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F69" w:rsidRPr="006B33C5" w:rsidRDefault="00317403" w:rsidP="006832D2">
      <w:pPr>
        <w:jc w:val="both"/>
        <w:rPr>
          <w:rFonts w:ascii="Times New Roman" w:hAnsi="Times New Roman" w:cs="Times New Roman"/>
          <w:b/>
          <w:bCs/>
          <w:sz w:val="32"/>
          <w:szCs w:val="32"/>
          <w:u w:val="single"/>
        </w:rPr>
      </w:pPr>
      <w:bookmarkStart w:id="0" w:name="_Hlk192089286"/>
      <w:r>
        <w:rPr>
          <w:rFonts w:ascii="Times New Roman" w:hAnsi="Times New Roman" w:cs="Times New Roman"/>
          <w:b/>
          <w:bCs/>
          <w:sz w:val="32"/>
          <w:szCs w:val="32"/>
          <w:u w:val="single"/>
        </w:rPr>
        <w:t>Micro-</w:t>
      </w:r>
      <w:r w:rsidRPr="00317403">
        <w:rPr>
          <w:rFonts w:ascii="Times New Roman" w:hAnsi="Times New Roman" w:cs="Times New Roman"/>
          <w:b/>
          <w:bCs/>
          <w:sz w:val="32"/>
          <w:szCs w:val="32"/>
          <w:u w:val="single"/>
        </w:rPr>
        <w:t>Greens: Tiny Sprouts, Big Benefits</w:t>
      </w:r>
    </w:p>
    <w:p w:rsidR="006411E2" w:rsidRDefault="006411E2" w:rsidP="006832D2">
      <w:pPr>
        <w:ind w:left="142" w:hanging="142"/>
        <w:jc w:val="both"/>
        <w:rPr>
          <w:rFonts w:ascii="Times New Roman" w:hAnsi="Times New Roman" w:cs="Times New Roman"/>
          <w:b/>
          <w:bCs/>
          <w:sz w:val="28"/>
          <w:szCs w:val="28"/>
          <w:u w:val="single"/>
        </w:rPr>
      </w:pPr>
      <w:bookmarkStart w:id="1" w:name="_Hlk194485304"/>
    </w:p>
    <w:p w:rsidR="000E72D4" w:rsidRDefault="000E72D4" w:rsidP="006832D2">
      <w:pPr>
        <w:ind w:left="142" w:hanging="142"/>
        <w:jc w:val="both"/>
        <w:rPr>
          <w:rFonts w:ascii="Times New Roman" w:hAnsi="Times New Roman" w:cs="Times New Roman"/>
          <w:b/>
          <w:bCs/>
          <w:sz w:val="28"/>
          <w:szCs w:val="28"/>
          <w:u w:val="single"/>
        </w:rPr>
      </w:pPr>
      <w:r w:rsidRPr="000E72D4">
        <w:rPr>
          <w:rFonts w:ascii="Times New Roman" w:hAnsi="Times New Roman" w:cs="Times New Roman"/>
          <w:b/>
          <w:bCs/>
          <w:sz w:val="28"/>
          <w:szCs w:val="28"/>
          <w:u w:val="single"/>
        </w:rPr>
        <w:t>Abstract</w:t>
      </w:r>
    </w:p>
    <w:p w:rsidR="006832D2" w:rsidRDefault="000E72D4" w:rsidP="006832D2">
      <w:pPr>
        <w:tabs>
          <w:tab w:val="left" w:pos="709"/>
        </w:tabs>
        <w:ind w:left="426" w:hanging="851"/>
        <w:jc w:val="both"/>
        <w:rPr>
          <w:rFonts w:ascii="Times New Roman" w:hAnsi="Times New Roman" w:cs="Times New Roman"/>
          <w:sz w:val="24"/>
          <w:szCs w:val="24"/>
        </w:rPr>
      </w:pPr>
      <w:r w:rsidRPr="000E72D4">
        <w:rPr>
          <w:rFonts w:ascii="Times New Roman" w:hAnsi="Times New Roman" w:cs="Times New Roman"/>
          <w:sz w:val="24"/>
          <w:szCs w:val="24"/>
        </w:rPr>
        <w:t>Microgreens</w:t>
      </w:r>
      <w:r w:rsidR="00B25FFB">
        <w:rPr>
          <w:rFonts w:ascii="Times New Roman" w:hAnsi="Times New Roman" w:cs="Times New Roman"/>
          <w:sz w:val="24"/>
          <w:szCs w:val="24"/>
        </w:rPr>
        <w:t xml:space="preserve"> are </w:t>
      </w:r>
      <w:r w:rsidRPr="000E72D4">
        <w:rPr>
          <w:rFonts w:ascii="Times New Roman" w:hAnsi="Times New Roman" w:cs="Times New Roman"/>
          <w:sz w:val="24"/>
          <w:szCs w:val="24"/>
        </w:rPr>
        <w:t>young plants harvested just after the cotyledons have developed</w:t>
      </w:r>
      <w:r w:rsidR="00B25FFB">
        <w:rPr>
          <w:rFonts w:ascii="Times New Roman" w:hAnsi="Times New Roman" w:cs="Times New Roman"/>
          <w:sz w:val="24"/>
          <w:szCs w:val="24"/>
        </w:rPr>
        <w:t>-</w:t>
      </w:r>
      <w:r w:rsidRPr="000E72D4">
        <w:rPr>
          <w:rFonts w:ascii="Times New Roman" w:hAnsi="Times New Roman" w:cs="Times New Roman"/>
          <w:sz w:val="24"/>
          <w:szCs w:val="24"/>
        </w:rPr>
        <w:t>have become</w:t>
      </w:r>
      <w:r w:rsidRPr="000E72D4">
        <w:rPr>
          <w:rFonts w:ascii="Times New Roman" w:hAnsi="Times New Roman" w:cs="Times New Roman"/>
          <w:sz w:val="24"/>
          <w:szCs w:val="24"/>
        </w:rPr>
        <w:t> </w:t>
      </w:r>
      <w:r w:rsidRPr="000E72D4">
        <w:rPr>
          <w:rFonts w:ascii="Times New Roman" w:hAnsi="Times New Roman" w:cs="Times New Roman"/>
          <w:sz w:val="24"/>
          <w:szCs w:val="24"/>
        </w:rPr>
        <w:t>known for their nutrient density, with studies showing they can have higher concentrations of vitamins, minerals and bioactive compounds than their mature counterparts</w:t>
      </w:r>
      <w:r w:rsidR="00212A33">
        <w:rPr>
          <w:rFonts w:ascii="Times New Roman" w:hAnsi="Times New Roman" w:cs="Times New Roman"/>
          <w:sz w:val="24"/>
          <w:szCs w:val="24"/>
        </w:rPr>
        <w:t xml:space="preserve">.They are consumed for their dense content of </w:t>
      </w:r>
      <w:r w:rsidRPr="00212A33">
        <w:rPr>
          <w:rFonts w:ascii="Times New Roman" w:hAnsi="Times New Roman" w:cs="Times New Roman"/>
          <w:sz w:val="24"/>
          <w:szCs w:val="24"/>
        </w:rPr>
        <w:t>up to 40 times nutrient</w:t>
      </w:r>
      <w:r w:rsidR="00212A33" w:rsidRPr="00212A33">
        <w:rPr>
          <w:rFonts w:ascii="Times New Roman" w:hAnsi="Times New Roman" w:cs="Times New Roman"/>
          <w:sz w:val="24"/>
          <w:szCs w:val="24"/>
        </w:rPr>
        <w:t>s</w:t>
      </w:r>
      <w:r w:rsidRPr="00212A33">
        <w:rPr>
          <w:rFonts w:ascii="Times New Roman" w:hAnsi="Times New Roman" w:cs="Times New Roman"/>
          <w:sz w:val="24"/>
          <w:szCs w:val="24"/>
        </w:rPr>
        <w:t xml:space="preserve"> including vitamin C, vitamin</w:t>
      </w:r>
      <w:r w:rsidRPr="00212A33">
        <w:rPr>
          <w:rFonts w:ascii="Times New Roman" w:hAnsi="Times New Roman" w:cs="Times New Roman"/>
          <w:sz w:val="24"/>
          <w:szCs w:val="24"/>
        </w:rPr>
        <w:t> </w:t>
      </w:r>
      <w:r w:rsidRPr="00212A33">
        <w:rPr>
          <w:rFonts w:ascii="Times New Roman" w:hAnsi="Times New Roman" w:cs="Times New Roman"/>
          <w:sz w:val="24"/>
          <w:szCs w:val="24"/>
        </w:rPr>
        <w:t>E and antioxidants.</w:t>
      </w:r>
      <w:r w:rsidRPr="000E72D4">
        <w:rPr>
          <w:rFonts w:ascii="Times New Roman" w:hAnsi="Times New Roman" w:cs="Times New Roman"/>
          <w:sz w:val="24"/>
          <w:szCs w:val="24"/>
        </w:rPr>
        <w:t xml:space="preserve"> Microgreens are grown with either soil, hydroponic, or aeroponic systems. Soil-based</w:t>
      </w:r>
      <w:r w:rsidR="00212A33">
        <w:rPr>
          <w:rFonts w:ascii="Times New Roman" w:hAnsi="Times New Roman" w:cs="Times New Roman"/>
          <w:sz w:val="24"/>
          <w:szCs w:val="24"/>
        </w:rPr>
        <w:t xml:space="preserve"> cultivation includes growing on trays containing nutrient enriched soil</w:t>
      </w:r>
      <w:r w:rsidRPr="000E72D4">
        <w:rPr>
          <w:rFonts w:ascii="Times New Roman" w:hAnsi="Times New Roman" w:cs="Times New Roman"/>
          <w:sz w:val="24"/>
          <w:szCs w:val="24"/>
        </w:rPr>
        <w:t>. Hydroponics is a method of growing plants without soil in a solution of nutrients, allowing for precise nutrient delivery and faster growth, whereas aeroponics, a subset of hydroponics, exposes roots to air and maximizes oxygen exposure, which can lead</w:t>
      </w:r>
      <w:r w:rsidRPr="000E72D4">
        <w:rPr>
          <w:rFonts w:ascii="Times New Roman" w:hAnsi="Times New Roman" w:cs="Times New Roman"/>
          <w:sz w:val="24"/>
          <w:szCs w:val="24"/>
        </w:rPr>
        <w:t> </w:t>
      </w:r>
      <w:r w:rsidRPr="000E72D4">
        <w:rPr>
          <w:rFonts w:ascii="Times New Roman" w:hAnsi="Times New Roman" w:cs="Times New Roman"/>
          <w:sz w:val="24"/>
          <w:szCs w:val="24"/>
        </w:rPr>
        <w:t>to increased antioxidant production. Microgreens,despite their advantages, are challenged with low shelf-life (5</w:t>
      </w:r>
      <w:r w:rsidR="00B25FFB">
        <w:rPr>
          <w:rFonts w:ascii="Times New Roman" w:hAnsi="Times New Roman" w:cs="Times New Roman"/>
          <w:sz w:val="24"/>
          <w:szCs w:val="24"/>
        </w:rPr>
        <w:t>-</w:t>
      </w:r>
      <w:r w:rsidRPr="000E72D4">
        <w:rPr>
          <w:rFonts w:ascii="Times New Roman" w:hAnsi="Times New Roman" w:cs="Times New Roman"/>
          <w:sz w:val="24"/>
          <w:szCs w:val="24"/>
        </w:rPr>
        <w:t>10 days), substantial initial investment on controlled-environment systems</w:t>
      </w:r>
      <w:r w:rsidR="00B25FFB">
        <w:rPr>
          <w:rFonts w:ascii="Times New Roman" w:hAnsi="Times New Roman" w:cs="Times New Roman"/>
          <w:sz w:val="24"/>
          <w:szCs w:val="24"/>
        </w:rPr>
        <w:t xml:space="preserve"> and</w:t>
      </w:r>
      <w:r w:rsidRPr="000E72D4">
        <w:rPr>
          <w:rFonts w:ascii="Times New Roman" w:hAnsi="Times New Roman" w:cs="Times New Roman"/>
          <w:sz w:val="24"/>
          <w:szCs w:val="24"/>
        </w:rPr>
        <w:t xml:space="preserve"> limited consumer awareness in non-urban</w:t>
      </w:r>
      <w:r w:rsidRPr="000E72D4">
        <w:rPr>
          <w:rFonts w:ascii="Times New Roman" w:hAnsi="Times New Roman" w:cs="Times New Roman"/>
          <w:sz w:val="24"/>
          <w:szCs w:val="24"/>
        </w:rPr>
        <w:t> </w:t>
      </w:r>
      <w:r w:rsidRPr="000E72D4">
        <w:rPr>
          <w:rFonts w:ascii="Times New Roman" w:hAnsi="Times New Roman" w:cs="Times New Roman"/>
          <w:sz w:val="24"/>
          <w:szCs w:val="24"/>
        </w:rPr>
        <w:t>areas.</w:t>
      </w:r>
    </w:p>
    <w:p w:rsidR="000E72D4" w:rsidRDefault="000E72D4" w:rsidP="006832D2">
      <w:pPr>
        <w:tabs>
          <w:tab w:val="left" w:pos="709"/>
        </w:tabs>
        <w:ind w:left="426"/>
        <w:jc w:val="both"/>
        <w:rPr>
          <w:rFonts w:ascii="Times New Roman" w:hAnsi="Times New Roman" w:cs="Times New Roman"/>
          <w:sz w:val="24"/>
          <w:szCs w:val="24"/>
        </w:rPr>
      </w:pPr>
      <w:r w:rsidRPr="000E72D4">
        <w:rPr>
          <w:rFonts w:ascii="Times New Roman" w:hAnsi="Times New Roman" w:cs="Times New Roman"/>
          <w:sz w:val="24"/>
          <w:szCs w:val="24"/>
        </w:rPr>
        <w:t>Urban agriculture incorporates microgreens</w:t>
      </w:r>
      <w:r w:rsidRPr="000E72D4">
        <w:rPr>
          <w:rFonts w:ascii="Times New Roman" w:hAnsi="Times New Roman" w:cs="Times New Roman"/>
          <w:sz w:val="24"/>
          <w:szCs w:val="24"/>
        </w:rPr>
        <w:t> </w:t>
      </w:r>
      <w:r w:rsidRPr="000E72D4">
        <w:rPr>
          <w:rFonts w:ascii="Times New Roman" w:hAnsi="Times New Roman" w:cs="Times New Roman"/>
          <w:sz w:val="24"/>
          <w:szCs w:val="24"/>
        </w:rPr>
        <w:t>to meet the growing food demand with a small</w:t>
      </w:r>
      <w:r w:rsidR="00212A33">
        <w:rPr>
          <w:rFonts w:ascii="Times New Roman" w:hAnsi="Times New Roman" w:cs="Times New Roman"/>
          <w:sz w:val="24"/>
          <w:szCs w:val="24"/>
        </w:rPr>
        <w:t>er carbon</w:t>
      </w:r>
      <w:r w:rsidRPr="000E72D4">
        <w:rPr>
          <w:rFonts w:ascii="Times New Roman" w:hAnsi="Times New Roman" w:cs="Times New Roman"/>
          <w:sz w:val="24"/>
          <w:szCs w:val="24"/>
        </w:rPr>
        <w:t xml:space="preserve"> footprint, using l</w:t>
      </w:r>
      <w:r w:rsidR="00212A33">
        <w:rPr>
          <w:rFonts w:ascii="Times New Roman" w:hAnsi="Times New Roman" w:cs="Times New Roman"/>
          <w:sz w:val="24"/>
          <w:szCs w:val="24"/>
        </w:rPr>
        <w:t>ess</w:t>
      </w:r>
      <w:r w:rsidRPr="000E72D4">
        <w:rPr>
          <w:rFonts w:ascii="Times New Roman" w:hAnsi="Times New Roman" w:cs="Times New Roman"/>
          <w:sz w:val="24"/>
          <w:szCs w:val="24"/>
        </w:rPr>
        <w:t xml:space="preserve"> water and time. They grow quickly and can be produced on a vertical farm, making</w:t>
      </w:r>
      <w:r w:rsidRPr="000E72D4">
        <w:rPr>
          <w:rFonts w:ascii="Times New Roman" w:hAnsi="Times New Roman" w:cs="Times New Roman"/>
          <w:sz w:val="24"/>
          <w:szCs w:val="24"/>
        </w:rPr>
        <w:t> </w:t>
      </w:r>
      <w:r w:rsidRPr="000E72D4">
        <w:rPr>
          <w:rFonts w:ascii="Times New Roman" w:hAnsi="Times New Roman" w:cs="Times New Roman"/>
          <w:sz w:val="24"/>
          <w:szCs w:val="24"/>
        </w:rPr>
        <w:t>them well-suited to cities. However, the most challenged small-scale growers may benefit economically with high profitability given low startup costs, but high production costs impact economic viability and have limited expansion due to market inump and</w:t>
      </w:r>
      <w:r w:rsidRPr="000E72D4">
        <w:rPr>
          <w:rFonts w:ascii="Times New Roman" w:hAnsi="Times New Roman" w:cs="Times New Roman"/>
          <w:sz w:val="24"/>
          <w:szCs w:val="24"/>
        </w:rPr>
        <w:t> </w:t>
      </w:r>
      <w:r w:rsidRPr="000E72D4">
        <w:rPr>
          <w:rFonts w:ascii="Times New Roman" w:hAnsi="Times New Roman" w:cs="Times New Roman"/>
          <w:sz w:val="24"/>
          <w:szCs w:val="24"/>
        </w:rPr>
        <w:t>limited infrastructure capacity.Microgreens are turning the tables</w:t>
      </w:r>
      <w:r w:rsidRPr="000E72D4">
        <w:rPr>
          <w:rFonts w:ascii="Times New Roman" w:hAnsi="Times New Roman" w:cs="Times New Roman"/>
          <w:sz w:val="24"/>
          <w:szCs w:val="24"/>
        </w:rPr>
        <w:t> </w:t>
      </w:r>
      <w:r w:rsidRPr="000E72D4">
        <w:rPr>
          <w:rFonts w:ascii="Times New Roman" w:hAnsi="Times New Roman" w:cs="Times New Roman"/>
          <w:sz w:val="24"/>
          <w:szCs w:val="24"/>
        </w:rPr>
        <w:t>on nutrition and sustainable agriculture. The unique nutrient profile, combined with relatively low environmental impact makes them</w:t>
      </w:r>
      <w:r w:rsidRPr="000E72D4">
        <w:rPr>
          <w:rFonts w:ascii="Times New Roman" w:hAnsi="Times New Roman" w:cs="Times New Roman"/>
          <w:sz w:val="24"/>
          <w:szCs w:val="24"/>
        </w:rPr>
        <w:t> </w:t>
      </w:r>
      <w:r w:rsidRPr="000E72D4">
        <w:rPr>
          <w:rFonts w:ascii="Times New Roman" w:hAnsi="Times New Roman" w:cs="Times New Roman"/>
          <w:sz w:val="24"/>
          <w:szCs w:val="24"/>
        </w:rPr>
        <w:t>an important part of future food systems. Concerns such as perishability and market access must be addressed to fully realise their potential</w:t>
      </w:r>
      <w:r w:rsidRPr="000E72D4">
        <w:rPr>
          <w:rFonts w:ascii="Times New Roman" w:hAnsi="Times New Roman" w:cs="Times New Roman"/>
          <w:sz w:val="24"/>
          <w:szCs w:val="24"/>
        </w:rPr>
        <w:t> </w:t>
      </w:r>
      <w:r w:rsidRPr="000E72D4">
        <w:rPr>
          <w:rFonts w:ascii="Times New Roman" w:hAnsi="Times New Roman" w:cs="Times New Roman"/>
          <w:sz w:val="24"/>
          <w:szCs w:val="24"/>
        </w:rPr>
        <w:t>for global health and sustainability.</w:t>
      </w:r>
    </w:p>
    <w:p w:rsidR="000E72D4" w:rsidRPr="000E72D4" w:rsidRDefault="000E72D4" w:rsidP="006832D2">
      <w:pPr>
        <w:tabs>
          <w:tab w:val="left" w:pos="709"/>
        </w:tabs>
        <w:ind w:left="426" w:hanging="851"/>
        <w:jc w:val="both"/>
        <w:rPr>
          <w:rFonts w:ascii="Times New Roman" w:hAnsi="Times New Roman" w:cs="Times New Roman"/>
          <w:sz w:val="24"/>
          <w:szCs w:val="24"/>
        </w:rPr>
      </w:pPr>
      <w:r w:rsidRPr="000E72D4">
        <w:rPr>
          <w:rFonts w:ascii="Times New Roman" w:hAnsi="Times New Roman" w:cs="Times New Roman"/>
          <w:b/>
          <w:bCs/>
          <w:sz w:val="24"/>
          <w:szCs w:val="24"/>
        </w:rPr>
        <w:t>Keywords</w:t>
      </w:r>
      <w:r w:rsidRPr="000E72D4">
        <w:rPr>
          <w:rFonts w:ascii="Times New Roman" w:hAnsi="Times New Roman" w:cs="Times New Roman"/>
          <w:sz w:val="24"/>
          <w:szCs w:val="24"/>
        </w:rPr>
        <w:t>: Microgreens, urban agriculture, nutrient density, sustainable farming</w:t>
      </w:r>
      <w:r w:rsidR="009F6E6F">
        <w:rPr>
          <w:rFonts w:ascii="Times New Roman" w:hAnsi="Times New Roman" w:cs="Times New Roman"/>
          <w:sz w:val="24"/>
          <w:szCs w:val="24"/>
        </w:rPr>
        <w:t>, Antioxidants</w:t>
      </w:r>
      <w:r w:rsidRPr="000E72D4">
        <w:rPr>
          <w:rFonts w:ascii="Times New Roman" w:hAnsi="Times New Roman" w:cs="Times New Roman"/>
          <w:sz w:val="24"/>
          <w:szCs w:val="24"/>
        </w:rPr>
        <w:t>.</w:t>
      </w:r>
    </w:p>
    <w:p w:rsidR="000E72D4" w:rsidRPr="000E72D4" w:rsidRDefault="000E72D4" w:rsidP="006832D2">
      <w:pPr>
        <w:tabs>
          <w:tab w:val="left" w:pos="709"/>
        </w:tabs>
        <w:ind w:left="426" w:hanging="851"/>
        <w:jc w:val="both"/>
        <w:rPr>
          <w:rFonts w:ascii="Times New Roman" w:hAnsi="Times New Roman" w:cs="Times New Roman"/>
          <w:sz w:val="28"/>
          <w:szCs w:val="28"/>
        </w:rPr>
      </w:pPr>
    </w:p>
    <w:p w:rsidR="001E3F69" w:rsidRPr="008C3B7F" w:rsidRDefault="001E3F69" w:rsidP="006832D2">
      <w:pPr>
        <w:pStyle w:val="ListParagraph"/>
        <w:numPr>
          <w:ilvl w:val="0"/>
          <w:numId w:val="2"/>
        </w:numPr>
        <w:jc w:val="both"/>
        <w:rPr>
          <w:rFonts w:ascii="Times New Roman" w:hAnsi="Times New Roman" w:cs="Times New Roman"/>
          <w:b/>
          <w:bCs/>
          <w:sz w:val="28"/>
          <w:szCs w:val="28"/>
          <w:u w:val="single"/>
        </w:rPr>
      </w:pPr>
      <w:r w:rsidRPr="008C3B7F">
        <w:rPr>
          <w:rFonts w:ascii="Times New Roman" w:hAnsi="Times New Roman" w:cs="Times New Roman"/>
          <w:b/>
          <w:bCs/>
          <w:sz w:val="28"/>
          <w:szCs w:val="28"/>
          <w:u w:val="single"/>
        </w:rPr>
        <w:t>Introduction</w:t>
      </w:r>
      <w:r w:rsidR="006B33C5" w:rsidRPr="008C3B7F">
        <w:rPr>
          <w:rFonts w:ascii="Times New Roman" w:hAnsi="Times New Roman" w:cs="Times New Roman"/>
          <w:b/>
          <w:bCs/>
          <w:sz w:val="28"/>
          <w:szCs w:val="28"/>
          <w:u w:val="single"/>
        </w:rPr>
        <w:t>:</w:t>
      </w:r>
    </w:p>
    <w:p w:rsidR="001E3F69" w:rsidRDefault="001E3F69" w:rsidP="006832D2">
      <w:pPr>
        <w:jc w:val="both"/>
        <w:rPr>
          <w:rFonts w:ascii="Times New Roman" w:hAnsi="Times New Roman" w:cs="Times New Roman"/>
          <w:sz w:val="24"/>
          <w:szCs w:val="24"/>
        </w:rPr>
      </w:pPr>
      <w:r w:rsidRPr="00DC4DB3">
        <w:rPr>
          <w:rFonts w:ascii="Times New Roman" w:hAnsi="Times New Roman" w:cs="Times New Roman"/>
          <w:sz w:val="24"/>
          <w:szCs w:val="24"/>
        </w:rPr>
        <w:t>Foods have a vital role in the development of the human body, promoting a healthy and balanced culture. Food provides essential nutrients for human development, including carbohydrates, fibre, protein</w:t>
      </w:r>
      <w:r w:rsidR="007957B1" w:rsidRPr="00DC4DB3">
        <w:rPr>
          <w:rFonts w:ascii="Times New Roman" w:hAnsi="Times New Roman" w:cs="Times New Roman"/>
          <w:sz w:val="24"/>
          <w:szCs w:val="24"/>
        </w:rPr>
        <w:t xml:space="preserve"> and</w:t>
      </w:r>
      <w:r w:rsidRPr="00DC4DB3">
        <w:rPr>
          <w:rFonts w:ascii="Times New Roman" w:hAnsi="Times New Roman" w:cs="Times New Roman"/>
          <w:sz w:val="24"/>
          <w:szCs w:val="24"/>
        </w:rPr>
        <w:t xml:space="preserve"> lipids. Sprouts and microgreens have been shown to drive curiosity in recent years through a variety of self-control mechanisms. Microgreens are small vegetable seedlings and natural herbs that grow in 7 to 14 days, making them an emerging superfood. They became well-known in high-end dining establishments as "vegetable confetti." The concept of microgreens is relatively novel in contemporary nutritional research. Microgreens are nutrient-dense and contribute to a healthy, balanced diet </w:t>
      </w:r>
      <w:sdt>
        <w:sdtPr>
          <w:rPr>
            <w:rFonts w:ascii="Times New Roman" w:hAnsi="Times New Roman" w:cs="Times New Roman"/>
            <w:color w:val="000000"/>
            <w:sz w:val="24"/>
            <w:szCs w:val="24"/>
          </w:rPr>
          <w:tag w:val="MENDELEY_CITATION_v3_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"/>
          <w:id w:val="-305161252"/>
          <w:placeholder>
            <w:docPart w:val="AC4983BFF40F479A939B3C97E83CEF0C"/>
          </w:placeholder>
        </w:sdtPr>
        <w:sdtContent>
          <w:r w:rsidR="00DD5CBB" w:rsidRPr="00DD5CBB">
            <w:rPr>
              <w:rFonts w:ascii="Times New Roman" w:hAnsi="Times New Roman" w:cs="Times New Roman"/>
              <w:color w:val="000000"/>
              <w:sz w:val="24"/>
              <w:szCs w:val="24"/>
            </w:rPr>
            <w:t>(Reddy et al., 2021)</w:t>
          </w:r>
        </w:sdtContent>
      </w:sdt>
      <w:r w:rsidRPr="00DC4DB3">
        <w:rPr>
          <w:rFonts w:ascii="Times New Roman" w:hAnsi="Times New Roman" w:cs="Times New Roman"/>
          <w:sz w:val="24"/>
          <w:szCs w:val="24"/>
        </w:rPr>
        <w:t xml:space="preserve">. In the early 1980s, microgreens initially appeared on restaurant menus in San Francisco, California. Although microgreens have gained popularity since their introduction in high-end kitchens in the late 1990s, restaurant cooks remain the major target market. </w:t>
      </w:r>
      <w:r w:rsidR="006519F7">
        <w:rPr>
          <w:rFonts w:ascii="Times New Roman" w:hAnsi="Times New Roman" w:cs="Times New Roman"/>
          <w:sz w:val="24"/>
          <w:szCs w:val="24"/>
        </w:rPr>
        <w:t xml:space="preserve">It was </w:t>
      </w:r>
      <w:r w:rsidRPr="00DC4DB3">
        <w:rPr>
          <w:rFonts w:ascii="Times New Roman" w:hAnsi="Times New Roman" w:cs="Times New Roman"/>
          <w:sz w:val="24"/>
          <w:szCs w:val="24"/>
        </w:rPr>
        <w:t>observed in 2018 that because microgreens are now readily available in supermarkets and gourmet retail outlets, their demand has skyrocketed. Many fruits, vegetables, grains</w:t>
      </w:r>
      <w:r w:rsidR="007957B1" w:rsidRPr="00DC4DB3">
        <w:rPr>
          <w:rFonts w:ascii="Times New Roman" w:hAnsi="Times New Roman" w:cs="Times New Roman"/>
          <w:sz w:val="24"/>
          <w:szCs w:val="24"/>
        </w:rPr>
        <w:t xml:space="preserve"> and</w:t>
      </w:r>
      <w:r w:rsidRPr="00DC4DB3">
        <w:rPr>
          <w:rFonts w:ascii="Times New Roman" w:hAnsi="Times New Roman" w:cs="Times New Roman"/>
          <w:sz w:val="24"/>
          <w:szCs w:val="24"/>
        </w:rPr>
        <w:t xml:space="preserve"> </w:t>
      </w:r>
      <w:r w:rsidRPr="00DC4DB3">
        <w:rPr>
          <w:rFonts w:ascii="Times New Roman" w:hAnsi="Times New Roman" w:cs="Times New Roman"/>
          <w:sz w:val="24"/>
          <w:szCs w:val="24"/>
        </w:rPr>
        <w:lastRenderedPageBreak/>
        <w:t>herbs from the Brassicaceae, Lamiaceae, Amaryllidaceae,Apiaceae, Amaranthaceous, Cucurbitaceae, Fabaceae</w:t>
      </w:r>
      <w:r w:rsidR="007957B1" w:rsidRPr="00DC4DB3">
        <w:rPr>
          <w:rFonts w:ascii="Times New Roman" w:hAnsi="Times New Roman" w:cs="Times New Roman"/>
          <w:sz w:val="24"/>
          <w:szCs w:val="24"/>
        </w:rPr>
        <w:t xml:space="preserve"> and</w:t>
      </w:r>
      <w:r w:rsidRPr="00DC4DB3">
        <w:rPr>
          <w:rFonts w:ascii="Times New Roman" w:hAnsi="Times New Roman" w:cs="Times New Roman"/>
          <w:sz w:val="24"/>
          <w:szCs w:val="24"/>
        </w:rPr>
        <w:t xml:space="preserve"> Asteraceae families have young and tender cotyledonary leaves, including hypocotyls, that can be environmentally friendly if appropriate </w:t>
      </w:r>
      <w:sdt>
        <w:sdtPr>
          <w:rPr>
            <w:rFonts w:ascii="Times New Roman" w:hAnsi="Times New Roman" w:cs="Times New Roman"/>
            <w:color w:val="000000"/>
            <w:sz w:val="24"/>
            <w:szCs w:val="24"/>
          </w:rPr>
          <w:tag w:val="MENDELEY_CITATION_v3_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"/>
          <w:id w:val="395253347"/>
          <w:placeholder>
            <w:docPart w:val="AC4983BFF40F479A939B3C97E83CEF0C"/>
          </w:placeholder>
        </w:sdtPr>
        <w:sdtContent>
          <w:r w:rsidR="00DD5CBB" w:rsidRPr="00DD5CBB">
            <w:rPr>
              <w:rFonts w:ascii="Times New Roman" w:hAnsi="Times New Roman" w:cs="Times New Roman"/>
              <w:color w:val="000000"/>
              <w:sz w:val="24"/>
              <w:szCs w:val="24"/>
            </w:rPr>
            <w:t>(Choe et al., 2018a)</w:t>
          </w:r>
        </w:sdtContent>
      </w:sdt>
      <w:sdt>
        <w:sdtPr>
          <w:rPr>
            <w:rFonts w:ascii="Times New Roman" w:hAnsi="Times New Roman" w:cs="Times New Roman"/>
            <w:color w:val="000000"/>
            <w:sz w:val="24"/>
            <w:szCs w:val="24"/>
          </w:rPr>
          <w:tag w:val="MENDELEY_CITATION_v3_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"/>
          <w:id w:val="1387071304"/>
          <w:placeholder>
            <w:docPart w:val="AC4983BFF40F479A939B3C97E83CEF0C"/>
          </w:placeholder>
        </w:sdtPr>
        <w:sdtContent>
          <w:r w:rsidR="00DD5CBB" w:rsidRPr="00DD5CBB">
            <w:rPr>
              <w:rFonts w:ascii="Times New Roman" w:hAnsi="Times New Roman" w:cs="Times New Roman"/>
              <w:color w:val="000000"/>
              <w:sz w:val="24"/>
              <w:szCs w:val="24"/>
            </w:rPr>
            <w:t>(Kyriacou et al., 2016)</w:t>
          </w:r>
        </w:sdtContent>
      </w:sdt>
      <w:r w:rsidRPr="00DC4DB3">
        <w:rPr>
          <w:rFonts w:ascii="Times New Roman" w:hAnsi="Times New Roman" w:cs="Times New Roman"/>
          <w:sz w:val="24"/>
          <w:szCs w:val="24"/>
        </w:rPr>
        <w:t>.</w:t>
      </w:r>
      <w:bookmarkStart w:id="2" w:name="_Hlk194485506"/>
    </w:p>
    <w:bookmarkEnd w:id="1"/>
    <w:p w:rsidR="00DD5CBB" w:rsidRDefault="00DD5CBB" w:rsidP="006832D2">
      <w:pPr>
        <w:jc w:val="both"/>
        <w:rPr>
          <w:rFonts w:ascii="Times New Roman" w:hAnsi="Times New Roman" w:cs="Times New Roman"/>
          <w:sz w:val="24"/>
          <w:szCs w:val="24"/>
        </w:rPr>
      </w:pPr>
      <w:r>
        <w:rPr>
          <w:noProof/>
          <w:lang w:val="en-US" w:bidi="hi-IN"/>
        </w:rPr>
        <w:drawing>
          <wp:inline distT="0" distB="0" distL="0" distR="0">
            <wp:extent cx="4552950" cy="2562225"/>
            <wp:effectExtent l="0" t="0" r="0" b="9525"/>
            <wp:docPr id="1" name="Picture 1531159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31159630"/>
                    <pic:cNvPicPr>
                      <a:picLocks noChangeAspect="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52950" cy="2562225"/>
                    </a:xfrm>
                    <a:prstGeom prst="rect">
                      <a:avLst/>
                    </a:prstGeom>
                    <a:noFill/>
                    <a:ln>
                      <a:noFill/>
                    </a:ln>
                  </pic:spPr>
                </pic:pic>
              </a:graphicData>
            </a:graphic>
          </wp:inline>
        </w:drawing>
      </w:r>
    </w:p>
    <w:p w:rsidR="00DD5CBB" w:rsidRPr="00DD5CBB" w:rsidRDefault="00DD5CBB" w:rsidP="006832D2">
      <w:pPr>
        <w:jc w:val="both"/>
        <w:rPr>
          <w:rFonts w:ascii="Times New Roman" w:hAnsi="Times New Roman" w:cs="Times New Roman"/>
          <w:sz w:val="24"/>
          <w:szCs w:val="24"/>
          <w:lang w:val="en-US"/>
        </w:rPr>
      </w:pPr>
      <w:r w:rsidRPr="00DD5CBB">
        <w:rPr>
          <w:rFonts w:ascii="Times New Roman" w:hAnsi="Times New Roman" w:cs="Times New Roman"/>
          <w:b/>
          <w:bCs/>
          <w:sz w:val="24"/>
          <w:szCs w:val="24"/>
          <w:lang w:val="en-US"/>
        </w:rPr>
        <w:t xml:space="preserve">Fig.1 </w:t>
      </w:r>
      <w:r w:rsidRPr="00DD5CBB">
        <w:rPr>
          <w:rFonts w:ascii="Times New Roman" w:hAnsi="Times New Roman" w:cs="Times New Roman"/>
          <w:bCs/>
          <w:sz w:val="24"/>
          <w:szCs w:val="24"/>
          <w:lang w:val="en-US"/>
        </w:rPr>
        <w:t>Beetroot</w:t>
      </w:r>
      <w:r w:rsidRPr="00DD5CBB">
        <w:rPr>
          <w:rFonts w:ascii="Times New Roman" w:hAnsi="Times New Roman" w:cs="Times New Roman"/>
          <w:sz w:val="24"/>
          <w:szCs w:val="24"/>
          <w:lang w:val="en-US"/>
        </w:rPr>
        <w:t>, Cabbage, Fenugreek andRadish</w:t>
      </w:r>
      <w:r>
        <w:rPr>
          <w:rFonts w:ascii="Times New Roman" w:hAnsi="Times New Roman" w:cs="Times New Roman"/>
          <w:sz w:val="24"/>
          <w:szCs w:val="24"/>
          <w:lang w:val="en-US"/>
        </w:rPr>
        <w:t xml:space="preserve"> </w:t>
      </w:r>
      <w:r w:rsidR="003E68D8">
        <w:rPr>
          <w:rFonts w:ascii="Times New Roman" w:hAnsi="Times New Roman" w:cs="Times New Roman"/>
          <w:sz w:val="24"/>
          <w:szCs w:val="24"/>
          <w:lang w:val="en-US"/>
        </w:rPr>
        <w:t>(</w:t>
      </w:r>
      <w:r w:rsidRPr="003E68D8">
        <w:rPr>
          <w:rFonts w:ascii="Times New Roman" w:hAnsi="Times New Roman" w:cs="Times New Roman"/>
          <w:color w:val="FF0000"/>
          <w:sz w:val="24"/>
          <w:szCs w:val="24"/>
          <w:lang w:val="en-US"/>
        </w:rPr>
        <w:t>Microgreens.</w:t>
      </w:r>
      <w:r w:rsidR="003E68D8" w:rsidRPr="003E68D8">
        <w:rPr>
          <w:rFonts w:ascii="Times New Roman" w:hAnsi="Times New Roman" w:cs="Times New Roman"/>
          <w:color w:val="FF0000"/>
          <w:sz w:val="24"/>
          <w:szCs w:val="24"/>
          <w:lang w:val="en-US"/>
        </w:rPr>
        <w:t>mention selection criteria of microgr</w:t>
      </w:r>
      <w:r w:rsidR="003E68D8">
        <w:rPr>
          <w:rFonts w:ascii="Times New Roman" w:hAnsi="Times New Roman" w:cs="Times New Roman"/>
          <w:color w:val="FF0000"/>
          <w:sz w:val="24"/>
          <w:szCs w:val="24"/>
          <w:lang w:val="en-US"/>
        </w:rPr>
        <w:t>e</w:t>
      </w:r>
      <w:r w:rsidR="003E68D8" w:rsidRPr="003E68D8">
        <w:rPr>
          <w:rFonts w:ascii="Times New Roman" w:hAnsi="Times New Roman" w:cs="Times New Roman"/>
          <w:color w:val="FF0000"/>
          <w:sz w:val="24"/>
          <w:szCs w:val="24"/>
          <w:lang w:val="en-US"/>
        </w:rPr>
        <w:t>ens otherwise mention and discuss about all microgreens</w:t>
      </w:r>
      <w:r w:rsidR="003E68D8">
        <w:rPr>
          <w:rFonts w:ascii="Times New Roman" w:hAnsi="Times New Roman" w:cs="Times New Roman"/>
          <w:color w:val="FF0000"/>
          <w:sz w:val="24"/>
          <w:szCs w:val="24"/>
          <w:lang w:val="en-US"/>
        </w:rPr>
        <w:t>)</w:t>
      </w:r>
    </w:p>
    <w:bookmarkEnd w:id="2"/>
    <w:p w:rsidR="00DD5CBB" w:rsidRPr="00DC4DB3" w:rsidRDefault="00DD5CBB" w:rsidP="006832D2">
      <w:pPr>
        <w:jc w:val="both"/>
        <w:rPr>
          <w:rFonts w:ascii="Times New Roman" w:hAnsi="Times New Roman" w:cs="Times New Roman"/>
          <w:sz w:val="24"/>
          <w:szCs w:val="24"/>
        </w:rPr>
      </w:pPr>
    </w:p>
    <w:p w:rsidR="0081212E" w:rsidRDefault="0081212E" w:rsidP="006832D2">
      <w:pPr>
        <w:jc w:val="both"/>
        <w:rPr>
          <w:rFonts w:ascii="Times New Roman" w:hAnsi="Times New Roman" w:cs="Times New Roman"/>
          <w:b/>
          <w:bCs/>
          <w:sz w:val="24"/>
          <w:szCs w:val="24"/>
          <w:u w:val="single"/>
        </w:rPr>
      </w:pPr>
    </w:p>
    <w:p w:rsidR="00FA799D" w:rsidRPr="00FA799D" w:rsidRDefault="001E3F69" w:rsidP="006832D2">
      <w:pPr>
        <w:pStyle w:val="ListParagraph"/>
        <w:numPr>
          <w:ilvl w:val="0"/>
          <w:numId w:val="2"/>
        </w:numPr>
        <w:jc w:val="both"/>
        <w:rPr>
          <w:rFonts w:ascii="Times New Roman" w:hAnsi="Times New Roman" w:cs="Times New Roman"/>
          <w:b/>
          <w:bCs/>
          <w:color w:val="FF0000"/>
          <w:sz w:val="24"/>
          <w:szCs w:val="24"/>
        </w:rPr>
      </w:pPr>
      <w:bookmarkStart w:id="3" w:name="_Hlk194485330"/>
      <w:r w:rsidRPr="003F5523">
        <w:rPr>
          <w:rFonts w:ascii="Times New Roman" w:hAnsi="Times New Roman" w:cs="Times New Roman"/>
          <w:b/>
          <w:bCs/>
          <w:sz w:val="24"/>
          <w:szCs w:val="24"/>
          <w:u w:val="single"/>
        </w:rPr>
        <w:t>Nutritional Profile of Microgreens</w:t>
      </w:r>
      <w:r w:rsidR="006B33C5" w:rsidRPr="003F5523">
        <w:rPr>
          <w:rFonts w:ascii="Times New Roman" w:hAnsi="Times New Roman" w:cs="Times New Roman"/>
          <w:b/>
          <w:bCs/>
          <w:sz w:val="24"/>
          <w:szCs w:val="24"/>
          <w:u w:val="single"/>
        </w:rPr>
        <w:t>:</w:t>
      </w:r>
      <w:r w:rsidR="00FA799D">
        <w:rPr>
          <w:rFonts w:ascii="Times New Roman" w:hAnsi="Times New Roman" w:cs="Times New Roman"/>
          <w:b/>
          <w:bCs/>
          <w:sz w:val="24"/>
          <w:szCs w:val="24"/>
          <w:u w:val="single"/>
        </w:rPr>
        <w:t xml:space="preserve"> </w:t>
      </w:r>
    </w:p>
    <w:p w:rsidR="001E3F69" w:rsidRPr="00FA799D" w:rsidRDefault="003E68D8" w:rsidP="00FA799D">
      <w:pPr>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r w:rsidR="00FA799D" w:rsidRPr="00FA799D">
        <w:rPr>
          <w:rFonts w:ascii="Times New Roman" w:hAnsi="Times New Roman" w:cs="Times New Roman"/>
          <w:b/>
          <w:bCs/>
          <w:color w:val="FF0000"/>
          <w:sz w:val="24"/>
          <w:szCs w:val="24"/>
        </w:rPr>
        <w:t>Mention and discuss  nutritient</w:t>
      </w:r>
      <w:r w:rsidR="00DD4D6C">
        <w:rPr>
          <w:rFonts w:ascii="Times New Roman" w:hAnsi="Times New Roman" w:cs="Times New Roman"/>
          <w:b/>
          <w:bCs/>
          <w:color w:val="FF0000"/>
          <w:sz w:val="24"/>
          <w:szCs w:val="24"/>
        </w:rPr>
        <w:t>(tabulated form)</w:t>
      </w:r>
      <w:r w:rsidR="00FA799D" w:rsidRPr="00FA799D">
        <w:rPr>
          <w:rFonts w:ascii="Times New Roman" w:hAnsi="Times New Roman" w:cs="Times New Roman"/>
          <w:b/>
          <w:bCs/>
          <w:color w:val="FF0000"/>
          <w:sz w:val="24"/>
          <w:szCs w:val="24"/>
        </w:rPr>
        <w:t xml:space="preserve"> profile first and than compare</w:t>
      </w:r>
      <w:r>
        <w:rPr>
          <w:rFonts w:ascii="Times New Roman" w:hAnsi="Times New Roman" w:cs="Times New Roman"/>
          <w:b/>
          <w:bCs/>
          <w:color w:val="FF0000"/>
          <w:sz w:val="24"/>
          <w:szCs w:val="24"/>
        </w:rPr>
        <w:t>)</w:t>
      </w:r>
    </w:p>
    <w:p w:rsidR="009F6E6F" w:rsidRPr="00DC4DB3" w:rsidRDefault="006519F7" w:rsidP="006832D2">
      <w:pPr>
        <w:jc w:val="both"/>
        <w:rPr>
          <w:rFonts w:ascii="Times New Roman" w:hAnsi="Times New Roman" w:cs="Times New Roman"/>
          <w:sz w:val="24"/>
          <w:szCs w:val="24"/>
        </w:rPr>
      </w:pPr>
      <w:r>
        <w:rPr>
          <w:rFonts w:ascii="Times New Roman" w:hAnsi="Times New Roman" w:cs="Times New Roman"/>
          <w:sz w:val="24"/>
          <w:szCs w:val="24"/>
        </w:rPr>
        <w:t>M</w:t>
      </w:r>
      <w:r w:rsidR="001E3F69" w:rsidRPr="00DC4DB3">
        <w:rPr>
          <w:rFonts w:ascii="Times New Roman" w:hAnsi="Times New Roman" w:cs="Times New Roman"/>
          <w:sz w:val="24"/>
          <w:szCs w:val="24"/>
        </w:rPr>
        <w:t>icrogreens have gained substantial interest in recent times because they offer nutritional value as well as health benefits. Th</w:t>
      </w:r>
      <w:r>
        <w:rPr>
          <w:rFonts w:ascii="Times New Roman" w:hAnsi="Times New Roman" w:cs="Times New Roman"/>
          <w:sz w:val="24"/>
          <w:szCs w:val="24"/>
        </w:rPr>
        <w:t xml:space="preserve">ey </w:t>
      </w:r>
      <w:r w:rsidR="001E3F69" w:rsidRPr="00DC4DB3">
        <w:rPr>
          <w:rFonts w:ascii="Times New Roman" w:hAnsi="Times New Roman" w:cs="Times New Roman"/>
          <w:sz w:val="24"/>
          <w:szCs w:val="24"/>
        </w:rPr>
        <w:t xml:space="preserve">bring both </w:t>
      </w:r>
      <w:r w:rsidR="0029411D">
        <w:rPr>
          <w:rFonts w:ascii="Times New Roman" w:hAnsi="Times New Roman" w:cs="Times New Roman"/>
          <w:sz w:val="24"/>
          <w:szCs w:val="24"/>
        </w:rPr>
        <w:t>flavour</w:t>
      </w:r>
      <w:r w:rsidR="001E3F69" w:rsidRPr="00DC4DB3">
        <w:rPr>
          <w:rFonts w:ascii="Times New Roman" w:hAnsi="Times New Roman" w:cs="Times New Roman"/>
          <w:sz w:val="24"/>
          <w:szCs w:val="24"/>
        </w:rPr>
        <w:t xml:space="preserve"> and substantial amounts of vital elements and bioactive compounds that support human health. The evaluation of microgreens nutrition relies on research findings which reveal both their major and minor elements alongside their phytochemical counts</w:t>
      </w:r>
      <w:r w:rsidR="00D45BB4">
        <w:rPr>
          <w:rFonts w:ascii="Times New Roman" w:hAnsi="Times New Roman" w:cs="Times New Roman"/>
          <w:sz w:val="24"/>
          <w:szCs w:val="24"/>
        </w:rPr>
        <w:t xml:space="preserve">, as shown in Table 1 </w:t>
      </w:r>
      <w:sdt>
        <w:sdtPr>
          <w:rPr>
            <w:rFonts w:ascii="Times New Roman" w:hAnsi="Times New Roman" w:cs="Times New Roman"/>
            <w:color w:val="000000"/>
            <w:sz w:val="24"/>
            <w:szCs w:val="24"/>
          </w:rPr>
          <w:tag w:val="MENDELEY_CITATION_v3_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"/>
          <w:id w:val="1762711943"/>
          <w:placeholder>
            <w:docPart w:val="DefaultPlaceholder_-1854013440"/>
          </w:placeholder>
        </w:sdtPr>
        <w:sdtContent>
          <w:r w:rsidR="00DD5CBB" w:rsidRPr="00DD5CBB">
            <w:rPr>
              <w:rFonts w:ascii="Times New Roman" w:hAnsi="Times New Roman" w:cs="Times New Roman"/>
              <w:color w:val="000000"/>
              <w:sz w:val="24"/>
              <w:szCs w:val="24"/>
            </w:rPr>
            <w:t>(Bhaswant et al., 2023)</w:t>
          </w:r>
        </w:sdtContent>
      </w:sdt>
      <w:r w:rsidR="009F6E6F">
        <w:rPr>
          <w:rFonts w:ascii="Times New Roman" w:hAnsi="Times New Roman" w:cs="Times New Roman"/>
          <w:sz w:val="24"/>
          <w:szCs w:val="24"/>
        </w:rPr>
        <w:t>.</w:t>
      </w:r>
      <w:r w:rsidR="009F6E6F" w:rsidRPr="00DC4DB3">
        <w:rPr>
          <w:rFonts w:ascii="Times New Roman" w:hAnsi="Times New Roman" w:cs="Times New Roman"/>
          <w:sz w:val="24"/>
          <w:szCs w:val="24"/>
        </w:rPr>
        <w:t xml:space="preserve"> Our rising incidence of chronic diseases because of unhealthy diets demands that nutritious food must remain accessible at all times. Microgreens hold outstanding nutritional worth because they pack 40 times more nutrients than full-size vegetables would </w:t>
      </w:r>
      <w:sdt>
        <w:sdtPr>
          <w:rPr>
            <w:rFonts w:ascii="Times New Roman" w:hAnsi="Times New Roman" w:cs="Times New Roman"/>
            <w:color w:val="000000"/>
            <w:sz w:val="24"/>
            <w:szCs w:val="24"/>
          </w:rPr>
          <w:tag w:val="MENDELEY_CITATION_v3_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"/>
          <w:id w:val="-1921020258"/>
          <w:placeholder>
            <w:docPart w:val="3958A7B44B60480496D690C16DDA84E4"/>
          </w:placeholder>
        </w:sdtPr>
        <w:sdtContent>
          <w:r w:rsidR="009F6E6F" w:rsidRPr="00DD5CBB">
            <w:rPr>
              <w:rFonts w:ascii="Times New Roman" w:hAnsi="Times New Roman" w:cs="Times New Roman"/>
              <w:color w:val="000000"/>
              <w:sz w:val="24"/>
              <w:szCs w:val="24"/>
            </w:rPr>
            <w:t>(Lone et al., 2024)</w:t>
          </w:r>
        </w:sdtContent>
      </w:sdt>
      <w:r w:rsidR="009F6E6F" w:rsidRPr="00DC4DB3">
        <w:rPr>
          <w:rFonts w:ascii="Times New Roman" w:hAnsi="Times New Roman" w:cs="Times New Roman"/>
          <w:sz w:val="24"/>
          <w:szCs w:val="24"/>
        </w:rPr>
        <w:t xml:space="preserve">. Microgreens are young vegetable greens harvested soon after the development of their cotyledon leaves. These products contain essential vitamins and minerals as well as antioxidants so they improve the dietary value of human nutrition </w:t>
      </w:r>
      <w:sdt>
        <w:sdtPr>
          <w:rPr>
            <w:rFonts w:ascii="Times New Roman" w:hAnsi="Times New Roman" w:cs="Times New Roman"/>
            <w:color w:val="000000"/>
            <w:sz w:val="24"/>
            <w:szCs w:val="24"/>
          </w:rPr>
          <w:tag w:val="MENDELEY_CITATION_v3_eyJjaXRhdGlvbklEIjoiTUVOREVMRVlfQ0lUQVRJT05fNmZiOGM0YzMtNWM4Ni00ZDQ0LTllNDgtMWJmYjNlYzhiZDllIiwicHJvcGVydGllcyI6eyJub3RlSW5kZXgiOjB9LCJpc0VkaXRlZCI6ZmFsc2UsIm1hbnVhbE92ZXJyaWRlIjp7ImlzTWFudWFsbHlPdmVycmlkZGVuIjpmYWxzZSwiY2l0ZXByb2NUZXh0IjoiKFhpYW8gZXQgYWwuLCAyMDEyYikiLCJtYW51YWxPdmVycmlkZVRleHQiOiIifSwiY2l0YXRpb25JdGVtcyI6W3siaWQiOiJlMWJjNmM0Ny0wY2I4LTNkYWUtODE3Ny05ZjQ4MjIzYTAzNzAiLCJpdGVtRGF0YSI6eyJ0eXBlIjoiYXJ0aWNsZS1qb3VybmFsIiwiaWQiOiJlMWJjNmM0Ny0wY2I4LTNkYWUtODE3Ny05ZjQ4MjIzYTAzNzA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
          <w:id w:val="-1242168992"/>
          <w:placeholder>
            <w:docPart w:val="3958A7B44B60480496D690C16DDA84E4"/>
          </w:placeholder>
        </w:sdtPr>
        <w:sdtContent>
          <w:r w:rsidR="009F6E6F" w:rsidRPr="00DD5CBB">
            <w:rPr>
              <w:rFonts w:ascii="Times New Roman" w:hAnsi="Times New Roman" w:cs="Times New Roman"/>
              <w:color w:val="000000"/>
              <w:sz w:val="24"/>
              <w:szCs w:val="24"/>
            </w:rPr>
            <w:t>(Xiao et al., 2012b)</w:t>
          </w:r>
        </w:sdtContent>
      </w:sdt>
      <w:r w:rsidR="009F6E6F" w:rsidRPr="00DC4DB3">
        <w:rPr>
          <w:rFonts w:ascii="Times New Roman" w:hAnsi="Times New Roman" w:cs="Times New Roman"/>
          <w:sz w:val="24"/>
          <w:szCs w:val="24"/>
        </w:rPr>
        <w:t>. Research indicates that microgreens accumulate nutrient levels which exceed those found in mature vegetables so they serve as an effective remedy against micronutrient deficiencies .</w:t>
      </w:r>
      <w:sdt>
        <w:sdtPr>
          <w:rPr>
            <w:rFonts w:ascii="Times New Roman" w:hAnsi="Times New Roman" w:cs="Times New Roman"/>
            <w:color w:val="000000"/>
            <w:sz w:val="24"/>
            <w:szCs w:val="24"/>
          </w:rPr>
          <w:tag w:val="MENDELEY_CITATION_v3_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"/>
          <w:id w:val="520982525"/>
          <w:placeholder>
            <w:docPart w:val="3958A7B44B60480496D690C16DDA84E4"/>
          </w:placeholder>
        </w:sdtPr>
        <w:sdtContent>
          <w:r w:rsidR="009F6E6F" w:rsidRPr="00DD5CBB">
            <w:rPr>
              <w:rFonts w:ascii="Times New Roman" w:hAnsi="Times New Roman" w:cs="Times New Roman"/>
              <w:color w:val="000000"/>
              <w:sz w:val="24"/>
              <w:szCs w:val="24"/>
            </w:rPr>
            <w:t>(Kyriacou et al., 2016c)</w:t>
          </w:r>
        </w:sdtContent>
      </w:sdt>
      <w:r w:rsidR="009F6E6F" w:rsidRPr="00DC4DB3">
        <w:rPr>
          <w:rFonts w:ascii="Times New Roman" w:hAnsi="Times New Roman" w:cs="Times New Roman"/>
          <w:sz w:val="24"/>
          <w:szCs w:val="24"/>
        </w:rPr>
        <w:t xml:space="preserve"> Microgreens display a growth duration between 7 to 21 days and require little space which enables their installation in urban settings such as kitchens and rooftop gardens. Because of their dense nutrient content microgreens represent an optimal dietary remedy for those who need nutritional supplementation in cities. Cities that support microgreen cultivation locally will improve the sustainability and resilience of their food systems </w:t>
      </w:r>
      <w:sdt>
        <w:sdtPr>
          <w:rPr>
            <w:rFonts w:ascii="Times New Roman" w:hAnsi="Times New Roman" w:cs="Times New Roman"/>
            <w:color w:val="000000"/>
            <w:sz w:val="24"/>
            <w:szCs w:val="24"/>
          </w:rPr>
          <w:tag w:val="MENDELEY_CITATION_v3_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"/>
          <w:id w:val="632677790"/>
          <w:placeholder>
            <w:docPart w:val="3958A7B44B60480496D690C16DDA84E4"/>
          </w:placeholder>
        </w:sdtPr>
        <w:sdtContent>
          <w:r w:rsidR="009F6E6F" w:rsidRPr="00DD5CBB">
            <w:rPr>
              <w:rFonts w:ascii="Times New Roman" w:hAnsi="Times New Roman" w:cs="Times New Roman"/>
              <w:color w:val="000000"/>
              <w:sz w:val="24"/>
              <w:szCs w:val="24"/>
            </w:rPr>
            <w:t>(Lone et al., 2024)</w:t>
          </w:r>
        </w:sdtContent>
      </w:sdt>
      <w:r w:rsidR="009F6E6F" w:rsidRPr="00DC4DB3">
        <w:rPr>
          <w:rFonts w:ascii="Times New Roman" w:hAnsi="Times New Roman" w:cs="Times New Roman"/>
          <w:sz w:val="24"/>
          <w:szCs w:val="24"/>
        </w:rPr>
        <w:t xml:space="preserve">. </w:t>
      </w:r>
    </w:p>
    <w:bookmarkEnd w:id="3"/>
    <w:p w:rsidR="009F6E6F" w:rsidRPr="009F6E6F" w:rsidRDefault="009F6E6F" w:rsidP="006832D2">
      <w:pPr>
        <w:jc w:val="both"/>
        <w:rPr>
          <w:rFonts w:ascii="Times New Roman" w:hAnsi="Times New Roman" w:cs="Times New Roman"/>
          <w:sz w:val="24"/>
          <w:szCs w:val="24"/>
        </w:rPr>
      </w:pPr>
    </w:p>
    <w:p w:rsidR="00D45BB4" w:rsidRPr="00DC4DB3" w:rsidRDefault="00D45BB4" w:rsidP="006832D2">
      <w:pPr>
        <w:jc w:val="both"/>
        <w:rPr>
          <w:rFonts w:ascii="Times New Roman" w:hAnsi="Times New Roman" w:cs="Times New Roman"/>
          <w:sz w:val="24"/>
          <w:szCs w:val="24"/>
        </w:rPr>
      </w:pPr>
      <w:bookmarkStart w:id="4" w:name="_Hlk194485576"/>
      <w:r>
        <w:rPr>
          <w:rFonts w:ascii="Times New Roman" w:hAnsi="Times New Roman" w:cs="Times New Roman"/>
          <w:b/>
          <w:bCs/>
          <w:sz w:val="24"/>
          <w:szCs w:val="24"/>
        </w:rPr>
        <w:t>T</w:t>
      </w:r>
      <w:r w:rsidRPr="00D45BB4">
        <w:rPr>
          <w:rFonts w:ascii="Times New Roman" w:hAnsi="Times New Roman" w:cs="Times New Roman"/>
          <w:b/>
          <w:bCs/>
          <w:sz w:val="24"/>
          <w:szCs w:val="24"/>
        </w:rPr>
        <w:t>able: 1</w:t>
      </w:r>
      <w:r w:rsidRPr="00DC4DB3">
        <w:rPr>
          <w:rFonts w:ascii="Times New Roman" w:hAnsi="Times New Roman" w:cs="Times New Roman"/>
          <w:sz w:val="24"/>
          <w:szCs w:val="24"/>
        </w:rPr>
        <w:t xml:space="preserve"> Performance of microgreens as compared to mature greens in various nutritional aspects</w:t>
      </w:r>
      <w:r>
        <w:rPr>
          <w:rFonts w:ascii="Times New Roman" w:hAnsi="Times New Roman" w:cs="Times New Roman"/>
          <w:sz w:val="24"/>
          <w:szCs w:val="24"/>
        </w:rPr>
        <w:t>.</w:t>
      </w:r>
    </w:p>
    <w:tbl>
      <w:tblPr>
        <w:tblStyle w:val="TableGrid"/>
        <w:tblW w:w="5000" w:type="pc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tblPr>
      <w:tblGrid>
        <w:gridCol w:w="1527"/>
        <w:gridCol w:w="2116"/>
        <w:gridCol w:w="1664"/>
        <w:gridCol w:w="3935"/>
      </w:tblGrid>
      <w:tr w:rsidR="006519F7" w:rsidRPr="00DC4DB3" w:rsidTr="006519F7">
        <w:tc>
          <w:tcPr>
            <w:tcW w:w="5000" w:type="pct"/>
            <w:gridSpan w:val="4"/>
            <w:vAlign w:val="center"/>
          </w:tcPr>
          <w:p w:rsidR="006519F7" w:rsidRPr="00DC4DB3" w:rsidRDefault="006519F7" w:rsidP="006832D2">
            <w:pPr>
              <w:jc w:val="both"/>
              <w:rPr>
                <w:rFonts w:ascii="Times New Roman" w:hAnsi="Times New Roman" w:cs="Times New Roman"/>
                <w:b/>
                <w:bCs/>
                <w:sz w:val="24"/>
                <w:szCs w:val="24"/>
              </w:rPr>
            </w:pPr>
            <w:r w:rsidRPr="00DC4DB3">
              <w:rPr>
                <w:rFonts w:ascii="Times New Roman" w:hAnsi="Times New Roman" w:cs="Times New Roman"/>
                <w:b/>
                <w:bCs/>
                <w:sz w:val="24"/>
                <w:szCs w:val="24"/>
              </w:rPr>
              <w:t>Comparison of</w:t>
            </w:r>
            <w:r w:rsidR="009A7051">
              <w:rPr>
                <w:rFonts w:ascii="Times New Roman" w:hAnsi="Times New Roman" w:cs="Times New Roman"/>
                <w:b/>
                <w:bCs/>
                <w:sz w:val="24"/>
                <w:szCs w:val="24"/>
              </w:rPr>
              <w:t xml:space="preserve"> nutrient content of</w:t>
            </w:r>
            <w:r w:rsidRPr="00DC4DB3">
              <w:rPr>
                <w:rFonts w:ascii="Times New Roman" w:hAnsi="Times New Roman" w:cs="Times New Roman"/>
                <w:b/>
                <w:bCs/>
                <w:sz w:val="24"/>
                <w:szCs w:val="24"/>
              </w:rPr>
              <w:t xml:space="preserve"> microgreens with mature vegetables or plants</w:t>
            </w:r>
          </w:p>
        </w:tc>
      </w:tr>
      <w:tr w:rsidR="006519F7" w:rsidRPr="00DC4DB3" w:rsidTr="00D45BB4">
        <w:tc>
          <w:tcPr>
            <w:tcW w:w="826" w:type="pct"/>
            <w:vAlign w:val="center"/>
          </w:tcPr>
          <w:p w:rsidR="006519F7" w:rsidRPr="00DC4DB3" w:rsidRDefault="006519F7" w:rsidP="006832D2">
            <w:pPr>
              <w:jc w:val="both"/>
              <w:rPr>
                <w:rFonts w:ascii="Times New Roman" w:hAnsi="Times New Roman" w:cs="Times New Roman"/>
                <w:b/>
                <w:bCs/>
                <w:sz w:val="24"/>
                <w:szCs w:val="24"/>
              </w:rPr>
            </w:pPr>
            <w:r w:rsidRPr="00DC4DB3">
              <w:rPr>
                <w:rFonts w:ascii="Times New Roman" w:hAnsi="Times New Roman" w:cs="Times New Roman"/>
                <w:b/>
                <w:bCs/>
                <w:sz w:val="24"/>
                <w:szCs w:val="24"/>
              </w:rPr>
              <w:t>NUTRIENT</w:t>
            </w:r>
          </w:p>
        </w:tc>
        <w:tc>
          <w:tcPr>
            <w:tcW w:w="1145" w:type="pct"/>
            <w:vAlign w:val="center"/>
          </w:tcPr>
          <w:p w:rsidR="006519F7" w:rsidRPr="00DC4DB3" w:rsidRDefault="006519F7" w:rsidP="006832D2">
            <w:pPr>
              <w:jc w:val="both"/>
              <w:rPr>
                <w:rFonts w:ascii="Times New Roman" w:hAnsi="Times New Roman" w:cs="Times New Roman"/>
                <w:b/>
                <w:bCs/>
                <w:sz w:val="24"/>
                <w:szCs w:val="24"/>
              </w:rPr>
            </w:pPr>
            <w:r w:rsidRPr="00DC4DB3">
              <w:rPr>
                <w:rFonts w:ascii="Times New Roman" w:hAnsi="Times New Roman" w:cs="Times New Roman"/>
                <w:b/>
                <w:bCs/>
                <w:sz w:val="24"/>
                <w:szCs w:val="24"/>
              </w:rPr>
              <w:t>MICROGREENS (100G)</w:t>
            </w:r>
          </w:p>
        </w:tc>
        <w:tc>
          <w:tcPr>
            <w:tcW w:w="900" w:type="pct"/>
            <w:vAlign w:val="center"/>
          </w:tcPr>
          <w:p w:rsidR="006519F7" w:rsidRPr="00DC4DB3" w:rsidRDefault="006519F7" w:rsidP="006832D2">
            <w:pPr>
              <w:jc w:val="both"/>
              <w:rPr>
                <w:rFonts w:ascii="Times New Roman" w:hAnsi="Times New Roman" w:cs="Times New Roman"/>
                <w:b/>
                <w:bCs/>
                <w:sz w:val="24"/>
                <w:szCs w:val="24"/>
              </w:rPr>
            </w:pPr>
            <w:r w:rsidRPr="00DC4DB3">
              <w:rPr>
                <w:rFonts w:ascii="Times New Roman" w:hAnsi="Times New Roman" w:cs="Times New Roman"/>
                <w:b/>
                <w:bCs/>
                <w:sz w:val="24"/>
                <w:szCs w:val="24"/>
              </w:rPr>
              <w:t>MATURE GREENS (100G)</w:t>
            </w:r>
          </w:p>
        </w:tc>
        <w:tc>
          <w:tcPr>
            <w:tcW w:w="2129" w:type="pct"/>
            <w:vAlign w:val="center"/>
          </w:tcPr>
          <w:p w:rsidR="006519F7" w:rsidRPr="00DC4DB3" w:rsidRDefault="009A7051" w:rsidP="006832D2">
            <w:pPr>
              <w:jc w:val="both"/>
              <w:rPr>
                <w:rFonts w:ascii="Times New Roman" w:hAnsi="Times New Roman" w:cs="Times New Roman"/>
                <w:b/>
                <w:bCs/>
                <w:sz w:val="24"/>
                <w:szCs w:val="24"/>
              </w:rPr>
            </w:pPr>
            <w:r>
              <w:rPr>
                <w:rFonts w:ascii="Times New Roman" w:hAnsi="Times New Roman" w:cs="Times New Roman"/>
                <w:b/>
                <w:bCs/>
                <w:sz w:val="24"/>
                <w:szCs w:val="24"/>
              </w:rPr>
              <w:t>Refrences</w:t>
            </w:r>
          </w:p>
        </w:tc>
      </w:tr>
      <w:tr w:rsidR="006519F7" w:rsidRPr="00DC4DB3" w:rsidTr="00D45BB4">
        <w:tc>
          <w:tcPr>
            <w:tcW w:w="826" w:type="pct"/>
            <w:vAlign w:val="center"/>
          </w:tcPr>
          <w:p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Vitamin C</w:t>
            </w:r>
          </w:p>
        </w:tc>
        <w:tc>
          <w:tcPr>
            <w:tcW w:w="1145" w:type="pct"/>
            <w:vAlign w:val="center"/>
          </w:tcPr>
          <w:p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Up to 40 mg</w:t>
            </w:r>
          </w:p>
        </w:tc>
        <w:tc>
          <w:tcPr>
            <w:tcW w:w="900" w:type="pct"/>
            <w:vAlign w:val="center"/>
          </w:tcPr>
          <w:p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5-15 mg</w:t>
            </w:r>
          </w:p>
        </w:tc>
        <w:sdt>
          <w:sdtPr>
            <w:rPr>
              <w:rFonts w:ascii="Times New Roman" w:hAnsi="Times New Roman" w:cs="Times New Roman"/>
              <w:color w:val="000000"/>
              <w:sz w:val="24"/>
              <w:szCs w:val="24"/>
            </w:rPr>
            <w:tag w:val="MENDELEY_CITATION_v3_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"/>
            <w:id w:val="-1919006393"/>
            <w:placeholder>
              <w:docPart w:val="DefaultPlaceholder_-1854013440"/>
            </w:placeholder>
          </w:sdtPr>
          <w:sdtContent>
            <w:tc>
              <w:tcPr>
                <w:tcW w:w="2129" w:type="pct"/>
                <w:vMerge w:val="restart"/>
                <w:vAlign w:val="center"/>
              </w:tcPr>
              <w:p w:rsidR="006519F7" w:rsidRPr="00DC4DB3" w:rsidRDefault="00DD5CBB" w:rsidP="006832D2">
                <w:pPr>
                  <w:jc w:val="both"/>
                  <w:rPr>
                    <w:rFonts w:ascii="Times New Roman" w:hAnsi="Times New Roman" w:cs="Times New Roman"/>
                    <w:sz w:val="24"/>
                    <w:szCs w:val="24"/>
                  </w:rPr>
                </w:pPr>
                <w:r w:rsidRPr="00DD5CBB">
                  <w:rPr>
                    <w:rFonts w:ascii="Times New Roman" w:hAnsi="Times New Roman" w:cs="Times New Roman"/>
                    <w:color w:val="000000"/>
                    <w:sz w:val="24"/>
                    <w:szCs w:val="24"/>
                  </w:rPr>
                  <w:t>(Bhaswant et al., 2023)</w:t>
                </w:r>
              </w:p>
            </w:tc>
          </w:sdtContent>
        </w:sdt>
      </w:tr>
      <w:tr w:rsidR="006519F7" w:rsidRPr="00DC4DB3" w:rsidTr="00D45BB4">
        <w:tc>
          <w:tcPr>
            <w:tcW w:w="826" w:type="pct"/>
            <w:vAlign w:val="center"/>
          </w:tcPr>
          <w:p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Vitamin E</w:t>
            </w:r>
          </w:p>
        </w:tc>
        <w:tc>
          <w:tcPr>
            <w:tcW w:w="1145" w:type="pct"/>
            <w:vAlign w:val="center"/>
          </w:tcPr>
          <w:p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Up to 3 mg</w:t>
            </w:r>
          </w:p>
        </w:tc>
        <w:tc>
          <w:tcPr>
            <w:tcW w:w="900" w:type="pct"/>
            <w:vAlign w:val="center"/>
          </w:tcPr>
          <w:p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0.5-1 mg</w:t>
            </w:r>
          </w:p>
        </w:tc>
        <w:tc>
          <w:tcPr>
            <w:tcW w:w="2129" w:type="pct"/>
            <w:vMerge/>
            <w:vAlign w:val="center"/>
          </w:tcPr>
          <w:p w:rsidR="006519F7" w:rsidRPr="00DC4DB3" w:rsidRDefault="006519F7" w:rsidP="006832D2">
            <w:pPr>
              <w:jc w:val="both"/>
              <w:rPr>
                <w:rFonts w:ascii="Times New Roman" w:hAnsi="Times New Roman" w:cs="Times New Roman"/>
                <w:sz w:val="24"/>
                <w:szCs w:val="24"/>
              </w:rPr>
            </w:pPr>
          </w:p>
        </w:tc>
      </w:tr>
      <w:tr w:rsidR="006519F7" w:rsidRPr="00DC4DB3" w:rsidTr="00D45BB4">
        <w:tc>
          <w:tcPr>
            <w:tcW w:w="826" w:type="pct"/>
            <w:vAlign w:val="center"/>
          </w:tcPr>
          <w:p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Calcium</w:t>
            </w:r>
          </w:p>
        </w:tc>
        <w:tc>
          <w:tcPr>
            <w:tcW w:w="1145" w:type="pct"/>
            <w:vAlign w:val="center"/>
          </w:tcPr>
          <w:p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Up to 660 mg</w:t>
            </w:r>
          </w:p>
        </w:tc>
        <w:tc>
          <w:tcPr>
            <w:tcW w:w="900" w:type="pct"/>
            <w:vAlign w:val="center"/>
          </w:tcPr>
          <w:p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100-200 mg</w:t>
            </w:r>
          </w:p>
        </w:tc>
        <w:tc>
          <w:tcPr>
            <w:tcW w:w="2129" w:type="pct"/>
            <w:vMerge/>
            <w:vAlign w:val="center"/>
          </w:tcPr>
          <w:p w:rsidR="006519F7" w:rsidRPr="00DC4DB3" w:rsidRDefault="006519F7" w:rsidP="006832D2">
            <w:pPr>
              <w:jc w:val="both"/>
              <w:rPr>
                <w:rFonts w:ascii="Times New Roman" w:hAnsi="Times New Roman" w:cs="Times New Roman"/>
                <w:sz w:val="24"/>
                <w:szCs w:val="24"/>
              </w:rPr>
            </w:pPr>
          </w:p>
        </w:tc>
      </w:tr>
      <w:tr w:rsidR="006519F7" w:rsidRPr="00DC4DB3" w:rsidTr="00D45BB4">
        <w:tc>
          <w:tcPr>
            <w:tcW w:w="826" w:type="pct"/>
            <w:vAlign w:val="center"/>
          </w:tcPr>
          <w:p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Iron</w:t>
            </w:r>
          </w:p>
        </w:tc>
        <w:tc>
          <w:tcPr>
            <w:tcW w:w="1145" w:type="pct"/>
            <w:vAlign w:val="center"/>
          </w:tcPr>
          <w:p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Up to 15 mg</w:t>
            </w:r>
          </w:p>
        </w:tc>
        <w:tc>
          <w:tcPr>
            <w:tcW w:w="900" w:type="pct"/>
            <w:vAlign w:val="center"/>
          </w:tcPr>
          <w:p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1-3 mg</w:t>
            </w:r>
          </w:p>
        </w:tc>
        <w:tc>
          <w:tcPr>
            <w:tcW w:w="2129" w:type="pct"/>
            <w:vMerge/>
            <w:vAlign w:val="center"/>
          </w:tcPr>
          <w:p w:rsidR="006519F7" w:rsidRPr="00DC4DB3" w:rsidRDefault="006519F7" w:rsidP="006832D2">
            <w:pPr>
              <w:jc w:val="both"/>
              <w:rPr>
                <w:rFonts w:ascii="Times New Roman" w:hAnsi="Times New Roman" w:cs="Times New Roman"/>
                <w:sz w:val="24"/>
                <w:szCs w:val="24"/>
              </w:rPr>
            </w:pPr>
          </w:p>
        </w:tc>
      </w:tr>
      <w:tr w:rsidR="006519F7" w:rsidRPr="00DC4DB3" w:rsidTr="00D45BB4">
        <w:tc>
          <w:tcPr>
            <w:tcW w:w="826" w:type="pct"/>
            <w:vAlign w:val="center"/>
          </w:tcPr>
          <w:p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Antioxidants</w:t>
            </w:r>
          </w:p>
        </w:tc>
        <w:tc>
          <w:tcPr>
            <w:tcW w:w="1145" w:type="pct"/>
            <w:vAlign w:val="center"/>
          </w:tcPr>
          <w:p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High concentrations</w:t>
            </w:r>
          </w:p>
        </w:tc>
        <w:tc>
          <w:tcPr>
            <w:tcW w:w="900" w:type="pct"/>
            <w:vAlign w:val="center"/>
          </w:tcPr>
          <w:p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Lower concentrations</w:t>
            </w:r>
          </w:p>
        </w:tc>
        <w:tc>
          <w:tcPr>
            <w:tcW w:w="2129" w:type="pct"/>
            <w:vMerge/>
            <w:vAlign w:val="center"/>
          </w:tcPr>
          <w:p w:rsidR="006519F7" w:rsidRPr="00DC4DB3" w:rsidRDefault="006519F7" w:rsidP="006832D2">
            <w:pPr>
              <w:jc w:val="both"/>
              <w:rPr>
                <w:rFonts w:ascii="Times New Roman" w:hAnsi="Times New Roman" w:cs="Times New Roman"/>
                <w:sz w:val="24"/>
                <w:szCs w:val="24"/>
              </w:rPr>
            </w:pPr>
          </w:p>
        </w:tc>
      </w:tr>
    </w:tbl>
    <w:bookmarkEnd w:id="4"/>
    <w:p w:rsidR="002F4EE1" w:rsidRPr="00FA799D" w:rsidRDefault="00FA799D" w:rsidP="006832D2">
      <w:pPr>
        <w:jc w:val="both"/>
        <w:rPr>
          <w:rFonts w:ascii="Times New Roman" w:hAnsi="Times New Roman" w:cs="Times New Roman"/>
          <w:color w:val="FF0000"/>
          <w:sz w:val="24"/>
          <w:szCs w:val="24"/>
        </w:rPr>
      </w:pPr>
      <w:r w:rsidRPr="00FA799D">
        <w:rPr>
          <w:rFonts w:ascii="Times New Roman" w:hAnsi="Times New Roman" w:cs="Times New Roman"/>
          <w:color w:val="FF0000"/>
          <w:sz w:val="24"/>
          <w:szCs w:val="24"/>
        </w:rPr>
        <w:t>it can be compared with standard values</w:t>
      </w:r>
      <w:r>
        <w:rPr>
          <w:rFonts w:ascii="Times New Roman" w:hAnsi="Times New Roman" w:cs="Times New Roman"/>
          <w:color w:val="FF0000"/>
          <w:sz w:val="24"/>
          <w:szCs w:val="24"/>
        </w:rPr>
        <w:t>.</w:t>
      </w:r>
    </w:p>
    <w:p w:rsidR="001E3F69" w:rsidRPr="009A7051" w:rsidRDefault="001E3F69" w:rsidP="006832D2">
      <w:pPr>
        <w:pStyle w:val="ListParagraph"/>
        <w:numPr>
          <w:ilvl w:val="1"/>
          <w:numId w:val="3"/>
        </w:numPr>
        <w:jc w:val="both"/>
        <w:rPr>
          <w:rFonts w:ascii="Times New Roman" w:hAnsi="Times New Roman" w:cs="Times New Roman"/>
          <w:b/>
          <w:bCs/>
          <w:sz w:val="28"/>
          <w:szCs w:val="28"/>
          <w:lang w:val="en-US"/>
        </w:rPr>
      </w:pPr>
      <w:bookmarkStart w:id="5" w:name="_Hlk194485357"/>
      <w:r w:rsidRPr="009A7051">
        <w:rPr>
          <w:rFonts w:ascii="Times New Roman" w:hAnsi="Times New Roman" w:cs="Times New Roman"/>
          <w:b/>
          <w:bCs/>
          <w:sz w:val="28"/>
          <w:szCs w:val="28"/>
          <w:lang w:val="en-US"/>
        </w:rPr>
        <w:t>Comparison of microgreens with mature greens</w:t>
      </w:r>
    </w:p>
    <w:p w:rsidR="001E3F69" w:rsidRPr="003F5523" w:rsidRDefault="001E3F69" w:rsidP="006832D2">
      <w:pPr>
        <w:pStyle w:val="ListParagraph"/>
        <w:numPr>
          <w:ilvl w:val="2"/>
          <w:numId w:val="3"/>
        </w:numPr>
        <w:jc w:val="both"/>
        <w:rPr>
          <w:rFonts w:ascii="Times New Roman" w:hAnsi="Times New Roman" w:cs="Times New Roman"/>
          <w:b/>
          <w:bCs/>
          <w:sz w:val="24"/>
          <w:szCs w:val="24"/>
        </w:rPr>
      </w:pPr>
      <w:r w:rsidRPr="003F5523">
        <w:rPr>
          <w:rFonts w:ascii="Times New Roman" w:hAnsi="Times New Roman" w:cs="Times New Roman"/>
          <w:b/>
          <w:bCs/>
          <w:sz w:val="24"/>
          <w:szCs w:val="24"/>
        </w:rPr>
        <w:t>Nutritional Content</w:t>
      </w:r>
      <w:r w:rsidR="006B33C5" w:rsidRPr="003F5523">
        <w:rPr>
          <w:rFonts w:ascii="Times New Roman" w:hAnsi="Times New Roman" w:cs="Times New Roman"/>
          <w:b/>
          <w:bCs/>
          <w:sz w:val="24"/>
          <w:szCs w:val="24"/>
        </w:rPr>
        <w:t>:</w:t>
      </w:r>
    </w:p>
    <w:p w:rsidR="00B25FFB" w:rsidRDefault="00A10471" w:rsidP="006832D2">
      <w:pPr>
        <w:pStyle w:val="NormalWeb"/>
        <w:ind w:left="360"/>
        <w:jc w:val="both"/>
      </w:pPr>
      <w:r>
        <w:t>Microgreens are</w:t>
      </w:r>
      <w:r>
        <w:t> </w:t>
      </w:r>
      <w:r>
        <w:t>often considered nutrient-dense foods, as they have a higher concentration of vitamins, minerals and antioxidants than mature produce. Research shows that microgreens of red cabbage, cilantro and garnet amaranth are far richer in vitamin C, vitamin E</w:t>
      </w:r>
      <w:r>
        <w:t> </w:t>
      </w:r>
      <w:r>
        <w:t>and beta-carotene than mature plants. Specifically, red cabbage microgreens contained 6× more vitamin C and 69× more vitamin K than</w:t>
      </w:r>
      <w:r>
        <w:t> </w:t>
      </w:r>
      <w:r>
        <w:t>mature red cabbage (Dubey et al., 2024). Likewise, broccoli, radish and mustard microgreens were found to contain higher concentrations of essential elements,</w:t>
      </w:r>
      <w:r>
        <w:t> </w:t>
      </w:r>
      <w:r>
        <w:t>including calcium, magnesium and iron, than their mature counterparts (Kyriacou et al., 2016). Microgreens are small and nutrient dense because they're growing fast</w:t>
      </w:r>
      <w:r>
        <w:t> </w:t>
      </w:r>
      <w:r>
        <w:t>and building metabolic activity in a young plant. Expanding on this, as plants grow older, their chemical concentration per unit weight generally declines due</w:t>
      </w:r>
      <w:r>
        <w:t> </w:t>
      </w:r>
      <w:r>
        <w:t>to dilution effects triggered by additional water-containing fractions as well as more recalcitrant components like cellulose and lignin. Due to this fact the overall nutrient yield per plant of mature vegetables is higher as compared to the immature ones due to the greater size and biomass mass accumulation of the mature vegetables (Tan et al.,</w:t>
      </w:r>
      <w:r>
        <w:t> </w:t>
      </w:r>
      <w:r>
        <w:t>2020).</w:t>
      </w:r>
    </w:p>
    <w:p w:rsidR="00D45BB4" w:rsidRPr="00B25FFB" w:rsidRDefault="00D45BB4" w:rsidP="006832D2">
      <w:pPr>
        <w:pStyle w:val="NormalWeb"/>
        <w:numPr>
          <w:ilvl w:val="2"/>
          <w:numId w:val="3"/>
        </w:numPr>
        <w:jc w:val="both"/>
      </w:pPr>
      <w:r w:rsidRPr="009A7051">
        <w:rPr>
          <w:b/>
          <w:bCs/>
          <w:u w:val="single"/>
        </w:rPr>
        <w:t>Macronutrient Content</w:t>
      </w:r>
      <w:r w:rsidRPr="009A7051">
        <w:rPr>
          <w:b/>
          <w:bCs/>
        </w:rPr>
        <w:t>:</w:t>
      </w:r>
    </w:p>
    <w:p w:rsidR="00D45BB4" w:rsidRDefault="00D45BB4"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The nutritional elements in microgreens shift significantly based on the specific plant species together with cultivation methods. Microgreens contain a limited number of calories between 20 to 53 kilocalories in each 100-gram portion while their fat content remains between 0.15 to 0.66 grams per 100 grams </w:t>
      </w:r>
      <w:sdt>
        <w:sdtPr>
          <w:rPr>
            <w:rFonts w:ascii="Times New Roman" w:hAnsi="Times New Roman" w:cs="Times New Roman"/>
            <w:color w:val="000000"/>
            <w:sz w:val="24"/>
            <w:szCs w:val="24"/>
          </w:rPr>
          <w:tag w:val="MENDELEY_CITATION_v3_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"/>
          <w:id w:val="1196200872"/>
          <w:placeholder>
            <w:docPart w:val="4F9AAD2CB30749268510BC1068AFD4B7"/>
          </w:placeholder>
        </w:sdtPr>
        <w:sdtContent>
          <w:r w:rsidR="00DD5CBB" w:rsidRPr="00DD5CBB">
            <w:rPr>
              <w:rFonts w:ascii="Times New Roman" w:hAnsi="Times New Roman" w:cs="Times New Roman"/>
              <w:color w:val="000000"/>
              <w:sz w:val="24"/>
              <w:szCs w:val="24"/>
            </w:rPr>
            <w:t>(Kowitcharoen et al., 2021)</w:t>
          </w:r>
        </w:sdtContent>
      </w:sdt>
      <w:r w:rsidRPr="00DC4DB3">
        <w:rPr>
          <w:rFonts w:ascii="Times New Roman" w:hAnsi="Times New Roman" w:cs="Times New Roman"/>
          <w:sz w:val="24"/>
          <w:szCs w:val="24"/>
        </w:rPr>
        <w:t xml:space="preserve">. The three main macronutrients found in microgreens consist of carbohydrates, proteins and dietary </w:t>
      </w:r>
      <w:r>
        <w:rPr>
          <w:rFonts w:ascii="Times New Roman" w:hAnsi="Times New Roman" w:cs="Times New Roman"/>
          <w:sz w:val="24"/>
          <w:szCs w:val="24"/>
        </w:rPr>
        <w:t>fibre</w:t>
      </w:r>
      <w:r w:rsidRPr="00DC4DB3">
        <w:rPr>
          <w:rFonts w:ascii="Times New Roman" w:hAnsi="Times New Roman" w:cs="Times New Roman"/>
          <w:sz w:val="24"/>
          <w:szCs w:val="24"/>
        </w:rPr>
        <w:t>. Lentil microgreens possess 6.47 g of protein per 100 g while mung bean microgreens have 7.16 g of carbohydrates in the same weight measurement (</w:t>
      </w:r>
      <w:sdt>
        <w:sdtPr>
          <w:rPr>
            <w:rFonts w:ascii="Times New Roman" w:hAnsi="Times New Roman" w:cs="Times New Roman"/>
            <w:color w:val="000000"/>
            <w:sz w:val="24"/>
            <w:szCs w:val="24"/>
          </w:rPr>
          <w:tag w:val="MENDELEY_CITATION_v3_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"/>
          <w:id w:val="1950124524"/>
          <w:placeholder>
            <w:docPart w:val="4F9AAD2CB30749268510BC1068AFD4B7"/>
          </w:placeholder>
        </w:sdtPr>
        <w:sdtContent>
          <w:r w:rsidR="00DD5CBB" w:rsidRPr="00DD5CBB">
            <w:rPr>
              <w:rFonts w:ascii="Times New Roman" w:hAnsi="Times New Roman" w:cs="Times New Roman"/>
              <w:color w:val="000000"/>
              <w:sz w:val="24"/>
              <w:szCs w:val="24"/>
            </w:rPr>
            <w:t>(Bhaswant et al., 2023; Kowitcharoen et al., 2021)</w:t>
          </w:r>
        </w:sdtContent>
      </w:sdt>
      <w:r w:rsidRPr="00DC4DB3">
        <w:rPr>
          <w:rFonts w:ascii="Times New Roman" w:hAnsi="Times New Roman" w:cs="Times New Roman"/>
          <w:sz w:val="24"/>
          <w:szCs w:val="24"/>
        </w:rPr>
        <w:t xml:space="preserve">. The protein content present in Microgreen matches levels seen in matured plants which makes this nutrient composition stand out. Various culinary microgreens boast high protein content according to researchers so they function as excellent dietary protein supplements for people following low-protein diets. Some microgreens possess substantial </w:t>
      </w:r>
      <w:r>
        <w:rPr>
          <w:rFonts w:ascii="Times New Roman" w:hAnsi="Times New Roman" w:cs="Times New Roman"/>
          <w:sz w:val="24"/>
          <w:szCs w:val="24"/>
        </w:rPr>
        <w:lastRenderedPageBreak/>
        <w:t>fibre</w:t>
      </w:r>
      <w:r w:rsidRPr="00DC4DB3">
        <w:rPr>
          <w:rFonts w:ascii="Times New Roman" w:hAnsi="Times New Roman" w:cs="Times New Roman"/>
          <w:sz w:val="24"/>
          <w:szCs w:val="24"/>
        </w:rPr>
        <w:t xml:space="preserve"> content levels since individual variants contain up to 2.46 g of dietary </w:t>
      </w:r>
      <w:r>
        <w:rPr>
          <w:rFonts w:ascii="Times New Roman" w:hAnsi="Times New Roman" w:cs="Times New Roman"/>
          <w:sz w:val="24"/>
          <w:szCs w:val="24"/>
        </w:rPr>
        <w:t>fibre</w:t>
      </w:r>
      <w:r w:rsidRPr="00DC4DB3">
        <w:rPr>
          <w:rFonts w:ascii="Times New Roman" w:hAnsi="Times New Roman" w:cs="Times New Roman"/>
          <w:sz w:val="24"/>
          <w:szCs w:val="24"/>
        </w:rPr>
        <w:t xml:space="preserve"> within 100 g </w:t>
      </w:r>
      <w:sdt>
        <w:sdtPr>
          <w:rPr>
            <w:rFonts w:ascii="Times New Roman" w:hAnsi="Times New Roman" w:cs="Times New Roman"/>
            <w:color w:val="000000"/>
            <w:sz w:val="24"/>
            <w:szCs w:val="24"/>
          </w:rPr>
          <w:tag w:val="MENDELEY_CITATION_v3_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"/>
          <w:id w:val="-86230054"/>
          <w:placeholder>
            <w:docPart w:val="4F9AAD2CB30749268510BC1068AFD4B7"/>
          </w:placeholder>
        </w:sdtPr>
        <w:sdtContent>
          <w:r w:rsidR="00DD5CBB" w:rsidRPr="00DD5CBB">
            <w:rPr>
              <w:rFonts w:ascii="Times New Roman" w:hAnsi="Times New Roman" w:cs="Times New Roman"/>
              <w:color w:val="000000"/>
              <w:sz w:val="24"/>
              <w:szCs w:val="24"/>
            </w:rPr>
            <w:t>(G, 2022)</w:t>
          </w:r>
        </w:sdtContent>
      </w:sdt>
      <w:r w:rsidRPr="00DC4DB3">
        <w:rPr>
          <w:rFonts w:ascii="Times New Roman" w:hAnsi="Times New Roman" w:cs="Times New Roman"/>
          <w:sz w:val="24"/>
          <w:szCs w:val="24"/>
        </w:rPr>
        <w:t>.</w:t>
      </w:r>
    </w:p>
    <w:p w:rsidR="00DD5CBB" w:rsidRDefault="00DD5CBB" w:rsidP="006832D2">
      <w:pPr>
        <w:jc w:val="both"/>
        <w:rPr>
          <w:rFonts w:ascii="Times New Roman" w:hAnsi="Times New Roman" w:cs="Times New Roman"/>
          <w:sz w:val="24"/>
          <w:szCs w:val="24"/>
        </w:rPr>
      </w:pPr>
      <w:bookmarkStart w:id="6" w:name="_Hlk194485523"/>
      <w:bookmarkEnd w:id="5"/>
      <w:r>
        <w:rPr>
          <w:noProof/>
          <w:lang w:val="en-US" w:bidi="hi-IN"/>
        </w:rPr>
        <w:drawing>
          <wp:inline distT="0" distB="0" distL="0" distR="0">
            <wp:extent cx="5268595" cy="3689350"/>
            <wp:effectExtent l="0" t="0" r="8255" b="6350"/>
            <wp:docPr id="2" name="Picture 850736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50736095"/>
                    <pic:cNvPicPr>
                      <a:picLocks noChangeAspect="1"/>
                    </pic:cNvPicPr>
                  </pic:nvPicPr>
                  <pic:blipFill>
                    <a:blip r:embed="rId9"/>
                    <a:srcRect t="9905" b="9905"/>
                    <a:stretch>
                      <a:fillRect/>
                    </a:stretch>
                  </pic:blipFill>
                  <pic:spPr bwMode="auto">
                    <a:xfrm>
                      <a:off x="0" y="0"/>
                      <a:ext cx="5268595" cy="3689350"/>
                    </a:xfrm>
                    <a:prstGeom prst="rect">
                      <a:avLst/>
                    </a:prstGeom>
                    <a:noFill/>
                    <a:ln>
                      <a:noFill/>
                    </a:ln>
                  </pic:spPr>
                </pic:pic>
              </a:graphicData>
            </a:graphic>
          </wp:inline>
        </w:drawing>
      </w:r>
    </w:p>
    <w:p w:rsidR="00DD5CBB" w:rsidRPr="00DD5CBB" w:rsidRDefault="00DD5CBB" w:rsidP="006832D2">
      <w:pPr>
        <w:jc w:val="both"/>
        <w:rPr>
          <w:rFonts w:ascii="Times New Roman" w:hAnsi="Times New Roman" w:cs="Times New Roman"/>
          <w:sz w:val="24"/>
          <w:szCs w:val="24"/>
          <w:lang w:val="en-US"/>
        </w:rPr>
      </w:pPr>
      <w:r w:rsidRPr="00DD5CBB">
        <w:rPr>
          <w:rFonts w:ascii="Times New Roman" w:hAnsi="Times New Roman" w:cs="Times New Roman"/>
          <w:b/>
          <w:bCs/>
          <w:sz w:val="24"/>
          <w:szCs w:val="24"/>
          <w:lang w:val="en-US"/>
        </w:rPr>
        <w:t xml:space="preserve">Fig.2 </w:t>
      </w:r>
      <w:r w:rsidRPr="00DD5CBB">
        <w:rPr>
          <w:rFonts w:ascii="Times New Roman" w:hAnsi="Times New Roman" w:cs="Times New Roman"/>
          <w:sz w:val="24"/>
          <w:szCs w:val="24"/>
          <w:lang w:val="en-US"/>
        </w:rPr>
        <w:t>Difference between Microgreens, Sprouts and Mature plants</w:t>
      </w:r>
    </w:p>
    <w:bookmarkEnd w:id="6"/>
    <w:p w:rsidR="00DD5CBB" w:rsidRPr="009A7051" w:rsidRDefault="00DD5CBB" w:rsidP="006832D2">
      <w:pPr>
        <w:jc w:val="both"/>
        <w:rPr>
          <w:rFonts w:ascii="Times New Roman" w:hAnsi="Times New Roman" w:cs="Times New Roman"/>
          <w:b/>
          <w:bCs/>
          <w:sz w:val="24"/>
          <w:szCs w:val="24"/>
          <w:u w:val="single"/>
        </w:rPr>
      </w:pPr>
    </w:p>
    <w:p w:rsidR="007A6A98" w:rsidRPr="009A7051" w:rsidRDefault="007A6A98" w:rsidP="006832D2">
      <w:pPr>
        <w:pStyle w:val="ListParagraph"/>
        <w:numPr>
          <w:ilvl w:val="2"/>
          <w:numId w:val="4"/>
        </w:numPr>
        <w:jc w:val="both"/>
        <w:rPr>
          <w:rFonts w:ascii="Times New Roman" w:hAnsi="Times New Roman" w:cs="Times New Roman"/>
          <w:b/>
          <w:bCs/>
          <w:sz w:val="24"/>
          <w:szCs w:val="24"/>
          <w:u w:val="single"/>
        </w:rPr>
      </w:pPr>
      <w:bookmarkStart w:id="7" w:name="_Hlk194485375"/>
      <w:r w:rsidRPr="009A7051">
        <w:rPr>
          <w:rFonts w:ascii="Times New Roman" w:hAnsi="Times New Roman" w:cs="Times New Roman"/>
          <w:b/>
          <w:bCs/>
          <w:sz w:val="24"/>
          <w:szCs w:val="24"/>
          <w:u w:val="single"/>
        </w:rPr>
        <w:t>Bioactive Compounds and Antioxidant Activity</w:t>
      </w:r>
      <w:r w:rsidR="006B33C5" w:rsidRPr="009A7051">
        <w:rPr>
          <w:rFonts w:ascii="Times New Roman" w:hAnsi="Times New Roman" w:cs="Times New Roman"/>
          <w:b/>
          <w:bCs/>
          <w:sz w:val="24"/>
          <w:szCs w:val="24"/>
          <w:u w:val="single"/>
        </w:rPr>
        <w:t>:</w:t>
      </w:r>
    </w:p>
    <w:p w:rsidR="00D90906" w:rsidRPr="00DC4DB3" w:rsidRDefault="00D90906"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Different bioactive chemicals found in microgreens include polyphenols glucosinolates and carotenoids that perform antioxidant and anti-inflammatory actions. The glucosinolates and phenolic substances found in microgreens of broccoli and red cabbage exist at levels above those found in mature plants. The substances have proven benefits for reducing stress through oxidation while helping defend against diseases such as cancer and heart disease </w:t>
      </w:r>
      <w:sdt>
        <w:sdtPr>
          <w:rPr>
            <w:rFonts w:ascii="Times New Roman" w:hAnsi="Times New Roman" w:cs="Times New Roman"/>
            <w:color w:val="000000"/>
            <w:sz w:val="24"/>
            <w:szCs w:val="24"/>
          </w:rPr>
          <w:tag w:val="MENDELEY_CITATION_v3_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"/>
          <w:id w:val="-1726683144"/>
          <w:placeholder>
            <w:docPart w:val="DefaultPlaceholder_-1854013440"/>
          </w:placeholder>
        </w:sdtPr>
        <w:sdtContent>
          <w:r w:rsidR="00DD5CBB" w:rsidRPr="00DD5CBB">
            <w:rPr>
              <w:rFonts w:ascii="Times New Roman" w:hAnsi="Times New Roman" w:cs="Times New Roman"/>
              <w:color w:val="000000"/>
              <w:sz w:val="24"/>
              <w:szCs w:val="24"/>
            </w:rPr>
            <w:t>(Mir et al., 2017)</w:t>
          </w:r>
        </w:sdtContent>
      </w:sdt>
      <w:r w:rsidRPr="00DC4DB3">
        <w:rPr>
          <w:rFonts w:ascii="Times New Roman" w:hAnsi="Times New Roman" w:cs="Times New Roman"/>
          <w:sz w:val="24"/>
          <w:szCs w:val="24"/>
        </w:rPr>
        <w:t xml:space="preserve">. Multiple scientific works show microgreens surpass the antioxidant power of mature plants while several studies confirm their better antioxidant capacity. The antioxidant activity in Microgreens of red cabbage, cilantro and garnet amaranth exceeds mature plants by 4-40 times </w:t>
      </w:r>
      <w:sdt>
        <w:sdtPr>
          <w:rPr>
            <w:rFonts w:ascii="Times New Roman" w:hAnsi="Times New Roman" w:cs="Times New Roman"/>
            <w:color w:val="000000"/>
            <w:sz w:val="24"/>
            <w:szCs w:val="24"/>
          </w:rPr>
          <w:tag w:val="MENDELEY_CITATION_v3_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"/>
          <w:id w:val="2000228030"/>
          <w:placeholder>
            <w:docPart w:val="DefaultPlaceholder_-1854013440"/>
          </w:placeholder>
        </w:sdtPr>
        <w:sdtContent>
          <w:r w:rsidR="00DD5CBB" w:rsidRPr="00DD5CBB">
            <w:rPr>
              <w:rFonts w:ascii="Times New Roman" w:hAnsi="Times New Roman" w:cs="Times New Roman"/>
              <w:color w:val="000000"/>
              <w:sz w:val="24"/>
              <w:szCs w:val="24"/>
            </w:rPr>
            <w:t>(Dubey et al., 2024)</w:t>
          </w:r>
        </w:sdtContent>
      </w:sdt>
      <w:r w:rsidRPr="00DC4DB3">
        <w:rPr>
          <w:rFonts w:ascii="Times New Roman" w:hAnsi="Times New Roman" w:cs="Times New Roman"/>
          <w:sz w:val="24"/>
          <w:szCs w:val="24"/>
        </w:rPr>
        <w:t>. Total phenolic content and antioxidant activity showed higher values for microgreens of kale and mustard when compared to mature</w:t>
      </w:r>
      <w:sdt>
        <w:sdtPr>
          <w:rPr>
            <w:rFonts w:ascii="Times New Roman" w:hAnsi="Times New Roman" w:cs="Times New Roman"/>
            <w:color w:val="000000"/>
            <w:sz w:val="24"/>
            <w:szCs w:val="24"/>
          </w:rPr>
          <w:tag w:val="MENDELEY_CITATION_v3_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"/>
          <w:id w:val="1189717761"/>
          <w:placeholder>
            <w:docPart w:val="DefaultPlaceholder_-1854013440"/>
          </w:placeholder>
        </w:sdtPr>
        <w:sdtContent>
          <w:r w:rsidR="00DD5CBB" w:rsidRPr="00DD5CBB">
            <w:rPr>
              <w:rFonts w:ascii="Times New Roman" w:hAnsi="Times New Roman" w:cs="Times New Roman"/>
              <w:color w:val="000000"/>
              <w:sz w:val="24"/>
              <w:szCs w:val="24"/>
            </w:rPr>
            <w:t>(Choe et al., 2018)</w:t>
          </w:r>
        </w:sdtContent>
      </w:sdt>
      <w:r w:rsidRPr="00DC4DB3">
        <w:rPr>
          <w:rFonts w:ascii="Times New Roman" w:hAnsi="Times New Roman" w:cs="Times New Roman"/>
          <w:sz w:val="24"/>
          <w:szCs w:val="24"/>
        </w:rPr>
        <w:t xml:space="preserve">. The high amount of bioactive chemicals developed through environmental stress response during early growth phases enables microgreens to demonstrate strong antioxidant properties. The chemical synthesis processes gradually decrease with plant aging so mature vegetables exhibit lower antioxidant activity </w:t>
      </w:r>
      <w:sdt>
        <w:sdtPr>
          <w:rPr>
            <w:rFonts w:ascii="Times New Roman" w:hAnsi="Times New Roman" w:cs="Times New Roman"/>
            <w:color w:val="000000"/>
            <w:sz w:val="24"/>
            <w:szCs w:val="24"/>
          </w:rPr>
          <w:tag w:val="MENDELEY_CITATION_v3_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"/>
          <w:id w:val="247089732"/>
          <w:placeholder>
            <w:docPart w:val="DefaultPlaceholder_-1854013440"/>
          </w:placeholder>
        </w:sdtPr>
        <w:sdtContent>
          <w:r w:rsidR="00DD5CBB" w:rsidRPr="00DD5CBB">
            <w:rPr>
              <w:rFonts w:ascii="Times New Roman" w:hAnsi="Times New Roman" w:cs="Times New Roman"/>
              <w:color w:val="000000"/>
              <w:sz w:val="24"/>
              <w:szCs w:val="24"/>
            </w:rPr>
            <w:t>(Tan et al., 2020)</w:t>
          </w:r>
        </w:sdtContent>
      </w:sdt>
      <w:r w:rsidRPr="00DC4DB3">
        <w:rPr>
          <w:rFonts w:ascii="Times New Roman" w:hAnsi="Times New Roman" w:cs="Times New Roman"/>
          <w:sz w:val="24"/>
          <w:szCs w:val="24"/>
        </w:rPr>
        <w:t>.</w:t>
      </w:r>
    </w:p>
    <w:p w:rsidR="0081212E" w:rsidRDefault="0081212E" w:rsidP="006832D2">
      <w:pPr>
        <w:jc w:val="both"/>
        <w:rPr>
          <w:rFonts w:ascii="Times New Roman" w:hAnsi="Times New Roman" w:cs="Times New Roman"/>
          <w:b/>
          <w:bCs/>
          <w:sz w:val="24"/>
          <w:szCs w:val="24"/>
          <w:u w:val="single"/>
        </w:rPr>
      </w:pPr>
    </w:p>
    <w:p w:rsidR="00D90906" w:rsidRPr="003F5523" w:rsidRDefault="00D90906" w:rsidP="006832D2">
      <w:pPr>
        <w:pStyle w:val="ListParagraph"/>
        <w:numPr>
          <w:ilvl w:val="0"/>
          <w:numId w:val="4"/>
        </w:numPr>
        <w:jc w:val="both"/>
        <w:rPr>
          <w:rFonts w:ascii="Times New Roman" w:hAnsi="Times New Roman" w:cs="Times New Roman"/>
          <w:b/>
          <w:bCs/>
          <w:sz w:val="24"/>
          <w:szCs w:val="24"/>
          <w:u w:val="single"/>
        </w:rPr>
      </w:pPr>
      <w:r w:rsidRPr="003F5523">
        <w:rPr>
          <w:rFonts w:ascii="Times New Roman" w:hAnsi="Times New Roman" w:cs="Times New Roman"/>
          <w:b/>
          <w:bCs/>
          <w:sz w:val="24"/>
          <w:szCs w:val="24"/>
          <w:u w:val="single"/>
        </w:rPr>
        <w:t>Health Benefits</w:t>
      </w:r>
      <w:r w:rsidR="006B33C5" w:rsidRPr="003F5523">
        <w:rPr>
          <w:rFonts w:ascii="Times New Roman" w:hAnsi="Times New Roman" w:cs="Times New Roman"/>
          <w:b/>
          <w:bCs/>
          <w:sz w:val="24"/>
          <w:szCs w:val="24"/>
          <w:u w:val="single"/>
        </w:rPr>
        <w:t>:</w:t>
      </w:r>
    </w:p>
    <w:p w:rsidR="00113305" w:rsidRDefault="00113305" w:rsidP="006832D2">
      <w:pPr>
        <w:pStyle w:val="NormalWeb"/>
        <w:jc w:val="both"/>
      </w:pPr>
      <w:r>
        <w:lastRenderedPageBreak/>
        <w:t>Microgreens is also a rich source of antioxidants</w:t>
      </w:r>
      <w:r>
        <w:t> </w:t>
      </w:r>
      <w:r>
        <w:t>that protect the heart, boost immunity system and minimize risk of chronic diseases. Microgreens derived from both broccoli and red cabbage have been shown through</w:t>
      </w:r>
      <w:r>
        <w:t> </w:t>
      </w:r>
      <w:r>
        <w:t>laboratory test results to reduce LDL cholesterol levels along with improved endothelial function for cardioprotective benefits. In vitro evaluation showed that mustard varieties and kale microgreens have anti-inflammatory and immunomodulatory properties which suggests their endless potential for</w:t>
      </w:r>
      <w:r>
        <w:t> </w:t>
      </w:r>
      <w:r>
        <w:t>boosting the immune system (Partap et al., 2023).</w:t>
      </w:r>
    </w:p>
    <w:p w:rsidR="00113305" w:rsidRDefault="00113305" w:rsidP="006832D2">
      <w:pPr>
        <w:pStyle w:val="NormalWeb"/>
        <w:jc w:val="both"/>
      </w:pPr>
      <w:r>
        <w:t>The</w:t>
      </w:r>
      <w:r>
        <w:t> </w:t>
      </w:r>
      <w:r>
        <w:t>health benefits of matured vegetables may vary according their nutritional information and the distribution of bioactive phytochemicals. Broccoli at the mature stage is well known as a provider of the anti-cancer chemical sulforaphane — with sulforaphane</w:t>
      </w:r>
      <w:r>
        <w:t> </w:t>
      </w:r>
      <w:r>
        <w:t>existing at lower levels than that found in broccoli microgreens. The mature broccoli has less sulforaphane than broccoli</w:t>
      </w:r>
      <w:r>
        <w:t> </w:t>
      </w:r>
      <w:r>
        <w:t>microgreens because microgreens are richer in glucoraphanin. The</w:t>
      </w:r>
      <w:r>
        <w:t> </w:t>
      </w:r>
      <w:r>
        <w:t>positive health impacts of microgreens can be attributed to their elevated nutritional content along with their bioactive chemical compounds which may act in concert to support human health (Partap et al., 2023)</w:t>
      </w:r>
    </w:p>
    <w:p w:rsidR="002F4EE1" w:rsidRPr="003F5523" w:rsidRDefault="002F4EE1" w:rsidP="006832D2">
      <w:pPr>
        <w:pStyle w:val="ListParagraph"/>
        <w:numPr>
          <w:ilvl w:val="0"/>
          <w:numId w:val="4"/>
        </w:numPr>
        <w:jc w:val="both"/>
        <w:rPr>
          <w:rFonts w:ascii="Times New Roman" w:hAnsi="Times New Roman" w:cs="Times New Roman"/>
          <w:sz w:val="24"/>
          <w:szCs w:val="24"/>
        </w:rPr>
      </w:pPr>
      <w:r w:rsidRPr="003F5523">
        <w:rPr>
          <w:rFonts w:ascii="Times New Roman" w:hAnsi="Times New Roman" w:cs="Times New Roman"/>
          <w:b/>
          <w:bCs/>
          <w:sz w:val="24"/>
          <w:szCs w:val="24"/>
          <w:u w:val="single"/>
        </w:rPr>
        <w:t>Environmental and Economic Considerations</w:t>
      </w:r>
      <w:r w:rsidR="006B33C5" w:rsidRPr="003F5523">
        <w:rPr>
          <w:rFonts w:ascii="Times New Roman" w:hAnsi="Times New Roman" w:cs="Times New Roman"/>
          <w:sz w:val="24"/>
          <w:szCs w:val="24"/>
        </w:rPr>
        <w:t>:</w:t>
      </w:r>
    </w:p>
    <w:p w:rsidR="007A6819" w:rsidRDefault="002F4EE1" w:rsidP="006832D2">
      <w:pPr>
        <w:jc w:val="both"/>
        <w:rPr>
          <w:rFonts w:ascii="Times New Roman" w:hAnsi="Times New Roman" w:cs="Times New Roman"/>
          <w:sz w:val="24"/>
          <w:szCs w:val="24"/>
        </w:rPr>
      </w:pPr>
      <w:r w:rsidRPr="00DC4DB3">
        <w:rPr>
          <w:rFonts w:ascii="Times New Roman" w:hAnsi="Times New Roman" w:cs="Times New Roman"/>
          <w:sz w:val="24"/>
          <w:szCs w:val="24"/>
        </w:rPr>
        <w:t>These miniature vegetable plants deliver exceptional results over mature vegetables when it comes to sustainability both environmentally and economically. Microgreens utilize minimal land and water resources and cultivation period thus making them an environmentally sound choice for city-based agriculture and compact farm operations. The cultivation of microgreens requires only 90% of water and 50% of space that mature vegetables use which makes them an ideal choice for resource-scarce areas. A rapid production cycle of microgreens enables many cycles of harvest during a short timeframe. Furthermore, farmers can achieve greater income from their operations especially when fresh locally produced vegetables gain popularity in metropolitan regions. The growth requirement for mature vegetables extends beyond standard durations while needing additional resources resulting in economic constraints for certain production circumstances</w:t>
      </w:r>
      <w:sdt>
        <w:sdtPr>
          <w:rPr>
            <w:rFonts w:ascii="Times New Roman" w:hAnsi="Times New Roman" w:cs="Times New Roman"/>
            <w:color w:val="000000"/>
            <w:sz w:val="24"/>
            <w:szCs w:val="24"/>
          </w:rPr>
          <w:tag w:val="MENDELEY_CITATION_v3_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"/>
          <w:id w:val="-1151671622"/>
          <w:placeholder>
            <w:docPart w:val="DefaultPlaceholder_-1854013440"/>
          </w:placeholder>
        </w:sdtPr>
        <w:sdtContent>
          <w:r w:rsidR="00DD5CBB" w:rsidRPr="00DD5CBB">
            <w:rPr>
              <w:rFonts w:ascii="Times New Roman" w:hAnsi="Times New Roman" w:cs="Times New Roman"/>
              <w:color w:val="000000"/>
              <w:sz w:val="24"/>
              <w:szCs w:val="24"/>
            </w:rPr>
            <w:t>(Dubey et al., 2024)</w:t>
          </w:r>
        </w:sdtContent>
      </w:sdt>
      <w:r w:rsidRPr="00DC4DB3">
        <w:rPr>
          <w:rFonts w:ascii="Times New Roman" w:hAnsi="Times New Roman" w:cs="Times New Roman"/>
          <w:sz w:val="24"/>
          <w:szCs w:val="24"/>
        </w:rPr>
        <w:t xml:space="preserve">. </w:t>
      </w:r>
      <w:bookmarkEnd w:id="7"/>
      <w:r w:rsidRPr="00DC4DB3">
        <w:rPr>
          <w:rFonts w:ascii="Times New Roman" w:hAnsi="Times New Roman" w:cs="Times New Roman"/>
          <w:sz w:val="24"/>
          <w:szCs w:val="24"/>
        </w:rPr>
        <w:t>The nutritional values of microgreens can be found in Table 2.</w:t>
      </w:r>
    </w:p>
    <w:p w:rsidR="007A6819" w:rsidRPr="00DC4DB3" w:rsidRDefault="007A6819" w:rsidP="006832D2">
      <w:pPr>
        <w:jc w:val="both"/>
        <w:rPr>
          <w:rFonts w:ascii="Times New Roman" w:hAnsi="Times New Roman" w:cs="Times New Roman"/>
          <w:sz w:val="24"/>
          <w:szCs w:val="24"/>
          <w:lang w:val="en-US"/>
        </w:rPr>
      </w:pPr>
      <w:bookmarkStart w:id="8" w:name="_Hlk194485598"/>
      <w:r w:rsidRPr="00DC4DB3">
        <w:rPr>
          <w:rFonts w:ascii="Times New Roman" w:hAnsi="Times New Roman" w:cs="Times New Roman"/>
          <w:sz w:val="24"/>
          <w:szCs w:val="24"/>
          <w:lang w:val="en-US"/>
        </w:rPr>
        <w:t>Table 2: Nutritional advantages of microgreens</w:t>
      </w:r>
    </w:p>
    <w:tbl>
      <w:tblPr>
        <w:tblStyle w:val="TableGrid"/>
        <w:tblW w:w="0" w:type="auto"/>
        <w:tblLook w:val="04A0"/>
      </w:tblPr>
      <w:tblGrid>
        <w:gridCol w:w="2524"/>
        <w:gridCol w:w="4655"/>
        <w:gridCol w:w="2063"/>
      </w:tblGrid>
      <w:tr w:rsidR="00022B3B" w:rsidRPr="00DC4DB3" w:rsidTr="00DD5CBB">
        <w:trPr>
          <w:trHeight w:val="557"/>
        </w:trPr>
        <w:tc>
          <w:tcPr>
            <w:tcW w:w="0" w:type="auto"/>
            <w:vAlign w:val="center"/>
          </w:tcPr>
          <w:p w:rsidR="00022B3B" w:rsidRPr="00DC4DB3" w:rsidRDefault="00022B3B" w:rsidP="006832D2">
            <w:pPr>
              <w:jc w:val="both"/>
              <w:rPr>
                <w:rFonts w:ascii="Times New Roman" w:hAnsi="Times New Roman" w:cs="Times New Roman"/>
                <w:b/>
                <w:bCs/>
                <w:sz w:val="24"/>
                <w:szCs w:val="24"/>
              </w:rPr>
            </w:pPr>
            <w:r w:rsidRPr="00DC4DB3">
              <w:rPr>
                <w:rFonts w:ascii="Times New Roman" w:hAnsi="Times New Roman" w:cs="Times New Roman"/>
                <w:b/>
                <w:bCs/>
                <w:sz w:val="24"/>
                <w:szCs w:val="24"/>
              </w:rPr>
              <w:t>Section</w:t>
            </w:r>
          </w:p>
        </w:tc>
        <w:tc>
          <w:tcPr>
            <w:tcW w:w="0" w:type="auto"/>
            <w:vAlign w:val="center"/>
          </w:tcPr>
          <w:p w:rsidR="00022B3B" w:rsidRPr="00DC4DB3" w:rsidRDefault="00022B3B" w:rsidP="006832D2">
            <w:pPr>
              <w:jc w:val="both"/>
              <w:rPr>
                <w:rFonts w:ascii="Times New Roman" w:hAnsi="Times New Roman" w:cs="Times New Roman"/>
                <w:b/>
                <w:bCs/>
                <w:sz w:val="24"/>
                <w:szCs w:val="24"/>
              </w:rPr>
            </w:pPr>
            <w:r w:rsidRPr="00DC4DB3">
              <w:rPr>
                <w:rFonts w:ascii="Times New Roman" w:hAnsi="Times New Roman" w:cs="Times New Roman"/>
                <w:b/>
                <w:bCs/>
                <w:sz w:val="24"/>
                <w:szCs w:val="24"/>
              </w:rPr>
              <w:t>Detail</w:t>
            </w:r>
          </w:p>
        </w:tc>
        <w:tc>
          <w:tcPr>
            <w:tcW w:w="0" w:type="auto"/>
            <w:vAlign w:val="center"/>
          </w:tcPr>
          <w:p w:rsidR="00022B3B" w:rsidRPr="00DC4DB3" w:rsidRDefault="00022B3B" w:rsidP="006832D2">
            <w:pPr>
              <w:jc w:val="both"/>
              <w:rPr>
                <w:rFonts w:ascii="Times New Roman" w:hAnsi="Times New Roman" w:cs="Times New Roman"/>
                <w:b/>
                <w:bCs/>
                <w:sz w:val="24"/>
                <w:szCs w:val="24"/>
              </w:rPr>
            </w:pPr>
            <w:r w:rsidRPr="00DC4DB3">
              <w:rPr>
                <w:rFonts w:ascii="Times New Roman" w:hAnsi="Times New Roman" w:cs="Times New Roman"/>
                <w:b/>
                <w:bCs/>
                <w:sz w:val="24"/>
                <w:szCs w:val="24"/>
              </w:rPr>
              <w:t>References</w:t>
            </w:r>
          </w:p>
        </w:tc>
      </w:tr>
      <w:tr w:rsidR="00022B3B" w:rsidRPr="00DC4DB3" w:rsidTr="00DD5CBB">
        <w:tc>
          <w:tcPr>
            <w:tcW w:w="0" w:type="auto"/>
            <w:vMerge w:val="restart"/>
            <w:vAlign w:val="center"/>
          </w:tcPr>
          <w:p w:rsidR="00022B3B" w:rsidRPr="00DC4DB3" w:rsidRDefault="00022B3B" w:rsidP="006832D2">
            <w:pPr>
              <w:jc w:val="both"/>
              <w:rPr>
                <w:rFonts w:ascii="Times New Roman" w:hAnsi="Times New Roman" w:cs="Times New Roman"/>
                <w:sz w:val="24"/>
                <w:szCs w:val="24"/>
              </w:rPr>
            </w:pPr>
            <w:r w:rsidRPr="00DC4DB3">
              <w:rPr>
                <w:rFonts w:ascii="Times New Roman" w:hAnsi="Times New Roman" w:cs="Times New Roman"/>
                <w:b/>
                <w:bCs/>
                <w:sz w:val="24"/>
                <w:szCs w:val="24"/>
              </w:rPr>
              <w:t>Nutritional Composition</w:t>
            </w:r>
          </w:p>
        </w:tc>
        <w:tc>
          <w:tcPr>
            <w:tcW w:w="0" w:type="auto"/>
            <w:vAlign w:val="center"/>
          </w:tcPr>
          <w:p w:rsidR="00022B3B" w:rsidRPr="00DC4DB3" w:rsidRDefault="00022B3B" w:rsidP="006832D2">
            <w:pPr>
              <w:jc w:val="both"/>
              <w:rPr>
                <w:rFonts w:ascii="Times New Roman" w:hAnsi="Times New Roman" w:cs="Times New Roman"/>
                <w:sz w:val="24"/>
                <w:szCs w:val="24"/>
              </w:rPr>
            </w:pPr>
            <w:r w:rsidRPr="00DC4DB3">
              <w:rPr>
                <w:rFonts w:ascii="Times New Roman" w:hAnsi="Times New Roman" w:cs="Times New Roman"/>
                <w:sz w:val="24"/>
                <w:szCs w:val="24"/>
              </w:rPr>
              <w:t>Microgreens contain higher levels of essential nutrients (vitamins, minerals, antioxidants) compared to mature vegetables.</w:t>
            </w:r>
          </w:p>
        </w:tc>
        <w:sdt>
          <w:sdtPr>
            <w:rPr>
              <w:rFonts w:ascii="Times New Roman" w:hAnsi="Times New Roman" w:cs="Times New Roman"/>
              <w:color w:val="000000"/>
              <w:sz w:val="24"/>
              <w:szCs w:val="24"/>
            </w:rPr>
            <w:tag w:val="MENDELEY_CITATION_v3_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
            <w:id w:val="134307296"/>
            <w:placeholder>
              <w:docPart w:val="F691918D947F499589C5C1D019C9D3E7"/>
            </w:placeholder>
          </w:sdtPr>
          <w:sdtContent>
            <w:tc>
              <w:tcPr>
                <w:tcW w:w="0" w:type="auto"/>
                <w:vAlign w:val="center"/>
              </w:tcPr>
              <w:p w:rsidR="00022B3B" w:rsidRPr="00DC4DB3" w:rsidRDefault="00DD5CBB" w:rsidP="006832D2">
                <w:pPr>
                  <w:jc w:val="both"/>
                  <w:rPr>
                    <w:rFonts w:ascii="Times New Roman" w:hAnsi="Times New Roman" w:cs="Times New Roman"/>
                    <w:sz w:val="24"/>
                    <w:szCs w:val="24"/>
                  </w:rPr>
                </w:pPr>
                <w:r w:rsidRPr="00DD5CBB">
                  <w:rPr>
                    <w:rFonts w:ascii="Times New Roman" w:hAnsi="Times New Roman" w:cs="Times New Roman"/>
                    <w:color w:val="000000"/>
                    <w:sz w:val="24"/>
                    <w:szCs w:val="24"/>
                  </w:rPr>
                  <w:t>(Xiao et al., 2012)</w:t>
                </w:r>
              </w:p>
            </w:tc>
          </w:sdtContent>
        </w:sdt>
      </w:tr>
      <w:tr w:rsidR="00022B3B" w:rsidRPr="00DC4DB3" w:rsidTr="00DD5CBB">
        <w:tc>
          <w:tcPr>
            <w:tcW w:w="0" w:type="auto"/>
            <w:vMerge/>
            <w:vAlign w:val="center"/>
          </w:tcPr>
          <w:p w:rsidR="00022B3B" w:rsidRPr="00DC4DB3" w:rsidRDefault="00022B3B" w:rsidP="006832D2">
            <w:pPr>
              <w:jc w:val="both"/>
              <w:rPr>
                <w:rFonts w:ascii="Times New Roman" w:hAnsi="Times New Roman" w:cs="Times New Roman"/>
                <w:sz w:val="24"/>
                <w:szCs w:val="24"/>
              </w:rPr>
            </w:pPr>
          </w:p>
        </w:tc>
        <w:tc>
          <w:tcPr>
            <w:tcW w:w="0" w:type="auto"/>
            <w:vAlign w:val="center"/>
          </w:tcPr>
          <w:p w:rsidR="00022B3B" w:rsidRPr="00DC4DB3" w:rsidRDefault="00022B3B" w:rsidP="006832D2">
            <w:pPr>
              <w:jc w:val="both"/>
              <w:rPr>
                <w:rFonts w:ascii="Times New Roman" w:hAnsi="Times New Roman" w:cs="Times New Roman"/>
                <w:sz w:val="24"/>
                <w:szCs w:val="24"/>
              </w:rPr>
            </w:pPr>
            <w:r w:rsidRPr="00DC4DB3">
              <w:rPr>
                <w:rFonts w:ascii="Times New Roman" w:hAnsi="Times New Roman" w:cs="Times New Roman"/>
                <w:sz w:val="24"/>
                <w:szCs w:val="24"/>
              </w:rPr>
              <w:t>Higher concentrations of vitamin C, vitamin E and carotenoids.</w:t>
            </w:r>
          </w:p>
        </w:tc>
        <w:sdt>
          <w:sdtPr>
            <w:rPr>
              <w:rFonts w:ascii="Times New Roman" w:hAnsi="Times New Roman" w:cs="Times New Roman"/>
              <w:color w:val="000000"/>
              <w:sz w:val="24"/>
              <w:szCs w:val="24"/>
            </w:rPr>
            <w:tag w:val="MENDELEY_CITATION_v3_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"/>
            <w:id w:val="-406611195"/>
            <w:placeholder>
              <w:docPart w:val="F691918D947F499589C5C1D019C9D3E7"/>
            </w:placeholder>
          </w:sdtPr>
          <w:sdtContent>
            <w:tc>
              <w:tcPr>
                <w:tcW w:w="0" w:type="auto"/>
                <w:vAlign w:val="center"/>
              </w:tcPr>
              <w:p w:rsidR="00022B3B" w:rsidRPr="00DC4DB3" w:rsidRDefault="00DD5CBB" w:rsidP="006832D2">
                <w:pPr>
                  <w:jc w:val="both"/>
                  <w:rPr>
                    <w:rFonts w:ascii="Times New Roman" w:hAnsi="Times New Roman" w:cs="Times New Roman"/>
                    <w:sz w:val="24"/>
                    <w:szCs w:val="24"/>
                  </w:rPr>
                </w:pPr>
                <w:r w:rsidRPr="00DD5CBB">
                  <w:rPr>
                    <w:rFonts w:ascii="Times New Roman" w:hAnsi="Times New Roman" w:cs="Times New Roman"/>
                    <w:color w:val="000000"/>
                    <w:sz w:val="24"/>
                    <w:szCs w:val="24"/>
                  </w:rPr>
                  <w:t>(Kyriacou et al., 2016)</w:t>
                </w:r>
              </w:p>
            </w:tc>
          </w:sdtContent>
        </w:sdt>
      </w:tr>
      <w:tr w:rsidR="00022B3B" w:rsidRPr="00DC4DB3" w:rsidTr="00DD5CBB">
        <w:tc>
          <w:tcPr>
            <w:tcW w:w="0" w:type="auto"/>
            <w:vMerge/>
            <w:vAlign w:val="center"/>
          </w:tcPr>
          <w:p w:rsidR="00022B3B" w:rsidRPr="00DC4DB3" w:rsidRDefault="00022B3B" w:rsidP="006832D2">
            <w:pPr>
              <w:jc w:val="both"/>
              <w:rPr>
                <w:rFonts w:ascii="Times New Roman" w:hAnsi="Times New Roman" w:cs="Times New Roman"/>
                <w:sz w:val="24"/>
                <w:szCs w:val="24"/>
              </w:rPr>
            </w:pPr>
          </w:p>
        </w:tc>
        <w:tc>
          <w:tcPr>
            <w:tcW w:w="0" w:type="auto"/>
            <w:vAlign w:val="center"/>
          </w:tcPr>
          <w:p w:rsidR="00022B3B" w:rsidRPr="00DC4DB3" w:rsidRDefault="00022B3B" w:rsidP="006832D2">
            <w:pPr>
              <w:jc w:val="both"/>
              <w:rPr>
                <w:rFonts w:ascii="Times New Roman" w:hAnsi="Times New Roman" w:cs="Times New Roman"/>
                <w:sz w:val="24"/>
                <w:szCs w:val="24"/>
              </w:rPr>
            </w:pPr>
            <w:r w:rsidRPr="00DC4DB3">
              <w:rPr>
                <w:rFonts w:ascii="Times New Roman" w:hAnsi="Times New Roman" w:cs="Times New Roman"/>
                <w:sz w:val="24"/>
                <w:szCs w:val="24"/>
              </w:rPr>
              <w:t>Microgreens exhibit 4–40 times higher concentrations of phytonutrients than mature plants.</w:t>
            </w:r>
          </w:p>
        </w:tc>
        <w:sdt>
          <w:sdtPr>
            <w:rPr>
              <w:rFonts w:ascii="Times New Roman" w:hAnsi="Times New Roman" w:cs="Times New Roman"/>
              <w:color w:val="000000"/>
              <w:sz w:val="24"/>
              <w:szCs w:val="24"/>
            </w:rPr>
            <w:tag w:val="MENDELEY_CITATION_v3_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
            <w:id w:val="497002161"/>
            <w:placeholder>
              <w:docPart w:val="F691918D947F499589C5C1D019C9D3E7"/>
            </w:placeholder>
          </w:sdtPr>
          <w:sdtContent>
            <w:tc>
              <w:tcPr>
                <w:tcW w:w="0" w:type="auto"/>
                <w:vAlign w:val="center"/>
              </w:tcPr>
              <w:p w:rsidR="00022B3B" w:rsidRPr="00DC4DB3" w:rsidRDefault="00DD5CBB" w:rsidP="006832D2">
                <w:pPr>
                  <w:jc w:val="both"/>
                  <w:rPr>
                    <w:rFonts w:ascii="Times New Roman" w:hAnsi="Times New Roman" w:cs="Times New Roman"/>
                    <w:sz w:val="24"/>
                    <w:szCs w:val="24"/>
                  </w:rPr>
                </w:pPr>
                <w:r w:rsidRPr="00DD5CBB">
                  <w:rPr>
                    <w:rFonts w:ascii="Times New Roman" w:hAnsi="Times New Roman" w:cs="Times New Roman"/>
                    <w:color w:val="000000"/>
                    <w:sz w:val="24"/>
                    <w:szCs w:val="24"/>
                  </w:rPr>
                  <w:t>(Xiao et al., 2012)</w:t>
                </w:r>
              </w:p>
            </w:tc>
          </w:sdtContent>
        </w:sdt>
      </w:tr>
      <w:tr w:rsidR="00022B3B" w:rsidRPr="00DC4DB3" w:rsidTr="00DD5CBB">
        <w:tc>
          <w:tcPr>
            <w:tcW w:w="0" w:type="auto"/>
            <w:vMerge/>
            <w:vAlign w:val="center"/>
          </w:tcPr>
          <w:p w:rsidR="00022B3B" w:rsidRPr="00DC4DB3" w:rsidRDefault="00022B3B" w:rsidP="006832D2">
            <w:pPr>
              <w:jc w:val="both"/>
              <w:rPr>
                <w:rFonts w:ascii="Times New Roman" w:hAnsi="Times New Roman" w:cs="Times New Roman"/>
                <w:sz w:val="24"/>
                <w:szCs w:val="24"/>
              </w:rPr>
            </w:pPr>
          </w:p>
        </w:tc>
        <w:tc>
          <w:tcPr>
            <w:tcW w:w="0" w:type="auto"/>
            <w:vAlign w:val="center"/>
          </w:tcPr>
          <w:p w:rsidR="00022B3B" w:rsidRPr="00DC4DB3" w:rsidRDefault="00022B3B" w:rsidP="006832D2">
            <w:pPr>
              <w:jc w:val="both"/>
              <w:rPr>
                <w:rFonts w:ascii="Times New Roman" w:hAnsi="Times New Roman" w:cs="Times New Roman"/>
                <w:sz w:val="24"/>
                <w:szCs w:val="24"/>
              </w:rPr>
            </w:pPr>
            <w:r w:rsidRPr="00DC4DB3">
              <w:rPr>
                <w:rFonts w:ascii="Times New Roman" w:hAnsi="Times New Roman" w:cs="Times New Roman"/>
                <w:sz w:val="24"/>
                <w:szCs w:val="24"/>
              </w:rPr>
              <w:t>Microgreens contain more calcium, magnesium and potassium compared to mature lettuce.</w:t>
            </w:r>
          </w:p>
          <w:p w:rsidR="00022B3B" w:rsidRPr="00DC4DB3" w:rsidRDefault="00022B3B" w:rsidP="006832D2">
            <w:pPr>
              <w:jc w:val="both"/>
              <w:rPr>
                <w:rFonts w:ascii="Times New Roman" w:hAnsi="Times New Roman" w:cs="Times New Roman"/>
                <w:sz w:val="24"/>
                <w:szCs w:val="24"/>
              </w:rPr>
            </w:pPr>
          </w:p>
        </w:tc>
        <w:sdt>
          <w:sdtPr>
            <w:rPr>
              <w:rFonts w:ascii="Times New Roman" w:hAnsi="Times New Roman" w:cs="Times New Roman"/>
              <w:color w:val="000000"/>
              <w:sz w:val="24"/>
              <w:szCs w:val="24"/>
            </w:rPr>
            <w:tag w:val="MENDELEY_CITATION_v3_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"/>
            <w:id w:val="-2012907264"/>
            <w:placeholder>
              <w:docPart w:val="F691918D947F499589C5C1D019C9D3E7"/>
            </w:placeholder>
          </w:sdtPr>
          <w:sdtContent>
            <w:tc>
              <w:tcPr>
                <w:tcW w:w="0" w:type="auto"/>
                <w:vAlign w:val="center"/>
              </w:tcPr>
              <w:p w:rsidR="00022B3B" w:rsidRPr="00DC4DB3" w:rsidRDefault="00DD5CBB" w:rsidP="006832D2">
                <w:pPr>
                  <w:jc w:val="both"/>
                  <w:rPr>
                    <w:rFonts w:ascii="Times New Roman" w:hAnsi="Times New Roman" w:cs="Times New Roman"/>
                    <w:sz w:val="24"/>
                    <w:szCs w:val="24"/>
                  </w:rPr>
                </w:pPr>
                <w:r w:rsidRPr="00DD5CBB">
                  <w:rPr>
                    <w:rFonts w:ascii="Times New Roman" w:hAnsi="Times New Roman" w:cs="Times New Roman"/>
                    <w:color w:val="000000"/>
                    <w:sz w:val="24"/>
                    <w:szCs w:val="24"/>
                  </w:rPr>
                  <w:t>(Weber, 2017)</w:t>
                </w:r>
              </w:p>
            </w:tc>
          </w:sdtContent>
        </w:sdt>
      </w:tr>
      <w:tr w:rsidR="00022B3B" w:rsidRPr="00DC4DB3" w:rsidTr="00DD5CBB">
        <w:tc>
          <w:tcPr>
            <w:tcW w:w="0" w:type="auto"/>
            <w:vMerge/>
            <w:vAlign w:val="center"/>
          </w:tcPr>
          <w:p w:rsidR="00022B3B" w:rsidRPr="00DC4DB3" w:rsidRDefault="00022B3B" w:rsidP="006832D2">
            <w:pPr>
              <w:jc w:val="both"/>
              <w:rPr>
                <w:rFonts w:ascii="Times New Roman" w:hAnsi="Times New Roman" w:cs="Times New Roman"/>
                <w:sz w:val="24"/>
                <w:szCs w:val="24"/>
              </w:rPr>
            </w:pPr>
          </w:p>
        </w:tc>
        <w:tc>
          <w:tcPr>
            <w:tcW w:w="0" w:type="auto"/>
            <w:vAlign w:val="center"/>
          </w:tcPr>
          <w:p w:rsidR="00022B3B" w:rsidRPr="00DC4DB3" w:rsidRDefault="00022B3B" w:rsidP="006832D2">
            <w:pPr>
              <w:jc w:val="both"/>
              <w:rPr>
                <w:rFonts w:ascii="Times New Roman" w:hAnsi="Times New Roman" w:cs="Times New Roman"/>
                <w:sz w:val="24"/>
                <w:szCs w:val="24"/>
              </w:rPr>
            </w:pPr>
            <w:r w:rsidRPr="00DC4DB3">
              <w:rPr>
                <w:rFonts w:ascii="Times New Roman" w:hAnsi="Times New Roman" w:cs="Times New Roman"/>
                <w:sz w:val="24"/>
                <w:szCs w:val="24"/>
              </w:rPr>
              <w:t>Superior mineral density makes microgreens a valuable dietary component.</w:t>
            </w:r>
          </w:p>
          <w:p w:rsidR="00022B3B" w:rsidRPr="00DC4DB3" w:rsidRDefault="00022B3B" w:rsidP="006832D2">
            <w:pPr>
              <w:jc w:val="both"/>
              <w:rPr>
                <w:rFonts w:ascii="Times New Roman" w:hAnsi="Times New Roman" w:cs="Times New Roman"/>
                <w:sz w:val="24"/>
                <w:szCs w:val="24"/>
              </w:rPr>
            </w:pPr>
          </w:p>
        </w:tc>
        <w:sdt>
          <w:sdtPr>
            <w:rPr>
              <w:rFonts w:ascii="Times New Roman" w:hAnsi="Times New Roman" w:cs="Times New Roman"/>
              <w:color w:val="000000"/>
              <w:sz w:val="24"/>
              <w:szCs w:val="24"/>
            </w:rPr>
            <w:tag w:val="MENDELEY_CITATION_v3_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"/>
            <w:id w:val="-1040436253"/>
            <w:placeholder>
              <w:docPart w:val="F691918D947F499589C5C1D019C9D3E7"/>
            </w:placeholder>
          </w:sdtPr>
          <w:sdtContent>
            <w:tc>
              <w:tcPr>
                <w:tcW w:w="0" w:type="auto"/>
                <w:vAlign w:val="center"/>
              </w:tcPr>
              <w:p w:rsidR="00022B3B" w:rsidRPr="00DC4DB3" w:rsidRDefault="00DD5CBB" w:rsidP="006832D2">
                <w:pPr>
                  <w:jc w:val="both"/>
                  <w:rPr>
                    <w:rFonts w:ascii="Times New Roman" w:hAnsi="Times New Roman" w:cs="Times New Roman"/>
                    <w:sz w:val="24"/>
                    <w:szCs w:val="24"/>
                  </w:rPr>
                </w:pPr>
                <w:r w:rsidRPr="00DD5CBB">
                  <w:rPr>
                    <w:rFonts w:ascii="Times New Roman" w:hAnsi="Times New Roman" w:cs="Times New Roman"/>
                    <w:color w:val="000000"/>
                    <w:sz w:val="24"/>
                    <w:szCs w:val="24"/>
                  </w:rPr>
                  <w:t>(Di Gioia et al., 2019)</w:t>
                </w:r>
              </w:p>
            </w:tc>
          </w:sdtContent>
        </w:sdt>
      </w:tr>
      <w:tr w:rsidR="00022B3B" w:rsidRPr="00DC4DB3" w:rsidTr="00DD5CBB">
        <w:tc>
          <w:tcPr>
            <w:tcW w:w="0" w:type="auto"/>
            <w:vMerge w:val="restart"/>
            <w:vAlign w:val="center"/>
          </w:tcPr>
          <w:p w:rsidR="00022B3B" w:rsidRPr="00DC4DB3" w:rsidRDefault="00022B3B" w:rsidP="006832D2">
            <w:pPr>
              <w:jc w:val="both"/>
              <w:rPr>
                <w:rFonts w:ascii="Times New Roman" w:hAnsi="Times New Roman" w:cs="Times New Roman"/>
                <w:sz w:val="24"/>
                <w:szCs w:val="24"/>
              </w:rPr>
            </w:pPr>
            <w:r w:rsidRPr="00DC4DB3">
              <w:rPr>
                <w:rFonts w:ascii="Times New Roman" w:hAnsi="Times New Roman" w:cs="Times New Roman"/>
                <w:b/>
                <w:bCs/>
                <w:sz w:val="24"/>
                <w:szCs w:val="24"/>
              </w:rPr>
              <w:lastRenderedPageBreak/>
              <w:t>Bioactive Compoundsand Antioxidants</w:t>
            </w:r>
          </w:p>
          <w:p w:rsidR="00022B3B" w:rsidRPr="00DC4DB3" w:rsidRDefault="00022B3B" w:rsidP="006832D2">
            <w:pPr>
              <w:jc w:val="both"/>
              <w:rPr>
                <w:rFonts w:ascii="Times New Roman" w:hAnsi="Times New Roman" w:cs="Times New Roman"/>
                <w:sz w:val="24"/>
                <w:szCs w:val="24"/>
              </w:rPr>
            </w:pPr>
          </w:p>
        </w:tc>
        <w:tc>
          <w:tcPr>
            <w:tcW w:w="0" w:type="auto"/>
            <w:vAlign w:val="center"/>
          </w:tcPr>
          <w:p w:rsidR="00022B3B" w:rsidRPr="00DC4DB3" w:rsidRDefault="00022B3B" w:rsidP="006832D2">
            <w:pPr>
              <w:jc w:val="both"/>
              <w:rPr>
                <w:rFonts w:ascii="Times New Roman" w:hAnsi="Times New Roman" w:cs="Times New Roman"/>
                <w:sz w:val="24"/>
                <w:szCs w:val="24"/>
              </w:rPr>
            </w:pPr>
            <w:r w:rsidRPr="00DC4DB3">
              <w:rPr>
                <w:rFonts w:ascii="Times New Roman" w:hAnsi="Times New Roman" w:cs="Times New Roman"/>
                <w:sz w:val="24"/>
                <w:szCs w:val="24"/>
              </w:rPr>
              <w:t>Rich in polyphenols, flavonoids and glucosinolates, contributing to high antioxidant capacity.</w:t>
            </w:r>
          </w:p>
        </w:tc>
        <w:sdt>
          <w:sdtPr>
            <w:rPr>
              <w:rFonts w:ascii="Times New Roman" w:hAnsi="Times New Roman" w:cs="Times New Roman"/>
              <w:color w:val="000000"/>
              <w:sz w:val="24"/>
              <w:szCs w:val="24"/>
            </w:rPr>
            <w:tag w:val="MENDELEY_CITATION_v3_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"/>
            <w:id w:val="2010712554"/>
            <w:placeholder>
              <w:docPart w:val="F691918D947F499589C5C1D019C9D3E7"/>
            </w:placeholder>
          </w:sdtPr>
          <w:sdtContent>
            <w:tc>
              <w:tcPr>
                <w:tcW w:w="0" w:type="auto"/>
                <w:vAlign w:val="center"/>
              </w:tcPr>
              <w:p w:rsidR="00022B3B" w:rsidRPr="00DC4DB3" w:rsidRDefault="00DD5CBB" w:rsidP="006832D2">
                <w:pPr>
                  <w:jc w:val="both"/>
                  <w:rPr>
                    <w:rFonts w:ascii="Times New Roman" w:hAnsi="Times New Roman" w:cs="Times New Roman"/>
                    <w:sz w:val="24"/>
                    <w:szCs w:val="24"/>
                  </w:rPr>
                </w:pPr>
                <w:r w:rsidRPr="00DD5CBB">
                  <w:rPr>
                    <w:rFonts w:ascii="Times New Roman" w:hAnsi="Times New Roman" w:cs="Times New Roman"/>
                    <w:color w:val="000000"/>
                    <w:sz w:val="24"/>
                    <w:szCs w:val="24"/>
                  </w:rPr>
                  <w:t>(Selma et al., 2012)</w:t>
                </w:r>
              </w:p>
            </w:tc>
          </w:sdtContent>
        </w:sdt>
      </w:tr>
      <w:tr w:rsidR="00022B3B" w:rsidRPr="00DC4DB3" w:rsidTr="00DD5CBB">
        <w:tc>
          <w:tcPr>
            <w:tcW w:w="0" w:type="auto"/>
            <w:vMerge/>
            <w:vAlign w:val="center"/>
          </w:tcPr>
          <w:p w:rsidR="00022B3B" w:rsidRPr="00DC4DB3" w:rsidRDefault="00022B3B" w:rsidP="006832D2">
            <w:pPr>
              <w:jc w:val="both"/>
              <w:rPr>
                <w:rFonts w:ascii="Times New Roman" w:hAnsi="Times New Roman" w:cs="Times New Roman"/>
                <w:sz w:val="24"/>
                <w:szCs w:val="24"/>
              </w:rPr>
            </w:pPr>
          </w:p>
        </w:tc>
        <w:tc>
          <w:tcPr>
            <w:tcW w:w="0" w:type="auto"/>
            <w:vAlign w:val="center"/>
          </w:tcPr>
          <w:p w:rsidR="00022B3B" w:rsidRPr="00DC4DB3" w:rsidRDefault="00022B3B" w:rsidP="006832D2">
            <w:pPr>
              <w:jc w:val="both"/>
              <w:rPr>
                <w:rFonts w:ascii="Times New Roman" w:hAnsi="Times New Roman" w:cs="Times New Roman"/>
                <w:sz w:val="24"/>
                <w:szCs w:val="24"/>
              </w:rPr>
            </w:pPr>
            <w:r w:rsidRPr="00DC4DB3">
              <w:rPr>
                <w:rFonts w:ascii="Times New Roman" w:hAnsi="Times New Roman" w:cs="Times New Roman"/>
                <w:sz w:val="24"/>
                <w:szCs w:val="24"/>
              </w:rPr>
              <w:t>Microgreens have higher levels of total phenolics and flavonoids compared to mature vegetables.</w:t>
            </w:r>
          </w:p>
        </w:tc>
        <w:sdt>
          <w:sdtPr>
            <w:rPr>
              <w:rFonts w:ascii="Times New Roman" w:hAnsi="Times New Roman" w:cs="Times New Roman"/>
              <w:color w:val="000000"/>
              <w:sz w:val="24"/>
              <w:szCs w:val="24"/>
            </w:rPr>
            <w:tag w:val="MENDELEY_CITATION_v3_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
            <w:id w:val="285088991"/>
            <w:placeholder>
              <w:docPart w:val="F691918D947F499589C5C1D019C9D3E7"/>
            </w:placeholder>
          </w:sdtPr>
          <w:sdtContent>
            <w:tc>
              <w:tcPr>
                <w:tcW w:w="0" w:type="auto"/>
                <w:vAlign w:val="center"/>
              </w:tcPr>
              <w:p w:rsidR="00022B3B" w:rsidRPr="00DC4DB3" w:rsidRDefault="00DD5CBB" w:rsidP="006832D2">
                <w:pPr>
                  <w:jc w:val="both"/>
                  <w:rPr>
                    <w:rFonts w:ascii="Times New Roman" w:hAnsi="Times New Roman" w:cs="Times New Roman"/>
                    <w:sz w:val="24"/>
                    <w:szCs w:val="24"/>
                  </w:rPr>
                </w:pPr>
                <w:r w:rsidRPr="00DD5CBB">
                  <w:rPr>
                    <w:rFonts w:ascii="Times New Roman" w:hAnsi="Times New Roman" w:cs="Times New Roman"/>
                    <w:color w:val="000000"/>
                    <w:sz w:val="24"/>
                    <w:szCs w:val="24"/>
                  </w:rPr>
                  <w:t>(Xiao et al., 2012)</w:t>
                </w:r>
              </w:p>
            </w:tc>
          </w:sdtContent>
        </w:sdt>
      </w:tr>
      <w:tr w:rsidR="00022B3B" w:rsidRPr="00DC4DB3" w:rsidTr="00DD5CBB">
        <w:tc>
          <w:tcPr>
            <w:tcW w:w="0" w:type="auto"/>
            <w:vMerge/>
            <w:vAlign w:val="center"/>
          </w:tcPr>
          <w:p w:rsidR="00022B3B" w:rsidRPr="00DC4DB3" w:rsidRDefault="00022B3B" w:rsidP="006832D2">
            <w:pPr>
              <w:jc w:val="both"/>
              <w:rPr>
                <w:rFonts w:ascii="Times New Roman" w:hAnsi="Times New Roman" w:cs="Times New Roman"/>
                <w:sz w:val="24"/>
                <w:szCs w:val="24"/>
              </w:rPr>
            </w:pPr>
          </w:p>
        </w:tc>
        <w:tc>
          <w:tcPr>
            <w:tcW w:w="0" w:type="auto"/>
            <w:vAlign w:val="center"/>
          </w:tcPr>
          <w:p w:rsidR="00022B3B" w:rsidRPr="00DC4DB3" w:rsidRDefault="00022B3B" w:rsidP="006832D2">
            <w:pPr>
              <w:jc w:val="both"/>
              <w:rPr>
                <w:rFonts w:ascii="Times New Roman" w:hAnsi="Times New Roman" w:cs="Times New Roman"/>
                <w:sz w:val="24"/>
                <w:szCs w:val="24"/>
              </w:rPr>
            </w:pPr>
            <w:r w:rsidRPr="00DC4DB3">
              <w:rPr>
                <w:rFonts w:ascii="Times New Roman" w:hAnsi="Times New Roman" w:cs="Times New Roman"/>
                <w:sz w:val="24"/>
                <w:szCs w:val="24"/>
              </w:rPr>
              <w:t>Bioactive molecules in microgreens exhibit anti-inflammatory and anti-carcinogenic properties.</w:t>
            </w:r>
          </w:p>
        </w:tc>
        <w:sdt>
          <w:sdtPr>
            <w:rPr>
              <w:rFonts w:ascii="Times New Roman" w:hAnsi="Times New Roman" w:cs="Times New Roman"/>
              <w:color w:val="000000"/>
              <w:sz w:val="24"/>
              <w:szCs w:val="24"/>
            </w:rPr>
            <w:tag w:val="MENDELEY_CITATION_v3_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"/>
            <w:id w:val="842976449"/>
            <w:placeholder>
              <w:docPart w:val="F691918D947F499589C5C1D019C9D3E7"/>
            </w:placeholder>
          </w:sdtPr>
          <w:sdtContent>
            <w:tc>
              <w:tcPr>
                <w:tcW w:w="0" w:type="auto"/>
                <w:vAlign w:val="center"/>
              </w:tcPr>
              <w:p w:rsidR="00022B3B" w:rsidRPr="00DC4DB3" w:rsidRDefault="00DD5CBB" w:rsidP="006832D2">
                <w:pPr>
                  <w:jc w:val="both"/>
                  <w:rPr>
                    <w:rFonts w:ascii="Times New Roman" w:hAnsi="Times New Roman" w:cs="Times New Roman"/>
                    <w:sz w:val="24"/>
                    <w:szCs w:val="24"/>
                  </w:rPr>
                </w:pPr>
                <w:r w:rsidRPr="00DD5CBB">
                  <w:rPr>
                    <w:rFonts w:ascii="Times New Roman" w:hAnsi="Times New Roman" w:cs="Times New Roman"/>
                    <w:color w:val="000000"/>
                    <w:sz w:val="24"/>
                    <w:szCs w:val="24"/>
                  </w:rPr>
                  <w:t>(Huang et al., 2016)</w:t>
                </w:r>
              </w:p>
            </w:tc>
          </w:sdtContent>
        </w:sdt>
      </w:tr>
      <w:tr w:rsidR="00022B3B" w:rsidRPr="00DC4DB3" w:rsidTr="00DD5CBB">
        <w:tc>
          <w:tcPr>
            <w:tcW w:w="0" w:type="auto"/>
            <w:vMerge/>
            <w:vAlign w:val="center"/>
          </w:tcPr>
          <w:p w:rsidR="00022B3B" w:rsidRPr="00DC4DB3" w:rsidRDefault="00022B3B" w:rsidP="006832D2">
            <w:pPr>
              <w:jc w:val="both"/>
              <w:rPr>
                <w:rFonts w:ascii="Times New Roman" w:hAnsi="Times New Roman" w:cs="Times New Roman"/>
                <w:sz w:val="24"/>
                <w:szCs w:val="24"/>
              </w:rPr>
            </w:pPr>
          </w:p>
        </w:tc>
        <w:tc>
          <w:tcPr>
            <w:tcW w:w="0" w:type="auto"/>
            <w:vAlign w:val="center"/>
          </w:tcPr>
          <w:p w:rsidR="00022B3B" w:rsidRPr="00DC4DB3" w:rsidRDefault="00022B3B" w:rsidP="006832D2">
            <w:pPr>
              <w:jc w:val="both"/>
              <w:rPr>
                <w:rFonts w:ascii="Times New Roman" w:hAnsi="Times New Roman" w:cs="Times New Roman"/>
                <w:sz w:val="24"/>
                <w:szCs w:val="24"/>
              </w:rPr>
            </w:pPr>
            <w:r w:rsidRPr="00DC4DB3">
              <w:rPr>
                <w:rFonts w:ascii="Times New Roman" w:hAnsi="Times New Roman" w:cs="Times New Roman"/>
                <w:sz w:val="24"/>
                <w:szCs w:val="24"/>
              </w:rPr>
              <w:t>Higher antioxidant activity in microgreens offers better protection against oxidative stress.</w:t>
            </w:r>
          </w:p>
        </w:tc>
        <w:sdt>
          <w:sdtPr>
            <w:rPr>
              <w:rFonts w:ascii="Times New Roman" w:hAnsi="Times New Roman" w:cs="Times New Roman"/>
              <w:color w:val="000000"/>
              <w:sz w:val="24"/>
              <w:szCs w:val="24"/>
            </w:rPr>
            <w:tag w:val="MENDELEY_CITATION_v3_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"/>
            <w:id w:val="535013221"/>
            <w:placeholder>
              <w:docPart w:val="F691918D947F499589C5C1D019C9D3E7"/>
            </w:placeholder>
          </w:sdtPr>
          <w:sdtContent>
            <w:tc>
              <w:tcPr>
                <w:tcW w:w="0" w:type="auto"/>
                <w:vAlign w:val="center"/>
              </w:tcPr>
              <w:p w:rsidR="00022B3B" w:rsidRPr="00DC4DB3" w:rsidRDefault="00DD5CBB" w:rsidP="006832D2">
                <w:pPr>
                  <w:jc w:val="both"/>
                  <w:rPr>
                    <w:rFonts w:ascii="Times New Roman" w:hAnsi="Times New Roman" w:cs="Times New Roman"/>
                    <w:sz w:val="24"/>
                    <w:szCs w:val="24"/>
                  </w:rPr>
                </w:pPr>
                <w:r w:rsidRPr="00DD5CBB">
                  <w:rPr>
                    <w:rFonts w:ascii="Times New Roman" w:hAnsi="Times New Roman" w:cs="Times New Roman"/>
                    <w:color w:val="000000"/>
                    <w:sz w:val="24"/>
                    <w:szCs w:val="24"/>
                  </w:rPr>
                  <w:t>(Kyriacou et al., 2016)</w:t>
                </w:r>
              </w:p>
            </w:tc>
          </w:sdtContent>
        </w:sdt>
      </w:tr>
      <w:tr w:rsidR="00022B3B" w:rsidRPr="00DC4DB3" w:rsidTr="00DD5CBB">
        <w:tc>
          <w:tcPr>
            <w:tcW w:w="0" w:type="auto"/>
            <w:vMerge/>
            <w:vAlign w:val="center"/>
          </w:tcPr>
          <w:p w:rsidR="00022B3B" w:rsidRPr="00DC4DB3" w:rsidRDefault="00022B3B" w:rsidP="006832D2">
            <w:pPr>
              <w:jc w:val="both"/>
              <w:rPr>
                <w:rFonts w:ascii="Times New Roman" w:hAnsi="Times New Roman" w:cs="Times New Roman"/>
                <w:sz w:val="24"/>
                <w:szCs w:val="24"/>
              </w:rPr>
            </w:pPr>
          </w:p>
        </w:tc>
        <w:tc>
          <w:tcPr>
            <w:tcW w:w="0" w:type="auto"/>
            <w:vAlign w:val="center"/>
          </w:tcPr>
          <w:p w:rsidR="00022B3B" w:rsidRPr="00DC4DB3" w:rsidRDefault="00022B3B" w:rsidP="006832D2">
            <w:pPr>
              <w:jc w:val="both"/>
              <w:rPr>
                <w:rFonts w:ascii="Times New Roman" w:hAnsi="Times New Roman" w:cs="Times New Roman"/>
                <w:sz w:val="24"/>
                <w:szCs w:val="24"/>
              </w:rPr>
            </w:pPr>
            <w:r w:rsidRPr="00DC4DB3">
              <w:rPr>
                <w:rFonts w:ascii="Times New Roman" w:hAnsi="Times New Roman" w:cs="Times New Roman"/>
                <w:sz w:val="24"/>
                <w:szCs w:val="24"/>
              </w:rPr>
              <w:t>Microgreens demonstrate a greater ability to combat oxidative damage than mature vegetables.</w:t>
            </w:r>
          </w:p>
        </w:tc>
        <w:sdt>
          <w:sdtPr>
            <w:rPr>
              <w:rFonts w:ascii="Times New Roman" w:hAnsi="Times New Roman" w:cs="Times New Roman"/>
              <w:color w:val="000000"/>
              <w:sz w:val="24"/>
              <w:szCs w:val="24"/>
            </w:rPr>
            <w:tag w:val="MENDELEY_CITATION_v3_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
            <w:id w:val="-573971643"/>
            <w:placeholder>
              <w:docPart w:val="F691918D947F499589C5C1D019C9D3E7"/>
            </w:placeholder>
          </w:sdtPr>
          <w:sdtContent>
            <w:tc>
              <w:tcPr>
                <w:tcW w:w="0" w:type="auto"/>
                <w:vAlign w:val="center"/>
              </w:tcPr>
              <w:p w:rsidR="00022B3B" w:rsidRPr="00DC4DB3" w:rsidRDefault="00DD5CBB" w:rsidP="006832D2">
                <w:pPr>
                  <w:jc w:val="both"/>
                  <w:rPr>
                    <w:rFonts w:ascii="Times New Roman" w:hAnsi="Times New Roman" w:cs="Times New Roman"/>
                    <w:sz w:val="24"/>
                    <w:szCs w:val="24"/>
                  </w:rPr>
                </w:pPr>
                <w:r w:rsidRPr="00DD5CBB">
                  <w:rPr>
                    <w:rFonts w:ascii="Times New Roman" w:hAnsi="Times New Roman" w:cs="Times New Roman"/>
                    <w:color w:val="000000"/>
                    <w:sz w:val="24"/>
                    <w:szCs w:val="24"/>
                  </w:rPr>
                  <w:t>(Xiao et al., 2012)</w:t>
                </w:r>
              </w:p>
            </w:tc>
          </w:sdtContent>
        </w:sdt>
      </w:tr>
      <w:tr w:rsidR="00022B3B" w:rsidRPr="00DC4DB3" w:rsidTr="00DD5CBB">
        <w:tc>
          <w:tcPr>
            <w:tcW w:w="0" w:type="auto"/>
            <w:vMerge w:val="restart"/>
            <w:vAlign w:val="center"/>
          </w:tcPr>
          <w:p w:rsidR="00022B3B" w:rsidRPr="00DC4DB3" w:rsidRDefault="00022B3B" w:rsidP="006832D2">
            <w:pPr>
              <w:jc w:val="both"/>
              <w:rPr>
                <w:rFonts w:ascii="Times New Roman" w:hAnsi="Times New Roman" w:cs="Times New Roman"/>
                <w:sz w:val="24"/>
                <w:szCs w:val="24"/>
              </w:rPr>
            </w:pPr>
            <w:r w:rsidRPr="00DC4DB3">
              <w:rPr>
                <w:rFonts w:ascii="Times New Roman" w:hAnsi="Times New Roman" w:cs="Times New Roman"/>
                <w:b/>
                <w:bCs/>
                <w:sz w:val="24"/>
                <w:szCs w:val="24"/>
              </w:rPr>
              <w:t>Health Benefits</w:t>
            </w:r>
          </w:p>
          <w:p w:rsidR="00022B3B" w:rsidRPr="00DC4DB3" w:rsidRDefault="00022B3B" w:rsidP="006832D2">
            <w:pPr>
              <w:jc w:val="both"/>
              <w:rPr>
                <w:rFonts w:ascii="Times New Roman" w:hAnsi="Times New Roman" w:cs="Times New Roman"/>
                <w:sz w:val="24"/>
                <w:szCs w:val="24"/>
              </w:rPr>
            </w:pPr>
          </w:p>
        </w:tc>
        <w:tc>
          <w:tcPr>
            <w:tcW w:w="0" w:type="auto"/>
            <w:vAlign w:val="center"/>
          </w:tcPr>
          <w:p w:rsidR="00022B3B" w:rsidRPr="00DC4DB3" w:rsidRDefault="00022B3B" w:rsidP="006832D2">
            <w:pPr>
              <w:jc w:val="both"/>
              <w:rPr>
                <w:rFonts w:ascii="Times New Roman" w:hAnsi="Times New Roman" w:cs="Times New Roman"/>
                <w:sz w:val="24"/>
                <w:szCs w:val="24"/>
              </w:rPr>
            </w:pPr>
            <w:r w:rsidRPr="00DC4DB3">
              <w:rPr>
                <w:rFonts w:ascii="Times New Roman" w:hAnsi="Times New Roman" w:cs="Times New Roman"/>
                <w:sz w:val="24"/>
                <w:szCs w:val="24"/>
              </w:rPr>
              <w:t>Consumption of microgreens improves cardiovascular health, enhances immune response and reduces chronic disease risks.</w:t>
            </w:r>
          </w:p>
        </w:tc>
        <w:sdt>
          <w:sdtPr>
            <w:rPr>
              <w:rFonts w:ascii="Times New Roman" w:hAnsi="Times New Roman" w:cs="Times New Roman"/>
              <w:color w:val="000000"/>
              <w:sz w:val="24"/>
              <w:szCs w:val="24"/>
            </w:rPr>
            <w:tag w:val="MENDELEY_CITATION_v3_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"/>
            <w:id w:val="1345125952"/>
            <w:placeholder>
              <w:docPart w:val="F691918D947F499589C5C1D019C9D3E7"/>
            </w:placeholder>
          </w:sdtPr>
          <w:sdtContent>
            <w:tc>
              <w:tcPr>
                <w:tcW w:w="0" w:type="auto"/>
                <w:vAlign w:val="center"/>
              </w:tcPr>
              <w:p w:rsidR="00022B3B" w:rsidRPr="00DC4DB3" w:rsidRDefault="00DD5CBB" w:rsidP="006832D2">
                <w:pPr>
                  <w:jc w:val="both"/>
                  <w:rPr>
                    <w:rFonts w:ascii="Times New Roman" w:hAnsi="Times New Roman" w:cs="Times New Roman"/>
                    <w:sz w:val="24"/>
                    <w:szCs w:val="24"/>
                  </w:rPr>
                </w:pPr>
                <w:r w:rsidRPr="00DD5CBB">
                  <w:rPr>
                    <w:rFonts w:ascii="Times New Roman" w:hAnsi="Times New Roman" w:cs="Times New Roman"/>
                    <w:color w:val="000000"/>
                    <w:sz w:val="24"/>
                    <w:szCs w:val="24"/>
                  </w:rPr>
                  <w:t>(Kyriacou et al., 2016)</w:t>
                </w:r>
              </w:p>
            </w:tc>
          </w:sdtContent>
        </w:sdt>
      </w:tr>
      <w:tr w:rsidR="00022B3B" w:rsidRPr="00DC4DB3" w:rsidTr="00DD5CBB">
        <w:tc>
          <w:tcPr>
            <w:tcW w:w="0" w:type="auto"/>
            <w:vMerge/>
            <w:vAlign w:val="center"/>
          </w:tcPr>
          <w:p w:rsidR="00022B3B" w:rsidRPr="00DC4DB3" w:rsidRDefault="00022B3B" w:rsidP="006832D2">
            <w:pPr>
              <w:jc w:val="both"/>
              <w:rPr>
                <w:rFonts w:ascii="Times New Roman" w:hAnsi="Times New Roman" w:cs="Times New Roman"/>
                <w:sz w:val="24"/>
                <w:szCs w:val="24"/>
              </w:rPr>
            </w:pPr>
          </w:p>
        </w:tc>
        <w:tc>
          <w:tcPr>
            <w:tcW w:w="0" w:type="auto"/>
            <w:vAlign w:val="center"/>
          </w:tcPr>
          <w:p w:rsidR="00022B3B" w:rsidRPr="00DC4DB3" w:rsidRDefault="00022B3B" w:rsidP="006832D2">
            <w:pPr>
              <w:jc w:val="both"/>
              <w:rPr>
                <w:rFonts w:ascii="Times New Roman" w:hAnsi="Times New Roman" w:cs="Times New Roman"/>
                <w:sz w:val="24"/>
                <w:szCs w:val="24"/>
              </w:rPr>
            </w:pPr>
            <w:r w:rsidRPr="00DC4DB3">
              <w:rPr>
                <w:rFonts w:ascii="Times New Roman" w:hAnsi="Times New Roman" w:cs="Times New Roman"/>
                <w:sz w:val="24"/>
                <w:szCs w:val="24"/>
              </w:rPr>
              <w:t>Functional food potential of microgreens contributes to better metabolic health.</w:t>
            </w:r>
          </w:p>
        </w:tc>
        <w:sdt>
          <w:sdtPr>
            <w:rPr>
              <w:rFonts w:ascii="Times New Roman" w:hAnsi="Times New Roman" w:cs="Times New Roman"/>
              <w:color w:val="000000"/>
              <w:sz w:val="24"/>
              <w:szCs w:val="24"/>
            </w:rPr>
            <w:tag w:val="MENDELEY_CITATION_v3_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"/>
            <w:id w:val="2128653021"/>
            <w:placeholder>
              <w:docPart w:val="F691918D947F499589C5C1D019C9D3E7"/>
            </w:placeholder>
          </w:sdtPr>
          <w:sdtContent>
            <w:tc>
              <w:tcPr>
                <w:tcW w:w="0" w:type="auto"/>
                <w:vAlign w:val="center"/>
              </w:tcPr>
              <w:p w:rsidR="00022B3B" w:rsidRPr="00DC4DB3" w:rsidRDefault="00DD5CBB" w:rsidP="006832D2">
                <w:pPr>
                  <w:jc w:val="both"/>
                  <w:rPr>
                    <w:rFonts w:ascii="Times New Roman" w:hAnsi="Times New Roman" w:cs="Times New Roman"/>
                    <w:sz w:val="24"/>
                    <w:szCs w:val="24"/>
                  </w:rPr>
                </w:pPr>
                <w:r w:rsidRPr="00DD5CBB">
                  <w:rPr>
                    <w:rFonts w:ascii="Times New Roman" w:hAnsi="Times New Roman" w:cs="Times New Roman"/>
                    <w:color w:val="000000"/>
                    <w:sz w:val="24"/>
                    <w:szCs w:val="24"/>
                  </w:rPr>
                  <w:t>(Kyriacou et al., 2016)</w:t>
                </w:r>
              </w:p>
            </w:tc>
          </w:sdtContent>
        </w:sdt>
      </w:tr>
      <w:tr w:rsidR="00022B3B" w:rsidRPr="00DC4DB3" w:rsidTr="00DD5CBB">
        <w:tc>
          <w:tcPr>
            <w:tcW w:w="0" w:type="auto"/>
            <w:vMerge/>
            <w:vAlign w:val="center"/>
          </w:tcPr>
          <w:p w:rsidR="00022B3B" w:rsidRPr="00DC4DB3" w:rsidRDefault="00022B3B" w:rsidP="006832D2">
            <w:pPr>
              <w:jc w:val="both"/>
              <w:rPr>
                <w:rFonts w:ascii="Times New Roman" w:hAnsi="Times New Roman" w:cs="Times New Roman"/>
                <w:sz w:val="24"/>
                <w:szCs w:val="24"/>
              </w:rPr>
            </w:pPr>
          </w:p>
        </w:tc>
        <w:tc>
          <w:tcPr>
            <w:tcW w:w="0" w:type="auto"/>
            <w:vAlign w:val="center"/>
          </w:tcPr>
          <w:p w:rsidR="00022B3B" w:rsidRPr="00DC4DB3" w:rsidRDefault="00022B3B" w:rsidP="006832D2">
            <w:pPr>
              <w:jc w:val="both"/>
              <w:rPr>
                <w:rFonts w:ascii="Times New Roman" w:hAnsi="Times New Roman" w:cs="Times New Roman"/>
                <w:sz w:val="24"/>
                <w:szCs w:val="24"/>
              </w:rPr>
            </w:pPr>
            <w:r w:rsidRPr="00DC4DB3">
              <w:rPr>
                <w:rFonts w:ascii="Times New Roman" w:hAnsi="Times New Roman" w:cs="Times New Roman"/>
                <w:sz w:val="24"/>
                <w:szCs w:val="24"/>
              </w:rPr>
              <w:t>Microgreens support sustainable agriculture while providing superior nutrition.</w:t>
            </w:r>
          </w:p>
        </w:tc>
        <w:sdt>
          <w:sdtPr>
            <w:rPr>
              <w:rFonts w:ascii="Times New Roman" w:hAnsi="Times New Roman" w:cs="Times New Roman"/>
              <w:color w:val="000000"/>
              <w:sz w:val="24"/>
              <w:szCs w:val="24"/>
            </w:rPr>
            <w:tag w:val="MENDELEY_CITATION_v3_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"/>
            <w:id w:val="1008251881"/>
            <w:placeholder>
              <w:docPart w:val="F691918D947F499589C5C1D019C9D3E7"/>
            </w:placeholder>
          </w:sdtPr>
          <w:sdtContent>
            <w:tc>
              <w:tcPr>
                <w:tcW w:w="0" w:type="auto"/>
                <w:vAlign w:val="center"/>
              </w:tcPr>
              <w:p w:rsidR="00022B3B" w:rsidRPr="00DC4DB3" w:rsidRDefault="00DD5CBB" w:rsidP="006832D2">
                <w:pPr>
                  <w:jc w:val="both"/>
                  <w:rPr>
                    <w:rFonts w:ascii="Times New Roman" w:hAnsi="Times New Roman" w:cs="Times New Roman"/>
                    <w:sz w:val="24"/>
                    <w:szCs w:val="24"/>
                  </w:rPr>
                </w:pPr>
                <w:r w:rsidRPr="00DD5CBB">
                  <w:rPr>
                    <w:rFonts w:ascii="Times New Roman" w:hAnsi="Times New Roman" w:cs="Times New Roman"/>
                    <w:color w:val="000000"/>
                    <w:sz w:val="24"/>
                    <w:szCs w:val="24"/>
                  </w:rPr>
                  <w:t>(Di Gioia et al., 2019; Du et al., 2022)</w:t>
                </w:r>
              </w:p>
            </w:tc>
          </w:sdtContent>
        </w:sdt>
      </w:tr>
      <w:tr w:rsidR="00022B3B" w:rsidRPr="00DC4DB3" w:rsidTr="00DD5CBB">
        <w:tc>
          <w:tcPr>
            <w:tcW w:w="0" w:type="auto"/>
            <w:vMerge/>
            <w:vAlign w:val="center"/>
          </w:tcPr>
          <w:p w:rsidR="00022B3B" w:rsidRPr="00DC4DB3" w:rsidRDefault="00022B3B" w:rsidP="006832D2">
            <w:pPr>
              <w:jc w:val="both"/>
              <w:rPr>
                <w:rFonts w:ascii="Times New Roman" w:hAnsi="Times New Roman" w:cs="Times New Roman"/>
                <w:sz w:val="24"/>
                <w:szCs w:val="24"/>
              </w:rPr>
            </w:pPr>
          </w:p>
        </w:tc>
        <w:tc>
          <w:tcPr>
            <w:tcW w:w="0" w:type="auto"/>
            <w:vAlign w:val="center"/>
          </w:tcPr>
          <w:p w:rsidR="00022B3B" w:rsidRPr="00DC4DB3" w:rsidRDefault="00022B3B" w:rsidP="006832D2">
            <w:pPr>
              <w:jc w:val="both"/>
              <w:rPr>
                <w:rFonts w:ascii="Times New Roman" w:hAnsi="Times New Roman" w:cs="Times New Roman"/>
                <w:sz w:val="24"/>
                <w:szCs w:val="24"/>
              </w:rPr>
            </w:pPr>
            <w:r w:rsidRPr="00DC4DB3">
              <w:rPr>
                <w:rFonts w:ascii="Times New Roman" w:hAnsi="Times New Roman" w:cs="Times New Roman"/>
                <w:sz w:val="24"/>
                <w:szCs w:val="24"/>
              </w:rPr>
              <w:t>Rich bioactive profile in microgreens helps prevent diseases like diabetes, obesity and cardiovascular conditions.</w:t>
            </w:r>
          </w:p>
        </w:tc>
        <w:sdt>
          <w:sdtPr>
            <w:rPr>
              <w:rFonts w:ascii="Times New Roman" w:hAnsi="Times New Roman" w:cs="Times New Roman"/>
              <w:color w:val="000000"/>
              <w:sz w:val="24"/>
              <w:szCs w:val="24"/>
            </w:rPr>
            <w:tag w:val="MENDELEY_CITATION_v3_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"/>
            <w:id w:val="1800421468"/>
            <w:placeholder>
              <w:docPart w:val="F691918D947F499589C5C1D019C9D3E7"/>
            </w:placeholder>
          </w:sdtPr>
          <w:sdtContent>
            <w:tc>
              <w:tcPr>
                <w:tcW w:w="0" w:type="auto"/>
                <w:vAlign w:val="center"/>
              </w:tcPr>
              <w:p w:rsidR="00022B3B" w:rsidRPr="00DC4DB3" w:rsidRDefault="00DD5CBB" w:rsidP="006832D2">
                <w:pPr>
                  <w:jc w:val="both"/>
                  <w:rPr>
                    <w:rFonts w:ascii="Times New Roman" w:hAnsi="Times New Roman" w:cs="Times New Roman"/>
                    <w:sz w:val="24"/>
                    <w:szCs w:val="24"/>
                  </w:rPr>
                </w:pPr>
                <w:r w:rsidRPr="00DD5CBB">
                  <w:rPr>
                    <w:rFonts w:ascii="Times New Roman" w:hAnsi="Times New Roman" w:cs="Times New Roman"/>
                    <w:color w:val="000000"/>
                    <w:sz w:val="24"/>
                    <w:szCs w:val="24"/>
                  </w:rPr>
                  <w:t>(Gunjal et al., 2024)</w:t>
                </w:r>
              </w:p>
            </w:tc>
          </w:sdtContent>
        </w:sdt>
      </w:tr>
      <w:tr w:rsidR="00022B3B" w:rsidRPr="00DC4DB3" w:rsidTr="00DD5CBB">
        <w:tc>
          <w:tcPr>
            <w:tcW w:w="0" w:type="auto"/>
            <w:vMerge/>
            <w:vAlign w:val="center"/>
          </w:tcPr>
          <w:p w:rsidR="00022B3B" w:rsidRPr="00DC4DB3" w:rsidRDefault="00022B3B" w:rsidP="006832D2">
            <w:pPr>
              <w:jc w:val="both"/>
              <w:rPr>
                <w:rFonts w:ascii="Times New Roman" w:hAnsi="Times New Roman" w:cs="Times New Roman"/>
                <w:sz w:val="24"/>
                <w:szCs w:val="24"/>
              </w:rPr>
            </w:pPr>
          </w:p>
        </w:tc>
        <w:tc>
          <w:tcPr>
            <w:tcW w:w="0" w:type="auto"/>
            <w:vAlign w:val="center"/>
          </w:tcPr>
          <w:p w:rsidR="00022B3B" w:rsidRPr="00DC4DB3" w:rsidRDefault="00022B3B" w:rsidP="006832D2">
            <w:pPr>
              <w:jc w:val="both"/>
              <w:rPr>
                <w:rFonts w:ascii="Times New Roman" w:hAnsi="Times New Roman" w:cs="Times New Roman"/>
                <w:sz w:val="24"/>
                <w:szCs w:val="24"/>
              </w:rPr>
            </w:pPr>
            <w:r w:rsidRPr="00DC4DB3">
              <w:rPr>
                <w:rFonts w:ascii="Times New Roman" w:hAnsi="Times New Roman" w:cs="Times New Roman"/>
                <w:sz w:val="24"/>
                <w:szCs w:val="24"/>
              </w:rPr>
              <w:t>Microgreens serve as a sustainable and nutritious alternative to traditional vegetables.</w:t>
            </w:r>
          </w:p>
        </w:tc>
        <w:sdt>
          <w:sdtPr>
            <w:rPr>
              <w:rFonts w:ascii="Times New Roman" w:hAnsi="Times New Roman" w:cs="Times New Roman"/>
              <w:color w:val="000000"/>
              <w:sz w:val="24"/>
              <w:szCs w:val="24"/>
            </w:rPr>
            <w:tag w:val="MENDELEY_CITATION_v3_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"/>
            <w:id w:val="1366477677"/>
            <w:placeholder>
              <w:docPart w:val="F691918D947F499589C5C1D019C9D3E7"/>
            </w:placeholder>
          </w:sdtPr>
          <w:sdtContent>
            <w:tc>
              <w:tcPr>
                <w:tcW w:w="0" w:type="auto"/>
                <w:vAlign w:val="center"/>
              </w:tcPr>
              <w:p w:rsidR="00022B3B" w:rsidRPr="00DC4DB3" w:rsidRDefault="00DD5CBB" w:rsidP="006832D2">
                <w:pPr>
                  <w:jc w:val="both"/>
                  <w:rPr>
                    <w:rFonts w:ascii="Times New Roman" w:hAnsi="Times New Roman" w:cs="Times New Roman"/>
                    <w:sz w:val="24"/>
                    <w:szCs w:val="24"/>
                  </w:rPr>
                </w:pPr>
                <w:r w:rsidRPr="00DD5CBB">
                  <w:rPr>
                    <w:rFonts w:ascii="Times New Roman" w:hAnsi="Times New Roman" w:cs="Times New Roman"/>
                    <w:color w:val="000000"/>
                    <w:sz w:val="24"/>
                    <w:szCs w:val="24"/>
                  </w:rPr>
                  <w:t>(Weber, 2017)</w:t>
                </w:r>
              </w:p>
            </w:tc>
          </w:sdtContent>
        </w:sdt>
      </w:tr>
    </w:tbl>
    <w:p w:rsidR="00022B3B" w:rsidRPr="003F5523" w:rsidRDefault="007A6819" w:rsidP="006832D2">
      <w:pPr>
        <w:pStyle w:val="ListParagraph"/>
        <w:numPr>
          <w:ilvl w:val="0"/>
          <w:numId w:val="4"/>
        </w:numPr>
        <w:jc w:val="both"/>
        <w:rPr>
          <w:rFonts w:ascii="Times New Roman" w:hAnsi="Times New Roman" w:cs="Times New Roman"/>
          <w:b/>
          <w:bCs/>
          <w:sz w:val="28"/>
          <w:szCs w:val="28"/>
        </w:rPr>
      </w:pPr>
      <w:bookmarkStart w:id="9" w:name="_Hlk194485419"/>
      <w:bookmarkEnd w:id="8"/>
      <w:r w:rsidRPr="003F5523">
        <w:rPr>
          <w:rFonts w:ascii="Times New Roman" w:hAnsi="Times New Roman" w:cs="Times New Roman"/>
          <w:b/>
          <w:bCs/>
          <w:sz w:val="28"/>
          <w:szCs w:val="28"/>
        </w:rPr>
        <w:t xml:space="preserve">Cultivation </w:t>
      </w:r>
      <w:r w:rsidR="00B25FFB" w:rsidRPr="003E68D8">
        <w:rPr>
          <w:rFonts w:ascii="Times New Roman" w:hAnsi="Times New Roman" w:cs="Times New Roman"/>
          <w:b/>
          <w:bCs/>
          <w:color w:val="FF0000"/>
          <w:sz w:val="28"/>
          <w:szCs w:val="28"/>
        </w:rPr>
        <w:t>ptactices</w:t>
      </w:r>
      <w:r w:rsidR="003E68D8">
        <w:rPr>
          <w:rFonts w:ascii="Times New Roman" w:hAnsi="Times New Roman" w:cs="Times New Roman"/>
          <w:b/>
          <w:bCs/>
          <w:color w:val="FF0000"/>
          <w:sz w:val="28"/>
          <w:szCs w:val="28"/>
        </w:rPr>
        <w:t xml:space="preserve"> ?</w:t>
      </w:r>
      <w:r w:rsidRPr="003F5523">
        <w:rPr>
          <w:rFonts w:ascii="Times New Roman" w:hAnsi="Times New Roman" w:cs="Times New Roman"/>
          <w:b/>
          <w:bCs/>
          <w:sz w:val="28"/>
          <w:szCs w:val="28"/>
        </w:rPr>
        <w:t>of Microgreens</w:t>
      </w:r>
    </w:p>
    <w:p w:rsidR="005226EA" w:rsidRPr="003F5523" w:rsidRDefault="005226EA" w:rsidP="006832D2">
      <w:pPr>
        <w:pStyle w:val="ListParagraph"/>
        <w:numPr>
          <w:ilvl w:val="1"/>
          <w:numId w:val="4"/>
        </w:numPr>
        <w:jc w:val="both"/>
        <w:rPr>
          <w:rFonts w:ascii="Times New Roman" w:hAnsi="Times New Roman" w:cs="Times New Roman"/>
          <w:b/>
          <w:bCs/>
          <w:sz w:val="24"/>
          <w:szCs w:val="24"/>
        </w:rPr>
      </w:pPr>
      <w:r w:rsidRPr="003F5523">
        <w:rPr>
          <w:rFonts w:ascii="Times New Roman" w:hAnsi="Times New Roman" w:cs="Times New Roman"/>
          <w:b/>
          <w:bCs/>
          <w:sz w:val="24"/>
          <w:szCs w:val="24"/>
        </w:rPr>
        <w:t>Soil-based Cultivation</w:t>
      </w:r>
      <w:r w:rsidR="006B33C5" w:rsidRPr="003F5523">
        <w:rPr>
          <w:rFonts w:ascii="Times New Roman" w:hAnsi="Times New Roman" w:cs="Times New Roman"/>
          <w:b/>
          <w:bCs/>
          <w:sz w:val="24"/>
          <w:szCs w:val="24"/>
        </w:rPr>
        <w:t>:</w:t>
      </w:r>
    </w:p>
    <w:p w:rsidR="005226EA" w:rsidRPr="00DC4DB3" w:rsidRDefault="005226EA"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 Soil-based cultivation stands as the conventional and standard technique used for microgreen plant cultivation. Seeds planted in a soil medium provide required nutrients together with water support and physical structure for the plants to grow. A preference exists for soil-based systems because they offer easy operation along with affordable beginnings and native soil nutrient resources. The outcome of microgreens development in terms of both their growth and nutritional profile heavily depends on the soil conditions with their texture and pH levels and their nutrient composition</w:t>
      </w:r>
      <w:sdt>
        <w:sdtPr>
          <w:rPr>
            <w:rFonts w:ascii="Times New Roman" w:hAnsi="Times New Roman" w:cs="Times New Roman"/>
            <w:color w:val="000000"/>
            <w:sz w:val="24"/>
            <w:szCs w:val="24"/>
          </w:rPr>
          <w:tag w:val="MENDELEY_CITATION_v3_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
          <w:id w:val="-1360193669"/>
          <w:placeholder>
            <w:docPart w:val="DefaultPlaceholder_-1854013440"/>
          </w:placeholder>
        </w:sdtPr>
        <w:sdtContent>
          <w:r w:rsidR="00DD5CBB" w:rsidRPr="00DD5CBB">
            <w:rPr>
              <w:rFonts w:ascii="Times New Roman" w:hAnsi="Times New Roman" w:cs="Times New Roman"/>
              <w:color w:val="000000"/>
              <w:sz w:val="24"/>
              <w:szCs w:val="24"/>
            </w:rPr>
            <w:t>(Xiao et al., 2012)</w:t>
          </w:r>
        </w:sdtContent>
      </w:sdt>
      <w:r w:rsidRPr="00DC4DB3">
        <w:rPr>
          <w:rFonts w:ascii="Times New Roman" w:hAnsi="Times New Roman" w:cs="Times New Roman"/>
          <w:sz w:val="24"/>
          <w:szCs w:val="24"/>
        </w:rPr>
        <w:t xml:space="preserve">. </w:t>
      </w:r>
    </w:p>
    <w:p w:rsidR="005226EA" w:rsidRPr="00B25FFB" w:rsidRDefault="005226EA" w:rsidP="006832D2">
      <w:pPr>
        <w:pStyle w:val="ListParagraph"/>
        <w:numPr>
          <w:ilvl w:val="2"/>
          <w:numId w:val="6"/>
        </w:numPr>
        <w:jc w:val="both"/>
        <w:rPr>
          <w:rFonts w:ascii="Times New Roman" w:hAnsi="Times New Roman" w:cs="Times New Roman"/>
          <w:b/>
          <w:bCs/>
          <w:sz w:val="24"/>
          <w:szCs w:val="24"/>
        </w:rPr>
      </w:pPr>
      <w:r w:rsidRPr="00B25FFB">
        <w:rPr>
          <w:rFonts w:ascii="Times New Roman" w:hAnsi="Times New Roman" w:cs="Times New Roman"/>
          <w:b/>
          <w:bCs/>
          <w:sz w:val="24"/>
          <w:szCs w:val="24"/>
        </w:rPr>
        <w:t>Advantages of Soil-based Cultivation</w:t>
      </w:r>
      <w:r w:rsidR="006B33C5" w:rsidRPr="00B25FFB">
        <w:rPr>
          <w:rFonts w:ascii="Times New Roman" w:hAnsi="Times New Roman" w:cs="Times New Roman"/>
          <w:b/>
          <w:bCs/>
          <w:sz w:val="24"/>
          <w:szCs w:val="24"/>
        </w:rPr>
        <w:t>:</w:t>
      </w:r>
    </w:p>
    <w:p w:rsidR="005226EA" w:rsidRPr="00DC4DB3" w:rsidRDefault="005226EA"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 The main benefit of soil-based cultivation results from its extensive microbial environment that strengthens plant growth performance as well as mineral absorption. The broad microbial community present in soil contains beneficial fungi and bacteria which enhance essential nutrient quantities including N, P</w:t>
      </w:r>
      <w:r w:rsidR="007957B1" w:rsidRPr="00DC4DB3">
        <w:rPr>
          <w:rFonts w:ascii="Times New Roman" w:hAnsi="Times New Roman" w:cs="Times New Roman"/>
          <w:sz w:val="24"/>
          <w:szCs w:val="24"/>
        </w:rPr>
        <w:t xml:space="preserve"> and</w:t>
      </w:r>
      <w:r w:rsidRPr="00DC4DB3">
        <w:rPr>
          <w:rFonts w:ascii="Times New Roman" w:hAnsi="Times New Roman" w:cs="Times New Roman"/>
          <w:sz w:val="24"/>
          <w:szCs w:val="24"/>
        </w:rPr>
        <w:t xml:space="preserve"> K</w:t>
      </w:r>
      <w:r w:rsidR="00CB3591">
        <w:rPr>
          <w:rFonts w:ascii="Times New Roman" w:hAnsi="Times New Roman" w:cs="Times New Roman"/>
          <w:sz w:val="24"/>
          <w:szCs w:val="24"/>
        </w:rPr>
        <w:t xml:space="preserve">. </w:t>
      </w:r>
      <w:r w:rsidRPr="00DC4DB3">
        <w:rPr>
          <w:rFonts w:ascii="Times New Roman" w:hAnsi="Times New Roman" w:cs="Times New Roman"/>
          <w:sz w:val="24"/>
          <w:szCs w:val="24"/>
        </w:rPr>
        <w:t xml:space="preserve">The health of plant organisms improves through two key benefits of microorganisms in soil: they support root systemic growth and protect plants against pathogen attacks from the ground </w:t>
      </w:r>
      <w:sdt>
        <w:sdtPr>
          <w:rPr>
            <w:rFonts w:ascii="Times New Roman" w:hAnsi="Times New Roman" w:cs="Times New Roman"/>
            <w:color w:val="000000"/>
            <w:sz w:val="24"/>
            <w:szCs w:val="24"/>
          </w:rPr>
          <w:tag w:val="MENDELEY_CITATION_v3_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
          <w:id w:val="1233661509"/>
          <w:placeholder>
            <w:docPart w:val="DefaultPlaceholder_-1854013440"/>
          </w:placeholder>
        </w:sdtPr>
        <w:sdtContent>
          <w:r w:rsidR="00DD5CBB" w:rsidRPr="00DD5CBB">
            <w:rPr>
              <w:rFonts w:ascii="Times New Roman" w:hAnsi="Times New Roman" w:cs="Times New Roman"/>
              <w:color w:val="000000"/>
              <w:sz w:val="24"/>
              <w:szCs w:val="24"/>
            </w:rPr>
            <w:t>(Xiao et al., 2012)</w:t>
          </w:r>
        </w:sdtContent>
      </w:sdt>
      <w:r w:rsidRPr="00DC4DB3">
        <w:rPr>
          <w:rFonts w:ascii="Times New Roman" w:hAnsi="Times New Roman" w:cs="Times New Roman"/>
          <w:sz w:val="24"/>
          <w:szCs w:val="24"/>
        </w:rPr>
        <w:t xml:space="preserve">. The buffering effect provided by soil-based systems protects microgreens against environmental changes that affect their </w:t>
      </w:r>
      <w:r w:rsidRPr="00DC4DB3">
        <w:rPr>
          <w:rFonts w:ascii="Times New Roman" w:hAnsi="Times New Roman" w:cs="Times New Roman"/>
          <w:sz w:val="24"/>
          <w:szCs w:val="24"/>
        </w:rPr>
        <w:lastRenderedPageBreak/>
        <w:t xml:space="preserve">growing environment particularly well for sensitive species. Soil functions as a water storage system which decreases irrigation needs and guarantees continuous moisture supply to plants </w:t>
      </w:r>
      <w:sdt>
        <w:sdtPr>
          <w:rPr>
            <w:rFonts w:ascii="Times New Roman" w:hAnsi="Times New Roman" w:cs="Times New Roman"/>
            <w:color w:val="000000"/>
            <w:sz w:val="24"/>
            <w:szCs w:val="24"/>
          </w:rPr>
          <w:tag w:val="MENDELEY_CITATION_v3_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"/>
          <w:id w:val="-1165159877"/>
          <w:placeholder>
            <w:docPart w:val="DefaultPlaceholder_-1854013440"/>
          </w:placeholder>
        </w:sdtPr>
        <w:sdtContent>
          <w:r w:rsidR="00DD5CBB" w:rsidRPr="00DD5CBB">
            <w:rPr>
              <w:rFonts w:ascii="Times New Roman" w:hAnsi="Times New Roman" w:cs="Times New Roman"/>
              <w:color w:val="000000"/>
              <w:sz w:val="24"/>
              <w:szCs w:val="24"/>
            </w:rPr>
            <w:t>(Di Gioia et al., 2017)</w:t>
          </w:r>
        </w:sdtContent>
      </w:sdt>
      <w:r w:rsidRPr="00DC4DB3">
        <w:rPr>
          <w:rFonts w:ascii="Times New Roman" w:hAnsi="Times New Roman" w:cs="Times New Roman"/>
          <w:sz w:val="24"/>
          <w:szCs w:val="24"/>
        </w:rPr>
        <w:t>.</w:t>
      </w:r>
    </w:p>
    <w:p w:rsidR="00113305" w:rsidRPr="00113305" w:rsidRDefault="00113305" w:rsidP="006832D2">
      <w:pPr>
        <w:jc w:val="both"/>
        <w:rPr>
          <w:rFonts w:ascii="Times New Roman" w:hAnsi="Times New Roman" w:cs="Times New Roman"/>
          <w:b/>
          <w:bCs/>
          <w:sz w:val="24"/>
          <w:szCs w:val="24"/>
        </w:rPr>
      </w:pPr>
    </w:p>
    <w:p w:rsidR="005226EA" w:rsidRPr="003F5523" w:rsidRDefault="005226EA" w:rsidP="006832D2">
      <w:pPr>
        <w:pStyle w:val="ListParagraph"/>
        <w:numPr>
          <w:ilvl w:val="2"/>
          <w:numId w:val="6"/>
        </w:numPr>
        <w:jc w:val="both"/>
        <w:rPr>
          <w:rFonts w:ascii="Times New Roman" w:hAnsi="Times New Roman" w:cs="Times New Roman"/>
          <w:b/>
          <w:bCs/>
          <w:sz w:val="24"/>
          <w:szCs w:val="24"/>
        </w:rPr>
      </w:pPr>
      <w:r w:rsidRPr="003F5523">
        <w:rPr>
          <w:rFonts w:ascii="Times New Roman" w:hAnsi="Times New Roman" w:cs="Times New Roman"/>
          <w:b/>
          <w:bCs/>
          <w:sz w:val="24"/>
          <w:szCs w:val="24"/>
        </w:rPr>
        <w:t>Impact on Nutritional Quality</w:t>
      </w:r>
      <w:r w:rsidR="006B33C5" w:rsidRPr="003F5523">
        <w:rPr>
          <w:rFonts w:ascii="Times New Roman" w:hAnsi="Times New Roman" w:cs="Times New Roman"/>
          <w:b/>
          <w:bCs/>
          <w:sz w:val="24"/>
          <w:szCs w:val="24"/>
        </w:rPr>
        <w:t>:</w:t>
      </w:r>
    </w:p>
    <w:p w:rsidR="005226EA" w:rsidRPr="00DC4DB3" w:rsidRDefault="005226EA"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Soil-grown microgreen nutritional content depends on what elements are present in the soil mix together with organic matter content. </w:t>
      </w:r>
      <w:r w:rsidR="001C44F4" w:rsidRPr="00DC4DB3">
        <w:rPr>
          <w:rFonts w:ascii="Times New Roman" w:hAnsi="Times New Roman" w:cs="Times New Roman"/>
          <w:sz w:val="24"/>
          <w:szCs w:val="24"/>
        </w:rPr>
        <w:t xml:space="preserve">It was discovered </w:t>
      </w:r>
      <w:r w:rsidRPr="00DC4DB3">
        <w:rPr>
          <w:rFonts w:ascii="Times New Roman" w:hAnsi="Times New Roman" w:cs="Times New Roman"/>
          <w:sz w:val="24"/>
          <w:szCs w:val="24"/>
        </w:rPr>
        <w:t xml:space="preserve">that microgreens growing in soil demonstrate more significant mineral levels particularly calcium, magnesium and iron as compared to soilless cultivation </w:t>
      </w:r>
      <w:sdt>
        <w:sdtPr>
          <w:rPr>
            <w:rFonts w:ascii="Times New Roman" w:hAnsi="Times New Roman" w:cs="Times New Roman"/>
            <w:color w:val="000000"/>
            <w:sz w:val="24"/>
            <w:szCs w:val="24"/>
          </w:rPr>
          <w:tag w:val="MENDELEY_CITATION_v3_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
          <w:id w:val="-2015523205"/>
          <w:placeholder>
            <w:docPart w:val="DefaultPlaceholder_-1854013440"/>
          </w:placeholder>
        </w:sdtPr>
        <w:sdtContent>
          <w:r w:rsidR="00DD5CBB" w:rsidRPr="00DD5CBB">
            <w:rPr>
              <w:rFonts w:ascii="Times New Roman" w:hAnsi="Times New Roman" w:cs="Times New Roman"/>
              <w:color w:val="000000"/>
              <w:sz w:val="24"/>
              <w:szCs w:val="24"/>
            </w:rPr>
            <w:t>(Xiao et al., 2012)</w:t>
          </w:r>
        </w:sdtContent>
      </w:sdt>
      <w:r w:rsidRPr="00DC4DB3">
        <w:rPr>
          <w:rFonts w:ascii="Times New Roman" w:hAnsi="Times New Roman" w:cs="Times New Roman"/>
          <w:sz w:val="24"/>
          <w:szCs w:val="24"/>
        </w:rPr>
        <w:t>. Soil microorganisms boost nutrient accessibility in combination with soil mineral materials leading to this phenomenon.</w:t>
      </w:r>
    </w:p>
    <w:p w:rsidR="005226EA" w:rsidRPr="00DC4DB3" w:rsidRDefault="005226EA"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The nutritional value of soil-grown microgreens may decrease because heavy metals along with pesticides accumulate within the growing soil. High-quality uncontaminated soil should be used for growing microgreens while chemical pesticides and fertilizers must be prevented. Despite the use of organic farming methods practitioners achieve two benefits: they sustain soil health while simultaneously decreasing contamination risks </w:t>
      </w:r>
      <w:sdt>
        <w:sdtPr>
          <w:rPr>
            <w:rFonts w:ascii="Times New Roman" w:hAnsi="Times New Roman" w:cs="Times New Roman"/>
            <w:color w:val="000000"/>
            <w:sz w:val="24"/>
            <w:szCs w:val="24"/>
          </w:rPr>
          <w:tag w:val="MENDELEY_CITATION_v3_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"/>
          <w:id w:val="-1961098590"/>
          <w:placeholder>
            <w:docPart w:val="DefaultPlaceholder_-1854013440"/>
          </w:placeholder>
        </w:sdtPr>
        <w:sdtContent>
          <w:r w:rsidR="00DD5CBB" w:rsidRPr="00DD5CBB">
            <w:rPr>
              <w:rFonts w:ascii="Times New Roman" w:hAnsi="Times New Roman" w:cs="Times New Roman"/>
              <w:color w:val="000000"/>
              <w:sz w:val="24"/>
              <w:szCs w:val="24"/>
            </w:rPr>
            <w:t>(Pinto et al., 2015)</w:t>
          </w:r>
        </w:sdtContent>
      </w:sdt>
      <w:r w:rsidRPr="00DC4DB3">
        <w:rPr>
          <w:rFonts w:ascii="Times New Roman" w:hAnsi="Times New Roman" w:cs="Times New Roman"/>
          <w:sz w:val="24"/>
          <w:szCs w:val="24"/>
        </w:rPr>
        <w:t xml:space="preserve">. </w:t>
      </w:r>
    </w:p>
    <w:p w:rsidR="005226EA" w:rsidRPr="00B25FFB" w:rsidRDefault="005226EA" w:rsidP="006832D2">
      <w:pPr>
        <w:pStyle w:val="ListParagraph"/>
        <w:numPr>
          <w:ilvl w:val="2"/>
          <w:numId w:val="6"/>
        </w:numPr>
        <w:jc w:val="both"/>
        <w:rPr>
          <w:rFonts w:ascii="Times New Roman" w:hAnsi="Times New Roman" w:cs="Times New Roman"/>
          <w:b/>
          <w:bCs/>
          <w:sz w:val="24"/>
          <w:szCs w:val="24"/>
        </w:rPr>
      </w:pPr>
      <w:r w:rsidRPr="00B25FFB">
        <w:rPr>
          <w:rFonts w:ascii="Times New Roman" w:hAnsi="Times New Roman" w:cs="Times New Roman"/>
          <w:b/>
          <w:bCs/>
          <w:sz w:val="24"/>
          <w:szCs w:val="24"/>
        </w:rPr>
        <w:t xml:space="preserve">Challenges of Soil-based Cultivation </w:t>
      </w:r>
      <w:r w:rsidR="006B33C5" w:rsidRPr="00B25FFB">
        <w:rPr>
          <w:rFonts w:ascii="Times New Roman" w:hAnsi="Times New Roman" w:cs="Times New Roman"/>
          <w:b/>
          <w:bCs/>
          <w:sz w:val="24"/>
          <w:szCs w:val="24"/>
        </w:rPr>
        <w:t>:</w:t>
      </w:r>
    </w:p>
    <w:p w:rsidR="005226EA" w:rsidRPr="00DC4DB3" w:rsidRDefault="005226EA"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The cultivation technique of using soil has several benefits yet it presents multiple operational hurdles. Soil-borne diseases together with pests present a main disadvantage that decreases microgreen yield quality and quantity. Soil usually contains two pathogens Fusarium and Pythium that cause root rot diseases which slow plant growth while reducing microgreen nutritional content </w:t>
      </w:r>
      <w:sdt>
        <w:sdtPr>
          <w:rPr>
            <w:rFonts w:ascii="Times New Roman" w:hAnsi="Times New Roman" w:cs="Times New Roman"/>
            <w:color w:val="000000"/>
            <w:sz w:val="24"/>
            <w:szCs w:val="24"/>
          </w:rPr>
          <w:tag w:val="MENDELEY_CITATION_v3_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"/>
          <w:id w:val="1693654501"/>
          <w:placeholder>
            <w:docPart w:val="DefaultPlaceholder_-1854013440"/>
          </w:placeholder>
        </w:sdtPr>
        <w:sdtContent>
          <w:r w:rsidR="00DD5CBB" w:rsidRPr="00DD5CBB">
            <w:rPr>
              <w:rFonts w:ascii="Times New Roman" w:hAnsi="Times New Roman" w:cs="Times New Roman"/>
              <w:color w:val="000000"/>
              <w:sz w:val="24"/>
              <w:szCs w:val="24"/>
            </w:rPr>
            <w:t>(Di Gioia et al., 2017)</w:t>
          </w:r>
        </w:sdtContent>
      </w:sdt>
      <w:r w:rsidRPr="00DC4DB3">
        <w:rPr>
          <w:rFonts w:ascii="Times New Roman" w:hAnsi="Times New Roman" w:cs="Times New Roman"/>
          <w:sz w:val="24"/>
          <w:szCs w:val="24"/>
        </w:rPr>
        <w:t>. Interactive pest management strategies should include plant selection of disease-resistant varieties together with biological control agents and soil sterilization measures for effective disease and pest control measures</w:t>
      </w:r>
      <w:sdt>
        <w:sdtPr>
          <w:rPr>
            <w:rFonts w:ascii="Times New Roman" w:hAnsi="Times New Roman" w:cs="Times New Roman"/>
            <w:color w:val="000000"/>
            <w:sz w:val="24"/>
            <w:szCs w:val="24"/>
          </w:rPr>
          <w:tag w:val="MENDELEY_CITATION_v3_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"/>
          <w:id w:val="1662272058"/>
          <w:placeholder>
            <w:docPart w:val="DefaultPlaceholder_-1854013440"/>
          </w:placeholder>
        </w:sdtPr>
        <w:sdtContent>
          <w:r w:rsidR="00DD5CBB" w:rsidRPr="00DD5CBB">
            <w:rPr>
              <w:rFonts w:ascii="Times New Roman" w:hAnsi="Times New Roman" w:cs="Times New Roman"/>
              <w:color w:val="000000"/>
              <w:sz w:val="24"/>
              <w:szCs w:val="24"/>
            </w:rPr>
            <w:t>(Karlsson Green et al., 2020)</w:t>
          </w:r>
        </w:sdtContent>
      </w:sdt>
      <w:r w:rsidR="008120D5" w:rsidRPr="00DC4DB3">
        <w:rPr>
          <w:rFonts w:ascii="Times New Roman" w:hAnsi="Times New Roman" w:cs="Times New Roman"/>
          <w:sz w:val="24"/>
          <w:szCs w:val="24"/>
        </w:rPr>
        <w:t>.</w:t>
      </w:r>
      <w:r w:rsidRPr="00DC4DB3">
        <w:rPr>
          <w:rFonts w:ascii="Times New Roman" w:hAnsi="Times New Roman" w:cs="Times New Roman"/>
          <w:sz w:val="24"/>
          <w:szCs w:val="24"/>
        </w:rPr>
        <w:t xml:space="preserve"> Soil quality differences create challenges for consistent microgreen production because they result in irregular results. The growth and incorporation of nutrients gets negatively affected in soil that exhibits poor organic matter, drainage issues</w:t>
      </w:r>
      <w:r w:rsidR="007957B1" w:rsidRPr="00DC4DB3">
        <w:rPr>
          <w:rFonts w:ascii="Times New Roman" w:hAnsi="Times New Roman" w:cs="Times New Roman"/>
          <w:sz w:val="24"/>
          <w:szCs w:val="24"/>
        </w:rPr>
        <w:t xml:space="preserve"> and</w:t>
      </w:r>
      <w:r w:rsidRPr="00DC4DB3">
        <w:rPr>
          <w:rFonts w:ascii="Times New Roman" w:hAnsi="Times New Roman" w:cs="Times New Roman"/>
          <w:sz w:val="24"/>
          <w:szCs w:val="24"/>
        </w:rPr>
        <w:t xml:space="preserve"> unbalanced nutrient availability. The growers need to perform regular soil tests to determine proper amendment requirements by adding organic matter while also using lime and other soil conditioners</w:t>
      </w:r>
      <w:sdt>
        <w:sdtPr>
          <w:rPr>
            <w:rFonts w:ascii="Times New Roman" w:hAnsi="Times New Roman" w:cs="Times New Roman"/>
            <w:color w:val="000000"/>
            <w:sz w:val="24"/>
            <w:szCs w:val="24"/>
          </w:rPr>
          <w:tag w:val="MENDELEY_CITATION_v3_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"/>
          <w:id w:val="-413633365"/>
          <w:placeholder>
            <w:docPart w:val="DefaultPlaceholder_-1854013440"/>
          </w:placeholder>
        </w:sdtPr>
        <w:sdtContent>
          <w:r w:rsidR="00DD5CBB" w:rsidRPr="00DD5CBB">
            <w:rPr>
              <w:rFonts w:ascii="Times New Roman" w:hAnsi="Times New Roman" w:cs="Times New Roman"/>
              <w:color w:val="000000"/>
              <w:sz w:val="24"/>
              <w:szCs w:val="24"/>
            </w:rPr>
            <w:t>(Zhou et al., 2024)</w:t>
          </w:r>
        </w:sdtContent>
      </w:sdt>
      <w:r w:rsidRPr="00DC4DB3">
        <w:rPr>
          <w:rFonts w:ascii="Times New Roman" w:hAnsi="Times New Roman" w:cs="Times New Roman"/>
          <w:sz w:val="24"/>
          <w:szCs w:val="24"/>
        </w:rPr>
        <w:t>.</w:t>
      </w:r>
    </w:p>
    <w:p w:rsidR="005226EA" w:rsidRPr="003F5523" w:rsidRDefault="005226EA" w:rsidP="006832D2">
      <w:pPr>
        <w:pStyle w:val="ListParagraph"/>
        <w:numPr>
          <w:ilvl w:val="1"/>
          <w:numId w:val="6"/>
        </w:numPr>
        <w:jc w:val="both"/>
        <w:rPr>
          <w:rFonts w:ascii="Times New Roman" w:hAnsi="Times New Roman" w:cs="Times New Roman"/>
          <w:b/>
          <w:bCs/>
          <w:sz w:val="24"/>
          <w:szCs w:val="24"/>
        </w:rPr>
      </w:pPr>
      <w:r w:rsidRPr="003F5523">
        <w:rPr>
          <w:rFonts w:ascii="Times New Roman" w:hAnsi="Times New Roman" w:cs="Times New Roman"/>
          <w:b/>
          <w:bCs/>
          <w:sz w:val="24"/>
          <w:szCs w:val="24"/>
        </w:rPr>
        <w:t>Hydroponic Cultivation</w:t>
      </w:r>
      <w:r w:rsidR="006B33C5" w:rsidRPr="003F5523">
        <w:rPr>
          <w:rFonts w:ascii="Times New Roman" w:hAnsi="Times New Roman" w:cs="Times New Roman"/>
          <w:b/>
          <w:bCs/>
          <w:sz w:val="24"/>
          <w:szCs w:val="24"/>
        </w:rPr>
        <w:t>:</w:t>
      </w:r>
    </w:p>
    <w:p w:rsidR="005226EA" w:rsidRPr="00DC4DB3" w:rsidRDefault="005226EA"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 The method of hydroponic cultivation allows plant growers to cultivate plants without soil by providing them nutrients dissolved in water solutions. The method has become popular in microgreen farming because it offers exact control of nutrient delivery and water access along with environmental condition management. Hydroponic farmers utilize three major design options for their systems which are deep water culture and nutrient film technique and ebb and flow systems so they can select the configuration that suits their growing needs best</w:t>
      </w:r>
      <w:sdt>
        <w:sdtPr>
          <w:rPr>
            <w:rFonts w:ascii="Times New Roman" w:hAnsi="Times New Roman" w:cs="Times New Roman"/>
            <w:color w:val="000000"/>
            <w:sz w:val="24"/>
            <w:szCs w:val="24"/>
          </w:rPr>
          <w:tag w:val="MENDELEY_CITATION_v3_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"/>
          <w:id w:val="-2009893130"/>
          <w:placeholder>
            <w:docPart w:val="DefaultPlaceholder_-1854013440"/>
          </w:placeholder>
        </w:sdtPr>
        <w:sdtContent>
          <w:r w:rsidR="00DD5CBB" w:rsidRPr="00DD5CBB">
            <w:rPr>
              <w:rFonts w:ascii="Times New Roman" w:hAnsi="Times New Roman" w:cs="Times New Roman"/>
              <w:color w:val="000000"/>
              <w:sz w:val="24"/>
              <w:szCs w:val="24"/>
            </w:rPr>
            <w:t>(Di Gioia et al., 2017)</w:t>
          </w:r>
        </w:sdtContent>
      </w:sdt>
      <w:r w:rsidR="00B037E6" w:rsidRPr="00DC4DB3">
        <w:rPr>
          <w:rFonts w:ascii="Times New Roman" w:hAnsi="Times New Roman" w:cs="Times New Roman"/>
          <w:sz w:val="24"/>
          <w:szCs w:val="24"/>
        </w:rPr>
        <w:t>.</w:t>
      </w:r>
    </w:p>
    <w:p w:rsidR="005226EA" w:rsidRPr="003F5523" w:rsidRDefault="005226EA" w:rsidP="006832D2">
      <w:pPr>
        <w:pStyle w:val="ListParagraph"/>
        <w:numPr>
          <w:ilvl w:val="2"/>
          <w:numId w:val="6"/>
        </w:numPr>
        <w:jc w:val="both"/>
        <w:rPr>
          <w:rFonts w:ascii="Times New Roman" w:hAnsi="Times New Roman" w:cs="Times New Roman"/>
          <w:b/>
          <w:bCs/>
          <w:sz w:val="24"/>
          <w:szCs w:val="24"/>
        </w:rPr>
      </w:pPr>
      <w:r w:rsidRPr="003F5523">
        <w:rPr>
          <w:rFonts w:ascii="Times New Roman" w:hAnsi="Times New Roman" w:cs="Times New Roman"/>
          <w:b/>
          <w:bCs/>
          <w:sz w:val="24"/>
          <w:szCs w:val="24"/>
        </w:rPr>
        <w:t>Advantages of Hydroponic Cultivation</w:t>
      </w:r>
      <w:r w:rsidR="006B33C5" w:rsidRPr="003F5523">
        <w:rPr>
          <w:rFonts w:ascii="Times New Roman" w:hAnsi="Times New Roman" w:cs="Times New Roman"/>
          <w:b/>
          <w:bCs/>
          <w:sz w:val="24"/>
          <w:szCs w:val="24"/>
        </w:rPr>
        <w:t>:</w:t>
      </w:r>
    </w:p>
    <w:p w:rsidR="005226EA" w:rsidRPr="00DC4DB3" w:rsidRDefault="005226EA"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 Hydroponic cultivation provides the main benefit of delivering optimized nutrient access right to plant roots. Through hydroponic systems plant roots receive their required essential elements because nutrients are dissolved in water before direct delivery to plant roots. Fast </w:t>
      </w:r>
      <w:r w:rsidRPr="00DC4DB3">
        <w:rPr>
          <w:rFonts w:ascii="Times New Roman" w:hAnsi="Times New Roman" w:cs="Times New Roman"/>
          <w:sz w:val="24"/>
          <w:szCs w:val="24"/>
        </w:rPr>
        <w:lastRenderedPageBreak/>
        <w:t>growth rates combined with elevated production outputs occur under hydroponic systems when compared with conventional soil cultivation according to</w:t>
      </w:r>
      <w:sdt>
        <w:sdtPr>
          <w:rPr>
            <w:rFonts w:ascii="Times New Roman" w:hAnsi="Times New Roman" w:cs="Times New Roman"/>
            <w:color w:val="000000"/>
            <w:sz w:val="24"/>
            <w:szCs w:val="24"/>
          </w:rPr>
          <w:tag w:val="MENDELEY_CITATION_v3_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"/>
          <w:id w:val="1348994928"/>
          <w:placeholder>
            <w:docPart w:val="DefaultPlaceholder_-1854013440"/>
          </w:placeholder>
        </w:sdtPr>
        <w:sdtContent>
          <w:r w:rsidR="00DD5CBB" w:rsidRPr="00DD5CBB">
            <w:rPr>
              <w:rFonts w:ascii="Times New Roman" w:hAnsi="Times New Roman" w:cs="Times New Roman"/>
              <w:color w:val="000000"/>
              <w:sz w:val="24"/>
              <w:szCs w:val="24"/>
            </w:rPr>
            <w:t>(Di Gioia et al., 2017)</w:t>
          </w:r>
        </w:sdtContent>
      </w:sdt>
      <w:r w:rsidRPr="00DC4DB3">
        <w:rPr>
          <w:rFonts w:ascii="Times New Roman" w:hAnsi="Times New Roman" w:cs="Times New Roman"/>
          <w:sz w:val="24"/>
          <w:szCs w:val="24"/>
        </w:rPr>
        <w:t>. Hydroponic systems enable users to control the pH and electrical conductivity (EC) of the nutrient solution precisely because the system adapts to various needs of specific microgreen species. Plants grown through hydroponics have a decreased likelihood of major soil-based diseases and pests since their growing substrate remains sterile. Hydroponic methods lower the requirement for chemicals in microgreen cultivation which produces safe and healthy microgreens free from detrimental substances</w:t>
      </w:r>
      <w:r w:rsidR="00B037E6" w:rsidRPr="00DC4DB3">
        <w:rPr>
          <w:rFonts w:ascii="Times New Roman" w:hAnsi="Times New Roman" w:cs="Times New Roman"/>
          <w:sz w:val="24"/>
          <w:szCs w:val="24"/>
        </w:rPr>
        <w:t>. The water efficiency of hydroponic systems exceeds average because nutrients from the recirculated solution retain their value for further use thus minimizing water loss.</w:t>
      </w:r>
      <w:sdt>
        <w:sdtPr>
          <w:rPr>
            <w:rFonts w:ascii="Times New Roman" w:hAnsi="Times New Roman" w:cs="Times New Roman"/>
            <w:color w:val="000000"/>
            <w:sz w:val="24"/>
            <w:szCs w:val="24"/>
          </w:rPr>
          <w:tag w:val="MENDELEY_CITATION_v3_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"/>
          <w:id w:val="-1298442541"/>
          <w:placeholder>
            <w:docPart w:val="DefaultPlaceholder_-1854013440"/>
          </w:placeholder>
        </w:sdtPr>
        <w:sdtContent>
          <w:r w:rsidR="00DD5CBB" w:rsidRPr="00DD5CBB">
            <w:rPr>
              <w:rFonts w:eastAsia="Times New Roman"/>
              <w:color w:val="000000"/>
              <w:sz w:val="24"/>
            </w:rPr>
            <w:t>(Benke &amp; Tomkins, 2017)</w:t>
          </w:r>
        </w:sdtContent>
      </w:sdt>
      <w:r w:rsidRPr="00DC4DB3">
        <w:rPr>
          <w:rFonts w:ascii="Times New Roman" w:hAnsi="Times New Roman" w:cs="Times New Roman"/>
          <w:sz w:val="24"/>
          <w:szCs w:val="24"/>
        </w:rPr>
        <w:t>.</w:t>
      </w:r>
    </w:p>
    <w:p w:rsidR="005226EA" w:rsidRPr="003F5523" w:rsidRDefault="005226EA" w:rsidP="006832D2">
      <w:pPr>
        <w:pStyle w:val="ListParagraph"/>
        <w:numPr>
          <w:ilvl w:val="2"/>
          <w:numId w:val="6"/>
        </w:numPr>
        <w:jc w:val="both"/>
        <w:rPr>
          <w:rFonts w:ascii="Times New Roman" w:hAnsi="Times New Roman" w:cs="Times New Roman"/>
          <w:b/>
          <w:bCs/>
          <w:sz w:val="24"/>
          <w:szCs w:val="24"/>
        </w:rPr>
      </w:pPr>
      <w:r w:rsidRPr="003F5523">
        <w:rPr>
          <w:rFonts w:ascii="Times New Roman" w:hAnsi="Times New Roman" w:cs="Times New Roman"/>
          <w:b/>
          <w:bCs/>
          <w:sz w:val="24"/>
          <w:szCs w:val="24"/>
        </w:rPr>
        <w:t>Impact on Nutritional Quality</w:t>
      </w:r>
      <w:r w:rsidR="006B33C5" w:rsidRPr="003F5523">
        <w:rPr>
          <w:rFonts w:ascii="Times New Roman" w:hAnsi="Times New Roman" w:cs="Times New Roman"/>
          <w:b/>
          <w:bCs/>
          <w:sz w:val="24"/>
          <w:szCs w:val="24"/>
        </w:rPr>
        <w:t>:</w:t>
      </w:r>
    </w:p>
    <w:p w:rsidR="00294380" w:rsidRPr="00DC4DB3" w:rsidRDefault="005226EA"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 Under optimal conditions which hydroponic systems provide growers can enhance microgreens nutritional quality by enabling precise nutrient delivery systems and reducing stress factors during cultivation. Scientific studies demonstrate that hydroponic cultivation raises the vitamin content of microgreens including vitamin C and vitamin E beyond levels detected in soil-based microgreens</w:t>
      </w:r>
      <w:sdt>
        <w:sdtPr>
          <w:rPr>
            <w:rFonts w:ascii="Times New Roman" w:hAnsi="Times New Roman" w:cs="Times New Roman"/>
            <w:color w:val="000000"/>
            <w:sz w:val="24"/>
            <w:szCs w:val="24"/>
          </w:rPr>
          <w:tag w:val="MENDELEY_CITATION_v3_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"/>
          <w:id w:val="1818840285"/>
          <w:placeholder>
            <w:docPart w:val="DefaultPlaceholder_-1854013440"/>
          </w:placeholder>
        </w:sdtPr>
        <w:sdtContent>
          <w:r w:rsidR="00DD5CBB" w:rsidRPr="00DD5CBB">
            <w:rPr>
              <w:rFonts w:ascii="Times New Roman" w:hAnsi="Times New Roman" w:cs="Times New Roman"/>
              <w:color w:val="000000"/>
              <w:sz w:val="24"/>
              <w:szCs w:val="24"/>
            </w:rPr>
            <w:t>(Di Gioia et al., 2017)</w:t>
          </w:r>
        </w:sdtContent>
      </w:sdt>
      <w:r w:rsidRPr="00DC4DB3">
        <w:rPr>
          <w:rFonts w:ascii="Times New Roman" w:hAnsi="Times New Roman" w:cs="Times New Roman"/>
          <w:sz w:val="24"/>
          <w:szCs w:val="24"/>
        </w:rPr>
        <w:t xml:space="preserve">. The accurate delivery control combined with pathogen-free conditions in hydroponics produce this effect on plant health. How microgreens develop through hydroponic cultivation depends largely upon what specific nutrients the growers feed to their plants. The precise monitoring of nutrient solution composition becomes vital because both deficiencies and toxicities in solution can cause nutritional problems in the growing microgreens. Regular checks and appropriate modifications of nutrient solution composition and pH and EC measurements should be performed by growers to maintain superior nutritional value </w:t>
      </w:r>
      <w:sdt>
        <w:sdtPr>
          <w:rPr>
            <w:rFonts w:ascii="Times New Roman" w:hAnsi="Times New Roman" w:cs="Times New Roman"/>
            <w:color w:val="000000"/>
            <w:sz w:val="24"/>
            <w:szCs w:val="24"/>
          </w:rPr>
          <w:tag w:val="MENDELEY_CITATION_v3_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"/>
          <w:id w:val="-202406685"/>
          <w:placeholder>
            <w:docPart w:val="DefaultPlaceholder_-1854013440"/>
          </w:placeholder>
        </w:sdtPr>
        <w:sdtContent>
          <w:r w:rsidR="00DD5CBB" w:rsidRPr="00DD5CBB">
            <w:rPr>
              <w:rFonts w:eastAsia="Times New Roman"/>
              <w:color w:val="000000"/>
              <w:sz w:val="24"/>
            </w:rPr>
            <w:t>(Renna &amp; Paradiso, 2020a; Turner et al., 2020)</w:t>
          </w:r>
        </w:sdtContent>
      </w:sdt>
    </w:p>
    <w:p w:rsidR="005226EA" w:rsidRPr="00B25FFB" w:rsidRDefault="005226EA" w:rsidP="006832D2">
      <w:pPr>
        <w:pStyle w:val="ListParagraph"/>
        <w:numPr>
          <w:ilvl w:val="2"/>
          <w:numId w:val="6"/>
        </w:numPr>
        <w:jc w:val="both"/>
        <w:rPr>
          <w:rFonts w:ascii="Times New Roman" w:hAnsi="Times New Roman" w:cs="Times New Roman"/>
          <w:b/>
          <w:bCs/>
          <w:sz w:val="24"/>
          <w:szCs w:val="24"/>
        </w:rPr>
      </w:pPr>
      <w:r w:rsidRPr="00B25FFB">
        <w:rPr>
          <w:rFonts w:ascii="Times New Roman" w:hAnsi="Times New Roman" w:cs="Times New Roman"/>
          <w:b/>
          <w:bCs/>
          <w:sz w:val="24"/>
          <w:szCs w:val="24"/>
        </w:rPr>
        <w:t>Challenges of Hydroponic Cultivation</w:t>
      </w:r>
      <w:r w:rsidR="006B33C5" w:rsidRPr="00B25FFB">
        <w:rPr>
          <w:rFonts w:ascii="Times New Roman" w:hAnsi="Times New Roman" w:cs="Times New Roman"/>
          <w:b/>
          <w:bCs/>
          <w:sz w:val="24"/>
          <w:szCs w:val="24"/>
        </w:rPr>
        <w:t>:</w:t>
      </w:r>
    </w:p>
    <w:p w:rsidR="005226EA" w:rsidRPr="00DC4DB3" w:rsidRDefault="005226EA"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 The benefits of hydroponic cultivation confront serious difficulties. The main difficulty in using hydroponic systems lies in their expensive initial setup requirements and technical complexity. Operating hydroponic systems demands specialized hardware including pumps and grow lights together with reservoirs that demand extensive knowledge to use and cost considerable money. Failed equipment components such as pumps together with power outages impact hydroponic systems more strongly because they create disruptions in nutrient delivery which results in damaged crops </w:t>
      </w:r>
      <w:sdt>
        <w:sdtPr>
          <w:rPr>
            <w:rFonts w:ascii="Times New Roman" w:hAnsi="Times New Roman" w:cs="Times New Roman"/>
            <w:bCs/>
            <w:color w:val="000000"/>
            <w:sz w:val="24"/>
            <w:szCs w:val="24"/>
          </w:rPr>
          <w:tag w:val="MENDELEY_CITATION_v3_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"/>
          <w:id w:val="-1097552709"/>
          <w:placeholder>
            <w:docPart w:val="DefaultPlaceholder_-1854013440"/>
          </w:placeholder>
        </w:sdtPr>
        <w:sdtContent>
          <w:r w:rsidR="00DD5CBB" w:rsidRPr="00DD5CBB">
            <w:rPr>
              <w:rFonts w:ascii="Times New Roman" w:hAnsi="Times New Roman" w:cs="Times New Roman"/>
              <w:bCs/>
              <w:color w:val="000000"/>
              <w:sz w:val="24"/>
              <w:szCs w:val="24"/>
            </w:rPr>
            <w:t>(Agarwal et al., 2302)</w:t>
          </w:r>
        </w:sdtContent>
      </w:sdt>
      <w:r w:rsidRPr="00DC4DB3">
        <w:rPr>
          <w:rFonts w:ascii="Times New Roman" w:hAnsi="Times New Roman" w:cs="Times New Roman"/>
          <w:sz w:val="24"/>
          <w:szCs w:val="24"/>
        </w:rPr>
        <w:t>. Proper management stands as a critical challenge when operating the nutrient solution. The performance of plants and nutrient composition suffers when the nutrient solution becomes unbalanced due to either inadequate or harmful elements. The nutritional value of the hydroponic system depends on regular checks of nutrient solution composition and pH and EC measurements</w:t>
      </w:r>
      <w:sdt>
        <w:sdtPr>
          <w:rPr>
            <w:rFonts w:ascii="Times New Roman" w:hAnsi="Times New Roman" w:cs="Times New Roman"/>
            <w:color w:val="000000"/>
            <w:sz w:val="24"/>
            <w:szCs w:val="24"/>
          </w:rPr>
          <w:tag w:val="MENDELEY_CITATION_v3_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"/>
          <w:id w:val="-547146155"/>
          <w:placeholder>
            <w:docPart w:val="DefaultPlaceholder_-1854013440"/>
          </w:placeholder>
        </w:sdtPr>
        <w:sdtContent>
          <w:r w:rsidR="00DD5CBB" w:rsidRPr="00DD5CBB">
            <w:rPr>
              <w:rFonts w:ascii="Times New Roman" w:hAnsi="Times New Roman" w:cs="Times New Roman"/>
              <w:color w:val="000000"/>
              <w:sz w:val="24"/>
              <w:szCs w:val="24"/>
            </w:rPr>
            <w:t>(Kumar et al., 2023)</w:t>
          </w:r>
        </w:sdtContent>
      </w:sdt>
      <w:r w:rsidR="00294380" w:rsidRPr="00DC4DB3">
        <w:rPr>
          <w:rFonts w:ascii="Times New Roman" w:hAnsi="Times New Roman" w:cs="Times New Roman"/>
          <w:sz w:val="24"/>
          <w:szCs w:val="24"/>
        </w:rPr>
        <w:t>.</w:t>
      </w:r>
    </w:p>
    <w:p w:rsidR="005226EA" w:rsidRPr="003F5523" w:rsidRDefault="005226EA" w:rsidP="006832D2">
      <w:pPr>
        <w:pStyle w:val="ListParagraph"/>
        <w:numPr>
          <w:ilvl w:val="1"/>
          <w:numId w:val="6"/>
        </w:numPr>
        <w:jc w:val="both"/>
        <w:rPr>
          <w:rFonts w:ascii="Times New Roman" w:hAnsi="Times New Roman" w:cs="Times New Roman"/>
          <w:b/>
          <w:bCs/>
          <w:sz w:val="24"/>
          <w:szCs w:val="24"/>
        </w:rPr>
      </w:pPr>
      <w:r w:rsidRPr="003F5523">
        <w:rPr>
          <w:rFonts w:ascii="Times New Roman" w:hAnsi="Times New Roman" w:cs="Times New Roman"/>
          <w:b/>
          <w:bCs/>
          <w:sz w:val="24"/>
          <w:szCs w:val="24"/>
        </w:rPr>
        <w:t>Aeroponic Cultivation</w:t>
      </w:r>
      <w:r w:rsidR="006B33C5" w:rsidRPr="003F5523">
        <w:rPr>
          <w:rFonts w:ascii="Times New Roman" w:hAnsi="Times New Roman" w:cs="Times New Roman"/>
          <w:b/>
          <w:bCs/>
          <w:sz w:val="24"/>
          <w:szCs w:val="24"/>
        </w:rPr>
        <w:t>:</w:t>
      </w:r>
    </w:p>
    <w:p w:rsidR="005226EA" w:rsidRPr="00DC4DB3" w:rsidRDefault="005226EA"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The aeroponic technique relies on mist-fed plants that have their root systems dangling in the air or mist environment. The plant roots receive both oxygen and nutrients through regular misting of water containing high nutrient content. The new method has demonstrated potential in microgreen production because it produces efficient results while generating high crop yields. </w:t>
      </w:r>
    </w:p>
    <w:p w:rsidR="005226EA" w:rsidRPr="003F5523" w:rsidRDefault="005226EA" w:rsidP="006832D2">
      <w:pPr>
        <w:pStyle w:val="ListParagraph"/>
        <w:numPr>
          <w:ilvl w:val="2"/>
          <w:numId w:val="6"/>
        </w:numPr>
        <w:jc w:val="both"/>
        <w:rPr>
          <w:rFonts w:ascii="Times New Roman" w:hAnsi="Times New Roman" w:cs="Times New Roman"/>
          <w:b/>
          <w:bCs/>
          <w:sz w:val="24"/>
          <w:szCs w:val="24"/>
        </w:rPr>
      </w:pPr>
      <w:r w:rsidRPr="003F5523">
        <w:rPr>
          <w:rFonts w:ascii="Times New Roman" w:hAnsi="Times New Roman" w:cs="Times New Roman"/>
          <w:b/>
          <w:bCs/>
          <w:sz w:val="24"/>
          <w:szCs w:val="24"/>
        </w:rPr>
        <w:lastRenderedPageBreak/>
        <w:t>Advantages of Aeroponic Cultivation</w:t>
      </w:r>
      <w:r w:rsidR="006B33C5" w:rsidRPr="003F5523">
        <w:rPr>
          <w:rFonts w:ascii="Times New Roman" w:hAnsi="Times New Roman" w:cs="Times New Roman"/>
          <w:b/>
          <w:bCs/>
          <w:sz w:val="24"/>
          <w:szCs w:val="24"/>
        </w:rPr>
        <w:t>:</w:t>
      </w:r>
    </w:p>
    <w:p w:rsidR="005226EA" w:rsidRPr="00DC4DB3" w:rsidRDefault="005226EA"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 Roots in aeroponic cultivation receive optimized oxygen accessibility due to which their growth remains vigorous while they rapidly absorb nutrients from the environment. </w:t>
      </w:r>
      <w:r w:rsidR="00CB3591" w:rsidRPr="00DC4DB3">
        <w:rPr>
          <w:rFonts w:ascii="Times New Roman" w:hAnsi="Times New Roman" w:cs="Times New Roman"/>
          <w:sz w:val="24"/>
          <w:szCs w:val="24"/>
        </w:rPr>
        <w:t>Hoogstraten</w:t>
      </w:r>
      <w:r w:rsidRPr="00DC4DB3">
        <w:rPr>
          <w:rFonts w:ascii="Times New Roman" w:hAnsi="Times New Roman" w:cs="Times New Roman"/>
          <w:sz w:val="24"/>
          <w:szCs w:val="24"/>
        </w:rPr>
        <w:t xml:space="preserve"> allows roots to remain exposed to the atmosphere where maximum oxygen absorption takes place for root respiration and general plant health according to</w:t>
      </w:r>
      <w:sdt>
        <w:sdtPr>
          <w:rPr>
            <w:rFonts w:ascii="Times New Roman" w:hAnsi="Times New Roman" w:cs="Times New Roman"/>
            <w:color w:val="000000"/>
            <w:sz w:val="24"/>
            <w:szCs w:val="24"/>
          </w:rPr>
          <w:tag w:val="MENDELEY_CITATION_v3_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"/>
          <w:id w:val="828256738"/>
          <w:placeholder>
            <w:docPart w:val="DefaultPlaceholder_-1854013440"/>
          </w:placeholder>
        </w:sdtPr>
        <w:sdtContent>
          <w:r w:rsidR="00DD5CBB" w:rsidRPr="00DD5CBB">
            <w:rPr>
              <w:rFonts w:eastAsia="Times New Roman"/>
              <w:color w:val="000000"/>
              <w:sz w:val="24"/>
            </w:rPr>
            <w:t>(Benke &amp;Tomkins, 2017)</w:t>
          </w:r>
        </w:sdtContent>
      </w:sdt>
      <w:r w:rsidRPr="00DC4DB3">
        <w:rPr>
          <w:rFonts w:ascii="Times New Roman" w:hAnsi="Times New Roman" w:cs="Times New Roman"/>
          <w:sz w:val="24"/>
          <w:szCs w:val="24"/>
        </w:rPr>
        <w:t>. Aeroponic cultivation enables better oxygen exposure to roots thus generating increased growth speed and higher harvest amounts in contrast to soil-based and hydroponic cultivation systems.</w:t>
      </w:r>
    </w:p>
    <w:p w:rsidR="005226EA" w:rsidRPr="00DC4DB3" w:rsidRDefault="005226EA" w:rsidP="006832D2">
      <w:pPr>
        <w:jc w:val="both"/>
        <w:rPr>
          <w:rFonts w:ascii="Times New Roman" w:hAnsi="Times New Roman" w:cs="Times New Roman"/>
          <w:sz w:val="24"/>
          <w:szCs w:val="24"/>
        </w:rPr>
      </w:pPr>
      <w:r w:rsidRPr="00DC4DB3">
        <w:rPr>
          <w:rFonts w:ascii="Times New Roman" w:hAnsi="Times New Roman" w:cs="Times New Roman"/>
          <w:sz w:val="24"/>
          <w:szCs w:val="24"/>
        </w:rPr>
        <w:t>The sustainability of aeroponic cultivation improves through water conservation that exceeds traditional soil-based along with hydroponic cultivation methods. The nutrient solution delivers an efficient mist supply to plant roots by scheduled intervals which prevents water waste and supports efficient nutrient distribution</w:t>
      </w:r>
      <w:r w:rsidR="002E6872" w:rsidRPr="00DC4DB3">
        <w:rPr>
          <w:rFonts w:ascii="Times New Roman" w:hAnsi="Times New Roman" w:cs="Times New Roman"/>
          <w:sz w:val="24"/>
          <w:szCs w:val="24"/>
        </w:rPr>
        <w:t>.</w:t>
      </w:r>
      <w:r w:rsidRPr="00DC4DB3">
        <w:rPr>
          <w:rFonts w:ascii="Times New Roman" w:hAnsi="Times New Roman" w:cs="Times New Roman"/>
          <w:sz w:val="24"/>
          <w:szCs w:val="24"/>
        </w:rPr>
        <w:t xml:space="preserve"> Because aeroponic systems occupy minimal space they represent an optimal solution for agriculture installations in urban areas that have restricted space</w:t>
      </w:r>
      <w:sdt>
        <w:sdtPr>
          <w:rPr>
            <w:rFonts w:ascii="Times New Roman" w:hAnsi="Times New Roman" w:cs="Times New Roman"/>
            <w:color w:val="000000"/>
            <w:sz w:val="24"/>
            <w:szCs w:val="24"/>
          </w:rPr>
          <w:tag w:val="MENDELEY_CITATION_v3_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"/>
          <w:id w:val="191506890"/>
          <w:placeholder>
            <w:docPart w:val="DefaultPlaceholder_-1854013440"/>
          </w:placeholder>
        </w:sdtPr>
        <w:sdtContent>
          <w:r w:rsidR="00DD5CBB" w:rsidRPr="00DD5CBB">
            <w:rPr>
              <w:rFonts w:ascii="Times New Roman" w:hAnsi="Times New Roman" w:cs="Times New Roman"/>
              <w:color w:val="000000"/>
              <w:sz w:val="24"/>
              <w:szCs w:val="24"/>
            </w:rPr>
            <w:t>(Lakhiar et al., 2018)</w:t>
          </w:r>
        </w:sdtContent>
      </w:sdt>
      <w:r w:rsidRPr="00DC4DB3">
        <w:rPr>
          <w:rFonts w:ascii="Times New Roman" w:hAnsi="Times New Roman" w:cs="Times New Roman"/>
          <w:sz w:val="24"/>
          <w:szCs w:val="24"/>
        </w:rPr>
        <w:t>.</w:t>
      </w:r>
    </w:p>
    <w:p w:rsidR="005226EA" w:rsidRPr="003F5523" w:rsidRDefault="005226EA" w:rsidP="006832D2">
      <w:pPr>
        <w:pStyle w:val="ListParagraph"/>
        <w:numPr>
          <w:ilvl w:val="2"/>
          <w:numId w:val="6"/>
        </w:numPr>
        <w:jc w:val="both"/>
        <w:rPr>
          <w:rFonts w:ascii="Times New Roman" w:hAnsi="Times New Roman" w:cs="Times New Roman"/>
          <w:b/>
          <w:bCs/>
          <w:sz w:val="24"/>
          <w:szCs w:val="24"/>
        </w:rPr>
      </w:pPr>
      <w:r w:rsidRPr="003F5523">
        <w:rPr>
          <w:rFonts w:ascii="Times New Roman" w:hAnsi="Times New Roman" w:cs="Times New Roman"/>
          <w:b/>
          <w:bCs/>
          <w:sz w:val="24"/>
          <w:szCs w:val="24"/>
        </w:rPr>
        <w:t>Impact on Nutritional Quality</w:t>
      </w:r>
      <w:r w:rsidR="006B33C5" w:rsidRPr="003F5523">
        <w:rPr>
          <w:rFonts w:ascii="Times New Roman" w:hAnsi="Times New Roman" w:cs="Times New Roman"/>
          <w:b/>
          <w:bCs/>
          <w:sz w:val="24"/>
          <w:szCs w:val="24"/>
        </w:rPr>
        <w:t>:</w:t>
      </w:r>
    </w:p>
    <w:p w:rsidR="005226EA" w:rsidRPr="00DC4DB3" w:rsidRDefault="005226EA"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 Higher metabolic activity occurs in plants because of increased oxygen levels within aeroponic systems which results in a better production of beneficial compounds. Aeroponic microgreen cultivation generates plants containing greater anti-oxidative elements such as polyphenols and flavonoids than plants grown using soil or hydroponic techniques </w:t>
      </w:r>
      <w:sdt>
        <w:sdtPr>
          <w:rPr>
            <w:rFonts w:ascii="Times New Roman" w:hAnsi="Times New Roman" w:cs="Times New Roman"/>
            <w:color w:val="000000"/>
            <w:sz w:val="24"/>
            <w:szCs w:val="24"/>
          </w:rPr>
          <w:tag w:val="MENDELEY_CITATION_v3_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"/>
          <w:id w:val="1255636885"/>
          <w:placeholder>
            <w:docPart w:val="DefaultPlaceholder_-1854013440"/>
          </w:placeholder>
        </w:sdtPr>
        <w:sdtContent>
          <w:r w:rsidR="00DD5CBB" w:rsidRPr="00DD5CBB">
            <w:rPr>
              <w:rFonts w:eastAsia="Times New Roman"/>
              <w:color w:val="000000"/>
              <w:sz w:val="24"/>
            </w:rPr>
            <w:t>(Benke &amp; Tomkins, 2017)</w:t>
          </w:r>
        </w:sdtContent>
      </w:sdt>
      <w:r w:rsidRPr="00DC4DB3">
        <w:rPr>
          <w:rFonts w:ascii="Times New Roman" w:hAnsi="Times New Roman" w:cs="Times New Roman"/>
          <w:sz w:val="24"/>
          <w:szCs w:val="24"/>
        </w:rPr>
        <w:t>. Plants acquire better nutrient uptake together with enhanced metabolic activity because of the aeroponic cultivation approach. The nutrition content of aeroponic microgreens depends on the mixture of misting solutions combined with misting cycles. When the nutrient solution contains irregular balances or misting routines do not follow proper schedules it results in bad growth outcomes alongside poor nutrient levels. The growers who want to achieve high nutritional value must maintain constant observation and modification of their nutrient solution composition and misting program</w:t>
      </w:r>
      <w:sdt>
        <w:sdtPr>
          <w:rPr>
            <w:rFonts w:ascii="Times New Roman" w:hAnsi="Times New Roman" w:cs="Times New Roman"/>
            <w:color w:val="000000"/>
            <w:sz w:val="24"/>
            <w:szCs w:val="24"/>
          </w:rPr>
          <w:tag w:val="MENDELEY_CITATION_v3_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"/>
          <w:id w:val="-1137870539"/>
          <w:placeholder>
            <w:docPart w:val="DefaultPlaceholder_-1854013440"/>
          </w:placeholder>
        </w:sdtPr>
        <w:sdtContent>
          <w:r w:rsidR="00DD5CBB" w:rsidRPr="00DD5CBB">
            <w:rPr>
              <w:rFonts w:ascii="Times New Roman" w:hAnsi="Times New Roman" w:cs="Times New Roman"/>
              <w:color w:val="000000"/>
              <w:sz w:val="24"/>
              <w:szCs w:val="24"/>
            </w:rPr>
            <w:t>(Lakhiar et al., 2018)</w:t>
          </w:r>
        </w:sdtContent>
      </w:sdt>
      <w:r w:rsidRPr="00DC4DB3">
        <w:rPr>
          <w:rFonts w:ascii="Times New Roman" w:hAnsi="Times New Roman" w:cs="Times New Roman"/>
          <w:sz w:val="24"/>
          <w:szCs w:val="24"/>
        </w:rPr>
        <w:t xml:space="preserve">. </w:t>
      </w:r>
    </w:p>
    <w:p w:rsidR="005226EA" w:rsidRPr="003F5523" w:rsidRDefault="005226EA" w:rsidP="006832D2">
      <w:pPr>
        <w:pStyle w:val="ListParagraph"/>
        <w:numPr>
          <w:ilvl w:val="2"/>
          <w:numId w:val="6"/>
        </w:numPr>
        <w:jc w:val="both"/>
        <w:rPr>
          <w:rFonts w:ascii="Times New Roman" w:hAnsi="Times New Roman" w:cs="Times New Roman"/>
          <w:b/>
          <w:bCs/>
          <w:sz w:val="24"/>
          <w:szCs w:val="24"/>
        </w:rPr>
      </w:pPr>
      <w:r w:rsidRPr="003F5523">
        <w:rPr>
          <w:rFonts w:ascii="Times New Roman" w:hAnsi="Times New Roman" w:cs="Times New Roman"/>
          <w:b/>
          <w:bCs/>
          <w:sz w:val="24"/>
          <w:szCs w:val="24"/>
        </w:rPr>
        <w:t>Challenges of Aeroponic Cultivation</w:t>
      </w:r>
      <w:r w:rsidR="006B33C5" w:rsidRPr="003F5523">
        <w:rPr>
          <w:rFonts w:ascii="Times New Roman" w:hAnsi="Times New Roman" w:cs="Times New Roman"/>
          <w:b/>
          <w:bCs/>
          <w:sz w:val="24"/>
          <w:szCs w:val="24"/>
        </w:rPr>
        <w:t>:</w:t>
      </w:r>
    </w:p>
    <w:p w:rsidR="005226EA" w:rsidRPr="00DC4DB3" w:rsidRDefault="005226EA"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 The benefits of aeroponic cultivation do not eliminate the difficulties which this system faces. Setting up an aeroponic system involves significant cost as well as technical complexity which represent the main drawback. Operating aeroponic systems presents cost and technical complexity because they need specialized equipment consisting of misting nozzles, pumps and timers</w:t>
      </w:r>
      <w:r w:rsidR="002E6872" w:rsidRPr="00DC4DB3">
        <w:rPr>
          <w:rFonts w:ascii="Times New Roman" w:hAnsi="Times New Roman" w:cs="Times New Roman"/>
          <w:sz w:val="24"/>
          <w:szCs w:val="24"/>
        </w:rPr>
        <w:t>.</w:t>
      </w:r>
      <w:r w:rsidRPr="00DC4DB3">
        <w:rPr>
          <w:rFonts w:ascii="Times New Roman" w:hAnsi="Times New Roman" w:cs="Times New Roman"/>
          <w:sz w:val="24"/>
          <w:szCs w:val="24"/>
        </w:rPr>
        <w:t xml:space="preserve"> The susceptibility of aeroponic systems increase because equipment failures cause problems like misting nozzle clogging and power disruptions that prevent nutrient delivery which results in crop losses. The successful cultivation of mist-boosted vegetables requires constant optimization of both solution nutrients and watering schedule. A poor growth outcome and reduced nutrient composition emerges from both incorrect nutrient solution measurements along with inconsistent misting intervals. High nutritional quality depends on regular monitoring and adjustment of nutrient solution composition and misting schedule procedures </w:t>
      </w:r>
      <w:sdt>
        <w:sdtPr>
          <w:rPr>
            <w:rFonts w:ascii="Times New Roman" w:hAnsi="Times New Roman" w:cs="Times New Roman"/>
            <w:color w:val="000000"/>
            <w:sz w:val="24"/>
            <w:szCs w:val="24"/>
          </w:rPr>
          <w:tag w:val="MENDELEY_CITATION_v3_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"/>
          <w:id w:val="1326397269"/>
          <w:placeholder>
            <w:docPart w:val="DefaultPlaceholder_-1854013440"/>
          </w:placeholder>
        </w:sdtPr>
        <w:sdtContent>
          <w:r w:rsidR="00DD5CBB" w:rsidRPr="00DD5CBB">
            <w:rPr>
              <w:rFonts w:ascii="Times New Roman" w:hAnsi="Times New Roman" w:cs="Times New Roman"/>
              <w:color w:val="000000"/>
              <w:sz w:val="24"/>
              <w:szCs w:val="24"/>
            </w:rPr>
            <w:t>(Lakhiar et al., 2018)</w:t>
          </w:r>
        </w:sdtContent>
      </w:sdt>
      <w:r w:rsidR="002E6872" w:rsidRPr="00DC4DB3">
        <w:rPr>
          <w:rFonts w:ascii="Times New Roman" w:hAnsi="Times New Roman" w:cs="Times New Roman"/>
          <w:sz w:val="24"/>
          <w:szCs w:val="24"/>
        </w:rPr>
        <w:t>.</w:t>
      </w:r>
    </w:p>
    <w:p w:rsidR="00494218" w:rsidRPr="003F5523" w:rsidRDefault="00494218" w:rsidP="006832D2">
      <w:pPr>
        <w:pStyle w:val="ListParagraph"/>
        <w:numPr>
          <w:ilvl w:val="0"/>
          <w:numId w:val="6"/>
        </w:numPr>
        <w:jc w:val="both"/>
        <w:rPr>
          <w:rFonts w:ascii="Times New Roman" w:hAnsi="Times New Roman" w:cs="Times New Roman"/>
          <w:sz w:val="28"/>
          <w:szCs w:val="28"/>
        </w:rPr>
      </w:pPr>
      <w:r w:rsidRPr="003F5523">
        <w:rPr>
          <w:rFonts w:ascii="Times New Roman" w:hAnsi="Times New Roman" w:cs="Times New Roman"/>
          <w:b/>
          <w:bCs/>
          <w:sz w:val="28"/>
          <w:szCs w:val="28"/>
        </w:rPr>
        <w:t>Role of Microgreens in Sustainable and Urban Agriculture</w:t>
      </w:r>
      <w:r w:rsidR="006B33C5" w:rsidRPr="003F5523">
        <w:rPr>
          <w:rFonts w:ascii="Times New Roman" w:hAnsi="Times New Roman" w:cs="Times New Roman"/>
          <w:b/>
          <w:bCs/>
          <w:sz w:val="28"/>
          <w:szCs w:val="28"/>
        </w:rPr>
        <w:t>:</w:t>
      </w:r>
    </w:p>
    <w:p w:rsidR="00494218" w:rsidRPr="00DC4DB3" w:rsidRDefault="00494218"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Urban agriculture functions as an essential feature of sustainable food systems because it provides the solution for issues such as food security while improving nutrition and </w:t>
      </w:r>
      <w:r w:rsidRPr="00DC4DB3">
        <w:rPr>
          <w:rFonts w:ascii="Times New Roman" w:hAnsi="Times New Roman" w:cs="Times New Roman"/>
          <w:sz w:val="24"/>
          <w:szCs w:val="24"/>
        </w:rPr>
        <w:lastRenderedPageBreak/>
        <w:t xml:space="preserve">environmental problems. The manufacturing and distribution of plant-based food items create considerable greenhouse gas (GHG) pollution levels particularly throughout city environments. The proximity of food production sites near urban </w:t>
      </w:r>
      <w:r w:rsidR="00C531E3" w:rsidRPr="00DC4DB3">
        <w:rPr>
          <w:rFonts w:ascii="Times New Roman" w:hAnsi="Times New Roman" w:cs="Times New Roman"/>
          <w:sz w:val="24"/>
          <w:szCs w:val="24"/>
        </w:rPr>
        <w:t>centres</w:t>
      </w:r>
      <w:r w:rsidRPr="00DC4DB3">
        <w:rPr>
          <w:rFonts w:ascii="Times New Roman" w:hAnsi="Times New Roman" w:cs="Times New Roman"/>
          <w:sz w:val="24"/>
          <w:szCs w:val="24"/>
        </w:rPr>
        <w:t xml:space="preserve"> leads to reduces carbon footprints. UA represents the broad system for cultivating food directly inside city facilities while using fewer transportation systems in both urban settings and nearby rural areas. The indoor vertical farm (IVF) provides a urban agriculture system that stacks farming properties for soilless plant cultivation </w:t>
      </w:r>
      <w:sdt>
        <w:sdtPr>
          <w:rPr>
            <w:rFonts w:ascii="Times New Roman" w:hAnsi="Times New Roman" w:cs="Times New Roman"/>
            <w:color w:val="000000"/>
            <w:sz w:val="24"/>
            <w:szCs w:val="24"/>
          </w:rPr>
          <w:tag w:val="MENDELEY_CITATION_v3_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"/>
          <w:id w:val="1789401831"/>
          <w:placeholder>
            <w:docPart w:val="DefaultPlaceholder_-1854013440"/>
          </w:placeholder>
        </w:sdtPr>
        <w:sdtContent>
          <w:r w:rsidR="00DD5CBB" w:rsidRPr="00DD5CBB">
            <w:rPr>
              <w:rFonts w:ascii="Times New Roman" w:hAnsi="Times New Roman" w:cs="Times New Roman"/>
              <w:color w:val="000000"/>
              <w:sz w:val="24"/>
              <w:szCs w:val="24"/>
            </w:rPr>
            <w:t>(Parkes et al., 2023)</w:t>
          </w:r>
        </w:sdtContent>
      </w:sdt>
      <w:r w:rsidRPr="00DC4DB3">
        <w:rPr>
          <w:rFonts w:ascii="Times New Roman" w:hAnsi="Times New Roman" w:cs="Times New Roman"/>
          <w:sz w:val="24"/>
          <w:szCs w:val="24"/>
        </w:rPr>
        <w:t xml:space="preserve">. Microgreens represent a modern vegetable type that shares its existence with both sprouts and baby leaf greens. Microgreens offer superior taste together with various leaf or cotyledon </w:t>
      </w:r>
      <w:r w:rsidR="00C531E3">
        <w:rPr>
          <w:rFonts w:ascii="Times New Roman" w:hAnsi="Times New Roman" w:cs="Times New Roman"/>
          <w:sz w:val="24"/>
          <w:szCs w:val="24"/>
        </w:rPr>
        <w:t>colour</w:t>
      </w:r>
      <w:r w:rsidRPr="00DC4DB3">
        <w:rPr>
          <w:rFonts w:ascii="Times New Roman" w:hAnsi="Times New Roman" w:cs="Times New Roman"/>
          <w:sz w:val="24"/>
          <w:szCs w:val="24"/>
        </w:rPr>
        <w:t xml:space="preserve"> patterns plus nutritional advantages as "superfoods." These vegetables possess brief cultivation times and shallow root systems that make hydroponic culture among controlled indoor conditions work well. Protected-environment farming systems require intense monitoring of light conditions together with temperature levels and water quality as well as pH balance and CO2 concentration and fertilizer solution composition to ensure optimal plant growth </w:t>
      </w:r>
      <w:sdt>
        <w:sdtPr>
          <w:rPr>
            <w:rFonts w:ascii="Times New Roman" w:hAnsi="Times New Roman" w:cs="Times New Roman"/>
            <w:color w:val="000000"/>
            <w:sz w:val="24"/>
            <w:szCs w:val="24"/>
          </w:rPr>
          <w:tag w:val="MENDELEY_CITATION_v3_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"/>
          <w:id w:val="1132990161"/>
          <w:placeholder>
            <w:docPart w:val="DefaultPlaceholder_-1854013440"/>
          </w:placeholder>
        </w:sdtPr>
        <w:sdtContent>
          <w:r w:rsidR="00DD5CBB" w:rsidRPr="00DD5CBB">
            <w:rPr>
              <w:rFonts w:ascii="Times New Roman" w:hAnsi="Times New Roman" w:cs="Times New Roman"/>
              <w:color w:val="000000"/>
              <w:sz w:val="24"/>
              <w:szCs w:val="24"/>
            </w:rPr>
            <w:t>(Budavári et al., 2024)</w:t>
          </w:r>
        </w:sdtContent>
      </w:sdt>
      <w:r w:rsidRPr="00DC4DB3">
        <w:rPr>
          <w:rFonts w:ascii="Times New Roman" w:hAnsi="Times New Roman" w:cs="Times New Roman"/>
          <w:sz w:val="24"/>
          <w:szCs w:val="24"/>
        </w:rPr>
        <w:t>.</w:t>
      </w:r>
    </w:p>
    <w:p w:rsidR="00494218" w:rsidRPr="003F5523" w:rsidRDefault="00494218" w:rsidP="006832D2">
      <w:pPr>
        <w:pStyle w:val="ListParagraph"/>
        <w:numPr>
          <w:ilvl w:val="1"/>
          <w:numId w:val="6"/>
        </w:numPr>
        <w:jc w:val="both"/>
        <w:rPr>
          <w:rFonts w:ascii="Times New Roman" w:hAnsi="Times New Roman" w:cs="Times New Roman"/>
          <w:b/>
          <w:bCs/>
          <w:sz w:val="24"/>
          <w:szCs w:val="24"/>
        </w:rPr>
      </w:pPr>
      <w:r w:rsidRPr="003F5523">
        <w:rPr>
          <w:rFonts w:ascii="Times New Roman" w:hAnsi="Times New Roman" w:cs="Times New Roman"/>
          <w:b/>
          <w:bCs/>
          <w:sz w:val="24"/>
          <w:szCs w:val="24"/>
        </w:rPr>
        <w:t>Importance of Urban Agriculture</w:t>
      </w:r>
      <w:r w:rsidR="006B33C5" w:rsidRPr="003F5523">
        <w:rPr>
          <w:rFonts w:ascii="Times New Roman" w:hAnsi="Times New Roman" w:cs="Times New Roman"/>
          <w:b/>
          <w:bCs/>
          <w:sz w:val="24"/>
          <w:szCs w:val="24"/>
        </w:rPr>
        <w:t>:</w:t>
      </w:r>
    </w:p>
    <w:p w:rsidR="00494218" w:rsidRPr="00DC4DB3" w:rsidRDefault="00494218"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 The practice of growing food through crop farming and raising animals takes place both inside and around urban </w:t>
      </w:r>
      <w:r w:rsidR="00C531E3">
        <w:rPr>
          <w:rFonts w:ascii="Times New Roman" w:hAnsi="Times New Roman" w:cs="Times New Roman"/>
          <w:sz w:val="24"/>
          <w:szCs w:val="24"/>
        </w:rPr>
        <w:t>centres</w:t>
      </w:r>
      <w:r w:rsidRPr="00DC4DB3">
        <w:rPr>
          <w:rFonts w:ascii="Times New Roman" w:hAnsi="Times New Roman" w:cs="Times New Roman"/>
          <w:sz w:val="24"/>
          <w:szCs w:val="24"/>
        </w:rPr>
        <w:t>. Urban agriculture serves as a vital element for food security by offering fresh produce to city dwellers while it cuts down on distant food transport routes and lowers environmental influences of food shipment systems. Overall urban agriculture satisfies nutritional needs because it expands the availability of fresh vitamins and minerals to food-deprived neighbo</w:t>
      </w:r>
      <w:r w:rsidR="00C531E3">
        <w:rPr>
          <w:rFonts w:ascii="Times New Roman" w:hAnsi="Times New Roman" w:cs="Times New Roman"/>
          <w:sz w:val="24"/>
          <w:szCs w:val="24"/>
        </w:rPr>
        <w:t>u</w:t>
      </w:r>
      <w:r w:rsidRPr="00DC4DB3">
        <w:rPr>
          <w:rFonts w:ascii="Times New Roman" w:hAnsi="Times New Roman" w:cs="Times New Roman"/>
          <w:sz w:val="24"/>
          <w:szCs w:val="24"/>
        </w:rPr>
        <w:t>rhoods</w:t>
      </w:r>
      <w:r w:rsidR="00AA4331" w:rsidRPr="00DC4DB3">
        <w:rPr>
          <w:rFonts w:ascii="Times New Roman" w:hAnsi="Times New Roman" w:cs="Times New Roman"/>
          <w:sz w:val="24"/>
          <w:szCs w:val="24"/>
        </w:rPr>
        <w:t xml:space="preserve">. </w:t>
      </w:r>
      <w:r w:rsidRPr="00DC4DB3">
        <w:rPr>
          <w:rFonts w:ascii="Times New Roman" w:hAnsi="Times New Roman" w:cs="Times New Roman"/>
          <w:sz w:val="24"/>
          <w:szCs w:val="24"/>
        </w:rPr>
        <w:t>Urban agriculture uses microgreens as a sustainable remedy for handling supply chain difficulties</w:t>
      </w:r>
      <w:sdt>
        <w:sdtPr>
          <w:rPr>
            <w:rFonts w:ascii="Times New Roman" w:hAnsi="Times New Roman" w:cs="Times New Roman"/>
            <w:color w:val="000000"/>
            <w:sz w:val="24"/>
            <w:szCs w:val="24"/>
          </w:rPr>
          <w:tag w:val="MENDELEY_CITATION_v3_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"/>
          <w:id w:val="-592327608"/>
          <w:placeholder>
            <w:docPart w:val="DefaultPlaceholder_-1854013440"/>
          </w:placeholder>
        </w:sdtPr>
        <w:sdtContent>
          <w:r w:rsidR="00DD5CBB" w:rsidRPr="00DD5CBB">
            <w:rPr>
              <w:rFonts w:ascii="Times New Roman" w:hAnsi="Times New Roman" w:cs="Times New Roman"/>
              <w:color w:val="000000"/>
              <w:sz w:val="24"/>
              <w:szCs w:val="24"/>
            </w:rPr>
            <w:t>(Poulsen et al., 2015)</w:t>
          </w:r>
        </w:sdtContent>
      </w:sdt>
      <w:r w:rsidRPr="00DC4DB3">
        <w:rPr>
          <w:rFonts w:ascii="Times New Roman" w:hAnsi="Times New Roman" w:cs="Times New Roman"/>
          <w:sz w:val="24"/>
          <w:szCs w:val="24"/>
        </w:rPr>
        <w:t>.</w:t>
      </w:r>
    </w:p>
    <w:p w:rsidR="00494218" w:rsidRPr="003F5523" w:rsidRDefault="00494218" w:rsidP="006832D2">
      <w:pPr>
        <w:pStyle w:val="ListParagraph"/>
        <w:numPr>
          <w:ilvl w:val="1"/>
          <w:numId w:val="6"/>
        </w:numPr>
        <w:jc w:val="both"/>
        <w:rPr>
          <w:rFonts w:ascii="Times New Roman" w:hAnsi="Times New Roman" w:cs="Times New Roman"/>
          <w:b/>
          <w:bCs/>
          <w:sz w:val="24"/>
          <w:szCs w:val="24"/>
        </w:rPr>
      </w:pPr>
      <w:r w:rsidRPr="003F5523">
        <w:rPr>
          <w:rFonts w:ascii="Times New Roman" w:hAnsi="Times New Roman" w:cs="Times New Roman"/>
          <w:b/>
          <w:bCs/>
          <w:sz w:val="24"/>
          <w:szCs w:val="24"/>
        </w:rPr>
        <w:t>Integration into Urban Spaces</w:t>
      </w:r>
      <w:r w:rsidR="006B33C5" w:rsidRPr="003F5523">
        <w:rPr>
          <w:rFonts w:ascii="Times New Roman" w:hAnsi="Times New Roman" w:cs="Times New Roman"/>
          <w:b/>
          <w:bCs/>
          <w:sz w:val="24"/>
          <w:szCs w:val="24"/>
        </w:rPr>
        <w:t>:</w:t>
      </w:r>
    </w:p>
    <w:p w:rsidR="00113305" w:rsidRDefault="00494218"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Urban gardens and vertical spaces combined with hydroponic methods provide proper containers for microgreen cultivation because of their compact growth requirements. Microgreens find perfect cultivation grounds on rooftops which convert empty areas into nutrient-producing spaces </w:t>
      </w:r>
      <w:sdt>
        <w:sdtPr>
          <w:rPr>
            <w:rFonts w:ascii="Times New Roman" w:hAnsi="Times New Roman" w:cs="Times New Roman"/>
            <w:color w:val="000000"/>
            <w:sz w:val="24"/>
            <w:szCs w:val="24"/>
          </w:rPr>
          <w:tag w:val="MENDELEY_CITATION_v3_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"/>
          <w:id w:val="-308790352"/>
          <w:placeholder>
            <w:docPart w:val="DefaultPlaceholder_-1854013440"/>
          </w:placeholder>
        </w:sdtPr>
        <w:sdtContent>
          <w:r w:rsidR="00DD5CBB" w:rsidRPr="00DD5CBB">
            <w:rPr>
              <w:rFonts w:ascii="Times New Roman" w:hAnsi="Times New Roman" w:cs="Times New Roman"/>
              <w:color w:val="000000"/>
              <w:sz w:val="24"/>
              <w:szCs w:val="24"/>
            </w:rPr>
            <w:t>(Orsini et al., 2013)</w:t>
          </w:r>
        </w:sdtContent>
      </w:sdt>
      <w:r w:rsidR="00AA4331" w:rsidRPr="00C531E3">
        <w:rPr>
          <w:rFonts w:ascii="Times New Roman" w:hAnsi="Times New Roman" w:cs="Times New Roman"/>
          <w:sz w:val="24"/>
          <w:szCs w:val="24"/>
        </w:rPr>
        <w:t>.</w:t>
      </w:r>
      <w:r w:rsidRPr="00DC4DB3">
        <w:rPr>
          <w:rFonts w:ascii="Times New Roman" w:hAnsi="Times New Roman" w:cs="Times New Roman"/>
          <w:sz w:val="24"/>
          <w:szCs w:val="24"/>
        </w:rPr>
        <w:t>The gardens both enhance food production together with providing recreational spaces that boost community wellness and interpersonal connections The capability to grow microgreens under controlled indoor conditions gives urban residents the opportunity to produce fresh vegetables throughout the entire year irrespective of unfavourable outdoor conditions</w:t>
      </w:r>
      <w:sdt>
        <w:sdtPr>
          <w:rPr>
            <w:rFonts w:ascii="Times New Roman" w:hAnsi="Times New Roman" w:cs="Times New Roman"/>
            <w:color w:val="000000"/>
            <w:sz w:val="24"/>
            <w:szCs w:val="24"/>
          </w:rPr>
          <w:tag w:val="MENDELEY_CITATION_v3_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"/>
          <w:id w:val="1939872997"/>
          <w:placeholder>
            <w:docPart w:val="DefaultPlaceholder_-1854013440"/>
          </w:placeholder>
        </w:sdtPr>
        <w:sdtContent>
          <w:r w:rsidR="00DD5CBB" w:rsidRPr="00DD5CBB">
            <w:rPr>
              <w:rFonts w:ascii="Times New Roman" w:hAnsi="Times New Roman" w:cs="Times New Roman"/>
              <w:color w:val="000000"/>
              <w:sz w:val="24"/>
              <w:szCs w:val="24"/>
            </w:rPr>
            <w:t>(Guitart et al., 2012)</w:t>
          </w:r>
        </w:sdtContent>
      </w:sdt>
      <w:r w:rsidRPr="00DC4DB3">
        <w:rPr>
          <w:rFonts w:ascii="Times New Roman" w:hAnsi="Times New Roman" w:cs="Times New Roman"/>
          <w:sz w:val="24"/>
          <w:szCs w:val="24"/>
        </w:rPr>
        <w:t>.</w:t>
      </w:r>
    </w:p>
    <w:p w:rsidR="00113305" w:rsidRPr="00113305" w:rsidRDefault="00113305" w:rsidP="006832D2">
      <w:pPr>
        <w:jc w:val="both"/>
        <w:rPr>
          <w:rFonts w:ascii="Times New Roman" w:hAnsi="Times New Roman" w:cs="Times New Roman"/>
          <w:sz w:val="24"/>
          <w:szCs w:val="24"/>
        </w:rPr>
      </w:pPr>
    </w:p>
    <w:p w:rsidR="00113305" w:rsidRPr="00113305" w:rsidRDefault="00113305" w:rsidP="006832D2">
      <w:pPr>
        <w:jc w:val="both"/>
        <w:rPr>
          <w:rFonts w:ascii="Times New Roman" w:hAnsi="Times New Roman" w:cs="Times New Roman"/>
          <w:b/>
          <w:bCs/>
          <w:sz w:val="24"/>
          <w:szCs w:val="24"/>
        </w:rPr>
      </w:pPr>
    </w:p>
    <w:p w:rsidR="00494218" w:rsidRPr="003F5523" w:rsidRDefault="00494218" w:rsidP="006832D2">
      <w:pPr>
        <w:pStyle w:val="ListParagraph"/>
        <w:numPr>
          <w:ilvl w:val="1"/>
          <w:numId w:val="6"/>
        </w:numPr>
        <w:jc w:val="both"/>
        <w:rPr>
          <w:rFonts w:ascii="Times New Roman" w:hAnsi="Times New Roman" w:cs="Times New Roman"/>
          <w:b/>
          <w:bCs/>
          <w:sz w:val="24"/>
          <w:szCs w:val="24"/>
        </w:rPr>
      </w:pPr>
      <w:r w:rsidRPr="003F5523">
        <w:rPr>
          <w:rFonts w:ascii="Times New Roman" w:hAnsi="Times New Roman" w:cs="Times New Roman"/>
          <w:b/>
          <w:bCs/>
          <w:sz w:val="24"/>
          <w:szCs w:val="24"/>
        </w:rPr>
        <w:t>Economic and Recreational Benefits</w:t>
      </w:r>
      <w:r w:rsidR="006B33C5" w:rsidRPr="003F5523">
        <w:rPr>
          <w:rFonts w:ascii="Times New Roman" w:hAnsi="Times New Roman" w:cs="Times New Roman"/>
          <w:b/>
          <w:bCs/>
          <w:sz w:val="24"/>
          <w:szCs w:val="24"/>
        </w:rPr>
        <w:t>:</w:t>
      </w:r>
    </w:p>
    <w:p w:rsidR="00494218" w:rsidRPr="00DC4DB3" w:rsidRDefault="00494218"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 Microgreens create profitable prospects for those living in urban settings. Home growers and small-scale microgreen business owners can serve towns with their self-established enterprises. The farming process generates passive earnings from marketplace sales together with offering fresh vegetables to the community</w:t>
      </w:r>
      <w:r w:rsidR="00D2265A" w:rsidRPr="00DC4DB3">
        <w:rPr>
          <w:rFonts w:ascii="Times New Roman" w:hAnsi="Times New Roman" w:cs="Times New Roman"/>
          <w:sz w:val="24"/>
          <w:szCs w:val="24"/>
        </w:rPr>
        <w:t>.</w:t>
      </w:r>
      <w:r w:rsidRPr="00DC4DB3">
        <w:rPr>
          <w:rFonts w:ascii="Times New Roman" w:hAnsi="Times New Roman" w:cs="Times New Roman"/>
          <w:sz w:val="24"/>
          <w:szCs w:val="24"/>
        </w:rPr>
        <w:t xml:space="preserve"> These plant species provide passive income because they maintain high value in the market yet require minimal production costs. The selling of microgreens by urban farmers toward local markets together with restaurants and consumers enables them to build a sustainable financial basis. The practice of producing </w:t>
      </w:r>
      <w:r w:rsidRPr="00DC4DB3">
        <w:rPr>
          <w:rFonts w:ascii="Times New Roman" w:hAnsi="Times New Roman" w:cs="Times New Roman"/>
          <w:sz w:val="24"/>
          <w:szCs w:val="24"/>
        </w:rPr>
        <w:lastRenderedPageBreak/>
        <w:t xml:space="preserve">microgreens has multiple levels of enjoyment because it delivers both mental satisfaction with growing plants and peaceful relaxation. The environmentally responsible growing of microgreens demands minimal water use along with no need for pesticide application so they represent sustainable farming practices </w:t>
      </w:r>
      <w:sdt>
        <w:sdtPr>
          <w:rPr>
            <w:rFonts w:ascii="Times New Roman" w:hAnsi="Times New Roman" w:cs="Times New Roman"/>
            <w:color w:val="000000"/>
            <w:sz w:val="24"/>
            <w:szCs w:val="24"/>
          </w:rPr>
          <w:tag w:val="MENDELEY_CITATION_v3_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"/>
          <w:id w:val="1090594750"/>
          <w:placeholder>
            <w:docPart w:val="DefaultPlaceholder_-1854013440"/>
          </w:placeholder>
        </w:sdtPr>
        <w:sdtContent>
          <w:r w:rsidR="00DD5CBB" w:rsidRPr="00DD5CBB">
            <w:rPr>
              <w:rFonts w:eastAsia="Times New Roman"/>
              <w:color w:val="000000"/>
              <w:sz w:val="24"/>
            </w:rPr>
            <w:t>(Renna &amp; Paradiso, 2020b)</w:t>
          </w:r>
        </w:sdtContent>
      </w:sdt>
      <w:r w:rsidRPr="00DC4DB3">
        <w:rPr>
          <w:rFonts w:ascii="Times New Roman" w:hAnsi="Times New Roman" w:cs="Times New Roman"/>
          <w:sz w:val="24"/>
          <w:szCs w:val="24"/>
        </w:rPr>
        <w:t xml:space="preserve">. These plants show an ability to thrive because of their suitability for situations where traditional agriculture cannot work </w:t>
      </w:r>
      <w:sdt>
        <w:sdtPr>
          <w:rPr>
            <w:rFonts w:ascii="Times New Roman" w:hAnsi="Times New Roman" w:cs="Times New Roman"/>
            <w:color w:val="000000"/>
            <w:sz w:val="24"/>
            <w:szCs w:val="24"/>
          </w:rPr>
          <w:tag w:val="MENDELEY_CITATION_v3_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"/>
          <w:id w:val="-1541048983"/>
          <w:placeholder>
            <w:docPart w:val="DefaultPlaceholder_-1854013440"/>
          </w:placeholder>
        </w:sdtPr>
        <w:sdtContent>
          <w:r w:rsidR="00DD5CBB" w:rsidRPr="00DD5CBB">
            <w:rPr>
              <w:rFonts w:ascii="Times New Roman" w:hAnsi="Times New Roman" w:cs="Times New Roman"/>
              <w:color w:val="000000"/>
              <w:sz w:val="24"/>
              <w:szCs w:val="24"/>
            </w:rPr>
            <w:t>(Lone et al., 2024)</w:t>
          </w:r>
        </w:sdtContent>
      </w:sdt>
      <w:r w:rsidR="00D2265A" w:rsidRPr="00DC4DB3">
        <w:rPr>
          <w:rFonts w:ascii="Times New Roman" w:hAnsi="Times New Roman" w:cs="Times New Roman"/>
          <w:sz w:val="24"/>
          <w:szCs w:val="24"/>
        </w:rPr>
        <w:t>.</w:t>
      </w:r>
    </w:p>
    <w:p w:rsidR="007957B1" w:rsidRPr="003F5523" w:rsidRDefault="007957B1" w:rsidP="006832D2">
      <w:pPr>
        <w:pStyle w:val="ListParagraph"/>
        <w:numPr>
          <w:ilvl w:val="0"/>
          <w:numId w:val="6"/>
        </w:numPr>
        <w:jc w:val="both"/>
        <w:rPr>
          <w:rFonts w:ascii="Times New Roman" w:hAnsi="Times New Roman" w:cs="Times New Roman"/>
          <w:sz w:val="28"/>
          <w:szCs w:val="28"/>
        </w:rPr>
      </w:pPr>
      <w:r w:rsidRPr="003F5523">
        <w:rPr>
          <w:rFonts w:ascii="Times New Roman" w:hAnsi="Times New Roman" w:cs="Times New Roman"/>
          <w:b/>
          <w:bCs/>
          <w:sz w:val="28"/>
          <w:szCs w:val="28"/>
        </w:rPr>
        <w:t>Challenges and Limitations in Microgreen Production</w:t>
      </w:r>
      <w:r w:rsidR="000335C4">
        <w:rPr>
          <w:rFonts w:ascii="Times New Roman" w:hAnsi="Times New Roman" w:cs="Times New Roman"/>
          <w:b/>
          <w:bCs/>
          <w:sz w:val="28"/>
          <w:szCs w:val="28"/>
        </w:rPr>
        <w:t xml:space="preserve"> </w:t>
      </w:r>
      <w:r w:rsidR="000335C4" w:rsidRPr="000335C4">
        <w:rPr>
          <w:rFonts w:ascii="Times New Roman" w:hAnsi="Times New Roman" w:cs="Times New Roman"/>
          <w:b/>
          <w:bCs/>
          <w:color w:val="FF0000"/>
          <w:sz w:val="28"/>
          <w:szCs w:val="28"/>
        </w:rPr>
        <w:t xml:space="preserve">Mention and discuss consumtion pattern </w:t>
      </w:r>
      <w:r w:rsidR="000335C4">
        <w:rPr>
          <w:rFonts w:ascii="Times New Roman" w:hAnsi="Times New Roman" w:cs="Times New Roman"/>
          <w:b/>
          <w:bCs/>
          <w:color w:val="FF0000"/>
          <w:sz w:val="28"/>
          <w:szCs w:val="28"/>
        </w:rPr>
        <w:t>a</w:t>
      </w:r>
      <w:r w:rsidR="000335C4" w:rsidRPr="000335C4">
        <w:rPr>
          <w:rFonts w:ascii="Times New Roman" w:hAnsi="Times New Roman" w:cs="Times New Roman"/>
          <w:b/>
          <w:bCs/>
          <w:color w:val="FF0000"/>
          <w:sz w:val="28"/>
          <w:szCs w:val="28"/>
        </w:rPr>
        <w:t>nd cooking losses for nutrition security</w:t>
      </w:r>
    </w:p>
    <w:p w:rsidR="007957B1" w:rsidRPr="003F5523" w:rsidRDefault="007957B1" w:rsidP="006832D2">
      <w:pPr>
        <w:pStyle w:val="ListParagraph"/>
        <w:numPr>
          <w:ilvl w:val="1"/>
          <w:numId w:val="6"/>
        </w:numPr>
        <w:jc w:val="both"/>
        <w:rPr>
          <w:rFonts w:ascii="Times New Roman" w:hAnsi="Times New Roman" w:cs="Times New Roman"/>
          <w:b/>
          <w:bCs/>
          <w:sz w:val="24"/>
          <w:szCs w:val="24"/>
        </w:rPr>
      </w:pPr>
      <w:r w:rsidRPr="003F5523">
        <w:rPr>
          <w:rFonts w:ascii="Times New Roman" w:hAnsi="Times New Roman" w:cs="Times New Roman"/>
          <w:b/>
          <w:bCs/>
          <w:sz w:val="24"/>
          <w:szCs w:val="24"/>
        </w:rPr>
        <w:t>Perishability and Post-Harvest Losses</w:t>
      </w:r>
      <w:r w:rsidR="006B33C5" w:rsidRPr="003F5523">
        <w:rPr>
          <w:rFonts w:ascii="Times New Roman" w:hAnsi="Times New Roman" w:cs="Times New Roman"/>
          <w:b/>
          <w:bCs/>
          <w:sz w:val="24"/>
          <w:szCs w:val="24"/>
        </w:rPr>
        <w:t>:</w:t>
      </w:r>
    </w:p>
    <w:p w:rsidR="007957B1" w:rsidRPr="00DC4DB3" w:rsidRDefault="00A206B8"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Perishability is </w:t>
      </w:r>
      <w:r w:rsidR="00063A20" w:rsidRPr="00DC4DB3">
        <w:rPr>
          <w:rFonts w:ascii="Times New Roman" w:hAnsi="Times New Roman" w:cs="Times New Roman"/>
          <w:sz w:val="24"/>
          <w:szCs w:val="24"/>
        </w:rPr>
        <w:t xml:space="preserve">always </w:t>
      </w:r>
      <w:r w:rsidRPr="00DC4DB3">
        <w:rPr>
          <w:rFonts w:ascii="Times New Roman" w:hAnsi="Times New Roman" w:cs="Times New Roman"/>
          <w:sz w:val="24"/>
          <w:szCs w:val="24"/>
        </w:rPr>
        <w:t xml:space="preserve">a major concern during microgreen cultivation. The shelf life of microgreens extends from 5 to 10 days when they are stored under optimal conditions </w:t>
      </w:r>
      <w:sdt>
        <w:sdtPr>
          <w:rPr>
            <w:rFonts w:ascii="Times New Roman" w:hAnsi="Times New Roman" w:cs="Times New Roman"/>
            <w:color w:val="000000"/>
            <w:sz w:val="24"/>
            <w:szCs w:val="24"/>
          </w:rPr>
          <w:tag w:val="MENDELEY_CITATION_v3_eyJjaXRhdGlvbklEIjoiTUVOREVMRVlfQ0lUQVRJT05fNGRiMTRjNzEtYzBhOS00YjRmLTkwZGQtNDg4N2E0ZDUwMGMzIiwicHJvcGVydGllcyI6eyJub3RlSW5kZXgiOjB9LCJpc0VkaXRlZCI6ZmFsc2UsIm1hbnVhbE92ZXJyaWRlIjp7ImlzTWFudWFsbHlPdmVycmlkZGVuIjpmYWxzZSwiY2l0ZXByb2NUZXh0IjoiKFhpYW8gZXQgYWwuLCAyMDEyYikiLCJtYW51YWxPdmVycmlkZVRleHQiOiIifSwiY2l0YXRpb25JdGVtcyI6W3siaWQiOiJlMWJjNmM0Ny0wY2I4LTNkYWUtODE3Ny05ZjQ4MjIzYTAzNzAiLCJpdGVtRGF0YSI6eyJ0eXBlIjoiYXJ0aWNsZS1qb3VybmFsIiwiaWQiOiJlMWJjNmM0Ny0wY2I4LTNkYWUtODE3Ny05ZjQ4MjIzYTAzNzA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
          <w:id w:val="1931996976"/>
          <w:placeholder>
            <w:docPart w:val="DefaultPlaceholder_-1854013440"/>
          </w:placeholder>
        </w:sdtPr>
        <w:sdtContent>
          <w:r w:rsidR="00DD5CBB" w:rsidRPr="00DD5CBB">
            <w:rPr>
              <w:rFonts w:ascii="Times New Roman" w:hAnsi="Times New Roman" w:cs="Times New Roman"/>
              <w:color w:val="000000"/>
              <w:sz w:val="24"/>
              <w:szCs w:val="24"/>
            </w:rPr>
            <w:t>(Xiao et al., 2012b)</w:t>
          </w:r>
        </w:sdtContent>
      </w:sdt>
      <w:r w:rsidR="007957B1" w:rsidRPr="00DC4DB3">
        <w:rPr>
          <w:rFonts w:ascii="Times New Roman" w:hAnsi="Times New Roman" w:cs="Times New Roman"/>
          <w:sz w:val="24"/>
          <w:szCs w:val="24"/>
        </w:rPr>
        <w:t xml:space="preserve">. </w:t>
      </w:r>
      <w:r w:rsidR="00063A20" w:rsidRPr="00DC4DB3">
        <w:rPr>
          <w:rFonts w:ascii="Times New Roman" w:hAnsi="Times New Roman" w:cs="Times New Roman"/>
          <w:sz w:val="24"/>
          <w:szCs w:val="24"/>
        </w:rPr>
        <w:t>The combination of their fragile anatomy and moisture-rich composition makes microgreens highly vulnerable to bacterial growth alongside wilting and nutrient damage which generates increased susceptibility to spoilage patterns. Growing post-harvest losses in developing countries become worse because these countries possess sub-standard storage facilities and display inefficient handling processes</w:t>
      </w:r>
      <w:sdt>
        <w:sdtPr>
          <w:rPr>
            <w:rFonts w:ascii="Times New Roman" w:hAnsi="Times New Roman" w:cs="Times New Roman"/>
            <w:color w:val="000000"/>
            <w:sz w:val="24"/>
            <w:szCs w:val="24"/>
          </w:rPr>
          <w:tag w:val="MENDELEY_CITATION_v3_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"/>
          <w:id w:val="-1658847964"/>
          <w:placeholder>
            <w:docPart w:val="DefaultPlaceholder_-1854013440"/>
          </w:placeholder>
        </w:sdtPr>
        <w:sdtContent>
          <w:r w:rsidR="00DD5CBB" w:rsidRPr="00DD5CBB">
            <w:rPr>
              <w:rFonts w:ascii="Times New Roman" w:hAnsi="Times New Roman" w:cs="Times New Roman"/>
              <w:color w:val="000000"/>
              <w:sz w:val="24"/>
              <w:szCs w:val="24"/>
            </w:rPr>
            <w:t>(Di Gioia et al., 2017)</w:t>
          </w:r>
        </w:sdtContent>
      </w:sdt>
      <w:r w:rsidR="007957B1" w:rsidRPr="00DC4DB3">
        <w:rPr>
          <w:rFonts w:ascii="Times New Roman" w:hAnsi="Times New Roman" w:cs="Times New Roman"/>
          <w:sz w:val="24"/>
          <w:szCs w:val="24"/>
        </w:rPr>
        <w:t xml:space="preserve">. </w:t>
      </w:r>
      <w:r w:rsidR="00063A20" w:rsidRPr="00DC4DB3">
        <w:rPr>
          <w:rFonts w:ascii="Times New Roman" w:hAnsi="Times New Roman" w:cs="Times New Roman"/>
          <w:sz w:val="24"/>
          <w:szCs w:val="24"/>
        </w:rPr>
        <w:t xml:space="preserve">These product's short shelf life requires well-organized distribution systems and storage solutions that may present difficulties for small farm operations to handle. Cold chain management across with innovative packaging solutions specifically modified atmosphere packaging acts as vital methods to extend shelf life and minimize product loss (Kou et al., 2015). </w:t>
      </w:r>
      <w:sdt>
        <w:sdtPr>
          <w:rPr>
            <w:rFonts w:ascii="Times New Roman" w:hAnsi="Times New Roman" w:cs="Times New Roman"/>
            <w:color w:val="000000"/>
            <w:sz w:val="24"/>
            <w:szCs w:val="24"/>
          </w:rPr>
          <w:tag w:val="MENDELEY_CITATION_v3_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"/>
          <w:id w:val="1008955241"/>
          <w:placeholder>
            <w:docPart w:val="DefaultPlaceholder_-1854013440"/>
          </w:placeholder>
        </w:sdtPr>
        <w:sdtContent>
          <w:r w:rsidR="00DD5CBB" w:rsidRPr="00DD5CBB">
            <w:rPr>
              <w:rFonts w:ascii="Times New Roman" w:hAnsi="Times New Roman" w:cs="Times New Roman"/>
              <w:color w:val="000000"/>
              <w:sz w:val="24"/>
              <w:szCs w:val="24"/>
            </w:rPr>
            <w:t>(Kou et al., 2015)</w:t>
          </w:r>
        </w:sdtContent>
      </w:sdt>
      <w:r w:rsidR="007957B1" w:rsidRPr="00DC4DB3">
        <w:rPr>
          <w:rFonts w:ascii="Times New Roman" w:hAnsi="Times New Roman" w:cs="Times New Roman"/>
          <w:sz w:val="24"/>
          <w:szCs w:val="24"/>
        </w:rPr>
        <w:t xml:space="preserve">. </w:t>
      </w:r>
    </w:p>
    <w:p w:rsidR="00063A20" w:rsidRDefault="00063A20" w:rsidP="006832D2">
      <w:pPr>
        <w:jc w:val="both"/>
        <w:rPr>
          <w:rFonts w:ascii="Times New Roman" w:hAnsi="Times New Roman" w:cs="Times New Roman"/>
          <w:b/>
          <w:bCs/>
          <w:sz w:val="24"/>
          <w:szCs w:val="24"/>
        </w:rPr>
      </w:pPr>
    </w:p>
    <w:p w:rsidR="006B33C5" w:rsidRPr="00DC4DB3" w:rsidRDefault="006B33C5" w:rsidP="006832D2">
      <w:pPr>
        <w:jc w:val="both"/>
        <w:rPr>
          <w:rFonts w:ascii="Times New Roman" w:hAnsi="Times New Roman" w:cs="Times New Roman"/>
          <w:b/>
          <w:bCs/>
          <w:sz w:val="24"/>
          <w:szCs w:val="24"/>
        </w:rPr>
      </w:pPr>
    </w:p>
    <w:p w:rsidR="00063A20" w:rsidRPr="00DC4DB3" w:rsidRDefault="00063A20" w:rsidP="006832D2">
      <w:pPr>
        <w:jc w:val="both"/>
        <w:rPr>
          <w:rFonts w:ascii="Times New Roman" w:hAnsi="Times New Roman" w:cs="Times New Roman"/>
          <w:b/>
          <w:bCs/>
          <w:sz w:val="24"/>
          <w:szCs w:val="24"/>
        </w:rPr>
      </w:pPr>
    </w:p>
    <w:p w:rsidR="007957B1" w:rsidRPr="003F5523" w:rsidRDefault="007957B1" w:rsidP="006832D2">
      <w:pPr>
        <w:pStyle w:val="ListParagraph"/>
        <w:numPr>
          <w:ilvl w:val="1"/>
          <w:numId w:val="6"/>
        </w:numPr>
        <w:jc w:val="both"/>
        <w:rPr>
          <w:rFonts w:ascii="Times New Roman" w:hAnsi="Times New Roman" w:cs="Times New Roman"/>
          <w:b/>
          <w:bCs/>
          <w:sz w:val="24"/>
          <w:szCs w:val="24"/>
        </w:rPr>
      </w:pPr>
      <w:r w:rsidRPr="003F5523">
        <w:rPr>
          <w:rFonts w:ascii="Times New Roman" w:hAnsi="Times New Roman" w:cs="Times New Roman"/>
          <w:b/>
          <w:bCs/>
          <w:sz w:val="24"/>
          <w:szCs w:val="24"/>
        </w:rPr>
        <w:t>Lack of Education and Technical Knowledge</w:t>
      </w:r>
      <w:r w:rsidR="006B33C5" w:rsidRPr="003F5523">
        <w:rPr>
          <w:rFonts w:ascii="Times New Roman" w:hAnsi="Times New Roman" w:cs="Times New Roman"/>
          <w:b/>
          <w:bCs/>
          <w:sz w:val="24"/>
          <w:szCs w:val="24"/>
        </w:rPr>
        <w:t>:</w:t>
      </w:r>
    </w:p>
    <w:p w:rsidR="007957B1" w:rsidRPr="00DC4DB3" w:rsidRDefault="00063A20" w:rsidP="006832D2">
      <w:pPr>
        <w:jc w:val="both"/>
        <w:rPr>
          <w:rFonts w:ascii="Times New Roman" w:hAnsi="Times New Roman" w:cs="Times New Roman"/>
          <w:sz w:val="24"/>
          <w:szCs w:val="24"/>
        </w:rPr>
      </w:pPr>
      <w:r w:rsidRPr="00DC4DB3">
        <w:rPr>
          <w:rFonts w:ascii="Times New Roman" w:hAnsi="Times New Roman" w:cs="Times New Roman"/>
          <w:sz w:val="24"/>
          <w:szCs w:val="24"/>
        </w:rPr>
        <w:t>Farmer and producer success is limited by their insufficient education levels and technical proficiency. Successful microgreen cultivation depends on using precise control of environmental factors which includes light intensity alongside temperature and humidity alongside nutrient levels. Insufficient training services as well as limited resources among small-scale farmers creates unfavourable growing environments which results in decreased agricultural yields. Currently consumers show limited awareness regarding microgreen nutrition values and kitchen applications thus limiting their market demand. The practices needed to create microgreens successfully along with their nutritional advantages remain unknown to several city dwellers. Educational programs alongside outreach activities need to create this awareness gap because they allow people to learn sustainable microgreen cultivation methods</w:t>
      </w:r>
      <w:sdt>
        <w:sdtPr>
          <w:rPr>
            <w:rFonts w:ascii="Times New Roman" w:hAnsi="Times New Roman" w:cs="Times New Roman"/>
            <w:color w:val="000000"/>
            <w:sz w:val="24"/>
            <w:szCs w:val="24"/>
          </w:rPr>
          <w:tag w:val="MENDELEY_CITATION_v3_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"/>
          <w:id w:val="-1417087974"/>
          <w:placeholder>
            <w:docPart w:val="DefaultPlaceholder_-1854013440"/>
          </w:placeholder>
        </w:sdtPr>
        <w:sdtContent>
          <w:r w:rsidR="00DD5CBB" w:rsidRPr="00DD5CBB">
            <w:rPr>
              <w:rFonts w:ascii="Times New Roman" w:hAnsi="Times New Roman" w:cs="Times New Roman"/>
              <w:color w:val="000000"/>
              <w:sz w:val="24"/>
              <w:szCs w:val="24"/>
            </w:rPr>
            <w:t>(Rani et al., 2019)</w:t>
          </w:r>
        </w:sdtContent>
      </w:sdt>
      <w:r w:rsidR="007957B1" w:rsidRPr="00DC4DB3">
        <w:rPr>
          <w:rFonts w:ascii="Times New Roman" w:hAnsi="Times New Roman" w:cs="Times New Roman"/>
          <w:sz w:val="24"/>
          <w:szCs w:val="24"/>
        </w:rPr>
        <w:t xml:space="preserve">. </w:t>
      </w:r>
    </w:p>
    <w:p w:rsidR="007957B1" w:rsidRPr="003F5523" w:rsidRDefault="007957B1" w:rsidP="006832D2">
      <w:pPr>
        <w:pStyle w:val="ListParagraph"/>
        <w:numPr>
          <w:ilvl w:val="1"/>
          <w:numId w:val="6"/>
        </w:numPr>
        <w:jc w:val="both"/>
        <w:rPr>
          <w:rFonts w:ascii="Times New Roman" w:hAnsi="Times New Roman" w:cs="Times New Roman"/>
          <w:b/>
          <w:bCs/>
          <w:sz w:val="24"/>
          <w:szCs w:val="24"/>
        </w:rPr>
      </w:pPr>
      <w:r w:rsidRPr="003F5523">
        <w:rPr>
          <w:rFonts w:ascii="Times New Roman" w:hAnsi="Times New Roman" w:cs="Times New Roman"/>
          <w:b/>
          <w:bCs/>
          <w:sz w:val="24"/>
          <w:szCs w:val="24"/>
        </w:rPr>
        <w:t>Concise Market and Limited Consumer Base</w:t>
      </w:r>
      <w:r w:rsidR="006B33C5" w:rsidRPr="003F5523">
        <w:rPr>
          <w:rFonts w:ascii="Times New Roman" w:hAnsi="Times New Roman" w:cs="Times New Roman"/>
          <w:b/>
          <w:bCs/>
          <w:sz w:val="24"/>
          <w:szCs w:val="24"/>
        </w:rPr>
        <w:t>:</w:t>
      </w:r>
    </w:p>
    <w:p w:rsidR="007957B1" w:rsidRPr="00DC4DB3" w:rsidRDefault="00537E17" w:rsidP="006832D2">
      <w:pPr>
        <w:jc w:val="both"/>
        <w:rPr>
          <w:rFonts w:ascii="Times New Roman" w:hAnsi="Times New Roman" w:cs="Times New Roman"/>
          <w:sz w:val="24"/>
          <w:szCs w:val="24"/>
        </w:rPr>
      </w:pPr>
      <w:r w:rsidRPr="00DC4DB3">
        <w:rPr>
          <w:rFonts w:ascii="Times New Roman" w:hAnsi="Times New Roman" w:cs="Times New Roman"/>
          <w:color w:val="000000"/>
          <w:sz w:val="24"/>
          <w:szCs w:val="24"/>
        </w:rPr>
        <w:t xml:space="preserve">Restaurants with high prices along with health-conscious individuals and urban residents compose the main customer groups within the market sector for microgreens. The narrow market for microgreens hinders widespread production developments thus making it unprofitable for small-scale farmers. Small-city producers along with rural market </w:t>
      </w:r>
      <w:r w:rsidRPr="00DC4DB3">
        <w:rPr>
          <w:rFonts w:ascii="Times New Roman" w:hAnsi="Times New Roman" w:cs="Times New Roman"/>
          <w:color w:val="000000"/>
          <w:sz w:val="24"/>
          <w:szCs w:val="24"/>
        </w:rPr>
        <w:lastRenderedPageBreak/>
        <w:t xml:space="preserve">participants face market accessibility problems caused by limited industry reach. Many growers struggle to build long-lasting business operations since they lack sufficient local customers </w:t>
      </w:r>
      <w:sdt>
        <w:sdtPr>
          <w:rPr>
            <w:rFonts w:ascii="Times New Roman" w:hAnsi="Times New Roman" w:cs="Times New Roman"/>
            <w:color w:val="000000"/>
            <w:sz w:val="24"/>
            <w:szCs w:val="24"/>
          </w:rPr>
          <w:tag w:val="MENDELEY_CITATION_v3_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"/>
          <w:id w:val="1685555209"/>
          <w:placeholder>
            <w:docPart w:val="DefaultPlaceholder_-1854013440"/>
          </w:placeholder>
        </w:sdtPr>
        <w:sdtContent>
          <w:r w:rsidR="00DD5CBB" w:rsidRPr="00DD5CBB">
            <w:rPr>
              <w:rFonts w:eastAsia="Times New Roman"/>
              <w:color w:val="000000"/>
              <w:sz w:val="24"/>
            </w:rPr>
            <w:t>(Renna &amp; Paradiso, 2020a)</w:t>
          </w:r>
        </w:sdtContent>
      </w:sdt>
      <w:r w:rsidR="007957B1" w:rsidRPr="00DC4DB3">
        <w:rPr>
          <w:rFonts w:ascii="Times New Roman" w:hAnsi="Times New Roman" w:cs="Times New Roman"/>
          <w:sz w:val="24"/>
          <w:szCs w:val="24"/>
        </w:rPr>
        <w:t xml:space="preserve">. </w:t>
      </w:r>
      <w:r w:rsidRPr="00DC4DB3">
        <w:rPr>
          <w:rFonts w:ascii="Times New Roman" w:hAnsi="Times New Roman" w:cs="Times New Roman"/>
          <w:sz w:val="24"/>
          <w:szCs w:val="24"/>
        </w:rPr>
        <w:t xml:space="preserve">The microgreen market mostly operates in tier-1 cities which serve consumers with elevated income and advanced knowledge of health-driven dining practices. The accessibility of the market to tier-2 and tier-3 cities faces difficulties because of minimal customer interest and transportation limitations </w:t>
      </w:r>
      <w:sdt>
        <w:sdtPr>
          <w:rPr>
            <w:rFonts w:ascii="Times New Roman" w:hAnsi="Times New Roman" w:cs="Times New Roman"/>
            <w:color w:val="000000"/>
            <w:sz w:val="24"/>
            <w:szCs w:val="24"/>
          </w:rPr>
          <w:tag w:val="MENDELEY_CITATION_v3_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"/>
          <w:id w:val="-1310401620"/>
          <w:placeholder>
            <w:docPart w:val="DefaultPlaceholder_-1854013440"/>
          </w:placeholder>
        </w:sdtPr>
        <w:sdtContent>
          <w:r w:rsidR="00DD5CBB" w:rsidRPr="00DD5CBB">
            <w:rPr>
              <w:rFonts w:ascii="Times New Roman" w:hAnsi="Times New Roman" w:cs="Times New Roman"/>
              <w:color w:val="000000"/>
              <w:sz w:val="24"/>
              <w:szCs w:val="24"/>
            </w:rPr>
            <w:t>(Choe et al., 2018b)</w:t>
          </w:r>
        </w:sdtContent>
      </w:sdt>
      <w:r w:rsidRPr="00DC4DB3">
        <w:rPr>
          <w:rFonts w:ascii="Times New Roman" w:hAnsi="Times New Roman" w:cs="Times New Roman"/>
          <w:color w:val="000000"/>
          <w:sz w:val="24"/>
          <w:szCs w:val="24"/>
        </w:rPr>
        <w:t>.</w:t>
      </w:r>
      <w:r w:rsidRPr="00DC4DB3">
        <w:rPr>
          <w:rFonts w:ascii="Times New Roman" w:hAnsi="Times New Roman" w:cs="Times New Roman"/>
          <w:sz w:val="24"/>
          <w:szCs w:val="24"/>
        </w:rPr>
        <w:t xml:space="preserve"> Urban farmers depend on selling goods directly to restaurants along with farmers' markets and health food stores yet these establishments are mainly located within major metropolitan areas (PMC, 2024). The search for willing premium buyers becomes difficult for small-town producers who want to sell fresh microgreens because few customers in these areas accept high prices. Microgreen businesses face constraints for growth because poor infrastructure and weak distribution networks exist between main urban areas </w:t>
      </w:r>
      <w:sdt>
        <w:sdtPr>
          <w:rPr>
            <w:rFonts w:ascii="Times New Roman" w:hAnsi="Times New Roman" w:cs="Times New Roman"/>
            <w:color w:val="000000"/>
            <w:sz w:val="24"/>
            <w:szCs w:val="24"/>
          </w:rPr>
          <w:tag w:val="MENDELEY_CITATION_v3_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"/>
          <w:id w:val="-1810473654"/>
          <w:placeholder>
            <w:docPart w:val="DefaultPlaceholder_-1854013440"/>
          </w:placeholder>
        </w:sdtPr>
        <w:sdtContent>
          <w:r w:rsidR="00DD5CBB" w:rsidRPr="00DD5CBB">
            <w:rPr>
              <w:rFonts w:eastAsia="Times New Roman"/>
              <w:color w:val="000000"/>
              <w:sz w:val="24"/>
            </w:rPr>
            <w:t>(Berba&amp;Uchanski, 2012)</w:t>
          </w:r>
        </w:sdtContent>
      </w:sdt>
      <w:r w:rsidR="007957B1" w:rsidRPr="00DC4DB3">
        <w:rPr>
          <w:rFonts w:ascii="Times New Roman" w:hAnsi="Times New Roman" w:cs="Times New Roman"/>
          <w:sz w:val="24"/>
          <w:szCs w:val="24"/>
        </w:rPr>
        <w:t>.</w:t>
      </w:r>
    </w:p>
    <w:p w:rsidR="007957B1" w:rsidRPr="00DC4DB3" w:rsidRDefault="007957B1" w:rsidP="006832D2">
      <w:pPr>
        <w:jc w:val="both"/>
        <w:rPr>
          <w:rFonts w:ascii="Times New Roman" w:hAnsi="Times New Roman" w:cs="Times New Roman"/>
          <w:sz w:val="24"/>
          <w:szCs w:val="24"/>
        </w:rPr>
      </w:pPr>
    </w:p>
    <w:p w:rsidR="007957B1" w:rsidRPr="00DD4D6C" w:rsidRDefault="007957B1" w:rsidP="006832D2">
      <w:pPr>
        <w:pStyle w:val="ListParagraph"/>
        <w:numPr>
          <w:ilvl w:val="1"/>
          <w:numId w:val="6"/>
        </w:numPr>
        <w:jc w:val="both"/>
        <w:rPr>
          <w:rFonts w:ascii="Times New Roman" w:hAnsi="Times New Roman" w:cs="Times New Roman"/>
          <w:b/>
          <w:bCs/>
          <w:color w:val="FF0000"/>
          <w:sz w:val="24"/>
          <w:szCs w:val="24"/>
        </w:rPr>
      </w:pPr>
      <w:r w:rsidRPr="003F5523">
        <w:rPr>
          <w:rFonts w:ascii="Times New Roman" w:hAnsi="Times New Roman" w:cs="Times New Roman"/>
          <w:b/>
          <w:bCs/>
          <w:sz w:val="24"/>
          <w:szCs w:val="24"/>
        </w:rPr>
        <w:t>High Initial Investment and Operational Costs</w:t>
      </w:r>
      <w:r w:rsidR="006B33C5" w:rsidRPr="003F5523">
        <w:rPr>
          <w:rFonts w:ascii="Times New Roman" w:hAnsi="Times New Roman" w:cs="Times New Roman"/>
          <w:b/>
          <w:bCs/>
          <w:sz w:val="24"/>
          <w:szCs w:val="24"/>
        </w:rPr>
        <w:t>:</w:t>
      </w:r>
      <w:r w:rsidR="00DD4D6C" w:rsidRPr="00DD4D6C">
        <w:rPr>
          <w:rFonts w:ascii="Times New Roman" w:hAnsi="Times New Roman" w:cs="Times New Roman"/>
          <w:b/>
          <w:bCs/>
          <w:color w:val="FF0000"/>
          <w:sz w:val="24"/>
          <w:szCs w:val="24"/>
        </w:rPr>
        <w:t>cost?</w:t>
      </w:r>
    </w:p>
    <w:p w:rsidR="007957B1" w:rsidRPr="00DC4DB3" w:rsidRDefault="00537E17" w:rsidP="006832D2">
      <w:pPr>
        <w:jc w:val="both"/>
        <w:rPr>
          <w:rFonts w:ascii="Times New Roman" w:hAnsi="Times New Roman" w:cs="Times New Roman"/>
          <w:sz w:val="24"/>
          <w:szCs w:val="24"/>
        </w:rPr>
      </w:pPr>
      <w:r w:rsidRPr="00DC4DB3">
        <w:rPr>
          <w:rFonts w:ascii="Times New Roman" w:hAnsi="Times New Roman" w:cs="Times New Roman"/>
          <w:color w:val="000000"/>
          <w:sz w:val="24"/>
          <w:szCs w:val="24"/>
        </w:rPr>
        <w:t xml:space="preserve">Starting microgreen production demands significant capital investment for controlled environment agriculture (CEA) systems together with hydroponic or aeroponic setups as well as specialized lighting equipment. The expenses associated with microgreen farming prove to be difficult for small farmers and especially those located in developing nations. Financial costs associated with electricity along with seeds and nutrients for operations make it more challenging for profitability. Limited by substantial financial costs of entry microgreens cannot be easily used by farmers who lack resources </w:t>
      </w:r>
      <w:sdt>
        <w:sdtPr>
          <w:rPr>
            <w:rFonts w:ascii="Times New Roman" w:hAnsi="Times New Roman" w:cs="Times New Roman"/>
            <w:color w:val="000000"/>
            <w:sz w:val="24"/>
            <w:szCs w:val="24"/>
          </w:rPr>
          <w:tag w:val="MENDELEY_CITATION_v3_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"/>
          <w:id w:val="1897001286"/>
          <w:placeholder>
            <w:docPart w:val="DefaultPlaceholder_-1854013440"/>
          </w:placeholder>
        </w:sdtPr>
        <w:sdtContent>
          <w:r w:rsidR="00DD5CBB" w:rsidRPr="00DD5CBB">
            <w:rPr>
              <w:rFonts w:ascii="Times New Roman" w:hAnsi="Times New Roman" w:cs="Times New Roman"/>
              <w:color w:val="000000"/>
              <w:sz w:val="24"/>
              <w:szCs w:val="24"/>
            </w:rPr>
            <w:t>(Kyriacou et al., 2016c)</w:t>
          </w:r>
        </w:sdtContent>
      </w:sdt>
      <w:r w:rsidR="007957B1" w:rsidRPr="00DC4DB3">
        <w:rPr>
          <w:rFonts w:ascii="Times New Roman" w:hAnsi="Times New Roman" w:cs="Times New Roman"/>
          <w:sz w:val="24"/>
          <w:szCs w:val="24"/>
        </w:rPr>
        <w:t>.</w:t>
      </w:r>
    </w:p>
    <w:p w:rsidR="007957B1" w:rsidRPr="009F6E6F" w:rsidRDefault="003F5523" w:rsidP="006832D2">
      <w:pPr>
        <w:pStyle w:val="ListParagraph"/>
        <w:numPr>
          <w:ilvl w:val="0"/>
          <w:numId w:val="6"/>
        </w:numPr>
        <w:jc w:val="both"/>
        <w:rPr>
          <w:rFonts w:ascii="Times New Roman" w:hAnsi="Times New Roman" w:cs="Times New Roman"/>
          <w:sz w:val="24"/>
          <w:szCs w:val="24"/>
        </w:rPr>
      </w:pPr>
      <w:r w:rsidRPr="009F6E6F">
        <w:rPr>
          <w:rFonts w:ascii="Times New Roman" w:hAnsi="Times New Roman" w:cs="Times New Roman"/>
          <w:b/>
          <w:bCs/>
          <w:sz w:val="24"/>
          <w:szCs w:val="24"/>
        </w:rPr>
        <w:t>CONCLUSION</w:t>
      </w:r>
    </w:p>
    <w:p w:rsidR="000E72D4" w:rsidRDefault="000E72D4" w:rsidP="006832D2">
      <w:pPr>
        <w:pStyle w:val="ListParagraph"/>
        <w:ind w:left="360"/>
        <w:jc w:val="both"/>
        <w:rPr>
          <w:rFonts w:ascii="Times New Roman" w:hAnsi="Times New Roman" w:cs="Times New Roman"/>
          <w:b/>
          <w:bCs/>
        </w:rPr>
      </w:pPr>
    </w:p>
    <w:p w:rsidR="000E72D4" w:rsidRPr="000E72D4" w:rsidRDefault="000E72D4" w:rsidP="006832D2">
      <w:pPr>
        <w:jc w:val="both"/>
        <w:rPr>
          <w:rFonts w:ascii="Times New Roman" w:hAnsi="Times New Roman" w:cs="Times New Roman"/>
          <w:sz w:val="24"/>
          <w:szCs w:val="24"/>
        </w:rPr>
      </w:pPr>
      <w:r w:rsidRPr="000E72D4">
        <w:rPr>
          <w:rFonts w:ascii="Times New Roman" w:hAnsi="Times New Roman" w:cs="Times New Roman"/>
          <w:sz w:val="24"/>
          <w:szCs w:val="24"/>
        </w:rPr>
        <w:t>Microgreens have been gaining attention for</w:t>
      </w:r>
      <w:r w:rsidRPr="000E72D4">
        <w:t> </w:t>
      </w:r>
      <w:r w:rsidRPr="000E72D4">
        <w:rPr>
          <w:rFonts w:ascii="Times New Roman" w:hAnsi="Times New Roman" w:cs="Times New Roman"/>
          <w:sz w:val="24"/>
          <w:szCs w:val="24"/>
        </w:rPr>
        <w:t>packing substantially higher levels of vitamins, minerals and bioactive compounds than mature plants. Studies (Xiao et al., 2012; Kyriacou et al., 2016) show that microgreens can</w:t>
      </w:r>
      <w:r w:rsidRPr="000E72D4">
        <w:t> </w:t>
      </w:r>
      <w:r w:rsidRPr="000E72D4">
        <w:rPr>
          <w:rFonts w:ascii="Times New Roman" w:hAnsi="Times New Roman" w:cs="Times New Roman"/>
          <w:sz w:val="24"/>
          <w:szCs w:val="24"/>
        </w:rPr>
        <w:t>have 40 times the nutrients of mature greens, with higher concentration of vitamin C, vitamin E, calcium</w:t>
      </w:r>
      <w:r w:rsidR="00B25FFB">
        <w:rPr>
          <w:rFonts w:ascii="Times New Roman" w:hAnsi="Times New Roman" w:cs="Times New Roman"/>
          <w:sz w:val="24"/>
          <w:szCs w:val="24"/>
        </w:rPr>
        <w:t xml:space="preserve"> and</w:t>
      </w:r>
      <w:r w:rsidRPr="000E72D4">
        <w:rPr>
          <w:rFonts w:ascii="Times New Roman" w:hAnsi="Times New Roman" w:cs="Times New Roman"/>
          <w:sz w:val="24"/>
          <w:szCs w:val="24"/>
        </w:rPr>
        <w:t xml:space="preserve"> iron, indicating they are perfect for health-conscious consumers. They are rich in antioxidants, including polyphenols, glucosinolates</w:t>
      </w:r>
      <w:r w:rsidR="00B25FFB">
        <w:rPr>
          <w:rFonts w:ascii="Times New Roman" w:hAnsi="Times New Roman" w:cs="Times New Roman"/>
          <w:sz w:val="24"/>
          <w:szCs w:val="24"/>
        </w:rPr>
        <w:t xml:space="preserve"> and</w:t>
      </w:r>
      <w:r w:rsidRPr="000E72D4">
        <w:rPr>
          <w:rFonts w:ascii="Times New Roman" w:hAnsi="Times New Roman" w:cs="Times New Roman"/>
          <w:sz w:val="24"/>
          <w:szCs w:val="24"/>
        </w:rPr>
        <w:t xml:space="preserve"> carotenoids, which impart protective properties</w:t>
      </w:r>
      <w:r w:rsidRPr="000E72D4">
        <w:t> </w:t>
      </w:r>
      <w:r w:rsidRPr="000E72D4">
        <w:rPr>
          <w:rFonts w:ascii="Times New Roman" w:hAnsi="Times New Roman" w:cs="Times New Roman"/>
          <w:sz w:val="24"/>
          <w:szCs w:val="24"/>
        </w:rPr>
        <w:t>against oxidative stress, inflammation</w:t>
      </w:r>
      <w:r w:rsidR="00B25FFB">
        <w:rPr>
          <w:rFonts w:ascii="Times New Roman" w:hAnsi="Times New Roman" w:cs="Times New Roman"/>
          <w:sz w:val="24"/>
          <w:szCs w:val="24"/>
        </w:rPr>
        <w:t xml:space="preserve"> and</w:t>
      </w:r>
      <w:r w:rsidRPr="000E72D4">
        <w:rPr>
          <w:rFonts w:ascii="Times New Roman" w:hAnsi="Times New Roman" w:cs="Times New Roman"/>
          <w:sz w:val="24"/>
          <w:szCs w:val="24"/>
        </w:rPr>
        <w:t xml:space="preserve"> chronic diseases (cardiovascular diseases and cancers) (Huang et al., 2016; Partap et al., 2023).</w:t>
      </w:r>
    </w:p>
    <w:p w:rsidR="000E72D4" w:rsidRPr="000E72D4" w:rsidRDefault="000E72D4" w:rsidP="006832D2">
      <w:pPr>
        <w:jc w:val="both"/>
        <w:rPr>
          <w:rFonts w:ascii="Times New Roman" w:hAnsi="Times New Roman" w:cs="Times New Roman"/>
          <w:sz w:val="24"/>
          <w:szCs w:val="24"/>
        </w:rPr>
      </w:pPr>
      <w:r w:rsidRPr="000E72D4">
        <w:rPr>
          <w:rFonts w:ascii="Times New Roman" w:hAnsi="Times New Roman" w:cs="Times New Roman"/>
          <w:sz w:val="24"/>
          <w:szCs w:val="24"/>
        </w:rPr>
        <w:t>There</w:t>
      </w:r>
      <w:r w:rsidRPr="000E72D4">
        <w:t> </w:t>
      </w:r>
      <w:r w:rsidRPr="000E72D4">
        <w:rPr>
          <w:rFonts w:ascii="Times New Roman" w:hAnsi="Times New Roman" w:cs="Times New Roman"/>
          <w:sz w:val="24"/>
          <w:szCs w:val="24"/>
        </w:rPr>
        <w:t>are actually three methods of growing microgreens</w:t>
      </w:r>
      <w:r w:rsidR="009F6E6F">
        <w:rPr>
          <w:rFonts w:ascii="Times New Roman" w:hAnsi="Times New Roman" w:cs="Times New Roman"/>
          <w:sz w:val="24"/>
          <w:szCs w:val="24"/>
        </w:rPr>
        <w:t>-</w:t>
      </w:r>
      <w:r w:rsidRPr="000E72D4">
        <w:rPr>
          <w:rFonts w:ascii="Times New Roman" w:hAnsi="Times New Roman" w:cs="Times New Roman"/>
          <w:sz w:val="24"/>
          <w:szCs w:val="24"/>
        </w:rPr>
        <w:t>soil-based, hydroponic</w:t>
      </w:r>
      <w:r w:rsidR="00B25FFB">
        <w:rPr>
          <w:rFonts w:ascii="Times New Roman" w:hAnsi="Times New Roman" w:cs="Times New Roman"/>
          <w:sz w:val="24"/>
          <w:szCs w:val="24"/>
        </w:rPr>
        <w:t xml:space="preserve"> and</w:t>
      </w:r>
      <w:r w:rsidRPr="000E72D4">
        <w:rPr>
          <w:rFonts w:ascii="Times New Roman" w:hAnsi="Times New Roman" w:cs="Times New Roman"/>
          <w:sz w:val="24"/>
          <w:szCs w:val="24"/>
        </w:rPr>
        <w:t xml:space="preserve"> aeroponic</w:t>
      </w:r>
      <w:r w:rsidR="009F6E6F">
        <w:rPr>
          <w:rFonts w:ascii="Times New Roman" w:hAnsi="Times New Roman" w:cs="Times New Roman"/>
          <w:sz w:val="24"/>
          <w:szCs w:val="24"/>
        </w:rPr>
        <w:t>-</w:t>
      </w:r>
      <w:r w:rsidRPr="000E72D4">
        <w:rPr>
          <w:rFonts w:ascii="Times New Roman" w:hAnsi="Times New Roman" w:cs="Times New Roman"/>
          <w:sz w:val="24"/>
          <w:szCs w:val="24"/>
        </w:rPr>
        <w:t>each with its own benefits and challenges. Soil-based systems utilize native microbial ecosystems to help uptake nutrients,</w:t>
      </w:r>
      <w:r w:rsidRPr="000E72D4">
        <w:t> </w:t>
      </w:r>
      <w:r w:rsidRPr="000E72D4">
        <w:rPr>
          <w:rFonts w:ascii="Times New Roman" w:hAnsi="Times New Roman" w:cs="Times New Roman"/>
          <w:sz w:val="24"/>
          <w:szCs w:val="24"/>
        </w:rPr>
        <w:t>but are susceptible to soil-borne pathogens. Although hydroponic and aeroponic systems are more resource-efficient</w:t>
      </w:r>
      <w:r w:rsidRPr="000E72D4">
        <w:t> </w:t>
      </w:r>
      <w:r w:rsidRPr="000E72D4">
        <w:rPr>
          <w:rFonts w:ascii="Times New Roman" w:hAnsi="Times New Roman" w:cs="Times New Roman"/>
          <w:sz w:val="24"/>
          <w:szCs w:val="24"/>
        </w:rPr>
        <w:t>and allow for precise control of nutrients, they are more capital- and expertise-intensive (Di Gioia et al, 2017; Lakhiar et al, 2018). Despite these difficulties, the very short cycle of 7</w:t>
      </w:r>
      <w:r w:rsidR="009F6E6F">
        <w:rPr>
          <w:rFonts w:ascii="Times New Roman" w:hAnsi="Times New Roman" w:cs="Times New Roman"/>
          <w:sz w:val="24"/>
          <w:szCs w:val="24"/>
        </w:rPr>
        <w:t>-</w:t>
      </w:r>
      <w:r w:rsidRPr="000E72D4">
        <w:rPr>
          <w:rFonts w:ascii="Times New Roman" w:hAnsi="Times New Roman" w:cs="Times New Roman"/>
          <w:sz w:val="24"/>
          <w:szCs w:val="24"/>
        </w:rPr>
        <w:t>21 days for growth, their use of small amounts of space</w:t>
      </w:r>
      <w:r w:rsidR="00B25FFB">
        <w:rPr>
          <w:rFonts w:ascii="Times New Roman" w:hAnsi="Times New Roman" w:cs="Times New Roman"/>
          <w:sz w:val="24"/>
          <w:szCs w:val="24"/>
        </w:rPr>
        <w:t xml:space="preserve"> and</w:t>
      </w:r>
      <w:r w:rsidRPr="000E72D4">
        <w:rPr>
          <w:rFonts w:ascii="Times New Roman" w:hAnsi="Times New Roman" w:cs="Times New Roman"/>
          <w:sz w:val="24"/>
          <w:szCs w:val="24"/>
        </w:rPr>
        <w:t xml:space="preserve"> low water consumption also make microgreens well-suited for urban agriculture, which includes rooftop gardens,</w:t>
      </w:r>
      <w:r w:rsidRPr="000E72D4">
        <w:t> </w:t>
      </w:r>
      <w:r w:rsidRPr="000E72D4">
        <w:rPr>
          <w:rFonts w:ascii="Times New Roman" w:hAnsi="Times New Roman" w:cs="Times New Roman"/>
          <w:sz w:val="24"/>
          <w:szCs w:val="24"/>
        </w:rPr>
        <w:t>for instance, as well as vertical farms (Orsini et al., 2013; Budavári et al., 2024).</w:t>
      </w:r>
    </w:p>
    <w:p w:rsidR="000E72D4" w:rsidRPr="000E72D4" w:rsidRDefault="000E72D4" w:rsidP="006832D2">
      <w:pPr>
        <w:jc w:val="both"/>
        <w:rPr>
          <w:rFonts w:ascii="Times New Roman" w:hAnsi="Times New Roman" w:cs="Times New Roman"/>
          <w:sz w:val="24"/>
          <w:szCs w:val="24"/>
        </w:rPr>
      </w:pPr>
      <w:r w:rsidRPr="000E72D4">
        <w:rPr>
          <w:rFonts w:ascii="Times New Roman" w:hAnsi="Times New Roman" w:cs="Times New Roman"/>
          <w:sz w:val="24"/>
          <w:szCs w:val="24"/>
        </w:rPr>
        <w:t>Nevertheless, microgreen production encounters challenges</w:t>
      </w:r>
      <w:r w:rsidRPr="000E72D4">
        <w:t> </w:t>
      </w:r>
      <w:r w:rsidRPr="000E72D4">
        <w:rPr>
          <w:rFonts w:ascii="Times New Roman" w:hAnsi="Times New Roman" w:cs="Times New Roman"/>
          <w:sz w:val="24"/>
          <w:szCs w:val="24"/>
        </w:rPr>
        <w:t>characterized by perishability (5</w:t>
      </w:r>
      <w:r w:rsidR="009F6E6F">
        <w:rPr>
          <w:rFonts w:ascii="Times New Roman" w:hAnsi="Times New Roman" w:cs="Times New Roman"/>
          <w:sz w:val="24"/>
          <w:szCs w:val="24"/>
        </w:rPr>
        <w:t>-</w:t>
      </w:r>
      <w:r w:rsidRPr="000E72D4">
        <w:rPr>
          <w:rFonts w:ascii="Times New Roman" w:hAnsi="Times New Roman" w:cs="Times New Roman"/>
          <w:sz w:val="24"/>
          <w:szCs w:val="24"/>
        </w:rPr>
        <w:t>10-day shelf life), low consumer awareness</w:t>
      </w:r>
      <w:r w:rsidR="00B25FFB">
        <w:rPr>
          <w:rFonts w:ascii="Times New Roman" w:hAnsi="Times New Roman" w:cs="Times New Roman"/>
          <w:sz w:val="24"/>
          <w:szCs w:val="24"/>
        </w:rPr>
        <w:t xml:space="preserve"> and</w:t>
      </w:r>
      <w:r w:rsidRPr="000E72D4">
        <w:rPr>
          <w:rFonts w:ascii="Times New Roman" w:hAnsi="Times New Roman" w:cs="Times New Roman"/>
          <w:sz w:val="24"/>
          <w:szCs w:val="24"/>
        </w:rPr>
        <w:t xml:space="preserve"> a high operational cost for controlled-environment systems (Turner et al., 2020; Renna &amp; Paradiso, 2020a). Better post-harvest </w:t>
      </w:r>
      <w:r w:rsidRPr="000E72D4">
        <w:rPr>
          <w:rFonts w:ascii="Times New Roman" w:hAnsi="Times New Roman" w:cs="Times New Roman"/>
          <w:sz w:val="24"/>
          <w:szCs w:val="24"/>
        </w:rPr>
        <w:lastRenderedPageBreak/>
        <w:t>technologies, improved education and</w:t>
      </w:r>
      <w:r w:rsidRPr="000E72D4">
        <w:t> </w:t>
      </w:r>
      <w:r w:rsidRPr="000E72D4">
        <w:rPr>
          <w:rFonts w:ascii="Times New Roman" w:hAnsi="Times New Roman" w:cs="Times New Roman"/>
          <w:sz w:val="24"/>
          <w:szCs w:val="24"/>
        </w:rPr>
        <w:t>expanded market access are also key to broader adoption.</w:t>
      </w:r>
    </w:p>
    <w:p w:rsidR="000E72D4" w:rsidRPr="000E72D4" w:rsidRDefault="000E72D4" w:rsidP="006832D2">
      <w:pPr>
        <w:jc w:val="both"/>
        <w:rPr>
          <w:rFonts w:ascii="Times New Roman" w:hAnsi="Times New Roman" w:cs="Times New Roman"/>
          <w:sz w:val="24"/>
          <w:szCs w:val="24"/>
        </w:rPr>
      </w:pPr>
      <w:r w:rsidRPr="000E72D4">
        <w:rPr>
          <w:rFonts w:ascii="Times New Roman" w:hAnsi="Times New Roman" w:cs="Times New Roman"/>
          <w:sz w:val="24"/>
          <w:szCs w:val="24"/>
        </w:rPr>
        <w:t>Micro</w:t>
      </w:r>
      <w:r w:rsidR="009F6E6F">
        <w:rPr>
          <w:rFonts w:ascii="Times New Roman" w:hAnsi="Times New Roman" w:cs="Times New Roman"/>
          <w:sz w:val="24"/>
          <w:szCs w:val="24"/>
        </w:rPr>
        <w:t>greens</w:t>
      </w:r>
      <w:r w:rsidRPr="000E72D4">
        <w:rPr>
          <w:rFonts w:ascii="Times New Roman" w:hAnsi="Times New Roman" w:cs="Times New Roman"/>
          <w:sz w:val="24"/>
          <w:szCs w:val="24"/>
        </w:rPr>
        <w:t xml:space="preserve"> are, therefore, both a sustainable and nutrient-dense</w:t>
      </w:r>
      <w:r w:rsidRPr="000E72D4">
        <w:t> </w:t>
      </w:r>
      <w:r w:rsidRPr="000E72D4">
        <w:rPr>
          <w:rFonts w:ascii="Times New Roman" w:hAnsi="Times New Roman" w:cs="Times New Roman"/>
          <w:sz w:val="24"/>
          <w:szCs w:val="24"/>
        </w:rPr>
        <w:t>answer to these modern dietary and agricultural issues. This contribution to urban lives can increase food security, lower</w:t>
      </w:r>
      <w:r w:rsidRPr="000E72D4">
        <w:t> </w:t>
      </w:r>
      <w:r w:rsidRPr="000E72D4">
        <w:rPr>
          <w:rFonts w:ascii="Times New Roman" w:hAnsi="Times New Roman" w:cs="Times New Roman"/>
          <w:sz w:val="24"/>
          <w:szCs w:val="24"/>
        </w:rPr>
        <w:t>ecological footprint</w:t>
      </w:r>
      <w:r w:rsidR="00B25FFB">
        <w:rPr>
          <w:rFonts w:ascii="Times New Roman" w:hAnsi="Times New Roman" w:cs="Times New Roman"/>
          <w:sz w:val="24"/>
          <w:szCs w:val="24"/>
        </w:rPr>
        <w:t xml:space="preserve"> and</w:t>
      </w:r>
      <w:r w:rsidRPr="000E72D4">
        <w:rPr>
          <w:rFonts w:ascii="Times New Roman" w:hAnsi="Times New Roman" w:cs="Times New Roman"/>
          <w:sz w:val="24"/>
          <w:szCs w:val="24"/>
        </w:rPr>
        <w:t xml:space="preserve"> provide income sources. Future research should be directed toward</w:t>
      </w:r>
      <w:r w:rsidRPr="000E72D4">
        <w:t> </w:t>
      </w:r>
      <w:r w:rsidRPr="000E72D4">
        <w:rPr>
          <w:rFonts w:ascii="Times New Roman" w:hAnsi="Times New Roman" w:cs="Times New Roman"/>
          <w:sz w:val="24"/>
          <w:szCs w:val="24"/>
        </w:rPr>
        <w:t>optimizing cultivation methods, extending shelf-life</w:t>
      </w:r>
      <w:r w:rsidR="00B25FFB">
        <w:rPr>
          <w:rFonts w:ascii="Times New Roman" w:hAnsi="Times New Roman" w:cs="Times New Roman"/>
          <w:sz w:val="24"/>
          <w:szCs w:val="24"/>
        </w:rPr>
        <w:t xml:space="preserve"> and</w:t>
      </w:r>
      <w:r w:rsidRPr="000E72D4">
        <w:rPr>
          <w:rFonts w:ascii="Times New Roman" w:hAnsi="Times New Roman" w:cs="Times New Roman"/>
          <w:sz w:val="24"/>
          <w:szCs w:val="24"/>
        </w:rPr>
        <w:t xml:space="preserve"> informing the public on maximizing their potential as a global superfood.</w:t>
      </w:r>
      <w:bookmarkEnd w:id="9"/>
    </w:p>
    <w:p w:rsidR="000E72D4" w:rsidRPr="000E72D4" w:rsidRDefault="000E72D4" w:rsidP="006832D2">
      <w:pPr>
        <w:pStyle w:val="ListParagraph"/>
        <w:ind w:left="142"/>
        <w:jc w:val="both"/>
        <w:rPr>
          <w:rFonts w:ascii="Times New Roman" w:hAnsi="Times New Roman" w:cs="Times New Roman"/>
          <w:sz w:val="24"/>
          <w:szCs w:val="24"/>
        </w:rPr>
      </w:pPr>
    </w:p>
    <w:p w:rsidR="00022B3B" w:rsidRDefault="00022B3B" w:rsidP="006832D2">
      <w:pPr>
        <w:jc w:val="both"/>
        <w:rPr>
          <w:b/>
          <w:bCs/>
        </w:rPr>
      </w:pPr>
      <w:bookmarkStart w:id="10" w:name="_GoBack"/>
      <w:bookmarkStart w:id="11" w:name="_Hlk194485675"/>
      <w:bookmarkEnd w:id="10"/>
      <w:r w:rsidRPr="00AB7DF2">
        <w:rPr>
          <w:b/>
          <w:bCs/>
        </w:rPr>
        <w:t>References</w:t>
      </w:r>
      <w:r w:rsidR="005C4A03" w:rsidRPr="005C4A03">
        <w:rPr>
          <w:b/>
          <w:bCs/>
          <w:color w:val="FF0000"/>
        </w:rPr>
        <w:t>(arrange in increasing or decreasing pattern of year/alphabetically</w:t>
      </w:r>
      <w:r w:rsidR="005C4A03">
        <w:rPr>
          <w:b/>
          <w:bCs/>
        </w:rPr>
        <w:t>)</w:t>
      </w:r>
    </w:p>
    <w:sdt>
      <w:sdtPr>
        <w:rPr>
          <w:bCs/>
          <w:color w:val="000000"/>
        </w:rPr>
        <w:tag w:val="MENDELEY_BIBLIOGRAPHY"/>
        <w:id w:val="1257792168"/>
        <w:placeholder>
          <w:docPart w:val="DefaultPlaceholder_-1854013440"/>
        </w:placeholder>
      </w:sdtPr>
      <w:sdtContent>
        <w:p w:rsidR="00DD5CBB" w:rsidRDefault="00DD5CBB" w:rsidP="006832D2">
          <w:pPr>
            <w:autoSpaceDE w:val="0"/>
            <w:autoSpaceDN w:val="0"/>
            <w:ind w:hanging="480"/>
            <w:jc w:val="both"/>
            <w:divId w:val="561910446"/>
            <w:rPr>
              <w:rFonts w:eastAsia="Times New Roman"/>
              <w:kern w:val="0"/>
              <w:sz w:val="24"/>
              <w:szCs w:val="24"/>
            </w:rPr>
          </w:pPr>
          <w:r>
            <w:rPr>
              <w:rFonts w:eastAsia="Times New Roman"/>
            </w:rPr>
            <w:t>Agarwal, S., Dubey, H., &amp; Jain, C. L. (</w:t>
          </w:r>
          <w:r w:rsidRPr="005C4A03">
            <w:rPr>
              <w:rFonts w:eastAsia="Times New Roman"/>
              <w:color w:val="FF0000"/>
            </w:rPr>
            <w:t>2302</w:t>
          </w:r>
          <w:r w:rsidR="005C4A03">
            <w:rPr>
              <w:rFonts w:eastAsia="Times New Roman"/>
              <w:color w:val="FF0000"/>
            </w:rPr>
            <w:t>?</w:t>
          </w:r>
          <w:r>
            <w:rPr>
              <w:rFonts w:eastAsia="Times New Roman"/>
            </w:rPr>
            <w:t xml:space="preserve">). </w:t>
          </w:r>
          <w:r>
            <w:rPr>
              <w:rFonts w:eastAsia="Times New Roman"/>
              <w:i/>
              <w:iCs/>
            </w:rPr>
            <w:t>A STUDY ON HYDROPONIC FARMING</w:t>
          </w:r>
          <w:r>
            <w:rPr>
              <w:rFonts w:eastAsia="Times New Roman"/>
            </w:rPr>
            <w:t xml:space="preserve"> (Vol. 5, Issue 2). www.ijfmr.com</w:t>
          </w:r>
        </w:p>
        <w:p w:rsidR="00DD5CBB" w:rsidRDefault="00DD5CBB" w:rsidP="006832D2">
          <w:pPr>
            <w:autoSpaceDE w:val="0"/>
            <w:autoSpaceDN w:val="0"/>
            <w:ind w:hanging="480"/>
            <w:jc w:val="both"/>
            <w:divId w:val="2058579366"/>
            <w:rPr>
              <w:rFonts w:eastAsia="Times New Roman"/>
            </w:rPr>
          </w:pPr>
          <w:r>
            <w:rPr>
              <w:rFonts w:eastAsia="Times New Roman"/>
            </w:rPr>
            <w:t xml:space="preserve">Benke, K., &amp; Tomkins, B. (2017). Future food-production systems: vertical farming and controlled-environment agriculture. </w:t>
          </w:r>
          <w:r>
            <w:rPr>
              <w:rFonts w:eastAsia="Times New Roman"/>
              <w:i/>
              <w:iCs/>
            </w:rPr>
            <w:t>Sustainability: Science, Practice and Policy</w:t>
          </w:r>
          <w:r>
            <w:rPr>
              <w:rFonts w:eastAsia="Times New Roman"/>
            </w:rPr>
            <w:t xml:space="preserve">, </w:t>
          </w:r>
          <w:r>
            <w:rPr>
              <w:rFonts w:eastAsia="Times New Roman"/>
              <w:i/>
              <w:iCs/>
            </w:rPr>
            <w:t>13</w:t>
          </w:r>
          <w:r>
            <w:rPr>
              <w:rFonts w:eastAsia="Times New Roman"/>
            </w:rPr>
            <w:t>(1), 13–26. https://doi.org/10.1080/15487733.2017.1394054</w:t>
          </w:r>
        </w:p>
        <w:p w:rsidR="00DD5CBB" w:rsidRDefault="00DD5CBB" w:rsidP="006832D2">
          <w:pPr>
            <w:autoSpaceDE w:val="0"/>
            <w:autoSpaceDN w:val="0"/>
            <w:ind w:hanging="480"/>
            <w:jc w:val="both"/>
            <w:divId w:val="405110430"/>
            <w:rPr>
              <w:rFonts w:eastAsia="Times New Roman"/>
            </w:rPr>
          </w:pPr>
          <w:r>
            <w:rPr>
              <w:rFonts w:eastAsia="Times New Roman"/>
            </w:rPr>
            <w:t xml:space="preserve">Berba, K. J., &amp;Uchanski, M. E. (2012). </w:t>
          </w:r>
          <w:r>
            <w:rPr>
              <w:rFonts w:eastAsia="Times New Roman"/>
              <w:i/>
              <w:iCs/>
            </w:rPr>
            <w:t>Post-harvest physiology of microgreens</w:t>
          </w:r>
          <w:r>
            <w:rPr>
              <w:rFonts w:eastAsia="Times New Roman"/>
            </w:rPr>
            <w:t xml:space="preserve"> (Vol. 24).</w:t>
          </w:r>
        </w:p>
        <w:p w:rsidR="00DD5CBB" w:rsidRDefault="00DD5CBB" w:rsidP="006832D2">
          <w:pPr>
            <w:autoSpaceDE w:val="0"/>
            <w:autoSpaceDN w:val="0"/>
            <w:ind w:hanging="480"/>
            <w:jc w:val="both"/>
            <w:divId w:val="116685695"/>
            <w:rPr>
              <w:rFonts w:eastAsia="Times New Roman"/>
            </w:rPr>
          </w:pPr>
          <w:r>
            <w:rPr>
              <w:rFonts w:eastAsia="Times New Roman"/>
            </w:rPr>
            <w:t xml:space="preserve">Bhaswant, M., Shanmugam, D. K., Miyazawa, T., Abe, C., &amp; Miyazawa, T. (2023). Microgreens—A Comprehensive Review of Bioactive Molecules and Health Benefits. In </w:t>
          </w:r>
          <w:r>
            <w:rPr>
              <w:rFonts w:eastAsia="Times New Roman"/>
              <w:i/>
              <w:iCs/>
            </w:rPr>
            <w:t>Molecules</w:t>
          </w:r>
          <w:r>
            <w:rPr>
              <w:rFonts w:eastAsia="Times New Roman"/>
            </w:rPr>
            <w:t xml:space="preserve"> (Vol. 28, Issue 2). MDPI. https://doi.org/10.3390/molecules28020867</w:t>
          </w:r>
        </w:p>
        <w:p w:rsidR="00DD5CBB" w:rsidRDefault="00DD5CBB" w:rsidP="006832D2">
          <w:pPr>
            <w:autoSpaceDE w:val="0"/>
            <w:autoSpaceDN w:val="0"/>
            <w:ind w:hanging="480"/>
            <w:jc w:val="both"/>
            <w:divId w:val="1948922747"/>
            <w:rPr>
              <w:rFonts w:eastAsia="Times New Roman"/>
            </w:rPr>
          </w:pPr>
          <w:r>
            <w:rPr>
              <w:rFonts w:eastAsia="Times New Roman"/>
            </w:rPr>
            <w:t xml:space="preserve">Budavári, N., Pék, Z., Helyes, L., Takács, S., &amp;Nemeskéri, E. (2024). An Overview on the Use of Artificial Lighting for Sustainable Lettuce and Microgreens Production in an Indoor Vertical Farming System. </w:t>
          </w:r>
          <w:r>
            <w:rPr>
              <w:rFonts w:eastAsia="Times New Roman"/>
              <w:i/>
              <w:iCs/>
            </w:rPr>
            <w:t>Horticulturae</w:t>
          </w:r>
          <w:r>
            <w:rPr>
              <w:rFonts w:eastAsia="Times New Roman"/>
            </w:rPr>
            <w:t xml:space="preserve">, </w:t>
          </w:r>
          <w:r>
            <w:rPr>
              <w:rFonts w:eastAsia="Times New Roman"/>
              <w:i/>
              <w:iCs/>
            </w:rPr>
            <w:t>10</w:t>
          </w:r>
          <w:r>
            <w:rPr>
              <w:rFonts w:eastAsia="Times New Roman"/>
            </w:rPr>
            <w:t>(9), 938. https://doi.org/10.3390/horticulturae10090938</w:t>
          </w:r>
        </w:p>
        <w:p w:rsidR="00DD5CBB" w:rsidRDefault="00DD5CBB" w:rsidP="006832D2">
          <w:pPr>
            <w:autoSpaceDE w:val="0"/>
            <w:autoSpaceDN w:val="0"/>
            <w:ind w:hanging="480"/>
            <w:jc w:val="both"/>
            <w:divId w:val="1855267184"/>
            <w:rPr>
              <w:rFonts w:eastAsia="Times New Roman"/>
            </w:rPr>
          </w:pPr>
          <w:r>
            <w:rPr>
              <w:rFonts w:eastAsia="Times New Roman"/>
            </w:rPr>
            <w:t xml:space="preserve">Choe, U., Yu, L. L., &amp; Wang, T. T. Y. (2018a). The Science behind Microgreens as an Exciting New Food for the 21st Century. </w:t>
          </w:r>
          <w:r>
            <w:rPr>
              <w:rFonts w:eastAsia="Times New Roman"/>
              <w:i/>
              <w:iCs/>
            </w:rPr>
            <w:t>Journal of Agricultural and Food Chemistry</w:t>
          </w:r>
          <w:r>
            <w:rPr>
              <w:rFonts w:eastAsia="Times New Roman"/>
            </w:rPr>
            <w:t xml:space="preserve">, </w:t>
          </w:r>
          <w:r>
            <w:rPr>
              <w:rFonts w:eastAsia="Times New Roman"/>
              <w:i/>
              <w:iCs/>
            </w:rPr>
            <w:t>66</w:t>
          </w:r>
          <w:r>
            <w:rPr>
              <w:rFonts w:eastAsia="Times New Roman"/>
            </w:rPr>
            <w:t>(44), 11519–11530. https://doi.org/10.1021/acs.jafc.8b03096</w:t>
          </w:r>
        </w:p>
        <w:p w:rsidR="00DD5CBB" w:rsidRDefault="00DD5CBB" w:rsidP="006832D2">
          <w:pPr>
            <w:autoSpaceDE w:val="0"/>
            <w:autoSpaceDN w:val="0"/>
            <w:ind w:hanging="480"/>
            <w:jc w:val="both"/>
            <w:divId w:val="176164235"/>
            <w:rPr>
              <w:rFonts w:eastAsia="Times New Roman"/>
            </w:rPr>
          </w:pPr>
          <w:r>
            <w:rPr>
              <w:rFonts w:eastAsia="Times New Roman"/>
            </w:rPr>
            <w:t xml:space="preserve">Choe, U., Yu, L. L., &amp; Wang, T. T. Y. (2018b). The Science behind Microgreens as an Exciting New Food for the 21st Century. </w:t>
          </w:r>
          <w:r>
            <w:rPr>
              <w:rFonts w:eastAsia="Times New Roman"/>
              <w:i/>
              <w:iCs/>
            </w:rPr>
            <w:t>Journal of Agricultural and Food Chemistry</w:t>
          </w:r>
          <w:r>
            <w:rPr>
              <w:rFonts w:eastAsia="Times New Roman"/>
            </w:rPr>
            <w:t xml:space="preserve">, </w:t>
          </w:r>
          <w:r>
            <w:rPr>
              <w:rFonts w:eastAsia="Times New Roman"/>
              <w:i/>
              <w:iCs/>
            </w:rPr>
            <w:t>66</w:t>
          </w:r>
          <w:r>
            <w:rPr>
              <w:rFonts w:eastAsia="Times New Roman"/>
            </w:rPr>
            <w:t>(44), 11519–11530. https://doi.org/10.1021/acs.jafc.8b03096</w:t>
          </w:r>
        </w:p>
        <w:p w:rsidR="00DD5CBB" w:rsidRDefault="00DD5CBB" w:rsidP="006832D2">
          <w:pPr>
            <w:autoSpaceDE w:val="0"/>
            <w:autoSpaceDN w:val="0"/>
            <w:ind w:hanging="480"/>
            <w:jc w:val="both"/>
            <w:divId w:val="566185694"/>
            <w:rPr>
              <w:rFonts w:eastAsia="Times New Roman"/>
            </w:rPr>
          </w:pPr>
          <w:r>
            <w:rPr>
              <w:rFonts w:eastAsia="Times New Roman"/>
            </w:rPr>
            <w:t xml:space="preserve">Di Gioia, F., Petropoulos, S. A., Ozores-Hampton, M., Morgan, K., </w:t>
          </w:r>
          <w:r w:rsidRPr="005C4A03">
            <w:rPr>
              <w:rFonts w:eastAsia="Times New Roman"/>
              <w:color w:val="FF0000"/>
            </w:rPr>
            <w:t>&amp;</w:t>
          </w:r>
          <w:r w:rsidR="005C4A03">
            <w:rPr>
              <w:rFonts w:eastAsia="Times New Roman"/>
              <w:color w:val="FF0000"/>
            </w:rPr>
            <w:t>(use full)</w:t>
          </w:r>
          <w:r w:rsidRPr="005C4A03">
            <w:rPr>
              <w:rFonts w:eastAsia="Times New Roman"/>
              <w:color w:val="FF0000"/>
            </w:rPr>
            <w:t xml:space="preserve"> </w:t>
          </w:r>
          <w:r>
            <w:rPr>
              <w:rFonts w:eastAsia="Times New Roman"/>
            </w:rPr>
            <w:t xml:space="preserve">Rosskopf, E. N. (2019). Zinc and iron agronomic biofortification of Brassicaceae microgreens. </w:t>
          </w:r>
          <w:r>
            <w:rPr>
              <w:rFonts w:eastAsia="Times New Roman"/>
              <w:i/>
              <w:iCs/>
            </w:rPr>
            <w:t>Agronomy</w:t>
          </w:r>
          <w:r>
            <w:rPr>
              <w:rFonts w:eastAsia="Times New Roman"/>
            </w:rPr>
            <w:t xml:space="preserve">, </w:t>
          </w:r>
          <w:r>
            <w:rPr>
              <w:rFonts w:eastAsia="Times New Roman"/>
              <w:i/>
              <w:iCs/>
            </w:rPr>
            <w:t>9</w:t>
          </w:r>
          <w:r>
            <w:rPr>
              <w:rFonts w:eastAsia="Times New Roman"/>
            </w:rPr>
            <w:t>(11). https://doi.org/10.3390/agronomy9110677</w:t>
          </w:r>
        </w:p>
        <w:p w:rsidR="00DD5CBB" w:rsidRDefault="00DD5CBB" w:rsidP="006832D2">
          <w:pPr>
            <w:autoSpaceDE w:val="0"/>
            <w:autoSpaceDN w:val="0"/>
            <w:ind w:hanging="480"/>
            <w:jc w:val="both"/>
            <w:divId w:val="1051149335"/>
            <w:rPr>
              <w:rFonts w:eastAsia="Times New Roman"/>
            </w:rPr>
          </w:pPr>
          <w:r>
            <w:rPr>
              <w:rFonts w:eastAsia="Times New Roman"/>
            </w:rPr>
            <w:t xml:space="preserve">Di Gioia, F., Renna, M., &amp; Santamaria, P. (2017). Sprouts, Microgreens and “Baby Leaf” Vegetables. In </w:t>
          </w:r>
          <w:r>
            <w:rPr>
              <w:rFonts w:eastAsia="Times New Roman"/>
              <w:i/>
              <w:iCs/>
            </w:rPr>
            <w:t>Food Engineering Series</w:t>
          </w:r>
          <w:r>
            <w:rPr>
              <w:rFonts w:eastAsia="Times New Roman"/>
            </w:rPr>
            <w:t xml:space="preserve"> (pp. 403–432). Springer. https://doi.org/10.1007/978-1-4939-7018-6_11</w:t>
          </w:r>
        </w:p>
        <w:p w:rsidR="00DD5CBB" w:rsidRDefault="00DD5CBB" w:rsidP="006832D2">
          <w:pPr>
            <w:autoSpaceDE w:val="0"/>
            <w:autoSpaceDN w:val="0"/>
            <w:ind w:hanging="480"/>
            <w:jc w:val="both"/>
            <w:divId w:val="1330131583"/>
            <w:rPr>
              <w:rFonts w:eastAsia="Times New Roman"/>
            </w:rPr>
          </w:pPr>
          <w:r>
            <w:rPr>
              <w:rFonts w:eastAsia="Times New Roman"/>
            </w:rPr>
            <w:t xml:space="preserve">Du, M., Xiao, Z., &amp; Luo, Y. (2022). Advances and emerging trends in cultivation substrates for growing sprouts and microgreens toward safe and sustainable agriculture. </w:t>
          </w:r>
          <w:r>
            <w:rPr>
              <w:rFonts w:eastAsia="Times New Roman"/>
              <w:i/>
              <w:iCs/>
            </w:rPr>
            <w:t>Current Opinion in Food Science</w:t>
          </w:r>
          <w:r>
            <w:rPr>
              <w:rFonts w:eastAsia="Times New Roman"/>
            </w:rPr>
            <w:t xml:space="preserve">, </w:t>
          </w:r>
          <w:r>
            <w:rPr>
              <w:rFonts w:eastAsia="Times New Roman"/>
              <w:i/>
              <w:iCs/>
            </w:rPr>
            <w:t>46</w:t>
          </w:r>
          <w:r>
            <w:rPr>
              <w:rFonts w:eastAsia="Times New Roman"/>
            </w:rPr>
            <w:t>, 100863. https://doi.org/10.1016/J.COFS.2022.100863</w:t>
          </w:r>
        </w:p>
        <w:p w:rsidR="00DD5CBB" w:rsidRDefault="00DD5CBB" w:rsidP="006832D2">
          <w:pPr>
            <w:autoSpaceDE w:val="0"/>
            <w:autoSpaceDN w:val="0"/>
            <w:ind w:hanging="480"/>
            <w:jc w:val="both"/>
            <w:divId w:val="761219453"/>
            <w:rPr>
              <w:rFonts w:eastAsia="Times New Roman"/>
            </w:rPr>
          </w:pPr>
          <w:r>
            <w:rPr>
              <w:rFonts w:eastAsia="Times New Roman"/>
            </w:rPr>
            <w:t xml:space="preserve">Dubey, S., Harbourne, N., Harty, M., Hurley, D., &amp; Elliott-Kingston, C. (2024). Microgreens Production: Exploiting Environmental and Cultural Factors for Enhanced Agronomical Benefits. In </w:t>
          </w:r>
          <w:r>
            <w:rPr>
              <w:rFonts w:eastAsia="Times New Roman"/>
              <w:i/>
              <w:iCs/>
            </w:rPr>
            <w:t>Plants</w:t>
          </w:r>
          <w:r>
            <w:rPr>
              <w:rFonts w:eastAsia="Times New Roman"/>
            </w:rPr>
            <w:t xml:space="preserve"> (Vol. 13, Issue 18). Multidisciplinary Digital Publishing Institute (MDPI). https://doi.org/10.3390/plants13182631</w:t>
          </w:r>
        </w:p>
        <w:p w:rsidR="00DD5CBB" w:rsidRDefault="00DD5CBB" w:rsidP="006832D2">
          <w:pPr>
            <w:autoSpaceDE w:val="0"/>
            <w:autoSpaceDN w:val="0"/>
            <w:ind w:hanging="480"/>
            <w:jc w:val="both"/>
            <w:divId w:val="43405923"/>
            <w:rPr>
              <w:rFonts w:eastAsia="Times New Roman"/>
            </w:rPr>
          </w:pPr>
          <w:r>
            <w:rPr>
              <w:rFonts w:eastAsia="Times New Roman"/>
            </w:rPr>
            <w:lastRenderedPageBreak/>
            <w:t xml:space="preserve">G, K. P. (2022). A Short Literature on Microgreens: Understanding their nature and Current Research. In </w:t>
          </w:r>
          <w:r>
            <w:rPr>
              <w:rFonts w:eastAsia="Times New Roman"/>
              <w:i/>
              <w:iCs/>
            </w:rPr>
            <w:t>International Journal of Multidisciplinary Research in Arts</w:t>
          </w:r>
          <w:r>
            <w:rPr>
              <w:rFonts w:eastAsia="Times New Roman"/>
            </w:rPr>
            <w:t xml:space="preserve"> (Vol. 2, Issue 1). http://www.sdnbvc.edu.in/ijmrasc</w:t>
          </w:r>
        </w:p>
        <w:p w:rsidR="00DD5CBB" w:rsidRDefault="00DD5CBB" w:rsidP="006832D2">
          <w:pPr>
            <w:autoSpaceDE w:val="0"/>
            <w:autoSpaceDN w:val="0"/>
            <w:ind w:hanging="480"/>
            <w:jc w:val="both"/>
            <w:divId w:val="2146580424"/>
            <w:rPr>
              <w:rFonts w:eastAsia="Times New Roman"/>
            </w:rPr>
          </w:pPr>
          <w:r>
            <w:rPr>
              <w:rFonts w:eastAsia="Times New Roman"/>
            </w:rPr>
            <w:t xml:space="preserve">Guitart, D., Pickering, C., &amp; Byrne, J. (2012). Past results and future directions in urban community gardens research. In </w:t>
          </w:r>
          <w:r>
            <w:rPr>
              <w:rFonts w:eastAsia="Times New Roman"/>
              <w:i/>
              <w:iCs/>
            </w:rPr>
            <w:t>Urban Forestry and Urban Greening</w:t>
          </w:r>
          <w:r>
            <w:rPr>
              <w:rFonts w:eastAsia="Times New Roman"/>
            </w:rPr>
            <w:t xml:space="preserve"> (Vol. 11, Issue 4, pp. 364–373). https://doi.org/10.1016/j.ufug.2012.06.007</w:t>
          </w:r>
        </w:p>
        <w:p w:rsidR="00DD5CBB" w:rsidRDefault="00DD5CBB" w:rsidP="006832D2">
          <w:pPr>
            <w:autoSpaceDE w:val="0"/>
            <w:autoSpaceDN w:val="0"/>
            <w:ind w:hanging="480"/>
            <w:jc w:val="both"/>
            <w:divId w:val="1377386028"/>
            <w:rPr>
              <w:rFonts w:eastAsia="Times New Roman"/>
            </w:rPr>
          </w:pPr>
          <w:r>
            <w:rPr>
              <w:rFonts w:eastAsia="Times New Roman"/>
            </w:rPr>
            <w:t xml:space="preserve">Gunjal, M., Singh, J., Kaur, S., Nanda, V., Ullah, R., Iqbal, Z., Ercisli, S., &amp; Rasane, P. (2024). Assessment of bioactive compounds, antioxidant properties and morphological parameters in selected microgreens cultivated in soilless media. </w:t>
          </w:r>
          <w:r>
            <w:rPr>
              <w:rFonts w:eastAsia="Times New Roman"/>
              <w:i/>
              <w:iCs/>
            </w:rPr>
            <w:t>Scientific Reports</w:t>
          </w:r>
          <w:r>
            <w:rPr>
              <w:rFonts w:eastAsia="Times New Roman"/>
            </w:rPr>
            <w:t xml:space="preserve">, </w:t>
          </w:r>
          <w:r>
            <w:rPr>
              <w:rFonts w:eastAsia="Times New Roman"/>
              <w:i/>
              <w:iCs/>
            </w:rPr>
            <w:t>14</w:t>
          </w:r>
          <w:r>
            <w:rPr>
              <w:rFonts w:eastAsia="Times New Roman"/>
            </w:rPr>
            <w:t>(1), 23605. https://doi.org/10.1038/s41598-024-73973-w</w:t>
          </w:r>
        </w:p>
        <w:p w:rsidR="00DD5CBB" w:rsidRDefault="00DD5CBB" w:rsidP="006832D2">
          <w:pPr>
            <w:autoSpaceDE w:val="0"/>
            <w:autoSpaceDN w:val="0"/>
            <w:ind w:hanging="480"/>
            <w:jc w:val="both"/>
            <w:divId w:val="367874049"/>
            <w:rPr>
              <w:rFonts w:eastAsia="Times New Roman"/>
            </w:rPr>
          </w:pPr>
          <w:r>
            <w:rPr>
              <w:rFonts w:eastAsia="Times New Roman"/>
            </w:rPr>
            <w:t>Huang, H., Jiang, X., Xiao, Z., Yu, L., Pham, Q., Sun, J., Chen, P., Yokoyama, W., Yu, L. L., Luo, Y. S., &amp; Wang, T. T. Y. (2016). Red Cabbage Microgreens Lower Circulating Low-Density Lipoprotein (LDL), Liver Cholesterol</w:t>
          </w:r>
          <w:r w:rsidR="00B25FFB">
            <w:rPr>
              <w:rFonts w:eastAsia="Times New Roman"/>
            </w:rPr>
            <w:t xml:space="preserve"> and</w:t>
          </w:r>
          <w:r>
            <w:rPr>
              <w:rFonts w:eastAsia="Times New Roman"/>
            </w:rPr>
            <w:t xml:space="preserve"> Inflammatory Cytokines in Mice Fed a High-Fat Diet. </w:t>
          </w:r>
          <w:r>
            <w:rPr>
              <w:rFonts w:eastAsia="Times New Roman"/>
              <w:i/>
              <w:iCs/>
            </w:rPr>
            <w:t>Journal of Agricultural and Food Chemistry</w:t>
          </w:r>
          <w:r>
            <w:rPr>
              <w:rFonts w:eastAsia="Times New Roman"/>
            </w:rPr>
            <w:t xml:space="preserve">, </w:t>
          </w:r>
          <w:r>
            <w:rPr>
              <w:rFonts w:eastAsia="Times New Roman"/>
              <w:i/>
              <w:iCs/>
            </w:rPr>
            <w:t>64</w:t>
          </w:r>
          <w:r>
            <w:rPr>
              <w:rFonts w:eastAsia="Times New Roman"/>
            </w:rPr>
            <w:t>(48), 9161–9171. https://doi.org/10.1021/acs.jafc.6b03805</w:t>
          </w:r>
        </w:p>
        <w:p w:rsidR="00DD5CBB" w:rsidRDefault="00DD5CBB" w:rsidP="006832D2">
          <w:pPr>
            <w:autoSpaceDE w:val="0"/>
            <w:autoSpaceDN w:val="0"/>
            <w:ind w:hanging="480"/>
            <w:jc w:val="both"/>
            <w:divId w:val="883175970"/>
            <w:rPr>
              <w:rFonts w:eastAsia="Times New Roman"/>
            </w:rPr>
          </w:pPr>
          <w:r>
            <w:rPr>
              <w:rFonts w:eastAsia="Times New Roman"/>
            </w:rPr>
            <w:t xml:space="preserve">Karlsson Green, K., Stenberg, J. A., &amp; Lankinen, Å. (2020). Making sense of Integrated Pest Management (IPM) in the light of evolution. </w:t>
          </w:r>
          <w:r>
            <w:rPr>
              <w:rFonts w:eastAsia="Times New Roman"/>
              <w:i/>
              <w:iCs/>
            </w:rPr>
            <w:t>Evolutionary Applications</w:t>
          </w:r>
          <w:r>
            <w:rPr>
              <w:rFonts w:eastAsia="Times New Roman"/>
            </w:rPr>
            <w:t xml:space="preserve">, </w:t>
          </w:r>
          <w:r>
            <w:rPr>
              <w:rFonts w:eastAsia="Times New Roman"/>
              <w:i/>
              <w:iCs/>
            </w:rPr>
            <w:t>13</w:t>
          </w:r>
          <w:r>
            <w:rPr>
              <w:rFonts w:eastAsia="Times New Roman"/>
            </w:rPr>
            <w:t>(8), 1791–1805. https://doi.org/10.1111/eva.13067</w:t>
          </w:r>
        </w:p>
        <w:p w:rsidR="00DD5CBB" w:rsidRDefault="00DD5CBB" w:rsidP="006832D2">
          <w:pPr>
            <w:autoSpaceDE w:val="0"/>
            <w:autoSpaceDN w:val="0"/>
            <w:ind w:hanging="480"/>
            <w:jc w:val="both"/>
            <w:divId w:val="1221792668"/>
            <w:rPr>
              <w:rFonts w:eastAsia="Times New Roman"/>
            </w:rPr>
          </w:pPr>
          <w:r>
            <w:rPr>
              <w:rFonts w:eastAsia="Times New Roman"/>
            </w:rPr>
            <w:t xml:space="preserve">Kou, L., Yang, T., Liu, X., &amp; Luo, Y. (2015). Effects of Pre-and Postharvest Calcium Treatments on Shelf Life and Postharvest Quality of Broccoli Microgreens. In </w:t>
          </w:r>
          <w:r>
            <w:rPr>
              <w:rFonts w:eastAsia="Times New Roman"/>
              <w:i/>
              <w:iCs/>
            </w:rPr>
            <w:t>HORTSCIENCE</w:t>
          </w:r>
          <w:r>
            <w:rPr>
              <w:rFonts w:eastAsia="Times New Roman"/>
            </w:rPr>
            <w:t xml:space="preserve"> (Vol. 50, Issue 12).</w:t>
          </w:r>
        </w:p>
        <w:p w:rsidR="00DD5CBB" w:rsidRDefault="00DD5CBB" w:rsidP="006832D2">
          <w:pPr>
            <w:autoSpaceDE w:val="0"/>
            <w:autoSpaceDN w:val="0"/>
            <w:ind w:hanging="480"/>
            <w:jc w:val="both"/>
            <w:divId w:val="644509539"/>
            <w:rPr>
              <w:rFonts w:eastAsia="Times New Roman"/>
            </w:rPr>
          </w:pPr>
          <w:r>
            <w:rPr>
              <w:rFonts w:eastAsia="Times New Roman"/>
            </w:rPr>
            <w:t xml:space="preserve">Kowitcharoen, L., Phornvillay, S., Lekkham, P., Pongprasert, N., &amp;Srilaong, V. (2021). Bioactive composition and nutritional profile of microgreens cultivated in Thailand. </w:t>
          </w:r>
          <w:r>
            <w:rPr>
              <w:rFonts w:eastAsia="Times New Roman"/>
              <w:i/>
              <w:iCs/>
            </w:rPr>
            <w:t>Applied Sciences (Switzerland)</w:t>
          </w:r>
          <w:r>
            <w:rPr>
              <w:rFonts w:eastAsia="Times New Roman"/>
            </w:rPr>
            <w:t xml:space="preserve">, </w:t>
          </w:r>
          <w:r>
            <w:rPr>
              <w:rFonts w:eastAsia="Times New Roman"/>
              <w:i/>
              <w:iCs/>
            </w:rPr>
            <w:t>11</w:t>
          </w:r>
          <w:r>
            <w:rPr>
              <w:rFonts w:eastAsia="Times New Roman"/>
            </w:rPr>
            <w:t>(17). https://doi.org/10.3390/app11177981</w:t>
          </w:r>
        </w:p>
        <w:p w:rsidR="00DD5CBB" w:rsidRDefault="00DD5CBB" w:rsidP="006832D2">
          <w:pPr>
            <w:autoSpaceDE w:val="0"/>
            <w:autoSpaceDN w:val="0"/>
            <w:ind w:hanging="480"/>
            <w:jc w:val="both"/>
            <w:divId w:val="324093189"/>
            <w:rPr>
              <w:rFonts w:eastAsia="Times New Roman"/>
            </w:rPr>
          </w:pPr>
          <w:r>
            <w:rPr>
              <w:rFonts w:eastAsia="Times New Roman"/>
            </w:rPr>
            <w:t xml:space="preserve">Kumar, S., Kumar, S., &amp; Lal, J. (2023). Assessing Opportunities and Difficulties in Hydroponic Farming. </w:t>
          </w:r>
          <w:r>
            <w:rPr>
              <w:rFonts w:eastAsia="Times New Roman"/>
              <w:i/>
              <w:iCs/>
            </w:rPr>
            <w:t>Bhartiya Krishi AnusandhanPatrika</w:t>
          </w:r>
          <w:r>
            <w:rPr>
              <w:rFonts w:eastAsia="Times New Roman"/>
            </w:rPr>
            <w:t xml:space="preserve">, </w:t>
          </w:r>
          <w:r>
            <w:rPr>
              <w:rFonts w:eastAsia="Times New Roman"/>
              <w:i/>
              <w:iCs/>
            </w:rPr>
            <w:t>Of</w:t>
          </w:r>
          <w:r>
            <w:rPr>
              <w:rFonts w:eastAsia="Times New Roman"/>
            </w:rPr>
            <w:t>. https://doi.org/10.18805/bkap556</w:t>
          </w:r>
        </w:p>
        <w:p w:rsidR="00DD5CBB" w:rsidRDefault="00DD5CBB" w:rsidP="006832D2">
          <w:pPr>
            <w:autoSpaceDE w:val="0"/>
            <w:autoSpaceDN w:val="0"/>
            <w:ind w:hanging="480"/>
            <w:jc w:val="both"/>
            <w:divId w:val="2136021812"/>
            <w:rPr>
              <w:rFonts w:eastAsia="Times New Roman"/>
            </w:rPr>
          </w:pPr>
          <w:r>
            <w:rPr>
              <w:rFonts w:eastAsia="Times New Roman"/>
            </w:rPr>
            <w:t xml:space="preserve">Kyriacou, M. C., Rouphael, Y., Di Gioia, F., Kyratzis, A., Serio, F., Renna, M., De Pascale, S., &amp; Santamaria, P. (2016a). Micro-scale vegetable production and the rise of microgreens. In </w:t>
          </w:r>
          <w:r>
            <w:rPr>
              <w:rFonts w:eastAsia="Times New Roman"/>
              <w:i/>
              <w:iCs/>
            </w:rPr>
            <w:t>Trends in Food Science and Technology</w:t>
          </w:r>
          <w:r>
            <w:rPr>
              <w:rFonts w:eastAsia="Times New Roman"/>
            </w:rPr>
            <w:t xml:space="preserve"> (Vol. 57, pp. 103–115). Elsevier Ltd. https://doi.org/10.1016/j.tifs.2016.09.005</w:t>
          </w:r>
        </w:p>
        <w:p w:rsidR="00DD5CBB" w:rsidRDefault="00DD5CBB" w:rsidP="006832D2">
          <w:pPr>
            <w:autoSpaceDE w:val="0"/>
            <w:autoSpaceDN w:val="0"/>
            <w:ind w:hanging="480"/>
            <w:jc w:val="both"/>
            <w:divId w:val="781071085"/>
            <w:rPr>
              <w:rFonts w:eastAsia="Times New Roman"/>
            </w:rPr>
          </w:pPr>
          <w:r>
            <w:rPr>
              <w:rFonts w:eastAsia="Times New Roman"/>
            </w:rPr>
            <w:t xml:space="preserve">Kyriacou, M. C., Rouphael, Y., Di Gioia, F., Kyratzis, A., Serio, F., Renna, M., De Pascale, S., &amp; Santamaria, P. (2016b). Micro-scale vegetable production and the rise of microgreens. In </w:t>
          </w:r>
          <w:r>
            <w:rPr>
              <w:rFonts w:eastAsia="Times New Roman"/>
              <w:i/>
              <w:iCs/>
            </w:rPr>
            <w:t>Trends in Food Science and Technology</w:t>
          </w:r>
          <w:r>
            <w:rPr>
              <w:rFonts w:eastAsia="Times New Roman"/>
            </w:rPr>
            <w:t xml:space="preserve"> (Vol. 57, pp. 103–115). Elsevier Ltd. https://doi.org/10.1016/j.tifs.2016.09.005</w:t>
          </w:r>
        </w:p>
        <w:p w:rsidR="00DD5CBB" w:rsidRDefault="00DD5CBB" w:rsidP="006832D2">
          <w:pPr>
            <w:autoSpaceDE w:val="0"/>
            <w:autoSpaceDN w:val="0"/>
            <w:ind w:hanging="480"/>
            <w:jc w:val="both"/>
            <w:divId w:val="1334725879"/>
            <w:rPr>
              <w:rFonts w:eastAsia="Times New Roman"/>
            </w:rPr>
          </w:pPr>
          <w:r>
            <w:rPr>
              <w:rFonts w:eastAsia="Times New Roman"/>
            </w:rPr>
            <w:t xml:space="preserve">Kyriacou, M. C., Rouphael, Y., Di Gioia, F., Kyratzis, A., Serio, F., Renna, M., De Pascale, S., &amp; Santamaria, P. (2016c). Micro-scale vegetable production and the rise of microgreens. In </w:t>
          </w:r>
          <w:r>
            <w:rPr>
              <w:rFonts w:eastAsia="Times New Roman"/>
              <w:i/>
              <w:iCs/>
            </w:rPr>
            <w:t>Trends in Food Science and Technology</w:t>
          </w:r>
          <w:r>
            <w:rPr>
              <w:rFonts w:eastAsia="Times New Roman"/>
            </w:rPr>
            <w:t xml:space="preserve"> (Vol. 57, pp. 103–115). Elsevier Ltd. https://doi.org/10.1016/j.tifs.2016.09.005</w:t>
          </w:r>
        </w:p>
        <w:p w:rsidR="00DD5CBB" w:rsidRDefault="00DD5CBB" w:rsidP="006832D2">
          <w:pPr>
            <w:autoSpaceDE w:val="0"/>
            <w:autoSpaceDN w:val="0"/>
            <w:ind w:hanging="480"/>
            <w:jc w:val="both"/>
            <w:divId w:val="1936815668"/>
            <w:rPr>
              <w:rFonts w:eastAsia="Times New Roman"/>
            </w:rPr>
          </w:pPr>
          <w:r>
            <w:rPr>
              <w:rFonts w:eastAsia="Times New Roman"/>
            </w:rPr>
            <w:t xml:space="preserve">Lakhiar, I. A., Gao, J., Syed, T. N., Chandio, F. A., &amp; Buttar, N. A. (2018). Modern plant cultivation technologies in agriculture under controlled environment: A review on aeroponics. </w:t>
          </w:r>
          <w:r>
            <w:rPr>
              <w:rFonts w:eastAsia="Times New Roman"/>
              <w:i/>
              <w:iCs/>
            </w:rPr>
            <w:t>Journal of Plant Interactions</w:t>
          </w:r>
          <w:r>
            <w:rPr>
              <w:rFonts w:eastAsia="Times New Roman"/>
            </w:rPr>
            <w:t xml:space="preserve">, </w:t>
          </w:r>
          <w:r>
            <w:rPr>
              <w:rFonts w:eastAsia="Times New Roman"/>
              <w:i/>
              <w:iCs/>
            </w:rPr>
            <w:t>13</w:t>
          </w:r>
          <w:r>
            <w:rPr>
              <w:rFonts w:eastAsia="Times New Roman"/>
            </w:rPr>
            <w:t>(1), 338–352. https://doi.org/10.1080/17429145.2018.1472308</w:t>
          </w:r>
        </w:p>
        <w:p w:rsidR="00DD5CBB" w:rsidRDefault="00DD5CBB" w:rsidP="006832D2">
          <w:pPr>
            <w:autoSpaceDE w:val="0"/>
            <w:autoSpaceDN w:val="0"/>
            <w:ind w:hanging="480"/>
            <w:jc w:val="both"/>
            <w:divId w:val="383414123"/>
            <w:rPr>
              <w:rFonts w:eastAsia="Times New Roman"/>
            </w:rPr>
          </w:pPr>
          <w:r>
            <w:rPr>
              <w:rFonts w:eastAsia="Times New Roman"/>
            </w:rPr>
            <w:lastRenderedPageBreak/>
            <w:t xml:space="preserve">Lone, J. K., Pandey, R., &amp;Gayacharan. (2024). Microgreens on the rise: Expanding our horizons from farm to fork. In </w:t>
          </w:r>
          <w:r>
            <w:rPr>
              <w:rFonts w:eastAsia="Times New Roman"/>
              <w:i/>
              <w:iCs/>
            </w:rPr>
            <w:t>Heliyon</w:t>
          </w:r>
          <w:r>
            <w:rPr>
              <w:rFonts w:eastAsia="Times New Roman"/>
            </w:rPr>
            <w:t xml:space="preserve"> (Vol. 10, Issue 4). Elsevier Ltd. https://doi.org/10.1016/j.heliyon.2024.e25870</w:t>
          </w:r>
        </w:p>
        <w:p w:rsidR="00DD5CBB" w:rsidRDefault="00DD5CBB" w:rsidP="006832D2">
          <w:pPr>
            <w:autoSpaceDE w:val="0"/>
            <w:autoSpaceDN w:val="0"/>
            <w:ind w:hanging="480"/>
            <w:jc w:val="both"/>
            <w:divId w:val="962461999"/>
            <w:rPr>
              <w:rFonts w:eastAsia="Times New Roman"/>
            </w:rPr>
          </w:pPr>
          <w:r>
            <w:rPr>
              <w:rFonts w:eastAsia="Times New Roman"/>
            </w:rPr>
            <w:t>Mir, S. A., Shah, M. A., &amp; Mir, M. M. (2017). Microgreens: Production, shelf life</w:t>
          </w:r>
          <w:r w:rsidR="00B25FFB">
            <w:rPr>
              <w:rFonts w:eastAsia="Times New Roman"/>
            </w:rPr>
            <w:t xml:space="preserve"> and</w:t>
          </w:r>
          <w:r>
            <w:rPr>
              <w:rFonts w:eastAsia="Times New Roman"/>
            </w:rPr>
            <w:t xml:space="preserve"> bioactive components. In </w:t>
          </w:r>
          <w:r>
            <w:rPr>
              <w:rFonts w:eastAsia="Times New Roman"/>
              <w:i/>
              <w:iCs/>
            </w:rPr>
            <w:t>Critical Reviews in Food Science and Nutrition</w:t>
          </w:r>
          <w:r>
            <w:rPr>
              <w:rFonts w:eastAsia="Times New Roman"/>
            </w:rPr>
            <w:t xml:space="preserve"> (Vol. 57, Issue 12, pp. 2730–2736). Taylor and Francis Inc. https://doi.org/10.1080/10408398.2016.1144557</w:t>
          </w:r>
        </w:p>
        <w:p w:rsidR="00DD5CBB" w:rsidRDefault="00DD5CBB" w:rsidP="006832D2">
          <w:pPr>
            <w:autoSpaceDE w:val="0"/>
            <w:autoSpaceDN w:val="0"/>
            <w:ind w:hanging="480"/>
            <w:jc w:val="both"/>
            <w:divId w:val="1975476996"/>
            <w:rPr>
              <w:rFonts w:eastAsia="Times New Roman"/>
            </w:rPr>
          </w:pPr>
          <w:r>
            <w:rPr>
              <w:rFonts w:eastAsia="Times New Roman"/>
            </w:rPr>
            <w:t xml:space="preserve">Orsini, F., Kahane, R., Nono-Womdim, R., &amp; Gianquinto, G. (2013). Urban agriculture in the developing world: A review. In </w:t>
          </w:r>
          <w:r>
            <w:rPr>
              <w:rFonts w:eastAsia="Times New Roman"/>
              <w:i/>
              <w:iCs/>
            </w:rPr>
            <w:t>Agronomy for Sustainable Development</w:t>
          </w:r>
          <w:r>
            <w:rPr>
              <w:rFonts w:eastAsia="Times New Roman"/>
            </w:rPr>
            <w:t xml:space="preserve"> (Vol. 33, Issue 4, pp. 695–720). https://doi.org/10.1007/s13593-013-0143-z</w:t>
          </w:r>
        </w:p>
        <w:p w:rsidR="00DD5CBB" w:rsidRDefault="00DD5CBB" w:rsidP="006832D2">
          <w:pPr>
            <w:autoSpaceDE w:val="0"/>
            <w:autoSpaceDN w:val="0"/>
            <w:ind w:hanging="480"/>
            <w:jc w:val="both"/>
            <w:divId w:val="1574242040"/>
            <w:rPr>
              <w:rFonts w:eastAsia="Times New Roman"/>
            </w:rPr>
          </w:pPr>
          <w:r>
            <w:rPr>
              <w:rFonts w:eastAsia="Times New Roman"/>
            </w:rPr>
            <w:t xml:space="preserve">Parkes, M. G., Azevedo, D. L., Cavallo, A. C., Domingos, T., &amp; Teixeira, R. F. M. (2023). Life cycle assessment of microgreen production: effects of indoor vertical farm management on yield and environmental performance. </w:t>
          </w:r>
          <w:r>
            <w:rPr>
              <w:rFonts w:eastAsia="Times New Roman"/>
              <w:i/>
              <w:iCs/>
            </w:rPr>
            <w:t>Scientific Reports</w:t>
          </w:r>
          <w:r>
            <w:rPr>
              <w:rFonts w:eastAsia="Times New Roman"/>
            </w:rPr>
            <w:t xml:space="preserve">, </w:t>
          </w:r>
          <w:r>
            <w:rPr>
              <w:rFonts w:eastAsia="Times New Roman"/>
              <w:i/>
              <w:iCs/>
            </w:rPr>
            <w:t>13</w:t>
          </w:r>
          <w:r>
            <w:rPr>
              <w:rFonts w:eastAsia="Times New Roman"/>
            </w:rPr>
            <w:t>(1). https://doi.org/10.1038/s41598-023-38325-0</w:t>
          </w:r>
        </w:p>
        <w:p w:rsidR="00DD5CBB" w:rsidRDefault="00DD5CBB" w:rsidP="006832D2">
          <w:pPr>
            <w:autoSpaceDE w:val="0"/>
            <w:autoSpaceDN w:val="0"/>
            <w:ind w:hanging="480"/>
            <w:jc w:val="both"/>
            <w:divId w:val="678851717"/>
            <w:rPr>
              <w:rFonts w:eastAsia="Times New Roman"/>
            </w:rPr>
          </w:pPr>
          <w:r>
            <w:rPr>
              <w:rFonts w:eastAsia="Times New Roman"/>
            </w:rPr>
            <w:t xml:space="preserve">Partap, M., Sharma, D., HN, D., Thakur, M., Verma, V., Ujala, &amp; Bhargava, B. (2023). Microgreen: A tiny plant with superfood potential. In </w:t>
          </w:r>
          <w:r>
            <w:rPr>
              <w:rFonts w:eastAsia="Times New Roman"/>
              <w:i/>
              <w:iCs/>
            </w:rPr>
            <w:t>Journal of Functional Foods</w:t>
          </w:r>
          <w:r>
            <w:rPr>
              <w:rFonts w:eastAsia="Times New Roman"/>
            </w:rPr>
            <w:t xml:space="preserve"> (Vol. 107). Elsevier Ltd. https://doi.org/10.1016/j.jff.2023.105697</w:t>
          </w:r>
        </w:p>
        <w:p w:rsidR="00DD5CBB" w:rsidRDefault="00DD5CBB" w:rsidP="006832D2">
          <w:pPr>
            <w:autoSpaceDE w:val="0"/>
            <w:autoSpaceDN w:val="0"/>
            <w:ind w:hanging="480"/>
            <w:jc w:val="both"/>
            <w:divId w:val="1471288052"/>
            <w:rPr>
              <w:rFonts w:eastAsia="Times New Roman"/>
            </w:rPr>
          </w:pPr>
          <w:r>
            <w:rPr>
              <w:rFonts w:eastAsia="Times New Roman"/>
            </w:rPr>
            <w:t xml:space="preserve">Pinto, E., Almeida, A. A., Aguiar, A. A., &amp; Ferreira, I. M. P. L. V. O. (2015). Comparison between the mineral profile and nitrate content of microgreens and mature lettuces. </w:t>
          </w:r>
          <w:r>
            <w:rPr>
              <w:rFonts w:eastAsia="Times New Roman"/>
              <w:i/>
              <w:iCs/>
            </w:rPr>
            <w:t>Journal of Food Composition and Analysis</w:t>
          </w:r>
          <w:r>
            <w:rPr>
              <w:rFonts w:eastAsia="Times New Roman"/>
            </w:rPr>
            <w:t xml:space="preserve">, </w:t>
          </w:r>
          <w:r>
            <w:rPr>
              <w:rFonts w:eastAsia="Times New Roman"/>
              <w:i/>
              <w:iCs/>
            </w:rPr>
            <w:t>37</w:t>
          </w:r>
          <w:r>
            <w:rPr>
              <w:rFonts w:eastAsia="Times New Roman"/>
            </w:rPr>
            <w:t>, 38–43. https://doi.org/10.1016/j.jfca.2014.06.018</w:t>
          </w:r>
        </w:p>
        <w:p w:rsidR="00DD5CBB" w:rsidRDefault="00DD5CBB" w:rsidP="006832D2">
          <w:pPr>
            <w:autoSpaceDE w:val="0"/>
            <w:autoSpaceDN w:val="0"/>
            <w:ind w:hanging="480"/>
            <w:jc w:val="both"/>
            <w:divId w:val="718212607"/>
            <w:rPr>
              <w:rFonts w:eastAsia="Times New Roman"/>
            </w:rPr>
          </w:pPr>
          <w:r>
            <w:rPr>
              <w:rFonts w:eastAsia="Times New Roman"/>
            </w:rPr>
            <w:t xml:space="preserve">Poulsen, M. N., McNab, P. R., Clayton, M. L., &amp; Neff, R. A. (2015). A systematic review of urban agriculture and food security impacts in low-income countries. In </w:t>
          </w:r>
          <w:r>
            <w:rPr>
              <w:rFonts w:eastAsia="Times New Roman"/>
              <w:i/>
              <w:iCs/>
            </w:rPr>
            <w:t>Food Policy</w:t>
          </w:r>
          <w:r>
            <w:rPr>
              <w:rFonts w:eastAsia="Times New Roman"/>
            </w:rPr>
            <w:t xml:space="preserve"> (Vol. 55, pp. 131–146). Elsevier Ltd. https://doi.org/10.1016/j.foodpol.2015.07.002</w:t>
          </w:r>
        </w:p>
        <w:p w:rsidR="00DD5CBB" w:rsidRDefault="00DD5CBB" w:rsidP="006832D2">
          <w:pPr>
            <w:autoSpaceDE w:val="0"/>
            <w:autoSpaceDN w:val="0"/>
            <w:ind w:hanging="480"/>
            <w:jc w:val="both"/>
            <w:divId w:val="800464519"/>
            <w:rPr>
              <w:rFonts w:eastAsia="Times New Roman"/>
            </w:rPr>
          </w:pPr>
          <w:r>
            <w:rPr>
              <w:rFonts w:eastAsia="Times New Roman"/>
            </w:rPr>
            <w:t xml:space="preserve">Rani, S., Singh, N., Maurya, S. B., &amp;Phour, M. (2019). </w:t>
          </w:r>
          <w:r>
            <w:rPr>
              <w:rFonts w:eastAsia="Times New Roman"/>
              <w:i/>
              <w:iCs/>
            </w:rPr>
            <w:t>Microgreen farming A new approach for nutrient rich greenfood for remote locations</w:t>
          </w:r>
          <w:r>
            <w:rPr>
              <w:rFonts w:eastAsia="Times New Roman"/>
            </w:rPr>
            <w:t>.</w:t>
          </w:r>
        </w:p>
        <w:p w:rsidR="00DD5CBB" w:rsidRDefault="00DD5CBB" w:rsidP="006832D2">
          <w:pPr>
            <w:autoSpaceDE w:val="0"/>
            <w:autoSpaceDN w:val="0"/>
            <w:ind w:hanging="480"/>
            <w:jc w:val="both"/>
            <w:divId w:val="761799284"/>
            <w:rPr>
              <w:rFonts w:eastAsia="Times New Roman"/>
            </w:rPr>
          </w:pPr>
          <w:r>
            <w:rPr>
              <w:rFonts w:eastAsia="Times New Roman"/>
            </w:rPr>
            <w:t xml:space="preserve">Reddy, M., Vadlamudi, K., &amp; Ganesh, B. (2021). </w:t>
          </w:r>
          <w:r>
            <w:rPr>
              <w:rFonts w:eastAsia="Times New Roman"/>
              <w:i/>
              <w:iCs/>
            </w:rPr>
            <w:t>ROLE OF MICROGREENS AND THEIR POTENTIAL HEALTH BENEFITS: A REVIEW</w:t>
          </w:r>
          <w:r>
            <w:rPr>
              <w:rFonts w:eastAsia="Times New Roman"/>
            </w:rPr>
            <w:t xml:space="preserve"> (Vol. 8). JETIR. www.jetir.org</w:t>
          </w:r>
        </w:p>
        <w:p w:rsidR="00DD5CBB" w:rsidRDefault="00DD5CBB" w:rsidP="006832D2">
          <w:pPr>
            <w:autoSpaceDE w:val="0"/>
            <w:autoSpaceDN w:val="0"/>
            <w:ind w:hanging="480"/>
            <w:jc w:val="both"/>
            <w:divId w:val="2105833058"/>
            <w:rPr>
              <w:rFonts w:eastAsia="Times New Roman"/>
            </w:rPr>
          </w:pPr>
          <w:r>
            <w:rPr>
              <w:rFonts w:eastAsia="Times New Roman"/>
            </w:rPr>
            <w:t xml:space="preserve">Renna, M., &amp; Paradiso, V. M. (2020a). Ongoing research on microgreens: Nutritional properties, shelf-life, sustainable production, innovative growing and processing approaches. In </w:t>
          </w:r>
          <w:r>
            <w:rPr>
              <w:rFonts w:eastAsia="Times New Roman"/>
              <w:i/>
              <w:iCs/>
            </w:rPr>
            <w:t>Foods</w:t>
          </w:r>
          <w:r>
            <w:rPr>
              <w:rFonts w:eastAsia="Times New Roman"/>
            </w:rPr>
            <w:t xml:space="preserve"> (Vol. 9, Issue 6). MDPI Multidisciplinary Digital Publishing Institute. https://doi.org/10.3390/foods9060826</w:t>
          </w:r>
        </w:p>
        <w:p w:rsidR="00DD5CBB" w:rsidRDefault="00DD5CBB" w:rsidP="006832D2">
          <w:pPr>
            <w:autoSpaceDE w:val="0"/>
            <w:autoSpaceDN w:val="0"/>
            <w:ind w:hanging="480"/>
            <w:jc w:val="both"/>
            <w:divId w:val="897671811"/>
            <w:rPr>
              <w:rFonts w:eastAsia="Times New Roman"/>
            </w:rPr>
          </w:pPr>
          <w:r>
            <w:rPr>
              <w:rFonts w:eastAsia="Times New Roman"/>
            </w:rPr>
            <w:t xml:space="preserve">Renna, M., &amp; Paradiso, V. M. (2020b). Ongoing research on microgreens: Nutritional properties, shelf-life, sustainable production, innovative growing and processing approaches. In </w:t>
          </w:r>
          <w:r>
            <w:rPr>
              <w:rFonts w:eastAsia="Times New Roman"/>
              <w:i/>
              <w:iCs/>
            </w:rPr>
            <w:t>Foods</w:t>
          </w:r>
          <w:r>
            <w:rPr>
              <w:rFonts w:eastAsia="Times New Roman"/>
            </w:rPr>
            <w:t xml:space="preserve"> (Vol. 9, Issue 6). MDPI Multidisciplinary Digital Publishing Institute. https://doi.org/10.3390/foods9060826</w:t>
          </w:r>
        </w:p>
        <w:p w:rsidR="00DD5CBB" w:rsidRDefault="00DD5CBB" w:rsidP="006832D2">
          <w:pPr>
            <w:autoSpaceDE w:val="0"/>
            <w:autoSpaceDN w:val="0"/>
            <w:ind w:hanging="480"/>
            <w:jc w:val="both"/>
            <w:divId w:val="456919382"/>
            <w:rPr>
              <w:rFonts w:eastAsia="Times New Roman"/>
            </w:rPr>
          </w:pPr>
          <w:r>
            <w:rPr>
              <w:rFonts w:eastAsia="Times New Roman"/>
            </w:rPr>
            <w:t xml:space="preserve">Selma, M. V., Luna, M. C., Martínez-Sánchez, A., Tudela, J. A., Beltrán, D., Baixauli, C., &amp; Gil, M. I. (2012). Sensory quality, bioactive constituents and microbiological quality of green and red fresh-cut lettuces (Lactuca sativa L.) are influenced by soil and soilless agricultural production systems. </w:t>
          </w:r>
          <w:r>
            <w:rPr>
              <w:rFonts w:eastAsia="Times New Roman"/>
              <w:i/>
              <w:iCs/>
            </w:rPr>
            <w:t>Postharvest Biology and Technology</w:t>
          </w:r>
          <w:r>
            <w:rPr>
              <w:rFonts w:eastAsia="Times New Roman"/>
            </w:rPr>
            <w:t xml:space="preserve">, </w:t>
          </w:r>
          <w:r>
            <w:rPr>
              <w:rFonts w:eastAsia="Times New Roman"/>
              <w:i/>
              <w:iCs/>
            </w:rPr>
            <w:t>63</w:t>
          </w:r>
          <w:r>
            <w:rPr>
              <w:rFonts w:eastAsia="Times New Roman"/>
            </w:rPr>
            <w:t>(1), 16–24. https://doi.org/10.1016/j.postharvbio.2011.08.002</w:t>
          </w:r>
        </w:p>
        <w:p w:rsidR="00DD5CBB" w:rsidRDefault="00DD5CBB" w:rsidP="006832D2">
          <w:pPr>
            <w:autoSpaceDE w:val="0"/>
            <w:autoSpaceDN w:val="0"/>
            <w:ind w:hanging="480"/>
            <w:jc w:val="both"/>
            <w:divId w:val="1250381827"/>
            <w:rPr>
              <w:rFonts w:eastAsia="Times New Roman"/>
            </w:rPr>
          </w:pPr>
          <w:r>
            <w:rPr>
              <w:rFonts w:eastAsia="Times New Roman"/>
            </w:rPr>
            <w:lastRenderedPageBreak/>
            <w:t xml:space="preserve">Tan, L., Nuffer, H., Feng, J., Kwan, S. H., Chen, H., Tong, X., &amp; Kong, L. (2020). Antioxidant properties and sensory evaluation of microgreens from commercial and local farms. </w:t>
          </w:r>
          <w:r>
            <w:rPr>
              <w:rFonts w:eastAsia="Times New Roman"/>
              <w:i/>
              <w:iCs/>
            </w:rPr>
            <w:t>Food Science and Human Wellness</w:t>
          </w:r>
          <w:r>
            <w:rPr>
              <w:rFonts w:eastAsia="Times New Roman"/>
            </w:rPr>
            <w:t xml:space="preserve">, </w:t>
          </w:r>
          <w:r>
            <w:rPr>
              <w:rFonts w:eastAsia="Times New Roman"/>
              <w:i/>
              <w:iCs/>
            </w:rPr>
            <w:t>9</w:t>
          </w:r>
          <w:r>
            <w:rPr>
              <w:rFonts w:eastAsia="Times New Roman"/>
            </w:rPr>
            <w:t>(1), 45–51. https://doi.org/10.1016/j.fshw.2019.12.002</w:t>
          </w:r>
        </w:p>
        <w:p w:rsidR="00DD5CBB" w:rsidRDefault="00DD5CBB" w:rsidP="006832D2">
          <w:pPr>
            <w:autoSpaceDE w:val="0"/>
            <w:autoSpaceDN w:val="0"/>
            <w:ind w:hanging="480"/>
            <w:jc w:val="both"/>
            <w:divId w:val="1465001497"/>
            <w:rPr>
              <w:rFonts w:eastAsia="Times New Roman"/>
            </w:rPr>
          </w:pPr>
          <w:r>
            <w:rPr>
              <w:rFonts w:eastAsia="Times New Roman"/>
            </w:rPr>
            <w:t>Turner, E. R., Luo, Y., &amp; Buchanan, R. L. (2020). Microgreen nutrition, food safety</w:t>
          </w:r>
          <w:r w:rsidR="00B25FFB">
            <w:rPr>
              <w:rFonts w:eastAsia="Times New Roman"/>
            </w:rPr>
            <w:t xml:space="preserve"> and</w:t>
          </w:r>
          <w:r>
            <w:rPr>
              <w:rFonts w:eastAsia="Times New Roman"/>
            </w:rPr>
            <w:t xml:space="preserve"> shelf life: A review. In </w:t>
          </w:r>
          <w:r>
            <w:rPr>
              <w:rFonts w:eastAsia="Times New Roman"/>
              <w:i/>
              <w:iCs/>
            </w:rPr>
            <w:t>Journal of Food Science</w:t>
          </w:r>
          <w:r>
            <w:rPr>
              <w:rFonts w:eastAsia="Times New Roman"/>
            </w:rPr>
            <w:t xml:space="preserve"> (Vol. 85, Issue 4, pp. 870–882). Blackwell Publishing Inc. https://doi.org/10.1111/1750-3841.15049</w:t>
          </w:r>
        </w:p>
        <w:p w:rsidR="00DD5CBB" w:rsidRDefault="00DD5CBB" w:rsidP="006832D2">
          <w:pPr>
            <w:autoSpaceDE w:val="0"/>
            <w:autoSpaceDN w:val="0"/>
            <w:ind w:hanging="480"/>
            <w:jc w:val="both"/>
            <w:divId w:val="2013101485"/>
            <w:rPr>
              <w:rFonts w:eastAsia="Times New Roman"/>
            </w:rPr>
          </w:pPr>
          <w:r>
            <w:rPr>
              <w:rFonts w:eastAsia="Times New Roman"/>
            </w:rPr>
            <w:t xml:space="preserve">Weber, C. F. (2017). Broccoli Microgreens: A Mineral-Rich Crop That Can Diversify Food Systems. </w:t>
          </w:r>
          <w:r>
            <w:rPr>
              <w:rFonts w:eastAsia="Times New Roman"/>
              <w:i/>
              <w:iCs/>
            </w:rPr>
            <w:t>Frontiers in Nutrition</w:t>
          </w:r>
          <w:r>
            <w:rPr>
              <w:rFonts w:eastAsia="Times New Roman"/>
            </w:rPr>
            <w:t xml:space="preserve">, </w:t>
          </w:r>
          <w:r>
            <w:rPr>
              <w:rFonts w:eastAsia="Times New Roman"/>
              <w:i/>
              <w:iCs/>
            </w:rPr>
            <w:t>4</w:t>
          </w:r>
          <w:r>
            <w:rPr>
              <w:rFonts w:eastAsia="Times New Roman"/>
            </w:rPr>
            <w:t>. https://doi.org/10.3389/fnut.2017.00007</w:t>
          </w:r>
        </w:p>
        <w:p w:rsidR="00DD5CBB" w:rsidRDefault="00DD5CBB" w:rsidP="006832D2">
          <w:pPr>
            <w:autoSpaceDE w:val="0"/>
            <w:autoSpaceDN w:val="0"/>
            <w:ind w:hanging="480"/>
            <w:jc w:val="both"/>
            <w:divId w:val="843860220"/>
            <w:rPr>
              <w:rFonts w:eastAsia="Times New Roman"/>
            </w:rPr>
          </w:pPr>
          <w:r>
            <w:rPr>
              <w:rFonts w:eastAsia="Times New Roman"/>
            </w:rPr>
            <w:t xml:space="preserve">Xiao, Z., Lester, G. E., Luo, Y., &amp; Wang, Q. (2012a). Assessment of vitamin and carotenoid concentrations of emerging food products: Edible microgreens. </w:t>
          </w:r>
          <w:r>
            <w:rPr>
              <w:rFonts w:eastAsia="Times New Roman"/>
              <w:i/>
              <w:iCs/>
            </w:rPr>
            <w:t>Journal of Agricultural and Food Chemistry</w:t>
          </w:r>
          <w:r>
            <w:rPr>
              <w:rFonts w:eastAsia="Times New Roman"/>
            </w:rPr>
            <w:t xml:space="preserve">, </w:t>
          </w:r>
          <w:r>
            <w:rPr>
              <w:rFonts w:eastAsia="Times New Roman"/>
              <w:i/>
              <w:iCs/>
            </w:rPr>
            <w:t>60</w:t>
          </w:r>
          <w:r>
            <w:rPr>
              <w:rFonts w:eastAsia="Times New Roman"/>
            </w:rPr>
            <w:t>(31), 7644–7651. https://doi.org/10.1021/jf300459b</w:t>
          </w:r>
        </w:p>
        <w:p w:rsidR="00DD5CBB" w:rsidRDefault="00DD5CBB" w:rsidP="006832D2">
          <w:pPr>
            <w:autoSpaceDE w:val="0"/>
            <w:autoSpaceDN w:val="0"/>
            <w:ind w:hanging="480"/>
            <w:jc w:val="both"/>
            <w:divId w:val="1888714130"/>
            <w:rPr>
              <w:rFonts w:eastAsia="Times New Roman"/>
            </w:rPr>
          </w:pPr>
          <w:r>
            <w:rPr>
              <w:rFonts w:eastAsia="Times New Roman"/>
            </w:rPr>
            <w:t xml:space="preserve">Xiao, Z., Lester, G. E., Luo, Y., &amp; Wang, Q. (2012b). Assessment of vitamin and carotenoid concentrations of emerging food products: Edible microgreens. </w:t>
          </w:r>
          <w:r>
            <w:rPr>
              <w:rFonts w:eastAsia="Times New Roman"/>
              <w:i/>
              <w:iCs/>
            </w:rPr>
            <w:t>Journal of Agricultural and Food Chemistry</w:t>
          </w:r>
          <w:r>
            <w:rPr>
              <w:rFonts w:eastAsia="Times New Roman"/>
            </w:rPr>
            <w:t xml:space="preserve">, </w:t>
          </w:r>
          <w:r>
            <w:rPr>
              <w:rFonts w:eastAsia="Times New Roman"/>
              <w:i/>
              <w:iCs/>
            </w:rPr>
            <w:t>60</w:t>
          </w:r>
          <w:r>
            <w:rPr>
              <w:rFonts w:eastAsia="Times New Roman"/>
            </w:rPr>
            <w:t>(31), 7644–7651. https://doi.org/10.1021/jf300459b</w:t>
          </w:r>
        </w:p>
        <w:p w:rsidR="00DD5CBB" w:rsidRDefault="00DD5CBB" w:rsidP="006832D2">
          <w:pPr>
            <w:autoSpaceDE w:val="0"/>
            <w:autoSpaceDN w:val="0"/>
            <w:ind w:hanging="480"/>
            <w:jc w:val="both"/>
            <w:divId w:val="274362961"/>
            <w:rPr>
              <w:rFonts w:eastAsia="Times New Roman"/>
            </w:rPr>
          </w:pPr>
          <w:r>
            <w:rPr>
              <w:rFonts w:eastAsia="Times New Roman"/>
            </w:rPr>
            <w:t xml:space="preserve">Zhou, W., Arcot, Y., Medina, R. F., Bernal, J., Cisneros-Zevallos, L., &amp; Akbulut, M. E. S. (2024). Integrated Pest Management: An Update on the Sustainability Approach to Crop Protection. In </w:t>
          </w:r>
          <w:r>
            <w:rPr>
              <w:rFonts w:eastAsia="Times New Roman"/>
              <w:i/>
              <w:iCs/>
            </w:rPr>
            <w:t>ACS Omega</w:t>
          </w:r>
          <w:r>
            <w:rPr>
              <w:rFonts w:eastAsia="Times New Roman"/>
            </w:rPr>
            <w:t>. American Chemical Society. https://doi.org/10.1021/acsomega.4c06628</w:t>
          </w:r>
        </w:p>
        <w:p w:rsidR="00624E4F" w:rsidRDefault="00DD5CBB" w:rsidP="006832D2">
          <w:pPr>
            <w:jc w:val="both"/>
            <w:rPr>
              <w:b/>
              <w:bCs/>
            </w:rPr>
          </w:pPr>
          <w:r>
            <w:rPr>
              <w:rFonts w:eastAsia="Times New Roman"/>
            </w:rPr>
            <w:t> </w:t>
          </w:r>
        </w:p>
      </w:sdtContent>
    </w:sdt>
    <w:bookmarkEnd w:id="0"/>
    <w:bookmarkEnd w:id="11"/>
    <w:p w:rsidR="00022B3B" w:rsidRPr="00022B3B" w:rsidRDefault="00022B3B" w:rsidP="006832D2">
      <w:pPr>
        <w:jc w:val="both"/>
      </w:pPr>
    </w:p>
    <w:sectPr w:rsidR="00022B3B" w:rsidRPr="00022B3B" w:rsidSect="007234A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973" w:rsidRDefault="000A2973" w:rsidP="006411E2">
      <w:pPr>
        <w:spacing w:after="0" w:line="240" w:lineRule="auto"/>
      </w:pPr>
      <w:r>
        <w:separator/>
      </w:r>
    </w:p>
  </w:endnote>
  <w:endnote w:type="continuationSeparator" w:id="1">
    <w:p w:rsidR="000A2973" w:rsidRDefault="000A2973" w:rsidP="00641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altName w:val="Cambria Math"/>
    <w:panose1 w:val="020005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1E2" w:rsidRDefault="006411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1E2" w:rsidRDefault="006411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1E2" w:rsidRDefault="006411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973" w:rsidRDefault="000A2973" w:rsidP="006411E2">
      <w:pPr>
        <w:spacing w:after="0" w:line="240" w:lineRule="auto"/>
      </w:pPr>
      <w:r>
        <w:separator/>
      </w:r>
    </w:p>
  </w:footnote>
  <w:footnote w:type="continuationSeparator" w:id="1">
    <w:p w:rsidR="000A2973" w:rsidRDefault="000A2973" w:rsidP="00641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1E2" w:rsidRDefault="007234A4">
    <w:pPr>
      <w:pStyle w:val="Header"/>
    </w:pPr>
    <w:r w:rsidRPr="007234A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6631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1E2" w:rsidRDefault="007234A4">
    <w:pPr>
      <w:pStyle w:val="Header"/>
    </w:pPr>
    <w:r w:rsidRPr="007234A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6631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1E2" w:rsidRDefault="007234A4">
    <w:pPr>
      <w:pStyle w:val="Header"/>
    </w:pPr>
    <w:r w:rsidRPr="007234A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6631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23892"/>
    <w:multiLevelType w:val="multilevel"/>
    <w:tmpl w:val="F046368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338B2A40"/>
    <w:multiLevelType w:val="multilevel"/>
    <w:tmpl w:val="BFA0189C"/>
    <w:lvl w:ilvl="0">
      <w:start w:val="5"/>
      <w:numFmt w:val="decimal"/>
      <w:lvlText w:val="%1"/>
      <w:lvlJc w:val="left"/>
      <w:pPr>
        <w:ind w:left="480" w:hanging="480"/>
      </w:pPr>
      <w:rPr>
        <w:rFonts w:hint="default"/>
        <w:b/>
        <w:bCs/>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
    <w:nsid w:val="45E63D74"/>
    <w:multiLevelType w:val="multilevel"/>
    <w:tmpl w:val="E56ACB5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F0C1EDE"/>
    <w:multiLevelType w:val="multilevel"/>
    <w:tmpl w:val="D82E0F0C"/>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765E41FE"/>
    <w:multiLevelType w:val="multilevel"/>
    <w:tmpl w:val="F046368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77E67204"/>
    <w:multiLevelType w:val="hybridMultilevel"/>
    <w:tmpl w:val="BEF427D8"/>
    <w:lvl w:ilvl="0" w:tplc="4009000F">
      <w:start w:val="1"/>
      <w:numFmt w:val="decimal"/>
      <w:lvlText w:val="%1."/>
      <w:lvlJc w:val="left"/>
      <w:pPr>
        <w:ind w:left="240" w:hanging="360"/>
      </w:pPr>
    </w:lvl>
    <w:lvl w:ilvl="1" w:tplc="40090019" w:tentative="1">
      <w:start w:val="1"/>
      <w:numFmt w:val="lowerLetter"/>
      <w:lvlText w:val="%2."/>
      <w:lvlJc w:val="left"/>
      <w:pPr>
        <w:ind w:left="960" w:hanging="360"/>
      </w:pPr>
    </w:lvl>
    <w:lvl w:ilvl="2" w:tplc="4009001B" w:tentative="1">
      <w:start w:val="1"/>
      <w:numFmt w:val="lowerRoman"/>
      <w:lvlText w:val="%3."/>
      <w:lvlJc w:val="right"/>
      <w:pPr>
        <w:ind w:left="1680" w:hanging="180"/>
      </w:pPr>
    </w:lvl>
    <w:lvl w:ilvl="3" w:tplc="4009000F" w:tentative="1">
      <w:start w:val="1"/>
      <w:numFmt w:val="decimal"/>
      <w:lvlText w:val="%4."/>
      <w:lvlJc w:val="left"/>
      <w:pPr>
        <w:ind w:left="2400" w:hanging="360"/>
      </w:pPr>
    </w:lvl>
    <w:lvl w:ilvl="4" w:tplc="40090019" w:tentative="1">
      <w:start w:val="1"/>
      <w:numFmt w:val="lowerLetter"/>
      <w:lvlText w:val="%5."/>
      <w:lvlJc w:val="left"/>
      <w:pPr>
        <w:ind w:left="3120" w:hanging="360"/>
      </w:pPr>
    </w:lvl>
    <w:lvl w:ilvl="5" w:tplc="4009001B" w:tentative="1">
      <w:start w:val="1"/>
      <w:numFmt w:val="lowerRoman"/>
      <w:lvlText w:val="%6."/>
      <w:lvlJc w:val="right"/>
      <w:pPr>
        <w:ind w:left="3840" w:hanging="180"/>
      </w:pPr>
    </w:lvl>
    <w:lvl w:ilvl="6" w:tplc="4009000F" w:tentative="1">
      <w:start w:val="1"/>
      <w:numFmt w:val="decimal"/>
      <w:lvlText w:val="%7."/>
      <w:lvlJc w:val="left"/>
      <w:pPr>
        <w:ind w:left="4560" w:hanging="360"/>
      </w:pPr>
    </w:lvl>
    <w:lvl w:ilvl="7" w:tplc="40090019" w:tentative="1">
      <w:start w:val="1"/>
      <w:numFmt w:val="lowerLetter"/>
      <w:lvlText w:val="%8."/>
      <w:lvlJc w:val="left"/>
      <w:pPr>
        <w:ind w:left="5280" w:hanging="360"/>
      </w:pPr>
    </w:lvl>
    <w:lvl w:ilvl="8" w:tplc="4009001B" w:tentative="1">
      <w:start w:val="1"/>
      <w:numFmt w:val="lowerRoman"/>
      <w:lvlText w:val="%9."/>
      <w:lvlJc w:val="right"/>
      <w:pPr>
        <w:ind w:left="6000"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1E3F69"/>
    <w:rsid w:val="00022B3B"/>
    <w:rsid w:val="000335C4"/>
    <w:rsid w:val="00063A20"/>
    <w:rsid w:val="000673BD"/>
    <w:rsid w:val="00083B21"/>
    <w:rsid w:val="000A2973"/>
    <w:rsid w:val="000C5AA1"/>
    <w:rsid w:val="000E72D4"/>
    <w:rsid w:val="00113305"/>
    <w:rsid w:val="001C44F4"/>
    <w:rsid w:val="001E3F69"/>
    <w:rsid w:val="00212A33"/>
    <w:rsid w:val="0029411D"/>
    <w:rsid w:val="00294380"/>
    <w:rsid w:val="002E6872"/>
    <w:rsid w:val="002F4EE1"/>
    <w:rsid w:val="00317403"/>
    <w:rsid w:val="00336268"/>
    <w:rsid w:val="0033645D"/>
    <w:rsid w:val="003A0A3F"/>
    <w:rsid w:val="003C372C"/>
    <w:rsid w:val="003E68D8"/>
    <w:rsid w:val="003F5523"/>
    <w:rsid w:val="004003AE"/>
    <w:rsid w:val="00464FE3"/>
    <w:rsid w:val="00494218"/>
    <w:rsid w:val="004D1247"/>
    <w:rsid w:val="005226EA"/>
    <w:rsid w:val="005271C0"/>
    <w:rsid w:val="00537E17"/>
    <w:rsid w:val="005B7116"/>
    <w:rsid w:val="005C4A03"/>
    <w:rsid w:val="005D047D"/>
    <w:rsid w:val="005F49C6"/>
    <w:rsid w:val="00624E4F"/>
    <w:rsid w:val="006411E2"/>
    <w:rsid w:val="006519F7"/>
    <w:rsid w:val="006832D2"/>
    <w:rsid w:val="006936A1"/>
    <w:rsid w:val="006B33C5"/>
    <w:rsid w:val="007234A4"/>
    <w:rsid w:val="007363EF"/>
    <w:rsid w:val="007957B1"/>
    <w:rsid w:val="007A6819"/>
    <w:rsid w:val="007A6A98"/>
    <w:rsid w:val="008120D5"/>
    <w:rsid w:val="0081212E"/>
    <w:rsid w:val="00812DE0"/>
    <w:rsid w:val="00884FBE"/>
    <w:rsid w:val="008C3B7F"/>
    <w:rsid w:val="008F325E"/>
    <w:rsid w:val="008F6444"/>
    <w:rsid w:val="00943ACA"/>
    <w:rsid w:val="009A7051"/>
    <w:rsid w:val="009F6E6F"/>
    <w:rsid w:val="00A10471"/>
    <w:rsid w:val="00A206B8"/>
    <w:rsid w:val="00A55C50"/>
    <w:rsid w:val="00A64B3F"/>
    <w:rsid w:val="00AA4331"/>
    <w:rsid w:val="00AB7DF2"/>
    <w:rsid w:val="00B037E6"/>
    <w:rsid w:val="00B25FFB"/>
    <w:rsid w:val="00B30A48"/>
    <w:rsid w:val="00B756D5"/>
    <w:rsid w:val="00B83DFD"/>
    <w:rsid w:val="00B9008E"/>
    <w:rsid w:val="00C531E3"/>
    <w:rsid w:val="00C574E5"/>
    <w:rsid w:val="00CB17D0"/>
    <w:rsid w:val="00CB3591"/>
    <w:rsid w:val="00CB750F"/>
    <w:rsid w:val="00CC707B"/>
    <w:rsid w:val="00D2265A"/>
    <w:rsid w:val="00D24E1B"/>
    <w:rsid w:val="00D45BB4"/>
    <w:rsid w:val="00D72A84"/>
    <w:rsid w:val="00D90906"/>
    <w:rsid w:val="00DC4DB3"/>
    <w:rsid w:val="00DD4D6C"/>
    <w:rsid w:val="00DD5CBB"/>
    <w:rsid w:val="00E32273"/>
    <w:rsid w:val="00E8571A"/>
    <w:rsid w:val="00ED2F72"/>
    <w:rsid w:val="00F971B0"/>
    <w:rsid w:val="00FA799D"/>
    <w:rsid w:val="00FB05F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p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4A4"/>
  </w:style>
  <w:style w:type="paragraph" w:styleId="Heading1">
    <w:name w:val="heading 1"/>
    <w:basedOn w:val="Normal"/>
    <w:next w:val="Normal"/>
    <w:link w:val="Heading1Char"/>
    <w:uiPriority w:val="9"/>
    <w:qFormat/>
    <w:rsid w:val="001E3F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E3F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3F6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E3F6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E3F6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3F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3F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3F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3F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F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3F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3F6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3F6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E3F6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3F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3F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3F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3F69"/>
    <w:rPr>
      <w:rFonts w:eastAsiaTheme="majorEastAsia" w:cstheme="majorBidi"/>
      <w:color w:val="272727" w:themeColor="text1" w:themeTint="D8"/>
    </w:rPr>
  </w:style>
  <w:style w:type="paragraph" w:styleId="Title">
    <w:name w:val="Title"/>
    <w:basedOn w:val="Normal"/>
    <w:next w:val="Normal"/>
    <w:link w:val="TitleChar"/>
    <w:uiPriority w:val="10"/>
    <w:qFormat/>
    <w:rsid w:val="001E3F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F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F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3F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3F69"/>
    <w:pPr>
      <w:spacing w:before="160"/>
      <w:jc w:val="center"/>
    </w:pPr>
    <w:rPr>
      <w:i/>
      <w:iCs/>
      <w:color w:val="404040" w:themeColor="text1" w:themeTint="BF"/>
    </w:rPr>
  </w:style>
  <w:style w:type="character" w:customStyle="1" w:styleId="QuoteChar">
    <w:name w:val="Quote Char"/>
    <w:basedOn w:val="DefaultParagraphFont"/>
    <w:link w:val="Quote"/>
    <w:uiPriority w:val="29"/>
    <w:rsid w:val="001E3F69"/>
    <w:rPr>
      <w:i/>
      <w:iCs/>
      <w:color w:val="404040" w:themeColor="text1" w:themeTint="BF"/>
    </w:rPr>
  </w:style>
  <w:style w:type="paragraph" w:styleId="ListParagraph">
    <w:name w:val="List Paragraph"/>
    <w:basedOn w:val="Normal"/>
    <w:uiPriority w:val="34"/>
    <w:qFormat/>
    <w:rsid w:val="001E3F69"/>
    <w:pPr>
      <w:ind w:left="720"/>
      <w:contextualSpacing/>
    </w:pPr>
  </w:style>
  <w:style w:type="character" w:styleId="IntenseEmphasis">
    <w:name w:val="Intense Emphasis"/>
    <w:basedOn w:val="DefaultParagraphFont"/>
    <w:uiPriority w:val="21"/>
    <w:qFormat/>
    <w:rsid w:val="001E3F69"/>
    <w:rPr>
      <w:i/>
      <w:iCs/>
      <w:color w:val="2F5496" w:themeColor="accent1" w:themeShade="BF"/>
    </w:rPr>
  </w:style>
  <w:style w:type="paragraph" w:styleId="IntenseQuote">
    <w:name w:val="Intense Quote"/>
    <w:basedOn w:val="Normal"/>
    <w:next w:val="Normal"/>
    <w:link w:val="IntenseQuoteChar"/>
    <w:uiPriority w:val="30"/>
    <w:qFormat/>
    <w:rsid w:val="001E3F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3F69"/>
    <w:rPr>
      <w:i/>
      <w:iCs/>
      <w:color w:val="2F5496" w:themeColor="accent1" w:themeShade="BF"/>
    </w:rPr>
  </w:style>
  <w:style w:type="character" w:styleId="IntenseReference">
    <w:name w:val="Intense Reference"/>
    <w:basedOn w:val="DefaultParagraphFont"/>
    <w:uiPriority w:val="32"/>
    <w:qFormat/>
    <w:rsid w:val="001E3F69"/>
    <w:rPr>
      <w:b/>
      <w:bCs/>
      <w:smallCaps/>
      <w:color w:val="2F5496" w:themeColor="accent1" w:themeShade="BF"/>
      <w:spacing w:val="5"/>
    </w:rPr>
  </w:style>
  <w:style w:type="table" w:styleId="TableGrid">
    <w:name w:val="Table Grid"/>
    <w:basedOn w:val="TableNormal"/>
    <w:uiPriority w:val="39"/>
    <w:rsid w:val="002F4E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12DE0"/>
    <w:rPr>
      <w:color w:val="666666"/>
    </w:rPr>
  </w:style>
  <w:style w:type="character" w:styleId="Hyperlink">
    <w:name w:val="Hyperlink"/>
    <w:basedOn w:val="DefaultParagraphFont"/>
    <w:uiPriority w:val="99"/>
    <w:unhideWhenUsed/>
    <w:rsid w:val="006B33C5"/>
    <w:rPr>
      <w:color w:val="0563C1" w:themeColor="hyperlink"/>
      <w:u w:val="single"/>
    </w:rPr>
  </w:style>
  <w:style w:type="character" w:customStyle="1" w:styleId="UnresolvedMention">
    <w:name w:val="Unresolved Mention"/>
    <w:basedOn w:val="DefaultParagraphFont"/>
    <w:uiPriority w:val="99"/>
    <w:semiHidden/>
    <w:unhideWhenUsed/>
    <w:rsid w:val="006B33C5"/>
    <w:rPr>
      <w:color w:val="605E5C"/>
      <w:shd w:val="clear" w:color="auto" w:fill="E1DFDD"/>
    </w:rPr>
  </w:style>
  <w:style w:type="paragraph" w:styleId="NormalWeb">
    <w:name w:val="Normal (Web)"/>
    <w:basedOn w:val="Normal"/>
    <w:uiPriority w:val="99"/>
    <w:unhideWhenUsed/>
    <w:rsid w:val="00A10471"/>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 w:type="paragraph" w:styleId="Header">
    <w:name w:val="header"/>
    <w:basedOn w:val="Normal"/>
    <w:link w:val="HeaderChar"/>
    <w:uiPriority w:val="99"/>
    <w:unhideWhenUsed/>
    <w:rsid w:val="006411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1E2"/>
  </w:style>
  <w:style w:type="paragraph" w:styleId="Footer">
    <w:name w:val="footer"/>
    <w:basedOn w:val="Normal"/>
    <w:link w:val="FooterChar"/>
    <w:uiPriority w:val="99"/>
    <w:unhideWhenUsed/>
    <w:rsid w:val="006411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1E2"/>
  </w:style>
  <w:style w:type="paragraph" w:styleId="BalloonText">
    <w:name w:val="Balloon Text"/>
    <w:basedOn w:val="Normal"/>
    <w:link w:val="BalloonTextChar"/>
    <w:uiPriority w:val="99"/>
    <w:semiHidden/>
    <w:unhideWhenUsed/>
    <w:rsid w:val="005C4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A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21189">
      <w:bodyDiv w:val="1"/>
      <w:marLeft w:val="0"/>
      <w:marRight w:val="0"/>
      <w:marTop w:val="0"/>
      <w:marBottom w:val="0"/>
      <w:divBdr>
        <w:top w:val="none" w:sz="0" w:space="0" w:color="auto"/>
        <w:left w:val="none" w:sz="0" w:space="0" w:color="auto"/>
        <w:bottom w:val="none" w:sz="0" w:space="0" w:color="auto"/>
        <w:right w:val="none" w:sz="0" w:space="0" w:color="auto"/>
      </w:divBdr>
    </w:div>
    <w:div w:id="23872925">
      <w:bodyDiv w:val="1"/>
      <w:marLeft w:val="0"/>
      <w:marRight w:val="0"/>
      <w:marTop w:val="0"/>
      <w:marBottom w:val="0"/>
      <w:divBdr>
        <w:top w:val="none" w:sz="0" w:space="0" w:color="auto"/>
        <w:left w:val="none" w:sz="0" w:space="0" w:color="auto"/>
        <w:bottom w:val="none" w:sz="0" w:space="0" w:color="auto"/>
        <w:right w:val="none" w:sz="0" w:space="0" w:color="auto"/>
      </w:divBdr>
    </w:div>
    <w:div w:id="39285540">
      <w:bodyDiv w:val="1"/>
      <w:marLeft w:val="0"/>
      <w:marRight w:val="0"/>
      <w:marTop w:val="0"/>
      <w:marBottom w:val="0"/>
      <w:divBdr>
        <w:top w:val="none" w:sz="0" w:space="0" w:color="auto"/>
        <w:left w:val="none" w:sz="0" w:space="0" w:color="auto"/>
        <w:bottom w:val="none" w:sz="0" w:space="0" w:color="auto"/>
        <w:right w:val="none" w:sz="0" w:space="0" w:color="auto"/>
      </w:divBdr>
    </w:div>
    <w:div w:id="45564632">
      <w:bodyDiv w:val="1"/>
      <w:marLeft w:val="0"/>
      <w:marRight w:val="0"/>
      <w:marTop w:val="0"/>
      <w:marBottom w:val="0"/>
      <w:divBdr>
        <w:top w:val="none" w:sz="0" w:space="0" w:color="auto"/>
        <w:left w:val="none" w:sz="0" w:space="0" w:color="auto"/>
        <w:bottom w:val="none" w:sz="0" w:space="0" w:color="auto"/>
        <w:right w:val="none" w:sz="0" w:space="0" w:color="auto"/>
      </w:divBdr>
    </w:div>
    <w:div w:id="55247733">
      <w:bodyDiv w:val="1"/>
      <w:marLeft w:val="0"/>
      <w:marRight w:val="0"/>
      <w:marTop w:val="0"/>
      <w:marBottom w:val="0"/>
      <w:divBdr>
        <w:top w:val="none" w:sz="0" w:space="0" w:color="auto"/>
        <w:left w:val="none" w:sz="0" w:space="0" w:color="auto"/>
        <w:bottom w:val="none" w:sz="0" w:space="0" w:color="auto"/>
        <w:right w:val="none" w:sz="0" w:space="0" w:color="auto"/>
      </w:divBdr>
    </w:div>
    <w:div w:id="78259881">
      <w:bodyDiv w:val="1"/>
      <w:marLeft w:val="0"/>
      <w:marRight w:val="0"/>
      <w:marTop w:val="0"/>
      <w:marBottom w:val="0"/>
      <w:divBdr>
        <w:top w:val="none" w:sz="0" w:space="0" w:color="auto"/>
        <w:left w:val="none" w:sz="0" w:space="0" w:color="auto"/>
        <w:bottom w:val="none" w:sz="0" w:space="0" w:color="auto"/>
        <w:right w:val="none" w:sz="0" w:space="0" w:color="auto"/>
      </w:divBdr>
    </w:div>
    <w:div w:id="78915309">
      <w:bodyDiv w:val="1"/>
      <w:marLeft w:val="0"/>
      <w:marRight w:val="0"/>
      <w:marTop w:val="0"/>
      <w:marBottom w:val="0"/>
      <w:divBdr>
        <w:top w:val="none" w:sz="0" w:space="0" w:color="auto"/>
        <w:left w:val="none" w:sz="0" w:space="0" w:color="auto"/>
        <w:bottom w:val="none" w:sz="0" w:space="0" w:color="auto"/>
        <w:right w:val="none" w:sz="0" w:space="0" w:color="auto"/>
      </w:divBdr>
      <w:divsChild>
        <w:div w:id="178585692">
          <w:marLeft w:val="480"/>
          <w:marRight w:val="0"/>
          <w:marTop w:val="0"/>
          <w:marBottom w:val="0"/>
          <w:divBdr>
            <w:top w:val="none" w:sz="0" w:space="0" w:color="auto"/>
            <w:left w:val="none" w:sz="0" w:space="0" w:color="auto"/>
            <w:bottom w:val="none" w:sz="0" w:space="0" w:color="auto"/>
            <w:right w:val="none" w:sz="0" w:space="0" w:color="auto"/>
          </w:divBdr>
        </w:div>
        <w:div w:id="1278223263">
          <w:marLeft w:val="480"/>
          <w:marRight w:val="0"/>
          <w:marTop w:val="0"/>
          <w:marBottom w:val="0"/>
          <w:divBdr>
            <w:top w:val="none" w:sz="0" w:space="0" w:color="auto"/>
            <w:left w:val="none" w:sz="0" w:space="0" w:color="auto"/>
            <w:bottom w:val="none" w:sz="0" w:space="0" w:color="auto"/>
            <w:right w:val="none" w:sz="0" w:space="0" w:color="auto"/>
          </w:divBdr>
        </w:div>
        <w:div w:id="878473377">
          <w:marLeft w:val="480"/>
          <w:marRight w:val="0"/>
          <w:marTop w:val="0"/>
          <w:marBottom w:val="0"/>
          <w:divBdr>
            <w:top w:val="none" w:sz="0" w:space="0" w:color="auto"/>
            <w:left w:val="none" w:sz="0" w:space="0" w:color="auto"/>
            <w:bottom w:val="none" w:sz="0" w:space="0" w:color="auto"/>
            <w:right w:val="none" w:sz="0" w:space="0" w:color="auto"/>
          </w:divBdr>
        </w:div>
        <w:div w:id="1040203803">
          <w:marLeft w:val="480"/>
          <w:marRight w:val="0"/>
          <w:marTop w:val="0"/>
          <w:marBottom w:val="0"/>
          <w:divBdr>
            <w:top w:val="none" w:sz="0" w:space="0" w:color="auto"/>
            <w:left w:val="none" w:sz="0" w:space="0" w:color="auto"/>
            <w:bottom w:val="none" w:sz="0" w:space="0" w:color="auto"/>
            <w:right w:val="none" w:sz="0" w:space="0" w:color="auto"/>
          </w:divBdr>
        </w:div>
        <w:div w:id="127860850">
          <w:marLeft w:val="480"/>
          <w:marRight w:val="0"/>
          <w:marTop w:val="0"/>
          <w:marBottom w:val="0"/>
          <w:divBdr>
            <w:top w:val="none" w:sz="0" w:space="0" w:color="auto"/>
            <w:left w:val="none" w:sz="0" w:space="0" w:color="auto"/>
            <w:bottom w:val="none" w:sz="0" w:space="0" w:color="auto"/>
            <w:right w:val="none" w:sz="0" w:space="0" w:color="auto"/>
          </w:divBdr>
        </w:div>
        <w:div w:id="1357002583">
          <w:marLeft w:val="480"/>
          <w:marRight w:val="0"/>
          <w:marTop w:val="0"/>
          <w:marBottom w:val="0"/>
          <w:divBdr>
            <w:top w:val="none" w:sz="0" w:space="0" w:color="auto"/>
            <w:left w:val="none" w:sz="0" w:space="0" w:color="auto"/>
            <w:bottom w:val="none" w:sz="0" w:space="0" w:color="auto"/>
            <w:right w:val="none" w:sz="0" w:space="0" w:color="auto"/>
          </w:divBdr>
        </w:div>
        <w:div w:id="1642805779">
          <w:marLeft w:val="480"/>
          <w:marRight w:val="0"/>
          <w:marTop w:val="0"/>
          <w:marBottom w:val="0"/>
          <w:divBdr>
            <w:top w:val="none" w:sz="0" w:space="0" w:color="auto"/>
            <w:left w:val="none" w:sz="0" w:space="0" w:color="auto"/>
            <w:bottom w:val="none" w:sz="0" w:space="0" w:color="auto"/>
            <w:right w:val="none" w:sz="0" w:space="0" w:color="auto"/>
          </w:divBdr>
        </w:div>
        <w:div w:id="433787466">
          <w:marLeft w:val="480"/>
          <w:marRight w:val="0"/>
          <w:marTop w:val="0"/>
          <w:marBottom w:val="0"/>
          <w:divBdr>
            <w:top w:val="none" w:sz="0" w:space="0" w:color="auto"/>
            <w:left w:val="none" w:sz="0" w:space="0" w:color="auto"/>
            <w:bottom w:val="none" w:sz="0" w:space="0" w:color="auto"/>
            <w:right w:val="none" w:sz="0" w:space="0" w:color="auto"/>
          </w:divBdr>
        </w:div>
        <w:div w:id="1503819329">
          <w:marLeft w:val="480"/>
          <w:marRight w:val="0"/>
          <w:marTop w:val="0"/>
          <w:marBottom w:val="0"/>
          <w:divBdr>
            <w:top w:val="none" w:sz="0" w:space="0" w:color="auto"/>
            <w:left w:val="none" w:sz="0" w:space="0" w:color="auto"/>
            <w:bottom w:val="none" w:sz="0" w:space="0" w:color="auto"/>
            <w:right w:val="none" w:sz="0" w:space="0" w:color="auto"/>
          </w:divBdr>
        </w:div>
        <w:div w:id="778524217">
          <w:marLeft w:val="480"/>
          <w:marRight w:val="0"/>
          <w:marTop w:val="0"/>
          <w:marBottom w:val="0"/>
          <w:divBdr>
            <w:top w:val="none" w:sz="0" w:space="0" w:color="auto"/>
            <w:left w:val="none" w:sz="0" w:space="0" w:color="auto"/>
            <w:bottom w:val="none" w:sz="0" w:space="0" w:color="auto"/>
            <w:right w:val="none" w:sz="0" w:space="0" w:color="auto"/>
          </w:divBdr>
        </w:div>
        <w:div w:id="680813879">
          <w:marLeft w:val="480"/>
          <w:marRight w:val="0"/>
          <w:marTop w:val="0"/>
          <w:marBottom w:val="0"/>
          <w:divBdr>
            <w:top w:val="none" w:sz="0" w:space="0" w:color="auto"/>
            <w:left w:val="none" w:sz="0" w:space="0" w:color="auto"/>
            <w:bottom w:val="none" w:sz="0" w:space="0" w:color="auto"/>
            <w:right w:val="none" w:sz="0" w:space="0" w:color="auto"/>
          </w:divBdr>
        </w:div>
        <w:div w:id="2018264354">
          <w:marLeft w:val="480"/>
          <w:marRight w:val="0"/>
          <w:marTop w:val="0"/>
          <w:marBottom w:val="0"/>
          <w:divBdr>
            <w:top w:val="none" w:sz="0" w:space="0" w:color="auto"/>
            <w:left w:val="none" w:sz="0" w:space="0" w:color="auto"/>
            <w:bottom w:val="none" w:sz="0" w:space="0" w:color="auto"/>
            <w:right w:val="none" w:sz="0" w:space="0" w:color="auto"/>
          </w:divBdr>
        </w:div>
        <w:div w:id="930240135">
          <w:marLeft w:val="480"/>
          <w:marRight w:val="0"/>
          <w:marTop w:val="0"/>
          <w:marBottom w:val="0"/>
          <w:divBdr>
            <w:top w:val="none" w:sz="0" w:space="0" w:color="auto"/>
            <w:left w:val="none" w:sz="0" w:space="0" w:color="auto"/>
            <w:bottom w:val="none" w:sz="0" w:space="0" w:color="auto"/>
            <w:right w:val="none" w:sz="0" w:space="0" w:color="auto"/>
          </w:divBdr>
        </w:div>
        <w:div w:id="31460366">
          <w:marLeft w:val="480"/>
          <w:marRight w:val="0"/>
          <w:marTop w:val="0"/>
          <w:marBottom w:val="0"/>
          <w:divBdr>
            <w:top w:val="none" w:sz="0" w:space="0" w:color="auto"/>
            <w:left w:val="none" w:sz="0" w:space="0" w:color="auto"/>
            <w:bottom w:val="none" w:sz="0" w:space="0" w:color="auto"/>
            <w:right w:val="none" w:sz="0" w:space="0" w:color="auto"/>
          </w:divBdr>
        </w:div>
        <w:div w:id="308436498">
          <w:marLeft w:val="480"/>
          <w:marRight w:val="0"/>
          <w:marTop w:val="0"/>
          <w:marBottom w:val="0"/>
          <w:divBdr>
            <w:top w:val="none" w:sz="0" w:space="0" w:color="auto"/>
            <w:left w:val="none" w:sz="0" w:space="0" w:color="auto"/>
            <w:bottom w:val="none" w:sz="0" w:space="0" w:color="auto"/>
            <w:right w:val="none" w:sz="0" w:space="0" w:color="auto"/>
          </w:divBdr>
        </w:div>
        <w:div w:id="729693522">
          <w:marLeft w:val="480"/>
          <w:marRight w:val="0"/>
          <w:marTop w:val="0"/>
          <w:marBottom w:val="0"/>
          <w:divBdr>
            <w:top w:val="none" w:sz="0" w:space="0" w:color="auto"/>
            <w:left w:val="none" w:sz="0" w:space="0" w:color="auto"/>
            <w:bottom w:val="none" w:sz="0" w:space="0" w:color="auto"/>
            <w:right w:val="none" w:sz="0" w:space="0" w:color="auto"/>
          </w:divBdr>
        </w:div>
        <w:div w:id="424766512">
          <w:marLeft w:val="480"/>
          <w:marRight w:val="0"/>
          <w:marTop w:val="0"/>
          <w:marBottom w:val="0"/>
          <w:divBdr>
            <w:top w:val="none" w:sz="0" w:space="0" w:color="auto"/>
            <w:left w:val="none" w:sz="0" w:space="0" w:color="auto"/>
            <w:bottom w:val="none" w:sz="0" w:space="0" w:color="auto"/>
            <w:right w:val="none" w:sz="0" w:space="0" w:color="auto"/>
          </w:divBdr>
        </w:div>
        <w:div w:id="1630435513">
          <w:marLeft w:val="480"/>
          <w:marRight w:val="0"/>
          <w:marTop w:val="0"/>
          <w:marBottom w:val="0"/>
          <w:divBdr>
            <w:top w:val="none" w:sz="0" w:space="0" w:color="auto"/>
            <w:left w:val="none" w:sz="0" w:space="0" w:color="auto"/>
            <w:bottom w:val="none" w:sz="0" w:space="0" w:color="auto"/>
            <w:right w:val="none" w:sz="0" w:space="0" w:color="auto"/>
          </w:divBdr>
        </w:div>
        <w:div w:id="362706322">
          <w:marLeft w:val="480"/>
          <w:marRight w:val="0"/>
          <w:marTop w:val="0"/>
          <w:marBottom w:val="0"/>
          <w:divBdr>
            <w:top w:val="none" w:sz="0" w:space="0" w:color="auto"/>
            <w:left w:val="none" w:sz="0" w:space="0" w:color="auto"/>
            <w:bottom w:val="none" w:sz="0" w:space="0" w:color="auto"/>
            <w:right w:val="none" w:sz="0" w:space="0" w:color="auto"/>
          </w:divBdr>
        </w:div>
        <w:div w:id="1158233813">
          <w:marLeft w:val="480"/>
          <w:marRight w:val="0"/>
          <w:marTop w:val="0"/>
          <w:marBottom w:val="0"/>
          <w:divBdr>
            <w:top w:val="none" w:sz="0" w:space="0" w:color="auto"/>
            <w:left w:val="none" w:sz="0" w:space="0" w:color="auto"/>
            <w:bottom w:val="none" w:sz="0" w:space="0" w:color="auto"/>
            <w:right w:val="none" w:sz="0" w:space="0" w:color="auto"/>
          </w:divBdr>
        </w:div>
        <w:div w:id="205682092">
          <w:marLeft w:val="480"/>
          <w:marRight w:val="0"/>
          <w:marTop w:val="0"/>
          <w:marBottom w:val="0"/>
          <w:divBdr>
            <w:top w:val="none" w:sz="0" w:space="0" w:color="auto"/>
            <w:left w:val="none" w:sz="0" w:space="0" w:color="auto"/>
            <w:bottom w:val="none" w:sz="0" w:space="0" w:color="auto"/>
            <w:right w:val="none" w:sz="0" w:space="0" w:color="auto"/>
          </w:divBdr>
        </w:div>
        <w:div w:id="1276061036">
          <w:marLeft w:val="480"/>
          <w:marRight w:val="0"/>
          <w:marTop w:val="0"/>
          <w:marBottom w:val="0"/>
          <w:divBdr>
            <w:top w:val="none" w:sz="0" w:space="0" w:color="auto"/>
            <w:left w:val="none" w:sz="0" w:space="0" w:color="auto"/>
            <w:bottom w:val="none" w:sz="0" w:space="0" w:color="auto"/>
            <w:right w:val="none" w:sz="0" w:space="0" w:color="auto"/>
          </w:divBdr>
        </w:div>
        <w:div w:id="831332284">
          <w:marLeft w:val="480"/>
          <w:marRight w:val="0"/>
          <w:marTop w:val="0"/>
          <w:marBottom w:val="0"/>
          <w:divBdr>
            <w:top w:val="none" w:sz="0" w:space="0" w:color="auto"/>
            <w:left w:val="none" w:sz="0" w:space="0" w:color="auto"/>
            <w:bottom w:val="none" w:sz="0" w:space="0" w:color="auto"/>
            <w:right w:val="none" w:sz="0" w:space="0" w:color="auto"/>
          </w:divBdr>
        </w:div>
        <w:div w:id="535390830">
          <w:marLeft w:val="480"/>
          <w:marRight w:val="0"/>
          <w:marTop w:val="0"/>
          <w:marBottom w:val="0"/>
          <w:divBdr>
            <w:top w:val="none" w:sz="0" w:space="0" w:color="auto"/>
            <w:left w:val="none" w:sz="0" w:space="0" w:color="auto"/>
            <w:bottom w:val="none" w:sz="0" w:space="0" w:color="auto"/>
            <w:right w:val="none" w:sz="0" w:space="0" w:color="auto"/>
          </w:divBdr>
        </w:div>
        <w:div w:id="1260676169">
          <w:marLeft w:val="480"/>
          <w:marRight w:val="0"/>
          <w:marTop w:val="0"/>
          <w:marBottom w:val="0"/>
          <w:divBdr>
            <w:top w:val="none" w:sz="0" w:space="0" w:color="auto"/>
            <w:left w:val="none" w:sz="0" w:space="0" w:color="auto"/>
            <w:bottom w:val="none" w:sz="0" w:space="0" w:color="auto"/>
            <w:right w:val="none" w:sz="0" w:space="0" w:color="auto"/>
          </w:divBdr>
        </w:div>
        <w:div w:id="1331716336">
          <w:marLeft w:val="480"/>
          <w:marRight w:val="0"/>
          <w:marTop w:val="0"/>
          <w:marBottom w:val="0"/>
          <w:divBdr>
            <w:top w:val="none" w:sz="0" w:space="0" w:color="auto"/>
            <w:left w:val="none" w:sz="0" w:space="0" w:color="auto"/>
            <w:bottom w:val="none" w:sz="0" w:space="0" w:color="auto"/>
            <w:right w:val="none" w:sz="0" w:space="0" w:color="auto"/>
          </w:divBdr>
        </w:div>
        <w:div w:id="866598005">
          <w:marLeft w:val="480"/>
          <w:marRight w:val="0"/>
          <w:marTop w:val="0"/>
          <w:marBottom w:val="0"/>
          <w:divBdr>
            <w:top w:val="none" w:sz="0" w:space="0" w:color="auto"/>
            <w:left w:val="none" w:sz="0" w:space="0" w:color="auto"/>
            <w:bottom w:val="none" w:sz="0" w:space="0" w:color="auto"/>
            <w:right w:val="none" w:sz="0" w:space="0" w:color="auto"/>
          </w:divBdr>
        </w:div>
        <w:div w:id="849298450">
          <w:marLeft w:val="480"/>
          <w:marRight w:val="0"/>
          <w:marTop w:val="0"/>
          <w:marBottom w:val="0"/>
          <w:divBdr>
            <w:top w:val="none" w:sz="0" w:space="0" w:color="auto"/>
            <w:left w:val="none" w:sz="0" w:space="0" w:color="auto"/>
            <w:bottom w:val="none" w:sz="0" w:space="0" w:color="auto"/>
            <w:right w:val="none" w:sz="0" w:space="0" w:color="auto"/>
          </w:divBdr>
        </w:div>
        <w:div w:id="1740786237">
          <w:marLeft w:val="480"/>
          <w:marRight w:val="0"/>
          <w:marTop w:val="0"/>
          <w:marBottom w:val="0"/>
          <w:divBdr>
            <w:top w:val="none" w:sz="0" w:space="0" w:color="auto"/>
            <w:left w:val="none" w:sz="0" w:space="0" w:color="auto"/>
            <w:bottom w:val="none" w:sz="0" w:space="0" w:color="auto"/>
            <w:right w:val="none" w:sz="0" w:space="0" w:color="auto"/>
          </w:divBdr>
        </w:div>
        <w:div w:id="988510913">
          <w:marLeft w:val="480"/>
          <w:marRight w:val="0"/>
          <w:marTop w:val="0"/>
          <w:marBottom w:val="0"/>
          <w:divBdr>
            <w:top w:val="none" w:sz="0" w:space="0" w:color="auto"/>
            <w:left w:val="none" w:sz="0" w:space="0" w:color="auto"/>
            <w:bottom w:val="none" w:sz="0" w:space="0" w:color="auto"/>
            <w:right w:val="none" w:sz="0" w:space="0" w:color="auto"/>
          </w:divBdr>
        </w:div>
        <w:div w:id="1466312459">
          <w:marLeft w:val="480"/>
          <w:marRight w:val="0"/>
          <w:marTop w:val="0"/>
          <w:marBottom w:val="0"/>
          <w:divBdr>
            <w:top w:val="none" w:sz="0" w:space="0" w:color="auto"/>
            <w:left w:val="none" w:sz="0" w:space="0" w:color="auto"/>
            <w:bottom w:val="none" w:sz="0" w:space="0" w:color="auto"/>
            <w:right w:val="none" w:sz="0" w:space="0" w:color="auto"/>
          </w:divBdr>
        </w:div>
        <w:div w:id="1634211556">
          <w:marLeft w:val="480"/>
          <w:marRight w:val="0"/>
          <w:marTop w:val="0"/>
          <w:marBottom w:val="0"/>
          <w:divBdr>
            <w:top w:val="none" w:sz="0" w:space="0" w:color="auto"/>
            <w:left w:val="none" w:sz="0" w:space="0" w:color="auto"/>
            <w:bottom w:val="none" w:sz="0" w:space="0" w:color="auto"/>
            <w:right w:val="none" w:sz="0" w:space="0" w:color="auto"/>
          </w:divBdr>
        </w:div>
        <w:div w:id="948509956">
          <w:marLeft w:val="480"/>
          <w:marRight w:val="0"/>
          <w:marTop w:val="0"/>
          <w:marBottom w:val="0"/>
          <w:divBdr>
            <w:top w:val="none" w:sz="0" w:space="0" w:color="auto"/>
            <w:left w:val="none" w:sz="0" w:space="0" w:color="auto"/>
            <w:bottom w:val="none" w:sz="0" w:space="0" w:color="auto"/>
            <w:right w:val="none" w:sz="0" w:space="0" w:color="auto"/>
          </w:divBdr>
        </w:div>
        <w:div w:id="93984225">
          <w:marLeft w:val="480"/>
          <w:marRight w:val="0"/>
          <w:marTop w:val="0"/>
          <w:marBottom w:val="0"/>
          <w:divBdr>
            <w:top w:val="none" w:sz="0" w:space="0" w:color="auto"/>
            <w:left w:val="none" w:sz="0" w:space="0" w:color="auto"/>
            <w:bottom w:val="none" w:sz="0" w:space="0" w:color="auto"/>
            <w:right w:val="none" w:sz="0" w:space="0" w:color="auto"/>
          </w:divBdr>
        </w:div>
        <w:div w:id="1010333597">
          <w:marLeft w:val="480"/>
          <w:marRight w:val="0"/>
          <w:marTop w:val="0"/>
          <w:marBottom w:val="0"/>
          <w:divBdr>
            <w:top w:val="none" w:sz="0" w:space="0" w:color="auto"/>
            <w:left w:val="none" w:sz="0" w:space="0" w:color="auto"/>
            <w:bottom w:val="none" w:sz="0" w:space="0" w:color="auto"/>
            <w:right w:val="none" w:sz="0" w:space="0" w:color="auto"/>
          </w:divBdr>
        </w:div>
        <w:div w:id="1462309684">
          <w:marLeft w:val="480"/>
          <w:marRight w:val="0"/>
          <w:marTop w:val="0"/>
          <w:marBottom w:val="0"/>
          <w:divBdr>
            <w:top w:val="none" w:sz="0" w:space="0" w:color="auto"/>
            <w:left w:val="none" w:sz="0" w:space="0" w:color="auto"/>
            <w:bottom w:val="none" w:sz="0" w:space="0" w:color="auto"/>
            <w:right w:val="none" w:sz="0" w:space="0" w:color="auto"/>
          </w:divBdr>
        </w:div>
        <w:div w:id="2089840048">
          <w:marLeft w:val="480"/>
          <w:marRight w:val="0"/>
          <w:marTop w:val="0"/>
          <w:marBottom w:val="0"/>
          <w:divBdr>
            <w:top w:val="none" w:sz="0" w:space="0" w:color="auto"/>
            <w:left w:val="none" w:sz="0" w:space="0" w:color="auto"/>
            <w:bottom w:val="none" w:sz="0" w:space="0" w:color="auto"/>
            <w:right w:val="none" w:sz="0" w:space="0" w:color="auto"/>
          </w:divBdr>
        </w:div>
        <w:div w:id="1600485148">
          <w:marLeft w:val="480"/>
          <w:marRight w:val="0"/>
          <w:marTop w:val="0"/>
          <w:marBottom w:val="0"/>
          <w:divBdr>
            <w:top w:val="none" w:sz="0" w:space="0" w:color="auto"/>
            <w:left w:val="none" w:sz="0" w:space="0" w:color="auto"/>
            <w:bottom w:val="none" w:sz="0" w:space="0" w:color="auto"/>
            <w:right w:val="none" w:sz="0" w:space="0" w:color="auto"/>
          </w:divBdr>
        </w:div>
        <w:div w:id="2142771988">
          <w:marLeft w:val="480"/>
          <w:marRight w:val="0"/>
          <w:marTop w:val="0"/>
          <w:marBottom w:val="0"/>
          <w:divBdr>
            <w:top w:val="none" w:sz="0" w:space="0" w:color="auto"/>
            <w:left w:val="none" w:sz="0" w:space="0" w:color="auto"/>
            <w:bottom w:val="none" w:sz="0" w:space="0" w:color="auto"/>
            <w:right w:val="none" w:sz="0" w:space="0" w:color="auto"/>
          </w:divBdr>
        </w:div>
        <w:div w:id="892541880">
          <w:marLeft w:val="480"/>
          <w:marRight w:val="0"/>
          <w:marTop w:val="0"/>
          <w:marBottom w:val="0"/>
          <w:divBdr>
            <w:top w:val="none" w:sz="0" w:space="0" w:color="auto"/>
            <w:left w:val="none" w:sz="0" w:space="0" w:color="auto"/>
            <w:bottom w:val="none" w:sz="0" w:space="0" w:color="auto"/>
            <w:right w:val="none" w:sz="0" w:space="0" w:color="auto"/>
          </w:divBdr>
        </w:div>
        <w:div w:id="588000495">
          <w:marLeft w:val="480"/>
          <w:marRight w:val="0"/>
          <w:marTop w:val="0"/>
          <w:marBottom w:val="0"/>
          <w:divBdr>
            <w:top w:val="none" w:sz="0" w:space="0" w:color="auto"/>
            <w:left w:val="none" w:sz="0" w:space="0" w:color="auto"/>
            <w:bottom w:val="none" w:sz="0" w:space="0" w:color="auto"/>
            <w:right w:val="none" w:sz="0" w:space="0" w:color="auto"/>
          </w:divBdr>
        </w:div>
      </w:divsChild>
    </w:div>
    <w:div w:id="97219364">
      <w:bodyDiv w:val="1"/>
      <w:marLeft w:val="0"/>
      <w:marRight w:val="0"/>
      <w:marTop w:val="0"/>
      <w:marBottom w:val="0"/>
      <w:divBdr>
        <w:top w:val="none" w:sz="0" w:space="0" w:color="auto"/>
        <w:left w:val="none" w:sz="0" w:space="0" w:color="auto"/>
        <w:bottom w:val="none" w:sz="0" w:space="0" w:color="auto"/>
        <w:right w:val="none" w:sz="0" w:space="0" w:color="auto"/>
      </w:divBdr>
      <w:divsChild>
        <w:div w:id="1778913331">
          <w:marLeft w:val="480"/>
          <w:marRight w:val="0"/>
          <w:marTop w:val="0"/>
          <w:marBottom w:val="0"/>
          <w:divBdr>
            <w:top w:val="none" w:sz="0" w:space="0" w:color="auto"/>
            <w:left w:val="none" w:sz="0" w:space="0" w:color="auto"/>
            <w:bottom w:val="none" w:sz="0" w:space="0" w:color="auto"/>
            <w:right w:val="none" w:sz="0" w:space="0" w:color="auto"/>
          </w:divBdr>
        </w:div>
        <w:div w:id="337008485">
          <w:marLeft w:val="480"/>
          <w:marRight w:val="0"/>
          <w:marTop w:val="0"/>
          <w:marBottom w:val="0"/>
          <w:divBdr>
            <w:top w:val="none" w:sz="0" w:space="0" w:color="auto"/>
            <w:left w:val="none" w:sz="0" w:space="0" w:color="auto"/>
            <w:bottom w:val="none" w:sz="0" w:space="0" w:color="auto"/>
            <w:right w:val="none" w:sz="0" w:space="0" w:color="auto"/>
          </w:divBdr>
        </w:div>
        <w:div w:id="731001509">
          <w:marLeft w:val="480"/>
          <w:marRight w:val="0"/>
          <w:marTop w:val="0"/>
          <w:marBottom w:val="0"/>
          <w:divBdr>
            <w:top w:val="none" w:sz="0" w:space="0" w:color="auto"/>
            <w:left w:val="none" w:sz="0" w:space="0" w:color="auto"/>
            <w:bottom w:val="none" w:sz="0" w:space="0" w:color="auto"/>
            <w:right w:val="none" w:sz="0" w:space="0" w:color="auto"/>
          </w:divBdr>
        </w:div>
        <w:div w:id="444228024">
          <w:marLeft w:val="480"/>
          <w:marRight w:val="0"/>
          <w:marTop w:val="0"/>
          <w:marBottom w:val="0"/>
          <w:divBdr>
            <w:top w:val="none" w:sz="0" w:space="0" w:color="auto"/>
            <w:left w:val="none" w:sz="0" w:space="0" w:color="auto"/>
            <w:bottom w:val="none" w:sz="0" w:space="0" w:color="auto"/>
            <w:right w:val="none" w:sz="0" w:space="0" w:color="auto"/>
          </w:divBdr>
        </w:div>
        <w:div w:id="736980450">
          <w:marLeft w:val="480"/>
          <w:marRight w:val="0"/>
          <w:marTop w:val="0"/>
          <w:marBottom w:val="0"/>
          <w:divBdr>
            <w:top w:val="none" w:sz="0" w:space="0" w:color="auto"/>
            <w:left w:val="none" w:sz="0" w:space="0" w:color="auto"/>
            <w:bottom w:val="none" w:sz="0" w:space="0" w:color="auto"/>
            <w:right w:val="none" w:sz="0" w:space="0" w:color="auto"/>
          </w:divBdr>
        </w:div>
        <w:div w:id="74280510">
          <w:marLeft w:val="480"/>
          <w:marRight w:val="0"/>
          <w:marTop w:val="0"/>
          <w:marBottom w:val="0"/>
          <w:divBdr>
            <w:top w:val="none" w:sz="0" w:space="0" w:color="auto"/>
            <w:left w:val="none" w:sz="0" w:space="0" w:color="auto"/>
            <w:bottom w:val="none" w:sz="0" w:space="0" w:color="auto"/>
            <w:right w:val="none" w:sz="0" w:space="0" w:color="auto"/>
          </w:divBdr>
        </w:div>
        <w:div w:id="2025933989">
          <w:marLeft w:val="480"/>
          <w:marRight w:val="0"/>
          <w:marTop w:val="0"/>
          <w:marBottom w:val="0"/>
          <w:divBdr>
            <w:top w:val="none" w:sz="0" w:space="0" w:color="auto"/>
            <w:left w:val="none" w:sz="0" w:space="0" w:color="auto"/>
            <w:bottom w:val="none" w:sz="0" w:space="0" w:color="auto"/>
            <w:right w:val="none" w:sz="0" w:space="0" w:color="auto"/>
          </w:divBdr>
        </w:div>
        <w:div w:id="1706910104">
          <w:marLeft w:val="480"/>
          <w:marRight w:val="0"/>
          <w:marTop w:val="0"/>
          <w:marBottom w:val="0"/>
          <w:divBdr>
            <w:top w:val="none" w:sz="0" w:space="0" w:color="auto"/>
            <w:left w:val="none" w:sz="0" w:space="0" w:color="auto"/>
            <w:bottom w:val="none" w:sz="0" w:space="0" w:color="auto"/>
            <w:right w:val="none" w:sz="0" w:space="0" w:color="auto"/>
          </w:divBdr>
        </w:div>
        <w:div w:id="1189641185">
          <w:marLeft w:val="480"/>
          <w:marRight w:val="0"/>
          <w:marTop w:val="0"/>
          <w:marBottom w:val="0"/>
          <w:divBdr>
            <w:top w:val="none" w:sz="0" w:space="0" w:color="auto"/>
            <w:left w:val="none" w:sz="0" w:space="0" w:color="auto"/>
            <w:bottom w:val="none" w:sz="0" w:space="0" w:color="auto"/>
            <w:right w:val="none" w:sz="0" w:space="0" w:color="auto"/>
          </w:divBdr>
        </w:div>
        <w:div w:id="1946378906">
          <w:marLeft w:val="480"/>
          <w:marRight w:val="0"/>
          <w:marTop w:val="0"/>
          <w:marBottom w:val="0"/>
          <w:divBdr>
            <w:top w:val="none" w:sz="0" w:space="0" w:color="auto"/>
            <w:left w:val="none" w:sz="0" w:space="0" w:color="auto"/>
            <w:bottom w:val="none" w:sz="0" w:space="0" w:color="auto"/>
            <w:right w:val="none" w:sz="0" w:space="0" w:color="auto"/>
          </w:divBdr>
        </w:div>
        <w:div w:id="1045370701">
          <w:marLeft w:val="480"/>
          <w:marRight w:val="0"/>
          <w:marTop w:val="0"/>
          <w:marBottom w:val="0"/>
          <w:divBdr>
            <w:top w:val="none" w:sz="0" w:space="0" w:color="auto"/>
            <w:left w:val="none" w:sz="0" w:space="0" w:color="auto"/>
            <w:bottom w:val="none" w:sz="0" w:space="0" w:color="auto"/>
            <w:right w:val="none" w:sz="0" w:space="0" w:color="auto"/>
          </w:divBdr>
        </w:div>
        <w:div w:id="140385360">
          <w:marLeft w:val="480"/>
          <w:marRight w:val="0"/>
          <w:marTop w:val="0"/>
          <w:marBottom w:val="0"/>
          <w:divBdr>
            <w:top w:val="none" w:sz="0" w:space="0" w:color="auto"/>
            <w:left w:val="none" w:sz="0" w:space="0" w:color="auto"/>
            <w:bottom w:val="none" w:sz="0" w:space="0" w:color="auto"/>
            <w:right w:val="none" w:sz="0" w:space="0" w:color="auto"/>
          </w:divBdr>
        </w:div>
        <w:div w:id="2089035896">
          <w:marLeft w:val="480"/>
          <w:marRight w:val="0"/>
          <w:marTop w:val="0"/>
          <w:marBottom w:val="0"/>
          <w:divBdr>
            <w:top w:val="none" w:sz="0" w:space="0" w:color="auto"/>
            <w:left w:val="none" w:sz="0" w:space="0" w:color="auto"/>
            <w:bottom w:val="none" w:sz="0" w:space="0" w:color="auto"/>
            <w:right w:val="none" w:sz="0" w:space="0" w:color="auto"/>
          </w:divBdr>
        </w:div>
        <w:div w:id="1648169936">
          <w:marLeft w:val="480"/>
          <w:marRight w:val="0"/>
          <w:marTop w:val="0"/>
          <w:marBottom w:val="0"/>
          <w:divBdr>
            <w:top w:val="none" w:sz="0" w:space="0" w:color="auto"/>
            <w:left w:val="none" w:sz="0" w:space="0" w:color="auto"/>
            <w:bottom w:val="none" w:sz="0" w:space="0" w:color="auto"/>
            <w:right w:val="none" w:sz="0" w:space="0" w:color="auto"/>
          </w:divBdr>
        </w:div>
        <w:div w:id="2062752923">
          <w:marLeft w:val="480"/>
          <w:marRight w:val="0"/>
          <w:marTop w:val="0"/>
          <w:marBottom w:val="0"/>
          <w:divBdr>
            <w:top w:val="none" w:sz="0" w:space="0" w:color="auto"/>
            <w:left w:val="none" w:sz="0" w:space="0" w:color="auto"/>
            <w:bottom w:val="none" w:sz="0" w:space="0" w:color="auto"/>
            <w:right w:val="none" w:sz="0" w:space="0" w:color="auto"/>
          </w:divBdr>
        </w:div>
        <w:div w:id="321735656">
          <w:marLeft w:val="480"/>
          <w:marRight w:val="0"/>
          <w:marTop w:val="0"/>
          <w:marBottom w:val="0"/>
          <w:divBdr>
            <w:top w:val="none" w:sz="0" w:space="0" w:color="auto"/>
            <w:left w:val="none" w:sz="0" w:space="0" w:color="auto"/>
            <w:bottom w:val="none" w:sz="0" w:space="0" w:color="auto"/>
            <w:right w:val="none" w:sz="0" w:space="0" w:color="auto"/>
          </w:divBdr>
        </w:div>
        <w:div w:id="240062648">
          <w:marLeft w:val="480"/>
          <w:marRight w:val="0"/>
          <w:marTop w:val="0"/>
          <w:marBottom w:val="0"/>
          <w:divBdr>
            <w:top w:val="none" w:sz="0" w:space="0" w:color="auto"/>
            <w:left w:val="none" w:sz="0" w:space="0" w:color="auto"/>
            <w:bottom w:val="none" w:sz="0" w:space="0" w:color="auto"/>
            <w:right w:val="none" w:sz="0" w:space="0" w:color="auto"/>
          </w:divBdr>
        </w:div>
        <w:div w:id="1018313159">
          <w:marLeft w:val="480"/>
          <w:marRight w:val="0"/>
          <w:marTop w:val="0"/>
          <w:marBottom w:val="0"/>
          <w:divBdr>
            <w:top w:val="none" w:sz="0" w:space="0" w:color="auto"/>
            <w:left w:val="none" w:sz="0" w:space="0" w:color="auto"/>
            <w:bottom w:val="none" w:sz="0" w:space="0" w:color="auto"/>
            <w:right w:val="none" w:sz="0" w:space="0" w:color="auto"/>
          </w:divBdr>
        </w:div>
        <w:div w:id="394360419">
          <w:marLeft w:val="480"/>
          <w:marRight w:val="0"/>
          <w:marTop w:val="0"/>
          <w:marBottom w:val="0"/>
          <w:divBdr>
            <w:top w:val="none" w:sz="0" w:space="0" w:color="auto"/>
            <w:left w:val="none" w:sz="0" w:space="0" w:color="auto"/>
            <w:bottom w:val="none" w:sz="0" w:space="0" w:color="auto"/>
            <w:right w:val="none" w:sz="0" w:space="0" w:color="auto"/>
          </w:divBdr>
        </w:div>
        <w:div w:id="2008629832">
          <w:marLeft w:val="480"/>
          <w:marRight w:val="0"/>
          <w:marTop w:val="0"/>
          <w:marBottom w:val="0"/>
          <w:divBdr>
            <w:top w:val="none" w:sz="0" w:space="0" w:color="auto"/>
            <w:left w:val="none" w:sz="0" w:space="0" w:color="auto"/>
            <w:bottom w:val="none" w:sz="0" w:space="0" w:color="auto"/>
            <w:right w:val="none" w:sz="0" w:space="0" w:color="auto"/>
          </w:divBdr>
        </w:div>
        <w:div w:id="467482123">
          <w:marLeft w:val="480"/>
          <w:marRight w:val="0"/>
          <w:marTop w:val="0"/>
          <w:marBottom w:val="0"/>
          <w:divBdr>
            <w:top w:val="none" w:sz="0" w:space="0" w:color="auto"/>
            <w:left w:val="none" w:sz="0" w:space="0" w:color="auto"/>
            <w:bottom w:val="none" w:sz="0" w:space="0" w:color="auto"/>
            <w:right w:val="none" w:sz="0" w:space="0" w:color="auto"/>
          </w:divBdr>
        </w:div>
        <w:div w:id="1937514411">
          <w:marLeft w:val="480"/>
          <w:marRight w:val="0"/>
          <w:marTop w:val="0"/>
          <w:marBottom w:val="0"/>
          <w:divBdr>
            <w:top w:val="none" w:sz="0" w:space="0" w:color="auto"/>
            <w:left w:val="none" w:sz="0" w:space="0" w:color="auto"/>
            <w:bottom w:val="none" w:sz="0" w:space="0" w:color="auto"/>
            <w:right w:val="none" w:sz="0" w:space="0" w:color="auto"/>
          </w:divBdr>
        </w:div>
        <w:div w:id="1714891248">
          <w:marLeft w:val="480"/>
          <w:marRight w:val="0"/>
          <w:marTop w:val="0"/>
          <w:marBottom w:val="0"/>
          <w:divBdr>
            <w:top w:val="none" w:sz="0" w:space="0" w:color="auto"/>
            <w:left w:val="none" w:sz="0" w:space="0" w:color="auto"/>
            <w:bottom w:val="none" w:sz="0" w:space="0" w:color="auto"/>
            <w:right w:val="none" w:sz="0" w:space="0" w:color="auto"/>
          </w:divBdr>
        </w:div>
        <w:div w:id="1333483495">
          <w:marLeft w:val="480"/>
          <w:marRight w:val="0"/>
          <w:marTop w:val="0"/>
          <w:marBottom w:val="0"/>
          <w:divBdr>
            <w:top w:val="none" w:sz="0" w:space="0" w:color="auto"/>
            <w:left w:val="none" w:sz="0" w:space="0" w:color="auto"/>
            <w:bottom w:val="none" w:sz="0" w:space="0" w:color="auto"/>
            <w:right w:val="none" w:sz="0" w:space="0" w:color="auto"/>
          </w:divBdr>
        </w:div>
        <w:div w:id="1747192792">
          <w:marLeft w:val="480"/>
          <w:marRight w:val="0"/>
          <w:marTop w:val="0"/>
          <w:marBottom w:val="0"/>
          <w:divBdr>
            <w:top w:val="none" w:sz="0" w:space="0" w:color="auto"/>
            <w:left w:val="none" w:sz="0" w:space="0" w:color="auto"/>
            <w:bottom w:val="none" w:sz="0" w:space="0" w:color="auto"/>
            <w:right w:val="none" w:sz="0" w:space="0" w:color="auto"/>
          </w:divBdr>
        </w:div>
        <w:div w:id="1762600372">
          <w:marLeft w:val="480"/>
          <w:marRight w:val="0"/>
          <w:marTop w:val="0"/>
          <w:marBottom w:val="0"/>
          <w:divBdr>
            <w:top w:val="none" w:sz="0" w:space="0" w:color="auto"/>
            <w:left w:val="none" w:sz="0" w:space="0" w:color="auto"/>
            <w:bottom w:val="none" w:sz="0" w:space="0" w:color="auto"/>
            <w:right w:val="none" w:sz="0" w:space="0" w:color="auto"/>
          </w:divBdr>
        </w:div>
        <w:div w:id="992412779">
          <w:marLeft w:val="480"/>
          <w:marRight w:val="0"/>
          <w:marTop w:val="0"/>
          <w:marBottom w:val="0"/>
          <w:divBdr>
            <w:top w:val="none" w:sz="0" w:space="0" w:color="auto"/>
            <w:left w:val="none" w:sz="0" w:space="0" w:color="auto"/>
            <w:bottom w:val="none" w:sz="0" w:space="0" w:color="auto"/>
            <w:right w:val="none" w:sz="0" w:space="0" w:color="auto"/>
          </w:divBdr>
        </w:div>
      </w:divsChild>
    </w:div>
    <w:div w:id="105660745">
      <w:bodyDiv w:val="1"/>
      <w:marLeft w:val="0"/>
      <w:marRight w:val="0"/>
      <w:marTop w:val="0"/>
      <w:marBottom w:val="0"/>
      <w:divBdr>
        <w:top w:val="none" w:sz="0" w:space="0" w:color="auto"/>
        <w:left w:val="none" w:sz="0" w:space="0" w:color="auto"/>
        <w:bottom w:val="none" w:sz="0" w:space="0" w:color="auto"/>
        <w:right w:val="none" w:sz="0" w:space="0" w:color="auto"/>
      </w:divBdr>
    </w:div>
    <w:div w:id="109013650">
      <w:bodyDiv w:val="1"/>
      <w:marLeft w:val="0"/>
      <w:marRight w:val="0"/>
      <w:marTop w:val="0"/>
      <w:marBottom w:val="0"/>
      <w:divBdr>
        <w:top w:val="none" w:sz="0" w:space="0" w:color="auto"/>
        <w:left w:val="none" w:sz="0" w:space="0" w:color="auto"/>
        <w:bottom w:val="none" w:sz="0" w:space="0" w:color="auto"/>
        <w:right w:val="none" w:sz="0" w:space="0" w:color="auto"/>
      </w:divBdr>
      <w:divsChild>
        <w:div w:id="1894001240">
          <w:marLeft w:val="480"/>
          <w:marRight w:val="0"/>
          <w:marTop w:val="0"/>
          <w:marBottom w:val="0"/>
          <w:divBdr>
            <w:top w:val="none" w:sz="0" w:space="0" w:color="auto"/>
            <w:left w:val="none" w:sz="0" w:space="0" w:color="auto"/>
            <w:bottom w:val="none" w:sz="0" w:space="0" w:color="auto"/>
            <w:right w:val="none" w:sz="0" w:space="0" w:color="auto"/>
          </w:divBdr>
        </w:div>
        <w:div w:id="1925990182">
          <w:marLeft w:val="480"/>
          <w:marRight w:val="0"/>
          <w:marTop w:val="0"/>
          <w:marBottom w:val="0"/>
          <w:divBdr>
            <w:top w:val="none" w:sz="0" w:space="0" w:color="auto"/>
            <w:left w:val="none" w:sz="0" w:space="0" w:color="auto"/>
            <w:bottom w:val="none" w:sz="0" w:space="0" w:color="auto"/>
            <w:right w:val="none" w:sz="0" w:space="0" w:color="auto"/>
          </w:divBdr>
        </w:div>
        <w:div w:id="1459378190">
          <w:marLeft w:val="480"/>
          <w:marRight w:val="0"/>
          <w:marTop w:val="0"/>
          <w:marBottom w:val="0"/>
          <w:divBdr>
            <w:top w:val="none" w:sz="0" w:space="0" w:color="auto"/>
            <w:left w:val="none" w:sz="0" w:space="0" w:color="auto"/>
            <w:bottom w:val="none" w:sz="0" w:space="0" w:color="auto"/>
            <w:right w:val="none" w:sz="0" w:space="0" w:color="auto"/>
          </w:divBdr>
        </w:div>
        <w:div w:id="550504936">
          <w:marLeft w:val="480"/>
          <w:marRight w:val="0"/>
          <w:marTop w:val="0"/>
          <w:marBottom w:val="0"/>
          <w:divBdr>
            <w:top w:val="none" w:sz="0" w:space="0" w:color="auto"/>
            <w:left w:val="none" w:sz="0" w:space="0" w:color="auto"/>
            <w:bottom w:val="none" w:sz="0" w:space="0" w:color="auto"/>
            <w:right w:val="none" w:sz="0" w:space="0" w:color="auto"/>
          </w:divBdr>
        </w:div>
        <w:div w:id="785000152">
          <w:marLeft w:val="480"/>
          <w:marRight w:val="0"/>
          <w:marTop w:val="0"/>
          <w:marBottom w:val="0"/>
          <w:divBdr>
            <w:top w:val="none" w:sz="0" w:space="0" w:color="auto"/>
            <w:left w:val="none" w:sz="0" w:space="0" w:color="auto"/>
            <w:bottom w:val="none" w:sz="0" w:space="0" w:color="auto"/>
            <w:right w:val="none" w:sz="0" w:space="0" w:color="auto"/>
          </w:divBdr>
        </w:div>
        <w:div w:id="1606767950">
          <w:marLeft w:val="480"/>
          <w:marRight w:val="0"/>
          <w:marTop w:val="0"/>
          <w:marBottom w:val="0"/>
          <w:divBdr>
            <w:top w:val="none" w:sz="0" w:space="0" w:color="auto"/>
            <w:left w:val="none" w:sz="0" w:space="0" w:color="auto"/>
            <w:bottom w:val="none" w:sz="0" w:space="0" w:color="auto"/>
            <w:right w:val="none" w:sz="0" w:space="0" w:color="auto"/>
          </w:divBdr>
        </w:div>
        <w:div w:id="100301852">
          <w:marLeft w:val="480"/>
          <w:marRight w:val="0"/>
          <w:marTop w:val="0"/>
          <w:marBottom w:val="0"/>
          <w:divBdr>
            <w:top w:val="none" w:sz="0" w:space="0" w:color="auto"/>
            <w:left w:val="none" w:sz="0" w:space="0" w:color="auto"/>
            <w:bottom w:val="none" w:sz="0" w:space="0" w:color="auto"/>
            <w:right w:val="none" w:sz="0" w:space="0" w:color="auto"/>
          </w:divBdr>
        </w:div>
        <w:div w:id="232206152">
          <w:marLeft w:val="480"/>
          <w:marRight w:val="0"/>
          <w:marTop w:val="0"/>
          <w:marBottom w:val="0"/>
          <w:divBdr>
            <w:top w:val="none" w:sz="0" w:space="0" w:color="auto"/>
            <w:left w:val="none" w:sz="0" w:space="0" w:color="auto"/>
            <w:bottom w:val="none" w:sz="0" w:space="0" w:color="auto"/>
            <w:right w:val="none" w:sz="0" w:space="0" w:color="auto"/>
          </w:divBdr>
        </w:div>
        <w:div w:id="429592508">
          <w:marLeft w:val="480"/>
          <w:marRight w:val="0"/>
          <w:marTop w:val="0"/>
          <w:marBottom w:val="0"/>
          <w:divBdr>
            <w:top w:val="none" w:sz="0" w:space="0" w:color="auto"/>
            <w:left w:val="none" w:sz="0" w:space="0" w:color="auto"/>
            <w:bottom w:val="none" w:sz="0" w:space="0" w:color="auto"/>
            <w:right w:val="none" w:sz="0" w:space="0" w:color="auto"/>
          </w:divBdr>
        </w:div>
        <w:div w:id="196747104">
          <w:marLeft w:val="480"/>
          <w:marRight w:val="0"/>
          <w:marTop w:val="0"/>
          <w:marBottom w:val="0"/>
          <w:divBdr>
            <w:top w:val="none" w:sz="0" w:space="0" w:color="auto"/>
            <w:left w:val="none" w:sz="0" w:space="0" w:color="auto"/>
            <w:bottom w:val="none" w:sz="0" w:space="0" w:color="auto"/>
            <w:right w:val="none" w:sz="0" w:space="0" w:color="auto"/>
          </w:divBdr>
        </w:div>
        <w:div w:id="269704790">
          <w:marLeft w:val="480"/>
          <w:marRight w:val="0"/>
          <w:marTop w:val="0"/>
          <w:marBottom w:val="0"/>
          <w:divBdr>
            <w:top w:val="none" w:sz="0" w:space="0" w:color="auto"/>
            <w:left w:val="none" w:sz="0" w:space="0" w:color="auto"/>
            <w:bottom w:val="none" w:sz="0" w:space="0" w:color="auto"/>
            <w:right w:val="none" w:sz="0" w:space="0" w:color="auto"/>
          </w:divBdr>
        </w:div>
        <w:div w:id="1971126344">
          <w:marLeft w:val="480"/>
          <w:marRight w:val="0"/>
          <w:marTop w:val="0"/>
          <w:marBottom w:val="0"/>
          <w:divBdr>
            <w:top w:val="none" w:sz="0" w:space="0" w:color="auto"/>
            <w:left w:val="none" w:sz="0" w:space="0" w:color="auto"/>
            <w:bottom w:val="none" w:sz="0" w:space="0" w:color="auto"/>
            <w:right w:val="none" w:sz="0" w:space="0" w:color="auto"/>
          </w:divBdr>
        </w:div>
        <w:div w:id="808522731">
          <w:marLeft w:val="480"/>
          <w:marRight w:val="0"/>
          <w:marTop w:val="0"/>
          <w:marBottom w:val="0"/>
          <w:divBdr>
            <w:top w:val="none" w:sz="0" w:space="0" w:color="auto"/>
            <w:left w:val="none" w:sz="0" w:space="0" w:color="auto"/>
            <w:bottom w:val="none" w:sz="0" w:space="0" w:color="auto"/>
            <w:right w:val="none" w:sz="0" w:space="0" w:color="auto"/>
          </w:divBdr>
        </w:div>
        <w:div w:id="91166443">
          <w:marLeft w:val="480"/>
          <w:marRight w:val="0"/>
          <w:marTop w:val="0"/>
          <w:marBottom w:val="0"/>
          <w:divBdr>
            <w:top w:val="none" w:sz="0" w:space="0" w:color="auto"/>
            <w:left w:val="none" w:sz="0" w:space="0" w:color="auto"/>
            <w:bottom w:val="none" w:sz="0" w:space="0" w:color="auto"/>
            <w:right w:val="none" w:sz="0" w:space="0" w:color="auto"/>
          </w:divBdr>
        </w:div>
        <w:div w:id="1097015879">
          <w:marLeft w:val="480"/>
          <w:marRight w:val="0"/>
          <w:marTop w:val="0"/>
          <w:marBottom w:val="0"/>
          <w:divBdr>
            <w:top w:val="none" w:sz="0" w:space="0" w:color="auto"/>
            <w:left w:val="none" w:sz="0" w:space="0" w:color="auto"/>
            <w:bottom w:val="none" w:sz="0" w:space="0" w:color="auto"/>
            <w:right w:val="none" w:sz="0" w:space="0" w:color="auto"/>
          </w:divBdr>
        </w:div>
        <w:div w:id="920869024">
          <w:marLeft w:val="480"/>
          <w:marRight w:val="0"/>
          <w:marTop w:val="0"/>
          <w:marBottom w:val="0"/>
          <w:divBdr>
            <w:top w:val="none" w:sz="0" w:space="0" w:color="auto"/>
            <w:left w:val="none" w:sz="0" w:space="0" w:color="auto"/>
            <w:bottom w:val="none" w:sz="0" w:space="0" w:color="auto"/>
            <w:right w:val="none" w:sz="0" w:space="0" w:color="auto"/>
          </w:divBdr>
        </w:div>
        <w:div w:id="1734767648">
          <w:marLeft w:val="480"/>
          <w:marRight w:val="0"/>
          <w:marTop w:val="0"/>
          <w:marBottom w:val="0"/>
          <w:divBdr>
            <w:top w:val="none" w:sz="0" w:space="0" w:color="auto"/>
            <w:left w:val="none" w:sz="0" w:space="0" w:color="auto"/>
            <w:bottom w:val="none" w:sz="0" w:space="0" w:color="auto"/>
            <w:right w:val="none" w:sz="0" w:space="0" w:color="auto"/>
          </w:divBdr>
        </w:div>
        <w:div w:id="925310505">
          <w:marLeft w:val="480"/>
          <w:marRight w:val="0"/>
          <w:marTop w:val="0"/>
          <w:marBottom w:val="0"/>
          <w:divBdr>
            <w:top w:val="none" w:sz="0" w:space="0" w:color="auto"/>
            <w:left w:val="none" w:sz="0" w:space="0" w:color="auto"/>
            <w:bottom w:val="none" w:sz="0" w:space="0" w:color="auto"/>
            <w:right w:val="none" w:sz="0" w:space="0" w:color="auto"/>
          </w:divBdr>
        </w:div>
        <w:div w:id="842822681">
          <w:marLeft w:val="480"/>
          <w:marRight w:val="0"/>
          <w:marTop w:val="0"/>
          <w:marBottom w:val="0"/>
          <w:divBdr>
            <w:top w:val="none" w:sz="0" w:space="0" w:color="auto"/>
            <w:left w:val="none" w:sz="0" w:space="0" w:color="auto"/>
            <w:bottom w:val="none" w:sz="0" w:space="0" w:color="auto"/>
            <w:right w:val="none" w:sz="0" w:space="0" w:color="auto"/>
          </w:divBdr>
        </w:div>
        <w:div w:id="544408839">
          <w:marLeft w:val="480"/>
          <w:marRight w:val="0"/>
          <w:marTop w:val="0"/>
          <w:marBottom w:val="0"/>
          <w:divBdr>
            <w:top w:val="none" w:sz="0" w:space="0" w:color="auto"/>
            <w:left w:val="none" w:sz="0" w:space="0" w:color="auto"/>
            <w:bottom w:val="none" w:sz="0" w:space="0" w:color="auto"/>
            <w:right w:val="none" w:sz="0" w:space="0" w:color="auto"/>
          </w:divBdr>
        </w:div>
        <w:div w:id="2141602982">
          <w:marLeft w:val="480"/>
          <w:marRight w:val="0"/>
          <w:marTop w:val="0"/>
          <w:marBottom w:val="0"/>
          <w:divBdr>
            <w:top w:val="none" w:sz="0" w:space="0" w:color="auto"/>
            <w:left w:val="none" w:sz="0" w:space="0" w:color="auto"/>
            <w:bottom w:val="none" w:sz="0" w:space="0" w:color="auto"/>
            <w:right w:val="none" w:sz="0" w:space="0" w:color="auto"/>
          </w:divBdr>
        </w:div>
        <w:div w:id="2070153367">
          <w:marLeft w:val="480"/>
          <w:marRight w:val="0"/>
          <w:marTop w:val="0"/>
          <w:marBottom w:val="0"/>
          <w:divBdr>
            <w:top w:val="none" w:sz="0" w:space="0" w:color="auto"/>
            <w:left w:val="none" w:sz="0" w:space="0" w:color="auto"/>
            <w:bottom w:val="none" w:sz="0" w:space="0" w:color="auto"/>
            <w:right w:val="none" w:sz="0" w:space="0" w:color="auto"/>
          </w:divBdr>
        </w:div>
        <w:div w:id="1248222820">
          <w:marLeft w:val="480"/>
          <w:marRight w:val="0"/>
          <w:marTop w:val="0"/>
          <w:marBottom w:val="0"/>
          <w:divBdr>
            <w:top w:val="none" w:sz="0" w:space="0" w:color="auto"/>
            <w:left w:val="none" w:sz="0" w:space="0" w:color="auto"/>
            <w:bottom w:val="none" w:sz="0" w:space="0" w:color="auto"/>
            <w:right w:val="none" w:sz="0" w:space="0" w:color="auto"/>
          </w:divBdr>
        </w:div>
        <w:div w:id="1785490844">
          <w:marLeft w:val="480"/>
          <w:marRight w:val="0"/>
          <w:marTop w:val="0"/>
          <w:marBottom w:val="0"/>
          <w:divBdr>
            <w:top w:val="none" w:sz="0" w:space="0" w:color="auto"/>
            <w:left w:val="none" w:sz="0" w:space="0" w:color="auto"/>
            <w:bottom w:val="none" w:sz="0" w:space="0" w:color="auto"/>
            <w:right w:val="none" w:sz="0" w:space="0" w:color="auto"/>
          </w:divBdr>
        </w:div>
        <w:div w:id="28919467">
          <w:marLeft w:val="480"/>
          <w:marRight w:val="0"/>
          <w:marTop w:val="0"/>
          <w:marBottom w:val="0"/>
          <w:divBdr>
            <w:top w:val="none" w:sz="0" w:space="0" w:color="auto"/>
            <w:left w:val="none" w:sz="0" w:space="0" w:color="auto"/>
            <w:bottom w:val="none" w:sz="0" w:space="0" w:color="auto"/>
            <w:right w:val="none" w:sz="0" w:space="0" w:color="auto"/>
          </w:divBdr>
        </w:div>
        <w:div w:id="2138914000">
          <w:marLeft w:val="480"/>
          <w:marRight w:val="0"/>
          <w:marTop w:val="0"/>
          <w:marBottom w:val="0"/>
          <w:divBdr>
            <w:top w:val="none" w:sz="0" w:space="0" w:color="auto"/>
            <w:left w:val="none" w:sz="0" w:space="0" w:color="auto"/>
            <w:bottom w:val="none" w:sz="0" w:space="0" w:color="auto"/>
            <w:right w:val="none" w:sz="0" w:space="0" w:color="auto"/>
          </w:divBdr>
        </w:div>
        <w:div w:id="1325121">
          <w:marLeft w:val="480"/>
          <w:marRight w:val="0"/>
          <w:marTop w:val="0"/>
          <w:marBottom w:val="0"/>
          <w:divBdr>
            <w:top w:val="none" w:sz="0" w:space="0" w:color="auto"/>
            <w:left w:val="none" w:sz="0" w:space="0" w:color="auto"/>
            <w:bottom w:val="none" w:sz="0" w:space="0" w:color="auto"/>
            <w:right w:val="none" w:sz="0" w:space="0" w:color="auto"/>
          </w:divBdr>
        </w:div>
        <w:div w:id="1885212265">
          <w:marLeft w:val="480"/>
          <w:marRight w:val="0"/>
          <w:marTop w:val="0"/>
          <w:marBottom w:val="0"/>
          <w:divBdr>
            <w:top w:val="none" w:sz="0" w:space="0" w:color="auto"/>
            <w:left w:val="none" w:sz="0" w:space="0" w:color="auto"/>
            <w:bottom w:val="none" w:sz="0" w:space="0" w:color="auto"/>
            <w:right w:val="none" w:sz="0" w:space="0" w:color="auto"/>
          </w:divBdr>
        </w:div>
        <w:div w:id="1313557230">
          <w:marLeft w:val="480"/>
          <w:marRight w:val="0"/>
          <w:marTop w:val="0"/>
          <w:marBottom w:val="0"/>
          <w:divBdr>
            <w:top w:val="none" w:sz="0" w:space="0" w:color="auto"/>
            <w:left w:val="none" w:sz="0" w:space="0" w:color="auto"/>
            <w:bottom w:val="none" w:sz="0" w:space="0" w:color="auto"/>
            <w:right w:val="none" w:sz="0" w:space="0" w:color="auto"/>
          </w:divBdr>
        </w:div>
        <w:div w:id="1736854048">
          <w:marLeft w:val="480"/>
          <w:marRight w:val="0"/>
          <w:marTop w:val="0"/>
          <w:marBottom w:val="0"/>
          <w:divBdr>
            <w:top w:val="none" w:sz="0" w:space="0" w:color="auto"/>
            <w:left w:val="none" w:sz="0" w:space="0" w:color="auto"/>
            <w:bottom w:val="none" w:sz="0" w:space="0" w:color="auto"/>
            <w:right w:val="none" w:sz="0" w:space="0" w:color="auto"/>
          </w:divBdr>
        </w:div>
        <w:div w:id="976840581">
          <w:marLeft w:val="480"/>
          <w:marRight w:val="0"/>
          <w:marTop w:val="0"/>
          <w:marBottom w:val="0"/>
          <w:divBdr>
            <w:top w:val="none" w:sz="0" w:space="0" w:color="auto"/>
            <w:left w:val="none" w:sz="0" w:space="0" w:color="auto"/>
            <w:bottom w:val="none" w:sz="0" w:space="0" w:color="auto"/>
            <w:right w:val="none" w:sz="0" w:space="0" w:color="auto"/>
          </w:divBdr>
        </w:div>
        <w:div w:id="1227107822">
          <w:marLeft w:val="480"/>
          <w:marRight w:val="0"/>
          <w:marTop w:val="0"/>
          <w:marBottom w:val="0"/>
          <w:divBdr>
            <w:top w:val="none" w:sz="0" w:space="0" w:color="auto"/>
            <w:left w:val="none" w:sz="0" w:space="0" w:color="auto"/>
            <w:bottom w:val="none" w:sz="0" w:space="0" w:color="auto"/>
            <w:right w:val="none" w:sz="0" w:space="0" w:color="auto"/>
          </w:divBdr>
        </w:div>
        <w:div w:id="444160418">
          <w:marLeft w:val="480"/>
          <w:marRight w:val="0"/>
          <w:marTop w:val="0"/>
          <w:marBottom w:val="0"/>
          <w:divBdr>
            <w:top w:val="none" w:sz="0" w:space="0" w:color="auto"/>
            <w:left w:val="none" w:sz="0" w:space="0" w:color="auto"/>
            <w:bottom w:val="none" w:sz="0" w:space="0" w:color="auto"/>
            <w:right w:val="none" w:sz="0" w:space="0" w:color="auto"/>
          </w:divBdr>
        </w:div>
        <w:div w:id="510529486">
          <w:marLeft w:val="480"/>
          <w:marRight w:val="0"/>
          <w:marTop w:val="0"/>
          <w:marBottom w:val="0"/>
          <w:divBdr>
            <w:top w:val="none" w:sz="0" w:space="0" w:color="auto"/>
            <w:left w:val="none" w:sz="0" w:space="0" w:color="auto"/>
            <w:bottom w:val="none" w:sz="0" w:space="0" w:color="auto"/>
            <w:right w:val="none" w:sz="0" w:space="0" w:color="auto"/>
          </w:divBdr>
        </w:div>
        <w:div w:id="1014573426">
          <w:marLeft w:val="480"/>
          <w:marRight w:val="0"/>
          <w:marTop w:val="0"/>
          <w:marBottom w:val="0"/>
          <w:divBdr>
            <w:top w:val="none" w:sz="0" w:space="0" w:color="auto"/>
            <w:left w:val="none" w:sz="0" w:space="0" w:color="auto"/>
            <w:bottom w:val="none" w:sz="0" w:space="0" w:color="auto"/>
            <w:right w:val="none" w:sz="0" w:space="0" w:color="auto"/>
          </w:divBdr>
        </w:div>
        <w:div w:id="310258827">
          <w:marLeft w:val="480"/>
          <w:marRight w:val="0"/>
          <w:marTop w:val="0"/>
          <w:marBottom w:val="0"/>
          <w:divBdr>
            <w:top w:val="none" w:sz="0" w:space="0" w:color="auto"/>
            <w:left w:val="none" w:sz="0" w:space="0" w:color="auto"/>
            <w:bottom w:val="none" w:sz="0" w:space="0" w:color="auto"/>
            <w:right w:val="none" w:sz="0" w:space="0" w:color="auto"/>
          </w:divBdr>
        </w:div>
        <w:div w:id="334966523">
          <w:marLeft w:val="480"/>
          <w:marRight w:val="0"/>
          <w:marTop w:val="0"/>
          <w:marBottom w:val="0"/>
          <w:divBdr>
            <w:top w:val="none" w:sz="0" w:space="0" w:color="auto"/>
            <w:left w:val="none" w:sz="0" w:space="0" w:color="auto"/>
            <w:bottom w:val="none" w:sz="0" w:space="0" w:color="auto"/>
            <w:right w:val="none" w:sz="0" w:space="0" w:color="auto"/>
          </w:divBdr>
        </w:div>
        <w:div w:id="1197503730">
          <w:marLeft w:val="480"/>
          <w:marRight w:val="0"/>
          <w:marTop w:val="0"/>
          <w:marBottom w:val="0"/>
          <w:divBdr>
            <w:top w:val="none" w:sz="0" w:space="0" w:color="auto"/>
            <w:left w:val="none" w:sz="0" w:space="0" w:color="auto"/>
            <w:bottom w:val="none" w:sz="0" w:space="0" w:color="auto"/>
            <w:right w:val="none" w:sz="0" w:space="0" w:color="auto"/>
          </w:divBdr>
        </w:div>
        <w:div w:id="829633943">
          <w:marLeft w:val="480"/>
          <w:marRight w:val="0"/>
          <w:marTop w:val="0"/>
          <w:marBottom w:val="0"/>
          <w:divBdr>
            <w:top w:val="none" w:sz="0" w:space="0" w:color="auto"/>
            <w:left w:val="none" w:sz="0" w:space="0" w:color="auto"/>
            <w:bottom w:val="none" w:sz="0" w:space="0" w:color="auto"/>
            <w:right w:val="none" w:sz="0" w:space="0" w:color="auto"/>
          </w:divBdr>
        </w:div>
        <w:div w:id="359160359">
          <w:marLeft w:val="480"/>
          <w:marRight w:val="0"/>
          <w:marTop w:val="0"/>
          <w:marBottom w:val="0"/>
          <w:divBdr>
            <w:top w:val="none" w:sz="0" w:space="0" w:color="auto"/>
            <w:left w:val="none" w:sz="0" w:space="0" w:color="auto"/>
            <w:bottom w:val="none" w:sz="0" w:space="0" w:color="auto"/>
            <w:right w:val="none" w:sz="0" w:space="0" w:color="auto"/>
          </w:divBdr>
        </w:div>
        <w:div w:id="406656426">
          <w:marLeft w:val="480"/>
          <w:marRight w:val="0"/>
          <w:marTop w:val="0"/>
          <w:marBottom w:val="0"/>
          <w:divBdr>
            <w:top w:val="none" w:sz="0" w:space="0" w:color="auto"/>
            <w:left w:val="none" w:sz="0" w:space="0" w:color="auto"/>
            <w:bottom w:val="none" w:sz="0" w:space="0" w:color="auto"/>
            <w:right w:val="none" w:sz="0" w:space="0" w:color="auto"/>
          </w:divBdr>
        </w:div>
      </w:divsChild>
    </w:div>
    <w:div w:id="111050216">
      <w:bodyDiv w:val="1"/>
      <w:marLeft w:val="0"/>
      <w:marRight w:val="0"/>
      <w:marTop w:val="0"/>
      <w:marBottom w:val="0"/>
      <w:divBdr>
        <w:top w:val="none" w:sz="0" w:space="0" w:color="auto"/>
        <w:left w:val="none" w:sz="0" w:space="0" w:color="auto"/>
        <w:bottom w:val="none" w:sz="0" w:space="0" w:color="auto"/>
        <w:right w:val="none" w:sz="0" w:space="0" w:color="auto"/>
      </w:divBdr>
      <w:divsChild>
        <w:div w:id="1968780892">
          <w:marLeft w:val="480"/>
          <w:marRight w:val="0"/>
          <w:marTop w:val="0"/>
          <w:marBottom w:val="0"/>
          <w:divBdr>
            <w:top w:val="none" w:sz="0" w:space="0" w:color="auto"/>
            <w:left w:val="none" w:sz="0" w:space="0" w:color="auto"/>
            <w:bottom w:val="none" w:sz="0" w:space="0" w:color="auto"/>
            <w:right w:val="none" w:sz="0" w:space="0" w:color="auto"/>
          </w:divBdr>
        </w:div>
        <w:div w:id="1640300579">
          <w:marLeft w:val="480"/>
          <w:marRight w:val="0"/>
          <w:marTop w:val="0"/>
          <w:marBottom w:val="0"/>
          <w:divBdr>
            <w:top w:val="none" w:sz="0" w:space="0" w:color="auto"/>
            <w:left w:val="none" w:sz="0" w:space="0" w:color="auto"/>
            <w:bottom w:val="none" w:sz="0" w:space="0" w:color="auto"/>
            <w:right w:val="none" w:sz="0" w:space="0" w:color="auto"/>
          </w:divBdr>
        </w:div>
        <w:div w:id="244657930">
          <w:marLeft w:val="480"/>
          <w:marRight w:val="0"/>
          <w:marTop w:val="0"/>
          <w:marBottom w:val="0"/>
          <w:divBdr>
            <w:top w:val="none" w:sz="0" w:space="0" w:color="auto"/>
            <w:left w:val="none" w:sz="0" w:space="0" w:color="auto"/>
            <w:bottom w:val="none" w:sz="0" w:space="0" w:color="auto"/>
            <w:right w:val="none" w:sz="0" w:space="0" w:color="auto"/>
          </w:divBdr>
        </w:div>
        <w:div w:id="1568563806">
          <w:marLeft w:val="480"/>
          <w:marRight w:val="0"/>
          <w:marTop w:val="0"/>
          <w:marBottom w:val="0"/>
          <w:divBdr>
            <w:top w:val="none" w:sz="0" w:space="0" w:color="auto"/>
            <w:left w:val="none" w:sz="0" w:space="0" w:color="auto"/>
            <w:bottom w:val="none" w:sz="0" w:space="0" w:color="auto"/>
            <w:right w:val="none" w:sz="0" w:space="0" w:color="auto"/>
          </w:divBdr>
        </w:div>
        <w:div w:id="268315492">
          <w:marLeft w:val="480"/>
          <w:marRight w:val="0"/>
          <w:marTop w:val="0"/>
          <w:marBottom w:val="0"/>
          <w:divBdr>
            <w:top w:val="none" w:sz="0" w:space="0" w:color="auto"/>
            <w:left w:val="none" w:sz="0" w:space="0" w:color="auto"/>
            <w:bottom w:val="none" w:sz="0" w:space="0" w:color="auto"/>
            <w:right w:val="none" w:sz="0" w:space="0" w:color="auto"/>
          </w:divBdr>
        </w:div>
        <w:div w:id="1243561773">
          <w:marLeft w:val="480"/>
          <w:marRight w:val="0"/>
          <w:marTop w:val="0"/>
          <w:marBottom w:val="0"/>
          <w:divBdr>
            <w:top w:val="none" w:sz="0" w:space="0" w:color="auto"/>
            <w:left w:val="none" w:sz="0" w:space="0" w:color="auto"/>
            <w:bottom w:val="none" w:sz="0" w:space="0" w:color="auto"/>
            <w:right w:val="none" w:sz="0" w:space="0" w:color="auto"/>
          </w:divBdr>
        </w:div>
        <w:div w:id="310452605">
          <w:marLeft w:val="480"/>
          <w:marRight w:val="0"/>
          <w:marTop w:val="0"/>
          <w:marBottom w:val="0"/>
          <w:divBdr>
            <w:top w:val="none" w:sz="0" w:space="0" w:color="auto"/>
            <w:left w:val="none" w:sz="0" w:space="0" w:color="auto"/>
            <w:bottom w:val="none" w:sz="0" w:space="0" w:color="auto"/>
            <w:right w:val="none" w:sz="0" w:space="0" w:color="auto"/>
          </w:divBdr>
        </w:div>
        <w:div w:id="1971931633">
          <w:marLeft w:val="480"/>
          <w:marRight w:val="0"/>
          <w:marTop w:val="0"/>
          <w:marBottom w:val="0"/>
          <w:divBdr>
            <w:top w:val="none" w:sz="0" w:space="0" w:color="auto"/>
            <w:left w:val="none" w:sz="0" w:space="0" w:color="auto"/>
            <w:bottom w:val="none" w:sz="0" w:space="0" w:color="auto"/>
            <w:right w:val="none" w:sz="0" w:space="0" w:color="auto"/>
          </w:divBdr>
        </w:div>
        <w:div w:id="1574045823">
          <w:marLeft w:val="480"/>
          <w:marRight w:val="0"/>
          <w:marTop w:val="0"/>
          <w:marBottom w:val="0"/>
          <w:divBdr>
            <w:top w:val="none" w:sz="0" w:space="0" w:color="auto"/>
            <w:left w:val="none" w:sz="0" w:space="0" w:color="auto"/>
            <w:bottom w:val="none" w:sz="0" w:space="0" w:color="auto"/>
            <w:right w:val="none" w:sz="0" w:space="0" w:color="auto"/>
          </w:divBdr>
        </w:div>
        <w:div w:id="252128089">
          <w:marLeft w:val="480"/>
          <w:marRight w:val="0"/>
          <w:marTop w:val="0"/>
          <w:marBottom w:val="0"/>
          <w:divBdr>
            <w:top w:val="none" w:sz="0" w:space="0" w:color="auto"/>
            <w:left w:val="none" w:sz="0" w:space="0" w:color="auto"/>
            <w:bottom w:val="none" w:sz="0" w:space="0" w:color="auto"/>
            <w:right w:val="none" w:sz="0" w:space="0" w:color="auto"/>
          </w:divBdr>
        </w:div>
        <w:div w:id="1666785133">
          <w:marLeft w:val="480"/>
          <w:marRight w:val="0"/>
          <w:marTop w:val="0"/>
          <w:marBottom w:val="0"/>
          <w:divBdr>
            <w:top w:val="none" w:sz="0" w:space="0" w:color="auto"/>
            <w:left w:val="none" w:sz="0" w:space="0" w:color="auto"/>
            <w:bottom w:val="none" w:sz="0" w:space="0" w:color="auto"/>
            <w:right w:val="none" w:sz="0" w:space="0" w:color="auto"/>
          </w:divBdr>
        </w:div>
        <w:div w:id="354116351">
          <w:marLeft w:val="480"/>
          <w:marRight w:val="0"/>
          <w:marTop w:val="0"/>
          <w:marBottom w:val="0"/>
          <w:divBdr>
            <w:top w:val="none" w:sz="0" w:space="0" w:color="auto"/>
            <w:left w:val="none" w:sz="0" w:space="0" w:color="auto"/>
            <w:bottom w:val="none" w:sz="0" w:space="0" w:color="auto"/>
            <w:right w:val="none" w:sz="0" w:space="0" w:color="auto"/>
          </w:divBdr>
        </w:div>
        <w:div w:id="1791122869">
          <w:marLeft w:val="480"/>
          <w:marRight w:val="0"/>
          <w:marTop w:val="0"/>
          <w:marBottom w:val="0"/>
          <w:divBdr>
            <w:top w:val="none" w:sz="0" w:space="0" w:color="auto"/>
            <w:left w:val="none" w:sz="0" w:space="0" w:color="auto"/>
            <w:bottom w:val="none" w:sz="0" w:space="0" w:color="auto"/>
            <w:right w:val="none" w:sz="0" w:space="0" w:color="auto"/>
          </w:divBdr>
        </w:div>
        <w:div w:id="1099179889">
          <w:marLeft w:val="480"/>
          <w:marRight w:val="0"/>
          <w:marTop w:val="0"/>
          <w:marBottom w:val="0"/>
          <w:divBdr>
            <w:top w:val="none" w:sz="0" w:space="0" w:color="auto"/>
            <w:left w:val="none" w:sz="0" w:space="0" w:color="auto"/>
            <w:bottom w:val="none" w:sz="0" w:space="0" w:color="auto"/>
            <w:right w:val="none" w:sz="0" w:space="0" w:color="auto"/>
          </w:divBdr>
        </w:div>
        <w:div w:id="1809010884">
          <w:marLeft w:val="480"/>
          <w:marRight w:val="0"/>
          <w:marTop w:val="0"/>
          <w:marBottom w:val="0"/>
          <w:divBdr>
            <w:top w:val="none" w:sz="0" w:space="0" w:color="auto"/>
            <w:left w:val="none" w:sz="0" w:space="0" w:color="auto"/>
            <w:bottom w:val="none" w:sz="0" w:space="0" w:color="auto"/>
            <w:right w:val="none" w:sz="0" w:space="0" w:color="auto"/>
          </w:divBdr>
        </w:div>
        <w:div w:id="125129255">
          <w:marLeft w:val="480"/>
          <w:marRight w:val="0"/>
          <w:marTop w:val="0"/>
          <w:marBottom w:val="0"/>
          <w:divBdr>
            <w:top w:val="none" w:sz="0" w:space="0" w:color="auto"/>
            <w:left w:val="none" w:sz="0" w:space="0" w:color="auto"/>
            <w:bottom w:val="none" w:sz="0" w:space="0" w:color="auto"/>
            <w:right w:val="none" w:sz="0" w:space="0" w:color="auto"/>
          </w:divBdr>
        </w:div>
        <w:div w:id="1630432021">
          <w:marLeft w:val="480"/>
          <w:marRight w:val="0"/>
          <w:marTop w:val="0"/>
          <w:marBottom w:val="0"/>
          <w:divBdr>
            <w:top w:val="none" w:sz="0" w:space="0" w:color="auto"/>
            <w:left w:val="none" w:sz="0" w:space="0" w:color="auto"/>
            <w:bottom w:val="none" w:sz="0" w:space="0" w:color="auto"/>
            <w:right w:val="none" w:sz="0" w:space="0" w:color="auto"/>
          </w:divBdr>
        </w:div>
        <w:div w:id="1940143618">
          <w:marLeft w:val="480"/>
          <w:marRight w:val="0"/>
          <w:marTop w:val="0"/>
          <w:marBottom w:val="0"/>
          <w:divBdr>
            <w:top w:val="none" w:sz="0" w:space="0" w:color="auto"/>
            <w:left w:val="none" w:sz="0" w:space="0" w:color="auto"/>
            <w:bottom w:val="none" w:sz="0" w:space="0" w:color="auto"/>
            <w:right w:val="none" w:sz="0" w:space="0" w:color="auto"/>
          </w:divBdr>
        </w:div>
        <w:div w:id="1862205983">
          <w:marLeft w:val="480"/>
          <w:marRight w:val="0"/>
          <w:marTop w:val="0"/>
          <w:marBottom w:val="0"/>
          <w:divBdr>
            <w:top w:val="none" w:sz="0" w:space="0" w:color="auto"/>
            <w:left w:val="none" w:sz="0" w:space="0" w:color="auto"/>
            <w:bottom w:val="none" w:sz="0" w:space="0" w:color="auto"/>
            <w:right w:val="none" w:sz="0" w:space="0" w:color="auto"/>
          </w:divBdr>
        </w:div>
        <w:div w:id="627123999">
          <w:marLeft w:val="480"/>
          <w:marRight w:val="0"/>
          <w:marTop w:val="0"/>
          <w:marBottom w:val="0"/>
          <w:divBdr>
            <w:top w:val="none" w:sz="0" w:space="0" w:color="auto"/>
            <w:left w:val="none" w:sz="0" w:space="0" w:color="auto"/>
            <w:bottom w:val="none" w:sz="0" w:space="0" w:color="auto"/>
            <w:right w:val="none" w:sz="0" w:space="0" w:color="auto"/>
          </w:divBdr>
        </w:div>
        <w:div w:id="1350790385">
          <w:marLeft w:val="480"/>
          <w:marRight w:val="0"/>
          <w:marTop w:val="0"/>
          <w:marBottom w:val="0"/>
          <w:divBdr>
            <w:top w:val="none" w:sz="0" w:space="0" w:color="auto"/>
            <w:left w:val="none" w:sz="0" w:space="0" w:color="auto"/>
            <w:bottom w:val="none" w:sz="0" w:space="0" w:color="auto"/>
            <w:right w:val="none" w:sz="0" w:space="0" w:color="auto"/>
          </w:divBdr>
        </w:div>
        <w:div w:id="335233378">
          <w:marLeft w:val="480"/>
          <w:marRight w:val="0"/>
          <w:marTop w:val="0"/>
          <w:marBottom w:val="0"/>
          <w:divBdr>
            <w:top w:val="none" w:sz="0" w:space="0" w:color="auto"/>
            <w:left w:val="none" w:sz="0" w:space="0" w:color="auto"/>
            <w:bottom w:val="none" w:sz="0" w:space="0" w:color="auto"/>
            <w:right w:val="none" w:sz="0" w:space="0" w:color="auto"/>
          </w:divBdr>
        </w:div>
        <w:div w:id="11225924">
          <w:marLeft w:val="480"/>
          <w:marRight w:val="0"/>
          <w:marTop w:val="0"/>
          <w:marBottom w:val="0"/>
          <w:divBdr>
            <w:top w:val="none" w:sz="0" w:space="0" w:color="auto"/>
            <w:left w:val="none" w:sz="0" w:space="0" w:color="auto"/>
            <w:bottom w:val="none" w:sz="0" w:space="0" w:color="auto"/>
            <w:right w:val="none" w:sz="0" w:space="0" w:color="auto"/>
          </w:divBdr>
        </w:div>
        <w:div w:id="263727436">
          <w:marLeft w:val="480"/>
          <w:marRight w:val="0"/>
          <w:marTop w:val="0"/>
          <w:marBottom w:val="0"/>
          <w:divBdr>
            <w:top w:val="none" w:sz="0" w:space="0" w:color="auto"/>
            <w:left w:val="none" w:sz="0" w:space="0" w:color="auto"/>
            <w:bottom w:val="none" w:sz="0" w:space="0" w:color="auto"/>
            <w:right w:val="none" w:sz="0" w:space="0" w:color="auto"/>
          </w:divBdr>
        </w:div>
        <w:div w:id="1613171411">
          <w:marLeft w:val="480"/>
          <w:marRight w:val="0"/>
          <w:marTop w:val="0"/>
          <w:marBottom w:val="0"/>
          <w:divBdr>
            <w:top w:val="none" w:sz="0" w:space="0" w:color="auto"/>
            <w:left w:val="none" w:sz="0" w:space="0" w:color="auto"/>
            <w:bottom w:val="none" w:sz="0" w:space="0" w:color="auto"/>
            <w:right w:val="none" w:sz="0" w:space="0" w:color="auto"/>
          </w:divBdr>
        </w:div>
        <w:div w:id="590086505">
          <w:marLeft w:val="480"/>
          <w:marRight w:val="0"/>
          <w:marTop w:val="0"/>
          <w:marBottom w:val="0"/>
          <w:divBdr>
            <w:top w:val="none" w:sz="0" w:space="0" w:color="auto"/>
            <w:left w:val="none" w:sz="0" w:space="0" w:color="auto"/>
            <w:bottom w:val="none" w:sz="0" w:space="0" w:color="auto"/>
            <w:right w:val="none" w:sz="0" w:space="0" w:color="auto"/>
          </w:divBdr>
        </w:div>
        <w:div w:id="472137366">
          <w:marLeft w:val="480"/>
          <w:marRight w:val="0"/>
          <w:marTop w:val="0"/>
          <w:marBottom w:val="0"/>
          <w:divBdr>
            <w:top w:val="none" w:sz="0" w:space="0" w:color="auto"/>
            <w:left w:val="none" w:sz="0" w:space="0" w:color="auto"/>
            <w:bottom w:val="none" w:sz="0" w:space="0" w:color="auto"/>
            <w:right w:val="none" w:sz="0" w:space="0" w:color="auto"/>
          </w:divBdr>
        </w:div>
        <w:div w:id="285089503">
          <w:marLeft w:val="480"/>
          <w:marRight w:val="0"/>
          <w:marTop w:val="0"/>
          <w:marBottom w:val="0"/>
          <w:divBdr>
            <w:top w:val="none" w:sz="0" w:space="0" w:color="auto"/>
            <w:left w:val="none" w:sz="0" w:space="0" w:color="auto"/>
            <w:bottom w:val="none" w:sz="0" w:space="0" w:color="auto"/>
            <w:right w:val="none" w:sz="0" w:space="0" w:color="auto"/>
          </w:divBdr>
        </w:div>
        <w:div w:id="1270965285">
          <w:marLeft w:val="480"/>
          <w:marRight w:val="0"/>
          <w:marTop w:val="0"/>
          <w:marBottom w:val="0"/>
          <w:divBdr>
            <w:top w:val="none" w:sz="0" w:space="0" w:color="auto"/>
            <w:left w:val="none" w:sz="0" w:space="0" w:color="auto"/>
            <w:bottom w:val="none" w:sz="0" w:space="0" w:color="auto"/>
            <w:right w:val="none" w:sz="0" w:space="0" w:color="auto"/>
          </w:divBdr>
        </w:div>
        <w:div w:id="652756220">
          <w:marLeft w:val="480"/>
          <w:marRight w:val="0"/>
          <w:marTop w:val="0"/>
          <w:marBottom w:val="0"/>
          <w:divBdr>
            <w:top w:val="none" w:sz="0" w:space="0" w:color="auto"/>
            <w:left w:val="none" w:sz="0" w:space="0" w:color="auto"/>
            <w:bottom w:val="none" w:sz="0" w:space="0" w:color="auto"/>
            <w:right w:val="none" w:sz="0" w:space="0" w:color="auto"/>
          </w:divBdr>
        </w:div>
      </w:divsChild>
    </w:div>
    <w:div w:id="113791946">
      <w:bodyDiv w:val="1"/>
      <w:marLeft w:val="0"/>
      <w:marRight w:val="0"/>
      <w:marTop w:val="0"/>
      <w:marBottom w:val="0"/>
      <w:divBdr>
        <w:top w:val="none" w:sz="0" w:space="0" w:color="auto"/>
        <w:left w:val="none" w:sz="0" w:space="0" w:color="auto"/>
        <w:bottom w:val="none" w:sz="0" w:space="0" w:color="auto"/>
        <w:right w:val="none" w:sz="0" w:space="0" w:color="auto"/>
      </w:divBdr>
    </w:div>
    <w:div w:id="126316660">
      <w:bodyDiv w:val="1"/>
      <w:marLeft w:val="0"/>
      <w:marRight w:val="0"/>
      <w:marTop w:val="0"/>
      <w:marBottom w:val="0"/>
      <w:divBdr>
        <w:top w:val="none" w:sz="0" w:space="0" w:color="auto"/>
        <w:left w:val="none" w:sz="0" w:space="0" w:color="auto"/>
        <w:bottom w:val="none" w:sz="0" w:space="0" w:color="auto"/>
        <w:right w:val="none" w:sz="0" w:space="0" w:color="auto"/>
      </w:divBdr>
    </w:div>
    <w:div w:id="127284137">
      <w:bodyDiv w:val="1"/>
      <w:marLeft w:val="0"/>
      <w:marRight w:val="0"/>
      <w:marTop w:val="0"/>
      <w:marBottom w:val="0"/>
      <w:divBdr>
        <w:top w:val="none" w:sz="0" w:space="0" w:color="auto"/>
        <w:left w:val="none" w:sz="0" w:space="0" w:color="auto"/>
        <w:bottom w:val="none" w:sz="0" w:space="0" w:color="auto"/>
        <w:right w:val="none" w:sz="0" w:space="0" w:color="auto"/>
      </w:divBdr>
      <w:divsChild>
        <w:div w:id="268664615">
          <w:marLeft w:val="480"/>
          <w:marRight w:val="0"/>
          <w:marTop w:val="0"/>
          <w:marBottom w:val="0"/>
          <w:divBdr>
            <w:top w:val="none" w:sz="0" w:space="0" w:color="auto"/>
            <w:left w:val="none" w:sz="0" w:space="0" w:color="auto"/>
            <w:bottom w:val="none" w:sz="0" w:space="0" w:color="auto"/>
            <w:right w:val="none" w:sz="0" w:space="0" w:color="auto"/>
          </w:divBdr>
        </w:div>
        <w:div w:id="192891010">
          <w:marLeft w:val="480"/>
          <w:marRight w:val="0"/>
          <w:marTop w:val="0"/>
          <w:marBottom w:val="0"/>
          <w:divBdr>
            <w:top w:val="none" w:sz="0" w:space="0" w:color="auto"/>
            <w:left w:val="none" w:sz="0" w:space="0" w:color="auto"/>
            <w:bottom w:val="none" w:sz="0" w:space="0" w:color="auto"/>
            <w:right w:val="none" w:sz="0" w:space="0" w:color="auto"/>
          </w:divBdr>
        </w:div>
        <w:div w:id="837188088">
          <w:marLeft w:val="480"/>
          <w:marRight w:val="0"/>
          <w:marTop w:val="0"/>
          <w:marBottom w:val="0"/>
          <w:divBdr>
            <w:top w:val="none" w:sz="0" w:space="0" w:color="auto"/>
            <w:left w:val="none" w:sz="0" w:space="0" w:color="auto"/>
            <w:bottom w:val="none" w:sz="0" w:space="0" w:color="auto"/>
            <w:right w:val="none" w:sz="0" w:space="0" w:color="auto"/>
          </w:divBdr>
        </w:div>
        <w:div w:id="1922785854">
          <w:marLeft w:val="480"/>
          <w:marRight w:val="0"/>
          <w:marTop w:val="0"/>
          <w:marBottom w:val="0"/>
          <w:divBdr>
            <w:top w:val="none" w:sz="0" w:space="0" w:color="auto"/>
            <w:left w:val="none" w:sz="0" w:space="0" w:color="auto"/>
            <w:bottom w:val="none" w:sz="0" w:space="0" w:color="auto"/>
            <w:right w:val="none" w:sz="0" w:space="0" w:color="auto"/>
          </w:divBdr>
        </w:div>
        <w:div w:id="1690326417">
          <w:marLeft w:val="480"/>
          <w:marRight w:val="0"/>
          <w:marTop w:val="0"/>
          <w:marBottom w:val="0"/>
          <w:divBdr>
            <w:top w:val="none" w:sz="0" w:space="0" w:color="auto"/>
            <w:left w:val="none" w:sz="0" w:space="0" w:color="auto"/>
            <w:bottom w:val="none" w:sz="0" w:space="0" w:color="auto"/>
            <w:right w:val="none" w:sz="0" w:space="0" w:color="auto"/>
          </w:divBdr>
        </w:div>
        <w:div w:id="351884086">
          <w:marLeft w:val="480"/>
          <w:marRight w:val="0"/>
          <w:marTop w:val="0"/>
          <w:marBottom w:val="0"/>
          <w:divBdr>
            <w:top w:val="none" w:sz="0" w:space="0" w:color="auto"/>
            <w:left w:val="none" w:sz="0" w:space="0" w:color="auto"/>
            <w:bottom w:val="none" w:sz="0" w:space="0" w:color="auto"/>
            <w:right w:val="none" w:sz="0" w:space="0" w:color="auto"/>
          </w:divBdr>
        </w:div>
        <w:div w:id="1686053755">
          <w:marLeft w:val="480"/>
          <w:marRight w:val="0"/>
          <w:marTop w:val="0"/>
          <w:marBottom w:val="0"/>
          <w:divBdr>
            <w:top w:val="none" w:sz="0" w:space="0" w:color="auto"/>
            <w:left w:val="none" w:sz="0" w:space="0" w:color="auto"/>
            <w:bottom w:val="none" w:sz="0" w:space="0" w:color="auto"/>
            <w:right w:val="none" w:sz="0" w:space="0" w:color="auto"/>
          </w:divBdr>
        </w:div>
        <w:div w:id="1598095953">
          <w:marLeft w:val="480"/>
          <w:marRight w:val="0"/>
          <w:marTop w:val="0"/>
          <w:marBottom w:val="0"/>
          <w:divBdr>
            <w:top w:val="none" w:sz="0" w:space="0" w:color="auto"/>
            <w:left w:val="none" w:sz="0" w:space="0" w:color="auto"/>
            <w:bottom w:val="none" w:sz="0" w:space="0" w:color="auto"/>
            <w:right w:val="none" w:sz="0" w:space="0" w:color="auto"/>
          </w:divBdr>
        </w:div>
        <w:div w:id="206259031">
          <w:marLeft w:val="480"/>
          <w:marRight w:val="0"/>
          <w:marTop w:val="0"/>
          <w:marBottom w:val="0"/>
          <w:divBdr>
            <w:top w:val="none" w:sz="0" w:space="0" w:color="auto"/>
            <w:left w:val="none" w:sz="0" w:space="0" w:color="auto"/>
            <w:bottom w:val="none" w:sz="0" w:space="0" w:color="auto"/>
            <w:right w:val="none" w:sz="0" w:space="0" w:color="auto"/>
          </w:divBdr>
        </w:div>
        <w:div w:id="766579073">
          <w:marLeft w:val="480"/>
          <w:marRight w:val="0"/>
          <w:marTop w:val="0"/>
          <w:marBottom w:val="0"/>
          <w:divBdr>
            <w:top w:val="none" w:sz="0" w:space="0" w:color="auto"/>
            <w:left w:val="none" w:sz="0" w:space="0" w:color="auto"/>
            <w:bottom w:val="none" w:sz="0" w:space="0" w:color="auto"/>
            <w:right w:val="none" w:sz="0" w:space="0" w:color="auto"/>
          </w:divBdr>
        </w:div>
        <w:div w:id="1529370695">
          <w:marLeft w:val="480"/>
          <w:marRight w:val="0"/>
          <w:marTop w:val="0"/>
          <w:marBottom w:val="0"/>
          <w:divBdr>
            <w:top w:val="none" w:sz="0" w:space="0" w:color="auto"/>
            <w:left w:val="none" w:sz="0" w:space="0" w:color="auto"/>
            <w:bottom w:val="none" w:sz="0" w:space="0" w:color="auto"/>
            <w:right w:val="none" w:sz="0" w:space="0" w:color="auto"/>
          </w:divBdr>
        </w:div>
        <w:div w:id="963854533">
          <w:marLeft w:val="480"/>
          <w:marRight w:val="0"/>
          <w:marTop w:val="0"/>
          <w:marBottom w:val="0"/>
          <w:divBdr>
            <w:top w:val="none" w:sz="0" w:space="0" w:color="auto"/>
            <w:left w:val="none" w:sz="0" w:space="0" w:color="auto"/>
            <w:bottom w:val="none" w:sz="0" w:space="0" w:color="auto"/>
            <w:right w:val="none" w:sz="0" w:space="0" w:color="auto"/>
          </w:divBdr>
        </w:div>
        <w:div w:id="1584025700">
          <w:marLeft w:val="480"/>
          <w:marRight w:val="0"/>
          <w:marTop w:val="0"/>
          <w:marBottom w:val="0"/>
          <w:divBdr>
            <w:top w:val="none" w:sz="0" w:space="0" w:color="auto"/>
            <w:left w:val="none" w:sz="0" w:space="0" w:color="auto"/>
            <w:bottom w:val="none" w:sz="0" w:space="0" w:color="auto"/>
            <w:right w:val="none" w:sz="0" w:space="0" w:color="auto"/>
          </w:divBdr>
        </w:div>
        <w:div w:id="396128251">
          <w:marLeft w:val="480"/>
          <w:marRight w:val="0"/>
          <w:marTop w:val="0"/>
          <w:marBottom w:val="0"/>
          <w:divBdr>
            <w:top w:val="none" w:sz="0" w:space="0" w:color="auto"/>
            <w:left w:val="none" w:sz="0" w:space="0" w:color="auto"/>
            <w:bottom w:val="none" w:sz="0" w:space="0" w:color="auto"/>
            <w:right w:val="none" w:sz="0" w:space="0" w:color="auto"/>
          </w:divBdr>
        </w:div>
        <w:div w:id="657423944">
          <w:marLeft w:val="480"/>
          <w:marRight w:val="0"/>
          <w:marTop w:val="0"/>
          <w:marBottom w:val="0"/>
          <w:divBdr>
            <w:top w:val="none" w:sz="0" w:space="0" w:color="auto"/>
            <w:left w:val="none" w:sz="0" w:space="0" w:color="auto"/>
            <w:bottom w:val="none" w:sz="0" w:space="0" w:color="auto"/>
            <w:right w:val="none" w:sz="0" w:space="0" w:color="auto"/>
          </w:divBdr>
        </w:div>
        <w:div w:id="351995020">
          <w:marLeft w:val="480"/>
          <w:marRight w:val="0"/>
          <w:marTop w:val="0"/>
          <w:marBottom w:val="0"/>
          <w:divBdr>
            <w:top w:val="none" w:sz="0" w:space="0" w:color="auto"/>
            <w:left w:val="none" w:sz="0" w:space="0" w:color="auto"/>
            <w:bottom w:val="none" w:sz="0" w:space="0" w:color="auto"/>
            <w:right w:val="none" w:sz="0" w:space="0" w:color="auto"/>
          </w:divBdr>
        </w:div>
        <w:div w:id="142702368">
          <w:marLeft w:val="480"/>
          <w:marRight w:val="0"/>
          <w:marTop w:val="0"/>
          <w:marBottom w:val="0"/>
          <w:divBdr>
            <w:top w:val="none" w:sz="0" w:space="0" w:color="auto"/>
            <w:left w:val="none" w:sz="0" w:space="0" w:color="auto"/>
            <w:bottom w:val="none" w:sz="0" w:space="0" w:color="auto"/>
            <w:right w:val="none" w:sz="0" w:space="0" w:color="auto"/>
          </w:divBdr>
        </w:div>
      </w:divsChild>
    </w:div>
    <w:div w:id="133372977">
      <w:bodyDiv w:val="1"/>
      <w:marLeft w:val="0"/>
      <w:marRight w:val="0"/>
      <w:marTop w:val="0"/>
      <w:marBottom w:val="0"/>
      <w:divBdr>
        <w:top w:val="none" w:sz="0" w:space="0" w:color="auto"/>
        <w:left w:val="none" w:sz="0" w:space="0" w:color="auto"/>
        <w:bottom w:val="none" w:sz="0" w:space="0" w:color="auto"/>
        <w:right w:val="none" w:sz="0" w:space="0" w:color="auto"/>
      </w:divBdr>
      <w:divsChild>
        <w:div w:id="100222343">
          <w:marLeft w:val="480"/>
          <w:marRight w:val="0"/>
          <w:marTop w:val="0"/>
          <w:marBottom w:val="0"/>
          <w:divBdr>
            <w:top w:val="none" w:sz="0" w:space="0" w:color="auto"/>
            <w:left w:val="none" w:sz="0" w:space="0" w:color="auto"/>
            <w:bottom w:val="none" w:sz="0" w:space="0" w:color="auto"/>
            <w:right w:val="none" w:sz="0" w:space="0" w:color="auto"/>
          </w:divBdr>
        </w:div>
        <w:div w:id="1591425191">
          <w:marLeft w:val="480"/>
          <w:marRight w:val="0"/>
          <w:marTop w:val="0"/>
          <w:marBottom w:val="0"/>
          <w:divBdr>
            <w:top w:val="none" w:sz="0" w:space="0" w:color="auto"/>
            <w:left w:val="none" w:sz="0" w:space="0" w:color="auto"/>
            <w:bottom w:val="none" w:sz="0" w:space="0" w:color="auto"/>
            <w:right w:val="none" w:sz="0" w:space="0" w:color="auto"/>
          </w:divBdr>
        </w:div>
        <w:div w:id="943416509">
          <w:marLeft w:val="480"/>
          <w:marRight w:val="0"/>
          <w:marTop w:val="0"/>
          <w:marBottom w:val="0"/>
          <w:divBdr>
            <w:top w:val="none" w:sz="0" w:space="0" w:color="auto"/>
            <w:left w:val="none" w:sz="0" w:space="0" w:color="auto"/>
            <w:bottom w:val="none" w:sz="0" w:space="0" w:color="auto"/>
            <w:right w:val="none" w:sz="0" w:space="0" w:color="auto"/>
          </w:divBdr>
        </w:div>
        <w:div w:id="2078476935">
          <w:marLeft w:val="480"/>
          <w:marRight w:val="0"/>
          <w:marTop w:val="0"/>
          <w:marBottom w:val="0"/>
          <w:divBdr>
            <w:top w:val="none" w:sz="0" w:space="0" w:color="auto"/>
            <w:left w:val="none" w:sz="0" w:space="0" w:color="auto"/>
            <w:bottom w:val="none" w:sz="0" w:space="0" w:color="auto"/>
            <w:right w:val="none" w:sz="0" w:space="0" w:color="auto"/>
          </w:divBdr>
        </w:div>
        <w:div w:id="967976151">
          <w:marLeft w:val="480"/>
          <w:marRight w:val="0"/>
          <w:marTop w:val="0"/>
          <w:marBottom w:val="0"/>
          <w:divBdr>
            <w:top w:val="none" w:sz="0" w:space="0" w:color="auto"/>
            <w:left w:val="none" w:sz="0" w:space="0" w:color="auto"/>
            <w:bottom w:val="none" w:sz="0" w:space="0" w:color="auto"/>
            <w:right w:val="none" w:sz="0" w:space="0" w:color="auto"/>
          </w:divBdr>
        </w:div>
        <w:div w:id="339551746">
          <w:marLeft w:val="480"/>
          <w:marRight w:val="0"/>
          <w:marTop w:val="0"/>
          <w:marBottom w:val="0"/>
          <w:divBdr>
            <w:top w:val="none" w:sz="0" w:space="0" w:color="auto"/>
            <w:left w:val="none" w:sz="0" w:space="0" w:color="auto"/>
            <w:bottom w:val="none" w:sz="0" w:space="0" w:color="auto"/>
            <w:right w:val="none" w:sz="0" w:space="0" w:color="auto"/>
          </w:divBdr>
        </w:div>
        <w:div w:id="1746367904">
          <w:marLeft w:val="480"/>
          <w:marRight w:val="0"/>
          <w:marTop w:val="0"/>
          <w:marBottom w:val="0"/>
          <w:divBdr>
            <w:top w:val="none" w:sz="0" w:space="0" w:color="auto"/>
            <w:left w:val="none" w:sz="0" w:space="0" w:color="auto"/>
            <w:bottom w:val="none" w:sz="0" w:space="0" w:color="auto"/>
            <w:right w:val="none" w:sz="0" w:space="0" w:color="auto"/>
          </w:divBdr>
        </w:div>
        <w:div w:id="194656586">
          <w:marLeft w:val="480"/>
          <w:marRight w:val="0"/>
          <w:marTop w:val="0"/>
          <w:marBottom w:val="0"/>
          <w:divBdr>
            <w:top w:val="none" w:sz="0" w:space="0" w:color="auto"/>
            <w:left w:val="none" w:sz="0" w:space="0" w:color="auto"/>
            <w:bottom w:val="none" w:sz="0" w:space="0" w:color="auto"/>
            <w:right w:val="none" w:sz="0" w:space="0" w:color="auto"/>
          </w:divBdr>
        </w:div>
        <w:div w:id="1165508240">
          <w:marLeft w:val="480"/>
          <w:marRight w:val="0"/>
          <w:marTop w:val="0"/>
          <w:marBottom w:val="0"/>
          <w:divBdr>
            <w:top w:val="none" w:sz="0" w:space="0" w:color="auto"/>
            <w:left w:val="none" w:sz="0" w:space="0" w:color="auto"/>
            <w:bottom w:val="none" w:sz="0" w:space="0" w:color="auto"/>
            <w:right w:val="none" w:sz="0" w:space="0" w:color="auto"/>
          </w:divBdr>
        </w:div>
        <w:div w:id="1936785565">
          <w:marLeft w:val="480"/>
          <w:marRight w:val="0"/>
          <w:marTop w:val="0"/>
          <w:marBottom w:val="0"/>
          <w:divBdr>
            <w:top w:val="none" w:sz="0" w:space="0" w:color="auto"/>
            <w:left w:val="none" w:sz="0" w:space="0" w:color="auto"/>
            <w:bottom w:val="none" w:sz="0" w:space="0" w:color="auto"/>
            <w:right w:val="none" w:sz="0" w:space="0" w:color="auto"/>
          </w:divBdr>
        </w:div>
        <w:div w:id="1439522583">
          <w:marLeft w:val="480"/>
          <w:marRight w:val="0"/>
          <w:marTop w:val="0"/>
          <w:marBottom w:val="0"/>
          <w:divBdr>
            <w:top w:val="none" w:sz="0" w:space="0" w:color="auto"/>
            <w:left w:val="none" w:sz="0" w:space="0" w:color="auto"/>
            <w:bottom w:val="none" w:sz="0" w:space="0" w:color="auto"/>
            <w:right w:val="none" w:sz="0" w:space="0" w:color="auto"/>
          </w:divBdr>
        </w:div>
        <w:div w:id="835456104">
          <w:marLeft w:val="480"/>
          <w:marRight w:val="0"/>
          <w:marTop w:val="0"/>
          <w:marBottom w:val="0"/>
          <w:divBdr>
            <w:top w:val="none" w:sz="0" w:space="0" w:color="auto"/>
            <w:left w:val="none" w:sz="0" w:space="0" w:color="auto"/>
            <w:bottom w:val="none" w:sz="0" w:space="0" w:color="auto"/>
            <w:right w:val="none" w:sz="0" w:space="0" w:color="auto"/>
          </w:divBdr>
        </w:div>
        <w:div w:id="696076671">
          <w:marLeft w:val="480"/>
          <w:marRight w:val="0"/>
          <w:marTop w:val="0"/>
          <w:marBottom w:val="0"/>
          <w:divBdr>
            <w:top w:val="none" w:sz="0" w:space="0" w:color="auto"/>
            <w:left w:val="none" w:sz="0" w:space="0" w:color="auto"/>
            <w:bottom w:val="none" w:sz="0" w:space="0" w:color="auto"/>
            <w:right w:val="none" w:sz="0" w:space="0" w:color="auto"/>
          </w:divBdr>
        </w:div>
        <w:div w:id="1375422021">
          <w:marLeft w:val="480"/>
          <w:marRight w:val="0"/>
          <w:marTop w:val="0"/>
          <w:marBottom w:val="0"/>
          <w:divBdr>
            <w:top w:val="none" w:sz="0" w:space="0" w:color="auto"/>
            <w:left w:val="none" w:sz="0" w:space="0" w:color="auto"/>
            <w:bottom w:val="none" w:sz="0" w:space="0" w:color="auto"/>
            <w:right w:val="none" w:sz="0" w:space="0" w:color="auto"/>
          </w:divBdr>
        </w:div>
        <w:div w:id="683477490">
          <w:marLeft w:val="480"/>
          <w:marRight w:val="0"/>
          <w:marTop w:val="0"/>
          <w:marBottom w:val="0"/>
          <w:divBdr>
            <w:top w:val="none" w:sz="0" w:space="0" w:color="auto"/>
            <w:left w:val="none" w:sz="0" w:space="0" w:color="auto"/>
            <w:bottom w:val="none" w:sz="0" w:space="0" w:color="auto"/>
            <w:right w:val="none" w:sz="0" w:space="0" w:color="auto"/>
          </w:divBdr>
        </w:div>
        <w:div w:id="1928686637">
          <w:marLeft w:val="480"/>
          <w:marRight w:val="0"/>
          <w:marTop w:val="0"/>
          <w:marBottom w:val="0"/>
          <w:divBdr>
            <w:top w:val="none" w:sz="0" w:space="0" w:color="auto"/>
            <w:left w:val="none" w:sz="0" w:space="0" w:color="auto"/>
            <w:bottom w:val="none" w:sz="0" w:space="0" w:color="auto"/>
            <w:right w:val="none" w:sz="0" w:space="0" w:color="auto"/>
          </w:divBdr>
        </w:div>
        <w:div w:id="1645888027">
          <w:marLeft w:val="480"/>
          <w:marRight w:val="0"/>
          <w:marTop w:val="0"/>
          <w:marBottom w:val="0"/>
          <w:divBdr>
            <w:top w:val="none" w:sz="0" w:space="0" w:color="auto"/>
            <w:left w:val="none" w:sz="0" w:space="0" w:color="auto"/>
            <w:bottom w:val="none" w:sz="0" w:space="0" w:color="auto"/>
            <w:right w:val="none" w:sz="0" w:space="0" w:color="auto"/>
          </w:divBdr>
        </w:div>
        <w:div w:id="1704672372">
          <w:marLeft w:val="480"/>
          <w:marRight w:val="0"/>
          <w:marTop w:val="0"/>
          <w:marBottom w:val="0"/>
          <w:divBdr>
            <w:top w:val="none" w:sz="0" w:space="0" w:color="auto"/>
            <w:left w:val="none" w:sz="0" w:space="0" w:color="auto"/>
            <w:bottom w:val="none" w:sz="0" w:space="0" w:color="auto"/>
            <w:right w:val="none" w:sz="0" w:space="0" w:color="auto"/>
          </w:divBdr>
        </w:div>
      </w:divsChild>
    </w:div>
    <w:div w:id="133987747">
      <w:bodyDiv w:val="1"/>
      <w:marLeft w:val="0"/>
      <w:marRight w:val="0"/>
      <w:marTop w:val="0"/>
      <w:marBottom w:val="0"/>
      <w:divBdr>
        <w:top w:val="none" w:sz="0" w:space="0" w:color="auto"/>
        <w:left w:val="none" w:sz="0" w:space="0" w:color="auto"/>
        <w:bottom w:val="none" w:sz="0" w:space="0" w:color="auto"/>
        <w:right w:val="none" w:sz="0" w:space="0" w:color="auto"/>
      </w:divBdr>
    </w:div>
    <w:div w:id="136844597">
      <w:bodyDiv w:val="1"/>
      <w:marLeft w:val="0"/>
      <w:marRight w:val="0"/>
      <w:marTop w:val="0"/>
      <w:marBottom w:val="0"/>
      <w:divBdr>
        <w:top w:val="none" w:sz="0" w:space="0" w:color="auto"/>
        <w:left w:val="none" w:sz="0" w:space="0" w:color="auto"/>
        <w:bottom w:val="none" w:sz="0" w:space="0" w:color="auto"/>
        <w:right w:val="none" w:sz="0" w:space="0" w:color="auto"/>
      </w:divBdr>
    </w:div>
    <w:div w:id="148643413">
      <w:bodyDiv w:val="1"/>
      <w:marLeft w:val="0"/>
      <w:marRight w:val="0"/>
      <w:marTop w:val="0"/>
      <w:marBottom w:val="0"/>
      <w:divBdr>
        <w:top w:val="none" w:sz="0" w:space="0" w:color="auto"/>
        <w:left w:val="none" w:sz="0" w:space="0" w:color="auto"/>
        <w:bottom w:val="none" w:sz="0" w:space="0" w:color="auto"/>
        <w:right w:val="none" w:sz="0" w:space="0" w:color="auto"/>
      </w:divBdr>
      <w:divsChild>
        <w:div w:id="765003248">
          <w:marLeft w:val="480"/>
          <w:marRight w:val="0"/>
          <w:marTop w:val="0"/>
          <w:marBottom w:val="0"/>
          <w:divBdr>
            <w:top w:val="none" w:sz="0" w:space="0" w:color="auto"/>
            <w:left w:val="none" w:sz="0" w:space="0" w:color="auto"/>
            <w:bottom w:val="none" w:sz="0" w:space="0" w:color="auto"/>
            <w:right w:val="none" w:sz="0" w:space="0" w:color="auto"/>
          </w:divBdr>
        </w:div>
        <w:div w:id="242876870">
          <w:marLeft w:val="480"/>
          <w:marRight w:val="0"/>
          <w:marTop w:val="0"/>
          <w:marBottom w:val="0"/>
          <w:divBdr>
            <w:top w:val="none" w:sz="0" w:space="0" w:color="auto"/>
            <w:left w:val="none" w:sz="0" w:space="0" w:color="auto"/>
            <w:bottom w:val="none" w:sz="0" w:space="0" w:color="auto"/>
            <w:right w:val="none" w:sz="0" w:space="0" w:color="auto"/>
          </w:divBdr>
        </w:div>
        <w:div w:id="558051480">
          <w:marLeft w:val="480"/>
          <w:marRight w:val="0"/>
          <w:marTop w:val="0"/>
          <w:marBottom w:val="0"/>
          <w:divBdr>
            <w:top w:val="none" w:sz="0" w:space="0" w:color="auto"/>
            <w:left w:val="none" w:sz="0" w:space="0" w:color="auto"/>
            <w:bottom w:val="none" w:sz="0" w:space="0" w:color="auto"/>
            <w:right w:val="none" w:sz="0" w:space="0" w:color="auto"/>
          </w:divBdr>
        </w:div>
        <w:div w:id="1416441424">
          <w:marLeft w:val="480"/>
          <w:marRight w:val="0"/>
          <w:marTop w:val="0"/>
          <w:marBottom w:val="0"/>
          <w:divBdr>
            <w:top w:val="none" w:sz="0" w:space="0" w:color="auto"/>
            <w:left w:val="none" w:sz="0" w:space="0" w:color="auto"/>
            <w:bottom w:val="none" w:sz="0" w:space="0" w:color="auto"/>
            <w:right w:val="none" w:sz="0" w:space="0" w:color="auto"/>
          </w:divBdr>
        </w:div>
        <w:div w:id="1802116481">
          <w:marLeft w:val="480"/>
          <w:marRight w:val="0"/>
          <w:marTop w:val="0"/>
          <w:marBottom w:val="0"/>
          <w:divBdr>
            <w:top w:val="none" w:sz="0" w:space="0" w:color="auto"/>
            <w:left w:val="none" w:sz="0" w:space="0" w:color="auto"/>
            <w:bottom w:val="none" w:sz="0" w:space="0" w:color="auto"/>
            <w:right w:val="none" w:sz="0" w:space="0" w:color="auto"/>
          </w:divBdr>
        </w:div>
        <w:div w:id="896816502">
          <w:marLeft w:val="480"/>
          <w:marRight w:val="0"/>
          <w:marTop w:val="0"/>
          <w:marBottom w:val="0"/>
          <w:divBdr>
            <w:top w:val="none" w:sz="0" w:space="0" w:color="auto"/>
            <w:left w:val="none" w:sz="0" w:space="0" w:color="auto"/>
            <w:bottom w:val="none" w:sz="0" w:space="0" w:color="auto"/>
            <w:right w:val="none" w:sz="0" w:space="0" w:color="auto"/>
          </w:divBdr>
        </w:div>
        <w:div w:id="1226643588">
          <w:marLeft w:val="480"/>
          <w:marRight w:val="0"/>
          <w:marTop w:val="0"/>
          <w:marBottom w:val="0"/>
          <w:divBdr>
            <w:top w:val="none" w:sz="0" w:space="0" w:color="auto"/>
            <w:left w:val="none" w:sz="0" w:space="0" w:color="auto"/>
            <w:bottom w:val="none" w:sz="0" w:space="0" w:color="auto"/>
            <w:right w:val="none" w:sz="0" w:space="0" w:color="auto"/>
          </w:divBdr>
        </w:div>
        <w:div w:id="1030492533">
          <w:marLeft w:val="480"/>
          <w:marRight w:val="0"/>
          <w:marTop w:val="0"/>
          <w:marBottom w:val="0"/>
          <w:divBdr>
            <w:top w:val="none" w:sz="0" w:space="0" w:color="auto"/>
            <w:left w:val="none" w:sz="0" w:space="0" w:color="auto"/>
            <w:bottom w:val="none" w:sz="0" w:space="0" w:color="auto"/>
            <w:right w:val="none" w:sz="0" w:space="0" w:color="auto"/>
          </w:divBdr>
        </w:div>
        <w:div w:id="2096394557">
          <w:marLeft w:val="480"/>
          <w:marRight w:val="0"/>
          <w:marTop w:val="0"/>
          <w:marBottom w:val="0"/>
          <w:divBdr>
            <w:top w:val="none" w:sz="0" w:space="0" w:color="auto"/>
            <w:left w:val="none" w:sz="0" w:space="0" w:color="auto"/>
            <w:bottom w:val="none" w:sz="0" w:space="0" w:color="auto"/>
            <w:right w:val="none" w:sz="0" w:space="0" w:color="auto"/>
          </w:divBdr>
        </w:div>
        <w:div w:id="312370602">
          <w:marLeft w:val="480"/>
          <w:marRight w:val="0"/>
          <w:marTop w:val="0"/>
          <w:marBottom w:val="0"/>
          <w:divBdr>
            <w:top w:val="none" w:sz="0" w:space="0" w:color="auto"/>
            <w:left w:val="none" w:sz="0" w:space="0" w:color="auto"/>
            <w:bottom w:val="none" w:sz="0" w:space="0" w:color="auto"/>
            <w:right w:val="none" w:sz="0" w:space="0" w:color="auto"/>
          </w:divBdr>
        </w:div>
        <w:div w:id="268657938">
          <w:marLeft w:val="480"/>
          <w:marRight w:val="0"/>
          <w:marTop w:val="0"/>
          <w:marBottom w:val="0"/>
          <w:divBdr>
            <w:top w:val="none" w:sz="0" w:space="0" w:color="auto"/>
            <w:left w:val="none" w:sz="0" w:space="0" w:color="auto"/>
            <w:bottom w:val="none" w:sz="0" w:space="0" w:color="auto"/>
            <w:right w:val="none" w:sz="0" w:space="0" w:color="auto"/>
          </w:divBdr>
        </w:div>
        <w:div w:id="1865900555">
          <w:marLeft w:val="480"/>
          <w:marRight w:val="0"/>
          <w:marTop w:val="0"/>
          <w:marBottom w:val="0"/>
          <w:divBdr>
            <w:top w:val="none" w:sz="0" w:space="0" w:color="auto"/>
            <w:left w:val="none" w:sz="0" w:space="0" w:color="auto"/>
            <w:bottom w:val="none" w:sz="0" w:space="0" w:color="auto"/>
            <w:right w:val="none" w:sz="0" w:space="0" w:color="auto"/>
          </w:divBdr>
        </w:div>
        <w:div w:id="342556804">
          <w:marLeft w:val="480"/>
          <w:marRight w:val="0"/>
          <w:marTop w:val="0"/>
          <w:marBottom w:val="0"/>
          <w:divBdr>
            <w:top w:val="none" w:sz="0" w:space="0" w:color="auto"/>
            <w:left w:val="none" w:sz="0" w:space="0" w:color="auto"/>
            <w:bottom w:val="none" w:sz="0" w:space="0" w:color="auto"/>
            <w:right w:val="none" w:sz="0" w:space="0" w:color="auto"/>
          </w:divBdr>
        </w:div>
        <w:div w:id="1092319149">
          <w:marLeft w:val="480"/>
          <w:marRight w:val="0"/>
          <w:marTop w:val="0"/>
          <w:marBottom w:val="0"/>
          <w:divBdr>
            <w:top w:val="none" w:sz="0" w:space="0" w:color="auto"/>
            <w:left w:val="none" w:sz="0" w:space="0" w:color="auto"/>
            <w:bottom w:val="none" w:sz="0" w:space="0" w:color="auto"/>
            <w:right w:val="none" w:sz="0" w:space="0" w:color="auto"/>
          </w:divBdr>
        </w:div>
        <w:div w:id="910386982">
          <w:marLeft w:val="480"/>
          <w:marRight w:val="0"/>
          <w:marTop w:val="0"/>
          <w:marBottom w:val="0"/>
          <w:divBdr>
            <w:top w:val="none" w:sz="0" w:space="0" w:color="auto"/>
            <w:left w:val="none" w:sz="0" w:space="0" w:color="auto"/>
            <w:bottom w:val="none" w:sz="0" w:space="0" w:color="auto"/>
            <w:right w:val="none" w:sz="0" w:space="0" w:color="auto"/>
          </w:divBdr>
        </w:div>
        <w:div w:id="1625381085">
          <w:marLeft w:val="480"/>
          <w:marRight w:val="0"/>
          <w:marTop w:val="0"/>
          <w:marBottom w:val="0"/>
          <w:divBdr>
            <w:top w:val="none" w:sz="0" w:space="0" w:color="auto"/>
            <w:left w:val="none" w:sz="0" w:space="0" w:color="auto"/>
            <w:bottom w:val="none" w:sz="0" w:space="0" w:color="auto"/>
            <w:right w:val="none" w:sz="0" w:space="0" w:color="auto"/>
          </w:divBdr>
        </w:div>
        <w:div w:id="426777469">
          <w:marLeft w:val="480"/>
          <w:marRight w:val="0"/>
          <w:marTop w:val="0"/>
          <w:marBottom w:val="0"/>
          <w:divBdr>
            <w:top w:val="none" w:sz="0" w:space="0" w:color="auto"/>
            <w:left w:val="none" w:sz="0" w:space="0" w:color="auto"/>
            <w:bottom w:val="none" w:sz="0" w:space="0" w:color="auto"/>
            <w:right w:val="none" w:sz="0" w:space="0" w:color="auto"/>
          </w:divBdr>
        </w:div>
        <w:div w:id="369844735">
          <w:marLeft w:val="480"/>
          <w:marRight w:val="0"/>
          <w:marTop w:val="0"/>
          <w:marBottom w:val="0"/>
          <w:divBdr>
            <w:top w:val="none" w:sz="0" w:space="0" w:color="auto"/>
            <w:left w:val="none" w:sz="0" w:space="0" w:color="auto"/>
            <w:bottom w:val="none" w:sz="0" w:space="0" w:color="auto"/>
            <w:right w:val="none" w:sz="0" w:space="0" w:color="auto"/>
          </w:divBdr>
        </w:div>
        <w:div w:id="320547483">
          <w:marLeft w:val="480"/>
          <w:marRight w:val="0"/>
          <w:marTop w:val="0"/>
          <w:marBottom w:val="0"/>
          <w:divBdr>
            <w:top w:val="none" w:sz="0" w:space="0" w:color="auto"/>
            <w:left w:val="none" w:sz="0" w:space="0" w:color="auto"/>
            <w:bottom w:val="none" w:sz="0" w:space="0" w:color="auto"/>
            <w:right w:val="none" w:sz="0" w:space="0" w:color="auto"/>
          </w:divBdr>
        </w:div>
        <w:div w:id="910773257">
          <w:marLeft w:val="480"/>
          <w:marRight w:val="0"/>
          <w:marTop w:val="0"/>
          <w:marBottom w:val="0"/>
          <w:divBdr>
            <w:top w:val="none" w:sz="0" w:space="0" w:color="auto"/>
            <w:left w:val="none" w:sz="0" w:space="0" w:color="auto"/>
            <w:bottom w:val="none" w:sz="0" w:space="0" w:color="auto"/>
            <w:right w:val="none" w:sz="0" w:space="0" w:color="auto"/>
          </w:divBdr>
        </w:div>
        <w:div w:id="154880005">
          <w:marLeft w:val="480"/>
          <w:marRight w:val="0"/>
          <w:marTop w:val="0"/>
          <w:marBottom w:val="0"/>
          <w:divBdr>
            <w:top w:val="none" w:sz="0" w:space="0" w:color="auto"/>
            <w:left w:val="none" w:sz="0" w:space="0" w:color="auto"/>
            <w:bottom w:val="none" w:sz="0" w:space="0" w:color="auto"/>
            <w:right w:val="none" w:sz="0" w:space="0" w:color="auto"/>
          </w:divBdr>
        </w:div>
        <w:div w:id="777682651">
          <w:marLeft w:val="480"/>
          <w:marRight w:val="0"/>
          <w:marTop w:val="0"/>
          <w:marBottom w:val="0"/>
          <w:divBdr>
            <w:top w:val="none" w:sz="0" w:space="0" w:color="auto"/>
            <w:left w:val="none" w:sz="0" w:space="0" w:color="auto"/>
            <w:bottom w:val="none" w:sz="0" w:space="0" w:color="auto"/>
            <w:right w:val="none" w:sz="0" w:space="0" w:color="auto"/>
          </w:divBdr>
        </w:div>
        <w:div w:id="462189910">
          <w:marLeft w:val="480"/>
          <w:marRight w:val="0"/>
          <w:marTop w:val="0"/>
          <w:marBottom w:val="0"/>
          <w:divBdr>
            <w:top w:val="none" w:sz="0" w:space="0" w:color="auto"/>
            <w:left w:val="none" w:sz="0" w:space="0" w:color="auto"/>
            <w:bottom w:val="none" w:sz="0" w:space="0" w:color="auto"/>
            <w:right w:val="none" w:sz="0" w:space="0" w:color="auto"/>
          </w:divBdr>
        </w:div>
        <w:div w:id="275648771">
          <w:marLeft w:val="480"/>
          <w:marRight w:val="0"/>
          <w:marTop w:val="0"/>
          <w:marBottom w:val="0"/>
          <w:divBdr>
            <w:top w:val="none" w:sz="0" w:space="0" w:color="auto"/>
            <w:left w:val="none" w:sz="0" w:space="0" w:color="auto"/>
            <w:bottom w:val="none" w:sz="0" w:space="0" w:color="auto"/>
            <w:right w:val="none" w:sz="0" w:space="0" w:color="auto"/>
          </w:divBdr>
        </w:div>
        <w:div w:id="1294364842">
          <w:marLeft w:val="480"/>
          <w:marRight w:val="0"/>
          <w:marTop w:val="0"/>
          <w:marBottom w:val="0"/>
          <w:divBdr>
            <w:top w:val="none" w:sz="0" w:space="0" w:color="auto"/>
            <w:left w:val="none" w:sz="0" w:space="0" w:color="auto"/>
            <w:bottom w:val="none" w:sz="0" w:space="0" w:color="auto"/>
            <w:right w:val="none" w:sz="0" w:space="0" w:color="auto"/>
          </w:divBdr>
        </w:div>
      </w:divsChild>
    </w:div>
    <w:div w:id="151719304">
      <w:bodyDiv w:val="1"/>
      <w:marLeft w:val="0"/>
      <w:marRight w:val="0"/>
      <w:marTop w:val="0"/>
      <w:marBottom w:val="0"/>
      <w:divBdr>
        <w:top w:val="none" w:sz="0" w:space="0" w:color="auto"/>
        <w:left w:val="none" w:sz="0" w:space="0" w:color="auto"/>
        <w:bottom w:val="none" w:sz="0" w:space="0" w:color="auto"/>
        <w:right w:val="none" w:sz="0" w:space="0" w:color="auto"/>
      </w:divBdr>
      <w:divsChild>
        <w:div w:id="2085375359">
          <w:marLeft w:val="480"/>
          <w:marRight w:val="0"/>
          <w:marTop w:val="0"/>
          <w:marBottom w:val="0"/>
          <w:divBdr>
            <w:top w:val="none" w:sz="0" w:space="0" w:color="auto"/>
            <w:left w:val="none" w:sz="0" w:space="0" w:color="auto"/>
            <w:bottom w:val="none" w:sz="0" w:space="0" w:color="auto"/>
            <w:right w:val="none" w:sz="0" w:space="0" w:color="auto"/>
          </w:divBdr>
        </w:div>
        <w:div w:id="361588838">
          <w:marLeft w:val="480"/>
          <w:marRight w:val="0"/>
          <w:marTop w:val="0"/>
          <w:marBottom w:val="0"/>
          <w:divBdr>
            <w:top w:val="none" w:sz="0" w:space="0" w:color="auto"/>
            <w:left w:val="none" w:sz="0" w:space="0" w:color="auto"/>
            <w:bottom w:val="none" w:sz="0" w:space="0" w:color="auto"/>
            <w:right w:val="none" w:sz="0" w:space="0" w:color="auto"/>
          </w:divBdr>
        </w:div>
        <w:div w:id="1431118794">
          <w:marLeft w:val="480"/>
          <w:marRight w:val="0"/>
          <w:marTop w:val="0"/>
          <w:marBottom w:val="0"/>
          <w:divBdr>
            <w:top w:val="none" w:sz="0" w:space="0" w:color="auto"/>
            <w:left w:val="none" w:sz="0" w:space="0" w:color="auto"/>
            <w:bottom w:val="none" w:sz="0" w:space="0" w:color="auto"/>
            <w:right w:val="none" w:sz="0" w:space="0" w:color="auto"/>
          </w:divBdr>
        </w:div>
        <w:div w:id="1422674637">
          <w:marLeft w:val="480"/>
          <w:marRight w:val="0"/>
          <w:marTop w:val="0"/>
          <w:marBottom w:val="0"/>
          <w:divBdr>
            <w:top w:val="none" w:sz="0" w:space="0" w:color="auto"/>
            <w:left w:val="none" w:sz="0" w:space="0" w:color="auto"/>
            <w:bottom w:val="none" w:sz="0" w:space="0" w:color="auto"/>
            <w:right w:val="none" w:sz="0" w:space="0" w:color="auto"/>
          </w:divBdr>
        </w:div>
        <w:div w:id="47609561">
          <w:marLeft w:val="480"/>
          <w:marRight w:val="0"/>
          <w:marTop w:val="0"/>
          <w:marBottom w:val="0"/>
          <w:divBdr>
            <w:top w:val="none" w:sz="0" w:space="0" w:color="auto"/>
            <w:left w:val="none" w:sz="0" w:space="0" w:color="auto"/>
            <w:bottom w:val="none" w:sz="0" w:space="0" w:color="auto"/>
            <w:right w:val="none" w:sz="0" w:space="0" w:color="auto"/>
          </w:divBdr>
        </w:div>
        <w:div w:id="746341588">
          <w:marLeft w:val="480"/>
          <w:marRight w:val="0"/>
          <w:marTop w:val="0"/>
          <w:marBottom w:val="0"/>
          <w:divBdr>
            <w:top w:val="none" w:sz="0" w:space="0" w:color="auto"/>
            <w:left w:val="none" w:sz="0" w:space="0" w:color="auto"/>
            <w:bottom w:val="none" w:sz="0" w:space="0" w:color="auto"/>
            <w:right w:val="none" w:sz="0" w:space="0" w:color="auto"/>
          </w:divBdr>
        </w:div>
        <w:div w:id="202985767">
          <w:marLeft w:val="480"/>
          <w:marRight w:val="0"/>
          <w:marTop w:val="0"/>
          <w:marBottom w:val="0"/>
          <w:divBdr>
            <w:top w:val="none" w:sz="0" w:space="0" w:color="auto"/>
            <w:left w:val="none" w:sz="0" w:space="0" w:color="auto"/>
            <w:bottom w:val="none" w:sz="0" w:space="0" w:color="auto"/>
            <w:right w:val="none" w:sz="0" w:space="0" w:color="auto"/>
          </w:divBdr>
        </w:div>
        <w:div w:id="318727432">
          <w:marLeft w:val="480"/>
          <w:marRight w:val="0"/>
          <w:marTop w:val="0"/>
          <w:marBottom w:val="0"/>
          <w:divBdr>
            <w:top w:val="none" w:sz="0" w:space="0" w:color="auto"/>
            <w:left w:val="none" w:sz="0" w:space="0" w:color="auto"/>
            <w:bottom w:val="none" w:sz="0" w:space="0" w:color="auto"/>
            <w:right w:val="none" w:sz="0" w:space="0" w:color="auto"/>
          </w:divBdr>
        </w:div>
        <w:div w:id="431244645">
          <w:marLeft w:val="480"/>
          <w:marRight w:val="0"/>
          <w:marTop w:val="0"/>
          <w:marBottom w:val="0"/>
          <w:divBdr>
            <w:top w:val="none" w:sz="0" w:space="0" w:color="auto"/>
            <w:left w:val="none" w:sz="0" w:space="0" w:color="auto"/>
            <w:bottom w:val="none" w:sz="0" w:space="0" w:color="auto"/>
            <w:right w:val="none" w:sz="0" w:space="0" w:color="auto"/>
          </w:divBdr>
        </w:div>
        <w:div w:id="1769545372">
          <w:marLeft w:val="480"/>
          <w:marRight w:val="0"/>
          <w:marTop w:val="0"/>
          <w:marBottom w:val="0"/>
          <w:divBdr>
            <w:top w:val="none" w:sz="0" w:space="0" w:color="auto"/>
            <w:left w:val="none" w:sz="0" w:space="0" w:color="auto"/>
            <w:bottom w:val="none" w:sz="0" w:space="0" w:color="auto"/>
            <w:right w:val="none" w:sz="0" w:space="0" w:color="auto"/>
          </w:divBdr>
        </w:div>
        <w:div w:id="768042694">
          <w:marLeft w:val="480"/>
          <w:marRight w:val="0"/>
          <w:marTop w:val="0"/>
          <w:marBottom w:val="0"/>
          <w:divBdr>
            <w:top w:val="none" w:sz="0" w:space="0" w:color="auto"/>
            <w:left w:val="none" w:sz="0" w:space="0" w:color="auto"/>
            <w:bottom w:val="none" w:sz="0" w:space="0" w:color="auto"/>
            <w:right w:val="none" w:sz="0" w:space="0" w:color="auto"/>
          </w:divBdr>
        </w:div>
        <w:div w:id="44529096">
          <w:marLeft w:val="480"/>
          <w:marRight w:val="0"/>
          <w:marTop w:val="0"/>
          <w:marBottom w:val="0"/>
          <w:divBdr>
            <w:top w:val="none" w:sz="0" w:space="0" w:color="auto"/>
            <w:left w:val="none" w:sz="0" w:space="0" w:color="auto"/>
            <w:bottom w:val="none" w:sz="0" w:space="0" w:color="auto"/>
            <w:right w:val="none" w:sz="0" w:space="0" w:color="auto"/>
          </w:divBdr>
        </w:div>
        <w:div w:id="257568610">
          <w:marLeft w:val="480"/>
          <w:marRight w:val="0"/>
          <w:marTop w:val="0"/>
          <w:marBottom w:val="0"/>
          <w:divBdr>
            <w:top w:val="none" w:sz="0" w:space="0" w:color="auto"/>
            <w:left w:val="none" w:sz="0" w:space="0" w:color="auto"/>
            <w:bottom w:val="none" w:sz="0" w:space="0" w:color="auto"/>
            <w:right w:val="none" w:sz="0" w:space="0" w:color="auto"/>
          </w:divBdr>
        </w:div>
        <w:div w:id="781874350">
          <w:marLeft w:val="480"/>
          <w:marRight w:val="0"/>
          <w:marTop w:val="0"/>
          <w:marBottom w:val="0"/>
          <w:divBdr>
            <w:top w:val="none" w:sz="0" w:space="0" w:color="auto"/>
            <w:left w:val="none" w:sz="0" w:space="0" w:color="auto"/>
            <w:bottom w:val="none" w:sz="0" w:space="0" w:color="auto"/>
            <w:right w:val="none" w:sz="0" w:space="0" w:color="auto"/>
          </w:divBdr>
        </w:div>
        <w:div w:id="1898393794">
          <w:marLeft w:val="480"/>
          <w:marRight w:val="0"/>
          <w:marTop w:val="0"/>
          <w:marBottom w:val="0"/>
          <w:divBdr>
            <w:top w:val="none" w:sz="0" w:space="0" w:color="auto"/>
            <w:left w:val="none" w:sz="0" w:space="0" w:color="auto"/>
            <w:bottom w:val="none" w:sz="0" w:space="0" w:color="auto"/>
            <w:right w:val="none" w:sz="0" w:space="0" w:color="auto"/>
          </w:divBdr>
        </w:div>
        <w:div w:id="671446239">
          <w:marLeft w:val="480"/>
          <w:marRight w:val="0"/>
          <w:marTop w:val="0"/>
          <w:marBottom w:val="0"/>
          <w:divBdr>
            <w:top w:val="none" w:sz="0" w:space="0" w:color="auto"/>
            <w:left w:val="none" w:sz="0" w:space="0" w:color="auto"/>
            <w:bottom w:val="none" w:sz="0" w:space="0" w:color="auto"/>
            <w:right w:val="none" w:sz="0" w:space="0" w:color="auto"/>
          </w:divBdr>
        </w:div>
        <w:div w:id="1221013242">
          <w:marLeft w:val="480"/>
          <w:marRight w:val="0"/>
          <w:marTop w:val="0"/>
          <w:marBottom w:val="0"/>
          <w:divBdr>
            <w:top w:val="none" w:sz="0" w:space="0" w:color="auto"/>
            <w:left w:val="none" w:sz="0" w:space="0" w:color="auto"/>
            <w:bottom w:val="none" w:sz="0" w:space="0" w:color="auto"/>
            <w:right w:val="none" w:sz="0" w:space="0" w:color="auto"/>
          </w:divBdr>
        </w:div>
        <w:div w:id="1934783483">
          <w:marLeft w:val="480"/>
          <w:marRight w:val="0"/>
          <w:marTop w:val="0"/>
          <w:marBottom w:val="0"/>
          <w:divBdr>
            <w:top w:val="none" w:sz="0" w:space="0" w:color="auto"/>
            <w:left w:val="none" w:sz="0" w:space="0" w:color="auto"/>
            <w:bottom w:val="none" w:sz="0" w:space="0" w:color="auto"/>
            <w:right w:val="none" w:sz="0" w:space="0" w:color="auto"/>
          </w:divBdr>
        </w:div>
        <w:div w:id="675157689">
          <w:marLeft w:val="480"/>
          <w:marRight w:val="0"/>
          <w:marTop w:val="0"/>
          <w:marBottom w:val="0"/>
          <w:divBdr>
            <w:top w:val="none" w:sz="0" w:space="0" w:color="auto"/>
            <w:left w:val="none" w:sz="0" w:space="0" w:color="auto"/>
            <w:bottom w:val="none" w:sz="0" w:space="0" w:color="auto"/>
            <w:right w:val="none" w:sz="0" w:space="0" w:color="auto"/>
          </w:divBdr>
        </w:div>
        <w:div w:id="33696115">
          <w:marLeft w:val="480"/>
          <w:marRight w:val="0"/>
          <w:marTop w:val="0"/>
          <w:marBottom w:val="0"/>
          <w:divBdr>
            <w:top w:val="none" w:sz="0" w:space="0" w:color="auto"/>
            <w:left w:val="none" w:sz="0" w:space="0" w:color="auto"/>
            <w:bottom w:val="none" w:sz="0" w:space="0" w:color="auto"/>
            <w:right w:val="none" w:sz="0" w:space="0" w:color="auto"/>
          </w:divBdr>
        </w:div>
        <w:div w:id="1470129480">
          <w:marLeft w:val="480"/>
          <w:marRight w:val="0"/>
          <w:marTop w:val="0"/>
          <w:marBottom w:val="0"/>
          <w:divBdr>
            <w:top w:val="none" w:sz="0" w:space="0" w:color="auto"/>
            <w:left w:val="none" w:sz="0" w:space="0" w:color="auto"/>
            <w:bottom w:val="none" w:sz="0" w:space="0" w:color="auto"/>
            <w:right w:val="none" w:sz="0" w:space="0" w:color="auto"/>
          </w:divBdr>
        </w:div>
        <w:div w:id="253629119">
          <w:marLeft w:val="480"/>
          <w:marRight w:val="0"/>
          <w:marTop w:val="0"/>
          <w:marBottom w:val="0"/>
          <w:divBdr>
            <w:top w:val="none" w:sz="0" w:space="0" w:color="auto"/>
            <w:left w:val="none" w:sz="0" w:space="0" w:color="auto"/>
            <w:bottom w:val="none" w:sz="0" w:space="0" w:color="auto"/>
            <w:right w:val="none" w:sz="0" w:space="0" w:color="auto"/>
          </w:divBdr>
        </w:div>
        <w:div w:id="1049261232">
          <w:marLeft w:val="480"/>
          <w:marRight w:val="0"/>
          <w:marTop w:val="0"/>
          <w:marBottom w:val="0"/>
          <w:divBdr>
            <w:top w:val="none" w:sz="0" w:space="0" w:color="auto"/>
            <w:left w:val="none" w:sz="0" w:space="0" w:color="auto"/>
            <w:bottom w:val="none" w:sz="0" w:space="0" w:color="auto"/>
            <w:right w:val="none" w:sz="0" w:space="0" w:color="auto"/>
          </w:divBdr>
        </w:div>
        <w:div w:id="783579396">
          <w:marLeft w:val="480"/>
          <w:marRight w:val="0"/>
          <w:marTop w:val="0"/>
          <w:marBottom w:val="0"/>
          <w:divBdr>
            <w:top w:val="none" w:sz="0" w:space="0" w:color="auto"/>
            <w:left w:val="none" w:sz="0" w:space="0" w:color="auto"/>
            <w:bottom w:val="none" w:sz="0" w:space="0" w:color="auto"/>
            <w:right w:val="none" w:sz="0" w:space="0" w:color="auto"/>
          </w:divBdr>
        </w:div>
        <w:div w:id="230970061">
          <w:marLeft w:val="480"/>
          <w:marRight w:val="0"/>
          <w:marTop w:val="0"/>
          <w:marBottom w:val="0"/>
          <w:divBdr>
            <w:top w:val="none" w:sz="0" w:space="0" w:color="auto"/>
            <w:left w:val="none" w:sz="0" w:space="0" w:color="auto"/>
            <w:bottom w:val="none" w:sz="0" w:space="0" w:color="auto"/>
            <w:right w:val="none" w:sz="0" w:space="0" w:color="auto"/>
          </w:divBdr>
        </w:div>
        <w:div w:id="1188449498">
          <w:marLeft w:val="480"/>
          <w:marRight w:val="0"/>
          <w:marTop w:val="0"/>
          <w:marBottom w:val="0"/>
          <w:divBdr>
            <w:top w:val="none" w:sz="0" w:space="0" w:color="auto"/>
            <w:left w:val="none" w:sz="0" w:space="0" w:color="auto"/>
            <w:bottom w:val="none" w:sz="0" w:space="0" w:color="auto"/>
            <w:right w:val="none" w:sz="0" w:space="0" w:color="auto"/>
          </w:divBdr>
        </w:div>
        <w:div w:id="703409039">
          <w:marLeft w:val="480"/>
          <w:marRight w:val="0"/>
          <w:marTop w:val="0"/>
          <w:marBottom w:val="0"/>
          <w:divBdr>
            <w:top w:val="none" w:sz="0" w:space="0" w:color="auto"/>
            <w:left w:val="none" w:sz="0" w:space="0" w:color="auto"/>
            <w:bottom w:val="none" w:sz="0" w:space="0" w:color="auto"/>
            <w:right w:val="none" w:sz="0" w:space="0" w:color="auto"/>
          </w:divBdr>
        </w:div>
        <w:div w:id="1473789451">
          <w:marLeft w:val="480"/>
          <w:marRight w:val="0"/>
          <w:marTop w:val="0"/>
          <w:marBottom w:val="0"/>
          <w:divBdr>
            <w:top w:val="none" w:sz="0" w:space="0" w:color="auto"/>
            <w:left w:val="none" w:sz="0" w:space="0" w:color="auto"/>
            <w:bottom w:val="none" w:sz="0" w:space="0" w:color="auto"/>
            <w:right w:val="none" w:sz="0" w:space="0" w:color="auto"/>
          </w:divBdr>
        </w:div>
        <w:div w:id="1171218983">
          <w:marLeft w:val="480"/>
          <w:marRight w:val="0"/>
          <w:marTop w:val="0"/>
          <w:marBottom w:val="0"/>
          <w:divBdr>
            <w:top w:val="none" w:sz="0" w:space="0" w:color="auto"/>
            <w:left w:val="none" w:sz="0" w:space="0" w:color="auto"/>
            <w:bottom w:val="none" w:sz="0" w:space="0" w:color="auto"/>
            <w:right w:val="none" w:sz="0" w:space="0" w:color="auto"/>
          </w:divBdr>
        </w:div>
        <w:div w:id="751774225">
          <w:marLeft w:val="480"/>
          <w:marRight w:val="0"/>
          <w:marTop w:val="0"/>
          <w:marBottom w:val="0"/>
          <w:divBdr>
            <w:top w:val="none" w:sz="0" w:space="0" w:color="auto"/>
            <w:left w:val="none" w:sz="0" w:space="0" w:color="auto"/>
            <w:bottom w:val="none" w:sz="0" w:space="0" w:color="auto"/>
            <w:right w:val="none" w:sz="0" w:space="0" w:color="auto"/>
          </w:divBdr>
        </w:div>
        <w:div w:id="2111507094">
          <w:marLeft w:val="480"/>
          <w:marRight w:val="0"/>
          <w:marTop w:val="0"/>
          <w:marBottom w:val="0"/>
          <w:divBdr>
            <w:top w:val="none" w:sz="0" w:space="0" w:color="auto"/>
            <w:left w:val="none" w:sz="0" w:space="0" w:color="auto"/>
            <w:bottom w:val="none" w:sz="0" w:space="0" w:color="auto"/>
            <w:right w:val="none" w:sz="0" w:space="0" w:color="auto"/>
          </w:divBdr>
        </w:div>
        <w:div w:id="449058881">
          <w:marLeft w:val="480"/>
          <w:marRight w:val="0"/>
          <w:marTop w:val="0"/>
          <w:marBottom w:val="0"/>
          <w:divBdr>
            <w:top w:val="none" w:sz="0" w:space="0" w:color="auto"/>
            <w:left w:val="none" w:sz="0" w:space="0" w:color="auto"/>
            <w:bottom w:val="none" w:sz="0" w:space="0" w:color="auto"/>
            <w:right w:val="none" w:sz="0" w:space="0" w:color="auto"/>
          </w:divBdr>
        </w:div>
        <w:div w:id="255484805">
          <w:marLeft w:val="480"/>
          <w:marRight w:val="0"/>
          <w:marTop w:val="0"/>
          <w:marBottom w:val="0"/>
          <w:divBdr>
            <w:top w:val="none" w:sz="0" w:space="0" w:color="auto"/>
            <w:left w:val="none" w:sz="0" w:space="0" w:color="auto"/>
            <w:bottom w:val="none" w:sz="0" w:space="0" w:color="auto"/>
            <w:right w:val="none" w:sz="0" w:space="0" w:color="auto"/>
          </w:divBdr>
        </w:div>
        <w:div w:id="1735617826">
          <w:marLeft w:val="480"/>
          <w:marRight w:val="0"/>
          <w:marTop w:val="0"/>
          <w:marBottom w:val="0"/>
          <w:divBdr>
            <w:top w:val="none" w:sz="0" w:space="0" w:color="auto"/>
            <w:left w:val="none" w:sz="0" w:space="0" w:color="auto"/>
            <w:bottom w:val="none" w:sz="0" w:space="0" w:color="auto"/>
            <w:right w:val="none" w:sz="0" w:space="0" w:color="auto"/>
          </w:divBdr>
        </w:div>
        <w:div w:id="718626691">
          <w:marLeft w:val="480"/>
          <w:marRight w:val="0"/>
          <w:marTop w:val="0"/>
          <w:marBottom w:val="0"/>
          <w:divBdr>
            <w:top w:val="none" w:sz="0" w:space="0" w:color="auto"/>
            <w:left w:val="none" w:sz="0" w:space="0" w:color="auto"/>
            <w:bottom w:val="none" w:sz="0" w:space="0" w:color="auto"/>
            <w:right w:val="none" w:sz="0" w:space="0" w:color="auto"/>
          </w:divBdr>
        </w:div>
        <w:div w:id="47076530">
          <w:marLeft w:val="480"/>
          <w:marRight w:val="0"/>
          <w:marTop w:val="0"/>
          <w:marBottom w:val="0"/>
          <w:divBdr>
            <w:top w:val="none" w:sz="0" w:space="0" w:color="auto"/>
            <w:left w:val="none" w:sz="0" w:space="0" w:color="auto"/>
            <w:bottom w:val="none" w:sz="0" w:space="0" w:color="auto"/>
            <w:right w:val="none" w:sz="0" w:space="0" w:color="auto"/>
          </w:divBdr>
        </w:div>
        <w:div w:id="41752120">
          <w:marLeft w:val="480"/>
          <w:marRight w:val="0"/>
          <w:marTop w:val="0"/>
          <w:marBottom w:val="0"/>
          <w:divBdr>
            <w:top w:val="none" w:sz="0" w:space="0" w:color="auto"/>
            <w:left w:val="none" w:sz="0" w:space="0" w:color="auto"/>
            <w:bottom w:val="none" w:sz="0" w:space="0" w:color="auto"/>
            <w:right w:val="none" w:sz="0" w:space="0" w:color="auto"/>
          </w:divBdr>
        </w:div>
        <w:div w:id="1594237367">
          <w:marLeft w:val="480"/>
          <w:marRight w:val="0"/>
          <w:marTop w:val="0"/>
          <w:marBottom w:val="0"/>
          <w:divBdr>
            <w:top w:val="none" w:sz="0" w:space="0" w:color="auto"/>
            <w:left w:val="none" w:sz="0" w:space="0" w:color="auto"/>
            <w:bottom w:val="none" w:sz="0" w:space="0" w:color="auto"/>
            <w:right w:val="none" w:sz="0" w:space="0" w:color="auto"/>
          </w:divBdr>
        </w:div>
      </w:divsChild>
    </w:div>
    <w:div w:id="155726166">
      <w:bodyDiv w:val="1"/>
      <w:marLeft w:val="0"/>
      <w:marRight w:val="0"/>
      <w:marTop w:val="0"/>
      <w:marBottom w:val="0"/>
      <w:divBdr>
        <w:top w:val="none" w:sz="0" w:space="0" w:color="auto"/>
        <w:left w:val="none" w:sz="0" w:space="0" w:color="auto"/>
        <w:bottom w:val="none" w:sz="0" w:space="0" w:color="auto"/>
        <w:right w:val="none" w:sz="0" w:space="0" w:color="auto"/>
      </w:divBdr>
    </w:div>
    <w:div w:id="163521912">
      <w:bodyDiv w:val="1"/>
      <w:marLeft w:val="0"/>
      <w:marRight w:val="0"/>
      <w:marTop w:val="0"/>
      <w:marBottom w:val="0"/>
      <w:divBdr>
        <w:top w:val="none" w:sz="0" w:space="0" w:color="auto"/>
        <w:left w:val="none" w:sz="0" w:space="0" w:color="auto"/>
        <w:bottom w:val="none" w:sz="0" w:space="0" w:color="auto"/>
        <w:right w:val="none" w:sz="0" w:space="0" w:color="auto"/>
      </w:divBdr>
    </w:div>
    <w:div w:id="168057679">
      <w:bodyDiv w:val="1"/>
      <w:marLeft w:val="0"/>
      <w:marRight w:val="0"/>
      <w:marTop w:val="0"/>
      <w:marBottom w:val="0"/>
      <w:divBdr>
        <w:top w:val="none" w:sz="0" w:space="0" w:color="auto"/>
        <w:left w:val="none" w:sz="0" w:space="0" w:color="auto"/>
        <w:bottom w:val="none" w:sz="0" w:space="0" w:color="auto"/>
        <w:right w:val="none" w:sz="0" w:space="0" w:color="auto"/>
      </w:divBdr>
    </w:div>
    <w:div w:id="196629814">
      <w:bodyDiv w:val="1"/>
      <w:marLeft w:val="0"/>
      <w:marRight w:val="0"/>
      <w:marTop w:val="0"/>
      <w:marBottom w:val="0"/>
      <w:divBdr>
        <w:top w:val="none" w:sz="0" w:space="0" w:color="auto"/>
        <w:left w:val="none" w:sz="0" w:space="0" w:color="auto"/>
        <w:bottom w:val="none" w:sz="0" w:space="0" w:color="auto"/>
        <w:right w:val="none" w:sz="0" w:space="0" w:color="auto"/>
      </w:divBdr>
    </w:div>
    <w:div w:id="199322008">
      <w:bodyDiv w:val="1"/>
      <w:marLeft w:val="0"/>
      <w:marRight w:val="0"/>
      <w:marTop w:val="0"/>
      <w:marBottom w:val="0"/>
      <w:divBdr>
        <w:top w:val="none" w:sz="0" w:space="0" w:color="auto"/>
        <w:left w:val="none" w:sz="0" w:space="0" w:color="auto"/>
        <w:bottom w:val="none" w:sz="0" w:space="0" w:color="auto"/>
        <w:right w:val="none" w:sz="0" w:space="0" w:color="auto"/>
      </w:divBdr>
    </w:div>
    <w:div w:id="199822382">
      <w:bodyDiv w:val="1"/>
      <w:marLeft w:val="0"/>
      <w:marRight w:val="0"/>
      <w:marTop w:val="0"/>
      <w:marBottom w:val="0"/>
      <w:divBdr>
        <w:top w:val="none" w:sz="0" w:space="0" w:color="auto"/>
        <w:left w:val="none" w:sz="0" w:space="0" w:color="auto"/>
        <w:bottom w:val="none" w:sz="0" w:space="0" w:color="auto"/>
        <w:right w:val="none" w:sz="0" w:space="0" w:color="auto"/>
      </w:divBdr>
    </w:div>
    <w:div w:id="211889366">
      <w:bodyDiv w:val="1"/>
      <w:marLeft w:val="0"/>
      <w:marRight w:val="0"/>
      <w:marTop w:val="0"/>
      <w:marBottom w:val="0"/>
      <w:divBdr>
        <w:top w:val="none" w:sz="0" w:space="0" w:color="auto"/>
        <w:left w:val="none" w:sz="0" w:space="0" w:color="auto"/>
        <w:bottom w:val="none" w:sz="0" w:space="0" w:color="auto"/>
        <w:right w:val="none" w:sz="0" w:space="0" w:color="auto"/>
      </w:divBdr>
    </w:div>
    <w:div w:id="218979775">
      <w:bodyDiv w:val="1"/>
      <w:marLeft w:val="0"/>
      <w:marRight w:val="0"/>
      <w:marTop w:val="0"/>
      <w:marBottom w:val="0"/>
      <w:divBdr>
        <w:top w:val="none" w:sz="0" w:space="0" w:color="auto"/>
        <w:left w:val="none" w:sz="0" w:space="0" w:color="auto"/>
        <w:bottom w:val="none" w:sz="0" w:space="0" w:color="auto"/>
        <w:right w:val="none" w:sz="0" w:space="0" w:color="auto"/>
      </w:divBdr>
    </w:div>
    <w:div w:id="227154043">
      <w:bodyDiv w:val="1"/>
      <w:marLeft w:val="0"/>
      <w:marRight w:val="0"/>
      <w:marTop w:val="0"/>
      <w:marBottom w:val="0"/>
      <w:divBdr>
        <w:top w:val="none" w:sz="0" w:space="0" w:color="auto"/>
        <w:left w:val="none" w:sz="0" w:space="0" w:color="auto"/>
        <w:bottom w:val="none" w:sz="0" w:space="0" w:color="auto"/>
        <w:right w:val="none" w:sz="0" w:space="0" w:color="auto"/>
      </w:divBdr>
    </w:div>
    <w:div w:id="234750882">
      <w:bodyDiv w:val="1"/>
      <w:marLeft w:val="0"/>
      <w:marRight w:val="0"/>
      <w:marTop w:val="0"/>
      <w:marBottom w:val="0"/>
      <w:divBdr>
        <w:top w:val="none" w:sz="0" w:space="0" w:color="auto"/>
        <w:left w:val="none" w:sz="0" w:space="0" w:color="auto"/>
        <w:bottom w:val="none" w:sz="0" w:space="0" w:color="auto"/>
        <w:right w:val="none" w:sz="0" w:space="0" w:color="auto"/>
      </w:divBdr>
    </w:div>
    <w:div w:id="269775719">
      <w:bodyDiv w:val="1"/>
      <w:marLeft w:val="0"/>
      <w:marRight w:val="0"/>
      <w:marTop w:val="0"/>
      <w:marBottom w:val="0"/>
      <w:divBdr>
        <w:top w:val="none" w:sz="0" w:space="0" w:color="auto"/>
        <w:left w:val="none" w:sz="0" w:space="0" w:color="auto"/>
        <w:bottom w:val="none" w:sz="0" w:space="0" w:color="auto"/>
        <w:right w:val="none" w:sz="0" w:space="0" w:color="auto"/>
      </w:divBdr>
    </w:div>
    <w:div w:id="292753046">
      <w:bodyDiv w:val="1"/>
      <w:marLeft w:val="0"/>
      <w:marRight w:val="0"/>
      <w:marTop w:val="0"/>
      <w:marBottom w:val="0"/>
      <w:divBdr>
        <w:top w:val="none" w:sz="0" w:space="0" w:color="auto"/>
        <w:left w:val="none" w:sz="0" w:space="0" w:color="auto"/>
        <w:bottom w:val="none" w:sz="0" w:space="0" w:color="auto"/>
        <w:right w:val="none" w:sz="0" w:space="0" w:color="auto"/>
      </w:divBdr>
    </w:div>
    <w:div w:id="292947176">
      <w:bodyDiv w:val="1"/>
      <w:marLeft w:val="0"/>
      <w:marRight w:val="0"/>
      <w:marTop w:val="0"/>
      <w:marBottom w:val="0"/>
      <w:divBdr>
        <w:top w:val="none" w:sz="0" w:space="0" w:color="auto"/>
        <w:left w:val="none" w:sz="0" w:space="0" w:color="auto"/>
        <w:bottom w:val="none" w:sz="0" w:space="0" w:color="auto"/>
        <w:right w:val="none" w:sz="0" w:space="0" w:color="auto"/>
      </w:divBdr>
      <w:divsChild>
        <w:div w:id="90244350">
          <w:marLeft w:val="480"/>
          <w:marRight w:val="0"/>
          <w:marTop w:val="0"/>
          <w:marBottom w:val="0"/>
          <w:divBdr>
            <w:top w:val="none" w:sz="0" w:space="0" w:color="auto"/>
            <w:left w:val="none" w:sz="0" w:space="0" w:color="auto"/>
            <w:bottom w:val="none" w:sz="0" w:space="0" w:color="auto"/>
            <w:right w:val="none" w:sz="0" w:space="0" w:color="auto"/>
          </w:divBdr>
        </w:div>
        <w:div w:id="581179173">
          <w:marLeft w:val="480"/>
          <w:marRight w:val="0"/>
          <w:marTop w:val="0"/>
          <w:marBottom w:val="0"/>
          <w:divBdr>
            <w:top w:val="none" w:sz="0" w:space="0" w:color="auto"/>
            <w:left w:val="none" w:sz="0" w:space="0" w:color="auto"/>
            <w:bottom w:val="none" w:sz="0" w:space="0" w:color="auto"/>
            <w:right w:val="none" w:sz="0" w:space="0" w:color="auto"/>
          </w:divBdr>
        </w:div>
        <w:div w:id="1277449359">
          <w:marLeft w:val="480"/>
          <w:marRight w:val="0"/>
          <w:marTop w:val="0"/>
          <w:marBottom w:val="0"/>
          <w:divBdr>
            <w:top w:val="none" w:sz="0" w:space="0" w:color="auto"/>
            <w:left w:val="none" w:sz="0" w:space="0" w:color="auto"/>
            <w:bottom w:val="none" w:sz="0" w:space="0" w:color="auto"/>
            <w:right w:val="none" w:sz="0" w:space="0" w:color="auto"/>
          </w:divBdr>
        </w:div>
        <w:div w:id="1037584881">
          <w:marLeft w:val="480"/>
          <w:marRight w:val="0"/>
          <w:marTop w:val="0"/>
          <w:marBottom w:val="0"/>
          <w:divBdr>
            <w:top w:val="none" w:sz="0" w:space="0" w:color="auto"/>
            <w:left w:val="none" w:sz="0" w:space="0" w:color="auto"/>
            <w:bottom w:val="none" w:sz="0" w:space="0" w:color="auto"/>
            <w:right w:val="none" w:sz="0" w:space="0" w:color="auto"/>
          </w:divBdr>
        </w:div>
        <w:div w:id="1851291341">
          <w:marLeft w:val="480"/>
          <w:marRight w:val="0"/>
          <w:marTop w:val="0"/>
          <w:marBottom w:val="0"/>
          <w:divBdr>
            <w:top w:val="none" w:sz="0" w:space="0" w:color="auto"/>
            <w:left w:val="none" w:sz="0" w:space="0" w:color="auto"/>
            <w:bottom w:val="none" w:sz="0" w:space="0" w:color="auto"/>
            <w:right w:val="none" w:sz="0" w:space="0" w:color="auto"/>
          </w:divBdr>
        </w:div>
        <w:div w:id="1484394192">
          <w:marLeft w:val="480"/>
          <w:marRight w:val="0"/>
          <w:marTop w:val="0"/>
          <w:marBottom w:val="0"/>
          <w:divBdr>
            <w:top w:val="none" w:sz="0" w:space="0" w:color="auto"/>
            <w:left w:val="none" w:sz="0" w:space="0" w:color="auto"/>
            <w:bottom w:val="none" w:sz="0" w:space="0" w:color="auto"/>
            <w:right w:val="none" w:sz="0" w:space="0" w:color="auto"/>
          </w:divBdr>
        </w:div>
        <w:div w:id="757674898">
          <w:marLeft w:val="480"/>
          <w:marRight w:val="0"/>
          <w:marTop w:val="0"/>
          <w:marBottom w:val="0"/>
          <w:divBdr>
            <w:top w:val="none" w:sz="0" w:space="0" w:color="auto"/>
            <w:left w:val="none" w:sz="0" w:space="0" w:color="auto"/>
            <w:bottom w:val="none" w:sz="0" w:space="0" w:color="auto"/>
            <w:right w:val="none" w:sz="0" w:space="0" w:color="auto"/>
          </w:divBdr>
        </w:div>
        <w:div w:id="835152557">
          <w:marLeft w:val="480"/>
          <w:marRight w:val="0"/>
          <w:marTop w:val="0"/>
          <w:marBottom w:val="0"/>
          <w:divBdr>
            <w:top w:val="none" w:sz="0" w:space="0" w:color="auto"/>
            <w:left w:val="none" w:sz="0" w:space="0" w:color="auto"/>
            <w:bottom w:val="none" w:sz="0" w:space="0" w:color="auto"/>
            <w:right w:val="none" w:sz="0" w:space="0" w:color="auto"/>
          </w:divBdr>
        </w:div>
        <w:div w:id="1001927685">
          <w:marLeft w:val="480"/>
          <w:marRight w:val="0"/>
          <w:marTop w:val="0"/>
          <w:marBottom w:val="0"/>
          <w:divBdr>
            <w:top w:val="none" w:sz="0" w:space="0" w:color="auto"/>
            <w:left w:val="none" w:sz="0" w:space="0" w:color="auto"/>
            <w:bottom w:val="none" w:sz="0" w:space="0" w:color="auto"/>
            <w:right w:val="none" w:sz="0" w:space="0" w:color="auto"/>
          </w:divBdr>
        </w:div>
        <w:div w:id="603001823">
          <w:marLeft w:val="480"/>
          <w:marRight w:val="0"/>
          <w:marTop w:val="0"/>
          <w:marBottom w:val="0"/>
          <w:divBdr>
            <w:top w:val="none" w:sz="0" w:space="0" w:color="auto"/>
            <w:left w:val="none" w:sz="0" w:space="0" w:color="auto"/>
            <w:bottom w:val="none" w:sz="0" w:space="0" w:color="auto"/>
            <w:right w:val="none" w:sz="0" w:space="0" w:color="auto"/>
          </w:divBdr>
        </w:div>
        <w:div w:id="248395801">
          <w:marLeft w:val="480"/>
          <w:marRight w:val="0"/>
          <w:marTop w:val="0"/>
          <w:marBottom w:val="0"/>
          <w:divBdr>
            <w:top w:val="none" w:sz="0" w:space="0" w:color="auto"/>
            <w:left w:val="none" w:sz="0" w:space="0" w:color="auto"/>
            <w:bottom w:val="none" w:sz="0" w:space="0" w:color="auto"/>
            <w:right w:val="none" w:sz="0" w:space="0" w:color="auto"/>
          </w:divBdr>
        </w:div>
        <w:div w:id="355159429">
          <w:marLeft w:val="480"/>
          <w:marRight w:val="0"/>
          <w:marTop w:val="0"/>
          <w:marBottom w:val="0"/>
          <w:divBdr>
            <w:top w:val="none" w:sz="0" w:space="0" w:color="auto"/>
            <w:left w:val="none" w:sz="0" w:space="0" w:color="auto"/>
            <w:bottom w:val="none" w:sz="0" w:space="0" w:color="auto"/>
            <w:right w:val="none" w:sz="0" w:space="0" w:color="auto"/>
          </w:divBdr>
        </w:div>
        <w:div w:id="718211128">
          <w:marLeft w:val="480"/>
          <w:marRight w:val="0"/>
          <w:marTop w:val="0"/>
          <w:marBottom w:val="0"/>
          <w:divBdr>
            <w:top w:val="none" w:sz="0" w:space="0" w:color="auto"/>
            <w:left w:val="none" w:sz="0" w:space="0" w:color="auto"/>
            <w:bottom w:val="none" w:sz="0" w:space="0" w:color="auto"/>
            <w:right w:val="none" w:sz="0" w:space="0" w:color="auto"/>
          </w:divBdr>
        </w:div>
        <w:div w:id="1975135236">
          <w:marLeft w:val="480"/>
          <w:marRight w:val="0"/>
          <w:marTop w:val="0"/>
          <w:marBottom w:val="0"/>
          <w:divBdr>
            <w:top w:val="none" w:sz="0" w:space="0" w:color="auto"/>
            <w:left w:val="none" w:sz="0" w:space="0" w:color="auto"/>
            <w:bottom w:val="none" w:sz="0" w:space="0" w:color="auto"/>
            <w:right w:val="none" w:sz="0" w:space="0" w:color="auto"/>
          </w:divBdr>
        </w:div>
        <w:div w:id="296029797">
          <w:marLeft w:val="480"/>
          <w:marRight w:val="0"/>
          <w:marTop w:val="0"/>
          <w:marBottom w:val="0"/>
          <w:divBdr>
            <w:top w:val="none" w:sz="0" w:space="0" w:color="auto"/>
            <w:left w:val="none" w:sz="0" w:space="0" w:color="auto"/>
            <w:bottom w:val="none" w:sz="0" w:space="0" w:color="auto"/>
            <w:right w:val="none" w:sz="0" w:space="0" w:color="auto"/>
          </w:divBdr>
        </w:div>
        <w:div w:id="1107849286">
          <w:marLeft w:val="480"/>
          <w:marRight w:val="0"/>
          <w:marTop w:val="0"/>
          <w:marBottom w:val="0"/>
          <w:divBdr>
            <w:top w:val="none" w:sz="0" w:space="0" w:color="auto"/>
            <w:left w:val="none" w:sz="0" w:space="0" w:color="auto"/>
            <w:bottom w:val="none" w:sz="0" w:space="0" w:color="auto"/>
            <w:right w:val="none" w:sz="0" w:space="0" w:color="auto"/>
          </w:divBdr>
        </w:div>
        <w:div w:id="857163730">
          <w:marLeft w:val="480"/>
          <w:marRight w:val="0"/>
          <w:marTop w:val="0"/>
          <w:marBottom w:val="0"/>
          <w:divBdr>
            <w:top w:val="none" w:sz="0" w:space="0" w:color="auto"/>
            <w:left w:val="none" w:sz="0" w:space="0" w:color="auto"/>
            <w:bottom w:val="none" w:sz="0" w:space="0" w:color="auto"/>
            <w:right w:val="none" w:sz="0" w:space="0" w:color="auto"/>
          </w:divBdr>
        </w:div>
        <w:div w:id="1572886676">
          <w:marLeft w:val="480"/>
          <w:marRight w:val="0"/>
          <w:marTop w:val="0"/>
          <w:marBottom w:val="0"/>
          <w:divBdr>
            <w:top w:val="none" w:sz="0" w:space="0" w:color="auto"/>
            <w:left w:val="none" w:sz="0" w:space="0" w:color="auto"/>
            <w:bottom w:val="none" w:sz="0" w:space="0" w:color="auto"/>
            <w:right w:val="none" w:sz="0" w:space="0" w:color="auto"/>
          </w:divBdr>
        </w:div>
        <w:div w:id="1752966805">
          <w:marLeft w:val="480"/>
          <w:marRight w:val="0"/>
          <w:marTop w:val="0"/>
          <w:marBottom w:val="0"/>
          <w:divBdr>
            <w:top w:val="none" w:sz="0" w:space="0" w:color="auto"/>
            <w:left w:val="none" w:sz="0" w:space="0" w:color="auto"/>
            <w:bottom w:val="none" w:sz="0" w:space="0" w:color="auto"/>
            <w:right w:val="none" w:sz="0" w:space="0" w:color="auto"/>
          </w:divBdr>
        </w:div>
        <w:div w:id="2094274822">
          <w:marLeft w:val="480"/>
          <w:marRight w:val="0"/>
          <w:marTop w:val="0"/>
          <w:marBottom w:val="0"/>
          <w:divBdr>
            <w:top w:val="none" w:sz="0" w:space="0" w:color="auto"/>
            <w:left w:val="none" w:sz="0" w:space="0" w:color="auto"/>
            <w:bottom w:val="none" w:sz="0" w:space="0" w:color="auto"/>
            <w:right w:val="none" w:sz="0" w:space="0" w:color="auto"/>
          </w:divBdr>
        </w:div>
        <w:div w:id="1869753227">
          <w:marLeft w:val="480"/>
          <w:marRight w:val="0"/>
          <w:marTop w:val="0"/>
          <w:marBottom w:val="0"/>
          <w:divBdr>
            <w:top w:val="none" w:sz="0" w:space="0" w:color="auto"/>
            <w:left w:val="none" w:sz="0" w:space="0" w:color="auto"/>
            <w:bottom w:val="none" w:sz="0" w:space="0" w:color="auto"/>
            <w:right w:val="none" w:sz="0" w:space="0" w:color="auto"/>
          </w:divBdr>
        </w:div>
        <w:div w:id="1085223689">
          <w:marLeft w:val="480"/>
          <w:marRight w:val="0"/>
          <w:marTop w:val="0"/>
          <w:marBottom w:val="0"/>
          <w:divBdr>
            <w:top w:val="none" w:sz="0" w:space="0" w:color="auto"/>
            <w:left w:val="none" w:sz="0" w:space="0" w:color="auto"/>
            <w:bottom w:val="none" w:sz="0" w:space="0" w:color="auto"/>
            <w:right w:val="none" w:sz="0" w:space="0" w:color="auto"/>
          </w:divBdr>
        </w:div>
        <w:div w:id="199975409">
          <w:marLeft w:val="480"/>
          <w:marRight w:val="0"/>
          <w:marTop w:val="0"/>
          <w:marBottom w:val="0"/>
          <w:divBdr>
            <w:top w:val="none" w:sz="0" w:space="0" w:color="auto"/>
            <w:left w:val="none" w:sz="0" w:space="0" w:color="auto"/>
            <w:bottom w:val="none" w:sz="0" w:space="0" w:color="auto"/>
            <w:right w:val="none" w:sz="0" w:space="0" w:color="auto"/>
          </w:divBdr>
        </w:div>
        <w:div w:id="1802847794">
          <w:marLeft w:val="480"/>
          <w:marRight w:val="0"/>
          <w:marTop w:val="0"/>
          <w:marBottom w:val="0"/>
          <w:divBdr>
            <w:top w:val="none" w:sz="0" w:space="0" w:color="auto"/>
            <w:left w:val="none" w:sz="0" w:space="0" w:color="auto"/>
            <w:bottom w:val="none" w:sz="0" w:space="0" w:color="auto"/>
            <w:right w:val="none" w:sz="0" w:space="0" w:color="auto"/>
          </w:divBdr>
        </w:div>
        <w:div w:id="1600991511">
          <w:marLeft w:val="480"/>
          <w:marRight w:val="0"/>
          <w:marTop w:val="0"/>
          <w:marBottom w:val="0"/>
          <w:divBdr>
            <w:top w:val="none" w:sz="0" w:space="0" w:color="auto"/>
            <w:left w:val="none" w:sz="0" w:space="0" w:color="auto"/>
            <w:bottom w:val="none" w:sz="0" w:space="0" w:color="auto"/>
            <w:right w:val="none" w:sz="0" w:space="0" w:color="auto"/>
          </w:divBdr>
        </w:div>
        <w:div w:id="884022344">
          <w:marLeft w:val="480"/>
          <w:marRight w:val="0"/>
          <w:marTop w:val="0"/>
          <w:marBottom w:val="0"/>
          <w:divBdr>
            <w:top w:val="none" w:sz="0" w:space="0" w:color="auto"/>
            <w:left w:val="none" w:sz="0" w:space="0" w:color="auto"/>
            <w:bottom w:val="none" w:sz="0" w:space="0" w:color="auto"/>
            <w:right w:val="none" w:sz="0" w:space="0" w:color="auto"/>
          </w:divBdr>
        </w:div>
        <w:div w:id="506407194">
          <w:marLeft w:val="480"/>
          <w:marRight w:val="0"/>
          <w:marTop w:val="0"/>
          <w:marBottom w:val="0"/>
          <w:divBdr>
            <w:top w:val="none" w:sz="0" w:space="0" w:color="auto"/>
            <w:left w:val="none" w:sz="0" w:space="0" w:color="auto"/>
            <w:bottom w:val="none" w:sz="0" w:space="0" w:color="auto"/>
            <w:right w:val="none" w:sz="0" w:space="0" w:color="auto"/>
          </w:divBdr>
        </w:div>
        <w:div w:id="2121752996">
          <w:marLeft w:val="480"/>
          <w:marRight w:val="0"/>
          <w:marTop w:val="0"/>
          <w:marBottom w:val="0"/>
          <w:divBdr>
            <w:top w:val="none" w:sz="0" w:space="0" w:color="auto"/>
            <w:left w:val="none" w:sz="0" w:space="0" w:color="auto"/>
            <w:bottom w:val="none" w:sz="0" w:space="0" w:color="auto"/>
            <w:right w:val="none" w:sz="0" w:space="0" w:color="auto"/>
          </w:divBdr>
        </w:div>
        <w:div w:id="428156508">
          <w:marLeft w:val="480"/>
          <w:marRight w:val="0"/>
          <w:marTop w:val="0"/>
          <w:marBottom w:val="0"/>
          <w:divBdr>
            <w:top w:val="none" w:sz="0" w:space="0" w:color="auto"/>
            <w:left w:val="none" w:sz="0" w:space="0" w:color="auto"/>
            <w:bottom w:val="none" w:sz="0" w:space="0" w:color="auto"/>
            <w:right w:val="none" w:sz="0" w:space="0" w:color="auto"/>
          </w:divBdr>
        </w:div>
        <w:div w:id="1638492720">
          <w:marLeft w:val="480"/>
          <w:marRight w:val="0"/>
          <w:marTop w:val="0"/>
          <w:marBottom w:val="0"/>
          <w:divBdr>
            <w:top w:val="none" w:sz="0" w:space="0" w:color="auto"/>
            <w:left w:val="none" w:sz="0" w:space="0" w:color="auto"/>
            <w:bottom w:val="none" w:sz="0" w:space="0" w:color="auto"/>
            <w:right w:val="none" w:sz="0" w:space="0" w:color="auto"/>
          </w:divBdr>
        </w:div>
        <w:div w:id="624241352">
          <w:marLeft w:val="480"/>
          <w:marRight w:val="0"/>
          <w:marTop w:val="0"/>
          <w:marBottom w:val="0"/>
          <w:divBdr>
            <w:top w:val="none" w:sz="0" w:space="0" w:color="auto"/>
            <w:left w:val="none" w:sz="0" w:space="0" w:color="auto"/>
            <w:bottom w:val="none" w:sz="0" w:space="0" w:color="auto"/>
            <w:right w:val="none" w:sz="0" w:space="0" w:color="auto"/>
          </w:divBdr>
        </w:div>
      </w:divsChild>
    </w:div>
    <w:div w:id="295574078">
      <w:bodyDiv w:val="1"/>
      <w:marLeft w:val="0"/>
      <w:marRight w:val="0"/>
      <w:marTop w:val="0"/>
      <w:marBottom w:val="0"/>
      <w:divBdr>
        <w:top w:val="none" w:sz="0" w:space="0" w:color="auto"/>
        <w:left w:val="none" w:sz="0" w:space="0" w:color="auto"/>
        <w:bottom w:val="none" w:sz="0" w:space="0" w:color="auto"/>
        <w:right w:val="none" w:sz="0" w:space="0" w:color="auto"/>
      </w:divBdr>
      <w:divsChild>
        <w:div w:id="1705330849">
          <w:marLeft w:val="480"/>
          <w:marRight w:val="0"/>
          <w:marTop w:val="0"/>
          <w:marBottom w:val="0"/>
          <w:divBdr>
            <w:top w:val="none" w:sz="0" w:space="0" w:color="auto"/>
            <w:left w:val="none" w:sz="0" w:space="0" w:color="auto"/>
            <w:bottom w:val="none" w:sz="0" w:space="0" w:color="auto"/>
            <w:right w:val="none" w:sz="0" w:space="0" w:color="auto"/>
          </w:divBdr>
        </w:div>
        <w:div w:id="188566485">
          <w:marLeft w:val="480"/>
          <w:marRight w:val="0"/>
          <w:marTop w:val="0"/>
          <w:marBottom w:val="0"/>
          <w:divBdr>
            <w:top w:val="none" w:sz="0" w:space="0" w:color="auto"/>
            <w:left w:val="none" w:sz="0" w:space="0" w:color="auto"/>
            <w:bottom w:val="none" w:sz="0" w:space="0" w:color="auto"/>
            <w:right w:val="none" w:sz="0" w:space="0" w:color="auto"/>
          </w:divBdr>
        </w:div>
        <w:div w:id="861481844">
          <w:marLeft w:val="480"/>
          <w:marRight w:val="0"/>
          <w:marTop w:val="0"/>
          <w:marBottom w:val="0"/>
          <w:divBdr>
            <w:top w:val="none" w:sz="0" w:space="0" w:color="auto"/>
            <w:left w:val="none" w:sz="0" w:space="0" w:color="auto"/>
            <w:bottom w:val="none" w:sz="0" w:space="0" w:color="auto"/>
            <w:right w:val="none" w:sz="0" w:space="0" w:color="auto"/>
          </w:divBdr>
        </w:div>
        <w:div w:id="2090157461">
          <w:marLeft w:val="480"/>
          <w:marRight w:val="0"/>
          <w:marTop w:val="0"/>
          <w:marBottom w:val="0"/>
          <w:divBdr>
            <w:top w:val="none" w:sz="0" w:space="0" w:color="auto"/>
            <w:left w:val="none" w:sz="0" w:space="0" w:color="auto"/>
            <w:bottom w:val="none" w:sz="0" w:space="0" w:color="auto"/>
            <w:right w:val="none" w:sz="0" w:space="0" w:color="auto"/>
          </w:divBdr>
        </w:div>
        <w:div w:id="1082796431">
          <w:marLeft w:val="480"/>
          <w:marRight w:val="0"/>
          <w:marTop w:val="0"/>
          <w:marBottom w:val="0"/>
          <w:divBdr>
            <w:top w:val="none" w:sz="0" w:space="0" w:color="auto"/>
            <w:left w:val="none" w:sz="0" w:space="0" w:color="auto"/>
            <w:bottom w:val="none" w:sz="0" w:space="0" w:color="auto"/>
            <w:right w:val="none" w:sz="0" w:space="0" w:color="auto"/>
          </w:divBdr>
        </w:div>
        <w:div w:id="732778050">
          <w:marLeft w:val="480"/>
          <w:marRight w:val="0"/>
          <w:marTop w:val="0"/>
          <w:marBottom w:val="0"/>
          <w:divBdr>
            <w:top w:val="none" w:sz="0" w:space="0" w:color="auto"/>
            <w:left w:val="none" w:sz="0" w:space="0" w:color="auto"/>
            <w:bottom w:val="none" w:sz="0" w:space="0" w:color="auto"/>
            <w:right w:val="none" w:sz="0" w:space="0" w:color="auto"/>
          </w:divBdr>
        </w:div>
        <w:div w:id="1524201474">
          <w:marLeft w:val="480"/>
          <w:marRight w:val="0"/>
          <w:marTop w:val="0"/>
          <w:marBottom w:val="0"/>
          <w:divBdr>
            <w:top w:val="none" w:sz="0" w:space="0" w:color="auto"/>
            <w:left w:val="none" w:sz="0" w:space="0" w:color="auto"/>
            <w:bottom w:val="none" w:sz="0" w:space="0" w:color="auto"/>
            <w:right w:val="none" w:sz="0" w:space="0" w:color="auto"/>
          </w:divBdr>
        </w:div>
        <w:div w:id="1749111518">
          <w:marLeft w:val="480"/>
          <w:marRight w:val="0"/>
          <w:marTop w:val="0"/>
          <w:marBottom w:val="0"/>
          <w:divBdr>
            <w:top w:val="none" w:sz="0" w:space="0" w:color="auto"/>
            <w:left w:val="none" w:sz="0" w:space="0" w:color="auto"/>
            <w:bottom w:val="none" w:sz="0" w:space="0" w:color="auto"/>
            <w:right w:val="none" w:sz="0" w:space="0" w:color="auto"/>
          </w:divBdr>
        </w:div>
        <w:div w:id="389884830">
          <w:marLeft w:val="480"/>
          <w:marRight w:val="0"/>
          <w:marTop w:val="0"/>
          <w:marBottom w:val="0"/>
          <w:divBdr>
            <w:top w:val="none" w:sz="0" w:space="0" w:color="auto"/>
            <w:left w:val="none" w:sz="0" w:space="0" w:color="auto"/>
            <w:bottom w:val="none" w:sz="0" w:space="0" w:color="auto"/>
            <w:right w:val="none" w:sz="0" w:space="0" w:color="auto"/>
          </w:divBdr>
        </w:div>
        <w:div w:id="633026350">
          <w:marLeft w:val="480"/>
          <w:marRight w:val="0"/>
          <w:marTop w:val="0"/>
          <w:marBottom w:val="0"/>
          <w:divBdr>
            <w:top w:val="none" w:sz="0" w:space="0" w:color="auto"/>
            <w:left w:val="none" w:sz="0" w:space="0" w:color="auto"/>
            <w:bottom w:val="none" w:sz="0" w:space="0" w:color="auto"/>
            <w:right w:val="none" w:sz="0" w:space="0" w:color="auto"/>
          </w:divBdr>
        </w:div>
        <w:div w:id="898326333">
          <w:marLeft w:val="480"/>
          <w:marRight w:val="0"/>
          <w:marTop w:val="0"/>
          <w:marBottom w:val="0"/>
          <w:divBdr>
            <w:top w:val="none" w:sz="0" w:space="0" w:color="auto"/>
            <w:left w:val="none" w:sz="0" w:space="0" w:color="auto"/>
            <w:bottom w:val="none" w:sz="0" w:space="0" w:color="auto"/>
            <w:right w:val="none" w:sz="0" w:space="0" w:color="auto"/>
          </w:divBdr>
        </w:div>
        <w:div w:id="2056078671">
          <w:marLeft w:val="480"/>
          <w:marRight w:val="0"/>
          <w:marTop w:val="0"/>
          <w:marBottom w:val="0"/>
          <w:divBdr>
            <w:top w:val="none" w:sz="0" w:space="0" w:color="auto"/>
            <w:left w:val="none" w:sz="0" w:space="0" w:color="auto"/>
            <w:bottom w:val="none" w:sz="0" w:space="0" w:color="auto"/>
            <w:right w:val="none" w:sz="0" w:space="0" w:color="auto"/>
          </w:divBdr>
        </w:div>
        <w:div w:id="1102721417">
          <w:marLeft w:val="480"/>
          <w:marRight w:val="0"/>
          <w:marTop w:val="0"/>
          <w:marBottom w:val="0"/>
          <w:divBdr>
            <w:top w:val="none" w:sz="0" w:space="0" w:color="auto"/>
            <w:left w:val="none" w:sz="0" w:space="0" w:color="auto"/>
            <w:bottom w:val="none" w:sz="0" w:space="0" w:color="auto"/>
            <w:right w:val="none" w:sz="0" w:space="0" w:color="auto"/>
          </w:divBdr>
        </w:div>
        <w:div w:id="1922789682">
          <w:marLeft w:val="480"/>
          <w:marRight w:val="0"/>
          <w:marTop w:val="0"/>
          <w:marBottom w:val="0"/>
          <w:divBdr>
            <w:top w:val="none" w:sz="0" w:space="0" w:color="auto"/>
            <w:left w:val="none" w:sz="0" w:space="0" w:color="auto"/>
            <w:bottom w:val="none" w:sz="0" w:space="0" w:color="auto"/>
            <w:right w:val="none" w:sz="0" w:space="0" w:color="auto"/>
          </w:divBdr>
        </w:div>
        <w:div w:id="488593016">
          <w:marLeft w:val="480"/>
          <w:marRight w:val="0"/>
          <w:marTop w:val="0"/>
          <w:marBottom w:val="0"/>
          <w:divBdr>
            <w:top w:val="none" w:sz="0" w:space="0" w:color="auto"/>
            <w:left w:val="none" w:sz="0" w:space="0" w:color="auto"/>
            <w:bottom w:val="none" w:sz="0" w:space="0" w:color="auto"/>
            <w:right w:val="none" w:sz="0" w:space="0" w:color="auto"/>
          </w:divBdr>
        </w:div>
        <w:div w:id="277877416">
          <w:marLeft w:val="480"/>
          <w:marRight w:val="0"/>
          <w:marTop w:val="0"/>
          <w:marBottom w:val="0"/>
          <w:divBdr>
            <w:top w:val="none" w:sz="0" w:space="0" w:color="auto"/>
            <w:left w:val="none" w:sz="0" w:space="0" w:color="auto"/>
            <w:bottom w:val="none" w:sz="0" w:space="0" w:color="auto"/>
            <w:right w:val="none" w:sz="0" w:space="0" w:color="auto"/>
          </w:divBdr>
        </w:div>
        <w:div w:id="1194028525">
          <w:marLeft w:val="480"/>
          <w:marRight w:val="0"/>
          <w:marTop w:val="0"/>
          <w:marBottom w:val="0"/>
          <w:divBdr>
            <w:top w:val="none" w:sz="0" w:space="0" w:color="auto"/>
            <w:left w:val="none" w:sz="0" w:space="0" w:color="auto"/>
            <w:bottom w:val="none" w:sz="0" w:space="0" w:color="auto"/>
            <w:right w:val="none" w:sz="0" w:space="0" w:color="auto"/>
          </w:divBdr>
        </w:div>
        <w:div w:id="1247305266">
          <w:marLeft w:val="480"/>
          <w:marRight w:val="0"/>
          <w:marTop w:val="0"/>
          <w:marBottom w:val="0"/>
          <w:divBdr>
            <w:top w:val="none" w:sz="0" w:space="0" w:color="auto"/>
            <w:left w:val="none" w:sz="0" w:space="0" w:color="auto"/>
            <w:bottom w:val="none" w:sz="0" w:space="0" w:color="auto"/>
            <w:right w:val="none" w:sz="0" w:space="0" w:color="auto"/>
          </w:divBdr>
        </w:div>
        <w:div w:id="237788308">
          <w:marLeft w:val="480"/>
          <w:marRight w:val="0"/>
          <w:marTop w:val="0"/>
          <w:marBottom w:val="0"/>
          <w:divBdr>
            <w:top w:val="none" w:sz="0" w:space="0" w:color="auto"/>
            <w:left w:val="none" w:sz="0" w:space="0" w:color="auto"/>
            <w:bottom w:val="none" w:sz="0" w:space="0" w:color="auto"/>
            <w:right w:val="none" w:sz="0" w:space="0" w:color="auto"/>
          </w:divBdr>
        </w:div>
        <w:div w:id="70809466">
          <w:marLeft w:val="480"/>
          <w:marRight w:val="0"/>
          <w:marTop w:val="0"/>
          <w:marBottom w:val="0"/>
          <w:divBdr>
            <w:top w:val="none" w:sz="0" w:space="0" w:color="auto"/>
            <w:left w:val="none" w:sz="0" w:space="0" w:color="auto"/>
            <w:bottom w:val="none" w:sz="0" w:space="0" w:color="auto"/>
            <w:right w:val="none" w:sz="0" w:space="0" w:color="auto"/>
          </w:divBdr>
        </w:div>
        <w:div w:id="380978202">
          <w:marLeft w:val="480"/>
          <w:marRight w:val="0"/>
          <w:marTop w:val="0"/>
          <w:marBottom w:val="0"/>
          <w:divBdr>
            <w:top w:val="none" w:sz="0" w:space="0" w:color="auto"/>
            <w:left w:val="none" w:sz="0" w:space="0" w:color="auto"/>
            <w:bottom w:val="none" w:sz="0" w:space="0" w:color="auto"/>
            <w:right w:val="none" w:sz="0" w:space="0" w:color="auto"/>
          </w:divBdr>
        </w:div>
        <w:div w:id="1047677523">
          <w:marLeft w:val="480"/>
          <w:marRight w:val="0"/>
          <w:marTop w:val="0"/>
          <w:marBottom w:val="0"/>
          <w:divBdr>
            <w:top w:val="none" w:sz="0" w:space="0" w:color="auto"/>
            <w:left w:val="none" w:sz="0" w:space="0" w:color="auto"/>
            <w:bottom w:val="none" w:sz="0" w:space="0" w:color="auto"/>
            <w:right w:val="none" w:sz="0" w:space="0" w:color="auto"/>
          </w:divBdr>
        </w:div>
        <w:div w:id="408621015">
          <w:marLeft w:val="480"/>
          <w:marRight w:val="0"/>
          <w:marTop w:val="0"/>
          <w:marBottom w:val="0"/>
          <w:divBdr>
            <w:top w:val="none" w:sz="0" w:space="0" w:color="auto"/>
            <w:left w:val="none" w:sz="0" w:space="0" w:color="auto"/>
            <w:bottom w:val="none" w:sz="0" w:space="0" w:color="auto"/>
            <w:right w:val="none" w:sz="0" w:space="0" w:color="auto"/>
          </w:divBdr>
        </w:div>
        <w:div w:id="613243834">
          <w:marLeft w:val="480"/>
          <w:marRight w:val="0"/>
          <w:marTop w:val="0"/>
          <w:marBottom w:val="0"/>
          <w:divBdr>
            <w:top w:val="none" w:sz="0" w:space="0" w:color="auto"/>
            <w:left w:val="none" w:sz="0" w:space="0" w:color="auto"/>
            <w:bottom w:val="none" w:sz="0" w:space="0" w:color="auto"/>
            <w:right w:val="none" w:sz="0" w:space="0" w:color="auto"/>
          </w:divBdr>
        </w:div>
        <w:div w:id="1355620025">
          <w:marLeft w:val="480"/>
          <w:marRight w:val="0"/>
          <w:marTop w:val="0"/>
          <w:marBottom w:val="0"/>
          <w:divBdr>
            <w:top w:val="none" w:sz="0" w:space="0" w:color="auto"/>
            <w:left w:val="none" w:sz="0" w:space="0" w:color="auto"/>
            <w:bottom w:val="none" w:sz="0" w:space="0" w:color="auto"/>
            <w:right w:val="none" w:sz="0" w:space="0" w:color="auto"/>
          </w:divBdr>
        </w:div>
        <w:div w:id="2063359392">
          <w:marLeft w:val="480"/>
          <w:marRight w:val="0"/>
          <w:marTop w:val="0"/>
          <w:marBottom w:val="0"/>
          <w:divBdr>
            <w:top w:val="none" w:sz="0" w:space="0" w:color="auto"/>
            <w:left w:val="none" w:sz="0" w:space="0" w:color="auto"/>
            <w:bottom w:val="none" w:sz="0" w:space="0" w:color="auto"/>
            <w:right w:val="none" w:sz="0" w:space="0" w:color="auto"/>
          </w:divBdr>
        </w:div>
        <w:div w:id="1295210955">
          <w:marLeft w:val="480"/>
          <w:marRight w:val="0"/>
          <w:marTop w:val="0"/>
          <w:marBottom w:val="0"/>
          <w:divBdr>
            <w:top w:val="none" w:sz="0" w:space="0" w:color="auto"/>
            <w:left w:val="none" w:sz="0" w:space="0" w:color="auto"/>
            <w:bottom w:val="none" w:sz="0" w:space="0" w:color="auto"/>
            <w:right w:val="none" w:sz="0" w:space="0" w:color="auto"/>
          </w:divBdr>
        </w:div>
        <w:div w:id="1085423487">
          <w:marLeft w:val="480"/>
          <w:marRight w:val="0"/>
          <w:marTop w:val="0"/>
          <w:marBottom w:val="0"/>
          <w:divBdr>
            <w:top w:val="none" w:sz="0" w:space="0" w:color="auto"/>
            <w:left w:val="none" w:sz="0" w:space="0" w:color="auto"/>
            <w:bottom w:val="none" w:sz="0" w:space="0" w:color="auto"/>
            <w:right w:val="none" w:sz="0" w:space="0" w:color="auto"/>
          </w:divBdr>
        </w:div>
        <w:div w:id="1040323300">
          <w:marLeft w:val="480"/>
          <w:marRight w:val="0"/>
          <w:marTop w:val="0"/>
          <w:marBottom w:val="0"/>
          <w:divBdr>
            <w:top w:val="none" w:sz="0" w:space="0" w:color="auto"/>
            <w:left w:val="none" w:sz="0" w:space="0" w:color="auto"/>
            <w:bottom w:val="none" w:sz="0" w:space="0" w:color="auto"/>
            <w:right w:val="none" w:sz="0" w:space="0" w:color="auto"/>
          </w:divBdr>
        </w:div>
        <w:div w:id="2116174304">
          <w:marLeft w:val="480"/>
          <w:marRight w:val="0"/>
          <w:marTop w:val="0"/>
          <w:marBottom w:val="0"/>
          <w:divBdr>
            <w:top w:val="none" w:sz="0" w:space="0" w:color="auto"/>
            <w:left w:val="none" w:sz="0" w:space="0" w:color="auto"/>
            <w:bottom w:val="none" w:sz="0" w:space="0" w:color="auto"/>
            <w:right w:val="none" w:sz="0" w:space="0" w:color="auto"/>
          </w:divBdr>
        </w:div>
        <w:div w:id="74475109">
          <w:marLeft w:val="480"/>
          <w:marRight w:val="0"/>
          <w:marTop w:val="0"/>
          <w:marBottom w:val="0"/>
          <w:divBdr>
            <w:top w:val="none" w:sz="0" w:space="0" w:color="auto"/>
            <w:left w:val="none" w:sz="0" w:space="0" w:color="auto"/>
            <w:bottom w:val="none" w:sz="0" w:space="0" w:color="auto"/>
            <w:right w:val="none" w:sz="0" w:space="0" w:color="auto"/>
          </w:divBdr>
        </w:div>
        <w:div w:id="940838273">
          <w:marLeft w:val="480"/>
          <w:marRight w:val="0"/>
          <w:marTop w:val="0"/>
          <w:marBottom w:val="0"/>
          <w:divBdr>
            <w:top w:val="none" w:sz="0" w:space="0" w:color="auto"/>
            <w:left w:val="none" w:sz="0" w:space="0" w:color="auto"/>
            <w:bottom w:val="none" w:sz="0" w:space="0" w:color="auto"/>
            <w:right w:val="none" w:sz="0" w:space="0" w:color="auto"/>
          </w:divBdr>
        </w:div>
        <w:div w:id="1375931569">
          <w:marLeft w:val="480"/>
          <w:marRight w:val="0"/>
          <w:marTop w:val="0"/>
          <w:marBottom w:val="0"/>
          <w:divBdr>
            <w:top w:val="none" w:sz="0" w:space="0" w:color="auto"/>
            <w:left w:val="none" w:sz="0" w:space="0" w:color="auto"/>
            <w:bottom w:val="none" w:sz="0" w:space="0" w:color="auto"/>
            <w:right w:val="none" w:sz="0" w:space="0" w:color="auto"/>
          </w:divBdr>
        </w:div>
        <w:div w:id="382170364">
          <w:marLeft w:val="480"/>
          <w:marRight w:val="0"/>
          <w:marTop w:val="0"/>
          <w:marBottom w:val="0"/>
          <w:divBdr>
            <w:top w:val="none" w:sz="0" w:space="0" w:color="auto"/>
            <w:left w:val="none" w:sz="0" w:space="0" w:color="auto"/>
            <w:bottom w:val="none" w:sz="0" w:space="0" w:color="auto"/>
            <w:right w:val="none" w:sz="0" w:space="0" w:color="auto"/>
          </w:divBdr>
        </w:div>
        <w:div w:id="1673216470">
          <w:marLeft w:val="480"/>
          <w:marRight w:val="0"/>
          <w:marTop w:val="0"/>
          <w:marBottom w:val="0"/>
          <w:divBdr>
            <w:top w:val="none" w:sz="0" w:space="0" w:color="auto"/>
            <w:left w:val="none" w:sz="0" w:space="0" w:color="auto"/>
            <w:bottom w:val="none" w:sz="0" w:space="0" w:color="auto"/>
            <w:right w:val="none" w:sz="0" w:space="0" w:color="auto"/>
          </w:divBdr>
        </w:div>
        <w:div w:id="1385106613">
          <w:marLeft w:val="480"/>
          <w:marRight w:val="0"/>
          <w:marTop w:val="0"/>
          <w:marBottom w:val="0"/>
          <w:divBdr>
            <w:top w:val="none" w:sz="0" w:space="0" w:color="auto"/>
            <w:left w:val="none" w:sz="0" w:space="0" w:color="auto"/>
            <w:bottom w:val="none" w:sz="0" w:space="0" w:color="auto"/>
            <w:right w:val="none" w:sz="0" w:space="0" w:color="auto"/>
          </w:divBdr>
        </w:div>
        <w:div w:id="270860530">
          <w:marLeft w:val="480"/>
          <w:marRight w:val="0"/>
          <w:marTop w:val="0"/>
          <w:marBottom w:val="0"/>
          <w:divBdr>
            <w:top w:val="none" w:sz="0" w:space="0" w:color="auto"/>
            <w:left w:val="none" w:sz="0" w:space="0" w:color="auto"/>
            <w:bottom w:val="none" w:sz="0" w:space="0" w:color="auto"/>
            <w:right w:val="none" w:sz="0" w:space="0" w:color="auto"/>
          </w:divBdr>
        </w:div>
        <w:div w:id="409891290">
          <w:marLeft w:val="480"/>
          <w:marRight w:val="0"/>
          <w:marTop w:val="0"/>
          <w:marBottom w:val="0"/>
          <w:divBdr>
            <w:top w:val="none" w:sz="0" w:space="0" w:color="auto"/>
            <w:left w:val="none" w:sz="0" w:space="0" w:color="auto"/>
            <w:bottom w:val="none" w:sz="0" w:space="0" w:color="auto"/>
            <w:right w:val="none" w:sz="0" w:space="0" w:color="auto"/>
          </w:divBdr>
        </w:div>
      </w:divsChild>
    </w:div>
    <w:div w:id="300621602">
      <w:bodyDiv w:val="1"/>
      <w:marLeft w:val="0"/>
      <w:marRight w:val="0"/>
      <w:marTop w:val="0"/>
      <w:marBottom w:val="0"/>
      <w:divBdr>
        <w:top w:val="none" w:sz="0" w:space="0" w:color="auto"/>
        <w:left w:val="none" w:sz="0" w:space="0" w:color="auto"/>
        <w:bottom w:val="none" w:sz="0" w:space="0" w:color="auto"/>
        <w:right w:val="none" w:sz="0" w:space="0" w:color="auto"/>
      </w:divBdr>
      <w:divsChild>
        <w:div w:id="2088307927">
          <w:marLeft w:val="480"/>
          <w:marRight w:val="0"/>
          <w:marTop w:val="0"/>
          <w:marBottom w:val="0"/>
          <w:divBdr>
            <w:top w:val="none" w:sz="0" w:space="0" w:color="auto"/>
            <w:left w:val="none" w:sz="0" w:space="0" w:color="auto"/>
            <w:bottom w:val="none" w:sz="0" w:space="0" w:color="auto"/>
            <w:right w:val="none" w:sz="0" w:space="0" w:color="auto"/>
          </w:divBdr>
        </w:div>
        <w:div w:id="140538267">
          <w:marLeft w:val="480"/>
          <w:marRight w:val="0"/>
          <w:marTop w:val="0"/>
          <w:marBottom w:val="0"/>
          <w:divBdr>
            <w:top w:val="none" w:sz="0" w:space="0" w:color="auto"/>
            <w:left w:val="none" w:sz="0" w:space="0" w:color="auto"/>
            <w:bottom w:val="none" w:sz="0" w:space="0" w:color="auto"/>
            <w:right w:val="none" w:sz="0" w:space="0" w:color="auto"/>
          </w:divBdr>
        </w:div>
        <w:div w:id="328021396">
          <w:marLeft w:val="480"/>
          <w:marRight w:val="0"/>
          <w:marTop w:val="0"/>
          <w:marBottom w:val="0"/>
          <w:divBdr>
            <w:top w:val="none" w:sz="0" w:space="0" w:color="auto"/>
            <w:left w:val="none" w:sz="0" w:space="0" w:color="auto"/>
            <w:bottom w:val="none" w:sz="0" w:space="0" w:color="auto"/>
            <w:right w:val="none" w:sz="0" w:space="0" w:color="auto"/>
          </w:divBdr>
        </w:div>
        <w:div w:id="1939483949">
          <w:marLeft w:val="480"/>
          <w:marRight w:val="0"/>
          <w:marTop w:val="0"/>
          <w:marBottom w:val="0"/>
          <w:divBdr>
            <w:top w:val="none" w:sz="0" w:space="0" w:color="auto"/>
            <w:left w:val="none" w:sz="0" w:space="0" w:color="auto"/>
            <w:bottom w:val="none" w:sz="0" w:space="0" w:color="auto"/>
            <w:right w:val="none" w:sz="0" w:space="0" w:color="auto"/>
          </w:divBdr>
        </w:div>
        <w:div w:id="1378167756">
          <w:marLeft w:val="480"/>
          <w:marRight w:val="0"/>
          <w:marTop w:val="0"/>
          <w:marBottom w:val="0"/>
          <w:divBdr>
            <w:top w:val="none" w:sz="0" w:space="0" w:color="auto"/>
            <w:left w:val="none" w:sz="0" w:space="0" w:color="auto"/>
            <w:bottom w:val="none" w:sz="0" w:space="0" w:color="auto"/>
            <w:right w:val="none" w:sz="0" w:space="0" w:color="auto"/>
          </w:divBdr>
        </w:div>
        <w:div w:id="75977484">
          <w:marLeft w:val="480"/>
          <w:marRight w:val="0"/>
          <w:marTop w:val="0"/>
          <w:marBottom w:val="0"/>
          <w:divBdr>
            <w:top w:val="none" w:sz="0" w:space="0" w:color="auto"/>
            <w:left w:val="none" w:sz="0" w:space="0" w:color="auto"/>
            <w:bottom w:val="none" w:sz="0" w:space="0" w:color="auto"/>
            <w:right w:val="none" w:sz="0" w:space="0" w:color="auto"/>
          </w:divBdr>
        </w:div>
        <w:div w:id="121267810">
          <w:marLeft w:val="480"/>
          <w:marRight w:val="0"/>
          <w:marTop w:val="0"/>
          <w:marBottom w:val="0"/>
          <w:divBdr>
            <w:top w:val="none" w:sz="0" w:space="0" w:color="auto"/>
            <w:left w:val="none" w:sz="0" w:space="0" w:color="auto"/>
            <w:bottom w:val="none" w:sz="0" w:space="0" w:color="auto"/>
            <w:right w:val="none" w:sz="0" w:space="0" w:color="auto"/>
          </w:divBdr>
        </w:div>
        <w:div w:id="45375791">
          <w:marLeft w:val="480"/>
          <w:marRight w:val="0"/>
          <w:marTop w:val="0"/>
          <w:marBottom w:val="0"/>
          <w:divBdr>
            <w:top w:val="none" w:sz="0" w:space="0" w:color="auto"/>
            <w:left w:val="none" w:sz="0" w:space="0" w:color="auto"/>
            <w:bottom w:val="none" w:sz="0" w:space="0" w:color="auto"/>
            <w:right w:val="none" w:sz="0" w:space="0" w:color="auto"/>
          </w:divBdr>
        </w:div>
        <w:div w:id="206990711">
          <w:marLeft w:val="480"/>
          <w:marRight w:val="0"/>
          <w:marTop w:val="0"/>
          <w:marBottom w:val="0"/>
          <w:divBdr>
            <w:top w:val="none" w:sz="0" w:space="0" w:color="auto"/>
            <w:left w:val="none" w:sz="0" w:space="0" w:color="auto"/>
            <w:bottom w:val="none" w:sz="0" w:space="0" w:color="auto"/>
            <w:right w:val="none" w:sz="0" w:space="0" w:color="auto"/>
          </w:divBdr>
        </w:div>
        <w:div w:id="581137597">
          <w:marLeft w:val="480"/>
          <w:marRight w:val="0"/>
          <w:marTop w:val="0"/>
          <w:marBottom w:val="0"/>
          <w:divBdr>
            <w:top w:val="none" w:sz="0" w:space="0" w:color="auto"/>
            <w:left w:val="none" w:sz="0" w:space="0" w:color="auto"/>
            <w:bottom w:val="none" w:sz="0" w:space="0" w:color="auto"/>
            <w:right w:val="none" w:sz="0" w:space="0" w:color="auto"/>
          </w:divBdr>
        </w:div>
        <w:div w:id="1469320932">
          <w:marLeft w:val="480"/>
          <w:marRight w:val="0"/>
          <w:marTop w:val="0"/>
          <w:marBottom w:val="0"/>
          <w:divBdr>
            <w:top w:val="none" w:sz="0" w:space="0" w:color="auto"/>
            <w:left w:val="none" w:sz="0" w:space="0" w:color="auto"/>
            <w:bottom w:val="none" w:sz="0" w:space="0" w:color="auto"/>
            <w:right w:val="none" w:sz="0" w:space="0" w:color="auto"/>
          </w:divBdr>
        </w:div>
        <w:div w:id="1236359291">
          <w:marLeft w:val="480"/>
          <w:marRight w:val="0"/>
          <w:marTop w:val="0"/>
          <w:marBottom w:val="0"/>
          <w:divBdr>
            <w:top w:val="none" w:sz="0" w:space="0" w:color="auto"/>
            <w:left w:val="none" w:sz="0" w:space="0" w:color="auto"/>
            <w:bottom w:val="none" w:sz="0" w:space="0" w:color="auto"/>
            <w:right w:val="none" w:sz="0" w:space="0" w:color="auto"/>
          </w:divBdr>
        </w:div>
        <w:div w:id="1623876515">
          <w:marLeft w:val="480"/>
          <w:marRight w:val="0"/>
          <w:marTop w:val="0"/>
          <w:marBottom w:val="0"/>
          <w:divBdr>
            <w:top w:val="none" w:sz="0" w:space="0" w:color="auto"/>
            <w:left w:val="none" w:sz="0" w:space="0" w:color="auto"/>
            <w:bottom w:val="none" w:sz="0" w:space="0" w:color="auto"/>
            <w:right w:val="none" w:sz="0" w:space="0" w:color="auto"/>
          </w:divBdr>
        </w:div>
        <w:div w:id="1562402511">
          <w:marLeft w:val="480"/>
          <w:marRight w:val="0"/>
          <w:marTop w:val="0"/>
          <w:marBottom w:val="0"/>
          <w:divBdr>
            <w:top w:val="none" w:sz="0" w:space="0" w:color="auto"/>
            <w:left w:val="none" w:sz="0" w:space="0" w:color="auto"/>
            <w:bottom w:val="none" w:sz="0" w:space="0" w:color="auto"/>
            <w:right w:val="none" w:sz="0" w:space="0" w:color="auto"/>
          </w:divBdr>
        </w:div>
        <w:div w:id="2134782365">
          <w:marLeft w:val="480"/>
          <w:marRight w:val="0"/>
          <w:marTop w:val="0"/>
          <w:marBottom w:val="0"/>
          <w:divBdr>
            <w:top w:val="none" w:sz="0" w:space="0" w:color="auto"/>
            <w:left w:val="none" w:sz="0" w:space="0" w:color="auto"/>
            <w:bottom w:val="none" w:sz="0" w:space="0" w:color="auto"/>
            <w:right w:val="none" w:sz="0" w:space="0" w:color="auto"/>
          </w:divBdr>
        </w:div>
        <w:div w:id="1589539289">
          <w:marLeft w:val="480"/>
          <w:marRight w:val="0"/>
          <w:marTop w:val="0"/>
          <w:marBottom w:val="0"/>
          <w:divBdr>
            <w:top w:val="none" w:sz="0" w:space="0" w:color="auto"/>
            <w:left w:val="none" w:sz="0" w:space="0" w:color="auto"/>
            <w:bottom w:val="none" w:sz="0" w:space="0" w:color="auto"/>
            <w:right w:val="none" w:sz="0" w:space="0" w:color="auto"/>
          </w:divBdr>
        </w:div>
        <w:div w:id="1466775760">
          <w:marLeft w:val="480"/>
          <w:marRight w:val="0"/>
          <w:marTop w:val="0"/>
          <w:marBottom w:val="0"/>
          <w:divBdr>
            <w:top w:val="none" w:sz="0" w:space="0" w:color="auto"/>
            <w:left w:val="none" w:sz="0" w:space="0" w:color="auto"/>
            <w:bottom w:val="none" w:sz="0" w:space="0" w:color="auto"/>
            <w:right w:val="none" w:sz="0" w:space="0" w:color="auto"/>
          </w:divBdr>
        </w:div>
        <w:div w:id="2002195889">
          <w:marLeft w:val="480"/>
          <w:marRight w:val="0"/>
          <w:marTop w:val="0"/>
          <w:marBottom w:val="0"/>
          <w:divBdr>
            <w:top w:val="none" w:sz="0" w:space="0" w:color="auto"/>
            <w:left w:val="none" w:sz="0" w:space="0" w:color="auto"/>
            <w:bottom w:val="none" w:sz="0" w:space="0" w:color="auto"/>
            <w:right w:val="none" w:sz="0" w:space="0" w:color="auto"/>
          </w:divBdr>
        </w:div>
        <w:div w:id="58292087">
          <w:marLeft w:val="480"/>
          <w:marRight w:val="0"/>
          <w:marTop w:val="0"/>
          <w:marBottom w:val="0"/>
          <w:divBdr>
            <w:top w:val="none" w:sz="0" w:space="0" w:color="auto"/>
            <w:left w:val="none" w:sz="0" w:space="0" w:color="auto"/>
            <w:bottom w:val="none" w:sz="0" w:space="0" w:color="auto"/>
            <w:right w:val="none" w:sz="0" w:space="0" w:color="auto"/>
          </w:divBdr>
        </w:div>
        <w:div w:id="958145440">
          <w:marLeft w:val="480"/>
          <w:marRight w:val="0"/>
          <w:marTop w:val="0"/>
          <w:marBottom w:val="0"/>
          <w:divBdr>
            <w:top w:val="none" w:sz="0" w:space="0" w:color="auto"/>
            <w:left w:val="none" w:sz="0" w:space="0" w:color="auto"/>
            <w:bottom w:val="none" w:sz="0" w:space="0" w:color="auto"/>
            <w:right w:val="none" w:sz="0" w:space="0" w:color="auto"/>
          </w:divBdr>
        </w:div>
        <w:div w:id="1479566843">
          <w:marLeft w:val="480"/>
          <w:marRight w:val="0"/>
          <w:marTop w:val="0"/>
          <w:marBottom w:val="0"/>
          <w:divBdr>
            <w:top w:val="none" w:sz="0" w:space="0" w:color="auto"/>
            <w:left w:val="none" w:sz="0" w:space="0" w:color="auto"/>
            <w:bottom w:val="none" w:sz="0" w:space="0" w:color="auto"/>
            <w:right w:val="none" w:sz="0" w:space="0" w:color="auto"/>
          </w:divBdr>
        </w:div>
        <w:div w:id="295137329">
          <w:marLeft w:val="480"/>
          <w:marRight w:val="0"/>
          <w:marTop w:val="0"/>
          <w:marBottom w:val="0"/>
          <w:divBdr>
            <w:top w:val="none" w:sz="0" w:space="0" w:color="auto"/>
            <w:left w:val="none" w:sz="0" w:space="0" w:color="auto"/>
            <w:bottom w:val="none" w:sz="0" w:space="0" w:color="auto"/>
            <w:right w:val="none" w:sz="0" w:space="0" w:color="auto"/>
          </w:divBdr>
        </w:div>
        <w:div w:id="1086460055">
          <w:marLeft w:val="480"/>
          <w:marRight w:val="0"/>
          <w:marTop w:val="0"/>
          <w:marBottom w:val="0"/>
          <w:divBdr>
            <w:top w:val="none" w:sz="0" w:space="0" w:color="auto"/>
            <w:left w:val="none" w:sz="0" w:space="0" w:color="auto"/>
            <w:bottom w:val="none" w:sz="0" w:space="0" w:color="auto"/>
            <w:right w:val="none" w:sz="0" w:space="0" w:color="auto"/>
          </w:divBdr>
        </w:div>
        <w:div w:id="550919560">
          <w:marLeft w:val="480"/>
          <w:marRight w:val="0"/>
          <w:marTop w:val="0"/>
          <w:marBottom w:val="0"/>
          <w:divBdr>
            <w:top w:val="none" w:sz="0" w:space="0" w:color="auto"/>
            <w:left w:val="none" w:sz="0" w:space="0" w:color="auto"/>
            <w:bottom w:val="none" w:sz="0" w:space="0" w:color="auto"/>
            <w:right w:val="none" w:sz="0" w:space="0" w:color="auto"/>
          </w:divBdr>
        </w:div>
        <w:div w:id="910695541">
          <w:marLeft w:val="480"/>
          <w:marRight w:val="0"/>
          <w:marTop w:val="0"/>
          <w:marBottom w:val="0"/>
          <w:divBdr>
            <w:top w:val="none" w:sz="0" w:space="0" w:color="auto"/>
            <w:left w:val="none" w:sz="0" w:space="0" w:color="auto"/>
            <w:bottom w:val="none" w:sz="0" w:space="0" w:color="auto"/>
            <w:right w:val="none" w:sz="0" w:space="0" w:color="auto"/>
          </w:divBdr>
        </w:div>
        <w:div w:id="1772624226">
          <w:marLeft w:val="480"/>
          <w:marRight w:val="0"/>
          <w:marTop w:val="0"/>
          <w:marBottom w:val="0"/>
          <w:divBdr>
            <w:top w:val="none" w:sz="0" w:space="0" w:color="auto"/>
            <w:left w:val="none" w:sz="0" w:space="0" w:color="auto"/>
            <w:bottom w:val="none" w:sz="0" w:space="0" w:color="auto"/>
            <w:right w:val="none" w:sz="0" w:space="0" w:color="auto"/>
          </w:divBdr>
        </w:div>
        <w:div w:id="158426096">
          <w:marLeft w:val="480"/>
          <w:marRight w:val="0"/>
          <w:marTop w:val="0"/>
          <w:marBottom w:val="0"/>
          <w:divBdr>
            <w:top w:val="none" w:sz="0" w:space="0" w:color="auto"/>
            <w:left w:val="none" w:sz="0" w:space="0" w:color="auto"/>
            <w:bottom w:val="none" w:sz="0" w:space="0" w:color="auto"/>
            <w:right w:val="none" w:sz="0" w:space="0" w:color="auto"/>
          </w:divBdr>
        </w:div>
        <w:div w:id="935287202">
          <w:marLeft w:val="480"/>
          <w:marRight w:val="0"/>
          <w:marTop w:val="0"/>
          <w:marBottom w:val="0"/>
          <w:divBdr>
            <w:top w:val="none" w:sz="0" w:space="0" w:color="auto"/>
            <w:left w:val="none" w:sz="0" w:space="0" w:color="auto"/>
            <w:bottom w:val="none" w:sz="0" w:space="0" w:color="auto"/>
            <w:right w:val="none" w:sz="0" w:space="0" w:color="auto"/>
          </w:divBdr>
        </w:div>
        <w:div w:id="1941906975">
          <w:marLeft w:val="480"/>
          <w:marRight w:val="0"/>
          <w:marTop w:val="0"/>
          <w:marBottom w:val="0"/>
          <w:divBdr>
            <w:top w:val="none" w:sz="0" w:space="0" w:color="auto"/>
            <w:left w:val="none" w:sz="0" w:space="0" w:color="auto"/>
            <w:bottom w:val="none" w:sz="0" w:space="0" w:color="auto"/>
            <w:right w:val="none" w:sz="0" w:space="0" w:color="auto"/>
          </w:divBdr>
        </w:div>
        <w:div w:id="1698310963">
          <w:marLeft w:val="480"/>
          <w:marRight w:val="0"/>
          <w:marTop w:val="0"/>
          <w:marBottom w:val="0"/>
          <w:divBdr>
            <w:top w:val="none" w:sz="0" w:space="0" w:color="auto"/>
            <w:left w:val="none" w:sz="0" w:space="0" w:color="auto"/>
            <w:bottom w:val="none" w:sz="0" w:space="0" w:color="auto"/>
            <w:right w:val="none" w:sz="0" w:space="0" w:color="auto"/>
          </w:divBdr>
        </w:div>
        <w:div w:id="2146703095">
          <w:marLeft w:val="480"/>
          <w:marRight w:val="0"/>
          <w:marTop w:val="0"/>
          <w:marBottom w:val="0"/>
          <w:divBdr>
            <w:top w:val="none" w:sz="0" w:space="0" w:color="auto"/>
            <w:left w:val="none" w:sz="0" w:space="0" w:color="auto"/>
            <w:bottom w:val="none" w:sz="0" w:space="0" w:color="auto"/>
            <w:right w:val="none" w:sz="0" w:space="0" w:color="auto"/>
          </w:divBdr>
        </w:div>
        <w:div w:id="12267781">
          <w:marLeft w:val="480"/>
          <w:marRight w:val="0"/>
          <w:marTop w:val="0"/>
          <w:marBottom w:val="0"/>
          <w:divBdr>
            <w:top w:val="none" w:sz="0" w:space="0" w:color="auto"/>
            <w:left w:val="none" w:sz="0" w:space="0" w:color="auto"/>
            <w:bottom w:val="none" w:sz="0" w:space="0" w:color="auto"/>
            <w:right w:val="none" w:sz="0" w:space="0" w:color="auto"/>
          </w:divBdr>
        </w:div>
        <w:div w:id="950552069">
          <w:marLeft w:val="480"/>
          <w:marRight w:val="0"/>
          <w:marTop w:val="0"/>
          <w:marBottom w:val="0"/>
          <w:divBdr>
            <w:top w:val="none" w:sz="0" w:space="0" w:color="auto"/>
            <w:left w:val="none" w:sz="0" w:space="0" w:color="auto"/>
            <w:bottom w:val="none" w:sz="0" w:space="0" w:color="auto"/>
            <w:right w:val="none" w:sz="0" w:space="0" w:color="auto"/>
          </w:divBdr>
        </w:div>
        <w:div w:id="1137064338">
          <w:marLeft w:val="480"/>
          <w:marRight w:val="0"/>
          <w:marTop w:val="0"/>
          <w:marBottom w:val="0"/>
          <w:divBdr>
            <w:top w:val="none" w:sz="0" w:space="0" w:color="auto"/>
            <w:left w:val="none" w:sz="0" w:space="0" w:color="auto"/>
            <w:bottom w:val="none" w:sz="0" w:space="0" w:color="auto"/>
            <w:right w:val="none" w:sz="0" w:space="0" w:color="auto"/>
          </w:divBdr>
        </w:div>
      </w:divsChild>
    </w:div>
    <w:div w:id="309409483">
      <w:bodyDiv w:val="1"/>
      <w:marLeft w:val="0"/>
      <w:marRight w:val="0"/>
      <w:marTop w:val="0"/>
      <w:marBottom w:val="0"/>
      <w:divBdr>
        <w:top w:val="none" w:sz="0" w:space="0" w:color="auto"/>
        <w:left w:val="none" w:sz="0" w:space="0" w:color="auto"/>
        <w:bottom w:val="none" w:sz="0" w:space="0" w:color="auto"/>
        <w:right w:val="none" w:sz="0" w:space="0" w:color="auto"/>
      </w:divBdr>
    </w:div>
    <w:div w:id="325986586">
      <w:bodyDiv w:val="1"/>
      <w:marLeft w:val="0"/>
      <w:marRight w:val="0"/>
      <w:marTop w:val="0"/>
      <w:marBottom w:val="0"/>
      <w:divBdr>
        <w:top w:val="none" w:sz="0" w:space="0" w:color="auto"/>
        <w:left w:val="none" w:sz="0" w:space="0" w:color="auto"/>
        <w:bottom w:val="none" w:sz="0" w:space="0" w:color="auto"/>
        <w:right w:val="none" w:sz="0" w:space="0" w:color="auto"/>
      </w:divBdr>
      <w:divsChild>
        <w:div w:id="1823231786">
          <w:marLeft w:val="480"/>
          <w:marRight w:val="0"/>
          <w:marTop w:val="0"/>
          <w:marBottom w:val="0"/>
          <w:divBdr>
            <w:top w:val="none" w:sz="0" w:space="0" w:color="auto"/>
            <w:left w:val="none" w:sz="0" w:space="0" w:color="auto"/>
            <w:bottom w:val="none" w:sz="0" w:space="0" w:color="auto"/>
            <w:right w:val="none" w:sz="0" w:space="0" w:color="auto"/>
          </w:divBdr>
        </w:div>
        <w:div w:id="1453475084">
          <w:marLeft w:val="480"/>
          <w:marRight w:val="0"/>
          <w:marTop w:val="0"/>
          <w:marBottom w:val="0"/>
          <w:divBdr>
            <w:top w:val="none" w:sz="0" w:space="0" w:color="auto"/>
            <w:left w:val="none" w:sz="0" w:space="0" w:color="auto"/>
            <w:bottom w:val="none" w:sz="0" w:space="0" w:color="auto"/>
            <w:right w:val="none" w:sz="0" w:space="0" w:color="auto"/>
          </w:divBdr>
        </w:div>
        <w:div w:id="714890550">
          <w:marLeft w:val="480"/>
          <w:marRight w:val="0"/>
          <w:marTop w:val="0"/>
          <w:marBottom w:val="0"/>
          <w:divBdr>
            <w:top w:val="none" w:sz="0" w:space="0" w:color="auto"/>
            <w:left w:val="none" w:sz="0" w:space="0" w:color="auto"/>
            <w:bottom w:val="none" w:sz="0" w:space="0" w:color="auto"/>
            <w:right w:val="none" w:sz="0" w:space="0" w:color="auto"/>
          </w:divBdr>
        </w:div>
        <w:div w:id="531266080">
          <w:marLeft w:val="480"/>
          <w:marRight w:val="0"/>
          <w:marTop w:val="0"/>
          <w:marBottom w:val="0"/>
          <w:divBdr>
            <w:top w:val="none" w:sz="0" w:space="0" w:color="auto"/>
            <w:left w:val="none" w:sz="0" w:space="0" w:color="auto"/>
            <w:bottom w:val="none" w:sz="0" w:space="0" w:color="auto"/>
            <w:right w:val="none" w:sz="0" w:space="0" w:color="auto"/>
          </w:divBdr>
        </w:div>
        <w:div w:id="1713773154">
          <w:marLeft w:val="480"/>
          <w:marRight w:val="0"/>
          <w:marTop w:val="0"/>
          <w:marBottom w:val="0"/>
          <w:divBdr>
            <w:top w:val="none" w:sz="0" w:space="0" w:color="auto"/>
            <w:left w:val="none" w:sz="0" w:space="0" w:color="auto"/>
            <w:bottom w:val="none" w:sz="0" w:space="0" w:color="auto"/>
            <w:right w:val="none" w:sz="0" w:space="0" w:color="auto"/>
          </w:divBdr>
        </w:div>
        <w:div w:id="752551927">
          <w:marLeft w:val="480"/>
          <w:marRight w:val="0"/>
          <w:marTop w:val="0"/>
          <w:marBottom w:val="0"/>
          <w:divBdr>
            <w:top w:val="none" w:sz="0" w:space="0" w:color="auto"/>
            <w:left w:val="none" w:sz="0" w:space="0" w:color="auto"/>
            <w:bottom w:val="none" w:sz="0" w:space="0" w:color="auto"/>
            <w:right w:val="none" w:sz="0" w:space="0" w:color="auto"/>
          </w:divBdr>
        </w:div>
        <w:div w:id="1213469415">
          <w:marLeft w:val="480"/>
          <w:marRight w:val="0"/>
          <w:marTop w:val="0"/>
          <w:marBottom w:val="0"/>
          <w:divBdr>
            <w:top w:val="none" w:sz="0" w:space="0" w:color="auto"/>
            <w:left w:val="none" w:sz="0" w:space="0" w:color="auto"/>
            <w:bottom w:val="none" w:sz="0" w:space="0" w:color="auto"/>
            <w:right w:val="none" w:sz="0" w:space="0" w:color="auto"/>
          </w:divBdr>
        </w:div>
        <w:div w:id="1921021960">
          <w:marLeft w:val="480"/>
          <w:marRight w:val="0"/>
          <w:marTop w:val="0"/>
          <w:marBottom w:val="0"/>
          <w:divBdr>
            <w:top w:val="none" w:sz="0" w:space="0" w:color="auto"/>
            <w:left w:val="none" w:sz="0" w:space="0" w:color="auto"/>
            <w:bottom w:val="none" w:sz="0" w:space="0" w:color="auto"/>
            <w:right w:val="none" w:sz="0" w:space="0" w:color="auto"/>
          </w:divBdr>
        </w:div>
        <w:div w:id="1295405269">
          <w:marLeft w:val="480"/>
          <w:marRight w:val="0"/>
          <w:marTop w:val="0"/>
          <w:marBottom w:val="0"/>
          <w:divBdr>
            <w:top w:val="none" w:sz="0" w:space="0" w:color="auto"/>
            <w:left w:val="none" w:sz="0" w:space="0" w:color="auto"/>
            <w:bottom w:val="none" w:sz="0" w:space="0" w:color="auto"/>
            <w:right w:val="none" w:sz="0" w:space="0" w:color="auto"/>
          </w:divBdr>
        </w:div>
        <w:div w:id="1410544322">
          <w:marLeft w:val="480"/>
          <w:marRight w:val="0"/>
          <w:marTop w:val="0"/>
          <w:marBottom w:val="0"/>
          <w:divBdr>
            <w:top w:val="none" w:sz="0" w:space="0" w:color="auto"/>
            <w:left w:val="none" w:sz="0" w:space="0" w:color="auto"/>
            <w:bottom w:val="none" w:sz="0" w:space="0" w:color="auto"/>
            <w:right w:val="none" w:sz="0" w:space="0" w:color="auto"/>
          </w:divBdr>
        </w:div>
        <w:div w:id="89278015">
          <w:marLeft w:val="480"/>
          <w:marRight w:val="0"/>
          <w:marTop w:val="0"/>
          <w:marBottom w:val="0"/>
          <w:divBdr>
            <w:top w:val="none" w:sz="0" w:space="0" w:color="auto"/>
            <w:left w:val="none" w:sz="0" w:space="0" w:color="auto"/>
            <w:bottom w:val="none" w:sz="0" w:space="0" w:color="auto"/>
            <w:right w:val="none" w:sz="0" w:space="0" w:color="auto"/>
          </w:divBdr>
        </w:div>
        <w:div w:id="1458448781">
          <w:marLeft w:val="480"/>
          <w:marRight w:val="0"/>
          <w:marTop w:val="0"/>
          <w:marBottom w:val="0"/>
          <w:divBdr>
            <w:top w:val="none" w:sz="0" w:space="0" w:color="auto"/>
            <w:left w:val="none" w:sz="0" w:space="0" w:color="auto"/>
            <w:bottom w:val="none" w:sz="0" w:space="0" w:color="auto"/>
            <w:right w:val="none" w:sz="0" w:space="0" w:color="auto"/>
          </w:divBdr>
        </w:div>
        <w:div w:id="51659429">
          <w:marLeft w:val="480"/>
          <w:marRight w:val="0"/>
          <w:marTop w:val="0"/>
          <w:marBottom w:val="0"/>
          <w:divBdr>
            <w:top w:val="none" w:sz="0" w:space="0" w:color="auto"/>
            <w:left w:val="none" w:sz="0" w:space="0" w:color="auto"/>
            <w:bottom w:val="none" w:sz="0" w:space="0" w:color="auto"/>
            <w:right w:val="none" w:sz="0" w:space="0" w:color="auto"/>
          </w:divBdr>
        </w:div>
        <w:div w:id="1863669798">
          <w:marLeft w:val="480"/>
          <w:marRight w:val="0"/>
          <w:marTop w:val="0"/>
          <w:marBottom w:val="0"/>
          <w:divBdr>
            <w:top w:val="none" w:sz="0" w:space="0" w:color="auto"/>
            <w:left w:val="none" w:sz="0" w:space="0" w:color="auto"/>
            <w:bottom w:val="none" w:sz="0" w:space="0" w:color="auto"/>
            <w:right w:val="none" w:sz="0" w:space="0" w:color="auto"/>
          </w:divBdr>
        </w:div>
        <w:div w:id="671103007">
          <w:marLeft w:val="480"/>
          <w:marRight w:val="0"/>
          <w:marTop w:val="0"/>
          <w:marBottom w:val="0"/>
          <w:divBdr>
            <w:top w:val="none" w:sz="0" w:space="0" w:color="auto"/>
            <w:left w:val="none" w:sz="0" w:space="0" w:color="auto"/>
            <w:bottom w:val="none" w:sz="0" w:space="0" w:color="auto"/>
            <w:right w:val="none" w:sz="0" w:space="0" w:color="auto"/>
          </w:divBdr>
        </w:div>
        <w:div w:id="379935383">
          <w:marLeft w:val="480"/>
          <w:marRight w:val="0"/>
          <w:marTop w:val="0"/>
          <w:marBottom w:val="0"/>
          <w:divBdr>
            <w:top w:val="none" w:sz="0" w:space="0" w:color="auto"/>
            <w:left w:val="none" w:sz="0" w:space="0" w:color="auto"/>
            <w:bottom w:val="none" w:sz="0" w:space="0" w:color="auto"/>
            <w:right w:val="none" w:sz="0" w:space="0" w:color="auto"/>
          </w:divBdr>
        </w:div>
        <w:div w:id="1922369048">
          <w:marLeft w:val="480"/>
          <w:marRight w:val="0"/>
          <w:marTop w:val="0"/>
          <w:marBottom w:val="0"/>
          <w:divBdr>
            <w:top w:val="none" w:sz="0" w:space="0" w:color="auto"/>
            <w:left w:val="none" w:sz="0" w:space="0" w:color="auto"/>
            <w:bottom w:val="none" w:sz="0" w:space="0" w:color="auto"/>
            <w:right w:val="none" w:sz="0" w:space="0" w:color="auto"/>
          </w:divBdr>
        </w:div>
      </w:divsChild>
    </w:div>
    <w:div w:id="328795526">
      <w:bodyDiv w:val="1"/>
      <w:marLeft w:val="0"/>
      <w:marRight w:val="0"/>
      <w:marTop w:val="0"/>
      <w:marBottom w:val="0"/>
      <w:divBdr>
        <w:top w:val="none" w:sz="0" w:space="0" w:color="auto"/>
        <w:left w:val="none" w:sz="0" w:space="0" w:color="auto"/>
        <w:bottom w:val="none" w:sz="0" w:space="0" w:color="auto"/>
        <w:right w:val="none" w:sz="0" w:space="0" w:color="auto"/>
      </w:divBdr>
    </w:div>
    <w:div w:id="335034732">
      <w:bodyDiv w:val="1"/>
      <w:marLeft w:val="0"/>
      <w:marRight w:val="0"/>
      <w:marTop w:val="0"/>
      <w:marBottom w:val="0"/>
      <w:divBdr>
        <w:top w:val="none" w:sz="0" w:space="0" w:color="auto"/>
        <w:left w:val="none" w:sz="0" w:space="0" w:color="auto"/>
        <w:bottom w:val="none" w:sz="0" w:space="0" w:color="auto"/>
        <w:right w:val="none" w:sz="0" w:space="0" w:color="auto"/>
      </w:divBdr>
    </w:div>
    <w:div w:id="339816858">
      <w:bodyDiv w:val="1"/>
      <w:marLeft w:val="0"/>
      <w:marRight w:val="0"/>
      <w:marTop w:val="0"/>
      <w:marBottom w:val="0"/>
      <w:divBdr>
        <w:top w:val="none" w:sz="0" w:space="0" w:color="auto"/>
        <w:left w:val="none" w:sz="0" w:space="0" w:color="auto"/>
        <w:bottom w:val="none" w:sz="0" w:space="0" w:color="auto"/>
        <w:right w:val="none" w:sz="0" w:space="0" w:color="auto"/>
      </w:divBdr>
      <w:divsChild>
        <w:div w:id="1640770041">
          <w:marLeft w:val="480"/>
          <w:marRight w:val="0"/>
          <w:marTop w:val="0"/>
          <w:marBottom w:val="0"/>
          <w:divBdr>
            <w:top w:val="none" w:sz="0" w:space="0" w:color="auto"/>
            <w:left w:val="none" w:sz="0" w:space="0" w:color="auto"/>
            <w:bottom w:val="none" w:sz="0" w:space="0" w:color="auto"/>
            <w:right w:val="none" w:sz="0" w:space="0" w:color="auto"/>
          </w:divBdr>
        </w:div>
        <w:div w:id="1065764224">
          <w:marLeft w:val="480"/>
          <w:marRight w:val="0"/>
          <w:marTop w:val="0"/>
          <w:marBottom w:val="0"/>
          <w:divBdr>
            <w:top w:val="none" w:sz="0" w:space="0" w:color="auto"/>
            <w:left w:val="none" w:sz="0" w:space="0" w:color="auto"/>
            <w:bottom w:val="none" w:sz="0" w:space="0" w:color="auto"/>
            <w:right w:val="none" w:sz="0" w:space="0" w:color="auto"/>
          </w:divBdr>
        </w:div>
        <w:div w:id="654459931">
          <w:marLeft w:val="480"/>
          <w:marRight w:val="0"/>
          <w:marTop w:val="0"/>
          <w:marBottom w:val="0"/>
          <w:divBdr>
            <w:top w:val="none" w:sz="0" w:space="0" w:color="auto"/>
            <w:left w:val="none" w:sz="0" w:space="0" w:color="auto"/>
            <w:bottom w:val="none" w:sz="0" w:space="0" w:color="auto"/>
            <w:right w:val="none" w:sz="0" w:space="0" w:color="auto"/>
          </w:divBdr>
        </w:div>
        <w:div w:id="317928189">
          <w:marLeft w:val="480"/>
          <w:marRight w:val="0"/>
          <w:marTop w:val="0"/>
          <w:marBottom w:val="0"/>
          <w:divBdr>
            <w:top w:val="none" w:sz="0" w:space="0" w:color="auto"/>
            <w:left w:val="none" w:sz="0" w:space="0" w:color="auto"/>
            <w:bottom w:val="none" w:sz="0" w:space="0" w:color="auto"/>
            <w:right w:val="none" w:sz="0" w:space="0" w:color="auto"/>
          </w:divBdr>
        </w:div>
        <w:div w:id="1353804382">
          <w:marLeft w:val="480"/>
          <w:marRight w:val="0"/>
          <w:marTop w:val="0"/>
          <w:marBottom w:val="0"/>
          <w:divBdr>
            <w:top w:val="none" w:sz="0" w:space="0" w:color="auto"/>
            <w:left w:val="none" w:sz="0" w:space="0" w:color="auto"/>
            <w:bottom w:val="none" w:sz="0" w:space="0" w:color="auto"/>
            <w:right w:val="none" w:sz="0" w:space="0" w:color="auto"/>
          </w:divBdr>
        </w:div>
        <w:div w:id="1782873301">
          <w:marLeft w:val="480"/>
          <w:marRight w:val="0"/>
          <w:marTop w:val="0"/>
          <w:marBottom w:val="0"/>
          <w:divBdr>
            <w:top w:val="none" w:sz="0" w:space="0" w:color="auto"/>
            <w:left w:val="none" w:sz="0" w:space="0" w:color="auto"/>
            <w:bottom w:val="none" w:sz="0" w:space="0" w:color="auto"/>
            <w:right w:val="none" w:sz="0" w:space="0" w:color="auto"/>
          </w:divBdr>
        </w:div>
        <w:div w:id="321206116">
          <w:marLeft w:val="480"/>
          <w:marRight w:val="0"/>
          <w:marTop w:val="0"/>
          <w:marBottom w:val="0"/>
          <w:divBdr>
            <w:top w:val="none" w:sz="0" w:space="0" w:color="auto"/>
            <w:left w:val="none" w:sz="0" w:space="0" w:color="auto"/>
            <w:bottom w:val="none" w:sz="0" w:space="0" w:color="auto"/>
            <w:right w:val="none" w:sz="0" w:space="0" w:color="auto"/>
          </w:divBdr>
        </w:div>
        <w:div w:id="743987331">
          <w:marLeft w:val="480"/>
          <w:marRight w:val="0"/>
          <w:marTop w:val="0"/>
          <w:marBottom w:val="0"/>
          <w:divBdr>
            <w:top w:val="none" w:sz="0" w:space="0" w:color="auto"/>
            <w:left w:val="none" w:sz="0" w:space="0" w:color="auto"/>
            <w:bottom w:val="none" w:sz="0" w:space="0" w:color="auto"/>
            <w:right w:val="none" w:sz="0" w:space="0" w:color="auto"/>
          </w:divBdr>
        </w:div>
        <w:div w:id="1143960692">
          <w:marLeft w:val="480"/>
          <w:marRight w:val="0"/>
          <w:marTop w:val="0"/>
          <w:marBottom w:val="0"/>
          <w:divBdr>
            <w:top w:val="none" w:sz="0" w:space="0" w:color="auto"/>
            <w:left w:val="none" w:sz="0" w:space="0" w:color="auto"/>
            <w:bottom w:val="none" w:sz="0" w:space="0" w:color="auto"/>
            <w:right w:val="none" w:sz="0" w:space="0" w:color="auto"/>
          </w:divBdr>
        </w:div>
        <w:div w:id="1213038465">
          <w:marLeft w:val="480"/>
          <w:marRight w:val="0"/>
          <w:marTop w:val="0"/>
          <w:marBottom w:val="0"/>
          <w:divBdr>
            <w:top w:val="none" w:sz="0" w:space="0" w:color="auto"/>
            <w:left w:val="none" w:sz="0" w:space="0" w:color="auto"/>
            <w:bottom w:val="none" w:sz="0" w:space="0" w:color="auto"/>
            <w:right w:val="none" w:sz="0" w:space="0" w:color="auto"/>
          </w:divBdr>
        </w:div>
        <w:div w:id="840193640">
          <w:marLeft w:val="480"/>
          <w:marRight w:val="0"/>
          <w:marTop w:val="0"/>
          <w:marBottom w:val="0"/>
          <w:divBdr>
            <w:top w:val="none" w:sz="0" w:space="0" w:color="auto"/>
            <w:left w:val="none" w:sz="0" w:space="0" w:color="auto"/>
            <w:bottom w:val="none" w:sz="0" w:space="0" w:color="auto"/>
            <w:right w:val="none" w:sz="0" w:space="0" w:color="auto"/>
          </w:divBdr>
        </w:div>
        <w:div w:id="8223511">
          <w:marLeft w:val="480"/>
          <w:marRight w:val="0"/>
          <w:marTop w:val="0"/>
          <w:marBottom w:val="0"/>
          <w:divBdr>
            <w:top w:val="none" w:sz="0" w:space="0" w:color="auto"/>
            <w:left w:val="none" w:sz="0" w:space="0" w:color="auto"/>
            <w:bottom w:val="none" w:sz="0" w:space="0" w:color="auto"/>
            <w:right w:val="none" w:sz="0" w:space="0" w:color="auto"/>
          </w:divBdr>
        </w:div>
        <w:div w:id="2029672584">
          <w:marLeft w:val="480"/>
          <w:marRight w:val="0"/>
          <w:marTop w:val="0"/>
          <w:marBottom w:val="0"/>
          <w:divBdr>
            <w:top w:val="none" w:sz="0" w:space="0" w:color="auto"/>
            <w:left w:val="none" w:sz="0" w:space="0" w:color="auto"/>
            <w:bottom w:val="none" w:sz="0" w:space="0" w:color="auto"/>
            <w:right w:val="none" w:sz="0" w:space="0" w:color="auto"/>
          </w:divBdr>
        </w:div>
        <w:div w:id="1946690487">
          <w:marLeft w:val="480"/>
          <w:marRight w:val="0"/>
          <w:marTop w:val="0"/>
          <w:marBottom w:val="0"/>
          <w:divBdr>
            <w:top w:val="none" w:sz="0" w:space="0" w:color="auto"/>
            <w:left w:val="none" w:sz="0" w:space="0" w:color="auto"/>
            <w:bottom w:val="none" w:sz="0" w:space="0" w:color="auto"/>
            <w:right w:val="none" w:sz="0" w:space="0" w:color="auto"/>
          </w:divBdr>
        </w:div>
        <w:div w:id="1693337106">
          <w:marLeft w:val="480"/>
          <w:marRight w:val="0"/>
          <w:marTop w:val="0"/>
          <w:marBottom w:val="0"/>
          <w:divBdr>
            <w:top w:val="none" w:sz="0" w:space="0" w:color="auto"/>
            <w:left w:val="none" w:sz="0" w:space="0" w:color="auto"/>
            <w:bottom w:val="none" w:sz="0" w:space="0" w:color="auto"/>
            <w:right w:val="none" w:sz="0" w:space="0" w:color="auto"/>
          </w:divBdr>
        </w:div>
        <w:div w:id="1629117930">
          <w:marLeft w:val="480"/>
          <w:marRight w:val="0"/>
          <w:marTop w:val="0"/>
          <w:marBottom w:val="0"/>
          <w:divBdr>
            <w:top w:val="none" w:sz="0" w:space="0" w:color="auto"/>
            <w:left w:val="none" w:sz="0" w:space="0" w:color="auto"/>
            <w:bottom w:val="none" w:sz="0" w:space="0" w:color="auto"/>
            <w:right w:val="none" w:sz="0" w:space="0" w:color="auto"/>
          </w:divBdr>
        </w:div>
        <w:div w:id="1785346871">
          <w:marLeft w:val="480"/>
          <w:marRight w:val="0"/>
          <w:marTop w:val="0"/>
          <w:marBottom w:val="0"/>
          <w:divBdr>
            <w:top w:val="none" w:sz="0" w:space="0" w:color="auto"/>
            <w:left w:val="none" w:sz="0" w:space="0" w:color="auto"/>
            <w:bottom w:val="none" w:sz="0" w:space="0" w:color="auto"/>
            <w:right w:val="none" w:sz="0" w:space="0" w:color="auto"/>
          </w:divBdr>
        </w:div>
        <w:div w:id="2005551106">
          <w:marLeft w:val="480"/>
          <w:marRight w:val="0"/>
          <w:marTop w:val="0"/>
          <w:marBottom w:val="0"/>
          <w:divBdr>
            <w:top w:val="none" w:sz="0" w:space="0" w:color="auto"/>
            <w:left w:val="none" w:sz="0" w:space="0" w:color="auto"/>
            <w:bottom w:val="none" w:sz="0" w:space="0" w:color="auto"/>
            <w:right w:val="none" w:sz="0" w:space="0" w:color="auto"/>
          </w:divBdr>
        </w:div>
        <w:div w:id="1779761781">
          <w:marLeft w:val="480"/>
          <w:marRight w:val="0"/>
          <w:marTop w:val="0"/>
          <w:marBottom w:val="0"/>
          <w:divBdr>
            <w:top w:val="none" w:sz="0" w:space="0" w:color="auto"/>
            <w:left w:val="none" w:sz="0" w:space="0" w:color="auto"/>
            <w:bottom w:val="none" w:sz="0" w:space="0" w:color="auto"/>
            <w:right w:val="none" w:sz="0" w:space="0" w:color="auto"/>
          </w:divBdr>
        </w:div>
        <w:div w:id="844176395">
          <w:marLeft w:val="480"/>
          <w:marRight w:val="0"/>
          <w:marTop w:val="0"/>
          <w:marBottom w:val="0"/>
          <w:divBdr>
            <w:top w:val="none" w:sz="0" w:space="0" w:color="auto"/>
            <w:left w:val="none" w:sz="0" w:space="0" w:color="auto"/>
            <w:bottom w:val="none" w:sz="0" w:space="0" w:color="auto"/>
            <w:right w:val="none" w:sz="0" w:space="0" w:color="auto"/>
          </w:divBdr>
        </w:div>
        <w:div w:id="1141266502">
          <w:marLeft w:val="480"/>
          <w:marRight w:val="0"/>
          <w:marTop w:val="0"/>
          <w:marBottom w:val="0"/>
          <w:divBdr>
            <w:top w:val="none" w:sz="0" w:space="0" w:color="auto"/>
            <w:left w:val="none" w:sz="0" w:space="0" w:color="auto"/>
            <w:bottom w:val="none" w:sz="0" w:space="0" w:color="auto"/>
            <w:right w:val="none" w:sz="0" w:space="0" w:color="auto"/>
          </w:divBdr>
        </w:div>
        <w:div w:id="1936666710">
          <w:marLeft w:val="480"/>
          <w:marRight w:val="0"/>
          <w:marTop w:val="0"/>
          <w:marBottom w:val="0"/>
          <w:divBdr>
            <w:top w:val="none" w:sz="0" w:space="0" w:color="auto"/>
            <w:left w:val="none" w:sz="0" w:space="0" w:color="auto"/>
            <w:bottom w:val="none" w:sz="0" w:space="0" w:color="auto"/>
            <w:right w:val="none" w:sz="0" w:space="0" w:color="auto"/>
          </w:divBdr>
        </w:div>
        <w:div w:id="192576609">
          <w:marLeft w:val="480"/>
          <w:marRight w:val="0"/>
          <w:marTop w:val="0"/>
          <w:marBottom w:val="0"/>
          <w:divBdr>
            <w:top w:val="none" w:sz="0" w:space="0" w:color="auto"/>
            <w:left w:val="none" w:sz="0" w:space="0" w:color="auto"/>
            <w:bottom w:val="none" w:sz="0" w:space="0" w:color="auto"/>
            <w:right w:val="none" w:sz="0" w:space="0" w:color="auto"/>
          </w:divBdr>
        </w:div>
        <w:div w:id="1229800844">
          <w:marLeft w:val="480"/>
          <w:marRight w:val="0"/>
          <w:marTop w:val="0"/>
          <w:marBottom w:val="0"/>
          <w:divBdr>
            <w:top w:val="none" w:sz="0" w:space="0" w:color="auto"/>
            <w:left w:val="none" w:sz="0" w:space="0" w:color="auto"/>
            <w:bottom w:val="none" w:sz="0" w:space="0" w:color="auto"/>
            <w:right w:val="none" w:sz="0" w:space="0" w:color="auto"/>
          </w:divBdr>
        </w:div>
        <w:div w:id="971326342">
          <w:marLeft w:val="480"/>
          <w:marRight w:val="0"/>
          <w:marTop w:val="0"/>
          <w:marBottom w:val="0"/>
          <w:divBdr>
            <w:top w:val="none" w:sz="0" w:space="0" w:color="auto"/>
            <w:left w:val="none" w:sz="0" w:space="0" w:color="auto"/>
            <w:bottom w:val="none" w:sz="0" w:space="0" w:color="auto"/>
            <w:right w:val="none" w:sz="0" w:space="0" w:color="auto"/>
          </w:divBdr>
        </w:div>
        <w:div w:id="2106655801">
          <w:marLeft w:val="480"/>
          <w:marRight w:val="0"/>
          <w:marTop w:val="0"/>
          <w:marBottom w:val="0"/>
          <w:divBdr>
            <w:top w:val="none" w:sz="0" w:space="0" w:color="auto"/>
            <w:left w:val="none" w:sz="0" w:space="0" w:color="auto"/>
            <w:bottom w:val="none" w:sz="0" w:space="0" w:color="auto"/>
            <w:right w:val="none" w:sz="0" w:space="0" w:color="auto"/>
          </w:divBdr>
        </w:div>
        <w:div w:id="412892439">
          <w:marLeft w:val="480"/>
          <w:marRight w:val="0"/>
          <w:marTop w:val="0"/>
          <w:marBottom w:val="0"/>
          <w:divBdr>
            <w:top w:val="none" w:sz="0" w:space="0" w:color="auto"/>
            <w:left w:val="none" w:sz="0" w:space="0" w:color="auto"/>
            <w:bottom w:val="none" w:sz="0" w:space="0" w:color="auto"/>
            <w:right w:val="none" w:sz="0" w:space="0" w:color="auto"/>
          </w:divBdr>
        </w:div>
        <w:div w:id="1573738335">
          <w:marLeft w:val="480"/>
          <w:marRight w:val="0"/>
          <w:marTop w:val="0"/>
          <w:marBottom w:val="0"/>
          <w:divBdr>
            <w:top w:val="none" w:sz="0" w:space="0" w:color="auto"/>
            <w:left w:val="none" w:sz="0" w:space="0" w:color="auto"/>
            <w:bottom w:val="none" w:sz="0" w:space="0" w:color="auto"/>
            <w:right w:val="none" w:sz="0" w:space="0" w:color="auto"/>
          </w:divBdr>
        </w:div>
        <w:div w:id="766343445">
          <w:marLeft w:val="480"/>
          <w:marRight w:val="0"/>
          <w:marTop w:val="0"/>
          <w:marBottom w:val="0"/>
          <w:divBdr>
            <w:top w:val="none" w:sz="0" w:space="0" w:color="auto"/>
            <w:left w:val="none" w:sz="0" w:space="0" w:color="auto"/>
            <w:bottom w:val="none" w:sz="0" w:space="0" w:color="auto"/>
            <w:right w:val="none" w:sz="0" w:space="0" w:color="auto"/>
          </w:divBdr>
        </w:div>
        <w:div w:id="2074505466">
          <w:marLeft w:val="480"/>
          <w:marRight w:val="0"/>
          <w:marTop w:val="0"/>
          <w:marBottom w:val="0"/>
          <w:divBdr>
            <w:top w:val="none" w:sz="0" w:space="0" w:color="auto"/>
            <w:left w:val="none" w:sz="0" w:space="0" w:color="auto"/>
            <w:bottom w:val="none" w:sz="0" w:space="0" w:color="auto"/>
            <w:right w:val="none" w:sz="0" w:space="0" w:color="auto"/>
          </w:divBdr>
        </w:div>
        <w:div w:id="1225406705">
          <w:marLeft w:val="480"/>
          <w:marRight w:val="0"/>
          <w:marTop w:val="0"/>
          <w:marBottom w:val="0"/>
          <w:divBdr>
            <w:top w:val="none" w:sz="0" w:space="0" w:color="auto"/>
            <w:left w:val="none" w:sz="0" w:space="0" w:color="auto"/>
            <w:bottom w:val="none" w:sz="0" w:space="0" w:color="auto"/>
            <w:right w:val="none" w:sz="0" w:space="0" w:color="auto"/>
          </w:divBdr>
        </w:div>
        <w:div w:id="1714424128">
          <w:marLeft w:val="480"/>
          <w:marRight w:val="0"/>
          <w:marTop w:val="0"/>
          <w:marBottom w:val="0"/>
          <w:divBdr>
            <w:top w:val="none" w:sz="0" w:space="0" w:color="auto"/>
            <w:left w:val="none" w:sz="0" w:space="0" w:color="auto"/>
            <w:bottom w:val="none" w:sz="0" w:space="0" w:color="auto"/>
            <w:right w:val="none" w:sz="0" w:space="0" w:color="auto"/>
          </w:divBdr>
        </w:div>
        <w:div w:id="1675304869">
          <w:marLeft w:val="480"/>
          <w:marRight w:val="0"/>
          <w:marTop w:val="0"/>
          <w:marBottom w:val="0"/>
          <w:divBdr>
            <w:top w:val="none" w:sz="0" w:space="0" w:color="auto"/>
            <w:left w:val="none" w:sz="0" w:space="0" w:color="auto"/>
            <w:bottom w:val="none" w:sz="0" w:space="0" w:color="auto"/>
            <w:right w:val="none" w:sz="0" w:space="0" w:color="auto"/>
          </w:divBdr>
        </w:div>
        <w:div w:id="2119061402">
          <w:marLeft w:val="480"/>
          <w:marRight w:val="0"/>
          <w:marTop w:val="0"/>
          <w:marBottom w:val="0"/>
          <w:divBdr>
            <w:top w:val="none" w:sz="0" w:space="0" w:color="auto"/>
            <w:left w:val="none" w:sz="0" w:space="0" w:color="auto"/>
            <w:bottom w:val="none" w:sz="0" w:space="0" w:color="auto"/>
            <w:right w:val="none" w:sz="0" w:space="0" w:color="auto"/>
          </w:divBdr>
        </w:div>
        <w:div w:id="1418552949">
          <w:marLeft w:val="480"/>
          <w:marRight w:val="0"/>
          <w:marTop w:val="0"/>
          <w:marBottom w:val="0"/>
          <w:divBdr>
            <w:top w:val="none" w:sz="0" w:space="0" w:color="auto"/>
            <w:left w:val="none" w:sz="0" w:space="0" w:color="auto"/>
            <w:bottom w:val="none" w:sz="0" w:space="0" w:color="auto"/>
            <w:right w:val="none" w:sz="0" w:space="0" w:color="auto"/>
          </w:divBdr>
        </w:div>
        <w:div w:id="2099519501">
          <w:marLeft w:val="480"/>
          <w:marRight w:val="0"/>
          <w:marTop w:val="0"/>
          <w:marBottom w:val="0"/>
          <w:divBdr>
            <w:top w:val="none" w:sz="0" w:space="0" w:color="auto"/>
            <w:left w:val="none" w:sz="0" w:space="0" w:color="auto"/>
            <w:bottom w:val="none" w:sz="0" w:space="0" w:color="auto"/>
            <w:right w:val="none" w:sz="0" w:space="0" w:color="auto"/>
          </w:divBdr>
        </w:div>
        <w:div w:id="1887915246">
          <w:marLeft w:val="480"/>
          <w:marRight w:val="0"/>
          <w:marTop w:val="0"/>
          <w:marBottom w:val="0"/>
          <w:divBdr>
            <w:top w:val="none" w:sz="0" w:space="0" w:color="auto"/>
            <w:left w:val="none" w:sz="0" w:space="0" w:color="auto"/>
            <w:bottom w:val="none" w:sz="0" w:space="0" w:color="auto"/>
            <w:right w:val="none" w:sz="0" w:space="0" w:color="auto"/>
          </w:divBdr>
        </w:div>
        <w:div w:id="1201551847">
          <w:marLeft w:val="480"/>
          <w:marRight w:val="0"/>
          <w:marTop w:val="0"/>
          <w:marBottom w:val="0"/>
          <w:divBdr>
            <w:top w:val="none" w:sz="0" w:space="0" w:color="auto"/>
            <w:left w:val="none" w:sz="0" w:space="0" w:color="auto"/>
            <w:bottom w:val="none" w:sz="0" w:space="0" w:color="auto"/>
            <w:right w:val="none" w:sz="0" w:space="0" w:color="auto"/>
          </w:divBdr>
        </w:div>
        <w:div w:id="1242331916">
          <w:marLeft w:val="480"/>
          <w:marRight w:val="0"/>
          <w:marTop w:val="0"/>
          <w:marBottom w:val="0"/>
          <w:divBdr>
            <w:top w:val="none" w:sz="0" w:space="0" w:color="auto"/>
            <w:left w:val="none" w:sz="0" w:space="0" w:color="auto"/>
            <w:bottom w:val="none" w:sz="0" w:space="0" w:color="auto"/>
            <w:right w:val="none" w:sz="0" w:space="0" w:color="auto"/>
          </w:divBdr>
        </w:div>
        <w:div w:id="1618948723">
          <w:marLeft w:val="480"/>
          <w:marRight w:val="0"/>
          <w:marTop w:val="0"/>
          <w:marBottom w:val="0"/>
          <w:divBdr>
            <w:top w:val="none" w:sz="0" w:space="0" w:color="auto"/>
            <w:left w:val="none" w:sz="0" w:space="0" w:color="auto"/>
            <w:bottom w:val="none" w:sz="0" w:space="0" w:color="auto"/>
            <w:right w:val="none" w:sz="0" w:space="0" w:color="auto"/>
          </w:divBdr>
        </w:div>
        <w:div w:id="367989874">
          <w:marLeft w:val="480"/>
          <w:marRight w:val="0"/>
          <w:marTop w:val="0"/>
          <w:marBottom w:val="0"/>
          <w:divBdr>
            <w:top w:val="none" w:sz="0" w:space="0" w:color="auto"/>
            <w:left w:val="none" w:sz="0" w:space="0" w:color="auto"/>
            <w:bottom w:val="none" w:sz="0" w:space="0" w:color="auto"/>
            <w:right w:val="none" w:sz="0" w:space="0" w:color="auto"/>
          </w:divBdr>
        </w:div>
      </w:divsChild>
    </w:div>
    <w:div w:id="360324447">
      <w:bodyDiv w:val="1"/>
      <w:marLeft w:val="0"/>
      <w:marRight w:val="0"/>
      <w:marTop w:val="0"/>
      <w:marBottom w:val="0"/>
      <w:divBdr>
        <w:top w:val="none" w:sz="0" w:space="0" w:color="auto"/>
        <w:left w:val="none" w:sz="0" w:space="0" w:color="auto"/>
        <w:bottom w:val="none" w:sz="0" w:space="0" w:color="auto"/>
        <w:right w:val="none" w:sz="0" w:space="0" w:color="auto"/>
      </w:divBdr>
    </w:div>
    <w:div w:id="361169257">
      <w:bodyDiv w:val="1"/>
      <w:marLeft w:val="0"/>
      <w:marRight w:val="0"/>
      <w:marTop w:val="0"/>
      <w:marBottom w:val="0"/>
      <w:divBdr>
        <w:top w:val="none" w:sz="0" w:space="0" w:color="auto"/>
        <w:left w:val="none" w:sz="0" w:space="0" w:color="auto"/>
        <w:bottom w:val="none" w:sz="0" w:space="0" w:color="auto"/>
        <w:right w:val="none" w:sz="0" w:space="0" w:color="auto"/>
      </w:divBdr>
    </w:div>
    <w:div w:id="367679511">
      <w:bodyDiv w:val="1"/>
      <w:marLeft w:val="0"/>
      <w:marRight w:val="0"/>
      <w:marTop w:val="0"/>
      <w:marBottom w:val="0"/>
      <w:divBdr>
        <w:top w:val="none" w:sz="0" w:space="0" w:color="auto"/>
        <w:left w:val="none" w:sz="0" w:space="0" w:color="auto"/>
        <w:bottom w:val="none" w:sz="0" w:space="0" w:color="auto"/>
        <w:right w:val="none" w:sz="0" w:space="0" w:color="auto"/>
      </w:divBdr>
    </w:div>
    <w:div w:id="368843516">
      <w:bodyDiv w:val="1"/>
      <w:marLeft w:val="0"/>
      <w:marRight w:val="0"/>
      <w:marTop w:val="0"/>
      <w:marBottom w:val="0"/>
      <w:divBdr>
        <w:top w:val="none" w:sz="0" w:space="0" w:color="auto"/>
        <w:left w:val="none" w:sz="0" w:space="0" w:color="auto"/>
        <w:bottom w:val="none" w:sz="0" w:space="0" w:color="auto"/>
        <w:right w:val="none" w:sz="0" w:space="0" w:color="auto"/>
      </w:divBdr>
    </w:div>
    <w:div w:id="382366101">
      <w:bodyDiv w:val="1"/>
      <w:marLeft w:val="0"/>
      <w:marRight w:val="0"/>
      <w:marTop w:val="0"/>
      <w:marBottom w:val="0"/>
      <w:divBdr>
        <w:top w:val="none" w:sz="0" w:space="0" w:color="auto"/>
        <w:left w:val="none" w:sz="0" w:space="0" w:color="auto"/>
        <w:bottom w:val="none" w:sz="0" w:space="0" w:color="auto"/>
        <w:right w:val="none" w:sz="0" w:space="0" w:color="auto"/>
      </w:divBdr>
    </w:div>
    <w:div w:id="383333769">
      <w:bodyDiv w:val="1"/>
      <w:marLeft w:val="0"/>
      <w:marRight w:val="0"/>
      <w:marTop w:val="0"/>
      <w:marBottom w:val="0"/>
      <w:divBdr>
        <w:top w:val="none" w:sz="0" w:space="0" w:color="auto"/>
        <w:left w:val="none" w:sz="0" w:space="0" w:color="auto"/>
        <w:bottom w:val="none" w:sz="0" w:space="0" w:color="auto"/>
        <w:right w:val="none" w:sz="0" w:space="0" w:color="auto"/>
      </w:divBdr>
      <w:divsChild>
        <w:div w:id="1586836028">
          <w:marLeft w:val="480"/>
          <w:marRight w:val="0"/>
          <w:marTop w:val="0"/>
          <w:marBottom w:val="0"/>
          <w:divBdr>
            <w:top w:val="none" w:sz="0" w:space="0" w:color="auto"/>
            <w:left w:val="none" w:sz="0" w:space="0" w:color="auto"/>
            <w:bottom w:val="none" w:sz="0" w:space="0" w:color="auto"/>
            <w:right w:val="none" w:sz="0" w:space="0" w:color="auto"/>
          </w:divBdr>
        </w:div>
        <w:div w:id="1474518910">
          <w:marLeft w:val="480"/>
          <w:marRight w:val="0"/>
          <w:marTop w:val="0"/>
          <w:marBottom w:val="0"/>
          <w:divBdr>
            <w:top w:val="none" w:sz="0" w:space="0" w:color="auto"/>
            <w:left w:val="none" w:sz="0" w:space="0" w:color="auto"/>
            <w:bottom w:val="none" w:sz="0" w:space="0" w:color="auto"/>
            <w:right w:val="none" w:sz="0" w:space="0" w:color="auto"/>
          </w:divBdr>
        </w:div>
        <w:div w:id="1094981090">
          <w:marLeft w:val="480"/>
          <w:marRight w:val="0"/>
          <w:marTop w:val="0"/>
          <w:marBottom w:val="0"/>
          <w:divBdr>
            <w:top w:val="none" w:sz="0" w:space="0" w:color="auto"/>
            <w:left w:val="none" w:sz="0" w:space="0" w:color="auto"/>
            <w:bottom w:val="none" w:sz="0" w:space="0" w:color="auto"/>
            <w:right w:val="none" w:sz="0" w:space="0" w:color="auto"/>
          </w:divBdr>
        </w:div>
        <w:div w:id="1497723865">
          <w:marLeft w:val="480"/>
          <w:marRight w:val="0"/>
          <w:marTop w:val="0"/>
          <w:marBottom w:val="0"/>
          <w:divBdr>
            <w:top w:val="none" w:sz="0" w:space="0" w:color="auto"/>
            <w:left w:val="none" w:sz="0" w:space="0" w:color="auto"/>
            <w:bottom w:val="none" w:sz="0" w:space="0" w:color="auto"/>
            <w:right w:val="none" w:sz="0" w:space="0" w:color="auto"/>
          </w:divBdr>
        </w:div>
        <w:div w:id="1620181710">
          <w:marLeft w:val="480"/>
          <w:marRight w:val="0"/>
          <w:marTop w:val="0"/>
          <w:marBottom w:val="0"/>
          <w:divBdr>
            <w:top w:val="none" w:sz="0" w:space="0" w:color="auto"/>
            <w:left w:val="none" w:sz="0" w:space="0" w:color="auto"/>
            <w:bottom w:val="none" w:sz="0" w:space="0" w:color="auto"/>
            <w:right w:val="none" w:sz="0" w:space="0" w:color="auto"/>
          </w:divBdr>
        </w:div>
        <w:div w:id="934216672">
          <w:marLeft w:val="480"/>
          <w:marRight w:val="0"/>
          <w:marTop w:val="0"/>
          <w:marBottom w:val="0"/>
          <w:divBdr>
            <w:top w:val="none" w:sz="0" w:space="0" w:color="auto"/>
            <w:left w:val="none" w:sz="0" w:space="0" w:color="auto"/>
            <w:bottom w:val="none" w:sz="0" w:space="0" w:color="auto"/>
            <w:right w:val="none" w:sz="0" w:space="0" w:color="auto"/>
          </w:divBdr>
        </w:div>
        <w:div w:id="2127579890">
          <w:marLeft w:val="480"/>
          <w:marRight w:val="0"/>
          <w:marTop w:val="0"/>
          <w:marBottom w:val="0"/>
          <w:divBdr>
            <w:top w:val="none" w:sz="0" w:space="0" w:color="auto"/>
            <w:left w:val="none" w:sz="0" w:space="0" w:color="auto"/>
            <w:bottom w:val="none" w:sz="0" w:space="0" w:color="auto"/>
            <w:right w:val="none" w:sz="0" w:space="0" w:color="auto"/>
          </w:divBdr>
        </w:div>
        <w:div w:id="548109445">
          <w:marLeft w:val="480"/>
          <w:marRight w:val="0"/>
          <w:marTop w:val="0"/>
          <w:marBottom w:val="0"/>
          <w:divBdr>
            <w:top w:val="none" w:sz="0" w:space="0" w:color="auto"/>
            <w:left w:val="none" w:sz="0" w:space="0" w:color="auto"/>
            <w:bottom w:val="none" w:sz="0" w:space="0" w:color="auto"/>
            <w:right w:val="none" w:sz="0" w:space="0" w:color="auto"/>
          </w:divBdr>
        </w:div>
        <w:div w:id="647435792">
          <w:marLeft w:val="480"/>
          <w:marRight w:val="0"/>
          <w:marTop w:val="0"/>
          <w:marBottom w:val="0"/>
          <w:divBdr>
            <w:top w:val="none" w:sz="0" w:space="0" w:color="auto"/>
            <w:left w:val="none" w:sz="0" w:space="0" w:color="auto"/>
            <w:bottom w:val="none" w:sz="0" w:space="0" w:color="auto"/>
            <w:right w:val="none" w:sz="0" w:space="0" w:color="auto"/>
          </w:divBdr>
        </w:div>
        <w:div w:id="1623608885">
          <w:marLeft w:val="480"/>
          <w:marRight w:val="0"/>
          <w:marTop w:val="0"/>
          <w:marBottom w:val="0"/>
          <w:divBdr>
            <w:top w:val="none" w:sz="0" w:space="0" w:color="auto"/>
            <w:left w:val="none" w:sz="0" w:space="0" w:color="auto"/>
            <w:bottom w:val="none" w:sz="0" w:space="0" w:color="auto"/>
            <w:right w:val="none" w:sz="0" w:space="0" w:color="auto"/>
          </w:divBdr>
        </w:div>
        <w:div w:id="985087198">
          <w:marLeft w:val="480"/>
          <w:marRight w:val="0"/>
          <w:marTop w:val="0"/>
          <w:marBottom w:val="0"/>
          <w:divBdr>
            <w:top w:val="none" w:sz="0" w:space="0" w:color="auto"/>
            <w:left w:val="none" w:sz="0" w:space="0" w:color="auto"/>
            <w:bottom w:val="none" w:sz="0" w:space="0" w:color="auto"/>
            <w:right w:val="none" w:sz="0" w:space="0" w:color="auto"/>
          </w:divBdr>
        </w:div>
        <w:div w:id="594434311">
          <w:marLeft w:val="480"/>
          <w:marRight w:val="0"/>
          <w:marTop w:val="0"/>
          <w:marBottom w:val="0"/>
          <w:divBdr>
            <w:top w:val="none" w:sz="0" w:space="0" w:color="auto"/>
            <w:left w:val="none" w:sz="0" w:space="0" w:color="auto"/>
            <w:bottom w:val="none" w:sz="0" w:space="0" w:color="auto"/>
            <w:right w:val="none" w:sz="0" w:space="0" w:color="auto"/>
          </w:divBdr>
        </w:div>
        <w:div w:id="706686235">
          <w:marLeft w:val="480"/>
          <w:marRight w:val="0"/>
          <w:marTop w:val="0"/>
          <w:marBottom w:val="0"/>
          <w:divBdr>
            <w:top w:val="none" w:sz="0" w:space="0" w:color="auto"/>
            <w:left w:val="none" w:sz="0" w:space="0" w:color="auto"/>
            <w:bottom w:val="none" w:sz="0" w:space="0" w:color="auto"/>
            <w:right w:val="none" w:sz="0" w:space="0" w:color="auto"/>
          </w:divBdr>
        </w:div>
        <w:div w:id="1518352798">
          <w:marLeft w:val="480"/>
          <w:marRight w:val="0"/>
          <w:marTop w:val="0"/>
          <w:marBottom w:val="0"/>
          <w:divBdr>
            <w:top w:val="none" w:sz="0" w:space="0" w:color="auto"/>
            <w:left w:val="none" w:sz="0" w:space="0" w:color="auto"/>
            <w:bottom w:val="none" w:sz="0" w:space="0" w:color="auto"/>
            <w:right w:val="none" w:sz="0" w:space="0" w:color="auto"/>
          </w:divBdr>
        </w:div>
        <w:div w:id="2083407197">
          <w:marLeft w:val="480"/>
          <w:marRight w:val="0"/>
          <w:marTop w:val="0"/>
          <w:marBottom w:val="0"/>
          <w:divBdr>
            <w:top w:val="none" w:sz="0" w:space="0" w:color="auto"/>
            <w:left w:val="none" w:sz="0" w:space="0" w:color="auto"/>
            <w:bottom w:val="none" w:sz="0" w:space="0" w:color="auto"/>
            <w:right w:val="none" w:sz="0" w:space="0" w:color="auto"/>
          </w:divBdr>
        </w:div>
        <w:div w:id="932711005">
          <w:marLeft w:val="480"/>
          <w:marRight w:val="0"/>
          <w:marTop w:val="0"/>
          <w:marBottom w:val="0"/>
          <w:divBdr>
            <w:top w:val="none" w:sz="0" w:space="0" w:color="auto"/>
            <w:left w:val="none" w:sz="0" w:space="0" w:color="auto"/>
            <w:bottom w:val="none" w:sz="0" w:space="0" w:color="auto"/>
            <w:right w:val="none" w:sz="0" w:space="0" w:color="auto"/>
          </w:divBdr>
        </w:div>
        <w:div w:id="1314067094">
          <w:marLeft w:val="480"/>
          <w:marRight w:val="0"/>
          <w:marTop w:val="0"/>
          <w:marBottom w:val="0"/>
          <w:divBdr>
            <w:top w:val="none" w:sz="0" w:space="0" w:color="auto"/>
            <w:left w:val="none" w:sz="0" w:space="0" w:color="auto"/>
            <w:bottom w:val="none" w:sz="0" w:space="0" w:color="auto"/>
            <w:right w:val="none" w:sz="0" w:space="0" w:color="auto"/>
          </w:divBdr>
        </w:div>
        <w:div w:id="401223351">
          <w:marLeft w:val="480"/>
          <w:marRight w:val="0"/>
          <w:marTop w:val="0"/>
          <w:marBottom w:val="0"/>
          <w:divBdr>
            <w:top w:val="none" w:sz="0" w:space="0" w:color="auto"/>
            <w:left w:val="none" w:sz="0" w:space="0" w:color="auto"/>
            <w:bottom w:val="none" w:sz="0" w:space="0" w:color="auto"/>
            <w:right w:val="none" w:sz="0" w:space="0" w:color="auto"/>
          </w:divBdr>
        </w:div>
        <w:div w:id="1474177757">
          <w:marLeft w:val="480"/>
          <w:marRight w:val="0"/>
          <w:marTop w:val="0"/>
          <w:marBottom w:val="0"/>
          <w:divBdr>
            <w:top w:val="none" w:sz="0" w:space="0" w:color="auto"/>
            <w:left w:val="none" w:sz="0" w:space="0" w:color="auto"/>
            <w:bottom w:val="none" w:sz="0" w:space="0" w:color="auto"/>
            <w:right w:val="none" w:sz="0" w:space="0" w:color="auto"/>
          </w:divBdr>
        </w:div>
        <w:div w:id="787897295">
          <w:marLeft w:val="480"/>
          <w:marRight w:val="0"/>
          <w:marTop w:val="0"/>
          <w:marBottom w:val="0"/>
          <w:divBdr>
            <w:top w:val="none" w:sz="0" w:space="0" w:color="auto"/>
            <w:left w:val="none" w:sz="0" w:space="0" w:color="auto"/>
            <w:bottom w:val="none" w:sz="0" w:space="0" w:color="auto"/>
            <w:right w:val="none" w:sz="0" w:space="0" w:color="auto"/>
          </w:divBdr>
        </w:div>
        <w:div w:id="2081051030">
          <w:marLeft w:val="480"/>
          <w:marRight w:val="0"/>
          <w:marTop w:val="0"/>
          <w:marBottom w:val="0"/>
          <w:divBdr>
            <w:top w:val="none" w:sz="0" w:space="0" w:color="auto"/>
            <w:left w:val="none" w:sz="0" w:space="0" w:color="auto"/>
            <w:bottom w:val="none" w:sz="0" w:space="0" w:color="auto"/>
            <w:right w:val="none" w:sz="0" w:space="0" w:color="auto"/>
          </w:divBdr>
        </w:div>
        <w:div w:id="1366055377">
          <w:marLeft w:val="480"/>
          <w:marRight w:val="0"/>
          <w:marTop w:val="0"/>
          <w:marBottom w:val="0"/>
          <w:divBdr>
            <w:top w:val="none" w:sz="0" w:space="0" w:color="auto"/>
            <w:left w:val="none" w:sz="0" w:space="0" w:color="auto"/>
            <w:bottom w:val="none" w:sz="0" w:space="0" w:color="auto"/>
            <w:right w:val="none" w:sz="0" w:space="0" w:color="auto"/>
          </w:divBdr>
        </w:div>
        <w:div w:id="222373280">
          <w:marLeft w:val="480"/>
          <w:marRight w:val="0"/>
          <w:marTop w:val="0"/>
          <w:marBottom w:val="0"/>
          <w:divBdr>
            <w:top w:val="none" w:sz="0" w:space="0" w:color="auto"/>
            <w:left w:val="none" w:sz="0" w:space="0" w:color="auto"/>
            <w:bottom w:val="none" w:sz="0" w:space="0" w:color="auto"/>
            <w:right w:val="none" w:sz="0" w:space="0" w:color="auto"/>
          </w:divBdr>
        </w:div>
        <w:div w:id="1095634202">
          <w:marLeft w:val="480"/>
          <w:marRight w:val="0"/>
          <w:marTop w:val="0"/>
          <w:marBottom w:val="0"/>
          <w:divBdr>
            <w:top w:val="none" w:sz="0" w:space="0" w:color="auto"/>
            <w:left w:val="none" w:sz="0" w:space="0" w:color="auto"/>
            <w:bottom w:val="none" w:sz="0" w:space="0" w:color="auto"/>
            <w:right w:val="none" w:sz="0" w:space="0" w:color="auto"/>
          </w:divBdr>
        </w:div>
        <w:div w:id="1999574248">
          <w:marLeft w:val="480"/>
          <w:marRight w:val="0"/>
          <w:marTop w:val="0"/>
          <w:marBottom w:val="0"/>
          <w:divBdr>
            <w:top w:val="none" w:sz="0" w:space="0" w:color="auto"/>
            <w:left w:val="none" w:sz="0" w:space="0" w:color="auto"/>
            <w:bottom w:val="none" w:sz="0" w:space="0" w:color="auto"/>
            <w:right w:val="none" w:sz="0" w:space="0" w:color="auto"/>
          </w:divBdr>
        </w:div>
        <w:div w:id="1127893094">
          <w:marLeft w:val="480"/>
          <w:marRight w:val="0"/>
          <w:marTop w:val="0"/>
          <w:marBottom w:val="0"/>
          <w:divBdr>
            <w:top w:val="none" w:sz="0" w:space="0" w:color="auto"/>
            <w:left w:val="none" w:sz="0" w:space="0" w:color="auto"/>
            <w:bottom w:val="none" w:sz="0" w:space="0" w:color="auto"/>
            <w:right w:val="none" w:sz="0" w:space="0" w:color="auto"/>
          </w:divBdr>
        </w:div>
        <w:div w:id="1415130733">
          <w:marLeft w:val="480"/>
          <w:marRight w:val="0"/>
          <w:marTop w:val="0"/>
          <w:marBottom w:val="0"/>
          <w:divBdr>
            <w:top w:val="none" w:sz="0" w:space="0" w:color="auto"/>
            <w:left w:val="none" w:sz="0" w:space="0" w:color="auto"/>
            <w:bottom w:val="none" w:sz="0" w:space="0" w:color="auto"/>
            <w:right w:val="none" w:sz="0" w:space="0" w:color="auto"/>
          </w:divBdr>
        </w:div>
        <w:div w:id="2137747079">
          <w:marLeft w:val="480"/>
          <w:marRight w:val="0"/>
          <w:marTop w:val="0"/>
          <w:marBottom w:val="0"/>
          <w:divBdr>
            <w:top w:val="none" w:sz="0" w:space="0" w:color="auto"/>
            <w:left w:val="none" w:sz="0" w:space="0" w:color="auto"/>
            <w:bottom w:val="none" w:sz="0" w:space="0" w:color="auto"/>
            <w:right w:val="none" w:sz="0" w:space="0" w:color="auto"/>
          </w:divBdr>
        </w:div>
        <w:div w:id="1986858745">
          <w:marLeft w:val="480"/>
          <w:marRight w:val="0"/>
          <w:marTop w:val="0"/>
          <w:marBottom w:val="0"/>
          <w:divBdr>
            <w:top w:val="none" w:sz="0" w:space="0" w:color="auto"/>
            <w:left w:val="none" w:sz="0" w:space="0" w:color="auto"/>
            <w:bottom w:val="none" w:sz="0" w:space="0" w:color="auto"/>
            <w:right w:val="none" w:sz="0" w:space="0" w:color="auto"/>
          </w:divBdr>
        </w:div>
      </w:divsChild>
    </w:div>
    <w:div w:id="385641492">
      <w:bodyDiv w:val="1"/>
      <w:marLeft w:val="0"/>
      <w:marRight w:val="0"/>
      <w:marTop w:val="0"/>
      <w:marBottom w:val="0"/>
      <w:divBdr>
        <w:top w:val="none" w:sz="0" w:space="0" w:color="auto"/>
        <w:left w:val="none" w:sz="0" w:space="0" w:color="auto"/>
        <w:bottom w:val="none" w:sz="0" w:space="0" w:color="auto"/>
        <w:right w:val="none" w:sz="0" w:space="0" w:color="auto"/>
      </w:divBdr>
    </w:div>
    <w:div w:id="386345163">
      <w:bodyDiv w:val="1"/>
      <w:marLeft w:val="0"/>
      <w:marRight w:val="0"/>
      <w:marTop w:val="0"/>
      <w:marBottom w:val="0"/>
      <w:divBdr>
        <w:top w:val="none" w:sz="0" w:space="0" w:color="auto"/>
        <w:left w:val="none" w:sz="0" w:space="0" w:color="auto"/>
        <w:bottom w:val="none" w:sz="0" w:space="0" w:color="auto"/>
        <w:right w:val="none" w:sz="0" w:space="0" w:color="auto"/>
      </w:divBdr>
    </w:div>
    <w:div w:id="389764855">
      <w:bodyDiv w:val="1"/>
      <w:marLeft w:val="0"/>
      <w:marRight w:val="0"/>
      <w:marTop w:val="0"/>
      <w:marBottom w:val="0"/>
      <w:divBdr>
        <w:top w:val="none" w:sz="0" w:space="0" w:color="auto"/>
        <w:left w:val="none" w:sz="0" w:space="0" w:color="auto"/>
        <w:bottom w:val="none" w:sz="0" w:space="0" w:color="auto"/>
        <w:right w:val="none" w:sz="0" w:space="0" w:color="auto"/>
      </w:divBdr>
    </w:div>
    <w:div w:id="395935266">
      <w:bodyDiv w:val="1"/>
      <w:marLeft w:val="0"/>
      <w:marRight w:val="0"/>
      <w:marTop w:val="0"/>
      <w:marBottom w:val="0"/>
      <w:divBdr>
        <w:top w:val="none" w:sz="0" w:space="0" w:color="auto"/>
        <w:left w:val="none" w:sz="0" w:space="0" w:color="auto"/>
        <w:bottom w:val="none" w:sz="0" w:space="0" w:color="auto"/>
        <w:right w:val="none" w:sz="0" w:space="0" w:color="auto"/>
      </w:divBdr>
      <w:divsChild>
        <w:div w:id="1943223059">
          <w:marLeft w:val="480"/>
          <w:marRight w:val="0"/>
          <w:marTop w:val="0"/>
          <w:marBottom w:val="0"/>
          <w:divBdr>
            <w:top w:val="none" w:sz="0" w:space="0" w:color="auto"/>
            <w:left w:val="none" w:sz="0" w:space="0" w:color="auto"/>
            <w:bottom w:val="none" w:sz="0" w:space="0" w:color="auto"/>
            <w:right w:val="none" w:sz="0" w:space="0" w:color="auto"/>
          </w:divBdr>
        </w:div>
        <w:div w:id="739182089">
          <w:marLeft w:val="480"/>
          <w:marRight w:val="0"/>
          <w:marTop w:val="0"/>
          <w:marBottom w:val="0"/>
          <w:divBdr>
            <w:top w:val="none" w:sz="0" w:space="0" w:color="auto"/>
            <w:left w:val="none" w:sz="0" w:space="0" w:color="auto"/>
            <w:bottom w:val="none" w:sz="0" w:space="0" w:color="auto"/>
            <w:right w:val="none" w:sz="0" w:space="0" w:color="auto"/>
          </w:divBdr>
        </w:div>
        <w:div w:id="795757284">
          <w:marLeft w:val="480"/>
          <w:marRight w:val="0"/>
          <w:marTop w:val="0"/>
          <w:marBottom w:val="0"/>
          <w:divBdr>
            <w:top w:val="none" w:sz="0" w:space="0" w:color="auto"/>
            <w:left w:val="none" w:sz="0" w:space="0" w:color="auto"/>
            <w:bottom w:val="none" w:sz="0" w:space="0" w:color="auto"/>
            <w:right w:val="none" w:sz="0" w:space="0" w:color="auto"/>
          </w:divBdr>
        </w:div>
        <w:div w:id="349838044">
          <w:marLeft w:val="480"/>
          <w:marRight w:val="0"/>
          <w:marTop w:val="0"/>
          <w:marBottom w:val="0"/>
          <w:divBdr>
            <w:top w:val="none" w:sz="0" w:space="0" w:color="auto"/>
            <w:left w:val="none" w:sz="0" w:space="0" w:color="auto"/>
            <w:bottom w:val="none" w:sz="0" w:space="0" w:color="auto"/>
            <w:right w:val="none" w:sz="0" w:space="0" w:color="auto"/>
          </w:divBdr>
        </w:div>
        <w:div w:id="910964004">
          <w:marLeft w:val="480"/>
          <w:marRight w:val="0"/>
          <w:marTop w:val="0"/>
          <w:marBottom w:val="0"/>
          <w:divBdr>
            <w:top w:val="none" w:sz="0" w:space="0" w:color="auto"/>
            <w:left w:val="none" w:sz="0" w:space="0" w:color="auto"/>
            <w:bottom w:val="none" w:sz="0" w:space="0" w:color="auto"/>
            <w:right w:val="none" w:sz="0" w:space="0" w:color="auto"/>
          </w:divBdr>
        </w:div>
        <w:div w:id="860750262">
          <w:marLeft w:val="480"/>
          <w:marRight w:val="0"/>
          <w:marTop w:val="0"/>
          <w:marBottom w:val="0"/>
          <w:divBdr>
            <w:top w:val="none" w:sz="0" w:space="0" w:color="auto"/>
            <w:left w:val="none" w:sz="0" w:space="0" w:color="auto"/>
            <w:bottom w:val="none" w:sz="0" w:space="0" w:color="auto"/>
            <w:right w:val="none" w:sz="0" w:space="0" w:color="auto"/>
          </w:divBdr>
        </w:div>
        <w:div w:id="774784869">
          <w:marLeft w:val="480"/>
          <w:marRight w:val="0"/>
          <w:marTop w:val="0"/>
          <w:marBottom w:val="0"/>
          <w:divBdr>
            <w:top w:val="none" w:sz="0" w:space="0" w:color="auto"/>
            <w:left w:val="none" w:sz="0" w:space="0" w:color="auto"/>
            <w:bottom w:val="none" w:sz="0" w:space="0" w:color="auto"/>
            <w:right w:val="none" w:sz="0" w:space="0" w:color="auto"/>
          </w:divBdr>
        </w:div>
        <w:div w:id="96486960">
          <w:marLeft w:val="480"/>
          <w:marRight w:val="0"/>
          <w:marTop w:val="0"/>
          <w:marBottom w:val="0"/>
          <w:divBdr>
            <w:top w:val="none" w:sz="0" w:space="0" w:color="auto"/>
            <w:left w:val="none" w:sz="0" w:space="0" w:color="auto"/>
            <w:bottom w:val="none" w:sz="0" w:space="0" w:color="auto"/>
            <w:right w:val="none" w:sz="0" w:space="0" w:color="auto"/>
          </w:divBdr>
        </w:div>
        <w:div w:id="93214251">
          <w:marLeft w:val="480"/>
          <w:marRight w:val="0"/>
          <w:marTop w:val="0"/>
          <w:marBottom w:val="0"/>
          <w:divBdr>
            <w:top w:val="none" w:sz="0" w:space="0" w:color="auto"/>
            <w:left w:val="none" w:sz="0" w:space="0" w:color="auto"/>
            <w:bottom w:val="none" w:sz="0" w:space="0" w:color="auto"/>
            <w:right w:val="none" w:sz="0" w:space="0" w:color="auto"/>
          </w:divBdr>
        </w:div>
        <w:div w:id="125591330">
          <w:marLeft w:val="480"/>
          <w:marRight w:val="0"/>
          <w:marTop w:val="0"/>
          <w:marBottom w:val="0"/>
          <w:divBdr>
            <w:top w:val="none" w:sz="0" w:space="0" w:color="auto"/>
            <w:left w:val="none" w:sz="0" w:space="0" w:color="auto"/>
            <w:bottom w:val="none" w:sz="0" w:space="0" w:color="auto"/>
            <w:right w:val="none" w:sz="0" w:space="0" w:color="auto"/>
          </w:divBdr>
        </w:div>
        <w:div w:id="1956784466">
          <w:marLeft w:val="480"/>
          <w:marRight w:val="0"/>
          <w:marTop w:val="0"/>
          <w:marBottom w:val="0"/>
          <w:divBdr>
            <w:top w:val="none" w:sz="0" w:space="0" w:color="auto"/>
            <w:left w:val="none" w:sz="0" w:space="0" w:color="auto"/>
            <w:bottom w:val="none" w:sz="0" w:space="0" w:color="auto"/>
            <w:right w:val="none" w:sz="0" w:space="0" w:color="auto"/>
          </w:divBdr>
        </w:div>
        <w:div w:id="123427092">
          <w:marLeft w:val="480"/>
          <w:marRight w:val="0"/>
          <w:marTop w:val="0"/>
          <w:marBottom w:val="0"/>
          <w:divBdr>
            <w:top w:val="none" w:sz="0" w:space="0" w:color="auto"/>
            <w:left w:val="none" w:sz="0" w:space="0" w:color="auto"/>
            <w:bottom w:val="none" w:sz="0" w:space="0" w:color="auto"/>
            <w:right w:val="none" w:sz="0" w:space="0" w:color="auto"/>
          </w:divBdr>
        </w:div>
        <w:div w:id="1875340986">
          <w:marLeft w:val="480"/>
          <w:marRight w:val="0"/>
          <w:marTop w:val="0"/>
          <w:marBottom w:val="0"/>
          <w:divBdr>
            <w:top w:val="none" w:sz="0" w:space="0" w:color="auto"/>
            <w:left w:val="none" w:sz="0" w:space="0" w:color="auto"/>
            <w:bottom w:val="none" w:sz="0" w:space="0" w:color="auto"/>
            <w:right w:val="none" w:sz="0" w:space="0" w:color="auto"/>
          </w:divBdr>
        </w:div>
        <w:div w:id="399912577">
          <w:marLeft w:val="480"/>
          <w:marRight w:val="0"/>
          <w:marTop w:val="0"/>
          <w:marBottom w:val="0"/>
          <w:divBdr>
            <w:top w:val="none" w:sz="0" w:space="0" w:color="auto"/>
            <w:left w:val="none" w:sz="0" w:space="0" w:color="auto"/>
            <w:bottom w:val="none" w:sz="0" w:space="0" w:color="auto"/>
            <w:right w:val="none" w:sz="0" w:space="0" w:color="auto"/>
          </w:divBdr>
        </w:div>
        <w:div w:id="118186023">
          <w:marLeft w:val="480"/>
          <w:marRight w:val="0"/>
          <w:marTop w:val="0"/>
          <w:marBottom w:val="0"/>
          <w:divBdr>
            <w:top w:val="none" w:sz="0" w:space="0" w:color="auto"/>
            <w:left w:val="none" w:sz="0" w:space="0" w:color="auto"/>
            <w:bottom w:val="none" w:sz="0" w:space="0" w:color="auto"/>
            <w:right w:val="none" w:sz="0" w:space="0" w:color="auto"/>
          </w:divBdr>
        </w:div>
        <w:div w:id="1151293874">
          <w:marLeft w:val="480"/>
          <w:marRight w:val="0"/>
          <w:marTop w:val="0"/>
          <w:marBottom w:val="0"/>
          <w:divBdr>
            <w:top w:val="none" w:sz="0" w:space="0" w:color="auto"/>
            <w:left w:val="none" w:sz="0" w:space="0" w:color="auto"/>
            <w:bottom w:val="none" w:sz="0" w:space="0" w:color="auto"/>
            <w:right w:val="none" w:sz="0" w:space="0" w:color="auto"/>
          </w:divBdr>
        </w:div>
        <w:div w:id="1273710484">
          <w:marLeft w:val="480"/>
          <w:marRight w:val="0"/>
          <w:marTop w:val="0"/>
          <w:marBottom w:val="0"/>
          <w:divBdr>
            <w:top w:val="none" w:sz="0" w:space="0" w:color="auto"/>
            <w:left w:val="none" w:sz="0" w:space="0" w:color="auto"/>
            <w:bottom w:val="none" w:sz="0" w:space="0" w:color="auto"/>
            <w:right w:val="none" w:sz="0" w:space="0" w:color="auto"/>
          </w:divBdr>
        </w:div>
        <w:div w:id="778992213">
          <w:marLeft w:val="480"/>
          <w:marRight w:val="0"/>
          <w:marTop w:val="0"/>
          <w:marBottom w:val="0"/>
          <w:divBdr>
            <w:top w:val="none" w:sz="0" w:space="0" w:color="auto"/>
            <w:left w:val="none" w:sz="0" w:space="0" w:color="auto"/>
            <w:bottom w:val="none" w:sz="0" w:space="0" w:color="auto"/>
            <w:right w:val="none" w:sz="0" w:space="0" w:color="auto"/>
          </w:divBdr>
        </w:div>
        <w:div w:id="161434568">
          <w:marLeft w:val="480"/>
          <w:marRight w:val="0"/>
          <w:marTop w:val="0"/>
          <w:marBottom w:val="0"/>
          <w:divBdr>
            <w:top w:val="none" w:sz="0" w:space="0" w:color="auto"/>
            <w:left w:val="none" w:sz="0" w:space="0" w:color="auto"/>
            <w:bottom w:val="none" w:sz="0" w:space="0" w:color="auto"/>
            <w:right w:val="none" w:sz="0" w:space="0" w:color="auto"/>
          </w:divBdr>
        </w:div>
        <w:div w:id="397946138">
          <w:marLeft w:val="480"/>
          <w:marRight w:val="0"/>
          <w:marTop w:val="0"/>
          <w:marBottom w:val="0"/>
          <w:divBdr>
            <w:top w:val="none" w:sz="0" w:space="0" w:color="auto"/>
            <w:left w:val="none" w:sz="0" w:space="0" w:color="auto"/>
            <w:bottom w:val="none" w:sz="0" w:space="0" w:color="auto"/>
            <w:right w:val="none" w:sz="0" w:space="0" w:color="auto"/>
          </w:divBdr>
        </w:div>
        <w:div w:id="1498381164">
          <w:marLeft w:val="480"/>
          <w:marRight w:val="0"/>
          <w:marTop w:val="0"/>
          <w:marBottom w:val="0"/>
          <w:divBdr>
            <w:top w:val="none" w:sz="0" w:space="0" w:color="auto"/>
            <w:left w:val="none" w:sz="0" w:space="0" w:color="auto"/>
            <w:bottom w:val="none" w:sz="0" w:space="0" w:color="auto"/>
            <w:right w:val="none" w:sz="0" w:space="0" w:color="auto"/>
          </w:divBdr>
        </w:div>
        <w:div w:id="1853255038">
          <w:marLeft w:val="480"/>
          <w:marRight w:val="0"/>
          <w:marTop w:val="0"/>
          <w:marBottom w:val="0"/>
          <w:divBdr>
            <w:top w:val="none" w:sz="0" w:space="0" w:color="auto"/>
            <w:left w:val="none" w:sz="0" w:space="0" w:color="auto"/>
            <w:bottom w:val="none" w:sz="0" w:space="0" w:color="auto"/>
            <w:right w:val="none" w:sz="0" w:space="0" w:color="auto"/>
          </w:divBdr>
        </w:div>
        <w:div w:id="1807963872">
          <w:marLeft w:val="480"/>
          <w:marRight w:val="0"/>
          <w:marTop w:val="0"/>
          <w:marBottom w:val="0"/>
          <w:divBdr>
            <w:top w:val="none" w:sz="0" w:space="0" w:color="auto"/>
            <w:left w:val="none" w:sz="0" w:space="0" w:color="auto"/>
            <w:bottom w:val="none" w:sz="0" w:space="0" w:color="auto"/>
            <w:right w:val="none" w:sz="0" w:space="0" w:color="auto"/>
          </w:divBdr>
        </w:div>
        <w:div w:id="384304631">
          <w:marLeft w:val="480"/>
          <w:marRight w:val="0"/>
          <w:marTop w:val="0"/>
          <w:marBottom w:val="0"/>
          <w:divBdr>
            <w:top w:val="none" w:sz="0" w:space="0" w:color="auto"/>
            <w:left w:val="none" w:sz="0" w:space="0" w:color="auto"/>
            <w:bottom w:val="none" w:sz="0" w:space="0" w:color="auto"/>
            <w:right w:val="none" w:sz="0" w:space="0" w:color="auto"/>
          </w:divBdr>
        </w:div>
      </w:divsChild>
    </w:div>
    <w:div w:id="414475956">
      <w:bodyDiv w:val="1"/>
      <w:marLeft w:val="0"/>
      <w:marRight w:val="0"/>
      <w:marTop w:val="0"/>
      <w:marBottom w:val="0"/>
      <w:divBdr>
        <w:top w:val="none" w:sz="0" w:space="0" w:color="auto"/>
        <w:left w:val="none" w:sz="0" w:space="0" w:color="auto"/>
        <w:bottom w:val="none" w:sz="0" w:space="0" w:color="auto"/>
        <w:right w:val="none" w:sz="0" w:space="0" w:color="auto"/>
      </w:divBdr>
    </w:div>
    <w:div w:id="419640437">
      <w:bodyDiv w:val="1"/>
      <w:marLeft w:val="0"/>
      <w:marRight w:val="0"/>
      <w:marTop w:val="0"/>
      <w:marBottom w:val="0"/>
      <w:divBdr>
        <w:top w:val="none" w:sz="0" w:space="0" w:color="auto"/>
        <w:left w:val="none" w:sz="0" w:space="0" w:color="auto"/>
        <w:bottom w:val="none" w:sz="0" w:space="0" w:color="auto"/>
        <w:right w:val="none" w:sz="0" w:space="0" w:color="auto"/>
      </w:divBdr>
    </w:div>
    <w:div w:id="426510000">
      <w:bodyDiv w:val="1"/>
      <w:marLeft w:val="0"/>
      <w:marRight w:val="0"/>
      <w:marTop w:val="0"/>
      <w:marBottom w:val="0"/>
      <w:divBdr>
        <w:top w:val="none" w:sz="0" w:space="0" w:color="auto"/>
        <w:left w:val="none" w:sz="0" w:space="0" w:color="auto"/>
        <w:bottom w:val="none" w:sz="0" w:space="0" w:color="auto"/>
        <w:right w:val="none" w:sz="0" w:space="0" w:color="auto"/>
      </w:divBdr>
      <w:divsChild>
        <w:div w:id="224075895">
          <w:marLeft w:val="480"/>
          <w:marRight w:val="0"/>
          <w:marTop w:val="0"/>
          <w:marBottom w:val="0"/>
          <w:divBdr>
            <w:top w:val="none" w:sz="0" w:space="0" w:color="auto"/>
            <w:left w:val="none" w:sz="0" w:space="0" w:color="auto"/>
            <w:bottom w:val="none" w:sz="0" w:space="0" w:color="auto"/>
            <w:right w:val="none" w:sz="0" w:space="0" w:color="auto"/>
          </w:divBdr>
        </w:div>
        <w:div w:id="1123694472">
          <w:marLeft w:val="480"/>
          <w:marRight w:val="0"/>
          <w:marTop w:val="0"/>
          <w:marBottom w:val="0"/>
          <w:divBdr>
            <w:top w:val="none" w:sz="0" w:space="0" w:color="auto"/>
            <w:left w:val="none" w:sz="0" w:space="0" w:color="auto"/>
            <w:bottom w:val="none" w:sz="0" w:space="0" w:color="auto"/>
            <w:right w:val="none" w:sz="0" w:space="0" w:color="auto"/>
          </w:divBdr>
        </w:div>
        <w:div w:id="2099591432">
          <w:marLeft w:val="480"/>
          <w:marRight w:val="0"/>
          <w:marTop w:val="0"/>
          <w:marBottom w:val="0"/>
          <w:divBdr>
            <w:top w:val="none" w:sz="0" w:space="0" w:color="auto"/>
            <w:left w:val="none" w:sz="0" w:space="0" w:color="auto"/>
            <w:bottom w:val="none" w:sz="0" w:space="0" w:color="auto"/>
            <w:right w:val="none" w:sz="0" w:space="0" w:color="auto"/>
          </w:divBdr>
        </w:div>
        <w:div w:id="1211727586">
          <w:marLeft w:val="480"/>
          <w:marRight w:val="0"/>
          <w:marTop w:val="0"/>
          <w:marBottom w:val="0"/>
          <w:divBdr>
            <w:top w:val="none" w:sz="0" w:space="0" w:color="auto"/>
            <w:left w:val="none" w:sz="0" w:space="0" w:color="auto"/>
            <w:bottom w:val="none" w:sz="0" w:space="0" w:color="auto"/>
            <w:right w:val="none" w:sz="0" w:space="0" w:color="auto"/>
          </w:divBdr>
        </w:div>
        <w:div w:id="1723485066">
          <w:marLeft w:val="480"/>
          <w:marRight w:val="0"/>
          <w:marTop w:val="0"/>
          <w:marBottom w:val="0"/>
          <w:divBdr>
            <w:top w:val="none" w:sz="0" w:space="0" w:color="auto"/>
            <w:left w:val="none" w:sz="0" w:space="0" w:color="auto"/>
            <w:bottom w:val="none" w:sz="0" w:space="0" w:color="auto"/>
            <w:right w:val="none" w:sz="0" w:space="0" w:color="auto"/>
          </w:divBdr>
        </w:div>
        <w:div w:id="1147667895">
          <w:marLeft w:val="480"/>
          <w:marRight w:val="0"/>
          <w:marTop w:val="0"/>
          <w:marBottom w:val="0"/>
          <w:divBdr>
            <w:top w:val="none" w:sz="0" w:space="0" w:color="auto"/>
            <w:left w:val="none" w:sz="0" w:space="0" w:color="auto"/>
            <w:bottom w:val="none" w:sz="0" w:space="0" w:color="auto"/>
            <w:right w:val="none" w:sz="0" w:space="0" w:color="auto"/>
          </w:divBdr>
        </w:div>
        <w:div w:id="1832140651">
          <w:marLeft w:val="480"/>
          <w:marRight w:val="0"/>
          <w:marTop w:val="0"/>
          <w:marBottom w:val="0"/>
          <w:divBdr>
            <w:top w:val="none" w:sz="0" w:space="0" w:color="auto"/>
            <w:left w:val="none" w:sz="0" w:space="0" w:color="auto"/>
            <w:bottom w:val="none" w:sz="0" w:space="0" w:color="auto"/>
            <w:right w:val="none" w:sz="0" w:space="0" w:color="auto"/>
          </w:divBdr>
        </w:div>
        <w:div w:id="1571647739">
          <w:marLeft w:val="480"/>
          <w:marRight w:val="0"/>
          <w:marTop w:val="0"/>
          <w:marBottom w:val="0"/>
          <w:divBdr>
            <w:top w:val="none" w:sz="0" w:space="0" w:color="auto"/>
            <w:left w:val="none" w:sz="0" w:space="0" w:color="auto"/>
            <w:bottom w:val="none" w:sz="0" w:space="0" w:color="auto"/>
            <w:right w:val="none" w:sz="0" w:space="0" w:color="auto"/>
          </w:divBdr>
        </w:div>
        <w:div w:id="821771169">
          <w:marLeft w:val="480"/>
          <w:marRight w:val="0"/>
          <w:marTop w:val="0"/>
          <w:marBottom w:val="0"/>
          <w:divBdr>
            <w:top w:val="none" w:sz="0" w:space="0" w:color="auto"/>
            <w:left w:val="none" w:sz="0" w:space="0" w:color="auto"/>
            <w:bottom w:val="none" w:sz="0" w:space="0" w:color="auto"/>
            <w:right w:val="none" w:sz="0" w:space="0" w:color="auto"/>
          </w:divBdr>
        </w:div>
        <w:div w:id="1463841498">
          <w:marLeft w:val="480"/>
          <w:marRight w:val="0"/>
          <w:marTop w:val="0"/>
          <w:marBottom w:val="0"/>
          <w:divBdr>
            <w:top w:val="none" w:sz="0" w:space="0" w:color="auto"/>
            <w:left w:val="none" w:sz="0" w:space="0" w:color="auto"/>
            <w:bottom w:val="none" w:sz="0" w:space="0" w:color="auto"/>
            <w:right w:val="none" w:sz="0" w:space="0" w:color="auto"/>
          </w:divBdr>
        </w:div>
        <w:div w:id="1685281051">
          <w:marLeft w:val="480"/>
          <w:marRight w:val="0"/>
          <w:marTop w:val="0"/>
          <w:marBottom w:val="0"/>
          <w:divBdr>
            <w:top w:val="none" w:sz="0" w:space="0" w:color="auto"/>
            <w:left w:val="none" w:sz="0" w:space="0" w:color="auto"/>
            <w:bottom w:val="none" w:sz="0" w:space="0" w:color="auto"/>
            <w:right w:val="none" w:sz="0" w:space="0" w:color="auto"/>
          </w:divBdr>
        </w:div>
        <w:div w:id="380709807">
          <w:marLeft w:val="480"/>
          <w:marRight w:val="0"/>
          <w:marTop w:val="0"/>
          <w:marBottom w:val="0"/>
          <w:divBdr>
            <w:top w:val="none" w:sz="0" w:space="0" w:color="auto"/>
            <w:left w:val="none" w:sz="0" w:space="0" w:color="auto"/>
            <w:bottom w:val="none" w:sz="0" w:space="0" w:color="auto"/>
            <w:right w:val="none" w:sz="0" w:space="0" w:color="auto"/>
          </w:divBdr>
        </w:div>
        <w:div w:id="319696579">
          <w:marLeft w:val="480"/>
          <w:marRight w:val="0"/>
          <w:marTop w:val="0"/>
          <w:marBottom w:val="0"/>
          <w:divBdr>
            <w:top w:val="none" w:sz="0" w:space="0" w:color="auto"/>
            <w:left w:val="none" w:sz="0" w:space="0" w:color="auto"/>
            <w:bottom w:val="none" w:sz="0" w:space="0" w:color="auto"/>
            <w:right w:val="none" w:sz="0" w:space="0" w:color="auto"/>
          </w:divBdr>
        </w:div>
        <w:div w:id="709961899">
          <w:marLeft w:val="480"/>
          <w:marRight w:val="0"/>
          <w:marTop w:val="0"/>
          <w:marBottom w:val="0"/>
          <w:divBdr>
            <w:top w:val="none" w:sz="0" w:space="0" w:color="auto"/>
            <w:left w:val="none" w:sz="0" w:space="0" w:color="auto"/>
            <w:bottom w:val="none" w:sz="0" w:space="0" w:color="auto"/>
            <w:right w:val="none" w:sz="0" w:space="0" w:color="auto"/>
          </w:divBdr>
        </w:div>
        <w:div w:id="888688950">
          <w:marLeft w:val="480"/>
          <w:marRight w:val="0"/>
          <w:marTop w:val="0"/>
          <w:marBottom w:val="0"/>
          <w:divBdr>
            <w:top w:val="none" w:sz="0" w:space="0" w:color="auto"/>
            <w:left w:val="none" w:sz="0" w:space="0" w:color="auto"/>
            <w:bottom w:val="none" w:sz="0" w:space="0" w:color="auto"/>
            <w:right w:val="none" w:sz="0" w:space="0" w:color="auto"/>
          </w:divBdr>
        </w:div>
        <w:div w:id="309868058">
          <w:marLeft w:val="480"/>
          <w:marRight w:val="0"/>
          <w:marTop w:val="0"/>
          <w:marBottom w:val="0"/>
          <w:divBdr>
            <w:top w:val="none" w:sz="0" w:space="0" w:color="auto"/>
            <w:left w:val="none" w:sz="0" w:space="0" w:color="auto"/>
            <w:bottom w:val="none" w:sz="0" w:space="0" w:color="auto"/>
            <w:right w:val="none" w:sz="0" w:space="0" w:color="auto"/>
          </w:divBdr>
        </w:div>
        <w:div w:id="437145126">
          <w:marLeft w:val="480"/>
          <w:marRight w:val="0"/>
          <w:marTop w:val="0"/>
          <w:marBottom w:val="0"/>
          <w:divBdr>
            <w:top w:val="none" w:sz="0" w:space="0" w:color="auto"/>
            <w:left w:val="none" w:sz="0" w:space="0" w:color="auto"/>
            <w:bottom w:val="none" w:sz="0" w:space="0" w:color="auto"/>
            <w:right w:val="none" w:sz="0" w:space="0" w:color="auto"/>
          </w:divBdr>
        </w:div>
        <w:div w:id="161087779">
          <w:marLeft w:val="480"/>
          <w:marRight w:val="0"/>
          <w:marTop w:val="0"/>
          <w:marBottom w:val="0"/>
          <w:divBdr>
            <w:top w:val="none" w:sz="0" w:space="0" w:color="auto"/>
            <w:left w:val="none" w:sz="0" w:space="0" w:color="auto"/>
            <w:bottom w:val="none" w:sz="0" w:space="0" w:color="auto"/>
            <w:right w:val="none" w:sz="0" w:space="0" w:color="auto"/>
          </w:divBdr>
        </w:div>
        <w:div w:id="1791558241">
          <w:marLeft w:val="480"/>
          <w:marRight w:val="0"/>
          <w:marTop w:val="0"/>
          <w:marBottom w:val="0"/>
          <w:divBdr>
            <w:top w:val="none" w:sz="0" w:space="0" w:color="auto"/>
            <w:left w:val="none" w:sz="0" w:space="0" w:color="auto"/>
            <w:bottom w:val="none" w:sz="0" w:space="0" w:color="auto"/>
            <w:right w:val="none" w:sz="0" w:space="0" w:color="auto"/>
          </w:divBdr>
        </w:div>
        <w:div w:id="1562524605">
          <w:marLeft w:val="480"/>
          <w:marRight w:val="0"/>
          <w:marTop w:val="0"/>
          <w:marBottom w:val="0"/>
          <w:divBdr>
            <w:top w:val="none" w:sz="0" w:space="0" w:color="auto"/>
            <w:left w:val="none" w:sz="0" w:space="0" w:color="auto"/>
            <w:bottom w:val="none" w:sz="0" w:space="0" w:color="auto"/>
            <w:right w:val="none" w:sz="0" w:space="0" w:color="auto"/>
          </w:divBdr>
        </w:div>
        <w:div w:id="1994873001">
          <w:marLeft w:val="480"/>
          <w:marRight w:val="0"/>
          <w:marTop w:val="0"/>
          <w:marBottom w:val="0"/>
          <w:divBdr>
            <w:top w:val="none" w:sz="0" w:space="0" w:color="auto"/>
            <w:left w:val="none" w:sz="0" w:space="0" w:color="auto"/>
            <w:bottom w:val="none" w:sz="0" w:space="0" w:color="auto"/>
            <w:right w:val="none" w:sz="0" w:space="0" w:color="auto"/>
          </w:divBdr>
        </w:div>
      </w:divsChild>
    </w:div>
    <w:div w:id="428282827">
      <w:bodyDiv w:val="1"/>
      <w:marLeft w:val="0"/>
      <w:marRight w:val="0"/>
      <w:marTop w:val="0"/>
      <w:marBottom w:val="0"/>
      <w:divBdr>
        <w:top w:val="none" w:sz="0" w:space="0" w:color="auto"/>
        <w:left w:val="none" w:sz="0" w:space="0" w:color="auto"/>
        <w:bottom w:val="none" w:sz="0" w:space="0" w:color="auto"/>
        <w:right w:val="none" w:sz="0" w:space="0" w:color="auto"/>
      </w:divBdr>
      <w:divsChild>
        <w:div w:id="2089111636">
          <w:marLeft w:val="480"/>
          <w:marRight w:val="0"/>
          <w:marTop w:val="0"/>
          <w:marBottom w:val="0"/>
          <w:divBdr>
            <w:top w:val="none" w:sz="0" w:space="0" w:color="auto"/>
            <w:left w:val="none" w:sz="0" w:space="0" w:color="auto"/>
            <w:bottom w:val="none" w:sz="0" w:space="0" w:color="auto"/>
            <w:right w:val="none" w:sz="0" w:space="0" w:color="auto"/>
          </w:divBdr>
        </w:div>
        <w:div w:id="1873569416">
          <w:marLeft w:val="480"/>
          <w:marRight w:val="0"/>
          <w:marTop w:val="0"/>
          <w:marBottom w:val="0"/>
          <w:divBdr>
            <w:top w:val="none" w:sz="0" w:space="0" w:color="auto"/>
            <w:left w:val="none" w:sz="0" w:space="0" w:color="auto"/>
            <w:bottom w:val="none" w:sz="0" w:space="0" w:color="auto"/>
            <w:right w:val="none" w:sz="0" w:space="0" w:color="auto"/>
          </w:divBdr>
        </w:div>
        <w:div w:id="1306230439">
          <w:marLeft w:val="480"/>
          <w:marRight w:val="0"/>
          <w:marTop w:val="0"/>
          <w:marBottom w:val="0"/>
          <w:divBdr>
            <w:top w:val="none" w:sz="0" w:space="0" w:color="auto"/>
            <w:left w:val="none" w:sz="0" w:space="0" w:color="auto"/>
            <w:bottom w:val="none" w:sz="0" w:space="0" w:color="auto"/>
            <w:right w:val="none" w:sz="0" w:space="0" w:color="auto"/>
          </w:divBdr>
        </w:div>
        <w:div w:id="1631325249">
          <w:marLeft w:val="480"/>
          <w:marRight w:val="0"/>
          <w:marTop w:val="0"/>
          <w:marBottom w:val="0"/>
          <w:divBdr>
            <w:top w:val="none" w:sz="0" w:space="0" w:color="auto"/>
            <w:left w:val="none" w:sz="0" w:space="0" w:color="auto"/>
            <w:bottom w:val="none" w:sz="0" w:space="0" w:color="auto"/>
            <w:right w:val="none" w:sz="0" w:space="0" w:color="auto"/>
          </w:divBdr>
        </w:div>
        <w:div w:id="948050047">
          <w:marLeft w:val="480"/>
          <w:marRight w:val="0"/>
          <w:marTop w:val="0"/>
          <w:marBottom w:val="0"/>
          <w:divBdr>
            <w:top w:val="none" w:sz="0" w:space="0" w:color="auto"/>
            <w:left w:val="none" w:sz="0" w:space="0" w:color="auto"/>
            <w:bottom w:val="none" w:sz="0" w:space="0" w:color="auto"/>
            <w:right w:val="none" w:sz="0" w:space="0" w:color="auto"/>
          </w:divBdr>
        </w:div>
        <w:div w:id="1447579228">
          <w:marLeft w:val="480"/>
          <w:marRight w:val="0"/>
          <w:marTop w:val="0"/>
          <w:marBottom w:val="0"/>
          <w:divBdr>
            <w:top w:val="none" w:sz="0" w:space="0" w:color="auto"/>
            <w:left w:val="none" w:sz="0" w:space="0" w:color="auto"/>
            <w:bottom w:val="none" w:sz="0" w:space="0" w:color="auto"/>
            <w:right w:val="none" w:sz="0" w:space="0" w:color="auto"/>
          </w:divBdr>
        </w:div>
        <w:div w:id="1964648074">
          <w:marLeft w:val="480"/>
          <w:marRight w:val="0"/>
          <w:marTop w:val="0"/>
          <w:marBottom w:val="0"/>
          <w:divBdr>
            <w:top w:val="none" w:sz="0" w:space="0" w:color="auto"/>
            <w:left w:val="none" w:sz="0" w:space="0" w:color="auto"/>
            <w:bottom w:val="none" w:sz="0" w:space="0" w:color="auto"/>
            <w:right w:val="none" w:sz="0" w:space="0" w:color="auto"/>
          </w:divBdr>
        </w:div>
        <w:div w:id="784158685">
          <w:marLeft w:val="480"/>
          <w:marRight w:val="0"/>
          <w:marTop w:val="0"/>
          <w:marBottom w:val="0"/>
          <w:divBdr>
            <w:top w:val="none" w:sz="0" w:space="0" w:color="auto"/>
            <w:left w:val="none" w:sz="0" w:space="0" w:color="auto"/>
            <w:bottom w:val="none" w:sz="0" w:space="0" w:color="auto"/>
            <w:right w:val="none" w:sz="0" w:space="0" w:color="auto"/>
          </w:divBdr>
        </w:div>
        <w:div w:id="153952875">
          <w:marLeft w:val="480"/>
          <w:marRight w:val="0"/>
          <w:marTop w:val="0"/>
          <w:marBottom w:val="0"/>
          <w:divBdr>
            <w:top w:val="none" w:sz="0" w:space="0" w:color="auto"/>
            <w:left w:val="none" w:sz="0" w:space="0" w:color="auto"/>
            <w:bottom w:val="none" w:sz="0" w:space="0" w:color="auto"/>
            <w:right w:val="none" w:sz="0" w:space="0" w:color="auto"/>
          </w:divBdr>
        </w:div>
        <w:div w:id="792986045">
          <w:marLeft w:val="480"/>
          <w:marRight w:val="0"/>
          <w:marTop w:val="0"/>
          <w:marBottom w:val="0"/>
          <w:divBdr>
            <w:top w:val="none" w:sz="0" w:space="0" w:color="auto"/>
            <w:left w:val="none" w:sz="0" w:space="0" w:color="auto"/>
            <w:bottom w:val="none" w:sz="0" w:space="0" w:color="auto"/>
            <w:right w:val="none" w:sz="0" w:space="0" w:color="auto"/>
          </w:divBdr>
        </w:div>
        <w:div w:id="603418079">
          <w:marLeft w:val="480"/>
          <w:marRight w:val="0"/>
          <w:marTop w:val="0"/>
          <w:marBottom w:val="0"/>
          <w:divBdr>
            <w:top w:val="none" w:sz="0" w:space="0" w:color="auto"/>
            <w:left w:val="none" w:sz="0" w:space="0" w:color="auto"/>
            <w:bottom w:val="none" w:sz="0" w:space="0" w:color="auto"/>
            <w:right w:val="none" w:sz="0" w:space="0" w:color="auto"/>
          </w:divBdr>
        </w:div>
        <w:div w:id="1538395286">
          <w:marLeft w:val="480"/>
          <w:marRight w:val="0"/>
          <w:marTop w:val="0"/>
          <w:marBottom w:val="0"/>
          <w:divBdr>
            <w:top w:val="none" w:sz="0" w:space="0" w:color="auto"/>
            <w:left w:val="none" w:sz="0" w:space="0" w:color="auto"/>
            <w:bottom w:val="none" w:sz="0" w:space="0" w:color="auto"/>
            <w:right w:val="none" w:sz="0" w:space="0" w:color="auto"/>
          </w:divBdr>
        </w:div>
        <w:div w:id="1397508411">
          <w:marLeft w:val="480"/>
          <w:marRight w:val="0"/>
          <w:marTop w:val="0"/>
          <w:marBottom w:val="0"/>
          <w:divBdr>
            <w:top w:val="none" w:sz="0" w:space="0" w:color="auto"/>
            <w:left w:val="none" w:sz="0" w:space="0" w:color="auto"/>
            <w:bottom w:val="none" w:sz="0" w:space="0" w:color="auto"/>
            <w:right w:val="none" w:sz="0" w:space="0" w:color="auto"/>
          </w:divBdr>
        </w:div>
        <w:div w:id="1333606408">
          <w:marLeft w:val="480"/>
          <w:marRight w:val="0"/>
          <w:marTop w:val="0"/>
          <w:marBottom w:val="0"/>
          <w:divBdr>
            <w:top w:val="none" w:sz="0" w:space="0" w:color="auto"/>
            <w:left w:val="none" w:sz="0" w:space="0" w:color="auto"/>
            <w:bottom w:val="none" w:sz="0" w:space="0" w:color="auto"/>
            <w:right w:val="none" w:sz="0" w:space="0" w:color="auto"/>
          </w:divBdr>
        </w:div>
        <w:div w:id="1064378706">
          <w:marLeft w:val="480"/>
          <w:marRight w:val="0"/>
          <w:marTop w:val="0"/>
          <w:marBottom w:val="0"/>
          <w:divBdr>
            <w:top w:val="none" w:sz="0" w:space="0" w:color="auto"/>
            <w:left w:val="none" w:sz="0" w:space="0" w:color="auto"/>
            <w:bottom w:val="none" w:sz="0" w:space="0" w:color="auto"/>
            <w:right w:val="none" w:sz="0" w:space="0" w:color="auto"/>
          </w:divBdr>
        </w:div>
        <w:div w:id="1033111020">
          <w:marLeft w:val="480"/>
          <w:marRight w:val="0"/>
          <w:marTop w:val="0"/>
          <w:marBottom w:val="0"/>
          <w:divBdr>
            <w:top w:val="none" w:sz="0" w:space="0" w:color="auto"/>
            <w:left w:val="none" w:sz="0" w:space="0" w:color="auto"/>
            <w:bottom w:val="none" w:sz="0" w:space="0" w:color="auto"/>
            <w:right w:val="none" w:sz="0" w:space="0" w:color="auto"/>
          </w:divBdr>
        </w:div>
        <w:div w:id="1292900415">
          <w:marLeft w:val="480"/>
          <w:marRight w:val="0"/>
          <w:marTop w:val="0"/>
          <w:marBottom w:val="0"/>
          <w:divBdr>
            <w:top w:val="none" w:sz="0" w:space="0" w:color="auto"/>
            <w:left w:val="none" w:sz="0" w:space="0" w:color="auto"/>
            <w:bottom w:val="none" w:sz="0" w:space="0" w:color="auto"/>
            <w:right w:val="none" w:sz="0" w:space="0" w:color="auto"/>
          </w:divBdr>
        </w:div>
        <w:div w:id="1957178891">
          <w:marLeft w:val="480"/>
          <w:marRight w:val="0"/>
          <w:marTop w:val="0"/>
          <w:marBottom w:val="0"/>
          <w:divBdr>
            <w:top w:val="none" w:sz="0" w:space="0" w:color="auto"/>
            <w:left w:val="none" w:sz="0" w:space="0" w:color="auto"/>
            <w:bottom w:val="none" w:sz="0" w:space="0" w:color="auto"/>
            <w:right w:val="none" w:sz="0" w:space="0" w:color="auto"/>
          </w:divBdr>
        </w:div>
        <w:div w:id="1574580057">
          <w:marLeft w:val="480"/>
          <w:marRight w:val="0"/>
          <w:marTop w:val="0"/>
          <w:marBottom w:val="0"/>
          <w:divBdr>
            <w:top w:val="none" w:sz="0" w:space="0" w:color="auto"/>
            <w:left w:val="none" w:sz="0" w:space="0" w:color="auto"/>
            <w:bottom w:val="none" w:sz="0" w:space="0" w:color="auto"/>
            <w:right w:val="none" w:sz="0" w:space="0" w:color="auto"/>
          </w:divBdr>
        </w:div>
        <w:div w:id="330373321">
          <w:marLeft w:val="480"/>
          <w:marRight w:val="0"/>
          <w:marTop w:val="0"/>
          <w:marBottom w:val="0"/>
          <w:divBdr>
            <w:top w:val="none" w:sz="0" w:space="0" w:color="auto"/>
            <w:left w:val="none" w:sz="0" w:space="0" w:color="auto"/>
            <w:bottom w:val="none" w:sz="0" w:space="0" w:color="auto"/>
            <w:right w:val="none" w:sz="0" w:space="0" w:color="auto"/>
          </w:divBdr>
        </w:div>
        <w:div w:id="878857978">
          <w:marLeft w:val="480"/>
          <w:marRight w:val="0"/>
          <w:marTop w:val="0"/>
          <w:marBottom w:val="0"/>
          <w:divBdr>
            <w:top w:val="none" w:sz="0" w:space="0" w:color="auto"/>
            <w:left w:val="none" w:sz="0" w:space="0" w:color="auto"/>
            <w:bottom w:val="none" w:sz="0" w:space="0" w:color="auto"/>
            <w:right w:val="none" w:sz="0" w:space="0" w:color="auto"/>
          </w:divBdr>
        </w:div>
        <w:div w:id="1101338215">
          <w:marLeft w:val="480"/>
          <w:marRight w:val="0"/>
          <w:marTop w:val="0"/>
          <w:marBottom w:val="0"/>
          <w:divBdr>
            <w:top w:val="none" w:sz="0" w:space="0" w:color="auto"/>
            <w:left w:val="none" w:sz="0" w:space="0" w:color="auto"/>
            <w:bottom w:val="none" w:sz="0" w:space="0" w:color="auto"/>
            <w:right w:val="none" w:sz="0" w:space="0" w:color="auto"/>
          </w:divBdr>
        </w:div>
        <w:div w:id="1757552792">
          <w:marLeft w:val="480"/>
          <w:marRight w:val="0"/>
          <w:marTop w:val="0"/>
          <w:marBottom w:val="0"/>
          <w:divBdr>
            <w:top w:val="none" w:sz="0" w:space="0" w:color="auto"/>
            <w:left w:val="none" w:sz="0" w:space="0" w:color="auto"/>
            <w:bottom w:val="none" w:sz="0" w:space="0" w:color="auto"/>
            <w:right w:val="none" w:sz="0" w:space="0" w:color="auto"/>
          </w:divBdr>
        </w:div>
        <w:div w:id="1235043793">
          <w:marLeft w:val="480"/>
          <w:marRight w:val="0"/>
          <w:marTop w:val="0"/>
          <w:marBottom w:val="0"/>
          <w:divBdr>
            <w:top w:val="none" w:sz="0" w:space="0" w:color="auto"/>
            <w:left w:val="none" w:sz="0" w:space="0" w:color="auto"/>
            <w:bottom w:val="none" w:sz="0" w:space="0" w:color="auto"/>
            <w:right w:val="none" w:sz="0" w:space="0" w:color="auto"/>
          </w:divBdr>
        </w:div>
        <w:div w:id="513421413">
          <w:marLeft w:val="480"/>
          <w:marRight w:val="0"/>
          <w:marTop w:val="0"/>
          <w:marBottom w:val="0"/>
          <w:divBdr>
            <w:top w:val="none" w:sz="0" w:space="0" w:color="auto"/>
            <w:left w:val="none" w:sz="0" w:space="0" w:color="auto"/>
            <w:bottom w:val="none" w:sz="0" w:space="0" w:color="auto"/>
            <w:right w:val="none" w:sz="0" w:space="0" w:color="auto"/>
          </w:divBdr>
        </w:div>
        <w:div w:id="65538839">
          <w:marLeft w:val="480"/>
          <w:marRight w:val="0"/>
          <w:marTop w:val="0"/>
          <w:marBottom w:val="0"/>
          <w:divBdr>
            <w:top w:val="none" w:sz="0" w:space="0" w:color="auto"/>
            <w:left w:val="none" w:sz="0" w:space="0" w:color="auto"/>
            <w:bottom w:val="none" w:sz="0" w:space="0" w:color="auto"/>
            <w:right w:val="none" w:sz="0" w:space="0" w:color="auto"/>
          </w:divBdr>
        </w:div>
        <w:div w:id="1290627801">
          <w:marLeft w:val="480"/>
          <w:marRight w:val="0"/>
          <w:marTop w:val="0"/>
          <w:marBottom w:val="0"/>
          <w:divBdr>
            <w:top w:val="none" w:sz="0" w:space="0" w:color="auto"/>
            <w:left w:val="none" w:sz="0" w:space="0" w:color="auto"/>
            <w:bottom w:val="none" w:sz="0" w:space="0" w:color="auto"/>
            <w:right w:val="none" w:sz="0" w:space="0" w:color="auto"/>
          </w:divBdr>
        </w:div>
        <w:div w:id="1215313175">
          <w:marLeft w:val="480"/>
          <w:marRight w:val="0"/>
          <w:marTop w:val="0"/>
          <w:marBottom w:val="0"/>
          <w:divBdr>
            <w:top w:val="none" w:sz="0" w:space="0" w:color="auto"/>
            <w:left w:val="none" w:sz="0" w:space="0" w:color="auto"/>
            <w:bottom w:val="none" w:sz="0" w:space="0" w:color="auto"/>
            <w:right w:val="none" w:sz="0" w:space="0" w:color="auto"/>
          </w:divBdr>
        </w:div>
        <w:div w:id="1968270725">
          <w:marLeft w:val="480"/>
          <w:marRight w:val="0"/>
          <w:marTop w:val="0"/>
          <w:marBottom w:val="0"/>
          <w:divBdr>
            <w:top w:val="none" w:sz="0" w:space="0" w:color="auto"/>
            <w:left w:val="none" w:sz="0" w:space="0" w:color="auto"/>
            <w:bottom w:val="none" w:sz="0" w:space="0" w:color="auto"/>
            <w:right w:val="none" w:sz="0" w:space="0" w:color="auto"/>
          </w:divBdr>
        </w:div>
        <w:div w:id="151991322">
          <w:marLeft w:val="480"/>
          <w:marRight w:val="0"/>
          <w:marTop w:val="0"/>
          <w:marBottom w:val="0"/>
          <w:divBdr>
            <w:top w:val="none" w:sz="0" w:space="0" w:color="auto"/>
            <w:left w:val="none" w:sz="0" w:space="0" w:color="auto"/>
            <w:bottom w:val="none" w:sz="0" w:space="0" w:color="auto"/>
            <w:right w:val="none" w:sz="0" w:space="0" w:color="auto"/>
          </w:divBdr>
        </w:div>
        <w:div w:id="336201236">
          <w:marLeft w:val="480"/>
          <w:marRight w:val="0"/>
          <w:marTop w:val="0"/>
          <w:marBottom w:val="0"/>
          <w:divBdr>
            <w:top w:val="none" w:sz="0" w:space="0" w:color="auto"/>
            <w:left w:val="none" w:sz="0" w:space="0" w:color="auto"/>
            <w:bottom w:val="none" w:sz="0" w:space="0" w:color="auto"/>
            <w:right w:val="none" w:sz="0" w:space="0" w:color="auto"/>
          </w:divBdr>
        </w:div>
        <w:div w:id="761267060">
          <w:marLeft w:val="480"/>
          <w:marRight w:val="0"/>
          <w:marTop w:val="0"/>
          <w:marBottom w:val="0"/>
          <w:divBdr>
            <w:top w:val="none" w:sz="0" w:space="0" w:color="auto"/>
            <w:left w:val="none" w:sz="0" w:space="0" w:color="auto"/>
            <w:bottom w:val="none" w:sz="0" w:space="0" w:color="auto"/>
            <w:right w:val="none" w:sz="0" w:space="0" w:color="auto"/>
          </w:divBdr>
        </w:div>
        <w:div w:id="418872933">
          <w:marLeft w:val="480"/>
          <w:marRight w:val="0"/>
          <w:marTop w:val="0"/>
          <w:marBottom w:val="0"/>
          <w:divBdr>
            <w:top w:val="none" w:sz="0" w:space="0" w:color="auto"/>
            <w:left w:val="none" w:sz="0" w:space="0" w:color="auto"/>
            <w:bottom w:val="none" w:sz="0" w:space="0" w:color="auto"/>
            <w:right w:val="none" w:sz="0" w:space="0" w:color="auto"/>
          </w:divBdr>
        </w:div>
        <w:div w:id="840240782">
          <w:marLeft w:val="480"/>
          <w:marRight w:val="0"/>
          <w:marTop w:val="0"/>
          <w:marBottom w:val="0"/>
          <w:divBdr>
            <w:top w:val="none" w:sz="0" w:space="0" w:color="auto"/>
            <w:left w:val="none" w:sz="0" w:space="0" w:color="auto"/>
            <w:bottom w:val="none" w:sz="0" w:space="0" w:color="auto"/>
            <w:right w:val="none" w:sz="0" w:space="0" w:color="auto"/>
          </w:divBdr>
        </w:div>
        <w:div w:id="382562123">
          <w:marLeft w:val="480"/>
          <w:marRight w:val="0"/>
          <w:marTop w:val="0"/>
          <w:marBottom w:val="0"/>
          <w:divBdr>
            <w:top w:val="none" w:sz="0" w:space="0" w:color="auto"/>
            <w:left w:val="none" w:sz="0" w:space="0" w:color="auto"/>
            <w:bottom w:val="none" w:sz="0" w:space="0" w:color="auto"/>
            <w:right w:val="none" w:sz="0" w:space="0" w:color="auto"/>
          </w:divBdr>
        </w:div>
        <w:div w:id="446703135">
          <w:marLeft w:val="480"/>
          <w:marRight w:val="0"/>
          <w:marTop w:val="0"/>
          <w:marBottom w:val="0"/>
          <w:divBdr>
            <w:top w:val="none" w:sz="0" w:space="0" w:color="auto"/>
            <w:left w:val="none" w:sz="0" w:space="0" w:color="auto"/>
            <w:bottom w:val="none" w:sz="0" w:space="0" w:color="auto"/>
            <w:right w:val="none" w:sz="0" w:space="0" w:color="auto"/>
          </w:divBdr>
        </w:div>
        <w:div w:id="625280995">
          <w:marLeft w:val="480"/>
          <w:marRight w:val="0"/>
          <w:marTop w:val="0"/>
          <w:marBottom w:val="0"/>
          <w:divBdr>
            <w:top w:val="none" w:sz="0" w:space="0" w:color="auto"/>
            <w:left w:val="none" w:sz="0" w:space="0" w:color="auto"/>
            <w:bottom w:val="none" w:sz="0" w:space="0" w:color="auto"/>
            <w:right w:val="none" w:sz="0" w:space="0" w:color="auto"/>
          </w:divBdr>
        </w:div>
        <w:div w:id="385761277">
          <w:marLeft w:val="480"/>
          <w:marRight w:val="0"/>
          <w:marTop w:val="0"/>
          <w:marBottom w:val="0"/>
          <w:divBdr>
            <w:top w:val="none" w:sz="0" w:space="0" w:color="auto"/>
            <w:left w:val="none" w:sz="0" w:space="0" w:color="auto"/>
            <w:bottom w:val="none" w:sz="0" w:space="0" w:color="auto"/>
            <w:right w:val="none" w:sz="0" w:space="0" w:color="auto"/>
          </w:divBdr>
        </w:div>
      </w:divsChild>
    </w:div>
    <w:div w:id="433749012">
      <w:bodyDiv w:val="1"/>
      <w:marLeft w:val="0"/>
      <w:marRight w:val="0"/>
      <w:marTop w:val="0"/>
      <w:marBottom w:val="0"/>
      <w:divBdr>
        <w:top w:val="none" w:sz="0" w:space="0" w:color="auto"/>
        <w:left w:val="none" w:sz="0" w:space="0" w:color="auto"/>
        <w:bottom w:val="none" w:sz="0" w:space="0" w:color="auto"/>
        <w:right w:val="none" w:sz="0" w:space="0" w:color="auto"/>
      </w:divBdr>
      <w:divsChild>
        <w:div w:id="55007989">
          <w:marLeft w:val="480"/>
          <w:marRight w:val="0"/>
          <w:marTop w:val="0"/>
          <w:marBottom w:val="0"/>
          <w:divBdr>
            <w:top w:val="none" w:sz="0" w:space="0" w:color="auto"/>
            <w:left w:val="none" w:sz="0" w:space="0" w:color="auto"/>
            <w:bottom w:val="none" w:sz="0" w:space="0" w:color="auto"/>
            <w:right w:val="none" w:sz="0" w:space="0" w:color="auto"/>
          </w:divBdr>
        </w:div>
        <w:div w:id="1411807227">
          <w:marLeft w:val="480"/>
          <w:marRight w:val="0"/>
          <w:marTop w:val="0"/>
          <w:marBottom w:val="0"/>
          <w:divBdr>
            <w:top w:val="none" w:sz="0" w:space="0" w:color="auto"/>
            <w:left w:val="none" w:sz="0" w:space="0" w:color="auto"/>
            <w:bottom w:val="none" w:sz="0" w:space="0" w:color="auto"/>
            <w:right w:val="none" w:sz="0" w:space="0" w:color="auto"/>
          </w:divBdr>
        </w:div>
        <w:div w:id="968391567">
          <w:marLeft w:val="480"/>
          <w:marRight w:val="0"/>
          <w:marTop w:val="0"/>
          <w:marBottom w:val="0"/>
          <w:divBdr>
            <w:top w:val="none" w:sz="0" w:space="0" w:color="auto"/>
            <w:left w:val="none" w:sz="0" w:space="0" w:color="auto"/>
            <w:bottom w:val="none" w:sz="0" w:space="0" w:color="auto"/>
            <w:right w:val="none" w:sz="0" w:space="0" w:color="auto"/>
          </w:divBdr>
        </w:div>
        <w:div w:id="365566531">
          <w:marLeft w:val="480"/>
          <w:marRight w:val="0"/>
          <w:marTop w:val="0"/>
          <w:marBottom w:val="0"/>
          <w:divBdr>
            <w:top w:val="none" w:sz="0" w:space="0" w:color="auto"/>
            <w:left w:val="none" w:sz="0" w:space="0" w:color="auto"/>
            <w:bottom w:val="none" w:sz="0" w:space="0" w:color="auto"/>
            <w:right w:val="none" w:sz="0" w:space="0" w:color="auto"/>
          </w:divBdr>
        </w:div>
        <w:div w:id="871579256">
          <w:marLeft w:val="480"/>
          <w:marRight w:val="0"/>
          <w:marTop w:val="0"/>
          <w:marBottom w:val="0"/>
          <w:divBdr>
            <w:top w:val="none" w:sz="0" w:space="0" w:color="auto"/>
            <w:left w:val="none" w:sz="0" w:space="0" w:color="auto"/>
            <w:bottom w:val="none" w:sz="0" w:space="0" w:color="auto"/>
            <w:right w:val="none" w:sz="0" w:space="0" w:color="auto"/>
          </w:divBdr>
        </w:div>
        <w:div w:id="687293401">
          <w:marLeft w:val="480"/>
          <w:marRight w:val="0"/>
          <w:marTop w:val="0"/>
          <w:marBottom w:val="0"/>
          <w:divBdr>
            <w:top w:val="none" w:sz="0" w:space="0" w:color="auto"/>
            <w:left w:val="none" w:sz="0" w:space="0" w:color="auto"/>
            <w:bottom w:val="none" w:sz="0" w:space="0" w:color="auto"/>
            <w:right w:val="none" w:sz="0" w:space="0" w:color="auto"/>
          </w:divBdr>
        </w:div>
        <w:div w:id="1543782154">
          <w:marLeft w:val="480"/>
          <w:marRight w:val="0"/>
          <w:marTop w:val="0"/>
          <w:marBottom w:val="0"/>
          <w:divBdr>
            <w:top w:val="none" w:sz="0" w:space="0" w:color="auto"/>
            <w:left w:val="none" w:sz="0" w:space="0" w:color="auto"/>
            <w:bottom w:val="none" w:sz="0" w:space="0" w:color="auto"/>
            <w:right w:val="none" w:sz="0" w:space="0" w:color="auto"/>
          </w:divBdr>
        </w:div>
        <w:div w:id="915407047">
          <w:marLeft w:val="480"/>
          <w:marRight w:val="0"/>
          <w:marTop w:val="0"/>
          <w:marBottom w:val="0"/>
          <w:divBdr>
            <w:top w:val="none" w:sz="0" w:space="0" w:color="auto"/>
            <w:left w:val="none" w:sz="0" w:space="0" w:color="auto"/>
            <w:bottom w:val="none" w:sz="0" w:space="0" w:color="auto"/>
            <w:right w:val="none" w:sz="0" w:space="0" w:color="auto"/>
          </w:divBdr>
        </w:div>
        <w:div w:id="856692884">
          <w:marLeft w:val="480"/>
          <w:marRight w:val="0"/>
          <w:marTop w:val="0"/>
          <w:marBottom w:val="0"/>
          <w:divBdr>
            <w:top w:val="none" w:sz="0" w:space="0" w:color="auto"/>
            <w:left w:val="none" w:sz="0" w:space="0" w:color="auto"/>
            <w:bottom w:val="none" w:sz="0" w:space="0" w:color="auto"/>
            <w:right w:val="none" w:sz="0" w:space="0" w:color="auto"/>
          </w:divBdr>
        </w:div>
        <w:div w:id="1243367295">
          <w:marLeft w:val="480"/>
          <w:marRight w:val="0"/>
          <w:marTop w:val="0"/>
          <w:marBottom w:val="0"/>
          <w:divBdr>
            <w:top w:val="none" w:sz="0" w:space="0" w:color="auto"/>
            <w:left w:val="none" w:sz="0" w:space="0" w:color="auto"/>
            <w:bottom w:val="none" w:sz="0" w:space="0" w:color="auto"/>
            <w:right w:val="none" w:sz="0" w:space="0" w:color="auto"/>
          </w:divBdr>
        </w:div>
        <w:div w:id="1915048790">
          <w:marLeft w:val="480"/>
          <w:marRight w:val="0"/>
          <w:marTop w:val="0"/>
          <w:marBottom w:val="0"/>
          <w:divBdr>
            <w:top w:val="none" w:sz="0" w:space="0" w:color="auto"/>
            <w:left w:val="none" w:sz="0" w:space="0" w:color="auto"/>
            <w:bottom w:val="none" w:sz="0" w:space="0" w:color="auto"/>
            <w:right w:val="none" w:sz="0" w:space="0" w:color="auto"/>
          </w:divBdr>
        </w:div>
        <w:div w:id="1182859907">
          <w:marLeft w:val="480"/>
          <w:marRight w:val="0"/>
          <w:marTop w:val="0"/>
          <w:marBottom w:val="0"/>
          <w:divBdr>
            <w:top w:val="none" w:sz="0" w:space="0" w:color="auto"/>
            <w:left w:val="none" w:sz="0" w:space="0" w:color="auto"/>
            <w:bottom w:val="none" w:sz="0" w:space="0" w:color="auto"/>
            <w:right w:val="none" w:sz="0" w:space="0" w:color="auto"/>
          </w:divBdr>
        </w:div>
        <w:div w:id="604383438">
          <w:marLeft w:val="480"/>
          <w:marRight w:val="0"/>
          <w:marTop w:val="0"/>
          <w:marBottom w:val="0"/>
          <w:divBdr>
            <w:top w:val="none" w:sz="0" w:space="0" w:color="auto"/>
            <w:left w:val="none" w:sz="0" w:space="0" w:color="auto"/>
            <w:bottom w:val="none" w:sz="0" w:space="0" w:color="auto"/>
            <w:right w:val="none" w:sz="0" w:space="0" w:color="auto"/>
          </w:divBdr>
        </w:div>
        <w:div w:id="1769814779">
          <w:marLeft w:val="480"/>
          <w:marRight w:val="0"/>
          <w:marTop w:val="0"/>
          <w:marBottom w:val="0"/>
          <w:divBdr>
            <w:top w:val="none" w:sz="0" w:space="0" w:color="auto"/>
            <w:left w:val="none" w:sz="0" w:space="0" w:color="auto"/>
            <w:bottom w:val="none" w:sz="0" w:space="0" w:color="auto"/>
            <w:right w:val="none" w:sz="0" w:space="0" w:color="auto"/>
          </w:divBdr>
        </w:div>
        <w:div w:id="2128700604">
          <w:marLeft w:val="480"/>
          <w:marRight w:val="0"/>
          <w:marTop w:val="0"/>
          <w:marBottom w:val="0"/>
          <w:divBdr>
            <w:top w:val="none" w:sz="0" w:space="0" w:color="auto"/>
            <w:left w:val="none" w:sz="0" w:space="0" w:color="auto"/>
            <w:bottom w:val="none" w:sz="0" w:space="0" w:color="auto"/>
            <w:right w:val="none" w:sz="0" w:space="0" w:color="auto"/>
          </w:divBdr>
        </w:div>
        <w:div w:id="650905314">
          <w:marLeft w:val="480"/>
          <w:marRight w:val="0"/>
          <w:marTop w:val="0"/>
          <w:marBottom w:val="0"/>
          <w:divBdr>
            <w:top w:val="none" w:sz="0" w:space="0" w:color="auto"/>
            <w:left w:val="none" w:sz="0" w:space="0" w:color="auto"/>
            <w:bottom w:val="none" w:sz="0" w:space="0" w:color="auto"/>
            <w:right w:val="none" w:sz="0" w:space="0" w:color="auto"/>
          </w:divBdr>
        </w:div>
        <w:div w:id="971522880">
          <w:marLeft w:val="480"/>
          <w:marRight w:val="0"/>
          <w:marTop w:val="0"/>
          <w:marBottom w:val="0"/>
          <w:divBdr>
            <w:top w:val="none" w:sz="0" w:space="0" w:color="auto"/>
            <w:left w:val="none" w:sz="0" w:space="0" w:color="auto"/>
            <w:bottom w:val="none" w:sz="0" w:space="0" w:color="auto"/>
            <w:right w:val="none" w:sz="0" w:space="0" w:color="auto"/>
          </w:divBdr>
        </w:div>
        <w:div w:id="1093942000">
          <w:marLeft w:val="480"/>
          <w:marRight w:val="0"/>
          <w:marTop w:val="0"/>
          <w:marBottom w:val="0"/>
          <w:divBdr>
            <w:top w:val="none" w:sz="0" w:space="0" w:color="auto"/>
            <w:left w:val="none" w:sz="0" w:space="0" w:color="auto"/>
            <w:bottom w:val="none" w:sz="0" w:space="0" w:color="auto"/>
            <w:right w:val="none" w:sz="0" w:space="0" w:color="auto"/>
          </w:divBdr>
        </w:div>
        <w:div w:id="1400404064">
          <w:marLeft w:val="480"/>
          <w:marRight w:val="0"/>
          <w:marTop w:val="0"/>
          <w:marBottom w:val="0"/>
          <w:divBdr>
            <w:top w:val="none" w:sz="0" w:space="0" w:color="auto"/>
            <w:left w:val="none" w:sz="0" w:space="0" w:color="auto"/>
            <w:bottom w:val="none" w:sz="0" w:space="0" w:color="auto"/>
            <w:right w:val="none" w:sz="0" w:space="0" w:color="auto"/>
          </w:divBdr>
        </w:div>
        <w:div w:id="631978224">
          <w:marLeft w:val="480"/>
          <w:marRight w:val="0"/>
          <w:marTop w:val="0"/>
          <w:marBottom w:val="0"/>
          <w:divBdr>
            <w:top w:val="none" w:sz="0" w:space="0" w:color="auto"/>
            <w:left w:val="none" w:sz="0" w:space="0" w:color="auto"/>
            <w:bottom w:val="none" w:sz="0" w:space="0" w:color="auto"/>
            <w:right w:val="none" w:sz="0" w:space="0" w:color="auto"/>
          </w:divBdr>
        </w:div>
        <w:div w:id="909462446">
          <w:marLeft w:val="480"/>
          <w:marRight w:val="0"/>
          <w:marTop w:val="0"/>
          <w:marBottom w:val="0"/>
          <w:divBdr>
            <w:top w:val="none" w:sz="0" w:space="0" w:color="auto"/>
            <w:left w:val="none" w:sz="0" w:space="0" w:color="auto"/>
            <w:bottom w:val="none" w:sz="0" w:space="0" w:color="auto"/>
            <w:right w:val="none" w:sz="0" w:space="0" w:color="auto"/>
          </w:divBdr>
        </w:div>
        <w:div w:id="1198468031">
          <w:marLeft w:val="480"/>
          <w:marRight w:val="0"/>
          <w:marTop w:val="0"/>
          <w:marBottom w:val="0"/>
          <w:divBdr>
            <w:top w:val="none" w:sz="0" w:space="0" w:color="auto"/>
            <w:left w:val="none" w:sz="0" w:space="0" w:color="auto"/>
            <w:bottom w:val="none" w:sz="0" w:space="0" w:color="auto"/>
            <w:right w:val="none" w:sz="0" w:space="0" w:color="auto"/>
          </w:divBdr>
        </w:div>
        <w:div w:id="203912681">
          <w:marLeft w:val="480"/>
          <w:marRight w:val="0"/>
          <w:marTop w:val="0"/>
          <w:marBottom w:val="0"/>
          <w:divBdr>
            <w:top w:val="none" w:sz="0" w:space="0" w:color="auto"/>
            <w:left w:val="none" w:sz="0" w:space="0" w:color="auto"/>
            <w:bottom w:val="none" w:sz="0" w:space="0" w:color="auto"/>
            <w:right w:val="none" w:sz="0" w:space="0" w:color="auto"/>
          </w:divBdr>
        </w:div>
        <w:div w:id="1702626599">
          <w:marLeft w:val="480"/>
          <w:marRight w:val="0"/>
          <w:marTop w:val="0"/>
          <w:marBottom w:val="0"/>
          <w:divBdr>
            <w:top w:val="none" w:sz="0" w:space="0" w:color="auto"/>
            <w:left w:val="none" w:sz="0" w:space="0" w:color="auto"/>
            <w:bottom w:val="none" w:sz="0" w:space="0" w:color="auto"/>
            <w:right w:val="none" w:sz="0" w:space="0" w:color="auto"/>
          </w:divBdr>
        </w:div>
        <w:div w:id="46033746">
          <w:marLeft w:val="480"/>
          <w:marRight w:val="0"/>
          <w:marTop w:val="0"/>
          <w:marBottom w:val="0"/>
          <w:divBdr>
            <w:top w:val="none" w:sz="0" w:space="0" w:color="auto"/>
            <w:left w:val="none" w:sz="0" w:space="0" w:color="auto"/>
            <w:bottom w:val="none" w:sz="0" w:space="0" w:color="auto"/>
            <w:right w:val="none" w:sz="0" w:space="0" w:color="auto"/>
          </w:divBdr>
        </w:div>
        <w:div w:id="614606632">
          <w:marLeft w:val="480"/>
          <w:marRight w:val="0"/>
          <w:marTop w:val="0"/>
          <w:marBottom w:val="0"/>
          <w:divBdr>
            <w:top w:val="none" w:sz="0" w:space="0" w:color="auto"/>
            <w:left w:val="none" w:sz="0" w:space="0" w:color="auto"/>
            <w:bottom w:val="none" w:sz="0" w:space="0" w:color="auto"/>
            <w:right w:val="none" w:sz="0" w:space="0" w:color="auto"/>
          </w:divBdr>
        </w:div>
        <w:div w:id="1566378328">
          <w:marLeft w:val="480"/>
          <w:marRight w:val="0"/>
          <w:marTop w:val="0"/>
          <w:marBottom w:val="0"/>
          <w:divBdr>
            <w:top w:val="none" w:sz="0" w:space="0" w:color="auto"/>
            <w:left w:val="none" w:sz="0" w:space="0" w:color="auto"/>
            <w:bottom w:val="none" w:sz="0" w:space="0" w:color="auto"/>
            <w:right w:val="none" w:sz="0" w:space="0" w:color="auto"/>
          </w:divBdr>
        </w:div>
        <w:div w:id="437914617">
          <w:marLeft w:val="480"/>
          <w:marRight w:val="0"/>
          <w:marTop w:val="0"/>
          <w:marBottom w:val="0"/>
          <w:divBdr>
            <w:top w:val="none" w:sz="0" w:space="0" w:color="auto"/>
            <w:left w:val="none" w:sz="0" w:space="0" w:color="auto"/>
            <w:bottom w:val="none" w:sz="0" w:space="0" w:color="auto"/>
            <w:right w:val="none" w:sz="0" w:space="0" w:color="auto"/>
          </w:divBdr>
        </w:div>
        <w:div w:id="141240372">
          <w:marLeft w:val="480"/>
          <w:marRight w:val="0"/>
          <w:marTop w:val="0"/>
          <w:marBottom w:val="0"/>
          <w:divBdr>
            <w:top w:val="none" w:sz="0" w:space="0" w:color="auto"/>
            <w:left w:val="none" w:sz="0" w:space="0" w:color="auto"/>
            <w:bottom w:val="none" w:sz="0" w:space="0" w:color="auto"/>
            <w:right w:val="none" w:sz="0" w:space="0" w:color="auto"/>
          </w:divBdr>
        </w:div>
        <w:div w:id="1759399622">
          <w:marLeft w:val="480"/>
          <w:marRight w:val="0"/>
          <w:marTop w:val="0"/>
          <w:marBottom w:val="0"/>
          <w:divBdr>
            <w:top w:val="none" w:sz="0" w:space="0" w:color="auto"/>
            <w:left w:val="none" w:sz="0" w:space="0" w:color="auto"/>
            <w:bottom w:val="none" w:sz="0" w:space="0" w:color="auto"/>
            <w:right w:val="none" w:sz="0" w:space="0" w:color="auto"/>
          </w:divBdr>
        </w:div>
      </w:divsChild>
    </w:div>
    <w:div w:id="453015267">
      <w:bodyDiv w:val="1"/>
      <w:marLeft w:val="0"/>
      <w:marRight w:val="0"/>
      <w:marTop w:val="0"/>
      <w:marBottom w:val="0"/>
      <w:divBdr>
        <w:top w:val="none" w:sz="0" w:space="0" w:color="auto"/>
        <w:left w:val="none" w:sz="0" w:space="0" w:color="auto"/>
        <w:bottom w:val="none" w:sz="0" w:space="0" w:color="auto"/>
        <w:right w:val="none" w:sz="0" w:space="0" w:color="auto"/>
      </w:divBdr>
    </w:div>
    <w:div w:id="457184018">
      <w:bodyDiv w:val="1"/>
      <w:marLeft w:val="0"/>
      <w:marRight w:val="0"/>
      <w:marTop w:val="0"/>
      <w:marBottom w:val="0"/>
      <w:divBdr>
        <w:top w:val="none" w:sz="0" w:space="0" w:color="auto"/>
        <w:left w:val="none" w:sz="0" w:space="0" w:color="auto"/>
        <w:bottom w:val="none" w:sz="0" w:space="0" w:color="auto"/>
        <w:right w:val="none" w:sz="0" w:space="0" w:color="auto"/>
      </w:divBdr>
    </w:div>
    <w:div w:id="460655863">
      <w:bodyDiv w:val="1"/>
      <w:marLeft w:val="0"/>
      <w:marRight w:val="0"/>
      <w:marTop w:val="0"/>
      <w:marBottom w:val="0"/>
      <w:divBdr>
        <w:top w:val="none" w:sz="0" w:space="0" w:color="auto"/>
        <w:left w:val="none" w:sz="0" w:space="0" w:color="auto"/>
        <w:bottom w:val="none" w:sz="0" w:space="0" w:color="auto"/>
        <w:right w:val="none" w:sz="0" w:space="0" w:color="auto"/>
      </w:divBdr>
    </w:div>
    <w:div w:id="462309433">
      <w:bodyDiv w:val="1"/>
      <w:marLeft w:val="0"/>
      <w:marRight w:val="0"/>
      <w:marTop w:val="0"/>
      <w:marBottom w:val="0"/>
      <w:divBdr>
        <w:top w:val="none" w:sz="0" w:space="0" w:color="auto"/>
        <w:left w:val="none" w:sz="0" w:space="0" w:color="auto"/>
        <w:bottom w:val="none" w:sz="0" w:space="0" w:color="auto"/>
        <w:right w:val="none" w:sz="0" w:space="0" w:color="auto"/>
      </w:divBdr>
    </w:div>
    <w:div w:id="487018897">
      <w:bodyDiv w:val="1"/>
      <w:marLeft w:val="0"/>
      <w:marRight w:val="0"/>
      <w:marTop w:val="0"/>
      <w:marBottom w:val="0"/>
      <w:divBdr>
        <w:top w:val="none" w:sz="0" w:space="0" w:color="auto"/>
        <w:left w:val="none" w:sz="0" w:space="0" w:color="auto"/>
        <w:bottom w:val="none" w:sz="0" w:space="0" w:color="auto"/>
        <w:right w:val="none" w:sz="0" w:space="0" w:color="auto"/>
      </w:divBdr>
      <w:divsChild>
        <w:div w:id="118184871">
          <w:marLeft w:val="480"/>
          <w:marRight w:val="0"/>
          <w:marTop w:val="0"/>
          <w:marBottom w:val="0"/>
          <w:divBdr>
            <w:top w:val="none" w:sz="0" w:space="0" w:color="auto"/>
            <w:left w:val="none" w:sz="0" w:space="0" w:color="auto"/>
            <w:bottom w:val="none" w:sz="0" w:space="0" w:color="auto"/>
            <w:right w:val="none" w:sz="0" w:space="0" w:color="auto"/>
          </w:divBdr>
        </w:div>
        <w:div w:id="808867504">
          <w:marLeft w:val="480"/>
          <w:marRight w:val="0"/>
          <w:marTop w:val="0"/>
          <w:marBottom w:val="0"/>
          <w:divBdr>
            <w:top w:val="none" w:sz="0" w:space="0" w:color="auto"/>
            <w:left w:val="none" w:sz="0" w:space="0" w:color="auto"/>
            <w:bottom w:val="none" w:sz="0" w:space="0" w:color="auto"/>
            <w:right w:val="none" w:sz="0" w:space="0" w:color="auto"/>
          </w:divBdr>
        </w:div>
        <w:div w:id="2075278964">
          <w:marLeft w:val="480"/>
          <w:marRight w:val="0"/>
          <w:marTop w:val="0"/>
          <w:marBottom w:val="0"/>
          <w:divBdr>
            <w:top w:val="none" w:sz="0" w:space="0" w:color="auto"/>
            <w:left w:val="none" w:sz="0" w:space="0" w:color="auto"/>
            <w:bottom w:val="none" w:sz="0" w:space="0" w:color="auto"/>
            <w:right w:val="none" w:sz="0" w:space="0" w:color="auto"/>
          </w:divBdr>
        </w:div>
        <w:div w:id="1306008091">
          <w:marLeft w:val="480"/>
          <w:marRight w:val="0"/>
          <w:marTop w:val="0"/>
          <w:marBottom w:val="0"/>
          <w:divBdr>
            <w:top w:val="none" w:sz="0" w:space="0" w:color="auto"/>
            <w:left w:val="none" w:sz="0" w:space="0" w:color="auto"/>
            <w:bottom w:val="none" w:sz="0" w:space="0" w:color="auto"/>
            <w:right w:val="none" w:sz="0" w:space="0" w:color="auto"/>
          </w:divBdr>
        </w:div>
        <w:div w:id="73866204">
          <w:marLeft w:val="480"/>
          <w:marRight w:val="0"/>
          <w:marTop w:val="0"/>
          <w:marBottom w:val="0"/>
          <w:divBdr>
            <w:top w:val="none" w:sz="0" w:space="0" w:color="auto"/>
            <w:left w:val="none" w:sz="0" w:space="0" w:color="auto"/>
            <w:bottom w:val="none" w:sz="0" w:space="0" w:color="auto"/>
            <w:right w:val="none" w:sz="0" w:space="0" w:color="auto"/>
          </w:divBdr>
        </w:div>
        <w:div w:id="613488894">
          <w:marLeft w:val="480"/>
          <w:marRight w:val="0"/>
          <w:marTop w:val="0"/>
          <w:marBottom w:val="0"/>
          <w:divBdr>
            <w:top w:val="none" w:sz="0" w:space="0" w:color="auto"/>
            <w:left w:val="none" w:sz="0" w:space="0" w:color="auto"/>
            <w:bottom w:val="none" w:sz="0" w:space="0" w:color="auto"/>
            <w:right w:val="none" w:sz="0" w:space="0" w:color="auto"/>
          </w:divBdr>
        </w:div>
        <w:div w:id="1141925168">
          <w:marLeft w:val="480"/>
          <w:marRight w:val="0"/>
          <w:marTop w:val="0"/>
          <w:marBottom w:val="0"/>
          <w:divBdr>
            <w:top w:val="none" w:sz="0" w:space="0" w:color="auto"/>
            <w:left w:val="none" w:sz="0" w:space="0" w:color="auto"/>
            <w:bottom w:val="none" w:sz="0" w:space="0" w:color="auto"/>
            <w:right w:val="none" w:sz="0" w:space="0" w:color="auto"/>
          </w:divBdr>
        </w:div>
        <w:div w:id="2121098999">
          <w:marLeft w:val="480"/>
          <w:marRight w:val="0"/>
          <w:marTop w:val="0"/>
          <w:marBottom w:val="0"/>
          <w:divBdr>
            <w:top w:val="none" w:sz="0" w:space="0" w:color="auto"/>
            <w:left w:val="none" w:sz="0" w:space="0" w:color="auto"/>
            <w:bottom w:val="none" w:sz="0" w:space="0" w:color="auto"/>
            <w:right w:val="none" w:sz="0" w:space="0" w:color="auto"/>
          </w:divBdr>
        </w:div>
        <w:div w:id="1258320610">
          <w:marLeft w:val="480"/>
          <w:marRight w:val="0"/>
          <w:marTop w:val="0"/>
          <w:marBottom w:val="0"/>
          <w:divBdr>
            <w:top w:val="none" w:sz="0" w:space="0" w:color="auto"/>
            <w:left w:val="none" w:sz="0" w:space="0" w:color="auto"/>
            <w:bottom w:val="none" w:sz="0" w:space="0" w:color="auto"/>
            <w:right w:val="none" w:sz="0" w:space="0" w:color="auto"/>
          </w:divBdr>
        </w:div>
        <w:div w:id="1003781475">
          <w:marLeft w:val="480"/>
          <w:marRight w:val="0"/>
          <w:marTop w:val="0"/>
          <w:marBottom w:val="0"/>
          <w:divBdr>
            <w:top w:val="none" w:sz="0" w:space="0" w:color="auto"/>
            <w:left w:val="none" w:sz="0" w:space="0" w:color="auto"/>
            <w:bottom w:val="none" w:sz="0" w:space="0" w:color="auto"/>
            <w:right w:val="none" w:sz="0" w:space="0" w:color="auto"/>
          </w:divBdr>
        </w:div>
        <w:div w:id="1248422252">
          <w:marLeft w:val="480"/>
          <w:marRight w:val="0"/>
          <w:marTop w:val="0"/>
          <w:marBottom w:val="0"/>
          <w:divBdr>
            <w:top w:val="none" w:sz="0" w:space="0" w:color="auto"/>
            <w:left w:val="none" w:sz="0" w:space="0" w:color="auto"/>
            <w:bottom w:val="none" w:sz="0" w:space="0" w:color="auto"/>
            <w:right w:val="none" w:sz="0" w:space="0" w:color="auto"/>
          </w:divBdr>
        </w:div>
        <w:div w:id="719982900">
          <w:marLeft w:val="480"/>
          <w:marRight w:val="0"/>
          <w:marTop w:val="0"/>
          <w:marBottom w:val="0"/>
          <w:divBdr>
            <w:top w:val="none" w:sz="0" w:space="0" w:color="auto"/>
            <w:left w:val="none" w:sz="0" w:space="0" w:color="auto"/>
            <w:bottom w:val="none" w:sz="0" w:space="0" w:color="auto"/>
            <w:right w:val="none" w:sz="0" w:space="0" w:color="auto"/>
          </w:divBdr>
        </w:div>
        <w:div w:id="173886663">
          <w:marLeft w:val="480"/>
          <w:marRight w:val="0"/>
          <w:marTop w:val="0"/>
          <w:marBottom w:val="0"/>
          <w:divBdr>
            <w:top w:val="none" w:sz="0" w:space="0" w:color="auto"/>
            <w:left w:val="none" w:sz="0" w:space="0" w:color="auto"/>
            <w:bottom w:val="none" w:sz="0" w:space="0" w:color="auto"/>
            <w:right w:val="none" w:sz="0" w:space="0" w:color="auto"/>
          </w:divBdr>
        </w:div>
        <w:div w:id="1557859470">
          <w:marLeft w:val="480"/>
          <w:marRight w:val="0"/>
          <w:marTop w:val="0"/>
          <w:marBottom w:val="0"/>
          <w:divBdr>
            <w:top w:val="none" w:sz="0" w:space="0" w:color="auto"/>
            <w:left w:val="none" w:sz="0" w:space="0" w:color="auto"/>
            <w:bottom w:val="none" w:sz="0" w:space="0" w:color="auto"/>
            <w:right w:val="none" w:sz="0" w:space="0" w:color="auto"/>
          </w:divBdr>
        </w:div>
        <w:div w:id="139856501">
          <w:marLeft w:val="480"/>
          <w:marRight w:val="0"/>
          <w:marTop w:val="0"/>
          <w:marBottom w:val="0"/>
          <w:divBdr>
            <w:top w:val="none" w:sz="0" w:space="0" w:color="auto"/>
            <w:left w:val="none" w:sz="0" w:space="0" w:color="auto"/>
            <w:bottom w:val="none" w:sz="0" w:space="0" w:color="auto"/>
            <w:right w:val="none" w:sz="0" w:space="0" w:color="auto"/>
          </w:divBdr>
        </w:div>
        <w:div w:id="205800512">
          <w:marLeft w:val="480"/>
          <w:marRight w:val="0"/>
          <w:marTop w:val="0"/>
          <w:marBottom w:val="0"/>
          <w:divBdr>
            <w:top w:val="none" w:sz="0" w:space="0" w:color="auto"/>
            <w:left w:val="none" w:sz="0" w:space="0" w:color="auto"/>
            <w:bottom w:val="none" w:sz="0" w:space="0" w:color="auto"/>
            <w:right w:val="none" w:sz="0" w:space="0" w:color="auto"/>
          </w:divBdr>
        </w:div>
        <w:div w:id="2059165751">
          <w:marLeft w:val="480"/>
          <w:marRight w:val="0"/>
          <w:marTop w:val="0"/>
          <w:marBottom w:val="0"/>
          <w:divBdr>
            <w:top w:val="none" w:sz="0" w:space="0" w:color="auto"/>
            <w:left w:val="none" w:sz="0" w:space="0" w:color="auto"/>
            <w:bottom w:val="none" w:sz="0" w:space="0" w:color="auto"/>
            <w:right w:val="none" w:sz="0" w:space="0" w:color="auto"/>
          </w:divBdr>
        </w:div>
        <w:div w:id="1135217546">
          <w:marLeft w:val="480"/>
          <w:marRight w:val="0"/>
          <w:marTop w:val="0"/>
          <w:marBottom w:val="0"/>
          <w:divBdr>
            <w:top w:val="none" w:sz="0" w:space="0" w:color="auto"/>
            <w:left w:val="none" w:sz="0" w:space="0" w:color="auto"/>
            <w:bottom w:val="none" w:sz="0" w:space="0" w:color="auto"/>
            <w:right w:val="none" w:sz="0" w:space="0" w:color="auto"/>
          </w:divBdr>
        </w:div>
        <w:div w:id="341469331">
          <w:marLeft w:val="480"/>
          <w:marRight w:val="0"/>
          <w:marTop w:val="0"/>
          <w:marBottom w:val="0"/>
          <w:divBdr>
            <w:top w:val="none" w:sz="0" w:space="0" w:color="auto"/>
            <w:left w:val="none" w:sz="0" w:space="0" w:color="auto"/>
            <w:bottom w:val="none" w:sz="0" w:space="0" w:color="auto"/>
            <w:right w:val="none" w:sz="0" w:space="0" w:color="auto"/>
          </w:divBdr>
        </w:div>
        <w:div w:id="2056392313">
          <w:marLeft w:val="480"/>
          <w:marRight w:val="0"/>
          <w:marTop w:val="0"/>
          <w:marBottom w:val="0"/>
          <w:divBdr>
            <w:top w:val="none" w:sz="0" w:space="0" w:color="auto"/>
            <w:left w:val="none" w:sz="0" w:space="0" w:color="auto"/>
            <w:bottom w:val="none" w:sz="0" w:space="0" w:color="auto"/>
            <w:right w:val="none" w:sz="0" w:space="0" w:color="auto"/>
          </w:divBdr>
        </w:div>
        <w:div w:id="686174973">
          <w:marLeft w:val="480"/>
          <w:marRight w:val="0"/>
          <w:marTop w:val="0"/>
          <w:marBottom w:val="0"/>
          <w:divBdr>
            <w:top w:val="none" w:sz="0" w:space="0" w:color="auto"/>
            <w:left w:val="none" w:sz="0" w:space="0" w:color="auto"/>
            <w:bottom w:val="none" w:sz="0" w:space="0" w:color="auto"/>
            <w:right w:val="none" w:sz="0" w:space="0" w:color="auto"/>
          </w:divBdr>
        </w:div>
        <w:div w:id="1440221501">
          <w:marLeft w:val="480"/>
          <w:marRight w:val="0"/>
          <w:marTop w:val="0"/>
          <w:marBottom w:val="0"/>
          <w:divBdr>
            <w:top w:val="none" w:sz="0" w:space="0" w:color="auto"/>
            <w:left w:val="none" w:sz="0" w:space="0" w:color="auto"/>
            <w:bottom w:val="none" w:sz="0" w:space="0" w:color="auto"/>
            <w:right w:val="none" w:sz="0" w:space="0" w:color="auto"/>
          </w:divBdr>
        </w:div>
        <w:div w:id="2043937042">
          <w:marLeft w:val="480"/>
          <w:marRight w:val="0"/>
          <w:marTop w:val="0"/>
          <w:marBottom w:val="0"/>
          <w:divBdr>
            <w:top w:val="none" w:sz="0" w:space="0" w:color="auto"/>
            <w:left w:val="none" w:sz="0" w:space="0" w:color="auto"/>
            <w:bottom w:val="none" w:sz="0" w:space="0" w:color="auto"/>
            <w:right w:val="none" w:sz="0" w:space="0" w:color="auto"/>
          </w:divBdr>
        </w:div>
        <w:div w:id="1207524401">
          <w:marLeft w:val="480"/>
          <w:marRight w:val="0"/>
          <w:marTop w:val="0"/>
          <w:marBottom w:val="0"/>
          <w:divBdr>
            <w:top w:val="none" w:sz="0" w:space="0" w:color="auto"/>
            <w:left w:val="none" w:sz="0" w:space="0" w:color="auto"/>
            <w:bottom w:val="none" w:sz="0" w:space="0" w:color="auto"/>
            <w:right w:val="none" w:sz="0" w:space="0" w:color="auto"/>
          </w:divBdr>
        </w:div>
        <w:div w:id="1689722716">
          <w:marLeft w:val="480"/>
          <w:marRight w:val="0"/>
          <w:marTop w:val="0"/>
          <w:marBottom w:val="0"/>
          <w:divBdr>
            <w:top w:val="none" w:sz="0" w:space="0" w:color="auto"/>
            <w:left w:val="none" w:sz="0" w:space="0" w:color="auto"/>
            <w:bottom w:val="none" w:sz="0" w:space="0" w:color="auto"/>
            <w:right w:val="none" w:sz="0" w:space="0" w:color="auto"/>
          </w:divBdr>
        </w:div>
        <w:div w:id="829062204">
          <w:marLeft w:val="480"/>
          <w:marRight w:val="0"/>
          <w:marTop w:val="0"/>
          <w:marBottom w:val="0"/>
          <w:divBdr>
            <w:top w:val="none" w:sz="0" w:space="0" w:color="auto"/>
            <w:left w:val="none" w:sz="0" w:space="0" w:color="auto"/>
            <w:bottom w:val="none" w:sz="0" w:space="0" w:color="auto"/>
            <w:right w:val="none" w:sz="0" w:space="0" w:color="auto"/>
          </w:divBdr>
        </w:div>
        <w:div w:id="1311977197">
          <w:marLeft w:val="480"/>
          <w:marRight w:val="0"/>
          <w:marTop w:val="0"/>
          <w:marBottom w:val="0"/>
          <w:divBdr>
            <w:top w:val="none" w:sz="0" w:space="0" w:color="auto"/>
            <w:left w:val="none" w:sz="0" w:space="0" w:color="auto"/>
            <w:bottom w:val="none" w:sz="0" w:space="0" w:color="auto"/>
            <w:right w:val="none" w:sz="0" w:space="0" w:color="auto"/>
          </w:divBdr>
        </w:div>
        <w:div w:id="1523859837">
          <w:marLeft w:val="480"/>
          <w:marRight w:val="0"/>
          <w:marTop w:val="0"/>
          <w:marBottom w:val="0"/>
          <w:divBdr>
            <w:top w:val="none" w:sz="0" w:space="0" w:color="auto"/>
            <w:left w:val="none" w:sz="0" w:space="0" w:color="auto"/>
            <w:bottom w:val="none" w:sz="0" w:space="0" w:color="auto"/>
            <w:right w:val="none" w:sz="0" w:space="0" w:color="auto"/>
          </w:divBdr>
        </w:div>
        <w:div w:id="855508833">
          <w:marLeft w:val="480"/>
          <w:marRight w:val="0"/>
          <w:marTop w:val="0"/>
          <w:marBottom w:val="0"/>
          <w:divBdr>
            <w:top w:val="none" w:sz="0" w:space="0" w:color="auto"/>
            <w:left w:val="none" w:sz="0" w:space="0" w:color="auto"/>
            <w:bottom w:val="none" w:sz="0" w:space="0" w:color="auto"/>
            <w:right w:val="none" w:sz="0" w:space="0" w:color="auto"/>
          </w:divBdr>
        </w:div>
        <w:div w:id="682434035">
          <w:marLeft w:val="480"/>
          <w:marRight w:val="0"/>
          <w:marTop w:val="0"/>
          <w:marBottom w:val="0"/>
          <w:divBdr>
            <w:top w:val="none" w:sz="0" w:space="0" w:color="auto"/>
            <w:left w:val="none" w:sz="0" w:space="0" w:color="auto"/>
            <w:bottom w:val="none" w:sz="0" w:space="0" w:color="auto"/>
            <w:right w:val="none" w:sz="0" w:space="0" w:color="auto"/>
          </w:divBdr>
        </w:div>
        <w:div w:id="1464232130">
          <w:marLeft w:val="480"/>
          <w:marRight w:val="0"/>
          <w:marTop w:val="0"/>
          <w:marBottom w:val="0"/>
          <w:divBdr>
            <w:top w:val="none" w:sz="0" w:space="0" w:color="auto"/>
            <w:left w:val="none" w:sz="0" w:space="0" w:color="auto"/>
            <w:bottom w:val="none" w:sz="0" w:space="0" w:color="auto"/>
            <w:right w:val="none" w:sz="0" w:space="0" w:color="auto"/>
          </w:divBdr>
        </w:div>
        <w:div w:id="1648977377">
          <w:marLeft w:val="480"/>
          <w:marRight w:val="0"/>
          <w:marTop w:val="0"/>
          <w:marBottom w:val="0"/>
          <w:divBdr>
            <w:top w:val="none" w:sz="0" w:space="0" w:color="auto"/>
            <w:left w:val="none" w:sz="0" w:space="0" w:color="auto"/>
            <w:bottom w:val="none" w:sz="0" w:space="0" w:color="auto"/>
            <w:right w:val="none" w:sz="0" w:space="0" w:color="auto"/>
          </w:divBdr>
        </w:div>
        <w:div w:id="808782992">
          <w:marLeft w:val="480"/>
          <w:marRight w:val="0"/>
          <w:marTop w:val="0"/>
          <w:marBottom w:val="0"/>
          <w:divBdr>
            <w:top w:val="none" w:sz="0" w:space="0" w:color="auto"/>
            <w:left w:val="none" w:sz="0" w:space="0" w:color="auto"/>
            <w:bottom w:val="none" w:sz="0" w:space="0" w:color="auto"/>
            <w:right w:val="none" w:sz="0" w:space="0" w:color="auto"/>
          </w:divBdr>
        </w:div>
        <w:div w:id="1708334057">
          <w:marLeft w:val="480"/>
          <w:marRight w:val="0"/>
          <w:marTop w:val="0"/>
          <w:marBottom w:val="0"/>
          <w:divBdr>
            <w:top w:val="none" w:sz="0" w:space="0" w:color="auto"/>
            <w:left w:val="none" w:sz="0" w:space="0" w:color="auto"/>
            <w:bottom w:val="none" w:sz="0" w:space="0" w:color="auto"/>
            <w:right w:val="none" w:sz="0" w:space="0" w:color="auto"/>
          </w:divBdr>
        </w:div>
        <w:div w:id="949581290">
          <w:marLeft w:val="480"/>
          <w:marRight w:val="0"/>
          <w:marTop w:val="0"/>
          <w:marBottom w:val="0"/>
          <w:divBdr>
            <w:top w:val="none" w:sz="0" w:space="0" w:color="auto"/>
            <w:left w:val="none" w:sz="0" w:space="0" w:color="auto"/>
            <w:bottom w:val="none" w:sz="0" w:space="0" w:color="auto"/>
            <w:right w:val="none" w:sz="0" w:space="0" w:color="auto"/>
          </w:divBdr>
        </w:div>
        <w:div w:id="1186602257">
          <w:marLeft w:val="480"/>
          <w:marRight w:val="0"/>
          <w:marTop w:val="0"/>
          <w:marBottom w:val="0"/>
          <w:divBdr>
            <w:top w:val="none" w:sz="0" w:space="0" w:color="auto"/>
            <w:left w:val="none" w:sz="0" w:space="0" w:color="auto"/>
            <w:bottom w:val="none" w:sz="0" w:space="0" w:color="auto"/>
            <w:right w:val="none" w:sz="0" w:space="0" w:color="auto"/>
          </w:divBdr>
        </w:div>
        <w:div w:id="693964479">
          <w:marLeft w:val="480"/>
          <w:marRight w:val="0"/>
          <w:marTop w:val="0"/>
          <w:marBottom w:val="0"/>
          <w:divBdr>
            <w:top w:val="none" w:sz="0" w:space="0" w:color="auto"/>
            <w:left w:val="none" w:sz="0" w:space="0" w:color="auto"/>
            <w:bottom w:val="none" w:sz="0" w:space="0" w:color="auto"/>
            <w:right w:val="none" w:sz="0" w:space="0" w:color="auto"/>
          </w:divBdr>
        </w:div>
        <w:div w:id="555625575">
          <w:marLeft w:val="480"/>
          <w:marRight w:val="0"/>
          <w:marTop w:val="0"/>
          <w:marBottom w:val="0"/>
          <w:divBdr>
            <w:top w:val="none" w:sz="0" w:space="0" w:color="auto"/>
            <w:left w:val="none" w:sz="0" w:space="0" w:color="auto"/>
            <w:bottom w:val="none" w:sz="0" w:space="0" w:color="auto"/>
            <w:right w:val="none" w:sz="0" w:space="0" w:color="auto"/>
          </w:divBdr>
        </w:div>
      </w:divsChild>
    </w:div>
    <w:div w:id="496846655">
      <w:bodyDiv w:val="1"/>
      <w:marLeft w:val="0"/>
      <w:marRight w:val="0"/>
      <w:marTop w:val="0"/>
      <w:marBottom w:val="0"/>
      <w:divBdr>
        <w:top w:val="none" w:sz="0" w:space="0" w:color="auto"/>
        <w:left w:val="none" w:sz="0" w:space="0" w:color="auto"/>
        <w:bottom w:val="none" w:sz="0" w:space="0" w:color="auto"/>
        <w:right w:val="none" w:sz="0" w:space="0" w:color="auto"/>
      </w:divBdr>
    </w:div>
    <w:div w:id="503671782">
      <w:bodyDiv w:val="1"/>
      <w:marLeft w:val="0"/>
      <w:marRight w:val="0"/>
      <w:marTop w:val="0"/>
      <w:marBottom w:val="0"/>
      <w:divBdr>
        <w:top w:val="none" w:sz="0" w:space="0" w:color="auto"/>
        <w:left w:val="none" w:sz="0" w:space="0" w:color="auto"/>
        <w:bottom w:val="none" w:sz="0" w:space="0" w:color="auto"/>
        <w:right w:val="none" w:sz="0" w:space="0" w:color="auto"/>
      </w:divBdr>
    </w:div>
    <w:div w:id="507333348">
      <w:bodyDiv w:val="1"/>
      <w:marLeft w:val="0"/>
      <w:marRight w:val="0"/>
      <w:marTop w:val="0"/>
      <w:marBottom w:val="0"/>
      <w:divBdr>
        <w:top w:val="none" w:sz="0" w:space="0" w:color="auto"/>
        <w:left w:val="none" w:sz="0" w:space="0" w:color="auto"/>
        <w:bottom w:val="none" w:sz="0" w:space="0" w:color="auto"/>
        <w:right w:val="none" w:sz="0" w:space="0" w:color="auto"/>
      </w:divBdr>
    </w:div>
    <w:div w:id="509413453">
      <w:bodyDiv w:val="1"/>
      <w:marLeft w:val="0"/>
      <w:marRight w:val="0"/>
      <w:marTop w:val="0"/>
      <w:marBottom w:val="0"/>
      <w:divBdr>
        <w:top w:val="none" w:sz="0" w:space="0" w:color="auto"/>
        <w:left w:val="none" w:sz="0" w:space="0" w:color="auto"/>
        <w:bottom w:val="none" w:sz="0" w:space="0" w:color="auto"/>
        <w:right w:val="none" w:sz="0" w:space="0" w:color="auto"/>
      </w:divBdr>
      <w:divsChild>
        <w:div w:id="1768841860">
          <w:marLeft w:val="480"/>
          <w:marRight w:val="0"/>
          <w:marTop w:val="0"/>
          <w:marBottom w:val="0"/>
          <w:divBdr>
            <w:top w:val="none" w:sz="0" w:space="0" w:color="auto"/>
            <w:left w:val="none" w:sz="0" w:space="0" w:color="auto"/>
            <w:bottom w:val="none" w:sz="0" w:space="0" w:color="auto"/>
            <w:right w:val="none" w:sz="0" w:space="0" w:color="auto"/>
          </w:divBdr>
        </w:div>
        <w:div w:id="354771400">
          <w:marLeft w:val="480"/>
          <w:marRight w:val="0"/>
          <w:marTop w:val="0"/>
          <w:marBottom w:val="0"/>
          <w:divBdr>
            <w:top w:val="none" w:sz="0" w:space="0" w:color="auto"/>
            <w:left w:val="none" w:sz="0" w:space="0" w:color="auto"/>
            <w:bottom w:val="none" w:sz="0" w:space="0" w:color="auto"/>
            <w:right w:val="none" w:sz="0" w:space="0" w:color="auto"/>
          </w:divBdr>
        </w:div>
        <w:div w:id="420026840">
          <w:marLeft w:val="480"/>
          <w:marRight w:val="0"/>
          <w:marTop w:val="0"/>
          <w:marBottom w:val="0"/>
          <w:divBdr>
            <w:top w:val="none" w:sz="0" w:space="0" w:color="auto"/>
            <w:left w:val="none" w:sz="0" w:space="0" w:color="auto"/>
            <w:bottom w:val="none" w:sz="0" w:space="0" w:color="auto"/>
            <w:right w:val="none" w:sz="0" w:space="0" w:color="auto"/>
          </w:divBdr>
        </w:div>
        <w:div w:id="1723095026">
          <w:marLeft w:val="480"/>
          <w:marRight w:val="0"/>
          <w:marTop w:val="0"/>
          <w:marBottom w:val="0"/>
          <w:divBdr>
            <w:top w:val="none" w:sz="0" w:space="0" w:color="auto"/>
            <w:left w:val="none" w:sz="0" w:space="0" w:color="auto"/>
            <w:bottom w:val="none" w:sz="0" w:space="0" w:color="auto"/>
            <w:right w:val="none" w:sz="0" w:space="0" w:color="auto"/>
          </w:divBdr>
        </w:div>
        <w:div w:id="1308703169">
          <w:marLeft w:val="480"/>
          <w:marRight w:val="0"/>
          <w:marTop w:val="0"/>
          <w:marBottom w:val="0"/>
          <w:divBdr>
            <w:top w:val="none" w:sz="0" w:space="0" w:color="auto"/>
            <w:left w:val="none" w:sz="0" w:space="0" w:color="auto"/>
            <w:bottom w:val="none" w:sz="0" w:space="0" w:color="auto"/>
            <w:right w:val="none" w:sz="0" w:space="0" w:color="auto"/>
          </w:divBdr>
        </w:div>
        <w:div w:id="1472942506">
          <w:marLeft w:val="480"/>
          <w:marRight w:val="0"/>
          <w:marTop w:val="0"/>
          <w:marBottom w:val="0"/>
          <w:divBdr>
            <w:top w:val="none" w:sz="0" w:space="0" w:color="auto"/>
            <w:left w:val="none" w:sz="0" w:space="0" w:color="auto"/>
            <w:bottom w:val="none" w:sz="0" w:space="0" w:color="auto"/>
            <w:right w:val="none" w:sz="0" w:space="0" w:color="auto"/>
          </w:divBdr>
        </w:div>
        <w:div w:id="1949237511">
          <w:marLeft w:val="480"/>
          <w:marRight w:val="0"/>
          <w:marTop w:val="0"/>
          <w:marBottom w:val="0"/>
          <w:divBdr>
            <w:top w:val="none" w:sz="0" w:space="0" w:color="auto"/>
            <w:left w:val="none" w:sz="0" w:space="0" w:color="auto"/>
            <w:bottom w:val="none" w:sz="0" w:space="0" w:color="auto"/>
            <w:right w:val="none" w:sz="0" w:space="0" w:color="auto"/>
          </w:divBdr>
        </w:div>
        <w:div w:id="884952080">
          <w:marLeft w:val="480"/>
          <w:marRight w:val="0"/>
          <w:marTop w:val="0"/>
          <w:marBottom w:val="0"/>
          <w:divBdr>
            <w:top w:val="none" w:sz="0" w:space="0" w:color="auto"/>
            <w:left w:val="none" w:sz="0" w:space="0" w:color="auto"/>
            <w:bottom w:val="none" w:sz="0" w:space="0" w:color="auto"/>
            <w:right w:val="none" w:sz="0" w:space="0" w:color="auto"/>
          </w:divBdr>
        </w:div>
        <w:div w:id="1227305626">
          <w:marLeft w:val="480"/>
          <w:marRight w:val="0"/>
          <w:marTop w:val="0"/>
          <w:marBottom w:val="0"/>
          <w:divBdr>
            <w:top w:val="none" w:sz="0" w:space="0" w:color="auto"/>
            <w:left w:val="none" w:sz="0" w:space="0" w:color="auto"/>
            <w:bottom w:val="none" w:sz="0" w:space="0" w:color="auto"/>
            <w:right w:val="none" w:sz="0" w:space="0" w:color="auto"/>
          </w:divBdr>
        </w:div>
        <w:div w:id="841966151">
          <w:marLeft w:val="480"/>
          <w:marRight w:val="0"/>
          <w:marTop w:val="0"/>
          <w:marBottom w:val="0"/>
          <w:divBdr>
            <w:top w:val="none" w:sz="0" w:space="0" w:color="auto"/>
            <w:left w:val="none" w:sz="0" w:space="0" w:color="auto"/>
            <w:bottom w:val="none" w:sz="0" w:space="0" w:color="auto"/>
            <w:right w:val="none" w:sz="0" w:space="0" w:color="auto"/>
          </w:divBdr>
        </w:div>
        <w:div w:id="2057774997">
          <w:marLeft w:val="480"/>
          <w:marRight w:val="0"/>
          <w:marTop w:val="0"/>
          <w:marBottom w:val="0"/>
          <w:divBdr>
            <w:top w:val="none" w:sz="0" w:space="0" w:color="auto"/>
            <w:left w:val="none" w:sz="0" w:space="0" w:color="auto"/>
            <w:bottom w:val="none" w:sz="0" w:space="0" w:color="auto"/>
            <w:right w:val="none" w:sz="0" w:space="0" w:color="auto"/>
          </w:divBdr>
        </w:div>
        <w:div w:id="1636911420">
          <w:marLeft w:val="480"/>
          <w:marRight w:val="0"/>
          <w:marTop w:val="0"/>
          <w:marBottom w:val="0"/>
          <w:divBdr>
            <w:top w:val="none" w:sz="0" w:space="0" w:color="auto"/>
            <w:left w:val="none" w:sz="0" w:space="0" w:color="auto"/>
            <w:bottom w:val="none" w:sz="0" w:space="0" w:color="auto"/>
            <w:right w:val="none" w:sz="0" w:space="0" w:color="auto"/>
          </w:divBdr>
        </w:div>
        <w:div w:id="529608749">
          <w:marLeft w:val="480"/>
          <w:marRight w:val="0"/>
          <w:marTop w:val="0"/>
          <w:marBottom w:val="0"/>
          <w:divBdr>
            <w:top w:val="none" w:sz="0" w:space="0" w:color="auto"/>
            <w:left w:val="none" w:sz="0" w:space="0" w:color="auto"/>
            <w:bottom w:val="none" w:sz="0" w:space="0" w:color="auto"/>
            <w:right w:val="none" w:sz="0" w:space="0" w:color="auto"/>
          </w:divBdr>
        </w:div>
        <w:div w:id="1521309343">
          <w:marLeft w:val="480"/>
          <w:marRight w:val="0"/>
          <w:marTop w:val="0"/>
          <w:marBottom w:val="0"/>
          <w:divBdr>
            <w:top w:val="none" w:sz="0" w:space="0" w:color="auto"/>
            <w:left w:val="none" w:sz="0" w:space="0" w:color="auto"/>
            <w:bottom w:val="none" w:sz="0" w:space="0" w:color="auto"/>
            <w:right w:val="none" w:sz="0" w:space="0" w:color="auto"/>
          </w:divBdr>
        </w:div>
        <w:div w:id="1588417903">
          <w:marLeft w:val="480"/>
          <w:marRight w:val="0"/>
          <w:marTop w:val="0"/>
          <w:marBottom w:val="0"/>
          <w:divBdr>
            <w:top w:val="none" w:sz="0" w:space="0" w:color="auto"/>
            <w:left w:val="none" w:sz="0" w:space="0" w:color="auto"/>
            <w:bottom w:val="none" w:sz="0" w:space="0" w:color="auto"/>
            <w:right w:val="none" w:sz="0" w:space="0" w:color="auto"/>
          </w:divBdr>
        </w:div>
        <w:div w:id="593125244">
          <w:marLeft w:val="480"/>
          <w:marRight w:val="0"/>
          <w:marTop w:val="0"/>
          <w:marBottom w:val="0"/>
          <w:divBdr>
            <w:top w:val="none" w:sz="0" w:space="0" w:color="auto"/>
            <w:left w:val="none" w:sz="0" w:space="0" w:color="auto"/>
            <w:bottom w:val="none" w:sz="0" w:space="0" w:color="auto"/>
            <w:right w:val="none" w:sz="0" w:space="0" w:color="auto"/>
          </w:divBdr>
        </w:div>
        <w:div w:id="526988767">
          <w:marLeft w:val="480"/>
          <w:marRight w:val="0"/>
          <w:marTop w:val="0"/>
          <w:marBottom w:val="0"/>
          <w:divBdr>
            <w:top w:val="none" w:sz="0" w:space="0" w:color="auto"/>
            <w:left w:val="none" w:sz="0" w:space="0" w:color="auto"/>
            <w:bottom w:val="none" w:sz="0" w:space="0" w:color="auto"/>
            <w:right w:val="none" w:sz="0" w:space="0" w:color="auto"/>
          </w:divBdr>
        </w:div>
        <w:div w:id="1185829273">
          <w:marLeft w:val="480"/>
          <w:marRight w:val="0"/>
          <w:marTop w:val="0"/>
          <w:marBottom w:val="0"/>
          <w:divBdr>
            <w:top w:val="none" w:sz="0" w:space="0" w:color="auto"/>
            <w:left w:val="none" w:sz="0" w:space="0" w:color="auto"/>
            <w:bottom w:val="none" w:sz="0" w:space="0" w:color="auto"/>
            <w:right w:val="none" w:sz="0" w:space="0" w:color="auto"/>
          </w:divBdr>
        </w:div>
        <w:div w:id="1091392248">
          <w:marLeft w:val="480"/>
          <w:marRight w:val="0"/>
          <w:marTop w:val="0"/>
          <w:marBottom w:val="0"/>
          <w:divBdr>
            <w:top w:val="none" w:sz="0" w:space="0" w:color="auto"/>
            <w:left w:val="none" w:sz="0" w:space="0" w:color="auto"/>
            <w:bottom w:val="none" w:sz="0" w:space="0" w:color="auto"/>
            <w:right w:val="none" w:sz="0" w:space="0" w:color="auto"/>
          </w:divBdr>
        </w:div>
        <w:div w:id="2063826632">
          <w:marLeft w:val="480"/>
          <w:marRight w:val="0"/>
          <w:marTop w:val="0"/>
          <w:marBottom w:val="0"/>
          <w:divBdr>
            <w:top w:val="none" w:sz="0" w:space="0" w:color="auto"/>
            <w:left w:val="none" w:sz="0" w:space="0" w:color="auto"/>
            <w:bottom w:val="none" w:sz="0" w:space="0" w:color="auto"/>
            <w:right w:val="none" w:sz="0" w:space="0" w:color="auto"/>
          </w:divBdr>
        </w:div>
        <w:div w:id="312565300">
          <w:marLeft w:val="480"/>
          <w:marRight w:val="0"/>
          <w:marTop w:val="0"/>
          <w:marBottom w:val="0"/>
          <w:divBdr>
            <w:top w:val="none" w:sz="0" w:space="0" w:color="auto"/>
            <w:left w:val="none" w:sz="0" w:space="0" w:color="auto"/>
            <w:bottom w:val="none" w:sz="0" w:space="0" w:color="auto"/>
            <w:right w:val="none" w:sz="0" w:space="0" w:color="auto"/>
          </w:divBdr>
        </w:div>
        <w:div w:id="2139257157">
          <w:marLeft w:val="480"/>
          <w:marRight w:val="0"/>
          <w:marTop w:val="0"/>
          <w:marBottom w:val="0"/>
          <w:divBdr>
            <w:top w:val="none" w:sz="0" w:space="0" w:color="auto"/>
            <w:left w:val="none" w:sz="0" w:space="0" w:color="auto"/>
            <w:bottom w:val="none" w:sz="0" w:space="0" w:color="auto"/>
            <w:right w:val="none" w:sz="0" w:space="0" w:color="auto"/>
          </w:divBdr>
        </w:div>
        <w:div w:id="1831827382">
          <w:marLeft w:val="480"/>
          <w:marRight w:val="0"/>
          <w:marTop w:val="0"/>
          <w:marBottom w:val="0"/>
          <w:divBdr>
            <w:top w:val="none" w:sz="0" w:space="0" w:color="auto"/>
            <w:left w:val="none" w:sz="0" w:space="0" w:color="auto"/>
            <w:bottom w:val="none" w:sz="0" w:space="0" w:color="auto"/>
            <w:right w:val="none" w:sz="0" w:space="0" w:color="auto"/>
          </w:divBdr>
        </w:div>
        <w:div w:id="1716463849">
          <w:marLeft w:val="480"/>
          <w:marRight w:val="0"/>
          <w:marTop w:val="0"/>
          <w:marBottom w:val="0"/>
          <w:divBdr>
            <w:top w:val="none" w:sz="0" w:space="0" w:color="auto"/>
            <w:left w:val="none" w:sz="0" w:space="0" w:color="auto"/>
            <w:bottom w:val="none" w:sz="0" w:space="0" w:color="auto"/>
            <w:right w:val="none" w:sz="0" w:space="0" w:color="auto"/>
          </w:divBdr>
        </w:div>
        <w:div w:id="698580732">
          <w:marLeft w:val="480"/>
          <w:marRight w:val="0"/>
          <w:marTop w:val="0"/>
          <w:marBottom w:val="0"/>
          <w:divBdr>
            <w:top w:val="none" w:sz="0" w:space="0" w:color="auto"/>
            <w:left w:val="none" w:sz="0" w:space="0" w:color="auto"/>
            <w:bottom w:val="none" w:sz="0" w:space="0" w:color="auto"/>
            <w:right w:val="none" w:sz="0" w:space="0" w:color="auto"/>
          </w:divBdr>
        </w:div>
        <w:div w:id="1761413010">
          <w:marLeft w:val="480"/>
          <w:marRight w:val="0"/>
          <w:marTop w:val="0"/>
          <w:marBottom w:val="0"/>
          <w:divBdr>
            <w:top w:val="none" w:sz="0" w:space="0" w:color="auto"/>
            <w:left w:val="none" w:sz="0" w:space="0" w:color="auto"/>
            <w:bottom w:val="none" w:sz="0" w:space="0" w:color="auto"/>
            <w:right w:val="none" w:sz="0" w:space="0" w:color="auto"/>
          </w:divBdr>
        </w:div>
        <w:div w:id="1924872083">
          <w:marLeft w:val="480"/>
          <w:marRight w:val="0"/>
          <w:marTop w:val="0"/>
          <w:marBottom w:val="0"/>
          <w:divBdr>
            <w:top w:val="none" w:sz="0" w:space="0" w:color="auto"/>
            <w:left w:val="none" w:sz="0" w:space="0" w:color="auto"/>
            <w:bottom w:val="none" w:sz="0" w:space="0" w:color="auto"/>
            <w:right w:val="none" w:sz="0" w:space="0" w:color="auto"/>
          </w:divBdr>
        </w:div>
        <w:div w:id="1965576584">
          <w:marLeft w:val="480"/>
          <w:marRight w:val="0"/>
          <w:marTop w:val="0"/>
          <w:marBottom w:val="0"/>
          <w:divBdr>
            <w:top w:val="none" w:sz="0" w:space="0" w:color="auto"/>
            <w:left w:val="none" w:sz="0" w:space="0" w:color="auto"/>
            <w:bottom w:val="none" w:sz="0" w:space="0" w:color="auto"/>
            <w:right w:val="none" w:sz="0" w:space="0" w:color="auto"/>
          </w:divBdr>
        </w:div>
        <w:div w:id="1860118533">
          <w:marLeft w:val="480"/>
          <w:marRight w:val="0"/>
          <w:marTop w:val="0"/>
          <w:marBottom w:val="0"/>
          <w:divBdr>
            <w:top w:val="none" w:sz="0" w:space="0" w:color="auto"/>
            <w:left w:val="none" w:sz="0" w:space="0" w:color="auto"/>
            <w:bottom w:val="none" w:sz="0" w:space="0" w:color="auto"/>
            <w:right w:val="none" w:sz="0" w:space="0" w:color="auto"/>
          </w:divBdr>
        </w:div>
        <w:div w:id="1241865268">
          <w:marLeft w:val="480"/>
          <w:marRight w:val="0"/>
          <w:marTop w:val="0"/>
          <w:marBottom w:val="0"/>
          <w:divBdr>
            <w:top w:val="none" w:sz="0" w:space="0" w:color="auto"/>
            <w:left w:val="none" w:sz="0" w:space="0" w:color="auto"/>
            <w:bottom w:val="none" w:sz="0" w:space="0" w:color="auto"/>
            <w:right w:val="none" w:sz="0" w:space="0" w:color="auto"/>
          </w:divBdr>
        </w:div>
        <w:div w:id="295453164">
          <w:marLeft w:val="480"/>
          <w:marRight w:val="0"/>
          <w:marTop w:val="0"/>
          <w:marBottom w:val="0"/>
          <w:divBdr>
            <w:top w:val="none" w:sz="0" w:space="0" w:color="auto"/>
            <w:left w:val="none" w:sz="0" w:space="0" w:color="auto"/>
            <w:bottom w:val="none" w:sz="0" w:space="0" w:color="auto"/>
            <w:right w:val="none" w:sz="0" w:space="0" w:color="auto"/>
          </w:divBdr>
        </w:div>
        <w:div w:id="1606035269">
          <w:marLeft w:val="480"/>
          <w:marRight w:val="0"/>
          <w:marTop w:val="0"/>
          <w:marBottom w:val="0"/>
          <w:divBdr>
            <w:top w:val="none" w:sz="0" w:space="0" w:color="auto"/>
            <w:left w:val="none" w:sz="0" w:space="0" w:color="auto"/>
            <w:bottom w:val="none" w:sz="0" w:space="0" w:color="auto"/>
            <w:right w:val="none" w:sz="0" w:space="0" w:color="auto"/>
          </w:divBdr>
        </w:div>
        <w:div w:id="1187599378">
          <w:marLeft w:val="480"/>
          <w:marRight w:val="0"/>
          <w:marTop w:val="0"/>
          <w:marBottom w:val="0"/>
          <w:divBdr>
            <w:top w:val="none" w:sz="0" w:space="0" w:color="auto"/>
            <w:left w:val="none" w:sz="0" w:space="0" w:color="auto"/>
            <w:bottom w:val="none" w:sz="0" w:space="0" w:color="auto"/>
            <w:right w:val="none" w:sz="0" w:space="0" w:color="auto"/>
          </w:divBdr>
        </w:div>
        <w:div w:id="1493256335">
          <w:marLeft w:val="480"/>
          <w:marRight w:val="0"/>
          <w:marTop w:val="0"/>
          <w:marBottom w:val="0"/>
          <w:divBdr>
            <w:top w:val="none" w:sz="0" w:space="0" w:color="auto"/>
            <w:left w:val="none" w:sz="0" w:space="0" w:color="auto"/>
            <w:bottom w:val="none" w:sz="0" w:space="0" w:color="auto"/>
            <w:right w:val="none" w:sz="0" w:space="0" w:color="auto"/>
          </w:divBdr>
        </w:div>
        <w:div w:id="270093765">
          <w:marLeft w:val="480"/>
          <w:marRight w:val="0"/>
          <w:marTop w:val="0"/>
          <w:marBottom w:val="0"/>
          <w:divBdr>
            <w:top w:val="none" w:sz="0" w:space="0" w:color="auto"/>
            <w:left w:val="none" w:sz="0" w:space="0" w:color="auto"/>
            <w:bottom w:val="none" w:sz="0" w:space="0" w:color="auto"/>
            <w:right w:val="none" w:sz="0" w:space="0" w:color="auto"/>
          </w:divBdr>
        </w:div>
        <w:div w:id="882867916">
          <w:marLeft w:val="480"/>
          <w:marRight w:val="0"/>
          <w:marTop w:val="0"/>
          <w:marBottom w:val="0"/>
          <w:divBdr>
            <w:top w:val="none" w:sz="0" w:space="0" w:color="auto"/>
            <w:left w:val="none" w:sz="0" w:space="0" w:color="auto"/>
            <w:bottom w:val="none" w:sz="0" w:space="0" w:color="auto"/>
            <w:right w:val="none" w:sz="0" w:space="0" w:color="auto"/>
          </w:divBdr>
        </w:div>
        <w:div w:id="948010575">
          <w:marLeft w:val="480"/>
          <w:marRight w:val="0"/>
          <w:marTop w:val="0"/>
          <w:marBottom w:val="0"/>
          <w:divBdr>
            <w:top w:val="none" w:sz="0" w:space="0" w:color="auto"/>
            <w:left w:val="none" w:sz="0" w:space="0" w:color="auto"/>
            <w:bottom w:val="none" w:sz="0" w:space="0" w:color="auto"/>
            <w:right w:val="none" w:sz="0" w:space="0" w:color="auto"/>
          </w:divBdr>
        </w:div>
        <w:div w:id="971445814">
          <w:marLeft w:val="480"/>
          <w:marRight w:val="0"/>
          <w:marTop w:val="0"/>
          <w:marBottom w:val="0"/>
          <w:divBdr>
            <w:top w:val="none" w:sz="0" w:space="0" w:color="auto"/>
            <w:left w:val="none" w:sz="0" w:space="0" w:color="auto"/>
            <w:bottom w:val="none" w:sz="0" w:space="0" w:color="auto"/>
            <w:right w:val="none" w:sz="0" w:space="0" w:color="auto"/>
          </w:divBdr>
        </w:div>
      </w:divsChild>
    </w:div>
    <w:div w:id="517700162">
      <w:bodyDiv w:val="1"/>
      <w:marLeft w:val="0"/>
      <w:marRight w:val="0"/>
      <w:marTop w:val="0"/>
      <w:marBottom w:val="0"/>
      <w:divBdr>
        <w:top w:val="none" w:sz="0" w:space="0" w:color="auto"/>
        <w:left w:val="none" w:sz="0" w:space="0" w:color="auto"/>
        <w:bottom w:val="none" w:sz="0" w:space="0" w:color="auto"/>
        <w:right w:val="none" w:sz="0" w:space="0" w:color="auto"/>
      </w:divBdr>
      <w:divsChild>
        <w:div w:id="915553728">
          <w:marLeft w:val="480"/>
          <w:marRight w:val="0"/>
          <w:marTop w:val="0"/>
          <w:marBottom w:val="0"/>
          <w:divBdr>
            <w:top w:val="none" w:sz="0" w:space="0" w:color="auto"/>
            <w:left w:val="none" w:sz="0" w:space="0" w:color="auto"/>
            <w:bottom w:val="none" w:sz="0" w:space="0" w:color="auto"/>
            <w:right w:val="none" w:sz="0" w:space="0" w:color="auto"/>
          </w:divBdr>
        </w:div>
        <w:div w:id="2145006253">
          <w:marLeft w:val="480"/>
          <w:marRight w:val="0"/>
          <w:marTop w:val="0"/>
          <w:marBottom w:val="0"/>
          <w:divBdr>
            <w:top w:val="none" w:sz="0" w:space="0" w:color="auto"/>
            <w:left w:val="none" w:sz="0" w:space="0" w:color="auto"/>
            <w:bottom w:val="none" w:sz="0" w:space="0" w:color="auto"/>
            <w:right w:val="none" w:sz="0" w:space="0" w:color="auto"/>
          </w:divBdr>
        </w:div>
        <w:div w:id="1637641693">
          <w:marLeft w:val="480"/>
          <w:marRight w:val="0"/>
          <w:marTop w:val="0"/>
          <w:marBottom w:val="0"/>
          <w:divBdr>
            <w:top w:val="none" w:sz="0" w:space="0" w:color="auto"/>
            <w:left w:val="none" w:sz="0" w:space="0" w:color="auto"/>
            <w:bottom w:val="none" w:sz="0" w:space="0" w:color="auto"/>
            <w:right w:val="none" w:sz="0" w:space="0" w:color="auto"/>
          </w:divBdr>
        </w:div>
        <w:div w:id="1082918358">
          <w:marLeft w:val="480"/>
          <w:marRight w:val="0"/>
          <w:marTop w:val="0"/>
          <w:marBottom w:val="0"/>
          <w:divBdr>
            <w:top w:val="none" w:sz="0" w:space="0" w:color="auto"/>
            <w:left w:val="none" w:sz="0" w:space="0" w:color="auto"/>
            <w:bottom w:val="none" w:sz="0" w:space="0" w:color="auto"/>
            <w:right w:val="none" w:sz="0" w:space="0" w:color="auto"/>
          </w:divBdr>
        </w:div>
        <w:div w:id="758477761">
          <w:marLeft w:val="480"/>
          <w:marRight w:val="0"/>
          <w:marTop w:val="0"/>
          <w:marBottom w:val="0"/>
          <w:divBdr>
            <w:top w:val="none" w:sz="0" w:space="0" w:color="auto"/>
            <w:left w:val="none" w:sz="0" w:space="0" w:color="auto"/>
            <w:bottom w:val="none" w:sz="0" w:space="0" w:color="auto"/>
            <w:right w:val="none" w:sz="0" w:space="0" w:color="auto"/>
          </w:divBdr>
        </w:div>
        <w:div w:id="1809128605">
          <w:marLeft w:val="480"/>
          <w:marRight w:val="0"/>
          <w:marTop w:val="0"/>
          <w:marBottom w:val="0"/>
          <w:divBdr>
            <w:top w:val="none" w:sz="0" w:space="0" w:color="auto"/>
            <w:left w:val="none" w:sz="0" w:space="0" w:color="auto"/>
            <w:bottom w:val="none" w:sz="0" w:space="0" w:color="auto"/>
            <w:right w:val="none" w:sz="0" w:space="0" w:color="auto"/>
          </w:divBdr>
        </w:div>
        <w:div w:id="938416134">
          <w:marLeft w:val="480"/>
          <w:marRight w:val="0"/>
          <w:marTop w:val="0"/>
          <w:marBottom w:val="0"/>
          <w:divBdr>
            <w:top w:val="none" w:sz="0" w:space="0" w:color="auto"/>
            <w:left w:val="none" w:sz="0" w:space="0" w:color="auto"/>
            <w:bottom w:val="none" w:sz="0" w:space="0" w:color="auto"/>
            <w:right w:val="none" w:sz="0" w:space="0" w:color="auto"/>
          </w:divBdr>
        </w:div>
        <w:div w:id="1502701191">
          <w:marLeft w:val="480"/>
          <w:marRight w:val="0"/>
          <w:marTop w:val="0"/>
          <w:marBottom w:val="0"/>
          <w:divBdr>
            <w:top w:val="none" w:sz="0" w:space="0" w:color="auto"/>
            <w:left w:val="none" w:sz="0" w:space="0" w:color="auto"/>
            <w:bottom w:val="none" w:sz="0" w:space="0" w:color="auto"/>
            <w:right w:val="none" w:sz="0" w:space="0" w:color="auto"/>
          </w:divBdr>
        </w:div>
        <w:div w:id="1310212320">
          <w:marLeft w:val="480"/>
          <w:marRight w:val="0"/>
          <w:marTop w:val="0"/>
          <w:marBottom w:val="0"/>
          <w:divBdr>
            <w:top w:val="none" w:sz="0" w:space="0" w:color="auto"/>
            <w:left w:val="none" w:sz="0" w:space="0" w:color="auto"/>
            <w:bottom w:val="none" w:sz="0" w:space="0" w:color="auto"/>
            <w:right w:val="none" w:sz="0" w:space="0" w:color="auto"/>
          </w:divBdr>
        </w:div>
        <w:div w:id="448474324">
          <w:marLeft w:val="480"/>
          <w:marRight w:val="0"/>
          <w:marTop w:val="0"/>
          <w:marBottom w:val="0"/>
          <w:divBdr>
            <w:top w:val="none" w:sz="0" w:space="0" w:color="auto"/>
            <w:left w:val="none" w:sz="0" w:space="0" w:color="auto"/>
            <w:bottom w:val="none" w:sz="0" w:space="0" w:color="auto"/>
            <w:right w:val="none" w:sz="0" w:space="0" w:color="auto"/>
          </w:divBdr>
        </w:div>
        <w:div w:id="994528164">
          <w:marLeft w:val="480"/>
          <w:marRight w:val="0"/>
          <w:marTop w:val="0"/>
          <w:marBottom w:val="0"/>
          <w:divBdr>
            <w:top w:val="none" w:sz="0" w:space="0" w:color="auto"/>
            <w:left w:val="none" w:sz="0" w:space="0" w:color="auto"/>
            <w:bottom w:val="none" w:sz="0" w:space="0" w:color="auto"/>
            <w:right w:val="none" w:sz="0" w:space="0" w:color="auto"/>
          </w:divBdr>
        </w:div>
        <w:div w:id="2085643896">
          <w:marLeft w:val="480"/>
          <w:marRight w:val="0"/>
          <w:marTop w:val="0"/>
          <w:marBottom w:val="0"/>
          <w:divBdr>
            <w:top w:val="none" w:sz="0" w:space="0" w:color="auto"/>
            <w:left w:val="none" w:sz="0" w:space="0" w:color="auto"/>
            <w:bottom w:val="none" w:sz="0" w:space="0" w:color="auto"/>
            <w:right w:val="none" w:sz="0" w:space="0" w:color="auto"/>
          </w:divBdr>
        </w:div>
        <w:div w:id="1559440175">
          <w:marLeft w:val="480"/>
          <w:marRight w:val="0"/>
          <w:marTop w:val="0"/>
          <w:marBottom w:val="0"/>
          <w:divBdr>
            <w:top w:val="none" w:sz="0" w:space="0" w:color="auto"/>
            <w:left w:val="none" w:sz="0" w:space="0" w:color="auto"/>
            <w:bottom w:val="none" w:sz="0" w:space="0" w:color="auto"/>
            <w:right w:val="none" w:sz="0" w:space="0" w:color="auto"/>
          </w:divBdr>
        </w:div>
        <w:div w:id="508104924">
          <w:marLeft w:val="480"/>
          <w:marRight w:val="0"/>
          <w:marTop w:val="0"/>
          <w:marBottom w:val="0"/>
          <w:divBdr>
            <w:top w:val="none" w:sz="0" w:space="0" w:color="auto"/>
            <w:left w:val="none" w:sz="0" w:space="0" w:color="auto"/>
            <w:bottom w:val="none" w:sz="0" w:space="0" w:color="auto"/>
            <w:right w:val="none" w:sz="0" w:space="0" w:color="auto"/>
          </w:divBdr>
        </w:div>
        <w:div w:id="1440178017">
          <w:marLeft w:val="480"/>
          <w:marRight w:val="0"/>
          <w:marTop w:val="0"/>
          <w:marBottom w:val="0"/>
          <w:divBdr>
            <w:top w:val="none" w:sz="0" w:space="0" w:color="auto"/>
            <w:left w:val="none" w:sz="0" w:space="0" w:color="auto"/>
            <w:bottom w:val="none" w:sz="0" w:space="0" w:color="auto"/>
            <w:right w:val="none" w:sz="0" w:space="0" w:color="auto"/>
          </w:divBdr>
        </w:div>
        <w:div w:id="1578436128">
          <w:marLeft w:val="480"/>
          <w:marRight w:val="0"/>
          <w:marTop w:val="0"/>
          <w:marBottom w:val="0"/>
          <w:divBdr>
            <w:top w:val="none" w:sz="0" w:space="0" w:color="auto"/>
            <w:left w:val="none" w:sz="0" w:space="0" w:color="auto"/>
            <w:bottom w:val="none" w:sz="0" w:space="0" w:color="auto"/>
            <w:right w:val="none" w:sz="0" w:space="0" w:color="auto"/>
          </w:divBdr>
        </w:div>
        <w:div w:id="1344821664">
          <w:marLeft w:val="480"/>
          <w:marRight w:val="0"/>
          <w:marTop w:val="0"/>
          <w:marBottom w:val="0"/>
          <w:divBdr>
            <w:top w:val="none" w:sz="0" w:space="0" w:color="auto"/>
            <w:left w:val="none" w:sz="0" w:space="0" w:color="auto"/>
            <w:bottom w:val="none" w:sz="0" w:space="0" w:color="auto"/>
            <w:right w:val="none" w:sz="0" w:space="0" w:color="auto"/>
          </w:divBdr>
        </w:div>
        <w:div w:id="1286279802">
          <w:marLeft w:val="480"/>
          <w:marRight w:val="0"/>
          <w:marTop w:val="0"/>
          <w:marBottom w:val="0"/>
          <w:divBdr>
            <w:top w:val="none" w:sz="0" w:space="0" w:color="auto"/>
            <w:left w:val="none" w:sz="0" w:space="0" w:color="auto"/>
            <w:bottom w:val="none" w:sz="0" w:space="0" w:color="auto"/>
            <w:right w:val="none" w:sz="0" w:space="0" w:color="auto"/>
          </w:divBdr>
        </w:div>
        <w:div w:id="1889564483">
          <w:marLeft w:val="480"/>
          <w:marRight w:val="0"/>
          <w:marTop w:val="0"/>
          <w:marBottom w:val="0"/>
          <w:divBdr>
            <w:top w:val="none" w:sz="0" w:space="0" w:color="auto"/>
            <w:left w:val="none" w:sz="0" w:space="0" w:color="auto"/>
            <w:bottom w:val="none" w:sz="0" w:space="0" w:color="auto"/>
            <w:right w:val="none" w:sz="0" w:space="0" w:color="auto"/>
          </w:divBdr>
        </w:div>
        <w:div w:id="1691879651">
          <w:marLeft w:val="480"/>
          <w:marRight w:val="0"/>
          <w:marTop w:val="0"/>
          <w:marBottom w:val="0"/>
          <w:divBdr>
            <w:top w:val="none" w:sz="0" w:space="0" w:color="auto"/>
            <w:left w:val="none" w:sz="0" w:space="0" w:color="auto"/>
            <w:bottom w:val="none" w:sz="0" w:space="0" w:color="auto"/>
            <w:right w:val="none" w:sz="0" w:space="0" w:color="auto"/>
          </w:divBdr>
        </w:div>
        <w:div w:id="932511943">
          <w:marLeft w:val="480"/>
          <w:marRight w:val="0"/>
          <w:marTop w:val="0"/>
          <w:marBottom w:val="0"/>
          <w:divBdr>
            <w:top w:val="none" w:sz="0" w:space="0" w:color="auto"/>
            <w:left w:val="none" w:sz="0" w:space="0" w:color="auto"/>
            <w:bottom w:val="none" w:sz="0" w:space="0" w:color="auto"/>
            <w:right w:val="none" w:sz="0" w:space="0" w:color="auto"/>
          </w:divBdr>
        </w:div>
        <w:div w:id="452482770">
          <w:marLeft w:val="480"/>
          <w:marRight w:val="0"/>
          <w:marTop w:val="0"/>
          <w:marBottom w:val="0"/>
          <w:divBdr>
            <w:top w:val="none" w:sz="0" w:space="0" w:color="auto"/>
            <w:left w:val="none" w:sz="0" w:space="0" w:color="auto"/>
            <w:bottom w:val="none" w:sz="0" w:space="0" w:color="auto"/>
            <w:right w:val="none" w:sz="0" w:space="0" w:color="auto"/>
          </w:divBdr>
        </w:div>
        <w:div w:id="1509294612">
          <w:marLeft w:val="480"/>
          <w:marRight w:val="0"/>
          <w:marTop w:val="0"/>
          <w:marBottom w:val="0"/>
          <w:divBdr>
            <w:top w:val="none" w:sz="0" w:space="0" w:color="auto"/>
            <w:left w:val="none" w:sz="0" w:space="0" w:color="auto"/>
            <w:bottom w:val="none" w:sz="0" w:space="0" w:color="auto"/>
            <w:right w:val="none" w:sz="0" w:space="0" w:color="auto"/>
          </w:divBdr>
        </w:div>
        <w:div w:id="585454753">
          <w:marLeft w:val="480"/>
          <w:marRight w:val="0"/>
          <w:marTop w:val="0"/>
          <w:marBottom w:val="0"/>
          <w:divBdr>
            <w:top w:val="none" w:sz="0" w:space="0" w:color="auto"/>
            <w:left w:val="none" w:sz="0" w:space="0" w:color="auto"/>
            <w:bottom w:val="none" w:sz="0" w:space="0" w:color="auto"/>
            <w:right w:val="none" w:sz="0" w:space="0" w:color="auto"/>
          </w:divBdr>
        </w:div>
        <w:div w:id="484467056">
          <w:marLeft w:val="480"/>
          <w:marRight w:val="0"/>
          <w:marTop w:val="0"/>
          <w:marBottom w:val="0"/>
          <w:divBdr>
            <w:top w:val="none" w:sz="0" w:space="0" w:color="auto"/>
            <w:left w:val="none" w:sz="0" w:space="0" w:color="auto"/>
            <w:bottom w:val="none" w:sz="0" w:space="0" w:color="auto"/>
            <w:right w:val="none" w:sz="0" w:space="0" w:color="auto"/>
          </w:divBdr>
        </w:div>
        <w:div w:id="1652563714">
          <w:marLeft w:val="480"/>
          <w:marRight w:val="0"/>
          <w:marTop w:val="0"/>
          <w:marBottom w:val="0"/>
          <w:divBdr>
            <w:top w:val="none" w:sz="0" w:space="0" w:color="auto"/>
            <w:left w:val="none" w:sz="0" w:space="0" w:color="auto"/>
            <w:bottom w:val="none" w:sz="0" w:space="0" w:color="auto"/>
            <w:right w:val="none" w:sz="0" w:space="0" w:color="auto"/>
          </w:divBdr>
        </w:div>
        <w:div w:id="157156251">
          <w:marLeft w:val="480"/>
          <w:marRight w:val="0"/>
          <w:marTop w:val="0"/>
          <w:marBottom w:val="0"/>
          <w:divBdr>
            <w:top w:val="none" w:sz="0" w:space="0" w:color="auto"/>
            <w:left w:val="none" w:sz="0" w:space="0" w:color="auto"/>
            <w:bottom w:val="none" w:sz="0" w:space="0" w:color="auto"/>
            <w:right w:val="none" w:sz="0" w:space="0" w:color="auto"/>
          </w:divBdr>
        </w:div>
        <w:div w:id="1424452419">
          <w:marLeft w:val="480"/>
          <w:marRight w:val="0"/>
          <w:marTop w:val="0"/>
          <w:marBottom w:val="0"/>
          <w:divBdr>
            <w:top w:val="none" w:sz="0" w:space="0" w:color="auto"/>
            <w:left w:val="none" w:sz="0" w:space="0" w:color="auto"/>
            <w:bottom w:val="none" w:sz="0" w:space="0" w:color="auto"/>
            <w:right w:val="none" w:sz="0" w:space="0" w:color="auto"/>
          </w:divBdr>
        </w:div>
        <w:div w:id="1324505421">
          <w:marLeft w:val="480"/>
          <w:marRight w:val="0"/>
          <w:marTop w:val="0"/>
          <w:marBottom w:val="0"/>
          <w:divBdr>
            <w:top w:val="none" w:sz="0" w:space="0" w:color="auto"/>
            <w:left w:val="none" w:sz="0" w:space="0" w:color="auto"/>
            <w:bottom w:val="none" w:sz="0" w:space="0" w:color="auto"/>
            <w:right w:val="none" w:sz="0" w:space="0" w:color="auto"/>
          </w:divBdr>
        </w:div>
        <w:div w:id="1895575890">
          <w:marLeft w:val="480"/>
          <w:marRight w:val="0"/>
          <w:marTop w:val="0"/>
          <w:marBottom w:val="0"/>
          <w:divBdr>
            <w:top w:val="none" w:sz="0" w:space="0" w:color="auto"/>
            <w:left w:val="none" w:sz="0" w:space="0" w:color="auto"/>
            <w:bottom w:val="none" w:sz="0" w:space="0" w:color="auto"/>
            <w:right w:val="none" w:sz="0" w:space="0" w:color="auto"/>
          </w:divBdr>
        </w:div>
        <w:div w:id="1272277375">
          <w:marLeft w:val="480"/>
          <w:marRight w:val="0"/>
          <w:marTop w:val="0"/>
          <w:marBottom w:val="0"/>
          <w:divBdr>
            <w:top w:val="none" w:sz="0" w:space="0" w:color="auto"/>
            <w:left w:val="none" w:sz="0" w:space="0" w:color="auto"/>
            <w:bottom w:val="none" w:sz="0" w:space="0" w:color="auto"/>
            <w:right w:val="none" w:sz="0" w:space="0" w:color="auto"/>
          </w:divBdr>
        </w:div>
        <w:div w:id="410468957">
          <w:marLeft w:val="480"/>
          <w:marRight w:val="0"/>
          <w:marTop w:val="0"/>
          <w:marBottom w:val="0"/>
          <w:divBdr>
            <w:top w:val="none" w:sz="0" w:space="0" w:color="auto"/>
            <w:left w:val="none" w:sz="0" w:space="0" w:color="auto"/>
            <w:bottom w:val="none" w:sz="0" w:space="0" w:color="auto"/>
            <w:right w:val="none" w:sz="0" w:space="0" w:color="auto"/>
          </w:divBdr>
        </w:div>
        <w:div w:id="70155586">
          <w:marLeft w:val="480"/>
          <w:marRight w:val="0"/>
          <w:marTop w:val="0"/>
          <w:marBottom w:val="0"/>
          <w:divBdr>
            <w:top w:val="none" w:sz="0" w:space="0" w:color="auto"/>
            <w:left w:val="none" w:sz="0" w:space="0" w:color="auto"/>
            <w:bottom w:val="none" w:sz="0" w:space="0" w:color="auto"/>
            <w:right w:val="none" w:sz="0" w:space="0" w:color="auto"/>
          </w:divBdr>
        </w:div>
        <w:div w:id="1590652497">
          <w:marLeft w:val="480"/>
          <w:marRight w:val="0"/>
          <w:marTop w:val="0"/>
          <w:marBottom w:val="0"/>
          <w:divBdr>
            <w:top w:val="none" w:sz="0" w:space="0" w:color="auto"/>
            <w:left w:val="none" w:sz="0" w:space="0" w:color="auto"/>
            <w:bottom w:val="none" w:sz="0" w:space="0" w:color="auto"/>
            <w:right w:val="none" w:sz="0" w:space="0" w:color="auto"/>
          </w:divBdr>
        </w:div>
        <w:div w:id="156117945">
          <w:marLeft w:val="480"/>
          <w:marRight w:val="0"/>
          <w:marTop w:val="0"/>
          <w:marBottom w:val="0"/>
          <w:divBdr>
            <w:top w:val="none" w:sz="0" w:space="0" w:color="auto"/>
            <w:left w:val="none" w:sz="0" w:space="0" w:color="auto"/>
            <w:bottom w:val="none" w:sz="0" w:space="0" w:color="auto"/>
            <w:right w:val="none" w:sz="0" w:space="0" w:color="auto"/>
          </w:divBdr>
        </w:div>
        <w:div w:id="1972055530">
          <w:marLeft w:val="480"/>
          <w:marRight w:val="0"/>
          <w:marTop w:val="0"/>
          <w:marBottom w:val="0"/>
          <w:divBdr>
            <w:top w:val="none" w:sz="0" w:space="0" w:color="auto"/>
            <w:left w:val="none" w:sz="0" w:space="0" w:color="auto"/>
            <w:bottom w:val="none" w:sz="0" w:space="0" w:color="auto"/>
            <w:right w:val="none" w:sz="0" w:space="0" w:color="auto"/>
          </w:divBdr>
        </w:div>
        <w:div w:id="122306611">
          <w:marLeft w:val="480"/>
          <w:marRight w:val="0"/>
          <w:marTop w:val="0"/>
          <w:marBottom w:val="0"/>
          <w:divBdr>
            <w:top w:val="none" w:sz="0" w:space="0" w:color="auto"/>
            <w:left w:val="none" w:sz="0" w:space="0" w:color="auto"/>
            <w:bottom w:val="none" w:sz="0" w:space="0" w:color="auto"/>
            <w:right w:val="none" w:sz="0" w:space="0" w:color="auto"/>
          </w:divBdr>
        </w:div>
        <w:div w:id="531571439">
          <w:marLeft w:val="480"/>
          <w:marRight w:val="0"/>
          <w:marTop w:val="0"/>
          <w:marBottom w:val="0"/>
          <w:divBdr>
            <w:top w:val="none" w:sz="0" w:space="0" w:color="auto"/>
            <w:left w:val="none" w:sz="0" w:space="0" w:color="auto"/>
            <w:bottom w:val="none" w:sz="0" w:space="0" w:color="auto"/>
            <w:right w:val="none" w:sz="0" w:space="0" w:color="auto"/>
          </w:divBdr>
        </w:div>
      </w:divsChild>
    </w:div>
    <w:div w:id="519779077">
      <w:bodyDiv w:val="1"/>
      <w:marLeft w:val="0"/>
      <w:marRight w:val="0"/>
      <w:marTop w:val="0"/>
      <w:marBottom w:val="0"/>
      <w:divBdr>
        <w:top w:val="none" w:sz="0" w:space="0" w:color="auto"/>
        <w:left w:val="none" w:sz="0" w:space="0" w:color="auto"/>
        <w:bottom w:val="none" w:sz="0" w:space="0" w:color="auto"/>
        <w:right w:val="none" w:sz="0" w:space="0" w:color="auto"/>
      </w:divBdr>
    </w:div>
    <w:div w:id="523592915">
      <w:bodyDiv w:val="1"/>
      <w:marLeft w:val="0"/>
      <w:marRight w:val="0"/>
      <w:marTop w:val="0"/>
      <w:marBottom w:val="0"/>
      <w:divBdr>
        <w:top w:val="none" w:sz="0" w:space="0" w:color="auto"/>
        <w:left w:val="none" w:sz="0" w:space="0" w:color="auto"/>
        <w:bottom w:val="none" w:sz="0" w:space="0" w:color="auto"/>
        <w:right w:val="none" w:sz="0" w:space="0" w:color="auto"/>
      </w:divBdr>
      <w:divsChild>
        <w:div w:id="472257238">
          <w:marLeft w:val="480"/>
          <w:marRight w:val="0"/>
          <w:marTop w:val="0"/>
          <w:marBottom w:val="0"/>
          <w:divBdr>
            <w:top w:val="none" w:sz="0" w:space="0" w:color="auto"/>
            <w:left w:val="none" w:sz="0" w:space="0" w:color="auto"/>
            <w:bottom w:val="none" w:sz="0" w:space="0" w:color="auto"/>
            <w:right w:val="none" w:sz="0" w:space="0" w:color="auto"/>
          </w:divBdr>
        </w:div>
        <w:div w:id="1125000034">
          <w:marLeft w:val="480"/>
          <w:marRight w:val="0"/>
          <w:marTop w:val="0"/>
          <w:marBottom w:val="0"/>
          <w:divBdr>
            <w:top w:val="none" w:sz="0" w:space="0" w:color="auto"/>
            <w:left w:val="none" w:sz="0" w:space="0" w:color="auto"/>
            <w:bottom w:val="none" w:sz="0" w:space="0" w:color="auto"/>
            <w:right w:val="none" w:sz="0" w:space="0" w:color="auto"/>
          </w:divBdr>
        </w:div>
        <w:div w:id="536621756">
          <w:marLeft w:val="480"/>
          <w:marRight w:val="0"/>
          <w:marTop w:val="0"/>
          <w:marBottom w:val="0"/>
          <w:divBdr>
            <w:top w:val="none" w:sz="0" w:space="0" w:color="auto"/>
            <w:left w:val="none" w:sz="0" w:space="0" w:color="auto"/>
            <w:bottom w:val="none" w:sz="0" w:space="0" w:color="auto"/>
            <w:right w:val="none" w:sz="0" w:space="0" w:color="auto"/>
          </w:divBdr>
        </w:div>
        <w:div w:id="1886020609">
          <w:marLeft w:val="480"/>
          <w:marRight w:val="0"/>
          <w:marTop w:val="0"/>
          <w:marBottom w:val="0"/>
          <w:divBdr>
            <w:top w:val="none" w:sz="0" w:space="0" w:color="auto"/>
            <w:left w:val="none" w:sz="0" w:space="0" w:color="auto"/>
            <w:bottom w:val="none" w:sz="0" w:space="0" w:color="auto"/>
            <w:right w:val="none" w:sz="0" w:space="0" w:color="auto"/>
          </w:divBdr>
        </w:div>
        <w:div w:id="1006254180">
          <w:marLeft w:val="480"/>
          <w:marRight w:val="0"/>
          <w:marTop w:val="0"/>
          <w:marBottom w:val="0"/>
          <w:divBdr>
            <w:top w:val="none" w:sz="0" w:space="0" w:color="auto"/>
            <w:left w:val="none" w:sz="0" w:space="0" w:color="auto"/>
            <w:bottom w:val="none" w:sz="0" w:space="0" w:color="auto"/>
            <w:right w:val="none" w:sz="0" w:space="0" w:color="auto"/>
          </w:divBdr>
        </w:div>
        <w:div w:id="1275475510">
          <w:marLeft w:val="480"/>
          <w:marRight w:val="0"/>
          <w:marTop w:val="0"/>
          <w:marBottom w:val="0"/>
          <w:divBdr>
            <w:top w:val="none" w:sz="0" w:space="0" w:color="auto"/>
            <w:left w:val="none" w:sz="0" w:space="0" w:color="auto"/>
            <w:bottom w:val="none" w:sz="0" w:space="0" w:color="auto"/>
            <w:right w:val="none" w:sz="0" w:space="0" w:color="auto"/>
          </w:divBdr>
        </w:div>
        <w:div w:id="748891087">
          <w:marLeft w:val="480"/>
          <w:marRight w:val="0"/>
          <w:marTop w:val="0"/>
          <w:marBottom w:val="0"/>
          <w:divBdr>
            <w:top w:val="none" w:sz="0" w:space="0" w:color="auto"/>
            <w:left w:val="none" w:sz="0" w:space="0" w:color="auto"/>
            <w:bottom w:val="none" w:sz="0" w:space="0" w:color="auto"/>
            <w:right w:val="none" w:sz="0" w:space="0" w:color="auto"/>
          </w:divBdr>
        </w:div>
        <w:div w:id="1026712123">
          <w:marLeft w:val="480"/>
          <w:marRight w:val="0"/>
          <w:marTop w:val="0"/>
          <w:marBottom w:val="0"/>
          <w:divBdr>
            <w:top w:val="none" w:sz="0" w:space="0" w:color="auto"/>
            <w:left w:val="none" w:sz="0" w:space="0" w:color="auto"/>
            <w:bottom w:val="none" w:sz="0" w:space="0" w:color="auto"/>
            <w:right w:val="none" w:sz="0" w:space="0" w:color="auto"/>
          </w:divBdr>
        </w:div>
        <w:div w:id="506362052">
          <w:marLeft w:val="480"/>
          <w:marRight w:val="0"/>
          <w:marTop w:val="0"/>
          <w:marBottom w:val="0"/>
          <w:divBdr>
            <w:top w:val="none" w:sz="0" w:space="0" w:color="auto"/>
            <w:left w:val="none" w:sz="0" w:space="0" w:color="auto"/>
            <w:bottom w:val="none" w:sz="0" w:space="0" w:color="auto"/>
            <w:right w:val="none" w:sz="0" w:space="0" w:color="auto"/>
          </w:divBdr>
        </w:div>
        <w:div w:id="1793284455">
          <w:marLeft w:val="480"/>
          <w:marRight w:val="0"/>
          <w:marTop w:val="0"/>
          <w:marBottom w:val="0"/>
          <w:divBdr>
            <w:top w:val="none" w:sz="0" w:space="0" w:color="auto"/>
            <w:left w:val="none" w:sz="0" w:space="0" w:color="auto"/>
            <w:bottom w:val="none" w:sz="0" w:space="0" w:color="auto"/>
            <w:right w:val="none" w:sz="0" w:space="0" w:color="auto"/>
          </w:divBdr>
        </w:div>
        <w:div w:id="1660616712">
          <w:marLeft w:val="480"/>
          <w:marRight w:val="0"/>
          <w:marTop w:val="0"/>
          <w:marBottom w:val="0"/>
          <w:divBdr>
            <w:top w:val="none" w:sz="0" w:space="0" w:color="auto"/>
            <w:left w:val="none" w:sz="0" w:space="0" w:color="auto"/>
            <w:bottom w:val="none" w:sz="0" w:space="0" w:color="auto"/>
            <w:right w:val="none" w:sz="0" w:space="0" w:color="auto"/>
          </w:divBdr>
        </w:div>
        <w:div w:id="545600901">
          <w:marLeft w:val="480"/>
          <w:marRight w:val="0"/>
          <w:marTop w:val="0"/>
          <w:marBottom w:val="0"/>
          <w:divBdr>
            <w:top w:val="none" w:sz="0" w:space="0" w:color="auto"/>
            <w:left w:val="none" w:sz="0" w:space="0" w:color="auto"/>
            <w:bottom w:val="none" w:sz="0" w:space="0" w:color="auto"/>
            <w:right w:val="none" w:sz="0" w:space="0" w:color="auto"/>
          </w:divBdr>
        </w:div>
        <w:div w:id="1865702625">
          <w:marLeft w:val="480"/>
          <w:marRight w:val="0"/>
          <w:marTop w:val="0"/>
          <w:marBottom w:val="0"/>
          <w:divBdr>
            <w:top w:val="none" w:sz="0" w:space="0" w:color="auto"/>
            <w:left w:val="none" w:sz="0" w:space="0" w:color="auto"/>
            <w:bottom w:val="none" w:sz="0" w:space="0" w:color="auto"/>
            <w:right w:val="none" w:sz="0" w:space="0" w:color="auto"/>
          </w:divBdr>
        </w:div>
        <w:div w:id="1320888034">
          <w:marLeft w:val="480"/>
          <w:marRight w:val="0"/>
          <w:marTop w:val="0"/>
          <w:marBottom w:val="0"/>
          <w:divBdr>
            <w:top w:val="none" w:sz="0" w:space="0" w:color="auto"/>
            <w:left w:val="none" w:sz="0" w:space="0" w:color="auto"/>
            <w:bottom w:val="none" w:sz="0" w:space="0" w:color="auto"/>
            <w:right w:val="none" w:sz="0" w:space="0" w:color="auto"/>
          </w:divBdr>
        </w:div>
        <w:div w:id="398016972">
          <w:marLeft w:val="480"/>
          <w:marRight w:val="0"/>
          <w:marTop w:val="0"/>
          <w:marBottom w:val="0"/>
          <w:divBdr>
            <w:top w:val="none" w:sz="0" w:space="0" w:color="auto"/>
            <w:left w:val="none" w:sz="0" w:space="0" w:color="auto"/>
            <w:bottom w:val="none" w:sz="0" w:space="0" w:color="auto"/>
            <w:right w:val="none" w:sz="0" w:space="0" w:color="auto"/>
          </w:divBdr>
        </w:div>
        <w:div w:id="965545056">
          <w:marLeft w:val="480"/>
          <w:marRight w:val="0"/>
          <w:marTop w:val="0"/>
          <w:marBottom w:val="0"/>
          <w:divBdr>
            <w:top w:val="none" w:sz="0" w:space="0" w:color="auto"/>
            <w:left w:val="none" w:sz="0" w:space="0" w:color="auto"/>
            <w:bottom w:val="none" w:sz="0" w:space="0" w:color="auto"/>
            <w:right w:val="none" w:sz="0" w:space="0" w:color="auto"/>
          </w:divBdr>
        </w:div>
        <w:div w:id="1690181646">
          <w:marLeft w:val="480"/>
          <w:marRight w:val="0"/>
          <w:marTop w:val="0"/>
          <w:marBottom w:val="0"/>
          <w:divBdr>
            <w:top w:val="none" w:sz="0" w:space="0" w:color="auto"/>
            <w:left w:val="none" w:sz="0" w:space="0" w:color="auto"/>
            <w:bottom w:val="none" w:sz="0" w:space="0" w:color="auto"/>
            <w:right w:val="none" w:sz="0" w:space="0" w:color="auto"/>
          </w:divBdr>
        </w:div>
        <w:div w:id="704719395">
          <w:marLeft w:val="480"/>
          <w:marRight w:val="0"/>
          <w:marTop w:val="0"/>
          <w:marBottom w:val="0"/>
          <w:divBdr>
            <w:top w:val="none" w:sz="0" w:space="0" w:color="auto"/>
            <w:left w:val="none" w:sz="0" w:space="0" w:color="auto"/>
            <w:bottom w:val="none" w:sz="0" w:space="0" w:color="auto"/>
            <w:right w:val="none" w:sz="0" w:space="0" w:color="auto"/>
          </w:divBdr>
        </w:div>
        <w:div w:id="1647122672">
          <w:marLeft w:val="480"/>
          <w:marRight w:val="0"/>
          <w:marTop w:val="0"/>
          <w:marBottom w:val="0"/>
          <w:divBdr>
            <w:top w:val="none" w:sz="0" w:space="0" w:color="auto"/>
            <w:left w:val="none" w:sz="0" w:space="0" w:color="auto"/>
            <w:bottom w:val="none" w:sz="0" w:space="0" w:color="auto"/>
            <w:right w:val="none" w:sz="0" w:space="0" w:color="auto"/>
          </w:divBdr>
        </w:div>
        <w:div w:id="1813711890">
          <w:marLeft w:val="480"/>
          <w:marRight w:val="0"/>
          <w:marTop w:val="0"/>
          <w:marBottom w:val="0"/>
          <w:divBdr>
            <w:top w:val="none" w:sz="0" w:space="0" w:color="auto"/>
            <w:left w:val="none" w:sz="0" w:space="0" w:color="auto"/>
            <w:bottom w:val="none" w:sz="0" w:space="0" w:color="auto"/>
            <w:right w:val="none" w:sz="0" w:space="0" w:color="auto"/>
          </w:divBdr>
        </w:div>
        <w:div w:id="2001960205">
          <w:marLeft w:val="480"/>
          <w:marRight w:val="0"/>
          <w:marTop w:val="0"/>
          <w:marBottom w:val="0"/>
          <w:divBdr>
            <w:top w:val="none" w:sz="0" w:space="0" w:color="auto"/>
            <w:left w:val="none" w:sz="0" w:space="0" w:color="auto"/>
            <w:bottom w:val="none" w:sz="0" w:space="0" w:color="auto"/>
            <w:right w:val="none" w:sz="0" w:space="0" w:color="auto"/>
          </w:divBdr>
        </w:div>
        <w:div w:id="574824173">
          <w:marLeft w:val="480"/>
          <w:marRight w:val="0"/>
          <w:marTop w:val="0"/>
          <w:marBottom w:val="0"/>
          <w:divBdr>
            <w:top w:val="none" w:sz="0" w:space="0" w:color="auto"/>
            <w:left w:val="none" w:sz="0" w:space="0" w:color="auto"/>
            <w:bottom w:val="none" w:sz="0" w:space="0" w:color="auto"/>
            <w:right w:val="none" w:sz="0" w:space="0" w:color="auto"/>
          </w:divBdr>
        </w:div>
        <w:div w:id="773018620">
          <w:marLeft w:val="480"/>
          <w:marRight w:val="0"/>
          <w:marTop w:val="0"/>
          <w:marBottom w:val="0"/>
          <w:divBdr>
            <w:top w:val="none" w:sz="0" w:space="0" w:color="auto"/>
            <w:left w:val="none" w:sz="0" w:space="0" w:color="auto"/>
            <w:bottom w:val="none" w:sz="0" w:space="0" w:color="auto"/>
            <w:right w:val="none" w:sz="0" w:space="0" w:color="auto"/>
          </w:divBdr>
        </w:div>
        <w:div w:id="96609880">
          <w:marLeft w:val="480"/>
          <w:marRight w:val="0"/>
          <w:marTop w:val="0"/>
          <w:marBottom w:val="0"/>
          <w:divBdr>
            <w:top w:val="none" w:sz="0" w:space="0" w:color="auto"/>
            <w:left w:val="none" w:sz="0" w:space="0" w:color="auto"/>
            <w:bottom w:val="none" w:sz="0" w:space="0" w:color="auto"/>
            <w:right w:val="none" w:sz="0" w:space="0" w:color="auto"/>
          </w:divBdr>
        </w:div>
        <w:div w:id="2002849324">
          <w:marLeft w:val="480"/>
          <w:marRight w:val="0"/>
          <w:marTop w:val="0"/>
          <w:marBottom w:val="0"/>
          <w:divBdr>
            <w:top w:val="none" w:sz="0" w:space="0" w:color="auto"/>
            <w:left w:val="none" w:sz="0" w:space="0" w:color="auto"/>
            <w:bottom w:val="none" w:sz="0" w:space="0" w:color="auto"/>
            <w:right w:val="none" w:sz="0" w:space="0" w:color="auto"/>
          </w:divBdr>
        </w:div>
        <w:div w:id="1391222544">
          <w:marLeft w:val="480"/>
          <w:marRight w:val="0"/>
          <w:marTop w:val="0"/>
          <w:marBottom w:val="0"/>
          <w:divBdr>
            <w:top w:val="none" w:sz="0" w:space="0" w:color="auto"/>
            <w:left w:val="none" w:sz="0" w:space="0" w:color="auto"/>
            <w:bottom w:val="none" w:sz="0" w:space="0" w:color="auto"/>
            <w:right w:val="none" w:sz="0" w:space="0" w:color="auto"/>
          </w:divBdr>
        </w:div>
        <w:div w:id="1811822770">
          <w:marLeft w:val="480"/>
          <w:marRight w:val="0"/>
          <w:marTop w:val="0"/>
          <w:marBottom w:val="0"/>
          <w:divBdr>
            <w:top w:val="none" w:sz="0" w:space="0" w:color="auto"/>
            <w:left w:val="none" w:sz="0" w:space="0" w:color="auto"/>
            <w:bottom w:val="none" w:sz="0" w:space="0" w:color="auto"/>
            <w:right w:val="none" w:sz="0" w:space="0" w:color="auto"/>
          </w:divBdr>
        </w:div>
        <w:div w:id="592476095">
          <w:marLeft w:val="480"/>
          <w:marRight w:val="0"/>
          <w:marTop w:val="0"/>
          <w:marBottom w:val="0"/>
          <w:divBdr>
            <w:top w:val="none" w:sz="0" w:space="0" w:color="auto"/>
            <w:left w:val="none" w:sz="0" w:space="0" w:color="auto"/>
            <w:bottom w:val="none" w:sz="0" w:space="0" w:color="auto"/>
            <w:right w:val="none" w:sz="0" w:space="0" w:color="auto"/>
          </w:divBdr>
        </w:div>
        <w:div w:id="995452568">
          <w:marLeft w:val="480"/>
          <w:marRight w:val="0"/>
          <w:marTop w:val="0"/>
          <w:marBottom w:val="0"/>
          <w:divBdr>
            <w:top w:val="none" w:sz="0" w:space="0" w:color="auto"/>
            <w:left w:val="none" w:sz="0" w:space="0" w:color="auto"/>
            <w:bottom w:val="none" w:sz="0" w:space="0" w:color="auto"/>
            <w:right w:val="none" w:sz="0" w:space="0" w:color="auto"/>
          </w:divBdr>
        </w:div>
        <w:div w:id="849028522">
          <w:marLeft w:val="480"/>
          <w:marRight w:val="0"/>
          <w:marTop w:val="0"/>
          <w:marBottom w:val="0"/>
          <w:divBdr>
            <w:top w:val="none" w:sz="0" w:space="0" w:color="auto"/>
            <w:left w:val="none" w:sz="0" w:space="0" w:color="auto"/>
            <w:bottom w:val="none" w:sz="0" w:space="0" w:color="auto"/>
            <w:right w:val="none" w:sz="0" w:space="0" w:color="auto"/>
          </w:divBdr>
        </w:div>
        <w:div w:id="1070269463">
          <w:marLeft w:val="480"/>
          <w:marRight w:val="0"/>
          <w:marTop w:val="0"/>
          <w:marBottom w:val="0"/>
          <w:divBdr>
            <w:top w:val="none" w:sz="0" w:space="0" w:color="auto"/>
            <w:left w:val="none" w:sz="0" w:space="0" w:color="auto"/>
            <w:bottom w:val="none" w:sz="0" w:space="0" w:color="auto"/>
            <w:right w:val="none" w:sz="0" w:space="0" w:color="auto"/>
          </w:divBdr>
        </w:div>
        <w:div w:id="309138112">
          <w:marLeft w:val="480"/>
          <w:marRight w:val="0"/>
          <w:marTop w:val="0"/>
          <w:marBottom w:val="0"/>
          <w:divBdr>
            <w:top w:val="none" w:sz="0" w:space="0" w:color="auto"/>
            <w:left w:val="none" w:sz="0" w:space="0" w:color="auto"/>
            <w:bottom w:val="none" w:sz="0" w:space="0" w:color="auto"/>
            <w:right w:val="none" w:sz="0" w:space="0" w:color="auto"/>
          </w:divBdr>
        </w:div>
        <w:div w:id="796803799">
          <w:marLeft w:val="480"/>
          <w:marRight w:val="0"/>
          <w:marTop w:val="0"/>
          <w:marBottom w:val="0"/>
          <w:divBdr>
            <w:top w:val="none" w:sz="0" w:space="0" w:color="auto"/>
            <w:left w:val="none" w:sz="0" w:space="0" w:color="auto"/>
            <w:bottom w:val="none" w:sz="0" w:space="0" w:color="auto"/>
            <w:right w:val="none" w:sz="0" w:space="0" w:color="auto"/>
          </w:divBdr>
        </w:div>
        <w:div w:id="2114354222">
          <w:marLeft w:val="480"/>
          <w:marRight w:val="0"/>
          <w:marTop w:val="0"/>
          <w:marBottom w:val="0"/>
          <w:divBdr>
            <w:top w:val="none" w:sz="0" w:space="0" w:color="auto"/>
            <w:left w:val="none" w:sz="0" w:space="0" w:color="auto"/>
            <w:bottom w:val="none" w:sz="0" w:space="0" w:color="auto"/>
            <w:right w:val="none" w:sz="0" w:space="0" w:color="auto"/>
          </w:divBdr>
        </w:div>
        <w:div w:id="1997149162">
          <w:marLeft w:val="480"/>
          <w:marRight w:val="0"/>
          <w:marTop w:val="0"/>
          <w:marBottom w:val="0"/>
          <w:divBdr>
            <w:top w:val="none" w:sz="0" w:space="0" w:color="auto"/>
            <w:left w:val="none" w:sz="0" w:space="0" w:color="auto"/>
            <w:bottom w:val="none" w:sz="0" w:space="0" w:color="auto"/>
            <w:right w:val="none" w:sz="0" w:space="0" w:color="auto"/>
          </w:divBdr>
        </w:div>
        <w:div w:id="26761282">
          <w:marLeft w:val="480"/>
          <w:marRight w:val="0"/>
          <w:marTop w:val="0"/>
          <w:marBottom w:val="0"/>
          <w:divBdr>
            <w:top w:val="none" w:sz="0" w:space="0" w:color="auto"/>
            <w:left w:val="none" w:sz="0" w:space="0" w:color="auto"/>
            <w:bottom w:val="none" w:sz="0" w:space="0" w:color="auto"/>
            <w:right w:val="none" w:sz="0" w:space="0" w:color="auto"/>
          </w:divBdr>
        </w:div>
        <w:div w:id="397171550">
          <w:marLeft w:val="480"/>
          <w:marRight w:val="0"/>
          <w:marTop w:val="0"/>
          <w:marBottom w:val="0"/>
          <w:divBdr>
            <w:top w:val="none" w:sz="0" w:space="0" w:color="auto"/>
            <w:left w:val="none" w:sz="0" w:space="0" w:color="auto"/>
            <w:bottom w:val="none" w:sz="0" w:space="0" w:color="auto"/>
            <w:right w:val="none" w:sz="0" w:space="0" w:color="auto"/>
          </w:divBdr>
        </w:div>
        <w:div w:id="1332031166">
          <w:marLeft w:val="480"/>
          <w:marRight w:val="0"/>
          <w:marTop w:val="0"/>
          <w:marBottom w:val="0"/>
          <w:divBdr>
            <w:top w:val="none" w:sz="0" w:space="0" w:color="auto"/>
            <w:left w:val="none" w:sz="0" w:space="0" w:color="auto"/>
            <w:bottom w:val="none" w:sz="0" w:space="0" w:color="auto"/>
            <w:right w:val="none" w:sz="0" w:space="0" w:color="auto"/>
          </w:divBdr>
        </w:div>
      </w:divsChild>
    </w:div>
    <w:div w:id="525023557">
      <w:bodyDiv w:val="1"/>
      <w:marLeft w:val="0"/>
      <w:marRight w:val="0"/>
      <w:marTop w:val="0"/>
      <w:marBottom w:val="0"/>
      <w:divBdr>
        <w:top w:val="none" w:sz="0" w:space="0" w:color="auto"/>
        <w:left w:val="none" w:sz="0" w:space="0" w:color="auto"/>
        <w:bottom w:val="none" w:sz="0" w:space="0" w:color="auto"/>
        <w:right w:val="none" w:sz="0" w:space="0" w:color="auto"/>
      </w:divBdr>
      <w:divsChild>
        <w:div w:id="1075005590">
          <w:marLeft w:val="480"/>
          <w:marRight w:val="0"/>
          <w:marTop w:val="0"/>
          <w:marBottom w:val="0"/>
          <w:divBdr>
            <w:top w:val="none" w:sz="0" w:space="0" w:color="auto"/>
            <w:left w:val="none" w:sz="0" w:space="0" w:color="auto"/>
            <w:bottom w:val="none" w:sz="0" w:space="0" w:color="auto"/>
            <w:right w:val="none" w:sz="0" w:space="0" w:color="auto"/>
          </w:divBdr>
        </w:div>
        <w:div w:id="702486088">
          <w:marLeft w:val="480"/>
          <w:marRight w:val="0"/>
          <w:marTop w:val="0"/>
          <w:marBottom w:val="0"/>
          <w:divBdr>
            <w:top w:val="none" w:sz="0" w:space="0" w:color="auto"/>
            <w:left w:val="none" w:sz="0" w:space="0" w:color="auto"/>
            <w:bottom w:val="none" w:sz="0" w:space="0" w:color="auto"/>
            <w:right w:val="none" w:sz="0" w:space="0" w:color="auto"/>
          </w:divBdr>
        </w:div>
        <w:div w:id="94716690">
          <w:marLeft w:val="480"/>
          <w:marRight w:val="0"/>
          <w:marTop w:val="0"/>
          <w:marBottom w:val="0"/>
          <w:divBdr>
            <w:top w:val="none" w:sz="0" w:space="0" w:color="auto"/>
            <w:left w:val="none" w:sz="0" w:space="0" w:color="auto"/>
            <w:bottom w:val="none" w:sz="0" w:space="0" w:color="auto"/>
            <w:right w:val="none" w:sz="0" w:space="0" w:color="auto"/>
          </w:divBdr>
        </w:div>
        <w:div w:id="155461765">
          <w:marLeft w:val="480"/>
          <w:marRight w:val="0"/>
          <w:marTop w:val="0"/>
          <w:marBottom w:val="0"/>
          <w:divBdr>
            <w:top w:val="none" w:sz="0" w:space="0" w:color="auto"/>
            <w:left w:val="none" w:sz="0" w:space="0" w:color="auto"/>
            <w:bottom w:val="none" w:sz="0" w:space="0" w:color="auto"/>
            <w:right w:val="none" w:sz="0" w:space="0" w:color="auto"/>
          </w:divBdr>
        </w:div>
        <w:div w:id="994603038">
          <w:marLeft w:val="480"/>
          <w:marRight w:val="0"/>
          <w:marTop w:val="0"/>
          <w:marBottom w:val="0"/>
          <w:divBdr>
            <w:top w:val="none" w:sz="0" w:space="0" w:color="auto"/>
            <w:left w:val="none" w:sz="0" w:space="0" w:color="auto"/>
            <w:bottom w:val="none" w:sz="0" w:space="0" w:color="auto"/>
            <w:right w:val="none" w:sz="0" w:space="0" w:color="auto"/>
          </w:divBdr>
        </w:div>
        <w:div w:id="1555576905">
          <w:marLeft w:val="480"/>
          <w:marRight w:val="0"/>
          <w:marTop w:val="0"/>
          <w:marBottom w:val="0"/>
          <w:divBdr>
            <w:top w:val="none" w:sz="0" w:space="0" w:color="auto"/>
            <w:left w:val="none" w:sz="0" w:space="0" w:color="auto"/>
            <w:bottom w:val="none" w:sz="0" w:space="0" w:color="auto"/>
            <w:right w:val="none" w:sz="0" w:space="0" w:color="auto"/>
          </w:divBdr>
        </w:div>
        <w:div w:id="362756179">
          <w:marLeft w:val="480"/>
          <w:marRight w:val="0"/>
          <w:marTop w:val="0"/>
          <w:marBottom w:val="0"/>
          <w:divBdr>
            <w:top w:val="none" w:sz="0" w:space="0" w:color="auto"/>
            <w:left w:val="none" w:sz="0" w:space="0" w:color="auto"/>
            <w:bottom w:val="none" w:sz="0" w:space="0" w:color="auto"/>
            <w:right w:val="none" w:sz="0" w:space="0" w:color="auto"/>
          </w:divBdr>
        </w:div>
        <w:div w:id="116460375">
          <w:marLeft w:val="480"/>
          <w:marRight w:val="0"/>
          <w:marTop w:val="0"/>
          <w:marBottom w:val="0"/>
          <w:divBdr>
            <w:top w:val="none" w:sz="0" w:space="0" w:color="auto"/>
            <w:left w:val="none" w:sz="0" w:space="0" w:color="auto"/>
            <w:bottom w:val="none" w:sz="0" w:space="0" w:color="auto"/>
            <w:right w:val="none" w:sz="0" w:space="0" w:color="auto"/>
          </w:divBdr>
        </w:div>
        <w:div w:id="507183993">
          <w:marLeft w:val="480"/>
          <w:marRight w:val="0"/>
          <w:marTop w:val="0"/>
          <w:marBottom w:val="0"/>
          <w:divBdr>
            <w:top w:val="none" w:sz="0" w:space="0" w:color="auto"/>
            <w:left w:val="none" w:sz="0" w:space="0" w:color="auto"/>
            <w:bottom w:val="none" w:sz="0" w:space="0" w:color="auto"/>
            <w:right w:val="none" w:sz="0" w:space="0" w:color="auto"/>
          </w:divBdr>
        </w:div>
        <w:div w:id="2001427202">
          <w:marLeft w:val="480"/>
          <w:marRight w:val="0"/>
          <w:marTop w:val="0"/>
          <w:marBottom w:val="0"/>
          <w:divBdr>
            <w:top w:val="none" w:sz="0" w:space="0" w:color="auto"/>
            <w:left w:val="none" w:sz="0" w:space="0" w:color="auto"/>
            <w:bottom w:val="none" w:sz="0" w:space="0" w:color="auto"/>
            <w:right w:val="none" w:sz="0" w:space="0" w:color="auto"/>
          </w:divBdr>
        </w:div>
        <w:div w:id="638658125">
          <w:marLeft w:val="480"/>
          <w:marRight w:val="0"/>
          <w:marTop w:val="0"/>
          <w:marBottom w:val="0"/>
          <w:divBdr>
            <w:top w:val="none" w:sz="0" w:space="0" w:color="auto"/>
            <w:left w:val="none" w:sz="0" w:space="0" w:color="auto"/>
            <w:bottom w:val="none" w:sz="0" w:space="0" w:color="auto"/>
            <w:right w:val="none" w:sz="0" w:space="0" w:color="auto"/>
          </w:divBdr>
        </w:div>
        <w:div w:id="512493252">
          <w:marLeft w:val="480"/>
          <w:marRight w:val="0"/>
          <w:marTop w:val="0"/>
          <w:marBottom w:val="0"/>
          <w:divBdr>
            <w:top w:val="none" w:sz="0" w:space="0" w:color="auto"/>
            <w:left w:val="none" w:sz="0" w:space="0" w:color="auto"/>
            <w:bottom w:val="none" w:sz="0" w:space="0" w:color="auto"/>
            <w:right w:val="none" w:sz="0" w:space="0" w:color="auto"/>
          </w:divBdr>
        </w:div>
        <w:div w:id="1662853129">
          <w:marLeft w:val="480"/>
          <w:marRight w:val="0"/>
          <w:marTop w:val="0"/>
          <w:marBottom w:val="0"/>
          <w:divBdr>
            <w:top w:val="none" w:sz="0" w:space="0" w:color="auto"/>
            <w:left w:val="none" w:sz="0" w:space="0" w:color="auto"/>
            <w:bottom w:val="none" w:sz="0" w:space="0" w:color="auto"/>
            <w:right w:val="none" w:sz="0" w:space="0" w:color="auto"/>
          </w:divBdr>
        </w:div>
        <w:div w:id="1559509286">
          <w:marLeft w:val="480"/>
          <w:marRight w:val="0"/>
          <w:marTop w:val="0"/>
          <w:marBottom w:val="0"/>
          <w:divBdr>
            <w:top w:val="none" w:sz="0" w:space="0" w:color="auto"/>
            <w:left w:val="none" w:sz="0" w:space="0" w:color="auto"/>
            <w:bottom w:val="none" w:sz="0" w:space="0" w:color="auto"/>
            <w:right w:val="none" w:sz="0" w:space="0" w:color="auto"/>
          </w:divBdr>
        </w:div>
        <w:div w:id="355934666">
          <w:marLeft w:val="480"/>
          <w:marRight w:val="0"/>
          <w:marTop w:val="0"/>
          <w:marBottom w:val="0"/>
          <w:divBdr>
            <w:top w:val="none" w:sz="0" w:space="0" w:color="auto"/>
            <w:left w:val="none" w:sz="0" w:space="0" w:color="auto"/>
            <w:bottom w:val="none" w:sz="0" w:space="0" w:color="auto"/>
            <w:right w:val="none" w:sz="0" w:space="0" w:color="auto"/>
          </w:divBdr>
        </w:div>
        <w:div w:id="475876572">
          <w:marLeft w:val="480"/>
          <w:marRight w:val="0"/>
          <w:marTop w:val="0"/>
          <w:marBottom w:val="0"/>
          <w:divBdr>
            <w:top w:val="none" w:sz="0" w:space="0" w:color="auto"/>
            <w:left w:val="none" w:sz="0" w:space="0" w:color="auto"/>
            <w:bottom w:val="none" w:sz="0" w:space="0" w:color="auto"/>
            <w:right w:val="none" w:sz="0" w:space="0" w:color="auto"/>
          </w:divBdr>
        </w:div>
        <w:div w:id="172839104">
          <w:marLeft w:val="480"/>
          <w:marRight w:val="0"/>
          <w:marTop w:val="0"/>
          <w:marBottom w:val="0"/>
          <w:divBdr>
            <w:top w:val="none" w:sz="0" w:space="0" w:color="auto"/>
            <w:left w:val="none" w:sz="0" w:space="0" w:color="auto"/>
            <w:bottom w:val="none" w:sz="0" w:space="0" w:color="auto"/>
            <w:right w:val="none" w:sz="0" w:space="0" w:color="auto"/>
          </w:divBdr>
        </w:div>
        <w:div w:id="1844934464">
          <w:marLeft w:val="480"/>
          <w:marRight w:val="0"/>
          <w:marTop w:val="0"/>
          <w:marBottom w:val="0"/>
          <w:divBdr>
            <w:top w:val="none" w:sz="0" w:space="0" w:color="auto"/>
            <w:left w:val="none" w:sz="0" w:space="0" w:color="auto"/>
            <w:bottom w:val="none" w:sz="0" w:space="0" w:color="auto"/>
            <w:right w:val="none" w:sz="0" w:space="0" w:color="auto"/>
          </w:divBdr>
        </w:div>
        <w:div w:id="1683777912">
          <w:marLeft w:val="480"/>
          <w:marRight w:val="0"/>
          <w:marTop w:val="0"/>
          <w:marBottom w:val="0"/>
          <w:divBdr>
            <w:top w:val="none" w:sz="0" w:space="0" w:color="auto"/>
            <w:left w:val="none" w:sz="0" w:space="0" w:color="auto"/>
            <w:bottom w:val="none" w:sz="0" w:space="0" w:color="auto"/>
            <w:right w:val="none" w:sz="0" w:space="0" w:color="auto"/>
          </w:divBdr>
        </w:div>
        <w:div w:id="232009383">
          <w:marLeft w:val="480"/>
          <w:marRight w:val="0"/>
          <w:marTop w:val="0"/>
          <w:marBottom w:val="0"/>
          <w:divBdr>
            <w:top w:val="none" w:sz="0" w:space="0" w:color="auto"/>
            <w:left w:val="none" w:sz="0" w:space="0" w:color="auto"/>
            <w:bottom w:val="none" w:sz="0" w:space="0" w:color="auto"/>
            <w:right w:val="none" w:sz="0" w:space="0" w:color="auto"/>
          </w:divBdr>
        </w:div>
        <w:div w:id="939676984">
          <w:marLeft w:val="480"/>
          <w:marRight w:val="0"/>
          <w:marTop w:val="0"/>
          <w:marBottom w:val="0"/>
          <w:divBdr>
            <w:top w:val="none" w:sz="0" w:space="0" w:color="auto"/>
            <w:left w:val="none" w:sz="0" w:space="0" w:color="auto"/>
            <w:bottom w:val="none" w:sz="0" w:space="0" w:color="auto"/>
            <w:right w:val="none" w:sz="0" w:space="0" w:color="auto"/>
          </w:divBdr>
        </w:div>
        <w:div w:id="1729264141">
          <w:marLeft w:val="480"/>
          <w:marRight w:val="0"/>
          <w:marTop w:val="0"/>
          <w:marBottom w:val="0"/>
          <w:divBdr>
            <w:top w:val="none" w:sz="0" w:space="0" w:color="auto"/>
            <w:left w:val="none" w:sz="0" w:space="0" w:color="auto"/>
            <w:bottom w:val="none" w:sz="0" w:space="0" w:color="auto"/>
            <w:right w:val="none" w:sz="0" w:space="0" w:color="auto"/>
          </w:divBdr>
        </w:div>
        <w:div w:id="695932655">
          <w:marLeft w:val="480"/>
          <w:marRight w:val="0"/>
          <w:marTop w:val="0"/>
          <w:marBottom w:val="0"/>
          <w:divBdr>
            <w:top w:val="none" w:sz="0" w:space="0" w:color="auto"/>
            <w:left w:val="none" w:sz="0" w:space="0" w:color="auto"/>
            <w:bottom w:val="none" w:sz="0" w:space="0" w:color="auto"/>
            <w:right w:val="none" w:sz="0" w:space="0" w:color="auto"/>
          </w:divBdr>
        </w:div>
        <w:div w:id="252249688">
          <w:marLeft w:val="480"/>
          <w:marRight w:val="0"/>
          <w:marTop w:val="0"/>
          <w:marBottom w:val="0"/>
          <w:divBdr>
            <w:top w:val="none" w:sz="0" w:space="0" w:color="auto"/>
            <w:left w:val="none" w:sz="0" w:space="0" w:color="auto"/>
            <w:bottom w:val="none" w:sz="0" w:space="0" w:color="auto"/>
            <w:right w:val="none" w:sz="0" w:space="0" w:color="auto"/>
          </w:divBdr>
        </w:div>
        <w:div w:id="219750418">
          <w:marLeft w:val="480"/>
          <w:marRight w:val="0"/>
          <w:marTop w:val="0"/>
          <w:marBottom w:val="0"/>
          <w:divBdr>
            <w:top w:val="none" w:sz="0" w:space="0" w:color="auto"/>
            <w:left w:val="none" w:sz="0" w:space="0" w:color="auto"/>
            <w:bottom w:val="none" w:sz="0" w:space="0" w:color="auto"/>
            <w:right w:val="none" w:sz="0" w:space="0" w:color="auto"/>
          </w:divBdr>
        </w:div>
        <w:div w:id="679158367">
          <w:marLeft w:val="480"/>
          <w:marRight w:val="0"/>
          <w:marTop w:val="0"/>
          <w:marBottom w:val="0"/>
          <w:divBdr>
            <w:top w:val="none" w:sz="0" w:space="0" w:color="auto"/>
            <w:left w:val="none" w:sz="0" w:space="0" w:color="auto"/>
            <w:bottom w:val="none" w:sz="0" w:space="0" w:color="auto"/>
            <w:right w:val="none" w:sz="0" w:space="0" w:color="auto"/>
          </w:divBdr>
        </w:div>
        <w:div w:id="751507568">
          <w:marLeft w:val="480"/>
          <w:marRight w:val="0"/>
          <w:marTop w:val="0"/>
          <w:marBottom w:val="0"/>
          <w:divBdr>
            <w:top w:val="none" w:sz="0" w:space="0" w:color="auto"/>
            <w:left w:val="none" w:sz="0" w:space="0" w:color="auto"/>
            <w:bottom w:val="none" w:sz="0" w:space="0" w:color="auto"/>
            <w:right w:val="none" w:sz="0" w:space="0" w:color="auto"/>
          </w:divBdr>
        </w:div>
        <w:div w:id="1752851203">
          <w:marLeft w:val="480"/>
          <w:marRight w:val="0"/>
          <w:marTop w:val="0"/>
          <w:marBottom w:val="0"/>
          <w:divBdr>
            <w:top w:val="none" w:sz="0" w:space="0" w:color="auto"/>
            <w:left w:val="none" w:sz="0" w:space="0" w:color="auto"/>
            <w:bottom w:val="none" w:sz="0" w:space="0" w:color="auto"/>
            <w:right w:val="none" w:sz="0" w:space="0" w:color="auto"/>
          </w:divBdr>
        </w:div>
        <w:div w:id="38089078">
          <w:marLeft w:val="480"/>
          <w:marRight w:val="0"/>
          <w:marTop w:val="0"/>
          <w:marBottom w:val="0"/>
          <w:divBdr>
            <w:top w:val="none" w:sz="0" w:space="0" w:color="auto"/>
            <w:left w:val="none" w:sz="0" w:space="0" w:color="auto"/>
            <w:bottom w:val="none" w:sz="0" w:space="0" w:color="auto"/>
            <w:right w:val="none" w:sz="0" w:space="0" w:color="auto"/>
          </w:divBdr>
        </w:div>
        <w:div w:id="98112406">
          <w:marLeft w:val="480"/>
          <w:marRight w:val="0"/>
          <w:marTop w:val="0"/>
          <w:marBottom w:val="0"/>
          <w:divBdr>
            <w:top w:val="none" w:sz="0" w:space="0" w:color="auto"/>
            <w:left w:val="none" w:sz="0" w:space="0" w:color="auto"/>
            <w:bottom w:val="none" w:sz="0" w:space="0" w:color="auto"/>
            <w:right w:val="none" w:sz="0" w:space="0" w:color="auto"/>
          </w:divBdr>
        </w:div>
        <w:div w:id="1430005760">
          <w:marLeft w:val="480"/>
          <w:marRight w:val="0"/>
          <w:marTop w:val="0"/>
          <w:marBottom w:val="0"/>
          <w:divBdr>
            <w:top w:val="none" w:sz="0" w:space="0" w:color="auto"/>
            <w:left w:val="none" w:sz="0" w:space="0" w:color="auto"/>
            <w:bottom w:val="none" w:sz="0" w:space="0" w:color="auto"/>
            <w:right w:val="none" w:sz="0" w:space="0" w:color="auto"/>
          </w:divBdr>
        </w:div>
        <w:div w:id="1578978431">
          <w:marLeft w:val="480"/>
          <w:marRight w:val="0"/>
          <w:marTop w:val="0"/>
          <w:marBottom w:val="0"/>
          <w:divBdr>
            <w:top w:val="none" w:sz="0" w:space="0" w:color="auto"/>
            <w:left w:val="none" w:sz="0" w:space="0" w:color="auto"/>
            <w:bottom w:val="none" w:sz="0" w:space="0" w:color="auto"/>
            <w:right w:val="none" w:sz="0" w:space="0" w:color="auto"/>
          </w:divBdr>
        </w:div>
        <w:div w:id="1484934541">
          <w:marLeft w:val="480"/>
          <w:marRight w:val="0"/>
          <w:marTop w:val="0"/>
          <w:marBottom w:val="0"/>
          <w:divBdr>
            <w:top w:val="none" w:sz="0" w:space="0" w:color="auto"/>
            <w:left w:val="none" w:sz="0" w:space="0" w:color="auto"/>
            <w:bottom w:val="none" w:sz="0" w:space="0" w:color="auto"/>
            <w:right w:val="none" w:sz="0" w:space="0" w:color="auto"/>
          </w:divBdr>
        </w:div>
        <w:div w:id="1886719303">
          <w:marLeft w:val="480"/>
          <w:marRight w:val="0"/>
          <w:marTop w:val="0"/>
          <w:marBottom w:val="0"/>
          <w:divBdr>
            <w:top w:val="none" w:sz="0" w:space="0" w:color="auto"/>
            <w:left w:val="none" w:sz="0" w:space="0" w:color="auto"/>
            <w:bottom w:val="none" w:sz="0" w:space="0" w:color="auto"/>
            <w:right w:val="none" w:sz="0" w:space="0" w:color="auto"/>
          </w:divBdr>
        </w:div>
        <w:div w:id="891429106">
          <w:marLeft w:val="480"/>
          <w:marRight w:val="0"/>
          <w:marTop w:val="0"/>
          <w:marBottom w:val="0"/>
          <w:divBdr>
            <w:top w:val="none" w:sz="0" w:space="0" w:color="auto"/>
            <w:left w:val="none" w:sz="0" w:space="0" w:color="auto"/>
            <w:bottom w:val="none" w:sz="0" w:space="0" w:color="auto"/>
            <w:right w:val="none" w:sz="0" w:space="0" w:color="auto"/>
          </w:divBdr>
        </w:div>
        <w:div w:id="1547795339">
          <w:marLeft w:val="480"/>
          <w:marRight w:val="0"/>
          <w:marTop w:val="0"/>
          <w:marBottom w:val="0"/>
          <w:divBdr>
            <w:top w:val="none" w:sz="0" w:space="0" w:color="auto"/>
            <w:left w:val="none" w:sz="0" w:space="0" w:color="auto"/>
            <w:bottom w:val="none" w:sz="0" w:space="0" w:color="auto"/>
            <w:right w:val="none" w:sz="0" w:space="0" w:color="auto"/>
          </w:divBdr>
        </w:div>
        <w:div w:id="123930482">
          <w:marLeft w:val="480"/>
          <w:marRight w:val="0"/>
          <w:marTop w:val="0"/>
          <w:marBottom w:val="0"/>
          <w:divBdr>
            <w:top w:val="none" w:sz="0" w:space="0" w:color="auto"/>
            <w:left w:val="none" w:sz="0" w:space="0" w:color="auto"/>
            <w:bottom w:val="none" w:sz="0" w:space="0" w:color="auto"/>
            <w:right w:val="none" w:sz="0" w:space="0" w:color="auto"/>
          </w:divBdr>
        </w:div>
        <w:div w:id="790825179">
          <w:marLeft w:val="480"/>
          <w:marRight w:val="0"/>
          <w:marTop w:val="0"/>
          <w:marBottom w:val="0"/>
          <w:divBdr>
            <w:top w:val="none" w:sz="0" w:space="0" w:color="auto"/>
            <w:left w:val="none" w:sz="0" w:space="0" w:color="auto"/>
            <w:bottom w:val="none" w:sz="0" w:space="0" w:color="auto"/>
            <w:right w:val="none" w:sz="0" w:space="0" w:color="auto"/>
          </w:divBdr>
        </w:div>
      </w:divsChild>
    </w:div>
    <w:div w:id="533344919">
      <w:bodyDiv w:val="1"/>
      <w:marLeft w:val="0"/>
      <w:marRight w:val="0"/>
      <w:marTop w:val="0"/>
      <w:marBottom w:val="0"/>
      <w:divBdr>
        <w:top w:val="none" w:sz="0" w:space="0" w:color="auto"/>
        <w:left w:val="none" w:sz="0" w:space="0" w:color="auto"/>
        <w:bottom w:val="none" w:sz="0" w:space="0" w:color="auto"/>
        <w:right w:val="none" w:sz="0" w:space="0" w:color="auto"/>
      </w:divBdr>
    </w:div>
    <w:div w:id="539050633">
      <w:bodyDiv w:val="1"/>
      <w:marLeft w:val="0"/>
      <w:marRight w:val="0"/>
      <w:marTop w:val="0"/>
      <w:marBottom w:val="0"/>
      <w:divBdr>
        <w:top w:val="none" w:sz="0" w:space="0" w:color="auto"/>
        <w:left w:val="none" w:sz="0" w:space="0" w:color="auto"/>
        <w:bottom w:val="none" w:sz="0" w:space="0" w:color="auto"/>
        <w:right w:val="none" w:sz="0" w:space="0" w:color="auto"/>
      </w:divBdr>
    </w:div>
    <w:div w:id="542793470">
      <w:bodyDiv w:val="1"/>
      <w:marLeft w:val="0"/>
      <w:marRight w:val="0"/>
      <w:marTop w:val="0"/>
      <w:marBottom w:val="0"/>
      <w:divBdr>
        <w:top w:val="none" w:sz="0" w:space="0" w:color="auto"/>
        <w:left w:val="none" w:sz="0" w:space="0" w:color="auto"/>
        <w:bottom w:val="none" w:sz="0" w:space="0" w:color="auto"/>
        <w:right w:val="none" w:sz="0" w:space="0" w:color="auto"/>
      </w:divBdr>
    </w:div>
    <w:div w:id="557059946">
      <w:bodyDiv w:val="1"/>
      <w:marLeft w:val="0"/>
      <w:marRight w:val="0"/>
      <w:marTop w:val="0"/>
      <w:marBottom w:val="0"/>
      <w:divBdr>
        <w:top w:val="none" w:sz="0" w:space="0" w:color="auto"/>
        <w:left w:val="none" w:sz="0" w:space="0" w:color="auto"/>
        <w:bottom w:val="none" w:sz="0" w:space="0" w:color="auto"/>
        <w:right w:val="none" w:sz="0" w:space="0" w:color="auto"/>
      </w:divBdr>
      <w:divsChild>
        <w:div w:id="1743941931">
          <w:marLeft w:val="480"/>
          <w:marRight w:val="0"/>
          <w:marTop w:val="0"/>
          <w:marBottom w:val="0"/>
          <w:divBdr>
            <w:top w:val="none" w:sz="0" w:space="0" w:color="auto"/>
            <w:left w:val="none" w:sz="0" w:space="0" w:color="auto"/>
            <w:bottom w:val="none" w:sz="0" w:space="0" w:color="auto"/>
            <w:right w:val="none" w:sz="0" w:space="0" w:color="auto"/>
          </w:divBdr>
        </w:div>
        <w:div w:id="1902784798">
          <w:marLeft w:val="480"/>
          <w:marRight w:val="0"/>
          <w:marTop w:val="0"/>
          <w:marBottom w:val="0"/>
          <w:divBdr>
            <w:top w:val="none" w:sz="0" w:space="0" w:color="auto"/>
            <w:left w:val="none" w:sz="0" w:space="0" w:color="auto"/>
            <w:bottom w:val="none" w:sz="0" w:space="0" w:color="auto"/>
            <w:right w:val="none" w:sz="0" w:space="0" w:color="auto"/>
          </w:divBdr>
        </w:div>
        <w:div w:id="1107770904">
          <w:marLeft w:val="480"/>
          <w:marRight w:val="0"/>
          <w:marTop w:val="0"/>
          <w:marBottom w:val="0"/>
          <w:divBdr>
            <w:top w:val="none" w:sz="0" w:space="0" w:color="auto"/>
            <w:left w:val="none" w:sz="0" w:space="0" w:color="auto"/>
            <w:bottom w:val="none" w:sz="0" w:space="0" w:color="auto"/>
            <w:right w:val="none" w:sz="0" w:space="0" w:color="auto"/>
          </w:divBdr>
        </w:div>
        <w:div w:id="1261599647">
          <w:marLeft w:val="480"/>
          <w:marRight w:val="0"/>
          <w:marTop w:val="0"/>
          <w:marBottom w:val="0"/>
          <w:divBdr>
            <w:top w:val="none" w:sz="0" w:space="0" w:color="auto"/>
            <w:left w:val="none" w:sz="0" w:space="0" w:color="auto"/>
            <w:bottom w:val="none" w:sz="0" w:space="0" w:color="auto"/>
            <w:right w:val="none" w:sz="0" w:space="0" w:color="auto"/>
          </w:divBdr>
        </w:div>
        <w:div w:id="1010180893">
          <w:marLeft w:val="480"/>
          <w:marRight w:val="0"/>
          <w:marTop w:val="0"/>
          <w:marBottom w:val="0"/>
          <w:divBdr>
            <w:top w:val="none" w:sz="0" w:space="0" w:color="auto"/>
            <w:left w:val="none" w:sz="0" w:space="0" w:color="auto"/>
            <w:bottom w:val="none" w:sz="0" w:space="0" w:color="auto"/>
            <w:right w:val="none" w:sz="0" w:space="0" w:color="auto"/>
          </w:divBdr>
        </w:div>
        <w:div w:id="865211392">
          <w:marLeft w:val="480"/>
          <w:marRight w:val="0"/>
          <w:marTop w:val="0"/>
          <w:marBottom w:val="0"/>
          <w:divBdr>
            <w:top w:val="none" w:sz="0" w:space="0" w:color="auto"/>
            <w:left w:val="none" w:sz="0" w:space="0" w:color="auto"/>
            <w:bottom w:val="none" w:sz="0" w:space="0" w:color="auto"/>
            <w:right w:val="none" w:sz="0" w:space="0" w:color="auto"/>
          </w:divBdr>
        </w:div>
        <w:div w:id="1190872530">
          <w:marLeft w:val="480"/>
          <w:marRight w:val="0"/>
          <w:marTop w:val="0"/>
          <w:marBottom w:val="0"/>
          <w:divBdr>
            <w:top w:val="none" w:sz="0" w:space="0" w:color="auto"/>
            <w:left w:val="none" w:sz="0" w:space="0" w:color="auto"/>
            <w:bottom w:val="none" w:sz="0" w:space="0" w:color="auto"/>
            <w:right w:val="none" w:sz="0" w:space="0" w:color="auto"/>
          </w:divBdr>
        </w:div>
        <w:div w:id="300959531">
          <w:marLeft w:val="480"/>
          <w:marRight w:val="0"/>
          <w:marTop w:val="0"/>
          <w:marBottom w:val="0"/>
          <w:divBdr>
            <w:top w:val="none" w:sz="0" w:space="0" w:color="auto"/>
            <w:left w:val="none" w:sz="0" w:space="0" w:color="auto"/>
            <w:bottom w:val="none" w:sz="0" w:space="0" w:color="auto"/>
            <w:right w:val="none" w:sz="0" w:space="0" w:color="auto"/>
          </w:divBdr>
        </w:div>
        <w:div w:id="1154686665">
          <w:marLeft w:val="480"/>
          <w:marRight w:val="0"/>
          <w:marTop w:val="0"/>
          <w:marBottom w:val="0"/>
          <w:divBdr>
            <w:top w:val="none" w:sz="0" w:space="0" w:color="auto"/>
            <w:left w:val="none" w:sz="0" w:space="0" w:color="auto"/>
            <w:bottom w:val="none" w:sz="0" w:space="0" w:color="auto"/>
            <w:right w:val="none" w:sz="0" w:space="0" w:color="auto"/>
          </w:divBdr>
        </w:div>
        <w:div w:id="311720835">
          <w:marLeft w:val="480"/>
          <w:marRight w:val="0"/>
          <w:marTop w:val="0"/>
          <w:marBottom w:val="0"/>
          <w:divBdr>
            <w:top w:val="none" w:sz="0" w:space="0" w:color="auto"/>
            <w:left w:val="none" w:sz="0" w:space="0" w:color="auto"/>
            <w:bottom w:val="none" w:sz="0" w:space="0" w:color="auto"/>
            <w:right w:val="none" w:sz="0" w:space="0" w:color="auto"/>
          </w:divBdr>
        </w:div>
        <w:div w:id="1483620251">
          <w:marLeft w:val="480"/>
          <w:marRight w:val="0"/>
          <w:marTop w:val="0"/>
          <w:marBottom w:val="0"/>
          <w:divBdr>
            <w:top w:val="none" w:sz="0" w:space="0" w:color="auto"/>
            <w:left w:val="none" w:sz="0" w:space="0" w:color="auto"/>
            <w:bottom w:val="none" w:sz="0" w:space="0" w:color="auto"/>
            <w:right w:val="none" w:sz="0" w:space="0" w:color="auto"/>
          </w:divBdr>
        </w:div>
        <w:div w:id="1549875084">
          <w:marLeft w:val="480"/>
          <w:marRight w:val="0"/>
          <w:marTop w:val="0"/>
          <w:marBottom w:val="0"/>
          <w:divBdr>
            <w:top w:val="none" w:sz="0" w:space="0" w:color="auto"/>
            <w:left w:val="none" w:sz="0" w:space="0" w:color="auto"/>
            <w:bottom w:val="none" w:sz="0" w:space="0" w:color="auto"/>
            <w:right w:val="none" w:sz="0" w:space="0" w:color="auto"/>
          </w:divBdr>
        </w:div>
        <w:div w:id="91318601">
          <w:marLeft w:val="480"/>
          <w:marRight w:val="0"/>
          <w:marTop w:val="0"/>
          <w:marBottom w:val="0"/>
          <w:divBdr>
            <w:top w:val="none" w:sz="0" w:space="0" w:color="auto"/>
            <w:left w:val="none" w:sz="0" w:space="0" w:color="auto"/>
            <w:bottom w:val="none" w:sz="0" w:space="0" w:color="auto"/>
            <w:right w:val="none" w:sz="0" w:space="0" w:color="auto"/>
          </w:divBdr>
        </w:div>
        <w:div w:id="943418606">
          <w:marLeft w:val="480"/>
          <w:marRight w:val="0"/>
          <w:marTop w:val="0"/>
          <w:marBottom w:val="0"/>
          <w:divBdr>
            <w:top w:val="none" w:sz="0" w:space="0" w:color="auto"/>
            <w:left w:val="none" w:sz="0" w:space="0" w:color="auto"/>
            <w:bottom w:val="none" w:sz="0" w:space="0" w:color="auto"/>
            <w:right w:val="none" w:sz="0" w:space="0" w:color="auto"/>
          </w:divBdr>
        </w:div>
        <w:div w:id="158624368">
          <w:marLeft w:val="480"/>
          <w:marRight w:val="0"/>
          <w:marTop w:val="0"/>
          <w:marBottom w:val="0"/>
          <w:divBdr>
            <w:top w:val="none" w:sz="0" w:space="0" w:color="auto"/>
            <w:left w:val="none" w:sz="0" w:space="0" w:color="auto"/>
            <w:bottom w:val="none" w:sz="0" w:space="0" w:color="auto"/>
            <w:right w:val="none" w:sz="0" w:space="0" w:color="auto"/>
          </w:divBdr>
        </w:div>
        <w:div w:id="611667820">
          <w:marLeft w:val="480"/>
          <w:marRight w:val="0"/>
          <w:marTop w:val="0"/>
          <w:marBottom w:val="0"/>
          <w:divBdr>
            <w:top w:val="none" w:sz="0" w:space="0" w:color="auto"/>
            <w:left w:val="none" w:sz="0" w:space="0" w:color="auto"/>
            <w:bottom w:val="none" w:sz="0" w:space="0" w:color="auto"/>
            <w:right w:val="none" w:sz="0" w:space="0" w:color="auto"/>
          </w:divBdr>
        </w:div>
        <w:div w:id="902641427">
          <w:marLeft w:val="480"/>
          <w:marRight w:val="0"/>
          <w:marTop w:val="0"/>
          <w:marBottom w:val="0"/>
          <w:divBdr>
            <w:top w:val="none" w:sz="0" w:space="0" w:color="auto"/>
            <w:left w:val="none" w:sz="0" w:space="0" w:color="auto"/>
            <w:bottom w:val="none" w:sz="0" w:space="0" w:color="auto"/>
            <w:right w:val="none" w:sz="0" w:space="0" w:color="auto"/>
          </w:divBdr>
        </w:div>
      </w:divsChild>
    </w:div>
    <w:div w:id="557908809">
      <w:bodyDiv w:val="1"/>
      <w:marLeft w:val="0"/>
      <w:marRight w:val="0"/>
      <w:marTop w:val="0"/>
      <w:marBottom w:val="0"/>
      <w:divBdr>
        <w:top w:val="none" w:sz="0" w:space="0" w:color="auto"/>
        <w:left w:val="none" w:sz="0" w:space="0" w:color="auto"/>
        <w:bottom w:val="none" w:sz="0" w:space="0" w:color="auto"/>
        <w:right w:val="none" w:sz="0" w:space="0" w:color="auto"/>
      </w:divBdr>
    </w:div>
    <w:div w:id="559093938">
      <w:bodyDiv w:val="1"/>
      <w:marLeft w:val="0"/>
      <w:marRight w:val="0"/>
      <w:marTop w:val="0"/>
      <w:marBottom w:val="0"/>
      <w:divBdr>
        <w:top w:val="none" w:sz="0" w:space="0" w:color="auto"/>
        <w:left w:val="none" w:sz="0" w:space="0" w:color="auto"/>
        <w:bottom w:val="none" w:sz="0" w:space="0" w:color="auto"/>
        <w:right w:val="none" w:sz="0" w:space="0" w:color="auto"/>
      </w:divBdr>
    </w:div>
    <w:div w:id="559484582">
      <w:bodyDiv w:val="1"/>
      <w:marLeft w:val="0"/>
      <w:marRight w:val="0"/>
      <w:marTop w:val="0"/>
      <w:marBottom w:val="0"/>
      <w:divBdr>
        <w:top w:val="none" w:sz="0" w:space="0" w:color="auto"/>
        <w:left w:val="none" w:sz="0" w:space="0" w:color="auto"/>
        <w:bottom w:val="none" w:sz="0" w:space="0" w:color="auto"/>
        <w:right w:val="none" w:sz="0" w:space="0" w:color="auto"/>
      </w:divBdr>
    </w:div>
    <w:div w:id="590630268">
      <w:bodyDiv w:val="1"/>
      <w:marLeft w:val="0"/>
      <w:marRight w:val="0"/>
      <w:marTop w:val="0"/>
      <w:marBottom w:val="0"/>
      <w:divBdr>
        <w:top w:val="none" w:sz="0" w:space="0" w:color="auto"/>
        <w:left w:val="none" w:sz="0" w:space="0" w:color="auto"/>
        <w:bottom w:val="none" w:sz="0" w:space="0" w:color="auto"/>
        <w:right w:val="none" w:sz="0" w:space="0" w:color="auto"/>
      </w:divBdr>
    </w:div>
    <w:div w:id="591284826">
      <w:bodyDiv w:val="1"/>
      <w:marLeft w:val="0"/>
      <w:marRight w:val="0"/>
      <w:marTop w:val="0"/>
      <w:marBottom w:val="0"/>
      <w:divBdr>
        <w:top w:val="none" w:sz="0" w:space="0" w:color="auto"/>
        <w:left w:val="none" w:sz="0" w:space="0" w:color="auto"/>
        <w:bottom w:val="none" w:sz="0" w:space="0" w:color="auto"/>
        <w:right w:val="none" w:sz="0" w:space="0" w:color="auto"/>
      </w:divBdr>
    </w:div>
    <w:div w:id="625813900">
      <w:bodyDiv w:val="1"/>
      <w:marLeft w:val="0"/>
      <w:marRight w:val="0"/>
      <w:marTop w:val="0"/>
      <w:marBottom w:val="0"/>
      <w:divBdr>
        <w:top w:val="none" w:sz="0" w:space="0" w:color="auto"/>
        <w:left w:val="none" w:sz="0" w:space="0" w:color="auto"/>
        <w:bottom w:val="none" w:sz="0" w:space="0" w:color="auto"/>
        <w:right w:val="none" w:sz="0" w:space="0" w:color="auto"/>
      </w:divBdr>
    </w:div>
    <w:div w:id="637615805">
      <w:bodyDiv w:val="1"/>
      <w:marLeft w:val="0"/>
      <w:marRight w:val="0"/>
      <w:marTop w:val="0"/>
      <w:marBottom w:val="0"/>
      <w:divBdr>
        <w:top w:val="none" w:sz="0" w:space="0" w:color="auto"/>
        <w:left w:val="none" w:sz="0" w:space="0" w:color="auto"/>
        <w:bottom w:val="none" w:sz="0" w:space="0" w:color="auto"/>
        <w:right w:val="none" w:sz="0" w:space="0" w:color="auto"/>
      </w:divBdr>
    </w:div>
    <w:div w:id="638921886">
      <w:bodyDiv w:val="1"/>
      <w:marLeft w:val="0"/>
      <w:marRight w:val="0"/>
      <w:marTop w:val="0"/>
      <w:marBottom w:val="0"/>
      <w:divBdr>
        <w:top w:val="none" w:sz="0" w:space="0" w:color="auto"/>
        <w:left w:val="none" w:sz="0" w:space="0" w:color="auto"/>
        <w:bottom w:val="none" w:sz="0" w:space="0" w:color="auto"/>
        <w:right w:val="none" w:sz="0" w:space="0" w:color="auto"/>
      </w:divBdr>
      <w:divsChild>
        <w:div w:id="898978470">
          <w:marLeft w:val="480"/>
          <w:marRight w:val="0"/>
          <w:marTop w:val="0"/>
          <w:marBottom w:val="0"/>
          <w:divBdr>
            <w:top w:val="none" w:sz="0" w:space="0" w:color="auto"/>
            <w:left w:val="none" w:sz="0" w:space="0" w:color="auto"/>
            <w:bottom w:val="none" w:sz="0" w:space="0" w:color="auto"/>
            <w:right w:val="none" w:sz="0" w:space="0" w:color="auto"/>
          </w:divBdr>
        </w:div>
        <w:div w:id="2018994514">
          <w:marLeft w:val="480"/>
          <w:marRight w:val="0"/>
          <w:marTop w:val="0"/>
          <w:marBottom w:val="0"/>
          <w:divBdr>
            <w:top w:val="none" w:sz="0" w:space="0" w:color="auto"/>
            <w:left w:val="none" w:sz="0" w:space="0" w:color="auto"/>
            <w:bottom w:val="none" w:sz="0" w:space="0" w:color="auto"/>
            <w:right w:val="none" w:sz="0" w:space="0" w:color="auto"/>
          </w:divBdr>
        </w:div>
        <w:div w:id="1693610961">
          <w:marLeft w:val="480"/>
          <w:marRight w:val="0"/>
          <w:marTop w:val="0"/>
          <w:marBottom w:val="0"/>
          <w:divBdr>
            <w:top w:val="none" w:sz="0" w:space="0" w:color="auto"/>
            <w:left w:val="none" w:sz="0" w:space="0" w:color="auto"/>
            <w:bottom w:val="none" w:sz="0" w:space="0" w:color="auto"/>
            <w:right w:val="none" w:sz="0" w:space="0" w:color="auto"/>
          </w:divBdr>
        </w:div>
        <w:div w:id="734812549">
          <w:marLeft w:val="480"/>
          <w:marRight w:val="0"/>
          <w:marTop w:val="0"/>
          <w:marBottom w:val="0"/>
          <w:divBdr>
            <w:top w:val="none" w:sz="0" w:space="0" w:color="auto"/>
            <w:left w:val="none" w:sz="0" w:space="0" w:color="auto"/>
            <w:bottom w:val="none" w:sz="0" w:space="0" w:color="auto"/>
            <w:right w:val="none" w:sz="0" w:space="0" w:color="auto"/>
          </w:divBdr>
        </w:div>
        <w:div w:id="706487803">
          <w:marLeft w:val="480"/>
          <w:marRight w:val="0"/>
          <w:marTop w:val="0"/>
          <w:marBottom w:val="0"/>
          <w:divBdr>
            <w:top w:val="none" w:sz="0" w:space="0" w:color="auto"/>
            <w:left w:val="none" w:sz="0" w:space="0" w:color="auto"/>
            <w:bottom w:val="none" w:sz="0" w:space="0" w:color="auto"/>
            <w:right w:val="none" w:sz="0" w:space="0" w:color="auto"/>
          </w:divBdr>
        </w:div>
        <w:div w:id="1337684039">
          <w:marLeft w:val="480"/>
          <w:marRight w:val="0"/>
          <w:marTop w:val="0"/>
          <w:marBottom w:val="0"/>
          <w:divBdr>
            <w:top w:val="none" w:sz="0" w:space="0" w:color="auto"/>
            <w:left w:val="none" w:sz="0" w:space="0" w:color="auto"/>
            <w:bottom w:val="none" w:sz="0" w:space="0" w:color="auto"/>
            <w:right w:val="none" w:sz="0" w:space="0" w:color="auto"/>
          </w:divBdr>
        </w:div>
        <w:div w:id="857082117">
          <w:marLeft w:val="480"/>
          <w:marRight w:val="0"/>
          <w:marTop w:val="0"/>
          <w:marBottom w:val="0"/>
          <w:divBdr>
            <w:top w:val="none" w:sz="0" w:space="0" w:color="auto"/>
            <w:left w:val="none" w:sz="0" w:space="0" w:color="auto"/>
            <w:bottom w:val="none" w:sz="0" w:space="0" w:color="auto"/>
            <w:right w:val="none" w:sz="0" w:space="0" w:color="auto"/>
          </w:divBdr>
        </w:div>
        <w:div w:id="1652326147">
          <w:marLeft w:val="480"/>
          <w:marRight w:val="0"/>
          <w:marTop w:val="0"/>
          <w:marBottom w:val="0"/>
          <w:divBdr>
            <w:top w:val="none" w:sz="0" w:space="0" w:color="auto"/>
            <w:left w:val="none" w:sz="0" w:space="0" w:color="auto"/>
            <w:bottom w:val="none" w:sz="0" w:space="0" w:color="auto"/>
            <w:right w:val="none" w:sz="0" w:space="0" w:color="auto"/>
          </w:divBdr>
        </w:div>
        <w:div w:id="856697770">
          <w:marLeft w:val="480"/>
          <w:marRight w:val="0"/>
          <w:marTop w:val="0"/>
          <w:marBottom w:val="0"/>
          <w:divBdr>
            <w:top w:val="none" w:sz="0" w:space="0" w:color="auto"/>
            <w:left w:val="none" w:sz="0" w:space="0" w:color="auto"/>
            <w:bottom w:val="none" w:sz="0" w:space="0" w:color="auto"/>
            <w:right w:val="none" w:sz="0" w:space="0" w:color="auto"/>
          </w:divBdr>
        </w:div>
        <w:div w:id="829562342">
          <w:marLeft w:val="480"/>
          <w:marRight w:val="0"/>
          <w:marTop w:val="0"/>
          <w:marBottom w:val="0"/>
          <w:divBdr>
            <w:top w:val="none" w:sz="0" w:space="0" w:color="auto"/>
            <w:left w:val="none" w:sz="0" w:space="0" w:color="auto"/>
            <w:bottom w:val="none" w:sz="0" w:space="0" w:color="auto"/>
            <w:right w:val="none" w:sz="0" w:space="0" w:color="auto"/>
          </w:divBdr>
        </w:div>
        <w:div w:id="1871988373">
          <w:marLeft w:val="480"/>
          <w:marRight w:val="0"/>
          <w:marTop w:val="0"/>
          <w:marBottom w:val="0"/>
          <w:divBdr>
            <w:top w:val="none" w:sz="0" w:space="0" w:color="auto"/>
            <w:left w:val="none" w:sz="0" w:space="0" w:color="auto"/>
            <w:bottom w:val="none" w:sz="0" w:space="0" w:color="auto"/>
            <w:right w:val="none" w:sz="0" w:space="0" w:color="auto"/>
          </w:divBdr>
        </w:div>
        <w:div w:id="1725135207">
          <w:marLeft w:val="480"/>
          <w:marRight w:val="0"/>
          <w:marTop w:val="0"/>
          <w:marBottom w:val="0"/>
          <w:divBdr>
            <w:top w:val="none" w:sz="0" w:space="0" w:color="auto"/>
            <w:left w:val="none" w:sz="0" w:space="0" w:color="auto"/>
            <w:bottom w:val="none" w:sz="0" w:space="0" w:color="auto"/>
            <w:right w:val="none" w:sz="0" w:space="0" w:color="auto"/>
          </w:divBdr>
        </w:div>
        <w:div w:id="777257077">
          <w:marLeft w:val="480"/>
          <w:marRight w:val="0"/>
          <w:marTop w:val="0"/>
          <w:marBottom w:val="0"/>
          <w:divBdr>
            <w:top w:val="none" w:sz="0" w:space="0" w:color="auto"/>
            <w:left w:val="none" w:sz="0" w:space="0" w:color="auto"/>
            <w:bottom w:val="none" w:sz="0" w:space="0" w:color="auto"/>
            <w:right w:val="none" w:sz="0" w:space="0" w:color="auto"/>
          </w:divBdr>
        </w:div>
        <w:div w:id="936330740">
          <w:marLeft w:val="480"/>
          <w:marRight w:val="0"/>
          <w:marTop w:val="0"/>
          <w:marBottom w:val="0"/>
          <w:divBdr>
            <w:top w:val="none" w:sz="0" w:space="0" w:color="auto"/>
            <w:left w:val="none" w:sz="0" w:space="0" w:color="auto"/>
            <w:bottom w:val="none" w:sz="0" w:space="0" w:color="auto"/>
            <w:right w:val="none" w:sz="0" w:space="0" w:color="auto"/>
          </w:divBdr>
        </w:div>
        <w:div w:id="1342977133">
          <w:marLeft w:val="480"/>
          <w:marRight w:val="0"/>
          <w:marTop w:val="0"/>
          <w:marBottom w:val="0"/>
          <w:divBdr>
            <w:top w:val="none" w:sz="0" w:space="0" w:color="auto"/>
            <w:left w:val="none" w:sz="0" w:space="0" w:color="auto"/>
            <w:bottom w:val="none" w:sz="0" w:space="0" w:color="auto"/>
            <w:right w:val="none" w:sz="0" w:space="0" w:color="auto"/>
          </w:divBdr>
        </w:div>
        <w:div w:id="1570187390">
          <w:marLeft w:val="480"/>
          <w:marRight w:val="0"/>
          <w:marTop w:val="0"/>
          <w:marBottom w:val="0"/>
          <w:divBdr>
            <w:top w:val="none" w:sz="0" w:space="0" w:color="auto"/>
            <w:left w:val="none" w:sz="0" w:space="0" w:color="auto"/>
            <w:bottom w:val="none" w:sz="0" w:space="0" w:color="auto"/>
            <w:right w:val="none" w:sz="0" w:space="0" w:color="auto"/>
          </w:divBdr>
        </w:div>
        <w:div w:id="1674333510">
          <w:marLeft w:val="480"/>
          <w:marRight w:val="0"/>
          <w:marTop w:val="0"/>
          <w:marBottom w:val="0"/>
          <w:divBdr>
            <w:top w:val="none" w:sz="0" w:space="0" w:color="auto"/>
            <w:left w:val="none" w:sz="0" w:space="0" w:color="auto"/>
            <w:bottom w:val="none" w:sz="0" w:space="0" w:color="auto"/>
            <w:right w:val="none" w:sz="0" w:space="0" w:color="auto"/>
          </w:divBdr>
        </w:div>
        <w:div w:id="766511092">
          <w:marLeft w:val="480"/>
          <w:marRight w:val="0"/>
          <w:marTop w:val="0"/>
          <w:marBottom w:val="0"/>
          <w:divBdr>
            <w:top w:val="none" w:sz="0" w:space="0" w:color="auto"/>
            <w:left w:val="none" w:sz="0" w:space="0" w:color="auto"/>
            <w:bottom w:val="none" w:sz="0" w:space="0" w:color="auto"/>
            <w:right w:val="none" w:sz="0" w:space="0" w:color="auto"/>
          </w:divBdr>
        </w:div>
        <w:div w:id="829980236">
          <w:marLeft w:val="480"/>
          <w:marRight w:val="0"/>
          <w:marTop w:val="0"/>
          <w:marBottom w:val="0"/>
          <w:divBdr>
            <w:top w:val="none" w:sz="0" w:space="0" w:color="auto"/>
            <w:left w:val="none" w:sz="0" w:space="0" w:color="auto"/>
            <w:bottom w:val="none" w:sz="0" w:space="0" w:color="auto"/>
            <w:right w:val="none" w:sz="0" w:space="0" w:color="auto"/>
          </w:divBdr>
        </w:div>
        <w:div w:id="1248735222">
          <w:marLeft w:val="480"/>
          <w:marRight w:val="0"/>
          <w:marTop w:val="0"/>
          <w:marBottom w:val="0"/>
          <w:divBdr>
            <w:top w:val="none" w:sz="0" w:space="0" w:color="auto"/>
            <w:left w:val="none" w:sz="0" w:space="0" w:color="auto"/>
            <w:bottom w:val="none" w:sz="0" w:space="0" w:color="auto"/>
            <w:right w:val="none" w:sz="0" w:space="0" w:color="auto"/>
          </w:divBdr>
        </w:div>
        <w:div w:id="256596592">
          <w:marLeft w:val="480"/>
          <w:marRight w:val="0"/>
          <w:marTop w:val="0"/>
          <w:marBottom w:val="0"/>
          <w:divBdr>
            <w:top w:val="none" w:sz="0" w:space="0" w:color="auto"/>
            <w:left w:val="none" w:sz="0" w:space="0" w:color="auto"/>
            <w:bottom w:val="none" w:sz="0" w:space="0" w:color="auto"/>
            <w:right w:val="none" w:sz="0" w:space="0" w:color="auto"/>
          </w:divBdr>
        </w:div>
        <w:div w:id="791098403">
          <w:marLeft w:val="480"/>
          <w:marRight w:val="0"/>
          <w:marTop w:val="0"/>
          <w:marBottom w:val="0"/>
          <w:divBdr>
            <w:top w:val="none" w:sz="0" w:space="0" w:color="auto"/>
            <w:left w:val="none" w:sz="0" w:space="0" w:color="auto"/>
            <w:bottom w:val="none" w:sz="0" w:space="0" w:color="auto"/>
            <w:right w:val="none" w:sz="0" w:space="0" w:color="auto"/>
          </w:divBdr>
        </w:div>
        <w:div w:id="1274744561">
          <w:marLeft w:val="480"/>
          <w:marRight w:val="0"/>
          <w:marTop w:val="0"/>
          <w:marBottom w:val="0"/>
          <w:divBdr>
            <w:top w:val="none" w:sz="0" w:space="0" w:color="auto"/>
            <w:left w:val="none" w:sz="0" w:space="0" w:color="auto"/>
            <w:bottom w:val="none" w:sz="0" w:space="0" w:color="auto"/>
            <w:right w:val="none" w:sz="0" w:space="0" w:color="auto"/>
          </w:divBdr>
        </w:div>
        <w:div w:id="916938451">
          <w:marLeft w:val="480"/>
          <w:marRight w:val="0"/>
          <w:marTop w:val="0"/>
          <w:marBottom w:val="0"/>
          <w:divBdr>
            <w:top w:val="none" w:sz="0" w:space="0" w:color="auto"/>
            <w:left w:val="none" w:sz="0" w:space="0" w:color="auto"/>
            <w:bottom w:val="none" w:sz="0" w:space="0" w:color="auto"/>
            <w:right w:val="none" w:sz="0" w:space="0" w:color="auto"/>
          </w:divBdr>
        </w:div>
        <w:div w:id="1598245390">
          <w:marLeft w:val="480"/>
          <w:marRight w:val="0"/>
          <w:marTop w:val="0"/>
          <w:marBottom w:val="0"/>
          <w:divBdr>
            <w:top w:val="none" w:sz="0" w:space="0" w:color="auto"/>
            <w:left w:val="none" w:sz="0" w:space="0" w:color="auto"/>
            <w:bottom w:val="none" w:sz="0" w:space="0" w:color="auto"/>
            <w:right w:val="none" w:sz="0" w:space="0" w:color="auto"/>
          </w:divBdr>
        </w:div>
        <w:div w:id="2034723894">
          <w:marLeft w:val="480"/>
          <w:marRight w:val="0"/>
          <w:marTop w:val="0"/>
          <w:marBottom w:val="0"/>
          <w:divBdr>
            <w:top w:val="none" w:sz="0" w:space="0" w:color="auto"/>
            <w:left w:val="none" w:sz="0" w:space="0" w:color="auto"/>
            <w:bottom w:val="none" w:sz="0" w:space="0" w:color="auto"/>
            <w:right w:val="none" w:sz="0" w:space="0" w:color="auto"/>
          </w:divBdr>
        </w:div>
        <w:div w:id="370689871">
          <w:marLeft w:val="480"/>
          <w:marRight w:val="0"/>
          <w:marTop w:val="0"/>
          <w:marBottom w:val="0"/>
          <w:divBdr>
            <w:top w:val="none" w:sz="0" w:space="0" w:color="auto"/>
            <w:left w:val="none" w:sz="0" w:space="0" w:color="auto"/>
            <w:bottom w:val="none" w:sz="0" w:space="0" w:color="auto"/>
            <w:right w:val="none" w:sz="0" w:space="0" w:color="auto"/>
          </w:divBdr>
        </w:div>
        <w:div w:id="1422095641">
          <w:marLeft w:val="480"/>
          <w:marRight w:val="0"/>
          <w:marTop w:val="0"/>
          <w:marBottom w:val="0"/>
          <w:divBdr>
            <w:top w:val="none" w:sz="0" w:space="0" w:color="auto"/>
            <w:left w:val="none" w:sz="0" w:space="0" w:color="auto"/>
            <w:bottom w:val="none" w:sz="0" w:space="0" w:color="auto"/>
            <w:right w:val="none" w:sz="0" w:space="0" w:color="auto"/>
          </w:divBdr>
        </w:div>
        <w:div w:id="1819031185">
          <w:marLeft w:val="480"/>
          <w:marRight w:val="0"/>
          <w:marTop w:val="0"/>
          <w:marBottom w:val="0"/>
          <w:divBdr>
            <w:top w:val="none" w:sz="0" w:space="0" w:color="auto"/>
            <w:left w:val="none" w:sz="0" w:space="0" w:color="auto"/>
            <w:bottom w:val="none" w:sz="0" w:space="0" w:color="auto"/>
            <w:right w:val="none" w:sz="0" w:space="0" w:color="auto"/>
          </w:divBdr>
        </w:div>
        <w:div w:id="1417819812">
          <w:marLeft w:val="480"/>
          <w:marRight w:val="0"/>
          <w:marTop w:val="0"/>
          <w:marBottom w:val="0"/>
          <w:divBdr>
            <w:top w:val="none" w:sz="0" w:space="0" w:color="auto"/>
            <w:left w:val="none" w:sz="0" w:space="0" w:color="auto"/>
            <w:bottom w:val="none" w:sz="0" w:space="0" w:color="auto"/>
            <w:right w:val="none" w:sz="0" w:space="0" w:color="auto"/>
          </w:divBdr>
        </w:div>
      </w:divsChild>
    </w:div>
    <w:div w:id="660155509">
      <w:bodyDiv w:val="1"/>
      <w:marLeft w:val="0"/>
      <w:marRight w:val="0"/>
      <w:marTop w:val="0"/>
      <w:marBottom w:val="0"/>
      <w:divBdr>
        <w:top w:val="none" w:sz="0" w:space="0" w:color="auto"/>
        <w:left w:val="none" w:sz="0" w:space="0" w:color="auto"/>
        <w:bottom w:val="none" w:sz="0" w:space="0" w:color="auto"/>
        <w:right w:val="none" w:sz="0" w:space="0" w:color="auto"/>
      </w:divBdr>
    </w:div>
    <w:div w:id="672341008">
      <w:bodyDiv w:val="1"/>
      <w:marLeft w:val="0"/>
      <w:marRight w:val="0"/>
      <w:marTop w:val="0"/>
      <w:marBottom w:val="0"/>
      <w:divBdr>
        <w:top w:val="none" w:sz="0" w:space="0" w:color="auto"/>
        <w:left w:val="none" w:sz="0" w:space="0" w:color="auto"/>
        <w:bottom w:val="none" w:sz="0" w:space="0" w:color="auto"/>
        <w:right w:val="none" w:sz="0" w:space="0" w:color="auto"/>
      </w:divBdr>
    </w:div>
    <w:div w:id="682048600">
      <w:bodyDiv w:val="1"/>
      <w:marLeft w:val="0"/>
      <w:marRight w:val="0"/>
      <w:marTop w:val="0"/>
      <w:marBottom w:val="0"/>
      <w:divBdr>
        <w:top w:val="none" w:sz="0" w:space="0" w:color="auto"/>
        <w:left w:val="none" w:sz="0" w:space="0" w:color="auto"/>
        <w:bottom w:val="none" w:sz="0" w:space="0" w:color="auto"/>
        <w:right w:val="none" w:sz="0" w:space="0" w:color="auto"/>
      </w:divBdr>
      <w:divsChild>
        <w:div w:id="891190170">
          <w:marLeft w:val="480"/>
          <w:marRight w:val="0"/>
          <w:marTop w:val="0"/>
          <w:marBottom w:val="0"/>
          <w:divBdr>
            <w:top w:val="none" w:sz="0" w:space="0" w:color="auto"/>
            <w:left w:val="none" w:sz="0" w:space="0" w:color="auto"/>
            <w:bottom w:val="none" w:sz="0" w:space="0" w:color="auto"/>
            <w:right w:val="none" w:sz="0" w:space="0" w:color="auto"/>
          </w:divBdr>
        </w:div>
        <w:div w:id="213278894">
          <w:marLeft w:val="480"/>
          <w:marRight w:val="0"/>
          <w:marTop w:val="0"/>
          <w:marBottom w:val="0"/>
          <w:divBdr>
            <w:top w:val="none" w:sz="0" w:space="0" w:color="auto"/>
            <w:left w:val="none" w:sz="0" w:space="0" w:color="auto"/>
            <w:bottom w:val="none" w:sz="0" w:space="0" w:color="auto"/>
            <w:right w:val="none" w:sz="0" w:space="0" w:color="auto"/>
          </w:divBdr>
        </w:div>
        <w:div w:id="77168303">
          <w:marLeft w:val="480"/>
          <w:marRight w:val="0"/>
          <w:marTop w:val="0"/>
          <w:marBottom w:val="0"/>
          <w:divBdr>
            <w:top w:val="none" w:sz="0" w:space="0" w:color="auto"/>
            <w:left w:val="none" w:sz="0" w:space="0" w:color="auto"/>
            <w:bottom w:val="none" w:sz="0" w:space="0" w:color="auto"/>
            <w:right w:val="none" w:sz="0" w:space="0" w:color="auto"/>
          </w:divBdr>
        </w:div>
        <w:div w:id="1239751170">
          <w:marLeft w:val="480"/>
          <w:marRight w:val="0"/>
          <w:marTop w:val="0"/>
          <w:marBottom w:val="0"/>
          <w:divBdr>
            <w:top w:val="none" w:sz="0" w:space="0" w:color="auto"/>
            <w:left w:val="none" w:sz="0" w:space="0" w:color="auto"/>
            <w:bottom w:val="none" w:sz="0" w:space="0" w:color="auto"/>
            <w:right w:val="none" w:sz="0" w:space="0" w:color="auto"/>
          </w:divBdr>
        </w:div>
        <w:div w:id="1376391975">
          <w:marLeft w:val="480"/>
          <w:marRight w:val="0"/>
          <w:marTop w:val="0"/>
          <w:marBottom w:val="0"/>
          <w:divBdr>
            <w:top w:val="none" w:sz="0" w:space="0" w:color="auto"/>
            <w:left w:val="none" w:sz="0" w:space="0" w:color="auto"/>
            <w:bottom w:val="none" w:sz="0" w:space="0" w:color="auto"/>
            <w:right w:val="none" w:sz="0" w:space="0" w:color="auto"/>
          </w:divBdr>
        </w:div>
        <w:div w:id="1377581497">
          <w:marLeft w:val="480"/>
          <w:marRight w:val="0"/>
          <w:marTop w:val="0"/>
          <w:marBottom w:val="0"/>
          <w:divBdr>
            <w:top w:val="none" w:sz="0" w:space="0" w:color="auto"/>
            <w:left w:val="none" w:sz="0" w:space="0" w:color="auto"/>
            <w:bottom w:val="none" w:sz="0" w:space="0" w:color="auto"/>
            <w:right w:val="none" w:sz="0" w:space="0" w:color="auto"/>
          </w:divBdr>
        </w:div>
        <w:div w:id="1446731205">
          <w:marLeft w:val="480"/>
          <w:marRight w:val="0"/>
          <w:marTop w:val="0"/>
          <w:marBottom w:val="0"/>
          <w:divBdr>
            <w:top w:val="none" w:sz="0" w:space="0" w:color="auto"/>
            <w:left w:val="none" w:sz="0" w:space="0" w:color="auto"/>
            <w:bottom w:val="none" w:sz="0" w:space="0" w:color="auto"/>
            <w:right w:val="none" w:sz="0" w:space="0" w:color="auto"/>
          </w:divBdr>
        </w:div>
        <w:div w:id="1949237297">
          <w:marLeft w:val="480"/>
          <w:marRight w:val="0"/>
          <w:marTop w:val="0"/>
          <w:marBottom w:val="0"/>
          <w:divBdr>
            <w:top w:val="none" w:sz="0" w:space="0" w:color="auto"/>
            <w:left w:val="none" w:sz="0" w:space="0" w:color="auto"/>
            <w:bottom w:val="none" w:sz="0" w:space="0" w:color="auto"/>
            <w:right w:val="none" w:sz="0" w:space="0" w:color="auto"/>
          </w:divBdr>
        </w:div>
        <w:div w:id="1671062346">
          <w:marLeft w:val="480"/>
          <w:marRight w:val="0"/>
          <w:marTop w:val="0"/>
          <w:marBottom w:val="0"/>
          <w:divBdr>
            <w:top w:val="none" w:sz="0" w:space="0" w:color="auto"/>
            <w:left w:val="none" w:sz="0" w:space="0" w:color="auto"/>
            <w:bottom w:val="none" w:sz="0" w:space="0" w:color="auto"/>
            <w:right w:val="none" w:sz="0" w:space="0" w:color="auto"/>
          </w:divBdr>
        </w:div>
        <w:div w:id="1504320408">
          <w:marLeft w:val="480"/>
          <w:marRight w:val="0"/>
          <w:marTop w:val="0"/>
          <w:marBottom w:val="0"/>
          <w:divBdr>
            <w:top w:val="none" w:sz="0" w:space="0" w:color="auto"/>
            <w:left w:val="none" w:sz="0" w:space="0" w:color="auto"/>
            <w:bottom w:val="none" w:sz="0" w:space="0" w:color="auto"/>
            <w:right w:val="none" w:sz="0" w:space="0" w:color="auto"/>
          </w:divBdr>
        </w:div>
        <w:div w:id="11227563">
          <w:marLeft w:val="480"/>
          <w:marRight w:val="0"/>
          <w:marTop w:val="0"/>
          <w:marBottom w:val="0"/>
          <w:divBdr>
            <w:top w:val="none" w:sz="0" w:space="0" w:color="auto"/>
            <w:left w:val="none" w:sz="0" w:space="0" w:color="auto"/>
            <w:bottom w:val="none" w:sz="0" w:space="0" w:color="auto"/>
            <w:right w:val="none" w:sz="0" w:space="0" w:color="auto"/>
          </w:divBdr>
        </w:div>
        <w:div w:id="927662619">
          <w:marLeft w:val="480"/>
          <w:marRight w:val="0"/>
          <w:marTop w:val="0"/>
          <w:marBottom w:val="0"/>
          <w:divBdr>
            <w:top w:val="none" w:sz="0" w:space="0" w:color="auto"/>
            <w:left w:val="none" w:sz="0" w:space="0" w:color="auto"/>
            <w:bottom w:val="none" w:sz="0" w:space="0" w:color="auto"/>
            <w:right w:val="none" w:sz="0" w:space="0" w:color="auto"/>
          </w:divBdr>
        </w:div>
        <w:div w:id="1359508755">
          <w:marLeft w:val="480"/>
          <w:marRight w:val="0"/>
          <w:marTop w:val="0"/>
          <w:marBottom w:val="0"/>
          <w:divBdr>
            <w:top w:val="none" w:sz="0" w:space="0" w:color="auto"/>
            <w:left w:val="none" w:sz="0" w:space="0" w:color="auto"/>
            <w:bottom w:val="none" w:sz="0" w:space="0" w:color="auto"/>
            <w:right w:val="none" w:sz="0" w:space="0" w:color="auto"/>
          </w:divBdr>
        </w:div>
        <w:div w:id="2002464234">
          <w:marLeft w:val="480"/>
          <w:marRight w:val="0"/>
          <w:marTop w:val="0"/>
          <w:marBottom w:val="0"/>
          <w:divBdr>
            <w:top w:val="none" w:sz="0" w:space="0" w:color="auto"/>
            <w:left w:val="none" w:sz="0" w:space="0" w:color="auto"/>
            <w:bottom w:val="none" w:sz="0" w:space="0" w:color="auto"/>
            <w:right w:val="none" w:sz="0" w:space="0" w:color="auto"/>
          </w:divBdr>
        </w:div>
        <w:div w:id="1363359898">
          <w:marLeft w:val="480"/>
          <w:marRight w:val="0"/>
          <w:marTop w:val="0"/>
          <w:marBottom w:val="0"/>
          <w:divBdr>
            <w:top w:val="none" w:sz="0" w:space="0" w:color="auto"/>
            <w:left w:val="none" w:sz="0" w:space="0" w:color="auto"/>
            <w:bottom w:val="none" w:sz="0" w:space="0" w:color="auto"/>
            <w:right w:val="none" w:sz="0" w:space="0" w:color="auto"/>
          </w:divBdr>
        </w:div>
        <w:div w:id="1455831574">
          <w:marLeft w:val="480"/>
          <w:marRight w:val="0"/>
          <w:marTop w:val="0"/>
          <w:marBottom w:val="0"/>
          <w:divBdr>
            <w:top w:val="none" w:sz="0" w:space="0" w:color="auto"/>
            <w:left w:val="none" w:sz="0" w:space="0" w:color="auto"/>
            <w:bottom w:val="none" w:sz="0" w:space="0" w:color="auto"/>
            <w:right w:val="none" w:sz="0" w:space="0" w:color="auto"/>
          </w:divBdr>
        </w:div>
        <w:div w:id="1912540467">
          <w:marLeft w:val="480"/>
          <w:marRight w:val="0"/>
          <w:marTop w:val="0"/>
          <w:marBottom w:val="0"/>
          <w:divBdr>
            <w:top w:val="none" w:sz="0" w:space="0" w:color="auto"/>
            <w:left w:val="none" w:sz="0" w:space="0" w:color="auto"/>
            <w:bottom w:val="none" w:sz="0" w:space="0" w:color="auto"/>
            <w:right w:val="none" w:sz="0" w:space="0" w:color="auto"/>
          </w:divBdr>
        </w:div>
        <w:div w:id="1403144165">
          <w:marLeft w:val="480"/>
          <w:marRight w:val="0"/>
          <w:marTop w:val="0"/>
          <w:marBottom w:val="0"/>
          <w:divBdr>
            <w:top w:val="none" w:sz="0" w:space="0" w:color="auto"/>
            <w:left w:val="none" w:sz="0" w:space="0" w:color="auto"/>
            <w:bottom w:val="none" w:sz="0" w:space="0" w:color="auto"/>
            <w:right w:val="none" w:sz="0" w:space="0" w:color="auto"/>
          </w:divBdr>
        </w:div>
        <w:div w:id="391780955">
          <w:marLeft w:val="480"/>
          <w:marRight w:val="0"/>
          <w:marTop w:val="0"/>
          <w:marBottom w:val="0"/>
          <w:divBdr>
            <w:top w:val="none" w:sz="0" w:space="0" w:color="auto"/>
            <w:left w:val="none" w:sz="0" w:space="0" w:color="auto"/>
            <w:bottom w:val="none" w:sz="0" w:space="0" w:color="auto"/>
            <w:right w:val="none" w:sz="0" w:space="0" w:color="auto"/>
          </w:divBdr>
        </w:div>
        <w:div w:id="474641325">
          <w:marLeft w:val="480"/>
          <w:marRight w:val="0"/>
          <w:marTop w:val="0"/>
          <w:marBottom w:val="0"/>
          <w:divBdr>
            <w:top w:val="none" w:sz="0" w:space="0" w:color="auto"/>
            <w:left w:val="none" w:sz="0" w:space="0" w:color="auto"/>
            <w:bottom w:val="none" w:sz="0" w:space="0" w:color="auto"/>
            <w:right w:val="none" w:sz="0" w:space="0" w:color="auto"/>
          </w:divBdr>
        </w:div>
        <w:div w:id="1499610793">
          <w:marLeft w:val="480"/>
          <w:marRight w:val="0"/>
          <w:marTop w:val="0"/>
          <w:marBottom w:val="0"/>
          <w:divBdr>
            <w:top w:val="none" w:sz="0" w:space="0" w:color="auto"/>
            <w:left w:val="none" w:sz="0" w:space="0" w:color="auto"/>
            <w:bottom w:val="none" w:sz="0" w:space="0" w:color="auto"/>
            <w:right w:val="none" w:sz="0" w:space="0" w:color="auto"/>
          </w:divBdr>
        </w:div>
        <w:div w:id="456797951">
          <w:marLeft w:val="480"/>
          <w:marRight w:val="0"/>
          <w:marTop w:val="0"/>
          <w:marBottom w:val="0"/>
          <w:divBdr>
            <w:top w:val="none" w:sz="0" w:space="0" w:color="auto"/>
            <w:left w:val="none" w:sz="0" w:space="0" w:color="auto"/>
            <w:bottom w:val="none" w:sz="0" w:space="0" w:color="auto"/>
            <w:right w:val="none" w:sz="0" w:space="0" w:color="auto"/>
          </w:divBdr>
        </w:div>
        <w:div w:id="1799060106">
          <w:marLeft w:val="480"/>
          <w:marRight w:val="0"/>
          <w:marTop w:val="0"/>
          <w:marBottom w:val="0"/>
          <w:divBdr>
            <w:top w:val="none" w:sz="0" w:space="0" w:color="auto"/>
            <w:left w:val="none" w:sz="0" w:space="0" w:color="auto"/>
            <w:bottom w:val="none" w:sz="0" w:space="0" w:color="auto"/>
            <w:right w:val="none" w:sz="0" w:space="0" w:color="auto"/>
          </w:divBdr>
        </w:div>
        <w:div w:id="946037872">
          <w:marLeft w:val="480"/>
          <w:marRight w:val="0"/>
          <w:marTop w:val="0"/>
          <w:marBottom w:val="0"/>
          <w:divBdr>
            <w:top w:val="none" w:sz="0" w:space="0" w:color="auto"/>
            <w:left w:val="none" w:sz="0" w:space="0" w:color="auto"/>
            <w:bottom w:val="none" w:sz="0" w:space="0" w:color="auto"/>
            <w:right w:val="none" w:sz="0" w:space="0" w:color="auto"/>
          </w:divBdr>
        </w:div>
      </w:divsChild>
    </w:div>
    <w:div w:id="688870121">
      <w:bodyDiv w:val="1"/>
      <w:marLeft w:val="0"/>
      <w:marRight w:val="0"/>
      <w:marTop w:val="0"/>
      <w:marBottom w:val="0"/>
      <w:divBdr>
        <w:top w:val="none" w:sz="0" w:space="0" w:color="auto"/>
        <w:left w:val="none" w:sz="0" w:space="0" w:color="auto"/>
        <w:bottom w:val="none" w:sz="0" w:space="0" w:color="auto"/>
        <w:right w:val="none" w:sz="0" w:space="0" w:color="auto"/>
      </w:divBdr>
    </w:div>
    <w:div w:id="703017005">
      <w:bodyDiv w:val="1"/>
      <w:marLeft w:val="0"/>
      <w:marRight w:val="0"/>
      <w:marTop w:val="0"/>
      <w:marBottom w:val="0"/>
      <w:divBdr>
        <w:top w:val="none" w:sz="0" w:space="0" w:color="auto"/>
        <w:left w:val="none" w:sz="0" w:space="0" w:color="auto"/>
        <w:bottom w:val="none" w:sz="0" w:space="0" w:color="auto"/>
        <w:right w:val="none" w:sz="0" w:space="0" w:color="auto"/>
      </w:divBdr>
    </w:div>
    <w:div w:id="706954525">
      <w:bodyDiv w:val="1"/>
      <w:marLeft w:val="0"/>
      <w:marRight w:val="0"/>
      <w:marTop w:val="0"/>
      <w:marBottom w:val="0"/>
      <w:divBdr>
        <w:top w:val="none" w:sz="0" w:space="0" w:color="auto"/>
        <w:left w:val="none" w:sz="0" w:space="0" w:color="auto"/>
        <w:bottom w:val="none" w:sz="0" w:space="0" w:color="auto"/>
        <w:right w:val="none" w:sz="0" w:space="0" w:color="auto"/>
      </w:divBdr>
    </w:div>
    <w:div w:id="712194783">
      <w:bodyDiv w:val="1"/>
      <w:marLeft w:val="0"/>
      <w:marRight w:val="0"/>
      <w:marTop w:val="0"/>
      <w:marBottom w:val="0"/>
      <w:divBdr>
        <w:top w:val="none" w:sz="0" w:space="0" w:color="auto"/>
        <w:left w:val="none" w:sz="0" w:space="0" w:color="auto"/>
        <w:bottom w:val="none" w:sz="0" w:space="0" w:color="auto"/>
        <w:right w:val="none" w:sz="0" w:space="0" w:color="auto"/>
      </w:divBdr>
    </w:div>
    <w:div w:id="713390112">
      <w:bodyDiv w:val="1"/>
      <w:marLeft w:val="0"/>
      <w:marRight w:val="0"/>
      <w:marTop w:val="0"/>
      <w:marBottom w:val="0"/>
      <w:divBdr>
        <w:top w:val="none" w:sz="0" w:space="0" w:color="auto"/>
        <w:left w:val="none" w:sz="0" w:space="0" w:color="auto"/>
        <w:bottom w:val="none" w:sz="0" w:space="0" w:color="auto"/>
        <w:right w:val="none" w:sz="0" w:space="0" w:color="auto"/>
      </w:divBdr>
      <w:divsChild>
        <w:div w:id="1679385486">
          <w:marLeft w:val="480"/>
          <w:marRight w:val="0"/>
          <w:marTop w:val="0"/>
          <w:marBottom w:val="0"/>
          <w:divBdr>
            <w:top w:val="none" w:sz="0" w:space="0" w:color="auto"/>
            <w:left w:val="none" w:sz="0" w:space="0" w:color="auto"/>
            <w:bottom w:val="none" w:sz="0" w:space="0" w:color="auto"/>
            <w:right w:val="none" w:sz="0" w:space="0" w:color="auto"/>
          </w:divBdr>
        </w:div>
        <w:div w:id="797378194">
          <w:marLeft w:val="480"/>
          <w:marRight w:val="0"/>
          <w:marTop w:val="0"/>
          <w:marBottom w:val="0"/>
          <w:divBdr>
            <w:top w:val="none" w:sz="0" w:space="0" w:color="auto"/>
            <w:left w:val="none" w:sz="0" w:space="0" w:color="auto"/>
            <w:bottom w:val="none" w:sz="0" w:space="0" w:color="auto"/>
            <w:right w:val="none" w:sz="0" w:space="0" w:color="auto"/>
          </w:divBdr>
        </w:div>
        <w:div w:id="664095224">
          <w:marLeft w:val="480"/>
          <w:marRight w:val="0"/>
          <w:marTop w:val="0"/>
          <w:marBottom w:val="0"/>
          <w:divBdr>
            <w:top w:val="none" w:sz="0" w:space="0" w:color="auto"/>
            <w:left w:val="none" w:sz="0" w:space="0" w:color="auto"/>
            <w:bottom w:val="none" w:sz="0" w:space="0" w:color="auto"/>
            <w:right w:val="none" w:sz="0" w:space="0" w:color="auto"/>
          </w:divBdr>
        </w:div>
        <w:div w:id="1576009803">
          <w:marLeft w:val="480"/>
          <w:marRight w:val="0"/>
          <w:marTop w:val="0"/>
          <w:marBottom w:val="0"/>
          <w:divBdr>
            <w:top w:val="none" w:sz="0" w:space="0" w:color="auto"/>
            <w:left w:val="none" w:sz="0" w:space="0" w:color="auto"/>
            <w:bottom w:val="none" w:sz="0" w:space="0" w:color="auto"/>
            <w:right w:val="none" w:sz="0" w:space="0" w:color="auto"/>
          </w:divBdr>
        </w:div>
        <w:div w:id="1617565058">
          <w:marLeft w:val="480"/>
          <w:marRight w:val="0"/>
          <w:marTop w:val="0"/>
          <w:marBottom w:val="0"/>
          <w:divBdr>
            <w:top w:val="none" w:sz="0" w:space="0" w:color="auto"/>
            <w:left w:val="none" w:sz="0" w:space="0" w:color="auto"/>
            <w:bottom w:val="none" w:sz="0" w:space="0" w:color="auto"/>
            <w:right w:val="none" w:sz="0" w:space="0" w:color="auto"/>
          </w:divBdr>
        </w:div>
        <w:div w:id="3018263">
          <w:marLeft w:val="480"/>
          <w:marRight w:val="0"/>
          <w:marTop w:val="0"/>
          <w:marBottom w:val="0"/>
          <w:divBdr>
            <w:top w:val="none" w:sz="0" w:space="0" w:color="auto"/>
            <w:left w:val="none" w:sz="0" w:space="0" w:color="auto"/>
            <w:bottom w:val="none" w:sz="0" w:space="0" w:color="auto"/>
            <w:right w:val="none" w:sz="0" w:space="0" w:color="auto"/>
          </w:divBdr>
        </w:div>
        <w:div w:id="330184047">
          <w:marLeft w:val="480"/>
          <w:marRight w:val="0"/>
          <w:marTop w:val="0"/>
          <w:marBottom w:val="0"/>
          <w:divBdr>
            <w:top w:val="none" w:sz="0" w:space="0" w:color="auto"/>
            <w:left w:val="none" w:sz="0" w:space="0" w:color="auto"/>
            <w:bottom w:val="none" w:sz="0" w:space="0" w:color="auto"/>
            <w:right w:val="none" w:sz="0" w:space="0" w:color="auto"/>
          </w:divBdr>
        </w:div>
        <w:div w:id="433743901">
          <w:marLeft w:val="480"/>
          <w:marRight w:val="0"/>
          <w:marTop w:val="0"/>
          <w:marBottom w:val="0"/>
          <w:divBdr>
            <w:top w:val="none" w:sz="0" w:space="0" w:color="auto"/>
            <w:left w:val="none" w:sz="0" w:space="0" w:color="auto"/>
            <w:bottom w:val="none" w:sz="0" w:space="0" w:color="auto"/>
            <w:right w:val="none" w:sz="0" w:space="0" w:color="auto"/>
          </w:divBdr>
        </w:div>
        <w:div w:id="147790973">
          <w:marLeft w:val="480"/>
          <w:marRight w:val="0"/>
          <w:marTop w:val="0"/>
          <w:marBottom w:val="0"/>
          <w:divBdr>
            <w:top w:val="none" w:sz="0" w:space="0" w:color="auto"/>
            <w:left w:val="none" w:sz="0" w:space="0" w:color="auto"/>
            <w:bottom w:val="none" w:sz="0" w:space="0" w:color="auto"/>
            <w:right w:val="none" w:sz="0" w:space="0" w:color="auto"/>
          </w:divBdr>
        </w:div>
        <w:div w:id="1333602611">
          <w:marLeft w:val="480"/>
          <w:marRight w:val="0"/>
          <w:marTop w:val="0"/>
          <w:marBottom w:val="0"/>
          <w:divBdr>
            <w:top w:val="none" w:sz="0" w:space="0" w:color="auto"/>
            <w:left w:val="none" w:sz="0" w:space="0" w:color="auto"/>
            <w:bottom w:val="none" w:sz="0" w:space="0" w:color="auto"/>
            <w:right w:val="none" w:sz="0" w:space="0" w:color="auto"/>
          </w:divBdr>
        </w:div>
        <w:div w:id="416831179">
          <w:marLeft w:val="480"/>
          <w:marRight w:val="0"/>
          <w:marTop w:val="0"/>
          <w:marBottom w:val="0"/>
          <w:divBdr>
            <w:top w:val="none" w:sz="0" w:space="0" w:color="auto"/>
            <w:left w:val="none" w:sz="0" w:space="0" w:color="auto"/>
            <w:bottom w:val="none" w:sz="0" w:space="0" w:color="auto"/>
            <w:right w:val="none" w:sz="0" w:space="0" w:color="auto"/>
          </w:divBdr>
        </w:div>
        <w:div w:id="897593110">
          <w:marLeft w:val="480"/>
          <w:marRight w:val="0"/>
          <w:marTop w:val="0"/>
          <w:marBottom w:val="0"/>
          <w:divBdr>
            <w:top w:val="none" w:sz="0" w:space="0" w:color="auto"/>
            <w:left w:val="none" w:sz="0" w:space="0" w:color="auto"/>
            <w:bottom w:val="none" w:sz="0" w:space="0" w:color="auto"/>
            <w:right w:val="none" w:sz="0" w:space="0" w:color="auto"/>
          </w:divBdr>
        </w:div>
        <w:div w:id="1817917860">
          <w:marLeft w:val="480"/>
          <w:marRight w:val="0"/>
          <w:marTop w:val="0"/>
          <w:marBottom w:val="0"/>
          <w:divBdr>
            <w:top w:val="none" w:sz="0" w:space="0" w:color="auto"/>
            <w:left w:val="none" w:sz="0" w:space="0" w:color="auto"/>
            <w:bottom w:val="none" w:sz="0" w:space="0" w:color="auto"/>
            <w:right w:val="none" w:sz="0" w:space="0" w:color="auto"/>
          </w:divBdr>
        </w:div>
        <w:div w:id="156191241">
          <w:marLeft w:val="480"/>
          <w:marRight w:val="0"/>
          <w:marTop w:val="0"/>
          <w:marBottom w:val="0"/>
          <w:divBdr>
            <w:top w:val="none" w:sz="0" w:space="0" w:color="auto"/>
            <w:left w:val="none" w:sz="0" w:space="0" w:color="auto"/>
            <w:bottom w:val="none" w:sz="0" w:space="0" w:color="auto"/>
            <w:right w:val="none" w:sz="0" w:space="0" w:color="auto"/>
          </w:divBdr>
        </w:div>
        <w:div w:id="338894446">
          <w:marLeft w:val="480"/>
          <w:marRight w:val="0"/>
          <w:marTop w:val="0"/>
          <w:marBottom w:val="0"/>
          <w:divBdr>
            <w:top w:val="none" w:sz="0" w:space="0" w:color="auto"/>
            <w:left w:val="none" w:sz="0" w:space="0" w:color="auto"/>
            <w:bottom w:val="none" w:sz="0" w:space="0" w:color="auto"/>
            <w:right w:val="none" w:sz="0" w:space="0" w:color="auto"/>
          </w:divBdr>
        </w:div>
        <w:div w:id="166795715">
          <w:marLeft w:val="480"/>
          <w:marRight w:val="0"/>
          <w:marTop w:val="0"/>
          <w:marBottom w:val="0"/>
          <w:divBdr>
            <w:top w:val="none" w:sz="0" w:space="0" w:color="auto"/>
            <w:left w:val="none" w:sz="0" w:space="0" w:color="auto"/>
            <w:bottom w:val="none" w:sz="0" w:space="0" w:color="auto"/>
            <w:right w:val="none" w:sz="0" w:space="0" w:color="auto"/>
          </w:divBdr>
        </w:div>
        <w:div w:id="90011145">
          <w:marLeft w:val="480"/>
          <w:marRight w:val="0"/>
          <w:marTop w:val="0"/>
          <w:marBottom w:val="0"/>
          <w:divBdr>
            <w:top w:val="none" w:sz="0" w:space="0" w:color="auto"/>
            <w:left w:val="none" w:sz="0" w:space="0" w:color="auto"/>
            <w:bottom w:val="none" w:sz="0" w:space="0" w:color="auto"/>
            <w:right w:val="none" w:sz="0" w:space="0" w:color="auto"/>
          </w:divBdr>
        </w:div>
        <w:div w:id="614680368">
          <w:marLeft w:val="480"/>
          <w:marRight w:val="0"/>
          <w:marTop w:val="0"/>
          <w:marBottom w:val="0"/>
          <w:divBdr>
            <w:top w:val="none" w:sz="0" w:space="0" w:color="auto"/>
            <w:left w:val="none" w:sz="0" w:space="0" w:color="auto"/>
            <w:bottom w:val="none" w:sz="0" w:space="0" w:color="auto"/>
            <w:right w:val="none" w:sz="0" w:space="0" w:color="auto"/>
          </w:divBdr>
        </w:div>
        <w:div w:id="1615791249">
          <w:marLeft w:val="480"/>
          <w:marRight w:val="0"/>
          <w:marTop w:val="0"/>
          <w:marBottom w:val="0"/>
          <w:divBdr>
            <w:top w:val="none" w:sz="0" w:space="0" w:color="auto"/>
            <w:left w:val="none" w:sz="0" w:space="0" w:color="auto"/>
            <w:bottom w:val="none" w:sz="0" w:space="0" w:color="auto"/>
            <w:right w:val="none" w:sz="0" w:space="0" w:color="auto"/>
          </w:divBdr>
        </w:div>
        <w:div w:id="548029241">
          <w:marLeft w:val="480"/>
          <w:marRight w:val="0"/>
          <w:marTop w:val="0"/>
          <w:marBottom w:val="0"/>
          <w:divBdr>
            <w:top w:val="none" w:sz="0" w:space="0" w:color="auto"/>
            <w:left w:val="none" w:sz="0" w:space="0" w:color="auto"/>
            <w:bottom w:val="none" w:sz="0" w:space="0" w:color="auto"/>
            <w:right w:val="none" w:sz="0" w:space="0" w:color="auto"/>
          </w:divBdr>
        </w:div>
        <w:div w:id="203297727">
          <w:marLeft w:val="480"/>
          <w:marRight w:val="0"/>
          <w:marTop w:val="0"/>
          <w:marBottom w:val="0"/>
          <w:divBdr>
            <w:top w:val="none" w:sz="0" w:space="0" w:color="auto"/>
            <w:left w:val="none" w:sz="0" w:space="0" w:color="auto"/>
            <w:bottom w:val="none" w:sz="0" w:space="0" w:color="auto"/>
            <w:right w:val="none" w:sz="0" w:space="0" w:color="auto"/>
          </w:divBdr>
        </w:div>
        <w:div w:id="554968516">
          <w:marLeft w:val="480"/>
          <w:marRight w:val="0"/>
          <w:marTop w:val="0"/>
          <w:marBottom w:val="0"/>
          <w:divBdr>
            <w:top w:val="none" w:sz="0" w:space="0" w:color="auto"/>
            <w:left w:val="none" w:sz="0" w:space="0" w:color="auto"/>
            <w:bottom w:val="none" w:sz="0" w:space="0" w:color="auto"/>
            <w:right w:val="none" w:sz="0" w:space="0" w:color="auto"/>
          </w:divBdr>
        </w:div>
        <w:div w:id="209465791">
          <w:marLeft w:val="480"/>
          <w:marRight w:val="0"/>
          <w:marTop w:val="0"/>
          <w:marBottom w:val="0"/>
          <w:divBdr>
            <w:top w:val="none" w:sz="0" w:space="0" w:color="auto"/>
            <w:left w:val="none" w:sz="0" w:space="0" w:color="auto"/>
            <w:bottom w:val="none" w:sz="0" w:space="0" w:color="auto"/>
            <w:right w:val="none" w:sz="0" w:space="0" w:color="auto"/>
          </w:divBdr>
        </w:div>
        <w:div w:id="1837725411">
          <w:marLeft w:val="480"/>
          <w:marRight w:val="0"/>
          <w:marTop w:val="0"/>
          <w:marBottom w:val="0"/>
          <w:divBdr>
            <w:top w:val="none" w:sz="0" w:space="0" w:color="auto"/>
            <w:left w:val="none" w:sz="0" w:space="0" w:color="auto"/>
            <w:bottom w:val="none" w:sz="0" w:space="0" w:color="auto"/>
            <w:right w:val="none" w:sz="0" w:space="0" w:color="auto"/>
          </w:divBdr>
        </w:div>
        <w:div w:id="982320591">
          <w:marLeft w:val="480"/>
          <w:marRight w:val="0"/>
          <w:marTop w:val="0"/>
          <w:marBottom w:val="0"/>
          <w:divBdr>
            <w:top w:val="none" w:sz="0" w:space="0" w:color="auto"/>
            <w:left w:val="none" w:sz="0" w:space="0" w:color="auto"/>
            <w:bottom w:val="none" w:sz="0" w:space="0" w:color="auto"/>
            <w:right w:val="none" w:sz="0" w:space="0" w:color="auto"/>
          </w:divBdr>
        </w:div>
        <w:div w:id="1580365467">
          <w:marLeft w:val="480"/>
          <w:marRight w:val="0"/>
          <w:marTop w:val="0"/>
          <w:marBottom w:val="0"/>
          <w:divBdr>
            <w:top w:val="none" w:sz="0" w:space="0" w:color="auto"/>
            <w:left w:val="none" w:sz="0" w:space="0" w:color="auto"/>
            <w:bottom w:val="none" w:sz="0" w:space="0" w:color="auto"/>
            <w:right w:val="none" w:sz="0" w:space="0" w:color="auto"/>
          </w:divBdr>
        </w:div>
        <w:div w:id="1982466075">
          <w:marLeft w:val="480"/>
          <w:marRight w:val="0"/>
          <w:marTop w:val="0"/>
          <w:marBottom w:val="0"/>
          <w:divBdr>
            <w:top w:val="none" w:sz="0" w:space="0" w:color="auto"/>
            <w:left w:val="none" w:sz="0" w:space="0" w:color="auto"/>
            <w:bottom w:val="none" w:sz="0" w:space="0" w:color="auto"/>
            <w:right w:val="none" w:sz="0" w:space="0" w:color="auto"/>
          </w:divBdr>
        </w:div>
        <w:div w:id="2037929130">
          <w:marLeft w:val="480"/>
          <w:marRight w:val="0"/>
          <w:marTop w:val="0"/>
          <w:marBottom w:val="0"/>
          <w:divBdr>
            <w:top w:val="none" w:sz="0" w:space="0" w:color="auto"/>
            <w:left w:val="none" w:sz="0" w:space="0" w:color="auto"/>
            <w:bottom w:val="none" w:sz="0" w:space="0" w:color="auto"/>
            <w:right w:val="none" w:sz="0" w:space="0" w:color="auto"/>
          </w:divBdr>
        </w:div>
        <w:div w:id="2131166361">
          <w:marLeft w:val="480"/>
          <w:marRight w:val="0"/>
          <w:marTop w:val="0"/>
          <w:marBottom w:val="0"/>
          <w:divBdr>
            <w:top w:val="none" w:sz="0" w:space="0" w:color="auto"/>
            <w:left w:val="none" w:sz="0" w:space="0" w:color="auto"/>
            <w:bottom w:val="none" w:sz="0" w:space="0" w:color="auto"/>
            <w:right w:val="none" w:sz="0" w:space="0" w:color="auto"/>
          </w:divBdr>
        </w:div>
        <w:div w:id="1278178013">
          <w:marLeft w:val="480"/>
          <w:marRight w:val="0"/>
          <w:marTop w:val="0"/>
          <w:marBottom w:val="0"/>
          <w:divBdr>
            <w:top w:val="none" w:sz="0" w:space="0" w:color="auto"/>
            <w:left w:val="none" w:sz="0" w:space="0" w:color="auto"/>
            <w:bottom w:val="none" w:sz="0" w:space="0" w:color="auto"/>
            <w:right w:val="none" w:sz="0" w:space="0" w:color="auto"/>
          </w:divBdr>
        </w:div>
        <w:div w:id="1655716327">
          <w:marLeft w:val="480"/>
          <w:marRight w:val="0"/>
          <w:marTop w:val="0"/>
          <w:marBottom w:val="0"/>
          <w:divBdr>
            <w:top w:val="none" w:sz="0" w:space="0" w:color="auto"/>
            <w:left w:val="none" w:sz="0" w:space="0" w:color="auto"/>
            <w:bottom w:val="none" w:sz="0" w:space="0" w:color="auto"/>
            <w:right w:val="none" w:sz="0" w:space="0" w:color="auto"/>
          </w:divBdr>
        </w:div>
        <w:div w:id="1942494666">
          <w:marLeft w:val="480"/>
          <w:marRight w:val="0"/>
          <w:marTop w:val="0"/>
          <w:marBottom w:val="0"/>
          <w:divBdr>
            <w:top w:val="none" w:sz="0" w:space="0" w:color="auto"/>
            <w:left w:val="none" w:sz="0" w:space="0" w:color="auto"/>
            <w:bottom w:val="none" w:sz="0" w:space="0" w:color="auto"/>
            <w:right w:val="none" w:sz="0" w:space="0" w:color="auto"/>
          </w:divBdr>
        </w:div>
        <w:div w:id="1064642036">
          <w:marLeft w:val="480"/>
          <w:marRight w:val="0"/>
          <w:marTop w:val="0"/>
          <w:marBottom w:val="0"/>
          <w:divBdr>
            <w:top w:val="none" w:sz="0" w:space="0" w:color="auto"/>
            <w:left w:val="none" w:sz="0" w:space="0" w:color="auto"/>
            <w:bottom w:val="none" w:sz="0" w:space="0" w:color="auto"/>
            <w:right w:val="none" w:sz="0" w:space="0" w:color="auto"/>
          </w:divBdr>
        </w:div>
        <w:div w:id="924417837">
          <w:marLeft w:val="480"/>
          <w:marRight w:val="0"/>
          <w:marTop w:val="0"/>
          <w:marBottom w:val="0"/>
          <w:divBdr>
            <w:top w:val="none" w:sz="0" w:space="0" w:color="auto"/>
            <w:left w:val="none" w:sz="0" w:space="0" w:color="auto"/>
            <w:bottom w:val="none" w:sz="0" w:space="0" w:color="auto"/>
            <w:right w:val="none" w:sz="0" w:space="0" w:color="auto"/>
          </w:divBdr>
        </w:div>
        <w:div w:id="40131644">
          <w:marLeft w:val="480"/>
          <w:marRight w:val="0"/>
          <w:marTop w:val="0"/>
          <w:marBottom w:val="0"/>
          <w:divBdr>
            <w:top w:val="none" w:sz="0" w:space="0" w:color="auto"/>
            <w:left w:val="none" w:sz="0" w:space="0" w:color="auto"/>
            <w:bottom w:val="none" w:sz="0" w:space="0" w:color="auto"/>
            <w:right w:val="none" w:sz="0" w:space="0" w:color="auto"/>
          </w:divBdr>
        </w:div>
        <w:div w:id="656541191">
          <w:marLeft w:val="480"/>
          <w:marRight w:val="0"/>
          <w:marTop w:val="0"/>
          <w:marBottom w:val="0"/>
          <w:divBdr>
            <w:top w:val="none" w:sz="0" w:space="0" w:color="auto"/>
            <w:left w:val="none" w:sz="0" w:space="0" w:color="auto"/>
            <w:bottom w:val="none" w:sz="0" w:space="0" w:color="auto"/>
            <w:right w:val="none" w:sz="0" w:space="0" w:color="auto"/>
          </w:divBdr>
        </w:div>
        <w:div w:id="291638891">
          <w:marLeft w:val="480"/>
          <w:marRight w:val="0"/>
          <w:marTop w:val="0"/>
          <w:marBottom w:val="0"/>
          <w:divBdr>
            <w:top w:val="none" w:sz="0" w:space="0" w:color="auto"/>
            <w:left w:val="none" w:sz="0" w:space="0" w:color="auto"/>
            <w:bottom w:val="none" w:sz="0" w:space="0" w:color="auto"/>
            <w:right w:val="none" w:sz="0" w:space="0" w:color="auto"/>
          </w:divBdr>
        </w:div>
        <w:div w:id="195316388">
          <w:marLeft w:val="480"/>
          <w:marRight w:val="0"/>
          <w:marTop w:val="0"/>
          <w:marBottom w:val="0"/>
          <w:divBdr>
            <w:top w:val="none" w:sz="0" w:space="0" w:color="auto"/>
            <w:left w:val="none" w:sz="0" w:space="0" w:color="auto"/>
            <w:bottom w:val="none" w:sz="0" w:space="0" w:color="auto"/>
            <w:right w:val="none" w:sz="0" w:space="0" w:color="auto"/>
          </w:divBdr>
        </w:div>
        <w:div w:id="1461268198">
          <w:marLeft w:val="480"/>
          <w:marRight w:val="0"/>
          <w:marTop w:val="0"/>
          <w:marBottom w:val="0"/>
          <w:divBdr>
            <w:top w:val="none" w:sz="0" w:space="0" w:color="auto"/>
            <w:left w:val="none" w:sz="0" w:space="0" w:color="auto"/>
            <w:bottom w:val="none" w:sz="0" w:space="0" w:color="auto"/>
            <w:right w:val="none" w:sz="0" w:space="0" w:color="auto"/>
          </w:divBdr>
        </w:div>
        <w:div w:id="949320412">
          <w:marLeft w:val="480"/>
          <w:marRight w:val="0"/>
          <w:marTop w:val="0"/>
          <w:marBottom w:val="0"/>
          <w:divBdr>
            <w:top w:val="none" w:sz="0" w:space="0" w:color="auto"/>
            <w:left w:val="none" w:sz="0" w:space="0" w:color="auto"/>
            <w:bottom w:val="none" w:sz="0" w:space="0" w:color="auto"/>
            <w:right w:val="none" w:sz="0" w:space="0" w:color="auto"/>
          </w:divBdr>
        </w:div>
        <w:div w:id="419562862">
          <w:marLeft w:val="480"/>
          <w:marRight w:val="0"/>
          <w:marTop w:val="0"/>
          <w:marBottom w:val="0"/>
          <w:divBdr>
            <w:top w:val="none" w:sz="0" w:space="0" w:color="auto"/>
            <w:left w:val="none" w:sz="0" w:space="0" w:color="auto"/>
            <w:bottom w:val="none" w:sz="0" w:space="0" w:color="auto"/>
            <w:right w:val="none" w:sz="0" w:space="0" w:color="auto"/>
          </w:divBdr>
        </w:div>
      </w:divsChild>
    </w:div>
    <w:div w:id="715548268">
      <w:bodyDiv w:val="1"/>
      <w:marLeft w:val="0"/>
      <w:marRight w:val="0"/>
      <w:marTop w:val="0"/>
      <w:marBottom w:val="0"/>
      <w:divBdr>
        <w:top w:val="none" w:sz="0" w:space="0" w:color="auto"/>
        <w:left w:val="none" w:sz="0" w:space="0" w:color="auto"/>
        <w:bottom w:val="none" w:sz="0" w:space="0" w:color="auto"/>
        <w:right w:val="none" w:sz="0" w:space="0" w:color="auto"/>
      </w:divBdr>
    </w:div>
    <w:div w:id="730735970">
      <w:bodyDiv w:val="1"/>
      <w:marLeft w:val="0"/>
      <w:marRight w:val="0"/>
      <w:marTop w:val="0"/>
      <w:marBottom w:val="0"/>
      <w:divBdr>
        <w:top w:val="none" w:sz="0" w:space="0" w:color="auto"/>
        <w:left w:val="none" w:sz="0" w:space="0" w:color="auto"/>
        <w:bottom w:val="none" w:sz="0" w:space="0" w:color="auto"/>
        <w:right w:val="none" w:sz="0" w:space="0" w:color="auto"/>
      </w:divBdr>
      <w:divsChild>
        <w:div w:id="667175014">
          <w:marLeft w:val="480"/>
          <w:marRight w:val="0"/>
          <w:marTop w:val="0"/>
          <w:marBottom w:val="0"/>
          <w:divBdr>
            <w:top w:val="none" w:sz="0" w:space="0" w:color="auto"/>
            <w:left w:val="none" w:sz="0" w:space="0" w:color="auto"/>
            <w:bottom w:val="none" w:sz="0" w:space="0" w:color="auto"/>
            <w:right w:val="none" w:sz="0" w:space="0" w:color="auto"/>
          </w:divBdr>
        </w:div>
        <w:div w:id="30302855">
          <w:marLeft w:val="480"/>
          <w:marRight w:val="0"/>
          <w:marTop w:val="0"/>
          <w:marBottom w:val="0"/>
          <w:divBdr>
            <w:top w:val="none" w:sz="0" w:space="0" w:color="auto"/>
            <w:left w:val="none" w:sz="0" w:space="0" w:color="auto"/>
            <w:bottom w:val="none" w:sz="0" w:space="0" w:color="auto"/>
            <w:right w:val="none" w:sz="0" w:space="0" w:color="auto"/>
          </w:divBdr>
        </w:div>
        <w:div w:id="366375392">
          <w:marLeft w:val="480"/>
          <w:marRight w:val="0"/>
          <w:marTop w:val="0"/>
          <w:marBottom w:val="0"/>
          <w:divBdr>
            <w:top w:val="none" w:sz="0" w:space="0" w:color="auto"/>
            <w:left w:val="none" w:sz="0" w:space="0" w:color="auto"/>
            <w:bottom w:val="none" w:sz="0" w:space="0" w:color="auto"/>
            <w:right w:val="none" w:sz="0" w:space="0" w:color="auto"/>
          </w:divBdr>
        </w:div>
        <w:div w:id="1197935234">
          <w:marLeft w:val="480"/>
          <w:marRight w:val="0"/>
          <w:marTop w:val="0"/>
          <w:marBottom w:val="0"/>
          <w:divBdr>
            <w:top w:val="none" w:sz="0" w:space="0" w:color="auto"/>
            <w:left w:val="none" w:sz="0" w:space="0" w:color="auto"/>
            <w:bottom w:val="none" w:sz="0" w:space="0" w:color="auto"/>
            <w:right w:val="none" w:sz="0" w:space="0" w:color="auto"/>
          </w:divBdr>
        </w:div>
        <w:div w:id="725493820">
          <w:marLeft w:val="480"/>
          <w:marRight w:val="0"/>
          <w:marTop w:val="0"/>
          <w:marBottom w:val="0"/>
          <w:divBdr>
            <w:top w:val="none" w:sz="0" w:space="0" w:color="auto"/>
            <w:left w:val="none" w:sz="0" w:space="0" w:color="auto"/>
            <w:bottom w:val="none" w:sz="0" w:space="0" w:color="auto"/>
            <w:right w:val="none" w:sz="0" w:space="0" w:color="auto"/>
          </w:divBdr>
        </w:div>
        <w:div w:id="724991240">
          <w:marLeft w:val="480"/>
          <w:marRight w:val="0"/>
          <w:marTop w:val="0"/>
          <w:marBottom w:val="0"/>
          <w:divBdr>
            <w:top w:val="none" w:sz="0" w:space="0" w:color="auto"/>
            <w:left w:val="none" w:sz="0" w:space="0" w:color="auto"/>
            <w:bottom w:val="none" w:sz="0" w:space="0" w:color="auto"/>
            <w:right w:val="none" w:sz="0" w:space="0" w:color="auto"/>
          </w:divBdr>
        </w:div>
        <w:div w:id="310643783">
          <w:marLeft w:val="480"/>
          <w:marRight w:val="0"/>
          <w:marTop w:val="0"/>
          <w:marBottom w:val="0"/>
          <w:divBdr>
            <w:top w:val="none" w:sz="0" w:space="0" w:color="auto"/>
            <w:left w:val="none" w:sz="0" w:space="0" w:color="auto"/>
            <w:bottom w:val="none" w:sz="0" w:space="0" w:color="auto"/>
            <w:right w:val="none" w:sz="0" w:space="0" w:color="auto"/>
          </w:divBdr>
        </w:div>
        <w:div w:id="279648477">
          <w:marLeft w:val="480"/>
          <w:marRight w:val="0"/>
          <w:marTop w:val="0"/>
          <w:marBottom w:val="0"/>
          <w:divBdr>
            <w:top w:val="none" w:sz="0" w:space="0" w:color="auto"/>
            <w:left w:val="none" w:sz="0" w:space="0" w:color="auto"/>
            <w:bottom w:val="none" w:sz="0" w:space="0" w:color="auto"/>
            <w:right w:val="none" w:sz="0" w:space="0" w:color="auto"/>
          </w:divBdr>
        </w:div>
        <w:div w:id="1073315595">
          <w:marLeft w:val="480"/>
          <w:marRight w:val="0"/>
          <w:marTop w:val="0"/>
          <w:marBottom w:val="0"/>
          <w:divBdr>
            <w:top w:val="none" w:sz="0" w:space="0" w:color="auto"/>
            <w:left w:val="none" w:sz="0" w:space="0" w:color="auto"/>
            <w:bottom w:val="none" w:sz="0" w:space="0" w:color="auto"/>
            <w:right w:val="none" w:sz="0" w:space="0" w:color="auto"/>
          </w:divBdr>
        </w:div>
        <w:div w:id="1322613333">
          <w:marLeft w:val="480"/>
          <w:marRight w:val="0"/>
          <w:marTop w:val="0"/>
          <w:marBottom w:val="0"/>
          <w:divBdr>
            <w:top w:val="none" w:sz="0" w:space="0" w:color="auto"/>
            <w:left w:val="none" w:sz="0" w:space="0" w:color="auto"/>
            <w:bottom w:val="none" w:sz="0" w:space="0" w:color="auto"/>
            <w:right w:val="none" w:sz="0" w:space="0" w:color="auto"/>
          </w:divBdr>
        </w:div>
        <w:div w:id="1125126538">
          <w:marLeft w:val="480"/>
          <w:marRight w:val="0"/>
          <w:marTop w:val="0"/>
          <w:marBottom w:val="0"/>
          <w:divBdr>
            <w:top w:val="none" w:sz="0" w:space="0" w:color="auto"/>
            <w:left w:val="none" w:sz="0" w:space="0" w:color="auto"/>
            <w:bottom w:val="none" w:sz="0" w:space="0" w:color="auto"/>
            <w:right w:val="none" w:sz="0" w:space="0" w:color="auto"/>
          </w:divBdr>
        </w:div>
        <w:div w:id="827746016">
          <w:marLeft w:val="480"/>
          <w:marRight w:val="0"/>
          <w:marTop w:val="0"/>
          <w:marBottom w:val="0"/>
          <w:divBdr>
            <w:top w:val="none" w:sz="0" w:space="0" w:color="auto"/>
            <w:left w:val="none" w:sz="0" w:space="0" w:color="auto"/>
            <w:bottom w:val="none" w:sz="0" w:space="0" w:color="auto"/>
            <w:right w:val="none" w:sz="0" w:space="0" w:color="auto"/>
          </w:divBdr>
        </w:div>
        <w:div w:id="1405254851">
          <w:marLeft w:val="480"/>
          <w:marRight w:val="0"/>
          <w:marTop w:val="0"/>
          <w:marBottom w:val="0"/>
          <w:divBdr>
            <w:top w:val="none" w:sz="0" w:space="0" w:color="auto"/>
            <w:left w:val="none" w:sz="0" w:space="0" w:color="auto"/>
            <w:bottom w:val="none" w:sz="0" w:space="0" w:color="auto"/>
            <w:right w:val="none" w:sz="0" w:space="0" w:color="auto"/>
          </w:divBdr>
        </w:div>
        <w:div w:id="972559293">
          <w:marLeft w:val="480"/>
          <w:marRight w:val="0"/>
          <w:marTop w:val="0"/>
          <w:marBottom w:val="0"/>
          <w:divBdr>
            <w:top w:val="none" w:sz="0" w:space="0" w:color="auto"/>
            <w:left w:val="none" w:sz="0" w:space="0" w:color="auto"/>
            <w:bottom w:val="none" w:sz="0" w:space="0" w:color="auto"/>
            <w:right w:val="none" w:sz="0" w:space="0" w:color="auto"/>
          </w:divBdr>
        </w:div>
        <w:div w:id="997078435">
          <w:marLeft w:val="480"/>
          <w:marRight w:val="0"/>
          <w:marTop w:val="0"/>
          <w:marBottom w:val="0"/>
          <w:divBdr>
            <w:top w:val="none" w:sz="0" w:space="0" w:color="auto"/>
            <w:left w:val="none" w:sz="0" w:space="0" w:color="auto"/>
            <w:bottom w:val="none" w:sz="0" w:space="0" w:color="auto"/>
            <w:right w:val="none" w:sz="0" w:space="0" w:color="auto"/>
          </w:divBdr>
        </w:div>
        <w:div w:id="997806942">
          <w:marLeft w:val="480"/>
          <w:marRight w:val="0"/>
          <w:marTop w:val="0"/>
          <w:marBottom w:val="0"/>
          <w:divBdr>
            <w:top w:val="none" w:sz="0" w:space="0" w:color="auto"/>
            <w:left w:val="none" w:sz="0" w:space="0" w:color="auto"/>
            <w:bottom w:val="none" w:sz="0" w:space="0" w:color="auto"/>
            <w:right w:val="none" w:sz="0" w:space="0" w:color="auto"/>
          </w:divBdr>
        </w:div>
        <w:div w:id="1302535800">
          <w:marLeft w:val="480"/>
          <w:marRight w:val="0"/>
          <w:marTop w:val="0"/>
          <w:marBottom w:val="0"/>
          <w:divBdr>
            <w:top w:val="none" w:sz="0" w:space="0" w:color="auto"/>
            <w:left w:val="none" w:sz="0" w:space="0" w:color="auto"/>
            <w:bottom w:val="none" w:sz="0" w:space="0" w:color="auto"/>
            <w:right w:val="none" w:sz="0" w:space="0" w:color="auto"/>
          </w:divBdr>
        </w:div>
        <w:div w:id="1193960542">
          <w:marLeft w:val="480"/>
          <w:marRight w:val="0"/>
          <w:marTop w:val="0"/>
          <w:marBottom w:val="0"/>
          <w:divBdr>
            <w:top w:val="none" w:sz="0" w:space="0" w:color="auto"/>
            <w:left w:val="none" w:sz="0" w:space="0" w:color="auto"/>
            <w:bottom w:val="none" w:sz="0" w:space="0" w:color="auto"/>
            <w:right w:val="none" w:sz="0" w:space="0" w:color="auto"/>
          </w:divBdr>
        </w:div>
        <w:div w:id="2076856725">
          <w:marLeft w:val="480"/>
          <w:marRight w:val="0"/>
          <w:marTop w:val="0"/>
          <w:marBottom w:val="0"/>
          <w:divBdr>
            <w:top w:val="none" w:sz="0" w:space="0" w:color="auto"/>
            <w:left w:val="none" w:sz="0" w:space="0" w:color="auto"/>
            <w:bottom w:val="none" w:sz="0" w:space="0" w:color="auto"/>
            <w:right w:val="none" w:sz="0" w:space="0" w:color="auto"/>
          </w:divBdr>
        </w:div>
        <w:div w:id="87582617">
          <w:marLeft w:val="480"/>
          <w:marRight w:val="0"/>
          <w:marTop w:val="0"/>
          <w:marBottom w:val="0"/>
          <w:divBdr>
            <w:top w:val="none" w:sz="0" w:space="0" w:color="auto"/>
            <w:left w:val="none" w:sz="0" w:space="0" w:color="auto"/>
            <w:bottom w:val="none" w:sz="0" w:space="0" w:color="auto"/>
            <w:right w:val="none" w:sz="0" w:space="0" w:color="auto"/>
          </w:divBdr>
        </w:div>
        <w:div w:id="1020352025">
          <w:marLeft w:val="480"/>
          <w:marRight w:val="0"/>
          <w:marTop w:val="0"/>
          <w:marBottom w:val="0"/>
          <w:divBdr>
            <w:top w:val="none" w:sz="0" w:space="0" w:color="auto"/>
            <w:left w:val="none" w:sz="0" w:space="0" w:color="auto"/>
            <w:bottom w:val="none" w:sz="0" w:space="0" w:color="auto"/>
            <w:right w:val="none" w:sz="0" w:space="0" w:color="auto"/>
          </w:divBdr>
        </w:div>
        <w:div w:id="785348213">
          <w:marLeft w:val="480"/>
          <w:marRight w:val="0"/>
          <w:marTop w:val="0"/>
          <w:marBottom w:val="0"/>
          <w:divBdr>
            <w:top w:val="none" w:sz="0" w:space="0" w:color="auto"/>
            <w:left w:val="none" w:sz="0" w:space="0" w:color="auto"/>
            <w:bottom w:val="none" w:sz="0" w:space="0" w:color="auto"/>
            <w:right w:val="none" w:sz="0" w:space="0" w:color="auto"/>
          </w:divBdr>
        </w:div>
        <w:div w:id="110444089">
          <w:marLeft w:val="480"/>
          <w:marRight w:val="0"/>
          <w:marTop w:val="0"/>
          <w:marBottom w:val="0"/>
          <w:divBdr>
            <w:top w:val="none" w:sz="0" w:space="0" w:color="auto"/>
            <w:left w:val="none" w:sz="0" w:space="0" w:color="auto"/>
            <w:bottom w:val="none" w:sz="0" w:space="0" w:color="auto"/>
            <w:right w:val="none" w:sz="0" w:space="0" w:color="auto"/>
          </w:divBdr>
        </w:div>
        <w:div w:id="1023675234">
          <w:marLeft w:val="480"/>
          <w:marRight w:val="0"/>
          <w:marTop w:val="0"/>
          <w:marBottom w:val="0"/>
          <w:divBdr>
            <w:top w:val="none" w:sz="0" w:space="0" w:color="auto"/>
            <w:left w:val="none" w:sz="0" w:space="0" w:color="auto"/>
            <w:bottom w:val="none" w:sz="0" w:space="0" w:color="auto"/>
            <w:right w:val="none" w:sz="0" w:space="0" w:color="auto"/>
          </w:divBdr>
        </w:div>
        <w:div w:id="1636645083">
          <w:marLeft w:val="480"/>
          <w:marRight w:val="0"/>
          <w:marTop w:val="0"/>
          <w:marBottom w:val="0"/>
          <w:divBdr>
            <w:top w:val="none" w:sz="0" w:space="0" w:color="auto"/>
            <w:left w:val="none" w:sz="0" w:space="0" w:color="auto"/>
            <w:bottom w:val="none" w:sz="0" w:space="0" w:color="auto"/>
            <w:right w:val="none" w:sz="0" w:space="0" w:color="auto"/>
          </w:divBdr>
        </w:div>
        <w:div w:id="1166089559">
          <w:marLeft w:val="480"/>
          <w:marRight w:val="0"/>
          <w:marTop w:val="0"/>
          <w:marBottom w:val="0"/>
          <w:divBdr>
            <w:top w:val="none" w:sz="0" w:space="0" w:color="auto"/>
            <w:left w:val="none" w:sz="0" w:space="0" w:color="auto"/>
            <w:bottom w:val="none" w:sz="0" w:space="0" w:color="auto"/>
            <w:right w:val="none" w:sz="0" w:space="0" w:color="auto"/>
          </w:divBdr>
        </w:div>
        <w:div w:id="497160309">
          <w:marLeft w:val="480"/>
          <w:marRight w:val="0"/>
          <w:marTop w:val="0"/>
          <w:marBottom w:val="0"/>
          <w:divBdr>
            <w:top w:val="none" w:sz="0" w:space="0" w:color="auto"/>
            <w:left w:val="none" w:sz="0" w:space="0" w:color="auto"/>
            <w:bottom w:val="none" w:sz="0" w:space="0" w:color="auto"/>
            <w:right w:val="none" w:sz="0" w:space="0" w:color="auto"/>
          </w:divBdr>
        </w:div>
        <w:div w:id="1939872429">
          <w:marLeft w:val="480"/>
          <w:marRight w:val="0"/>
          <w:marTop w:val="0"/>
          <w:marBottom w:val="0"/>
          <w:divBdr>
            <w:top w:val="none" w:sz="0" w:space="0" w:color="auto"/>
            <w:left w:val="none" w:sz="0" w:space="0" w:color="auto"/>
            <w:bottom w:val="none" w:sz="0" w:space="0" w:color="auto"/>
            <w:right w:val="none" w:sz="0" w:space="0" w:color="auto"/>
          </w:divBdr>
        </w:div>
        <w:div w:id="135798877">
          <w:marLeft w:val="480"/>
          <w:marRight w:val="0"/>
          <w:marTop w:val="0"/>
          <w:marBottom w:val="0"/>
          <w:divBdr>
            <w:top w:val="none" w:sz="0" w:space="0" w:color="auto"/>
            <w:left w:val="none" w:sz="0" w:space="0" w:color="auto"/>
            <w:bottom w:val="none" w:sz="0" w:space="0" w:color="auto"/>
            <w:right w:val="none" w:sz="0" w:space="0" w:color="auto"/>
          </w:divBdr>
        </w:div>
        <w:div w:id="1419593383">
          <w:marLeft w:val="480"/>
          <w:marRight w:val="0"/>
          <w:marTop w:val="0"/>
          <w:marBottom w:val="0"/>
          <w:divBdr>
            <w:top w:val="none" w:sz="0" w:space="0" w:color="auto"/>
            <w:left w:val="none" w:sz="0" w:space="0" w:color="auto"/>
            <w:bottom w:val="none" w:sz="0" w:space="0" w:color="auto"/>
            <w:right w:val="none" w:sz="0" w:space="0" w:color="auto"/>
          </w:divBdr>
        </w:div>
        <w:div w:id="391854313">
          <w:marLeft w:val="480"/>
          <w:marRight w:val="0"/>
          <w:marTop w:val="0"/>
          <w:marBottom w:val="0"/>
          <w:divBdr>
            <w:top w:val="none" w:sz="0" w:space="0" w:color="auto"/>
            <w:left w:val="none" w:sz="0" w:space="0" w:color="auto"/>
            <w:bottom w:val="none" w:sz="0" w:space="0" w:color="auto"/>
            <w:right w:val="none" w:sz="0" w:space="0" w:color="auto"/>
          </w:divBdr>
        </w:div>
        <w:div w:id="1157843005">
          <w:marLeft w:val="480"/>
          <w:marRight w:val="0"/>
          <w:marTop w:val="0"/>
          <w:marBottom w:val="0"/>
          <w:divBdr>
            <w:top w:val="none" w:sz="0" w:space="0" w:color="auto"/>
            <w:left w:val="none" w:sz="0" w:space="0" w:color="auto"/>
            <w:bottom w:val="none" w:sz="0" w:space="0" w:color="auto"/>
            <w:right w:val="none" w:sz="0" w:space="0" w:color="auto"/>
          </w:divBdr>
        </w:div>
        <w:div w:id="63995830">
          <w:marLeft w:val="480"/>
          <w:marRight w:val="0"/>
          <w:marTop w:val="0"/>
          <w:marBottom w:val="0"/>
          <w:divBdr>
            <w:top w:val="none" w:sz="0" w:space="0" w:color="auto"/>
            <w:left w:val="none" w:sz="0" w:space="0" w:color="auto"/>
            <w:bottom w:val="none" w:sz="0" w:space="0" w:color="auto"/>
            <w:right w:val="none" w:sz="0" w:space="0" w:color="auto"/>
          </w:divBdr>
        </w:div>
        <w:div w:id="1072045940">
          <w:marLeft w:val="480"/>
          <w:marRight w:val="0"/>
          <w:marTop w:val="0"/>
          <w:marBottom w:val="0"/>
          <w:divBdr>
            <w:top w:val="none" w:sz="0" w:space="0" w:color="auto"/>
            <w:left w:val="none" w:sz="0" w:space="0" w:color="auto"/>
            <w:bottom w:val="none" w:sz="0" w:space="0" w:color="auto"/>
            <w:right w:val="none" w:sz="0" w:space="0" w:color="auto"/>
          </w:divBdr>
        </w:div>
        <w:div w:id="1231430659">
          <w:marLeft w:val="480"/>
          <w:marRight w:val="0"/>
          <w:marTop w:val="0"/>
          <w:marBottom w:val="0"/>
          <w:divBdr>
            <w:top w:val="none" w:sz="0" w:space="0" w:color="auto"/>
            <w:left w:val="none" w:sz="0" w:space="0" w:color="auto"/>
            <w:bottom w:val="none" w:sz="0" w:space="0" w:color="auto"/>
            <w:right w:val="none" w:sz="0" w:space="0" w:color="auto"/>
          </w:divBdr>
        </w:div>
        <w:div w:id="940335042">
          <w:marLeft w:val="480"/>
          <w:marRight w:val="0"/>
          <w:marTop w:val="0"/>
          <w:marBottom w:val="0"/>
          <w:divBdr>
            <w:top w:val="none" w:sz="0" w:space="0" w:color="auto"/>
            <w:left w:val="none" w:sz="0" w:space="0" w:color="auto"/>
            <w:bottom w:val="none" w:sz="0" w:space="0" w:color="auto"/>
            <w:right w:val="none" w:sz="0" w:space="0" w:color="auto"/>
          </w:divBdr>
        </w:div>
        <w:div w:id="1171794982">
          <w:marLeft w:val="480"/>
          <w:marRight w:val="0"/>
          <w:marTop w:val="0"/>
          <w:marBottom w:val="0"/>
          <w:divBdr>
            <w:top w:val="none" w:sz="0" w:space="0" w:color="auto"/>
            <w:left w:val="none" w:sz="0" w:space="0" w:color="auto"/>
            <w:bottom w:val="none" w:sz="0" w:space="0" w:color="auto"/>
            <w:right w:val="none" w:sz="0" w:space="0" w:color="auto"/>
          </w:divBdr>
        </w:div>
        <w:div w:id="1670863332">
          <w:marLeft w:val="480"/>
          <w:marRight w:val="0"/>
          <w:marTop w:val="0"/>
          <w:marBottom w:val="0"/>
          <w:divBdr>
            <w:top w:val="none" w:sz="0" w:space="0" w:color="auto"/>
            <w:left w:val="none" w:sz="0" w:space="0" w:color="auto"/>
            <w:bottom w:val="none" w:sz="0" w:space="0" w:color="auto"/>
            <w:right w:val="none" w:sz="0" w:space="0" w:color="auto"/>
          </w:divBdr>
        </w:div>
        <w:div w:id="1990941279">
          <w:marLeft w:val="480"/>
          <w:marRight w:val="0"/>
          <w:marTop w:val="0"/>
          <w:marBottom w:val="0"/>
          <w:divBdr>
            <w:top w:val="none" w:sz="0" w:space="0" w:color="auto"/>
            <w:left w:val="none" w:sz="0" w:space="0" w:color="auto"/>
            <w:bottom w:val="none" w:sz="0" w:space="0" w:color="auto"/>
            <w:right w:val="none" w:sz="0" w:space="0" w:color="auto"/>
          </w:divBdr>
        </w:div>
        <w:div w:id="1525902820">
          <w:marLeft w:val="480"/>
          <w:marRight w:val="0"/>
          <w:marTop w:val="0"/>
          <w:marBottom w:val="0"/>
          <w:divBdr>
            <w:top w:val="none" w:sz="0" w:space="0" w:color="auto"/>
            <w:left w:val="none" w:sz="0" w:space="0" w:color="auto"/>
            <w:bottom w:val="none" w:sz="0" w:space="0" w:color="auto"/>
            <w:right w:val="none" w:sz="0" w:space="0" w:color="auto"/>
          </w:divBdr>
        </w:div>
        <w:div w:id="279607599">
          <w:marLeft w:val="480"/>
          <w:marRight w:val="0"/>
          <w:marTop w:val="0"/>
          <w:marBottom w:val="0"/>
          <w:divBdr>
            <w:top w:val="none" w:sz="0" w:space="0" w:color="auto"/>
            <w:left w:val="none" w:sz="0" w:space="0" w:color="auto"/>
            <w:bottom w:val="none" w:sz="0" w:space="0" w:color="auto"/>
            <w:right w:val="none" w:sz="0" w:space="0" w:color="auto"/>
          </w:divBdr>
        </w:div>
      </w:divsChild>
    </w:div>
    <w:div w:id="730886500">
      <w:bodyDiv w:val="1"/>
      <w:marLeft w:val="0"/>
      <w:marRight w:val="0"/>
      <w:marTop w:val="0"/>
      <w:marBottom w:val="0"/>
      <w:divBdr>
        <w:top w:val="none" w:sz="0" w:space="0" w:color="auto"/>
        <w:left w:val="none" w:sz="0" w:space="0" w:color="auto"/>
        <w:bottom w:val="none" w:sz="0" w:space="0" w:color="auto"/>
        <w:right w:val="none" w:sz="0" w:space="0" w:color="auto"/>
      </w:divBdr>
      <w:divsChild>
        <w:div w:id="2139103575">
          <w:marLeft w:val="480"/>
          <w:marRight w:val="0"/>
          <w:marTop w:val="0"/>
          <w:marBottom w:val="0"/>
          <w:divBdr>
            <w:top w:val="none" w:sz="0" w:space="0" w:color="auto"/>
            <w:left w:val="none" w:sz="0" w:space="0" w:color="auto"/>
            <w:bottom w:val="none" w:sz="0" w:space="0" w:color="auto"/>
            <w:right w:val="none" w:sz="0" w:space="0" w:color="auto"/>
          </w:divBdr>
        </w:div>
        <w:div w:id="1757435392">
          <w:marLeft w:val="480"/>
          <w:marRight w:val="0"/>
          <w:marTop w:val="0"/>
          <w:marBottom w:val="0"/>
          <w:divBdr>
            <w:top w:val="none" w:sz="0" w:space="0" w:color="auto"/>
            <w:left w:val="none" w:sz="0" w:space="0" w:color="auto"/>
            <w:bottom w:val="none" w:sz="0" w:space="0" w:color="auto"/>
            <w:right w:val="none" w:sz="0" w:space="0" w:color="auto"/>
          </w:divBdr>
        </w:div>
        <w:div w:id="1556694772">
          <w:marLeft w:val="480"/>
          <w:marRight w:val="0"/>
          <w:marTop w:val="0"/>
          <w:marBottom w:val="0"/>
          <w:divBdr>
            <w:top w:val="none" w:sz="0" w:space="0" w:color="auto"/>
            <w:left w:val="none" w:sz="0" w:space="0" w:color="auto"/>
            <w:bottom w:val="none" w:sz="0" w:space="0" w:color="auto"/>
            <w:right w:val="none" w:sz="0" w:space="0" w:color="auto"/>
          </w:divBdr>
        </w:div>
        <w:div w:id="157503064">
          <w:marLeft w:val="480"/>
          <w:marRight w:val="0"/>
          <w:marTop w:val="0"/>
          <w:marBottom w:val="0"/>
          <w:divBdr>
            <w:top w:val="none" w:sz="0" w:space="0" w:color="auto"/>
            <w:left w:val="none" w:sz="0" w:space="0" w:color="auto"/>
            <w:bottom w:val="none" w:sz="0" w:space="0" w:color="auto"/>
            <w:right w:val="none" w:sz="0" w:space="0" w:color="auto"/>
          </w:divBdr>
        </w:div>
        <w:div w:id="1581016509">
          <w:marLeft w:val="480"/>
          <w:marRight w:val="0"/>
          <w:marTop w:val="0"/>
          <w:marBottom w:val="0"/>
          <w:divBdr>
            <w:top w:val="none" w:sz="0" w:space="0" w:color="auto"/>
            <w:left w:val="none" w:sz="0" w:space="0" w:color="auto"/>
            <w:bottom w:val="none" w:sz="0" w:space="0" w:color="auto"/>
            <w:right w:val="none" w:sz="0" w:space="0" w:color="auto"/>
          </w:divBdr>
        </w:div>
        <w:div w:id="1931740425">
          <w:marLeft w:val="480"/>
          <w:marRight w:val="0"/>
          <w:marTop w:val="0"/>
          <w:marBottom w:val="0"/>
          <w:divBdr>
            <w:top w:val="none" w:sz="0" w:space="0" w:color="auto"/>
            <w:left w:val="none" w:sz="0" w:space="0" w:color="auto"/>
            <w:bottom w:val="none" w:sz="0" w:space="0" w:color="auto"/>
            <w:right w:val="none" w:sz="0" w:space="0" w:color="auto"/>
          </w:divBdr>
        </w:div>
        <w:div w:id="1244728097">
          <w:marLeft w:val="480"/>
          <w:marRight w:val="0"/>
          <w:marTop w:val="0"/>
          <w:marBottom w:val="0"/>
          <w:divBdr>
            <w:top w:val="none" w:sz="0" w:space="0" w:color="auto"/>
            <w:left w:val="none" w:sz="0" w:space="0" w:color="auto"/>
            <w:bottom w:val="none" w:sz="0" w:space="0" w:color="auto"/>
            <w:right w:val="none" w:sz="0" w:space="0" w:color="auto"/>
          </w:divBdr>
        </w:div>
        <w:div w:id="1904952339">
          <w:marLeft w:val="480"/>
          <w:marRight w:val="0"/>
          <w:marTop w:val="0"/>
          <w:marBottom w:val="0"/>
          <w:divBdr>
            <w:top w:val="none" w:sz="0" w:space="0" w:color="auto"/>
            <w:left w:val="none" w:sz="0" w:space="0" w:color="auto"/>
            <w:bottom w:val="none" w:sz="0" w:space="0" w:color="auto"/>
            <w:right w:val="none" w:sz="0" w:space="0" w:color="auto"/>
          </w:divBdr>
        </w:div>
        <w:div w:id="1426724335">
          <w:marLeft w:val="480"/>
          <w:marRight w:val="0"/>
          <w:marTop w:val="0"/>
          <w:marBottom w:val="0"/>
          <w:divBdr>
            <w:top w:val="none" w:sz="0" w:space="0" w:color="auto"/>
            <w:left w:val="none" w:sz="0" w:space="0" w:color="auto"/>
            <w:bottom w:val="none" w:sz="0" w:space="0" w:color="auto"/>
            <w:right w:val="none" w:sz="0" w:space="0" w:color="auto"/>
          </w:divBdr>
        </w:div>
        <w:div w:id="798491928">
          <w:marLeft w:val="480"/>
          <w:marRight w:val="0"/>
          <w:marTop w:val="0"/>
          <w:marBottom w:val="0"/>
          <w:divBdr>
            <w:top w:val="none" w:sz="0" w:space="0" w:color="auto"/>
            <w:left w:val="none" w:sz="0" w:space="0" w:color="auto"/>
            <w:bottom w:val="none" w:sz="0" w:space="0" w:color="auto"/>
            <w:right w:val="none" w:sz="0" w:space="0" w:color="auto"/>
          </w:divBdr>
        </w:div>
        <w:div w:id="1289435188">
          <w:marLeft w:val="480"/>
          <w:marRight w:val="0"/>
          <w:marTop w:val="0"/>
          <w:marBottom w:val="0"/>
          <w:divBdr>
            <w:top w:val="none" w:sz="0" w:space="0" w:color="auto"/>
            <w:left w:val="none" w:sz="0" w:space="0" w:color="auto"/>
            <w:bottom w:val="none" w:sz="0" w:space="0" w:color="auto"/>
            <w:right w:val="none" w:sz="0" w:space="0" w:color="auto"/>
          </w:divBdr>
        </w:div>
        <w:div w:id="1514878512">
          <w:marLeft w:val="480"/>
          <w:marRight w:val="0"/>
          <w:marTop w:val="0"/>
          <w:marBottom w:val="0"/>
          <w:divBdr>
            <w:top w:val="none" w:sz="0" w:space="0" w:color="auto"/>
            <w:left w:val="none" w:sz="0" w:space="0" w:color="auto"/>
            <w:bottom w:val="none" w:sz="0" w:space="0" w:color="auto"/>
            <w:right w:val="none" w:sz="0" w:space="0" w:color="auto"/>
          </w:divBdr>
        </w:div>
        <w:div w:id="2123259314">
          <w:marLeft w:val="480"/>
          <w:marRight w:val="0"/>
          <w:marTop w:val="0"/>
          <w:marBottom w:val="0"/>
          <w:divBdr>
            <w:top w:val="none" w:sz="0" w:space="0" w:color="auto"/>
            <w:left w:val="none" w:sz="0" w:space="0" w:color="auto"/>
            <w:bottom w:val="none" w:sz="0" w:space="0" w:color="auto"/>
            <w:right w:val="none" w:sz="0" w:space="0" w:color="auto"/>
          </w:divBdr>
        </w:div>
        <w:div w:id="1078404632">
          <w:marLeft w:val="480"/>
          <w:marRight w:val="0"/>
          <w:marTop w:val="0"/>
          <w:marBottom w:val="0"/>
          <w:divBdr>
            <w:top w:val="none" w:sz="0" w:space="0" w:color="auto"/>
            <w:left w:val="none" w:sz="0" w:space="0" w:color="auto"/>
            <w:bottom w:val="none" w:sz="0" w:space="0" w:color="auto"/>
            <w:right w:val="none" w:sz="0" w:space="0" w:color="auto"/>
          </w:divBdr>
        </w:div>
        <w:div w:id="610359034">
          <w:marLeft w:val="480"/>
          <w:marRight w:val="0"/>
          <w:marTop w:val="0"/>
          <w:marBottom w:val="0"/>
          <w:divBdr>
            <w:top w:val="none" w:sz="0" w:space="0" w:color="auto"/>
            <w:left w:val="none" w:sz="0" w:space="0" w:color="auto"/>
            <w:bottom w:val="none" w:sz="0" w:space="0" w:color="auto"/>
            <w:right w:val="none" w:sz="0" w:space="0" w:color="auto"/>
          </w:divBdr>
        </w:div>
        <w:div w:id="1037119436">
          <w:marLeft w:val="480"/>
          <w:marRight w:val="0"/>
          <w:marTop w:val="0"/>
          <w:marBottom w:val="0"/>
          <w:divBdr>
            <w:top w:val="none" w:sz="0" w:space="0" w:color="auto"/>
            <w:left w:val="none" w:sz="0" w:space="0" w:color="auto"/>
            <w:bottom w:val="none" w:sz="0" w:space="0" w:color="auto"/>
            <w:right w:val="none" w:sz="0" w:space="0" w:color="auto"/>
          </w:divBdr>
        </w:div>
        <w:div w:id="1333800172">
          <w:marLeft w:val="480"/>
          <w:marRight w:val="0"/>
          <w:marTop w:val="0"/>
          <w:marBottom w:val="0"/>
          <w:divBdr>
            <w:top w:val="none" w:sz="0" w:space="0" w:color="auto"/>
            <w:left w:val="none" w:sz="0" w:space="0" w:color="auto"/>
            <w:bottom w:val="none" w:sz="0" w:space="0" w:color="auto"/>
            <w:right w:val="none" w:sz="0" w:space="0" w:color="auto"/>
          </w:divBdr>
        </w:div>
        <w:div w:id="88812296">
          <w:marLeft w:val="480"/>
          <w:marRight w:val="0"/>
          <w:marTop w:val="0"/>
          <w:marBottom w:val="0"/>
          <w:divBdr>
            <w:top w:val="none" w:sz="0" w:space="0" w:color="auto"/>
            <w:left w:val="none" w:sz="0" w:space="0" w:color="auto"/>
            <w:bottom w:val="none" w:sz="0" w:space="0" w:color="auto"/>
            <w:right w:val="none" w:sz="0" w:space="0" w:color="auto"/>
          </w:divBdr>
        </w:div>
        <w:div w:id="1630669597">
          <w:marLeft w:val="480"/>
          <w:marRight w:val="0"/>
          <w:marTop w:val="0"/>
          <w:marBottom w:val="0"/>
          <w:divBdr>
            <w:top w:val="none" w:sz="0" w:space="0" w:color="auto"/>
            <w:left w:val="none" w:sz="0" w:space="0" w:color="auto"/>
            <w:bottom w:val="none" w:sz="0" w:space="0" w:color="auto"/>
            <w:right w:val="none" w:sz="0" w:space="0" w:color="auto"/>
          </w:divBdr>
        </w:div>
        <w:div w:id="1658681804">
          <w:marLeft w:val="480"/>
          <w:marRight w:val="0"/>
          <w:marTop w:val="0"/>
          <w:marBottom w:val="0"/>
          <w:divBdr>
            <w:top w:val="none" w:sz="0" w:space="0" w:color="auto"/>
            <w:left w:val="none" w:sz="0" w:space="0" w:color="auto"/>
            <w:bottom w:val="none" w:sz="0" w:space="0" w:color="auto"/>
            <w:right w:val="none" w:sz="0" w:space="0" w:color="auto"/>
          </w:divBdr>
        </w:div>
        <w:div w:id="148835644">
          <w:marLeft w:val="480"/>
          <w:marRight w:val="0"/>
          <w:marTop w:val="0"/>
          <w:marBottom w:val="0"/>
          <w:divBdr>
            <w:top w:val="none" w:sz="0" w:space="0" w:color="auto"/>
            <w:left w:val="none" w:sz="0" w:space="0" w:color="auto"/>
            <w:bottom w:val="none" w:sz="0" w:space="0" w:color="auto"/>
            <w:right w:val="none" w:sz="0" w:space="0" w:color="auto"/>
          </w:divBdr>
        </w:div>
        <w:div w:id="723065254">
          <w:marLeft w:val="480"/>
          <w:marRight w:val="0"/>
          <w:marTop w:val="0"/>
          <w:marBottom w:val="0"/>
          <w:divBdr>
            <w:top w:val="none" w:sz="0" w:space="0" w:color="auto"/>
            <w:left w:val="none" w:sz="0" w:space="0" w:color="auto"/>
            <w:bottom w:val="none" w:sz="0" w:space="0" w:color="auto"/>
            <w:right w:val="none" w:sz="0" w:space="0" w:color="auto"/>
          </w:divBdr>
        </w:div>
        <w:div w:id="1907034513">
          <w:marLeft w:val="480"/>
          <w:marRight w:val="0"/>
          <w:marTop w:val="0"/>
          <w:marBottom w:val="0"/>
          <w:divBdr>
            <w:top w:val="none" w:sz="0" w:space="0" w:color="auto"/>
            <w:left w:val="none" w:sz="0" w:space="0" w:color="auto"/>
            <w:bottom w:val="none" w:sz="0" w:space="0" w:color="auto"/>
            <w:right w:val="none" w:sz="0" w:space="0" w:color="auto"/>
          </w:divBdr>
        </w:div>
        <w:div w:id="1855873175">
          <w:marLeft w:val="480"/>
          <w:marRight w:val="0"/>
          <w:marTop w:val="0"/>
          <w:marBottom w:val="0"/>
          <w:divBdr>
            <w:top w:val="none" w:sz="0" w:space="0" w:color="auto"/>
            <w:left w:val="none" w:sz="0" w:space="0" w:color="auto"/>
            <w:bottom w:val="none" w:sz="0" w:space="0" w:color="auto"/>
            <w:right w:val="none" w:sz="0" w:space="0" w:color="auto"/>
          </w:divBdr>
        </w:div>
        <w:div w:id="1765032841">
          <w:marLeft w:val="480"/>
          <w:marRight w:val="0"/>
          <w:marTop w:val="0"/>
          <w:marBottom w:val="0"/>
          <w:divBdr>
            <w:top w:val="none" w:sz="0" w:space="0" w:color="auto"/>
            <w:left w:val="none" w:sz="0" w:space="0" w:color="auto"/>
            <w:bottom w:val="none" w:sz="0" w:space="0" w:color="auto"/>
            <w:right w:val="none" w:sz="0" w:space="0" w:color="auto"/>
          </w:divBdr>
        </w:div>
        <w:div w:id="1755083393">
          <w:marLeft w:val="480"/>
          <w:marRight w:val="0"/>
          <w:marTop w:val="0"/>
          <w:marBottom w:val="0"/>
          <w:divBdr>
            <w:top w:val="none" w:sz="0" w:space="0" w:color="auto"/>
            <w:left w:val="none" w:sz="0" w:space="0" w:color="auto"/>
            <w:bottom w:val="none" w:sz="0" w:space="0" w:color="auto"/>
            <w:right w:val="none" w:sz="0" w:space="0" w:color="auto"/>
          </w:divBdr>
        </w:div>
        <w:div w:id="1963800845">
          <w:marLeft w:val="480"/>
          <w:marRight w:val="0"/>
          <w:marTop w:val="0"/>
          <w:marBottom w:val="0"/>
          <w:divBdr>
            <w:top w:val="none" w:sz="0" w:space="0" w:color="auto"/>
            <w:left w:val="none" w:sz="0" w:space="0" w:color="auto"/>
            <w:bottom w:val="none" w:sz="0" w:space="0" w:color="auto"/>
            <w:right w:val="none" w:sz="0" w:space="0" w:color="auto"/>
          </w:divBdr>
        </w:div>
        <w:div w:id="666252769">
          <w:marLeft w:val="480"/>
          <w:marRight w:val="0"/>
          <w:marTop w:val="0"/>
          <w:marBottom w:val="0"/>
          <w:divBdr>
            <w:top w:val="none" w:sz="0" w:space="0" w:color="auto"/>
            <w:left w:val="none" w:sz="0" w:space="0" w:color="auto"/>
            <w:bottom w:val="none" w:sz="0" w:space="0" w:color="auto"/>
            <w:right w:val="none" w:sz="0" w:space="0" w:color="auto"/>
          </w:divBdr>
        </w:div>
        <w:div w:id="77796998">
          <w:marLeft w:val="480"/>
          <w:marRight w:val="0"/>
          <w:marTop w:val="0"/>
          <w:marBottom w:val="0"/>
          <w:divBdr>
            <w:top w:val="none" w:sz="0" w:space="0" w:color="auto"/>
            <w:left w:val="none" w:sz="0" w:space="0" w:color="auto"/>
            <w:bottom w:val="none" w:sz="0" w:space="0" w:color="auto"/>
            <w:right w:val="none" w:sz="0" w:space="0" w:color="auto"/>
          </w:divBdr>
        </w:div>
        <w:div w:id="1868715288">
          <w:marLeft w:val="480"/>
          <w:marRight w:val="0"/>
          <w:marTop w:val="0"/>
          <w:marBottom w:val="0"/>
          <w:divBdr>
            <w:top w:val="none" w:sz="0" w:space="0" w:color="auto"/>
            <w:left w:val="none" w:sz="0" w:space="0" w:color="auto"/>
            <w:bottom w:val="none" w:sz="0" w:space="0" w:color="auto"/>
            <w:right w:val="none" w:sz="0" w:space="0" w:color="auto"/>
          </w:divBdr>
        </w:div>
        <w:div w:id="1469740014">
          <w:marLeft w:val="480"/>
          <w:marRight w:val="0"/>
          <w:marTop w:val="0"/>
          <w:marBottom w:val="0"/>
          <w:divBdr>
            <w:top w:val="none" w:sz="0" w:space="0" w:color="auto"/>
            <w:left w:val="none" w:sz="0" w:space="0" w:color="auto"/>
            <w:bottom w:val="none" w:sz="0" w:space="0" w:color="auto"/>
            <w:right w:val="none" w:sz="0" w:space="0" w:color="auto"/>
          </w:divBdr>
        </w:div>
        <w:div w:id="481656327">
          <w:marLeft w:val="480"/>
          <w:marRight w:val="0"/>
          <w:marTop w:val="0"/>
          <w:marBottom w:val="0"/>
          <w:divBdr>
            <w:top w:val="none" w:sz="0" w:space="0" w:color="auto"/>
            <w:left w:val="none" w:sz="0" w:space="0" w:color="auto"/>
            <w:bottom w:val="none" w:sz="0" w:space="0" w:color="auto"/>
            <w:right w:val="none" w:sz="0" w:space="0" w:color="auto"/>
          </w:divBdr>
        </w:div>
        <w:div w:id="1816483650">
          <w:marLeft w:val="480"/>
          <w:marRight w:val="0"/>
          <w:marTop w:val="0"/>
          <w:marBottom w:val="0"/>
          <w:divBdr>
            <w:top w:val="none" w:sz="0" w:space="0" w:color="auto"/>
            <w:left w:val="none" w:sz="0" w:space="0" w:color="auto"/>
            <w:bottom w:val="none" w:sz="0" w:space="0" w:color="auto"/>
            <w:right w:val="none" w:sz="0" w:space="0" w:color="auto"/>
          </w:divBdr>
        </w:div>
        <w:div w:id="308898752">
          <w:marLeft w:val="480"/>
          <w:marRight w:val="0"/>
          <w:marTop w:val="0"/>
          <w:marBottom w:val="0"/>
          <w:divBdr>
            <w:top w:val="none" w:sz="0" w:space="0" w:color="auto"/>
            <w:left w:val="none" w:sz="0" w:space="0" w:color="auto"/>
            <w:bottom w:val="none" w:sz="0" w:space="0" w:color="auto"/>
            <w:right w:val="none" w:sz="0" w:space="0" w:color="auto"/>
          </w:divBdr>
        </w:div>
        <w:div w:id="507332007">
          <w:marLeft w:val="480"/>
          <w:marRight w:val="0"/>
          <w:marTop w:val="0"/>
          <w:marBottom w:val="0"/>
          <w:divBdr>
            <w:top w:val="none" w:sz="0" w:space="0" w:color="auto"/>
            <w:left w:val="none" w:sz="0" w:space="0" w:color="auto"/>
            <w:bottom w:val="none" w:sz="0" w:space="0" w:color="auto"/>
            <w:right w:val="none" w:sz="0" w:space="0" w:color="auto"/>
          </w:divBdr>
        </w:div>
        <w:div w:id="445973454">
          <w:marLeft w:val="480"/>
          <w:marRight w:val="0"/>
          <w:marTop w:val="0"/>
          <w:marBottom w:val="0"/>
          <w:divBdr>
            <w:top w:val="none" w:sz="0" w:space="0" w:color="auto"/>
            <w:left w:val="none" w:sz="0" w:space="0" w:color="auto"/>
            <w:bottom w:val="none" w:sz="0" w:space="0" w:color="auto"/>
            <w:right w:val="none" w:sz="0" w:space="0" w:color="auto"/>
          </w:divBdr>
        </w:div>
        <w:div w:id="1527790376">
          <w:marLeft w:val="480"/>
          <w:marRight w:val="0"/>
          <w:marTop w:val="0"/>
          <w:marBottom w:val="0"/>
          <w:divBdr>
            <w:top w:val="none" w:sz="0" w:space="0" w:color="auto"/>
            <w:left w:val="none" w:sz="0" w:space="0" w:color="auto"/>
            <w:bottom w:val="none" w:sz="0" w:space="0" w:color="auto"/>
            <w:right w:val="none" w:sz="0" w:space="0" w:color="auto"/>
          </w:divBdr>
        </w:div>
        <w:div w:id="2098135922">
          <w:marLeft w:val="480"/>
          <w:marRight w:val="0"/>
          <w:marTop w:val="0"/>
          <w:marBottom w:val="0"/>
          <w:divBdr>
            <w:top w:val="none" w:sz="0" w:space="0" w:color="auto"/>
            <w:left w:val="none" w:sz="0" w:space="0" w:color="auto"/>
            <w:bottom w:val="none" w:sz="0" w:space="0" w:color="auto"/>
            <w:right w:val="none" w:sz="0" w:space="0" w:color="auto"/>
          </w:divBdr>
        </w:div>
      </w:divsChild>
    </w:div>
    <w:div w:id="746729036">
      <w:bodyDiv w:val="1"/>
      <w:marLeft w:val="0"/>
      <w:marRight w:val="0"/>
      <w:marTop w:val="0"/>
      <w:marBottom w:val="0"/>
      <w:divBdr>
        <w:top w:val="none" w:sz="0" w:space="0" w:color="auto"/>
        <w:left w:val="none" w:sz="0" w:space="0" w:color="auto"/>
        <w:bottom w:val="none" w:sz="0" w:space="0" w:color="auto"/>
        <w:right w:val="none" w:sz="0" w:space="0" w:color="auto"/>
      </w:divBdr>
    </w:div>
    <w:div w:id="758217930">
      <w:bodyDiv w:val="1"/>
      <w:marLeft w:val="0"/>
      <w:marRight w:val="0"/>
      <w:marTop w:val="0"/>
      <w:marBottom w:val="0"/>
      <w:divBdr>
        <w:top w:val="none" w:sz="0" w:space="0" w:color="auto"/>
        <w:left w:val="none" w:sz="0" w:space="0" w:color="auto"/>
        <w:bottom w:val="none" w:sz="0" w:space="0" w:color="auto"/>
        <w:right w:val="none" w:sz="0" w:space="0" w:color="auto"/>
      </w:divBdr>
    </w:div>
    <w:div w:id="766268776">
      <w:bodyDiv w:val="1"/>
      <w:marLeft w:val="0"/>
      <w:marRight w:val="0"/>
      <w:marTop w:val="0"/>
      <w:marBottom w:val="0"/>
      <w:divBdr>
        <w:top w:val="none" w:sz="0" w:space="0" w:color="auto"/>
        <w:left w:val="none" w:sz="0" w:space="0" w:color="auto"/>
        <w:bottom w:val="none" w:sz="0" w:space="0" w:color="auto"/>
        <w:right w:val="none" w:sz="0" w:space="0" w:color="auto"/>
      </w:divBdr>
    </w:div>
    <w:div w:id="769936137">
      <w:bodyDiv w:val="1"/>
      <w:marLeft w:val="0"/>
      <w:marRight w:val="0"/>
      <w:marTop w:val="0"/>
      <w:marBottom w:val="0"/>
      <w:divBdr>
        <w:top w:val="none" w:sz="0" w:space="0" w:color="auto"/>
        <w:left w:val="none" w:sz="0" w:space="0" w:color="auto"/>
        <w:bottom w:val="none" w:sz="0" w:space="0" w:color="auto"/>
        <w:right w:val="none" w:sz="0" w:space="0" w:color="auto"/>
      </w:divBdr>
    </w:div>
    <w:div w:id="771782323">
      <w:bodyDiv w:val="1"/>
      <w:marLeft w:val="0"/>
      <w:marRight w:val="0"/>
      <w:marTop w:val="0"/>
      <w:marBottom w:val="0"/>
      <w:divBdr>
        <w:top w:val="none" w:sz="0" w:space="0" w:color="auto"/>
        <w:left w:val="none" w:sz="0" w:space="0" w:color="auto"/>
        <w:bottom w:val="none" w:sz="0" w:space="0" w:color="auto"/>
        <w:right w:val="none" w:sz="0" w:space="0" w:color="auto"/>
      </w:divBdr>
    </w:div>
    <w:div w:id="781804661">
      <w:bodyDiv w:val="1"/>
      <w:marLeft w:val="0"/>
      <w:marRight w:val="0"/>
      <w:marTop w:val="0"/>
      <w:marBottom w:val="0"/>
      <w:divBdr>
        <w:top w:val="none" w:sz="0" w:space="0" w:color="auto"/>
        <w:left w:val="none" w:sz="0" w:space="0" w:color="auto"/>
        <w:bottom w:val="none" w:sz="0" w:space="0" w:color="auto"/>
        <w:right w:val="none" w:sz="0" w:space="0" w:color="auto"/>
      </w:divBdr>
    </w:div>
    <w:div w:id="798915369">
      <w:bodyDiv w:val="1"/>
      <w:marLeft w:val="0"/>
      <w:marRight w:val="0"/>
      <w:marTop w:val="0"/>
      <w:marBottom w:val="0"/>
      <w:divBdr>
        <w:top w:val="none" w:sz="0" w:space="0" w:color="auto"/>
        <w:left w:val="none" w:sz="0" w:space="0" w:color="auto"/>
        <w:bottom w:val="none" w:sz="0" w:space="0" w:color="auto"/>
        <w:right w:val="none" w:sz="0" w:space="0" w:color="auto"/>
      </w:divBdr>
      <w:divsChild>
        <w:div w:id="579339422">
          <w:marLeft w:val="480"/>
          <w:marRight w:val="0"/>
          <w:marTop w:val="0"/>
          <w:marBottom w:val="0"/>
          <w:divBdr>
            <w:top w:val="none" w:sz="0" w:space="0" w:color="auto"/>
            <w:left w:val="none" w:sz="0" w:space="0" w:color="auto"/>
            <w:bottom w:val="none" w:sz="0" w:space="0" w:color="auto"/>
            <w:right w:val="none" w:sz="0" w:space="0" w:color="auto"/>
          </w:divBdr>
        </w:div>
        <w:div w:id="495457602">
          <w:marLeft w:val="480"/>
          <w:marRight w:val="0"/>
          <w:marTop w:val="0"/>
          <w:marBottom w:val="0"/>
          <w:divBdr>
            <w:top w:val="none" w:sz="0" w:space="0" w:color="auto"/>
            <w:left w:val="none" w:sz="0" w:space="0" w:color="auto"/>
            <w:bottom w:val="none" w:sz="0" w:space="0" w:color="auto"/>
            <w:right w:val="none" w:sz="0" w:space="0" w:color="auto"/>
          </w:divBdr>
        </w:div>
        <w:div w:id="1552308289">
          <w:marLeft w:val="480"/>
          <w:marRight w:val="0"/>
          <w:marTop w:val="0"/>
          <w:marBottom w:val="0"/>
          <w:divBdr>
            <w:top w:val="none" w:sz="0" w:space="0" w:color="auto"/>
            <w:left w:val="none" w:sz="0" w:space="0" w:color="auto"/>
            <w:bottom w:val="none" w:sz="0" w:space="0" w:color="auto"/>
            <w:right w:val="none" w:sz="0" w:space="0" w:color="auto"/>
          </w:divBdr>
        </w:div>
        <w:div w:id="829634066">
          <w:marLeft w:val="480"/>
          <w:marRight w:val="0"/>
          <w:marTop w:val="0"/>
          <w:marBottom w:val="0"/>
          <w:divBdr>
            <w:top w:val="none" w:sz="0" w:space="0" w:color="auto"/>
            <w:left w:val="none" w:sz="0" w:space="0" w:color="auto"/>
            <w:bottom w:val="none" w:sz="0" w:space="0" w:color="auto"/>
            <w:right w:val="none" w:sz="0" w:space="0" w:color="auto"/>
          </w:divBdr>
        </w:div>
        <w:div w:id="1527331782">
          <w:marLeft w:val="480"/>
          <w:marRight w:val="0"/>
          <w:marTop w:val="0"/>
          <w:marBottom w:val="0"/>
          <w:divBdr>
            <w:top w:val="none" w:sz="0" w:space="0" w:color="auto"/>
            <w:left w:val="none" w:sz="0" w:space="0" w:color="auto"/>
            <w:bottom w:val="none" w:sz="0" w:space="0" w:color="auto"/>
            <w:right w:val="none" w:sz="0" w:space="0" w:color="auto"/>
          </w:divBdr>
        </w:div>
        <w:div w:id="1707438670">
          <w:marLeft w:val="480"/>
          <w:marRight w:val="0"/>
          <w:marTop w:val="0"/>
          <w:marBottom w:val="0"/>
          <w:divBdr>
            <w:top w:val="none" w:sz="0" w:space="0" w:color="auto"/>
            <w:left w:val="none" w:sz="0" w:space="0" w:color="auto"/>
            <w:bottom w:val="none" w:sz="0" w:space="0" w:color="auto"/>
            <w:right w:val="none" w:sz="0" w:space="0" w:color="auto"/>
          </w:divBdr>
        </w:div>
        <w:div w:id="178279082">
          <w:marLeft w:val="480"/>
          <w:marRight w:val="0"/>
          <w:marTop w:val="0"/>
          <w:marBottom w:val="0"/>
          <w:divBdr>
            <w:top w:val="none" w:sz="0" w:space="0" w:color="auto"/>
            <w:left w:val="none" w:sz="0" w:space="0" w:color="auto"/>
            <w:bottom w:val="none" w:sz="0" w:space="0" w:color="auto"/>
            <w:right w:val="none" w:sz="0" w:space="0" w:color="auto"/>
          </w:divBdr>
        </w:div>
        <w:div w:id="1870140191">
          <w:marLeft w:val="480"/>
          <w:marRight w:val="0"/>
          <w:marTop w:val="0"/>
          <w:marBottom w:val="0"/>
          <w:divBdr>
            <w:top w:val="none" w:sz="0" w:space="0" w:color="auto"/>
            <w:left w:val="none" w:sz="0" w:space="0" w:color="auto"/>
            <w:bottom w:val="none" w:sz="0" w:space="0" w:color="auto"/>
            <w:right w:val="none" w:sz="0" w:space="0" w:color="auto"/>
          </w:divBdr>
        </w:div>
        <w:div w:id="788934353">
          <w:marLeft w:val="480"/>
          <w:marRight w:val="0"/>
          <w:marTop w:val="0"/>
          <w:marBottom w:val="0"/>
          <w:divBdr>
            <w:top w:val="none" w:sz="0" w:space="0" w:color="auto"/>
            <w:left w:val="none" w:sz="0" w:space="0" w:color="auto"/>
            <w:bottom w:val="none" w:sz="0" w:space="0" w:color="auto"/>
            <w:right w:val="none" w:sz="0" w:space="0" w:color="auto"/>
          </w:divBdr>
        </w:div>
        <w:div w:id="119497163">
          <w:marLeft w:val="480"/>
          <w:marRight w:val="0"/>
          <w:marTop w:val="0"/>
          <w:marBottom w:val="0"/>
          <w:divBdr>
            <w:top w:val="none" w:sz="0" w:space="0" w:color="auto"/>
            <w:left w:val="none" w:sz="0" w:space="0" w:color="auto"/>
            <w:bottom w:val="none" w:sz="0" w:space="0" w:color="auto"/>
            <w:right w:val="none" w:sz="0" w:space="0" w:color="auto"/>
          </w:divBdr>
        </w:div>
        <w:div w:id="816649225">
          <w:marLeft w:val="480"/>
          <w:marRight w:val="0"/>
          <w:marTop w:val="0"/>
          <w:marBottom w:val="0"/>
          <w:divBdr>
            <w:top w:val="none" w:sz="0" w:space="0" w:color="auto"/>
            <w:left w:val="none" w:sz="0" w:space="0" w:color="auto"/>
            <w:bottom w:val="none" w:sz="0" w:space="0" w:color="auto"/>
            <w:right w:val="none" w:sz="0" w:space="0" w:color="auto"/>
          </w:divBdr>
        </w:div>
        <w:div w:id="315915747">
          <w:marLeft w:val="480"/>
          <w:marRight w:val="0"/>
          <w:marTop w:val="0"/>
          <w:marBottom w:val="0"/>
          <w:divBdr>
            <w:top w:val="none" w:sz="0" w:space="0" w:color="auto"/>
            <w:left w:val="none" w:sz="0" w:space="0" w:color="auto"/>
            <w:bottom w:val="none" w:sz="0" w:space="0" w:color="auto"/>
            <w:right w:val="none" w:sz="0" w:space="0" w:color="auto"/>
          </w:divBdr>
        </w:div>
        <w:div w:id="1704942861">
          <w:marLeft w:val="480"/>
          <w:marRight w:val="0"/>
          <w:marTop w:val="0"/>
          <w:marBottom w:val="0"/>
          <w:divBdr>
            <w:top w:val="none" w:sz="0" w:space="0" w:color="auto"/>
            <w:left w:val="none" w:sz="0" w:space="0" w:color="auto"/>
            <w:bottom w:val="none" w:sz="0" w:space="0" w:color="auto"/>
            <w:right w:val="none" w:sz="0" w:space="0" w:color="auto"/>
          </w:divBdr>
        </w:div>
        <w:div w:id="1933780605">
          <w:marLeft w:val="480"/>
          <w:marRight w:val="0"/>
          <w:marTop w:val="0"/>
          <w:marBottom w:val="0"/>
          <w:divBdr>
            <w:top w:val="none" w:sz="0" w:space="0" w:color="auto"/>
            <w:left w:val="none" w:sz="0" w:space="0" w:color="auto"/>
            <w:bottom w:val="none" w:sz="0" w:space="0" w:color="auto"/>
            <w:right w:val="none" w:sz="0" w:space="0" w:color="auto"/>
          </w:divBdr>
        </w:div>
        <w:div w:id="998384979">
          <w:marLeft w:val="480"/>
          <w:marRight w:val="0"/>
          <w:marTop w:val="0"/>
          <w:marBottom w:val="0"/>
          <w:divBdr>
            <w:top w:val="none" w:sz="0" w:space="0" w:color="auto"/>
            <w:left w:val="none" w:sz="0" w:space="0" w:color="auto"/>
            <w:bottom w:val="none" w:sz="0" w:space="0" w:color="auto"/>
            <w:right w:val="none" w:sz="0" w:space="0" w:color="auto"/>
          </w:divBdr>
        </w:div>
        <w:div w:id="243417487">
          <w:marLeft w:val="480"/>
          <w:marRight w:val="0"/>
          <w:marTop w:val="0"/>
          <w:marBottom w:val="0"/>
          <w:divBdr>
            <w:top w:val="none" w:sz="0" w:space="0" w:color="auto"/>
            <w:left w:val="none" w:sz="0" w:space="0" w:color="auto"/>
            <w:bottom w:val="none" w:sz="0" w:space="0" w:color="auto"/>
            <w:right w:val="none" w:sz="0" w:space="0" w:color="auto"/>
          </w:divBdr>
        </w:div>
        <w:div w:id="391662895">
          <w:marLeft w:val="480"/>
          <w:marRight w:val="0"/>
          <w:marTop w:val="0"/>
          <w:marBottom w:val="0"/>
          <w:divBdr>
            <w:top w:val="none" w:sz="0" w:space="0" w:color="auto"/>
            <w:left w:val="none" w:sz="0" w:space="0" w:color="auto"/>
            <w:bottom w:val="none" w:sz="0" w:space="0" w:color="auto"/>
            <w:right w:val="none" w:sz="0" w:space="0" w:color="auto"/>
          </w:divBdr>
        </w:div>
        <w:div w:id="1698778468">
          <w:marLeft w:val="480"/>
          <w:marRight w:val="0"/>
          <w:marTop w:val="0"/>
          <w:marBottom w:val="0"/>
          <w:divBdr>
            <w:top w:val="none" w:sz="0" w:space="0" w:color="auto"/>
            <w:left w:val="none" w:sz="0" w:space="0" w:color="auto"/>
            <w:bottom w:val="none" w:sz="0" w:space="0" w:color="auto"/>
            <w:right w:val="none" w:sz="0" w:space="0" w:color="auto"/>
          </w:divBdr>
        </w:div>
        <w:div w:id="1175533882">
          <w:marLeft w:val="480"/>
          <w:marRight w:val="0"/>
          <w:marTop w:val="0"/>
          <w:marBottom w:val="0"/>
          <w:divBdr>
            <w:top w:val="none" w:sz="0" w:space="0" w:color="auto"/>
            <w:left w:val="none" w:sz="0" w:space="0" w:color="auto"/>
            <w:bottom w:val="none" w:sz="0" w:space="0" w:color="auto"/>
            <w:right w:val="none" w:sz="0" w:space="0" w:color="auto"/>
          </w:divBdr>
        </w:div>
        <w:div w:id="709308215">
          <w:marLeft w:val="480"/>
          <w:marRight w:val="0"/>
          <w:marTop w:val="0"/>
          <w:marBottom w:val="0"/>
          <w:divBdr>
            <w:top w:val="none" w:sz="0" w:space="0" w:color="auto"/>
            <w:left w:val="none" w:sz="0" w:space="0" w:color="auto"/>
            <w:bottom w:val="none" w:sz="0" w:space="0" w:color="auto"/>
            <w:right w:val="none" w:sz="0" w:space="0" w:color="auto"/>
          </w:divBdr>
        </w:div>
        <w:div w:id="663897652">
          <w:marLeft w:val="480"/>
          <w:marRight w:val="0"/>
          <w:marTop w:val="0"/>
          <w:marBottom w:val="0"/>
          <w:divBdr>
            <w:top w:val="none" w:sz="0" w:space="0" w:color="auto"/>
            <w:left w:val="none" w:sz="0" w:space="0" w:color="auto"/>
            <w:bottom w:val="none" w:sz="0" w:space="0" w:color="auto"/>
            <w:right w:val="none" w:sz="0" w:space="0" w:color="auto"/>
          </w:divBdr>
        </w:div>
        <w:div w:id="523635564">
          <w:marLeft w:val="480"/>
          <w:marRight w:val="0"/>
          <w:marTop w:val="0"/>
          <w:marBottom w:val="0"/>
          <w:divBdr>
            <w:top w:val="none" w:sz="0" w:space="0" w:color="auto"/>
            <w:left w:val="none" w:sz="0" w:space="0" w:color="auto"/>
            <w:bottom w:val="none" w:sz="0" w:space="0" w:color="auto"/>
            <w:right w:val="none" w:sz="0" w:space="0" w:color="auto"/>
          </w:divBdr>
        </w:div>
        <w:div w:id="758601082">
          <w:marLeft w:val="480"/>
          <w:marRight w:val="0"/>
          <w:marTop w:val="0"/>
          <w:marBottom w:val="0"/>
          <w:divBdr>
            <w:top w:val="none" w:sz="0" w:space="0" w:color="auto"/>
            <w:left w:val="none" w:sz="0" w:space="0" w:color="auto"/>
            <w:bottom w:val="none" w:sz="0" w:space="0" w:color="auto"/>
            <w:right w:val="none" w:sz="0" w:space="0" w:color="auto"/>
          </w:divBdr>
        </w:div>
        <w:div w:id="670717485">
          <w:marLeft w:val="480"/>
          <w:marRight w:val="0"/>
          <w:marTop w:val="0"/>
          <w:marBottom w:val="0"/>
          <w:divBdr>
            <w:top w:val="none" w:sz="0" w:space="0" w:color="auto"/>
            <w:left w:val="none" w:sz="0" w:space="0" w:color="auto"/>
            <w:bottom w:val="none" w:sz="0" w:space="0" w:color="auto"/>
            <w:right w:val="none" w:sz="0" w:space="0" w:color="auto"/>
          </w:divBdr>
        </w:div>
        <w:div w:id="1876037088">
          <w:marLeft w:val="480"/>
          <w:marRight w:val="0"/>
          <w:marTop w:val="0"/>
          <w:marBottom w:val="0"/>
          <w:divBdr>
            <w:top w:val="none" w:sz="0" w:space="0" w:color="auto"/>
            <w:left w:val="none" w:sz="0" w:space="0" w:color="auto"/>
            <w:bottom w:val="none" w:sz="0" w:space="0" w:color="auto"/>
            <w:right w:val="none" w:sz="0" w:space="0" w:color="auto"/>
          </w:divBdr>
        </w:div>
        <w:div w:id="1166242609">
          <w:marLeft w:val="480"/>
          <w:marRight w:val="0"/>
          <w:marTop w:val="0"/>
          <w:marBottom w:val="0"/>
          <w:divBdr>
            <w:top w:val="none" w:sz="0" w:space="0" w:color="auto"/>
            <w:left w:val="none" w:sz="0" w:space="0" w:color="auto"/>
            <w:bottom w:val="none" w:sz="0" w:space="0" w:color="auto"/>
            <w:right w:val="none" w:sz="0" w:space="0" w:color="auto"/>
          </w:divBdr>
        </w:div>
        <w:div w:id="1129973042">
          <w:marLeft w:val="480"/>
          <w:marRight w:val="0"/>
          <w:marTop w:val="0"/>
          <w:marBottom w:val="0"/>
          <w:divBdr>
            <w:top w:val="none" w:sz="0" w:space="0" w:color="auto"/>
            <w:left w:val="none" w:sz="0" w:space="0" w:color="auto"/>
            <w:bottom w:val="none" w:sz="0" w:space="0" w:color="auto"/>
            <w:right w:val="none" w:sz="0" w:space="0" w:color="auto"/>
          </w:divBdr>
        </w:div>
        <w:div w:id="18119039">
          <w:marLeft w:val="480"/>
          <w:marRight w:val="0"/>
          <w:marTop w:val="0"/>
          <w:marBottom w:val="0"/>
          <w:divBdr>
            <w:top w:val="none" w:sz="0" w:space="0" w:color="auto"/>
            <w:left w:val="none" w:sz="0" w:space="0" w:color="auto"/>
            <w:bottom w:val="none" w:sz="0" w:space="0" w:color="auto"/>
            <w:right w:val="none" w:sz="0" w:space="0" w:color="auto"/>
          </w:divBdr>
        </w:div>
        <w:div w:id="785776654">
          <w:marLeft w:val="480"/>
          <w:marRight w:val="0"/>
          <w:marTop w:val="0"/>
          <w:marBottom w:val="0"/>
          <w:divBdr>
            <w:top w:val="none" w:sz="0" w:space="0" w:color="auto"/>
            <w:left w:val="none" w:sz="0" w:space="0" w:color="auto"/>
            <w:bottom w:val="none" w:sz="0" w:space="0" w:color="auto"/>
            <w:right w:val="none" w:sz="0" w:space="0" w:color="auto"/>
          </w:divBdr>
        </w:div>
        <w:div w:id="375085938">
          <w:marLeft w:val="480"/>
          <w:marRight w:val="0"/>
          <w:marTop w:val="0"/>
          <w:marBottom w:val="0"/>
          <w:divBdr>
            <w:top w:val="none" w:sz="0" w:space="0" w:color="auto"/>
            <w:left w:val="none" w:sz="0" w:space="0" w:color="auto"/>
            <w:bottom w:val="none" w:sz="0" w:space="0" w:color="auto"/>
            <w:right w:val="none" w:sz="0" w:space="0" w:color="auto"/>
          </w:divBdr>
        </w:div>
        <w:div w:id="453794323">
          <w:marLeft w:val="480"/>
          <w:marRight w:val="0"/>
          <w:marTop w:val="0"/>
          <w:marBottom w:val="0"/>
          <w:divBdr>
            <w:top w:val="none" w:sz="0" w:space="0" w:color="auto"/>
            <w:left w:val="none" w:sz="0" w:space="0" w:color="auto"/>
            <w:bottom w:val="none" w:sz="0" w:space="0" w:color="auto"/>
            <w:right w:val="none" w:sz="0" w:space="0" w:color="auto"/>
          </w:divBdr>
        </w:div>
        <w:div w:id="1085810283">
          <w:marLeft w:val="480"/>
          <w:marRight w:val="0"/>
          <w:marTop w:val="0"/>
          <w:marBottom w:val="0"/>
          <w:divBdr>
            <w:top w:val="none" w:sz="0" w:space="0" w:color="auto"/>
            <w:left w:val="none" w:sz="0" w:space="0" w:color="auto"/>
            <w:bottom w:val="none" w:sz="0" w:space="0" w:color="auto"/>
            <w:right w:val="none" w:sz="0" w:space="0" w:color="auto"/>
          </w:divBdr>
        </w:div>
        <w:div w:id="332800955">
          <w:marLeft w:val="480"/>
          <w:marRight w:val="0"/>
          <w:marTop w:val="0"/>
          <w:marBottom w:val="0"/>
          <w:divBdr>
            <w:top w:val="none" w:sz="0" w:space="0" w:color="auto"/>
            <w:left w:val="none" w:sz="0" w:space="0" w:color="auto"/>
            <w:bottom w:val="none" w:sz="0" w:space="0" w:color="auto"/>
            <w:right w:val="none" w:sz="0" w:space="0" w:color="auto"/>
          </w:divBdr>
        </w:div>
        <w:div w:id="676079897">
          <w:marLeft w:val="480"/>
          <w:marRight w:val="0"/>
          <w:marTop w:val="0"/>
          <w:marBottom w:val="0"/>
          <w:divBdr>
            <w:top w:val="none" w:sz="0" w:space="0" w:color="auto"/>
            <w:left w:val="none" w:sz="0" w:space="0" w:color="auto"/>
            <w:bottom w:val="none" w:sz="0" w:space="0" w:color="auto"/>
            <w:right w:val="none" w:sz="0" w:space="0" w:color="auto"/>
          </w:divBdr>
        </w:div>
        <w:div w:id="1793212755">
          <w:marLeft w:val="480"/>
          <w:marRight w:val="0"/>
          <w:marTop w:val="0"/>
          <w:marBottom w:val="0"/>
          <w:divBdr>
            <w:top w:val="none" w:sz="0" w:space="0" w:color="auto"/>
            <w:left w:val="none" w:sz="0" w:space="0" w:color="auto"/>
            <w:bottom w:val="none" w:sz="0" w:space="0" w:color="auto"/>
            <w:right w:val="none" w:sz="0" w:space="0" w:color="auto"/>
          </w:divBdr>
        </w:div>
        <w:div w:id="1309213489">
          <w:marLeft w:val="480"/>
          <w:marRight w:val="0"/>
          <w:marTop w:val="0"/>
          <w:marBottom w:val="0"/>
          <w:divBdr>
            <w:top w:val="none" w:sz="0" w:space="0" w:color="auto"/>
            <w:left w:val="none" w:sz="0" w:space="0" w:color="auto"/>
            <w:bottom w:val="none" w:sz="0" w:space="0" w:color="auto"/>
            <w:right w:val="none" w:sz="0" w:space="0" w:color="auto"/>
          </w:divBdr>
        </w:div>
        <w:div w:id="1753773252">
          <w:marLeft w:val="480"/>
          <w:marRight w:val="0"/>
          <w:marTop w:val="0"/>
          <w:marBottom w:val="0"/>
          <w:divBdr>
            <w:top w:val="none" w:sz="0" w:space="0" w:color="auto"/>
            <w:left w:val="none" w:sz="0" w:space="0" w:color="auto"/>
            <w:bottom w:val="none" w:sz="0" w:space="0" w:color="auto"/>
            <w:right w:val="none" w:sz="0" w:space="0" w:color="auto"/>
          </w:divBdr>
        </w:div>
        <w:div w:id="1661616161">
          <w:marLeft w:val="480"/>
          <w:marRight w:val="0"/>
          <w:marTop w:val="0"/>
          <w:marBottom w:val="0"/>
          <w:divBdr>
            <w:top w:val="none" w:sz="0" w:space="0" w:color="auto"/>
            <w:left w:val="none" w:sz="0" w:space="0" w:color="auto"/>
            <w:bottom w:val="none" w:sz="0" w:space="0" w:color="auto"/>
            <w:right w:val="none" w:sz="0" w:space="0" w:color="auto"/>
          </w:divBdr>
        </w:div>
      </w:divsChild>
    </w:div>
    <w:div w:id="804010856">
      <w:bodyDiv w:val="1"/>
      <w:marLeft w:val="0"/>
      <w:marRight w:val="0"/>
      <w:marTop w:val="0"/>
      <w:marBottom w:val="0"/>
      <w:divBdr>
        <w:top w:val="none" w:sz="0" w:space="0" w:color="auto"/>
        <w:left w:val="none" w:sz="0" w:space="0" w:color="auto"/>
        <w:bottom w:val="none" w:sz="0" w:space="0" w:color="auto"/>
        <w:right w:val="none" w:sz="0" w:space="0" w:color="auto"/>
      </w:divBdr>
      <w:divsChild>
        <w:div w:id="533008277">
          <w:marLeft w:val="480"/>
          <w:marRight w:val="0"/>
          <w:marTop w:val="0"/>
          <w:marBottom w:val="0"/>
          <w:divBdr>
            <w:top w:val="none" w:sz="0" w:space="0" w:color="auto"/>
            <w:left w:val="none" w:sz="0" w:space="0" w:color="auto"/>
            <w:bottom w:val="none" w:sz="0" w:space="0" w:color="auto"/>
            <w:right w:val="none" w:sz="0" w:space="0" w:color="auto"/>
          </w:divBdr>
        </w:div>
        <w:div w:id="851797418">
          <w:marLeft w:val="480"/>
          <w:marRight w:val="0"/>
          <w:marTop w:val="0"/>
          <w:marBottom w:val="0"/>
          <w:divBdr>
            <w:top w:val="none" w:sz="0" w:space="0" w:color="auto"/>
            <w:left w:val="none" w:sz="0" w:space="0" w:color="auto"/>
            <w:bottom w:val="none" w:sz="0" w:space="0" w:color="auto"/>
            <w:right w:val="none" w:sz="0" w:space="0" w:color="auto"/>
          </w:divBdr>
        </w:div>
        <w:div w:id="1479304400">
          <w:marLeft w:val="480"/>
          <w:marRight w:val="0"/>
          <w:marTop w:val="0"/>
          <w:marBottom w:val="0"/>
          <w:divBdr>
            <w:top w:val="none" w:sz="0" w:space="0" w:color="auto"/>
            <w:left w:val="none" w:sz="0" w:space="0" w:color="auto"/>
            <w:bottom w:val="none" w:sz="0" w:space="0" w:color="auto"/>
            <w:right w:val="none" w:sz="0" w:space="0" w:color="auto"/>
          </w:divBdr>
        </w:div>
        <w:div w:id="1033649785">
          <w:marLeft w:val="480"/>
          <w:marRight w:val="0"/>
          <w:marTop w:val="0"/>
          <w:marBottom w:val="0"/>
          <w:divBdr>
            <w:top w:val="none" w:sz="0" w:space="0" w:color="auto"/>
            <w:left w:val="none" w:sz="0" w:space="0" w:color="auto"/>
            <w:bottom w:val="none" w:sz="0" w:space="0" w:color="auto"/>
            <w:right w:val="none" w:sz="0" w:space="0" w:color="auto"/>
          </w:divBdr>
        </w:div>
        <w:div w:id="1966230102">
          <w:marLeft w:val="480"/>
          <w:marRight w:val="0"/>
          <w:marTop w:val="0"/>
          <w:marBottom w:val="0"/>
          <w:divBdr>
            <w:top w:val="none" w:sz="0" w:space="0" w:color="auto"/>
            <w:left w:val="none" w:sz="0" w:space="0" w:color="auto"/>
            <w:bottom w:val="none" w:sz="0" w:space="0" w:color="auto"/>
            <w:right w:val="none" w:sz="0" w:space="0" w:color="auto"/>
          </w:divBdr>
        </w:div>
        <w:div w:id="719673585">
          <w:marLeft w:val="480"/>
          <w:marRight w:val="0"/>
          <w:marTop w:val="0"/>
          <w:marBottom w:val="0"/>
          <w:divBdr>
            <w:top w:val="none" w:sz="0" w:space="0" w:color="auto"/>
            <w:left w:val="none" w:sz="0" w:space="0" w:color="auto"/>
            <w:bottom w:val="none" w:sz="0" w:space="0" w:color="auto"/>
            <w:right w:val="none" w:sz="0" w:space="0" w:color="auto"/>
          </w:divBdr>
        </w:div>
        <w:div w:id="1857645503">
          <w:marLeft w:val="480"/>
          <w:marRight w:val="0"/>
          <w:marTop w:val="0"/>
          <w:marBottom w:val="0"/>
          <w:divBdr>
            <w:top w:val="none" w:sz="0" w:space="0" w:color="auto"/>
            <w:left w:val="none" w:sz="0" w:space="0" w:color="auto"/>
            <w:bottom w:val="none" w:sz="0" w:space="0" w:color="auto"/>
            <w:right w:val="none" w:sz="0" w:space="0" w:color="auto"/>
          </w:divBdr>
        </w:div>
        <w:div w:id="976372154">
          <w:marLeft w:val="480"/>
          <w:marRight w:val="0"/>
          <w:marTop w:val="0"/>
          <w:marBottom w:val="0"/>
          <w:divBdr>
            <w:top w:val="none" w:sz="0" w:space="0" w:color="auto"/>
            <w:left w:val="none" w:sz="0" w:space="0" w:color="auto"/>
            <w:bottom w:val="none" w:sz="0" w:space="0" w:color="auto"/>
            <w:right w:val="none" w:sz="0" w:space="0" w:color="auto"/>
          </w:divBdr>
        </w:div>
        <w:div w:id="398212571">
          <w:marLeft w:val="480"/>
          <w:marRight w:val="0"/>
          <w:marTop w:val="0"/>
          <w:marBottom w:val="0"/>
          <w:divBdr>
            <w:top w:val="none" w:sz="0" w:space="0" w:color="auto"/>
            <w:left w:val="none" w:sz="0" w:space="0" w:color="auto"/>
            <w:bottom w:val="none" w:sz="0" w:space="0" w:color="auto"/>
            <w:right w:val="none" w:sz="0" w:space="0" w:color="auto"/>
          </w:divBdr>
        </w:div>
        <w:div w:id="208349294">
          <w:marLeft w:val="480"/>
          <w:marRight w:val="0"/>
          <w:marTop w:val="0"/>
          <w:marBottom w:val="0"/>
          <w:divBdr>
            <w:top w:val="none" w:sz="0" w:space="0" w:color="auto"/>
            <w:left w:val="none" w:sz="0" w:space="0" w:color="auto"/>
            <w:bottom w:val="none" w:sz="0" w:space="0" w:color="auto"/>
            <w:right w:val="none" w:sz="0" w:space="0" w:color="auto"/>
          </w:divBdr>
        </w:div>
        <w:div w:id="1264728762">
          <w:marLeft w:val="480"/>
          <w:marRight w:val="0"/>
          <w:marTop w:val="0"/>
          <w:marBottom w:val="0"/>
          <w:divBdr>
            <w:top w:val="none" w:sz="0" w:space="0" w:color="auto"/>
            <w:left w:val="none" w:sz="0" w:space="0" w:color="auto"/>
            <w:bottom w:val="none" w:sz="0" w:space="0" w:color="auto"/>
            <w:right w:val="none" w:sz="0" w:space="0" w:color="auto"/>
          </w:divBdr>
        </w:div>
        <w:div w:id="1342662536">
          <w:marLeft w:val="480"/>
          <w:marRight w:val="0"/>
          <w:marTop w:val="0"/>
          <w:marBottom w:val="0"/>
          <w:divBdr>
            <w:top w:val="none" w:sz="0" w:space="0" w:color="auto"/>
            <w:left w:val="none" w:sz="0" w:space="0" w:color="auto"/>
            <w:bottom w:val="none" w:sz="0" w:space="0" w:color="auto"/>
            <w:right w:val="none" w:sz="0" w:space="0" w:color="auto"/>
          </w:divBdr>
        </w:div>
        <w:div w:id="1499810698">
          <w:marLeft w:val="480"/>
          <w:marRight w:val="0"/>
          <w:marTop w:val="0"/>
          <w:marBottom w:val="0"/>
          <w:divBdr>
            <w:top w:val="none" w:sz="0" w:space="0" w:color="auto"/>
            <w:left w:val="none" w:sz="0" w:space="0" w:color="auto"/>
            <w:bottom w:val="none" w:sz="0" w:space="0" w:color="auto"/>
            <w:right w:val="none" w:sz="0" w:space="0" w:color="auto"/>
          </w:divBdr>
        </w:div>
        <w:div w:id="117838339">
          <w:marLeft w:val="480"/>
          <w:marRight w:val="0"/>
          <w:marTop w:val="0"/>
          <w:marBottom w:val="0"/>
          <w:divBdr>
            <w:top w:val="none" w:sz="0" w:space="0" w:color="auto"/>
            <w:left w:val="none" w:sz="0" w:space="0" w:color="auto"/>
            <w:bottom w:val="none" w:sz="0" w:space="0" w:color="auto"/>
            <w:right w:val="none" w:sz="0" w:space="0" w:color="auto"/>
          </w:divBdr>
        </w:div>
        <w:div w:id="1101797405">
          <w:marLeft w:val="480"/>
          <w:marRight w:val="0"/>
          <w:marTop w:val="0"/>
          <w:marBottom w:val="0"/>
          <w:divBdr>
            <w:top w:val="none" w:sz="0" w:space="0" w:color="auto"/>
            <w:left w:val="none" w:sz="0" w:space="0" w:color="auto"/>
            <w:bottom w:val="none" w:sz="0" w:space="0" w:color="auto"/>
            <w:right w:val="none" w:sz="0" w:space="0" w:color="auto"/>
          </w:divBdr>
        </w:div>
        <w:div w:id="1614098010">
          <w:marLeft w:val="480"/>
          <w:marRight w:val="0"/>
          <w:marTop w:val="0"/>
          <w:marBottom w:val="0"/>
          <w:divBdr>
            <w:top w:val="none" w:sz="0" w:space="0" w:color="auto"/>
            <w:left w:val="none" w:sz="0" w:space="0" w:color="auto"/>
            <w:bottom w:val="none" w:sz="0" w:space="0" w:color="auto"/>
            <w:right w:val="none" w:sz="0" w:space="0" w:color="auto"/>
          </w:divBdr>
        </w:div>
        <w:div w:id="1578248333">
          <w:marLeft w:val="480"/>
          <w:marRight w:val="0"/>
          <w:marTop w:val="0"/>
          <w:marBottom w:val="0"/>
          <w:divBdr>
            <w:top w:val="none" w:sz="0" w:space="0" w:color="auto"/>
            <w:left w:val="none" w:sz="0" w:space="0" w:color="auto"/>
            <w:bottom w:val="none" w:sz="0" w:space="0" w:color="auto"/>
            <w:right w:val="none" w:sz="0" w:space="0" w:color="auto"/>
          </w:divBdr>
        </w:div>
        <w:div w:id="426467192">
          <w:marLeft w:val="480"/>
          <w:marRight w:val="0"/>
          <w:marTop w:val="0"/>
          <w:marBottom w:val="0"/>
          <w:divBdr>
            <w:top w:val="none" w:sz="0" w:space="0" w:color="auto"/>
            <w:left w:val="none" w:sz="0" w:space="0" w:color="auto"/>
            <w:bottom w:val="none" w:sz="0" w:space="0" w:color="auto"/>
            <w:right w:val="none" w:sz="0" w:space="0" w:color="auto"/>
          </w:divBdr>
        </w:div>
        <w:div w:id="847790662">
          <w:marLeft w:val="480"/>
          <w:marRight w:val="0"/>
          <w:marTop w:val="0"/>
          <w:marBottom w:val="0"/>
          <w:divBdr>
            <w:top w:val="none" w:sz="0" w:space="0" w:color="auto"/>
            <w:left w:val="none" w:sz="0" w:space="0" w:color="auto"/>
            <w:bottom w:val="none" w:sz="0" w:space="0" w:color="auto"/>
            <w:right w:val="none" w:sz="0" w:space="0" w:color="auto"/>
          </w:divBdr>
        </w:div>
        <w:div w:id="681054591">
          <w:marLeft w:val="480"/>
          <w:marRight w:val="0"/>
          <w:marTop w:val="0"/>
          <w:marBottom w:val="0"/>
          <w:divBdr>
            <w:top w:val="none" w:sz="0" w:space="0" w:color="auto"/>
            <w:left w:val="none" w:sz="0" w:space="0" w:color="auto"/>
            <w:bottom w:val="none" w:sz="0" w:space="0" w:color="auto"/>
            <w:right w:val="none" w:sz="0" w:space="0" w:color="auto"/>
          </w:divBdr>
        </w:div>
        <w:div w:id="491261720">
          <w:marLeft w:val="480"/>
          <w:marRight w:val="0"/>
          <w:marTop w:val="0"/>
          <w:marBottom w:val="0"/>
          <w:divBdr>
            <w:top w:val="none" w:sz="0" w:space="0" w:color="auto"/>
            <w:left w:val="none" w:sz="0" w:space="0" w:color="auto"/>
            <w:bottom w:val="none" w:sz="0" w:space="0" w:color="auto"/>
            <w:right w:val="none" w:sz="0" w:space="0" w:color="auto"/>
          </w:divBdr>
        </w:div>
        <w:div w:id="351731934">
          <w:marLeft w:val="480"/>
          <w:marRight w:val="0"/>
          <w:marTop w:val="0"/>
          <w:marBottom w:val="0"/>
          <w:divBdr>
            <w:top w:val="none" w:sz="0" w:space="0" w:color="auto"/>
            <w:left w:val="none" w:sz="0" w:space="0" w:color="auto"/>
            <w:bottom w:val="none" w:sz="0" w:space="0" w:color="auto"/>
            <w:right w:val="none" w:sz="0" w:space="0" w:color="auto"/>
          </w:divBdr>
        </w:div>
        <w:div w:id="713240238">
          <w:marLeft w:val="480"/>
          <w:marRight w:val="0"/>
          <w:marTop w:val="0"/>
          <w:marBottom w:val="0"/>
          <w:divBdr>
            <w:top w:val="none" w:sz="0" w:space="0" w:color="auto"/>
            <w:left w:val="none" w:sz="0" w:space="0" w:color="auto"/>
            <w:bottom w:val="none" w:sz="0" w:space="0" w:color="auto"/>
            <w:right w:val="none" w:sz="0" w:space="0" w:color="auto"/>
          </w:divBdr>
        </w:div>
        <w:div w:id="1230187550">
          <w:marLeft w:val="480"/>
          <w:marRight w:val="0"/>
          <w:marTop w:val="0"/>
          <w:marBottom w:val="0"/>
          <w:divBdr>
            <w:top w:val="none" w:sz="0" w:space="0" w:color="auto"/>
            <w:left w:val="none" w:sz="0" w:space="0" w:color="auto"/>
            <w:bottom w:val="none" w:sz="0" w:space="0" w:color="auto"/>
            <w:right w:val="none" w:sz="0" w:space="0" w:color="auto"/>
          </w:divBdr>
        </w:div>
        <w:div w:id="180314607">
          <w:marLeft w:val="480"/>
          <w:marRight w:val="0"/>
          <w:marTop w:val="0"/>
          <w:marBottom w:val="0"/>
          <w:divBdr>
            <w:top w:val="none" w:sz="0" w:space="0" w:color="auto"/>
            <w:left w:val="none" w:sz="0" w:space="0" w:color="auto"/>
            <w:bottom w:val="none" w:sz="0" w:space="0" w:color="auto"/>
            <w:right w:val="none" w:sz="0" w:space="0" w:color="auto"/>
          </w:divBdr>
        </w:div>
        <w:div w:id="2028017139">
          <w:marLeft w:val="480"/>
          <w:marRight w:val="0"/>
          <w:marTop w:val="0"/>
          <w:marBottom w:val="0"/>
          <w:divBdr>
            <w:top w:val="none" w:sz="0" w:space="0" w:color="auto"/>
            <w:left w:val="none" w:sz="0" w:space="0" w:color="auto"/>
            <w:bottom w:val="none" w:sz="0" w:space="0" w:color="auto"/>
            <w:right w:val="none" w:sz="0" w:space="0" w:color="auto"/>
          </w:divBdr>
        </w:div>
        <w:div w:id="2110462127">
          <w:marLeft w:val="480"/>
          <w:marRight w:val="0"/>
          <w:marTop w:val="0"/>
          <w:marBottom w:val="0"/>
          <w:divBdr>
            <w:top w:val="none" w:sz="0" w:space="0" w:color="auto"/>
            <w:left w:val="none" w:sz="0" w:space="0" w:color="auto"/>
            <w:bottom w:val="none" w:sz="0" w:space="0" w:color="auto"/>
            <w:right w:val="none" w:sz="0" w:space="0" w:color="auto"/>
          </w:divBdr>
        </w:div>
        <w:div w:id="1513644704">
          <w:marLeft w:val="480"/>
          <w:marRight w:val="0"/>
          <w:marTop w:val="0"/>
          <w:marBottom w:val="0"/>
          <w:divBdr>
            <w:top w:val="none" w:sz="0" w:space="0" w:color="auto"/>
            <w:left w:val="none" w:sz="0" w:space="0" w:color="auto"/>
            <w:bottom w:val="none" w:sz="0" w:space="0" w:color="auto"/>
            <w:right w:val="none" w:sz="0" w:space="0" w:color="auto"/>
          </w:divBdr>
        </w:div>
        <w:div w:id="1960525190">
          <w:marLeft w:val="480"/>
          <w:marRight w:val="0"/>
          <w:marTop w:val="0"/>
          <w:marBottom w:val="0"/>
          <w:divBdr>
            <w:top w:val="none" w:sz="0" w:space="0" w:color="auto"/>
            <w:left w:val="none" w:sz="0" w:space="0" w:color="auto"/>
            <w:bottom w:val="none" w:sz="0" w:space="0" w:color="auto"/>
            <w:right w:val="none" w:sz="0" w:space="0" w:color="auto"/>
          </w:divBdr>
        </w:div>
        <w:div w:id="1538203017">
          <w:marLeft w:val="480"/>
          <w:marRight w:val="0"/>
          <w:marTop w:val="0"/>
          <w:marBottom w:val="0"/>
          <w:divBdr>
            <w:top w:val="none" w:sz="0" w:space="0" w:color="auto"/>
            <w:left w:val="none" w:sz="0" w:space="0" w:color="auto"/>
            <w:bottom w:val="none" w:sz="0" w:space="0" w:color="auto"/>
            <w:right w:val="none" w:sz="0" w:space="0" w:color="auto"/>
          </w:divBdr>
        </w:div>
        <w:div w:id="206527094">
          <w:marLeft w:val="480"/>
          <w:marRight w:val="0"/>
          <w:marTop w:val="0"/>
          <w:marBottom w:val="0"/>
          <w:divBdr>
            <w:top w:val="none" w:sz="0" w:space="0" w:color="auto"/>
            <w:left w:val="none" w:sz="0" w:space="0" w:color="auto"/>
            <w:bottom w:val="none" w:sz="0" w:space="0" w:color="auto"/>
            <w:right w:val="none" w:sz="0" w:space="0" w:color="auto"/>
          </w:divBdr>
        </w:div>
        <w:div w:id="1400129263">
          <w:marLeft w:val="480"/>
          <w:marRight w:val="0"/>
          <w:marTop w:val="0"/>
          <w:marBottom w:val="0"/>
          <w:divBdr>
            <w:top w:val="none" w:sz="0" w:space="0" w:color="auto"/>
            <w:left w:val="none" w:sz="0" w:space="0" w:color="auto"/>
            <w:bottom w:val="none" w:sz="0" w:space="0" w:color="auto"/>
            <w:right w:val="none" w:sz="0" w:space="0" w:color="auto"/>
          </w:divBdr>
        </w:div>
        <w:div w:id="927881284">
          <w:marLeft w:val="480"/>
          <w:marRight w:val="0"/>
          <w:marTop w:val="0"/>
          <w:marBottom w:val="0"/>
          <w:divBdr>
            <w:top w:val="none" w:sz="0" w:space="0" w:color="auto"/>
            <w:left w:val="none" w:sz="0" w:space="0" w:color="auto"/>
            <w:bottom w:val="none" w:sz="0" w:space="0" w:color="auto"/>
            <w:right w:val="none" w:sz="0" w:space="0" w:color="auto"/>
          </w:divBdr>
        </w:div>
        <w:div w:id="209266912">
          <w:marLeft w:val="480"/>
          <w:marRight w:val="0"/>
          <w:marTop w:val="0"/>
          <w:marBottom w:val="0"/>
          <w:divBdr>
            <w:top w:val="none" w:sz="0" w:space="0" w:color="auto"/>
            <w:left w:val="none" w:sz="0" w:space="0" w:color="auto"/>
            <w:bottom w:val="none" w:sz="0" w:space="0" w:color="auto"/>
            <w:right w:val="none" w:sz="0" w:space="0" w:color="auto"/>
          </w:divBdr>
        </w:div>
        <w:div w:id="123471656">
          <w:marLeft w:val="480"/>
          <w:marRight w:val="0"/>
          <w:marTop w:val="0"/>
          <w:marBottom w:val="0"/>
          <w:divBdr>
            <w:top w:val="none" w:sz="0" w:space="0" w:color="auto"/>
            <w:left w:val="none" w:sz="0" w:space="0" w:color="auto"/>
            <w:bottom w:val="none" w:sz="0" w:space="0" w:color="auto"/>
            <w:right w:val="none" w:sz="0" w:space="0" w:color="auto"/>
          </w:divBdr>
        </w:div>
        <w:div w:id="2106145929">
          <w:marLeft w:val="480"/>
          <w:marRight w:val="0"/>
          <w:marTop w:val="0"/>
          <w:marBottom w:val="0"/>
          <w:divBdr>
            <w:top w:val="none" w:sz="0" w:space="0" w:color="auto"/>
            <w:left w:val="none" w:sz="0" w:space="0" w:color="auto"/>
            <w:bottom w:val="none" w:sz="0" w:space="0" w:color="auto"/>
            <w:right w:val="none" w:sz="0" w:space="0" w:color="auto"/>
          </w:divBdr>
        </w:div>
        <w:div w:id="1403219316">
          <w:marLeft w:val="480"/>
          <w:marRight w:val="0"/>
          <w:marTop w:val="0"/>
          <w:marBottom w:val="0"/>
          <w:divBdr>
            <w:top w:val="none" w:sz="0" w:space="0" w:color="auto"/>
            <w:left w:val="none" w:sz="0" w:space="0" w:color="auto"/>
            <w:bottom w:val="none" w:sz="0" w:space="0" w:color="auto"/>
            <w:right w:val="none" w:sz="0" w:space="0" w:color="auto"/>
          </w:divBdr>
        </w:div>
        <w:div w:id="1144159585">
          <w:marLeft w:val="480"/>
          <w:marRight w:val="0"/>
          <w:marTop w:val="0"/>
          <w:marBottom w:val="0"/>
          <w:divBdr>
            <w:top w:val="none" w:sz="0" w:space="0" w:color="auto"/>
            <w:left w:val="none" w:sz="0" w:space="0" w:color="auto"/>
            <w:bottom w:val="none" w:sz="0" w:space="0" w:color="auto"/>
            <w:right w:val="none" w:sz="0" w:space="0" w:color="auto"/>
          </w:divBdr>
        </w:div>
        <w:div w:id="1343045941">
          <w:marLeft w:val="480"/>
          <w:marRight w:val="0"/>
          <w:marTop w:val="0"/>
          <w:marBottom w:val="0"/>
          <w:divBdr>
            <w:top w:val="none" w:sz="0" w:space="0" w:color="auto"/>
            <w:left w:val="none" w:sz="0" w:space="0" w:color="auto"/>
            <w:bottom w:val="none" w:sz="0" w:space="0" w:color="auto"/>
            <w:right w:val="none" w:sz="0" w:space="0" w:color="auto"/>
          </w:divBdr>
        </w:div>
        <w:div w:id="1835417678">
          <w:marLeft w:val="480"/>
          <w:marRight w:val="0"/>
          <w:marTop w:val="0"/>
          <w:marBottom w:val="0"/>
          <w:divBdr>
            <w:top w:val="none" w:sz="0" w:space="0" w:color="auto"/>
            <w:left w:val="none" w:sz="0" w:space="0" w:color="auto"/>
            <w:bottom w:val="none" w:sz="0" w:space="0" w:color="auto"/>
            <w:right w:val="none" w:sz="0" w:space="0" w:color="auto"/>
          </w:divBdr>
        </w:div>
      </w:divsChild>
    </w:div>
    <w:div w:id="810950188">
      <w:bodyDiv w:val="1"/>
      <w:marLeft w:val="0"/>
      <w:marRight w:val="0"/>
      <w:marTop w:val="0"/>
      <w:marBottom w:val="0"/>
      <w:divBdr>
        <w:top w:val="none" w:sz="0" w:space="0" w:color="auto"/>
        <w:left w:val="none" w:sz="0" w:space="0" w:color="auto"/>
        <w:bottom w:val="none" w:sz="0" w:space="0" w:color="auto"/>
        <w:right w:val="none" w:sz="0" w:space="0" w:color="auto"/>
      </w:divBdr>
      <w:divsChild>
        <w:div w:id="8993414">
          <w:marLeft w:val="480"/>
          <w:marRight w:val="0"/>
          <w:marTop w:val="0"/>
          <w:marBottom w:val="0"/>
          <w:divBdr>
            <w:top w:val="none" w:sz="0" w:space="0" w:color="auto"/>
            <w:left w:val="none" w:sz="0" w:space="0" w:color="auto"/>
            <w:bottom w:val="none" w:sz="0" w:space="0" w:color="auto"/>
            <w:right w:val="none" w:sz="0" w:space="0" w:color="auto"/>
          </w:divBdr>
        </w:div>
        <w:div w:id="1215317269">
          <w:marLeft w:val="480"/>
          <w:marRight w:val="0"/>
          <w:marTop w:val="0"/>
          <w:marBottom w:val="0"/>
          <w:divBdr>
            <w:top w:val="none" w:sz="0" w:space="0" w:color="auto"/>
            <w:left w:val="none" w:sz="0" w:space="0" w:color="auto"/>
            <w:bottom w:val="none" w:sz="0" w:space="0" w:color="auto"/>
            <w:right w:val="none" w:sz="0" w:space="0" w:color="auto"/>
          </w:divBdr>
        </w:div>
        <w:div w:id="913859845">
          <w:marLeft w:val="480"/>
          <w:marRight w:val="0"/>
          <w:marTop w:val="0"/>
          <w:marBottom w:val="0"/>
          <w:divBdr>
            <w:top w:val="none" w:sz="0" w:space="0" w:color="auto"/>
            <w:left w:val="none" w:sz="0" w:space="0" w:color="auto"/>
            <w:bottom w:val="none" w:sz="0" w:space="0" w:color="auto"/>
            <w:right w:val="none" w:sz="0" w:space="0" w:color="auto"/>
          </w:divBdr>
        </w:div>
        <w:div w:id="540174069">
          <w:marLeft w:val="480"/>
          <w:marRight w:val="0"/>
          <w:marTop w:val="0"/>
          <w:marBottom w:val="0"/>
          <w:divBdr>
            <w:top w:val="none" w:sz="0" w:space="0" w:color="auto"/>
            <w:left w:val="none" w:sz="0" w:space="0" w:color="auto"/>
            <w:bottom w:val="none" w:sz="0" w:space="0" w:color="auto"/>
            <w:right w:val="none" w:sz="0" w:space="0" w:color="auto"/>
          </w:divBdr>
        </w:div>
        <w:div w:id="1009403693">
          <w:marLeft w:val="480"/>
          <w:marRight w:val="0"/>
          <w:marTop w:val="0"/>
          <w:marBottom w:val="0"/>
          <w:divBdr>
            <w:top w:val="none" w:sz="0" w:space="0" w:color="auto"/>
            <w:left w:val="none" w:sz="0" w:space="0" w:color="auto"/>
            <w:bottom w:val="none" w:sz="0" w:space="0" w:color="auto"/>
            <w:right w:val="none" w:sz="0" w:space="0" w:color="auto"/>
          </w:divBdr>
        </w:div>
        <w:div w:id="648443819">
          <w:marLeft w:val="480"/>
          <w:marRight w:val="0"/>
          <w:marTop w:val="0"/>
          <w:marBottom w:val="0"/>
          <w:divBdr>
            <w:top w:val="none" w:sz="0" w:space="0" w:color="auto"/>
            <w:left w:val="none" w:sz="0" w:space="0" w:color="auto"/>
            <w:bottom w:val="none" w:sz="0" w:space="0" w:color="auto"/>
            <w:right w:val="none" w:sz="0" w:space="0" w:color="auto"/>
          </w:divBdr>
        </w:div>
        <w:div w:id="312026898">
          <w:marLeft w:val="480"/>
          <w:marRight w:val="0"/>
          <w:marTop w:val="0"/>
          <w:marBottom w:val="0"/>
          <w:divBdr>
            <w:top w:val="none" w:sz="0" w:space="0" w:color="auto"/>
            <w:left w:val="none" w:sz="0" w:space="0" w:color="auto"/>
            <w:bottom w:val="none" w:sz="0" w:space="0" w:color="auto"/>
            <w:right w:val="none" w:sz="0" w:space="0" w:color="auto"/>
          </w:divBdr>
        </w:div>
        <w:div w:id="423569856">
          <w:marLeft w:val="480"/>
          <w:marRight w:val="0"/>
          <w:marTop w:val="0"/>
          <w:marBottom w:val="0"/>
          <w:divBdr>
            <w:top w:val="none" w:sz="0" w:space="0" w:color="auto"/>
            <w:left w:val="none" w:sz="0" w:space="0" w:color="auto"/>
            <w:bottom w:val="none" w:sz="0" w:space="0" w:color="auto"/>
            <w:right w:val="none" w:sz="0" w:space="0" w:color="auto"/>
          </w:divBdr>
        </w:div>
        <w:div w:id="914432874">
          <w:marLeft w:val="480"/>
          <w:marRight w:val="0"/>
          <w:marTop w:val="0"/>
          <w:marBottom w:val="0"/>
          <w:divBdr>
            <w:top w:val="none" w:sz="0" w:space="0" w:color="auto"/>
            <w:left w:val="none" w:sz="0" w:space="0" w:color="auto"/>
            <w:bottom w:val="none" w:sz="0" w:space="0" w:color="auto"/>
            <w:right w:val="none" w:sz="0" w:space="0" w:color="auto"/>
          </w:divBdr>
        </w:div>
        <w:div w:id="1347486427">
          <w:marLeft w:val="480"/>
          <w:marRight w:val="0"/>
          <w:marTop w:val="0"/>
          <w:marBottom w:val="0"/>
          <w:divBdr>
            <w:top w:val="none" w:sz="0" w:space="0" w:color="auto"/>
            <w:left w:val="none" w:sz="0" w:space="0" w:color="auto"/>
            <w:bottom w:val="none" w:sz="0" w:space="0" w:color="auto"/>
            <w:right w:val="none" w:sz="0" w:space="0" w:color="auto"/>
          </w:divBdr>
        </w:div>
        <w:div w:id="1978294375">
          <w:marLeft w:val="480"/>
          <w:marRight w:val="0"/>
          <w:marTop w:val="0"/>
          <w:marBottom w:val="0"/>
          <w:divBdr>
            <w:top w:val="none" w:sz="0" w:space="0" w:color="auto"/>
            <w:left w:val="none" w:sz="0" w:space="0" w:color="auto"/>
            <w:bottom w:val="none" w:sz="0" w:space="0" w:color="auto"/>
            <w:right w:val="none" w:sz="0" w:space="0" w:color="auto"/>
          </w:divBdr>
        </w:div>
        <w:div w:id="530917747">
          <w:marLeft w:val="480"/>
          <w:marRight w:val="0"/>
          <w:marTop w:val="0"/>
          <w:marBottom w:val="0"/>
          <w:divBdr>
            <w:top w:val="none" w:sz="0" w:space="0" w:color="auto"/>
            <w:left w:val="none" w:sz="0" w:space="0" w:color="auto"/>
            <w:bottom w:val="none" w:sz="0" w:space="0" w:color="auto"/>
            <w:right w:val="none" w:sz="0" w:space="0" w:color="auto"/>
          </w:divBdr>
        </w:div>
        <w:div w:id="1357537488">
          <w:marLeft w:val="480"/>
          <w:marRight w:val="0"/>
          <w:marTop w:val="0"/>
          <w:marBottom w:val="0"/>
          <w:divBdr>
            <w:top w:val="none" w:sz="0" w:space="0" w:color="auto"/>
            <w:left w:val="none" w:sz="0" w:space="0" w:color="auto"/>
            <w:bottom w:val="none" w:sz="0" w:space="0" w:color="auto"/>
            <w:right w:val="none" w:sz="0" w:space="0" w:color="auto"/>
          </w:divBdr>
        </w:div>
        <w:div w:id="1608199561">
          <w:marLeft w:val="480"/>
          <w:marRight w:val="0"/>
          <w:marTop w:val="0"/>
          <w:marBottom w:val="0"/>
          <w:divBdr>
            <w:top w:val="none" w:sz="0" w:space="0" w:color="auto"/>
            <w:left w:val="none" w:sz="0" w:space="0" w:color="auto"/>
            <w:bottom w:val="none" w:sz="0" w:space="0" w:color="auto"/>
            <w:right w:val="none" w:sz="0" w:space="0" w:color="auto"/>
          </w:divBdr>
        </w:div>
        <w:div w:id="2050567045">
          <w:marLeft w:val="480"/>
          <w:marRight w:val="0"/>
          <w:marTop w:val="0"/>
          <w:marBottom w:val="0"/>
          <w:divBdr>
            <w:top w:val="none" w:sz="0" w:space="0" w:color="auto"/>
            <w:left w:val="none" w:sz="0" w:space="0" w:color="auto"/>
            <w:bottom w:val="none" w:sz="0" w:space="0" w:color="auto"/>
            <w:right w:val="none" w:sz="0" w:space="0" w:color="auto"/>
          </w:divBdr>
        </w:div>
        <w:div w:id="1433550664">
          <w:marLeft w:val="480"/>
          <w:marRight w:val="0"/>
          <w:marTop w:val="0"/>
          <w:marBottom w:val="0"/>
          <w:divBdr>
            <w:top w:val="none" w:sz="0" w:space="0" w:color="auto"/>
            <w:left w:val="none" w:sz="0" w:space="0" w:color="auto"/>
            <w:bottom w:val="none" w:sz="0" w:space="0" w:color="auto"/>
            <w:right w:val="none" w:sz="0" w:space="0" w:color="auto"/>
          </w:divBdr>
        </w:div>
        <w:div w:id="1306663957">
          <w:marLeft w:val="480"/>
          <w:marRight w:val="0"/>
          <w:marTop w:val="0"/>
          <w:marBottom w:val="0"/>
          <w:divBdr>
            <w:top w:val="none" w:sz="0" w:space="0" w:color="auto"/>
            <w:left w:val="none" w:sz="0" w:space="0" w:color="auto"/>
            <w:bottom w:val="none" w:sz="0" w:space="0" w:color="auto"/>
            <w:right w:val="none" w:sz="0" w:space="0" w:color="auto"/>
          </w:divBdr>
        </w:div>
        <w:div w:id="1568372842">
          <w:marLeft w:val="480"/>
          <w:marRight w:val="0"/>
          <w:marTop w:val="0"/>
          <w:marBottom w:val="0"/>
          <w:divBdr>
            <w:top w:val="none" w:sz="0" w:space="0" w:color="auto"/>
            <w:left w:val="none" w:sz="0" w:space="0" w:color="auto"/>
            <w:bottom w:val="none" w:sz="0" w:space="0" w:color="auto"/>
            <w:right w:val="none" w:sz="0" w:space="0" w:color="auto"/>
          </w:divBdr>
        </w:div>
        <w:div w:id="2112821461">
          <w:marLeft w:val="480"/>
          <w:marRight w:val="0"/>
          <w:marTop w:val="0"/>
          <w:marBottom w:val="0"/>
          <w:divBdr>
            <w:top w:val="none" w:sz="0" w:space="0" w:color="auto"/>
            <w:left w:val="none" w:sz="0" w:space="0" w:color="auto"/>
            <w:bottom w:val="none" w:sz="0" w:space="0" w:color="auto"/>
            <w:right w:val="none" w:sz="0" w:space="0" w:color="auto"/>
          </w:divBdr>
        </w:div>
        <w:div w:id="510024725">
          <w:marLeft w:val="480"/>
          <w:marRight w:val="0"/>
          <w:marTop w:val="0"/>
          <w:marBottom w:val="0"/>
          <w:divBdr>
            <w:top w:val="none" w:sz="0" w:space="0" w:color="auto"/>
            <w:left w:val="none" w:sz="0" w:space="0" w:color="auto"/>
            <w:bottom w:val="none" w:sz="0" w:space="0" w:color="auto"/>
            <w:right w:val="none" w:sz="0" w:space="0" w:color="auto"/>
          </w:divBdr>
        </w:div>
        <w:div w:id="1620065662">
          <w:marLeft w:val="480"/>
          <w:marRight w:val="0"/>
          <w:marTop w:val="0"/>
          <w:marBottom w:val="0"/>
          <w:divBdr>
            <w:top w:val="none" w:sz="0" w:space="0" w:color="auto"/>
            <w:left w:val="none" w:sz="0" w:space="0" w:color="auto"/>
            <w:bottom w:val="none" w:sz="0" w:space="0" w:color="auto"/>
            <w:right w:val="none" w:sz="0" w:space="0" w:color="auto"/>
          </w:divBdr>
        </w:div>
        <w:div w:id="78066479">
          <w:marLeft w:val="480"/>
          <w:marRight w:val="0"/>
          <w:marTop w:val="0"/>
          <w:marBottom w:val="0"/>
          <w:divBdr>
            <w:top w:val="none" w:sz="0" w:space="0" w:color="auto"/>
            <w:left w:val="none" w:sz="0" w:space="0" w:color="auto"/>
            <w:bottom w:val="none" w:sz="0" w:space="0" w:color="auto"/>
            <w:right w:val="none" w:sz="0" w:space="0" w:color="auto"/>
          </w:divBdr>
        </w:div>
        <w:div w:id="1450859995">
          <w:marLeft w:val="480"/>
          <w:marRight w:val="0"/>
          <w:marTop w:val="0"/>
          <w:marBottom w:val="0"/>
          <w:divBdr>
            <w:top w:val="none" w:sz="0" w:space="0" w:color="auto"/>
            <w:left w:val="none" w:sz="0" w:space="0" w:color="auto"/>
            <w:bottom w:val="none" w:sz="0" w:space="0" w:color="auto"/>
            <w:right w:val="none" w:sz="0" w:space="0" w:color="auto"/>
          </w:divBdr>
        </w:div>
        <w:div w:id="856967519">
          <w:marLeft w:val="480"/>
          <w:marRight w:val="0"/>
          <w:marTop w:val="0"/>
          <w:marBottom w:val="0"/>
          <w:divBdr>
            <w:top w:val="none" w:sz="0" w:space="0" w:color="auto"/>
            <w:left w:val="none" w:sz="0" w:space="0" w:color="auto"/>
            <w:bottom w:val="none" w:sz="0" w:space="0" w:color="auto"/>
            <w:right w:val="none" w:sz="0" w:space="0" w:color="auto"/>
          </w:divBdr>
        </w:div>
        <w:div w:id="1016033381">
          <w:marLeft w:val="480"/>
          <w:marRight w:val="0"/>
          <w:marTop w:val="0"/>
          <w:marBottom w:val="0"/>
          <w:divBdr>
            <w:top w:val="none" w:sz="0" w:space="0" w:color="auto"/>
            <w:left w:val="none" w:sz="0" w:space="0" w:color="auto"/>
            <w:bottom w:val="none" w:sz="0" w:space="0" w:color="auto"/>
            <w:right w:val="none" w:sz="0" w:space="0" w:color="auto"/>
          </w:divBdr>
        </w:div>
        <w:div w:id="251857653">
          <w:marLeft w:val="480"/>
          <w:marRight w:val="0"/>
          <w:marTop w:val="0"/>
          <w:marBottom w:val="0"/>
          <w:divBdr>
            <w:top w:val="none" w:sz="0" w:space="0" w:color="auto"/>
            <w:left w:val="none" w:sz="0" w:space="0" w:color="auto"/>
            <w:bottom w:val="none" w:sz="0" w:space="0" w:color="auto"/>
            <w:right w:val="none" w:sz="0" w:space="0" w:color="auto"/>
          </w:divBdr>
        </w:div>
        <w:div w:id="363792481">
          <w:marLeft w:val="480"/>
          <w:marRight w:val="0"/>
          <w:marTop w:val="0"/>
          <w:marBottom w:val="0"/>
          <w:divBdr>
            <w:top w:val="none" w:sz="0" w:space="0" w:color="auto"/>
            <w:left w:val="none" w:sz="0" w:space="0" w:color="auto"/>
            <w:bottom w:val="none" w:sz="0" w:space="0" w:color="auto"/>
            <w:right w:val="none" w:sz="0" w:space="0" w:color="auto"/>
          </w:divBdr>
        </w:div>
        <w:div w:id="9650259">
          <w:marLeft w:val="480"/>
          <w:marRight w:val="0"/>
          <w:marTop w:val="0"/>
          <w:marBottom w:val="0"/>
          <w:divBdr>
            <w:top w:val="none" w:sz="0" w:space="0" w:color="auto"/>
            <w:left w:val="none" w:sz="0" w:space="0" w:color="auto"/>
            <w:bottom w:val="none" w:sz="0" w:space="0" w:color="auto"/>
            <w:right w:val="none" w:sz="0" w:space="0" w:color="auto"/>
          </w:divBdr>
        </w:div>
        <w:div w:id="415437668">
          <w:marLeft w:val="480"/>
          <w:marRight w:val="0"/>
          <w:marTop w:val="0"/>
          <w:marBottom w:val="0"/>
          <w:divBdr>
            <w:top w:val="none" w:sz="0" w:space="0" w:color="auto"/>
            <w:left w:val="none" w:sz="0" w:space="0" w:color="auto"/>
            <w:bottom w:val="none" w:sz="0" w:space="0" w:color="auto"/>
            <w:right w:val="none" w:sz="0" w:space="0" w:color="auto"/>
          </w:divBdr>
        </w:div>
        <w:div w:id="1180120401">
          <w:marLeft w:val="480"/>
          <w:marRight w:val="0"/>
          <w:marTop w:val="0"/>
          <w:marBottom w:val="0"/>
          <w:divBdr>
            <w:top w:val="none" w:sz="0" w:space="0" w:color="auto"/>
            <w:left w:val="none" w:sz="0" w:space="0" w:color="auto"/>
            <w:bottom w:val="none" w:sz="0" w:space="0" w:color="auto"/>
            <w:right w:val="none" w:sz="0" w:space="0" w:color="auto"/>
          </w:divBdr>
        </w:div>
        <w:div w:id="1798840404">
          <w:marLeft w:val="480"/>
          <w:marRight w:val="0"/>
          <w:marTop w:val="0"/>
          <w:marBottom w:val="0"/>
          <w:divBdr>
            <w:top w:val="none" w:sz="0" w:space="0" w:color="auto"/>
            <w:left w:val="none" w:sz="0" w:space="0" w:color="auto"/>
            <w:bottom w:val="none" w:sz="0" w:space="0" w:color="auto"/>
            <w:right w:val="none" w:sz="0" w:space="0" w:color="auto"/>
          </w:divBdr>
        </w:div>
        <w:div w:id="235631924">
          <w:marLeft w:val="480"/>
          <w:marRight w:val="0"/>
          <w:marTop w:val="0"/>
          <w:marBottom w:val="0"/>
          <w:divBdr>
            <w:top w:val="none" w:sz="0" w:space="0" w:color="auto"/>
            <w:left w:val="none" w:sz="0" w:space="0" w:color="auto"/>
            <w:bottom w:val="none" w:sz="0" w:space="0" w:color="auto"/>
            <w:right w:val="none" w:sz="0" w:space="0" w:color="auto"/>
          </w:divBdr>
        </w:div>
      </w:divsChild>
    </w:div>
    <w:div w:id="832836411">
      <w:bodyDiv w:val="1"/>
      <w:marLeft w:val="0"/>
      <w:marRight w:val="0"/>
      <w:marTop w:val="0"/>
      <w:marBottom w:val="0"/>
      <w:divBdr>
        <w:top w:val="none" w:sz="0" w:space="0" w:color="auto"/>
        <w:left w:val="none" w:sz="0" w:space="0" w:color="auto"/>
        <w:bottom w:val="none" w:sz="0" w:space="0" w:color="auto"/>
        <w:right w:val="none" w:sz="0" w:space="0" w:color="auto"/>
      </w:divBdr>
    </w:div>
    <w:div w:id="840050875">
      <w:bodyDiv w:val="1"/>
      <w:marLeft w:val="0"/>
      <w:marRight w:val="0"/>
      <w:marTop w:val="0"/>
      <w:marBottom w:val="0"/>
      <w:divBdr>
        <w:top w:val="none" w:sz="0" w:space="0" w:color="auto"/>
        <w:left w:val="none" w:sz="0" w:space="0" w:color="auto"/>
        <w:bottom w:val="none" w:sz="0" w:space="0" w:color="auto"/>
        <w:right w:val="none" w:sz="0" w:space="0" w:color="auto"/>
      </w:divBdr>
    </w:div>
    <w:div w:id="841547824">
      <w:bodyDiv w:val="1"/>
      <w:marLeft w:val="0"/>
      <w:marRight w:val="0"/>
      <w:marTop w:val="0"/>
      <w:marBottom w:val="0"/>
      <w:divBdr>
        <w:top w:val="none" w:sz="0" w:space="0" w:color="auto"/>
        <w:left w:val="none" w:sz="0" w:space="0" w:color="auto"/>
        <w:bottom w:val="none" w:sz="0" w:space="0" w:color="auto"/>
        <w:right w:val="none" w:sz="0" w:space="0" w:color="auto"/>
      </w:divBdr>
      <w:divsChild>
        <w:div w:id="1753773095">
          <w:marLeft w:val="480"/>
          <w:marRight w:val="0"/>
          <w:marTop w:val="0"/>
          <w:marBottom w:val="0"/>
          <w:divBdr>
            <w:top w:val="none" w:sz="0" w:space="0" w:color="auto"/>
            <w:left w:val="none" w:sz="0" w:space="0" w:color="auto"/>
            <w:bottom w:val="none" w:sz="0" w:space="0" w:color="auto"/>
            <w:right w:val="none" w:sz="0" w:space="0" w:color="auto"/>
          </w:divBdr>
        </w:div>
        <w:div w:id="1267466436">
          <w:marLeft w:val="480"/>
          <w:marRight w:val="0"/>
          <w:marTop w:val="0"/>
          <w:marBottom w:val="0"/>
          <w:divBdr>
            <w:top w:val="none" w:sz="0" w:space="0" w:color="auto"/>
            <w:left w:val="none" w:sz="0" w:space="0" w:color="auto"/>
            <w:bottom w:val="none" w:sz="0" w:space="0" w:color="auto"/>
            <w:right w:val="none" w:sz="0" w:space="0" w:color="auto"/>
          </w:divBdr>
        </w:div>
        <w:div w:id="1169833483">
          <w:marLeft w:val="480"/>
          <w:marRight w:val="0"/>
          <w:marTop w:val="0"/>
          <w:marBottom w:val="0"/>
          <w:divBdr>
            <w:top w:val="none" w:sz="0" w:space="0" w:color="auto"/>
            <w:left w:val="none" w:sz="0" w:space="0" w:color="auto"/>
            <w:bottom w:val="none" w:sz="0" w:space="0" w:color="auto"/>
            <w:right w:val="none" w:sz="0" w:space="0" w:color="auto"/>
          </w:divBdr>
        </w:div>
        <w:div w:id="351299317">
          <w:marLeft w:val="480"/>
          <w:marRight w:val="0"/>
          <w:marTop w:val="0"/>
          <w:marBottom w:val="0"/>
          <w:divBdr>
            <w:top w:val="none" w:sz="0" w:space="0" w:color="auto"/>
            <w:left w:val="none" w:sz="0" w:space="0" w:color="auto"/>
            <w:bottom w:val="none" w:sz="0" w:space="0" w:color="auto"/>
            <w:right w:val="none" w:sz="0" w:space="0" w:color="auto"/>
          </w:divBdr>
        </w:div>
        <w:div w:id="440150022">
          <w:marLeft w:val="480"/>
          <w:marRight w:val="0"/>
          <w:marTop w:val="0"/>
          <w:marBottom w:val="0"/>
          <w:divBdr>
            <w:top w:val="none" w:sz="0" w:space="0" w:color="auto"/>
            <w:left w:val="none" w:sz="0" w:space="0" w:color="auto"/>
            <w:bottom w:val="none" w:sz="0" w:space="0" w:color="auto"/>
            <w:right w:val="none" w:sz="0" w:space="0" w:color="auto"/>
          </w:divBdr>
        </w:div>
        <w:div w:id="706565532">
          <w:marLeft w:val="480"/>
          <w:marRight w:val="0"/>
          <w:marTop w:val="0"/>
          <w:marBottom w:val="0"/>
          <w:divBdr>
            <w:top w:val="none" w:sz="0" w:space="0" w:color="auto"/>
            <w:left w:val="none" w:sz="0" w:space="0" w:color="auto"/>
            <w:bottom w:val="none" w:sz="0" w:space="0" w:color="auto"/>
            <w:right w:val="none" w:sz="0" w:space="0" w:color="auto"/>
          </w:divBdr>
        </w:div>
        <w:div w:id="1828980155">
          <w:marLeft w:val="480"/>
          <w:marRight w:val="0"/>
          <w:marTop w:val="0"/>
          <w:marBottom w:val="0"/>
          <w:divBdr>
            <w:top w:val="none" w:sz="0" w:space="0" w:color="auto"/>
            <w:left w:val="none" w:sz="0" w:space="0" w:color="auto"/>
            <w:bottom w:val="none" w:sz="0" w:space="0" w:color="auto"/>
            <w:right w:val="none" w:sz="0" w:space="0" w:color="auto"/>
          </w:divBdr>
        </w:div>
        <w:div w:id="1555658054">
          <w:marLeft w:val="480"/>
          <w:marRight w:val="0"/>
          <w:marTop w:val="0"/>
          <w:marBottom w:val="0"/>
          <w:divBdr>
            <w:top w:val="none" w:sz="0" w:space="0" w:color="auto"/>
            <w:left w:val="none" w:sz="0" w:space="0" w:color="auto"/>
            <w:bottom w:val="none" w:sz="0" w:space="0" w:color="auto"/>
            <w:right w:val="none" w:sz="0" w:space="0" w:color="auto"/>
          </w:divBdr>
        </w:div>
        <w:div w:id="2016302645">
          <w:marLeft w:val="480"/>
          <w:marRight w:val="0"/>
          <w:marTop w:val="0"/>
          <w:marBottom w:val="0"/>
          <w:divBdr>
            <w:top w:val="none" w:sz="0" w:space="0" w:color="auto"/>
            <w:left w:val="none" w:sz="0" w:space="0" w:color="auto"/>
            <w:bottom w:val="none" w:sz="0" w:space="0" w:color="auto"/>
            <w:right w:val="none" w:sz="0" w:space="0" w:color="auto"/>
          </w:divBdr>
        </w:div>
        <w:div w:id="1260867556">
          <w:marLeft w:val="480"/>
          <w:marRight w:val="0"/>
          <w:marTop w:val="0"/>
          <w:marBottom w:val="0"/>
          <w:divBdr>
            <w:top w:val="none" w:sz="0" w:space="0" w:color="auto"/>
            <w:left w:val="none" w:sz="0" w:space="0" w:color="auto"/>
            <w:bottom w:val="none" w:sz="0" w:space="0" w:color="auto"/>
            <w:right w:val="none" w:sz="0" w:space="0" w:color="auto"/>
          </w:divBdr>
        </w:div>
        <w:div w:id="2058166075">
          <w:marLeft w:val="480"/>
          <w:marRight w:val="0"/>
          <w:marTop w:val="0"/>
          <w:marBottom w:val="0"/>
          <w:divBdr>
            <w:top w:val="none" w:sz="0" w:space="0" w:color="auto"/>
            <w:left w:val="none" w:sz="0" w:space="0" w:color="auto"/>
            <w:bottom w:val="none" w:sz="0" w:space="0" w:color="auto"/>
            <w:right w:val="none" w:sz="0" w:space="0" w:color="auto"/>
          </w:divBdr>
        </w:div>
        <w:div w:id="1755130733">
          <w:marLeft w:val="480"/>
          <w:marRight w:val="0"/>
          <w:marTop w:val="0"/>
          <w:marBottom w:val="0"/>
          <w:divBdr>
            <w:top w:val="none" w:sz="0" w:space="0" w:color="auto"/>
            <w:left w:val="none" w:sz="0" w:space="0" w:color="auto"/>
            <w:bottom w:val="none" w:sz="0" w:space="0" w:color="auto"/>
            <w:right w:val="none" w:sz="0" w:space="0" w:color="auto"/>
          </w:divBdr>
        </w:div>
        <w:div w:id="966163650">
          <w:marLeft w:val="480"/>
          <w:marRight w:val="0"/>
          <w:marTop w:val="0"/>
          <w:marBottom w:val="0"/>
          <w:divBdr>
            <w:top w:val="none" w:sz="0" w:space="0" w:color="auto"/>
            <w:left w:val="none" w:sz="0" w:space="0" w:color="auto"/>
            <w:bottom w:val="none" w:sz="0" w:space="0" w:color="auto"/>
            <w:right w:val="none" w:sz="0" w:space="0" w:color="auto"/>
          </w:divBdr>
        </w:div>
        <w:div w:id="473911733">
          <w:marLeft w:val="480"/>
          <w:marRight w:val="0"/>
          <w:marTop w:val="0"/>
          <w:marBottom w:val="0"/>
          <w:divBdr>
            <w:top w:val="none" w:sz="0" w:space="0" w:color="auto"/>
            <w:left w:val="none" w:sz="0" w:space="0" w:color="auto"/>
            <w:bottom w:val="none" w:sz="0" w:space="0" w:color="auto"/>
            <w:right w:val="none" w:sz="0" w:space="0" w:color="auto"/>
          </w:divBdr>
        </w:div>
        <w:div w:id="1728338638">
          <w:marLeft w:val="480"/>
          <w:marRight w:val="0"/>
          <w:marTop w:val="0"/>
          <w:marBottom w:val="0"/>
          <w:divBdr>
            <w:top w:val="none" w:sz="0" w:space="0" w:color="auto"/>
            <w:left w:val="none" w:sz="0" w:space="0" w:color="auto"/>
            <w:bottom w:val="none" w:sz="0" w:space="0" w:color="auto"/>
            <w:right w:val="none" w:sz="0" w:space="0" w:color="auto"/>
          </w:divBdr>
        </w:div>
        <w:div w:id="446967258">
          <w:marLeft w:val="480"/>
          <w:marRight w:val="0"/>
          <w:marTop w:val="0"/>
          <w:marBottom w:val="0"/>
          <w:divBdr>
            <w:top w:val="none" w:sz="0" w:space="0" w:color="auto"/>
            <w:left w:val="none" w:sz="0" w:space="0" w:color="auto"/>
            <w:bottom w:val="none" w:sz="0" w:space="0" w:color="auto"/>
            <w:right w:val="none" w:sz="0" w:space="0" w:color="auto"/>
          </w:divBdr>
        </w:div>
        <w:div w:id="109201299">
          <w:marLeft w:val="480"/>
          <w:marRight w:val="0"/>
          <w:marTop w:val="0"/>
          <w:marBottom w:val="0"/>
          <w:divBdr>
            <w:top w:val="none" w:sz="0" w:space="0" w:color="auto"/>
            <w:left w:val="none" w:sz="0" w:space="0" w:color="auto"/>
            <w:bottom w:val="none" w:sz="0" w:space="0" w:color="auto"/>
            <w:right w:val="none" w:sz="0" w:space="0" w:color="auto"/>
          </w:divBdr>
        </w:div>
        <w:div w:id="427234211">
          <w:marLeft w:val="480"/>
          <w:marRight w:val="0"/>
          <w:marTop w:val="0"/>
          <w:marBottom w:val="0"/>
          <w:divBdr>
            <w:top w:val="none" w:sz="0" w:space="0" w:color="auto"/>
            <w:left w:val="none" w:sz="0" w:space="0" w:color="auto"/>
            <w:bottom w:val="none" w:sz="0" w:space="0" w:color="auto"/>
            <w:right w:val="none" w:sz="0" w:space="0" w:color="auto"/>
          </w:divBdr>
        </w:div>
        <w:div w:id="215894642">
          <w:marLeft w:val="480"/>
          <w:marRight w:val="0"/>
          <w:marTop w:val="0"/>
          <w:marBottom w:val="0"/>
          <w:divBdr>
            <w:top w:val="none" w:sz="0" w:space="0" w:color="auto"/>
            <w:left w:val="none" w:sz="0" w:space="0" w:color="auto"/>
            <w:bottom w:val="none" w:sz="0" w:space="0" w:color="auto"/>
            <w:right w:val="none" w:sz="0" w:space="0" w:color="auto"/>
          </w:divBdr>
        </w:div>
        <w:div w:id="4328456">
          <w:marLeft w:val="480"/>
          <w:marRight w:val="0"/>
          <w:marTop w:val="0"/>
          <w:marBottom w:val="0"/>
          <w:divBdr>
            <w:top w:val="none" w:sz="0" w:space="0" w:color="auto"/>
            <w:left w:val="none" w:sz="0" w:space="0" w:color="auto"/>
            <w:bottom w:val="none" w:sz="0" w:space="0" w:color="auto"/>
            <w:right w:val="none" w:sz="0" w:space="0" w:color="auto"/>
          </w:divBdr>
        </w:div>
        <w:div w:id="2004166496">
          <w:marLeft w:val="480"/>
          <w:marRight w:val="0"/>
          <w:marTop w:val="0"/>
          <w:marBottom w:val="0"/>
          <w:divBdr>
            <w:top w:val="none" w:sz="0" w:space="0" w:color="auto"/>
            <w:left w:val="none" w:sz="0" w:space="0" w:color="auto"/>
            <w:bottom w:val="none" w:sz="0" w:space="0" w:color="auto"/>
            <w:right w:val="none" w:sz="0" w:space="0" w:color="auto"/>
          </w:divBdr>
        </w:div>
        <w:div w:id="1694188696">
          <w:marLeft w:val="480"/>
          <w:marRight w:val="0"/>
          <w:marTop w:val="0"/>
          <w:marBottom w:val="0"/>
          <w:divBdr>
            <w:top w:val="none" w:sz="0" w:space="0" w:color="auto"/>
            <w:left w:val="none" w:sz="0" w:space="0" w:color="auto"/>
            <w:bottom w:val="none" w:sz="0" w:space="0" w:color="auto"/>
            <w:right w:val="none" w:sz="0" w:space="0" w:color="auto"/>
          </w:divBdr>
        </w:div>
        <w:div w:id="1556697339">
          <w:marLeft w:val="480"/>
          <w:marRight w:val="0"/>
          <w:marTop w:val="0"/>
          <w:marBottom w:val="0"/>
          <w:divBdr>
            <w:top w:val="none" w:sz="0" w:space="0" w:color="auto"/>
            <w:left w:val="none" w:sz="0" w:space="0" w:color="auto"/>
            <w:bottom w:val="none" w:sz="0" w:space="0" w:color="auto"/>
            <w:right w:val="none" w:sz="0" w:space="0" w:color="auto"/>
          </w:divBdr>
        </w:div>
        <w:div w:id="1766270046">
          <w:marLeft w:val="480"/>
          <w:marRight w:val="0"/>
          <w:marTop w:val="0"/>
          <w:marBottom w:val="0"/>
          <w:divBdr>
            <w:top w:val="none" w:sz="0" w:space="0" w:color="auto"/>
            <w:left w:val="none" w:sz="0" w:space="0" w:color="auto"/>
            <w:bottom w:val="none" w:sz="0" w:space="0" w:color="auto"/>
            <w:right w:val="none" w:sz="0" w:space="0" w:color="auto"/>
          </w:divBdr>
        </w:div>
        <w:div w:id="418986623">
          <w:marLeft w:val="480"/>
          <w:marRight w:val="0"/>
          <w:marTop w:val="0"/>
          <w:marBottom w:val="0"/>
          <w:divBdr>
            <w:top w:val="none" w:sz="0" w:space="0" w:color="auto"/>
            <w:left w:val="none" w:sz="0" w:space="0" w:color="auto"/>
            <w:bottom w:val="none" w:sz="0" w:space="0" w:color="auto"/>
            <w:right w:val="none" w:sz="0" w:space="0" w:color="auto"/>
          </w:divBdr>
        </w:div>
        <w:div w:id="1048722253">
          <w:marLeft w:val="480"/>
          <w:marRight w:val="0"/>
          <w:marTop w:val="0"/>
          <w:marBottom w:val="0"/>
          <w:divBdr>
            <w:top w:val="none" w:sz="0" w:space="0" w:color="auto"/>
            <w:left w:val="none" w:sz="0" w:space="0" w:color="auto"/>
            <w:bottom w:val="none" w:sz="0" w:space="0" w:color="auto"/>
            <w:right w:val="none" w:sz="0" w:space="0" w:color="auto"/>
          </w:divBdr>
        </w:div>
        <w:div w:id="1942446808">
          <w:marLeft w:val="480"/>
          <w:marRight w:val="0"/>
          <w:marTop w:val="0"/>
          <w:marBottom w:val="0"/>
          <w:divBdr>
            <w:top w:val="none" w:sz="0" w:space="0" w:color="auto"/>
            <w:left w:val="none" w:sz="0" w:space="0" w:color="auto"/>
            <w:bottom w:val="none" w:sz="0" w:space="0" w:color="auto"/>
            <w:right w:val="none" w:sz="0" w:space="0" w:color="auto"/>
          </w:divBdr>
        </w:div>
        <w:div w:id="1095442918">
          <w:marLeft w:val="480"/>
          <w:marRight w:val="0"/>
          <w:marTop w:val="0"/>
          <w:marBottom w:val="0"/>
          <w:divBdr>
            <w:top w:val="none" w:sz="0" w:space="0" w:color="auto"/>
            <w:left w:val="none" w:sz="0" w:space="0" w:color="auto"/>
            <w:bottom w:val="none" w:sz="0" w:space="0" w:color="auto"/>
            <w:right w:val="none" w:sz="0" w:space="0" w:color="auto"/>
          </w:divBdr>
        </w:div>
        <w:div w:id="1871256597">
          <w:marLeft w:val="480"/>
          <w:marRight w:val="0"/>
          <w:marTop w:val="0"/>
          <w:marBottom w:val="0"/>
          <w:divBdr>
            <w:top w:val="none" w:sz="0" w:space="0" w:color="auto"/>
            <w:left w:val="none" w:sz="0" w:space="0" w:color="auto"/>
            <w:bottom w:val="none" w:sz="0" w:space="0" w:color="auto"/>
            <w:right w:val="none" w:sz="0" w:space="0" w:color="auto"/>
          </w:divBdr>
        </w:div>
        <w:div w:id="1863207693">
          <w:marLeft w:val="480"/>
          <w:marRight w:val="0"/>
          <w:marTop w:val="0"/>
          <w:marBottom w:val="0"/>
          <w:divBdr>
            <w:top w:val="none" w:sz="0" w:space="0" w:color="auto"/>
            <w:left w:val="none" w:sz="0" w:space="0" w:color="auto"/>
            <w:bottom w:val="none" w:sz="0" w:space="0" w:color="auto"/>
            <w:right w:val="none" w:sz="0" w:space="0" w:color="auto"/>
          </w:divBdr>
        </w:div>
        <w:div w:id="41490257">
          <w:marLeft w:val="480"/>
          <w:marRight w:val="0"/>
          <w:marTop w:val="0"/>
          <w:marBottom w:val="0"/>
          <w:divBdr>
            <w:top w:val="none" w:sz="0" w:space="0" w:color="auto"/>
            <w:left w:val="none" w:sz="0" w:space="0" w:color="auto"/>
            <w:bottom w:val="none" w:sz="0" w:space="0" w:color="auto"/>
            <w:right w:val="none" w:sz="0" w:space="0" w:color="auto"/>
          </w:divBdr>
        </w:div>
        <w:div w:id="1307511764">
          <w:marLeft w:val="480"/>
          <w:marRight w:val="0"/>
          <w:marTop w:val="0"/>
          <w:marBottom w:val="0"/>
          <w:divBdr>
            <w:top w:val="none" w:sz="0" w:space="0" w:color="auto"/>
            <w:left w:val="none" w:sz="0" w:space="0" w:color="auto"/>
            <w:bottom w:val="none" w:sz="0" w:space="0" w:color="auto"/>
            <w:right w:val="none" w:sz="0" w:space="0" w:color="auto"/>
          </w:divBdr>
        </w:div>
        <w:div w:id="1020669364">
          <w:marLeft w:val="480"/>
          <w:marRight w:val="0"/>
          <w:marTop w:val="0"/>
          <w:marBottom w:val="0"/>
          <w:divBdr>
            <w:top w:val="none" w:sz="0" w:space="0" w:color="auto"/>
            <w:left w:val="none" w:sz="0" w:space="0" w:color="auto"/>
            <w:bottom w:val="none" w:sz="0" w:space="0" w:color="auto"/>
            <w:right w:val="none" w:sz="0" w:space="0" w:color="auto"/>
          </w:divBdr>
        </w:div>
        <w:div w:id="194585326">
          <w:marLeft w:val="480"/>
          <w:marRight w:val="0"/>
          <w:marTop w:val="0"/>
          <w:marBottom w:val="0"/>
          <w:divBdr>
            <w:top w:val="none" w:sz="0" w:space="0" w:color="auto"/>
            <w:left w:val="none" w:sz="0" w:space="0" w:color="auto"/>
            <w:bottom w:val="none" w:sz="0" w:space="0" w:color="auto"/>
            <w:right w:val="none" w:sz="0" w:space="0" w:color="auto"/>
          </w:divBdr>
        </w:div>
        <w:div w:id="1648705117">
          <w:marLeft w:val="480"/>
          <w:marRight w:val="0"/>
          <w:marTop w:val="0"/>
          <w:marBottom w:val="0"/>
          <w:divBdr>
            <w:top w:val="none" w:sz="0" w:space="0" w:color="auto"/>
            <w:left w:val="none" w:sz="0" w:space="0" w:color="auto"/>
            <w:bottom w:val="none" w:sz="0" w:space="0" w:color="auto"/>
            <w:right w:val="none" w:sz="0" w:space="0" w:color="auto"/>
          </w:divBdr>
        </w:div>
        <w:div w:id="39332120">
          <w:marLeft w:val="480"/>
          <w:marRight w:val="0"/>
          <w:marTop w:val="0"/>
          <w:marBottom w:val="0"/>
          <w:divBdr>
            <w:top w:val="none" w:sz="0" w:space="0" w:color="auto"/>
            <w:left w:val="none" w:sz="0" w:space="0" w:color="auto"/>
            <w:bottom w:val="none" w:sz="0" w:space="0" w:color="auto"/>
            <w:right w:val="none" w:sz="0" w:space="0" w:color="auto"/>
          </w:divBdr>
        </w:div>
        <w:div w:id="1709180448">
          <w:marLeft w:val="480"/>
          <w:marRight w:val="0"/>
          <w:marTop w:val="0"/>
          <w:marBottom w:val="0"/>
          <w:divBdr>
            <w:top w:val="none" w:sz="0" w:space="0" w:color="auto"/>
            <w:left w:val="none" w:sz="0" w:space="0" w:color="auto"/>
            <w:bottom w:val="none" w:sz="0" w:space="0" w:color="auto"/>
            <w:right w:val="none" w:sz="0" w:space="0" w:color="auto"/>
          </w:divBdr>
        </w:div>
        <w:div w:id="1759672896">
          <w:marLeft w:val="480"/>
          <w:marRight w:val="0"/>
          <w:marTop w:val="0"/>
          <w:marBottom w:val="0"/>
          <w:divBdr>
            <w:top w:val="none" w:sz="0" w:space="0" w:color="auto"/>
            <w:left w:val="none" w:sz="0" w:space="0" w:color="auto"/>
            <w:bottom w:val="none" w:sz="0" w:space="0" w:color="auto"/>
            <w:right w:val="none" w:sz="0" w:space="0" w:color="auto"/>
          </w:divBdr>
        </w:div>
      </w:divsChild>
    </w:div>
    <w:div w:id="861282487">
      <w:bodyDiv w:val="1"/>
      <w:marLeft w:val="0"/>
      <w:marRight w:val="0"/>
      <w:marTop w:val="0"/>
      <w:marBottom w:val="0"/>
      <w:divBdr>
        <w:top w:val="none" w:sz="0" w:space="0" w:color="auto"/>
        <w:left w:val="none" w:sz="0" w:space="0" w:color="auto"/>
        <w:bottom w:val="none" w:sz="0" w:space="0" w:color="auto"/>
        <w:right w:val="none" w:sz="0" w:space="0" w:color="auto"/>
      </w:divBdr>
    </w:div>
    <w:div w:id="870798349">
      <w:bodyDiv w:val="1"/>
      <w:marLeft w:val="0"/>
      <w:marRight w:val="0"/>
      <w:marTop w:val="0"/>
      <w:marBottom w:val="0"/>
      <w:divBdr>
        <w:top w:val="none" w:sz="0" w:space="0" w:color="auto"/>
        <w:left w:val="none" w:sz="0" w:space="0" w:color="auto"/>
        <w:bottom w:val="none" w:sz="0" w:space="0" w:color="auto"/>
        <w:right w:val="none" w:sz="0" w:space="0" w:color="auto"/>
      </w:divBdr>
    </w:div>
    <w:div w:id="876550364">
      <w:bodyDiv w:val="1"/>
      <w:marLeft w:val="0"/>
      <w:marRight w:val="0"/>
      <w:marTop w:val="0"/>
      <w:marBottom w:val="0"/>
      <w:divBdr>
        <w:top w:val="none" w:sz="0" w:space="0" w:color="auto"/>
        <w:left w:val="none" w:sz="0" w:space="0" w:color="auto"/>
        <w:bottom w:val="none" w:sz="0" w:space="0" w:color="auto"/>
        <w:right w:val="none" w:sz="0" w:space="0" w:color="auto"/>
      </w:divBdr>
    </w:div>
    <w:div w:id="885021173">
      <w:bodyDiv w:val="1"/>
      <w:marLeft w:val="0"/>
      <w:marRight w:val="0"/>
      <w:marTop w:val="0"/>
      <w:marBottom w:val="0"/>
      <w:divBdr>
        <w:top w:val="none" w:sz="0" w:space="0" w:color="auto"/>
        <w:left w:val="none" w:sz="0" w:space="0" w:color="auto"/>
        <w:bottom w:val="none" w:sz="0" w:space="0" w:color="auto"/>
        <w:right w:val="none" w:sz="0" w:space="0" w:color="auto"/>
      </w:divBdr>
    </w:div>
    <w:div w:id="890848714">
      <w:bodyDiv w:val="1"/>
      <w:marLeft w:val="0"/>
      <w:marRight w:val="0"/>
      <w:marTop w:val="0"/>
      <w:marBottom w:val="0"/>
      <w:divBdr>
        <w:top w:val="none" w:sz="0" w:space="0" w:color="auto"/>
        <w:left w:val="none" w:sz="0" w:space="0" w:color="auto"/>
        <w:bottom w:val="none" w:sz="0" w:space="0" w:color="auto"/>
        <w:right w:val="none" w:sz="0" w:space="0" w:color="auto"/>
      </w:divBdr>
    </w:div>
    <w:div w:id="899562342">
      <w:bodyDiv w:val="1"/>
      <w:marLeft w:val="0"/>
      <w:marRight w:val="0"/>
      <w:marTop w:val="0"/>
      <w:marBottom w:val="0"/>
      <w:divBdr>
        <w:top w:val="none" w:sz="0" w:space="0" w:color="auto"/>
        <w:left w:val="none" w:sz="0" w:space="0" w:color="auto"/>
        <w:bottom w:val="none" w:sz="0" w:space="0" w:color="auto"/>
        <w:right w:val="none" w:sz="0" w:space="0" w:color="auto"/>
      </w:divBdr>
    </w:div>
    <w:div w:id="903107585">
      <w:bodyDiv w:val="1"/>
      <w:marLeft w:val="0"/>
      <w:marRight w:val="0"/>
      <w:marTop w:val="0"/>
      <w:marBottom w:val="0"/>
      <w:divBdr>
        <w:top w:val="none" w:sz="0" w:space="0" w:color="auto"/>
        <w:left w:val="none" w:sz="0" w:space="0" w:color="auto"/>
        <w:bottom w:val="none" w:sz="0" w:space="0" w:color="auto"/>
        <w:right w:val="none" w:sz="0" w:space="0" w:color="auto"/>
      </w:divBdr>
    </w:div>
    <w:div w:id="919096696">
      <w:bodyDiv w:val="1"/>
      <w:marLeft w:val="0"/>
      <w:marRight w:val="0"/>
      <w:marTop w:val="0"/>
      <w:marBottom w:val="0"/>
      <w:divBdr>
        <w:top w:val="none" w:sz="0" w:space="0" w:color="auto"/>
        <w:left w:val="none" w:sz="0" w:space="0" w:color="auto"/>
        <w:bottom w:val="none" w:sz="0" w:space="0" w:color="auto"/>
        <w:right w:val="none" w:sz="0" w:space="0" w:color="auto"/>
      </w:divBdr>
    </w:div>
    <w:div w:id="922445497">
      <w:bodyDiv w:val="1"/>
      <w:marLeft w:val="0"/>
      <w:marRight w:val="0"/>
      <w:marTop w:val="0"/>
      <w:marBottom w:val="0"/>
      <w:divBdr>
        <w:top w:val="none" w:sz="0" w:space="0" w:color="auto"/>
        <w:left w:val="none" w:sz="0" w:space="0" w:color="auto"/>
        <w:bottom w:val="none" w:sz="0" w:space="0" w:color="auto"/>
        <w:right w:val="none" w:sz="0" w:space="0" w:color="auto"/>
      </w:divBdr>
    </w:div>
    <w:div w:id="926110593">
      <w:bodyDiv w:val="1"/>
      <w:marLeft w:val="0"/>
      <w:marRight w:val="0"/>
      <w:marTop w:val="0"/>
      <w:marBottom w:val="0"/>
      <w:divBdr>
        <w:top w:val="none" w:sz="0" w:space="0" w:color="auto"/>
        <w:left w:val="none" w:sz="0" w:space="0" w:color="auto"/>
        <w:bottom w:val="none" w:sz="0" w:space="0" w:color="auto"/>
        <w:right w:val="none" w:sz="0" w:space="0" w:color="auto"/>
      </w:divBdr>
      <w:divsChild>
        <w:div w:id="743338799">
          <w:marLeft w:val="480"/>
          <w:marRight w:val="0"/>
          <w:marTop w:val="0"/>
          <w:marBottom w:val="0"/>
          <w:divBdr>
            <w:top w:val="none" w:sz="0" w:space="0" w:color="auto"/>
            <w:left w:val="none" w:sz="0" w:space="0" w:color="auto"/>
            <w:bottom w:val="none" w:sz="0" w:space="0" w:color="auto"/>
            <w:right w:val="none" w:sz="0" w:space="0" w:color="auto"/>
          </w:divBdr>
        </w:div>
        <w:div w:id="805928905">
          <w:marLeft w:val="480"/>
          <w:marRight w:val="0"/>
          <w:marTop w:val="0"/>
          <w:marBottom w:val="0"/>
          <w:divBdr>
            <w:top w:val="none" w:sz="0" w:space="0" w:color="auto"/>
            <w:left w:val="none" w:sz="0" w:space="0" w:color="auto"/>
            <w:bottom w:val="none" w:sz="0" w:space="0" w:color="auto"/>
            <w:right w:val="none" w:sz="0" w:space="0" w:color="auto"/>
          </w:divBdr>
        </w:div>
        <w:div w:id="1245146150">
          <w:marLeft w:val="480"/>
          <w:marRight w:val="0"/>
          <w:marTop w:val="0"/>
          <w:marBottom w:val="0"/>
          <w:divBdr>
            <w:top w:val="none" w:sz="0" w:space="0" w:color="auto"/>
            <w:left w:val="none" w:sz="0" w:space="0" w:color="auto"/>
            <w:bottom w:val="none" w:sz="0" w:space="0" w:color="auto"/>
            <w:right w:val="none" w:sz="0" w:space="0" w:color="auto"/>
          </w:divBdr>
        </w:div>
        <w:div w:id="1576625830">
          <w:marLeft w:val="480"/>
          <w:marRight w:val="0"/>
          <w:marTop w:val="0"/>
          <w:marBottom w:val="0"/>
          <w:divBdr>
            <w:top w:val="none" w:sz="0" w:space="0" w:color="auto"/>
            <w:left w:val="none" w:sz="0" w:space="0" w:color="auto"/>
            <w:bottom w:val="none" w:sz="0" w:space="0" w:color="auto"/>
            <w:right w:val="none" w:sz="0" w:space="0" w:color="auto"/>
          </w:divBdr>
        </w:div>
        <w:div w:id="924612483">
          <w:marLeft w:val="480"/>
          <w:marRight w:val="0"/>
          <w:marTop w:val="0"/>
          <w:marBottom w:val="0"/>
          <w:divBdr>
            <w:top w:val="none" w:sz="0" w:space="0" w:color="auto"/>
            <w:left w:val="none" w:sz="0" w:space="0" w:color="auto"/>
            <w:bottom w:val="none" w:sz="0" w:space="0" w:color="auto"/>
            <w:right w:val="none" w:sz="0" w:space="0" w:color="auto"/>
          </w:divBdr>
        </w:div>
        <w:div w:id="897083461">
          <w:marLeft w:val="480"/>
          <w:marRight w:val="0"/>
          <w:marTop w:val="0"/>
          <w:marBottom w:val="0"/>
          <w:divBdr>
            <w:top w:val="none" w:sz="0" w:space="0" w:color="auto"/>
            <w:left w:val="none" w:sz="0" w:space="0" w:color="auto"/>
            <w:bottom w:val="none" w:sz="0" w:space="0" w:color="auto"/>
            <w:right w:val="none" w:sz="0" w:space="0" w:color="auto"/>
          </w:divBdr>
        </w:div>
        <w:div w:id="130944043">
          <w:marLeft w:val="480"/>
          <w:marRight w:val="0"/>
          <w:marTop w:val="0"/>
          <w:marBottom w:val="0"/>
          <w:divBdr>
            <w:top w:val="none" w:sz="0" w:space="0" w:color="auto"/>
            <w:left w:val="none" w:sz="0" w:space="0" w:color="auto"/>
            <w:bottom w:val="none" w:sz="0" w:space="0" w:color="auto"/>
            <w:right w:val="none" w:sz="0" w:space="0" w:color="auto"/>
          </w:divBdr>
        </w:div>
        <w:div w:id="845830522">
          <w:marLeft w:val="480"/>
          <w:marRight w:val="0"/>
          <w:marTop w:val="0"/>
          <w:marBottom w:val="0"/>
          <w:divBdr>
            <w:top w:val="none" w:sz="0" w:space="0" w:color="auto"/>
            <w:left w:val="none" w:sz="0" w:space="0" w:color="auto"/>
            <w:bottom w:val="none" w:sz="0" w:space="0" w:color="auto"/>
            <w:right w:val="none" w:sz="0" w:space="0" w:color="auto"/>
          </w:divBdr>
        </w:div>
        <w:div w:id="1518226978">
          <w:marLeft w:val="480"/>
          <w:marRight w:val="0"/>
          <w:marTop w:val="0"/>
          <w:marBottom w:val="0"/>
          <w:divBdr>
            <w:top w:val="none" w:sz="0" w:space="0" w:color="auto"/>
            <w:left w:val="none" w:sz="0" w:space="0" w:color="auto"/>
            <w:bottom w:val="none" w:sz="0" w:space="0" w:color="auto"/>
            <w:right w:val="none" w:sz="0" w:space="0" w:color="auto"/>
          </w:divBdr>
        </w:div>
        <w:div w:id="2080445937">
          <w:marLeft w:val="480"/>
          <w:marRight w:val="0"/>
          <w:marTop w:val="0"/>
          <w:marBottom w:val="0"/>
          <w:divBdr>
            <w:top w:val="none" w:sz="0" w:space="0" w:color="auto"/>
            <w:left w:val="none" w:sz="0" w:space="0" w:color="auto"/>
            <w:bottom w:val="none" w:sz="0" w:space="0" w:color="auto"/>
            <w:right w:val="none" w:sz="0" w:space="0" w:color="auto"/>
          </w:divBdr>
        </w:div>
        <w:div w:id="919296629">
          <w:marLeft w:val="480"/>
          <w:marRight w:val="0"/>
          <w:marTop w:val="0"/>
          <w:marBottom w:val="0"/>
          <w:divBdr>
            <w:top w:val="none" w:sz="0" w:space="0" w:color="auto"/>
            <w:left w:val="none" w:sz="0" w:space="0" w:color="auto"/>
            <w:bottom w:val="none" w:sz="0" w:space="0" w:color="auto"/>
            <w:right w:val="none" w:sz="0" w:space="0" w:color="auto"/>
          </w:divBdr>
        </w:div>
        <w:div w:id="2104304066">
          <w:marLeft w:val="480"/>
          <w:marRight w:val="0"/>
          <w:marTop w:val="0"/>
          <w:marBottom w:val="0"/>
          <w:divBdr>
            <w:top w:val="none" w:sz="0" w:space="0" w:color="auto"/>
            <w:left w:val="none" w:sz="0" w:space="0" w:color="auto"/>
            <w:bottom w:val="none" w:sz="0" w:space="0" w:color="auto"/>
            <w:right w:val="none" w:sz="0" w:space="0" w:color="auto"/>
          </w:divBdr>
        </w:div>
        <w:div w:id="391004999">
          <w:marLeft w:val="480"/>
          <w:marRight w:val="0"/>
          <w:marTop w:val="0"/>
          <w:marBottom w:val="0"/>
          <w:divBdr>
            <w:top w:val="none" w:sz="0" w:space="0" w:color="auto"/>
            <w:left w:val="none" w:sz="0" w:space="0" w:color="auto"/>
            <w:bottom w:val="none" w:sz="0" w:space="0" w:color="auto"/>
            <w:right w:val="none" w:sz="0" w:space="0" w:color="auto"/>
          </w:divBdr>
        </w:div>
        <w:div w:id="1784572781">
          <w:marLeft w:val="480"/>
          <w:marRight w:val="0"/>
          <w:marTop w:val="0"/>
          <w:marBottom w:val="0"/>
          <w:divBdr>
            <w:top w:val="none" w:sz="0" w:space="0" w:color="auto"/>
            <w:left w:val="none" w:sz="0" w:space="0" w:color="auto"/>
            <w:bottom w:val="none" w:sz="0" w:space="0" w:color="auto"/>
            <w:right w:val="none" w:sz="0" w:space="0" w:color="auto"/>
          </w:divBdr>
        </w:div>
        <w:div w:id="1364940817">
          <w:marLeft w:val="480"/>
          <w:marRight w:val="0"/>
          <w:marTop w:val="0"/>
          <w:marBottom w:val="0"/>
          <w:divBdr>
            <w:top w:val="none" w:sz="0" w:space="0" w:color="auto"/>
            <w:left w:val="none" w:sz="0" w:space="0" w:color="auto"/>
            <w:bottom w:val="none" w:sz="0" w:space="0" w:color="auto"/>
            <w:right w:val="none" w:sz="0" w:space="0" w:color="auto"/>
          </w:divBdr>
        </w:div>
        <w:div w:id="1400516534">
          <w:marLeft w:val="480"/>
          <w:marRight w:val="0"/>
          <w:marTop w:val="0"/>
          <w:marBottom w:val="0"/>
          <w:divBdr>
            <w:top w:val="none" w:sz="0" w:space="0" w:color="auto"/>
            <w:left w:val="none" w:sz="0" w:space="0" w:color="auto"/>
            <w:bottom w:val="none" w:sz="0" w:space="0" w:color="auto"/>
            <w:right w:val="none" w:sz="0" w:space="0" w:color="auto"/>
          </w:divBdr>
        </w:div>
        <w:div w:id="1599872309">
          <w:marLeft w:val="480"/>
          <w:marRight w:val="0"/>
          <w:marTop w:val="0"/>
          <w:marBottom w:val="0"/>
          <w:divBdr>
            <w:top w:val="none" w:sz="0" w:space="0" w:color="auto"/>
            <w:left w:val="none" w:sz="0" w:space="0" w:color="auto"/>
            <w:bottom w:val="none" w:sz="0" w:space="0" w:color="auto"/>
            <w:right w:val="none" w:sz="0" w:space="0" w:color="auto"/>
          </w:divBdr>
        </w:div>
        <w:div w:id="1445727192">
          <w:marLeft w:val="480"/>
          <w:marRight w:val="0"/>
          <w:marTop w:val="0"/>
          <w:marBottom w:val="0"/>
          <w:divBdr>
            <w:top w:val="none" w:sz="0" w:space="0" w:color="auto"/>
            <w:left w:val="none" w:sz="0" w:space="0" w:color="auto"/>
            <w:bottom w:val="none" w:sz="0" w:space="0" w:color="auto"/>
            <w:right w:val="none" w:sz="0" w:space="0" w:color="auto"/>
          </w:divBdr>
        </w:div>
        <w:div w:id="1615821190">
          <w:marLeft w:val="480"/>
          <w:marRight w:val="0"/>
          <w:marTop w:val="0"/>
          <w:marBottom w:val="0"/>
          <w:divBdr>
            <w:top w:val="none" w:sz="0" w:space="0" w:color="auto"/>
            <w:left w:val="none" w:sz="0" w:space="0" w:color="auto"/>
            <w:bottom w:val="none" w:sz="0" w:space="0" w:color="auto"/>
            <w:right w:val="none" w:sz="0" w:space="0" w:color="auto"/>
          </w:divBdr>
        </w:div>
        <w:div w:id="1886134076">
          <w:marLeft w:val="480"/>
          <w:marRight w:val="0"/>
          <w:marTop w:val="0"/>
          <w:marBottom w:val="0"/>
          <w:divBdr>
            <w:top w:val="none" w:sz="0" w:space="0" w:color="auto"/>
            <w:left w:val="none" w:sz="0" w:space="0" w:color="auto"/>
            <w:bottom w:val="none" w:sz="0" w:space="0" w:color="auto"/>
            <w:right w:val="none" w:sz="0" w:space="0" w:color="auto"/>
          </w:divBdr>
        </w:div>
        <w:div w:id="1746369610">
          <w:marLeft w:val="480"/>
          <w:marRight w:val="0"/>
          <w:marTop w:val="0"/>
          <w:marBottom w:val="0"/>
          <w:divBdr>
            <w:top w:val="none" w:sz="0" w:space="0" w:color="auto"/>
            <w:left w:val="none" w:sz="0" w:space="0" w:color="auto"/>
            <w:bottom w:val="none" w:sz="0" w:space="0" w:color="auto"/>
            <w:right w:val="none" w:sz="0" w:space="0" w:color="auto"/>
          </w:divBdr>
        </w:div>
        <w:div w:id="1017924009">
          <w:marLeft w:val="480"/>
          <w:marRight w:val="0"/>
          <w:marTop w:val="0"/>
          <w:marBottom w:val="0"/>
          <w:divBdr>
            <w:top w:val="none" w:sz="0" w:space="0" w:color="auto"/>
            <w:left w:val="none" w:sz="0" w:space="0" w:color="auto"/>
            <w:bottom w:val="none" w:sz="0" w:space="0" w:color="auto"/>
            <w:right w:val="none" w:sz="0" w:space="0" w:color="auto"/>
          </w:divBdr>
        </w:div>
        <w:div w:id="121461688">
          <w:marLeft w:val="480"/>
          <w:marRight w:val="0"/>
          <w:marTop w:val="0"/>
          <w:marBottom w:val="0"/>
          <w:divBdr>
            <w:top w:val="none" w:sz="0" w:space="0" w:color="auto"/>
            <w:left w:val="none" w:sz="0" w:space="0" w:color="auto"/>
            <w:bottom w:val="none" w:sz="0" w:space="0" w:color="auto"/>
            <w:right w:val="none" w:sz="0" w:space="0" w:color="auto"/>
          </w:divBdr>
        </w:div>
        <w:div w:id="499390806">
          <w:marLeft w:val="480"/>
          <w:marRight w:val="0"/>
          <w:marTop w:val="0"/>
          <w:marBottom w:val="0"/>
          <w:divBdr>
            <w:top w:val="none" w:sz="0" w:space="0" w:color="auto"/>
            <w:left w:val="none" w:sz="0" w:space="0" w:color="auto"/>
            <w:bottom w:val="none" w:sz="0" w:space="0" w:color="auto"/>
            <w:right w:val="none" w:sz="0" w:space="0" w:color="auto"/>
          </w:divBdr>
        </w:div>
        <w:div w:id="121075897">
          <w:marLeft w:val="480"/>
          <w:marRight w:val="0"/>
          <w:marTop w:val="0"/>
          <w:marBottom w:val="0"/>
          <w:divBdr>
            <w:top w:val="none" w:sz="0" w:space="0" w:color="auto"/>
            <w:left w:val="none" w:sz="0" w:space="0" w:color="auto"/>
            <w:bottom w:val="none" w:sz="0" w:space="0" w:color="auto"/>
            <w:right w:val="none" w:sz="0" w:space="0" w:color="auto"/>
          </w:divBdr>
        </w:div>
        <w:div w:id="210502751">
          <w:marLeft w:val="480"/>
          <w:marRight w:val="0"/>
          <w:marTop w:val="0"/>
          <w:marBottom w:val="0"/>
          <w:divBdr>
            <w:top w:val="none" w:sz="0" w:space="0" w:color="auto"/>
            <w:left w:val="none" w:sz="0" w:space="0" w:color="auto"/>
            <w:bottom w:val="none" w:sz="0" w:space="0" w:color="auto"/>
            <w:right w:val="none" w:sz="0" w:space="0" w:color="auto"/>
          </w:divBdr>
        </w:div>
        <w:div w:id="275331213">
          <w:marLeft w:val="480"/>
          <w:marRight w:val="0"/>
          <w:marTop w:val="0"/>
          <w:marBottom w:val="0"/>
          <w:divBdr>
            <w:top w:val="none" w:sz="0" w:space="0" w:color="auto"/>
            <w:left w:val="none" w:sz="0" w:space="0" w:color="auto"/>
            <w:bottom w:val="none" w:sz="0" w:space="0" w:color="auto"/>
            <w:right w:val="none" w:sz="0" w:space="0" w:color="auto"/>
          </w:divBdr>
        </w:div>
        <w:div w:id="561598536">
          <w:marLeft w:val="480"/>
          <w:marRight w:val="0"/>
          <w:marTop w:val="0"/>
          <w:marBottom w:val="0"/>
          <w:divBdr>
            <w:top w:val="none" w:sz="0" w:space="0" w:color="auto"/>
            <w:left w:val="none" w:sz="0" w:space="0" w:color="auto"/>
            <w:bottom w:val="none" w:sz="0" w:space="0" w:color="auto"/>
            <w:right w:val="none" w:sz="0" w:space="0" w:color="auto"/>
          </w:divBdr>
        </w:div>
        <w:div w:id="1513761701">
          <w:marLeft w:val="480"/>
          <w:marRight w:val="0"/>
          <w:marTop w:val="0"/>
          <w:marBottom w:val="0"/>
          <w:divBdr>
            <w:top w:val="none" w:sz="0" w:space="0" w:color="auto"/>
            <w:left w:val="none" w:sz="0" w:space="0" w:color="auto"/>
            <w:bottom w:val="none" w:sz="0" w:space="0" w:color="auto"/>
            <w:right w:val="none" w:sz="0" w:space="0" w:color="auto"/>
          </w:divBdr>
        </w:div>
        <w:div w:id="216094772">
          <w:marLeft w:val="480"/>
          <w:marRight w:val="0"/>
          <w:marTop w:val="0"/>
          <w:marBottom w:val="0"/>
          <w:divBdr>
            <w:top w:val="none" w:sz="0" w:space="0" w:color="auto"/>
            <w:left w:val="none" w:sz="0" w:space="0" w:color="auto"/>
            <w:bottom w:val="none" w:sz="0" w:space="0" w:color="auto"/>
            <w:right w:val="none" w:sz="0" w:space="0" w:color="auto"/>
          </w:divBdr>
        </w:div>
      </w:divsChild>
    </w:div>
    <w:div w:id="946885088">
      <w:bodyDiv w:val="1"/>
      <w:marLeft w:val="0"/>
      <w:marRight w:val="0"/>
      <w:marTop w:val="0"/>
      <w:marBottom w:val="0"/>
      <w:divBdr>
        <w:top w:val="none" w:sz="0" w:space="0" w:color="auto"/>
        <w:left w:val="none" w:sz="0" w:space="0" w:color="auto"/>
        <w:bottom w:val="none" w:sz="0" w:space="0" w:color="auto"/>
        <w:right w:val="none" w:sz="0" w:space="0" w:color="auto"/>
      </w:divBdr>
    </w:div>
    <w:div w:id="957563522">
      <w:bodyDiv w:val="1"/>
      <w:marLeft w:val="0"/>
      <w:marRight w:val="0"/>
      <w:marTop w:val="0"/>
      <w:marBottom w:val="0"/>
      <w:divBdr>
        <w:top w:val="none" w:sz="0" w:space="0" w:color="auto"/>
        <w:left w:val="none" w:sz="0" w:space="0" w:color="auto"/>
        <w:bottom w:val="none" w:sz="0" w:space="0" w:color="auto"/>
        <w:right w:val="none" w:sz="0" w:space="0" w:color="auto"/>
      </w:divBdr>
    </w:div>
    <w:div w:id="965624942">
      <w:bodyDiv w:val="1"/>
      <w:marLeft w:val="0"/>
      <w:marRight w:val="0"/>
      <w:marTop w:val="0"/>
      <w:marBottom w:val="0"/>
      <w:divBdr>
        <w:top w:val="none" w:sz="0" w:space="0" w:color="auto"/>
        <w:left w:val="none" w:sz="0" w:space="0" w:color="auto"/>
        <w:bottom w:val="none" w:sz="0" w:space="0" w:color="auto"/>
        <w:right w:val="none" w:sz="0" w:space="0" w:color="auto"/>
      </w:divBdr>
    </w:div>
    <w:div w:id="966475832">
      <w:bodyDiv w:val="1"/>
      <w:marLeft w:val="0"/>
      <w:marRight w:val="0"/>
      <w:marTop w:val="0"/>
      <w:marBottom w:val="0"/>
      <w:divBdr>
        <w:top w:val="none" w:sz="0" w:space="0" w:color="auto"/>
        <w:left w:val="none" w:sz="0" w:space="0" w:color="auto"/>
        <w:bottom w:val="none" w:sz="0" w:space="0" w:color="auto"/>
        <w:right w:val="none" w:sz="0" w:space="0" w:color="auto"/>
      </w:divBdr>
    </w:div>
    <w:div w:id="968172042">
      <w:bodyDiv w:val="1"/>
      <w:marLeft w:val="0"/>
      <w:marRight w:val="0"/>
      <w:marTop w:val="0"/>
      <w:marBottom w:val="0"/>
      <w:divBdr>
        <w:top w:val="none" w:sz="0" w:space="0" w:color="auto"/>
        <w:left w:val="none" w:sz="0" w:space="0" w:color="auto"/>
        <w:bottom w:val="none" w:sz="0" w:space="0" w:color="auto"/>
        <w:right w:val="none" w:sz="0" w:space="0" w:color="auto"/>
      </w:divBdr>
      <w:divsChild>
        <w:div w:id="356808373">
          <w:marLeft w:val="480"/>
          <w:marRight w:val="0"/>
          <w:marTop w:val="0"/>
          <w:marBottom w:val="0"/>
          <w:divBdr>
            <w:top w:val="none" w:sz="0" w:space="0" w:color="auto"/>
            <w:left w:val="none" w:sz="0" w:space="0" w:color="auto"/>
            <w:bottom w:val="none" w:sz="0" w:space="0" w:color="auto"/>
            <w:right w:val="none" w:sz="0" w:space="0" w:color="auto"/>
          </w:divBdr>
        </w:div>
        <w:div w:id="1120608032">
          <w:marLeft w:val="480"/>
          <w:marRight w:val="0"/>
          <w:marTop w:val="0"/>
          <w:marBottom w:val="0"/>
          <w:divBdr>
            <w:top w:val="none" w:sz="0" w:space="0" w:color="auto"/>
            <w:left w:val="none" w:sz="0" w:space="0" w:color="auto"/>
            <w:bottom w:val="none" w:sz="0" w:space="0" w:color="auto"/>
            <w:right w:val="none" w:sz="0" w:space="0" w:color="auto"/>
          </w:divBdr>
        </w:div>
        <w:div w:id="1990743592">
          <w:marLeft w:val="480"/>
          <w:marRight w:val="0"/>
          <w:marTop w:val="0"/>
          <w:marBottom w:val="0"/>
          <w:divBdr>
            <w:top w:val="none" w:sz="0" w:space="0" w:color="auto"/>
            <w:left w:val="none" w:sz="0" w:space="0" w:color="auto"/>
            <w:bottom w:val="none" w:sz="0" w:space="0" w:color="auto"/>
            <w:right w:val="none" w:sz="0" w:space="0" w:color="auto"/>
          </w:divBdr>
        </w:div>
        <w:div w:id="230313126">
          <w:marLeft w:val="480"/>
          <w:marRight w:val="0"/>
          <w:marTop w:val="0"/>
          <w:marBottom w:val="0"/>
          <w:divBdr>
            <w:top w:val="none" w:sz="0" w:space="0" w:color="auto"/>
            <w:left w:val="none" w:sz="0" w:space="0" w:color="auto"/>
            <w:bottom w:val="none" w:sz="0" w:space="0" w:color="auto"/>
            <w:right w:val="none" w:sz="0" w:space="0" w:color="auto"/>
          </w:divBdr>
        </w:div>
        <w:div w:id="1358307701">
          <w:marLeft w:val="480"/>
          <w:marRight w:val="0"/>
          <w:marTop w:val="0"/>
          <w:marBottom w:val="0"/>
          <w:divBdr>
            <w:top w:val="none" w:sz="0" w:space="0" w:color="auto"/>
            <w:left w:val="none" w:sz="0" w:space="0" w:color="auto"/>
            <w:bottom w:val="none" w:sz="0" w:space="0" w:color="auto"/>
            <w:right w:val="none" w:sz="0" w:space="0" w:color="auto"/>
          </w:divBdr>
        </w:div>
        <w:div w:id="1802724673">
          <w:marLeft w:val="480"/>
          <w:marRight w:val="0"/>
          <w:marTop w:val="0"/>
          <w:marBottom w:val="0"/>
          <w:divBdr>
            <w:top w:val="none" w:sz="0" w:space="0" w:color="auto"/>
            <w:left w:val="none" w:sz="0" w:space="0" w:color="auto"/>
            <w:bottom w:val="none" w:sz="0" w:space="0" w:color="auto"/>
            <w:right w:val="none" w:sz="0" w:space="0" w:color="auto"/>
          </w:divBdr>
        </w:div>
        <w:div w:id="1330522266">
          <w:marLeft w:val="480"/>
          <w:marRight w:val="0"/>
          <w:marTop w:val="0"/>
          <w:marBottom w:val="0"/>
          <w:divBdr>
            <w:top w:val="none" w:sz="0" w:space="0" w:color="auto"/>
            <w:left w:val="none" w:sz="0" w:space="0" w:color="auto"/>
            <w:bottom w:val="none" w:sz="0" w:space="0" w:color="auto"/>
            <w:right w:val="none" w:sz="0" w:space="0" w:color="auto"/>
          </w:divBdr>
        </w:div>
        <w:div w:id="564953048">
          <w:marLeft w:val="480"/>
          <w:marRight w:val="0"/>
          <w:marTop w:val="0"/>
          <w:marBottom w:val="0"/>
          <w:divBdr>
            <w:top w:val="none" w:sz="0" w:space="0" w:color="auto"/>
            <w:left w:val="none" w:sz="0" w:space="0" w:color="auto"/>
            <w:bottom w:val="none" w:sz="0" w:space="0" w:color="auto"/>
            <w:right w:val="none" w:sz="0" w:space="0" w:color="auto"/>
          </w:divBdr>
        </w:div>
        <w:div w:id="393310880">
          <w:marLeft w:val="480"/>
          <w:marRight w:val="0"/>
          <w:marTop w:val="0"/>
          <w:marBottom w:val="0"/>
          <w:divBdr>
            <w:top w:val="none" w:sz="0" w:space="0" w:color="auto"/>
            <w:left w:val="none" w:sz="0" w:space="0" w:color="auto"/>
            <w:bottom w:val="none" w:sz="0" w:space="0" w:color="auto"/>
            <w:right w:val="none" w:sz="0" w:space="0" w:color="auto"/>
          </w:divBdr>
        </w:div>
        <w:div w:id="1011107513">
          <w:marLeft w:val="480"/>
          <w:marRight w:val="0"/>
          <w:marTop w:val="0"/>
          <w:marBottom w:val="0"/>
          <w:divBdr>
            <w:top w:val="none" w:sz="0" w:space="0" w:color="auto"/>
            <w:left w:val="none" w:sz="0" w:space="0" w:color="auto"/>
            <w:bottom w:val="none" w:sz="0" w:space="0" w:color="auto"/>
            <w:right w:val="none" w:sz="0" w:space="0" w:color="auto"/>
          </w:divBdr>
        </w:div>
        <w:div w:id="1957592345">
          <w:marLeft w:val="480"/>
          <w:marRight w:val="0"/>
          <w:marTop w:val="0"/>
          <w:marBottom w:val="0"/>
          <w:divBdr>
            <w:top w:val="none" w:sz="0" w:space="0" w:color="auto"/>
            <w:left w:val="none" w:sz="0" w:space="0" w:color="auto"/>
            <w:bottom w:val="none" w:sz="0" w:space="0" w:color="auto"/>
            <w:right w:val="none" w:sz="0" w:space="0" w:color="auto"/>
          </w:divBdr>
        </w:div>
        <w:div w:id="1916546327">
          <w:marLeft w:val="480"/>
          <w:marRight w:val="0"/>
          <w:marTop w:val="0"/>
          <w:marBottom w:val="0"/>
          <w:divBdr>
            <w:top w:val="none" w:sz="0" w:space="0" w:color="auto"/>
            <w:left w:val="none" w:sz="0" w:space="0" w:color="auto"/>
            <w:bottom w:val="none" w:sz="0" w:space="0" w:color="auto"/>
            <w:right w:val="none" w:sz="0" w:space="0" w:color="auto"/>
          </w:divBdr>
        </w:div>
        <w:div w:id="1256524505">
          <w:marLeft w:val="480"/>
          <w:marRight w:val="0"/>
          <w:marTop w:val="0"/>
          <w:marBottom w:val="0"/>
          <w:divBdr>
            <w:top w:val="none" w:sz="0" w:space="0" w:color="auto"/>
            <w:left w:val="none" w:sz="0" w:space="0" w:color="auto"/>
            <w:bottom w:val="none" w:sz="0" w:space="0" w:color="auto"/>
            <w:right w:val="none" w:sz="0" w:space="0" w:color="auto"/>
          </w:divBdr>
        </w:div>
        <w:div w:id="793333479">
          <w:marLeft w:val="480"/>
          <w:marRight w:val="0"/>
          <w:marTop w:val="0"/>
          <w:marBottom w:val="0"/>
          <w:divBdr>
            <w:top w:val="none" w:sz="0" w:space="0" w:color="auto"/>
            <w:left w:val="none" w:sz="0" w:space="0" w:color="auto"/>
            <w:bottom w:val="none" w:sz="0" w:space="0" w:color="auto"/>
            <w:right w:val="none" w:sz="0" w:space="0" w:color="auto"/>
          </w:divBdr>
        </w:div>
        <w:div w:id="1876849166">
          <w:marLeft w:val="480"/>
          <w:marRight w:val="0"/>
          <w:marTop w:val="0"/>
          <w:marBottom w:val="0"/>
          <w:divBdr>
            <w:top w:val="none" w:sz="0" w:space="0" w:color="auto"/>
            <w:left w:val="none" w:sz="0" w:space="0" w:color="auto"/>
            <w:bottom w:val="none" w:sz="0" w:space="0" w:color="auto"/>
            <w:right w:val="none" w:sz="0" w:space="0" w:color="auto"/>
          </w:divBdr>
        </w:div>
        <w:div w:id="564027111">
          <w:marLeft w:val="480"/>
          <w:marRight w:val="0"/>
          <w:marTop w:val="0"/>
          <w:marBottom w:val="0"/>
          <w:divBdr>
            <w:top w:val="none" w:sz="0" w:space="0" w:color="auto"/>
            <w:left w:val="none" w:sz="0" w:space="0" w:color="auto"/>
            <w:bottom w:val="none" w:sz="0" w:space="0" w:color="auto"/>
            <w:right w:val="none" w:sz="0" w:space="0" w:color="auto"/>
          </w:divBdr>
        </w:div>
        <w:div w:id="80567398">
          <w:marLeft w:val="480"/>
          <w:marRight w:val="0"/>
          <w:marTop w:val="0"/>
          <w:marBottom w:val="0"/>
          <w:divBdr>
            <w:top w:val="none" w:sz="0" w:space="0" w:color="auto"/>
            <w:left w:val="none" w:sz="0" w:space="0" w:color="auto"/>
            <w:bottom w:val="none" w:sz="0" w:space="0" w:color="auto"/>
            <w:right w:val="none" w:sz="0" w:space="0" w:color="auto"/>
          </w:divBdr>
        </w:div>
        <w:div w:id="1524049199">
          <w:marLeft w:val="480"/>
          <w:marRight w:val="0"/>
          <w:marTop w:val="0"/>
          <w:marBottom w:val="0"/>
          <w:divBdr>
            <w:top w:val="none" w:sz="0" w:space="0" w:color="auto"/>
            <w:left w:val="none" w:sz="0" w:space="0" w:color="auto"/>
            <w:bottom w:val="none" w:sz="0" w:space="0" w:color="auto"/>
            <w:right w:val="none" w:sz="0" w:space="0" w:color="auto"/>
          </w:divBdr>
        </w:div>
        <w:div w:id="655111772">
          <w:marLeft w:val="480"/>
          <w:marRight w:val="0"/>
          <w:marTop w:val="0"/>
          <w:marBottom w:val="0"/>
          <w:divBdr>
            <w:top w:val="none" w:sz="0" w:space="0" w:color="auto"/>
            <w:left w:val="none" w:sz="0" w:space="0" w:color="auto"/>
            <w:bottom w:val="none" w:sz="0" w:space="0" w:color="auto"/>
            <w:right w:val="none" w:sz="0" w:space="0" w:color="auto"/>
          </w:divBdr>
        </w:div>
        <w:div w:id="184755874">
          <w:marLeft w:val="480"/>
          <w:marRight w:val="0"/>
          <w:marTop w:val="0"/>
          <w:marBottom w:val="0"/>
          <w:divBdr>
            <w:top w:val="none" w:sz="0" w:space="0" w:color="auto"/>
            <w:left w:val="none" w:sz="0" w:space="0" w:color="auto"/>
            <w:bottom w:val="none" w:sz="0" w:space="0" w:color="auto"/>
            <w:right w:val="none" w:sz="0" w:space="0" w:color="auto"/>
          </w:divBdr>
        </w:div>
        <w:div w:id="1973245811">
          <w:marLeft w:val="480"/>
          <w:marRight w:val="0"/>
          <w:marTop w:val="0"/>
          <w:marBottom w:val="0"/>
          <w:divBdr>
            <w:top w:val="none" w:sz="0" w:space="0" w:color="auto"/>
            <w:left w:val="none" w:sz="0" w:space="0" w:color="auto"/>
            <w:bottom w:val="none" w:sz="0" w:space="0" w:color="auto"/>
            <w:right w:val="none" w:sz="0" w:space="0" w:color="auto"/>
          </w:divBdr>
        </w:div>
        <w:div w:id="936063386">
          <w:marLeft w:val="480"/>
          <w:marRight w:val="0"/>
          <w:marTop w:val="0"/>
          <w:marBottom w:val="0"/>
          <w:divBdr>
            <w:top w:val="none" w:sz="0" w:space="0" w:color="auto"/>
            <w:left w:val="none" w:sz="0" w:space="0" w:color="auto"/>
            <w:bottom w:val="none" w:sz="0" w:space="0" w:color="auto"/>
            <w:right w:val="none" w:sz="0" w:space="0" w:color="auto"/>
          </w:divBdr>
        </w:div>
        <w:div w:id="191846668">
          <w:marLeft w:val="480"/>
          <w:marRight w:val="0"/>
          <w:marTop w:val="0"/>
          <w:marBottom w:val="0"/>
          <w:divBdr>
            <w:top w:val="none" w:sz="0" w:space="0" w:color="auto"/>
            <w:left w:val="none" w:sz="0" w:space="0" w:color="auto"/>
            <w:bottom w:val="none" w:sz="0" w:space="0" w:color="auto"/>
            <w:right w:val="none" w:sz="0" w:space="0" w:color="auto"/>
          </w:divBdr>
        </w:div>
        <w:div w:id="2090888306">
          <w:marLeft w:val="480"/>
          <w:marRight w:val="0"/>
          <w:marTop w:val="0"/>
          <w:marBottom w:val="0"/>
          <w:divBdr>
            <w:top w:val="none" w:sz="0" w:space="0" w:color="auto"/>
            <w:left w:val="none" w:sz="0" w:space="0" w:color="auto"/>
            <w:bottom w:val="none" w:sz="0" w:space="0" w:color="auto"/>
            <w:right w:val="none" w:sz="0" w:space="0" w:color="auto"/>
          </w:divBdr>
        </w:div>
        <w:div w:id="999038672">
          <w:marLeft w:val="480"/>
          <w:marRight w:val="0"/>
          <w:marTop w:val="0"/>
          <w:marBottom w:val="0"/>
          <w:divBdr>
            <w:top w:val="none" w:sz="0" w:space="0" w:color="auto"/>
            <w:left w:val="none" w:sz="0" w:space="0" w:color="auto"/>
            <w:bottom w:val="none" w:sz="0" w:space="0" w:color="auto"/>
            <w:right w:val="none" w:sz="0" w:space="0" w:color="auto"/>
          </w:divBdr>
        </w:div>
        <w:div w:id="1586769313">
          <w:marLeft w:val="480"/>
          <w:marRight w:val="0"/>
          <w:marTop w:val="0"/>
          <w:marBottom w:val="0"/>
          <w:divBdr>
            <w:top w:val="none" w:sz="0" w:space="0" w:color="auto"/>
            <w:left w:val="none" w:sz="0" w:space="0" w:color="auto"/>
            <w:bottom w:val="none" w:sz="0" w:space="0" w:color="auto"/>
            <w:right w:val="none" w:sz="0" w:space="0" w:color="auto"/>
          </w:divBdr>
        </w:div>
        <w:div w:id="1908496990">
          <w:marLeft w:val="480"/>
          <w:marRight w:val="0"/>
          <w:marTop w:val="0"/>
          <w:marBottom w:val="0"/>
          <w:divBdr>
            <w:top w:val="none" w:sz="0" w:space="0" w:color="auto"/>
            <w:left w:val="none" w:sz="0" w:space="0" w:color="auto"/>
            <w:bottom w:val="none" w:sz="0" w:space="0" w:color="auto"/>
            <w:right w:val="none" w:sz="0" w:space="0" w:color="auto"/>
          </w:divBdr>
        </w:div>
        <w:div w:id="1915780003">
          <w:marLeft w:val="480"/>
          <w:marRight w:val="0"/>
          <w:marTop w:val="0"/>
          <w:marBottom w:val="0"/>
          <w:divBdr>
            <w:top w:val="none" w:sz="0" w:space="0" w:color="auto"/>
            <w:left w:val="none" w:sz="0" w:space="0" w:color="auto"/>
            <w:bottom w:val="none" w:sz="0" w:space="0" w:color="auto"/>
            <w:right w:val="none" w:sz="0" w:space="0" w:color="auto"/>
          </w:divBdr>
        </w:div>
        <w:div w:id="926379211">
          <w:marLeft w:val="480"/>
          <w:marRight w:val="0"/>
          <w:marTop w:val="0"/>
          <w:marBottom w:val="0"/>
          <w:divBdr>
            <w:top w:val="none" w:sz="0" w:space="0" w:color="auto"/>
            <w:left w:val="none" w:sz="0" w:space="0" w:color="auto"/>
            <w:bottom w:val="none" w:sz="0" w:space="0" w:color="auto"/>
            <w:right w:val="none" w:sz="0" w:space="0" w:color="auto"/>
          </w:divBdr>
        </w:div>
        <w:div w:id="680743602">
          <w:marLeft w:val="480"/>
          <w:marRight w:val="0"/>
          <w:marTop w:val="0"/>
          <w:marBottom w:val="0"/>
          <w:divBdr>
            <w:top w:val="none" w:sz="0" w:space="0" w:color="auto"/>
            <w:left w:val="none" w:sz="0" w:space="0" w:color="auto"/>
            <w:bottom w:val="none" w:sz="0" w:space="0" w:color="auto"/>
            <w:right w:val="none" w:sz="0" w:space="0" w:color="auto"/>
          </w:divBdr>
        </w:div>
      </w:divsChild>
    </w:div>
    <w:div w:id="969870141">
      <w:bodyDiv w:val="1"/>
      <w:marLeft w:val="0"/>
      <w:marRight w:val="0"/>
      <w:marTop w:val="0"/>
      <w:marBottom w:val="0"/>
      <w:divBdr>
        <w:top w:val="none" w:sz="0" w:space="0" w:color="auto"/>
        <w:left w:val="none" w:sz="0" w:space="0" w:color="auto"/>
        <w:bottom w:val="none" w:sz="0" w:space="0" w:color="auto"/>
        <w:right w:val="none" w:sz="0" w:space="0" w:color="auto"/>
      </w:divBdr>
    </w:div>
    <w:div w:id="971059605">
      <w:bodyDiv w:val="1"/>
      <w:marLeft w:val="0"/>
      <w:marRight w:val="0"/>
      <w:marTop w:val="0"/>
      <w:marBottom w:val="0"/>
      <w:divBdr>
        <w:top w:val="none" w:sz="0" w:space="0" w:color="auto"/>
        <w:left w:val="none" w:sz="0" w:space="0" w:color="auto"/>
        <w:bottom w:val="none" w:sz="0" w:space="0" w:color="auto"/>
        <w:right w:val="none" w:sz="0" w:space="0" w:color="auto"/>
      </w:divBdr>
    </w:div>
    <w:div w:id="972515784">
      <w:bodyDiv w:val="1"/>
      <w:marLeft w:val="0"/>
      <w:marRight w:val="0"/>
      <w:marTop w:val="0"/>
      <w:marBottom w:val="0"/>
      <w:divBdr>
        <w:top w:val="none" w:sz="0" w:space="0" w:color="auto"/>
        <w:left w:val="none" w:sz="0" w:space="0" w:color="auto"/>
        <w:bottom w:val="none" w:sz="0" w:space="0" w:color="auto"/>
        <w:right w:val="none" w:sz="0" w:space="0" w:color="auto"/>
      </w:divBdr>
      <w:divsChild>
        <w:div w:id="809252209">
          <w:marLeft w:val="480"/>
          <w:marRight w:val="0"/>
          <w:marTop w:val="0"/>
          <w:marBottom w:val="0"/>
          <w:divBdr>
            <w:top w:val="none" w:sz="0" w:space="0" w:color="auto"/>
            <w:left w:val="none" w:sz="0" w:space="0" w:color="auto"/>
            <w:bottom w:val="none" w:sz="0" w:space="0" w:color="auto"/>
            <w:right w:val="none" w:sz="0" w:space="0" w:color="auto"/>
          </w:divBdr>
        </w:div>
        <w:div w:id="918052269">
          <w:marLeft w:val="480"/>
          <w:marRight w:val="0"/>
          <w:marTop w:val="0"/>
          <w:marBottom w:val="0"/>
          <w:divBdr>
            <w:top w:val="none" w:sz="0" w:space="0" w:color="auto"/>
            <w:left w:val="none" w:sz="0" w:space="0" w:color="auto"/>
            <w:bottom w:val="none" w:sz="0" w:space="0" w:color="auto"/>
            <w:right w:val="none" w:sz="0" w:space="0" w:color="auto"/>
          </w:divBdr>
        </w:div>
        <w:div w:id="35936770">
          <w:marLeft w:val="480"/>
          <w:marRight w:val="0"/>
          <w:marTop w:val="0"/>
          <w:marBottom w:val="0"/>
          <w:divBdr>
            <w:top w:val="none" w:sz="0" w:space="0" w:color="auto"/>
            <w:left w:val="none" w:sz="0" w:space="0" w:color="auto"/>
            <w:bottom w:val="none" w:sz="0" w:space="0" w:color="auto"/>
            <w:right w:val="none" w:sz="0" w:space="0" w:color="auto"/>
          </w:divBdr>
        </w:div>
        <w:div w:id="1748264565">
          <w:marLeft w:val="480"/>
          <w:marRight w:val="0"/>
          <w:marTop w:val="0"/>
          <w:marBottom w:val="0"/>
          <w:divBdr>
            <w:top w:val="none" w:sz="0" w:space="0" w:color="auto"/>
            <w:left w:val="none" w:sz="0" w:space="0" w:color="auto"/>
            <w:bottom w:val="none" w:sz="0" w:space="0" w:color="auto"/>
            <w:right w:val="none" w:sz="0" w:space="0" w:color="auto"/>
          </w:divBdr>
        </w:div>
        <w:div w:id="2029788049">
          <w:marLeft w:val="480"/>
          <w:marRight w:val="0"/>
          <w:marTop w:val="0"/>
          <w:marBottom w:val="0"/>
          <w:divBdr>
            <w:top w:val="none" w:sz="0" w:space="0" w:color="auto"/>
            <w:left w:val="none" w:sz="0" w:space="0" w:color="auto"/>
            <w:bottom w:val="none" w:sz="0" w:space="0" w:color="auto"/>
            <w:right w:val="none" w:sz="0" w:space="0" w:color="auto"/>
          </w:divBdr>
        </w:div>
        <w:div w:id="1393386109">
          <w:marLeft w:val="480"/>
          <w:marRight w:val="0"/>
          <w:marTop w:val="0"/>
          <w:marBottom w:val="0"/>
          <w:divBdr>
            <w:top w:val="none" w:sz="0" w:space="0" w:color="auto"/>
            <w:left w:val="none" w:sz="0" w:space="0" w:color="auto"/>
            <w:bottom w:val="none" w:sz="0" w:space="0" w:color="auto"/>
            <w:right w:val="none" w:sz="0" w:space="0" w:color="auto"/>
          </w:divBdr>
        </w:div>
        <w:div w:id="669716338">
          <w:marLeft w:val="480"/>
          <w:marRight w:val="0"/>
          <w:marTop w:val="0"/>
          <w:marBottom w:val="0"/>
          <w:divBdr>
            <w:top w:val="none" w:sz="0" w:space="0" w:color="auto"/>
            <w:left w:val="none" w:sz="0" w:space="0" w:color="auto"/>
            <w:bottom w:val="none" w:sz="0" w:space="0" w:color="auto"/>
            <w:right w:val="none" w:sz="0" w:space="0" w:color="auto"/>
          </w:divBdr>
        </w:div>
        <w:div w:id="1703088173">
          <w:marLeft w:val="480"/>
          <w:marRight w:val="0"/>
          <w:marTop w:val="0"/>
          <w:marBottom w:val="0"/>
          <w:divBdr>
            <w:top w:val="none" w:sz="0" w:space="0" w:color="auto"/>
            <w:left w:val="none" w:sz="0" w:space="0" w:color="auto"/>
            <w:bottom w:val="none" w:sz="0" w:space="0" w:color="auto"/>
            <w:right w:val="none" w:sz="0" w:space="0" w:color="auto"/>
          </w:divBdr>
        </w:div>
        <w:div w:id="457644425">
          <w:marLeft w:val="480"/>
          <w:marRight w:val="0"/>
          <w:marTop w:val="0"/>
          <w:marBottom w:val="0"/>
          <w:divBdr>
            <w:top w:val="none" w:sz="0" w:space="0" w:color="auto"/>
            <w:left w:val="none" w:sz="0" w:space="0" w:color="auto"/>
            <w:bottom w:val="none" w:sz="0" w:space="0" w:color="auto"/>
            <w:right w:val="none" w:sz="0" w:space="0" w:color="auto"/>
          </w:divBdr>
        </w:div>
        <w:div w:id="483396359">
          <w:marLeft w:val="480"/>
          <w:marRight w:val="0"/>
          <w:marTop w:val="0"/>
          <w:marBottom w:val="0"/>
          <w:divBdr>
            <w:top w:val="none" w:sz="0" w:space="0" w:color="auto"/>
            <w:left w:val="none" w:sz="0" w:space="0" w:color="auto"/>
            <w:bottom w:val="none" w:sz="0" w:space="0" w:color="auto"/>
            <w:right w:val="none" w:sz="0" w:space="0" w:color="auto"/>
          </w:divBdr>
        </w:div>
        <w:div w:id="181826539">
          <w:marLeft w:val="480"/>
          <w:marRight w:val="0"/>
          <w:marTop w:val="0"/>
          <w:marBottom w:val="0"/>
          <w:divBdr>
            <w:top w:val="none" w:sz="0" w:space="0" w:color="auto"/>
            <w:left w:val="none" w:sz="0" w:space="0" w:color="auto"/>
            <w:bottom w:val="none" w:sz="0" w:space="0" w:color="auto"/>
            <w:right w:val="none" w:sz="0" w:space="0" w:color="auto"/>
          </w:divBdr>
        </w:div>
        <w:div w:id="2115976555">
          <w:marLeft w:val="480"/>
          <w:marRight w:val="0"/>
          <w:marTop w:val="0"/>
          <w:marBottom w:val="0"/>
          <w:divBdr>
            <w:top w:val="none" w:sz="0" w:space="0" w:color="auto"/>
            <w:left w:val="none" w:sz="0" w:space="0" w:color="auto"/>
            <w:bottom w:val="none" w:sz="0" w:space="0" w:color="auto"/>
            <w:right w:val="none" w:sz="0" w:space="0" w:color="auto"/>
          </w:divBdr>
        </w:div>
        <w:div w:id="508911460">
          <w:marLeft w:val="480"/>
          <w:marRight w:val="0"/>
          <w:marTop w:val="0"/>
          <w:marBottom w:val="0"/>
          <w:divBdr>
            <w:top w:val="none" w:sz="0" w:space="0" w:color="auto"/>
            <w:left w:val="none" w:sz="0" w:space="0" w:color="auto"/>
            <w:bottom w:val="none" w:sz="0" w:space="0" w:color="auto"/>
            <w:right w:val="none" w:sz="0" w:space="0" w:color="auto"/>
          </w:divBdr>
        </w:div>
        <w:div w:id="1804541791">
          <w:marLeft w:val="480"/>
          <w:marRight w:val="0"/>
          <w:marTop w:val="0"/>
          <w:marBottom w:val="0"/>
          <w:divBdr>
            <w:top w:val="none" w:sz="0" w:space="0" w:color="auto"/>
            <w:left w:val="none" w:sz="0" w:space="0" w:color="auto"/>
            <w:bottom w:val="none" w:sz="0" w:space="0" w:color="auto"/>
            <w:right w:val="none" w:sz="0" w:space="0" w:color="auto"/>
          </w:divBdr>
        </w:div>
        <w:div w:id="1274484540">
          <w:marLeft w:val="480"/>
          <w:marRight w:val="0"/>
          <w:marTop w:val="0"/>
          <w:marBottom w:val="0"/>
          <w:divBdr>
            <w:top w:val="none" w:sz="0" w:space="0" w:color="auto"/>
            <w:left w:val="none" w:sz="0" w:space="0" w:color="auto"/>
            <w:bottom w:val="none" w:sz="0" w:space="0" w:color="auto"/>
            <w:right w:val="none" w:sz="0" w:space="0" w:color="auto"/>
          </w:divBdr>
        </w:div>
        <w:div w:id="1414888081">
          <w:marLeft w:val="480"/>
          <w:marRight w:val="0"/>
          <w:marTop w:val="0"/>
          <w:marBottom w:val="0"/>
          <w:divBdr>
            <w:top w:val="none" w:sz="0" w:space="0" w:color="auto"/>
            <w:left w:val="none" w:sz="0" w:space="0" w:color="auto"/>
            <w:bottom w:val="none" w:sz="0" w:space="0" w:color="auto"/>
            <w:right w:val="none" w:sz="0" w:space="0" w:color="auto"/>
          </w:divBdr>
        </w:div>
        <w:div w:id="1901403725">
          <w:marLeft w:val="480"/>
          <w:marRight w:val="0"/>
          <w:marTop w:val="0"/>
          <w:marBottom w:val="0"/>
          <w:divBdr>
            <w:top w:val="none" w:sz="0" w:space="0" w:color="auto"/>
            <w:left w:val="none" w:sz="0" w:space="0" w:color="auto"/>
            <w:bottom w:val="none" w:sz="0" w:space="0" w:color="auto"/>
            <w:right w:val="none" w:sz="0" w:space="0" w:color="auto"/>
          </w:divBdr>
        </w:div>
        <w:div w:id="1351641451">
          <w:marLeft w:val="480"/>
          <w:marRight w:val="0"/>
          <w:marTop w:val="0"/>
          <w:marBottom w:val="0"/>
          <w:divBdr>
            <w:top w:val="none" w:sz="0" w:space="0" w:color="auto"/>
            <w:left w:val="none" w:sz="0" w:space="0" w:color="auto"/>
            <w:bottom w:val="none" w:sz="0" w:space="0" w:color="auto"/>
            <w:right w:val="none" w:sz="0" w:space="0" w:color="auto"/>
          </w:divBdr>
        </w:div>
        <w:div w:id="176042219">
          <w:marLeft w:val="480"/>
          <w:marRight w:val="0"/>
          <w:marTop w:val="0"/>
          <w:marBottom w:val="0"/>
          <w:divBdr>
            <w:top w:val="none" w:sz="0" w:space="0" w:color="auto"/>
            <w:left w:val="none" w:sz="0" w:space="0" w:color="auto"/>
            <w:bottom w:val="none" w:sz="0" w:space="0" w:color="auto"/>
            <w:right w:val="none" w:sz="0" w:space="0" w:color="auto"/>
          </w:divBdr>
        </w:div>
        <w:div w:id="1550531699">
          <w:marLeft w:val="480"/>
          <w:marRight w:val="0"/>
          <w:marTop w:val="0"/>
          <w:marBottom w:val="0"/>
          <w:divBdr>
            <w:top w:val="none" w:sz="0" w:space="0" w:color="auto"/>
            <w:left w:val="none" w:sz="0" w:space="0" w:color="auto"/>
            <w:bottom w:val="none" w:sz="0" w:space="0" w:color="auto"/>
            <w:right w:val="none" w:sz="0" w:space="0" w:color="auto"/>
          </w:divBdr>
        </w:div>
        <w:div w:id="33120419">
          <w:marLeft w:val="480"/>
          <w:marRight w:val="0"/>
          <w:marTop w:val="0"/>
          <w:marBottom w:val="0"/>
          <w:divBdr>
            <w:top w:val="none" w:sz="0" w:space="0" w:color="auto"/>
            <w:left w:val="none" w:sz="0" w:space="0" w:color="auto"/>
            <w:bottom w:val="none" w:sz="0" w:space="0" w:color="auto"/>
            <w:right w:val="none" w:sz="0" w:space="0" w:color="auto"/>
          </w:divBdr>
        </w:div>
        <w:div w:id="1626617263">
          <w:marLeft w:val="480"/>
          <w:marRight w:val="0"/>
          <w:marTop w:val="0"/>
          <w:marBottom w:val="0"/>
          <w:divBdr>
            <w:top w:val="none" w:sz="0" w:space="0" w:color="auto"/>
            <w:left w:val="none" w:sz="0" w:space="0" w:color="auto"/>
            <w:bottom w:val="none" w:sz="0" w:space="0" w:color="auto"/>
            <w:right w:val="none" w:sz="0" w:space="0" w:color="auto"/>
          </w:divBdr>
        </w:div>
        <w:div w:id="1614283047">
          <w:marLeft w:val="480"/>
          <w:marRight w:val="0"/>
          <w:marTop w:val="0"/>
          <w:marBottom w:val="0"/>
          <w:divBdr>
            <w:top w:val="none" w:sz="0" w:space="0" w:color="auto"/>
            <w:left w:val="none" w:sz="0" w:space="0" w:color="auto"/>
            <w:bottom w:val="none" w:sz="0" w:space="0" w:color="auto"/>
            <w:right w:val="none" w:sz="0" w:space="0" w:color="auto"/>
          </w:divBdr>
        </w:div>
        <w:div w:id="914046711">
          <w:marLeft w:val="480"/>
          <w:marRight w:val="0"/>
          <w:marTop w:val="0"/>
          <w:marBottom w:val="0"/>
          <w:divBdr>
            <w:top w:val="none" w:sz="0" w:space="0" w:color="auto"/>
            <w:left w:val="none" w:sz="0" w:space="0" w:color="auto"/>
            <w:bottom w:val="none" w:sz="0" w:space="0" w:color="auto"/>
            <w:right w:val="none" w:sz="0" w:space="0" w:color="auto"/>
          </w:divBdr>
        </w:div>
        <w:div w:id="855384977">
          <w:marLeft w:val="480"/>
          <w:marRight w:val="0"/>
          <w:marTop w:val="0"/>
          <w:marBottom w:val="0"/>
          <w:divBdr>
            <w:top w:val="none" w:sz="0" w:space="0" w:color="auto"/>
            <w:left w:val="none" w:sz="0" w:space="0" w:color="auto"/>
            <w:bottom w:val="none" w:sz="0" w:space="0" w:color="auto"/>
            <w:right w:val="none" w:sz="0" w:space="0" w:color="auto"/>
          </w:divBdr>
        </w:div>
        <w:div w:id="513687352">
          <w:marLeft w:val="480"/>
          <w:marRight w:val="0"/>
          <w:marTop w:val="0"/>
          <w:marBottom w:val="0"/>
          <w:divBdr>
            <w:top w:val="none" w:sz="0" w:space="0" w:color="auto"/>
            <w:left w:val="none" w:sz="0" w:space="0" w:color="auto"/>
            <w:bottom w:val="none" w:sz="0" w:space="0" w:color="auto"/>
            <w:right w:val="none" w:sz="0" w:space="0" w:color="auto"/>
          </w:divBdr>
        </w:div>
        <w:div w:id="128941030">
          <w:marLeft w:val="480"/>
          <w:marRight w:val="0"/>
          <w:marTop w:val="0"/>
          <w:marBottom w:val="0"/>
          <w:divBdr>
            <w:top w:val="none" w:sz="0" w:space="0" w:color="auto"/>
            <w:left w:val="none" w:sz="0" w:space="0" w:color="auto"/>
            <w:bottom w:val="none" w:sz="0" w:space="0" w:color="auto"/>
            <w:right w:val="none" w:sz="0" w:space="0" w:color="auto"/>
          </w:divBdr>
        </w:div>
        <w:div w:id="1024135436">
          <w:marLeft w:val="480"/>
          <w:marRight w:val="0"/>
          <w:marTop w:val="0"/>
          <w:marBottom w:val="0"/>
          <w:divBdr>
            <w:top w:val="none" w:sz="0" w:space="0" w:color="auto"/>
            <w:left w:val="none" w:sz="0" w:space="0" w:color="auto"/>
            <w:bottom w:val="none" w:sz="0" w:space="0" w:color="auto"/>
            <w:right w:val="none" w:sz="0" w:space="0" w:color="auto"/>
          </w:divBdr>
        </w:div>
        <w:div w:id="888539115">
          <w:marLeft w:val="480"/>
          <w:marRight w:val="0"/>
          <w:marTop w:val="0"/>
          <w:marBottom w:val="0"/>
          <w:divBdr>
            <w:top w:val="none" w:sz="0" w:space="0" w:color="auto"/>
            <w:left w:val="none" w:sz="0" w:space="0" w:color="auto"/>
            <w:bottom w:val="none" w:sz="0" w:space="0" w:color="auto"/>
            <w:right w:val="none" w:sz="0" w:space="0" w:color="auto"/>
          </w:divBdr>
        </w:div>
        <w:div w:id="2106882259">
          <w:marLeft w:val="480"/>
          <w:marRight w:val="0"/>
          <w:marTop w:val="0"/>
          <w:marBottom w:val="0"/>
          <w:divBdr>
            <w:top w:val="none" w:sz="0" w:space="0" w:color="auto"/>
            <w:left w:val="none" w:sz="0" w:space="0" w:color="auto"/>
            <w:bottom w:val="none" w:sz="0" w:space="0" w:color="auto"/>
            <w:right w:val="none" w:sz="0" w:space="0" w:color="auto"/>
          </w:divBdr>
        </w:div>
        <w:div w:id="1804082741">
          <w:marLeft w:val="480"/>
          <w:marRight w:val="0"/>
          <w:marTop w:val="0"/>
          <w:marBottom w:val="0"/>
          <w:divBdr>
            <w:top w:val="none" w:sz="0" w:space="0" w:color="auto"/>
            <w:left w:val="none" w:sz="0" w:space="0" w:color="auto"/>
            <w:bottom w:val="none" w:sz="0" w:space="0" w:color="auto"/>
            <w:right w:val="none" w:sz="0" w:space="0" w:color="auto"/>
          </w:divBdr>
        </w:div>
        <w:div w:id="67193212">
          <w:marLeft w:val="480"/>
          <w:marRight w:val="0"/>
          <w:marTop w:val="0"/>
          <w:marBottom w:val="0"/>
          <w:divBdr>
            <w:top w:val="none" w:sz="0" w:space="0" w:color="auto"/>
            <w:left w:val="none" w:sz="0" w:space="0" w:color="auto"/>
            <w:bottom w:val="none" w:sz="0" w:space="0" w:color="auto"/>
            <w:right w:val="none" w:sz="0" w:space="0" w:color="auto"/>
          </w:divBdr>
        </w:div>
        <w:div w:id="1044217250">
          <w:marLeft w:val="480"/>
          <w:marRight w:val="0"/>
          <w:marTop w:val="0"/>
          <w:marBottom w:val="0"/>
          <w:divBdr>
            <w:top w:val="none" w:sz="0" w:space="0" w:color="auto"/>
            <w:left w:val="none" w:sz="0" w:space="0" w:color="auto"/>
            <w:bottom w:val="none" w:sz="0" w:space="0" w:color="auto"/>
            <w:right w:val="none" w:sz="0" w:space="0" w:color="auto"/>
          </w:divBdr>
        </w:div>
        <w:div w:id="1088889869">
          <w:marLeft w:val="480"/>
          <w:marRight w:val="0"/>
          <w:marTop w:val="0"/>
          <w:marBottom w:val="0"/>
          <w:divBdr>
            <w:top w:val="none" w:sz="0" w:space="0" w:color="auto"/>
            <w:left w:val="none" w:sz="0" w:space="0" w:color="auto"/>
            <w:bottom w:val="none" w:sz="0" w:space="0" w:color="auto"/>
            <w:right w:val="none" w:sz="0" w:space="0" w:color="auto"/>
          </w:divBdr>
        </w:div>
        <w:div w:id="583033939">
          <w:marLeft w:val="480"/>
          <w:marRight w:val="0"/>
          <w:marTop w:val="0"/>
          <w:marBottom w:val="0"/>
          <w:divBdr>
            <w:top w:val="none" w:sz="0" w:space="0" w:color="auto"/>
            <w:left w:val="none" w:sz="0" w:space="0" w:color="auto"/>
            <w:bottom w:val="none" w:sz="0" w:space="0" w:color="auto"/>
            <w:right w:val="none" w:sz="0" w:space="0" w:color="auto"/>
          </w:divBdr>
        </w:div>
      </w:divsChild>
    </w:div>
    <w:div w:id="975187411">
      <w:bodyDiv w:val="1"/>
      <w:marLeft w:val="0"/>
      <w:marRight w:val="0"/>
      <w:marTop w:val="0"/>
      <w:marBottom w:val="0"/>
      <w:divBdr>
        <w:top w:val="none" w:sz="0" w:space="0" w:color="auto"/>
        <w:left w:val="none" w:sz="0" w:space="0" w:color="auto"/>
        <w:bottom w:val="none" w:sz="0" w:space="0" w:color="auto"/>
        <w:right w:val="none" w:sz="0" w:space="0" w:color="auto"/>
      </w:divBdr>
    </w:div>
    <w:div w:id="980573450">
      <w:bodyDiv w:val="1"/>
      <w:marLeft w:val="0"/>
      <w:marRight w:val="0"/>
      <w:marTop w:val="0"/>
      <w:marBottom w:val="0"/>
      <w:divBdr>
        <w:top w:val="none" w:sz="0" w:space="0" w:color="auto"/>
        <w:left w:val="none" w:sz="0" w:space="0" w:color="auto"/>
        <w:bottom w:val="none" w:sz="0" w:space="0" w:color="auto"/>
        <w:right w:val="none" w:sz="0" w:space="0" w:color="auto"/>
      </w:divBdr>
      <w:divsChild>
        <w:div w:id="1816751503">
          <w:marLeft w:val="480"/>
          <w:marRight w:val="0"/>
          <w:marTop w:val="0"/>
          <w:marBottom w:val="0"/>
          <w:divBdr>
            <w:top w:val="none" w:sz="0" w:space="0" w:color="auto"/>
            <w:left w:val="none" w:sz="0" w:space="0" w:color="auto"/>
            <w:bottom w:val="none" w:sz="0" w:space="0" w:color="auto"/>
            <w:right w:val="none" w:sz="0" w:space="0" w:color="auto"/>
          </w:divBdr>
        </w:div>
        <w:div w:id="1999339203">
          <w:marLeft w:val="480"/>
          <w:marRight w:val="0"/>
          <w:marTop w:val="0"/>
          <w:marBottom w:val="0"/>
          <w:divBdr>
            <w:top w:val="none" w:sz="0" w:space="0" w:color="auto"/>
            <w:left w:val="none" w:sz="0" w:space="0" w:color="auto"/>
            <w:bottom w:val="none" w:sz="0" w:space="0" w:color="auto"/>
            <w:right w:val="none" w:sz="0" w:space="0" w:color="auto"/>
          </w:divBdr>
        </w:div>
        <w:div w:id="176771445">
          <w:marLeft w:val="480"/>
          <w:marRight w:val="0"/>
          <w:marTop w:val="0"/>
          <w:marBottom w:val="0"/>
          <w:divBdr>
            <w:top w:val="none" w:sz="0" w:space="0" w:color="auto"/>
            <w:left w:val="none" w:sz="0" w:space="0" w:color="auto"/>
            <w:bottom w:val="none" w:sz="0" w:space="0" w:color="auto"/>
            <w:right w:val="none" w:sz="0" w:space="0" w:color="auto"/>
          </w:divBdr>
        </w:div>
        <w:div w:id="984242331">
          <w:marLeft w:val="480"/>
          <w:marRight w:val="0"/>
          <w:marTop w:val="0"/>
          <w:marBottom w:val="0"/>
          <w:divBdr>
            <w:top w:val="none" w:sz="0" w:space="0" w:color="auto"/>
            <w:left w:val="none" w:sz="0" w:space="0" w:color="auto"/>
            <w:bottom w:val="none" w:sz="0" w:space="0" w:color="auto"/>
            <w:right w:val="none" w:sz="0" w:space="0" w:color="auto"/>
          </w:divBdr>
        </w:div>
        <w:div w:id="445588852">
          <w:marLeft w:val="480"/>
          <w:marRight w:val="0"/>
          <w:marTop w:val="0"/>
          <w:marBottom w:val="0"/>
          <w:divBdr>
            <w:top w:val="none" w:sz="0" w:space="0" w:color="auto"/>
            <w:left w:val="none" w:sz="0" w:space="0" w:color="auto"/>
            <w:bottom w:val="none" w:sz="0" w:space="0" w:color="auto"/>
            <w:right w:val="none" w:sz="0" w:space="0" w:color="auto"/>
          </w:divBdr>
        </w:div>
        <w:div w:id="76444184">
          <w:marLeft w:val="480"/>
          <w:marRight w:val="0"/>
          <w:marTop w:val="0"/>
          <w:marBottom w:val="0"/>
          <w:divBdr>
            <w:top w:val="none" w:sz="0" w:space="0" w:color="auto"/>
            <w:left w:val="none" w:sz="0" w:space="0" w:color="auto"/>
            <w:bottom w:val="none" w:sz="0" w:space="0" w:color="auto"/>
            <w:right w:val="none" w:sz="0" w:space="0" w:color="auto"/>
          </w:divBdr>
        </w:div>
        <w:div w:id="979458995">
          <w:marLeft w:val="480"/>
          <w:marRight w:val="0"/>
          <w:marTop w:val="0"/>
          <w:marBottom w:val="0"/>
          <w:divBdr>
            <w:top w:val="none" w:sz="0" w:space="0" w:color="auto"/>
            <w:left w:val="none" w:sz="0" w:space="0" w:color="auto"/>
            <w:bottom w:val="none" w:sz="0" w:space="0" w:color="auto"/>
            <w:right w:val="none" w:sz="0" w:space="0" w:color="auto"/>
          </w:divBdr>
        </w:div>
        <w:div w:id="1023751587">
          <w:marLeft w:val="480"/>
          <w:marRight w:val="0"/>
          <w:marTop w:val="0"/>
          <w:marBottom w:val="0"/>
          <w:divBdr>
            <w:top w:val="none" w:sz="0" w:space="0" w:color="auto"/>
            <w:left w:val="none" w:sz="0" w:space="0" w:color="auto"/>
            <w:bottom w:val="none" w:sz="0" w:space="0" w:color="auto"/>
            <w:right w:val="none" w:sz="0" w:space="0" w:color="auto"/>
          </w:divBdr>
        </w:div>
        <w:div w:id="1649432225">
          <w:marLeft w:val="480"/>
          <w:marRight w:val="0"/>
          <w:marTop w:val="0"/>
          <w:marBottom w:val="0"/>
          <w:divBdr>
            <w:top w:val="none" w:sz="0" w:space="0" w:color="auto"/>
            <w:left w:val="none" w:sz="0" w:space="0" w:color="auto"/>
            <w:bottom w:val="none" w:sz="0" w:space="0" w:color="auto"/>
            <w:right w:val="none" w:sz="0" w:space="0" w:color="auto"/>
          </w:divBdr>
        </w:div>
        <w:div w:id="1882746275">
          <w:marLeft w:val="480"/>
          <w:marRight w:val="0"/>
          <w:marTop w:val="0"/>
          <w:marBottom w:val="0"/>
          <w:divBdr>
            <w:top w:val="none" w:sz="0" w:space="0" w:color="auto"/>
            <w:left w:val="none" w:sz="0" w:space="0" w:color="auto"/>
            <w:bottom w:val="none" w:sz="0" w:space="0" w:color="auto"/>
            <w:right w:val="none" w:sz="0" w:space="0" w:color="auto"/>
          </w:divBdr>
        </w:div>
        <w:div w:id="478691387">
          <w:marLeft w:val="480"/>
          <w:marRight w:val="0"/>
          <w:marTop w:val="0"/>
          <w:marBottom w:val="0"/>
          <w:divBdr>
            <w:top w:val="none" w:sz="0" w:space="0" w:color="auto"/>
            <w:left w:val="none" w:sz="0" w:space="0" w:color="auto"/>
            <w:bottom w:val="none" w:sz="0" w:space="0" w:color="auto"/>
            <w:right w:val="none" w:sz="0" w:space="0" w:color="auto"/>
          </w:divBdr>
        </w:div>
        <w:div w:id="880098480">
          <w:marLeft w:val="480"/>
          <w:marRight w:val="0"/>
          <w:marTop w:val="0"/>
          <w:marBottom w:val="0"/>
          <w:divBdr>
            <w:top w:val="none" w:sz="0" w:space="0" w:color="auto"/>
            <w:left w:val="none" w:sz="0" w:space="0" w:color="auto"/>
            <w:bottom w:val="none" w:sz="0" w:space="0" w:color="auto"/>
            <w:right w:val="none" w:sz="0" w:space="0" w:color="auto"/>
          </w:divBdr>
        </w:div>
        <w:div w:id="1932201554">
          <w:marLeft w:val="480"/>
          <w:marRight w:val="0"/>
          <w:marTop w:val="0"/>
          <w:marBottom w:val="0"/>
          <w:divBdr>
            <w:top w:val="none" w:sz="0" w:space="0" w:color="auto"/>
            <w:left w:val="none" w:sz="0" w:space="0" w:color="auto"/>
            <w:bottom w:val="none" w:sz="0" w:space="0" w:color="auto"/>
            <w:right w:val="none" w:sz="0" w:space="0" w:color="auto"/>
          </w:divBdr>
        </w:div>
        <w:div w:id="1465928656">
          <w:marLeft w:val="480"/>
          <w:marRight w:val="0"/>
          <w:marTop w:val="0"/>
          <w:marBottom w:val="0"/>
          <w:divBdr>
            <w:top w:val="none" w:sz="0" w:space="0" w:color="auto"/>
            <w:left w:val="none" w:sz="0" w:space="0" w:color="auto"/>
            <w:bottom w:val="none" w:sz="0" w:space="0" w:color="auto"/>
            <w:right w:val="none" w:sz="0" w:space="0" w:color="auto"/>
          </w:divBdr>
        </w:div>
        <w:div w:id="598216372">
          <w:marLeft w:val="480"/>
          <w:marRight w:val="0"/>
          <w:marTop w:val="0"/>
          <w:marBottom w:val="0"/>
          <w:divBdr>
            <w:top w:val="none" w:sz="0" w:space="0" w:color="auto"/>
            <w:left w:val="none" w:sz="0" w:space="0" w:color="auto"/>
            <w:bottom w:val="none" w:sz="0" w:space="0" w:color="auto"/>
            <w:right w:val="none" w:sz="0" w:space="0" w:color="auto"/>
          </w:divBdr>
        </w:div>
        <w:div w:id="814835303">
          <w:marLeft w:val="480"/>
          <w:marRight w:val="0"/>
          <w:marTop w:val="0"/>
          <w:marBottom w:val="0"/>
          <w:divBdr>
            <w:top w:val="none" w:sz="0" w:space="0" w:color="auto"/>
            <w:left w:val="none" w:sz="0" w:space="0" w:color="auto"/>
            <w:bottom w:val="none" w:sz="0" w:space="0" w:color="auto"/>
            <w:right w:val="none" w:sz="0" w:space="0" w:color="auto"/>
          </w:divBdr>
        </w:div>
        <w:div w:id="385221082">
          <w:marLeft w:val="480"/>
          <w:marRight w:val="0"/>
          <w:marTop w:val="0"/>
          <w:marBottom w:val="0"/>
          <w:divBdr>
            <w:top w:val="none" w:sz="0" w:space="0" w:color="auto"/>
            <w:left w:val="none" w:sz="0" w:space="0" w:color="auto"/>
            <w:bottom w:val="none" w:sz="0" w:space="0" w:color="auto"/>
            <w:right w:val="none" w:sz="0" w:space="0" w:color="auto"/>
          </w:divBdr>
        </w:div>
        <w:div w:id="1177504853">
          <w:marLeft w:val="480"/>
          <w:marRight w:val="0"/>
          <w:marTop w:val="0"/>
          <w:marBottom w:val="0"/>
          <w:divBdr>
            <w:top w:val="none" w:sz="0" w:space="0" w:color="auto"/>
            <w:left w:val="none" w:sz="0" w:space="0" w:color="auto"/>
            <w:bottom w:val="none" w:sz="0" w:space="0" w:color="auto"/>
            <w:right w:val="none" w:sz="0" w:space="0" w:color="auto"/>
          </w:divBdr>
        </w:div>
        <w:div w:id="388455461">
          <w:marLeft w:val="480"/>
          <w:marRight w:val="0"/>
          <w:marTop w:val="0"/>
          <w:marBottom w:val="0"/>
          <w:divBdr>
            <w:top w:val="none" w:sz="0" w:space="0" w:color="auto"/>
            <w:left w:val="none" w:sz="0" w:space="0" w:color="auto"/>
            <w:bottom w:val="none" w:sz="0" w:space="0" w:color="auto"/>
            <w:right w:val="none" w:sz="0" w:space="0" w:color="auto"/>
          </w:divBdr>
        </w:div>
        <w:div w:id="457145424">
          <w:marLeft w:val="480"/>
          <w:marRight w:val="0"/>
          <w:marTop w:val="0"/>
          <w:marBottom w:val="0"/>
          <w:divBdr>
            <w:top w:val="none" w:sz="0" w:space="0" w:color="auto"/>
            <w:left w:val="none" w:sz="0" w:space="0" w:color="auto"/>
            <w:bottom w:val="none" w:sz="0" w:space="0" w:color="auto"/>
            <w:right w:val="none" w:sz="0" w:space="0" w:color="auto"/>
          </w:divBdr>
        </w:div>
        <w:div w:id="663163543">
          <w:marLeft w:val="480"/>
          <w:marRight w:val="0"/>
          <w:marTop w:val="0"/>
          <w:marBottom w:val="0"/>
          <w:divBdr>
            <w:top w:val="none" w:sz="0" w:space="0" w:color="auto"/>
            <w:left w:val="none" w:sz="0" w:space="0" w:color="auto"/>
            <w:bottom w:val="none" w:sz="0" w:space="0" w:color="auto"/>
            <w:right w:val="none" w:sz="0" w:space="0" w:color="auto"/>
          </w:divBdr>
        </w:div>
        <w:div w:id="693507083">
          <w:marLeft w:val="480"/>
          <w:marRight w:val="0"/>
          <w:marTop w:val="0"/>
          <w:marBottom w:val="0"/>
          <w:divBdr>
            <w:top w:val="none" w:sz="0" w:space="0" w:color="auto"/>
            <w:left w:val="none" w:sz="0" w:space="0" w:color="auto"/>
            <w:bottom w:val="none" w:sz="0" w:space="0" w:color="auto"/>
            <w:right w:val="none" w:sz="0" w:space="0" w:color="auto"/>
          </w:divBdr>
        </w:div>
        <w:div w:id="889918305">
          <w:marLeft w:val="480"/>
          <w:marRight w:val="0"/>
          <w:marTop w:val="0"/>
          <w:marBottom w:val="0"/>
          <w:divBdr>
            <w:top w:val="none" w:sz="0" w:space="0" w:color="auto"/>
            <w:left w:val="none" w:sz="0" w:space="0" w:color="auto"/>
            <w:bottom w:val="none" w:sz="0" w:space="0" w:color="auto"/>
            <w:right w:val="none" w:sz="0" w:space="0" w:color="auto"/>
          </w:divBdr>
        </w:div>
        <w:div w:id="348684140">
          <w:marLeft w:val="480"/>
          <w:marRight w:val="0"/>
          <w:marTop w:val="0"/>
          <w:marBottom w:val="0"/>
          <w:divBdr>
            <w:top w:val="none" w:sz="0" w:space="0" w:color="auto"/>
            <w:left w:val="none" w:sz="0" w:space="0" w:color="auto"/>
            <w:bottom w:val="none" w:sz="0" w:space="0" w:color="auto"/>
            <w:right w:val="none" w:sz="0" w:space="0" w:color="auto"/>
          </w:divBdr>
        </w:div>
        <w:div w:id="101001467">
          <w:marLeft w:val="480"/>
          <w:marRight w:val="0"/>
          <w:marTop w:val="0"/>
          <w:marBottom w:val="0"/>
          <w:divBdr>
            <w:top w:val="none" w:sz="0" w:space="0" w:color="auto"/>
            <w:left w:val="none" w:sz="0" w:space="0" w:color="auto"/>
            <w:bottom w:val="none" w:sz="0" w:space="0" w:color="auto"/>
            <w:right w:val="none" w:sz="0" w:space="0" w:color="auto"/>
          </w:divBdr>
        </w:div>
        <w:div w:id="1139609950">
          <w:marLeft w:val="480"/>
          <w:marRight w:val="0"/>
          <w:marTop w:val="0"/>
          <w:marBottom w:val="0"/>
          <w:divBdr>
            <w:top w:val="none" w:sz="0" w:space="0" w:color="auto"/>
            <w:left w:val="none" w:sz="0" w:space="0" w:color="auto"/>
            <w:bottom w:val="none" w:sz="0" w:space="0" w:color="auto"/>
            <w:right w:val="none" w:sz="0" w:space="0" w:color="auto"/>
          </w:divBdr>
        </w:div>
        <w:div w:id="983046568">
          <w:marLeft w:val="480"/>
          <w:marRight w:val="0"/>
          <w:marTop w:val="0"/>
          <w:marBottom w:val="0"/>
          <w:divBdr>
            <w:top w:val="none" w:sz="0" w:space="0" w:color="auto"/>
            <w:left w:val="none" w:sz="0" w:space="0" w:color="auto"/>
            <w:bottom w:val="none" w:sz="0" w:space="0" w:color="auto"/>
            <w:right w:val="none" w:sz="0" w:space="0" w:color="auto"/>
          </w:divBdr>
        </w:div>
        <w:div w:id="925772168">
          <w:marLeft w:val="480"/>
          <w:marRight w:val="0"/>
          <w:marTop w:val="0"/>
          <w:marBottom w:val="0"/>
          <w:divBdr>
            <w:top w:val="none" w:sz="0" w:space="0" w:color="auto"/>
            <w:left w:val="none" w:sz="0" w:space="0" w:color="auto"/>
            <w:bottom w:val="none" w:sz="0" w:space="0" w:color="auto"/>
            <w:right w:val="none" w:sz="0" w:space="0" w:color="auto"/>
          </w:divBdr>
        </w:div>
        <w:div w:id="523330236">
          <w:marLeft w:val="480"/>
          <w:marRight w:val="0"/>
          <w:marTop w:val="0"/>
          <w:marBottom w:val="0"/>
          <w:divBdr>
            <w:top w:val="none" w:sz="0" w:space="0" w:color="auto"/>
            <w:left w:val="none" w:sz="0" w:space="0" w:color="auto"/>
            <w:bottom w:val="none" w:sz="0" w:space="0" w:color="auto"/>
            <w:right w:val="none" w:sz="0" w:space="0" w:color="auto"/>
          </w:divBdr>
        </w:div>
      </w:divsChild>
    </w:div>
    <w:div w:id="982272146">
      <w:bodyDiv w:val="1"/>
      <w:marLeft w:val="0"/>
      <w:marRight w:val="0"/>
      <w:marTop w:val="0"/>
      <w:marBottom w:val="0"/>
      <w:divBdr>
        <w:top w:val="none" w:sz="0" w:space="0" w:color="auto"/>
        <w:left w:val="none" w:sz="0" w:space="0" w:color="auto"/>
        <w:bottom w:val="none" w:sz="0" w:space="0" w:color="auto"/>
        <w:right w:val="none" w:sz="0" w:space="0" w:color="auto"/>
      </w:divBdr>
      <w:divsChild>
        <w:div w:id="1432583429">
          <w:marLeft w:val="480"/>
          <w:marRight w:val="0"/>
          <w:marTop w:val="0"/>
          <w:marBottom w:val="0"/>
          <w:divBdr>
            <w:top w:val="none" w:sz="0" w:space="0" w:color="auto"/>
            <w:left w:val="none" w:sz="0" w:space="0" w:color="auto"/>
            <w:bottom w:val="none" w:sz="0" w:space="0" w:color="auto"/>
            <w:right w:val="none" w:sz="0" w:space="0" w:color="auto"/>
          </w:divBdr>
        </w:div>
        <w:div w:id="1373112602">
          <w:marLeft w:val="480"/>
          <w:marRight w:val="0"/>
          <w:marTop w:val="0"/>
          <w:marBottom w:val="0"/>
          <w:divBdr>
            <w:top w:val="none" w:sz="0" w:space="0" w:color="auto"/>
            <w:left w:val="none" w:sz="0" w:space="0" w:color="auto"/>
            <w:bottom w:val="none" w:sz="0" w:space="0" w:color="auto"/>
            <w:right w:val="none" w:sz="0" w:space="0" w:color="auto"/>
          </w:divBdr>
        </w:div>
        <w:div w:id="789592463">
          <w:marLeft w:val="480"/>
          <w:marRight w:val="0"/>
          <w:marTop w:val="0"/>
          <w:marBottom w:val="0"/>
          <w:divBdr>
            <w:top w:val="none" w:sz="0" w:space="0" w:color="auto"/>
            <w:left w:val="none" w:sz="0" w:space="0" w:color="auto"/>
            <w:bottom w:val="none" w:sz="0" w:space="0" w:color="auto"/>
            <w:right w:val="none" w:sz="0" w:space="0" w:color="auto"/>
          </w:divBdr>
        </w:div>
        <w:div w:id="1727296933">
          <w:marLeft w:val="480"/>
          <w:marRight w:val="0"/>
          <w:marTop w:val="0"/>
          <w:marBottom w:val="0"/>
          <w:divBdr>
            <w:top w:val="none" w:sz="0" w:space="0" w:color="auto"/>
            <w:left w:val="none" w:sz="0" w:space="0" w:color="auto"/>
            <w:bottom w:val="none" w:sz="0" w:space="0" w:color="auto"/>
            <w:right w:val="none" w:sz="0" w:space="0" w:color="auto"/>
          </w:divBdr>
        </w:div>
        <w:div w:id="233978234">
          <w:marLeft w:val="480"/>
          <w:marRight w:val="0"/>
          <w:marTop w:val="0"/>
          <w:marBottom w:val="0"/>
          <w:divBdr>
            <w:top w:val="none" w:sz="0" w:space="0" w:color="auto"/>
            <w:left w:val="none" w:sz="0" w:space="0" w:color="auto"/>
            <w:bottom w:val="none" w:sz="0" w:space="0" w:color="auto"/>
            <w:right w:val="none" w:sz="0" w:space="0" w:color="auto"/>
          </w:divBdr>
        </w:div>
        <w:div w:id="339237763">
          <w:marLeft w:val="480"/>
          <w:marRight w:val="0"/>
          <w:marTop w:val="0"/>
          <w:marBottom w:val="0"/>
          <w:divBdr>
            <w:top w:val="none" w:sz="0" w:space="0" w:color="auto"/>
            <w:left w:val="none" w:sz="0" w:space="0" w:color="auto"/>
            <w:bottom w:val="none" w:sz="0" w:space="0" w:color="auto"/>
            <w:right w:val="none" w:sz="0" w:space="0" w:color="auto"/>
          </w:divBdr>
        </w:div>
        <w:div w:id="380979078">
          <w:marLeft w:val="480"/>
          <w:marRight w:val="0"/>
          <w:marTop w:val="0"/>
          <w:marBottom w:val="0"/>
          <w:divBdr>
            <w:top w:val="none" w:sz="0" w:space="0" w:color="auto"/>
            <w:left w:val="none" w:sz="0" w:space="0" w:color="auto"/>
            <w:bottom w:val="none" w:sz="0" w:space="0" w:color="auto"/>
            <w:right w:val="none" w:sz="0" w:space="0" w:color="auto"/>
          </w:divBdr>
        </w:div>
        <w:div w:id="285428719">
          <w:marLeft w:val="480"/>
          <w:marRight w:val="0"/>
          <w:marTop w:val="0"/>
          <w:marBottom w:val="0"/>
          <w:divBdr>
            <w:top w:val="none" w:sz="0" w:space="0" w:color="auto"/>
            <w:left w:val="none" w:sz="0" w:space="0" w:color="auto"/>
            <w:bottom w:val="none" w:sz="0" w:space="0" w:color="auto"/>
            <w:right w:val="none" w:sz="0" w:space="0" w:color="auto"/>
          </w:divBdr>
        </w:div>
        <w:div w:id="234323876">
          <w:marLeft w:val="480"/>
          <w:marRight w:val="0"/>
          <w:marTop w:val="0"/>
          <w:marBottom w:val="0"/>
          <w:divBdr>
            <w:top w:val="none" w:sz="0" w:space="0" w:color="auto"/>
            <w:left w:val="none" w:sz="0" w:space="0" w:color="auto"/>
            <w:bottom w:val="none" w:sz="0" w:space="0" w:color="auto"/>
            <w:right w:val="none" w:sz="0" w:space="0" w:color="auto"/>
          </w:divBdr>
        </w:div>
        <w:div w:id="2065450408">
          <w:marLeft w:val="480"/>
          <w:marRight w:val="0"/>
          <w:marTop w:val="0"/>
          <w:marBottom w:val="0"/>
          <w:divBdr>
            <w:top w:val="none" w:sz="0" w:space="0" w:color="auto"/>
            <w:left w:val="none" w:sz="0" w:space="0" w:color="auto"/>
            <w:bottom w:val="none" w:sz="0" w:space="0" w:color="auto"/>
            <w:right w:val="none" w:sz="0" w:space="0" w:color="auto"/>
          </w:divBdr>
        </w:div>
        <w:div w:id="770395719">
          <w:marLeft w:val="480"/>
          <w:marRight w:val="0"/>
          <w:marTop w:val="0"/>
          <w:marBottom w:val="0"/>
          <w:divBdr>
            <w:top w:val="none" w:sz="0" w:space="0" w:color="auto"/>
            <w:left w:val="none" w:sz="0" w:space="0" w:color="auto"/>
            <w:bottom w:val="none" w:sz="0" w:space="0" w:color="auto"/>
            <w:right w:val="none" w:sz="0" w:space="0" w:color="auto"/>
          </w:divBdr>
        </w:div>
        <w:div w:id="399060592">
          <w:marLeft w:val="480"/>
          <w:marRight w:val="0"/>
          <w:marTop w:val="0"/>
          <w:marBottom w:val="0"/>
          <w:divBdr>
            <w:top w:val="none" w:sz="0" w:space="0" w:color="auto"/>
            <w:left w:val="none" w:sz="0" w:space="0" w:color="auto"/>
            <w:bottom w:val="none" w:sz="0" w:space="0" w:color="auto"/>
            <w:right w:val="none" w:sz="0" w:space="0" w:color="auto"/>
          </w:divBdr>
        </w:div>
        <w:div w:id="1566645399">
          <w:marLeft w:val="480"/>
          <w:marRight w:val="0"/>
          <w:marTop w:val="0"/>
          <w:marBottom w:val="0"/>
          <w:divBdr>
            <w:top w:val="none" w:sz="0" w:space="0" w:color="auto"/>
            <w:left w:val="none" w:sz="0" w:space="0" w:color="auto"/>
            <w:bottom w:val="none" w:sz="0" w:space="0" w:color="auto"/>
            <w:right w:val="none" w:sz="0" w:space="0" w:color="auto"/>
          </w:divBdr>
        </w:div>
        <w:div w:id="1719890576">
          <w:marLeft w:val="480"/>
          <w:marRight w:val="0"/>
          <w:marTop w:val="0"/>
          <w:marBottom w:val="0"/>
          <w:divBdr>
            <w:top w:val="none" w:sz="0" w:space="0" w:color="auto"/>
            <w:left w:val="none" w:sz="0" w:space="0" w:color="auto"/>
            <w:bottom w:val="none" w:sz="0" w:space="0" w:color="auto"/>
            <w:right w:val="none" w:sz="0" w:space="0" w:color="auto"/>
          </w:divBdr>
        </w:div>
        <w:div w:id="682317655">
          <w:marLeft w:val="480"/>
          <w:marRight w:val="0"/>
          <w:marTop w:val="0"/>
          <w:marBottom w:val="0"/>
          <w:divBdr>
            <w:top w:val="none" w:sz="0" w:space="0" w:color="auto"/>
            <w:left w:val="none" w:sz="0" w:space="0" w:color="auto"/>
            <w:bottom w:val="none" w:sz="0" w:space="0" w:color="auto"/>
            <w:right w:val="none" w:sz="0" w:space="0" w:color="auto"/>
          </w:divBdr>
        </w:div>
        <w:div w:id="1790128028">
          <w:marLeft w:val="480"/>
          <w:marRight w:val="0"/>
          <w:marTop w:val="0"/>
          <w:marBottom w:val="0"/>
          <w:divBdr>
            <w:top w:val="none" w:sz="0" w:space="0" w:color="auto"/>
            <w:left w:val="none" w:sz="0" w:space="0" w:color="auto"/>
            <w:bottom w:val="none" w:sz="0" w:space="0" w:color="auto"/>
            <w:right w:val="none" w:sz="0" w:space="0" w:color="auto"/>
          </w:divBdr>
        </w:div>
        <w:div w:id="1131945332">
          <w:marLeft w:val="480"/>
          <w:marRight w:val="0"/>
          <w:marTop w:val="0"/>
          <w:marBottom w:val="0"/>
          <w:divBdr>
            <w:top w:val="none" w:sz="0" w:space="0" w:color="auto"/>
            <w:left w:val="none" w:sz="0" w:space="0" w:color="auto"/>
            <w:bottom w:val="none" w:sz="0" w:space="0" w:color="auto"/>
            <w:right w:val="none" w:sz="0" w:space="0" w:color="auto"/>
          </w:divBdr>
        </w:div>
        <w:div w:id="364066989">
          <w:marLeft w:val="480"/>
          <w:marRight w:val="0"/>
          <w:marTop w:val="0"/>
          <w:marBottom w:val="0"/>
          <w:divBdr>
            <w:top w:val="none" w:sz="0" w:space="0" w:color="auto"/>
            <w:left w:val="none" w:sz="0" w:space="0" w:color="auto"/>
            <w:bottom w:val="none" w:sz="0" w:space="0" w:color="auto"/>
            <w:right w:val="none" w:sz="0" w:space="0" w:color="auto"/>
          </w:divBdr>
        </w:div>
        <w:div w:id="289020647">
          <w:marLeft w:val="480"/>
          <w:marRight w:val="0"/>
          <w:marTop w:val="0"/>
          <w:marBottom w:val="0"/>
          <w:divBdr>
            <w:top w:val="none" w:sz="0" w:space="0" w:color="auto"/>
            <w:left w:val="none" w:sz="0" w:space="0" w:color="auto"/>
            <w:bottom w:val="none" w:sz="0" w:space="0" w:color="auto"/>
            <w:right w:val="none" w:sz="0" w:space="0" w:color="auto"/>
          </w:divBdr>
        </w:div>
        <w:div w:id="41026561">
          <w:marLeft w:val="480"/>
          <w:marRight w:val="0"/>
          <w:marTop w:val="0"/>
          <w:marBottom w:val="0"/>
          <w:divBdr>
            <w:top w:val="none" w:sz="0" w:space="0" w:color="auto"/>
            <w:left w:val="none" w:sz="0" w:space="0" w:color="auto"/>
            <w:bottom w:val="none" w:sz="0" w:space="0" w:color="auto"/>
            <w:right w:val="none" w:sz="0" w:space="0" w:color="auto"/>
          </w:divBdr>
        </w:div>
        <w:div w:id="309288572">
          <w:marLeft w:val="480"/>
          <w:marRight w:val="0"/>
          <w:marTop w:val="0"/>
          <w:marBottom w:val="0"/>
          <w:divBdr>
            <w:top w:val="none" w:sz="0" w:space="0" w:color="auto"/>
            <w:left w:val="none" w:sz="0" w:space="0" w:color="auto"/>
            <w:bottom w:val="none" w:sz="0" w:space="0" w:color="auto"/>
            <w:right w:val="none" w:sz="0" w:space="0" w:color="auto"/>
          </w:divBdr>
        </w:div>
        <w:div w:id="1771780154">
          <w:marLeft w:val="480"/>
          <w:marRight w:val="0"/>
          <w:marTop w:val="0"/>
          <w:marBottom w:val="0"/>
          <w:divBdr>
            <w:top w:val="none" w:sz="0" w:space="0" w:color="auto"/>
            <w:left w:val="none" w:sz="0" w:space="0" w:color="auto"/>
            <w:bottom w:val="none" w:sz="0" w:space="0" w:color="auto"/>
            <w:right w:val="none" w:sz="0" w:space="0" w:color="auto"/>
          </w:divBdr>
        </w:div>
        <w:div w:id="885993160">
          <w:marLeft w:val="480"/>
          <w:marRight w:val="0"/>
          <w:marTop w:val="0"/>
          <w:marBottom w:val="0"/>
          <w:divBdr>
            <w:top w:val="none" w:sz="0" w:space="0" w:color="auto"/>
            <w:left w:val="none" w:sz="0" w:space="0" w:color="auto"/>
            <w:bottom w:val="none" w:sz="0" w:space="0" w:color="auto"/>
            <w:right w:val="none" w:sz="0" w:space="0" w:color="auto"/>
          </w:divBdr>
        </w:div>
        <w:div w:id="408965958">
          <w:marLeft w:val="480"/>
          <w:marRight w:val="0"/>
          <w:marTop w:val="0"/>
          <w:marBottom w:val="0"/>
          <w:divBdr>
            <w:top w:val="none" w:sz="0" w:space="0" w:color="auto"/>
            <w:left w:val="none" w:sz="0" w:space="0" w:color="auto"/>
            <w:bottom w:val="none" w:sz="0" w:space="0" w:color="auto"/>
            <w:right w:val="none" w:sz="0" w:space="0" w:color="auto"/>
          </w:divBdr>
        </w:div>
        <w:div w:id="1548566940">
          <w:marLeft w:val="480"/>
          <w:marRight w:val="0"/>
          <w:marTop w:val="0"/>
          <w:marBottom w:val="0"/>
          <w:divBdr>
            <w:top w:val="none" w:sz="0" w:space="0" w:color="auto"/>
            <w:left w:val="none" w:sz="0" w:space="0" w:color="auto"/>
            <w:bottom w:val="none" w:sz="0" w:space="0" w:color="auto"/>
            <w:right w:val="none" w:sz="0" w:space="0" w:color="auto"/>
          </w:divBdr>
        </w:div>
        <w:div w:id="20860940">
          <w:marLeft w:val="480"/>
          <w:marRight w:val="0"/>
          <w:marTop w:val="0"/>
          <w:marBottom w:val="0"/>
          <w:divBdr>
            <w:top w:val="none" w:sz="0" w:space="0" w:color="auto"/>
            <w:left w:val="none" w:sz="0" w:space="0" w:color="auto"/>
            <w:bottom w:val="none" w:sz="0" w:space="0" w:color="auto"/>
            <w:right w:val="none" w:sz="0" w:space="0" w:color="auto"/>
          </w:divBdr>
        </w:div>
        <w:div w:id="1608653408">
          <w:marLeft w:val="480"/>
          <w:marRight w:val="0"/>
          <w:marTop w:val="0"/>
          <w:marBottom w:val="0"/>
          <w:divBdr>
            <w:top w:val="none" w:sz="0" w:space="0" w:color="auto"/>
            <w:left w:val="none" w:sz="0" w:space="0" w:color="auto"/>
            <w:bottom w:val="none" w:sz="0" w:space="0" w:color="auto"/>
            <w:right w:val="none" w:sz="0" w:space="0" w:color="auto"/>
          </w:divBdr>
        </w:div>
        <w:div w:id="1691183969">
          <w:marLeft w:val="480"/>
          <w:marRight w:val="0"/>
          <w:marTop w:val="0"/>
          <w:marBottom w:val="0"/>
          <w:divBdr>
            <w:top w:val="none" w:sz="0" w:space="0" w:color="auto"/>
            <w:left w:val="none" w:sz="0" w:space="0" w:color="auto"/>
            <w:bottom w:val="none" w:sz="0" w:space="0" w:color="auto"/>
            <w:right w:val="none" w:sz="0" w:space="0" w:color="auto"/>
          </w:divBdr>
        </w:div>
        <w:div w:id="1112942045">
          <w:marLeft w:val="480"/>
          <w:marRight w:val="0"/>
          <w:marTop w:val="0"/>
          <w:marBottom w:val="0"/>
          <w:divBdr>
            <w:top w:val="none" w:sz="0" w:space="0" w:color="auto"/>
            <w:left w:val="none" w:sz="0" w:space="0" w:color="auto"/>
            <w:bottom w:val="none" w:sz="0" w:space="0" w:color="auto"/>
            <w:right w:val="none" w:sz="0" w:space="0" w:color="auto"/>
          </w:divBdr>
        </w:div>
        <w:div w:id="315845649">
          <w:marLeft w:val="480"/>
          <w:marRight w:val="0"/>
          <w:marTop w:val="0"/>
          <w:marBottom w:val="0"/>
          <w:divBdr>
            <w:top w:val="none" w:sz="0" w:space="0" w:color="auto"/>
            <w:left w:val="none" w:sz="0" w:space="0" w:color="auto"/>
            <w:bottom w:val="none" w:sz="0" w:space="0" w:color="auto"/>
            <w:right w:val="none" w:sz="0" w:space="0" w:color="auto"/>
          </w:divBdr>
        </w:div>
        <w:div w:id="11807664">
          <w:marLeft w:val="480"/>
          <w:marRight w:val="0"/>
          <w:marTop w:val="0"/>
          <w:marBottom w:val="0"/>
          <w:divBdr>
            <w:top w:val="none" w:sz="0" w:space="0" w:color="auto"/>
            <w:left w:val="none" w:sz="0" w:space="0" w:color="auto"/>
            <w:bottom w:val="none" w:sz="0" w:space="0" w:color="auto"/>
            <w:right w:val="none" w:sz="0" w:space="0" w:color="auto"/>
          </w:divBdr>
        </w:div>
        <w:div w:id="1440758671">
          <w:marLeft w:val="480"/>
          <w:marRight w:val="0"/>
          <w:marTop w:val="0"/>
          <w:marBottom w:val="0"/>
          <w:divBdr>
            <w:top w:val="none" w:sz="0" w:space="0" w:color="auto"/>
            <w:left w:val="none" w:sz="0" w:space="0" w:color="auto"/>
            <w:bottom w:val="none" w:sz="0" w:space="0" w:color="auto"/>
            <w:right w:val="none" w:sz="0" w:space="0" w:color="auto"/>
          </w:divBdr>
        </w:div>
        <w:div w:id="1173031697">
          <w:marLeft w:val="480"/>
          <w:marRight w:val="0"/>
          <w:marTop w:val="0"/>
          <w:marBottom w:val="0"/>
          <w:divBdr>
            <w:top w:val="none" w:sz="0" w:space="0" w:color="auto"/>
            <w:left w:val="none" w:sz="0" w:space="0" w:color="auto"/>
            <w:bottom w:val="none" w:sz="0" w:space="0" w:color="auto"/>
            <w:right w:val="none" w:sz="0" w:space="0" w:color="auto"/>
          </w:divBdr>
        </w:div>
        <w:div w:id="851259407">
          <w:marLeft w:val="480"/>
          <w:marRight w:val="0"/>
          <w:marTop w:val="0"/>
          <w:marBottom w:val="0"/>
          <w:divBdr>
            <w:top w:val="none" w:sz="0" w:space="0" w:color="auto"/>
            <w:left w:val="none" w:sz="0" w:space="0" w:color="auto"/>
            <w:bottom w:val="none" w:sz="0" w:space="0" w:color="auto"/>
            <w:right w:val="none" w:sz="0" w:space="0" w:color="auto"/>
          </w:divBdr>
        </w:div>
        <w:div w:id="1415662595">
          <w:marLeft w:val="480"/>
          <w:marRight w:val="0"/>
          <w:marTop w:val="0"/>
          <w:marBottom w:val="0"/>
          <w:divBdr>
            <w:top w:val="none" w:sz="0" w:space="0" w:color="auto"/>
            <w:left w:val="none" w:sz="0" w:space="0" w:color="auto"/>
            <w:bottom w:val="none" w:sz="0" w:space="0" w:color="auto"/>
            <w:right w:val="none" w:sz="0" w:space="0" w:color="auto"/>
          </w:divBdr>
        </w:div>
        <w:div w:id="1619799119">
          <w:marLeft w:val="480"/>
          <w:marRight w:val="0"/>
          <w:marTop w:val="0"/>
          <w:marBottom w:val="0"/>
          <w:divBdr>
            <w:top w:val="none" w:sz="0" w:space="0" w:color="auto"/>
            <w:left w:val="none" w:sz="0" w:space="0" w:color="auto"/>
            <w:bottom w:val="none" w:sz="0" w:space="0" w:color="auto"/>
            <w:right w:val="none" w:sz="0" w:space="0" w:color="auto"/>
          </w:divBdr>
        </w:div>
        <w:div w:id="784617794">
          <w:marLeft w:val="480"/>
          <w:marRight w:val="0"/>
          <w:marTop w:val="0"/>
          <w:marBottom w:val="0"/>
          <w:divBdr>
            <w:top w:val="none" w:sz="0" w:space="0" w:color="auto"/>
            <w:left w:val="none" w:sz="0" w:space="0" w:color="auto"/>
            <w:bottom w:val="none" w:sz="0" w:space="0" w:color="auto"/>
            <w:right w:val="none" w:sz="0" w:space="0" w:color="auto"/>
          </w:divBdr>
        </w:div>
        <w:div w:id="881215834">
          <w:marLeft w:val="480"/>
          <w:marRight w:val="0"/>
          <w:marTop w:val="0"/>
          <w:marBottom w:val="0"/>
          <w:divBdr>
            <w:top w:val="none" w:sz="0" w:space="0" w:color="auto"/>
            <w:left w:val="none" w:sz="0" w:space="0" w:color="auto"/>
            <w:bottom w:val="none" w:sz="0" w:space="0" w:color="auto"/>
            <w:right w:val="none" w:sz="0" w:space="0" w:color="auto"/>
          </w:divBdr>
        </w:div>
        <w:div w:id="1700278158">
          <w:marLeft w:val="480"/>
          <w:marRight w:val="0"/>
          <w:marTop w:val="0"/>
          <w:marBottom w:val="0"/>
          <w:divBdr>
            <w:top w:val="none" w:sz="0" w:space="0" w:color="auto"/>
            <w:left w:val="none" w:sz="0" w:space="0" w:color="auto"/>
            <w:bottom w:val="none" w:sz="0" w:space="0" w:color="auto"/>
            <w:right w:val="none" w:sz="0" w:space="0" w:color="auto"/>
          </w:divBdr>
        </w:div>
      </w:divsChild>
    </w:div>
    <w:div w:id="986862421">
      <w:bodyDiv w:val="1"/>
      <w:marLeft w:val="0"/>
      <w:marRight w:val="0"/>
      <w:marTop w:val="0"/>
      <w:marBottom w:val="0"/>
      <w:divBdr>
        <w:top w:val="none" w:sz="0" w:space="0" w:color="auto"/>
        <w:left w:val="none" w:sz="0" w:space="0" w:color="auto"/>
        <w:bottom w:val="none" w:sz="0" w:space="0" w:color="auto"/>
        <w:right w:val="none" w:sz="0" w:space="0" w:color="auto"/>
      </w:divBdr>
    </w:div>
    <w:div w:id="991566832">
      <w:bodyDiv w:val="1"/>
      <w:marLeft w:val="0"/>
      <w:marRight w:val="0"/>
      <w:marTop w:val="0"/>
      <w:marBottom w:val="0"/>
      <w:divBdr>
        <w:top w:val="none" w:sz="0" w:space="0" w:color="auto"/>
        <w:left w:val="none" w:sz="0" w:space="0" w:color="auto"/>
        <w:bottom w:val="none" w:sz="0" w:space="0" w:color="auto"/>
        <w:right w:val="none" w:sz="0" w:space="0" w:color="auto"/>
      </w:divBdr>
    </w:div>
    <w:div w:id="999886508">
      <w:bodyDiv w:val="1"/>
      <w:marLeft w:val="0"/>
      <w:marRight w:val="0"/>
      <w:marTop w:val="0"/>
      <w:marBottom w:val="0"/>
      <w:divBdr>
        <w:top w:val="none" w:sz="0" w:space="0" w:color="auto"/>
        <w:left w:val="none" w:sz="0" w:space="0" w:color="auto"/>
        <w:bottom w:val="none" w:sz="0" w:space="0" w:color="auto"/>
        <w:right w:val="none" w:sz="0" w:space="0" w:color="auto"/>
      </w:divBdr>
    </w:div>
    <w:div w:id="1003703788">
      <w:bodyDiv w:val="1"/>
      <w:marLeft w:val="0"/>
      <w:marRight w:val="0"/>
      <w:marTop w:val="0"/>
      <w:marBottom w:val="0"/>
      <w:divBdr>
        <w:top w:val="none" w:sz="0" w:space="0" w:color="auto"/>
        <w:left w:val="none" w:sz="0" w:space="0" w:color="auto"/>
        <w:bottom w:val="none" w:sz="0" w:space="0" w:color="auto"/>
        <w:right w:val="none" w:sz="0" w:space="0" w:color="auto"/>
      </w:divBdr>
    </w:div>
    <w:div w:id="1012148865">
      <w:bodyDiv w:val="1"/>
      <w:marLeft w:val="0"/>
      <w:marRight w:val="0"/>
      <w:marTop w:val="0"/>
      <w:marBottom w:val="0"/>
      <w:divBdr>
        <w:top w:val="none" w:sz="0" w:space="0" w:color="auto"/>
        <w:left w:val="none" w:sz="0" w:space="0" w:color="auto"/>
        <w:bottom w:val="none" w:sz="0" w:space="0" w:color="auto"/>
        <w:right w:val="none" w:sz="0" w:space="0" w:color="auto"/>
      </w:divBdr>
      <w:divsChild>
        <w:div w:id="550459443">
          <w:marLeft w:val="480"/>
          <w:marRight w:val="0"/>
          <w:marTop w:val="0"/>
          <w:marBottom w:val="0"/>
          <w:divBdr>
            <w:top w:val="none" w:sz="0" w:space="0" w:color="auto"/>
            <w:left w:val="none" w:sz="0" w:space="0" w:color="auto"/>
            <w:bottom w:val="none" w:sz="0" w:space="0" w:color="auto"/>
            <w:right w:val="none" w:sz="0" w:space="0" w:color="auto"/>
          </w:divBdr>
        </w:div>
        <w:div w:id="715618550">
          <w:marLeft w:val="480"/>
          <w:marRight w:val="0"/>
          <w:marTop w:val="0"/>
          <w:marBottom w:val="0"/>
          <w:divBdr>
            <w:top w:val="none" w:sz="0" w:space="0" w:color="auto"/>
            <w:left w:val="none" w:sz="0" w:space="0" w:color="auto"/>
            <w:bottom w:val="none" w:sz="0" w:space="0" w:color="auto"/>
            <w:right w:val="none" w:sz="0" w:space="0" w:color="auto"/>
          </w:divBdr>
        </w:div>
        <w:div w:id="1504012594">
          <w:marLeft w:val="480"/>
          <w:marRight w:val="0"/>
          <w:marTop w:val="0"/>
          <w:marBottom w:val="0"/>
          <w:divBdr>
            <w:top w:val="none" w:sz="0" w:space="0" w:color="auto"/>
            <w:left w:val="none" w:sz="0" w:space="0" w:color="auto"/>
            <w:bottom w:val="none" w:sz="0" w:space="0" w:color="auto"/>
            <w:right w:val="none" w:sz="0" w:space="0" w:color="auto"/>
          </w:divBdr>
        </w:div>
        <w:div w:id="1124232547">
          <w:marLeft w:val="480"/>
          <w:marRight w:val="0"/>
          <w:marTop w:val="0"/>
          <w:marBottom w:val="0"/>
          <w:divBdr>
            <w:top w:val="none" w:sz="0" w:space="0" w:color="auto"/>
            <w:left w:val="none" w:sz="0" w:space="0" w:color="auto"/>
            <w:bottom w:val="none" w:sz="0" w:space="0" w:color="auto"/>
            <w:right w:val="none" w:sz="0" w:space="0" w:color="auto"/>
          </w:divBdr>
        </w:div>
        <w:div w:id="378167417">
          <w:marLeft w:val="480"/>
          <w:marRight w:val="0"/>
          <w:marTop w:val="0"/>
          <w:marBottom w:val="0"/>
          <w:divBdr>
            <w:top w:val="none" w:sz="0" w:space="0" w:color="auto"/>
            <w:left w:val="none" w:sz="0" w:space="0" w:color="auto"/>
            <w:bottom w:val="none" w:sz="0" w:space="0" w:color="auto"/>
            <w:right w:val="none" w:sz="0" w:space="0" w:color="auto"/>
          </w:divBdr>
        </w:div>
        <w:div w:id="26831069">
          <w:marLeft w:val="480"/>
          <w:marRight w:val="0"/>
          <w:marTop w:val="0"/>
          <w:marBottom w:val="0"/>
          <w:divBdr>
            <w:top w:val="none" w:sz="0" w:space="0" w:color="auto"/>
            <w:left w:val="none" w:sz="0" w:space="0" w:color="auto"/>
            <w:bottom w:val="none" w:sz="0" w:space="0" w:color="auto"/>
            <w:right w:val="none" w:sz="0" w:space="0" w:color="auto"/>
          </w:divBdr>
        </w:div>
        <w:div w:id="246352733">
          <w:marLeft w:val="480"/>
          <w:marRight w:val="0"/>
          <w:marTop w:val="0"/>
          <w:marBottom w:val="0"/>
          <w:divBdr>
            <w:top w:val="none" w:sz="0" w:space="0" w:color="auto"/>
            <w:left w:val="none" w:sz="0" w:space="0" w:color="auto"/>
            <w:bottom w:val="none" w:sz="0" w:space="0" w:color="auto"/>
            <w:right w:val="none" w:sz="0" w:space="0" w:color="auto"/>
          </w:divBdr>
        </w:div>
        <w:div w:id="597565448">
          <w:marLeft w:val="480"/>
          <w:marRight w:val="0"/>
          <w:marTop w:val="0"/>
          <w:marBottom w:val="0"/>
          <w:divBdr>
            <w:top w:val="none" w:sz="0" w:space="0" w:color="auto"/>
            <w:left w:val="none" w:sz="0" w:space="0" w:color="auto"/>
            <w:bottom w:val="none" w:sz="0" w:space="0" w:color="auto"/>
            <w:right w:val="none" w:sz="0" w:space="0" w:color="auto"/>
          </w:divBdr>
        </w:div>
        <w:div w:id="1111438891">
          <w:marLeft w:val="480"/>
          <w:marRight w:val="0"/>
          <w:marTop w:val="0"/>
          <w:marBottom w:val="0"/>
          <w:divBdr>
            <w:top w:val="none" w:sz="0" w:space="0" w:color="auto"/>
            <w:left w:val="none" w:sz="0" w:space="0" w:color="auto"/>
            <w:bottom w:val="none" w:sz="0" w:space="0" w:color="auto"/>
            <w:right w:val="none" w:sz="0" w:space="0" w:color="auto"/>
          </w:divBdr>
        </w:div>
        <w:div w:id="1487740397">
          <w:marLeft w:val="480"/>
          <w:marRight w:val="0"/>
          <w:marTop w:val="0"/>
          <w:marBottom w:val="0"/>
          <w:divBdr>
            <w:top w:val="none" w:sz="0" w:space="0" w:color="auto"/>
            <w:left w:val="none" w:sz="0" w:space="0" w:color="auto"/>
            <w:bottom w:val="none" w:sz="0" w:space="0" w:color="auto"/>
            <w:right w:val="none" w:sz="0" w:space="0" w:color="auto"/>
          </w:divBdr>
        </w:div>
        <w:div w:id="1109591569">
          <w:marLeft w:val="480"/>
          <w:marRight w:val="0"/>
          <w:marTop w:val="0"/>
          <w:marBottom w:val="0"/>
          <w:divBdr>
            <w:top w:val="none" w:sz="0" w:space="0" w:color="auto"/>
            <w:left w:val="none" w:sz="0" w:space="0" w:color="auto"/>
            <w:bottom w:val="none" w:sz="0" w:space="0" w:color="auto"/>
            <w:right w:val="none" w:sz="0" w:space="0" w:color="auto"/>
          </w:divBdr>
        </w:div>
        <w:div w:id="1077556175">
          <w:marLeft w:val="480"/>
          <w:marRight w:val="0"/>
          <w:marTop w:val="0"/>
          <w:marBottom w:val="0"/>
          <w:divBdr>
            <w:top w:val="none" w:sz="0" w:space="0" w:color="auto"/>
            <w:left w:val="none" w:sz="0" w:space="0" w:color="auto"/>
            <w:bottom w:val="none" w:sz="0" w:space="0" w:color="auto"/>
            <w:right w:val="none" w:sz="0" w:space="0" w:color="auto"/>
          </w:divBdr>
        </w:div>
        <w:div w:id="1168641088">
          <w:marLeft w:val="480"/>
          <w:marRight w:val="0"/>
          <w:marTop w:val="0"/>
          <w:marBottom w:val="0"/>
          <w:divBdr>
            <w:top w:val="none" w:sz="0" w:space="0" w:color="auto"/>
            <w:left w:val="none" w:sz="0" w:space="0" w:color="auto"/>
            <w:bottom w:val="none" w:sz="0" w:space="0" w:color="auto"/>
            <w:right w:val="none" w:sz="0" w:space="0" w:color="auto"/>
          </w:divBdr>
        </w:div>
        <w:div w:id="269165483">
          <w:marLeft w:val="480"/>
          <w:marRight w:val="0"/>
          <w:marTop w:val="0"/>
          <w:marBottom w:val="0"/>
          <w:divBdr>
            <w:top w:val="none" w:sz="0" w:space="0" w:color="auto"/>
            <w:left w:val="none" w:sz="0" w:space="0" w:color="auto"/>
            <w:bottom w:val="none" w:sz="0" w:space="0" w:color="auto"/>
            <w:right w:val="none" w:sz="0" w:space="0" w:color="auto"/>
          </w:divBdr>
        </w:div>
        <w:div w:id="2027243496">
          <w:marLeft w:val="480"/>
          <w:marRight w:val="0"/>
          <w:marTop w:val="0"/>
          <w:marBottom w:val="0"/>
          <w:divBdr>
            <w:top w:val="none" w:sz="0" w:space="0" w:color="auto"/>
            <w:left w:val="none" w:sz="0" w:space="0" w:color="auto"/>
            <w:bottom w:val="none" w:sz="0" w:space="0" w:color="auto"/>
            <w:right w:val="none" w:sz="0" w:space="0" w:color="auto"/>
          </w:divBdr>
        </w:div>
        <w:div w:id="376974836">
          <w:marLeft w:val="480"/>
          <w:marRight w:val="0"/>
          <w:marTop w:val="0"/>
          <w:marBottom w:val="0"/>
          <w:divBdr>
            <w:top w:val="none" w:sz="0" w:space="0" w:color="auto"/>
            <w:left w:val="none" w:sz="0" w:space="0" w:color="auto"/>
            <w:bottom w:val="none" w:sz="0" w:space="0" w:color="auto"/>
            <w:right w:val="none" w:sz="0" w:space="0" w:color="auto"/>
          </w:divBdr>
        </w:div>
        <w:div w:id="597562313">
          <w:marLeft w:val="480"/>
          <w:marRight w:val="0"/>
          <w:marTop w:val="0"/>
          <w:marBottom w:val="0"/>
          <w:divBdr>
            <w:top w:val="none" w:sz="0" w:space="0" w:color="auto"/>
            <w:left w:val="none" w:sz="0" w:space="0" w:color="auto"/>
            <w:bottom w:val="none" w:sz="0" w:space="0" w:color="auto"/>
            <w:right w:val="none" w:sz="0" w:space="0" w:color="auto"/>
          </w:divBdr>
        </w:div>
        <w:div w:id="1893076307">
          <w:marLeft w:val="480"/>
          <w:marRight w:val="0"/>
          <w:marTop w:val="0"/>
          <w:marBottom w:val="0"/>
          <w:divBdr>
            <w:top w:val="none" w:sz="0" w:space="0" w:color="auto"/>
            <w:left w:val="none" w:sz="0" w:space="0" w:color="auto"/>
            <w:bottom w:val="none" w:sz="0" w:space="0" w:color="auto"/>
            <w:right w:val="none" w:sz="0" w:space="0" w:color="auto"/>
          </w:divBdr>
        </w:div>
        <w:div w:id="468983811">
          <w:marLeft w:val="480"/>
          <w:marRight w:val="0"/>
          <w:marTop w:val="0"/>
          <w:marBottom w:val="0"/>
          <w:divBdr>
            <w:top w:val="none" w:sz="0" w:space="0" w:color="auto"/>
            <w:left w:val="none" w:sz="0" w:space="0" w:color="auto"/>
            <w:bottom w:val="none" w:sz="0" w:space="0" w:color="auto"/>
            <w:right w:val="none" w:sz="0" w:space="0" w:color="auto"/>
          </w:divBdr>
        </w:div>
        <w:div w:id="233783938">
          <w:marLeft w:val="480"/>
          <w:marRight w:val="0"/>
          <w:marTop w:val="0"/>
          <w:marBottom w:val="0"/>
          <w:divBdr>
            <w:top w:val="none" w:sz="0" w:space="0" w:color="auto"/>
            <w:left w:val="none" w:sz="0" w:space="0" w:color="auto"/>
            <w:bottom w:val="none" w:sz="0" w:space="0" w:color="auto"/>
            <w:right w:val="none" w:sz="0" w:space="0" w:color="auto"/>
          </w:divBdr>
        </w:div>
        <w:div w:id="1706910281">
          <w:marLeft w:val="480"/>
          <w:marRight w:val="0"/>
          <w:marTop w:val="0"/>
          <w:marBottom w:val="0"/>
          <w:divBdr>
            <w:top w:val="none" w:sz="0" w:space="0" w:color="auto"/>
            <w:left w:val="none" w:sz="0" w:space="0" w:color="auto"/>
            <w:bottom w:val="none" w:sz="0" w:space="0" w:color="auto"/>
            <w:right w:val="none" w:sz="0" w:space="0" w:color="auto"/>
          </w:divBdr>
        </w:div>
        <w:div w:id="767509207">
          <w:marLeft w:val="480"/>
          <w:marRight w:val="0"/>
          <w:marTop w:val="0"/>
          <w:marBottom w:val="0"/>
          <w:divBdr>
            <w:top w:val="none" w:sz="0" w:space="0" w:color="auto"/>
            <w:left w:val="none" w:sz="0" w:space="0" w:color="auto"/>
            <w:bottom w:val="none" w:sz="0" w:space="0" w:color="auto"/>
            <w:right w:val="none" w:sz="0" w:space="0" w:color="auto"/>
          </w:divBdr>
        </w:div>
        <w:div w:id="1961911756">
          <w:marLeft w:val="480"/>
          <w:marRight w:val="0"/>
          <w:marTop w:val="0"/>
          <w:marBottom w:val="0"/>
          <w:divBdr>
            <w:top w:val="none" w:sz="0" w:space="0" w:color="auto"/>
            <w:left w:val="none" w:sz="0" w:space="0" w:color="auto"/>
            <w:bottom w:val="none" w:sz="0" w:space="0" w:color="auto"/>
            <w:right w:val="none" w:sz="0" w:space="0" w:color="auto"/>
          </w:divBdr>
        </w:div>
        <w:div w:id="795829676">
          <w:marLeft w:val="480"/>
          <w:marRight w:val="0"/>
          <w:marTop w:val="0"/>
          <w:marBottom w:val="0"/>
          <w:divBdr>
            <w:top w:val="none" w:sz="0" w:space="0" w:color="auto"/>
            <w:left w:val="none" w:sz="0" w:space="0" w:color="auto"/>
            <w:bottom w:val="none" w:sz="0" w:space="0" w:color="auto"/>
            <w:right w:val="none" w:sz="0" w:space="0" w:color="auto"/>
          </w:divBdr>
        </w:div>
        <w:div w:id="956061128">
          <w:marLeft w:val="480"/>
          <w:marRight w:val="0"/>
          <w:marTop w:val="0"/>
          <w:marBottom w:val="0"/>
          <w:divBdr>
            <w:top w:val="none" w:sz="0" w:space="0" w:color="auto"/>
            <w:left w:val="none" w:sz="0" w:space="0" w:color="auto"/>
            <w:bottom w:val="none" w:sz="0" w:space="0" w:color="auto"/>
            <w:right w:val="none" w:sz="0" w:space="0" w:color="auto"/>
          </w:divBdr>
        </w:div>
        <w:div w:id="717554661">
          <w:marLeft w:val="480"/>
          <w:marRight w:val="0"/>
          <w:marTop w:val="0"/>
          <w:marBottom w:val="0"/>
          <w:divBdr>
            <w:top w:val="none" w:sz="0" w:space="0" w:color="auto"/>
            <w:left w:val="none" w:sz="0" w:space="0" w:color="auto"/>
            <w:bottom w:val="none" w:sz="0" w:space="0" w:color="auto"/>
            <w:right w:val="none" w:sz="0" w:space="0" w:color="auto"/>
          </w:divBdr>
        </w:div>
        <w:div w:id="1691829660">
          <w:marLeft w:val="480"/>
          <w:marRight w:val="0"/>
          <w:marTop w:val="0"/>
          <w:marBottom w:val="0"/>
          <w:divBdr>
            <w:top w:val="none" w:sz="0" w:space="0" w:color="auto"/>
            <w:left w:val="none" w:sz="0" w:space="0" w:color="auto"/>
            <w:bottom w:val="none" w:sz="0" w:space="0" w:color="auto"/>
            <w:right w:val="none" w:sz="0" w:space="0" w:color="auto"/>
          </w:divBdr>
        </w:div>
        <w:div w:id="915359258">
          <w:marLeft w:val="480"/>
          <w:marRight w:val="0"/>
          <w:marTop w:val="0"/>
          <w:marBottom w:val="0"/>
          <w:divBdr>
            <w:top w:val="none" w:sz="0" w:space="0" w:color="auto"/>
            <w:left w:val="none" w:sz="0" w:space="0" w:color="auto"/>
            <w:bottom w:val="none" w:sz="0" w:space="0" w:color="auto"/>
            <w:right w:val="none" w:sz="0" w:space="0" w:color="auto"/>
          </w:divBdr>
        </w:div>
        <w:div w:id="262962424">
          <w:marLeft w:val="480"/>
          <w:marRight w:val="0"/>
          <w:marTop w:val="0"/>
          <w:marBottom w:val="0"/>
          <w:divBdr>
            <w:top w:val="none" w:sz="0" w:space="0" w:color="auto"/>
            <w:left w:val="none" w:sz="0" w:space="0" w:color="auto"/>
            <w:bottom w:val="none" w:sz="0" w:space="0" w:color="auto"/>
            <w:right w:val="none" w:sz="0" w:space="0" w:color="auto"/>
          </w:divBdr>
        </w:div>
        <w:div w:id="1047997982">
          <w:marLeft w:val="480"/>
          <w:marRight w:val="0"/>
          <w:marTop w:val="0"/>
          <w:marBottom w:val="0"/>
          <w:divBdr>
            <w:top w:val="none" w:sz="0" w:space="0" w:color="auto"/>
            <w:left w:val="none" w:sz="0" w:space="0" w:color="auto"/>
            <w:bottom w:val="none" w:sz="0" w:space="0" w:color="auto"/>
            <w:right w:val="none" w:sz="0" w:space="0" w:color="auto"/>
          </w:divBdr>
        </w:div>
      </w:divsChild>
    </w:div>
    <w:div w:id="1014577351">
      <w:bodyDiv w:val="1"/>
      <w:marLeft w:val="0"/>
      <w:marRight w:val="0"/>
      <w:marTop w:val="0"/>
      <w:marBottom w:val="0"/>
      <w:divBdr>
        <w:top w:val="none" w:sz="0" w:space="0" w:color="auto"/>
        <w:left w:val="none" w:sz="0" w:space="0" w:color="auto"/>
        <w:bottom w:val="none" w:sz="0" w:space="0" w:color="auto"/>
        <w:right w:val="none" w:sz="0" w:space="0" w:color="auto"/>
      </w:divBdr>
    </w:div>
    <w:div w:id="1035735430">
      <w:bodyDiv w:val="1"/>
      <w:marLeft w:val="0"/>
      <w:marRight w:val="0"/>
      <w:marTop w:val="0"/>
      <w:marBottom w:val="0"/>
      <w:divBdr>
        <w:top w:val="none" w:sz="0" w:space="0" w:color="auto"/>
        <w:left w:val="none" w:sz="0" w:space="0" w:color="auto"/>
        <w:bottom w:val="none" w:sz="0" w:space="0" w:color="auto"/>
        <w:right w:val="none" w:sz="0" w:space="0" w:color="auto"/>
      </w:divBdr>
    </w:div>
    <w:div w:id="1038354741">
      <w:bodyDiv w:val="1"/>
      <w:marLeft w:val="0"/>
      <w:marRight w:val="0"/>
      <w:marTop w:val="0"/>
      <w:marBottom w:val="0"/>
      <w:divBdr>
        <w:top w:val="none" w:sz="0" w:space="0" w:color="auto"/>
        <w:left w:val="none" w:sz="0" w:space="0" w:color="auto"/>
        <w:bottom w:val="none" w:sz="0" w:space="0" w:color="auto"/>
        <w:right w:val="none" w:sz="0" w:space="0" w:color="auto"/>
      </w:divBdr>
      <w:divsChild>
        <w:div w:id="1625505787">
          <w:marLeft w:val="480"/>
          <w:marRight w:val="0"/>
          <w:marTop w:val="0"/>
          <w:marBottom w:val="0"/>
          <w:divBdr>
            <w:top w:val="none" w:sz="0" w:space="0" w:color="auto"/>
            <w:left w:val="none" w:sz="0" w:space="0" w:color="auto"/>
            <w:bottom w:val="none" w:sz="0" w:space="0" w:color="auto"/>
            <w:right w:val="none" w:sz="0" w:space="0" w:color="auto"/>
          </w:divBdr>
        </w:div>
        <w:div w:id="1099987116">
          <w:marLeft w:val="480"/>
          <w:marRight w:val="0"/>
          <w:marTop w:val="0"/>
          <w:marBottom w:val="0"/>
          <w:divBdr>
            <w:top w:val="none" w:sz="0" w:space="0" w:color="auto"/>
            <w:left w:val="none" w:sz="0" w:space="0" w:color="auto"/>
            <w:bottom w:val="none" w:sz="0" w:space="0" w:color="auto"/>
            <w:right w:val="none" w:sz="0" w:space="0" w:color="auto"/>
          </w:divBdr>
        </w:div>
        <w:div w:id="1545481285">
          <w:marLeft w:val="480"/>
          <w:marRight w:val="0"/>
          <w:marTop w:val="0"/>
          <w:marBottom w:val="0"/>
          <w:divBdr>
            <w:top w:val="none" w:sz="0" w:space="0" w:color="auto"/>
            <w:left w:val="none" w:sz="0" w:space="0" w:color="auto"/>
            <w:bottom w:val="none" w:sz="0" w:space="0" w:color="auto"/>
            <w:right w:val="none" w:sz="0" w:space="0" w:color="auto"/>
          </w:divBdr>
        </w:div>
        <w:div w:id="1589774571">
          <w:marLeft w:val="480"/>
          <w:marRight w:val="0"/>
          <w:marTop w:val="0"/>
          <w:marBottom w:val="0"/>
          <w:divBdr>
            <w:top w:val="none" w:sz="0" w:space="0" w:color="auto"/>
            <w:left w:val="none" w:sz="0" w:space="0" w:color="auto"/>
            <w:bottom w:val="none" w:sz="0" w:space="0" w:color="auto"/>
            <w:right w:val="none" w:sz="0" w:space="0" w:color="auto"/>
          </w:divBdr>
        </w:div>
        <w:div w:id="362100625">
          <w:marLeft w:val="480"/>
          <w:marRight w:val="0"/>
          <w:marTop w:val="0"/>
          <w:marBottom w:val="0"/>
          <w:divBdr>
            <w:top w:val="none" w:sz="0" w:space="0" w:color="auto"/>
            <w:left w:val="none" w:sz="0" w:space="0" w:color="auto"/>
            <w:bottom w:val="none" w:sz="0" w:space="0" w:color="auto"/>
            <w:right w:val="none" w:sz="0" w:space="0" w:color="auto"/>
          </w:divBdr>
        </w:div>
        <w:div w:id="69426657">
          <w:marLeft w:val="480"/>
          <w:marRight w:val="0"/>
          <w:marTop w:val="0"/>
          <w:marBottom w:val="0"/>
          <w:divBdr>
            <w:top w:val="none" w:sz="0" w:space="0" w:color="auto"/>
            <w:left w:val="none" w:sz="0" w:space="0" w:color="auto"/>
            <w:bottom w:val="none" w:sz="0" w:space="0" w:color="auto"/>
            <w:right w:val="none" w:sz="0" w:space="0" w:color="auto"/>
          </w:divBdr>
        </w:div>
        <w:div w:id="32658196">
          <w:marLeft w:val="480"/>
          <w:marRight w:val="0"/>
          <w:marTop w:val="0"/>
          <w:marBottom w:val="0"/>
          <w:divBdr>
            <w:top w:val="none" w:sz="0" w:space="0" w:color="auto"/>
            <w:left w:val="none" w:sz="0" w:space="0" w:color="auto"/>
            <w:bottom w:val="none" w:sz="0" w:space="0" w:color="auto"/>
            <w:right w:val="none" w:sz="0" w:space="0" w:color="auto"/>
          </w:divBdr>
        </w:div>
        <w:div w:id="1338145636">
          <w:marLeft w:val="480"/>
          <w:marRight w:val="0"/>
          <w:marTop w:val="0"/>
          <w:marBottom w:val="0"/>
          <w:divBdr>
            <w:top w:val="none" w:sz="0" w:space="0" w:color="auto"/>
            <w:left w:val="none" w:sz="0" w:space="0" w:color="auto"/>
            <w:bottom w:val="none" w:sz="0" w:space="0" w:color="auto"/>
            <w:right w:val="none" w:sz="0" w:space="0" w:color="auto"/>
          </w:divBdr>
        </w:div>
        <w:div w:id="1719356591">
          <w:marLeft w:val="480"/>
          <w:marRight w:val="0"/>
          <w:marTop w:val="0"/>
          <w:marBottom w:val="0"/>
          <w:divBdr>
            <w:top w:val="none" w:sz="0" w:space="0" w:color="auto"/>
            <w:left w:val="none" w:sz="0" w:space="0" w:color="auto"/>
            <w:bottom w:val="none" w:sz="0" w:space="0" w:color="auto"/>
            <w:right w:val="none" w:sz="0" w:space="0" w:color="auto"/>
          </w:divBdr>
        </w:div>
        <w:div w:id="2066174891">
          <w:marLeft w:val="480"/>
          <w:marRight w:val="0"/>
          <w:marTop w:val="0"/>
          <w:marBottom w:val="0"/>
          <w:divBdr>
            <w:top w:val="none" w:sz="0" w:space="0" w:color="auto"/>
            <w:left w:val="none" w:sz="0" w:space="0" w:color="auto"/>
            <w:bottom w:val="none" w:sz="0" w:space="0" w:color="auto"/>
            <w:right w:val="none" w:sz="0" w:space="0" w:color="auto"/>
          </w:divBdr>
        </w:div>
        <w:div w:id="427315161">
          <w:marLeft w:val="480"/>
          <w:marRight w:val="0"/>
          <w:marTop w:val="0"/>
          <w:marBottom w:val="0"/>
          <w:divBdr>
            <w:top w:val="none" w:sz="0" w:space="0" w:color="auto"/>
            <w:left w:val="none" w:sz="0" w:space="0" w:color="auto"/>
            <w:bottom w:val="none" w:sz="0" w:space="0" w:color="auto"/>
            <w:right w:val="none" w:sz="0" w:space="0" w:color="auto"/>
          </w:divBdr>
        </w:div>
        <w:div w:id="1049260616">
          <w:marLeft w:val="480"/>
          <w:marRight w:val="0"/>
          <w:marTop w:val="0"/>
          <w:marBottom w:val="0"/>
          <w:divBdr>
            <w:top w:val="none" w:sz="0" w:space="0" w:color="auto"/>
            <w:left w:val="none" w:sz="0" w:space="0" w:color="auto"/>
            <w:bottom w:val="none" w:sz="0" w:space="0" w:color="auto"/>
            <w:right w:val="none" w:sz="0" w:space="0" w:color="auto"/>
          </w:divBdr>
        </w:div>
        <w:div w:id="223299323">
          <w:marLeft w:val="480"/>
          <w:marRight w:val="0"/>
          <w:marTop w:val="0"/>
          <w:marBottom w:val="0"/>
          <w:divBdr>
            <w:top w:val="none" w:sz="0" w:space="0" w:color="auto"/>
            <w:left w:val="none" w:sz="0" w:space="0" w:color="auto"/>
            <w:bottom w:val="none" w:sz="0" w:space="0" w:color="auto"/>
            <w:right w:val="none" w:sz="0" w:space="0" w:color="auto"/>
          </w:divBdr>
        </w:div>
        <w:div w:id="306739565">
          <w:marLeft w:val="480"/>
          <w:marRight w:val="0"/>
          <w:marTop w:val="0"/>
          <w:marBottom w:val="0"/>
          <w:divBdr>
            <w:top w:val="none" w:sz="0" w:space="0" w:color="auto"/>
            <w:left w:val="none" w:sz="0" w:space="0" w:color="auto"/>
            <w:bottom w:val="none" w:sz="0" w:space="0" w:color="auto"/>
            <w:right w:val="none" w:sz="0" w:space="0" w:color="auto"/>
          </w:divBdr>
        </w:div>
        <w:div w:id="909077937">
          <w:marLeft w:val="480"/>
          <w:marRight w:val="0"/>
          <w:marTop w:val="0"/>
          <w:marBottom w:val="0"/>
          <w:divBdr>
            <w:top w:val="none" w:sz="0" w:space="0" w:color="auto"/>
            <w:left w:val="none" w:sz="0" w:space="0" w:color="auto"/>
            <w:bottom w:val="none" w:sz="0" w:space="0" w:color="auto"/>
            <w:right w:val="none" w:sz="0" w:space="0" w:color="auto"/>
          </w:divBdr>
        </w:div>
        <w:div w:id="42296546">
          <w:marLeft w:val="480"/>
          <w:marRight w:val="0"/>
          <w:marTop w:val="0"/>
          <w:marBottom w:val="0"/>
          <w:divBdr>
            <w:top w:val="none" w:sz="0" w:space="0" w:color="auto"/>
            <w:left w:val="none" w:sz="0" w:space="0" w:color="auto"/>
            <w:bottom w:val="none" w:sz="0" w:space="0" w:color="auto"/>
            <w:right w:val="none" w:sz="0" w:space="0" w:color="auto"/>
          </w:divBdr>
        </w:div>
        <w:div w:id="3869906">
          <w:marLeft w:val="480"/>
          <w:marRight w:val="0"/>
          <w:marTop w:val="0"/>
          <w:marBottom w:val="0"/>
          <w:divBdr>
            <w:top w:val="none" w:sz="0" w:space="0" w:color="auto"/>
            <w:left w:val="none" w:sz="0" w:space="0" w:color="auto"/>
            <w:bottom w:val="none" w:sz="0" w:space="0" w:color="auto"/>
            <w:right w:val="none" w:sz="0" w:space="0" w:color="auto"/>
          </w:divBdr>
        </w:div>
        <w:div w:id="865217695">
          <w:marLeft w:val="480"/>
          <w:marRight w:val="0"/>
          <w:marTop w:val="0"/>
          <w:marBottom w:val="0"/>
          <w:divBdr>
            <w:top w:val="none" w:sz="0" w:space="0" w:color="auto"/>
            <w:left w:val="none" w:sz="0" w:space="0" w:color="auto"/>
            <w:bottom w:val="none" w:sz="0" w:space="0" w:color="auto"/>
            <w:right w:val="none" w:sz="0" w:space="0" w:color="auto"/>
          </w:divBdr>
        </w:div>
        <w:div w:id="77212289">
          <w:marLeft w:val="480"/>
          <w:marRight w:val="0"/>
          <w:marTop w:val="0"/>
          <w:marBottom w:val="0"/>
          <w:divBdr>
            <w:top w:val="none" w:sz="0" w:space="0" w:color="auto"/>
            <w:left w:val="none" w:sz="0" w:space="0" w:color="auto"/>
            <w:bottom w:val="none" w:sz="0" w:space="0" w:color="auto"/>
            <w:right w:val="none" w:sz="0" w:space="0" w:color="auto"/>
          </w:divBdr>
        </w:div>
        <w:div w:id="1788306916">
          <w:marLeft w:val="480"/>
          <w:marRight w:val="0"/>
          <w:marTop w:val="0"/>
          <w:marBottom w:val="0"/>
          <w:divBdr>
            <w:top w:val="none" w:sz="0" w:space="0" w:color="auto"/>
            <w:left w:val="none" w:sz="0" w:space="0" w:color="auto"/>
            <w:bottom w:val="none" w:sz="0" w:space="0" w:color="auto"/>
            <w:right w:val="none" w:sz="0" w:space="0" w:color="auto"/>
          </w:divBdr>
        </w:div>
        <w:div w:id="1675838492">
          <w:marLeft w:val="480"/>
          <w:marRight w:val="0"/>
          <w:marTop w:val="0"/>
          <w:marBottom w:val="0"/>
          <w:divBdr>
            <w:top w:val="none" w:sz="0" w:space="0" w:color="auto"/>
            <w:left w:val="none" w:sz="0" w:space="0" w:color="auto"/>
            <w:bottom w:val="none" w:sz="0" w:space="0" w:color="auto"/>
            <w:right w:val="none" w:sz="0" w:space="0" w:color="auto"/>
          </w:divBdr>
        </w:div>
        <w:div w:id="1345548096">
          <w:marLeft w:val="480"/>
          <w:marRight w:val="0"/>
          <w:marTop w:val="0"/>
          <w:marBottom w:val="0"/>
          <w:divBdr>
            <w:top w:val="none" w:sz="0" w:space="0" w:color="auto"/>
            <w:left w:val="none" w:sz="0" w:space="0" w:color="auto"/>
            <w:bottom w:val="none" w:sz="0" w:space="0" w:color="auto"/>
            <w:right w:val="none" w:sz="0" w:space="0" w:color="auto"/>
          </w:divBdr>
        </w:div>
        <w:div w:id="2107312494">
          <w:marLeft w:val="480"/>
          <w:marRight w:val="0"/>
          <w:marTop w:val="0"/>
          <w:marBottom w:val="0"/>
          <w:divBdr>
            <w:top w:val="none" w:sz="0" w:space="0" w:color="auto"/>
            <w:left w:val="none" w:sz="0" w:space="0" w:color="auto"/>
            <w:bottom w:val="none" w:sz="0" w:space="0" w:color="auto"/>
            <w:right w:val="none" w:sz="0" w:space="0" w:color="auto"/>
          </w:divBdr>
        </w:div>
        <w:div w:id="14886852">
          <w:marLeft w:val="480"/>
          <w:marRight w:val="0"/>
          <w:marTop w:val="0"/>
          <w:marBottom w:val="0"/>
          <w:divBdr>
            <w:top w:val="none" w:sz="0" w:space="0" w:color="auto"/>
            <w:left w:val="none" w:sz="0" w:space="0" w:color="auto"/>
            <w:bottom w:val="none" w:sz="0" w:space="0" w:color="auto"/>
            <w:right w:val="none" w:sz="0" w:space="0" w:color="auto"/>
          </w:divBdr>
        </w:div>
        <w:div w:id="2020421743">
          <w:marLeft w:val="480"/>
          <w:marRight w:val="0"/>
          <w:marTop w:val="0"/>
          <w:marBottom w:val="0"/>
          <w:divBdr>
            <w:top w:val="none" w:sz="0" w:space="0" w:color="auto"/>
            <w:left w:val="none" w:sz="0" w:space="0" w:color="auto"/>
            <w:bottom w:val="none" w:sz="0" w:space="0" w:color="auto"/>
            <w:right w:val="none" w:sz="0" w:space="0" w:color="auto"/>
          </w:divBdr>
        </w:div>
        <w:div w:id="1539245045">
          <w:marLeft w:val="480"/>
          <w:marRight w:val="0"/>
          <w:marTop w:val="0"/>
          <w:marBottom w:val="0"/>
          <w:divBdr>
            <w:top w:val="none" w:sz="0" w:space="0" w:color="auto"/>
            <w:left w:val="none" w:sz="0" w:space="0" w:color="auto"/>
            <w:bottom w:val="none" w:sz="0" w:space="0" w:color="auto"/>
            <w:right w:val="none" w:sz="0" w:space="0" w:color="auto"/>
          </w:divBdr>
        </w:div>
        <w:div w:id="906500575">
          <w:marLeft w:val="480"/>
          <w:marRight w:val="0"/>
          <w:marTop w:val="0"/>
          <w:marBottom w:val="0"/>
          <w:divBdr>
            <w:top w:val="none" w:sz="0" w:space="0" w:color="auto"/>
            <w:left w:val="none" w:sz="0" w:space="0" w:color="auto"/>
            <w:bottom w:val="none" w:sz="0" w:space="0" w:color="auto"/>
            <w:right w:val="none" w:sz="0" w:space="0" w:color="auto"/>
          </w:divBdr>
        </w:div>
        <w:div w:id="2141990847">
          <w:marLeft w:val="480"/>
          <w:marRight w:val="0"/>
          <w:marTop w:val="0"/>
          <w:marBottom w:val="0"/>
          <w:divBdr>
            <w:top w:val="none" w:sz="0" w:space="0" w:color="auto"/>
            <w:left w:val="none" w:sz="0" w:space="0" w:color="auto"/>
            <w:bottom w:val="none" w:sz="0" w:space="0" w:color="auto"/>
            <w:right w:val="none" w:sz="0" w:space="0" w:color="auto"/>
          </w:divBdr>
        </w:div>
        <w:div w:id="157352161">
          <w:marLeft w:val="480"/>
          <w:marRight w:val="0"/>
          <w:marTop w:val="0"/>
          <w:marBottom w:val="0"/>
          <w:divBdr>
            <w:top w:val="none" w:sz="0" w:space="0" w:color="auto"/>
            <w:left w:val="none" w:sz="0" w:space="0" w:color="auto"/>
            <w:bottom w:val="none" w:sz="0" w:space="0" w:color="auto"/>
            <w:right w:val="none" w:sz="0" w:space="0" w:color="auto"/>
          </w:divBdr>
        </w:div>
        <w:div w:id="2043358441">
          <w:marLeft w:val="480"/>
          <w:marRight w:val="0"/>
          <w:marTop w:val="0"/>
          <w:marBottom w:val="0"/>
          <w:divBdr>
            <w:top w:val="none" w:sz="0" w:space="0" w:color="auto"/>
            <w:left w:val="none" w:sz="0" w:space="0" w:color="auto"/>
            <w:bottom w:val="none" w:sz="0" w:space="0" w:color="auto"/>
            <w:right w:val="none" w:sz="0" w:space="0" w:color="auto"/>
          </w:divBdr>
        </w:div>
        <w:div w:id="772167492">
          <w:marLeft w:val="480"/>
          <w:marRight w:val="0"/>
          <w:marTop w:val="0"/>
          <w:marBottom w:val="0"/>
          <w:divBdr>
            <w:top w:val="none" w:sz="0" w:space="0" w:color="auto"/>
            <w:left w:val="none" w:sz="0" w:space="0" w:color="auto"/>
            <w:bottom w:val="none" w:sz="0" w:space="0" w:color="auto"/>
            <w:right w:val="none" w:sz="0" w:space="0" w:color="auto"/>
          </w:divBdr>
        </w:div>
        <w:div w:id="790897075">
          <w:marLeft w:val="480"/>
          <w:marRight w:val="0"/>
          <w:marTop w:val="0"/>
          <w:marBottom w:val="0"/>
          <w:divBdr>
            <w:top w:val="none" w:sz="0" w:space="0" w:color="auto"/>
            <w:left w:val="none" w:sz="0" w:space="0" w:color="auto"/>
            <w:bottom w:val="none" w:sz="0" w:space="0" w:color="auto"/>
            <w:right w:val="none" w:sz="0" w:space="0" w:color="auto"/>
          </w:divBdr>
        </w:div>
        <w:div w:id="322900180">
          <w:marLeft w:val="480"/>
          <w:marRight w:val="0"/>
          <w:marTop w:val="0"/>
          <w:marBottom w:val="0"/>
          <w:divBdr>
            <w:top w:val="none" w:sz="0" w:space="0" w:color="auto"/>
            <w:left w:val="none" w:sz="0" w:space="0" w:color="auto"/>
            <w:bottom w:val="none" w:sz="0" w:space="0" w:color="auto"/>
            <w:right w:val="none" w:sz="0" w:space="0" w:color="auto"/>
          </w:divBdr>
        </w:div>
        <w:div w:id="1538347998">
          <w:marLeft w:val="480"/>
          <w:marRight w:val="0"/>
          <w:marTop w:val="0"/>
          <w:marBottom w:val="0"/>
          <w:divBdr>
            <w:top w:val="none" w:sz="0" w:space="0" w:color="auto"/>
            <w:left w:val="none" w:sz="0" w:space="0" w:color="auto"/>
            <w:bottom w:val="none" w:sz="0" w:space="0" w:color="auto"/>
            <w:right w:val="none" w:sz="0" w:space="0" w:color="auto"/>
          </w:divBdr>
        </w:div>
        <w:div w:id="1953436659">
          <w:marLeft w:val="480"/>
          <w:marRight w:val="0"/>
          <w:marTop w:val="0"/>
          <w:marBottom w:val="0"/>
          <w:divBdr>
            <w:top w:val="none" w:sz="0" w:space="0" w:color="auto"/>
            <w:left w:val="none" w:sz="0" w:space="0" w:color="auto"/>
            <w:bottom w:val="none" w:sz="0" w:space="0" w:color="auto"/>
            <w:right w:val="none" w:sz="0" w:space="0" w:color="auto"/>
          </w:divBdr>
        </w:div>
        <w:div w:id="946893539">
          <w:marLeft w:val="480"/>
          <w:marRight w:val="0"/>
          <w:marTop w:val="0"/>
          <w:marBottom w:val="0"/>
          <w:divBdr>
            <w:top w:val="none" w:sz="0" w:space="0" w:color="auto"/>
            <w:left w:val="none" w:sz="0" w:space="0" w:color="auto"/>
            <w:bottom w:val="none" w:sz="0" w:space="0" w:color="auto"/>
            <w:right w:val="none" w:sz="0" w:space="0" w:color="auto"/>
          </w:divBdr>
        </w:div>
      </w:divsChild>
    </w:div>
    <w:div w:id="1040008581">
      <w:bodyDiv w:val="1"/>
      <w:marLeft w:val="0"/>
      <w:marRight w:val="0"/>
      <w:marTop w:val="0"/>
      <w:marBottom w:val="0"/>
      <w:divBdr>
        <w:top w:val="none" w:sz="0" w:space="0" w:color="auto"/>
        <w:left w:val="none" w:sz="0" w:space="0" w:color="auto"/>
        <w:bottom w:val="none" w:sz="0" w:space="0" w:color="auto"/>
        <w:right w:val="none" w:sz="0" w:space="0" w:color="auto"/>
      </w:divBdr>
    </w:div>
    <w:div w:id="1042823749">
      <w:bodyDiv w:val="1"/>
      <w:marLeft w:val="0"/>
      <w:marRight w:val="0"/>
      <w:marTop w:val="0"/>
      <w:marBottom w:val="0"/>
      <w:divBdr>
        <w:top w:val="none" w:sz="0" w:space="0" w:color="auto"/>
        <w:left w:val="none" w:sz="0" w:space="0" w:color="auto"/>
        <w:bottom w:val="none" w:sz="0" w:space="0" w:color="auto"/>
        <w:right w:val="none" w:sz="0" w:space="0" w:color="auto"/>
      </w:divBdr>
    </w:div>
    <w:div w:id="1050886913">
      <w:bodyDiv w:val="1"/>
      <w:marLeft w:val="0"/>
      <w:marRight w:val="0"/>
      <w:marTop w:val="0"/>
      <w:marBottom w:val="0"/>
      <w:divBdr>
        <w:top w:val="none" w:sz="0" w:space="0" w:color="auto"/>
        <w:left w:val="none" w:sz="0" w:space="0" w:color="auto"/>
        <w:bottom w:val="none" w:sz="0" w:space="0" w:color="auto"/>
        <w:right w:val="none" w:sz="0" w:space="0" w:color="auto"/>
      </w:divBdr>
    </w:div>
    <w:div w:id="1059325394">
      <w:bodyDiv w:val="1"/>
      <w:marLeft w:val="0"/>
      <w:marRight w:val="0"/>
      <w:marTop w:val="0"/>
      <w:marBottom w:val="0"/>
      <w:divBdr>
        <w:top w:val="none" w:sz="0" w:space="0" w:color="auto"/>
        <w:left w:val="none" w:sz="0" w:space="0" w:color="auto"/>
        <w:bottom w:val="none" w:sz="0" w:space="0" w:color="auto"/>
        <w:right w:val="none" w:sz="0" w:space="0" w:color="auto"/>
      </w:divBdr>
    </w:div>
    <w:div w:id="1077554931">
      <w:bodyDiv w:val="1"/>
      <w:marLeft w:val="0"/>
      <w:marRight w:val="0"/>
      <w:marTop w:val="0"/>
      <w:marBottom w:val="0"/>
      <w:divBdr>
        <w:top w:val="none" w:sz="0" w:space="0" w:color="auto"/>
        <w:left w:val="none" w:sz="0" w:space="0" w:color="auto"/>
        <w:bottom w:val="none" w:sz="0" w:space="0" w:color="auto"/>
        <w:right w:val="none" w:sz="0" w:space="0" w:color="auto"/>
      </w:divBdr>
      <w:divsChild>
        <w:div w:id="1486625759">
          <w:marLeft w:val="480"/>
          <w:marRight w:val="0"/>
          <w:marTop w:val="0"/>
          <w:marBottom w:val="0"/>
          <w:divBdr>
            <w:top w:val="none" w:sz="0" w:space="0" w:color="auto"/>
            <w:left w:val="none" w:sz="0" w:space="0" w:color="auto"/>
            <w:bottom w:val="none" w:sz="0" w:space="0" w:color="auto"/>
            <w:right w:val="none" w:sz="0" w:space="0" w:color="auto"/>
          </w:divBdr>
        </w:div>
        <w:div w:id="1231572199">
          <w:marLeft w:val="480"/>
          <w:marRight w:val="0"/>
          <w:marTop w:val="0"/>
          <w:marBottom w:val="0"/>
          <w:divBdr>
            <w:top w:val="none" w:sz="0" w:space="0" w:color="auto"/>
            <w:left w:val="none" w:sz="0" w:space="0" w:color="auto"/>
            <w:bottom w:val="none" w:sz="0" w:space="0" w:color="auto"/>
            <w:right w:val="none" w:sz="0" w:space="0" w:color="auto"/>
          </w:divBdr>
        </w:div>
        <w:div w:id="926033161">
          <w:marLeft w:val="480"/>
          <w:marRight w:val="0"/>
          <w:marTop w:val="0"/>
          <w:marBottom w:val="0"/>
          <w:divBdr>
            <w:top w:val="none" w:sz="0" w:space="0" w:color="auto"/>
            <w:left w:val="none" w:sz="0" w:space="0" w:color="auto"/>
            <w:bottom w:val="none" w:sz="0" w:space="0" w:color="auto"/>
            <w:right w:val="none" w:sz="0" w:space="0" w:color="auto"/>
          </w:divBdr>
        </w:div>
        <w:div w:id="845366983">
          <w:marLeft w:val="480"/>
          <w:marRight w:val="0"/>
          <w:marTop w:val="0"/>
          <w:marBottom w:val="0"/>
          <w:divBdr>
            <w:top w:val="none" w:sz="0" w:space="0" w:color="auto"/>
            <w:left w:val="none" w:sz="0" w:space="0" w:color="auto"/>
            <w:bottom w:val="none" w:sz="0" w:space="0" w:color="auto"/>
            <w:right w:val="none" w:sz="0" w:space="0" w:color="auto"/>
          </w:divBdr>
        </w:div>
        <w:div w:id="349601030">
          <w:marLeft w:val="480"/>
          <w:marRight w:val="0"/>
          <w:marTop w:val="0"/>
          <w:marBottom w:val="0"/>
          <w:divBdr>
            <w:top w:val="none" w:sz="0" w:space="0" w:color="auto"/>
            <w:left w:val="none" w:sz="0" w:space="0" w:color="auto"/>
            <w:bottom w:val="none" w:sz="0" w:space="0" w:color="auto"/>
            <w:right w:val="none" w:sz="0" w:space="0" w:color="auto"/>
          </w:divBdr>
        </w:div>
        <w:div w:id="1608543744">
          <w:marLeft w:val="480"/>
          <w:marRight w:val="0"/>
          <w:marTop w:val="0"/>
          <w:marBottom w:val="0"/>
          <w:divBdr>
            <w:top w:val="none" w:sz="0" w:space="0" w:color="auto"/>
            <w:left w:val="none" w:sz="0" w:space="0" w:color="auto"/>
            <w:bottom w:val="none" w:sz="0" w:space="0" w:color="auto"/>
            <w:right w:val="none" w:sz="0" w:space="0" w:color="auto"/>
          </w:divBdr>
        </w:div>
        <w:div w:id="159857892">
          <w:marLeft w:val="480"/>
          <w:marRight w:val="0"/>
          <w:marTop w:val="0"/>
          <w:marBottom w:val="0"/>
          <w:divBdr>
            <w:top w:val="none" w:sz="0" w:space="0" w:color="auto"/>
            <w:left w:val="none" w:sz="0" w:space="0" w:color="auto"/>
            <w:bottom w:val="none" w:sz="0" w:space="0" w:color="auto"/>
            <w:right w:val="none" w:sz="0" w:space="0" w:color="auto"/>
          </w:divBdr>
        </w:div>
        <w:div w:id="1649825682">
          <w:marLeft w:val="480"/>
          <w:marRight w:val="0"/>
          <w:marTop w:val="0"/>
          <w:marBottom w:val="0"/>
          <w:divBdr>
            <w:top w:val="none" w:sz="0" w:space="0" w:color="auto"/>
            <w:left w:val="none" w:sz="0" w:space="0" w:color="auto"/>
            <w:bottom w:val="none" w:sz="0" w:space="0" w:color="auto"/>
            <w:right w:val="none" w:sz="0" w:space="0" w:color="auto"/>
          </w:divBdr>
        </w:div>
        <w:div w:id="397365353">
          <w:marLeft w:val="480"/>
          <w:marRight w:val="0"/>
          <w:marTop w:val="0"/>
          <w:marBottom w:val="0"/>
          <w:divBdr>
            <w:top w:val="none" w:sz="0" w:space="0" w:color="auto"/>
            <w:left w:val="none" w:sz="0" w:space="0" w:color="auto"/>
            <w:bottom w:val="none" w:sz="0" w:space="0" w:color="auto"/>
            <w:right w:val="none" w:sz="0" w:space="0" w:color="auto"/>
          </w:divBdr>
        </w:div>
        <w:div w:id="898247316">
          <w:marLeft w:val="480"/>
          <w:marRight w:val="0"/>
          <w:marTop w:val="0"/>
          <w:marBottom w:val="0"/>
          <w:divBdr>
            <w:top w:val="none" w:sz="0" w:space="0" w:color="auto"/>
            <w:left w:val="none" w:sz="0" w:space="0" w:color="auto"/>
            <w:bottom w:val="none" w:sz="0" w:space="0" w:color="auto"/>
            <w:right w:val="none" w:sz="0" w:space="0" w:color="auto"/>
          </w:divBdr>
        </w:div>
        <w:div w:id="308872341">
          <w:marLeft w:val="480"/>
          <w:marRight w:val="0"/>
          <w:marTop w:val="0"/>
          <w:marBottom w:val="0"/>
          <w:divBdr>
            <w:top w:val="none" w:sz="0" w:space="0" w:color="auto"/>
            <w:left w:val="none" w:sz="0" w:space="0" w:color="auto"/>
            <w:bottom w:val="none" w:sz="0" w:space="0" w:color="auto"/>
            <w:right w:val="none" w:sz="0" w:space="0" w:color="auto"/>
          </w:divBdr>
        </w:div>
        <w:div w:id="1169716616">
          <w:marLeft w:val="480"/>
          <w:marRight w:val="0"/>
          <w:marTop w:val="0"/>
          <w:marBottom w:val="0"/>
          <w:divBdr>
            <w:top w:val="none" w:sz="0" w:space="0" w:color="auto"/>
            <w:left w:val="none" w:sz="0" w:space="0" w:color="auto"/>
            <w:bottom w:val="none" w:sz="0" w:space="0" w:color="auto"/>
            <w:right w:val="none" w:sz="0" w:space="0" w:color="auto"/>
          </w:divBdr>
        </w:div>
        <w:div w:id="84614318">
          <w:marLeft w:val="480"/>
          <w:marRight w:val="0"/>
          <w:marTop w:val="0"/>
          <w:marBottom w:val="0"/>
          <w:divBdr>
            <w:top w:val="none" w:sz="0" w:space="0" w:color="auto"/>
            <w:left w:val="none" w:sz="0" w:space="0" w:color="auto"/>
            <w:bottom w:val="none" w:sz="0" w:space="0" w:color="auto"/>
            <w:right w:val="none" w:sz="0" w:space="0" w:color="auto"/>
          </w:divBdr>
        </w:div>
        <w:div w:id="2072456894">
          <w:marLeft w:val="480"/>
          <w:marRight w:val="0"/>
          <w:marTop w:val="0"/>
          <w:marBottom w:val="0"/>
          <w:divBdr>
            <w:top w:val="none" w:sz="0" w:space="0" w:color="auto"/>
            <w:left w:val="none" w:sz="0" w:space="0" w:color="auto"/>
            <w:bottom w:val="none" w:sz="0" w:space="0" w:color="auto"/>
            <w:right w:val="none" w:sz="0" w:space="0" w:color="auto"/>
          </w:divBdr>
        </w:div>
        <w:div w:id="1701927851">
          <w:marLeft w:val="480"/>
          <w:marRight w:val="0"/>
          <w:marTop w:val="0"/>
          <w:marBottom w:val="0"/>
          <w:divBdr>
            <w:top w:val="none" w:sz="0" w:space="0" w:color="auto"/>
            <w:left w:val="none" w:sz="0" w:space="0" w:color="auto"/>
            <w:bottom w:val="none" w:sz="0" w:space="0" w:color="auto"/>
            <w:right w:val="none" w:sz="0" w:space="0" w:color="auto"/>
          </w:divBdr>
        </w:div>
        <w:div w:id="1542547208">
          <w:marLeft w:val="480"/>
          <w:marRight w:val="0"/>
          <w:marTop w:val="0"/>
          <w:marBottom w:val="0"/>
          <w:divBdr>
            <w:top w:val="none" w:sz="0" w:space="0" w:color="auto"/>
            <w:left w:val="none" w:sz="0" w:space="0" w:color="auto"/>
            <w:bottom w:val="none" w:sz="0" w:space="0" w:color="auto"/>
            <w:right w:val="none" w:sz="0" w:space="0" w:color="auto"/>
          </w:divBdr>
        </w:div>
        <w:div w:id="738753614">
          <w:marLeft w:val="480"/>
          <w:marRight w:val="0"/>
          <w:marTop w:val="0"/>
          <w:marBottom w:val="0"/>
          <w:divBdr>
            <w:top w:val="none" w:sz="0" w:space="0" w:color="auto"/>
            <w:left w:val="none" w:sz="0" w:space="0" w:color="auto"/>
            <w:bottom w:val="none" w:sz="0" w:space="0" w:color="auto"/>
            <w:right w:val="none" w:sz="0" w:space="0" w:color="auto"/>
          </w:divBdr>
        </w:div>
        <w:div w:id="1358117551">
          <w:marLeft w:val="480"/>
          <w:marRight w:val="0"/>
          <w:marTop w:val="0"/>
          <w:marBottom w:val="0"/>
          <w:divBdr>
            <w:top w:val="none" w:sz="0" w:space="0" w:color="auto"/>
            <w:left w:val="none" w:sz="0" w:space="0" w:color="auto"/>
            <w:bottom w:val="none" w:sz="0" w:space="0" w:color="auto"/>
            <w:right w:val="none" w:sz="0" w:space="0" w:color="auto"/>
          </w:divBdr>
        </w:div>
        <w:div w:id="473331587">
          <w:marLeft w:val="480"/>
          <w:marRight w:val="0"/>
          <w:marTop w:val="0"/>
          <w:marBottom w:val="0"/>
          <w:divBdr>
            <w:top w:val="none" w:sz="0" w:space="0" w:color="auto"/>
            <w:left w:val="none" w:sz="0" w:space="0" w:color="auto"/>
            <w:bottom w:val="none" w:sz="0" w:space="0" w:color="auto"/>
            <w:right w:val="none" w:sz="0" w:space="0" w:color="auto"/>
          </w:divBdr>
        </w:div>
        <w:div w:id="1467822135">
          <w:marLeft w:val="480"/>
          <w:marRight w:val="0"/>
          <w:marTop w:val="0"/>
          <w:marBottom w:val="0"/>
          <w:divBdr>
            <w:top w:val="none" w:sz="0" w:space="0" w:color="auto"/>
            <w:left w:val="none" w:sz="0" w:space="0" w:color="auto"/>
            <w:bottom w:val="none" w:sz="0" w:space="0" w:color="auto"/>
            <w:right w:val="none" w:sz="0" w:space="0" w:color="auto"/>
          </w:divBdr>
        </w:div>
        <w:div w:id="960375850">
          <w:marLeft w:val="480"/>
          <w:marRight w:val="0"/>
          <w:marTop w:val="0"/>
          <w:marBottom w:val="0"/>
          <w:divBdr>
            <w:top w:val="none" w:sz="0" w:space="0" w:color="auto"/>
            <w:left w:val="none" w:sz="0" w:space="0" w:color="auto"/>
            <w:bottom w:val="none" w:sz="0" w:space="0" w:color="auto"/>
            <w:right w:val="none" w:sz="0" w:space="0" w:color="auto"/>
          </w:divBdr>
        </w:div>
        <w:div w:id="1674646646">
          <w:marLeft w:val="480"/>
          <w:marRight w:val="0"/>
          <w:marTop w:val="0"/>
          <w:marBottom w:val="0"/>
          <w:divBdr>
            <w:top w:val="none" w:sz="0" w:space="0" w:color="auto"/>
            <w:left w:val="none" w:sz="0" w:space="0" w:color="auto"/>
            <w:bottom w:val="none" w:sz="0" w:space="0" w:color="auto"/>
            <w:right w:val="none" w:sz="0" w:space="0" w:color="auto"/>
          </w:divBdr>
        </w:div>
        <w:div w:id="438450496">
          <w:marLeft w:val="480"/>
          <w:marRight w:val="0"/>
          <w:marTop w:val="0"/>
          <w:marBottom w:val="0"/>
          <w:divBdr>
            <w:top w:val="none" w:sz="0" w:space="0" w:color="auto"/>
            <w:left w:val="none" w:sz="0" w:space="0" w:color="auto"/>
            <w:bottom w:val="none" w:sz="0" w:space="0" w:color="auto"/>
            <w:right w:val="none" w:sz="0" w:space="0" w:color="auto"/>
          </w:divBdr>
        </w:div>
        <w:div w:id="313071035">
          <w:marLeft w:val="480"/>
          <w:marRight w:val="0"/>
          <w:marTop w:val="0"/>
          <w:marBottom w:val="0"/>
          <w:divBdr>
            <w:top w:val="none" w:sz="0" w:space="0" w:color="auto"/>
            <w:left w:val="none" w:sz="0" w:space="0" w:color="auto"/>
            <w:bottom w:val="none" w:sz="0" w:space="0" w:color="auto"/>
            <w:right w:val="none" w:sz="0" w:space="0" w:color="auto"/>
          </w:divBdr>
        </w:div>
        <w:div w:id="642739967">
          <w:marLeft w:val="480"/>
          <w:marRight w:val="0"/>
          <w:marTop w:val="0"/>
          <w:marBottom w:val="0"/>
          <w:divBdr>
            <w:top w:val="none" w:sz="0" w:space="0" w:color="auto"/>
            <w:left w:val="none" w:sz="0" w:space="0" w:color="auto"/>
            <w:bottom w:val="none" w:sz="0" w:space="0" w:color="auto"/>
            <w:right w:val="none" w:sz="0" w:space="0" w:color="auto"/>
          </w:divBdr>
        </w:div>
        <w:div w:id="1016082483">
          <w:marLeft w:val="480"/>
          <w:marRight w:val="0"/>
          <w:marTop w:val="0"/>
          <w:marBottom w:val="0"/>
          <w:divBdr>
            <w:top w:val="none" w:sz="0" w:space="0" w:color="auto"/>
            <w:left w:val="none" w:sz="0" w:space="0" w:color="auto"/>
            <w:bottom w:val="none" w:sz="0" w:space="0" w:color="auto"/>
            <w:right w:val="none" w:sz="0" w:space="0" w:color="auto"/>
          </w:divBdr>
        </w:div>
        <w:div w:id="2050957713">
          <w:marLeft w:val="480"/>
          <w:marRight w:val="0"/>
          <w:marTop w:val="0"/>
          <w:marBottom w:val="0"/>
          <w:divBdr>
            <w:top w:val="none" w:sz="0" w:space="0" w:color="auto"/>
            <w:left w:val="none" w:sz="0" w:space="0" w:color="auto"/>
            <w:bottom w:val="none" w:sz="0" w:space="0" w:color="auto"/>
            <w:right w:val="none" w:sz="0" w:space="0" w:color="auto"/>
          </w:divBdr>
        </w:div>
        <w:div w:id="1909028858">
          <w:marLeft w:val="480"/>
          <w:marRight w:val="0"/>
          <w:marTop w:val="0"/>
          <w:marBottom w:val="0"/>
          <w:divBdr>
            <w:top w:val="none" w:sz="0" w:space="0" w:color="auto"/>
            <w:left w:val="none" w:sz="0" w:space="0" w:color="auto"/>
            <w:bottom w:val="none" w:sz="0" w:space="0" w:color="auto"/>
            <w:right w:val="none" w:sz="0" w:space="0" w:color="auto"/>
          </w:divBdr>
        </w:div>
        <w:div w:id="2101873329">
          <w:marLeft w:val="480"/>
          <w:marRight w:val="0"/>
          <w:marTop w:val="0"/>
          <w:marBottom w:val="0"/>
          <w:divBdr>
            <w:top w:val="none" w:sz="0" w:space="0" w:color="auto"/>
            <w:left w:val="none" w:sz="0" w:space="0" w:color="auto"/>
            <w:bottom w:val="none" w:sz="0" w:space="0" w:color="auto"/>
            <w:right w:val="none" w:sz="0" w:space="0" w:color="auto"/>
          </w:divBdr>
        </w:div>
        <w:div w:id="212933171">
          <w:marLeft w:val="480"/>
          <w:marRight w:val="0"/>
          <w:marTop w:val="0"/>
          <w:marBottom w:val="0"/>
          <w:divBdr>
            <w:top w:val="none" w:sz="0" w:space="0" w:color="auto"/>
            <w:left w:val="none" w:sz="0" w:space="0" w:color="auto"/>
            <w:bottom w:val="none" w:sz="0" w:space="0" w:color="auto"/>
            <w:right w:val="none" w:sz="0" w:space="0" w:color="auto"/>
          </w:divBdr>
        </w:div>
        <w:div w:id="1101995526">
          <w:marLeft w:val="480"/>
          <w:marRight w:val="0"/>
          <w:marTop w:val="0"/>
          <w:marBottom w:val="0"/>
          <w:divBdr>
            <w:top w:val="none" w:sz="0" w:space="0" w:color="auto"/>
            <w:left w:val="none" w:sz="0" w:space="0" w:color="auto"/>
            <w:bottom w:val="none" w:sz="0" w:space="0" w:color="auto"/>
            <w:right w:val="none" w:sz="0" w:space="0" w:color="auto"/>
          </w:divBdr>
        </w:div>
        <w:div w:id="781723663">
          <w:marLeft w:val="480"/>
          <w:marRight w:val="0"/>
          <w:marTop w:val="0"/>
          <w:marBottom w:val="0"/>
          <w:divBdr>
            <w:top w:val="none" w:sz="0" w:space="0" w:color="auto"/>
            <w:left w:val="none" w:sz="0" w:space="0" w:color="auto"/>
            <w:bottom w:val="none" w:sz="0" w:space="0" w:color="auto"/>
            <w:right w:val="none" w:sz="0" w:space="0" w:color="auto"/>
          </w:divBdr>
        </w:div>
        <w:div w:id="538592097">
          <w:marLeft w:val="480"/>
          <w:marRight w:val="0"/>
          <w:marTop w:val="0"/>
          <w:marBottom w:val="0"/>
          <w:divBdr>
            <w:top w:val="none" w:sz="0" w:space="0" w:color="auto"/>
            <w:left w:val="none" w:sz="0" w:space="0" w:color="auto"/>
            <w:bottom w:val="none" w:sz="0" w:space="0" w:color="auto"/>
            <w:right w:val="none" w:sz="0" w:space="0" w:color="auto"/>
          </w:divBdr>
        </w:div>
        <w:div w:id="16935030">
          <w:marLeft w:val="480"/>
          <w:marRight w:val="0"/>
          <w:marTop w:val="0"/>
          <w:marBottom w:val="0"/>
          <w:divBdr>
            <w:top w:val="none" w:sz="0" w:space="0" w:color="auto"/>
            <w:left w:val="none" w:sz="0" w:space="0" w:color="auto"/>
            <w:bottom w:val="none" w:sz="0" w:space="0" w:color="auto"/>
            <w:right w:val="none" w:sz="0" w:space="0" w:color="auto"/>
          </w:divBdr>
        </w:div>
        <w:div w:id="536162751">
          <w:marLeft w:val="480"/>
          <w:marRight w:val="0"/>
          <w:marTop w:val="0"/>
          <w:marBottom w:val="0"/>
          <w:divBdr>
            <w:top w:val="none" w:sz="0" w:space="0" w:color="auto"/>
            <w:left w:val="none" w:sz="0" w:space="0" w:color="auto"/>
            <w:bottom w:val="none" w:sz="0" w:space="0" w:color="auto"/>
            <w:right w:val="none" w:sz="0" w:space="0" w:color="auto"/>
          </w:divBdr>
        </w:div>
        <w:div w:id="701520788">
          <w:marLeft w:val="480"/>
          <w:marRight w:val="0"/>
          <w:marTop w:val="0"/>
          <w:marBottom w:val="0"/>
          <w:divBdr>
            <w:top w:val="none" w:sz="0" w:space="0" w:color="auto"/>
            <w:left w:val="none" w:sz="0" w:space="0" w:color="auto"/>
            <w:bottom w:val="none" w:sz="0" w:space="0" w:color="auto"/>
            <w:right w:val="none" w:sz="0" w:space="0" w:color="auto"/>
          </w:divBdr>
        </w:div>
        <w:div w:id="1542133531">
          <w:marLeft w:val="480"/>
          <w:marRight w:val="0"/>
          <w:marTop w:val="0"/>
          <w:marBottom w:val="0"/>
          <w:divBdr>
            <w:top w:val="none" w:sz="0" w:space="0" w:color="auto"/>
            <w:left w:val="none" w:sz="0" w:space="0" w:color="auto"/>
            <w:bottom w:val="none" w:sz="0" w:space="0" w:color="auto"/>
            <w:right w:val="none" w:sz="0" w:space="0" w:color="auto"/>
          </w:divBdr>
        </w:div>
        <w:div w:id="569391962">
          <w:marLeft w:val="480"/>
          <w:marRight w:val="0"/>
          <w:marTop w:val="0"/>
          <w:marBottom w:val="0"/>
          <w:divBdr>
            <w:top w:val="none" w:sz="0" w:space="0" w:color="auto"/>
            <w:left w:val="none" w:sz="0" w:space="0" w:color="auto"/>
            <w:bottom w:val="none" w:sz="0" w:space="0" w:color="auto"/>
            <w:right w:val="none" w:sz="0" w:space="0" w:color="auto"/>
          </w:divBdr>
        </w:div>
        <w:div w:id="1268267914">
          <w:marLeft w:val="480"/>
          <w:marRight w:val="0"/>
          <w:marTop w:val="0"/>
          <w:marBottom w:val="0"/>
          <w:divBdr>
            <w:top w:val="none" w:sz="0" w:space="0" w:color="auto"/>
            <w:left w:val="none" w:sz="0" w:space="0" w:color="auto"/>
            <w:bottom w:val="none" w:sz="0" w:space="0" w:color="auto"/>
            <w:right w:val="none" w:sz="0" w:space="0" w:color="auto"/>
          </w:divBdr>
        </w:div>
        <w:div w:id="1837261013">
          <w:marLeft w:val="480"/>
          <w:marRight w:val="0"/>
          <w:marTop w:val="0"/>
          <w:marBottom w:val="0"/>
          <w:divBdr>
            <w:top w:val="none" w:sz="0" w:space="0" w:color="auto"/>
            <w:left w:val="none" w:sz="0" w:space="0" w:color="auto"/>
            <w:bottom w:val="none" w:sz="0" w:space="0" w:color="auto"/>
            <w:right w:val="none" w:sz="0" w:space="0" w:color="auto"/>
          </w:divBdr>
        </w:div>
        <w:div w:id="165899897">
          <w:marLeft w:val="480"/>
          <w:marRight w:val="0"/>
          <w:marTop w:val="0"/>
          <w:marBottom w:val="0"/>
          <w:divBdr>
            <w:top w:val="none" w:sz="0" w:space="0" w:color="auto"/>
            <w:left w:val="none" w:sz="0" w:space="0" w:color="auto"/>
            <w:bottom w:val="none" w:sz="0" w:space="0" w:color="auto"/>
            <w:right w:val="none" w:sz="0" w:space="0" w:color="auto"/>
          </w:divBdr>
        </w:div>
      </w:divsChild>
    </w:div>
    <w:div w:id="1079790964">
      <w:bodyDiv w:val="1"/>
      <w:marLeft w:val="0"/>
      <w:marRight w:val="0"/>
      <w:marTop w:val="0"/>
      <w:marBottom w:val="0"/>
      <w:divBdr>
        <w:top w:val="none" w:sz="0" w:space="0" w:color="auto"/>
        <w:left w:val="none" w:sz="0" w:space="0" w:color="auto"/>
        <w:bottom w:val="none" w:sz="0" w:space="0" w:color="auto"/>
        <w:right w:val="none" w:sz="0" w:space="0" w:color="auto"/>
      </w:divBdr>
      <w:divsChild>
        <w:div w:id="1149057205">
          <w:marLeft w:val="480"/>
          <w:marRight w:val="0"/>
          <w:marTop w:val="0"/>
          <w:marBottom w:val="0"/>
          <w:divBdr>
            <w:top w:val="none" w:sz="0" w:space="0" w:color="auto"/>
            <w:left w:val="none" w:sz="0" w:space="0" w:color="auto"/>
            <w:bottom w:val="none" w:sz="0" w:space="0" w:color="auto"/>
            <w:right w:val="none" w:sz="0" w:space="0" w:color="auto"/>
          </w:divBdr>
        </w:div>
        <w:div w:id="245577890">
          <w:marLeft w:val="480"/>
          <w:marRight w:val="0"/>
          <w:marTop w:val="0"/>
          <w:marBottom w:val="0"/>
          <w:divBdr>
            <w:top w:val="none" w:sz="0" w:space="0" w:color="auto"/>
            <w:left w:val="none" w:sz="0" w:space="0" w:color="auto"/>
            <w:bottom w:val="none" w:sz="0" w:space="0" w:color="auto"/>
            <w:right w:val="none" w:sz="0" w:space="0" w:color="auto"/>
          </w:divBdr>
        </w:div>
        <w:div w:id="35279880">
          <w:marLeft w:val="480"/>
          <w:marRight w:val="0"/>
          <w:marTop w:val="0"/>
          <w:marBottom w:val="0"/>
          <w:divBdr>
            <w:top w:val="none" w:sz="0" w:space="0" w:color="auto"/>
            <w:left w:val="none" w:sz="0" w:space="0" w:color="auto"/>
            <w:bottom w:val="none" w:sz="0" w:space="0" w:color="auto"/>
            <w:right w:val="none" w:sz="0" w:space="0" w:color="auto"/>
          </w:divBdr>
        </w:div>
        <w:div w:id="1905993784">
          <w:marLeft w:val="480"/>
          <w:marRight w:val="0"/>
          <w:marTop w:val="0"/>
          <w:marBottom w:val="0"/>
          <w:divBdr>
            <w:top w:val="none" w:sz="0" w:space="0" w:color="auto"/>
            <w:left w:val="none" w:sz="0" w:space="0" w:color="auto"/>
            <w:bottom w:val="none" w:sz="0" w:space="0" w:color="auto"/>
            <w:right w:val="none" w:sz="0" w:space="0" w:color="auto"/>
          </w:divBdr>
        </w:div>
        <w:div w:id="758218215">
          <w:marLeft w:val="480"/>
          <w:marRight w:val="0"/>
          <w:marTop w:val="0"/>
          <w:marBottom w:val="0"/>
          <w:divBdr>
            <w:top w:val="none" w:sz="0" w:space="0" w:color="auto"/>
            <w:left w:val="none" w:sz="0" w:space="0" w:color="auto"/>
            <w:bottom w:val="none" w:sz="0" w:space="0" w:color="auto"/>
            <w:right w:val="none" w:sz="0" w:space="0" w:color="auto"/>
          </w:divBdr>
        </w:div>
        <w:div w:id="833186729">
          <w:marLeft w:val="480"/>
          <w:marRight w:val="0"/>
          <w:marTop w:val="0"/>
          <w:marBottom w:val="0"/>
          <w:divBdr>
            <w:top w:val="none" w:sz="0" w:space="0" w:color="auto"/>
            <w:left w:val="none" w:sz="0" w:space="0" w:color="auto"/>
            <w:bottom w:val="none" w:sz="0" w:space="0" w:color="auto"/>
            <w:right w:val="none" w:sz="0" w:space="0" w:color="auto"/>
          </w:divBdr>
        </w:div>
        <w:div w:id="949779314">
          <w:marLeft w:val="480"/>
          <w:marRight w:val="0"/>
          <w:marTop w:val="0"/>
          <w:marBottom w:val="0"/>
          <w:divBdr>
            <w:top w:val="none" w:sz="0" w:space="0" w:color="auto"/>
            <w:left w:val="none" w:sz="0" w:space="0" w:color="auto"/>
            <w:bottom w:val="none" w:sz="0" w:space="0" w:color="auto"/>
            <w:right w:val="none" w:sz="0" w:space="0" w:color="auto"/>
          </w:divBdr>
        </w:div>
        <w:div w:id="218322194">
          <w:marLeft w:val="480"/>
          <w:marRight w:val="0"/>
          <w:marTop w:val="0"/>
          <w:marBottom w:val="0"/>
          <w:divBdr>
            <w:top w:val="none" w:sz="0" w:space="0" w:color="auto"/>
            <w:left w:val="none" w:sz="0" w:space="0" w:color="auto"/>
            <w:bottom w:val="none" w:sz="0" w:space="0" w:color="auto"/>
            <w:right w:val="none" w:sz="0" w:space="0" w:color="auto"/>
          </w:divBdr>
        </w:div>
        <w:div w:id="2031904485">
          <w:marLeft w:val="480"/>
          <w:marRight w:val="0"/>
          <w:marTop w:val="0"/>
          <w:marBottom w:val="0"/>
          <w:divBdr>
            <w:top w:val="none" w:sz="0" w:space="0" w:color="auto"/>
            <w:left w:val="none" w:sz="0" w:space="0" w:color="auto"/>
            <w:bottom w:val="none" w:sz="0" w:space="0" w:color="auto"/>
            <w:right w:val="none" w:sz="0" w:space="0" w:color="auto"/>
          </w:divBdr>
        </w:div>
        <w:div w:id="324017515">
          <w:marLeft w:val="480"/>
          <w:marRight w:val="0"/>
          <w:marTop w:val="0"/>
          <w:marBottom w:val="0"/>
          <w:divBdr>
            <w:top w:val="none" w:sz="0" w:space="0" w:color="auto"/>
            <w:left w:val="none" w:sz="0" w:space="0" w:color="auto"/>
            <w:bottom w:val="none" w:sz="0" w:space="0" w:color="auto"/>
            <w:right w:val="none" w:sz="0" w:space="0" w:color="auto"/>
          </w:divBdr>
        </w:div>
        <w:div w:id="1938249455">
          <w:marLeft w:val="480"/>
          <w:marRight w:val="0"/>
          <w:marTop w:val="0"/>
          <w:marBottom w:val="0"/>
          <w:divBdr>
            <w:top w:val="none" w:sz="0" w:space="0" w:color="auto"/>
            <w:left w:val="none" w:sz="0" w:space="0" w:color="auto"/>
            <w:bottom w:val="none" w:sz="0" w:space="0" w:color="auto"/>
            <w:right w:val="none" w:sz="0" w:space="0" w:color="auto"/>
          </w:divBdr>
        </w:div>
        <w:div w:id="903760767">
          <w:marLeft w:val="480"/>
          <w:marRight w:val="0"/>
          <w:marTop w:val="0"/>
          <w:marBottom w:val="0"/>
          <w:divBdr>
            <w:top w:val="none" w:sz="0" w:space="0" w:color="auto"/>
            <w:left w:val="none" w:sz="0" w:space="0" w:color="auto"/>
            <w:bottom w:val="none" w:sz="0" w:space="0" w:color="auto"/>
            <w:right w:val="none" w:sz="0" w:space="0" w:color="auto"/>
          </w:divBdr>
        </w:div>
        <w:div w:id="1643460404">
          <w:marLeft w:val="480"/>
          <w:marRight w:val="0"/>
          <w:marTop w:val="0"/>
          <w:marBottom w:val="0"/>
          <w:divBdr>
            <w:top w:val="none" w:sz="0" w:space="0" w:color="auto"/>
            <w:left w:val="none" w:sz="0" w:space="0" w:color="auto"/>
            <w:bottom w:val="none" w:sz="0" w:space="0" w:color="auto"/>
            <w:right w:val="none" w:sz="0" w:space="0" w:color="auto"/>
          </w:divBdr>
        </w:div>
        <w:div w:id="1172915880">
          <w:marLeft w:val="480"/>
          <w:marRight w:val="0"/>
          <w:marTop w:val="0"/>
          <w:marBottom w:val="0"/>
          <w:divBdr>
            <w:top w:val="none" w:sz="0" w:space="0" w:color="auto"/>
            <w:left w:val="none" w:sz="0" w:space="0" w:color="auto"/>
            <w:bottom w:val="none" w:sz="0" w:space="0" w:color="auto"/>
            <w:right w:val="none" w:sz="0" w:space="0" w:color="auto"/>
          </w:divBdr>
        </w:div>
        <w:div w:id="568224767">
          <w:marLeft w:val="480"/>
          <w:marRight w:val="0"/>
          <w:marTop w:val="0"/>
          <w:marBottom w:val="0"/>
          <w:divBdr>
            <w:top w:val="none" w:sz="0" w:space="0" w:color="auto"/>
            <w:left w:val="none" w:sz="0" w:space="0" w:color="auto"/>
            <w:bottom w:val="none" w:sz="0" w:space="0" w:color="auto"/>
            <w:right w:val="none" w:sz="0" w:space="0" w:color="auto"/>
          </w:divBdr>
        </w:div>
        <w:div w:id="521289697">
          <w:marLeft w:val="480"/>
          <w:marRight w:val="0"/>
          <w:marTop w:val="0"/>
          <w:marBottom w:val="0"/>
          <w:divBdr>
            <w:top w:val="none" w:sz="0" w:space="0" w:color="auto"/>
            <w:left w:val="none" w:sz="0" w:space="0" w:color="auto"/>
            <w:bottom w:val="none" w:sz="0" w:space="0" w:color="auto"/>
            <w:right w:val="none" w:sz="0" w:space="0" w:color="auto"/>
          </w:divBdr>
        </w:div>
        <w:div w:id="100994811">
          <w:marLeft w:val="480"/>
          <w:marRight w:val="0"/>
          <w:marTop w:val="0"/>
          <w:marBottom w:val="0"/>
          <w:divBdr>
            <w:top w:val="none" w:sz="0" w:space="0" w:color="auto"/>
            <w:left w:val="none" w:sz="0" w:space="0" w:color="auto"/>
            <w:bottom w:val="none" w:sz="0" w:space="0" w:color="auto"/>
            <w:right w:val="none" w:sz="0" w:space="0" w:color="auto"/>
          </w:divBdr>
        </w:div>
        <w:div w:id="1055740742">
          <w:marLeft w:val="480"/>
          <w:marRight w:val="0"/>
          <w:marTop w:val="0"/>
          <w:marBottom w:val="0"/>
          <w:divBdr>
            <w:top w:val="none" w:sz="0" w:space="0" w:color="auto"/>
            <w:left w:val="none" w:sz="0" w:space="0" w:color="auto"/>
            <w:bottom w:val="none" w:sz="0" w:space="0" w:color="auto"/>
            <w:right w:val="none" w:sz="0" w:space="0" w:color="auto"/>
          </w:divBdr>
        </w:div>
        <w:div w:id="818376535">
          <w:marLeft w:val="480"/>
          <w:marRight w:val="0"/>
          <w:marTop w:val="0"/>
          <w:marBottom w:val="0"/>
          <w:divBdr>
            <w:top w:val="none" w:sz="0" w:space="0" w:color="auto"/>
            <w:left w:val="none" w:sz="0" w:space="0" w:color="auto"/>
            <w:bottom w:val="none" w:sz="0" w:space="0" w:color="auto"/>
            <w:right w:val="none" w:sz="0" w:space="0" w:color="auto"/>
          </w:divBdr>
        </w:div>
      </w:divsChild>
    </w:div>
    <w:div w:id="1080101599">
      <w:bodyDiv w:val="1"/>
      <w:marLeft w:val="0"/>
      <w:marRight w:val="0"/>
      <w:marTop w:val="0"/>
      <w:marBottom w:val="0"/>
      <w:divBdr>
        <w:top w:val="none" w:sz="0" w:space="0" w:color="auto"/>
        <w:left w:val="none" w:sz="0" w:space="0" w:color="auto"/>
        <w:bottom w:val="none" w:sz="0" w:space="0" w:color="auto"/>
        <w:right w:val="none" w:sz="0" w:space="0" w:color="auto"/>
      </w:divBdr>
    </w:div>
    <w:div w:id="1083993672">
      <w:bodyDiv w:val="1"/>
      <w:marLeft w:val="0"/>
      <w:marRight w:val="0"/>
      <w:marTop w:val="0"/>
      <w:marBottom w:val="0"/>
      <w:divBdr>
        <w:top w:val="none" w:sz="0" w:space="0" w:color="auto"/>
        <w:left w:val="none" w:sz="0" w:space="0" w:color="auto"/>
        <w:bottom w:val="none" w:sz="0" w:space="0" w:color="auto"/>
        <w:right w:val="none" w:sz="0" w:space="0" w:color="auto"/>
      </w:divBdr>
    </w:div>
    <w:div w:id="1092438364">
      <w:bodyDiv w:val="1"/>
      <w:marLeft w:val="0"/>
      <w:marRight w:val="0"/>
      <w:marTop w:val="0"/>
      <w:marBottom w:val="0"/>
      <w:divBdr>
        <w:top w:val="none" w:sz="0" w:space="0" w:color="auto"/>
        <w:left w:val="none" w:sz="0" w:space="0" w:color="auto"/>
        <w:bottom w:val="none" w:sz="0" w:space="0" w:color="auto"/>
        <w:right w:val="none" w:sz="0" w:space="0" w:color="auto"/>
      </w:divBdr>
    </w:div>
    <w:div w:id="1098064989">
      <w:bodyDiv w:val="1"/>
      <w:marLeft w:val="0"/>
      <w:marRight w:val="0"/>
      <w:marTop w:val="0"/>
      <w:marBottom w:val="0"/>
      <w:divBdr>
        <w:top w:val="none" w:sz="0" w:space="0" w:color="auto"/>
        <w:left w:val="none" w:sz="0" w:space="0" w:color="auto"/>
        <w:bottom w:val="none" w:sz="0" w:space="0" w:color="auto"/>
        <w:right w:val="none" w:sz="0" w:space="0" w:color="auto"/>
      </w:divBdr>
    </w:div>
    <w:div w:id="1109741668">
      <w:bodyDiv w:val="1"/>
      <w:marLeft w:val="0"/>
      <w:marRight w:val="0"/>
      <w:marTop w:val="0"/>
      <w:marBottom w:val="0"/>
      <w:divBdr>
        <w:top w:val="none" w:sz="0" w:space="0" w:color="auto"/>
        <w:left w:val="none" w:sz="0" w:space="0" w:color="auto"/>
        <w:bottom w:val="none" w:sz="0" w:space="0" w:color="auto"/>
        <w:right w:val="none" w:sz="0" w:space="0" w:color="auto"/>
      </w:divBdr>
      <w:divsChild>
        <w:div w:id="2051416554">
          <w:marLeft w:val="480"/>
          <w:marRight w:val="0"/>
          <w:marTop w:val="0"/>
          <w:marBottom w:val="0"/>
          <w:divBdr>
            <w:top w:val="none" w:sz="0" w:space="0" w:color="auto"/>
            <w:left w:val="none" w:sz="0" w:space="0" w:color="auto"/>
            <w:bottom w:val="none" w:sz="0" w:space="0" w:color="auto"/>
            <w:right w:val="none" w:sz="0" w:space="0" w:color="auto"/>
          </w:divBdr>
        </w:div>
        <w:div w:id="1267078686">
          <w:marLeft w:val="480"/>
          <w:marRight w:val="0"/>
          <w:marTop w:val="0"/>
          <w:marBottom w:val="0"/>
          <w:divBdr>
            <w:top w:val="none" w:sz="0" w:space="0" w:color="auto"/>
            <w:left w:val="none" w:sz="0" w:space="0" w:color="auto"/>
            <w:bottom w:val="none" w:sz="0" w:space="0" w:color="auto"/>
            <w:right w:val="none" w:sz="0" w:space="0" w:color="auto"/>
          </w:divBdr>
        </w:div>
        <w:div w:id="784810706">
          <w:marLeft w:val="480"/>
          <w:marRight w:val="0"/>
          <w:marTop w:val="0"/>
          <w:marBottom w:val="0"/>
          <w:divBdr>
            <w:top w:val="none" w:sz="0" w:space="0" w:color="auto"/>
            <w:left w:val="none" w:sz="0" w:space="0" w:color="auto"/>
            <w:bottom w:val="none" w:sz="0" w:space="0" w:color="auto"/>
            <w:right w:val="none" w:sz="0" w:space="0" w:color="auto"/>
          </w:divBdr>
        </w:div>
        <w:div w:id="1732576460">
          <w:marLeft w:val="480"/>
          <w:marRight w:val="0"/>
          <w:marTop w:val="0"/>
          <w:marBottom w:val="0"/>
          <w:divBdr>
            <w:top w:val="none" w:sz="0" w:space="0" w:color="auto"/>
            <w:left w:val="none" w:sz="0" w:space="0" w:color="auto"/>
            <w:bottom w:val="none" w:sz="0" w:space="0" w:color="auto"/>
            <w:right w:val="none" w:sz="0" w:space="0" w:color="auto"/>
          </w:divBdr>
        </w:div>
        <w:div w:id="2117629583">
          <w:marLeft w:val="480"/>
          <w:marRight w:val="0"/>
          <w:marTop w:val="0"/>
          <w:marBottom w:val="0"/>
          <w:divBdr>
            <w:top w:val="none" w:sz="0" w:space="0" w:color="auto"/>
            <w:left w:val="none" w:sz="0" w:space="0" w:color="auto"/>
            <w:bottom w:val="none" w:sz="0" w:space="0" w:color="auto"/>
            <w:right w:val="none" w:sz="0" w:space="0" w:color="auto"/>
          </w:divBdr>
        </w:div>
        <w:div w:id="1801269341">
          <w:marLeft w:val="480"/>
          <w:marRight w:val="0"/>
          <w:marTop w:val="0"/>
          <w:marBottom w:val="0"/>
          <w:divBdr>
            <w:top w:val="none" w:sz="0" w:space="0" w:color="auto"/>
            <w:left w:val="none" w:sz="0" w:space="0" w:color="auto"/>
            <w:bottom w:val="none" w:sz="0" w:space="0" w:color="auto"/>
            <w:right w:val="none" w:sz="0" w:space="0" w:color="auto"/>
          </w:divBdr>
        </w:div>
        <w:div w:id="1610311134">
          <w:marLeft w:val="480"/>
          <w:marRight w:val="0"/>
          <w:marTop w:val="0"/>
          <w:marBottom w:val="0"/>
          <w:divBdr>
            <w:top w:val="none" w:sz="0" w:space="0" w:color="auto"/>
            <w:left w:val="none" w:sz="0" w:space="0" w:color="auto"/>
            <w:bottom w:val="none" w:sz="0" w:space="0" w:color="auto"/>
            <w:right w:val="none" w:sz="0" w:space="0" w:color="auto"/>
          </w:divBdr>
        </w:div>
        <w:div w:id="497228518">
          <w:marLeft w:val="480"/>
          <w:marRight w:val="0"/>
          <w:marTop w:val="0"/>
          <w:marBottom w:val="0"/>
          <w:divBdr>
            <w:top w:val="none" w:sz="0" w:space="0" w:color="auto"/>
            <w:left w:val="none" w:sz="0" w:space="0" w:color="auto"/>
            <w:bottom w:val="none" w:sz="0" w:space="0" w:color="auto"/>
            <w:right w:val="none" w:sz="0" w:space="0" w:color="auto"/>
          </w:divBdr>
        </w:div>
        <w:div w:id="272714258">
          <w:marLeft w:val="480"/>
          <w:marRight w:val="0"/>
          <w:marTop w:val="0"/>
          <w:marBottom w:val="0"/>
          <w:divBdr>
            <w:top w:val="none" w:sz="0" w:space="0" w:color="auto"/>
            <w:left w:val="none" w:sz="0" w:space="0" w:color="auto"/>
            <w:bottom w:val="none" w:sz="0" w:space="0" w:color="auto"/>
            <w:right w:val="none" w:sz="0" w:space="0" w:color="auto"/>
          </w:divBdr>
        </w:div>
        <w:div w:id="2075426742">
          <w:marLeft w:val="480"/>
          <w:marRight w:val="0"/>
          <w:marTop w:val="0"/>
          <w:marBottom w:val="0"/>
          <w:divBdr>
            <w:top w:val="none" w:sz="0" w:space="0" w:color="auto"/>
            <w:left w:val="none" w:sz="0" w:space="0" w:color="auto"/>
            <w:bottom w:val="none" w:sz="0" w:space="0" w:color="auto"/>
            <w:right w:val="none" w:sz="0" w:space="0" w:color="auto"/>
          </w:divBdr>
        </w:div>
        <w:div w:id="904025503">
          <w:marLeft w:val="480"/>
          <w:marRight w:val="0"/>
          <w:marTop w:val="0"/>
          <w:marBottom w:val="0"/>
          <w:divBdr>
            <w:top w:val="none" w:sz="0" w:space="0" w:color="auto"/>
            <w:left w:val="none" w:sz="0" w:space="0" w:color="auto"/>
            <w:bottom w:val="none" w:sz="0" w:space="0" w:color="auto"/>
            <w:right w:val="none" w:sz="0" w:space="0" w:color="auto"/>
          </w:divBdr>
        </w:div>
        <w:div w:id="356196083">
          <w:marLeft w:val="480"/>
          <w:marRight w:val="0"/>
          <w:marTop w:val="0"/>
          <w:marBottom w:val="0"/>
          <w:divBdr>
            <w:top w:val="none" w:sz="0" w:space="0" w:color="auto"/>
            <w:left w:val="none" w:sz="0" w:space="0" w:color="auto"/>
            <w:bottom w:val="none" w:sz="0" w:space="0" w:color="auto"/>
            <w:right w:val="none" w:sz="0" w:space="0" w:color="auto"/>
          </w:divBdr>
        </w:div>
        <w:div w:id="1414207065">
          <w:marLeft w:val="480"/>
          <w:marRight w:val="0"/>
          <w:marTop w:val="0"/>
          <w:marBottom w:val="0"/>
          <w:divBdr>
            <w:top w:val="none" w:sz="0" w:space="0" w:color="auto"/>
            <w:left w:val="none" w:sz="0" w:space="0" w:color="auto"/>
            <w:bottom w:val="none" w:sz="0" w:space="0" w:color="auto"/>
            <w:right w:val="none" w:sz="0" w:space="0" w:color="auto"/>
          </w:divBdr>
        </w:div>
        <w:div w:id="1097092271">
          <w:marLeft w:val="480"/>
          <w:marRight w:val="0"/>
          <w:marTop w:val="0"/>
          <w:marBottom w:val="0"/>
          <w:divBdr>
            <w:top w:val="none" w:sz="0" w:space="0" w:color="auto"/>
            <w:left w:val="none" w:sz="0" w:space="0" w:color="auto"/>
            <w:bottom w:val="none" w:sz="0" w:space="0" w:color="auto"/>
            <w:right w:val="none" w:sz="0" w:space="0" w:color="auto"/>
          </w:divBdr>
        </w:div>
        <w:div w:id="1042906864">
          <w:marLeft w:val="480"/>
          <w:marRight w:val="0"/>
          <w:marTop w:val="0"/>
          <w:marBottom w:val="0"/>
          <w:divBdr>
            <w:top w:val="none" w:sz="0" w:space="0" w:color="auto"/>
            <w:left w:val="none" w:sz="0" w:space="0" w:color="auto"/>
            <w:bottom w:val="none" w:sz="0" w:space="0" w:color="auto"/>
            <w:right w:val="none" w:sz="0" w:space="0" w:color="auto"/>
          </w:divBdr>
        </w:div>
        <w:div w:id="127431590">
          <w:marLeft w:val="480"/>
          <w:marRight w:val="0"/>
          <w:marTop w:val="0"/>
          <w:marBottom w:val="0"/>
          <w:divBdr>
            <w:top w:val="none" w:sz="0" w:space="0" w:color="auto"/>
            <w:left w:val="none" w:sz="0" w:space="0" w:color="auto"/>
            <w:bottom w:val="none" w:sz="0" w:space="0" w:color="auto"/>
            <w:right w:val="none" w:sz="0" w:space="0" w:color="auto"/>
          </w:divBdr>
        </w:div>
        <w:div w:id="633948099">
          <w:marLeft w:val="480"/>
          <w:marRight w:val="0"/>
          <w:marTop w:val="0"/>
          <w:marBottom w:val="0"/>
          <w:divBdr>
            <w:top w:val="none" w:sz="0" w:space="0" w:color="auto"/>
            <w:left w:val="none" w:sz="0" w:space="0" w:color="auto"/>
            <w:bottom w:val="none" w:sz="0" w:space="0" w:color="auto"/>
            <w:right w:val="none" w:sz="0" w:space="0" w:color="auto"/>
          </w:divBdr>
        </w:div>
        <w:div w:id="1941835165">
          <w:marLeft w:val="480"/>
          <w:marRight w:val="0"/>
          <w:marTop w:val="0"/>
          <w:marBottom w:val="0"/>
          <w:divBdr>
            <w:top w:val="none" w:sz="0" w:space="0" w:color="auto"/>
            <w:left w:val="none" w:sz="0" w:space="0" w:color="auto"/>
            <w:bottom w:val="none" w:sz="0" w:space="0" w:color="auto"/>
            <w:right w:val="none" w:sz="0" w:space="0" w:color="auto"/>
          </w:divBdr>
        </w:div>
        <w:div w:id="1389962374">
          <w:marLeft w:val="480"/>
          <w:marRight w:val="0"/>
          <w:marTop w:val="0"/>
          <w:marBottom w:val="0"/>
          <w:divBdr>
            <w:top w:val="none" w:sz="0" w:space="0" w:color="auto"/>
            <w:left w:val="none" w:sz="0" w:space="0" w:color="auto"/>
            <w:bottom w:val="none" w:sz="0" w:space="0" w:color="auto"/>
            <w:right w:val="none" w:sz="0" w:space="0" w:color="auto"/>
          </w:divBdr>
        </w:div>
        <w:div w:id="1619797954">
          <w:marLeft w:val="480"/>
          <w:marRight w:val="0"/>
          <w:marTop w:val="0"/>
          <w:marBottom w:val="0"/>
          <w:divBdr>
            <w:top w:val="none" w:sz="0" w:space="0" w:color="auto"/>
            <w:left w:val="none" w:sz="0" w:space="0" w:color="auto"/>
            <w:bottom w:val="none" w:sz="0" w:space="0" w:color="auto"/>
            <w:right w:val="none" w:sz="0" w:space="0" w:color="auto"/>
          </w:divBdr>
        </w:div>
        <w:div w:id="260141273">
          <w:marLeft w:val="480"/>
          <w:marRight w:val="0"/>
          <w:marTop w:val="0"/>
          <w:marBottom w:val="0"/>
          <w:divBdr>
            <w:top w:val="none" w:sz="0" w:space="0" w:color="auto"/>
            <w:left w:val="none" w:sz="0" w:space="0" w:color="auto"/>
            <w:bottom w:val="none" w:sz="0" w:space="0" w:color="auto"/>
            <w:right w:val="none" w:sz="0" w:space="0" w:color="auto"/>
          </w:divBdr>
        </w:div>
        <w:div w:id="1183327362">
          <w:marLeft w:val="480"/>
          <w:marRight w:val="0"/>
          <w:marTop w:val="0"/>
          <w:marBottom w:val="0"/>
          <w:divBdr>
            <w:top w:val="none" w:sz="0" w:space="0" w:color="auto"/>
            <w:left w:val="none" w:sz="0" w:space="0" w:color="auto"/>
            <w:bottom w:val="none" w:sz="0" w:space="0" w:color="auto"/>
            <w:right w:val="none" w:sz="0" w:space="0" w:color="auto"/>
          </w:divBdr>
        </w:div>
        <w:div w:id="1018847912">
          <w:marLeft w:val="480"/>
          <w:marRight w:val="0"/>
          <w:marTop w:val="0"/>
          <w:marBottom w:val="0"/>
          <w:divBdr>
            <w:top w:val="none" w:sz="0" w:space="0" w:color="auto"/>
            <w:left w:val="none" w:sz="0" w:space="0" w:color="auto"/>
            <w:bottom w:val="none" w:sz="0" w:space="0" w:color="auto"/>
            <w:right w:val="none" w:sz="0" w:space="0" w:color="auto"/>
          </w:divBdr>
        </w:div>
        <w:div w:id="1713194250">
          <w:marLeft w:val="480"/>
          <w:marRight w:val="0"/>
          <w:marTop w:val="0"/>
          <w:marBottom w:val="0"/>
          <w:divBdr>
            <w:top w:val="none" w:sz="0" w:space="0" w:color="auto"/>
            <w:left w:val="none" w:sz="0" w:space="0" w:color="auto"/>
            <w:bottom w:val="none" w:sz="0" w:space="0" w:color="auto"/>
            <w:right w:val="none" w:sz="0" w:space="0" w:color="auto"/>
          </w:divBdr>
        </w:div>
        <w:div w:id="58595699">
          <w:marLeft w:val="480"/>
          <w:marRight w:val="0"/>
          <w:marTop w:val="0"/>
          <w:marBottom w:val="0"/>
          <w:divBdr>
            <w:top w:val="none" w:sz="0" w:space="0" w:color="auto"/>
            <w:left w:val="none" w:sz="0" w:space="0" w:color="auto"/>
            <w:bottom w:val="none" w:sz="0" w:space="0" w:color="auto"/>
            <w:right w:val="none" w:sz="0" w:space="0" w:color="auto"/>
          </w:divBdr>
        </w:div>
        <w:div w:id="289169867">
          <w:marLeft w:val="480"/>
          <w:marRight w:val="0"/>
          <w:marTop w:val="0"/>
          <w:marBottom w:val="0"/>
          <w:divBdr>
            <w:top w:val="none" w:sz="0" w:space="0" w:color="auto"/>
            <w:left w:val="none" w:sz="0" w:space="0" w:color="auto"/>
            <w:bottom w:val="none" w:sz="0" w:space="0" w:color="auto"/>
            <w:right w:val="none" w:sz="0" w:space="0" w:color="auto"/>
          </w:divBdr>
        </w:div>
        <w:div w:id="1483888087">
          <w:marLeft w:val="480"/>
          <w:marRight w:val="0"/>
          <w:marTop w:val="0"/>
          <w:marBottom w:val="0"/>
          <w:divBdr>
            <w:top w:val="none" w:sz="0" w:space="0" w:color="auto"/>
            <w:left w:val="none" w:sz="0" w:space="0" w:color="auto"/>
            <w:bottom w:val="none" w:sz="0" w:space="0" w:color="auto"/>
            <w:right w:val="none" w:sz="0" w:space="0" w:color="auto"/>
          </w:divBdr>
        </w:div>
        <w:div w:id="819032285">
          <w:marLeft w:val="480"/>
          <w:marRight w:val="0"/>
          <w:marTop w:val="0"/>
          <w:marBottom w:val="0"/>
          <w:divBdr>
            <w:top w:val="none" w:sz="0" w:space="0" w:color="auto"/>
            <w:left w:val="none" w:sz="0" w:space="0" w:color="auto"/>
            <w:bottom w:val="none" w:sz="0" w:space="0" w:color="auto"/>
            <w:right w:val="none" w:sz="0" w:space="0" w:color="auto"/>
          </w:divBdr>
        </w:div>
        <w:div w:id="1202091585">
          <w:marLeft w:val="480"/>
          <w:marRight w:val="0"/>
          <w:marTop w:val="0"/>
          <w:marBottom w:val="0"/>
          <w:divBdr>
            <w:top w:val="none" w:sz="0" w:space="0" w:color="auto"/>
            <w:left w:val="none" w:sz="0" w:space="0" w:color="auto"/>
            <w:bottom w:val="none" w:sz="0" w:space="0" w:color="auto"/>
            <w:right w:val="none" w:sz="0" w:space="0" w:color="auto"/>
          </w:divBdr>
        </w:div>
        <w:div w:id="1080909283">
          <w:marLeft w:val="480"/>
          <w:marRight w:val="0"/>
          <w:marTop w:val="0"/>
          <w:marBottom w:val="0"/>
          <w:divBdr>
            <w:top w:val="none" w:sz="0" w:space="0" w:color="auto"/>
            <w:left w:val="none" w:sz="0" w:space="0" w:color="auto"/>
            <w:bottom w:val="none" w:sz="0" w:space="0" w:color="auto"/>
            <w:right w:val="none" w:sz="0" w:space="0" w:color="auto"/>
          </w:divBdr>
        </w:div>
        <w:div w:id="1252197520">
          <w:marLeft w:val="480"/>
          <w:marRight w:val="0"/>
          <w:marTop w:val="0"/>
          <w:marBottom w:val="0"/>
          <w:divBdr>
            <w:top w:val="none" w:sz="0" w:space="0" w:color="auto"/>
            <w:left w:val="none" w:sz="0" w:space="0" w:color="auto"/>
            <w:bottom w:val="none" w:sz="0" w:space="0" w:color="auto"/>
            <w:right w:val="none" w:sz="0" w:space="0" w:color="auto"/>
          </w:divBdr>
        </w:div>
        <w:div w:id="664749140">
          <w:marLeft w:val="480"/>
          <w:marRight w:val="0"/>
          <w:marTop w:val="0"/>
          <w:marBottom w:val="0"/>
          <w:divBdr>
            <w:top w:val="none" w:sz="0" w:space="0" w:color="auto"/>
            <w:left w:val="none" w:sz="0" w:space="0" w:color="auto"/>
            <w:bottom w:val="none" w:sz="0" w:space="0" w:color="auto"/>
            <w:right w:val="none" w:sz="0" w:space="0" w:color="auto"/>
          </w:divBdr>
        </w:div>
        <w:div w:id="1399091783">
          <w:marLeft w:val="480"/>
          <w:marRight w:val="0"/>
          <w:marTop w:val="0"/>
          <w:marBottom w:val="0"/>
          <w:divBdr>
            <w:top w:val="none" w:sz="0" w:space="0" w:color="auto"/>
            <w:left w:val="none" w:sz="0" w:space="0" w:color="auto"/>
            <w:bottom w:val="none" w:sz="0" w:space="0" w:color="auto"/>
            <w:right w:val="none" w:sz="0" w:space="0" w:color="auto"/>
          </w:divBdr>
        </w:div>
        <w:div w:id="1273123652">
          <w:marLeft w:val="480"/>
          <w:marRight w:val="0"/>
          <w:marTop w:val="0"/>
          <w:marBottom w:val="0"/>
          <w:divBdr>
            <w:top w:val="none" w:sz="0" w:space="0" w:color="auto"/>
            <w:left w:val="none" w:sz="0" w:space="0" w:color="auto"/>
            <w:bottom w:val="none" w:sz="0" w:space="0" w:color="auto"/>
            <w:right w:val="none" w:sz="0" w:space="0" w:color="auto"/>
          </w:divBdr>
        </w:div>
        <w:div w:id="493494859">
          <w:marLeft w:val="480"/>
          <w:marRight w:val="0"/>
          <w:marTop w:val="0"/>
          <w:marBottom w:val="0"/>
          <w:divBdr>
            <w:top w:val="none" w:sz="0" w:space="0" w:color="auto"/>
            <w:left w:val="none" w:sz="0" w:space="0" w:color="auto"/>
            <w:bottom w:val="none" w:sz="0" w:space="0" w:color="auto"/>
            <w:right w:val="none" w:sz="0" w:space="0" w:color="auto"/>
          </w:divBdr>
        </w:div>
        <w:div w:id="1866480838">
          <w:marLeft w:val="480"/>
          <w:marRight w:val="0"/>
          <w:marTop w:val="0"/>
          <w:marBottom w:val="0"/>
          <w:divBdr>
            <w:top w:val="none" w:sz="0" w:space="0" w:color="auto"/>
            <w:left w:val="none" w:sz="0" w:space="0" w:color="auto"/>
            <w:bottom w:val="none" w:sz="0" w:space="0" w:color="auto"/>
            <w:right w:val="none" w:sz="0" w:space="0" w:color="auto"/>
          </w:divBdr>
        </w:div>
        <w:div w:id="173493912">
          <w:marLeft w:val="480"/>
          <w:marRight w:val="0"/>
          <w:marTop w:val="0"/>
          <w:marBottom w:val="0"/>
          <w:divBdr>
            <w:top w:val="none" w:sz="0" w:space="0" w:color="auto"/>
            <w:left w:val="none" w:sz="0" w:space="0" w:color="auto"/>
            <w:bottom w:val="none" w:sz="0" w:space="0" w:color="auto"/>
            <w:right w:val="none" w:sz="0" w:space="0" w:color="auto"/>
          </w:divBdr>
        </w:div>
        <w:div w:id="160775257">
          <w:marLeft w:val="480"/>
          <w:marRight w:val="0"/>
          <w:marTop w:val="0"/>
          <w:marBottom w:val="0"/>
          <w:divBdr>
            <w:top w:val="none" w:sz="0" w:space="0" w:color="auto"/>
            <w:left w:val="none" w:sz="0" w:space="0" w:color="auto"/>
            <w:bottom w:val="none" w:sz="0" w:space="0" w:color="auto"/>
            <w:right w:val="none" w:sz="0" w:space="0" w:color="auto"/>
          </w:divBdr>
        </w:div>
        <w:div w:id="1706172759">
          <w:marLeft w:val="480"/>
          <w:marRight w:val="0"/>
          <w:marTop w:val="0"/>
          <w:marBottom w:val="0"/>
          <w:divBdr>
            <w:top w:val="none" w:sz="0" w:space="0" w:color="auto"/>
            <w:left w:val="none" w:sz="0" w:space="0" w:color="auto"/>
            <w:bottom w:val="none" w:sz="0" w:space="0" w:color="auto"/>
            <w:right w:val="none" w:sz="0" w:space="0" w:color="auto"/>
          </w:divBdr>
        </w:div>
        <w:div w:id="800925079">
          <w:marLeft w:val="480"/>
          <w:marRight w:val="0"/>
          <w:marTop w:val="0"/>
          <w:marBottom w:val="0"/>
          <w:divBdr>
            <w:top w:val="none" w:sz="0" w:space="0" w:color="auto"/>
            <w:left w:val="none" w:sz="0" w:space="0" w:color="auto"/>
            <w:bottom w:val="none" w:sz="0" w:space="0" w:color="auto"/>
            <w:right w:val="none" w:sz="0" w:space="0" w:color="auto"/>
          </w:divBdr>
        </w:div>
        <w:div w:id="594945835">
          <w:marLeft w:val="480"/>
          <w:marRight w:val="0"/>
          <w:marTop w:val="0"/>
          <w:marBottom w:val="0"/>
          <w:divBdr>
            <w:top w:val="none" w:sz="0" w:space="0" w:color="auto"/>
            <w:left w:val="none" w:sz="0" w:space="0" w:color="auto"/>
            <w:bottom w:val="none" w:sz="0" w:space="0" w:color="auto"/>
            <w:right w:val="none" w:sz="0" w:space="0" w:color="auto"/>
          </w:divBdr>
        </w:div>
      </w:divsChild>
    </w:div>
    <w:div w:id="1112169019">
      <w:bodyDiv w:val="1"/>
      <w:marLeft w:val="0"/>
      <w:marRight w:val="0"/>
      <w:marTop w:val="0"/>
      <w:marBottom w:val="0"/>
      <w:divBdr>
        <w:top w:val="none" w:sz="0" w:space="0" w:color="auto"/>
        <w:left w:val="none" w:sz="0" w:space="0" w:color="auto"/>
        <w:bottom w:val="none" w:sz="0" w:space="0" w:color="auto"/>
        <w:right w:val="none" w:sz="0" w:space="0" w:color="auto"/>
      </w:divBdr>
      <w:divsChild>
        <w:div w:id="1746567041">
          <w:marLeft w:val="480"/>
          <w:marRight w:val="0"/>
          <w:marTop w:val="0"/>
          <w:marBottom w:val="0"/>
          <w:divBdr>
            <w:top w:val="none" w:sz="0" w:space="0" w:color="auto"/>
            <w:left w:val="none" w:sz="0" w:space="0" w:color="auto"/>
            <w:bottom w:val="none" w:sz="0" w:space="0" w:color="auto"/>
            <w:right w:val="none" w:sz="0" w:space="0" w:color="auto"/>
          </w:divBdr>
        </w:div>
        <w:div w:id="1793209155">
          <w:marLeft w:val="480"/>
          <w:marRight w:val="0"/>
          <w:marTop w:val="0"/>
          <w:marBottom w:val="0"/>
          <w:divBdr>
            <w:top w:val="none" w:sz="0" w:space="0" w:color="auto"/>
            <w:left w:val="none" w:sz="0" w:space="0" w:color="auto"/>
            <w:bottom w:val="none" w:sz="0" w:space="0" w:color="auto"/>
            <w:right w:val="none" w:sz="0" w:space="0" w:color="auto"/>
          </w:divBdr>
        </w:div>
        <w:div w:id="1895195098">
          <w:marLeft w:val="480"/>
          <w:marRight w:val="0"/>
          <w:marTop w:val="0"/>
          <w:marBottom w:val="0"/>
          <w:divBdr>
            <w:top w:val="none" w:sz="0" w:space="0" w:color="auto"/>
            <w:left w:val="none" w:sz="0" w:space="0" w:color="auto"/>
            <w:bottom w:val="none" w:sz="0" w:space="0" w:color="auto"/>
            <w:right w:val="none" w:sz="0" w:space="0" w:color="auto"/>
          </w:divBdr>
        </w:div>
        <w:div w:id="512647511">
          <w:marLeft w:val="480"/>
          <w:marRight w:val="0"/>
          <w:marTop w:val="0"/>
          <w:marBottom w:val="0"/>
          <w:divBdr>
            <w:top w:val="none" w:sz="0" w:space="0" w:color="auto"/>
            <w:left w:val="none" w:sz="0" w:space="0" w:color="auto"/>
            <w:bottom w:val="none" w:sz="0" w:space="0" w:color="auto"/>
            <w:right w:val="none" w:sz="0" w:space="0" w:color="auto"/>
          </w:divBdr>
        </w:div>
        <w:div w:id="2101488395">
          <w:marLeft w:val="480"/>
          <w:marRight w:val="0"/>
          <w:marTop w:val="0"/>
          <w:marBottom w:val="0"/>
          <w:divBdr>
            <w:top w:val="none" w:sz="0" w:space="0" w:color="auto"/>
            <w:left w:val="none" w:sz="0" w:space="0" w:color="auto"/>
            <w:bottom w:val="none" w:sz="0" w:space="0" w:color="auto"/>
            <w:right w:val="none" w:sz="0" w:space="0" w:color="auto"/>
          </w:divBdr>
        </w:div>
        <w:div w:id="422842773">
          <w:marLeft w:val="480"/>
          <w:marRight w:val="0"/>
          <w:marTop w:val="0"/>
          <w:marBottom w:val="0"/>
          <w:divBdr>
            <w:top w:val="none" w:sz="0" w:space="0" w:color="auto"/>
            <w:left w:val="none" w:sz="0" w:space="0" w:color="auto"/>
            <w:bottom w:val="none" w:sz="0" w:space="0" w:color="auto"/>
            <w:right w:val="none" w:sz="0" w:space="0" w:color="auto"/>
          </w:divBdr>
        </w:div>
        <w:div w:id="1589582513">
          <w:marLeft w:val="480"/>
          <w:marRight w:val="0"/>
          <w:marTop w:val="0"/>
          <w:marBottom w:val="0"/>
          <w:divBdr>
            <w:top w:val="none" w:sz="0" w:space="0" w:color="auto"/>
            <w:left w:val="none" w:sz="0" w:space="0" w:color="auto"/>
            <w:bottom w:val="none" w:sz="0" w:space="0" w:color="auto"/>
            <w:right w:val="none" w:sz="0" w:space="0" w:color="auto"/>
          </w:divBdr>
        </w:div>
        <w:div w:id="1558323054">
          <w:marLeft w:val="480"/>
          <w:marRight w:val="0"/>
          <w:marTop w:val="0"/>
          <w:marBottom w:val="0"/>
          <w:divBdr>
            <w:top w:val="none" w:sz="0" w:space="0" w:color="auto"/>
            <w:left w:val="none" w:sz="0" w:space="0" w:color="auto"/>
            <w:bottom w:val="none" w:sz="0" w:space="0" w:color="auto"/>
            <w:right w:val="none" w:sz="0" w:space="0" w:color="auto"/>
          </w:divBdr>
        </w:div>
        <w:div w:id="1568801565">
          <w:marLeft w:val="480"/>
          <w:marRight w:val="0"/>
          <w:marTop w:val="0"/>
          <w:marBottom w:val="0"/>
          <w:divBdr>
            <w:top w:val="none" w:sz="0" w:space="0" w:color="auto"/>
            <w:left w:val="none" w:sz="0" w:space="0" w:color="auto"/>
            <w:bottom w:val="none" w:sz="0" w:space="0" w:color="auto"/>
            <w:right w:val="none" w:sz="0" w:space="0" w:color="auto"/>
          </w:divBdr>
        </w:div>
        <w:div w:id="225117272">
          <w:marLeft w:val="480"/>
          <w:marRight w:val="0"/>
          <w:marTop w:val="0"/>
          <w:marBottom w:val="0"/>
          <w:divBdr>
            <w:top w:val="none" w:sz="0" w:space="0" w:color="auto"/>
            <w:left w:val="none" w:sz="0" w:space="0" w:color="auto"/>
            <w:bottom w:val="none" w:sz="0" w:space="0" w:color="auto"/>
            <w:right w:val="none" w:sz="0" w:space="0" w:color="auto"/>
          </w:divBdr>
        </w:div>
        <w:div w:id="1517844866">
          <w:marLeft w:val="480"/>
          <w:marRight w:val="0"/>
          <w:marTop w:val="0"/>
          <w:marBottom w:val="0"/>
          <w:divBdr>
            <w:top w:val="none" w:sz="0" w:space="0" w:color="auto"/>
            <w:left w:val="none" w:sz="0" w:space="0" w:color="auto"/>
            <w:bottom w:val="none" w:sz="0" w:space="0" w:color="auto"/>
            <w:right w:val="none" w:sz="0" w:space="0" w:color="auto"/>
          </w:divBdr>
        </w:div>
        <w:div w:id="1933318852">
          <w:marLeft w:val="480"/>
          <w:marRight w:val="0"/>
          <w:marTop w:val="0"/>
          <w:marBottom w:val="0"/>
          <w:divBdr>
            <w:top w:val="none" w:sz="0" w:space="0" w:color="auto"/>
            <w:left w:val="none" w:sz="0" w:space="0" w:color="auto"/>
            <w:bottom w:val="none" w:sz="0" w:space="0" w:color="auto"/>
            <w:right w:val="none" w:sz="0" w:space="0" w:color="auto"/>
          </w:divBdr>
        </w:div>
        <w:div w:id="1043100029">
          <w:marLeft w:val="480"/>
          <w:marRight w:val="0"/>
          <w:marTop w:val="0"/>
          <w:marBottom w:val="0"/>
          <w:divBdr>
            <w:top w:val="none" w:sz="0" w:space="0" w:color="auto"/>
            <w:left w:val="none" w:sz="0" w:space="0" w:color="auto"/>
            <w:bottom w:val="none" w:sz="0" w:space="0" w:color="auto"/>
            <w:right w:val="none" w:sz="0" w:space="0" w:color="auto"/>
          </w:divBdr>
        </w:div>
        <w:div w:id="508377612">
          <w:marLeft w:val="480"/>
          <w:marRight w:val="0"/>
          <w:marTop w:val="0"/>
          <w:marBottom w:val="0"/>
          <w:divBdr>
            <w:top w:val="none" w:sz="0" w:space="0" w:color="auto"/>
            <w:left w:val="none" w:sz="0" w:space="0" w:color="auto"/>
            <w:bottom w:val="none" w:sz="0" w:space="0" w:color="auto"/>
            <w:right w:val="none" w:sz="0" w:space="0" w:color="auto"/>
          </w:divBdr>
        </w:div>
        <w:div w:id="200216715">
          <w:marLeft w:val="480"/>
          <w:marRight w:val="0"/>
          <w:marTop w:val="0"/>
          <w:marBottom w:val="0"/>
          <w:divBdr>
            <w:top w:val="none" w:sz="0" w:space="0" w:color="auto"/>
            <w:left w:val="none" w:sz="0" w:space="0" w:color="auto"/>
            <w:bottom w:val="none" w:sz="0" w:space="0" w:color="auto"/>
            <w:right w:val="none" w:sz="0" w:space="0" w:color="auto"/>
          </w:divBdr>
        </w:div>
        <w:div w:id="1154298895">
          <w:marLeft w:val="480"/>
          <w:marRight w:val="0"/>
          <w:marTop w:val="0"/>
          <w:marBottom w:val="0"/>
          <w:divBdr>
            <w:top w:val="none" w:sz="0" w:space="0" w:color="auto"/>
            <w:left w:val="none" w:sz="0" w:space="0" w:color="auto"/>
            <w:bottom w:val="none" w:sz="0" w:space="0" w:color="auto"/>
            <w:right w:val="none" w:sz="0" w:space="0" w:color="auto"/>
          </w:divBdr>
        </w:div>
        <w:div w:id="10180983">
          <w:marLeft w:val="480"/>
          <w:marRight w:val="0"/>
          <w:marTop w:val="0"/>
          <w:marBottom w:val="0"/>
          <w:divBdr>
            <w:top w:val="none" w:sz="0" w:space="0" w:color="auto"/>
            <w:left w:val="none" w:sz="0" w:space="0" w:color="auto"/>
            <w:bottom w:val="none" w:sz="0" w:space="0" w:color="auto"/>
            <w:right w:val="none" w:sz="0" w:space="0" w:color="auto"/>
          </w:divBdr>
        </w:div>
        <w:div w:id="479661526">
          <w:marLeft w:val="480"/>
          <w:marRight w:val="0"/>
          <w:marTop w:val="0"/>
          <w:marBottom w:val="0"/>
          <w:divBdr>
            <w:top w:val="none" w:sz="0" w:space="0" w:color="auto"/>
            <w:left w:val="none" w:sz="0" w:space="0" w:color="auto"/>
            <w:bottom w:val="none" w:sz="0" w:space="0" w:color="auto"/>
            <w:right w:val="none" w:sz="0" w:space="0" w:color="auto"/>
          </w:divBdr>
        </w:div>
        <w:div w:id="779839021">
          <w:marLeft w:val="480"/>
          <w:marRight w:val="0"/>
          <w:marTop w:val="0"/>
          <w:marBottom w:val="0"/>
          <w:divBdr>
            <w:top w:val="none" w:sz="0" w:space="0" w:color="auto"/>
            <w:left w:val="none" w:sz="0" w:space="0" w:color="auto"/>
            <w:bottom w:val="none" w:sz="0" w:space="0" w:color="auto"/>
            <w:right w:val="none" w:sz="0" w:space="0" w:color="auto"/>
          </w:divBdr>
        </w:div>
        <w:div w:id="826628719">
          <w:marLeft w:val="480"/>
          <w:marRight w:val="0"/>
          <w:marTop w:val="0"/>
          <w:marBottom w:val="0"/>
          <w:divBdr>
            <w:top w:val="none" w:sz="0" w:space="0" w:color="auto"/>
            <w:left w:val="none" w:sz="0" w:space="0" w:color="auto"/>
            <w:bottom w:val="none" w:sz="0" w:space="0" w:color="auto"/>
            <w:right w:val="none" w:sz="0" w:space="0" w:color="auto"/>
          </w:divBdr>
        </w:div>
        <w:div w:id="351347720">
          <w:marLeft w:val="480"/>
          <w:marRight w:val="0"/>
          <w:marTop w:val="0"/>
          <w:marBottom w:val="0"/>
          <w:divBdr>
            <w:top w:val="none" w:sz="0" w:space="0" w:color="auto"/>
            <w:left w:val="none" w:sz="0" w:space="0" w:color="auto"/>
            <w:bottom w:val="none" w:sz="0" w:space="0" w:color="auto"/>
            <w:right w:val="none" w:sz="0" w:space="0" w:color="auto"/>
          </w:divBdr>
        </w:div>
        <w:div w:id="1240208712">
          <w:marLeft w:val="480"/>
          <w:marRight w:val="0"/>
          <w:marTop w:val="0"/>
          <w:marBottom w:val="0"/>
          <w:divBdr>
            <w:top w:val="none" w:sz="0" w:space="0" w:color="auto"/>
            <w:left w:val="none" w:sz="0" w:space="0" w:color="auto"/>
            <w:bottom w:val="none" w:sz="0" w:space="0" w:color="auto"/>
            <w:right w:val="none" w:sz="0" w:space="0" w:color="auto"/>
          </w:divBdr>
        </w:div>
        <w:div w:id="1716925005">
          <w:marLeft w:val="480"/>
          <w:marRight w:val="0"/>
          <w:marTop w:val="0"/>
          <w:marBottom w:val="0"/>
          <w:divBdr>
            <w:top w:val="none" w:sz="0" w:space="0" w:color="auto"/>
            <w:left w:val="none" w:sz="0" w:space="0" w:color="auto"/>
            <w:bottom w:val="none" w:sz="0" w:space="0" w:color="auto"/>
            <w:right w:val="none" w:sz="0" w:space="0" w:color="auto"/>
          </w:divBdr>
        </w:div>
        <w:div w:id="1022248404">
          <w:marLeft w:val="480"/>
          <w:marRight w:val="0"/>
          <w:marTop w:val="0"/>
          <w:marBottom w:val="0"/>
          <w:divBdr>
            <w:top w:val="none" w:sz="0" w:space="0" w:color="auto"/>
            <w:left w:val="none" w:sz="0" w:space="0" w:color="auto"/>
            <w:bottom w:val="none" w:sz="0" w:space="0" w:color="auto"/>
            <w:right w:val="none" w:sz="0" w:space="0" w:color="auto"/>
          </w:divBdr>
        </w:div>
        <w:div w:id="661659723">
          <w:marLeft w:val="480"/>
          <w:marRight w:val="0"/>
          <w:marTop w:val="0"/>
          <w:marBottom w:val="0"/>
          <w:divBdr>
            <w:top w:val="none" w:sz="0" w:space="0" w:color="auto"/>
            <w:left w:val="none" w:sz="0" w:space="0" w:color="auto"/>
            <w:bottom w:val="none" w:sz="0" w:space="0" w:color="auto"/>
            <w:right w:val="none" w:sz="0" w:space="0" w:color="auto"/>
          </w:divBdr>
        </w:div>
        <w:div w:id="1371564491">
          <w:marLeft w:val="480"/>
          <w:marRight w:val="0"/>
          <w:marTop w:val="0"/>
          <w:marBottom w:val="0"/>
          <w:divBdr>
            <w:top w:val="none" w:sz="0" w:space="0" w:color="auto"/>
            <w:left w:val="none" w:sz="0" w:space="0" w:color="auto"/>
            <w:bottom w:val="none" w:sz="0" w:space="0" w:color="auto"/>
            <w:right w:val="none" w:sz="0" w:space="0" w:color="auto"/>
          </w:divBdr>
        </w:div>
        <w:div w:id="1027802779">
          <w:marLeft w:val="480"/>
          <w:marRight w:val="0"/>
          <w:marTop w:val="0"/>
          <w:marBottom w:val="0"/>
          <w:divBdr>
            <w:top w:val="none" w:sz="0" w:space="0" w:color="auto"/>
            <w:left w:val="none" w:sz="0" w:space="0" w:color="auto"/>
            <w:bottom w:val="none" w:sz="0" w:space="0" w:color="auto"/>
            <w:right w:val="none" w:sz="0" w:space="0" w:color="auto"/>
          </w:divBdr>
        </w:div>
        <w:div w:id="1652833111">
          <w:marLeft w:val="480"/>
          <w:marRight w:val="0"/>
          <w:marTop w:val="0"/>
          <w:marBottom w:val="0"/>
          <w:divBdr>
            <w:top w:val="none" w:sz="0" w:space="0" w:color="auto"/>
            <w:left w:val="none" w:sz="0" w:space="0" w:color="auto"/>
            <w:bottom w:val="none" w:sz="0" w:space="0" w:color="auto"/>
            <w:right w:val="none" w:sz="0" w:space="0" w:color="auto"/>
          </w:divBdr>
        </w:div>
        <w:div w:id="1575121783">
          <w:marLeft w:val="480"/>
          <w:marRight w:val="0"/>
          <w:marTop w:val="0"/>
          <w:marBottom w:val="0"/>
          <w:divBdr>
            <w:top w:val="none" w:sz="0" w:space="0" w:color="auto"/>
            <w:left w:val="none" w:sz="0" w:space="0" w:color="auto"/>
            <w:bottom w:val="none" w:sz="0" w:space="0" w:color="auto"/>
            <w:right w:val="none" w:sz="0" w:space="0" w:color="auto"/>
          </w:divBdr>
        </w:div>
        <w:div w:id="1989362039">
          <w:marLeft w:val="480"/>
          <w:marRight w:val="0"/>
          <w:marTop w:val="0"/>
          <w:marBottom w:val="0"/>
          <w:divBdr>
            <w:top w:val="none" w:sz="0" w:space="0" w:color="auto"/>
            <w:left w:val="none" w:sz="0" w:space="0" w:color="auto"/>
            <w:bottom w:val="none" w:sz="0" w:space="0" w:color="auto"/>
            <w:right w:val="none" w:sz="0" w:space="0" w:color="auto"/>
          </w:divBdr>
        </w:div>
      </w:divsChild>
    </w:div>
    <w:div w:id="1113011504">
      <w:bodyDiv w:val="1"/>
      <w:marLeft w:val="0"/>
      <w:marRight w:val="0"/>
      <w:marTop w:val="0"/>
      <w:marBottom w:val="0"/>
      <w:divBdr>
        <w:top w:val="none" w:sz="0" w:space="0" w:color="auto"/>
        <w:left w:val="none" w:sz="0" w:space="0" w:color="auto"/>
        <w:bottom w:val="none" w:sz="0" w:space="0" w:color="auto"/>
        <w:right w:val="none" w:sz="0" w:space="0" w:color="auto"/>
      </w:divBdr>
    </w:div>
    <w:div w:id="1117020058">
      <w:bodyDiv w:val="1"/>
      <w:marLeft w:val="0"/>
      <w:marRight w:val="0"/>
      <w:marTop w:val="0"/>
      <w:marBottom w:val="0"/>
      <w:divBdr>
        <w:top w:val="none" w:sz="0" w:space="0" w:color="auto"/>
        <w:left w:val="none" w:sz="0" w:space="0" w:color="auto"/>
        <w:bottom w:val="none" w:sz="0" w:space="0" w:color="auto"/>
        <w:right w:val="none" w:sz="0" w:space="0" w:color="auto"/>
      </w:divBdr>
    </w:div>
    <w:div w:id="1131946864">
      <w:bodyDiv w:val="1"/>
      <w:marLeft w:val="0"/>
      <w:marRight w:val="0"/>
      <w:marTop w:val="0"/>
      <w:marBottom w:val="0"/>
      <w:divBdr>
        <w:top w:val="none" w:sz="0" w:space="0" w:color="auto"/>
        <w:left w:val="none" w:sz="0" w:space="0" w:color="auto"/>
        <w:bottom w:val="none" w:sz="0" w:space="0" w:color="auto"/>
        <w:right w:val="none" w:sz="0" w:space="0" w:color="auto"/>
      </w:divBdr>
    </w:div>
    <w:div w:id="1148087975">
      <w:bodyDiv w:val="1"/>
      <w:marLeft w:val="0"/>
      <w:marRight w:val="0"/>
      <w:marTop w:val="0"/>
      <w:marBottom w:val="0"/>
      <w:divBdr>
        <w:top w:val="none" w:sz="0" w:space="0" w:color="auto"/>
        <w:left w:val="none" w:sz="0" w:space="0" w:color="auto"/>
        <w:bottom w:val="none" w:sz="0" w:space="0" w:color="auto"/>
        <w:right w:val="none" w:sz="0" w:space="0" w:color="auto"/>
      </w:divBdr>
      <w:divsChild>
        <w:div w:id="2001226426">
          <w:marLeft w:val="480"/>
          <w:marRight w:val="0"/>
          <w:marTop w:val="0"/>
          <w:marBottom w:val="0"/>
          <w:divBdr>
            <w:top w:val="none" w:sz="0" w:space="0" w:color="auto"/>
            <w:left w:val="none" w:sz="0" w:space="0" w:color="auto"/>
            <w:bottom w:val="none" w:sz="0" w:space="0" w:color="auto"/>
            <w:right w:val="none" w:sz="0" w:space="0" w:color="auto"/>
          </w:divBdr>
        </w:div>
        <w:div w:id="670716674">
          <w:marLeft w:val="480"/>
          <w:marRight w:val="0"/>
          <w:marTop w:val="0"/>
          <w:marBottom w:val="0"/>
          <w:divBdr>
            <w:top w:val="none" w:sz="0" w:space="0" w:color="auto"/>
            <w:left w:val="none" w:sz="0" w:space="0" w:color="auto"/>
            <w:bottom w:val="none" w:sz="0" w:space="0" w:color="auto"/>
            <w:right w:val="none" w:sz="0" w:space="0" w:color="auto"/>
          </w:divBdr>
        </w:div>
        <w:div w:id="127823620">
          <w:marLeft w:val="480"/>
          <w:marRight w:val="0"/>
          <w:marTop w:val="0"/>
          <w:marBottom w:val="0"/>
          <w:divBdr>
            <w:top w:val="none" w:sz="0" w:space="0" w:color="auto"/>
            <w:left w:val="none" w:sz="0" w:space="0" w:color="auto"/>
            <w:bottom w:val="none" w:sz="0" w:space="0" w:color="auto"/>
            <w:right w:val="none" w:sz="0" w:space="0" w:color="auto"/>
          </w:divBdr>
        </w:div>
        <w:div w:id="830297160">
          <w:marLeft w:val="480"/>
          <w:marRight w:val="0"/>
          <w:marTop w:val="0"/>
          <w:marBottom w:val="0"/>
          <w:divBdr>
            <w:top w:val="none" w:sz="0" w:space="0" w:color="auto"/>
            <w:left w:val="none" w:sz="0" w:space="0" w:color="auto"/>
            <w:bottom w:val="none" w:sz="0" w:space="0" w:color="auto"/>
            <w:right w:val="none" w:sz="0" w:space="0" w:color="auto"/>
          </w:divBdr>
        </w:div>
        <w:div w:id="1041438470">
          <w:marLeft w:val="480"/>
          <w:marRight w:val="0"/>
          <w:marTop w:val="0"/>
          <w:marBottom w:val="0"/>
          <w:divBdr>
            <w:top w:val="none" w:sz="0" w:space="0" w:color="auto"/>
            <w:left w:val="none" w:sz="0" w:space="0" w:color="auto"/>
            <w:bottom w:val="none" w:sz="0" w:space="0" w:color="auto"/>
            <w:right w:val="none" w:sz="0" w:space="0" w:color="auto"/>
          </w:divBdr>
        </w:div>
        <w:div w:id="1193953446">
          <w:marLeft w:val="480"/>
          <w:marRight w:val="0"/>
          <w:marTop w:val="0"/>
          <w:marBottom w:val="0"/>
          <w:divBdr>
            <w:top w:val="none" w:sz="0" w:space="0" w:color="auto"/>
            <w:left w:val="none" w:sz="0" w:space="0" w:color="auto"/>
            <w:bottom w:val="none" w:sz="0" w:space="0" w:color="auto"/>
            <w:right w:val="none" w:sz="0" w:space="0" w:color="auto"/>
          </w:divBdr>
        </w:div>
        <w:div w:id="1979339762">
          <w:marLeft w:val="480"/>
          <w:marRight w:val="0"/>
          <w:marTop w:val="0"/>
          <w:marBottom w:val="0"/>
          <w:divBdr>
            <w:top w:val="none" w:sz="0" w:space="0" w:color="auto"/>
            <w:left w:val="none" w:sz="0" w:space="0" w:color="auto"/>
            <w:bottom w:val="none" w:sz="0" w:space="0" w:color="auto"/>
            <w:right w:val="none" w:sz="0" w:space="0" w:color="auto"/>
          </w:divBdr>
        </w:div>
        <w:div w:id="1124080519">
          <w:marLeft w:val="480"/>
          <w:marRight w:val="0"/>
          <w:marTop w:val="0"/>
          <w:marBottom w:val="0"/>
          <w:divBdr>
            <w:top w:val="none" w:sz="0" w:space="0" w:color="auto"/>
            <w:left w:val="none" w:sz="0" w:space="0" w:color="auto"/>
            <w:bottom w:val="none" w:sz="0" w:space="0" w:color="auto"/>
            <w:right w:val="none" w:sz="0" w:space="0" w:color="auto"/>
          </w:divBdr>
        </w:div>
        <w:div w:id="1104035895">
          <w:marLeft w:val="480"/>
          <w:marRight w:val="0"/>
          <w:marTop w:val="0"/>
          <w:marBottom w:val="0"/>
          <w:divBdr>
            <w:top w:val="none" w:sz="0" w:space="0" w:color="auto"/>
            <w:left w:val="none" w:sz="0" w:space="0" w:color="auto"/>
            <w:bottom w:val="none" w:sz="0" w:space="0" w:color="auto"/>
            <w:right w:val="none" w:sz="0" w:space="0" w:color="auto"/>
          </w:divBdr>
        </w:div>
        <w:div w:id="211305438">
          <w:marLeft w:val="480"/>
          <w:marRight w:val="0"/>
          <w:marTop w:val="0"/>
          <w:marBottom w:val="0"/>
          <w:divBdr>
            <w:top w:val="none" w:sz="0" w:space="0" w:color="auto"/>
            <w:left w:val="none" w:sz="0" w:space="0" w:color="auto"/>
            <w:bottom w:val="none" w:sz="0" w:space="0" w:color="auto"/>
            <w:right w:val="none" w:sz="0" w:space="0" w:color="auto"/>
          </w:divBdr>
        </w:div>
        <w:div w:id="285625212">
          <w:marLeft w:val="480"/>
          <w:marRight w:val="0"/>
          <w:marTop w:val="0"/>
          <w:marBottom w:val="0"/>
          <w:divBdr>
            <w:top w:val="none" w:sz="0" w:space="0" w:color="auto"/>
            <w:left w:val="none" w:sz="0" w:space="0" w:color="auto"/>
            <w:bottom w:val="none" w:sz="0" w:space="0" w:color="auto"/>
            <w:right w:val="none" w:sz="0" w:space="0" w:color="auto"/>
          </w:divBdr>
        </w:div>
        <w:div w:id="296493655">
          <w:marLeft w:val="480"/>
          <w:marRight w:val="0"/>
          <w:marTop w:val="0"/>
          <w:marBottom w:val="0"/>
          <w:divBdr>
            <w:top w:val="none" w:sz="0" w:space="0" w:color="auto"/>
            <w:left w:val="none" w:sz="0" w:space="0" w:color="auto"/>
            <w:bottom w:val="none" w:sz="0" w:space="0" w:color="auto"/>
            <w:right w:val="none" w:sz="0" w:space="0" w:color="auto"/>
          </w:divBdr>
        </w:div>
        <w:div w:id="321393358">
          <w:marLeft w:val="480"/>
          <w:marRight w:val="0"/>
          <w:marTop w:val="0"/>
          <w:marBottom w:val="0"/>
          <w:divBdr>
            <w:top w:val="none" w:sz="0" w:space="0" w:color="auto"/>
            <w:left w:val="none" w:sz="0" w:space="0" w:color="auto"/>
            <w:bottom w:val="none" w:sz="0" w:space="0" w:color="auto"/>
            <w:right w:val="none" w:sz="0" w:space="0" w:color="auto"/>
          </w:divBdr>
        </w:div>
        <w:div w:id="2018844421">
          <w:marLeft w:val="480"/>
          <w:marRight w:val="0"/>
          <w:marTop w:val="0"/>
          <w:marBottom w:val="0"/>
          <w:divBdr>
            <w:top w:val="none" w:sz="0" w:space="0" w:color="auto"/>
            <w:left w:val="none" w:sz="0" w:space="0" w:color="auto"/>
            <w:bottom w:val="none" w:sz="0" w:space="0" w:color="auto"/>
            <w:right w:val="none" w:sz="0" w:space="0" w:color="auto"/>
          </w:divBdr>
        </w:div>
        <w:div w:id="1013261173">
          <w:marLeft w:val="480"/>
          <w:marRight w:val="0"/>
          <w:marTop w:val="0"/>
          <w:marBottom w:val="0"/>
          <w:divBdr>
            <w:top w:val="none" w:sz="0" w:space="0" w:color="auto"/>
            <w:left w:val="none" w:sz="0" w:space="0" w:color="auto"/>
            <w:bottom w:val="none" w:sz="0" w:space="0" w:color="auto"/>
            <w:right w:val="none" w:sz="0" w:space="0" w:color="auto"/>
          </w:divBdr>
        </w:div>
        <w:div w:id="1237934708">
          <w:marLeft w:val="480"/>
          <w:marRight w:val="0"/>
          <w:marTop w:val="0"/>
          <w:marBottom w:val="0"/>
          <w:divBdr>
            <w:top w:val="none" w:sz="0" w:space="0" w:color="auto"/>
            <w:left w:val="none" w:sz="0" w:space="0" w:color="auto"/>
            <w:bottom w:val="none" w:sz="0" w:space="0" w:color="auto"/>
            <w:right w:val="none" w:sz="0" w:space="0" w:color="auto"/>
          </w:divBdr>
        </w:div>
        <w:div w:id="1038119312">
          <w:marLeft w:val="480"/>
          <w:marRight w:val="0"/>
          <w:marTop w:val="0"/>
          <w:marBottom w:val="0"/>
          <w:divBdr>
            <w:top w:val="none" w:sz="0" w:space="0" w:color="auto"/>
            <w:left w:val="none" w:sz="0" w:space="0" w:color="auto"/>
            <w:bottom w:val="none" w:sz="0" w:space="0" w:color="auto"/>
            <w:right w:val="none" w:sz="0" w:space="0" w:color="auto"/>
          </w:divBdr>
        </w:div>
      </w:divsChild>
    </w:div>
    <w:div w:id="1168517243">
      <w:bodyDiv w:val="1"/>
      <w:marLeft w:val="0"/>
      <w:marRight w:val="0"/>
      <w:marTop w:val="0"/>
      <w:marBottom w:val="0"/>
      <w:divBdr>
        <w:top w:val="none" w:sz="0" w:space="0" w:color="auto"/>
        <w:left w:val="none" w:sz="0" w:space="0" w:color="auto"/>
        <w:bottom w:val="none" w:sz="0" w:space="0" w:color="auto"/>
        <w:right w:val="none" w:sz="0" w:space="0" w:color="auto"/>
      </w:divBdr>
    </w:div>
    <w:div w:id="1174105670">
      <w:bodyDiv w:val="1"/>
      <w:marLeft w:val="0"/>
      <w:marRight w:val="0"/>
      <w:marTop w:val="0"/>
      <w:marBottom w:val="0"/>
      <w:divBdr>
        <w:top w:val="none" w:sz="0" w:space="0" w:color="auto"/>
        <w:left w:val="none" w:sz="0" w:space="0" w:color="auto"/>
        <w:bottom w:val="none" w:sz="0" w:space="0" w:color="auto"/>
        <w:right w:val="none" w:sz="0" w:space="0" w:color="auto"/>
      </w:divBdr>
    </w:div>
    <w:div w:id="1198423673">
      <w:bodyDiv w:val="1"/>
      <w:marLeft w:val="0"/>
      <w:marRight w:val="0"/>
      <w:marTop w:val="0"/>
      <w:marBottom w:val="0"/>
      <w:divBdr>
        <w:top w:val="none" w:sz="0" w:space="0" w:color="auto"/>
        <w:left w:val="none" w:sz="0" w:space="0" w:color="auto"/>
        <w:bottom w:val="none" w:sz="0" w:space="0" w:color="auto"/>
        <w:right w:val="none" w:sz="0" w:space="0" w:color="auto"/>
      </w:divBdr>
    </w:div>
    <w:div w:id="1201823265">
      <w:bodyDiv w:val="1"/>
      <w:marLeft w:val="0"/>
      <w:marRight w:val="0"/>
      <w:marTop w:val="0"/>
      <w:marBottom w:val="0"/>
      <w:divBdr>
        <w:top w:val="none" w:sz="0" w:space="0" w:color="auto"/>
        <w:left w:val="none" w:sz="0" w:space="0" w:color="auto"/>
        <w:bottom w:val="none" w:sz="0" w:space="0" w:color="auto"/>
        <w:right w:val="none" w:sz="0" w:space="0" w:color="auto"/>
      </w:divBdr>
      <w:divsChild>
        <w:div w:id="191385137">
          <w:marLeft w:val="480"/>
          <w:marRight w:val="0"/>
          <w:marTop w:val="0"/>
          <w:marBottom w:val="0"/>
          <w:divBdr>
            <w:top w:val="none" w:sz="0" w:space="0" w:color="auto"/>
            <w:left w:val="none" w:sz="0" w:space="0" w:color="auto"/>
            <w:bottom w:val="none" w:sz="0" w:space="0" w:color="auto"/>
            <w:right w:val="none" w:sz="0" w:space="0" w:color="auto"/>
          </w:divBdr>
        </w:div>
        <w:div w:id="1660571506">
          <w:marLeft w:val="480"/>
          <w:marRight w:val="0"/>
          <w:marTop w:val="0"/>
          <w:marBottom w:val="0"/>
          <w:divBdr>
            <w:top w:val="none" w:sz="0" w:space="0" w:color="auto"/>
            <w:left w:val="none" w:sz="0" w:space="0" w:color="auto"/>
            <w:bottom w:val="none" w:sz="0" w:space="0" w:color="auto"/>
            <w:right w:val="none" w:sz="0" w:space="0" w:color="auto"/>
          </w:divBdr>
        </w:div>
        <w:div w:id="346635986">
          <w:marLeft w:val="480"/>
          <w:marRight w:val="0"/>
          <w:marTop w:val="0"/>
          <w:marBottom w:val="0"/>
          <w:divBdr>
            <w:top w:val="none" w:sz="0" w:space="0" w:color="auto"/>
            <w:left w:val="none" w:sz="0" w:space="0" w:color="auto"/>
            <w:bottom w:val="none" w:sz="0" w:space="0" w:color="auto"/>
            <w:right w:val="none" w:sz="0" w:space="0" w:color="auto"/>
          </w:divBdr>
        </w:div>
        <w:div w:id="660816850">
          <w:marLeft w:val="480"/>
          <w:marRight w:val="0"/>
          <w:marTop w:val="0"/>
          <w:marBottom w:val="0"/>
          <w:divBdr>
            <w:top w:val="none" w:sz="0" w:space="0" w:color="auto"/>
            <w:left w:val="none" w:sz="0" w:space="0" w:color="auto"/>
            <w:bottom w:val="none" w:sz="0" w:space="0" w:color="auto"/>
            <w:right w:val="none" w:sz="0" w:space="0" w:color="auto"/>
          </w:divBdr>
        </w:div>
        <w:div w:id="621615126">
          <w:marLeft w:val="480"/>
          <w:marRight w:val="0"/>
          <w:marTop w:val="0"/>
          <w:marBottom w:val="0"/>
          <w:divBdr>
            <w:top w:val="none" w:sz="0" w:space="0" w:color="auto"/>
            <w:left w:val="none" w:sz="0" w:space="0" w:color="auto"/>
            <w:bottom w:val="none" w:sz="0" w:space="0" w:color="auto"/>
            <w:right w:val="none" w:sz="0" w:space="0" w:color="auto"/>
          </w:divBdr>
        </w:div>
        <w:div w:id="699478514">
          <w:marLeft w:val="480"/>
          <w:marRight w:val="0"/>
          <w:marTop w:val="0"/>
          <w:marBottom w:val="0"/>
          <w:divBdr>
            <w:top w:val="none" w:sz="0" w:space="0" w:color="auto"/>
            <w:left w:val="none" w:sz="0" w:space="0" w:color="auto"/>
            <w:bottom w:val="none" w:sz="0" w:space="0" w:color="auto"/>
            <w:right w:val="none" w:sz="0" w:space="0" w:color="auto"/>
          </w:divBdr>
        </w:div>
        <w:div w:id="1447697635">
          <w:marLeft w:val="480"/>
          <w:marRight w:val="0"/>
          <w:marTop w:val="0"/>
          <w:marBottom w:val="0"/>
          <w:divBdr>
            <w:top w:val="none" w:sz="0" w:space="0" w:color="auto"/>
            <w:left w:val="none" w:sz="0" w:space="0" w:color="auto"/>
            <w:bottom w:val="none" w:sz="0" w:space="0" w:color="auto"/>
            <w:right w:val="none" w:sz="0" w:space="0" w:color="auto"/>
          </w:divBdr>
        </w:div>
        <w:div w:id="693111452">
          <w:marLeft w:val="480"/>
          <w:marRight w:val="0"/>
          <w:marTop w:val="0"/>
          <w:marBottom w:val="0"/>
          <w:divBdr>
            <w:top w:val="none" w:sz="0" w:space="0" w:color="auto"/>
            <w:left w:val="none" w:sz="0" w:space="0" w:color="auto"/>
            <w:bottom w:val="none" w:sz="0" w:space="0" w:color="auto"/>
            <w:right w:val="none" w:sz="0" w:space="0" w:color="auto"/>
          </w:divBdr>
        </w:div>
        <w:div w:id="373845276">
          <w:marLeft w:val="480"/>
          <w:marRight w:val="0"/>
          <w:marTop w:val="0"/>
          <w:marBottom w:val="0"/>
          <w:divBdr>
            <w:top w:val="none" w:sz="0" w:space="0" w:color="auto"/>
            <w:left w:val="none" w:sz="0" w:space="0" w:color="auto"/>
            <w:bottom w:val="none" w:sz="0" w:space="0" w:color="auto"/>
            <w:right w:val="none" w:sz="0" w:space="0" w:color="auto"/>
          </w:divBdr>
        </w:div>
        <w:div w:id="501044090">
          <w:marLeft w:val="480"/>
          <w:marRight w:val="0"/>
          <w:marTop w:val="0"/>
          <w:marBottom w:val="0"/>
          <w:divBdr>
            <w:top w:val="none" w:sz="0" w:space="0" w:color="auto"/>
            <w:left w:val="none" w:sz="0" w:space="0" w:color="auto"/>
            <w:bottom w:val="none" w:sz="0" w:space="0" w:color="auto"/>
            <w:right w:val="none" w:sz="0" w:space="0" w:color="auto"/>
          </w:divBdr>
        </w:div>
        <w:div w:id="1674338499">
          <w:marLeft w:val="480"/>
          <w:marRight w:val="0"/>
          <w:marTop w:val="0"/>
          <w:marBottom w:val="0"/>
          <w:divBdr>
            <w:top w:val="none" w:sz="0" w:space="0" w:color="auto"/>
            <w:left w:val="none" w:sz="0" w:space="0" w:color="auto"/>
            <w:bottom w:val="none" w:sz="0" w:space="0" w:color="auto"/>
            <w:right w:val="none" w:sz="0" w:space="0" w:color="auto"/>
          </w:divBdr>
        </w:div>
        <w:div w:id="1706102558">
          <w:marLeft w:val="480"/>
          <w:marRight w:val="0"/>
          <w:marTop w:val="0"/>
          <w:marBottom w:val="0"/>
          <w:divBdr>
            <w:top w:val="none" w:sz="0" w:space="0" w:color="auto"/>
            <w:left w:val="none" w:sz="0" w:space="0" w:color="auto"/>
            <w:bottom w:val="none" w:sz="0" w:space="0" w:color="auto"/>
            <w:right w:val="none" w:sz="0" w:space="0" w:color="auto"/>
          </w:divBdr>
        </w:div>
        <w:div w:id="267467488">
          <w:marLeft w:val="480"/>
          <w:marRight w:val="0"/>
          <w:marTop w:val="0"/>
          <w:marBottom w:val="0"/>
          <w:divBdr>
            <w:top w:val="none" w:sz="0" w:space="0" w:color="auto"/>
            <w:left w:val="none" w:sz="0" w:space="0" w:color="auto"/>
            <w:bottom w:val="none" w:sz="0" w:space="0" w:color="auto"/>
            <w:right w:val="none" w:sz="0" w:space="0" w:color="auto"/>
          </w:divBdr>
        </w:div>
        <w:div w:id="2007704028">
          <w:marLeft w:val="480"/>
          <w:marRight w:val="0"/>
          <w:marTop w:val="0"/>
          <w:marBottom w:val="0"/>
          <w:divBdr>
            <w:top w:val="none" w:sz="0" w:space="0" w:color="auto"/>
            <w:left w:val="none" w:sz="0" w:space="0" w:color="auto"/>
            <w:bottom w:val="none" w:sz="0" w:space="0" w:color="auto"/>
            <w:right w:val="none" w:sz="0" w:space="0" w:color="auto"/>
          </w:divBdr>
        </w:div>
        <w:div w:id="1389038090">
          <w:marLeft w:val="480"/>
          <w:marRight w:val="0"/>
          <w:marTop w:val="0"/>
          <w:marBottom w:val="0"/>
          <w:divBdr>
            <w:top w:val="none" w:sz="0" w:space="0" w:color="auto"/>
            <w:left w:val="none" w:sz="0" w:space="0" w:color="auto"/>
            <w:bottom w:val="none" w:sz="0" w:space="0" w:color="auto"/>
            <w:right w:val="none" w:sz="0" w:space="0" w:color="auto"/>
          </w:divBdr>
        </w:div>
        <w:div w:id="84813044">
          <w:marLeft w:val="480"/>
          <w:marRight w:val="0"/>
          <w:marTop w:val="0"/>
          <w:marBottom w:val="0"/>
          <w:divBdr>
            <w:top w:val="none" w:sz="0" w:space="0" w:color="auto"/>
            <w:left w:val="none" w:sz="0" w:space="0" w:color="auto"/>
            <w:bottom w:val="none" w:sz="0" w:space="0" w:color="auto"/>
            <w:right w:val="none" w:sz="0" w:space="0" w:color="auto"/>
          </w:divBdr>
        </w:div>
        <w:div w:id="1261835189">
          <w:marLeft w:val="480"/>
          <w:marRight w:val="0"/>
          <w:marTop w:val="0"/>
          <w:marBottom w:val="0"/>
          <w:divBdr>
            <w:top w:val="none" w:sz="0" w:space="0" w:color="auto"/>
            <w:left w:val="none" w:sz="0" w:space="0" w:color="auto"/>
            <w:bottom w:val="none" w:sz="0" w:space="0" w:color="auto"/>
            <w:right w:val="none" w:sz="0" w:space="0" w:color="auto"/>
          </w:divBdr>
        </w:div>
        <w:div w:id="2028173262">
          <w:marLeft w:val="480"/>
          <w:marRight w:val="0"/>
          <w:marTop w:val="0"/>
          <w:marBottom w:val="0"/>
          <w:divBdr>
            <w:top w:val="none" w:sz="0" w:space="0" w:color="auto"/>
            <w:left w:val="none" w:sz="0" w:space="0" w:color="auto"/>
            <w:bottom w:val="none" w:sz="0" w:space="0" w:color="auto"/>
            <w:right w:val="none" w:sz="0" w:space="0" w:color="auto"/>
          </w:divBdr>
        </w:div>
        <w:div w:id="96025245">
          <w:marLeft w:val="480"/>
          <w:marRight w:val="0"/>
          <w:marTop w:val="0"/>
          <w:marBottom w:val="0"/>
          <w:divBdr>
            <w:top w:val="none" w:sz="0" w:space="0" w:color="auto"/>
            <w:left w:val="none" w:sz="0" w:space="0" w:color="auto"/>
            <w:bottom w:val="none" w:sz="0" w:space="0" w:color="auto"/>
            <w:right w:val="none" w:sz="0" w:space="0" w:color="auto"/>
          </w:divBdr>
        </w:div>
        <w:div w:id="2053923423">
          <w:marLeft w:val="480"/>
          <w:marRight w:val="0"/>
          <w:marTop w:val="0"/>
          <w:marBottom w:val="0"/>
          <w:divBdr>
            <w:top w:val="none" w:sz="0" w:space="0" w:color="auto"/>
            <w:left w:val="none" w:sz="0" w:space="0" w:color="auto"/>
            <w:bottom w:val="none" w:sz="0" w:space="0" w:color="auto"/>
            <w:right w:val="none" w:sz="0" w:space="0" w:color="auto"/>
          </w:divBdr>
        </w:div>
        <w:div w:id="1936983442">
          <w:marLeft w:val="480"/>
          <w:marRight w:val="0"/>
          <w:marTop w:val="0"/>
          <w:marBottom w:val="0"/>
          <w:divBdr>
            <w:top w:val="none" w:sz="0" w:space="0" w:color="auto"/>
            <w:left w:val="none" w:sz="0" w:space="0" w:color="auto"/>
            <w:bottom w:val="none" w:sz="0" w:space="0" w:color="auto"/>
            <w:right w:val="none" w:sz="0" w:space="0" w:color="auto"/>
          </w:divBdr>
        </w:div>
        <w:div w:id="927229962">
          <w:marLeft w:val="480"/>
          <w:marRight w:val="0"/>
          <w:marTop w:val="0"/>
          <w:marBottom w:val="0"/>
          <w:divBdr>
            <w:top w:val="none" w:sz="0" w:space="0" w:color="auto"/>
            <w:left w:val="none" w:sz="0" w:space="0" w:color="auto"/>
            <w:bottom w:val="none" w:sz="0" w:space="0" w:color="auto"/>
            <w:right w:val="none" w:sz="0" w:space="0" w:color="auto"/>
          </w:divBdr>
        </w:div>
        <w:div w:id="1911495724">
          <w:marLeft w:val="480"/>
          <w:marRight w:val="0"/>
          <w:marTop w:val="0"/>
          <w:marBottom w:val="0"/>
          <w:divBdr>
            <w:top w:val="none" w:sz="0" w:space="0" w:color="auto"/>
            <w:left w:val="none" w:sz="0" w:space="0" w:color="auto"/>
            <w:bottom w:val="none" w:sz="0" w:space="0" w:color="auto"/>
            <w:right w:val="none" w:sz="0" w:space="0" w:color="auto"/>
          </w:divBdr>
        </w:div>
        <w:div w:id="1621954875">
          <w:marLeft w:val="480"/>
          <w:marRight w:val="0"/>
          <w:marTop w:val="0"/>
          <w:marBottom w:val="0"/>
          <w:divBdr>
            <w:top w:val="none" w:sz="0" w:space="0" w:color="auto"/>
            <w:left w:val="none" w:sz="0" w:space="0" w:color="auto"/>
            <w:bottom w:val="none" w:sz="0" w:space="0" w:color="auto"/>
            <w:right w:val="none" w:sz="0" w:space="0" w:color="auto"/>
          </w:divBdr>
        </w:div>
        <w:div w:id="1323007804">
          <w:marLeft w:val="480"/>
          <w:marRight w:val="0"/>
          <w:marTop w:val="0"/>
          <w:marBottom w:val="0"/>
          <w:divBdr>
            <w:top w:val="none" w:sz="0" w:space="0" w:color="auto"/>
            <w:left w:val="none" w:sz="0" w:space="0" w:color="auto"/>
            <w:bottom w:val="none" w:sz="0" w:space="0" w:color="auto"/>
            <w:right w:val="none" w:sz="0" w:space="0" w:color="auto"/>
          </w:divBdr>
        </w:div>
        <w:div w:id="1413699801">
          <w:marLeft w:val="480"/>
          <w:marRight w:val="0"/>
          <w:marTop w:val="0"/>
          <w:marBottom w:val="0"/>
          <w:divBdr>
            <w:top w:val="none" w:sz="0" w:space="0" w:color="auto"/>
            <w:left w:val="none" w:sz="0" w:space="0" w:color="auto"/>
            <w:bottom w:val="none" w:sz="0" w:space="0" w:color="auto"/>
            <w:right w:val="none" w:sz="0" w:space="0" w:color="auto"/>
          </w:divBdr>
        </w:div>
        <w:div w:id="1679771739">
          <w:marLeft w:val="480"/>
          <w:marRight w:val="0"/>
          <w:marTop w:val="0"/>
          <w:marBottom w:val="0"/>
          <w:divBdr>
            <w:top w:val="none" w:sz="0" w:space="0" w:color="auto"/>
            <w:left w:val="none" w:sz="0" w:space="0" w:color="auto"/>
            <w:bottom w:val="none" w:sz="0" w:space="0" w:color="auto"/>
            <w:right w:val="none" w:sz="0" w:space="0" w:color="auto"/>
          </w:divBdr>
        </w:div>
        <w:div w:id="947852694">
          <w:marLeft w:val="480"/>
          <w:marRight w:val="0"/>
          <w:marTop w:val="0"/>
          <w:marBottom w:val="0"/>
          <w:divBdr>
            <w:top w:val="none" w:sz="0" w:space="0" w:color="auto"/>
            <w:left w:val="none" w:sz="0" w:space="0" w:color="auto"/>
            <w:bottom w:val="none" w:sz="0" w:space="0" w:color="auto"/>
            <w:right w:val="none" w:sz="0" w:space="0" w:color="auto"/>
          </w:divBdr>
        </w:div>
        <w:div w:id="1301423565">
          <w:marLeft w:val="480"/>
          <w:marRight w:val="0"/>
          <w:marTop w:val="0"/>
          <w:marBottom w:val="0"/>
          <w:divBdr>
            <w:top w:val="none" w:sz="0" w:space="0" w:color="auto"/>
            <w:left w:val="none" w:sz="0" w:space="0" w:color="auto"/>
            <w:bottom w:val="none" w:sz="0" w:space="0" w:color="auto"/>
            <w:right w:val="none" w:sz="0" w:space="0" w:color="auto"/>
          </w:divBdr>
        </w:div>
        <w:div w:id="1345862684">
          <w:marLeft w:val="480"/>
          <w:marRight w:val="0"/>
          <w:marTop w:val="0"/>
          <w:marBottom w:val="0"/>
          <w:divBdr>
            <w:top w:val="none" w:sz="0" w:space="0" w:color="auto"/>
            <w:left w:val="none" w:sz="0" w:space="0" w:color="auto"/>
            <w:bottom w:val="none" w:sz="0" w:space="0" w:color="auto"/>
            <w:right w:val="none" w:sz="0" w:space="0" w:color="auto"/>
          </w:divBdr>
        </w:div>
        <w:div w:id="1620454783">
          <w:marLeft w:val="480"/>
          <w:marRight w:val="0"/>
          <w:marTop w:val="0"/>
          <w:marBottom w:val="0"/>
          <w:divBdr>
            <w:top w:val="none" w:sz="0" w:space="0" w:color="auto"/>
            <w:left w:val="none" w:sz="0" w:space="0" w:color="auto"/>
            <w:bottom w:val="none" w:sz="0" w:space="0" w:color="auto"/>
            <w:right w:val="none" w:sz="0" w:space="0" w:color="auto"/>
          </w:divBdr>
        </w:div>
        <w:div w:id="1092891677">
          <w:marLeft w:val="480"/>
          <w:marRight w:val="0"/>
          <w:marTop w:val="0"/>
          <w:marBottom w:val="0"/>
          <w:divBdr>
            <w:top w:val="none" w:sz="0" w:space="0" w:color="auto"/>
            <w:left w:val="none" w:sz="0" w:space="0" w:color="auto"/>
            <w:bottom w:val="none" w:sz="0" w:space="0" w:color="auto"/>
            <w:right w:val="none" w:sz="0" w:space="0" w:color="auto"/>
          </w:divBdr>
        </w:div>
        <w:div w:id="2026781114">
          <w:marLeft w:val="480"/>
          <w:marRight w:val="0"/>
          <w:marTop w:val="0"/>
          <w:marBottom w:val="0"/>
          <w:divBdr>
            <w:top w:val="none" w:sz="0" w:space="0" w:color="auto"/>
            <w:left w:val="none" w:sz="0" w:space="0" w:color="auto"/>
            <w:bottom w:val="none" w:sz="0" w:space="0" w:color="auto"/>
            <w:right w:val="none" w:sz="0" w:space="0" w:color="auto"/>
          </w:divBdr>
        </w:div>
        <w:div w:id="678387973">
          <w:marLeft w:val="480"/>
          <w:marRight w:val="0"/>
          <w:marTop w:val="0"/>
          <w:marBottom w:val="0"/>
          <w:divBdr>
            <w:top w:val="none" w:sz="0" w:space="0" w:color="auto"/>
            <w:left w:val="none" w:sz="0" w:space="0" w:color="auto"/>
            <w:bottom w:val="none" w:sz="0" w:space="0" w:color="auto"/>
            <w:right w:val="none" w:sz="0" w:space="0" w:color="auto"/>
          </w:divBdr>
        </w:div>
        <w:div w:id="1791586158">
          <w:marLeft w:val="480"/>
          <w:marRight w:val="0"/>
          <w:marTop w:val="0"/>
          <w:marBottom w:val="0"/>
          <w:divBdr>
            <w:top w:val="none" w:sz="0" w:space="0" w:color="auto"/>
            <w:left w:val="none" w:sz="0" w:space="0" w:color="auto"/>
            <w:bottom w:val="none" w:sz="0" w:space="0" w:color="auto"/>
            <w:right w:val="none" w:sz="0" w:space="0" w:color="auto"/>
          </w:divBdr>
        </w:div>
        <w:div w:id="1409840739">
          <w:marLeft w:val="480"/>
          <w:marRight w:val="0"/>
          <w:marTop w:val="0"/>
          <w:marBottom w:val="0"/>
          <w:divBdr>
            <w:top w:val="none" w:sz="0" w:space="0" w:color="auto"/>
            <w:left w:val="none" w:sz="0" w:space="0" w:color="auto"/>
            <w:bottom w:val="none" w:sz="0" w:space="0" w:color="auto"/>
            <w:right w:val="none" w:sz="0" w:space="0" w:color="auto"/>
          </w:divBdr>
        </w:div>
        <w:div w:id="1878733483">
          <w:marLeft w:val="480"/>
          <w:marRight w:val="0"/>
          <w:marTop w:val="0"/>
          <w:marBottom w:val="0"/>
          <w:divBdr>
            <w:top w:val="none" w:sz="0" w:space="0" w:color="auto"/>
            <w:left w:val="none" w:sz="0" w:space="0" w:color="auto"/>
            <w:bottom w:val="none" w:sz="0" w:space="0" w:color="auto"/>
            <w:right w:val="none" w:sz="0" w:space="0" w:color="auto"/>
          </w:divBdr>
        </w:div>
        <w:div w:id="503400408">
          <w:marLeft w:val="480"/>
          <w:marRight w:val="0"/>
          <w:marTop w:val="0"/>
          <w:marBottom w:val="0"/>
          <w:divBdr>
            <w:top w:val="none" w:sz="0" w:space="0" w:color="auto"/>
            <w:left w:val="none" w:sz="0" w:space="0" w:color="auto"/>
            <w:bottom w:val="none" w:sz="0" w:space="0" w:color="auto"/>
            <w:right w:val="none" w:sz="0" w:space="0" w:color="auto"/>
          </w:divBdr>
        </w:div>
        <w:div w:id="1911495465">
          <w:marLeft w:val="480"/>
          <w:marRight w:val="0"/>
          <w:marTop w:val="0"/>
          <w:marBottom w:val="0"/>
          <w:divBdr>
            <w:top w:val="none" w:sz="0" w:space="0" w:color="auto"/>
            <w:left w:val="none" w:sz="0" w:space="0" w:color="auto"/>
            <w:bottom w:val="none" w:sz="0" w:space="0" w:color="auto"/>
            <w:right w:val="none" w:sz="0" w:space="0" w:color="auto"/>
          </w:divBdr>
        </w:div>
        <w:div w:id="1705059265">
          <w:marLeft w:val="480"/>
          <w:marRight w:val="0"/>
          <w:marTop w:val="0"/>
          <w:marBottom w:val="0"/>
          <w:divBdr>
            <w:top w:val="none" w:sz="0" w:space="0" w:color="auto"/>
            <w:left w:val="none" w:sz="0" w:space="0" w:color="auto"/>
            <w:bottom w:val="none" w:sz="0" w:space="0" w:color="auto"/>
            <w:right w:val="none" w:sz="0" w:space="0" w:color="auto"/>
          </w:divBdr>
        </w:div>
        <w:div w:id="1124229341">
          <w:marLeft w:val="480"/>
          <w:marRight w:val="0"/>
          <w:marTop w:val="0"/>
          <w:marBottom w:val="0"/>
          <w:divBdr>
            <w:top w:val="none" w:sz="0" w:space="0" w:color="auto"/>
            <w:left w:val="none" w:sz="0" w:space="0" w:color="auto"/>
            <w:bottom w:val="none" w:sz="0" w:space="0" w:color="auto"/>
            <w:right w:val="none" w:sz="0" w:space="0" w:color="auto"/>
          </w:divBdr>
        </w:div>
      </w:divsChild>
    </w:div>
    <w:div w:id="1210920954">
      <w:bodyDiv w:val="1"/>
      <w:marLeft w:val="0"/>
      <w:marRight w:val="0"/>
      <w:marTop w:val="0"/>
      <w:marBottom w:val="0"/>
      <w:divBdr>
        <w:top w:val="none" w:sz="0" w:space="0" w:color="auto"/>
        <w:left w:val="none" w:sz="0" w:space="0" w:color="auto"/>
        <w:bottom w:val="none" w:sz="0" w:space="0" w:color="auto"/>
        <w:right w:val="none" w:sz="0" w:space="0" w:color="auto"/>
      </w:divBdr>
    </w:div>
    <w:div w:id="1217350355">
      <w:bodyDiv w:val="1"/>
      <w:marLeft w:val="0"/>
      <w:marRight w:val="0"/>
      <w:marTop w:val="0"/>
      <w:marBottom w:val="0"/>
      <w:divBdr>
        <w:top w:val="none" w:sz="0" w:space="0" w:color="auto"/>
        <w:left w:val="none" w:sz="0" w:space="0" w:color="auto"/>
        <w:bottom w:val="none" w:sz="0" w:space="0" w:color="auto"/>
        <w:right w:val="none" w:sz="0" w:space="0" w:color="auto"/>
      </w:divBdr>
    </w:div>
    <w:div w:id="1238973449">
      <w:bodyDiv w:val="1"/>
      <w:marLeft w:val="0"/>
      <w:marRight w:val="0"/>
      <w:marTop w:val="0"/>
      <w:marBottom w:val="0"/>
      <w:divBdr>
        <w:top w:val="none" w:sz="0" w:space="0" w:color="auto"/>
        <w:left w:val="none" w:sz="0" w:space="0" w:color="auto"/>
        <w:bottom w:val="none" w:sz="0" w:space="0" w:color="auto"/>
        <w:right w:val="none" w:sz="0" w:space="0" w:color="auto"/>
      </w:divBdr>
    </w:div>
    <w:div w:id="1239900511">
      <w:bodyDiv w:val="1"/>
      <w:marLeft w:val="0"/>
      <w:marRight w:val="0"/>
      <w:marTop w:val="0"/>
      <w:marBottom w:val="0"/>
      <w:divBdr>
        <w:top w:val="none" w:sz="0" w:space="0" w:color="auto"/>
        <w:left w:val="none" w:sz="0" w:space="0" w:color="auto"/>
        <w:bottom w:val="none" w:sz="0" w:space="0" w:color="auto"/>
        <w:right w:val="none" w:sz="0" w:space="0" w:color="auto"/>
      </w:divBdr>
    </w:div>
    <w:div w:id="1248080243">
      <w:bodyDiv w:val="1"/>
      <w:marLeft w:val="0"/>
      <w:marRight w:val="0"/>
      <w:marTop w:val="0"/>
      <w:marBottom w:val="0"/>
      <w:divBdr>
        <w:top w:val="none" w:sz="0" w:space="0" w:color="auto"/>
        <w:left w:val="none" w:sz="0" w:space="0" w:color="auto"/>
        <w:bottom w:val="none" w:sz="0" w:space="0" w:color="auto"/>
        <w:right w:val="none" w:sz="0" w:space="0" w:color="auto"/>
      </w:divBdr>
      <w:divsChild>
        <w:div w:id="1184828839">
          <w:marLeft w:val="480"/>
          <w:marRight w:val="0"/>
          <w:marTop w:val="0"/>
          <w:marBottom w:val="0"/>
          <w:divBdr>
            <w:top w:val="none" w:sz="0" w:space="0" w:color="auto"/>
            <w:left w:val="none" w:sz="0" w:space="0" w:color="auto"/>
            <w:bottom w:val="none" w:sz="0" w:space="0" w:color="auto"/>
            <w:right w:val="none" w:sz="0" w:space="0" w:color="auto"/>
          </w:divBdr>
        </w:div>
        <w:div w:id="774518540">
          <w:marLeft w:val="480"/>
          <w:marRight w:val="0"/>
          <w:marTop w:val="0"/>
          <w:marBottom w:val="0"/>
          <w:divBdr>
            <w:top w:val="none" w:sz="0" w:space="0" w:color="auto"/>
            <w:left w:val="none" w:sz="0" w:space="0" w:color="auto"/>
            <w:bottom w:val="none" w:sz="0" w:space="0" w:color="auto"/>
            <w:right w:val="none" w:sz="0" w:space="0" w:color="auto"/>
          </w:divBdr>
        </w:div>
        <w:div w:id="368336743">
          <w:marLeft w:val="480"/>
          <w:marRight w:val="0"/>
          <w:marTop w:val="0"/>
          <w:marBottom w:val="0"/>
          <w:divBdr>
            <w:top w:val="none" w:sz="0" w:space="0" w:color="auto"/>
            <w:left w:val="none" w:sz="0" w:space="0" w:color="auto"/>
            <w:bottom w:val="none" w:sz="0" w:space="0" w:color="auto"/>
            <w:right w:val="none" w:sz="0" w:space="0" w:color="auto"/>
          </w:divBdr>
        </w:div>
        <w:div w:id="449596354">
          <w:marLeft w:val="480"/>
          <w:marRight w:val="0"/>
          <w:marTop w:val="0"/>
          <w:marBottom w:val="0"/>
          <w:divBdr>
            <w:top w:val="none" w:sz="0" w:space="0" w:color="auto"/>
            <w:left w:val="none" w:sz="0" w:space="0" w:color="auto"/>
            <w:bottom w:val="none" w:sz="0" w:space="0" w:color="auto"/>
            <w:right w:val="none" w:sz="0" w:space="0" w:color="auto"/>
          </w:divBdr>
        </w:div>
        <w:div w:id="1854952895">
          <w:marLeft w:val="480"/>
          <w:marRight w:val="0"/>
          <w:marTop w:val="0"/>
          <w:marBottom w:val="0"/>
          <w:divBdr>
            <w:top w:val="none" w:sz="0" w:space="0" w:color="auto"/>
            <w:left w:val="none" w:sz="0" w:space="0" w:color="auto"/>
            <w:bottom w:val="none" w:sz="0" w:space="0" w:color="auto"/>
            <w:right w:val="none" w:sz="0" w:space="0" w:color="auto"/>
          </w:divBdr>
        </w:div>
        <w:div w:id="216164615">
          <w:marLeft w:val="480"/>
          <w:marRight w:val="0"/>
          <w:marTop w:val="0"/>
          <w:marBottom w:val="0"/>
          <w:divBdr>
            <w:top w:val="none" w:sz="0" w:space="0" w:color="auto"/>
            <w:left w:val="none" w:sz="0" w:space="0" w:color="auto"/>
            <w:bottom w:val="none" w:sz="0" w:space="0" w:color="auto"/>
            <w:right w:val="none" w:sz="0" w:space="0" w:color="auto"/>
          </w:divBdr>
        </w:div>
        <w:div w:id="1713074783">
          <w:marLeft w:val="480"/>
          <w:marRight w:val="0"/>
          <w:marTop w:val="0"/>
          <w:marBottom w:val="0"/>
          <w:divBdr>
            <w:top w:val="none" w:sz="0" w:space="0" w:color="auto"/>
            <w:left w:val="none" w:sz="0" w:space="0" w:color="auto"/>
            <w:bottom w:val="none" w:sz="0" w:space="0" w:color="auto"/>
            <w:right w:val="none" w:sz="0" w:space="0" w:color="auto"/>
          </w:divBdr>
        </w:div>
        <w:div w:id="1839272660">
          <w:marLeft w:val="480"/>
          <w:marRight w:val="0"/>
          <w:marTop w:val="0"/>
          <w:marBottom w:val="0"/>
          <w:divBdr>
            <w:top w:val="none" w:sz="0" w:space="0" w:color="auto"/>
            <w:left w:val="none" w:sz="0" w:space="0" w:color="auto"/>
            <w:bottom w:val="none" w:sz="0" w:space="0" w:color="auto"/>
            <w:right w:val="none" w:sz="0" w:space="0" w:color="auto"/>
          </w:divBdr>
        </w:div>
        <w:div w:id="1540437252">
          <w:marLeft w:val="480"/>
          <w:marRight w:val="0"/>
          <w:marTop w:val="0"/>
          <w:marBottom w:val="0"/>
          <w:divBdr>
            <w:top w:val="none" w:sz="0" w:space="0" w:color="auto"/>
            <w:left w:val="none" w:sz="0" w:space="0" w:color="auto"/>
            <w:bottom w:val="none" w:sz="0" w:space="0" w:color="auto"/>
            <w:right w:val="none" w:sz="0" w:space="0" w:color="auto"/>
          </w:divBdr>
        </w:div>
        <w:div w:id="68356531">
          <w:marLeft w:val="480"/>
          <w:marRight w:val="0"/>
          <w:marTop w:val="0"/>
          <w:marBottom w:val="0"/>
          <w:divBdr>
            <w:top w:val="none" w:sz="0" w:space="0" w:color="auto"/>
            <w:left w:val="none" w:sz="0" w:space="0" w:color="auto"/>
            <w:bottom w:val="none" w:sz="0" w:space="0" w:color="auto"/>
            <w:right w:val="none" w:sz="0" w:space="0" w:color="auto"/>
          </w:divBdr>
        </w:div>
        <w:div w:id="1789352218">
          <w:marLeft w:val="480"/>
          <w:marRight w:val="0"/>
          <w:marTop w:val="0"/>
          <w:marBottom w:val="0"/>
          <w:divBdr>
            <w:top w:val="none" w:sz="0" w:space="0" w:color="auto"/>
            <w:left w:val="none" w:sz="0" w:space="0" w:color="auto"/>
            <w:bottom w:val="none" w:sz="0" w:space="0" w:color="auto"/>
            <w:right w:val="none" w:sz="0" w:space="0" w:color="auto"/>
          </w:divBdr>
        </w:div>
        <w:div w:id="58016244">
          <w:marLeft w:val="480"/>
          <w:marRight w:val="0"/>
          <w:marTop w:val="0"/>
          <w:marBottom w:val="0"/>
          <w:divBdr>
            <w:top w:val="none" w:sz="0" w:space="0" w:color="auto"/>
            <w:left w:val="none" w:sz="0" w:space="0" w:color="auto"/>
            <w:bottom w:val="none" w:sz="0" w:space="0" w:color="auto"/>
            <w:right w:val="none" w:sz="0" w:space="0" w:color="auto"/>
          </w:divBdr>
        </w:div>
        <w:div w:id="979265785">
          <w:marLeft w:val="480"/>
          <w:marRight w:val="0"/>
          <w:marTop w:val="0"/>
          <w:marBottom w:val="0"/>
          <w:divBdr>
            <w:top w:val="none" w:sz="0" w:space="0" w:color="auto"/>
            <w:left w:val="none" w:sz="0" w:space="0" w:color="auto"/>
            <w:bottom w:val="none" w:sz="0" w:space="0" w:color="auto"/>
            <w:right w:val="none" w:sz="0" w:space="0" w:color="auto"/>
          </w:divBdr>
        </w:div>
        <w:div w:id="1894806096">
          <w:marLeft w:val="480"/>
          <w:marRight w:val="0"/>
          <w:marTop w:val="0"/>
          <w:marBottom w:val="0"/>
          <w:divBdr>
            <w:top w:val="none" w:sz="0" w:space="0" w:color="auto"/>
            <w:left w:val="none" w:sz="0" w:space="0" w:color="auto"/>
            <w:bottom w:val="none" w:sz="0" w:space="0" w:color="auto"/>
            <w:right w:val="none" w:sz="0" w:space="0" w:color="auto"/>
          </w:divBdr>
        </w:div>
        <w:div w:id="1894731839">
          <w:marLeft w:val="480"/>
          <w:marRight w:val="0"/>
          <w:marTop w:val="0"/>
          <w:marBottom w:val="0"/>
          <w:divBdr>
            <w:top w:val="none" w:sz="0" w:space="0" w:color="auto"/>
            <w:left w:val="none" w:sz="0" w:space="0" w:color="auto"/>
            <w:bottom w:val="none" w:sz="0" w:space="0" w:color="auto"/>
            <w:right w:val="none" w:sz="0" w:space="0" w:color="auto"/>
          </w:divBdr>
        </w:div>
        <w:div w:id="946036732">
          <w:marLeft w:val="480"/>
          <w:marRight w:val="0"/>
          <w:marTop w:val="0"/>
          <w:marBottom w:val="0"/>
          <w:divBdr>
            <w:top w:val="none" w:sz="0" w:space="0" w:color="auto"/>
            <w:left w:val="none" w:sz="0" w:space="0" w:color="auto"/>
            <w:bottom w:val="none" w:sz="0" w:space="0" w:color="auto"/>
            <w:right w:val="none" w:sz="0" w:space="0" w:color="auto"/>
          </w:divBdr>
        </w:div>
        <w:div w:id="1653943150">
          <w:marLeft w:val="480"/>
          <w:marRight w:val="0"/>
          <w:marTop w:val="0"/>
          <w:marBottom w:val="0"/>
          <w:divBdr>
            <w:top w:val="none" w:sz="0" w:space="0" w:color="auto"/>
            <w:left w:val="none" w:sz="0" w:space="0" w:color="auto"/>
            <w:bottom w:val="none" w:sz="0" w:space="0" w:color="auto"/>
            <w:right w:val="none" w:sz="0" w:space="0" w:color="auto"/>
          </w:divBdr>
        </w:div>
        <w:div w:id="1152330424">
          <w:marLeft w:val="480"/>
          <w:marRight w:val="0"/>
          <w:marTop w:val="0"/>
          <w:marBottom w:val="0"/>
          <w:divBdr>
            <w:top w:val="none" w:sz="0" w:space="0" w:color="auto"/>
            <w:left w:val="none" w:sz="0" w:space="0" w:color="auto"/>
            <w:bottom w:val="none" w:sz="0" w:space="0" w:color="auto"/>
            <w:right w:val="none" w:sz="0" w:space="0" w:color="auto"/>
          </w:divBdr>
        </w:div>
        <w:div w:id="750662564">
          <w:marLeft w:val="480"/>
          <w:marRight w:val="0"/>
          <w:marTop w:val="0"/>
          <w:marBottom w:val="0"/>
          <w:divBdr>
            <w:top w:val="none" w:sz="0" w:space="0" w:color="auto"/>
            <w:left w:val="none" w:sz="0" w:space="0" w:color="auto"/>
            <w:bottom w:val="none" w:sz="0" w:space="0" w:color="auto"/>
            <w:right w:val="none" w:sz="0" w:space="0" w:color="auto"/>
          </w:divBdr>
        </w:div>
        <w:div w:id="608467152">
          <w:marLeft w:val="480"/>
          <w:marRight w:val="0"/>
          <w:marTop w:val="0"/>
          <w:marBottom w:val="0"/>
          <w:divBdr>
            <w:top w:val="none" w:sz="0" w:space="0" w:color="auto"/>
            <w:left w:val="none" w:sz="0" w:space="0" w:color="auto"/>
            <w:bottom w:val="none" w:sz="0" w:space="0" w:color="auto"/>
            <w:right w:val="none" w:sz="0" w:space="0" w:color="auto"/>
          </w:divBdr>
        </w:div>
        <w:div w:id="1169365669">
          <w:marLeft w:val="480"/>
          <w:marRight w:val="0"/>
          <w:marTop w:val="0"/>
          <w:marBottom w:val="0"/>
          <w:divBdr>
            <w:top w:val="none" w:sz="0" w:space="0" w:color="auto"/>
            <w:left w:val="none" w:sz="0" w:space="0" w:color="auto"/>
            <w:bottom w:val="none" w:sz="0" w:space="0" w:color="auto"/>
            <w:right w:val="none" w:sz="0" w:space="0" w:color="auto"/>
          </w:divBdr>
        </w:div>
        <w:div w:id="1936161944">
          <w:marLeft w:val="480"/>
          <w:marRight w:val="0"/>
          <w:marTop w:val="0"/>
          <w:marBottom w:val="0"/>
          <w:divBdr>
            <w:top w:val="none" w:sz="0" w:space="0" w:color="auto"/>
            <w:left w:val="none" w:sz="0" w:space="0" w:color="auto"/>
            <w:bottom w:val="none" w:sz="0" w:space="0" w:color="auto"/>
            <w:right w:val="none" w:sz="0" w:space="0" w:color="auto"/>
          </w:divBdr>
        </w:div>
        <w:div w:id="443577693">
          <w:marLeft w:val="480"/>
          <w:marRight w:val="0"/>
          <w:marTop w:val="0"/>
          <w:marBottom w:val="0"/>
          <w:divBdr>
            <w:top w:val="none" w:sz="0" w:space="0" w:color="auto"/>
            <w:left w:val="none" w:sz="0" w:space="0" w:color="auto"/>
            <w:bottom w:val="none" w:sz="0" w:space="0" w:color="auto"/>
            <w:right w:val="none" w:sz="0" w:space="0" w:color="auto"/>
          </w:divBdr>
        </w:div>
        <w:div w:id="113987780">
          <w:marLeft w:val="480"/>
          <w:marRight w:val="0"/>
          <w:marTop w:val="0"/>
          <w:marBottom w:val="0"/>
          <w:divBdr>
            <w:top w:val="none" w:sz="0" w:space="0" w:color="auto"/>
            <w:left w:val="none" w:sz="0" w:space="0" w:color="auto"/>
            <w:bottom w:val="none" w:sz="0" w:space="0" w:color="auto"/>
            <w:right w:val="none" w:sz="0" w:space="0" w:color="auto"/>
          </w:divBdr>
        </w:div>
        <w:div w:id="803081730">
          <w:marLeft w:val="480"/>
          <w:marRight w:val="0"/>
          <w:marTop w:val="0"/>
          <w:marBottom w:val="0"/>
          <w:divBdr>
            <w:top w:val="none" w:sz="0" w:space="0" w:color="auto"/>
            <w:left w:val="none" w:sz="0" w:space="0" w:color="auto"/>
            <w:bottom w:val="none" w:sz="0" w:space="0" w:color="auto"/>
            <w:right w:val="none" w:sz="0" w:space="0" w:color="auto"/>
          </w:divBdr>
        </w:div>
        <w:div w:id="1738358249">
          <w:marLeft w:val="480"/>
          <w:marRight w:val="0"/>
          <w:marTop w:val="0"/>
          <w:marBottom w:val="0"/>
          <w:divBdr>
            <w:top w:val="none" w:sz="0" w:space="0" w:color="auto"/>
            <w:left w:val="none" w:sz="0" w:space="0" w:color="auto"/>
            <w:bottom w:val="none" w:sz="0" w:space="0" w:color="auto"/>
            <w:right w:val="none" w:sz="0" w:space="0" w:color="auto"/>
          </w:divBdr>
        </w:div>
        <w:div w:id="983310795">
          <w:marLeft w:val="480"/>
          <w:marRight w:val="0"/>
          <w:marTop w:val="0"/>
          <w:marBottom w:val="0"/>
          <w:divBdr>
            <w:top w:val="none" w:sz="0" w:space="0" w:color="auto"/>
            <w:left w:val="none" w:sz="0" w:space="0" w:color="auto"/>
            <w:bottom w:val="none" w:sz="0" w:space="0" w:color="auto"/>
            <w:right w:val="none" w:sz="0" w:space="0" w:color="auto"/>
          </w:divBdr>
        </w:div>
        <w:div w:id="1783568101">
          <w:marLeft w:val="480"/>
          <w:marRight w:val="0"/>
          <w:marTop w:val="0"/>
          <w:marBottom w:val="0"/>
          <w:divBdr>
            <w:top w:val="none" w:sz="0" w:space="0" w:color="auto"/>
            <w:left w:val="none" w:sz="0" w:space="0" w:color="auto"/>
            <w:bottom w:val="none" w:sz="0" w:space="0" w:color="auto"/>
            <w:right w:val="none" w:sz="0" w:space="0" w:color="auto"/>
          </w:divBdr>
        </w:div>
        <w:div w:id="1961378562">
          <w:marLeft w:val="480"/>
          <w:marRight w:val="0"/>
          <w:marTop w:val="0"/>
          <w:marBottom w:val="0"/>
          <w:divBdr>
            <w:top w:val="none" w:sz="0" w:space="0" w:color="auto"/>
            <w:left w:val="none" w:sz="0" w:space="0" w:color="auto"/>
            <w:bottom w:val="none" w:sz="0" w:space="0" w:color="auto"/>
            <w:right w:val="none" w:sz="0" w:space="0" w:color="auto"/>
          </w:divBdr>
        </w:div>
        <w:div w:id="825053677">
          <w:marLeft w:val="480"/>
          <w:marRight w:val="0"/>
          <w:marTop w:val="0"/>
          <w:marBottom w:val="0"/>
          <w:divBdr>
            <w:top w:val="none" w:sz="0" w:space="0" w:color="auto"/>
            <w:left w:val="none" w:sz="0" w:space="0" w:color="auto"/>
            <w:bottom w:val="none" w:sz="0" w:space="0" w:color="auto"/>
            <w:right w:val="none" w:sz="0" w:space="0" w:color="auto"/>
          </w:divBdr>
        </w:div>
        <w:div w:id="1299994379">
          <w:marLeft w:val="480"/>
          <w:marRight w:val="0"/>
          <w:marTop w:val="0"/>
          <w:marBottom w:val="0"/>
          <w:divBdr>
            <w:top w:val="none" w:sz="0" w:space="0" w:color="auto"/>
            <w:left w:val="none" w:sz="0" w:space="0" w:color="auto"/>
            <w:bottom w:val="none" w:sz="0" w:space="0" w:color="auto"/>
            <w:right w:val="none" w:sz="0" w:space="0" w:color="auto"/>
          </w:divBdr>
        </w:div>
        <w:div w:id="278296188">
          <w:marLeft w:val="480"/>
          <w:marRight w:val="0"/>
          <w:marTop w:val="0"/>
          <w:marBottom w:val="0"/>
          <w:divBdr>
            <w:top w:val="none" w:sz="0" w:space="0" w:color="auto"/>
            <w:left w:val="none" w:sz="0" w:space="0" w:color="auto"/>
            <w:bottom w:val="none" w:sz="0" w:space="0" w:color="auto"/>
            <w:right w:val="none" w:sz="0" w:space="0" w:color="auto"/>
          </w:divBdr>
        </w:div>
        <w:div w:id="1151601963">
          <w:marLeft w:val="480"/>
          <w:marRight w:val="0"/>
          <w:marTop w:val="0"/>
          <w:marBottom w:val="0"/>
          <w:divBdr>
            <w:top w:val="none" w:sz="0" w:space="0" w:color="auto"/>
            <w:left w:val="none" w:sz="0" w:space="0" w:color="auto"/>
            <w:bottom w:val="none" w:sz="0" w:space="0" w:color="auto"/>
            <w:right w:val="none" w:sz="0" w:space="0" w:color="auto"/>
          </w:divBdr>
        </w:div>
        <w:div w:id="425033226">
          <w:marLeft w:val="480"/>
          <w:marRight w:val="0"/>
          <w:marTop w:val="0"/>
          <w:marBottom w:val="0"/>
          <w:divBdr>
            <w:top w:val="none" w:sz="0" w:space="0" w:color="auto"/>
            <w:left w:val="none" w:sz="0" w:space="0" w:color="auto"/>
            <w:bottom w:val="none" w:sz="0" w:space="0" w:color="auto"/>
            <w:right w:val="none" w:sz="0" w:space="0" w:color="auto"/>
          </w:divBdr>
        </w:div>
        <w:div w:id="1464930431">
          <w:marLeft w:val="480"/>
          <w:marRight w:val="0"/>
          <w:marTop w:val="0"/>
          <w:marBottom w:val="0"/>
          <w:divBdr>
            <w:top w:val="none" w:sz="0" w:space="0" w:color="auto"/>
            <w:left w:val="none" w:sz="0" w:space="0" w:color="auto"/>
            <w:bottom w:val="none" w:sz="0" w:space="0" w:color="auto"/>
            <w:right w:val="none" w:sz="0" w:space="0" w:color="auto"/>
          </w:divBdr>
        </w:div>
        <w:div w:id="1478838805">
          <w:marLeft w:val="480"/>
          <w:marRight w:val="0"/>
          <w:marTop w:val="0"/>
          <w:marBottom w:val="0"/>
          <w:divBdr>
            <w:top w:val="none" w:sz="0" w:space="0" w:color="auto"/>
            <w:left w:val="none" w:sz="0" w:space="0" w:color="auto"/>
            <w:bottom w:val="none" w:sz="0" w:space="0" w:color="auto"/>
            <w:right w:val="none" w:sz="0" w:space="0" w:color="auto"/>
          </w:divBdr>
        </w:div>
        <w:div w:id="2141729010">
          <w:marLeft w:val="480"/>
          <w:marRight w:val="0"/>
          <w:marTop w:val="0"/>
          <w:marBottom w:val="0"/>
          <w:divBdr>
            <w:top w:val="none" w:sz="0" w:space="0" w:color="auto"/>
            <w:left w:val="none" w:sz="0" w:space="0" w:color="auto"/>
            <w:bottom w:val="none" w:sz="0" w:space="0" w:color="auto"/>
            <w:right w:val="none" w:sz="0" w:space="0" w:color="auto"/>
          </w:divBdr>
        </w:div>
        <w:div w:id="16389834">
          <w:marLeft w:val="480"/>
          <w:marRight w:val="0"/>
          <w:marTop w:val="0"/>
          <w:marBottom w:val="0"/>
          <w:divBdr>
            <w:top w:val="none" w:sz="0" w:space="0" w:color="auto"/>
            <w:left w:val="none" w:sz="0" w:space="0" w:color="auto"/>
            <w:bottom w:val="none" w:sz="0" w:space="0" w:color="auto"/>
            <w:right w:val="none" w:sz="0" w:space="0" w:color="auto"/>
          </w:divBdr>
        </w:div>
      </w:divsChild>
    </w:div>
    <w:div w:id="1250851710">
      <w:bodyDiv w:val="1"/>
      <w:marLeft w:val="0"/>
      <w:marRight w:val="0"/>
      <w:marTop w:val="0"/>
      <w:marBottom w:val="0"/>
      <w:divBdr>
        <w:top w:val="none" w:sz="0" w:space="0" w:color="auto"/>
        <w:left w:val="none" w:sz="0" w:space="0" w:color="auto"/>
        <w:bottom w:val="none" w:sz="0" w:space="0" w:color="auto"/>
        <w:right w:val="none" w:sz="0" w:space="0" w:color="auto"/>
      </w:divBdr>
    </w:div>
    <w:div w:id="1259413392">
      <w:bodyDiv w:val="1"/>
      <w:marLeft w:val="0"/>
      <w:marRight w:val="0"/>
      <w:marTop w:val="0"/>
      <w:marBottom w:val="0"/>
      <w:divBdr>
        <w:top w:val="none" w:sz="0" w:space="0" w:color="auto"/>
        <w:left w:val="none" w:sz="0" w:space="0" w:color="auto"/>
        <w:bottom w:val="none" w:sz="0" w:space="0" w:color="auto"/>
        <w:right w:val="none" w:sz="0" w:space="0" w:color="auto"/>
      </w:divBdr>
    </w:div>
    <w:div w:id="1261529184">
      <w:bodyDiv w:val="1"/>
      <w:marLeft w:val="0"/>
      <w:marRight w:val="0"/>
      <w:marTop w:val="0"/>
      <w:marBottom w:val="0"/>
      <w:divBdr>
        <w:top w:val="none" w:sz="0" w:space="0" w:color="auto"/>
        <w:left w:val="none" w:sz="0" w:space="0" w:color="auto"/>
        <w:bottom w:val="none" w:sz="0" w:space="0" w:color="auto"/>
        <w:right w:val="none" w:sz="0" w:space="0" w:color="auto"/>
      </w:divBdr>
    </w:div>
    <w:div w:id="1262303686">
      <w:bodyDiv w:val="1"/>
      <w:marLeft w:val="0"/>
      <w:marRight w:val="0"/>
      <w:marTop w:val="0"/>
      <w:marBottom w:val="0"/>
      <w:divBdr>
        <w:top w:val="none" w:sz="0" w:space="0" w:color="auto"/>
        <w:left w:val="none" w:sz="0" w:space="0" w:color="auto"/>
        <w:bottom w:val="none" w:sz="0" w:space="0" w:color="auto"/>
        <w:right w:val="none" w:sz="0" w:space="0" w:color="auto"/>
      </w:divBdr>
    </w:div>
    <w:div w:id="1264145686">
      <w:bodyDiv w:val="1"/>
      <w:marLeft w:val="0"/>
      <w:marRight w:val="0"/>
      <w:marTop w:val="0"/>
      <w:marBottom w:val="0"/>
      <w:divBdr>
        <w:top w:val="none" w:sz="0" w:space="0" w:color="auto"/>
        <w:left w:val="none" w:sz="0" w:space="0" w:color="auto"/>
        <w:bottom w:val="none" w:sz="0" w:space="0" w:color="auto"/>
        <w:right w:val="none" w:sz="0" w:space="0" w:color="auto"/>
      </w:divBdr>
      <w:divsChild>
        <w:div w:id="1052120107">
          <w:marLeft w:val="480"/>
          <w:marRight w:val="0"/>
          <w:marTop w:val="0"/>
          <w:marBottom w:val="0"/>
          <w:divBdr>
            <w:top w:val="none" w:sz="0" w:space="0" w:color="auto"/>
            <w:left w:val="none" w:sz="0" w:space="0" w:color="auto"/>
            <w:bottom w:val="none" w:sz="0" w:space="0" w:color="auto"/>
            <w:right w:val="none" w:sz="0" w:space="0" w:color="auto"/>
          </w:divBdr>
        </w:div>
        <w:div w:id="684863390">
          <w:marLeft w:val="480"/>
          <w:marRight w:val="0"/>
          <w:marTop w:val="0"/>
          <w:marBottom w:val="0"/>
          <w:divBdr>
            <w:top w:val="none" w:sz="0" w:space="0" w:color="auto"/>
            <w:left w:val="none" w:sz="0" w:space="0" w:color="auto"/>
            <w:bottom w:val="none" w:sz="0" w:space="0" w:color="auto"/>
            <w:right w:val="none" w:sz="0" w:space="0" w:color="auto"/>
          </w:divBdr>
        </w:div>
        <w:div w:id="1011107082">
          <w:marLeft w:val="480"/>
          <w:marRight w:val="0"/>
          <w:marTop w:val="0"/>
          <w:marBottom w:val="0"/>
          <w:divBdr>
            <w:top w:val="none" w:sz="0" w:space="0" w:color="auto"/>
            <w:left w:val="none" w:sz="0" w:space="0" w:color="auto"/>
            <w:bottom w:val="none" w:sz="0" w:space="0" w:color="auto"/>
            <w:right w:val="none" w:sz="0" w:space="0" w:color="auto"/>
          </w:divBdr>
        </w:div>
        <w:div w:id="51927972">
          <w:marLeft w:val="480"/>
          <w:marRight w:val="0"/>
          <w:marTop w:val="0"/>
          <w:marBottom w:val="0"/>
          <w:divBdr>
            <w:top w:val="none" w:sz="0" w:space="0" w:color="auto"/>
            <w:left w:val="none" w:sz="0" w:space="0" w:color="auto"/>
            <w:bottom w:val="none" w:sz="0" w:space="0" w:color="auto"/>
            <w:right w:val="none" w:sz="0" w:space="0" w:color="auto"/>
          </w:divBdr>
        </w:div>
        <w:div w:id="1455489655">
          <w:marLeft w:val="480"/>
          <w:marRight w:val="0"/>
          <w:marTop w:val="0"/>
          <w:marBottom w:val="0"/>
          <w:divBdr>
            <w:top w:val="none" w:sz="0" w:space="0" w:color="auto"/>
            <w:left w:val="none" w:sz="0" w:space="0" w:color="auto"/>
            <w:bottom w:val="none" w:sz="0" w:space="0" w:color="auto"/>
            <w:right w:val="none" w:sz="0" w:space="0" w:color="auto"/>
          </w:divBdr>
        </w:div>
        <w:div w:id="117916219">
          <w:marLeft w:val="480"/>
          <w:marRight w:val="0"/>
          <w:marTop w:val="0"/>
          <w:marBottom w:val="0"/>
          <w:divBdr>
            <w:top w:val="none" w:sz="0" w:space="0" w:color="auto"/>
            <w:left w:val="none" w:sz="0" w:space="0" w:color="auto"/>
            <w:bottom w:val="none" w:sz="0" w:space="0" w:color="auto"/>
            <w:right w:val="none" w:sz="0" w:space="0" w:color="auto"/>
          </w:divBdr>
        </w:div>
        <w:div w:id="395904547">
          <w:marLeft w:val="480"/>
          <w:marRight w:val="0"/>
          <w:marTop w:val="0"/>
          <w:marBottom w:val="0"/>
          <w:divBdr>
            <w:top w:val="none" w:sz="0" w:space="0" w:color="auto"/>
            <w:left w:val="none" w:sz="0" w:space="0" w:color="auto"/>
            <w:bottom w:val="none" w:sz="0" w:space="0" w:color="auto"/>
            <w:right w:val="none" w:sz="0" w:space="0" w:color="auto"/>
          </w:divBdr>
        </w:div>
        <w:div w:id="1364791045">
          <w:marLeft w:val="480"/>
          <w:marRight w:val="0"/>
          <w:marTop w:val="0"/>
          <w:marBottom w:val="0"/>
          <w:divBdr>
            <w:top w:val="none" w:sz="0" w:space="0" w:color="auto"/>
            <w:left w:val="none" w:sz="0" w:space="0" w:color="auto"/>
            <w:bottom w:val="none" w:sz="0" w:space="0" w:color="auto"/>
            <w:right w:val="none" w:sz="0" w:space="0" w:color="auto"/>
          </w:divBdr>
        </w:div>
        <w:div w:id="518786324">
          <w:marLeft w:val="480"/>
          <w:marRight w:val="0"/>
          <w:marTop w:val="0"/>
          <w:marBottom w:val="0"/>
          <w:divBdr>
            <w:top w:val="none" w:sz="0" w:space="0" w:color="auto"/>
            <w:left w:val="none" w:sz="0" w:space="0" w:color="auto"/>
            <w:bottom w:val="none" w:sz="0" w:space="0" w:color="auto"/>
            <w:right w:val="none" w:sz="0" w:space="0" w:color="auto"/>
          </w:divBdr>
        </w:div>
        <w:div w:id="64843483">
          <w:marLeft w:val="480"/>
          <w:marRight w:val="0"/>
          <w:marTop w:val="0"/>
          <w:marBottom w:val="0"/>
          <w:divBdr>
            <w:top w:val="none" w:sz="0" w:space="0" w:color="auto"/>
            <w:left w:val="none" w:sz="0" w:space="0" w:color="auto"/>
            <w:bottom w:val="none" w:sz="0" w:space="0" w:color="auto"/>
            <w:right w:val="none" w:sz="0" w:space="0" w:color="auto"/>
          </w:divBdr>
        </w:div>
        <w:div w:id="1864783159">
          <w:marLeft w:val="480"/>
          <w:marRight w:val="0"/>
          <w:marTop w:val="0"/>
          <w:marBottom w:val="0"/>
          <w:divBdr>
            <w:top w:val="none" w:sz="0" w:space="0" w:color="auto"/>
            <w:left w:val="none" w:sz="0" w:space="0" w:color="auto"/>
            <w:bottom w:val="none" w:sz="0" w:space="0" w:color="auto"/>
            <w:right w:val="none" w:sz="0" w:space="0" w:color="auto"/>
          </w:divBdr>
        </w:div>
        <w:div w:id="774256165">
          <w:marLeft w:val="480"/>
          <w:marRight w:val="0"/>
          <w:marTop w:val="0"/>
          <w:marBottom w:val="0"/>
          <w:divBdr>
            <w:top w:val="none" w:sz="0" w:space="0" w:color="auto"/>
            <w:left w:val="none" w:sz="0" w:space="0" w:color="auto"/>
            <w:bottom w:val="none" w:sz="0" w:space="0" w:color="auto"/>
            <w:right w:val="none" w:sz="0" w:space="0" w:color="auto"/>
          </w:divBdr>
        </w:div>
        <w:div w:id="1669282482">
          <w:marLeft w:val="480"/>
          <w:marRight w:val="0"/>
          <w:marTop w:val="0"/>
          <w:marBottom w:val="0"/>
          <w:divBdr>
            <w:top w:val="none" w:sz="0" w:space="0" w:color="auto"/>
            <w:left w:val="none" w:sz="0" w:space="0" w:color="auto"/>
            <w:bottom w:val="none" w:sz="0" w:space="0" w:color="auto"/>
            <w:right w:val="none" w:sz="0" w:space="0" w:color="auto"/>
          </w:divBdr>
        </w:div>
        <w:div w:id="762536750">
          <w:marLeft w:val="480"/>
          <w:marRight w:val="0"/>
          <w:marTop w:val="0"/>
          <w:marBottom w:val="0"/>
          <w:divBdr>
            <w:top w:val="none" w:sz="0" w:space="0" w:color="auto"/>
            <w:left w:val="none" w:sz="0" w:space="0" w:color="auto"/>
            <w:bottom w:val="none" w:sz="0" w:space="0" w:color="auto"/>
            <w:right w:val="none" w:sz="0" w:space="0" w:color="auto"/>
          </w:divBdr>
        </w:div>
        <w:div w:id="142739984">
          <w:marLeft w:val="480"/>
          <w:marRight w:val="0"/>
          <w:marTop w:val="0"/>
          <w:marBottom w:val="0"/>
          <w:divBdr>
            <w:top w:val="none" w:sz="0" w:space="0" w:color="auto"/>
            <w:left w:val="none" w:sz="0" w:space="0" w:color="auto"/>
            <w:bottom w:val="none" w:sz="0" w:space="0" w:color="auto"/>
            <w:right w:val="none" w:sz="0" w:space="0" w:color="auto"/>
          </w:divBdr>
        </w:div>
        <w:div w:id="152527161">
          <w:marLeft w:val="480"/>
          <w:marRight w:val="0"/>
          <w:marTop w:val="0"/>
          <w:marBottom w:val="0"/>
          <w:divBdr>
            <w:top w:val="none" w:sz="0" w:space="0" w:color="auto"/>
            <w:left w:val="none" w:sz="0" w:space="0" w:color="auto"/>
            <w:bottom w:val="none" w:sz="0" w:space="0" w:color="auto"/>
            <w:right w:val="none" w:sz="0" w:space="0" w:color="auto"/>
          </w:divBdr>
        </w:div>
        <w:div w:id="2014720718">
          <w:marLeft w:val="480"/>
          <w:marRight w:val="0"/>
          <w:marTop w:val="0"/>
          <w:marBottom w:val="0"/>
          <w:divBdr>
            <w:top w:val="none" w:sz="0" w:space="0" w:color="auto"/>
            <w:left w:val="none" w:sz="0" w:space="0" w:color="auto"/>
            <w:bottom w:val="none" w:sz="0" w:space="0" w:color="auto"/>
            <w:right w:val="none" w:sz="0" w:space="0" w:color="auto"/>
          </w:divBdr>
        </w:div>
        <w:div w:id="10182874">
          <w:marLeft w:val="480"/>
          <w:marRight w:val="0"/>
          <w:marTop w:val="0"/>
          <w:marBottom w:val="0"/>
          <w:divBdr>
            <w:top w:val="none" w:sz="0" w:space="0" w:color="auto"/>
            <w:left w:val="none" w:sz="0" w:space="0" w:color="auto"/>
            <w:bottom w:val="none" w:sz="0" w:space="0" w:color="auto"/>
            <w:right w:val="none" w:sz="0" w:space="0" w:color="auto"/>
          </w:divBdr>
        </w:div>
        <w:div w:id="941449068">
          <w:marLeft w:val="480"/>
          <w:marRight w:val="0"/>
          <w:marTop w:val="0"/>
          <w:marBottom w:val="0"/>
          <w:divBdr>
            <w:top w:val="none" w:sz="0" w:space="0" w:color="auto"/>
            <w:left w:val="none" w:sz="0" w:space="0" w:color="auto"/>
            <w:bottom w:val="none" w:sz="0" w:space="0" w:color="auto"/>
            <w:right w:val="none" w:sz="0" w:space="0" w:color="auto"/>
          </w:divBdr>
        </w:div>
      </w:divsChild>
    </w:div>
    <w:div w:id="1266572677">
      <w:bodyDiv w:val="1"/>
      <w:marLeft w:val="0"/>
      <w:marRight w:val="0"/>
      <w:marTop w:val="0"/>
      <w:marBottom w:val="0"/>
      <w:divBdr>
        <w:top w:val="none" w:sz="0" w:space="0" w:color="auto"/>
        <w:left w:val="none" w:sz="0" w:space="0" w:color="auto"/>
        <w:bottom w:val="none" w:sz="0" w:space="0" w:color="auto"/>
        <w:right w:val="none" w:sz="0" w:space="0" w:color="auto"/>
      </w:divBdr>
    </w:div>
    <w:div w:id="1278441555">
      <w:bodyDiv w:val="1"/>
      <w:marLeft w:val="0"/>
      <w:marRight w:val="0"/>
      <w:marTop w:val="0"/>
      <w:marBottom w:val="0"/>
      <w:divBdr>
        <w:top w:val="none" w:sz="0" w:space="0" w:color="auto"/>
        <w:left w:val="none" w:sz="0" w:space="0" w:color="auto"/>
        <w:bottom w:val="none" w:sz="0" w:space="0" w:color="auto"/>
        <w:right w:val="none" w:sz="0" w:space="0" w:color="auto"/>
      </w:divBdr>
    </w:div>
    <w:div w:id="1280451769">
      <w:bodyDiv w:val="1"/>
      <w:marLeft w:val="0"/>
      <w:marRight w:val="0"/>
      <w:marTop w:val="0"/>
      <w:marBottom w:val="0"/>
      <w:divBdr>
        <w:top w:val="none" w:sz="0" w:space="0" w:color="auto"/>
        <w:left w:val="none" w:sz="0" w:space="0" w:color="auto"/>
        <w:bottom w:val="none" w:sz="0" w:space="0" w:color="auto"/>
        <w:right w:val="none" w:sz="0" w:space="0" w:color="auto"/>
      </w:divBdr>
    </w:div>
    <w:div w:id="1287734137">
      <w:bodyDiv w:val="1"/>
      <w:marLeft w:val="0"/>
      <w:marRight w:val="0"/>
      <w:marTop w:val="0"/>
      <w:marBottom w:val="0"/>
      <w:divBdr>
        <w:top w:val="none" w:sz="0" w:space="0" w:color="auto"/>
        <w:left w:val="none" w:sz="0" w:space="0" w:color="auto"/>
        <w:bottom w:val="none" w:sz="0" w:space="0" w:color="auto"/>
        <w:right w:val="none" w:sz="0" w:space="0" w:color="auto"/>
      </w:divBdr>
    </w:div>
    <w:div w:id="1300263167">
      <w:bodyDiv w:val="1"/>
      <w:marLeft w:val="0"/>
      <w:marRight w:val="0"/>
      <w:marTop w:val="0"/>
      <w:marBottom w:val="0"/>
      <w:divBdr>
        <w:top w:val="none" w:sz="0" w:space="0" w:color="auto"/>
        <w:left w:val="none" w:sz="0" w:space="0" w:color="auto"/>
        <w:bottom w:val="none" w:sz="0" w:space="0" w:color="auto"/>
        <w:right w:val="none" w:sz="0" w:space="0" w:color="auto"/>
      </w:divBdr>
    </w:div>
    <w:div w:id="1307902976">
      <w:bodyDiv w:val="1"/>
      <w:marLeft w:val="0"/>
      <w:marRight w:val="0"/>
      <w:marTop w:val="0"/>
      <w:marBottom w:val="0"/>
      <w:divBdr>
        <w:top w:val="none" w:sz="0" w:space="0" w:color="auto"/>
        <w:left w:val="none" w:sz="0" w:space="0" w:color="auto"/>
        <w:bottom w:val="none" w:sz="0" w:space="0" w:color="auto"/>
        <w:right w:val="none" w:sz="0" w:space="0" w:color="auto"/>
      </w:divBdr>
    </w:div>
    <w:div w:id="1314917952">
      <w:bodyDiv w:val="1"/>
      <w:marLeft w:val="0"/>
      <w:marRight w:val="0"/>
      <w:marTop w:val="0"/>
      <w:marBottom w:val="0"/>
      <w:divBdr>
        <w:top w:val="none" w:sz="0" w:space="0" w:color="auto"/>
        <w:left w:val="none" w:sz="0" w:space="0" w:color="auto"/>
        <w:bottom w:val="none" w:sz="0" w:space="0" w:color="auto"/>
        <w:right w:val="none" w:sz="0" w:space="0" w:color="auto"/>
      </w:divBdr>
    </w:div>
    <w:div w:id="1318262384">
      <w:bodyDiv w:val="1"/>
      <w:marLeft w:val="0"/>
      <w:marRight w:val="0"/>
      <w:marTop w:val="0"/>
      <w:marBottom w:val="0"/>
      <w:divBdr>
        <w:top w:val="none" w:sz="0" w:space="0" w:color="auto"/>
        <w:left w:val="none" w:sz="0" w:space="0" w:color="auto"/>
        <w:bottom w:val="none" w:sz="0" w:space="0" w:color="auto"/>
        <w:right w:val="none" w:sz="0" w:space="0" w:color="auto"/>
      </w:divBdr>
    </w:div>
    <w:div w:id="1321930746">
      <w:bodyDiv w:val="1"/>
      <w:marLeft w:val="0"/>
      <w:marRight w:val="0"/>
      <w:marTop w:val="0"/>
      <w:marBottom w:val="0"/>
      <w:divBdr>
        <w:top w:val="none" w:sz="0" w:space="0" w:color="auto"/>
        <w:left w:val="none" w:sz="0" w:space="0" w:color="auto"/>
        <w:bottom w:val="none" w:sz="0" w:space="0" w:color="auto"/>
        <w:right w:val="none" w:sz="0" w:space="0" w:color="auto"/>
      </w:divBdr>
    </w:div>
    <w:div w:id="1327056078">
      <w:bodyDiv w:val="1"/>
      <w:marLeft w:val="0"/>
      <w:marRight w:val="0"/>
      <w:marTop w:val="0"/>
      <w:marBottom w:val="0"/>
      <w:divBdr>
        <w:top w:val="none" w:sz="0" w:space="0" w:color="auto"/>
        <w:left w:val="none" w:sz="0" w:space="0" w:color="auto"/>
        <w:bottom w:val="none" w:sz="0" w:space="0" w:color="auto"/>
        <w:right w:val="none" w:sz="0" w:space="0" w:color="auto"/>
      </w:divBdr>
    </w:div>
    <w:div w:id="1343782900">
      <w:bodyDiv w:val="1"/>
      <w:marLeft w:val="0"/>
      <w:marRight w:val="0"/>
      <w:marTop w:val="0"/>
      <w:marBottom w:val="0"/>
      <w:divBdr>
        <w:top w:val="none" w:sz="0" w:space="0" w:color="auto"/>
        <w:left w:val="none" w:sz="0" w:space="0" w:color="auto"/>
        <w:bottom w:val="none" w:sz="0" w:space="0" w:color="auto"/>
        <w:right w:val="none" w:sz="0" w:space="0" w:color="auto"/>
      </w:divBdr>
    </w:div>
    <w:div w:id="1349136633">
      <w:bodyDiv w:val="1"/>
      <w:marLeft w:val="0"/>
      <w:marRight w:val="0"/>
      <w:marTop w:val="0"/>
      <w:marBottom w:val="0"/>
      <w:divBdr>
        <w:top w:val="none" w:sz="0" w:space="0" w:color="auto"/>
        <w:left w:val="none" w:sz="0" w:space="0" w:color="auto"/>
        <w:bottom w:val="none" w:sz="0" w:space="0" w:color="auto"/>
        <w:right w:val="none" w:sz="0" w:space="0" w:color="auto"/>
      </w:divBdr>
    </w:div>
    <w:div w:id="1362970249">
      <w:bodyDiv w:val="1"/>
      <w:marLeft w:val="0"/>
      <w:marRight w:val="0"/>
      <w:marTop w:val="0"/>
      <w:marBottom w:val="0"/>
      <w:divBdr>
        <w:top w:val="none" w:sz="0" w:space="0" w:color="auto"/>
        <w:left w:val="none" w:sz="0" w:space="0" w:color="auto"/>
        <w:bottom w:val="none" w:sz="0" w:space="0" w:color="auto"/>
        <w:right w:val="none" w:sz="0" w:space="0" w:color="auto"/>
      </w:divBdr>
      <w:divsChild>
        <w:div w:id="1273052400">
          <w:marLeft w:val="480"/>
          <w:marRight w:val="0"/>
          <w:marTop w:val="0"/>
          <w:marBottom w:val="0"/>
          <w:divBdr>
            <w:top w:val="none" w:sz="0" w:space="0" w:color="auto"/>
            <w:left w:val="none" w:sz="0" w:space="0" w:color="auto"/>
            <w:bottom w:val="none" w:sz="0" w:space="0" w:color="auto"/>
            <w:right w:val="none" w:sz="0" w:space="0" w:color="auto"/>
          </w:divBdr>
        </w:div>
        <w:div w:id="1720201451">
          <w:marLeft w:val="480"/>
          <w:marRight w:val="0"/>
          <w:marTop w:val="0"/>
          <w:marBottom w:val="0"/>
          <w:divBdr>
            <w:top w:val="none" w:sz="0" w:space="0" w:color="auto"/>
            <w:left w:val="none" w:sz="0" w:space="0" w:color="auto"/>
            <w:bottom w:val="none" w:sz="0" w:space="0" w:color="auto"/>
            <w:right w:val="none" w:sz="0" w:space="0" w:color="auto"/>
          </w:divBdr>
        </w:div>
        <w:div w:id="1474299240">
          <w:marLeft w:val="480"/>
          <w:marRight w:val="0"/>
          <w:marTop w:val="0"/>
          <w:marBottom w:val="0"/>
          <w:divBdr>
            <w:top w:val="none" w:sz="0" w:space="0" w:color="auto"/>
            <w:left w:val="none" w:sz="0" w:space="0" w:color="auto"/>
            <w:bottom w:val="none" w:sz="0" w:space="0" w:color="auto"/>
            <w:right w:val="none" w:sz="0" w:space="0" w:color="auto"/>
          </w:divBdr>
        </w:div>
        <w:div w:id="1293557808">
          <w:marLeft w:val="480"/>
          <w:marRight w:val="0"/>
          <w:marTop w:val="0"/>
          <w:marBottom w:val="0"/>
          <w:divBdr>
            <w:top w:val="none" w:sz="0" w:space="0" w:color="auto"/>
            <w:left w:val="none" w:sz="0" w:space="0" w:color="auto"/>
            <w:bottom w:val="none" w:sz="0" w:space="0" w:color="auto"/>
            <w:right w:val="none" w:sz="0" w:space="0" w:color="auto"/>
          </w:divBdr>
        </w:div>
        <w:div w:id="581112408">
          <w:marLeft w:val="480"/>
          <w:marRight w:val="0"/>
          <w:marTop w:val="0"/>
          <w:marBottom w:val="0"/>
          <w:divBdr>
            <w:top w:val="none" w:sz="0" w:space="0" w:color="auto"/>
            <w:left w:val="none" w:sz="0" w:space="0" w:color="auto"/>
            <w:bottom w:val="none" w:sz="0" w:space="0" w:color="auto"/>
            <w:right w:val="none" w:sz="0" w:space="0" w:color="auto"/>
          </w:divBdr>
        </w:div>
        <w:div w:id="1577742329">
          <w:marLeft w:val="480"/>
          <w:marRight w:val="0"/>
          <w:marTop w:val="0"/>
          <w:marBottom w:val="0"/>
          <w:divBdr>
            <w:top w:val="none" w:sz="0" w:space="0" w:color="auto"/>
            <w:left w:val="none" w:sz="0" w:space="0" w:color="auto"/>
            <w:bottom w:val="none" w:sz="0" w:space="0" w:color="auto"/>
            <w:right w:val="none" w:sz="0" w:space="0" w:color="auto"/>
          </w:divBdr>
        </w:div>
        <w:div w:id="1609312453">
          <w:marLeft w:val="480"/>
          <w:marRight w:val="0"/>
          <w:marTop w:val="0"/>
          <w:marBottom w:val="0"/>
          <w:divBdr>
            <w:top w:val="none" w:sz="0" w:space="0" w:color="auto"/>
            <w:left w:val="none" w:sz="0" w:space="0" w:color="auto"/>
            <w:bottom w:val="none" w:sz="0" w:space="0" w:color="auto"/>
            <w:right w:val="none" w:sz="0" w:space="0" w:color="auto"/>
          </w:divBdr>
        </w:div>
        <w:div w:id="955909932">
          <w:marLeft w:val="480"/>
          <w:marRight w:val="0"/>
          <w:marTop w:val="0"/>
          <w:marBottom w:val="0"/>
          <w:divBdr>
            <w:top w:val="none" w:sz="0" w:space="0" w:color="auto"/>
            <w:left w:val="none" w:sz="0" w:space="0" w:color="auto"/>
            <w:bottom w:val="none" w:sz="0" w:space="0" w:color="auto"/>
            <w:right w:val="none" w:sz="0" w:space="0" w:color="auto"/>
          </w:divBdr>
        </w:div>
        <w:div w:id="319043351">
          <w:marLeft w:val="480"/>
          <w:marRight w:val="0"/>
          <w:marTop w:val="0"/>
          <w:marBottom w:val="0"/>
          <w:divBdr>
            <w:top w:val="none" w:sz="0" w:space="0" w:color="auto"/>
            <w:left w:val="none" w:sz="0" w:space="0" w:color="auto"/>
            <w:bottom w:val="none" w:sz="0" w:space="0" w:color="auto"/>
            <w:right w:val="none" w:sz="0" w:space="0" w:color="auto"/>
          </w:divBdr>
        </w:div>
        <w:div w:id="1644311807">
          <w:marLeft w:val="480"/>
          <w:marRight w:val="0"/>
          <w:marTop w:val="0"/>
          <w:marBottom w:val="0"/>
          <w:divBdr>
            <w:top w:val="none" w:sz="0" w:space="0" w:color="auto"/>
            <w:left w:val="none" w:sz="0" w:space="0" w:color="auto"/>
            <w:bottom w:val="none" w:sz="0" w:space="0" w:color="auto"/>
            <w:right w:val="none" w:sz="0" w:space="0" w:color="auto"/>
          </w:divBdr>
        </w:div>
        <w:div w:id="1734348677">
          <w:marLeft w:val="480"/>
          <w:marRight w:val="0"/>
          <w:marTop w:val="0"/>
          <w:marBottom w:val="0"/>
          <w:divBdr>
            <w:top w:val="none" w:sz="0" w:space="0" w:color="auto"/>
            <w:left w:val="none" w:sz="0" w:space="0" w:color="auto"/>
            <w:bottom w:val="none" w:sz="0" w:space="0" w:color="auto"/>
            <w:right w:val="none" w:sz="0" w:space="0" w:color="auto"/>
          </w:divBdr>
        </w:div>
        <w:div w:id="1208184672">
          <w:marLeft w:val="480"/>
          <w:marRight w:val="0"/>
          <w:marTop w:val="0"/>
          <w:marBottom w:val="0"/>
          <w:divBdr>
            <w:top w:val="none" w:sz="0" w:space="0" w:color="auto"/>
            <w:left w:val="none" w:sz="0" w:space="0" w:color="auto"/>
            <w:bottom w:val="none" w:sz="0" w:space="0" w:color="auto"/>
            <w:right w:val="none" w:sz="0" w:space="0" w:color="auto"/>
          </w:divBdr>
        </w:div>
        <w:div w:id="897135608">
          <w:marLeft w:val="480"/>
          <w:marRight w:val="0"/>
          <w:marTop w:val="0"/>
          <w:marBottom w:val="0"/>
          <w:divBdr>
            <w:top w:val="none" w:sz="0" w:space="0" w:color="auto"/>
            <w:left w:val="none" w:sz="0" w:space="0" w:color="auto"/>
            <w:bottom w:val="none" w:sz="0" w:space="0" w:color="auto"/>
            <w:right w:val="none" w:sz="0" w:space="0" w:color="auto"/>
          </w:divBdr>
        </w:div>
        <w:div w:id="469787822">
          <w:marLeft w:val="480"/>
          <w:marRight w:val="0"/>
          <w:marTop w:val="0"/>
          <w:marBottom w:val="0"/>
          <w:divBdr>
            <w:top w:val="none" w:sz="0" w:space="0" w:color="auto"/>
            <w:left w:val="none" w:sz="0" w:space="0" w:color="auto"/>
            <w:bottom w:val="none" w:sz="0" w:space="0" w:color="auto"/>
            <w:right w:val="none" w:sz="0" w:space="0" w:color="auto"/>
          </w:divBdr>
        </w:div>
        <w:div w:id="324288865">
          <w:marLeft w:val="480"/>
          <w:marRight w:val="0"/>
          <w:marTop w:val="0"/>
          <w:marBottom w:val="0"/>
          <w:divBdr>
            <w:top w:val="none" w:sz="0" w:space="0" w:color="auto"/>
            <w:left w:val="none" w:sz="0" w:space="0" w:color="auto"/>
            <w:bottom w:val="none" w:sz="0" w:space="0" w:color="auto"/>
            <w:right w:val="none" w:sz="0" w:space="0" w:color="auto"/>
          </w:divBdr>
        </w:div>
        <w:div w:id="315300566">
          <w:marLeft w:val="480"/>
          <w:marRight w:val="0"/>
          <w:marTop w:val="0"/>
          <w:marBottom w:val="0"/>
          <w:divBdr>
            <w:top w:val="none" w:sz="0" w:space="0" w:color="auto"/>
            <w:left w:val="none" w:sz="0" w:space="0" w:color="auto"/>
            <w:bottom w:val="none" w:sz="0" w:space="0" w:color="auto"/>
            <w:right w:val="none" w:sz="0" w:space="0" w:color="auto"/>
          </w:divBdr>
        </w:div>
        <w:div w:id="79177801">
          <w:marLeft w:val="480"/>
          <w:marRight w:val="0"/>
          <w:marTop w:val="0"/>
          <w:marBottom w:val="0"/>
          <w:divBdr>
            <w:top w:val="none" w:sz="0" w:space="0" w:color="auto"/>
            <w:left w:val="none" w:sz="0" w:space="0" w:color="auto"/>
            <w:bottom w:val="none" w:sz="0" w:space="0" w:color="auto"/>
            <w:right w:val="none" w:sz="0" w:space="0" w:color="auto"/>
          </w:divBdr>
        </w:div>
        <w:div w:id="2075619606">
          <w:marLeft w:val="480"/>
          <w:marRight w:val="0"/>
          <w:marTop w:val="0"/>
          <w:marBottom w:val="0"/>
          <w:divBdr>
            <w:top w:val="none" w:sz="0" w:space="0" w:color="auto"/>
            <w:left w:val="none" w:sz="0" w:space="0" w:color="auto"/>
            <w:bottom w:val="none" w:sz="0" w:space="0" w:color="auto"/>
            <w:right w:val="none" w:sz="0" w:space="0" w:color="auto"/>
          </w:divBdr>
        </w:div>
        <w:div w:id="353504856">
          <w:marLeft w:val="480"/>
          <w:marRight w:val="0"/>
          <w:marTop w:val="0"/>
          <w:marBottom w:val="0"/>
          <w:divBdr>
            <w:top w:val="none" w:sz="0" w:space="0" w:color="auto"/>
            <w:left w:val="none" w:sz="0" w:space="0" w:color="auto"/>
            <w:bottom w:val="none" w:sz="0" w:space="0" w:color="auto"/>
            <w:right w:val="none" w:sz="0" w:space="0" w:color="auto"/>
          </w:divBdr>
        </w:div>
        <w:div w:id="1454054758">
          <w:marLeft w:val="480"/>
          <w:marRight w:val="0"/>
          <w:marTop w:val="0"/>
          <w:marBottom w:val="0"/>
          <w:divBdr>
            <w:top w:val="none" w:sz="0" w:space="0" w:color="auto"/>
            <w:left w:val="none" w:sz="0" w:space="0" w:color="auto"/>
            <w:bottom w:val="none" w:sz="0" w:space="0" w:color="auto"/>
            <w:right w:val="none" w:sz="0" w:space="0" w:color="auto"/>
          </w:divBdr>
        </w:div>
        <w:div w:id="935136416">
          <w:marLeft w:val="480"/>
          <w:marRight w:val="0"/>
          <w:marTop w:val="0"/>
          <w:marBottom w:val="0"/>
          <w:divBdr>
            <w:top w:val="none" w:sz="0" w:space="0" w:color="auto"/>
            <w:left w:val="none" w:sz="0" w:space="0" w:color="auto"/>
            <w:bottom w:val="none" w:sz="0" w:space="0" w:color="auto"/>
            <w:right w:val="none" w:sz="0" w:space="0" w:color="auto"/>
          </w:divBdr>
        </w:div>
        <w:div w:id="1585647295">
          <w:marLeft w:val="480"/>
          <w:marRight w:val="0"/>
          <w:marTop w:val="0"/>
          <w:marBottom w:val="0"/>
          <w:divBdr>
            <w:top w:val="none" w:sz="0" w:space="0" w:color="auto"/>
            <w:left w:val="none" w:sz="0" w:space="0" w:color="auto"/>
            <w:bottom w:val="none" w:sz="0" w:space="0" w:color="auto"/>
            <w:right w:val="none" w:sz="0" w:space="0" w:color="auto"/>
          </w:divBdr>
        </w:div>
      </w:divsChild>
    </w:div>
    <w:div w:id="1365447065">
      <w:bodyDiv w:val="1"/>
      <w:marLeft w:val="0"/>
      <w:marRight w:val="0"/>
      <w:marTop w:val="0"/>
      <w:marBottom w:val="0"/>
      <w:divBdr>
        <w:top w:val="none" w:sz="0" w:space="0" w:color="auto"/>
        <w:left w:val="none" w:sz="0" w:space="0" w:color="auto"/>
        <w:bottom w:val="none" w:sz="0" w:space="0" w:color="auto"/>
        <w:right w:val="none" w:sz="0" w:space="0" w:color="auto"/>
      </w:divBdr>
    </w:div>
    <w:div w:id="1366175303">
      <w:bodyDiv w:val="1"/>
      <w:marLeft w:val="0"/>
      <w:marRight w:val="0"/>
      <w:marTop w:val="0"/>
      <w:marBottom w:val="0"/>
      <w:divBdr>
        <w:top w:val="none" w:sz="0" w:space="0" w:color="auto"/>
        <w:left w:val="none" w:sz="0" w:space="0" w:color="auto"/>
        <w:bottom w:val="none" w:sz="0" w:space="0" w:color="auto"/>
        <w:right w:val="none" w:sz="0" w:space="0" w:color="auto"/>
      </w:divBdr>
    </w:div>
    <w:div w:id="1373581486">
      <w:bodyDiv w:val="1"/>
      <w:marLeft w:val="0"/>
      <w:marRight w:val="0"/>
      <w:marTop w:val="0"/>
      <w:marBottom w:val="0"/>
      <w:divBdr>
        <w:top w:val="none" w:sz="0" w:space="0" w:color="auto"/>
        <w:left w:val="none" w:sz="0" w:space="0" w:color="auto"/>
        <w:bottom w:val="none" w:sz="0" w:space="0" w:color="auto"/>
        <w:right w:val="none" w:sz="0" w:space="0" w:color="auto"/>
      </w:divBdr>
    </w:div>
    <w:div w:id="1377386853">
      <w:bodyDiv w:val="1"/>
      <w:marLeft w:val="0"/>
      <w:marRight w:val="0"/>
      <w:marTop w:val="0"/>
      <w:marBottom w:val="0"/>
      <w:divBdr>
        <w:top w:val="none" w:sz="0" w:space="0" w:color="auto"/>
        <w:left w:val="none" w:sz="0" w:space="0" w:color="auto"/>
        <w:bottom w:val="none" w:sz="0" w:space="0" w:color="auto"/>
        <w:right w:val="none" w:sz="0" w:space="0" w:color="auto"/>
      </w:divBdr>
    </w:div>
    <w:div w:id="1381006882">
      <w:bodyDiv w:val="1"/>
      <w:marLeft w:val="0"/>
      <w:marRight w:val="0"/>
      <w:marTop w:val="0"/>
      <w:marBottom w:val="0"/>
      <w:divBdr>
        <w:top w:val="none" w:sz="0" w:space="0" w:color="auto"/>
        <w:left w:val="none" w:sz="0" w:space="0" w:color="auto"/>
        <w:bottom w:val="none" w:sz="0" w:space="0" w:color="auto"/>
        <w:right w:val="none" w:sz="0" w:space="0" w:color="auto"/>
      </w:divBdr>
      <w:divsChild>
        <w:div w:id="393625262">
          <w:marLeft w:val="480"/>
          <w:marRight w:val="0"/>
          <w:marTop w:val="0"/>
          <w:marBottom w:val="0"/>
          <w:divBdr>
            <w:top w:val="none" w:sz="0" w:space="0" w:color="auto"/>
            <w:left w:val="none" w:sz="0" w:space="0" w:color="auto"/>
            <w:bottom w:val="none" w:sz="0" w:space="0" w:color="auto"/>
            <w:right w:val="none" w:sz="0" w:space="0" w:color="auto"/>
          </w:divBdr>
        </w:div>
        <w:div w:id="115103703">
          <w:marLeft w:val="480"/>
          <w:marRight w:val="0"/>
          <w:marTop w:val="0"/>
          <w:marBottom w:val="0"/>
          <w:divBdr>
            <w:top w:val="none" w:sz="0" w:space="0" w:color="auto"/>
            <w:left w:val="none" w:sz="0" w:space="0" w:color="auto"/>
            <w:bottom w:val="none" w:sz="0" w:space="0" w:color="auto"/>
            <w:right w:val="none" w:sz="0" w:space="0" w:color="auto"/>
          </w:divBdr>
        </w:div>
        <w:div w:id="503591530">
          <w:marLeft w:val="480"/>
          <w:marRight w:val="0"/>
          <w:marTop w:val="0"/>
          <w:marBottom w:val="0"/>
          <w:divBdr>
            <w:top w:val="none" w:sz="0" w:space="0" w:color="auto"/>
            <w:left w:val="none" w:sz="0" w:space="0" w:color="auto"/>
            <w:bottom w:val="none" w:sz="0" w:space="0" w:color="auto"/>
            <w:right w:val="none" w:sz="0" w:space="0" w:color="auto"/>
          </w:divBdr>
        </w:div>
        <w:div w:id="1716930733">
          <w:marLeft w:val="480"/>
          <w:marRight w:val="0"/>
          <w:marTop w:val="0"/>
          <w:marBottom w:val="0"/>
          <w:divBdr>
            <w:top w:val="none" w:sz="0" w:space="0" w:color="auto"/>
            <w:left w:val="none" w:sz="0" w:space="0" w:color="auto"/>
            <w:bottom w:val="none" w:sz="0" w:space="0" w:color="auto"/>
            <w:right w:val="none" w:sz="0" w:space="0" w:color="auto"/>
          </w:divBdr>
        </w:div>
        <w:div w:id="1447309926">
          <w:marLeft w:val="480"/>
          <w:marRight w:val="0"/>
          <w:marTop w:val="0"/>
          <w:marBottom w:val="0"/>
          <w:divBdr>
            <w:top w:val="none" w:sz="0" w:space="0" w:color="auto"/>
            <w:left w:val="none" w:sz="0" w:space="0" w:color="auto"/>
            <w:bottom w:val="none" w:sz="0" w:space="0" w:color="auto"/>
            <w:right w:val="none" w:sz="0" w:space="0" w:color="auto"/>
          </w:divBdr>
        </w:div>
        <w:div w:id="1959411197">
          <w:marLeft w:val="480"/>
          <w:marRight w:val="0"/>
          <w:marTop w:val="0"/>
          <w:marBottom w:val="0"/>
          <w:divBdr>
            <w:top w:val="none" w:sz="0" w:space="0" w:color="auto"/>
            <w:left w:val="none" w:sz="0" w:space="0" w:color="auto"/>
            <w:bottom w:val="none" w:sz="0" w:space="0" w:color="auto"/>
            <w:right w:val="none" w:sz="0" w:space="0" w:color="auto"/>
          </w:divBdr>
        </w:div>
        <w:div w:id="2008509082">
          <w:marLeft w:val="480"/>
          <w:marRight w:val="0"/>
          <w:marTop w:val="0"/>
          <w:marBottom w:val="0"/>
          <w:divBdr>
            <w:top w:val="none" w:sz="0" w:space="0" w:color="auto"/>
            <w:left w:val="none" w:sz="0" w:space="0" w:color="auto"/>
            <w:bottom w:val="none" w:sz="0" w:space="0" w:color="auto"/>
            <w:right w:val="none" w:sz="0" w:space="0" w:color="auto"/>
          </w:divBdr>
        </w:div>
        <w:div w:id="384335699">
          <w:marLeft w:val="480"/>
          <w:marRight w:val="0"/>
          <w:marTop w:val="0"/>
          <w:marBottom w:val="0"/>
          <w:divBdr>
            <w:top w:val="none" w:sz="0" w:space="0" w:color="auto"/>
            <w:left w:val="none" w:sz="0" w:space="0" w:color="auto"/>
            <w:bottom w:val="none" w:sz="0" w:space="0" w:color="auto"/>
            <w:right w:val="none" w:sz="0" w:space="0" w:color="auto"/>
          </w:divBdr>
        </w:div>
        <w:div w:id="512692923">
          <w:marLeft w:val="480"/>
          <w:marRight w:val="0"/>
          <w:marTop w:val="0"/>
          <w:marBottom w:val="0"/>
          <w:divBdr>
            <w:top w:val="none" w:sz="0" w:space="0" w:color="auto"/>
            <w:left w:val="none" w:sz="0" w:space="0" w:color="auto"/>
            <w:bottom w:val="none" w:sz="0" w:space="0" w:color="auto"/>
            <w:right w:val="none" w:sz="0" w:space="0" w:color="auto"/>
          </w:divBdr>
        </w:div>
        <w:div w:id="1616600713">
          <w:marLeft w:val="480"/>
          <w:marRight w:val="0"/>
          <w:marTop w:val="0"/>
          <w:marBottom w:val="0"/>
          <w:divBdr>
            <w:top w:val="none" w:sz="0" w:space="0" w:color="auto"/>
            <w:left w:val="none" w:sz="0" w:space="0" w:color="auto"/>
            <w:bottom w:val="none" w:sz="0" w:space="0" w:color="auto"/>
            <w:right w:val="none" w:sz="0" w:space="0" w:color="auto"/>
          </w:divBdr>
        </w:div>
        <w:div w:id="1038046968">
          <w:marLeft w:val="480"/>
          <w:marRight w:val="0"/>
          <w:marTop w:val="0"/>
          <w:marBottom w:val="0"/>
          <w:divBdr>
            <w:top w:val="none" w:sz="0" w:space="0" w:color="auto"/>
            <w:left w:val="none" w:sz="0" w:space="0" w:color="auto"/>
            <w:bottom w:val="none" w:sz="0" w:space="0" w:color="auto"/>
            <w:right w:val="none" w:sz="0" w:space="0" w:color="auto"/>
          </w:divBdr>
        </w:div>
        <w:div w:id="1079912539">
          <w:marLeft w:val="480"/>
          <w:marRight w:val="0"/>
          <w:marTop w:val="0"/>
          <w:marBottom w:val="0"/>
          <w:divBdr>
            <w:top w:val="none" w:sz="0" w:space="0" w:color="auto"/>
            <w:left w:val="none" w:sz="0" w:space="0" w:color="auto"/>
            <w:bottom w:val="none" w:sz="0" w:space="0" w:color="auto"/>
            <w:right w:val="none" w:sz="0" w:space="0" w:color="auto"/>
          </w:divBdr>
        </w:div>
        <w:div w:id="281157246">
          <w:marLeft w:val="480"/>
          <w:marRight w:val="0"/>
          <w:marTop w:val="0"/>
          <w:marBottom w:val="0"/>
          <w:divBdr>
            <w:top w:val="none" w:sz="0" w:space="0" w:color="auto"/>
            <w:left w:val="none" w:sz="0" w:space="0" w:color="auto"/>
            <w:bottom w:val="none" w:sz="0" w:space="0" w:color="auto"/>
            <w:right w:val="none" w:sz="0" w:space="0" w:color="auto"/>
          </w:divBdr>
        </w:div>
        <w:div w:id="1255821482">
          <w:marLeft w:val="480"/>
          <w:marRight w:val="0"/>
          <w:marTop w:val="0"/>
          <w:marBottom w:val="0"/>
          <w:divBdr>
            <w:top w:val="none" w:sz="0" w:space="0" w:color="auto"/>
            <w:left w:val="none" w:sz="0" w:space="0" w:color="auto"/>
            <w:bottom w:val="none" w:sz="0" w:space="0" w:color="auto"/>
            <w:right w:val="none" w:sz="0" w:space="0" w:color="auto"/>
          </w:divBdr>
        </w:div>
        <w:div w:id="552623518">
          <w:marLeft w:val="480"/>
          <w:marRight w:val="0"/>
          <w:marTop w:val="0"/>
          <w:marBottom w:val="0"/>
          <w:divBdr>
            <w:top w:val="none" w:sz="0" w:space="0" w:color="auto"/>
            <w:left w:val="none" w:sz="0" w:space="0" w:color="auto"/>
            <w:bottom w:val="none" w:sz="0" w:space="0" w:color="auto"/>
            <w:right w:val="none" w:sz="0" w:space="0" w:color="auto"/>
          </w:divBdr>
        </w:div>
        <w:div w:id="1653868771">
          <w:marLeft w:val="480"/>
          <w:marRight w:val="0"/>
          <w:marTop w:val="0"/>
          <w:marBottom w:val="0"/>
          <w:divBdr>
            <w:top w:val="none" w:sz="0" w:space="0" w:color="auto"/>
            <w:left w:val="none" w:sz="0" w:space="0" w:color="auto"/>
            <w:bottom w:val="none" w:sz="0" w:space="0" w:color="auto"/>
            <w:right w:val="none" w:sz="0" w:space="0" w:color="auto"/>
          </w:divBdr>
        </w:div>
        <w:div w:id="362831550">
          <w:marLeft w:val="480"/>
          <w:marRight w:val="0"/>
          <w:marTop w:val="0"/>
          <w:marBottom w:val="0"/>
          <w:divBdr>
            <w:top w:val="none" w:sz="0" w:space="0" w:color="auto"/>
            <w:left w:val="none" w:sz="0" w:space="0" w:color="auto"/>
            <w:bottom w:val="none" w:sz="0" w:space="0" w:color="auto"/>
            <w:right w:val="none" w:sz="0" w:space="0" w:color="auto"/>
          </w:divBdr>
        </w:div>
        <w:div w:id="853305006">
          <w:marLeft w:val="480"/>
          <w:marRight w:val="0"/>
          <w:marTop w:val="0"/>
          <w:marBottom w:val="0"/>
          <w:divBdr>
            <w:top w:val="none" w:sz="0" w:space="0" w:color="auto"/>
            <w:left w:val="none" w:sz="0" w:space="0" w:color="auto"/>
            <w:bottom w:val="none" w:sz="0" w:space="0" w:color="auto"/>
            <w:right w:val="none" w:sz="0" w:space="0" w:color="auto"/>
          </w:divBdr>
        </w:div>
        <w:div w:id="1660964832">
          <w:marLeft w:val="480"/>
          <w:marRight w:val="0"/>
          <w:marTop w:val="0"/>
          <w:marBottom w:val="0"/>
          <w:divBdr>
            <w:top w:val="none" w:sz="0" w:space="0" w:color="auto"/>
            <w:left w:val="none" w:sz="0" w:space="0" w:color="auto"/>
            <w:bottom w:val="none" w:sz="0" w:space="0" w:color="auto"/>
            <w:right w:val="none" w:sz="0" w:space="0" w:color="auto"/>
          </w:divBdr>
        </w:div>
        <w:div w:id="1686250816">
          <w:marLeft w:val="480"/>
          <w:marRight w:val="0"/>
          <w:marTop w:val="0"/>
          <w:marBottom w:val="0"/>
          <w:divBdr>
            <w:top w:val="none" w:sz="0" w:space="0" w:color="auto"/>
            <w:left w:val="none" w:sz="0" w:space="0" w:color="auto"/>
            <w:bottom w:val="none" w:sz="0" w:space="0" w:color="auto"/>
            <w:right w:val="none" w:sz="0" w:space="0" w:color="auto"/>
          </w:divBdr>
        </w:div>
        <w:div w:id="1483428544">
          <w:marLeft w:val="480"/>
          <w:marRight w:val="0"/>
          <w:marTop w:val="0"/>
          <w:marBottom w:val="0"/>
          <w:divBdr>
            <w:top w:val="none" w:sz="0" w:space="0" w:color="auto"/>
            <w:left w:val="none" w:sz="0" w:space="0" w:color="auto"/>
            <w:bottom w:val="none" w:sz="0" w:space="0" w:color="auto"/>
            <w:right w:val="none" w:sz="0" w:space="0" w:color="auto"/>
          </w:divBdr>
        </w:div>
        <w:div w:id="91125641">
          <w:marLeft w:val="480"/>
          <w:marRight w:val="0"/>
          <w:marTop w:val="0"/>
          <w:marBottom w:val="0"/>
          <w:divBdr>
            <w:top w:val="none" w:sz="0" w:space="0" w:color="auto"/>
            <w:left w:val="none" w:sz="0" w:space="0" w:color="auto"/>
            <w:bottom w:val="none" w:sz="0" w:space="0" w:color="auto"/>
            <w:right w:val="none" w:sz="0" w:space="0" w:color="auto"/>
          </w:divBdr>
        </w:div>
        <w:div w:id="1342732205">
          <w:marLeft w:val="480"/>
          <w:marRight w:val="0"/>
          <w:marTop w:val="0"/>
          <w:marBottom w:val="0"/>
          <w:divBdr>
            <w:top w:val="none" w:sz="0" w:space="0" w:color="auto"/>
            <w:left w:val="none" w:sz="0" w:space="0" w:color="auto"/>
            <w:bottom w:val="none" w:sz="0" w:space="0" w:color="auto"/>
            <w:right w:val="none" w:sz="0" w:space="0" w:color="auto"/>
          </w:divBdr>
        </w:div>
        <w:div w:id="1155343093">
          <w:marLeft w:val="480"/>
          <w:marRight w:val="0"/>
          <w:marTop w:val="0"/>
          <w:marBottom w:val="0"/>
          <w:divBdr>
            <w:top w:val="none" w:sz="0" w:space="0" w:color="auto"/>
            <w:left w:val="none" w:sz="0" w:space="0" w:color="auto"/>
            <w:bottom w:val="none" w:sz="0" w:space="0" w:color="auto"/>
            <w:right w:val="none" w:sz="0" w:space="0" w:color="auto"/>
          </w:divBdr>
        </w:div>
        <w:div w:id="1462189778">
          <w:marLeft w:val="480"/>
          <w:marRight w:val="0"/>
          <w:marTop w:val="0"/>
          <w:marBottom w:val="0"/>
          <w:divBdr>
            <w:top w:val="none" w:sz="0" w:space="0" w:color="auto"/>
            <w:left w:val="none" w:sz="0" w:space="0" w:color="auto"/>
            <w:bottom w:val="none" w:sz="0" w:space="0" w:color="auto"/>
            <w:right w:val="none" w:sz="0" w:space="0" w:color="auto"/>
          </w:divBdr>
        </w:div>
        <w:div w:id="1882086438">
          <w:marLeft w:val="480"/>
          <w:marRight w:val="0"/>
          <w:marTop w:val="0"/>
          <w:marBottom w:val="0"/>
          <w:divBdr>
            <w:top w:val="none" w:sz="0" w:space="0" w:color="auto"/>
            <w:left w:val="none" w:sz="0" w:space="0" w:color="auto"/>
            <w:bottom w:val="none" w:sz="0" w:space="0" w:color="auto"/>
            <w:right w:val="none" w:sz="0" w:space="0" w:color="auto"/>
          </w:divBdr>
        </w:div>
        <w:div w:id="936908405">
          <w:marLeft w:val="480"/>
          <w:marRight w:val="0"/>
          <w:marTop w:val="0"/>
          <w:marBottom w:val="0"/>
          <w:divBdr>
            <w:top w:val="none" w:sz="0" w:space="0" w:color="auto"/>
            <w:left w:val="none" w:sz="0" w:space="0" w:color="auto"/>
            <w:bottom w:val="none" w:sz="0" w:space="0" w:color="auto"/>
            <w:right w:val="none" w:sz="0" w:space="0" w:color="auto"/>
          </w:divBdr>
        </w:div>
        <w:div w:id="1423523515">
          <w:marLeft w:val="480"/>
          <w:marRight w:val="0"/>
          <w:marTop w:val="0"/>
          <w:marBottom w:val="0"/>
          <w:divBdr>
            <w:top w:val="none" w:sz="0" w:space="0" w:color="auto"/>
            <w:left w:val="none" w:sz="0" w:space="0" w:color="auto"/>
            <w:bottom w:val="none" w:sz="0" w:space="0" w:color="auto"/>
            <w:right w:val="none" w:sz="0" w:space="0" w:color="auto"/>
          </w:divBdr>
        </w:div>
        <w:div w:id="879705251">
          <w:marLeft w:val="480"/>
          <w:marRight w:val="0"/>
          <w:marTop w:val="0"/>
          <w:marBottom w:val="0"/>
          <w:divBdr>
            <w:top w:val="none" w:sz="0" w:space="0" w:color="auto"/>
            <w:left w:val="none" w:sz="0" w:space="0" w:color="auto"/>
            <w:bottom w:val="none" w:sz="0" w:space="0" w:color="auto"/>
            <w:right w:val="none" w:sz="0" w:space="0" w:color="auto"/>
          </w:divBdr>
        </w:div>
        <w:div w:id="1593389855">
          <w:marLeft w:val="480"/>
          <w:marRight w:val="0"/>
          <w:marTop w:val="0"/>
          <w:marBottom w:val="0"/>
          <w:divBdr>
            <w:top w:val="none" w:sz="0" w:space="0" w:color="auto"/>
            <w:left w:val="none" w:sz="0" w:space="0" w:color="auto"/>
            <w:bottom w:val="none" w:sz="0" w:space="0" w:color="auto"/>
            <w:right w:val="none" w:sz="0" w:space="0" w:color="auto"/>
          </w:divBdr>
        </w:div>
        <w:div w:id="1925871280">
          <w:marLeft w:val="480"/>
          <w:marRight w:val="0"/>
          <w:marTop w:val="0"/>
          <w:marBottom w:val="0"/>
          <w:divBdr>
            <w:top w:val="none" w:sz="0" w:space="0" w:color="auto"/>
            <w:left w:val="none" w:sz="0" w:space="0" w:color="auto"/>
            <w:bottom w:val="none" w:sz="0" w:space="0" w:color="auto"/>
            <w:right w:val="none" w:sz="0" w:space="0" w:color="auto"/>
          </w:divBdr>
        </w:div>
        <w:div w:id="1670404946">
          <w:marLeft w:val="480"/>
          <w:marRight w:val="0"/>
          <w:marTop w:val="0"/>
          <w:marBottom w:val="0"/>
          <w:divBdr>
            <w:top w:val="none" w:sz="0" w:space="0" w:color="auto"/>
            <w:left w:val="none" w:sz="0" w:space="0" w:color="auto"/>
            <w:bottom w:val="none" w:sz="0" w:space="0" w:color="auto"/>
            <w:right w:val="none" w:sz="0" w:space="0" w:color="auto"/>
          </w:divBdr>
        </w:div>
        <w:div w:id="1751610933">
          <w:marLeft w:val="480"/>
          <w:marRight w:val="0"/>
          <w:marTop w:val="0"/>
          <w:marBottom w:val="0"/>
          <w:divBdr>
            <w:top w:val="none" w:sz="0" w:space="0" w:color="auto"/>
            <w:left w:val="none" w:sz="0" w:space="0" w:color="auto"/>
            <w:bottom w:val="none" w:sz="0" w:space="0" w:color="auto"/>
            <w:right w:val="none" w:sz="0" w:space="0" w:color="auto"/>
          </w:divBdr>
        </w:div>
        <w:div w:id="914364072">
          <w:marLeft w:val="480"/>
          <w:marRight w:val="0"/>
          <w:marTop w:val="0"/>
          <w:marBottom w:val="0"/>
          <w:divBdr>
            <w:top w:val="none" w:sz="0" w:space="0" w:color="auto"/>
            <w:left w:val="none" w:sz="0" w:space="0" w:color="auto"/>
            <w:bottom w:val="none" w:sz="0" w:space="0" w:color="auto"/>
            <w:right w:val="none" w:sz="0" w:space="0" w:color="auto"/>
          </w:divBdr>
        </w:div>
        <w:div w:id="354578819">
          <w:marLeft w:val="480"/>
          <w:marRight w:val="0"/>
          <w:marTop w:val="0"/>
          <w:marBottom w:val="0"/>
          <w:divBdr>
            <w:top w:val="none" w:sz="0" w:space="0" w:color="auto"/>
            <w:left w:val="none" w:sz="0" w:space="0" w:color="auto"/>
            <w:bottom w:val="none" w:sz="0" w:space="0" w:color="auto"/>
            <w:right w:val="none" w:sz="0" w:space="0" w:color="auto"/>
          </w:divBdr>
        </w:div>
        <w:div w:id="1094085012">
          <w:marLeft w:val="480"/>
          <w:marRight w:val="0"/>
          <w:marTop w:val="0"/>
          <w:marBottom w:val="0"/>
          <w:divBdr>
            <w:top w:val="none" w:sz="0" w:space="0" w:color="auto"/>
            <w:left w:val="none" w:sz="0" w:space="0" w:color="auto"/>
            <w:bottom w:val="none" w:sz="0" w:space="0" w:color="auto"/>
            <w:right w:val="none" w:sz="0" w:space="0" w:color="auto"/>
          </w:divBdr>
        </w:div>
        <w:div w:id="1649551580">
          <w:marLeft w:val="480"/>
          <w:marRight w:val="0"/>
          <w:marTop w:val="0"/>
          <w:marBottom w:val="0"/>
          <w:divBdr>
            <w:top w:val="none" w:sz="0" w:space="0" w:color="auto"/>
            <w:left w:val="none" w:sz="0" w:space="0" w:color="auto"/>
            <w:bottom w:val="none" w:sz="0" w:space="0" w:color="auto"/>
            <w:right w:val="none" w:sz="0" w:space="0" w:color="auto"/>
          </w:divBdr>
        </w:div>
        <w:div w:id="629097211">
          <w:marLeft w:val="480"/>
          <w:marRight w:val="0"/>
          <w:marTop w:val="0"/>
          <w:marBottom w:val="0"/>
          <w:divBdr>
            <w:top w:val="none" w:sz="0" w:space="0" w:color="auto"/>
            <w:left w:val="none" w:sz="0" w:space="0" w:color="auto"/>
            <w:bottom w:val="none" w:sz="0" w:space="0" w:color="auto"/>
            <w:right w:val="none" w:sz="0" w:space="0" w:color="auto"/>
          </w:divBdr>
        </w:div>
        <w:div w:id="1203977833">
          <w:marLeft w:val="480"/>
          <w:marRight w:val="0"/>
          <w:marTop w:val="0"/>
          <w:marBottom w:val="0"/>
          <w:divBdr>
            <w:top w:val="none" w:sz="0" w:space="0" w:color="auto"/>
            <w:left w:val="none" w:sz="0" w:space="0" w:color="auto"/>
            <w:bottom w:val="none" w:sz="0" w:space="0" w:color="auto"/>
            <w:right w:val="none" w:sz="0" w:space="0" w:color="auto"/>
          </w:divBdr>
        </w:div>
        <w:div w:id="1912615790">
          <w:marLeft w:val="480"/>
          <w:marRight w:val="0"/>
          <w:marTop w:val="0"/>
          <w:marBottom w:val="0"/>
          <w:divBdr>
            <w:top w:val="none" w:sz="0" w:space="0" w:color="auto"/>
            <w:left w:val="none" w:sz="0" w:space="0" w:color="auto"/>
            <w:bottom w:val="none" w:sz="0" w:space="0" w:color="auto"/>
            <w:right w:val="none" w:sz="0" w:space="0" w:color="auto"/>
          </w:divBdr>
        </w:div>
        <w:div w:id="1936397698">
          <w:marLeft w:val="480"/>
          <w:marRight w:val="0"/>
          <w:marTop w:val="0"/>
          <w:marBottom w:val="0"/>
          <w:divBdr>
            <w:top w:val="none" w:sz="0" w:space="0" w:color="auto"/>
            <w:left w:val="none" w:sz="0" w:space="0" w:color="auto"/>
            <w:bottom w:val="none" w:sz="0" w:space="0" w:color="auto"/>
            <w:right w:val="none" w:sz="0" w:space="0" w:color="auto"/>
          </w:divBdr>
        </w:div>
      </w:divsChild>
    </w:div>
    <w:div w:id="1384283545">
      <w:bodyDiv w:val="1"/>
      <w:marLeft w:val="0"/>
      <w:marRight w:val="0"/>
      <w:marTop w:val="0"/>
      <w:marBottom w:val="0"/>
      <w:divBdr>
        <w:top w:val="none" w:sz="0" w:space="0" w:color="auto"/>
        <w:left w:val="none" w:sz="0" w:space="0" w:color="auto"/>
        <w:bottom w:val="none" w:sz="0" w:space="0" w:color="auto"/>
        <w:right w:val="none" w:sz="0" w:space="0" w:color="auto"/>
      </w:divBdr>
    </w:div>
    <w:div w:id="1386369348">
      <w:bodyDiv w:val="1"/>
      <w:marLeft w:val="0"/>
      <w:marRight w:val="0"/>
      <w:marTop w:val="0"/>
      <w:marBottom w:val="0"/>
      <w:divBdr>
        <w:top w:val="none" w:sz="0" w:space="0" w:color="auto"/>
        <w:left w:val="none" w:sz="0" w:space="0" w:color="auto"/>
        <w:bottom w:val="none" w:sz="0" w:space="0" w:color="auto"/>
        <w:right w:val="none" w:sz="0" w:space="0" w:color="auto"/>
      </w:divBdr>
    </w:div>
    <w:div w:id="1386949291">
      <w:bodyDiv w:val="1"/>
      <w:marLeft w:val="0"/>
      <w:marRight w:val="0"/>
      <w:marTop w:val="0"/>
      <w:marBottom w:val="0"/>
      <w:divBdr>
        <w:top w:val="none" w:sz="0" w:space="0" w:color="auto"/>
        <w:left w:val="none" w:sz="0" w:space="0" w:color="auto"/>
        <w:bottom w:val="none" w:sz="0" w:space="0" w:color="auto"/>
        <w:right w:val="none" w:sz="0" w:space="0" w:color="auto"/>
      </w:divBdr>
      <w:divsChild>
        <w:div w:id="1282612069">
          <w:marLeft w:val="480"/>
          <w:marRight w:val="0"/>
          <w:marTop w:val="0"/>
          <w:marBottom w:val="0"/>
          <w:divBdr>
            <w:top w:val="none" w:sz="0" w:space="0" w:color="auto"/>
            <w:left w:val="none" w:sz="0" w:space="0" w:color="auto"/>
            <w:bottom w:val="none" w:sz="0" w:space="0" w:color="auto"/>
            <w:right w:val="none" w:sz="0" w:space="0" w:color="auto"/>
          </w:divBdr>
        </w:div>
        <w:div w:id="971130129">
          <w:marLeft w:val="480"/>
          <w:marRight w:val="0"/>
          <w:marTop w:val="0"/>
          <w:marBottom w:val="0"/>
          <w:divBdr>
            <w:top w:val="none" w:sz="0" w:space="0" w:color="auto"/>
            <w:left w:val="none" w:sz="0" w:space="0" w:color="auto"/>
            <w:bottom w:val="none" w:sz="0" w:space="0" w:color="auto"/>
            <w:right w:val="none" w:sz="0" w:space="0" w:color="auto"/>
          </w:divBdr>
        </w:div>
        <w:div w:id="1021126221">
          <w:marLeft w:val="480"/>
          <w:marRight w:val="0"/>
          <w:marTop w:val="0"/>
          <w:marBottom w:val="0"/>
          <w:divBdr>
            <w:top w:val="none" w:sz="0" w:space="0" w:color="auto"/>
            <w:left w:val="none" w:sz="0" w:space="0" w:color="auto"/>
            <w:bottom w:val="none" w:sz="0" w:space="0" w:color="auto"/>
            <w:right w:val="none" w:sz="0" w:space="0" w:color="auto"/>
          </w:divBdr>
        </w:div>
        <w:div w:id="1744445001">
          <w:marLeft w:val="480"/>
          <w:marRight w:val="0"/>
          <w:marTop w:val="0"/>
          <w:marBottom w:val="0"/>
          <w:divBdr>
            <w:top w:val="none" w:sz="0" w:space="0" w:color="auto"/>
            <w:left w:val="none" w:sz="0" w:space="0" w:color="auto"/>
            <w:bottom w:val="none" w:sz="0" w:space="0" w:color="auto"/>
            <w:right w:val="none" w:sz="0" w:space="0" w:color="auto"/>
          </w:divBdr>
        </w:div>
        <w:div w:id="731847808">
          <w:marLeft w:val="480"/>
          <w:marRight w:val="0"/>
          <w:marTop w:val="0"/>
          <w:marBottom w:val="0"/>
          <w:divBdr>
            <w:top w:val="none" w:sz="0" w:space="0" w:color="auto"/>
            <w:left w:val="none" w:sz="0" w:space="0" w:color="auto"/>
            <w:bottom w:val="none" w:sz="0" w:space="0" w:color="auto"/>
            <w:right w:val="none" w:sz="0" w:space="0" w:color="auto"/>
          </w:divBdr>
        </w:div>
        <w:div w:id="1014259153">
          <w:marLeft w:val="480"/>
          <w:marRight w:val="0"/>
          <w:marTop w:val="0"/>
          <w:marBottom w:val="0"/>
          <w:divBdr>
            <w:top w:val="none" w:sz="0" w:space="0" w:color="auto"/>
            <w:left w:val="none" w:sz="0" w:space="0" w:color="auto"/>
            <w:bottom w:val="none" w:sz="0" w:space="0" w:color="auto"/>
            <w:right w:val="none" w:sz="0" w:space="0" w:color="auto"/>
          </w:divBdr>
        </w:div>
        <w:div w:id="269819823">
          <w:marLeft w:val="480"/>
          <w:marRight w:val="0"/>
          <w:marTop w:val="0"/>
          <w:marBottom w:val="0"/>
          <w:divBdr>
            <w:top w:val="none" w:sz="0" w:space="0" w:color="auto"/>
            <w:left w:val="none" w:sz="0" w:space="0" w:color="auto"/>
            <w:bottom w:val="none" w:sz="0" w:space="0" w:color="auto"/>
            <w:right w:val="none" w:sz="0" w:space="0" w:color="auto"/>
          </w:divBdr>
        </w:div>
        <w:div w:id="596447763">
          <w:marLeft w:val="480"/>
          <w:marRight w:val="0"/>
          <w:marTop w:val="0"/>
          <w:marBottom w:val="0"/>
          <w:divBdr>
            <w:top w:val="none" w:sz="0" w:space="0" w:color="auto"/>
            <w:left w:val="none" w:sz="0" w:space="0" w:color="auto"/>
            <w:bottom w:val="none" w:sz="0" w:space="0" w:color="auto"/>
            <w:right w:val="none" w:sz="0" w:space="0" w:color="auto"/>
          </w:divBdr>
        </w:div>
        <w:div w:id="66533576">
          <w:marLeft w:val="480"/>
          <w:marRight w:val="0"/>
          <w:marTop w:val="0"/>
          <w:marBottom w:val="0"/>
          <w:divBdr>
            <w:top w:val="none" w:sz="0" w:space="0" w:color="auto"/>
            <w:left w:val="none" w:sz="0" w:space="0" w:color="auto"/>
            <w:bottom w:val="none" w:sz="0" w:space="0" w:color="auto"/>
            <w:right w:val="none" w:sz="0" w:space="0" w:color="auto"/>
          </w:divBdr>
        </w:div>
        <w:div w:id="1006707380">
          <w:marLeft w:val="480"/>
          <w:marRight w:val="0"/>
          <w:marTop w:val="0"/>
          <w:marBottom w:val="0"/>
          <w:divBdr>
            <w:top w:val="none" w:sz="0" w:space="0" w:color="auto"/>
            <w:left w:val="none" w:sz="0" w:space="0" w:color="auto"/>
            <w:bottom w:val="none" w:sz="0" w:space="0" w:color="auto"/>
            <w:right w:val="none" w:sz="0" w:space="0" w:color="auto"/>
          </w:divBdr>
        </w:div>
        <w:div w:id="192808735">
          <w:marLeft w:val="480"/>
          <w:marRight w:val="0"/>
          <w:marTop w:val="0"/>
          <w:marBottom w:val="0"/>
          <w:divBdr>
            <w:top w:val="none" w:sz="0" w:space="0" w:color="auto"/>
            <w:left w:val="none" w:sz="0" w:space="0" w:color="auto"/>
            <w:bottom w:val="none" w:sz="0" w:space="0" w:color="auto"/>
            <w:right w:val="none" w:sz="0" w:space="0" w:color="auto"/>
          </w:divBdr>
        </w:div>
        <w:div w:id="1313175523">
          <w:marLeft w:val="480"/>
          <w:marRight w:val="0"/>
          <w:marTop w:val="0"/>
          <w:marBottom w:val="0"/>
          <w:divBdr>
            <w:top w:val="none" w:sz="0" w:space="0" w:color="auto"/>
            <w:left w:val="none" w:sz="0" w:space="0" w:color="auto"/>
            <w:bottom w:val="none" w:sz="0" w:space="0" w:color="auto"/>
            <w:right w:val="none" w:sz="0" w:space="0" w:color="auto"/>
          </w:divBdr>
        </w:div>
        <w:div w:id="1800219979">
          <w:marLeft w:val="480"/>
          <w:marRight w:val="0"/>
          <w:marTop w:val="0"/>
          <w:marBottom w:val="0"/>
          <w:divBdr>
            <w:top w:val="none" w:sz="0" w:space="0" w:color="auto"/>
            <w:left w:val="none" w:sz="0" w:space="0" w:color="auto"/>
            <w:bottom w:val="none" w:sz="0" w:space="0" w:color="auto"/>
            <w:right w:val="none" w:sz="0" w:space="0" w:color="auto"/>
          </w:divBdr>
        </w:div>
        <w:div w:id="287660406">
          <w:marLeft w:val="480"/>
          <w:marRight w:val="0"/>
          <w:marTop w:val="0"/>
          <w:marBottom w:val="0"/>
          <w:divBdr>
            <w:top w:val="none" w:sz="0" w:space="0" w:color="auto"/>
            <w:left w:val="none" w:sz="0" w:space="0" w:color="auto"/>
            <w:bottom w:val="none" w:sz="0" w:space="0" w:color="auto"/>
            <w:right w:val="none" w:sz="0" w:space="0" w:color="auto"/>
          </w:divBdr>
        </w:div>
        <w:div w:id="1329285580">
          <w:marLeft w:val="480"/>
          <w:marRight w:val="0"/>
          <w:marTop w:val="0"/>
          <w:marBottom w:val="0"/>
          <w:divBdr>
            <w:top w:val="none" w:sz="0" w:space="0" w:color="auto"/>
            <w:left w:val="none" w:sz="0" w:space="0" w:color="auto"/>
            <w:bottom w:val="none" w:sz="0" w:space="0" w:color="auto"/>
            <w:right w:val="none" w:sz="0" w:space="0" w:color="auto"/>
          </w:divBdr>
        </w:div>
        <w:div w:id="1635871920">
          <w:marLeft w:val="480"/>
          <w:marRight w:val="0"/>
          <w:marTop w:val="0"/>
          <w:marBottom w:val="0"/>
          <w:divBdr>
            <w:top w:val="none" w:sz="0" w:space="0" w:color="auto"/>
            <w:left w:val="none" w:sz="0" w:space="0" w:color="auto"/>
            <w:bottom w:val="none" w:sz="0" w:space="0" w:color="auto"/>
            <w:right w:val="none" w:sz="0" w:space="0" w:color="auto"/>
          </w:divBdr>
        </w:div>
        <w:div w:id="1232235364">
          <w:marLeft w:val="480"/>
          <w:marRight w:val="0"/>
          <w:marTop w:val="0"/>
          <w:marBottom w:val="0"/>
          <w:divBdr>
            <w:top w:val="none" w:sz="0" w:space="0" w:color="auto"/>
            <w:left w:val="none" w:sz="0" w:space="0" w:color="auto"/>
            <w:bottom w:val="none" w:sz="0" w:space="0" w:color="auto"/>
            <w:right w:val="none" w:sz="0" w:space="0" w:color="auto"/>
          </w:divBdr>
        </w:div>
        <w:div w:id="1915040543">
          <w:marLeft w:val="480"/>
          <w:marRight w:val="0"/>
          <w:marTop w:val="0"/>
          <w:marBottom w:val="0"/>
          <w:divBdr>
            <w:top w:val="none" w:sz="0" w:space="0" w:color="auto"/>
            <w:left w:val="none" w:sz="0" w:space="0" w:color="auto"/>
            <w:bottom w:val="none" w:sz="0" w:space="0" w:color="auto"/>
            <w:right w:val="none" w:sz="0" w:space="0" w:color="auto"/>
          </w:divBdr>
        </w:div>
        <w:div w:id="1196429454">
          <w:marLeft w:val="480"/>
          <w:marRight w:val="0"/>
          <w:marTop w:val="0"/>
          <w:marBottom w:val="0"/>
          <w:divBdr>
            <w:top w:val="none" w:sz="0" w:space="0" w:color="auto"/>
            <w:left w:val="none" w:sz="0" w:space="0" w:color="auto"/>
            <w:bottom w:val="none" w:sz="0" w:space="0" w:color="auto"/>
            <w:right w:val="none" w:sz="0" w:space="0" w:color="auto"/>
          </w:divBdr>
        </w:div>
        <w:div w:id="1059746951">
          <w:marLeft w:val="480"/>
          <w:marRight w:val="0"/>
          <w:marTop w:val="0"/>
          <w:marBottom w:val="0"/>
          <w:divBdr>
            <w:top w:val="none" w:sz="0" w:space="0" w:color="auto"/>
            <w:left w:val="none" w:sz="0" w:space="0" w:color="auto"/>
            <w:bottom w:val="none" w:sz="0" w:space="0" w:color="auto"/>
            <w:right w:val="none" w:sz="0" w:space="0" w:color="auto"/>
          </w:divBdr>
        </w:div>
        <w:div w:id="1855921249">
          <w:marLeft w:val="480"/>
          <w:marRight w:val="0"/>
          <w:marTop w:val="0"/>
          <w:marBottom w:val="0"/>
          <w:divBdr>
            <w:top w:val="none" w:sz="0" w:space="0" w:color="auto"/>
            <w:left w:val="none" w:sz="0" w:space="0" w:color="auto"/>
            <w:bottom w:val="none" w:sz="0" w:space="0" w:color="auto"/>
            <w:right w:val="none" w:sz="0" w:space="0" w:color="auto"/>
          </w:divBdr>
        </w:div>
        <w:div w:id="637877070">
          <w:marLeft w:val="480"/>
          <w:marRight w:val="0"/>
          <w:marTop w:val="0"/>
          <w:marBottom w:val="0"/>
          <w:divBdr>
            <w:top w:val="none" w:sz="0" w:space="0" w:color="auto"/>
            <w:left w:val="none" w:sz="0" w:space="0" w:color="auto"/>
            <w:bottom w:val="none" w:sz="0" w:space="0" w:color="auto"/>
            <w:right w:val="none" w:sz="0" w:space="0" w:color="auto"/>
          </w:divBdr>
        </w:div>
        <w:div w:id="805662864">
          <w:marLeft w:val="480"/>
          <w:marRight w:val="0"/>
          <w:marTop w:val="0"/>
          <w:marBottom w:val="0"/>
          <w:divBdr>
            <w:top w:val="none" w:sz="0" w:space="0" w:color="auto"/>
            <w:left w:val="none" w:sz="0" w:space="0" w:color="auto"/>
            <w:bottom w:val="none" w:sz="0" w:space="0" w:color="auto"/>
            <w:right w:val="none" w:sz="0" w:space="0" w:color="auto"/>
          </w:divBdr>
        </w:div>
        <w:div w:id="810364789">
          <w:marLeft w:val="480"/>
          <w:marRight w:val="0"/>
          <w:marTop w:val="0"/>
          <w:marBottom w:val="0"/>
          <w:divBdr>
            <w:top w:val="none" w:sz="0" w:space="0" w:color="auto"/>
            <w:left w:val="none" w:sz="0" w:space="0" w:color="auto"/>
            <w:bottom w:val="none" w:sz="0" w:space="0" w:color="auto"/>
            <w:right w:val="none" w:sz="0" w:space="0" w:color="auto"/>
          </w:divBdr>
        </w:div>
        <w:div w:id="801465481">
          <w:marLeft w:val="480"/>
          <w:marRight w:val="0"/>
          <w:marTop w:val="0"/>
          <w:marBottom w:val="0"/>
          <w:divBdr>
            <w:top w:val="none" w:sz="0" w:space="0" w:color="auto"/>
            <w:left w:val="none" w:sz="0" w:space="0" w:color="auto"/>
            <w:bottom w:val="none" w:sz="0" w:space="0" w:color="auto"/>
            <w:right w:val="none" w:sz="0" w:space="0" w:color="auto"/>
          </w:divBdr>
        </w:div>
        <w:div w:id="1758286503">
          <w:marLeft w:val="480"/>
          <w:marRight w:val="0"/>
          <w:marTop w:val="0"/>
          <w:marBottom w:val="0"/>
          <w:divBdr>
            <w:top w:val="none" w:sz="0" w:space="0" w:color="auto"/>
            <w:left w:val="none" w:sz="0" w:space="0" w:color="auto"/>
            <w:bottom w:val="none" w:sz="0" w:space="0" w:color="auto"/>
            <w:right w:val="none" w:sz="0" w:space="0" w:color="auto"/>
          </w:divBdr>
        </w:div>
        <w:div w:id="1925411703">
          <w:marLeft w:val="480"/>
          <w:marRight w:val="0"/>
          <w:marTop w:val="0"/>
          <w:marBottom w:val="0"/>
          <w:divBdr>
            <w:top w:val="none" w:sz="0" w:space="0" w:color="auto"/>
            <w:left w:val="none" w:sz="0" w:space="0" w:color="auto"/>
            <w:bottom w:val="none" w:sz="0" w:space="0" w:color="auto"/>
            <w:right w:val="none" w:sz="0" w:space="0" w:color="auto"/>
          </w:divBdr>
        </w:div>
        <w:div w:id="1394740572">
          <w:marLeft w:val="480"/>
          <w:marRight w:val="0"/>
          <w:marTop w:val="0"/>
          <w:marBottom w:val="0"/>
          <w:divBdr>
            <w:top w:val="none" w:sz="0" w:space="0" w:color="auto"/>
            <w:left w:val="none" w:sz="0" w:space="0" w:color="auto"/>
            <w:bottom w:val="none" w:sz="0" w:space="0" w:color="auto"/>
            <w:right w:val="none" w:sz="0" w:space="0" w:color="auto"/>
          </w:divBdr>
        </w:div>
        <w:div w:id="1533954474">
          <w:marLeft w:val="480"/>
          <w:marRight w:val="0"/>
          <w:marTop w:val="0"/>
          <w:marBottom w:val="0"/>
          <w:divBdr>
            <w:top w:val="none" w:sz="0" w:space="0" w:color="auto"/>
            <w:left w:val="none" w:sz="0" w:space="0" w:color="auto"/>
            <w:bottom w:val="none" w:sz="0" w:space="0" w:color="auto"/>
            <w:right w:val="none" w:sz="0" w:space="0" w:color="auto"/>
          </w:divBdr>
        </w:div>
        <w:div w:id="1346513098">
          <w:marLeft w:val="480"/>
          <w:marRight w:val="0"/>
          <w:marTop w:val="0"/>
          <w:marBottom w:val="0"/>
          <w:divBdr>
            <w:top w:val="none" w:sz="0" w:space="0" w:color="auto"/>
            <w:left w:val="none" w:sz="0" w:space="0" w:color="auto"/>
            <w:bottom w:val="none" w:sz="0" w:space="0" w:color="auto"/>
            <w:right w:val="none" w:sz="0" w:space="0" w:color="auto"/>
          </w:divBdr>
        </w:div>
      </w:divsChild>
    </w:div>
    <w:div w:id="1388139621">
      <w:bodyDiv w:val="1"/>
      <w:marLeft w:val="0"/>
      <w:marRight w:val="0"/>
      <w:marTop w:val="0"/>
      <w:marBottom w:val="0"/>
      <w:divBdr>
        <w:top w:val="none" w:sz="0" w:space="0" w:color="auto"/>
        <w:left w:val="none" w:sz="0" w:space="0" w:color="auto"/>
        <w:bottom w:val="none" w:sz="0" w:space="0" w:color="auto"/>
        <w:right w:val="none" w:sz="0" w:space="0" w:color="auto"/>
      </w:divBdr>
    </w:div>
    <w:div w:id="1396465274">
      <w:bodyDiv w:val="1"/>
      <w:marLeft w:val="0"/>
      <w:marRight w:val="0"/>
      <w:marTop w:val="0"/>
      <w:marBottom w:val="0"/>
      <w:divBdr>
        <w:top w:val="none" w:sz="0" w:space="0" w:color="auto"/>
        <w:left w:val="none" w:sz="0" w:space="0" w:color="auto"/>
        <w:bottom w:val="none" w:sz="0" w:space="0" w:color="auto"/>
        <w:right w:val="none" w:sz="0" w:space="0" w:color="auto"/>
      </w:divBdr>
      <w:divsChild>
        <w:div w:id="260841545">
          <w:marLeft w:val="480"/>
          <w:marRight w:val="0"/>
          <w:marTop w:val="0"/>
          <w:marBottom w:val="0"/>
          <w:divBdr>
            <w:top w:val="none" w:sz="0" w:space="0" w:color="auto"/>
            <w:left w:val="none" w:sz="0" w:space="0" w:color="auto"/>
            <w:bottom w:val="none" w:sz="0" w:space="0" w:color="auto"/>
            <w:right w:val="none" w:sz="0" w:space="0" w:color="auto"/>
          </w:divBdr>
        </w:div>
        <w:div w:id="650452625">
          <w:marLeft w:val="480"/>
          <w:marRight w:val="0"/>
          <w:marTop w:val="0"/>
          <w:marBottom w:val="0"/>
          <w:divBdr>
            <w:top w:val="none" w:sz="0" w:space="0" w:color="auto"/>
            <w:left w:val="none" w:sz="0" w:space="0" w:color="auto"/>
            <w:bottom w:val="none" w:sz="0" w:space="0" w:color="auto"/>
            <w:right w:val="none" w:sz="0" w:space="0" w:color="auto"/>
          </w:divBdr>
        </w:div>
        <w:div w:id="416024523">
          <w:marLeft w:val="480"/>
          <w:marRight w:val="0"/>
          <w:marTop w:val="0"/>
          <w:marBottom w:val="0"/>
          <w:divBdr>
            <w:top w:val="none" w:sz="0" w:space="0" w:color="auto"/>
            <w:left w:val="none" w:sz="0" w:space="0" w:color="auto"/>
            <w:bottom w:val="none" w:sz="0" w:space="0" w:color="auto"/>
            <w:right w:val="none" w:sz="0" w:space="0" w:color="auto"/>
          </w:divBdr>
        </w:div>
        <w:div w:id="1523471977">
          <w:marLeft w:val="480"/>
          <w:marRight w:val="0"/>
          <w:marTop w:val="0"/>
          <w:marBottom w:val="0"/>
          <w:divBdr>
            <w:top w:val="none" w:sz="0" w:space="0" w:color="auto"/>
            <w:left w:val="none" w:sz="0" w:space="0" w:color="auto"/>
            <w:bottom w:val="none" w:sz="0" w:space="0" w:color="auto"/>
            <w:right w:val="none" w:sz="0" w:space="0" w:color="auto"/>
          </w:divBdr>
        </w:div>
        <w:div w:id="1797797111">
          <w:marLeft w:val="480"/>
          <w:marRight w:val="0"/>
          <w:marTop w:val="0"/>
          <w:marBottom w:val="0"/>
          <w:divBdr>
            <w:top w:val="none" w:sz="0" w:space="0" w:color="auto"/>
            <w:left w:val="none" w:sz="0" w:space="0" w:color="auto"/>
            <w:bottom w:val="none" w:sz="0" w:space="0" w:color="auto"/>
            <w:right w:val="none" w:sz="0" w:space="0" w:color="auto"/>
          </w:divBdr>
        </w:div>
        <w:div w:id="486676121">
          <w:marLeft w:val="480"/>
          <w:marRight w:val="0"/>
          <w:marTop w:val="0"/>
          <w:marBottom w:val="0"/>
          <w:divBdr>
            <w:top w:val="none" w:sz="0" w:space="0" w:color="auto"/>
            <w:left w:val="none" w:sz="0" w:space="0" w:color="auto"/>
            <w:bottom w:val="none" w:sz="0" w:space="0" w:color="auto"/>
            <w:right w:val="none" w:sz="0" w:space="0" w:color="auto"/>
          </w:divBdr>
        </w:div>
        <w:div w:id="1960723616">
          <w:marLeft w:val="480"/>
          <w:marRight w:val="0"/>
          <w:marTop w:val="0"/>
          <w:marBottom w:val="0"/>
          <w:divBdr>
            <w:top w:val="none" w:sz="0" w:space="0" w:color="auto"/>
            <w:left w:val="none" w:sz="0" w:space="0" w:color="auto"/>
            <w:bottom w:val="none" w:sz="0" w:space="0" w:color="auto"/>
            <w:right w:val="none" w:sz="0" w:space="0" w:color="auto"/>
          </w:divBdr>
        </w:div>
        <w:div w:id="1167597554">
          <w:marLeft w:val="480"/>
          <w:marRight w:val="0"/>
          <w:marTop w:val="0"/>
          <w:marBottom w:val="0"/>
          <w:divBdr>
            <w:top w:val="none" w:sz="0" w:space="0" w:color="auto"/>
            <w:left w:val="none" w:sz="0" w:space="0" w:color="auto"/>
            <w:bottom w:val="none" w:sz="0" w:space="0" w:color="auto"/>
            <w:right w:val="none" w:sz="0" w:space="0" w:color="auto"/>
          </w:divBdr>
        </w:div>
        <w:div w:id="1802645529">
          <w:marLeft w:val="480"/>
          <w:marRight w:val="0"/>
          <w:marTop w:val="0"/>
          <w:marBottom w:val="0"/>
          <w:divBdr>
            <w:top w:val="none" w:sz="0" w:space="0" w:color="auto"/>
            <w:left w:val="none" w:sz="0" w:space="0" w:color="auto"/>
            <w:bottom w:val="none" w:sz="0" w:space="0" w:color="auto"/>
            <w:right w:val="none" w:sz="0" w:space="0" w:color="auto"/>
          </w:divBdr>
        </w:div>
        <w:div w:id="1598446148">
          <w:marLeft w:val="480"/>
          <w:marRight w:val="0"/>
          <w:marTop w:val="0"/>
          <w:marBottom w:val="0"/>
          <w:divBdr>
            <w:top w:val="none" w:sz="0" w:space="0" w:color="auto"/>
            <w:left w:val="none" w:sz="0" w:space="0" w:color="auto"/>
            <w:bottom w:val="none" w:sz="0" w:space="0" w:color="auto"/>
            <w:right w:val="none" w:sz="0" w:space="0" w:color="auto"/>
          </w:divBdr>
        </w:div>
        <w:div w:id="1890189670">
          <w:marLeft w:val="480"/>
          <w:marRight w:val="0"/>
          <w:marTop w:val="0"/>
          <w:marBottom w:val="0"/>
          <w:divBdr>
            <w:top w:val="none" w:sz="0" w:space="0" w:color="auto"/>
            <w:left w:val="none" w:sz="0" w:space="0" w:color="auto"/>
            <w:bottom w:val="none" w:sz="0" w:space="0" w:color="auto"/>
            <w:right w:val="none" w:sz="0" w:space="0" w:color="auto"/>
          </w:divBdr>
        </w:div>
        <w:div w:id="1853181302">
          <w:marLeft w:val="480"/>
          <w:marRight w:val="0"/>
          <w:marTop w:val="0"/>
          <w:marBottom w:val="0"/>
          <w:divBdr>
            <w:top w:val="none" w:sz="0" w:space="0" w:color="auto"/>
            <w:left w:val="none" w:sz="0" w:space="0" w:color="auto"/>
            <w:bottom w:val="none" w:sz="0" w:space="0" w:color="auto"/>
            <w:right w:val="none" w:sz="0" w:space="0" w:color="auto"/>
          </w:divBdr>
        </w:div>
        <w:div w:id="1167864080">
          <w:marLeft w:val="480"/>
          <w:marRight w:val="0"/>
          <w:marTop w:val="0"/>
          <w:marBottom w:val="0"/>
          <w:divBdr>
            <w:top w:val="none" w:sz="0" w:space="0" w:color="auto"/>
            <w:left w:val="none" w:sz="0" w:space="0" w:color="auto"/>
            <w:bottom w:val="none" w:sz="0" w:space="0" w:color="auto"/>
            <w:right w:val="none" w:sz="0" w:space="0" w:color="auto"/>
          </w:divBdr>
        </w:div>
        <w:div w:id="596064953">
          <w:marLeft w:val="480"/>
          <w:marRight w:val="0"/>
          <w:marTop w:val="0"/>
          <w:marBottom w:val="0"/>
          <w:divBdr>
            <w:top w:val="none" w:sz="0" w:space="0" w:color="auto"/>
            <w:left w:val="none" w:sz="0" w:space="0" w:color="auto"/>
            <w:bottom w:val="none" w:sz="0" w:space="0" w:color="auto"/>
            <w:right w:val="none" w:sz="0" w:space="0" w:color="auto"/>
          </w:divBdr>
        </w:div>
        <w:div w:id="1674146511">
          <w:marLeft w:val="480"/>
          <w:marRight w:val="0"/>
          <w:marTop w:val="0"/>
          <w:marBottom w:val="0"/>
          <w:divBdr>
            <w:top w:val="none" w:sz="0" w:space="0" w:color="auto"/>
            <w:left w:val="none" w:sz="0" w:space="0" w:color="auto"/>
            <w:bottom w:val="none" w:sz="0" w:space="0" w:color="auto"/>
            <w:right w:val="none" w:sz="0" w:space="0" w:color="auto"/>
          </w:divBdr>
        </w:div>
        <w:div w:id="68112882">
          <w:marLeft w:val="480"/>
          <w:marRight w:val="0"/>
          <w:marTop w:val="0"/>
          <w:marBottom w:val="0"/>
          <w:divBdr>
            <w:top w:val="none" w:sz="0" w:space="0" w:color="auto"/>
            <w:left w:val="none" w:sz="0" w:space="0" w:color="auto"/>
            <w:bottom w:val="none" w:sz="0" w:space="0" w:color="auto"/>
            <w:right w:val="none" w:sz="0" w:space="0" w:color="auto"/>
          </w:divBdr>
        </w:div>
        <w:div w:id="616956679">
          <w:marLeft w:val="480"/>
          <w:marRight w:val="0"/>
          <w:marTop w:val="0"/>
          <w:marBottom w:val="0"/>
          <w:divBdr>
            <w:top w:val="none" w:sz="0" w:space="0" w:color="auto"/>
            <w:left w:val="none" w:sz="0" w:space="0" w:color="auto"/>
            <w:bottom w:val="none" w:sz="0" w:space="0" w:color="auto"/>
            <w:right w:val="none" w:sz="0" w:space="0" w:color="auto"/>
          </w:divBdr>
        </w:div>
      </w:divsChild>
    </w:div>
    <w:div w:id="1405757535">
      <w:bodyDiv w:val="1"/>
      <w:marLeft w:val="0"/>
      <w:marRight w:val="0"/>
      <w:marTop w:val="0"/>
      <w:marBottom w:val="0"/>
      <w:divBdr>
        <w:top w:val="none" w:sz="0" w:space="0" w:color="auto"/>
        <w:left w:val="none" w:sz="0" w:space="0" w:color="auto"/>
        <w:bottom w:val="none" w:sz="0" w:space="0" w:color="auto"/>
        <w:right w:val="none" w:sz="0" w:space="0" w:color="auto"/>
      </w:divBdr>
    </w:div>
    <w:div w:id="1415276827">
      <w:bodyDiv w:val="1"/>
      <w:marLeft w:val="0"/>
      <w:marRight w:val="0"/>
      <w:marTop w:val="0"/>
      <w:marBottom w:val="0"/>
      <w:divBdr>
        <w:top w:val="none" w:sz="0" w:space="0" w:color="auto"/>
        <w:left w:val="none" w:sz="0" w:space="0" w:color="auto"/>
        <w:bottom w:val="none" w:sz="0" w:space="0" w:color="auto"/>
        <w:right w:val="none" w:sz="0" w:space="0" w:color="auto"/>
      </w:divBdr>
    </w:div>
    <w:div w:id="1420324923">
      <w:bodyDiv w:val="1"/>
      <w:marLeft w:val="0"/>
      <w:marRight w:val="0"/>
      <w:marTop w:val="0"/>
      <w:marBottom w:val="0"/>
      <w:divBdr>
        <w:top w:val="none" w:sz="0" w:space="0" w:color="auto"/>
        <w:left w:val="none" w:sz="0" w:space="0" w:color="auto"/>
        <w:bottom w:val="none" w:sz="0" w:space="0" w:color="auto"/>
        <w:right w:val="none" w:sz="0" w:space="0" w:color="auto"/>
      </w:divBdr>
    </w:div>
    <w:div w:id="1420641001">
      <w:bodyDiv w:val="1"/>
      <w:marLeft w:val="0"/>
      <w:marRight w:val="0"/>
      <w:marTop w:val="0"/>
      <w:marBottom w:val="0"/>
      <w:divBdr>
        <w:top w:val="none" w:sz="0" w:space="0" w:color="auto"/>
        <w:left w:val="none" w:sz="0" w:space="0" w:color="auto"/>
        <w:bottom w:val="none" w:sz="0" w:space="0" w:color="auto"/>
        <w:right w:val="none" w:sz="0" w:space="0" w:color="auto"/>
      </w:divBdr>
    </w:div>
    <w:div w:id="1429890008">
      <w:bodyDiv w:val="1"/>
      <w:marLeft w:val="0"/>
      <w:marRight w:val="0"/>
      <w:marTop w:val="0"/>
      <w:marBottom w:val="0"/>
      <w:divBdr>
        <w:top w:val="none" w:sz="0" w:space="0" w:color="auto"/>
        <w:left w:val="none" w:sz="0" w:space="0" w:color="auto"/>
        <w:bottom w:val="none" w:sz="0" w:space="0" w:color="auto"/>
        <w:right w:val="none" w:sz="0" w:space="0" w:color="auto"/>
      </w:divBdr>
    </w:div>
    <w:div w:id="1437096132">
      <w:bodyDiv w:val="1"/>
      <w:marLeft w:val="0"/>
      <w:marRight w:val="0"/>
      <w:marTop w:val="0"/>
      <w:marBottom w:val="0"/>
      <w:divBdr>
        <w:top w:val="none" w:sz="0" w:space="0" w:color="auto"/>
        <w:left w:val="none" w:sz="0" w:space="0" w:color="auto"/>
        <w:bottom w:val="none" w:sz="0" w:space="0" w:color="auto"/>
        <w:right w:val="none" w:sz="0" w:space="0" w:color="auto"/>
      </w:divBdr>
    </w:div>
    <w:div w:id="1439450042">
      <w:bodyDiv w:val="1"/>
      <w:marLeft w:val="0"/>
      <w:marRight w:val="0"/>
      <w:marTop w:val="0"/>
      <w:marBottom w:val="0"/>
      <w:divBdr>
        <w:top w:val="none" w:sz="0" w:space="0" w:color="auto"/>
        <w:left w:val="none" w:sz="0" w:space="0" w:color="auto"/>
        <w:bottom w:val="none" w:sz="0" w:space="0" w:color="auto"/>
        <w:right w:val="none" w:sz="0" w:space="0" w:color="auto"/>
      </w:divBdr>
      <w:divsChild>
        <w:div w:id="2019573541">
          <w:marLeft w:val="480"/>
          <w:marRight w:val="0"/>
          <w:marTop w:val="0"/>
          <w:marBottom w:val="0"/>
          <w:divBdr>
            <w:top w:val="none" w:sz="0" w:space="0" w:color="auto"/>
            <w:left w:val="none" w:sz="0" w:space="0" w:color="auto"/>
            <w:bottom w:val="none" w:sz="0" w:space="0" w:color="auto"/>
            <w:right w:val="none" w:sz="0" w:space="0" w:color="auto"/>
          </w:divBdr>
        </w:div>
        <w:div w:id="1280180919">
          <w:marLeft w:val="480"/>
          <w:marRight w:val="0"/>
          <w:marTop w:val="0"/>
          <w:marBottom w:val="0"/>
          <w:divBdr>
            <w:top w:val="none" w:sz="0" w:space="0" w:color="auto"/>
            <w:left w:val="none" w:sz="0" w:space="0" w:color="auto"/>
            <w:bottom w:val="none" w:sz="0" w:space="0" w:color="auto"/>
            <w:right w:val="none" w:sz="0" w:space="0" w:color="auto"/>
          </w:divBdr>
        </w:div>
        <w:div w:id="1586574051">
          <w:marLeft w:val="480"/>
          <w:marRight w:val="0"/>
          <w:marTop w:val="0"/>
          <w:marBottom w:val="0"/>
          <w:divBdr>
            <w:top w:val="none" w:sz="0" w:space="0" w:color="auto"/>
            <w:left w:val="none" w:sz="0" w:space="0" w:color="auto"/>
            <w:bottom w:val="none" w:sz="0" w:space="0" w:color="auto"/>
            <w:right w:val="none" w:sz="0" w:space="0" w:color="auto"/>
          </w:divBdr>
        </w:div>
        <w:div w:id="562182115">
          <w:marLeft w:val="480"/>
          <w:marRight w:val="0"/>
          <w:marTop w:val="0"/>
          <w:marBottom w:val="0"/>
          <w:divBdr>
            <w:top w:val="none" w:sz="0" w:space="0" w:color="auto"/>
            <w:left w:val="none" w:sz="0" w:space="0" w:color="auto"/>
            <w:bottom w:val="none" w:sz="0" w:space="0" w:color="auto"/>
            <w:right w:val="none" w:sz="0" w:space="0" w:color="auto"/>
          </w:divBdr>
        </w:div>
        <w:div w:id="35588136">
          <w:marLeft w:val="480"/>
          <w:marRight w:val="0"/>
          <w:marTop w:val="0"/>
          <w:marBottom w:val="0"/>
          <w:divBdr>
            <w:top w:val="none" w:sz="0" w:space="0" w:color="auto"/>
            <w:left w:val="none" w:sz="0" w:space="0" w:color="auto"/>
            <w:bottom w:val="none" w:sz="0" w:space="0" w:color="auto"/>
            <w:right w:val="none" w:sz="0" w:space="0" w:color="auto"/>
          </w:divBdr>
        </w:div>
        <w:div w:id="185410303">
          <w:marLeft w:val="480"/>
          <w:marRight w:val="0"/>
          <w:marTop w:val="0"/>
          <w:marBottom w:val="0"/>
          <w:divBdr>
            <w:top w:val="none" w:sz="0" w:space="0" w:color="auto"/>
            <w:left w:val="none" w:sz="0" w:space="0" w:color="auto"/>
            <w:bottom w:val="none" w:sz="0" w:space="0" w:color="auto"/>
            <w:right w:val="none" w:sz="0" w:space="0" w:color="auto"/>
          </w:divBdr>
        </w:div>
        <w:div w:id="726808117">
          <w:marLeft w:val="480"/>
          <w:marRight w:val="0"/>
          <w:marTop w:val="0"/>
          <w:marBottom w:val="0"/>
          <w:divBdr>
            <w:top w:val="none" w:sz="0" w:space="0" w:color="auto"/>
            <w:left w:val="none" w:sz="0" w:space="0" w:color="auto"/>
            <w:bottom w:val="none" w:sz="0" w:space="0" w:color="auto"/>
            <w:right w:val="none" w:sz="0" w:space="0" w:color="auto"/>
          </w:divBdr>
        </w:div>
        <w:div w:id="1266230593">
          <w:marLeft w:val="480"/>
          <w:marRight w:val="0"/>
          <w:marTop w:val="0"/>
          <w:marBottom w:val="0"/>
          <w:divBdr>
            <w:top w:val="none" w:sz="0" w:space="0" w:color="auto"/>
            <w:left w:val="none" w:sz="0" w:space="0" w:color="auto"/>
            <w:bottom w:val="none" w:sz="0" w:space="0" w:color="auto"/>
            <w:right w:val="none" w:sz="0" w:space="0" w:color="auto"/>
          </w:divBdr>
        </w:div>
        <w:div w:id="1260405125">
          <w:marLeft w:val="480"/>
          <w:marRight w:val="0"/>
          <w:marTop w:val="0"/>
          <w:marBottom w:val="0"/>
          <w:divBdr>
            <w:top w:val="none" w:sz="0" w:space="0" w:color="auto"/>
            <w:left w:val="none" w:sz="0" w:space="0" w:color="auto"/>
            <w:bottom w:val="none" w:sz="0" w:space="0" w:color="auto"/>
            <w:right w:val="none" w:sz="0" w:space="0" w:color="auto"/>
          </w:divBdr>
        </w:div>
        <w:div w:id="1217887823">
          <w:marLeft w:val="480"/>
          <w:marRight w:val="0"/>
          <w:marTop w:val="0"/>
          <w:marBottom w:val="0"/>
          <w:divBdr>
            <w:top w:val="none" w:sz="0" w:space="0" w:color="auto"/>
            <w:left w:val="none" w:sz="0" w:space="0" w:color="auto"/>
            <w:bottom w:val="none" w:sz="0" w:space="0" w:color="auto"/>
            <w:right w:val="none" w:sz="0" w:space="0" w:color="auto"/>
          </w:divBdr>
        </w:div>
        <w:div w:id="877855752">
          <w:marLeft w:val="480"/>
          <w:marRight w:val="0"/>
          <w:marTop w:val="0"/>
          <w:marBottom w:val="0"/>
          <w:divBdr>
            <w:top w:val="none" w:sz="0" w:space="0" w:color="auto"/>
            <w:left w:val="none" w:sz="0" w:space="0" w:color="auto"/>
            <w:bottom w:val="none" w:sz="0" w:space="0" w:color="auto"/>
            <w:right w:val="none" w:sz="0" w:space="0" w:color="auto"/>
          </w:divBdr>
        </w:div>
        <w:div w:id="10300233">
          <w:marLeft w:val="480"/>
          <w:marRight w:val="0"/>
          <w:marTop w:val="0"/>
          <w:marBottom w:val="0"/>
          <w:divBdr>
            <w:top w:val="none" w:sz="0" w:space="0" w:color="auto"/>
            <w:left w:val="none" w:sz="0" w:space="0" w:color="auto"/>
            <w:bottom w:val="none" w:sz="0" w:space="0" w:color="auto"/>
            <w:right w:val="none" w:sz="0" w:space="0" w:color="auto"/>
          </w:divBdr>
        </w:div>
        <w:div w:id="1956712687">
          <w:marLeft w:val="480"/>
          <w:marRight w:val="0"/>
          <w:marTop w:val="0"/>
          <w:marBottom w:val="0"/>
          <w:divBdr>
            <w:top w:val="none" w:sz="0" w:space="0" w:color="auto"/>
            <w:left w:val="none" w:sz="0" w:space="0" w:color="auto"/>
            <w:bottom w:val="none" w:sz="0" w:space="0" w:color="auto"/>
            <w:right w:val="none" w:sz="0" w:space="0" w:color="auto"/>
          </w:divBdr>
        </w:div>
        <w:div w:id="2067944568">
          <w:marLeft w:val="480"/>
          <w:marRight w:val="0"/>
          <w:marTop w:val="0"/>
          <w:marBottom w:val="0"/>
          <w:divBdr>
            <w:top w:val="none" w:sz="0" w:space="0" w:color="auto"/>
            <w:left w:val="none" w:sz="0" w:space="0" w:color="auto"/>
            <w:bottom w:val="none" w:sz="0" w:space="0" w:color="auto"/>
            <w:right w:val="none" w:sz="0" w:space="0" w:color="auto"/>
          </w:divBdr>
        </w:div>
        <w:div w:id="738283550">
          <w:marLeft w:val="480"/>
          <w:marRight w:val="0"/>
          <w:marTop w:val="0"/>
          <w:marBottom w:val="0"/>
          <w:divBdr>
            <w:top w:val="none" w:sz="0" w:space="0" w:color="auto"/>
            <w:left w:val="none" w:sz="0" w:space="0" w:color="auto"/>
            <w:bottom w:val="none" w:sz="0" w:space="0" w:color="auto"/>
            <w:right w:val="none" w:sz="0" w:space="0" w:color="auto"/>
          </w:divBdr>
        </w:div>
      </w:divsChild>
    </w:div>
    <w:div w:id="1457724466">
      <w:bodyDiv w:val="1"/>
      <w:marLeft w:val="0"/>
      <w:marRight w:val="0"/>
      <w:marTop w:val="0"/>
      <w:marBottom w:val="0"/>
      <w:divBdr>
        <w:top w:val="none" w:sz="0" w:space="0" w:color="auto"/>
        <w:left w:val="none" w:sz="0" w:space="0" w:color="auto"/>
        <w:bottom w:val="none" w:sz="0" w:space="0" w:color="auto"/>
        <w:right w:val="none" w:sz="0" w:space="0" w:color="auto"/>
      </w:divBdr>
      <w:divsChild>
        <w:div w:id="156698368">
          <w:marLeft w:val="480"/>
          <w:marRight w:val="0"/>
          <w:marTop w:val="0"/>
          <w:marBottom w:val="0"/>
          <w:divBdr>
            <w:top w:val="none" w:sz="0" w:space="0" w:color="auto"/>
            <w:left w:val="none" w:sz="0" w:space="0" w:color="auto"/>
            <w:bottom w:val="none" w:sz="0" w:space="0" w:color="auto"/>
            <w:right w:val="none" w:sz="0" w:space="0" w:color="auto"/>
          </w:divBdr>
        </w:div>
        <w:div w:id="1384599989">
          <w:marLeft w:val="480"/>
          <w:marRight w:val="0"/>
          <w:marTop w:val="0"/>
          <w:marBottom w:val="0"/>
          <w:divBdr>
            <w:top w:val="none" w:sz="0" w:space="0" w:color="auto"/>
            <w:left w:val="none" w:sz="0" w:space="0" w:color="auto"/>
            <w:bottom w:val="none" w:sz="0" w:space="0" w:color="auto"/>
            <w:right w:val="none" w:sz="0" w:space="0" w:color="auto"/>
          </w:divBdr>
        </w:div>
        <w:div w:id="1627082077">
          <w:marLeft w:val="480"/>
          <w:marRight w:val="0"/>
          <w:marTop w:val="0"/>
          <w:marBottom w:val="0"/>
          <w:divBdr>
            <w:top w:val="none" w:sz="0" w:space="0" w:color="auto"/>
            <w:left w:val="none" w:sz="0" w:space="0" w:color="auto"/>
            <w:bottom w:val="none" w:sz="0" w:space="0" w:color="auto"/>
            <w:right w:val="none" w:sz="0" w:space="0" w:color="auto"/>
          </w:divBdr>
        </w:div>
        <w:div w:id="1010985544">
          <w:marLeft w:val="480"/>
          <w:marRight w:val="0"/>
          <w:marTop w:val="0"/>
          <w:marBottom w:val="0"/>
          <w:divBdr>
            <w:top w:val="none" w:sz="0" w:space="0" w:color="auto"/>
            <w:left w:val="none" w:sz="0" w:space="0" w:color="auto"/>
            <w:bottom w:val="none" w:sz="0" w:space="0" w:color="auto"/>
            <w:right w:val="none" w:sz="0" w:space="0" w:color="auto"/>
          </w:divBdr>
        </w:div>
        <w:div w:id="1916359953">
          <w:marLeft w:val="480"/>
          <w:marRight w:val="0"/>
          <w:marTop w:val="0"/>
          <w:marBottom w:val="0"/>
          <w:divBdr>
            <w:top w:val="none" w:sz="0" w:space="0" w:color="auto"/>
            <w:left w:val="none" w:sz="0" w:space="0" w:color="auto"/>
            <w:bottom w:val="none" w:sz="0" w:space="0" w:color="auto"/>
            <w:right w:val="none" w:sz="0" w:space="0" w:color="auto"/>
          </w:divBdr>
        </w:div>
        <w:div w:id="1311835041">
          <w:marLeft w:val="480"/>
          <w:marRight w:val="0"/>
          <w:marTop w:val="0"/>
          <w:marBottom w:val="0"/>
          <w:divBdr>
            <w:top w:val="none" w:sz="0" w:space="0" w:color="auto"/>
            <w:left w:val="none" w:sz="0" w:space="0" w:color="auto"/>
            <w:bottom w:val="none" w:sz="0" w:space="0" w:color="auto"/>
            <w:right w:val="none" w:sz="0" w:space="0" w:color="auto"/>
          </w:divBdr>
        </w:div>
        <w:div w:id="560486856">
          <w:marLeft w:val="480"/>
          <w:marRight w:val="0"/>
          <w:marTop w:val="0"/>
          <w:marBottom w:val="0"/>
          <w:divBdr>
            <w:top w:val="none" w:sz="0" w:space="0" w:color="auto"/>
            <w:left w:val="none" w:sz="0" w:space="0" w:color="auto"/>
            <w:bottom w:val="none" w:sz="0" w:space="0" w:color="auto"/>
            <w:right w:val="none" w:sz="0" w:space="0" w:color="auto"/>
          </w:divBdr>
        </w:div>
        <w:div w:id="1975020634">
          <w:marLeft w:val="480"/>
          <w:marRight w:val="0"/>
          <w:marTop w:val="0"/>
          <w:marBottom w:val="0"/>
          <w:divBdr>
            <w:top w:val="none" w:sz="0" w:space="0" w:color="auto"/>
            <w:left w:val="none" w:sz="0" w:space="0" w:color="auto"/>
            <w:bottom w:val="none" w:sz="0" w:space="0" w:color="auto"/>
            <w:right w:val="none" w:sz="0" w:space="0" w:color="auto"/>
          </w:divBdr>
        </w:div>
        <w:div w:id="489490219">
          <w:marLeft w:val="480"/>
          <w:marRight w:val="0"/>
          <w:marTop w:val="0"/>
          <w:marBottom w:val="0"/>
          <w:divBdr>
            <w:top w:val="none" w:sz="0" w:space="0" w:color="auto"/>
            <w:left w:val="none" w:sz="0" w:space="0" w:color="auto"/>
            <w:bottom w:val="none" w:sz="0" w:space="0" w:color="auto"/>
            <w:right w:val="none" w:sz="0" w:space="0" w:color="auto"/>
          </w:divBdr>
        </w:div>
        <w:div w:id="1240217269">
          <w:marLeft w:val="480"/>
          <w:marRight w:val="0"/>
          <w:marTop w:val="0"/>
          <w:marBottom w:val="0"/>
          <w:divBdr>
            <w:top w:val="none" w:sz="0" w:space="0" w:color="auto"/>
            <w:left w:val="none" w:sz="0" w:space="0" w:color="auto"/>
            <w:bottom w:val="none" w:sz="0" w:space="0" w:color="auto"/>
            <w:right w:val="none" w:sz="0" w:space="0" w:color="auto"/>
          </w:divBdr>
        </w:div>
        <w:div w:id="352995874">
          <w:marLeft w:val="480"/>
          <w:marRight w:val="0"/>
          <w:marTop w:val="0"/>
          <w:marBottom w:val="0"/>
          <w:divBdr>
            <w:top w:val="none" w:sz="0" w:space="0" w:color="auto"/>
            <w:left w:val="none" w:sz="0" w:space="0" w:color="auto"/>
            <w:bottom w:val="none" w:sz="0" w:space="0" w:color="auto"/>
            <w:right w:val="none" w:sz="0" w:space="0" w:color="auto"/>
          </w:divBdr>
        </w:div>
        <w:div w:id="292953812">
          <w:marLeft w:val="480"/>
          <w:marRight w:val="0"/>
          <w:marTop w:val="0"/>
          <w:marBottom w:val="0"/>
          <w:divBdr>
            <w:top w:val="none" w:sz="0" w:space="0" w:color="auto"/>
            <w:left w:val="none" w:sz="0" w:space="0" w:color="auto"/>
            <w:bottom w:val="none" w:sz="0" w:space="0" w:color="auto"/>
            <w:right w:val="none" w:sz="0" w:space="0" w:color="auto"/>
          </w:divBdr>
        </w:div>
        <w:div w:id="861674368">
          <w:marLeft w:val="480"/>
          <w:marRight w:val="0"/>
          <w:marTop w:val="0"/>
          <w:marBottom w:val="0"/>
          <w:divBdr>
            <w:top w:val="none" w:sz="0" w:space="0" w:color="auto"/>
            <w:left w:val="none" w:sz="0" w:space="0" w:color="auto"/>
            <w:bottom w:val="none" w:sz="0" w:space="0" w:color="auto"/>
            <w:right w:val="none" w:sz="0" w:space="0" w:color="auto"/>
          </w:divBdr>
        </w:div>
        <w:div w:id="2086757003">
          <w:marLeft w:val="480"/>
          <w:marRight w:val="0"/>
          <w:marTop w:val="0"/>
          <w:marBottom w:val="0"/>
          <w:divBdr>
            <w:top w:val="none" w:sz="0" w:space="0" w:color="auto"/>
            <w:left w:val="none" w:sz="0" w:space="0" w:color="auto"/>
            <w:bottom w:val="none" w:sz="0" w:space="0" w:color="auto"/>
            <w:right w:val="none" w:sz="0" w:space="0" w:color="auto"/>
          </w:divBdr>
        </w:div>
        <w:div w:id="134565737">
          <w:marLeft w:val="480"/>
          <w:marRight w:val="0"/>
          <w:marTop w:val="0"/>
          <w:marBottom w:val="0"/>
          <w:divBdr>
            <w:top w:val="none" w:sz="0" w:space="0" w:color="auto"/>
            <w:left w:val="none" w:sz="0" w:space="0" w:color="auto"/>
            <w:bottom w:val="none" w:sz="0" w:space="0" w:color="auto"/>
            <w:right w:val="none" w:sz="0" w:space="0" w:color="auto"/>
          </w:divBdr>
        </w:div>
        <w:div w:id="1011252927">
          <w:marLeft w:val="480"/>
          <w:marRight w:val="0"/>
          <w:marTop w:val="0"/>
          <w:marBottom w:val="0"/>
          <w:divBdr>
            <w:top w:val="none" w:sz="0" w:space="0" w:color="auto"/>
            <w:left w:val="none" w:sz="0" w:space="0" w:color="auto"/>
            <w:bottom w:val="none" w:sz="0" w:space="0" w:color="auto"/>
            <w:right w:val="none" w:sz="0" w:space="0" w:color="auto"/>
          </w:divBdr>
        </w:div>
      </w:divsChild>
    </w:div>
    <w:div w:id="1485851747">
      <w:bodyDiv w:val="1"/>
      <w:marLeft w:val="0"/>
      <w:marRight w:val="0"/>
      <w:marTop w:val="0"/>
      <w:marBottom w:val="0"/>
      <w:divBdr>
        <w:top w:val="none" w:sz="0" w:space="0" w:color="auto"/>
        <w:left w:val="none" w:sz="0" w:space="0" w:color="auto"/>
        <w:bottom w:val="none" w:sz="0" w:space="0" w:color="auto"/>
        <w:right w:val="none" w:sz="0" w:space="0" w:color="auto"/>
      </w:divBdr>
    </w:div>
    <w:div w:id="1516336860">
      <w:bodyDiv w:val="1"/>
      <w:marLeft w:val="0"/>
      <w:marRight w:val="0"/>
      <w:marTop w:val="0"/>
      <w:marBottom w:val="0"/>
      <w:divBdr>
        <w:top w:val="none" w:sz="0" w:space="0" w:color="auto"/>
        <w:left w:val="none" w:sz="0" w:space="0" w:color="auto"/>
        <w:bottom w:val="none" w:sz="0" w:space="0" w:color="auto"/>
        <w:right w:val="none" w:sz="0" w:space="0" w:color="auto"/>
      </w:divBdr>
      <w:divsChild>
        <w:div w:id="40444638">
          <w:marLeft w:val="480"/>
          <w:marRight w:val="0"/>
          <w:marTop w:val="0"/>
          <w:marBottom w:val="0"/>
          <w:divBdr>
            <w:top w:val="none" w:sz="0" w:space="0" w:color="auto"/>
            <w:left w:val="none" w:sz="0" w:space="0" w:color="auto"/>
            <w:bottom w:val="none" w:sz="0" w:space="0" w:color="auto"/>
            <w:right w:val="none" w:sz="0" w:space="0" w:color="auto"/>
          </w:divBdr>
        </w:div>
        <w:div w:id="522744865">
          <w:marLeft w:val="480"/>
          <w:marRight w:val="0"/>
          <w:marTop w:val="0"/>
          <w:marBottom w:val="0"/>
          <w:divBdr>
            <w:top w:val="none" w:sz="0" w:space="0" w:color="auto"/>
            <w:left w:val="none" w:sz="0" w:space="0" w:color="auto"/>
            <w:bottom w:val="none" w:sz="0" w:space="0" w:color="auto"/>
            <w:right w:val="none" w:sz="0" w:space="0" w:color="auto"/>
          </w:divBdr>
        </w:div>
        <w:div w:id="862935675">
          <w:marLeft w:val="480"/>
          <w:marRight w:val="0"/>
          <w:marTop w:val="0"/>
          <w:marBottom w:val="0"/>
          <w:divBdr>
            <w:top w:val="none" w:sz="0" w:space="0" w:color="auto"/>
            <w:left w:val="none" w:sz="0" w:space="0" w:color="auto"/>
            <w:bottom w:val="none" w:sz="0" w:space="0" w:color="auto"/>
            <w:right w:val="none" w:sz="0" w:space="0" w:color="auto"/>
          </w:divBdr>
        </w:div>
        <w:div w:id="304624572">
          <w:marLeft w:val="480"/>
          <w:marRight w:val="0"/>
          <w:marTop w:val="0"/>
          <w:marBottom w:val="0"/>
          <w:divBdr>
            <w:top w:val="none" w:sz="0" w:space="0" w:color="auto"/>
            <w:left w:val="none" w:sz="0" w:space="0" w:color="auto"/>
            <w:bottom w:val="none" w:sz="0" w:space="0" w:color="auto"/>
            <w:right w:val="none" w:sz="0" w:space="0" w:color="auto"/>
          </w:divBdr>
        </w:div>
        <w:div w:id="1452552125">
          <w:marLeft w:val="480"/>
          <w:marRight w:val="0"/>
          <w:marTop w:val="0"/>
          <w:marBottom w:val="0"/>
          <w:divBdr>
            <w:top w:val="none" w:sz="0" w:space="0" w:color="auto"/>
            <w:left w:val="none" w:sz="0" w:space="0" w:color="auto"/>
            <w:bottom w:val="none" w:sz="0" w:space="0" w:color="auto"/>
            <w:right w:val="none" w:sz="0" w:space="0" w:color="auto"/>
          </w:divBdr>
        </w:div>
        <w:div w:id="1463428616">
          <w:marLeft w:val="480"/>
          <w:marRight w:val="0"/>
          <w:marTop w:val="0"/>
          <w:marBottom w:val="0"/>
          <w:divBdr>
            <w:top w:val="none" w:sz="0" w:space="0" w:color="auto"/>
            <w:left w:val="none" w:sz="0" w:space="0" w:color="auto"/>
            <w:bottom w:val="none" w:sz="0" w:space="0" w:color="auto"/>
            <w:right w:val="none" w:sz="0" w:space="0" w:color="auto"/>
          </w:divBdr>
        </w:div>
        <w:div w:id="1497769419">
          <w:marLeft w:val="480"/>
          <w:marRight w:val="0"/>
          <w:marTop w:val="0"/>
          <w:marBottom w:val="0"/>
          <w:divBdr>
            <w:top w:val="none" w:sz="0" w:space="0" w:color="auto"/>
            <w:left w:val="none" w:sz="0" w:space="0" w:color="auto"/>
            <w:bottom w:val="none" w:sz="0" w:space="0" w:color="auto"/>
            <w:right w:val="none" w:sz="0" w:space="0" w:color="auto"/>
          </w:divBdr>
        </w:div>
        <w:div w:id="2063214641">
          <w:marLeft w:val="480"/>
          <w:marRight w:val="0"/>
          <w:marTop w:val="0"/>
          <w:marBottom w:val="0"/>
          <w:divBdr>
            <w:top w:val="none" w:sz="0" w:space="0" w:color="auto"/>
            <w:left w:val="none" w:sz="0" w:space="0" w:color="auto"/>
            <w:bottom w:val="none" w:sz="0" w:space="0" w:color="auto"/>
            <w:right w:val="none" w:sz="0" w:space="0" w:color="auto"/>
          </w:divBdr>
        </w:div>
        <w:div w:id="654647408">
          <w:marLeft w:val="480"/>
          <w:marRight w:val="0"/>
          <w:marTop w:val="0"/>
          <w:marBottom w:val="0"/>
          <w:divBdr>
            <w:top w:val="none" w:sz="0" w:space="0" w:color="auto"/>
            <w:left w:val="none" w:sz="0" w:space="0" w:color="auto"/>
            <w:bottom w:val="none" w:sz="0" w:space="0" w:color="auto"/>
            <w:right w:val="none" w:sz="0" w:space="0" w:color="auto"/>
          </w:divBdr>
        </w:div>
        <w:div w:id="2120293131">
          <w:marLeft w:val="480"/>
          <w:marRight w:val="0"/>
          <w:marTop w:val="0"/>
          <w:marBottom w:val="0"/>
          <w:divBdr>
            <w:top w:val="none" w:sz="0" w:space="0" w:color="auto"/>
            <w:left w:val="none" w:sz="0" w:space="0" w:color="auto"/>
            <w:bottom w:val="none" w:sz="0" w:space="0" w:color="auto"/>
            <w:right w:val="none" w:sz="0" w:space="0" w:color="auto"/>
          </w:divBdr>
        </w:div>
        <w:div w:id="1299191226">
          <w:marLeft w:val="480"/>
          <w:marRight w:val="0"/>
          <w:marTop w:val="0"/>
          <w:marBottom w:val="0"/>
          <w:divBdr>
            <w:top w:val="none" w:sz="0" w:space="0" w:color="auto"/>
            <w:left w:val="none" w:sz="0" w:space="0" w:color="auto"/>
            <w:bottom w:val="none" w:sz="0" w:space="0" w:color="auto"/>
            <w:right w:val="none" w:sz="0" w:space="0" w:color="auto"/>
          </w:divBdr>
        </w:div>
        <w:div w:id="1388913356">
          <w:marLeft w:val="480"/>
          <w:marRight w:val="0"/>
          <w:marTop w:val="0"/>
          <w:marBottom w:val="0"/>
          <w:divBdr>
            <w:top w:val="none" w:sz="0" w:space="0" w:color="auto"/>
            <w:left w:val="none" w:sz="0" w:space="0" w:color="auto"/>
            <w:bottom w:val="none" w:sz="0" w:space="0" w:color="auto"/>
            <w:right w:val="none" w:sz="0" w:space="0" w:color="auto"/>
          </w:divBdr>
        </w:div>
        <w:div w:id="1681739327">
          <w:marLeft w:val="480"/>
          <w:marRight w:val="0"/>
          <w:marTop w:val="0"/>
          <w:marBottom w:val="0"/>
          <w:divBdr>
            <w:top w:val="none" w:sz="0" w:space="0" w:color="auto"/>
            <w:left w:val="none" w:sz="0" w:space="0" w:color="auto"/>
            <w:bottom w:val="none" w:sz="0" w:space="0" w:color="auto"/>
            <w:right w:val="none" w:sz="0" w:space="0" w:color="auto"/>
          </w:divBdr>
        </w:div>
        <w:div w:id="503134671">
          <w:marLeft w:val="480"/>
          <w:marRight w:val="0"/>
          <w:marTop w:val="0"/>
          <w:marBottom w:val="0"/>
          <w:divBdr>
            <w:top w:val="none" w:sz="0" w:space="0" w:color="auto"/>
            <w:left w:val="none" w:sz="0" w:space="0" w:color="auto"/>
            <w:bottom w:val="none" w:sz="0" w:space="0" w:color="auto"/>
            <w:right w:val="none" w:sz="0" w:space="0" w:color="auto"/>
          </w:divBdr>
        </w:div>
        <w:div w:id="1852915644">
          <w:marLeft w:val="480"/>
          <w:marRight w:val="0"/>
          <w:marTop w:val="0"/>
          <w:marBottom w:val="0"/>
          <w:divBdr>
            <w:top w:val="none" w:sz="0" w:space="0" w:color="auto"/>
            <w:left w:val="none" w:sz="0" w:space="0" w:color="auto"/>
            <w:bottom w:val="none" w:sz="0" w:space="0" w:color="auto"/>
            <w:right w:val="none" w:sz="0" w:space="0" w:color="auto"/>
          </w:divBdr>
        </w:div>
        <w:div w:id="1659378686">
          <w:marLeft w:val="480"/>
          <w:marRight w:val="0"/>
          <w:marTop w:val="0"/>
          <w:marBottom w:val="0"/>
          <w:divBdr>
            <w:top w:val="none" w:sz="0" w:space="0" w:color="auto"/>
            <w:left w:val="none" w:sz="0" w:space="0" w:color="auto"/>
            <w:bottom w:val="none" w:sz="0" w:space="0" w:color="auto"/>
            <w:right w:val="none" w:sz="0" w:space="0" w:color="auto"/>
          </w:divBdr>
        </w:div>
        <w:div w:id="296692220">
          <w:marLeft w:val="480"/>
          <w:marRight w:val="0"/>
          <w:marTop w:val="0"/>
          <w:marBottom w:val="0"/>
          <w:divBdr>
            <w:top w:val="none" w:sz="0" w:space="0" w:color="auto"/>
            <w:left w:val="none" w:sz="0" w:space="0" w:color="auto"/>
            <w:bottom w:val="none" w:sz="0" w:space="0" w:color="auto"/>
            <w:right w:val="none" w:sz="0" w:space="0" w:color="auto"/>
          </w:divBdr>
        </w:div>
        <w:div w:id="1924994369">
          <w:marLeft w:val="480"/>
          <w:marRight w:val="0"/>
          <w:marTop w:val="0"/>
          <w:marBottom w:val="0"/>
          <w:divBdr>
            <w:top w:val="none" w:sz="0" w:space="0" w:color="auto"/>
            <w:left w:val="none" w:sz="0" w:space="0" w:color="auto"/>
            <w:bottom w:val="none" w:sz="0" w:space="0" w:color="auto"/>
            <w:right w:val="none" w:sz="0" w:space="0" w:color="auto"/>
          </w:divBdr>
        </w:div>
        <w:div w:id="964315459">
          <w:marLeft w:val="480"/>
          <w:marRight w:val="0"/>
          <w:marTop w:val="0"/>
          <w:marBottom w:val="0"/>
          <w:divBdr>
            <w:top w:val="none" w:sz="0" w:space="0" w:color="auto"/>
            <w:left w:val="none" w:sz="0" w:space="0" w:color="auto"/>
            <w:bottom w:val="none" w:sz="0" w:space="0" w:color="auto"/>
            <w:right w:val="none" w:sz="0" w:space="0" w:color="auto"/>
          </w:divBdr>
        </w:div>
        <w:div w:id="516892040">
          <w:marLeft w:val="480"/>
          <w:marRight w:val="0"/>
          <w:marTop w:val="0"/>
          <w:marBottom w:val="0"/>
          <w:divBdr>
            <w:top w:val="none" w:sz="0" w:space="0" w:color="auto"/>
            <w:left w:val="none" w:sz="0" w:space="0" w:color="auto"/>
            <w:bottom w:val="none" w:sz="0" w:space="0" w:color="auto"/>
            <w:right w:val="none" w:sz="0" w:space="0" w:color="auto"/>
          </w:divBdr>
        </w:div>
        <w:div w:id="1666786465">
          <w:marLeft w:val="480"/>
          <w:marRight w:val="0"/>
          <w:marTop w:val="0"/>
          <w:marBottom w:val="0"/>
          <w:divBdr>
            <w:top w:val="none" w:sz="0" w:space="0" w:color="auto"/>
            <w:left w:val="none" w:sz="0" w:space="0" w:color="auto"/>
            <w:bottom w:val="none" w:sz="0" w:space="0" w:color="auto"/>
            <w:right w:val="none" w:sz="0" w:space="0" w:color="auto"/>
          </w:divBdr>
        </w:div>
        <w:div w:id="643122335">
          <w:marLeft w:val="480"/>
          <w:marRight w:val="0"/>
          <w:marTop w:val="0"/>
          <w:marBottom w:val="0"/>
          <w:divBdr>
            <w:top w:val="none" w:sz="0" w:space="0" w:color="auto"/>
            <w:left w:val="none" w:sz="0" w:space="0" w:color="auto"/>
            <w:bottom w:val="none" w:sz="0" w:space="0" w:color="auto"/>
            <w:right w:val="none" w:sz="0" w:space="0" w:color="auto"/>
          </w:divBdr>
        </w:div>
        <w:div w:id="1712657035">
          <w:marLeft w:val="480"/>
          <w:marRight w:val="0"/>
          <w:marTop w:val="0"/>
          <w:marBottom w:val="0"/>
          <w:divBdr>
            <w:top w:val="none" w:sz="0" w:space="0" w:color="auto"/>
            <w:left w:val="none" w:sz="0" w:space="0" w:color="auto"/>
            <w:bottom w:val="none" w:sz="0" w:space="0" w:color="auto"/>
            <w:right w:val="none" w:sz="0" w:space="0" w:color="auto"/>
          </w:divBdr>
        </w:div>
        <w:div w:id="832716603">
          <w:marLeft w:val="480"/>
          <w:marRight w:val="0"/>
          <w:marTop w:val="0"/>
          <w:marBottom w:val="0"/>
          <w:divBdr>
            <w:top w:val="none" w:sz="0" w:space="0" w:color="auto"/>
            <w:left w:val="none" w:sz="0" w:space="0" w:color="auto"/>
            <w:bottom w:val="none" w:sz="0" w:space="0" w:color="auto"/>
            <w:right w:val="none" w:sz="0" w:space="0" w:color="auto"/>
          </w:divBdr>
        </w:div>
        <w:div w:id="290671428">
          <w:marLeft w:val="480"/>
          <w:marRight w:val="0"/>
          <w:marTop w:val="0"/>
          <w:marBottom w:val="0"/>
          <w:divBdr>
            <w:top w:val="none" w:sz="0" w:space="0" w:color="auto"/>
            <w:left w:val="none" w:sz="0" w:space="0" w:color="auto"/>
            <w:bottom w:val="none" w:sz="0" w:space="0" w:color="auto"/>
            <w:right w:val="none" w:sz="0" w:space="0" w:color="auto"/>
          </w:divBdr>
        </w:div>
        <w:div w:id="480926239">
          <w:marLeft w:val="480"/>
          <w:marRight w:val="0"/>
          <w:marTop w:val="0"/>
          <w:marBottom w:val="0"/>
          <w:divBdr>
            <w:top w:val="none" w:sz="0" w:space="0" w:color="auto"/>
            <w:left w:val="none" w:sz="0" w:space="0" w:color="auto"/>
            <w:bottom w:val="none" w:sz="0" w:space="0" w:color="auto"/>
            <w:right w:val="none" w:sz="0" w:space="0" w:color="auto"/>
          </w:divBdr>
        </w:div>
        <w:div w:id="1666396376">
          <w:marLeft w:val="480"/>
          <w:marRight w:val="0"/>
          <w:marTop w:val="0"/>
          <w:marBottom w:val="0"/>
          <w:divBdr>
            <w:top w:val="none" w:sz="0" w:space="0" w:color="auto"/>
            <w:left w:val="none" w:sz="0" w:space="0" w:color="auto"/>
            <w:bottom w:val="none" w:sz="0" w:space="0" w:color="auto"/>
            <w:right w:val="none" w:sz="0" w:space="0" w:color="auto"/>
          </w:divBdr>
        </w:div>
        <w:div w:id="1615943090">
          <w:marLeft w:val="480"/>
          <w:marRight w:val="0"/>
          <w:marTop w:val="0"/>
          <w:marBottom w:val="0"/>
          <w:divBdr>
            <w:top w:val="none" w:sz="0" w:space="0" w:color="auto"/>
            <w:left w:val="none" w:sz="0" w:space="0" w:color="auto"/>
            <w:bottom w:val="none" w:sz="0" w:space="0" w:color="auto"/>
            <w:right w:val="none" w:sz="0" w:space="0" w:color="auto"/>
          </w:divBdr>
        </w:div>
        <w:div w:id="67925693">
          <w:marLeft w:val="480"/>
          <w:marRight w:val="0"/>
          <w:marTop w:val="0"/>
          <w:marBottom w:val="0"/>
          <w:divBdr>
            <w:top w:val="none" w:sz="0" w:space="0" w:color="auto"/>
            <w:left w:val="none" w:sz="0" w:space="0" w:color="auto"/>
            <w:bottom w:val="none" w:sz="0" w:space="0" w:color="auto"/>
            <w:right w:val="none" w:sz="0" w:space="0" w:color="auto"/>
          </w:divBdr>
        </w:div>
        <w:div w:id="1901287500">
          <w:marLeft w:val="480"/>
          <w:marRight w:val="0"/>
          <w:marTop w:val="0"/>
          <w:marBottom w:val="0"/>
          <w:divBdr>
            <w:top w:val="none" w:sz="0" w:space="0" w:color="auto"/>
            <w:left w:val="none" w:sz="0" w:space="0" w:color="auto"/>
            <w:bottom w:val="none" w:sz="0" w:space="0" w:color="auto"/>
            <w:right w:val="none" w:sz="0" w:space="0" w:color="auto"/>
          </w:divBdr>
        </w:div>
        <w:div w:id="1945455361">
          <w:marLeft w:val="480"/>
          <w:marRight w:val="0"/>
          <w:marTop w:val="0"/>
          <w:marBottom w:val="0"/>
          <w:divBdr>
            <w:top w:val="none" w:sz="0" w:space="0" w:color="auto"/>
            <w:left w:val="none" w:sz="0" w:space="0" w:color="auto"/>
            <w:bottom w:val="none" w:sz="0" w:space="0" w:color="auto"/>
            <w:right w:val="none" w:sz="0" w:space="0" w:color="auto"/>
          </w:divBdr>
        </w:div>
        <w:div w:id="2097357478">
          <w:marLeft w:val="480"/>
          <w:marRight w:val="0"/>
          <w:marTop w:val="0"/>
          <w:marBottom w:val="0"/>
          <w:divBdr>
            <w:top w:val="none" w:sz="0" w:space="0" w:color="auto"/>
            <w:left w:val="none" w:sz="0" w:space="0" w:color="auto"/>
            <w:bottom w:val="none" w:sz="0" w:space="0" w:color="auto"/>
            <w:right w:val="none" w:sz="0" w:space="0" w:color="auto"/>
          </w:divBdr>
        </w:div>
        <w:div w:id="627590873">
          <w:marLeft w:val="480"/>
          <w:marRight w:val="0"/>
          <w:marTop w:val="0"/>
          <w:marBottom w:val="0"/>
          <w:divBdr>
            <w:top w:val="none" w:sz="0" w:space="0" w:color="auto"/>
            <w:left w:val="none" w:sz="0" w:space="0" w:color="auto"/>
            <w:bottom w:val="none" w:sz="0" w:space="0" w:color="auto"/>
            <w:right w:val="none" w:sz="0" w:space="0" w:color="auto"/>
          </w:divBdr>
        </w:div>
        <w:div w:id="1343511845">
          <w:marLeft w:val="480"/>
          <w:marRight w:val="0"/>
          <w:marTop w:val="0"/>
          <w:marBottom w:val="0"/>
          <w:divBdr>
            <w:top w:val="none" w:sz="0" w:space="0" w:color="auto"/>
            <w:left w:val="none" w:sz="0" w:space="0" w:color="auto"/>
            <w:bottom w:val="none" w:sz="0" w:space="0" w:color="auto"/>
            <w:right w:val="none" w:sz="0" w:space="0" w:color="auto"/>
          </w:divBdr>
        </w:div>
        <w:div w:id="1396390043">
          <w:marLeft w:val="480"/>
          <w:marRight w:val="0"/>
          <w:marTop w:val="0"/>
          <w:marBottom w:val="0"/>
          <w:divBdr>
            <w:top w:val="none" w:sz="0" w:space="0" w:color="auto"/>
            <w:left w:val="none" w:sz="0" w:space="0" w:color="auto"/>
            <w:bottom w:val="none" w:sz="0" w:space="0" w:color="auto"/>
            <w:right w:val="none" w:sz="0" w:space="0" w:color="auto"/>
          </w:divBdr>
        </w:div>
        <w:div w:id="256837876">
          <w:marLeft w:val="480"/>
          <w:marRight w:val="0"/>
          <w:marTop w:val="0"/>
          <w:marBottom w:val="0"/>
          <w:divBdr>
            <w:top w:val="none" w:sz="0" w:space="0" w:color="auto"/>
            <w:left w:val="none" w:sz="0" w:space="0" w:color="auto"/>
            <w:bottom w:val="none" w:sz="0" w:space="0" w:color="auto"/>
            <w:right w:val="none" w:sz="0" w:space="0" w:color="auto"/>
          </w:divBdr>
        </w:div>
        <w:div w:id="1053776465">
          <w:marLeft w:val="480"/>
          <w:marRight w:val="0"/>
          <w:marTop w:val="0"/>
          <w:marBottom w:val="0"/>
          <w:divBdr>
            <w:top w:val="none" w:sz="0" w:space="0" w:color="auto"/>
            <w:left w:val="none" w:sz="0" w:space="0" w:color="auto"/>
            <w:bottom w:val="none" w:sz="0" w:space="0" w:color="auto"/>
            <w:right w:val="none" w:sz="0" w:space="0" w:color="auto"/>
          </w:divBdr>
        </w:div>
      </w:divsChild>
    </w:div>
    <w:div w:id="1521552918">
      <w:bodyDiv w:val="1"/>
      <w:marLeft w:val="0"/>
      <w:marRight w:val="0"/>
      <w:marTop w:val="0"/>
      <w:marBottom w:val="0"/>
      <w:divBdr>
        <w:top w:val="none" w:sz="0" w:space="0" w:color="auto"/>
        <w:left w:val="none" w:sz="0" w:space="0" w:color="auto"/>
        <w:bottom w:val="none" w:sz="0" w:space="0" w:color="auto"/>
        <w:right w:val="none" w:sz="0" w:space="0" w:color="auto"/>
      </w:divBdr>
    </w:div>
    <w:div w:id="1526364508">
      <w:bodyDiv w:val="1"/>
      <w:marLeft w:val="0"/>
      <w:marRight w:val="0"/>
      <w:marTop w:val="0"/>
      <w:marBottom w:val="0"/>
      <w:divBdr>
        <w:top w:val="none" w:sz="0" w:space="0" w:color="auto"/>
        <w:left w:val="none" w:sz="0" w:space="0" w:color="auto"/>
        <w:bottom w:val="none" w:sz="0" w:space="0" w:color="auto"/>
        <w:right w:val="none" w:sz="0" w:space="0" w:color="auto"/>
      </w:divBdr>
    </w:div>
    <w:div w:id="1527137843">
      <w:bodyDiv w:val="1"/>
      <w:marLeft w:val="0"/>
      <w:marRight w:val="0"/>
      <w:marTop w:val="0"/>
      <w:marBottom w:val="0"/>
      <w:divBdr>
        <w:top w:val="none" w:sz="0" w:space="0" w:color="auto"/>
        <w:left w:val="none" w:sz="0" w:space="0" w:color="auto"/>
        <w:bottom w:val="none" w:sz="0" w:space="0" w:color="auto"/>
        <w:right w:val="none" w:sz="0" w:space="0" w:color="auto"/>
      </w:divBdr>
      <w:divsChild>
        <w:div w:id="1738170211">
          <w:marLeft w:val="480"/>
          <w:marRight w:val="0"/>
          <w:marTop w:val="0"/>
          <w:marBottom w:val="0"/>
          <w:divBdr>
            <w:top w:val="none" w:sz="0" w:space="0" w:color="auto"/>
            <w:left w:val="none" w:sz="0" w:space="0" w:color="auto"/>
            <w:bottom w:val="none" w:sz="0" w:space="0" w:color="auto"/>
            <w:right w:val="none" w:sz="0" w:space="0" w:color="auto"/>
          </w:divBdr>
        </w:div>
        <w:div w:id="1495487248">
          <w:marLeft w:val="480"/>
          <w:marRight w:val="0"/>
          <w:marTop w:val="0"/>
          <w:marBottom w:val="0"/>
          <w:divBdr>
            <w:top w:val="none" w:sz="0" w:space="0" w:color="auto"/>
            <w:left w:val="none" w:sz="0" w:space="0" w:color="auto"/>
            <w:bottom w:val="none" w:sz="0" w:space="0" w:color="auto"/>
            <w:right w:val="none" w:sz="0" w:space="0" w:color="auto"/>
          </w:divBdr>
        </w:div>
        <w:div w:id="1263487334">
          <w:marLeft w:val="480"/>
          <w:marRight w:val="0"/>
          <w:marTop w:val="0"/>
          <w:marBottom w:val="0"/>
          <w:divBdr>
            <w:top w:val="none" w:sz="0" w:space="0" w:color="auto"/>
            <w:left w:val="none" w:sz="0" w:space="0" w:color="auto"/>
            <w:bottom w:val="none" w:sz="0" w:space="0" w:color="auto"/>
            <w:right w:val="none" w:sz="0" w:space="0" w:color="auto"/>
          </w:divBdr>
        </w:div>
        <w:div w:id="363793273">
          <w:marLeft w:val="480"/>
          <w:marRight w:val="0"/>
          <w:marTop w:val="0"/>
          <w:marBottom w:val="0"/>
          <w:divBdr>
            <w:top w:val="none" w:sz="0" w:space="0" w:color="auto"/>
            <w:left w:val="none" w:sz="0" w:space="0" w:color="auto"/>
            <w:bottom w:val="none" w:sz="0" w:space="0" w:color="auto"/>
            <w:right w:val="none" w:sz="0" w:space="0" w:color="auto"/>
          </w:divBdr>
        </w:div>
        <w:div w:id="648439041">
          <w:marLeft w:val="480"/>
          <w:marRight w:val="0"/>
          <w:marTop w:val="0"/>
          <w:marBottom w:val="0"/>
          <w:divBdr>
            <w:top w:val="none" w:sz="0" w:space="0" w:color="auto"/>
            <w:left w:val="none" w:sz="0" w:space="0" w:color="auto"/>
            <w:bottom w:val="none" w:sz="0" w:space="0" w:color="auto"/>
            <w:right w:val="none" w:sz="0" w:space="0" w:color="auto"/>
          </w:divBdr>
        </w:div>
        <w:div w:id="422259130">
          <w:marLeft w:val="480"/>
          <w:marRight w:val="0"/>
          <w:marTop w:val="0"/>
          <w:marBottom w:val="0"/>
          <w:divBdr>
            <w:top w:val="none" w:sz="0" w:space="0" w:color="auto"/>
            <w:left w:val="none" w:sz="0" w:space="0" w:color="auto"/>
            <w:bottom w:val="none" w:sz="0" w:space="0" w:color="auto"/>
            <w:right w:val="none" w:sz="0" w:space="0" w:color="auto"/>
          </w:divBdr>
        </w:div>
        <w:div w:id="1411923527">
          <w:marLeft w:val="480"/>
          <w:marRight w:val="0"/>
          <w:marTop w:val="0"/>
          <w:marBottom w:val="0"/>
          <w:divBdr>
            <w:top w:val="none" w:sz="0" w:space="0" w:color="auto"/>
            <w:left w:val="none" w:sz="0" w:space="0" w:color="auto"/>
            <w:bottom w:val="none" w:sz="0" w:space="0" w:color="auto"/>
            <w:right w:val="none" w:sz="0" w:space="0" w:color="auto"/>
          </w:divBdr>
        </w:div>
        <w:div w:id="785394597">
          <w:marLeft w:val="480"/>
          <w:marRight w:val="0"/>
          <w:marTop w:val="0"/>
          <w:marBottom w:val="0"/>
          <w:divBdr>
            <w:top w:val="none" w:sz="0" w:space="0" w:color="auto"/>
            <w:left w:val="none" w:sz="0" w:space="0" w:color="auto"/>
            <w:bottom w:val="none" w:sz="0" w:space="0" w:color="auto"/>
            <w:right w:val="none" w:sz="0" w:space="0" w:color="auto"/>
          </w:divBdr>
        </w:div>
        <w:div w:id="384526150">
          <w:marLeft w:val="480"/>
          <w:marRight w:val="0"/>
          <w:marTop w:val="0"/>
          <w:marBottom w:val="0"/>
          <w:divBdr>
            <w:top w:val="none" w:sz="0" w:space="0" w:color="auto"/>
            <w:left w:val="none" w:sz="0" w:space="0" w:color="auto"/>
            <w:bottom w:val="none" w:sz="0" w:space="0" w:color="auto"/>
            <w:right w:val="none" w:sz="0" w:space="0" w:color="auto"/>
          </w:divBdr>
        </w:div>
        <w:div w:id="251936470">
          <w:marLeft w:val="480"/>
          <w:marRight w:val="0"/>
          <w:marTop w:val="0"/>
          <w:marBottom w:val="0"/>
          <w:divBdr>
            <w:top w:val="none" w:sz="0" w:space="0" w:color="auto"/>
            <w:left w:val="none" w:sz="0" w:space="0" w:color="auto"/>
            <w:bottom w:val="none" w:sz="0" w:space="0" w:color="auto"/>
            <w:right w:val="none" w:sz="0" w:space="0" w:color="auto"/>
          </w:divBdr>
        </w:div>
        <w:div w:id="453209107">
          <w:marLeft w:val="480"/>
          <w:marRight w:val="0"/>
          <w:marTop w:val="0"/>
          <w:marBottom w:val="0"/>
          <w:divBdr>
            <w:top w:val="none" w:sz="0" w:space="0" w:color="auto"/>
            <w:left w:val="none" w:sz="0" w:space="0" w:color="auto"/>
            <w:bottom w:val="none" w:sz="0" w:space="0" w:color="auto"/>
            <w:right w:val="none" w:sz="0" w:space="0" w:color="auto"/>
          </w:divBdr>
        </w:div>
        <w:div w:id="1956596315">
          <w:marLeft w:val="480"/>
          <w:marRight w:val="0"/>
          <w:marTop w:val="0"/>
          <w:marBottom w:val="0"/>
          <w:divBdr>
            <w:top w:val="none" w:sz="0" w:space="0" w:color="auto"/>
            <w:left w:val="none" w:sz="0" w:space="0" w:color="auto"/>
            <w:bottom w:val="none" w:sz="0" w:space="0" w:color="auto"/>
            <w:right w:val="none" w:sz="0" w:space="0" w:color="auto"/>
          </w:divBdr>
        </w:div>
        <w:div w:id="532498653">
          <w:marLeft w:val="480"/>
          <w:marRight w:val="0"/>
          <w:marTop w:val="0"/>
          <w:marBottom w:val="0"/>
          <w:divBdr>
            <w:top w:val="none" w:sz="0" w:space="0" w:color="auto"/>
            <w:left w:val="none" w:sz="0" w:space="0" w:color="auto"/>
            <w:bottom w:val="none" w:sz="0" w:space="0" w:color="auto"/>
            <w:right w:val="none" w:sz="0" w:space="0" w:color="auto"/>
          </w:divBdr>
        </w:div>
        <w:div w:id="873425541">
          <w:marLeft w:val="480"/>
          <w:marRight w:val="0"/>
          <w:marTop w:val="0"/>
          <w:marBottom w:val="0"/>
          <w:divBdr>
            <w:top w:val="none" w:sz="0" w:space="0" w:color="auto"/>
            <w:left w:val="none" w:sz="0" w:space="0" w:color="auto"/>
            <w:bottom w:val="none" w:sz="0" w:space="0" w:color="auto"/>
            <w:right w:val="none" w:sz="0" w:space="0" w:color="auto"/>
          </w:divBdr>
        </w:div>
        <w:div w:id="97213340">
          <w:marLeft w:val="480"/>
          <w:marRight w:val="0"/>
          <w:marTop w:val="0"/>
          <w:marBottom w:val="0"/>
          <w:divBdr>
            <w:top w:val="none" w:sz="0" w:space="0" w:color="auto"/>
            <w:left w:val="none" w:sz="0" w:space="0" w:color="auto"/>
            <w:bottom w:val="none" w:sz="0" w:space="0" w:color="auto"/>
            <w:right w:val="none" w:sz="0" w:space="0" w:color="auto"/>
          </w:divBdr>
        </w:div>
        <w:div w:id="1291395502">
          <w:marLeft w:val="480"/>
          <w:marRight w:val="0"/>
          <w:marTop w:val="0"/>
          <w:marBottom w:val="0"/>
          <w:divBdr>
            <w:top w:val="none" w:sz="0" w:space="0" w:color="auto"/>
            <w:left w:val="none" w:sz="0" w:space="0" w:color="auto"/>
            <w:bottom w:val="none" w:sz="0" w:space="0" w:color="auto"/>
            <w:right w:val="none" w:sz="0" w:space="0" w:color="auto"/>
          </w:divBdr>
        </w:div>
        <w:div w:id="2053965191">
          <w:marLeft w:val="480"/>
          <w:marRight w:val="0"/>
          <w:marTop w:val="0"/>
          <w:marBottom w:val="0"/>
          <w:divBdr>
            <w:top w:val="none" w:sz="0" w:space="0" w:color="auto"/>
            <w:left w:val="none" w:sz="0" w:space="0" w:color="auto"/>
            <w:bottom w:val="none" w:sz="0" w:space="0" w:color="auto"/>
            <w:right w:val="none" w:sz="0" w:space="0" w:color="auto"/>
          </w:divBdr>
        </w:div>
        <w:div w:id="1733846009">
          <w:marLeft w:val="480"/>
          <w:marRight w:val="0"/>
          <w:marTop w:val="0"/>
          <w:marBottom w:val="0"/>
          <w:divBdr>
            <w:top w:val="none" w:sz="0" w:space="0" w:color="auto"/>
            <w:left w:val="none" w:sz="0" w:space="0" w:color="auto"/>
            <w:bottom w:val="none" w:sz="0" w:space="0" w:color="auto"/>
            <w:right w:val="none" w:sz="0" w:space="0" w:color="auto"/>
          </w:divBdr>
        </w:div>
        <w:div w:id="2006283213">
          <w:marLeft w:val="480"/>
          <w:marRight w:val="0"/>
          <w:marTop w:val="0"/>
          <w:marBottom w:val="0"/>
          <w:divBdr>
            <w:top w:val="none" w:sz="0" w:space="0" w:color="auto"/>
            <w:left w:val="none" w:sz="0" w:space="0" w:color="auto"/>
            <w:bottom w:val="none" w:sz="0" w:space="0" w:color="auto"/>
            <w:right w:val="none" w:sz="0" w:space="0" w:color="auto"/>
          </w:divBdr>
        </w:div>
        <w:div w:id="1862551795">
          <w:marLeft w:val="480"/>
          <w:marRight w:val="0"/>
          <w:marTop w:val="0"/>
          <w:marBottom w:val="0"/>
          <w:divBdr>
            <w:top w:val="none" w:sz="0" w:space="0" w:color="auto"/>
            <w:left w:val="none" w:sz="0" w:space="0" w:color="auto"/>
            <w:bottom w:val="none" w:sz="0" w:space="0" w:color="auto"/>
            <w:right w:val="none" w:sz="0" w:space="0" w:color="auto"/>
          </w:divBdr>
        </w:div>
        <w:div w:id="1838377238">
          <w:marLeft w:val="480"/>
          <w:marRight w:val="0"/>
          <w:marTop w:val="0"/>
          <w:marBottom w:val="0"/>
          <w:divBdr>
            <w:top w:val="none" w:sz="0" w:space="0" w:color="auto"/>
            <w:left w:val="none" w:sz="0" w:space="0" w:color="auto"/>
            <w:bottom w:val="none" w:sz="0" w:space="0" w:color="auto"/>
            <w:right w:val="none" w:sz="0" w:space="0" w:color="auto"/>
          </w:divBdr>
        </w:div>
        <w:div w:id="1627393005">
          <w:marLeft w:val="480"/>
          <w:marRight w:val="0"/>
          <w:marTop w:val="0"/>
          <w:marBottom w:val="0"/>
          <w:divBdr>
            <w:top w:val="none" w:sz="0" w:space="0" w:color="auto"/>
            <w:left w:val="none" w:sz="0" w:space="0" w:color="auto"/>
            <w:bottom w:val="none" w:sz="0" w:space="0" w:color="auto"/>
            <w:right w:val="none" w:sz="0" w:space="0" w:color="auto"/>
          </w:divBdr>
        </w:div>
        <w:div w:id="256721612">
          <w:marLeft w:val="480"/>
          <w:marRight w:val="0"/>
          <w:marTop w:val="0"/>
          <w:marBottom w:val="0"/>
          <w:divBdr>
            <w:top w:val="none" w:sz="0" w:space="0" w:color="auto"/>
            <w:left w:val="none" w:sz="0" w:space="0" w:color="auto"/>
            <w:bottom w:val="none" w:sz="0" w:space="0" w:color="auto"/>
            <w:right w:val="none" w:sz="0" w:space="0" w:color="auto"/>
          </w:divBdr>
        </w:div>
        <w:div w:id="1398552977">
          <w:marLeft w:val="480"/>
          <w:marRight w:val="0"/>
          <w:marTop w:val="0"/>
          <w:marBottom w:val="0"/>
          <w:divBdr>
            <w:top w:val="none" w:sz="0" w:space="0" w:color="auto"/>
            <w:left w:val="none" w:sz="0" w:space="0" w:color="auto"/>
            <w:bottom w:val="none" w:sz="0" w:space="0" w:color="auto"/>
            <w:right w:val="none" w:sz="0" w:space="0" w:color="auto"/>
          </w:divBdr>
        </w:div>
        <w:div w:id="1893496224">
          <w:marLeft w:val="480"/>
          <w:marRight w:val="0"/>
          <w:marTop w:val="0"/>
          <w:marBottom w:val="0"/>
          <w:divBdr>
            <w:top w:val="none" w:sz="0" w:space="0" w:color="auto"/>
            <w:left w:val="none" w:sz="0" w:space="0" w:color="auto"/>
            <w:bottom w:val="none" w:sz="0" w:space="0" w:color="auto"/>
            <w:right w:val="none" w:sz="0" w:space="0" w:color="auto"/>
          </w:divBdr>
        </w:div>
        <w:div w:id="82797450">
          <w:marLeft w:val="480"/>
          <w:marRight w:val="0"/>
          <w:marTop w:val="0"/>
          <w:marBottom w:val="0"/>
          <w:divBdr>
            <w:top w:val="none" w:sz="0" w:space="0" w:color="auto"/>
            <w:left w:val="none" w:sz="0" w:space="0" w:color="auto"/>
            <w:bottom w:val="none" w:sz="0" w:space="0" w:color="auto"/>
            <w:right w:val="none" w:sz="0" w:space="0" w:color="auto"/>
          </w:divBdr>
        </w:div>
        <w:div w:id="1090081497">
          <w:marLeft w:val="480"/>
          <w:marRight w:val="0"/>
          <w:marTop w:val="0"/>
          <w:marBottom w:val="0"/>
          <w:divBdr>
            <w:top w:val="none" w:sz="0" w:space="0" w:color="auto"/>
            <w:left w:val="none" w:sz="0" w:space="0" w:color="auto"/>
            <w:bottom w:val="none" w:sz="0" w:space="0" w:color="auto"/>
            <w:right w:val="none" w:sz="0" w:space="0" w:color="auto"/>
          </w:divBdr>
        </w:div>
        <w:div w:id="1383477551">
          <w:marLeft w:val="480"/>
          <w:marRight w:val="0"/>
          <w:marTop w:val="0"/>
          <w:marBottom w:val="0"/>
          <w:divBdr>
            <w:top w:val="none" w:sz="0" w:space="0" w:color="auto"/>
            <w:left w:val="none" w:sz="0" w:space="0" w:color="auto"/>
            <w:bottom w:val="none" w:sz="0" w:space="0" w:color="auto"/>
            <w:right w:val="none" w:sz="0" w:space="0" w:color="auto"/>
          </w:divBdr>
        </w:div>
        <w:div w:id="951863274">
          <w:marLeft w:val="480"/>
          <w:marRight w:val="0"/>
          <w:marTop w:val="0"/>
          <w:marBottom w:val="0"/>
          <w:divBdr>
            <w:top w:val="none" w:sz="0" w:space="0" w:color="auto"/>
            <w:left w:val="none" w:sz="0" w:space="0" w:color="auto"/>
            <w:bottom w:val="none" w:sz="0" w:space="0" w:color="auto"/>
            <w:right w:val="none" w:sz="0" w:space="0" w:color="auto"/>
          </w:divBdr>
        </w:div>
        <w:div w:id="182791715">
          <w:marLeft w:val="480"/>
          <w:marRight w:val="0"/>
          <w:marTop w:val="0"/>
          <w:marBottom w:val="0"/>
          <w:divBdr>
            <w:top w:val="none" w:sz="0" w:space="0" w:color="auto"/>
            <w:left w:val="none" w:sz="0" w:space="0" w:color="auto"/>
            <w:bottom w:val="none" w:sz="0" w:space="0" w:color="auto"/>
            <w:right w:val="none" w:sz="0" w:space="0" w:color="auto"/>
          </w:divBdr>
        </w:div>
      </w:divsChild>
    </w:div>
    <w:div w:id="1528130978">
      <w:bodyDiv w:val="1"/>
      <w:marLeft w:val="0"/>
      <w:marRight w:val="0"/>
      <w:marTop w:val="0"/>
      <w:marBottom w:val="0"/>
      <w:divBdr>
        <w:top w:val="none" w:sz="0" w:space="0" w:color="auto"/>
        <w:left w:val="none" w:sz="0" w:space="0" w:color="auto"/>
        <w:bottom w:val="none" w:sz="0" w:space="0" w:color="auto"/>
        <w:right w:val="none" w:sz="0" w:space="0" w:color="auto"/>
      </w:divBdr>
      <w:divsChild>
        <w:div w:id="1069689590">
          <w:marLeft w:val="480"/>
          <w:marRight w:val="0"/>
          <w:marTop w:val="0"/>
          <w:marBottom w:val="0"/>
          <w:divBdr>
            <w:top w:val="none" w:sz="0" w:space="0" w:color="auto"/>
            <w:left w:val="none" w:sz="0" w:space="0" w:color="auto"/>
            <w:bottom w:val="none" w:sz="0" w:space="0" w:color="auto"/>
            <w:right w:val="none" w:sz="0" w:space="0" w:color="auto"/>
          </w:divBdr>
        </w:div>
        <w:div w:id="642080834">
          <w:marLeft w:val="480"/>
          <w:marRight w:val="0"/>
          <w:marTop w:val="0"/>
          <w:marBottom w:val="0"/>
          <w:divBdr>
            <w:top w:val="none" w:sz="0" w:space="0" w:color="auto"/>
            <w:left w:val="none" w:sz="0" w:space="0" w:color="auto"/>
            <w:bottom w:val="none" w:sz="0" w:space="0" w:color="auto"/>
            <w:right w:val="none" w:sz="0" w:space="0" w:color="auto"/>
          </w:divBdr>
        </w:div>
        <w:div w:id="894969852">
          <w:marLeft w:val="480"/>
          <w:marRight w:val="0"/>
          <w:marTop w:val="0"/>
          <w:marBottom w:val="0"/>
          <w:divBdr>
            <w:top w:val="none" w:sz="0" w:space="0" w:color="auto"/>
            <w:left w:val="none" w:sz="0" w:space="0" w:color="auto"/>
            <w:bottom w:val="none" w:sz="0" w:space="0" w:color="auto"/>
            <w:right w:val="none" w:sz="0" w:space="0" w:color="auto"/>
          </w:divBdr>
        </w:div>
        <w:div w:id="1191408277">
          <w:marLeft w:val="480"/>
          <w:marRight w:val="0"/>
          <w:marTop w:val="0"/>
          <w:marBottom w:val="0"/>
          <w:divBdr>
            <w:top w:val="none" w:sz="0" w:space="0" w:color="auto"/>
            <w:left w:val="none" w:sz="0" w:space="0" w:color="auto"/>
            <w:bottom w:val="none" w:sz="0" w:space="0" w:color="auto"/>
            <w:right w:val="none" w:sz="0" w:space="0" w:color="auto"/>
          </w:divBdr>
        </w:div>
        <w:div w:id="1066538963">
          <w:marLeft w:val="480"/>
          <w:marRight w:val="0"/>
          <w:marTop w:val="0"/>
          <w:marBottom w:val="0"/>
          <w:divBdr>
            <w:top w:val="none" w:sz="0" w:space="0" w:color="auto"/>
            <w:left w:val="none" w:sz="0" w:space="0" w:color="auto"/>
            <w:bottom w:val="none" w:sz="0" w:space="0" w:color="auto"/>
            <w:right w:val="none" w:sz="0" w:space="0" w:color="auto"/>
          </w:divBdr>
        </w:div>
        <w:div w:id="343941501">
          <w:marLeft w:val="480"/>
          <w:marRight w:val="0"/>
          <w:marTop w:val="0"/>
          <w:marBottom w:val="0"/>
          <w:divBdr>
            <w:top w:val="none" w:sz="0" w:space="0" w:color="auto"/>
            <w:left w:val="none" w:sz="0" w:space="0" w:color="auto"/>
            <w:bottom w:val="none" w:sz="0" w:space="0" w:color="auto"/>
            <w:right w:val="none" w:sz="0" w:space="0" w:color="auto"/>
          </w:divBdr>
        </w:div>
        <w:div w:id="1665888770">
          <w:marLeft w:val="480"/>
          <w:marRight w:val="0"/>
          <w:marTop w:val="0"/>
          <w:marBottom w:val="0"/>
          <w:divBdr>
            <w:top w:val="none" w:sz="0" w:space="0" w:color="auto"/>
            <w:left w:val="none" w:sz="0" w:space="0" w:color="auto"/>
            <w:bottom w:val="none" w:sz="0" w:space="0" w:color="auto"/>
            <w:right w:val="none" w:sz="0" w:space="0" w:color="auto"/>
          </w:divBdr>
        </w:div>
        <w:div w:id="1302883078">
          <w:marLeft w:val="480"/>
          <w:marRight w:val="0"/>
          <w:marTop w:val="0"/>
          <w:marBottom w:val="0"/>
          <w:divBdr>
            <w:top w:val="none" w:sz="0" w:space="0" w:color="auto"/>
            <w:left w:val="none" w:sz="0" w:space="0" w:color="auto"/>
            <w:bottom w:val="none" w:sz="0" w:space="0" w:color="auto"/>
            <w:right w:val="none" w:sz="0" w:space="0" w:color="auto"/>
          </w:divBdr>
        </w:div>
        <w:div w:id="451942584">
          <w:marLeft w:val="480"/>
          <w:marRight w:val="0"/>
          <w:marTop w:val="0"/>
          <w:marBottom w:val="0"/>
          <w:divBdr>
            <w:top w:val="none" w:sz="0" w:space="0" w:color="auto"/>
            <w:left w:val="none" w:sz="0" w:space="0" w:color="auto"/>
            <w:bottom w:val="none" w:sz="0" w:space="0" w:color="auto"/>
            <w:right w:val="none" w:sz="0" w:space="0" w:color="auto"/>
          </w:divBdr>
        </w:div>
        <w:div w:id="842663354">
          <w:marLeft w:val="480"/>
          <w:marRight w:val="0"/>
          <w:marTop w:val="0"/>
          <w:marBottom w:val="0"/>
          <w:divBdr>
            <w:top w:val="none" w:sz="0" w:space="0" w:color="auto"/>
            <w:left w:val="none" w:sz="0" w:space="0" w:color="auto"/>
            <w:bottom w:val="none" w:sz="0" w:space="0" w:color="auto"/>
            <w:right w:val="none" w:sz="0" w:space="0" w:color="auto"/>
          </w:divBdr>
        </w:div>
        <w:div w:id="1099326068">
          <w:marLeft w:val="480"/>
          <w:marRight w:val="0"/>
          <w:marTop w:val="0"/>
          <w:marBottom w:val="0"/>
          <w:divBdr>
            <w:top w:val="none" w:sz="0" w:space="0" w:color="auto"/>
            <w:left w:val="none" w:sz="0" w:space="0" w:color="auto"/>
            <w:bottom w:val="none" w:sz="0" w:space="0" w:color="auto"/>
            <w:right w:val="none" w:sz="0" w:space="0" w:color="auto"/>
          </w:divBdr>
        </w:div>
        <w:div w:id="755593557">
          <w:marLeft w:val="480"/>
          <w:marRight w:val="0"/>
          <w:marTop w:val="0"/>
          <w:marBottom w:val="0"/>
          <w:divBdr>
            <w:top w:val="none" w:sz="0" w:space="0" w:color="auto"/>
            <w:left w:val="none" w:sz="0" w:space="0" w:color="auto"/>
            <w:bottom w:val="none" w:sz="0" w:space="0" w:color="auto"/>
            <w:right w:val="none" w:sz="0" w:space="0" w:color="auto"/>
          </w:divBdr>
        </w:div>
        <w:div w:id="207568683">
          <w:marLeft w:val="480"/>
          <w:marRight w:val="0"/>
          <w:marTop w:val="0"/>
          <w:marBottom w:val="0"/>
          <w:divBdr>
            <w:top w:val="none" w:sz="0" w:space="0" w:color="auto"/>
            <w:left w:val="none" w:sz="0" w:space="0" w:color="auto"/>
            <w:bottom w:val="none" w:sz="0" w:space="0" w:color="auto"/>
            <w:right w:val="none" w:sz="0" w:space="0" w:color="auto"/>
          </w:divBdr>
        </w:div>
        <w:div w:id="1869754909">
          <w:marLeft w:val="480"/>
          <w:marRight w:val="0"/>
          <w:marTop w:val="0"/>
          <w:marBottom w:val="0"/>
          <w:divBdr>
            <w:top w:val="none" w:sz="0" w:space="0" w:color="auto"/>
            <w:left w:val="none" w:sz="0" w:space="0" w:color="auto"/>
            <w:bottom w:val="none" w:sz="0" w:space="0" w:color="auto"/>
            <w:right w:val="none" w:sz="0" w:space="0" w:color="auto"/>
          </w:divBdr>
        </w:div>
        <w:div w:id="104007292">
          <w:marLeft w:val="480"/>
          <w:marRight w:val="0"/>
          <w:marTop w:val="0"/>
          <w:marBottom w:val="0"/>
          <w:divBdr>
            <w:top w:val="none" w:sz="0" w:space="0" w:color="auto"/>
            <w:left w:val="none" w:sz="0" w:space="0" w:color="auto"/>
            <w:bottom w:val="none" w:sz="0" w:space="0" w:color="auto"/>
            <w:right w:val="none" w:sz="0" w:space="0" w:color="auto"/>
          </w:divBdr>
        </w:div>
        <w:div w:id="1515071224">
          <w:marLeft w:val="480"/>
          <w:marRight w:val="0"/>
          <w:marTop w:val="0"/>
          <w:marBottom w:val="0"/>
          <w:divBdr>
            <w:top w:val="none" w:sz="0" w:space="0" w:color="auto"/>
            <w:left w:val="none" w:sz="0" w:space="0" w:color="auto"/>
            <w:bottom w:val="none" w:sz="0" w:space="0" w:color="auto"/>
            <w:right w:val="none" w:sz="0" w:space="0" w:color="auto"/>
          </w:divBdr>
        </w:div>
        <w:div w:id="56517071">
          <w:marLeft w:val="480"/>
          <w:marRight w:val="0"/>
          <w:marTop w:val="0"/>
          <w:marBottom w:val="0"/>
          <w:divBdr>
            <w:top w:val="none" w:sz="0" w:space="0" w:color="auto"/>
            <w:left w:val="none" w:sz="0" w:space="0" w:color="auto"/>
            <w:bottom w:val="none" w:sz="0" w:space="0" w:color="auto"/>
            <w:right w:val="none" w:sz="0" w:space="0" w:color="auto"/>
          </w:divBdr>
        </w:div>
        <w:div w:id="1081025817">
          <w:marLeft w:val="480"/>
          <w:marRight w:val="0"/>
          <w:marTop w:val="0"/>
          <w:marBottom w:val="0"/>
          <w:divBdr>
            <w:top w:val="none" w:sz="0" w:space="0" w:color="auto"/>
            <w:left w:val="none" w:sz="0" w:space="0" w:color="auto"/>
            <w:bottom w:val="none" w:sz="0" w:space="0" w:color="auto"/>
            <w:right w:val="none" w:sz="0" w:space="0" w:color="auto"/>
          </w:divBdr>
        </w:div>
        <w:div w:id="2146778129">
          <w:marLeft w:val="480"/>
          <w:marRight w:val="0"/>
          <w:marTop w:val="0"/>
          <w:marBottom w:val="0"/>
          <w:divBdr>
            <w:top w:val="none" w:sz="0" w:space="0" w:color="auto"/>
            <w:left w:val="none" w:sz="0" w:space="0" w:color="auto"/>
            <w:bottom w:val="none" w:sz="0" w:space="0" w:color="auto"/>
            <w:right w:val="none" w:sz="0" w:space="0" w:color="auto"/>
          </w:divBdr>
        </w:div>
      </w:divsChild>
    </w:div>
    <w:div w:id="1530921435">
      <w:bodyDiv w:val="1"/>
      <w:marLeft w:val="0"/>
      <w:marRight w:val="0"/>
      <w:marTop w:val="0"/>
      <w:marBottom w:val="0"/>
      <w:divBdr>
        <w:top w:val="none" w:sz="0" w:space="0" w:color="auto"/>
        <w:left w:val="none" w:sz="0" w:space="0" w:color="auto"/>
        <w:bottom w:val="none" w:sz="0" w:space="0" w:color="auto"/>
        <w:right w:val="none" w:sz="0" w:space="0" w:color="auto"/>
      </w:divBdr>
      <w:divsChild>
        <w:div w:id="1634216280">
          <w:marLeft w:val="480"/>
          <w:marRight w:val="0"/>
          <w:marTop w:val="0"/>
          <w:marBottom w:val="0"/>
          <w:divBdr>
            <w:top w:val="none" w:sz="0" w:space="0" w:color="auto"/>
            <w:left w:val="none" w:sz="0" w:space="0" w:color="auto"/>
            <w:bottom w:val="none" w:sz="0" w:space="0" w:color="auto"/>
            <w:right w:val="none" w:sz="0" w:space="0" w:color="auto"/>
          </w:divBdr>
        </w:div>
        <w:div w:id="570774780">
          <w:marLeft w:val="480"/>
          <w:marRight w:val="0"/>
          <w:marTop w:val="0"/>
          <w:marBottom w:val="0"/>
          <w:divBdr>
            <w:top w:val="none" w:sz="0" w:space="0" w:color="auto"/>
            <w:left w:val="none" w:sz="0" w:space="0" w:color="auto"/>
            <w:bottom w:val="none" w:sz="0" w:space="0" w:color="auto"/>
            <w:right w:val="none" w:sz="0" w:space="0" w:color="auto"/>
          </w:divBdr>
        </w:div>
        <w:div w:id="1142427468">
          <w:marLeft w:val="480"/>
          <w:marRight w:val="0"/>
          <w:marTop w:val="0"/>
          <w:marBottom w:val="0"/>
          <w:divBdr>
            <w:top w:val="none" w:sz="0" w:space="0" w:color="auto"/>
            <w:left w:val="none" w:sz="0" w:space="0" w:color="auto"/>
            <w:bottom w:val="none" w:sz="0" w:space="0" w:color="auto"/>
            <w:right w:val="none" w:sz="0" w:space="0" w:color="auto"/>
          </w:divBdr>
        </w:div>
        <w:div w:id="406148357">
          <w:marLeft w:val="480"/>
          <w:marRight w:val="0"/>
          <w:marTop w:val="0"/>
          <w:marBottom w:val="0"/>
          <w:divBdr>
            <w:top w:val="none" w:sz="0" w:space="0" w:color="auto"/>
            <w:left w:val="none" w:sz="0" w:space="0" w:color="auto"/>
            <w:bottom w:val="none" w:sz="0" w:space="0" w:color="auto"/>
            <w:right w:val="none" w:sz="0" w:space="0" w:color="auto"/>
          </w:divBdr>
        </w:div>
        <w:div w:id="1934242785">
          <w:marLeft w:val="480"/>
          <w:marRight w:val="0"/>
          <w:marTop w:val="0"/>
          <w:marBottom w:val="0"/>
          <w:divBdr>
            <w:top w:val="none" w:sz="0" w:space="0" w:color="auto"/>
            <w:left w:val="none" w:sz="0" w:space="0" w:color="auto"/>
            <w:bottom w:val="none" w:sz="0" w:space="0" w:color="auto"/>
            <w:right w:val="none" w:sz="0" w:space="0" w:color="auto"/>
          </w:divBdr>
        </w:div>
        <w:div w:id="210580281">
          <w:marLeft w:val="480"/>
          <w:marRight w:val="0"/>
          <w:marTop w:val="0"/>
          <w:marBottom w:val="0"/>
          <w:divBdr>
            <w:top w:val="none" w:sz="0" w:space="0" w:color="auto"/>
            <w:left w:val="none" w:sz="0" w:space="0" w:color="auto"/>
            <w:bottom w:val="none" w:sz="0" w:space="0" w:color="auto"/>
            <w:right w:val="none" w:sz="0" w:space="0" w:color="auto"/>
          </w:divBdr>
        </w:div>
        <w:div w:id="1150094934">
          <w:marLeft w:val="480"/>
          <w:marRight w:val="0"/>
          <w:marTop w:val="0"/>
          <w:marBottom w:val="0"/>
          <w:divBdr>
            <w:top w:val="none" w:sz="0" w:space="0" w:color="auto"/>
            <w:left w:val="none" w:sz="0" w:space="0" w:color="auto"/>
            <w:bottom w:val="none" w:sz="0" w:space="0" w:color="auto"/>
            <w:right w:val="none" w:sz="0" w:space="0" w:color="auto"/>
          </w:divBdr>
        </w:div>
        <w:div w:id="1682270612">
          <w:marLeft w:val="480"/>
          <w:marRight w:val="0"/>
          <w:marTop w:val="0"/>
          <w:marBottom w:val="0"/>
          <w:divBdr>
            <w:top w:val="none" w:sz="0" w:space="0" w:color="auto"/>
            <w:left w:val="none" w:sz="0" w:space="0" w:color="auto"/>
            <w:bottom w:val="none" w:sz="0" w:space="0" w:color="auto"/>
            <w:right w:val="none" w:sz="0" w:space="0" w:color="auto"/>
          </w:divBdr>
        </w:div>
        <w:div w:id="1502893269">
          <w:marLeft w:val="480"/>
          <w:marRight w:val="0"/>
          <w:marTop w:val="0"/>
          <w:marBottom w:val="0"/>
          <w:divBdr>
            <w:top w:val="none" w:sz="0" w:space="0" w:color="auto"/>
            <w:left w:val="none" w:sz="0" w:space="0" w:color="auto"/>
            <w:bottom w:val="none" w:sz="0" w:space="0" w:color="auto"/>
            <w:right w:val="none" w:sz="0" w:space="0" w:color="auto"/>
          </w:divBdr>
        </w:div>
        <w:div w:id="112018337">
          <w:marLeft w:val="480"/>
          <w:marRight w:val="0"/>
          <w:marTop w:val="0"/>
          <w:marBottom w:val="0"/>
          <w:divBdr>
            <w:top w:val="none" w:sz="0" w:space="0" w:color="auto"/>
            <w:left w:val="none" w:sz="0" w:space="0" w:color="auto"/>
            <w:bottom w:val="none" w:sz="0" w:space="0" w:color="auto"/>
            <w:right w:val="none" w:sz="0" w:space="0" w:color="auto"/>
          </w:divBdr>
        </w:div>
        <w:div w:id="1549533752">
          <w:marLeft w:val="480"/>
          <w:marRight w:val="0"/>
          <w:marTop w:val="0"/>
          <w:marBottom w:val="0"/>
          <w:divBdr>
            <w:top w:val="none" w:sz="0" w:space="0" w:color="auto"/>
            <w:left w:val="none" w:sz="0" w:space="0" w:color="auto"/>
            <w:bottom w:val="none" w:sz="0" w:space="0" w:color="auto"/>
            <w:right w:val="none" w:sz="0" w:space="0" w:color="auto"/>
          </w:divBdr>
        </w:div>
        <w:div w:id="962034526">
          <w:marLeft w:val="480"/>
          <w:marRight w:val="0"/>
          <w:marTop w:val="0"/>
          <w:marBottom w:val="0"/>
          <w:divBdr>
            <w:top w:val="none" w:sz="0" w:space="0" w:color="auto"/>
            <w:left w:val="none" w:sz="0" w:space="0" w:color="auto"/>
            <w:bottom w:val="none" w:sz="0" w:space="0" w:color="auto"/>
            <w:right w:val="none" w:sz="0" w:space="0" w:color="auto"/>
          </w:divBdr>
        </w:div>
        <w:div w:id="445123910">
          <w:marLeft w:val="480"/>
          <w:marRight w:val="0"/>
          <w:marTop w:val="0"/>
          <w:marBottom w:val="0"/>
          <w:divBdr>
            <w:top w:val="none" w:sz="0" w:space="0" w:color="auto"/>
            <w:left w:val="none" w:sz="0" w:space="0" w:color="auto"/>
            <w:bottom w:val="none" w:sz="0" w:space="0" w:color="auto"/>
            <w:right w:val="none" w:sz="0" w:space="0" w:color="auto"/>
          </w:divBdr>
        </w:div>
        <w:div w:id="843982799">
          <w:marLeft w:val="480"/>
          <w:marRight w:val="0"/>
          <w:marTop w:val="0"/>
          <w:marBottom w:val="0"/>
          <w:divBdr>
            <w:top w:val="none" w:sz="0" w:space="0" w:color="auto"/>
            <w:left w:val="none" w:sz="0" w:space="0" w:color="auto"/>
            <w:bottom w:val="none" w:sz="0" w:space="0" w:color="auto"/>
            <w:right w:val="none" w:sz="0" w:space="0" w:color="auto"/>
          </w:divBdr>
        </w:div>
        <w:div w:id="711923023">
          <w:marLeft w:val="480"/>
          <w:marRight w:val="0"/>
          <w:marTop w:val="0"/>
          <w:marBottom w:val="0"/>
          <w:divBdr>
            <w:top w:val="none" w:sz="0" w:space="0" w:color="auto"/>
            <w:left w:val="none" w:sz="0" w:space="0" w:color="auto"/>
            <w:bottom w:val="none" w:sz="0" w:space="0" w:color="auto"/>
            <w:right w:val="none" w:sz="0" w:space="0" w:color="auto"/>
          </w:divBdr>
        </w:div>
        <w:div w:id="2035375692">
          <w:marLeft w:val="480"/>
          <w:marRight w:val="0"/>
          <w:marTop w:val="0"/>
          <w:marBottom w:val="0"/>
          <w:divBdr>
            <w:top w:val="none" w:sz="0" w:space="0" w:color="auto"/>
            <w:left w:val="none" w:sz="0" w:space="0" w:color="auto"/>
            <w:bottom w:val="none" w:sz="0" w:space="0" w:color="auto"/>
            <w:right w:val="none" w:sz="0" w:space="0" w:color="auto"/>
          </w:divBdr>
        </w:div>
        <w:div w:id="1982149625">
          <w:marLeft w:val="480"/>
          <w:marRight w:val="0"/>
          <w:marTop w:val="0"/>
          <w:marBottom w:val="0"/>
          <w:divBdr>
            <w:top w:val="none" w:sz="0" w:space="0" w:color="auto"/>
            <w:left w:val="none" w:sz="0" w:space="0" w:color="auto"/>
            <w:bottom w:val="none" w:sz="0" w:space="0" w:color="auto"/>
            <w:right w:val="none" w:sz="0" w:space="0" w:color="auto"/>
          </w:divBdr>
        </w:div>
        <w:div w:id="364716880">
          <w:marLeft w:val="480"/>
          <w:marRight w:val="0"/>
          <w:marTop w:val="0"/>
          <w:marBottom w:val="0"/>
          <w:divBdr>
            <w:top w:val="none" w:sz="0" w:space="0" w:color="auto"/>
            <w:left w:val="none" w:sz="0" w:space="0" w:color="auto"/>
            <w:bottom w:val="none" w:sz="0" w:space="0" w:color="auto"/>
            <w:right w:val="none" w:sz="0" w:space="0" w:color="auto"/>
          </w:divBdr>
        </w:div>
        <w:div w:id="1209028974">
          <w:marLeft w:val="480"/>
          <w:marRight w:val="0"/>
          <w:marTop w:val="0"/>
          <w:marBottom w:val="0"/>
          <w:divBdr>
            <w:top w:val="none" w:sz="0" w:space="0" w:color="auto"/>
            <w:left w:val="none" w:sz="0" w:space="0" w:color="auto"/>
            <w:bottom w:val="none" w:sz="0" w:space="0" w:color="auto"/>
            <w:right w:val="none" w:sz="0" w:space="0" w:color="auto"/>
          </w:divBdr>
        </w:div>
        <w:div w:id="1112746278">
          <w:marLeft w:val="480"/>
          <w:marRight w:val="0"/>
          <w:marTop w:val="0"/>
          <w:marBottom w:val="0"/>
          <w:divBdr>
            <w:top w:val="none" w:sz="0" w:space="0" w:color="auto"/>
            <w:left w:val="none" w:sz="0" w:space="0" w:color="auto"/>
            <w:bottom w:val="none" w:sz="0" w:space="0" w:color="auto"/>
            <w:right w:val="none" w:sz="0" w:space="0" w:color="auto"/>
          </w:divBdr>
        </w:div>
        <w:div w:id="296187321">
          <w:marLeft w:val="480"/>
          <w:marRight w:val="0"/>
          <w:marTop w:val="0"/>
          <w:marBottom w:val="0"/>
          <w:divBdr>
            <w:top w:val="none" w:sz="0" w:space="0" w:color="auto"/>
            <w:left w:val="none" w:sz="0" w:space="0" w:color="auto"/>
            <w:bottom w:val="none" w:sz="0" w:space="0" w:color="auto"/>
            <w:right w:val="none" w:sz="0" w:space="0" w:color="auto"/>
          </w:divBdr>
        </w:div>
        <w:div w:id="102917781">
          <w:marLeft w:val="480"/>
          <w:marRight w:val="0"/>
          <w:marTop w:val="0"/>
          <w:marBottom w:val="0"/>
          <w:divBdr>
            <w:top w:val="none" w:sz="0" w:space="0" w:color="auto"/>
            <w:left w:val="none" w:sz="0" w:space="0" w:color="auto"/>
            <w:bottom w:val="none" w:sz="0" w:space="0" w:color="auto"/>
            <w:right w:val="none" w:sz="0" w:space="0" w:color="auto"/>
          </w:divBdr>
        </w:div>
        <w:div w:id="1015037814">
          <w:marLeft w:val="480"/>
          <w:marRight w:val="0"/>
          <w:marTop w:val="0"/>
          <w:marBottom w:val="0"/>
          <w:divBdr>
            <w:top w:val="none" w:sz="0" w:space="0" w:color="auto"/>
            <w:left w:val="none" w:sz="0" w:space="0" w:color="auto"/>
            <w:bottom w:val="none" w:sz="0" w:space="0" w:color="auto"/>
            <w:right w:val="none" w:sz="0" w:space="0" w:color="auto"/>
          </w:divBdr>
        </w:div>
        <w:div w:id="724179969">
          <w:marLeft w:val="480"/>
          <w:marRight w:val="0"/>
          <w:marTop w:val="0"/>
          <w:marBottom w:val="0"/>
          <w:divBdr>
            <w:top w:val="none" w:sz="0" w:space="0" w:color="auto"/>
            <w:left w:val="none" w:sz="0" w:space="0" w:color="auto"/>
            <w:bottom w:val="none" w:sz="0" w:space="0" w:color="auto"/>
            <w:right w:val="none" w:sz="0" w:space="0" w:color="auto"/>
          </w:divBdr>
        </w:div>
        <w:div w:id="2068260217">
          <w:marLeft w:val="480"/>
          <w:marRight w:val="0"/>
          <w:marTop w:val="0"/>
          <w:marBottom w:val="0"/>
          <w:divBdr>
            <w:top w:val="none" w:sz="0" w:space="0" w:color="auto"/>
            <w:left w:val="none" w:sz="0" w:space="0" w:color="auto"/>
            <w:bottom w:val="none" w:sz="0" w:space="0" w:color="auto"/>
            <w:right w:val="none" w:sz="0" w:space="0" w:color="auto"/>
          </w:divBdr>
        </w:div>
        <w:div w:id="1947887138">
          <w:marLeft w:val="480"/>
          <w:marRight w:val="0"/>
          <w:marTop w:val="0"/>
          <w:marBottom w:val="0"/>
          <w:divBdr>
            <w:top w:val="none" w:sz="0" w:space="0" w:color="auto"/>
            <w:left w:val="none" w:sz="0" w:space="0" w:color="auto"/>
            <w:bottom w:val="none" w:sz="0" w:space="0" w:color="auto"/>
            <w:right w:val="none" w:sz="0" w:space="0" w:color="auto"/>
          </w:divBdr>
        </w:div>
        <w:div w:id="389157137">
          <w:marLeft w:val="480"/>
          <w:marRight w:val="0"/>
          <w:marTop w:val="0"/>
          <w:marBottom w:val="0"/>
          <w:divBdr>
            <w:top w:val="none" w:sz="0" w:space="0" w:color="auto"/>
            <w:left w:val="none" w:sz="0" w:space="0" w:color="auto"/>
            <w:bottom w:val="none" w:sz="0" w:space="0" w:color="auto"/>
            <w:right w:val="none" w:sz="0" w:space="0" w:color="auto"/>
          </w:divBdr>
        </w:div>
        <w:div w:id="1801806079">
          <w:marLeft w:val="480"/>
          <w:marRight w:val="0"/>
          <w:marTop w:val="0"/>
          <w:marBottom w:val="0"/>
          <w:divBdr>
            <w:top w:val="none" w:sz="0" w:space="0" w:color="auto"/>
            <w:left w:val="none" w:sz="0" w:space="0" w:color="auto"/>
            <w:bottom w:val="none" w:sz="0" w:space="0" w:color="auto"/>
            <w:right w:val="none" w:sz="0" w:space="0" w:color="auto"/>
          </w:divBdr>
        </w:div>
        <w:div w:id="1458336922">
          <w:marLeft w:val="480"/>
          <w:marRight w:val="0"/>
          <w:marTop w:val="0"/>
          <w:marBottom w:val="0"/>
          <w:divBdr>
            <w:top w:val="none" w:sz="0" w:space="0" w:color="auto"/>
            <w:left w:val="none" w:sz="0" w:space="0" w:color="auto"/>
            <w:bottom w:val="none" w:sz="0" w:space="0" w:color="auto"/>
            <w:right w:val="none" w:sz="0" w:space="0" w:color="auto"/>
          </w:divBdr>
        </w:div>
        <w:div w:id="1912811891">
          <w:marLeft w:val="480"/>
          <w:marRight w:val="0"/>
          <w:marTop w:val="0"/>
          <w:marBottom w:val="0"/>
          <w:divBdr>
            <w:top w:val="none" w:sz="0" w:space="0" w:color="auto"/>
            <w:left w:val="none" w:sz="0" w:space="0" w:color="auto"/>
            <w:bottom w:val="none" w:sz="0" w:space="0" w:color="auto"/>
            <w:right w:val="none" w:sz="0" w:space="0" w:color="auto"/>
          </w:divBdr>
        </w:div>
        <w:div w:id="452864009">
          <w:marLeft w:val="480"/>
          <w:marRight w:val="0"/>
          <w:marTop w:val="0"/>
          <w:marBottom w:val="0"/>
          <w:divBdr>
            <w:top w:val="none" w:sz="0" w:space="0" w:color="auto"/>
            <w:left w:val="none" w:sz="0" w:space="0" w:color="auto"/>
            <w:bottom w:val="none" w:sz="0" w:space="0" w:color="auto"/>
            <w:right w:val="none" w:sz="0" w:space="0" w:color="auto"/>
          </w:divBdr>
        </w:div>
        <w:div w:id="869227366">
          <w:marLeft w:val="480"/>
          <w:marRight w:val="0"/>
          <w:marTop w:val="0"/>
          <w:marBottom w:val="0"/>
          <w:divBdr>
            <w:top w:val="none" w:sz="0" w:space="0" w:color="auto"/>
            <w:left w:val="none" w:sz="0" w:space="0" w:color="auto"/>
            <w:bottom w:val="none" w:sz="0" w:space="0" w:color="auto"/>
            <w:right w:val="none" w:sz="0" w:space="0" w:color="auto"/>
          </w:divBdr>
        </w:div>
        <w:div w:id="397365489">
          <w:marLeft w:val="480"/>
          <w:marRight w:val="0"/>
          <w:marTop w:val="0"/>
          <w:marBottom w:val="0"/>
          <w:divBdr>
            <w:top w:val="none" w:sz="0" w:space="0" w:color="auto"/>
            <w:left w:val="none" w:sz="0" w:space="0" w:color="auto"/>
            <w:bottom w:val="none" w:sz="0" w:space="0" w:color="auto"/>
            <w:right w:val="none" w:sz="0" w:space="0" w:color="auto"/>
          </w:divBdr>
        </w:div>
        <w:div w:id="2015641889">
          <w:marLeft w:val="480"/>
          <w:marRight w:val="0"/>
          <w:marTop w:val="0"/>
          <w:marBottom w:val="0"/>
          <w:divBdr>
            <w:top w:val="none" w:sz="0" w:space="0" w:color="auto"/>
            <w:left w:val="none" w:sz="0" w:space="0" w:color="auto"/>
            <w:bottom w:val="none" w:sz="0" w:space="0" w:color="auto"/>
            <w:right w:val="none" w:sz="0" w:space="0" w:color="auto"/>
          </w:divBdr>
        </w:div>
        <w:div w:id="1968125452">
          <w:marLeft w:val="480"/>
          <w:marRight w:val="0"/>
          <w:marTop w:val="0"/>
          <w:marBottom w:val="0"/>
          <w:divBdr>
            <w:top w:val="none" w:sz="0" w:space="0" w:color="auto"/>
            <w:left w:val="none" w:sz="0" w:space="0" w:color="auto"/>
            <w:bottom w:val="none" w:sz="0" w:space="0" w:color="auto"/>
            <w:right w:val="none" w:sz="0" w:space="0" w:color="auto"/>
          </w:divBdr>
        </w:div>
        <w:div w:id="1533690057">
          <w:marLeft w:val="480"/>
          <w:marRight w:val="0"/>
          <w:marTop w:val="0"/>
          <w:marBottom w:val="0"/>
          <w:divBdr>
            <w:top w:val="none" w:sz="0" w:space="0" w:color="auto"/>
            <w:left w:val="none" w:sz="0" w:space="0" w:color="auto"/>
            <w:bottom w:val="none" w:sz="0" w:space="0" w:color="auto"/>
            <w:right w:val="none" w:sz="0" w:space="0" w:color="auto"/>
          </w:divBdr>
        </w:div>
        <w:div w:id="1193301972">
          <w:marLeft w:val="480"/>
          <w:marRight w:val="0"/>
          <w:marTop w:val="0"/>
          <w:marBottom w:val="0"/>
          <w:divBdr>
            <w:top w:val="none" w:sz="0" w:space="0" w:color="auto"/>
            <w:left w:val="none" w:sz="0" w:space="0" w:color="auto"/>
            <w:bottom w:val="none" w:sz="0" w:space="0" w:color="auto"/>
            <w:right w:val="none" w:sz="0" w:space="0" w:color="auto"/>
          </w:divBdr>
        </w:div>
        <w:div w:id="200289975">
          <w:marLeft w:val="480"/>
          <w:marRight w:val="0"/>
          <w:marTop w:val="0"/>
          <w:marBottom w:val="0"/>
          <w:divBdr>
            <w:top w:val="none" w:sz="0" w:space="0" w:color="auto"/>
            <w:left w:val="none" w:sz="0" w:space="0" w:color="auto"/>
            <w:bottom w:val="none" w:sz="0" w:space="0" w:color="auto"/>
            <w:right w:val="none" w:sz="0" w:space="0" w:color="auto"/>
          </w:divBdr>
        </w:div>
        <w:div w:id="1197307346">
          <w:marLeft w:val="480"/>
          <w:marRight w:val="0"/>
          <w:marTop w:val="0"/>
          <w:marBottom w:val="0"/>
          <w:divBdr>
            <w:top w:val="none" w:sz="0" w:space="0" w:color="auto"/>
            <w:left w:val="none" w:sz="0" w:space="0" w:color="auto"/>
            <w:bottom w:val="none" w:sz="0" w:space="0" w:color="auto"/>
            <w:right w:val="none" w:sz="0" w:space="0" w:color="auto"/>
          </w:divBdr>
        </w:div>
        <w:div w:id="1751460544">
          <w:marLeft w:val="480"/>
          <w:marRight w:val="0"/>
          <w:marTop w:val="0"/>
          <w:marBottom w:val="0"/>
          <w:divBdr>
            <w:top w:val="none" w:sz="0" w:space="0" w:color="auto"/>
            <w:left w:val="none" w:sz="0" w:space="0" w:color="auto"/>
            <w:bottom w:val="none" w:sz="0" w:space="0" w:color="auto"/>
            <w:right w:val="none" w:sz="0" w:space="0" w:color="auto"/>
          </w:divBdr>
        </w:div>
        <w:div w:id="919020832">
          <w:marLeft w:val="480"/>
          <w:marRight w:val="0"/>
          <w:marTop w:val="0"/>
          <w:marBottom w:val="0"/>
          <w:divBdr>
            <w:top w:val="none" w:sz="0" w:space="0" w:color="auto"/>
            <w:left w:val="none" w:sz="0" w:space="0" w:color="auto"/>
            <w:bottom w:val="none" w:sz="0" w:space="0" w:color="auto"/>
            <w:right w:val="none" w:sz="0" w:space="0" w:color="auto"/>
          </w:divBdr>
        </w:div>
      </w:divsChild>
    </w:div>
    <w:div w:id="1563056403">
      <w:bodyDiv w:val="1"/>
      <w:marLeft w:val="0"/>
      <w:marRight w:val="0"/>
      <w:marTop w:val="0"/>
      <w:marBottom w:val="0"/>
      <w:divBdr>
        <w:top w:val="none" w:sz="0" w:space="0" w:color="auto"/>
        <w:left w:val="none" w:sz="0" w:space="0" w:color="auto"/>
        <w:bottom w:val="none" w:sz="0" w:space="0" w:color="auto"/>
        <w:right w:val="none" w:sz="0" w:space="0" w:color="auto"/>
      </w:divBdr>
      <w:divsChild>
        <w:div w:id="807548177">
          <w:marLeft w:val="480"/>
          <w:marRight w:val="0"/>
          <w:marTop w:val="0"/>
          <w:marBottom w:val="0"/>
          <w:divBdr>
            <w:top w:val="none" w:sz="0" w:space="0" w:color="auto"/>
            <w:left w:val="none" w:sz="0" w:space="0" w:color="auto"/>
            <w:bottom w:val="none" w:sz="0" w:space="0" w:color="auto"/>
            <w:right w:val="none" w:sz="0" w:space="0" w:color="auto"/>
          </w:divBdr>
        </w:div>
        <w:div w:id="793139244">
          <w:marLeft w:val="480"/>
          <w:marRight w:val="0"/>
          <w:marTop w:val="0"/>
          <w:marBottom w:val="0"/>
          <w:divBdr>
            <w:top w:val="none" w:sz="0" w:space="0" w:color="auto"/>
            <w:left w:val="none" w:sz="0" w:space="0" w:color="auto"/>
            <w:bottom w:val="none" w:sz="0" w:space="0" w:color="auto"/>
            <w:right w:val="none" w:sz="0" w:space="0" w:color="auto"/>
          </w:divBdr>
        </w:div>
        <w:div w:id="1580753165">
          <w:marLeft w:val="480"/>
          <w:marRight w:val="0"/>
          <w:marTop w:val="0"/>
          <w:marBottom w:val="0"/>
          <w:divBdr>
            <w:top w:val="none" w:sz="0" w:space="0" w:color="auto"/>
            <w:left w:val="none" w:sz="0" w:space="0" w:color="auto"/>
            <w:bottom w:val="none" w:sz="0" w:space="0" w:color="auto"/>
            <w:right w:val="none" w:sz="0" w:space="0" w:color="auto"/>
          </w:divBdr>
        </w:div>
        <w:div w:id="2108887494">
          <w:marLeft w:val="480"/>
          <w:marRight w:val="0"/>
          <w:marTop w:val="0"/>
          <w:marBottom w:val="0"/>
          <w:divBdr>
            <w:top w:val="none" w:sz="0" w:space="0" w:color="auto"/>
            <w:left w:val="none" w:sz="0" w:space="0" w:color="auto"/>
            <w:bottom w:val="none" w:sz="0" w:space="0" w:color="auto"/>
            <w:right w:val="none" w:sz="0" w:space="0" w:color="auto"/>
          </w:divBdr>
        </w:div>
        <w:div w:id="2071148797">
          <w:marLeft w:val="480"/>
          <w:marRight w:val="0"/>
          <w:marTop w:val="0"/>
          <w:marBottom w:val="0"/>
          <w:divBdr>
            <w:top w:val="none" w:sz="0" w:space="0" w:color="auto"/>
            <w:left w:val="none" w:sz="0" w:space="0" w:color="auto"/>
            <w:bottom w:val="none" w:sz="0" w:space="0" w:color="auto"/>
            <w:right w:val="none" w:sz="0" w:space="0" w:color="auto"/>
          </w:divBdr>
        </w:div>
        <w:div w:id="580795112">
          <w:marLeft w:val="480"/>
          <w:marRight w:val="0"/>
          <w:marTop w:val="0"/>
          <w:marBottom w:val="0"/>
          <w:divBdr>
            <w:top w:val="none" w:sz="0" w:space="0" w:color="auto"/>
            <w:left w:val="none" w:sz="0" w:space="0" w:color="auto"/>
            <w:bottom w:val="none" w:sz="0" w:space="0" w:color="auto"/>
            <w:right w:val="none" w:sz="0" w:space="0" w:color="auto"/>
          </w:divBdr>
        </w:div>
        <w:div w:id="2011252632">
          <w:marLeft w:val="480"/>
          <w:marRight w:val="0"/>
          <w:marTop w:val="0"/>
          <w:marBottom w:val="0"/>
          <w:divBdr>
            <w:top w:val="none" w:sz="0" w:space="0" w:color="auto"/>
            <w:left w:val="none" w:sz="0" w:space="0" w:color="auto"/>
            <w:bottom w:val="none" w:sz="0" w:space="0" w:color="auto"/>
            <w:right w:val="none" w:sz="0" w:space="0" w:color="auto"/>
          </w:divBdr>
        </w:div>
        <w:div w:id="1572617118">
          <w:marLeft w:val="480"/>
          <w:marRight w:val="0"/>
          <w:marTop w:val="0"/>
          <w:marBottom w:val="0"/>
          <w:divBdr>
            <w:top w:val="none" w:sz="0" w:space="0" w:color="auto"/>
            <w:left w:val="none" w:sz="0" w:space="0" w:color="auto"/>
            <w:bottom w:val="none" w:sz="0" w:space="0" w:color="auto"/>
            <w:right w:val="none" w:sz="0" w:space="0" w:color="auto"/>
          </w:divBdr>
        </w:div>
        <w:div w:id="425199074">
          <w:marLeft w:val="480"/>
          <w:marRight w:val="0"/>
          <w:marTop w:val="0"/>
          <w:marBottom w:val="0"/>
          <w:divBdr>
            <w:top w:val="none" w:sz="0" w:space="0" w:color="auto"/>
            <w:left w:val="none" w:sz="0" w:space="0" w:color="auto"/>
            <w:bottom w:val="none" w:sz="0" w:space="0" w:color="auto"/>
            <w:right w:val="none" w:sz="0" w:space="0" w:color="auto"/>
          </w:divBdr>
        </w:div>
        <w:div w:id="908885918">
          <w:marLeft w:val="480"/>
          <w:marRight w:val="0"/>
          <w:marTop w:val="0"/>
          <w:marBottom w:val="0"/>
          <w:divBdr>
            <w:top w:val="none" w:sz="0" w:space="0" w:color="auto"/>
            <w:left w:val="none" w:sz="0" w:space="0" w:color="auto"/>
            <w:bottom w:val="none" w:sz="0" w:space="0" w:color="auto"/>
            <w:right w:val="none" w:sz="0" w:space="0" w:color="auto"/>
          </w:divBdr>
        </w:div>
        <w:div w:id="696124790">
          <w:marLeft w:val="480"/>
          <w:marRight w:val="0"/>
          <w:marTop w:val="0"/>
          <w:marBottom w:val="0"/>
          <w:divBdr>
            <w:top w:val="none" w:sz="0" w:space="0" w:color="auto"/>
            <w:left w:val="none" w:sz="0" w:space="0" w:color="auto"/>
            <w:bottom w:val="none" w:sz="0" w:space="0" w:color="auto"/>
            <w:right w:val="none" w:sz="0" w:space="0" w:color="auto"/>
          </w:divBdr>
        </w:div>
        <w:div w:id="106583356">
          <w:marLeft w:val="480"/>
          <w:marRight w:val="0"/>
          <w:marTop w:val="0"/>
          <w:marBottom w:val="0"/>
          <w:divBdr>
            <w:top w:val="none" w:sz="0" w:space="0" w:color="auto"/>
            <w:left w:val="none" w:sz="0" w:space="0" w:color="auto"/>
            <w:bottom w:val="none" w:sz="0" w:space="0" w:color="auto"/>
            <w:right w:val="none" w:sz="0" w:space="0" w:color="auto"/>
          </w:divBdr>
        </w:div>
        <w:div w:id="841159787">
          <w:marLeft w:val="480"/>
          <w:marRight w:val="0"/>
          <w:marTop w:val="0"/>
          <w:marBottom w:val="0"/>
          <w:divBdr>
            <w:top w:val="none" w:sz="0" w:space="0" w:color="auto"/>
            <w:left w:val="none" w:sz="0" w:space="0" w:color="auto"/>
            <w:bottom w:val="none" w:sz="0" w:space="0" w:color="auto"/>
            <w:right w:val="none" w:sz="0" w:space="0" w:color="auto"/>
          </w:divBdr>
        </w:div>
        <w:div w:id="1763181107">
          <w:marLeft w:val="480"/>
          <w:marRight w:val="0"/>
          <w:marTop w:val="0"/>
          <w:marBottom w:val="0"/>
          <w:divBdr>
            <w:top w:val="none" w:sz="0" w:space="0" w:color="auto"/>
            <w:left w:val="none" w:sz="0" w:space="0" w:color="auto"/>
            <w:bottom w:val="none" w:sz="0" w:space="0" w:color="auto"/>
            <w:right w:val="none" w:sz="0" w:space="0" w:color="auto"/>
          </w:divBdr>
        </w:div>
        <w:div w:id="1893728674">
          <w:marLeft w:val="480"/>
          <w:marRight w:val="0"/>
          <w:marTop w:val="0"/>
          <w:marBottom w:val="0"/>
          <w:divBdr>
            <w:top w:val="none" w:sz="0" w:space="0" w:color="auto"/>
            <w:left w:val="none" w:sz="0" w:space="0" w:color="auto"/>
            <w:bottom w:val="none" w:sz="0" w:space="0" w:color="auto"/>
            <w:right w:val="none" w:sz="0" w:space="0" w:color="auto"/>
          </w:divBdr>
        </w:div>
        <w:div w:id="2139108572">
          <w:marLeft w:val="480"/>
          <w:marRight w:val="0"/>
          <w:marTop w:val="0"/>
          <w:marBottom w:val="0"/>
          <w:divBdr>
            <w:top w:val="none" w:sz="0" w:space="0" w:color="auto"/>
            <w:left w:val="none" w:sz="0" w:space="0" w:color="auto"/>
            <w:bottom w:val="none" w:sz="0" w:space="0" w:color="auto"/>
            <w:right w:val="none" w:sz="0" w:space="0" w:color="auto"/>
          </w:divBdr>
        </w:div>
        <w:div w:id="113064220">
          <w:marLeft w:val="480"/>
          <w:marRight w:val="0"/>
          <w:marTop w:val="0"/>
          <w:marBottom w:val="0"/>
          <w:divBdr>
            <w:top w:val="none" w:sz="0" w:space="0" w:color="auto"/>
            <w:left w:val="none" w:sz="0" w:space="0" w:color="auto"/>
            <w:bottom w:val="none" w:sz="0" w:space="0" w:color="auto"/>
            <w:right w:val="none" w:sz="0" w:space="0" w:color="auto"/>
          </w:divBdr>
        </w:div>
        <w:div w:id="1779252978">
          <w:marLeft w:val="480"/>
          <w:marRight w:val="0"/>
          <w:marTop w:val="0"/>
          <w:marBottom w:val="0"/>
          <w:divBdr>
            <w:top w:val="none" w:sz="0" w:space="0" w:color="auto"/>
            <w:left w:val="none" w:sz="0" w:space="0" w:color="auto"/>
            <w:bottom w:val="none" w:sz="0" w:space="0" w:color="auto"/>
            <w:right w:val="none" w:sz="0" w:space="0" w:color="auto"/>
          </w:divBdr>
        </w:div>
        <w:div w:id="2129201653">
          <w:marLeft w:val="480"/>
          <w:marRight w:val="0"/>
          <w:marTop w:val="0"/>
          <w:marBottom w:val="0"/>
          <w:divBdr>
            <w:top w:val="none" w:sz="0" w:space="0" w:color="auto"/>
            <w:left w:val="none" w:sz="0" w:space="0" w:color="auto"/>
            <w:bottom w:val="none" w:sz="0" w:space="0" w:color="auto"/>
            <w:right w:val="none" w:sz="0" w:space="0" w:color="auto"/>
          </w:divBdr>
        </w:div>
        <w:div w:id="884364769">
          <w:marLeft w:val="480"/>
          <w:marRight w:val="0"/>
          <w:marTop w:val="0"/>
          <w:marBottom w:val="0"/>
          <w:divBdr>
            <w:top w:val="none" w:sz="0" w:space="0" w:color="auto"/>
            <w:left w:val="none" w:sz="0" w:space="0" w:color="auto"/>
            <w:bottom w:val="none" w:sz="0" w:space="0" w:color="auto"/>
            <w:right w:val="none" w:sz="0" w:space="0" w:color="auto"/>
          </w:divBdr>
        </w:div>
        <w:div w:id="1052575630">
          <w:marLeft w:val="480"/>
          <w:marRight w:val="0"/>
          <w:marTop w:val="0"/>
          <w:marBottom w:val="0"/>
          <w:divBdr>
            <w:top w:val="none" w:sz="0" w:space="0" w:color="auto"/>
            <w:left w:val="none" w:sz="0" w:space="0" w:color="auto"/>
            <w:bottom w:val="none" w:sz="0" w:space="0" w:color="auto"/>
            <w:right w:val="none" w:sz="0" w:space="0" w:color="auto"/>
          </w:divBdr>
        </w:div>
        <w:div w:id="534852209">
          <w:marLeft w:val="480"/>
          <w:marRight w:val="0"/>
          <w:marTop w:val="0"/>
          <w:marBottom w:val="0"/>
          <w:divBdr>
            <w:top w:val="none" w:sz="0" w:space="0" w:color="auto"/>
            <w:left w:val="none" w:sz="0" w:space="0" w:color="auto"/>
            <w:bottom w:val="none" w:sz="0" w:space="0" w:color="auto"/>
            <w:right w:val="none" w:sz="0" w:space="0" w:color="auto"/>
          </w:divBdr>
        </w:div>
        <w:div w:id="462769097">
          <w:marLeft w:val="480"/>
          <w:marRight w:val="0"/>
          <w:marTop w:val="0"/>
          <w:marBottom w:val="0"/>
          <w:divBdr>
            <w:top w:val="none" w:sz="0" w:space="0" w:color="auto"/>
            <w:left w:val="none" w:sz="0" w:space="0" w:color="auto"/>
            <w:bottom w:val="none" w:sz="0" w:space="0" w:color="auto"/>
            <w:right w:val="none" w:sz="0" w:space="0" w:color="auto"/>
          </w:divBdr>
        </w:div>
        <w:div w:id="1784031099">
          <w:marLeft w:val="480"/>
          <w:marRight w:val="0"/>
          <w:marTop w:val="0"/>
          <w:marBottom w:val="0"/>
          <w:divBdr>
            <w:top w:val="none" w:sz="0" w:space="0" w:color="auto"/>
            <w:left w:val="none" w:sz="0" w:space="0" w:color="auto"/>
            <w:bottom w:val="none" w:sz="0" w:space="0" w:color="auto"/>
            <w:right w:val="none" w:sz="0" w:space="0" w:color="auto"/>
          </w:divBdr>
        </w:div>
        <w:div w:id="2136636114">
          <w:marLeft w:val="480"/>
          <w:marRight w:val="0"/>
          <w:marTop w:val="0"/>
          <w:marBottom w:val="0"/>
          <w:divBdr>
            <w:top w:val="none" w:sz="0" w:space="0" w:color="auto"/>
            <w:left w:val="none" w:sz="0" w:space="0" w:color="auto"/>
            <w:bottom w:val="none" w:sz="0" w:space="0" w:color="auto"/>
            <w:right w:val="none" w:sz="0" w:space="0" w:color="auto"/>
          </w:divBdr>
        </w:div>
        <w:div w:id="2109152642">
          <w:marLeft w:val="480"/>
          <w:marRight w:val="0"/>
          <w:marTop w:val="0"/>
          <w:marBottom w:val="0"/>
          <w:divBdr>
            <w:top w:val="none" w:sz="0" w:space="0" w:color="auto"/>
            <w:left w:val="none" w:sz="0" w:space="0" w:color="auto"/>
            <w:bottom w:val="none" w:sz="0" w:space="0" w:color="auto"/>
            <w:right w:val="none" w:sz="0" w:space="0" w:color="auto"/>
          </w:divBdr>
        </w:div>
        <w:div w:id="1352218866">
          <w:marLeft w:val="480"/>
          <w:marRight w:val="0"/>
          <w:marTop w:val="0"/>
          <w:marBottom w:val="0"/>
          <w:divBdr>
            <w:top w:val="none" w:sz="0" w:space="0" w:color="auto"/>
            <w:left w:val="none" w:sz="0" w:space="0" w:color="auto"/>
            <w:bottom w:val="none" w:sz="0" w:space="0" w:color="auto"/>
            <w:right w:val="none" w:sz="0" w:space="0" w:color="auto"/>
          </w:divBdr>
        </w:div>
        <w:div w:id="1412965688">
          <w:marLeft w:val="480"/>
          <w:marRight w:val="0"/>
          <w:marTop w:val="0"/>
          <w:marBottom w:val="0"/>
          <w:divBdr>
            <w:top w:val="none" w:sz="0" w:space="0" w:color="auto"/>
            <w:left w:val="none" w:sz="0" w:space="0" w:color="auto"/>
            <w:bottom w:val="none" w:sz="0" w:space="0" w:color="auto"/>
            <w:right w:val="none" w:sz="0" w:space="0" w:color="auto"/>
          </w:divBdr>
        </w:div>
        <w:div w:id="925847418">
          <w:marLeft w:val="480"/>
          <w:marRight w:val="0"/>
          <w:marTop w:val="0"/>
          <w:marBottom w:val="0"/>
          <w:divBdr>
            <w:top w:val="none" w:sz="0" w:space="0" w:color="auto"/>
            <w:left w:val="none" w:sz="0" w:space="0" w:color="auto"/>
            <w:bottom w:val="none" w:sz="0" w:space="0" w:color="auto"/>
            <w:right w:val="none" w:sz="0" w:space="0" w:color="auto"/>
          </w:divBdr>
        </w:div>
        <w:div w:id="1484664367">
          <w:marLeft w:val="480"/>
          <w:marRight w:val="0"/>
          <w:marTop w:val="0"/>
          <w:marBottom w:val="0"/>
          <w:divBdr>
            <w:top w:val="none" w:sz="0" w:space="0" w:color="auto"/>
            <w:left w:val="none" w:sz="0" w:space="0" w:color="auto"/>
            <w:bottom w:val="none" w:sz="0" w:space="0" w:color="auto"/>
            <w:right w:val="none" w:sz="0" w:space="0" w:color="auto"/>
          </w:divBdr>
        </w:div>
        <w:div w:id="645474710">
          <w:marLeft w:val="480"/>
          <w:marRight w:val="0"/>
          <w:marTop w:val="0"/>
          <w:marBottom w:val="0"/>
          <w:divBdr>
            <w:top w:val="none" w:sz="0" w:space="0" w:color="auto"/>
            <w:left w:val="none" w:sz="0" w:space="0" w:color="auto"/>
            <w:bottom w:val="none" w:sz="0" w:space="0" w:color="auto"/>
            <w:right w:val="none" w:sz="0" w:space="0" w:color="auto"/>
          </w:divBdr>
        </w:div>
        <w:div w:id="1517500100">
          <w:marLeft w:val="480"/>
          <w:marRight w:val="0"/>
          <w:marTop w:val="0"/>
          <w:marBottom w:val="0"/>
          <w:divBdr>
            <w:top w:val="none" w:sz="0" w:space="0" w:color="auto"/>
            <w:left w:val="none" w:sz="0" w:space="0" w:color="auto"/>
            <w:bottom w:val="none" w:sz="0" w:space="0" w:color="auto"/>
            <w:right w:val="none" w:sz="0" w:space="0" w:color="auto"/>
          </w:divBdr>
        </w:div>
        <w:div w:id="1117332960">
          <w:marLeft w:val="480"/>
          <w:marRight w:val="0"/>
          <w:marTop w:val="0"/>
          <w:marBottom w:val="0"/>
          <w:divBdr>
            <w:top w:val="none" w:sz="0" w:space="0" w:color="auto"/>
            <w:left w:val="none" w:sz="0" w:space="0" w:color="auto"/>
            <w:bottom w:val="none" w:sz="0" w:space="0" w:color="auto"/>
            <w:right w:val="none" w:sz="0" w:space="0" w:color="auto"/>
          </w:divBdr>
        </w:div>
        <w:div w:id="1963151517">
          <w:marLeft w:val="480"/>
          <w:marRight w:val="0"/>
          <w:marTop w:val="0"/>
          <w:marBottom w:val="0"/>
          <w:divBdr>
            <w:top w:val="none" w:sz="0" w:space="0" w:color="auto"/>
            <w:left w:val="none" w:sz="0" w:space="0" w:color="auto"/>
            <w:bottom w:val="none" w:sz="0" w:space="0" w:color="auto"/>
            <w:right w:val="none" w:sz="0" w:space="0" w:color="auto"/>
          </w:divBdr>
        </w:div>
        <w:div w:id="1501894945">
          <w:marLeft w:val="480"/>
          <w:marRight w:val="0"/>
          <w:marTop w:val="0"/>
          <w:marBottom w:val="0"/>
          <w:divBdr>
            <w:top w:val="none" w:sz="0" w:space="0" w:color="auto"/>
            <w:left w:val="none" w:sz="0" w:space="0" w:color="auto"/>
            <w:bottom w:val="none" w:sz="0" w:space="0" w:color="auto"/>
            <w:right w:val="none" w:sz="0" w:space="0" w:color="auto"/>
          </w:divBdr>
        </w:div>
        <w:div w:id="868109260">
          <w:marLeft w:val="480"/>
          <w:marRight w:val="0"/>
          <w:marTop w:val="0"/>
          <w:marBottom w:val="0"/>
          <w:divBdr>
            <w:top w:val="none" w:sz="0" w:space="0" w:color="auto"/>
            <w:left w:val="none" w:sz="0" w:space="0" w:color="auto"/>
            <w:bottom w:val="none" w:sz="0" w:space="0" w:color="auto"/>
            <w:right w:val="none" w:sz="0" w:space="0" w:color="auto"/>
          </w:divBdr>
        </w:div>
        <w:div w:id="978413275">
          <w:marLeft w:val="480"/>
          <w:marRight w:val="0"/>
          <w:marTop w:val="0"/>
          <w:marBottom w:val="0"/>
          <w:divBdr>
            <w:top w:val="none" w:sz="0" w:space="0" w:color="auto"/>
            <w:left w:val="none" w:sz="0" w:space="0" w:color="auto"/>
            <w:bottom w:val="none" w:sz="0" w:space="0" w:color="auto"/>
            <w:right w:val="none" w:sz="0" w:space="0" w:color="auto"/>
          </w:divBdr>
        </w:div>
        <w:div w:id="815729733">
          <w:marLeft w:val="480"/>
          <w:marRight w:val="0"/>
          <w:marTop w:val="0"/>
          <w:marBottom w:val="0"/>
          <w:divBdr>
            <w:top w:val="none" w:sz="0" w:space="0" w:color="auto"/>
            <w:left w:val="none" w:sz="0" w:space="0" w:color="auto"/>
            <w:bottom w:val="none" w:sz="0" w:space="0" w:color="auto"/>
            <w:right w:val="none" w:sz="0" w:space="0" w:color="auto"/>
          </w:divBdr>
        </w:div>
      </w:divsChild>
    </w:div>
    <w:div w:id="1567299979">
      <w:bodyDiv w:val="1"/>
      <w:marLeft w:val="0"/>
      <w:marRight w:val="0"/>
      <w:marTop w:val="0"/>
      <w:marBottom w:val="0"/>
      <w:divBdr>
        <w:top w:val="none" w:sz="0" w:space="0" w:color="auto"/>
        <w:left w:val="none" w:sz="0" w:space="0" w:color="auto"/>
        <w:bottom w:val="none" w:sz="0" w:space="0" w:color="auto"/>
        <w:right w:val="none" w:sz="0" w:space="0" w:color="auto"/>
      </w:divBdr>
    </w:div>
    <w:div w:id="1568027305">
      <w:bodyDiv w:val="1"/>
      <w:marLeft w:val="0"/>
      <w:marRight w:val="0"/>
      <w:marTop w:val="0"/>
      <w:marBottom w:val="0"/>
      <w:divBdr>
        <w:top w:val="none" w:sz="0" w:space="0" w:color="auto"/>
        <w:left w:val="none" w:sz="0" w:space="0" w:color="auto"/>
        <w:bottom w:val="none" w:sz="0" w:space="0" w:color="auto"/>
        <w:right w:val="none" w:sz="0" w:space="0" w:color="auto"/>
      </w:divBdr>
      <w:divsChild>
        <w:div w:id="361826515">
          <w:marLeft w:val="480"/>
          <w:marRight w:val="0"/>
          <w:marTop w:val="0"/>
          <w:marBottom w:val="0"/>
          <w:divBdr>
            <w:top w:val="none" w:sz="0" w:space="0" w:color="auto"/>
            <w:left w:val="none" w:sz="0" w:space="0" w:color="auto"/>
            <w:bottom w:val="none" w:sz="0" w:space="0" w:color="auto"/>
            <w:right w:val="none" w:sz="0" w:space="0" w:color="auto"/>
          </w:divBdr>
        </w:div>
        <w:div w:id="1230532528">
          <w:marLeft w:val="480"/>
          <w:marRight w:val="0"/>
          <w:marTop w:val="0"/>
          <w:marBottom w:val="0"/>
          <w:divBdr>
            <w:top w:val="none" w:sz="0" w:space="0" w:color="auto"/>
            <w:left w:val="none" w:sz="0" w:space="0" w:color="auto"/>
            <w:bottom w:val="none" w:sz="0" w:space="0" w:color="auto"/>
            <w:right w:val="none" w:sz="0" w:space="0" w:color="auto"/>
          </w:divBdr>
        </w:div>
        <w:div w:id="1113481622">
          <w:marLeft w:val="480"/>
          <w:marRight w:val="0"/>
          <w:marTop w:val="0"/>
          <w:marBottom w:val="0"/>
          <w:divBdr>
            <w:top w:val="none" w:sz="0" w:space="0" w:color="auto"/>
            <w:left w:val="none" w:sz="0" w:space="0" w:color="auto"/>
            <w:bottom w:val="none" w:sz="0" w:space="0" w:color="auto"/>
            <w:right w:val="none" w:sz="0" w:space="0" w:color="auto"/>
          </w:divBdr>
        </w:div>
        <w:div w:id="145321399">
          <w:marLeft w:val="480"/>
          <w:marRight w:val="0"/>
          <w:marTop w:val="0"/>
          <w:marBottom w:val="0"/>
          <w:divBdr>
            <w:top w:val="none" w:sz="0" w:space="0" w:color="auto"/>
            <w:left w:val="none" w:sz="0" w:space="0" w:color="auto"/>
            <w:bottom w:val="none" w:sz="0" w:space="0" w:color="auto"/>
            <w:right w:val="none" w:sz="0" w:space="0" w:color="auto"/>
          </w:divBdr>
        </w:div>
        <w:div w:id="762847916">
          <w:marLeft w:val="480"/>
          <w:marRight w:val="0"/>
          <w:marTop w:val="0"/>
          <w:marBottom w:val="0"/>
          <w:divBdr>
            <w:top w:val="none" w:sz="0" w:space="0" w:color="auto"/>
            <w:left w:val="none" w:sz="0" w:space="0" w:color="auto"/>
            <w:bottom w:val="none" w:sz="0" w:space="0" w:color="auto"/>
            <w:right w:val="none" w:sz="0" w:space="0" w:color="auto"/>
          </w:divBdr>
        </w:div>
        <w:div w:id="785121443">
          <w:marLeft w:val="480"/>
          <w:marRight w:val="0"/>
          <w:marTop w:val="0"/>
          <w:marBottom w:val="0"/>
          <w:divBdr>
            <w:top w:val="none" w:sz="0" w:space="0" w:color="auto"/>
            <w:left w:val="none" w:sz="0" w:space="0" w:color="auto"/>
            <w:bottom w:val="none" w:sz="0" w:space="0" w:color="auto"/>
            <w:right w:val="none" w:sz="0" w:space="0" w:color="auto"/>
          </w:divBdr>
        </w:div>
        <w:div w:id="504057548">
          <w:marLeft w:val="480"/>
          <w:marRight w:val="0"/>
          <w:marTop w:val="0"/>
          <w:marBottom w:val="0"/>
          <w:divBdr>
            <w:top w:val="none" w:sz="0" w:space="0" w:color="auto"/>
            <w:left w:val="none" w:sz="0" w:space="0" w:color="auto"/>
            <w:bottom w:val="none" w:sz="0" w:space="0" w:color="auto"/>
            <w:right w:val="none" w:sz="0" w:space="0" w:color="auto"/>
          </w:divBdr>
        </w:div>
        <w:div w:id="881405865">
          <w:marLeft w:val="480"/>
          <w:marRight w:val="0"/>
          <w:marTop w:val="0"/>
          <w:marBottom w:val="0"/>
          <w:divBdr>
            <w:top w:val="none" w:sz="0" w:space="0" w:color="auto"/>
            <w:left w:val="none" w:sz="0" w:space="0" w:color="auto"/>
            <w:bottom w:val="none" w:sz="0" w:space="0" w:color="auto"/>
            <w:right w:val="none" w:sz="0" w:space="0" w:color="auto"/>
          </w:divBdr>
        </w:div>
        <w:div w:id="210070387">
          <w:marLeft w:val="480"/>
          <w:marRight w:val="0"/>
          <w:marTop w:val="0"/>
          <w:marBottom w:val="0"/>
          <w:divBdr>
            <w:top w:val="none" w:sz="0" w:space="0" w:color="auto"/>
            <w:left w:val="none" w:sz="0" w:space="0" w:color="auto"/>
            <w:bottom w:val="none" w:sz="0" w:space="0" w:color="auto"/>
            <w:right w:val="none" w:sz="0" w:space="0" w:color="auto"/>
          </w:divBdr>
        </w:div>
        <w:div w:id="799540195">
          <w:marLeft w:val="480"/>
          <w:marRight w:val="0"/>
          <w:marTop w:val="0"/>
          <w:marBottom w:val="0"/>
          <w:divBdr>
            <w:top w:val="none" w:sz="0" w:space="0" w:color="auto"/>
            <w:left w:val="none" w:sz="0" w:space="0" w:color="auto"/>
            <w:bottom w:val="none" w:sz="0" w:space="0" w:color="auto"/>
            <w:right w:val="none" w:sz="0" w:space="0" w:color="auto"/>
          </w:divBdr>
        </w:div>
        <w:div w:id="1170485657">
          <w:marLeft w:val="480"/>
          <w:marRight w:val="0"/>
          <w:marTop w:val="0"/>
          <w:marBottom w:val="0"/>
          <w:divBdr>
            <w:top w:val="none" w:sz="0" w:space="0" w:color="auto"/>
            <w:left w:val="none" w:sz="0" w:space="0" w:color="auto"/>
            <w:bottom w:val="none" w:sz="0" w:space="0" w:color="auto"/>
            <w:right w:val="none" w:sz="0" w:space="0" w:color="auto"/>
          </w:divBdr>
        </w:div>
        <w:div w:id="1540625750">
          <w:marLeft w:val="480"/>
          <w:marRight w:val="0"/>
          <w:marTop w:val="0"/>
          <w:marBottom w:val="0"/>
          <w:divBdr>
            <w:top w:val="none" w:sz="0" w:space="0" w:color="auto"/>
            <w:left w:val="none" w:sz="0" w:space="0" w:color="auto"/>
            <w:bottom w:val="none" w:sz="0" w:space="0" w:color="auto"/>
            <w:right w:val="none" w:sz="0" w:space="0" w:color="auto"/>
          </w:divBdr>
        </w:div>
        <w:div w:id="253633857">
          <w:marLeft w:val="480"/>
          <w:marRight w:val="0"/>
          <w:marTop w:val="0"/>
          <w:marBottom w:val="0"/>
          <w:divBdr>
            <w:top w:val="none" w:sz="0" w:space="0" w:color="auto"/>
            <w:left w:val="none" w:sz="0" w:space="0" w:color="auto"/>
            <w:bottom w:val="none" w:sz="0" w:space="0" w:color="auto"/>
            <w:right w:val="none" w:sz="0" w:space="0" w:color="auto"/>
          </w:divBdr>
        </w:div>
        <w:div w:id="1067997189">
          <w:marLeft w:val="480"/>
          <w:marRight w:val="0"/>
          <w:marTop w:val="0"/>
          <w:marBottom w:val="0"/>
          <w:divBdr>
            <w:top w:val="none" w:sz="0" w:space="0" w:color="auto"/>
            <w:left w:val="none" w:sz="0" w:space="0" w:color="auto"/>
            <w:bottom w:val="none" w:sz="0" w:space="0" w:color="auto"/>
            <w:right w:val="none" w:sz="0" w:space="0" w:color="auto"/>
          </w:divBdr>
        </w:div>
        <w:div w:id="823281775">
          <w:marLeft w:val="480"/>
          <w:marRight w:val="0"/>
          <w:marTop w:val="0"/>
          <w:marBottom w:val="0"/>
          <w:divBdr>
            <w:top w:val="none" w:sz="0" w:space="0" w:color="auto"/>
            <w:left w:val="none" w:sz="0" w:space="0" w:color="auto"/>
            <w:bottom w:val="none" w:sz="0" w:space="0" w:color="auto"/>
            <w:right w:val="none" w:sz="0" w:space="0" w:color="auto"/>
          </w:divBdr>
        </w:div>
        <w:div w:id="1036195203">
          <w:marLeft w:val="480"/>
          <w:marRight w:val="0"/>
          <w:marTop w:val="0"/>
          <w:marBottom w:val="0"/>
          <w:divBdr>
            <w:top w:val="none" w:sz="0" w:space="0" w:color="auto"/>
            <w:left w:val="none" w:sz="0" w:space="0" w:color="auto"/>
            <w:bottom w:val="none" w:sz="0" w:space="0" w:color="auto"/>
            <w:right w:val="none" w:sz="0" w:space="0" w:color="auto"/>
          </w:divBdr>
        </w:div>
        <w:div w:id="583533129">
          <w:marLeft w:val="480"/>
          <w:marRight w:val="0"/>
          <w:marTop w:val="0"/>
          <w:marBottom w:val="0"/>
          <w:divBdr>
            <w:top w:val="none" w:sz="0" w:space="0" w:color="auto"/>
            <w:left w:val="none" w:sz="0" w:space="0" w:color="auto"/>
            <w:bottom w:val="none" w:sz="0" w:space="0" w:color="auto"/>
            <w:right w:val="none" w:sz="0" w:space="0" w:color="auto"/>
          </w:divBdr>
        </w:div>
        <w:div w:id="2137527504">
          <w:marLeft w:val="480"/>
          <w:marRight w:val="0"/>
          <w:marTop w:val="0"/>
          <w:marBottom w:val="0"/>
          <w:divBdr>
            <w:top w:val="none" w:sz="0" w:space="0" w:color="auto"/>
            <w:left w:val="none" w:sz="0" w:space="0" w:color="auto"/>
            <w:bottom w:val="none" w:sz="0" w:space="0" w:color="auto"/>
            <w:right w:val="none" w:sz="0" w:space="0" w:color="auto"/>
          </w:divBdr>
        </w:div>
        <w:div w:id="414132555">
          <w:marLeft w:val="480"/>
          <w:marRight w:val="0"/>
          <w:marTop w:val="0"/>
          <w:marBottom w:val="0"/>
          <w:divBdr>
            <w:top w:val="none" w:sz="0" w:space="0" w:color="auto"/>
            <w:left w:val="none" w:sz="0" w:space="0" w:color="auto"/>
            <w:bottom w:val="none" w:sz="0" w:space="0" w:color="auto"/>
            <w:right w:val="none" w:sz="0" w:space="0" w:color="auto"/>
          </w:divBdr>
        </w:div>
        <w:div w:id="1219973856">
          <w:marLeft w:val="480"/>
          <w:marRight w:val="0"/>
          <w:marTop w:val="0"/>
          <w:marBottom w:val="0"/>
          <w:divBdr>
            <w:top w:val="none" w:sz="0" w:space="0" w:color="auto"/>
            <w:left w:val="none" w:sz="0" w:space="0" w:color="auto"/>
            <w:bottom w:val="none" w:sz="0" w:space="0" w:color="auto"/>
            <w:right w:val="none" w:sz="0" w:space="0" w:color="auto"/>
          </w:divBdr>
        </w:div>
        <w:div w:id="304165002">
          <w:marLeft w:val="480"/>
          <w:marRight w:val="0"/>
          <w:marTop w:val="0"/>
          <w:marBottom w:val="0"/>
          <w:divBdr>
            <w:top w:val="none" w:sz="0" w:space="0" w:color="auto"/>
            <w:left w:val="none" w:sz="0" w:space="0" w:color="auto"/>
            <w:bottom w:val="none" w:sz="0" w:space="0" w:color="auto"/>
            <w:right w:val="none" w:sz="0" w:space="0" w:color="auto"/>
          </w:divBdr>
        </w:div>
        <w:div w:id="1161386192">
          <w:marLeft w:val="480"/>
          <w:marRight w:val="0"/>
          <w:marTop w:val="0"/>
          <w:marBottom w:val="0"/>
          <w:divBdr>
            <w:top w:val="none" w:sz="0" w:space="0" w:color="auto"/>
            <w:left w:val="none" w:sz="0" w:space="0" w:color="auto"/>
            <w:bottom w:val="none" w:sz="0" w:space="0" w:color="auto"/>
            <w:right w:val="none" w:sz="0" w:space="0" w:color="auto"/>
          </w:divBdr>
        </w:div>
        <w:div w:id="1635133185">
          <w:marLeft w:val="480"/>
          <w:marRight w:val="0"/>
          <w:marTop w:val="0"/>
          <w:marBottom w:val="0"/>
          <w:divBdr>
            <w:top w:val="none" w:sz="0" w:space="0" w:color="auto"/>
            <w:left w:val="none" w:sz="0" w:space="0" w:color="auto"/>
            <w:bottom w:val="none" w:sz="0" w:space="0" w:color="auto"/>
            <w:right w:val="none" w:sz="0" w:space="0" w:color="auto"/>
          </w:divBdr>
        </w:div>
        <w:div w:id="1492064100">
          <w:marLeft w:val="480"/>
          <w:marRight w:val="0"/>
          <w:marTop w:val="0"/>
          <w:marBottom w:val="0"/>
          <w:divBdr>
            <w:top w:val="none" w:sz="0" w:space="0" w:color="auto"/>
            <w:left w:val="none" w:sz="0" w:space="0" w:color="auto"/>
            <w:bottom w:val="none" w:sz="0" w:space="0" w:color="auto"/>
            <w:right w:val="none" w:sz="0" w:space="0" w:color="auto"/>
          </w:divBdr>
        </w:div>
        <w:div w:id="498153537">
          <w:marLeft w:val="480"/>
          <w:marRight w:val="0"/>
          <w:marTop w:val="0"/>
          <w:marBottom w:val="0"/>
          <w:divBdr>
            <w:top w:val="none" w:sz="0" w:space="0" w:color="auto"/>
            <w:left w:val="none" w:sz="0" w:space="0" w:color="auto"/>
            <w:bottom w:val="none" w:sz="0" w:space="0" w:color="auto"/>
            <w:right w:val="none" w:sz="0" w:space="0" w:color="auto"/>
          </w:divBdr>
        </w:div>
        <w:div w:id="1407147346">
          <w:marLeft w:val="480"/>
          <w:marRight w:val="0"/>
          <w:marTop w:val="0"/>
          <w:marBottom w:val="0"/>
          <w:divBdr>
            <w:top w:val="none" w:sz="0" w:space="0" w:color="auto"/>
            <w:left w:val="none" w:sz="0" w:space="0" w:color="auto"/>
            <w:bottom w:val="none" w:sz="0" w:space="0" w:color="auto"/>
            <w:right w:val="none" w:sz="0" w:space="0" w:color="auto"/>
          </w:divBdr>
        </w:div>
        <w:div w:id="509416003">
          <w:marLeft w:val="480"/>
          <w:marRight w:val="0"/>
          <w:marTop w:val="0"/>
          <w:marBottom w:val="0"/>
          <w:divBdr>
            <w:top w:val="none" w:sz="0" w:space="0" w:color="auto"/>
            <w:left w:val="none" w:sz="0" w:space="0" w:color="auto"/>
            <w:bottom w:val="none" w:sz="0" w:space="0" w:color="auto"/>
            <w:right w:val="none" w:sz="0" w:space="0" w:color="auto"/>
          </w:divBdr>
        </w:div>
        <w:div w:id="2129933658">
          <w:marLeft w:val="480"/>
          <w:marRight w:val="0"/>
          <w:marTop w:val="0"/>
          <w:marBottom w:val="0"/>
          <w:divBdr>
            <w:top w:val="none" w:sz="0" w:space="0" w:color="auto"/>
            <w:left w:val="none" w:sz="0" w:space="0" w:color="auto"/>
            <w:bottom w:val="none" w:sz="0" w:space="0" w:color="auto"/>
            <w:right w:val="none" w:sz="0" w:space="0" w:color="auto"/>
          </w:divBdr>
        </w:div>
        <w:div w:id="384763062">
          <w:marLeft w:val="480"/>
          <w:marRight w:val="0"/>
          <w:marTop w:val="0"/>
          <w:marBottom w:val="0"/>
          <w:divBdr>
            <w:top w:val="none" w:sz="0" w:space="0" w:color="auto"/>
            <w:left w:val="none" w:sz="0" w:space="0" w:color="auto"/>
            <w:bottom w:val="none" w:sz="0" w:space="0" w:color="auto"/>
            <w:right w:val="none" w:sz="0" w:space="0" w:color="auto"/>
          </w:divBdr>
        </w:div>
        <w:div w:id="42414546">
          <w:marLeft w:val="480"/>
          <w:marRight w:val="0"/>
          <w:marTop w:val="0"/>
          <w:marBottom w:val="0"/>
          <w:divBdr>
            <w:top w:val="none" w:sz="0" w:space="0" w:color="auto"/>
            <w:left w:val="none" w:sz="0" w:space="0" w:color="auto"/>
            <w:bottom w:val="none" w:sz="0" w:space="0" w:color="auto"/>
            <w:right w:val="none" w:sz="0" w:space="0" w:color="auto"/>
          </w:divBdr>
        </w:div>
        <w:div w:id="1372726028">
          <w:marLeft w:val="480"/>
          <w:marRight w:val="0"/>
          <w:marTop w:val="0"/>
          <w:marBottom w:val="0"/>
          <w:divBdr>
            <w:top w:val="none" w:sz="0" w:space="0" w:color="auto"/>
            <w:left w:val="none" w:sz="0" w:space="0" w:color="auto"/>
            <w:bottom w:val="none" w:sz="0" w:space="0" w:color="auto"/>
            <w:right w:val="none" w:sz="0" w:space="0" w:color="auto"/>
          </w:divBdr>
        </w:div>
        <w:div w:id="861018999">
          <w:marLeft w:val="480"/>
          <w:marRight w:val="0"/>
          <w:marTop w:val="0"/>
          <w:marBottom w:val="0"/>
          <w:divBdr>
            <w:top w:val="none" w:sz="0" w:space="0" w:color="auto"/>
            <w:left w:val="none" w:sz="0" w:space="0" w:color="auto"/>
            <w:bottom w:val="none" w:sz="0" w:space="0" w:color="auto"/>
            <w:right w:val="none" w:sz="0" w:space="0" w:color="auto"/>
          </w:divBdr>
        </w:div>
        <w:div w:id="1838299821">
          <w:marLeft w:val="480"/>
          <w:marRight w:val="0"/>
          <w:marTop w:val="0"/>
          <w:marBottom w:val="0"/>
          <w:divBdr>
            <w:top w:val="none" w:sz="0" w:space="0" w:color="auto"/>
            <w:left w:val="none" w:sz="0" w:space="0" w:color="auto"/>
            <w:bottom w:val="none" w:sz="0" w:space="0" w:color="auto"/>
            <w:right w:val="none" w:sz="0" w:space="0" w:color="auto"/>
          </w:divBdr>
        </w:div>
        <w:div w:id="1845970611">
          <w:marLeft w:val="480"/>
          <w:marRight w:val="0"/>
          <w:marTop w:val="0"/>
          <w:marBottom w:val="0"/>
          <w:divBdr>
            <w:top w:val="none" w:sz="0" w:space="0" w:color="auto"/>
            <w:left w:val="none" w:sz="0" w:space="0" w:color="auto"/>
            <w:bottom w:val="none" w:sz="0" w:space="0" w:color="auto"/>
            <w:right w:val="none" w:sz="0" w:space="0" w:color="auto"/>
          </w:divBdr>
        </w:div>
        <w:div w:id="2097240075">
          <w:marLeft w:val="480"/>
          <w:marRight w:val="0"/>
          <w:marTop w:val="0"/>
          <w:marBottom w:val="0"/>
          <w:divBdr>
            <w:top w:val="none" w:sz="0" w:space="0" w:color="auto"/>
            <w:left w:val="none" w:sz="0" w:space="0" w:color="auto"/>
            <w:bottom w:val="none" w:sz="0" w:space="0" w:color="auto"/>
            <w:right w:val="none" w:sz="0" w:space="0" w:color="auto"/>
          </w:divBdr>
        </w:div>
        <w:div w:id="496921350">
          <w:marLeft w:val="480"/>
          <w:marRight w:val="0"/>
          <w:marTop w:val="0"/>
          <w:marBottom w:val="0"/>
          <w:divBdr>
            <w:top w:val="none" w:sz="0" w:space="0" w:color="auto"/>
            <w:left w:val="none" w:sz="0" w:space="0" w:color="auto"/>
            <w:bottom w:val="none" w:sz="0" w:space="0" w:color="auto"/>
            <w:right w:val="none" w:sz="0" w:space="0" w:color="auto"/>
          </w:divBdr>
        </w:div>
        <w:div w:id="2055694498">
          <w:marLeft w:val="480"/>
          <w:marRight w:val="0"/>
          <w:marTop w:val="0"/>
          <w:marBottom w:val="0"/>
          <w:divBdr>
            <w:top w:val="none" w:sz="0" w:space="0" w:color="auto"/>
            <w:left w:val="none" w:sz="0" w:space="0" w:color="auto"/>
            <w:bottom w:val="none" w:sz="0" w:space="0" w:color="auto"/>
            <w:right w:val="none" w:sz="0" w:space="0" w:color="auto"/>
          </w:divBdr>
        </w:div>
        <w:div w:id="2094622629">
          <w:marLeft w:val="480"/>
          <w:marRight w:val="0"/>
          <w:marTop w:val="0"/>
          <w:marBottom w:val="0"/>
          <w:divBdr>
            <w:top w:val="none" w:sz="0" w:space="0" w:color="auto"/>
            <w:left w:val="none" w:sz="0" w:space="0" w:color="auto"/>
            <w:bottom w:val="none" w:sz="0" w:space="0" w:color="auto"/>
            <w:right w:val="none" w:sz="0" w:space="0" w:color="auto"/>
          </w:divBdr>
        </w:div>
      </w:divsChild>
    </w:div>
    <w:div w:id="1576041390">
      <w:bodyDiv w:val="1"/>
      <w:marLeft w:val="0"/>
      <w:marRight w:val="0"/>
      <w:marTop w:val="0"/>
      <w:marBottom w:val="0"/>
      <w:divBdr>
        <w:top w:val="none" w:sz="0" w:space="0" w:color="auto"/>
        <w:left w:val="none" w:sz="0" w:space="0" w:color="auto"/>
        <w:bottom w:val="none" w:sz="0" w:space="0" w:color="auto"/>
        <w:right w:val="none" w:sz="0" w:space="0" w:color="auto"/>
      </w:divBdr>
    </w:div>
    <w:div w:id="1581721369">
      <w:bodyDiv w:val="1"/>
      <w:marLeft w:val="0"/>
      <w:marRight w:val="0"/>
      <w:marTop w:val="0"/>
      <w:marBottom w:val="0"/>
      <w:divBdr>
        <w:top w:val="none" w:sz="0" w:space="0" w:color="auto"/>
        <w:left w:val="none" w:sz="0" w:space="0" w:color="auto"/>
        <w:bottom w:val="none" w:sz="0" w:space="0" w:color="auto"/>
        <w:right w:val="none" w:sz="0" w:space="0" w:color="auto"/>
      </w:divBdr>
    </w:div>
    <w:div w:id="1591311820">
      <w:bodyDiv w:val="1"/>
      <w:marLeft w:val="0"/>
      <w:marRight w:val="0"/>
      <w:marTop w:val="0"/>
      <w:marBottom w:val="0"/>
      <w:divBdr>
        <w:top w:val="none" w:sz="0" w:space="0" w:color="auto"/>
        <w:left w:val="none" w:sz="0" w:space="0" w:color="auto"/>
        <w:bottom w:val="none" w:sz="0" w:space="0" w:color="auto"/>
        <w:right w:val="none" w:sz="0" w:space="0" w:color="auto"/>
      </w:divBdr>
    </w:div>
    <w:div w:id="1592010766">
      <w:bodyDiv w:val="1"/>
      <w:marLeft w:val="0"/>
      <w:marRight w:val="0"/>
      <w:marTop w:val="0"/>
      <w:marBottom w:val="0"/>
      <w:divBdr>
        <w:top w:val="none" w:sz="0" w:space="0" w:color="auto"/>
        <w:left w:val="none" w:sz="0" w:space="0" w:color="auto"/>
        <w:bottom w:val="none" w:sz="0" w:space="0" w:color="auto"/>
        <w:right w:val="none" w:sz="0" w:space="0" w:color="auto"/>
      </w:divBdr>
      <w:divsChild>
        <w:div w:id="1248878175">
          <w:marLeft w:val="480"/>
          <w:marRight w:val="0"/>
          <w:marTop w:val="0"/>
          <w:marBottom w:val="0"/>
          <w:divBdr>
            <w:top w:val="none" w:sz="0" w:space="0" w:color="auto"/>
            <w:left w:val="none" w:sz="0" w:space="0" w:color="auto"/>
            <w:bottom w:val="none" w:sz="0" w:space="0" w:color="auto"/>
            <w:right w:val="none" w:sz="0" w:space="0" w:color="auto"/>
          </w:divBdr>
        </w:div>
        <w:div w:id="1827622201">
          <w:marLeft w:val="480"/>
          <w:marRight w:val="0"/>
          <w:marTop w:val="0"/>
          <w:marBottom w:val="0"/>
          <w:divBdr>
            <w:top w:val="none" w:sz="0" w:space="0" w:color="auto"/>
            <w:left w:val="none" w:sz="0" w:space="0" w:color="auto"/>
            <w:bottom w:val="none" w:sz="0" w:space="0" w:color="auto"/>
            <w:right w:val="none" w:sz="0" w:space="0" w:color="auto"/>
          </w:divBdr>
        </w:div>
        <w:div w:id="971784528">
          <w:marLeft w:val="480"/>
          <w:marRight w:val="0"/>
          <w:marTop w:val="0"/>
          <w:marBottom w:val="0"/>
          <w:divBdr>
            <w:top w:val="none" w:sz="0" w:space="0" w:color="auto"/>
            <w:left w:val="none" w:sz="0" w:space="0" w:color="auto"/>
            <w:bottom w:val="none" w:sz="0" w:space="0" w:color="auto"/>
            <w:right w:val="none" w:sz="0" w:space="0" w:color="auto"/>
          </w:divBdr>
        </w:div>
        <w:div w:id="536703219">
          <w:marLeft w:val="480"/>
          <w:marRight w:val="0"/>
          <w:marTop w:val="0"/>
          <w:marBottom w:val="0"/>
          <w:divBdr>
            <w:top w:val="none" w:sz="0" w:space="0" w:color="auto"/>
            <w:left w:val="none" w:sz="0" w:space="0" w:color="auto"/>
            <w:bottom w:val="none" w:sz="0" w:space="0" w:color="auto"/>
            <w:right w:val="none" w:sz="0" w:space="0" w:color="auto"/>
          </w:divBdr>
        </w:div>
        <w:div w:id="934938372">
          <w:marLeft w:val="480"/>
          <w:marRight w:val="0"/>
          <w:marTop w:val="0"/>
          <w:marBottom w:val="0"/>
          <w:divBdr>
            <w:top w:val="none" w:sz="0" w:space="0" w:color="auto"/>
            <w:left w:val="none" w:sz="0" w:space="0" w:color="auto"/>
            <w:bottom w:val="none" w:sz="0" w:space="0" w:color="auto"/>
            <w:right w:val="none" w:sz="0" w:space="0" w:color="auto"/>
          </w:divBdr>
        </w:div>
        <w:div w:id="445662825">
          <w:marLeft w:val="480"/>
          <w:marRight w:val="0"/>
          <w:marTop w:val="0"/>
          <w:marBottom w:val="0"/>
          <w:divBdr>
            <w:top w:val="none" w:sz="0" w:space="0" w:color="auto"/>
            <w:left w:val="none" w:sz="0" w:space="0" w:color="auto"/>
            <w:bottom w:val="none" w:sz="0" w:space="0" w:color="auto"/>
            <w:right w:val="none" w:sz="0" w:space="0" w:color="auto"/>
          </w:divBdr>
        </w:div>
        <w:div w:id="264846555">
          <w:marLeft w:val="480"/>
          <w:marRight w:val="0"/>
          <w:marTop w:val="0"/>
          <w:marBottom w:val="0"/>
          <w:divBdr>
            <w:top w:val="none" w:sz="0" w:space="0" w:color="auto"/>
            <w:left w:val="none" w:sz="0" w:space="0" w:color="auto"/>
            <w:bottom w:val="none" w:sz="0" w:space="0" w:color="auto"/>
            <w:right w:val="none" w:sz="0" w:space="0" w:color="auto"/>
          </w:divBdr>
        </w:div>
        <w:div w:id="1154564780">
          <w:marLeft w:val="480"/>
          <w:marRight w:val="0"/>
          <w:marTop w:val="0"/>
          <w:marBottom w:val="0"/>
          <w:divBdr>
            <w:top w:val="none" w:sz="0" w:space="0" w:color="auto"/>
            <w:left w:val="none" w:sz="0" w:space="0" w:color="auto"/>
            <w:bottom w:val="none" w:sz="0" w:space="0" w:color="auto"/>
            <w:right w:val="none" w:sz="0" w:space="0" w:color="auto"/>
          </w:divBdr>
        </w:div>
        <w:div w:id="1325742042">
          <w:marLeft w:val="480"/>
          <w:marRight w:val="0"/>
          <w:marTop w:val="0"/>
          <w:marBottom w:val="0"/>
          <w:divBdr>
            <w:top w:val="none" w:sz="0" w:space="0" w:color="auto"/>
            <w:left w:val="none" w:sz="0" w:space="0" w:color="auto"/>
            <w:bottom w:val="none" w:sz="0" w:space="0" w:color="auto"/>
            <w:right w:val="none" w:sz="0" w:space="0" w:color="auto"/>
          </w:divBdr>
        </w:div>
        <w:div w:id="967933599">
          <w:marLeft w:val="480"/>
          <w:marRight w:val="0"/>
          <w:marTop w:val="0"/>
          <w:marBottom w:val="0"/>
          <w:divBdr>
            <w:top w:val="none" w:sz="0" w:space="0" w:color="auto"/>
            <w:left w:val="none" w:sz="0" w:space="0" w:color="auto"/>
            <w:bottom w:val="none" w:sz="0" w:space="0" w:color="auto"/>
            <w:right w:val="none" w:sz="0" w:space="0" w:color="auto"/>
          </w:divBdr>
        </w:div>
        <w:div w:id="1618100947">
          <w:marLeft w:val="480"/>
          <w:marRight w:val="0"/>
          <w:marTop w:val="0"/>
          <w:marBottom w:val="0"/>
          <w:divBdr>
            <w:top w:val="none" w:sz="0" w:space="0" w:color="auto"/>
            <w:left w:val="none" w:sz="0" w:space="0" w:color="auto"/>
            <w:bottom w:val="none" w:sz="0" w:space="0" w:color="auto"/>
            <w:right w:val="none" w:sz="0" w:space="0" w:color="auto"/>
          </w:divBdr>
        </w:div>
        <w:div w:id="374433678">
          <w:marLeft w:val="480"/>
          <w:marRight w:val="0"/>
          <w:marTop w:val="0"/>
          <w:marBottom w:val="0"/>
          <w:divBdr>
            <w:top w:val="none" w:sz="0" w:space="0" w:color="auto"/>
            <w:left w:val="none" w:sz="0" w:space="0" w:color="auto"/>
            <w:bottom w:val="none" w:sz="0" w:space="0" w:color="auto"/>
            <w:right w:val="none" w:sz="0" w:space="0" w:color="auto"/>
          </w:divBdr>
        </w:div>
        <w:div w:id="41249425">
          <w:marLeft w:val="480"/>
          <w:marRight w:val="0"/>
          <w:marTop w:val="0"/>
          <w:marBottom w:val="0"/>
          <w:divBdr>
            <w:top w:val="none" w:sz="0" w:space="0" w:color="auto"/>
            <w:left w:val="none" w:sz="0" w:space="0" w:color="auto"/>
            <w:bottom w:val="none" w:sz="0" w:space="0" w:color="auto"/>
            <w:right w:val="none" w:sz="0" w:space="0" w:color="auto"/>
          </w:divBdr>
        </w:div>
        <w:div w:id="559370704">
          <w:marLeft w:val="480"/>
          <w:marRight w:val="0"/>
          <w:marTop w:val="0"/>
          <w:marBottom w:val="0"/>
          <w:divBdr>
            <w:top w:val="none" w:sz="0" w:space="0" w:color="auto"/>
            <w:left w:val="none" w:sz="0" w:space="0" w:color="auto"/>
            <w:bottom w:val="none" w:sz="0" w:space="0" w:color="auto"/>
            <w:right w:val="none" w:sz="0" w:space="0" w:color="auto"/>
          </w:divBdr>
        </w:div>
        <w:div w:id="666326765">
          <w:marLeft w:val="480"/>
          <w:marRight w:val="0"/>
          <w:marTop w:val="0"/>
          <w:marBottom w:val="0"/>
          <w:divBdr>
            <w:top w:val="none" w:sz="0" w:space="0" w:color="auto"/>
            <w:left w:val="none" w:sz="0" w:space="0" w:color="auto"/>
            <w:bottom w:val="none" w:sz="0" w:space="0" w:color="auto"/>
            <w:right w:val="none" w:sz="0" w:space="0" w:color="auto"/>
          </w:divBdr>
        </w:div>
        <w:div w:id="269969963">
          <w:marLeft w:val="480"/>
          <w:marRight w:val="0"/>
          <w:marTop w:val="0"/>
          <w:marBottom w:val="0"/>
          <w:divBdr>
            <w:top w:val="none" w:sz="0" w:space="0" w:color="auto"/>
            <w:left w:val="none" w:sz="0" w:space="0" w:color="auto"/>
            <w:bottom w:val="none" w:sz="0" w:space="0" w:color="auto"/>
            <w:right w:val="none" w:sz="0" w:space="0" w:color="auto"/>
          </w:divBdr>
        </w:div>
        <w:div w:id="1975021280">
          <w:marLeft w:val="480"/>
          <w:marRight w:val="0"/>
          <w:marTop w:val="0"/>
          <w:marBottom w:val="0"/>
          <w:divBdr>
            <w:top w:val="none" w:sz="0" w:space="0" w:color="auto"/>
            <w:left w:val="none" w:sz="0" w:space="0" w:color="auto"/>
            <w:bottom w:val="none" w:sz="0" w:space="0" w:color="auto"/>
            <w:right w:val="none" w:sz="0" w:space="0" w:color="auto"/>
          </w:divBdr>
        </w:div>
        <w:div w:id="1549760462">
          <w:marLeft w:val="480"/>
          <w:marRight w:val="0"/>
          <w:marTop w:val="0"/>
          <w:marBottom w:val="0"/>
          <w:divBdr>
            <w:top w:val="none" w:sz="0" w:space="0" w:color="auto"/>
            <w:left w:val="none" w:sz="0" w:space="0" w:color="auto"/>
            <w:bottom w:val="none" w:sz="0" w:space="0" w:color="auto"/>
            <w:right w:val="none" w:sz="0" w:space="0" w:color="auto"/>
          </w:divBdr>
        </w:div>
      </w:divsChild>
    </w:div>
    <w:div w:id="1598977494">
      <w:bodyDiv w:val="1"/>
      <w:marLeft w:val="0"/>
      <w:marRight w:val="0"/>
      <w:marTop w:val="0"/>
      <w:marBottom w:val="0"/>
      <w:divBdr>
        <w:top w:val="none" w:sz="0" w:space="0" w:color="auto"/>
        <w:left w:val="none" w:sz="0" w:space="0" w:color="auto"/>
        <w:bottom w:val="none" w:sz="0" w:space="0" w:color="auto"/>
        <w:right w:val="none" w:sz="0" w:space="0" w:color="auto"/>
      </w:divBdr>
      <w:divsChild>
        <w:div w:id="2056200218">
          <w:marLeft w:val="480"/>
          <w:marRight w:val="0"/>
          <w:marTop w:val="0"/>
          <w:marBottom w:val="0"/>
          <w:divBdr>
            <w:top w:val="none" w:sz="0" w:space="0" w:color="auto"/>
            <w:left w:val="none" w:sz="0" w:space="0" w:color="auto"/>
            <w:bottom w:val="none" w:sz="0" w:space="0" w:color="auto"/>
            <w:right w:val="none" w:sz="0" w:space="0" w:color="auto"/>
          </w:divBdr>
        </w:div>
        <w:div w:id="1197890951">
          <w:marLeft w:val="480"/>
          <w:marRight w:val="0"/>
          <w:marTop w:val="0"/>
          <w:marBottom w:val="0"/>
          <w:divBdr>
            <w:top w:val="none" w:sz="0" w:space="0" w:color="auto"/>
            <w:left w:val="none" w:sz="0" w:space="0" w:color="auto"/>
            <w:bottom w:val="none" w:sz="0" w:space="0" w:color="auto"/>
            <w:right w:val="none" w:sz="0" w:space="0" w:color="auto"/>
          </w:divBdr>
        </w:div>
        <w:div w:id="1616406701">
          <w:marLeft w:val="480"/>
          <w:marRight w:val="0"/>
          <w:marTop w:val="0"/>
          <w:marBottom w:val="0"/>
          <w:divBdr>
            <w:top w:val="none" w:sz="0" w:space="0" w:color="auto"/>
            <w:left w:val="none" w:sz="0" w:space="0" w:color="auto"/>
            <w:bottom w:val="none" w:sz="0" w:space="0" w:color="auto"/>
            <w:right w:val="none" w:sz="0" w:space="0" w:color="auto"/>
          </w:divBdr>
        </w:div>
        <w:div w:id="457992031">
          <w:marLeft w:val="480"/>
          <w:marRight w:val="0"/>
          <w:marTop w:val="0"/>
          <w:marBottom w:val="0"/>
          <w:divBdr>
            <w:top w:val="none" w:sz="0" w:space="0" w:color="auto"/>
            <w:left w:val="none" w:sz="0" w:space="0" w:color="auto"/>
            <w:bottom w:val="none" w:sz="0" w:space="0" w:color="auto"/>
            <w:right w:val="none" w:sz="0" w:space="0" w:color="auto"/>
          </w:divBdr>
        </w:div>
        <w:div w:id="1251237690">
          <w:marLeft w:val="480"/>
          <w:marRight w:val="0"/>
          <w:marTop w:val="0"/>
          <w:marBottom w:val="0"/>
          <w:divBdr>
            <w:top w:val="none" w:sz="0" w:space="0" w:color="auto"/>
            <w:left w:val="none" w:sz="0" w:space="0" w:color="auto"/>
            <w:bottom w:val="none" w:sz="0" w:space="0" w:color="auto"/>
            <w:right w:val="none" w:sz="0" w:space="0" w:color="auto"/>
          </w:divBdr>
        </w:div>
        <w:div w:id="1948921815">
          <w:marLeft w:val="480"/>
          <w:marRight w:val="0"/>
          <w:marTop w:val="0"/>
          <w:marBottom w:val="0"/>
          <w:divBdr>
            <w:top w:val="none" w:sz="0" w:space="0" w:color="auto"/>
            <w:left w:val="none" w:sz="0" w:space="0" w:color="auto"/>
            <w:bottom w:val="none" w:sz="0" w:space="0" w:color="auto"/>
            <w:right w:val="none" w:sz="0" w:space="0" w:color="auto"/>
          </w:divBdr>
        </w:div>
        <w:div w:id="1227303293">
          <w:marLeft w:val="480"/>
          <w:marRight w:val="0"/>
          <w:marTop w:val="0"/>
          <w:marBottom w:val="0"/>
          <w:divBdr>
            <w:top w:val="none" w:sz="0" w:space="0" w:color="auto"/>
            <w:left w:val="none" w:sz="0" w:space="0" w:color="auto"/>
            <w:bottom w:val="none" w:sz="0" w:space="0" w:color="auto"/>
            <w:right w:val="none" w:sz="0" w:space="0" w:color="auto"/>
          </w:divBdr>
        </w:div>
        <w:div w:id="1857621770">
          <w:marLeft w:val="480"/>
          <w:marRight w:val="0"/>
          <w:marTop w:val="0"/>
          <w:marBottom w:val="0"/>
          <w:divBdr>
            <w:top w:val="none" w:sz="0" w:space="0" w:color="auto"/>
            <w:left w:val="none" w:sz="0" w:space="0" w:color="auto"/>
            <w:bottom w:val="none" w:sz="0" w:space="0" w:color="auto"/>
            <w:right w:val="none" w:sz="0" w:space="0" w:color="auto"/>
          </w:divBdr>
        </w:div>
        <w:div w:id="1853840657">
          <w:marLeft w:val="480"/>
          <w:marRight w:val="0"/>
          <w:marTop w:val="0"/>
          <w:marBottom w:val="0"/>
          <w:divBdr>
            <w:top w:val="none" w:sz="0" w:space="0" w:color="auto"/>
            <w:left w:val="none" w:sz="0" w:space="0" w:color="auto"/>
            <w:bottom w:val="none" w:sz="0" w:space="0" w:color="auto"/>
            <w:right w:val="none" w:sz="0" w:space="0" w:color="auto"/>
          </w:divBdr>
        </w:div>
        <w:div w:id="177473057">
          <w:marLeft w:val="480"/>
          <w:marRight w:val="0"/>
          <w:marTop w:val="0"/>
          <w:marBottom w:val="0"/>
          <w:divBdr>
            <w:top w:val="none" w:sz="0" w:space="0" w:color="auto"/>
            <w:left w:val="none" w:sz="0" w:space="0" w:color="auto"/>
            <w:bottom w:val="none" w:sz="0" w:space="0" w:color="auto"/>
            <w:right w:val="none" w:sz="0" w:space="0" w:color="auto"/>
          </w:divBdr>
        </w:div>
        <w:div w:id="1900355967">
          <w:marLeft w:val="480"/>
          <w:marRight w:val="0"/>
          <w:marTop w:val="0"/>
          <w:marBottom w:val="0"/>
          <w:divBdr>
            <w:top w:val="none" w:sz="0" w:space="0" w:color="auto"/>
            <w:left w:val="none" w:sz="0" w:space="0" w:color="auto"/>
            <w:bottom w:val="none" w:sz="0" w:space="0" w:color="auto"/>
            <w:right w:val="none" w:sz="0" w:space="0" w:color="auto"/>
          </w:divBdr>
        </w:div>
        <w:div w:id="1892106695">
          <w:marLeft w:val="480"/>
          <w:marRight w:val="0"/>
          <w:marTop w:val="0"/>
          <w:marBottom w:val="0"/>
          <w:divBdr>
            <w:top w:val="none" w:sz="0" w:space="0" w:color="auto"/>
            <w:left w:val="none" w:sz="0" w:space="0" w:color="auto"/>
            <w:bottom w:val="none" w:sz="0" w:space="0" w:color="auto"/>
            <w:right w:val="none" w:sz="0" w:space="0" w:color="auto"/>
          </w:divBdr>
        </w:div>
        <w:div w:id="442503478">
          <w:marLeft w:val="480"/>
          <w:marRight w:val="0"/>
          <w:marTop w:val="0"/>
          <w:marBottom w:val="0"/>
          <w:divBdr>
            <w:top w:val="none" w:sz="0" w:space="0" w:color="auto"/>
            <w:left w:val="none" w:sz="0" w:space="0" w:color="auto"/>
            <w:bottom w:val="none" w:sz="0" w:space="0" w:color="auto"/>
            <w:right w:val="none" w:sz="0" w:space="0" w:color="auto"/>
          </w:divBdr>
        </w:div>
        <w:div w:id="1073702927">
          <w:marLeft w:val="480"/>
          <w:marRight w:val="0"/>
          <w:marTop w:val="0"/>
          <w:marBottom w:val="0"/>
          <w:divBdr>
            <w:top w:val="none" w:sz="0" w:space="0" w:color="auto"/>
            <w:left w:val="none" w:sz="0" w:space="0" w:color="auto"/>
            <w:bottom w:val="none" w:sz="0" w:space="0" w:color="auto"/>
            <w:right w:val="none" w:sz="0" w:space="0" w:color="auto"/>
          </w:divBdr>
        </w:div>
        <w:div w:id="537739556">
          <w:marLeft w:val="480"/>
          <w:marRight w:val="0"/>
          <w:marTop w:val="0"/>
          <w:marBottom w:val="0"/>
          <w:divBdr>
            <w:top w:val="none" w:sz="0" w:space="0" w:color="auto"/>
            <w:left w:val="none" w:sz="0" w:space="0" w:color="auto"/>
            <w:bottom w:val="none" w:sz="0" w:space="0" w:color="auto"/>
            <w:right w:val="none" w:sz="0" w:space="0" w:color="auto"/>
          </w:divBdr>
        </w:div>
        <w:div w:id="126359056">
          <w:marLeft w:val="480"/>
          <w:marRight w:val="0"/>
          <w:marTop w:val="0"/>
          <w:marBottom w:val="0"/>
          <w:divBdr>
            <w:top w:val="none" w:sz="0" w:space="0" w:color="auto"/>
            <w:left w:val="none" w:sz="0" w:space="0" w:color="auto"/>
            <w:bottom w:val="none" w:sz="0" w:space="0" w:color="auto"/>
            <w:right w:val="none" w:sz="0" w:space="0" w:color="auto"/>
          </w:divBdr>
        </w:div>
        <w:div w:id="1698120818">
          <w:marLeft w:val="480"/>
          <w:marRight w:val="0"/>
          <w:marTop w:val="0"/>
          <w:marBottom w:val="0"/>
          <w:divBdr>
            <w:top w:val="none" w:sz="0" w:space="0" w:color="auto"/>
            <w:left w:val="none" w:sz="0" w:space="0" w:color="auto"/>
            <w:bottom w:val="none" w:sz="0" w:space="0" w:color="auto"/>
            <w:right w:val="none" w:sz="0" w:space="0" w:color="auto"/>
          </w:divBdr>
        </w:div>
        <w:div w:id="1026063005">
          <w:marLeft w:val="480"/>
          <w:marRight w:val="0"/>
          <w:marTop w:val="0"/>
          <w:marBottom w:val="0"/>
          <w:divBdr>
            <w:top w:val="none" w:sz="0" w:space="0" w:color="auto"/>
            <w:left w:val="none" w:sz="0" w:space="0" w:color="auto"/>
            <w:bottom w:val="none" w:sz="0" w:space="0" w:color="auto"/>
            <w:right w:val="none" w:sz="0" w:space="0" w:color="auto"/>
          </w:divBdr>
        </w:div>
        <w:div w:id="1661423666">
          <w:marLeft w:val="480"/>
          <w:marRight w:val="0"/>
          <w:marTop w:val="0"/>
          <w:marBottom w:val="0"/>
          <w:divBdr>
            <w:top w:val="none" w:sz="0" w:space="0" w:color="auto"/>
            <w:left w:val="none" w:sz="0" w:space="0" w:color="auto"/>
            <w:bottom w:val="none" w:sz="0" w:space="0" w:color="auto"/>
            <w:right w:val="none" w:sz="0" w:space="0" w:color="auto"/>
          </w:divBdr>
        </w:div>
        <w:div w:id="1591815664">
          <w:marLeft w:val="480"/>
          <w:marRight w:val="0"/>
          <w:marTop w:val="0"/>
          <w:marBottom w:val="0"/>
          <w:divBdr>
            <w:top w:val="none" w:sz="0" w:space="0" w:color="auto"/>
            <w:left w:val="none" w:sz="0" w:space="0" w:color="auto"/>
            <w:bottom w:val="none" w:sz="0" w:space="0" w:color="auto"/>
            <w:right w:val="none" w:sz="0" w:space="0" w:color="auto"/>
          </w:divBdr>
        </w:div>
        <w:div w:id="311829871">
          <w:marLeft w:val="480"/>
          <w:marRight w:val="0"/>
          <w:marTop w:val="0"/>
          <w:marBottom w:val="0"/>
          <w:divBdr>
            <w:top w:val="none" w:sz="0" w:space="0" w:color="auto"/>
            <w:left w:val="none" w:sz="0" w:space="0" w:color="auto"/>
            <w:bottom w:val="none" w:sz="0" w:space="0" w:color="auto"/>
            <w:right w:val="none" w:sz="0" w:space="0" w:color="auto"/>
          </w:divBdr>
        </w:div>
        <w:div w:id="1496457626">
          <w:marLeft w:val="480"/>
          <w:marRight w:val="0"/>
          <w:marTop w:val="0"/>
          <w:marBottom w:val="0"/>
          <w:divBdr>
            <w:top w:val="none" w:sz="0" w:space="0" w:color="auto"/>
            <w:left w:val="none" w:sz="0" w:space="0" w:color="auto"/>
            <w:bottom w:val="none" w:sz="0" w:space="0" w:color="auto"/>
            <w:right w:val="none" w:sz="0" w:space="0" w:color="auto"/>
          </w:divBdr>
        </w:div>
        <w:div w:id="9262076">
          <w:marLeft w:val="480"/>
          <w:marRight w:val="0"/>
          <w:marTop w:val="0"/>
          <w:marBottom w:val="0"/>
          <w:divBdr>
            <w:top w:val="none" w:sz="0" w:space="0" w:color="auto"/>
            <w:left w:val="none" w:sz="0" w:space="0" w:color="auto"/>
            <w:bottom w:val="none" w:sz="0" w:space="0" w:color="auto"/>
            <w:right w:val="none" w:sz="0" w:space="0" w:color="auto"/>
          </w:divBdr>
        </w:div>
        <w:div w:id="2076467819">
          <w:marLeft w:val="480"/>
          <w:marRight w:val="0"/>
          <w:marTop w:val="0"/>
          <w:marBottom w:val="0"/>
          <w:divBdr>
            <w:top w:val="none" w:sz="0" w:space="0" w:color="auto"/>
            <w:left w:val="none" w:sz="0" w:space="0" w:color="auto"/>
            <w:bottom w:val="none" w:sz="0" w:space="0" w:color="auto"/>
            <w:right w:val="none" w:sz="0" w:space="0" w:color="auto"/>
          </w:divBdr>
        </w:div>
        <w:div w:id="808204434">
          <w:marLeft w:val="480"/>
          <w:marRight w:val="0"/>
          <w:marTop w:val="0"/>
          <w:marBottom w:val="0"/>
          <w:divBdr>
            <w:top w:val="none" w:sz="0" w:space="0" w:color="auto"/>
            <w:left w:val="none" w:sz="0" w:space="0" w:color="auto"/>
            <w:bottom w:val="none" w:sz="0" w:space="0" w:color="auto"/>
            <w:right w:val="none" w:sz="0" w:space="0" w:color="auto"/>
          </w:divBdr>
        </w:div>
        <w:div w:id="715737950">
          <w:marLeft w:val="480"/>
          <w:marRight w:val="0"/>
          <w:marTop w:val="0"/>
          <w:marBottom w:val="0"/>
          <w:divBdr>
            <w:top w:val="none" w:sz="0" w:space="0" w:color="auto"/>
            <w:left w:val="none" w:sz="0" w:space="0" w:color="auto"/>
            <w:bottom w:val="none" w:sz="0" w:space="0" w:color="auto"/>
            <w:right w:val="none" w:sz="0" w:space="0" w:color="auto"/>
          </w:divBdr>
        </w:div>
        <w:div w:id="609361618">
          <w:marLeft w:val="480"/>
          <w:marRight w:val="0"/>
          <w:marTop w:val="0"/>
          <w:marBottom w:val="0"/>
          <w:divBdr>
            <w:top w:val="none" w:sz="0" w:space="0" w:color="auto"/>
            <w:left w:val="none" w:sz="0" w:space="0" w:color="auto"/>
            <w:bottom w:val="none" w:sz="0" w:space="0" w:color="auto"/>
            <w:right w:val="none" w:sz="0" w:space="0" w:color="auto"/>
          </w:divBdr>
        </w:div>
        <w:div w:id="1247694299">
          <w:marLeft w:val="480"/>
          <w:marRight w:val="0"/>
          <w:marTop w:val="0"/>
          <w:marBottom w:val="0"/>
          <w:divBdr>
            <w:top w:val="none" w:sz="0" w:space="0" w:color="auto"/>
            <w:left w:val="none" w:sz="0" w:space="0" w:color="auto"/>
            <w:bottom w:val="none" w:sz="0" w:space="0" w:color="auto"/>
            <w:right w:val="none" w:sz="0" w:space="0" w:color="auto"/>
          </w:divBdr>
        </w:div>
        <w:div w:id="833686316">
          <w:marLeft w:val="480"/>
          <w:marRight w:val="0"/>
          <w:marTop w:val="0"/>
          <w:marBottom w:val="0"/>
          <w:divBdr>
            <w:top w:val="none" w:sz="0" w:space="0" w:color="auto"/>
            <w:left w:val="none" w:sz="0" w:space="0" w:color="auto"/>
            <w:bottom w:val="none" w:sz="0" w:space="0" w:color="auto"/>
            <w:right w:val="none" w:sz="0" w:space="0" w:color="auto"/>
          </w:divBdr>
        </w:div>
        <w:div w:id="1084957981">
          <w:marLeft w:val="480"/>
          <w:marRight w:val="0"/>
          <w:marTop w:val="0"/>
          <w:marBottom w:val="0"/>
          <w:divBdr>
            <w:top w:val="none" w:sz="0" w:space="0" w:color="auto"/>
            <w:left w:val="none" w:sz="0" w:space="0" w:color="auto"/>
            <w:bottom w:val="none" w:sz="0" w:space="0" w:color="auto"/>
            <w:right w:val="none" w:sz="0" w:space="0" w:color="auto"/>
          </w:divBdr>
        </w:div>
        <w:div w:id="408236182">
          <w:marLeft w:val="480"/>
          <w:marRight w:val="0"/>
          <w:marTop w:val="0"/>
          <w:marBottom w:val="0"/>
          <w:divBdr>
            <w:top w:val="none" w:sz="0" w:space="0" w:color="auto"/>
            <w:left w:val="none" w:sz="0" w:space="0" w:color="auto"/>
            <w:bottom w:val="none" w:sz="0" w:space="0" w:color="auto"/>
            <w:right w:val="none" w:sz="0" w:space="0" w:color="auto"/>
          </w:divBdr>
        </w:div>
        <w:div w:id="1987978101">
          <w:marLeft w:val="480"/>
          <w:marRight w:val="0"/>
          <w:marTop w:val="0"/>
          <w:marBottom w:val="0"/>
          <w:divBdr>
            <w:top w:val="none" w:sz="0" w:space="0" w:color="auto"/>
            <w:left w:val="none" w:sz="0" w:space="0" w:color="auto"/>
            <w:bottom w:val="none" w:sz="0" w:space="0" w:color="auto"/>
            <w:right w:val="none" w:sz="0" w:space="0" w:color="auto"/>
          </w:divBdr>
        </w:div>
        <w:div w:id="602150701">
          <w:marLeft w:val="480"/>
          <w:marRight w:val="0"/>
          <w:marTop w:val="0"/>
          <w:marBottom w:val="0"/>
          <w:divBdr>
            <w:top w:val="none" w:sz="0" w:space="0" w:color="auto"/>
            <w:left w:val="none" w:sz="0" w:space="0" w:color="auto"/>
            <w:bottom w:val="none" w:sz="0" w:space="0" w:color="auto"/>
            <w:right w:val="none" w:sz="0" w:space="0" w:color="auto"/>
          </w:divBdr>
        </w:div>
        <w:div w:id="8914013">
          <w:marLeft w:val="480"/>
          <w:marRight w:val="0"/>
          <w:marTop w:val="0"/>
          <w:marBottom w:val="0"/>
          <w:divBdr>
            <w:top w:val="none" w:sz="0" w:space="0" w:color="auto"/>
            <w:left w:val="none" w:sz="0" w:space="0" w:color="auto"/>
            <w:bottom w:val="none" w:sz="0" w:space="0" w:color="auto"/>
            <w:right w:val="none" w:sz="0" w:space="0" w:color="auto"/>
          </w:divBdr>
        </w:div>
        <w:div w:id="2056810687">
          <w:marLeft w:val="480"/>
          <w:marRight w:val="0"/>
          <w:marTop w:val="0"/>
          <w:marBottom w:val="0"/>
          <w:divBdr>
            <w:top w:val="none" w:sz="0" w:space="0" w:color="auto"/>
            <w:left w:val="none" w:sz="0" w:space="0" w:color="auto"/>
            <w:bottom w:val="none" w:sz="0" w:space="0" w:color="auto"/>
            <w:right w:val="none" w:sz="0" w:space="0" w:color="auto"/>
          </w:divBdr>
        </w:div>
        <w:div w:id="1995988295">
          <w:marLeft w:val="480"/>
          <w:marRight w:val="0"/>
          <w:marTop w:val="0"/>
          <w:marBottom w:val="0"/>
          <w:divBdr>
            <w:top w:val="none" w:sz="0" w:space="0" w:color="auto"/>
            <w:left w:val="none" w:sz="0" w:space="0" w:color="auto"/>
            <w:bottom w:val="none" w:sz="0" w:space="0" w:color="auto"/>
            <w:right w:val="none" w:sz="0" w:space="0" w:color="auto"/>
          </w:divBdr>
        </w:div>
        <w:div w:id="1353845655">
          <w:marLeft w:val="480"/>
          <w:marRight w:val="0"/>
          <w:marTop w:val="0"/>
          <w:marBottom w:val="0"/>
          <w:divBdr>
            <w:top w:val="none" w:sz="0" w:space="0" w:color="auto"/>
            <w:left w:val="none" w:sz="0" w:space="0" w:color="auto"/>
            <w:bottom w:val="none" w:sz="0" w:space="0" w:color="auto"/>
            <w:right w:val="none" w:sz="0" w:space="0" w:color="auto"/>
          </w:divBdr>
        </w:div>
        <w:div w:id="1009524883">
          <w:marLeft w:val="480"/>
          <w:marRight w:val="0"/>
          <w:marTop w:val="0"/>
          <w:marBottom w:val="0"/>
          <w:divBdr>
            <w:top w:val="none" w:sz="0" w:space="0" w:color="auto"/>
            <w:left w:val="none" w:sz="0" w:space="0" w:color="auto"/>
            <w:bottom w:val="none" w:sz="0" w:space="0" w:color="auto"/>
            <w:right w:val="none" w:sz="0" w:space="0" w:color="auto"/>
          </w:divBdr>
        </w:div>
        <w:div w:id="1343244256">
          <w:marLeft w:val="480"/>
          <w:marRight w:val="0"/>
          <w:marTop w:val="0"/>
          <w:marBottom w:val="0"/>
          <w:divBdr>
            <w:top w:val="none" w:sz="0" w:space="0" w:color="auto"/>
            <w:left w:val="none" w:sz="0" w:space="0" w:color="auto"/>
            <w:bottom w:val="none" w:sz="0" w:space="0" w:color="auto"/>
            <w:right w:val="none" w:sz="0" w:space="0" w:color="auto"/>
          </w:divBdr>
        </w:div>
        <w:div w:id="1142045322">
          <w:marLeft w:val="480"/>
          <w:marRight w:val="0"/>
          <w:marTop w:val="0"/>
          <w:marBottom w:val="0"/>
          <w:divBdr>
            <w:top w:val="none" w:sz="0" w:space="0" w:color="auto"/>
            <w:left w:val="none" w:sz="0" w:space="0" w:color="auto"/>
            <w:bottom w:val="none" w:sz="0" w:space="0" w:color="auto"/>
            <w:right w:val="none" w:sz="0" w:space="0" w:color="auto"/>
          </w:divBdr>
        </w:div>
      </w:divsChild>
    </w:div>
    <w:div w:id="1602028429">
      <w:bodyDiv w:val="1"/>
      <w:marLeft w:val="0"/>
      <w:marRight w:val="0"/>
      <w:marTop w:val="0"/>
      <w:marBottom w:val="0"/>
      <w:divBdr>
        <w:top w:val="none" w:sz="0" w:space="0" w:color="auto"/>
        <w:left w:val="none" w:sz="0" w:space="0" w:color="auto"/>
        <w:bottom w:val="none" w:sz="0" w:space="0" w:color="auto"/>
        <w:right w:val="none" w:sz="0" w:space="0" w:color="auto"/>
      </w:divBdr>
      <w:divsChild>
        <w:div w:id="2076858728">
          <w:marLeft w:val="480"/>
          <w:marRight w:val="0"/>
          <w:marTop w:val="0"/>
          <w:marBottom w:val="0"/>
          <w:divBdr>
            <w:top w:val="none" w:sz="0" w:space="0" w:color="auto"/>
            <w:left w:val="none" w:sz="0" w:space="0" w:color="auto"/>
            <w:bottom w:val="none" w:sz="0" w:space="0" w:color="auto"/>
            <w:right w:val="none" w:sz="0" w:space="0" w:color="auto"/>
          </w:divBdr>
        </w:div>
        <w:div w:id="1425613365">
          <w:marLeft w:val="480"/>
          <w:marRight w:val="0"/>
          <w:marTop w:val="0"/>
          <w:marBottom w:val="0"/>
          <w:divBdr>
            <w:top w:val="none" w:sz="0" w:space="0" w:color="auto"/>
            <w:left w:val="none" w:sz="0" w:space="0" w:color="auto"/>
            <w:bottom w:val="none" w:sz="0" w:space="0" w:color="auto"/>
            <w:right w:val="none" w:sz="0" w:space="0" w:color="auto"/>
          </w:divBdr>
        </w:div>
        <w:div w:id="496073908">
          <w:marLeft w:val="480"/>
          <w:marRight w:val="0"/>
          <w:marTop w:val="0"/>
          <w:marBottom w:val="0"/>
          <w:divBdr>
            <w:top w:val="none" w:sz="0" w:space="0" w:color="auto"/>
            <w:left w:val="none" w:sz="0" w:space="0" w:color="auto"/>
            <w:bottom w:val="none" w:sz="0" w:space="0" w:color="auto"/>
            <w:right w:val="none" w:sz="0" w:space="0" w:color="auto"/>
          </w:divBdr>
        </w:div>
        <w:div w:id="1104544420">
          <w:marLeft w:val="480"/>
          <w:marRight w:val="0"/>
          <w:marTop w:val="0"/>
          <w:marBottom w:val="0"/>
          <w:divBdr>
            <w:top w:val="none" w:sz="0" w:space="0" w:color="auto"/>
            <w:left w:val="none" w:sz="0" w:space="0" w:color="auto"/>
            <w:bottom w:val="none" w:sz="0" w:space="0" w:color="auto"/>
            <w:right w:val="none" w:sz="0" w:space="0" w:color="auto"/>
          </w:divBdr>
        </w:div>
        <w:div w:id="1984038113">
          <w:marLeft w:val="480"/>
          <w:marRight w:val="0"/>
          <w:marTop w:val="0"/>
          <w:marBottom w:val="0"/>
          <w:divBdr>
            <w:top w:val="none" w:sz="0" w:space="0" w:color="auto"/>
            <w:left w:val="none" w:sz="0" w:space="0" w:color="auto"/>
            <w:bottom w:val="none" w:sz="0" w:space="0" w:color="auto"/>
            <w:right w:val="none" w:sz="0" w:space="0" w:color="auto"/>
          </w:divBdr>
        </w:div>
        <w:div w:id="398134812">
          <w:marLeft w:val="480"/>
          <w:marRight w:val="0"/>
          <w:marTop w:val="0"/>
          <w:marBottom w:val="0"/>
          <w:divBdr>
            <w:top w:val="none" w:sz="0" w:space="0" w:color="auto"/>
            <w:left w:val="none" w:sz="0" w:space="0" w:color="auto"/>
            <w:bottom w:val="none" w:sz="0" w:space="0" w:color="auto"/>
            <w:right w:val="none" w:sz="0" w:space="0" w:color="auto"/>
          </w:divBdr>
        </w:div>
        <w:div w:id="1213496714">
          <w:marLeft w:val="480"/>
          <w:marRight w:val="0"/>
          <w:marTop w:val="0"/>
          <w:marBottom w:val="0"/>
          <w:divBdr>
            <w:top w:val="none" w:sz="0" w:space="0" w:color="auto"/>
            <w:left w:val="none" w:sz="0" w:space="0" w:color="auto"/>
            <w:bottom w:val="none" w:sz="0" w:space="0" w:color="auto"/>
            <w:right w:val="none" w:sz="0" w:space="0" w:color="auto"/>
          </w:divBdr>
        </w:div>
        <w:div w:id="1187712483">
          <w:marLeft w:val="480"/>
          <w:marRight w:val="0"/>
          <w:marTop w:val="0"/>
          <w:marBottom w:val="0"/>
          <w:divBdr>
            <w:top w:val="none" w:sz="0" w:space="0" w:color="auto"/>
            <w:left w:val="none" w:sz="0" w:space="0" w:color="auto"/>
            <w:bottom w:val="none" w:sz="0" w:space="0" w:color="auto"/>
            <w:right w:val="none" w:sz="0" w:space="0" w:color="auto"/>
          </w:divBdr>
        </w:div>
        <w:div w:id="248655889">
          <w:marLeft w:val="480"/>
          <w:marRight w:val="0"/>
          <w:marTop w:val="0"/>
          <w:marBottom w:val="0"/>
          <w:divBdr>
            <w:top w:val="none" w:sz="0" w:space="0" w:color="auto"/>
            <w:left w:val="none" w:sz="0" w:space="0" w:color="auto"/>
            <w:bottom w:val="none" w:sz="0" w:space="0" w:color="auto"/>
            <w:right w:val="none" w:sz="0" w:space="0" w:color="auto"/>
          </w:divBdr>
        </w:div>
        <w:div w:id="776683627">
          <w:marLeft w:val="480"/>
          <w:marRight w:val="0"/>
          <w:marTop w:val="0"/>
          <w:marBottom w:val="0"/>
          <w:divBdr>
            <w:top w:val="none" w:sz="0" w:space="0" w:color="auto"/>
            <w:left w:val="none" w:sz="0" w:space="0" w:color="auto"/>
            <w:bottom w:val="none" w:sz="0" w:space="0" w:color="auto"/>
            <w:right w:val="none" w:sz="0" w:space="0" w:color="auto"/>
          </w:divBdr>
        </w:div>
        <w:div w:id="1742361642">
          <w:marLeft w:val="480"/>
          <w:marRight w:val="0"/>
          <w:marTop w:val="0"/>
          <w:marBottom w:val="0"/>
          <w:divBdr>
            <w:top w:val="none" w:sz="0" w:space="0" w:color="auto"/>
            <w:left w:val="none" w:sz="0" w:space="0" w:color="auto"/>
            <w:bottom w:val="none" w:sz="0" w:space="0" w:color="auto"/>
            <w:right w:val="none" w:sz="0" w:space="0" w:color="auto"/>
          </w:divBdr>
        </w:div>
        <w:div w:id="329214798">
          <w:marLeft w:val="480"/>
          <w:marRight w:val="0"/>
          <w:marTop w:val="0"/>
          <w:marBottom w:val="0"/>
          <w:divBdr>
            <w:top w:val="none" w:sz="0" w:space="0" w:color="auto"/>
            <w:left w:val="none" w:sz="0" w:space="0" w:color="auto"/>
            <w:bottom w:val="none" w:sz="0" w:space="0" w:color="auto"/>
            <w:right w:val="none" w:sz="0" w:space="0" w:color="auto"/>
          </w:divBdr>
        </w:div>
        <w:div w:id="1452943183">
          <w:marLeft w:val="480"/>
          <w:marRight w:val="0"/>
          <w:marTop w:val="0"/>
          <w:marBottom w:val="0"/>
          <w:divBdr>
            <w:top w:val="none" w:sz="0" w:space="0" w:color="auto"/>
            <w:left w:val="none" w:sz="0" w:space="0" w:color="auto"/>
            <w:bottom w:val="none" w:sz="0" w:space="0" w:color="auto"/>
            <w:right w:val="none" w:sz="0" w:space="0" w:color="auto"/>
          </w:divBdr>
        </w:div>
        <w:div w:id="1198663004">
          <w:marLeft w:val="480"/>
          <w:marRight w:val="0"/>
          <w:marTop w:val="0"/>
          <w:marBottom w:val="0"/>
          <w:divBdr>
            <w:top w:val="none" w:sz="0" w:space="0" w:color="auto"/>
            <w:left w:val="none" w:sz="0" w:space="0" w:color="auto"/>
            <w:bottom w:val="none" w:sz="0" w:space="0" w:color="auto"/>
            <w:right w:val="none" w:sz="0" w:space="0" w:color="auto"/>
          </w:divBdr>
        </w:div>
        <w:div w:id="488986700">
          <w:marLeft w:val="480"/>
          <w:marRight w:val="0"/>
          <w:marTop w:val="0"/>
          <w:marBottom w:val="0"/>
          <w:divBdr>
            <w:top w:val="none" w:sz="0" w:space="0" w:color="auto"/>
            <w:left w:val="none" w:sz="0" w:space="0" w:color="auto"/>
            <w:bottom w:val="none" w:sz="0" w:space="0" w:color="auto"/>
            <w:right w:val="none" w:sz="0" w:space="0" w:color="auto"/>
          </w:divBdr>
        </w:div>
        <w:div w:id="1229075741">
          <w:marLeft w:val="480"/>
          <w:marRight w:val="0"/>
          <w:marTop w:val="0"/>
          <w:marBottom w:val="0"/>
          <w:divBdr>
            <w:top w:val="none" w:sz="0" w:space="0" w:color="auto"/>
            <w:left w:val="none" w:sz="0" w:space="0" w:color="auto"/>
            <w:bottom w:val="none" w:sz="0" w:space="0" w:color="auto"/>
            <w:right w:val="none" w:sz="0" w:space="0" w:color="auto"/>
          </w:divBdr>
        </w:div>
        <w:div w:id="1432046632">
          <w:marLeft w:val="480"/>
          <w:marRight w:val="0"/>
          <w:marTop w:val="0"/>
          <w:marBottom w:val="0"/>
          <w:divBdr>
            <w:top w:val="none" w:sz="0" w:space="0" w:color="auto"/>
            <w:left w:val="none" w:sz="0" w:space="0" w:color="auto"/>
            <w:bottom w:val="none" w:sz="0" w:space="0" w:color="auto"/>
            <w:right w:val="none" w:sz="0" w:space="0" w:color="auto"/>
          </w:divBdr>
        </w:div>
        <w:div w:id="1527137285">
          <w:marLeft w:val="480"/>
          <w:marRight w:val="0"/>
          <w:marTop w:val="0"/>
          <w:marBottom w:val="0"/>
          <w:divBdr>
            <w:top w:val="none" w:sz="0" w:space="0" w:color="auto"/>
            <w:left w:val="none" w:sz="0" w:space="0" w:color="auto"/>
            <w:bottom w:val="none" w:sz="0" w:space="0" w:color="auto"/>
            <w:right w:val="none" w:sz="0" w:space="0" w:color="auto"/>
          </w:divBdr>
        </w:div>
        <w:div w:id="1362979305">
          <w:marLeft w:val="480"/>
          <w:marRight w:val="0"/>
          <w:marTop w:val="0"/>
          <w:marBottom w:val="0"/>
          <w:divBdr>
            <w:top w:val="none" w:sz="0" w:space="0" w:color="auto"/>
            <w:left w:val="none" w:sz="0" w:space="0" w:color="auto"/>
            <w:bottom w:val="none" w:sz="0" w:space="0" w:color="auto"/>
            <w:right w:val="none" w:sz="0" w:space="0" w:color="auto"/>
          </w:divBdr>
        </w:div>
        <w:div w:id="1790707772">
          <w:marLeft w:val="480"/>
          <w:marRight w:val="0"/>
          <w:marTop w:val="0"/>
          <w:marBottom w:val="0"/>
          <w:divBdr>
            <w:top w:val="none" w:sz="0" w:space="0" w:color="auto"/>
            <w:left w:val="none" w:sz="0" w:space="0" w:color="auto"/>
            <w:bottom w:val="none" w:sz="0" w:space="0" w:color="auto"/>
            <w:right w:val="none" w:sz="0" w:space="0" w:color="auto"/>
          </w:divBdr>
        </w:div>
      </w:divsChild>
    </w:div>
    <w:div w:id="1611745372">
      <w:bodyDiv w:val="1"/>
      <w:marLeft w:val="0"/>
      <w:marRight w:val="0"/>
      <w:marTop w:val="0"/>
      <w:marBottom w:val="0"/>
      <w:divBdr>
        <w:top w:val="none" w:sz="0" w:space="0" w:color="auto"/>
        <w:left w:val="none" w:sz="0" w:space="0" w:color="auto"/>
        <w:bottom w:val="none" w:sz="0" w:space="0" w:color="auto"/>
        <w:right w:val="none" w:sz="0" w:space="0" w:color="auto"/>
      </w:divBdr>
    </w:div>
    <w:div w:id="1617443733">
      <w:bodyDiv w:val="1"/>
      <w:marLeft w:val="0"/>
      <w:marRight w:val="0"/>
      <w:marTop w:val="0"/>
      <w:marBottom w:val="0"/>
      <w:divBdr>
        <w:top w:val="none" w:sz="0" w:space="0" w:color="auto"/>
        <w:left w:val="none" w:sz="0" w:space="0" w:color="auto"/>
        <w:bottom w:val="none" w:sz="0" w:space="0" w:color="auto"/>
        <w:right w:val="none" w:sz="0" w:space="0" w:color="auto"/>
      </w:divBdr>
    </w:div>
    <w:div w:id="1625846559">
      <w:bodyDiv w:val="1"/>
      <w:marLeft w:val="0"/>
      <w:marRight w:val="0"/>
      <w:marTop w:val="0"/>
      <w:marBottom w:val="0"/>
      <w:divBdr>
        <w:top w:val="none" w:sz="0" w:space="0" w:color="auto"/>
        <w:left w:val="none" w:sz="0" w:space="0" w:color="auto"/>
        <w:bottom w:val="none" w:sz="0" w:space="0" w:color="auto"/>
        <w:right w:val="none" w:sz="0" w:space="0" w:color="auto"/>
      </w:divBdr>
      <w:divsChild>
        <w:div w:id="315383937">
          <w:marLeft w:val="480"/>
          <w:marRight w:val="0"/>
          <w:marTop w:val="0"/>
          <w:marBottom w:val="0"/>
          <w:divBdr>
            <w:top w:val="none" w:sz="0" w:space="0" w:color="auto"/>
            <w:left w:val="none" w:sz="0" w:space="0" w:color="auto"/>
            <w:bottom w:val="none" w:sz="0" w:space="0" w:color="auto"/>
            <w:right w:val="none" w:sz="0" w:space="0" w:color="auto"/>
          </w:divBdr>
        </w:div>
        <w:div w:id="1696618603">
          <w:marLeft w:val="480"/>
          <w:marRight w:val="0"/>
          <w:marTop w:val="0"/>
          <w:marBottom w:val="0"/>
          <w:divBdr>
            <w:top w:val="none" w:sz="0" w:space="0" w:color="auto"/>
            <w:left w:val="none" w:sz="0" w:space="0" w:color="auto"/>
            <w:bottom w:val="none" w:sz="0" w:space="0" w:color="auto"/>
            <w:right w:val="none" w:sz="0" w:space="0" w:color="auto"/>
          </w:divBdr>
        </w:div>
        <w:div w:id="2067944244">
          <w:marLeft w:val="480"/>
          <w:marRight w:val="0"/>
          <w:marTop w:val="0"/>
          <w:marBottom w:val="0"/>
          <w:divBdr>
            <w:top w:val="none" w:sz="0" w:space="0" w:color="auto"/>
            <w:left w:val="none" w:sz="0" w:space="0" w:color="auto"/>
            <w:bottom w:val="none" w:sz="0" w:space="0" w:color="auto"/>
            <w:right w:val="none" w:sz="0" w:space="0" w:color="auto"/>
          </w:divBdr>
        </w:div>
        <w:div w:id="2025403508">
          <w:marLeft w:val="480"/>
          <w:marRight w:val="0"/>
          <w:marTop w:val="0"/>
          <w:marBottom w:val="0"/>
          <w:divBdr>
            <w:top w:val="none" w:sz="0" w:space="0" w:color="auto"/>
            <w:left w:val="none" w:sz="0" w:space="0" w:color="auto"/>
            <w:bottom w:val="none" w:sz="0" w:space="0" w:color="auto"/>
            <w:right w:val="none" w:sz="0" w:space="0" w:color="auto"/>
          </w:divBdr>
        </w:div>
        <w:div w:id="641081160">
          <w:marLeft w:val="480"/>
          <w:marRight w:val="0"/>
          <w:marTop w:val="0"/>
          <w:marBottom w:val="0"/>
          <w:divBdr>
            <w:top w:val="none" w:sz="0" w:space="0" w:color="auto"/>
            <w:left w:val="none" w:sz="0" w:space="0" w:color="auto"/>
            <w:bottom w:val="none" w:sz="0" w:space="0" w:color="auto"/>
            <w:right w:val="none" w:sz="0" w:space="0" w:color="auto"/>
          </w:divBdr>
        </w:div>
        <w:div w:id="1514032576">
          <w:marLeft w:val="480"/>
          <w:marRight w:val="0"/>
          <w:marTop w:val="0"/>
          <w:marBottom w:val="0"/>
          <w:divBdr>
            <w:top w:val="none" w:sz="0" w:space="0" w:color="auto"/>
            <w:left w:val="none" w:sz="0" w:space="0" w:color="auto"/>
            <w:bottom w:val="none" w:sz="0" w:space="0" w:color="auto"/>
            <w:right w:val="none" w:sz="0" w:space="0" w:color="auto"/>
          </w:divBdr>
        </w:div>
        <w:div w:id="641079296">
          <w:marLeft w:val="480"/>
          <w:marRight w:val="0"/>
          <w:marTop w:val="0"/>
          <w:marBottom w:val="0"/>
          <w:divBdr>
            <w:top w:val="none" w:sz="0" w:space="0" w:color="auto"/>
            <w:left w:val="none" w:sz="0" w:space="0" w:color="auto"/>
            <w:bottom w:val="none" w:sz="0" w:space="0" w:color="auto"/>
            <w:right w:val="none" w:sz="0" w:space="0" w:color="auto"/>
          </w:divBdr>
        </w:div>
        <w:div w:id="1679430653">
          <w:marLeft w:val="480"/>
          <w:marRight w:val="0"/>
          <w:marTop w:val="0"/>
          <w:marBottom w:val="0"/>
          <w:divBdr>
            <w:top w:val="none" w:sz="0" w:space="0" w:color="auto"/>
            <w:left w:val="none" w:sz="0" w:space="0" w:color="auto"/>
            <w:bottom w:val="none" w:sz="0" w:space="0" w:color="auto"/>
            <w:right w:val="none" w:sz="0" w:space="0" w:color="auto"/>
          </w:divBdr>
        </w:div>
        <w:div w:id="1080295604">
          <w:marLeft w:val="480"/>
          <w:marRight w:val="0"/>
          <w:marTop w:val="0"/>
          <w:marBottom w:val="0"/>
          <w:divBdr>
            <w:top w:val="none" w:sz="0" w:space="0" w:color="auto"/>
            <w:left w:val="none" w:sz="0" w:space="0" w:color="auto"/>
            <w:bottom w:val="none" w:sz="0" w:space="0" w:color="auto"/>
            <w:right w:val="none" w:sz="0" w:space="0" w:color="auto"/>
          </w:divBdr>
        </w:div>
        <w:div w:id="328290805">
          <w:marLeft w:val="480"/>
          <w:marRight w:val="0"/>
          <w:marTop w:val="0"/>
          <w:marBottom w:val="0"/>
          <w:divBdr>
            <w:top w:val="none" w:sz="0" w:space="0" w:color="auto"/>
            <w:left w:val="none" w:sz="0" w:space="0" w:color="auto"/>
            <w:bottom w:val="none" w:sz="0" w:space="0" w:color="auto"/>
            <w:right w:val="none" w:sz="0" w:space="0" w:color="auto"/>
          </w:divBdr>
        </w:div>
        <w:div w:id="762645736">
          <w:marLeft w:val="480"/>
          <w:marRight w:val="0"/>
          <w:marTop w:val="0"/>
          <w:marBottom w:val="0"/>
          <w:divBdr>
            <w:top w:val="none" w:sz="0" w:space="0" w:color="auto"/>
            <w:left w:val="none" w:sz="0" w:space="0" w:color="auto"/>
            <w:bottom w:val="none" w:sz="0" w:space="0" w:color="auto"/>
            <w:right w:val="none" w:sz="0" w:space="0" w:color="auto"/>
          </w:divBdr>
        </w:div>
        <w:div w:id="112598166">
          <w:marLeft w:val="480"/>
          <w:marRight w:val="0"/>
          <w:marTop w:val="0"/>
          <w:marBottom w:val="0"/>
          <w:divBdr>
            <w:top w:val="none" w:sz="0" w:space="0" w:color="auto"/>
            <w:left w:val="none" w:sz="0" w:space="0" w:color="auto"/>
            <w:bottom w:val="none" w:sz="0" w:space="0" w:color="auto"/>
            <w:right w:val="none" w:sz="0" w:space="0" w:color="auto"/>
          </w:divBdr>
        </w:div>
        <w:div w:id="1746297507">
          <w:marLeft w:val="480"/>
          <w:marRight w:val="0"/>
          <w:marTop w:val="0"/>
          <w:marBottom w:val="0"/>
          <w:divBdr>
            <w:top w:val="none" w:sz="0" w:space="0" w:color="auto"/>
            <w:left w:val="none" w:sz="0" w:space="0" w:color="auto"/>
            <w:bottom w:val="none" w:sz="0" w:space="0" w:color="auto"/>
            <w:right w:val="none" w:sz="0" w:space="0" w:color="auto"/>
          </w:divBdr>
        </w:div>
        <w:div w:id="923494137">
          <w:marLeft w:val="480"/>
          <w:marRight w:val="0"/>
          <w:marTop w:val="0"/>
          <w:marBottom w:val="0"/>
          <w:divBdr>
            <w:top w:val="none" w:sz="0" w:space="0" w:color="auto"/>
            <w:left w:val="none" w:sz="0" w:space="0" w:color="auto"/>
            <w:bottom w:val="none" w:sz="0" w:space="0" w:color="auto"/>
            <w:right w:val="none" w:sz="0" w:space="0" w:color="auto"/>
          </w:divBdr>
        </w:div>
        <w:div w:id="686490343">
          <w:marLeft w:val="480"/>
          <w:marRight w:val="0"/>
          <w:marTop w:val="0"/>
          <w:marBottom w:val="0"/>
          <w:divBdr>
            <w:top w:val="none" w:sz="0" w:space="0" w:color="auto"/>
            <w:left w:val="none" w:sz="0" w:space="0" w:color="auto"/>
            <w:bottom w:val="none" w:sz="0" w:space="0" w:color="auto"/>
            <w:right w:val="none" w:sz="0" w:space="0" w:color="auto"/>
          </w:divBdr>
        </w:div>
        <w:div w:id="1353459721">
          <w:marLeft w:val="480"/>
          <w:marRight w:val="0"/>
          <w:marTop w:val="0"/>
          <w:marBottom w:val="0"/>
          <w:divBdr>
            <w:top w:val="none" w:sz="0" w:space="0" w:color="auto"/>
            <w:left w:val="none" w:sz="0" w:space="0" w:color="auto"/>
            <w:bottom w:val="none" w:sz="0" w:space="0" w:color="auto"/>
            <w:right w:val="none" w:sz="0" w:space="0" w:color="auto"/>
          </w:divBdr>
        </w:div>
        <w:div w:id="537668834">
          <w:marLeft w:val="480"/>
          <w:marRight w:val="0"/>
          <w:marTop w:val="0"/>
          <w:marBottom w:val="0"/>
          <w:divBdr>
            <w:top w:val="none" w:sz="0" w:space="0" w:color="auto"/>
            <w:left w:val="none" w:sz="0" w:space="0" w:color="auto"/>
            <w:bottom w:val="none" w:sz="0" w:space="0" w:color="auto"/>
            <w:right w:val="none" w:sz="0" w:space="0" w:color="auto"/>
          </w:divBdr>
        </w:div>
        <w:div w:id="363602857">
          <w:marLeft w:val="480"/>
          <w:marRight w:val="0"/>
          <w:marTop w:val="0"/>
          <w:marBottom w:val="0"/>
          <w:divBdr>
            <w:top w:val="none" w:sz="0" w:space="0" w:color="auto"/>
            <w:left w:val="none" w:sz="0" w:space="0" w:color="auto"/>
            <w:bottom w:val="none" w:sz="0" w:space="0" w:color="auto"/>
            <w:right w:val="none" w:sz="0" w:space="0" w:color="auto"/>
          </w:divBdr>
        </w:div>
        <w:div w:id="123501729">
          <w:marLeft w:val="480"/>
          <w:marRight w:val="0"/>
          <w:marTop w:val="0"/>
          <w:marBottom w:val="0"/>
          <w:divBdr>
            <w:top w:val="none" w:sz="0" w:space="0" w:color="auto"/>
            <w:left w:val="none" w:sz="0" w:space="0" w:color="auto"/>
            <w:bottom w:val="none" w:sz="0" w:space="0" w:color="auto"/>
            <w:right w:val="none" w:sz="0" w:space="0" w:color="auto"/>
          </w:divBdr>
        </w:div>
        <w:div w:id="225721456">
          <w:marLeft w:val="480"/>
          <w:marRight w:val="0"/>
          <w:marTop w:val="0"/>
          <w:marBottom w:val="0"/>
          <w:divBdr>
            <w:top w:val="none" w:sz="0" w:space="0" w:color="auto"/>
            <w:left w:val="none" w:sz="0" w:space="0" w:color="auto"/>
            <w:bottom w:val="none" w:sz="0" w:space="0" w:color="auto"/>
            <w:right w:val="none" w:sz="0" w:space="0" w:color="auto"/>
          </w:divBdr>
        </w:div>
        <w:div w:id="1636644536">
          <w:marLeft w:val="480"/>
          <w:marRight w:val="0"/>
          <w:marTop w:val="0"/>
          <w:marBottom w:val="0"/>
          <w:divBdr>
            <w:top w:val="none" w:sz="0" w:space="0" w:color="auto"/>
            <w:left w:val="none" w:sz="0" w:space="0" w:color="auto"/>
            <w:bottom w:val="none" w:sz="0" w:space="0" w:color="auto"/>
            <w:right w:val="none" w:sz="0" w:space="0" w:color="auto"/>
          </w:divBdr>
        </w:div>
        <w:div w:id="871694610">
          <w:marLeft w:val="480"/>
          <w:marRight w:val="0"/>
          <w:marTop w:val="0"/>
          <w:marBottom w:val="0"/>
          <w:divBdr>
            <w:top w:val="none" w:sz="0" w:space="0" w:color="auto"/>
            <w:left w:val="none" w:sz="0" w:space="0" w:color="auto"/>
            <w:bottom w:val="none" w:sz="0" w:space="0" w:color="auto"/>
            <w:right w:val="none" w:sz="0" w:space="0" w:color="auto"/>
          </w:divBdr>
        </w:div>
        <w:div w:id="657882353">
          <w:marLeft w:val="480"/>
          <w:marRight w:val="0"/>
          <w:marTop w:val="0"/>
          <w:marBottom w:val="0"/>
          <w:divBdr>
            <w:top w:val="none" w:sz="0" w:space="0" w:color="auto"/>
            <w:left w:val="none" w:sz="0" w:space="0" w:color="auto"/>
            <w:bottom w:val="none" w:sz="0" w:space="0" w:color="auto"/>
            <w:right w:val="none" w:sz="0" w:space="0" w:color="auto"/>
          </w:divBdr>
        </w:div>
        <w:div w:id="178004352">
          <w:marLeft w:val="480"/>
          <w:marRight w:val="0"/>
          <w:marTop w:val="0"/>
          <w:marBottom w:val="0"/>
          <w:divBdr>
            <w:top w:val="none" w:sz="0" w:space="0" w:color="auto"/>
            <w:left w:val="none" w:sz="0" w:space="0" w:color="auto"/>
            <w:bottom w:val="none" w:sz="0" w:space="0" w:color="auto"/>
            <w:right w:val="none" w:sz="0" w:space="0" w:color="auto"/>
          </w:divBdr>
        </w:div>
        <w:div w:id="119686097">
          <w:marLeft w:val="480"/>
          <w:marRight w:val="0"/>
          <w:marTop w:val="0"/>
          <w:marBottom w:val="0"/>
          <w:divBdr>
            <w:top w:val="none" w:sz="0" w:space="0" w:color="auto"/>
            <w:left w:val="none" w:sz="0" w:space="0" w:color="auto"/>
            <w:bottom w:val="none" w:sz="0" w:space="0" w:color="auto"/>
            <w:right w:val="none" w:sz="0" w:space="0" w:color="auto"/>
          </w:divBdr>
        </w:div>
        <w:div w:id="684870585">
          <w:marLeft w:val="480"/>
          <w:marRight w:val="0"/>
          <w:marTop w:val="0"/>
          <w:marBottom w:val="0"/>
          <w:divBdr>
            <w:top w:val="none" w:sz="0" w:space="0" w:color="auto"/>
            <w:left w:val="none" w:sz="0" w:space="0" w:color="auto"/>
            <w:bottom w:val="none" w:sz="0" w:space="0" w:color="auto"/>
            <w:right w:val="none" w:sz="0" w:space="0" w:color="auto"/>
          </w:divBdr>
        </w:div>
        <w:div w:id="74326066">
          <w:marLeft w:val="480"/>
          <w:marRight w:val="0"/>
          <w:marTop w:val="0"/>
          <w:marBottom w:val="0"/>
          <w:divBdr>
            <w:top w:val="none" w:sz="0" w:space="0" w:color="auto"/>
            <w:left w:val="none" w:sz="0" w:space="0" w:color="auto"/>
            <w:bottom w:val="none" w:sz="0" w:space="0" w:color="auto"/>
            <w:right w:val="none" w:sz="0" w:space="0" w:color="auto"/>
          </w:divBdr>
        </w:div>
        <w:div w:id="455105905">
          <w:marLeft w:val="480"/>
          <w:marRight w:val="0"/>
          <w:marTop w:val="0"/>
          <w:marBottom w:val="0"/>
          <w:divBdr>
            <w:top w:val="none" w:sz="0" w:space="0" w:color="auto"/>
            <w:left w:val="none" w:sz="0" w:space="0" w:color="auto"/>
            <w:bottom w:val="none" w:sz="0" w:space="0" w:color="auto"/>
            <w:right w:val="none" w:sz="0" w:space="0" w:color="auto"/>
          </w:divBdr>
        </w:div>
        <w:div w:id="92018098">
          <w:marLeft w:val="480"/>
          <w:marRight w:val="0"/>
          <w:marTop w:val="0"/>
          <w:marBottom w:val="0"/>
          <w:divBdr>
            <w:top w:val="none" w:sz="0" w:space="0" w:color="auto"/>
            <w:left w:val="none" w:sz="0" w:space="0" w:color="auto"/>
            <w:bottom w:val="none" w:sz="0" w:space="0" w:color="auto"/>
            <w:right w:val="none" w:sz="0" w:space="0" w:color="auto"/>
          </w:divBdr>
        </w:div>
        <w:div w:id="1370568123">
          <w:marLeft w:val="480"/>
          <w:marRight w:val="0"/>
          <w:marTop w:val="0"/>
          <w:marBottom w:val="0"/>
          <w:divBdr>
            <w:top w:val="none" w:sz="0" w:space="0" w:color="auto"/>
            <w:left w:val="none" w:sz="0" w:space="0" w:color="auto"/>
            <w:bottom w:val="none" w:sz="0" w:space="0" w:color="auto"/>
            <w:right w:val="none" w:sz="0" w:space="0" w:color="auto"/>
          </w:divBdr>
        </w:div>
        <w:div w:id="417289667">
          <w:marLeft w:val="480"/>
          <w:marRight w:val="0"/>
          <w:marTop w:val="0"/>
          <w:marBottom w:val="0"/>
          <w:divBdr>
            <w:top w:val="none" w:sz="0" w:space="0" w:color="auto"/>
            <w:left w:val="none" w:sz="0" w:space="0" w:color="auto"/>
            <w:bottom w:val="none" w:sz="0" w:space="0" w:color="auto"/>
            <w:right w:val="none" w:sz="0" w:space="0" w:color="auto"/>
          </w:divBdr>
        </w:div>
        <w:div w:id="1526211277">
          <w:marLeft w:val="480"/>
          <w:marRight w:val="0"/>
          <w:marTop w:val="0"/>
          <w:marBottom w:val="0"/>
          <w:divBdr>
            <w:top w:val="none" w:sz="0" w:space="0" w:color="auto"/>
            <w:left w:val="none" w:sz="0" w:space="0" w:color="auto"/>
            <w:bottom w:val="none" w:sz="0" w:space="0" w:color="auto"/>
            <w:right w:val="none" w:sz="0" w:space="0" w:color="auto"/>
          </w:divBdr>
        </w:div>
        <w:div w:id="1235816603">
          <w:marLeft w:val="480"/>
          <w:marRight w:val="0"/>
          <w:marTop w:val="0"/>
          <w:marBottom w:val="0"/>
          <w:divBdr>
            <w:top w:val="none" w:sz="0" w:space="0" w:color="auto"/>
            <w:left w:val="none" w:sz="0" w:space="0" w:color="auto"/>
            <w:bottom w:val="none" w:sz="0" w:space="0" w:color="auto"/>
            <w:right w:val="none" w:sz="0" w:space="0" w:color="auto"/>
          </w:divBdr>
        </w:div>
        <w:div w:id="1423258810">
          <w:marLeft w:val="480"/>
          <w:marRight w:val="0"/>
          <w:marTop w:val="0"/>
          <w:marBottom w:val="0"/>
          <w:divBdr>
            <w:top w:val="none" w:sz="0" w:space="0" w:color="auto"/>
            <w:left w:val="none" w:sz="0" w:space="0" w:color="auto"/>
            <w:bottom w:val="none" w:sz="0" w:space="0" w:color="auto"/>
            <w:right w:val="none" w:sz="0" w:space="0" w:color="auto"/>
          </w:divBdr>
        </w:div>
        <w:div w:id="696542470">
          <w:marLeft w:val="480"/>
          <w:marRight w:val="0"/>
          <w:marTop w:val="0"/>
          <w:marBottom w:val="0"/>
          <w:divBdr>
            <w:top w:val="none" w:sz="0" w:space="0" w:color="auto"/>
            <w:left w:val="none" w:sz="0" w:space="0" w:color="auto"/>
            <w:bottom w:val="none" w:sz="0" w:space="0" w:color="auto"/>
            <w:right w:val="none" w:sz="0" w:space="0" w:color="auto"/>
          </w:divBdr>
        </w:div>
        <w:div w:id="376517261">
          <w:marLeft w:val="480"/>
          <w:marRight w:val="0"/>
          <w:marTop w:val="0"/>
          <w:marBottom w:val="0"/>
          <w:divBdr>
            <w:top w:val="none" w:sz="0" w:space="0" w:color="auto"/>
            <w:left w:val="none" w:sz="0" w:space="0" w:color="auto"/>
            <w:bottom w:val="none" w:sz="0" w:space="0" w:color="auto"/>
            <w:right w:val="none" w:sz="0" w:space="0" w:color="auto"/>
          </w:divBdr>
        </w:div>
        <w:div w:id="1738168955">
          <w:marLeft w:val="480"/>
          <w:marRight w:val="0"/>
          <w:marTop w:val="0"/>
          <w:marBottom w:val="0"/>
          <w:divBdr>
            <w:top w:val="none" w:sz="0" w:space="0" w:color="auto"/>
            <w:left w:val="none" w:sz="0" w:space="0" w:color="auto"/>
            <w:bottom w:val="none" w:sz="0" w:space="0" w:color="auto"/>
            <w:right w:val="none" w:sz="0" w:space="0" w:color="auto"/>
          </w:divBdr>
        </w:div>
        <w:div w:id="1151865412">
          <w:marLeft w:val="480"/>
          <w:marRight w:val="0"/>
          <w:marTop w:val="0"/>
          <w:marBottom w:val="0"/>
          <w:divBdr>
            <w:top w:val="none" w:sz="0" w:space="0" w:color="auto"/>
            <w:left w:val="none" w:sz="0" w:space="0" w:color="auto"/>
            <w:bottom w:val="none" w:sz="0" w:space="0" w:color="auto"/>
            <w:right w:val="none" w:sz="0" w:space="0" w:color="auto"/>
          </w:divBdr>
        </w:div>
        <w:div w:id="489953394">
          <w:marLeft w:val="480"/>
          <w:marRight w:val="0"/>
          <w:marTop w:val="0"/>
          <w:marBottom w:val="0"/>
          <w:divBdr>
            <w:top w:val="none" w:sz="0" w:space="0" w:color="auto"/>
            <w:left w:val="none" w:sz="0" w:space="0" w:color="auto"/>
            <w:bottom w:val="none" w:sz="0" w:space="0" w:color="auto"/>
            <w:right w:val="none" w:sz="0" w:space="0" w:color="auto"/>
          </w:divBdr>
        </w:div>
      </w:divsChild>
    </w:div>
    <w:div w:id="1626161264">
      <w:bodyDiv w:val="1"/>
      <w:marLeft w:val="0"/>
      <w:marRight w:val="0"/>
      <w:marTop w:val="0"/>
      <w:marBottom w:val="0"/>
      <w:divBdr>
        <w:top w:val="none" w:sz="0" w:space="0" w:color="auto"/>
        <w:left w:val="none" w:sz="0" w:space="0" w:color="auto"/>
        <w:bottom w:val="none" w:sz="0" w:space="0" w:color="auto"/>
        <w:right w:val="none" w:sz="0" w:space="0" w:color="auto"/>
      </w:divBdr>
    </w:div>
    <w:div w:id="1633948710">
      <w:bodyDiv w:val="1"/>
      <w:marLeft w:val="0"/>
      <w:marRight w:val="0"/>
      <w:marTop w:val="0"/>
      <w:marBottom w:val="0"/>
      <w:divBdr>
        <w:top w:val="none" w:sz="0" w:space="0" w:color="auto"/>
        <w:left w:val="none" w:sz="0" w:space="0" w:color="auto"/>
        <w:bottom w:val="none" w:sz="0" w:space="0" w:color="auto"/>
        <w:right w:val="none" w:sz="0" w:space="0" w:color="auto"/>
      </w:divBdr>
      <w:divsChild>
        <w:div w:id="1849952338">
          <w:marLeft w:val="480"/>
          <w:marRight w:val="0"/>
          <w:marTop w:val="0"/>
          <w:marBottom w:val="0"/>
          <w:divBdr>
            <w:top w:val="none" w:sz="0" w:space="0" w:color="auto"/>
            <w:left w:val="none" w:sz="0" w:space="0" w:color="auto"/>
            <w:bottom w:val="none" w:sz="0" w:space="0" w:color="auto"/>
            <w:right w:val="none" w:sz="0" w:space="0" w:color="auto"/>
          </w:divBdr>
        </w:div>
        <w:div w:id="321853587">
          <w:marLeft w:val="480"/>
          <w:marRight w:val="0"/>
          <w:marTop w:val="0"/>
          <w:marBottom w:val="0"/>
          <w:divBdr>
            <w:top w:val="none" w:sz="0" w:space="0" w:color="auto"/>
            <w:left w:val="none" w:sz="0" w:space="0" w:color="auto"/>
            <w:bottom w:val="none" w:sz="0" w:space="0" w:color="auto"/>
            <w:right w:val="none" w:sz="0" w:space="0" w:color="auto"/>
          </w:divBdr>
        </w:div>
        <w:div w:id="800922299">
          <w:marLeft w:val="480"/>
          <w:marRight w:val="0"/>
          <w:marTop w:val="0"/>
          <w:marBottom w:val="0"/>
          <w:divBdr>
            <w:top w:val="none" w:sz="0" w:space="0" w:color="auto"/>
            <w:left w:val="none" w:sz="0" w:space="0" w:color="auto"/>
            <w:bottom w:val="none" w:sz="0" w:space="0" w:color="auto"/>
            <w:right w:val="none" w:sz="0" w:space="0" w:color="auto"/>
          </w:divBdr>
        </w:div>
        <w:div w:id="1684622216">
          <w:marLeft w:val="480"/>
          <w:marRight w:val="0"/>
          <w:marTop w:val="0"/>
          <w:marBottom w:val="0"/>
          <w:divBdr>
            <w:top w:val="none" w:sz="0" w:space="0" w:color="auto"/>
            <w:left w:val="none" w:sz="0" w:space="0" w:color="auto"/>
            <w:bottom w:val="none" w:sz="0" w:space="0" w:color="auto"/>
            <w:right w:val="none" w:sz="0" w:space="0" w:color="auto"/>
          </w:divBdr>
        </w:div>
        <w:div w:id="368801523">
          <w:marLeft w:val="480"/>
          <w:marRight w:val="0"/>
          <w:marTop w:val="0"/>
          <w:marBottom w:val="0"/>
          <w:divBdr>
            <w:top w:val="none" w:sz="0" w:space="0" w:color="auto"/>
            <w:left w:val="none" w:sz="0" w:space="0" w:color="auto"/>
            <w:bottom w:val="none" w:sz="0" w:space="0" w:color="auto"/>
            <w:right w:val="none" w:sz="0" w:space="0" w:color="auto"/>
          </w:divBdr>
        </w:div>
        <w:div w:id="1238588634">
          <w:marLeft w:val="480"/>
          <w:marRight w:val="0"/>
          <w:marTop w:val="0"/>
          <w:marBottom w:val="0"/>
          <w:divBdr>
            <w:top w:val="none" w:sz="0" w:space="0" w:color="auto"/>
            <w:left w:val="none" w:sz="0" w:space="0" w:color="auto"/>
            <w:bottom w:val="none" w:sz="0" w:space="0" w:color="auto"/>
            <w:right w:val="none" w:sz="0" w:space="0" w:color="auto"/>
          </w:divBdr>
        </w:div>
        <w:div w:id="914321415">
          <w:marLeft w:val="480"/>
          <w:marRight w:val="0"/>
          <w:marTop w:val="0"/>
          <w:marBottom w:val="0"/>
          <w:divBdr>
            <w:top w:val="none" w:sz="0" w:space="0" w:color="auto"/>
            <w:left w:val="none" w:sz="0" w:space="0" w:color="auto"/>
            <w:bottom w:val="none" w:sz="0" w:space="0" w:color="auto"/>
            <w:right w:val="none" w:sz="0" w:space="0" w:color="auto"/>
          </w:divBdr>
        </w:div>
        <w:div w:id="1806855111">
          <w:marLeft w:val="480"/>
          <w:marRight w:val="0"/>
          <w:marTop w:val="0"/>
          <w:marBottom w:val="0"/>
          <w:divBdr>
            <w:top w:val="none" w:sz="0" w:space="0" w:color="auto"/>
            <w:left w:val="none" w:sz="0" w:space="0" w:color="auto"/>
            <w:bottom w:val="none" w:sz="0" w:space="0" w:color="auto"/>
            <w:right w:val="none" w:sz="0" w:space="0" w:color="auto"/>
          </w:divBdr>
        </w:div>
        <w:div w:id="369231090">
          <w:marLeft w:val="480"/>
          <w:marRight w:val="0"/>
          <w:marTop w:val="0"/>
          <w:marBottom w:val="0"/>
          <w:divBdr>
            <w:top w:val="none" w:sz="0" w:space="0" w:color="auto"/>
            <w:left w:val="none" w:sz="0" w:space="0" w:color="auto"/>
            <w:bottom w:val="none" w:sz="0" w:space="0" w:color="auto"/>
            <w:right w:val="none" w:sz="0" w:space="0" w:color="auto"/>
          </w:divBdr>
        </w:div>
        <w:div w:id="669332534">
          <w:marLeft w:val="480"/>
          <w:marRight w:val="0"/>
          <w:marTop w:val="0"/>
          <w:marBottom w:val="0"/>
          <w:divBdr>
            <w:top w:val="none" w:sz="0" w:space="0" w:color="auto"/>
            <w:left w:val="none" w:sz="0" w:space="0" w:color="auto"/>
            <w:bottom w:val="none" w:sz="0" w:space="0" w:color="auto"/>
            <w:right w:val="none" w:sz="0" w:space="0" w:color="auto"/>
          </w:divBdr>
        </w:div>
        <w:div w:id="145437739">
          <w:marLeft w:val="480"/>
          <w:marRight w:val="0"/>
          <w:marTop w:val="0"/>
          <w:marBottom w:val="0"/>
          <w:divBdr>
            <w:top w:val="none" w:sz="0" w:space="0" w:color="auto"/>
            <w:left w:val="none" w:sz="0" w:space="0" w:color="auto"/>
            <w:bottom w:val="none" w:sz="0" w:space="0" w:color="auto"/>
            <w:right w:val="none" w:sz="0" w:space="0" w:color="auto"/>
          </w:divBdr>
        </w:div>
        <w:div w:id="856772749">
          <w:marLeft w:val="480"/>
          <w:marRight w:val="0"/>
          <w:marTop w:val="0"/>
          <w:marBottom w:val="0"/>
          <w:divBdr>
            <w:top w:val="none" w:sz="0" w:space="0" w:color="auto"/>
            <w:left w:val="none" w:sz="0" w:space="0" w:color="auto"/>
            <w:bottom w:val="none" w:sz="0" w:space="0" w:color="auto"/>
            <w:right w:val="none" w:sz="0" w:space="0" w:color="auto"/>
          </w:divBdr>
        </w:div>
        <w:div w:id="1132792723">
          <w:marLeft w:val="480"/>
          <w:marRight w:val="0"/>
          <w:marTop w:val="0"/>
          <w:marBottom w:val="0"/>
          <w:divBdr>
            <w:top w:val="none" w:sz="0" w:space="0" w:color="auto"/>
            <w:left w:val="none" w:sz="0" w:space="0" w:color="auto"/>
            <w:bottom w:val="none" w:sz="0" w:space="0" w:color="auto"/>
            <w:right w:val="none" w:sz="0" w:space="0" w:color="auto"/>
          </w:divBdr>
        </w:div>
        <w:div w:id="782654828">
          <w:marLeft w:val="480"/>
          <w:marRight w:val="0"/>
          <w:marTop w:val="0"/>
          <w:marBottom w:val="0"/>
          <w:divBdr>
            <w:top w:val="none" w:sz="0" w:space="0" w:color="auto"/>
            <w:left w:val="none" w:sz="0" w:space="0" w:color="auto"/>
            <w:bottom w:val="none" w:sz="0" w:space="0" w:color="auto"/>
            <w:right w:val="none" w:sz="0" w:space="0" w:color="auto"/>
          </w:divBdr>
        </w:div>
        <w:div w:id="1414354421">
          <w:marLeft w:val="480"/>
          <w:marRight w:val="0"/>
          <w:marTop w:val="0"/>
          <w:marBottom w:val="0"/>
          <w:divBdr>
            <w:top w:val="none" w:sz="0" w:space="0" w:color="auto"/>
            <w:left w:val="none" w:sz="0" w:space="0" w:color="auto"/>
            <w:bottom w:val="none" w:sz="0" w:space="0" w:color="auto"/>
            <w:right w:val="none" w:sz="0" w:space="0" w:color="auto"/>
          </w:divBdr>
        </w:div>
        <w:div w:id="255987376">
          <w:marLeft w:val="480"/>
          <w:marRight w:val="0"/>
          <w:marTop w:val="0"/>
          <w:marBottom w:val="0"/>
          <w:divBdr>
            <w:top w:val="none" w:sz="0" w:space="0" w:color="auto"/>
            <w:left w:val="none" w:sz="0" w:space="0" w:color="auto"/>
            <w:bottom w:val="none" w:sz="0" w:space="0" w:color="auto"/>
            <w:right w:val="none" w:sz="0" w:space="0" w:color="auto"/>
          </w:divBdr>
        </w:div>
        <w:div w:id="1977560772">
          <w:marLeft w:val="480"/>
          <w:marRight w:val="0"/>
          <w:marTop w:val="0"/>
          <w:marBottom w:val="0"/>
          <w:divBdr>
            <w:top w:val="none" w:sz="0" w:space="0" w:color="auto"/>
            <w:left w:val="none" w:sz="0" w:space="0" w:color="auto"/>
            <w:bottom w:val="none" w:sz="0" w:space="0" w:color="auto"/>
            <w:right w:val="none" w:sz="0" w:space="0" w:color="auto"/>
          </w:divBdr>
        </w:div>
        <w:div w:id="1890262873">
          <w:marLeft w:val="480"/>
          <w:marRight w:val="0"/>
          <w:marTop w:val="0"/>
          <w:marBottom w:val="0"/>
          <w:divBdr>
            <w:top w:val="none" w:sz="0" w:space="0" w:color="auto"/>
            <w:left w:val="none" w:sz="0" w:space="0" w:color="auto"/>
            <w:bottom w:val="none" w:sz="0" w:space="0" w:color="auto"/>
            <w:right w:val="none" w:sz="0" w:space="0" w:color="auto"/>
          </w:divBdr>
        </w:div>
        <w:div w:id="1334647628">
          <w:marLeft w:val="480"/>
          <w:marRight w:val="0"/>
          <w:marTop w:val="0"/>
          <w:marBottom w:val="0"/>
          <w:divBdr>
            <w:top w:val="none" w:sz="0" w:space="0" w:color="auto"/>
            <w:left w:val="none" w:sz="0" w:space="0" w:color="auto"/>
            <w:bottom w:val="none" w:sz="0" w:space="0" w:color="auto"/>
            <w:right w:val="none" w:sz="0" w:space="0" w:color="auto"/>
          </w:divBdr>
        </w:div>
        <w:div w:id="752820392">
          <w:marLeft w:val="480"/>
          <w:marRight w:val="0"/>
          <w:marTop w:val="0"/>
          <w:marBottom w:val="0"/>
          <w:divBdr>
            <w:top w:val="none" w:sz="0" w:space="0" w:color="auto"/>
            <w:left w:val="none" w:sz="0" w:space="0" w:color="auto"/>
            <w:bottom w:val="none" w:sz="0" w:space="0" w:color="auto"/>
            <w:right w:val="none" w:sz="0" w:space="0" w:color="auto"/>
          </w:divBdr>
        </w:div>
        <w:div w:id="27804709">
          <w:marLeft w:val="480"/>
          <w:marRight w:val="0"/>
          <w:marTop w:val="0"/>
          <w:marBottom w:val="0"/>
          <w:divBdr>
            <w:top w:val="none" w:sz="0" w:space="0" w:color="auto"/>
            <w:left w:val="none" w:sz="0" w:space="0" w:color="auto"/>
            <w:bottom w:val="none" w:sz="0" w:space="0" w:color="auto"/>
            <w:right w:val="none" w:sz="0" w:space="0" w:color="auto"/>
          </w:divBdr>
        </w:div>
        <w:div w:id="535167607">
          <w:marLeft w:val="480"/>
          <w:marRight w:val="0"/>
          <w:marTop w:val="0"/>
          <w:marBottom w:val="0"/>
          <w:divBdr>
            <w:top w:val="none" w:sz="0" w:space="0" w:color="auto"/>
            <w:left w:val="none" w:sz="0" w:space="0" w:color="auto"/>
            <w:bottom w:val="none" w:sz="0" w:space="0" w:color="auto"/>
            <w:right w:val="none" w:sz="0" w:space="0" w:color="auto"/>
          </w:divBdr>
        </w:div>
        <w:div w:id="2134396682">
          <w:marLeft w:val="480"/>
          <w:marRight w:val="0"/>
          <w:marTop w:val="0"/>
          <w:marBottom w:val="0"/>
          <w:divBdr>
            <w:top w:val="none" w:sz="0" w:space="0" w:color="auto"/>
            <w:left w:val="none" w:sz="0" w:space="0" w:color="auto"/>
            <w:bottom w:val="none" w:sz="0" w:space="0" w:color="auto"/>
            <w:right w:val="none" w:sz="0" w:space="0" w:color="auto"/>
          </w:divBdr>
        </w:div>
        <w:div w:id="10113096">
          <w:marLeft w:val="480"/>
          <w:marRight w:val="0"/>
          <w:marTop w:val="0"/>
          <w:marBottom w:val="0"/>
          <w:divBdr>
            <w:top w:val="none" w:sz="0" w:space="0" w:color="auto"/>
            <w:left w:val="none" w:sz="0" w:space="0" w:color="auto"/>
            <w:bottom w:val="none" w:sz="0" w:space="0" w:color="auto"/>
            <w:right w:val="none" w:sz="0" w:space="0" w:color="auto"/>
          </w:divBdr>
        </w:div>
        <w:div w:id="2047607588">
          <w:marLeft w:val="480"/>
          <w:marRight w:val="0"/>
          <w:marTop w:val="0"/>
          <w:marBottom w:val="0"/>
          <w:divBdr>
            <w:top w:val="none" w:sz="0" w:space="0" w:color="auto"/>
            <w:left w:val="none" w:sz="0" w:space="0" w:color="auto"/>
            <w:bottom w:val="none" w:sz="0" w:space="0" w:color="auto"/>
            <w:right w:val="none" w:sz="0" w:space="0" w:color="auto"/>
          </w:divBdr>
        </w:div>
        <w:div w:id="2022200105">
          <w:marLeft w:val="480"/>
          <w:marRight w:val="0"/>
          <w:marTop w:val="0"/>
          <w:marBottom w:val="0"/>
          <w:divBdr>
            <w:top w:val="none" w:sz="0" w:space="0" w:color="auto"/>
            <w:left w:val="none" w:sz="0" w:space="0" w:color="auto"/>
            <w:bottom w:val="none" w:sz="0" w:space="0" w:color="auto"/>
            <w:right w:val="none" w:sz="0" w:space="0" w:color="auto"/>
          </w:divBdr>
        </w:div>
        <w:div w:id="700473042">
          <w:marLeft w:val="480"/>
          <w:marRight w:val="0"/>
          <w:marTop w:val="0"/>
          <w:marBottom w:val="0"/>
          <w:divBdr>
            <w:top w:val="none" w:sz="0" w:space="0" w:color="auto"/>
            <w:left w:val="none" w:sz="0" w:space="0" w:color="auto"/>
            <w:bottom w:val="none" w:sz="0" w:space="0" w:color="auto"/>
            <w:right w:val="none" w:sz="0" w:space="0" w:color="auto"/>
          </w:divBdr>
        </w:div>
        <w:div w:id="198319939">
          <w:marLeft w:val="480"/>
          <w:marRight w:val="0"/>
          <w:marTop w:val="0"/>
          <w:marBottom w:val="0"/>
          <w:divBdr>
            <w:top w:val="none" w:sz="0" w:space="0" w:color="auto"/>
            <w:left w:val="none" w:sz="0" w:space="0" w:color="auto"/>
            <w:bottom w:val="none" w:sz="0" w:space="0" w:color="auto"/>
            <w:right w:val="none" w:sz="0" w:space="0" w:color="auto"/>
          </w:divBdr>
        </w:div>
        <w:div w:id="1538277565">
          <w:marLeft w:val="480"/>
          <w:marRight w:val="0"/>
          <w:marTop w:val="0"/>
          <w:marBottom w:val="0"/>
          <w:divBdr>
            <w:top w:val="none" w:sz="0" w:space="0" w:color="auto"/>
            <w:left w:val="none" w:sz="0" w:space="0" w:color="auto"/>
            <w:bottom w:val="none" w:sz="0" w:space="0" w:color="auto"/>
            <w:right w:val="none" w:sz="0" w:space="0" w:color="auto"/>
          </w:divBdr>
        </w:div>
        <w:div w:id="1281834882">
          <w:marLeft w:val="480"/>
          <w:marRight w:val="0"/>
          <w:marTop w:val="0"/>
          <w:marBottom w:val="0"/>
          <w:divBdr>
            <w:top w:val="none" w:sz="0" w:space="0" w:color="auto"/>
            <w:left w:val="none" w:sz="0" w:space="0" w:color="auto"/>
            <w:bottom w:val="none" w:sz="0" w:space="0" w:color="auto"/>
            <w:right w:val="none" w:sz="0" w:space="0" w:color="auto"/>
          </w:divBdr>
        </w:div>
        <w:div w:id="804737036">
          <w:marLeft w:val="480"/>
          <w:marRight w:val="0"/>
          <w:marTop w:val="0"/>
          <w:marBottom w:val="0"/>
          <w:divBdr>
            <w:top w:val="none" w:sz="0" w:space="0" w:color="auto"/>
            <w:left w:val="none" w:sz="0" w:space="0" w:color="auto"/>
            <w:bottom w:val="none" w:sz="0" w:space="0" w:color="auto"/>
            <w:right w:val="none" w:sz="0" w:space="0" w:color="auto"/>
          </w:divBdr>
        </w:div>
        <w:div w:id="1576159677">
          <w:marLeft w:val="480"/>
          <w:marRight w:val="0"/>
          <w:marTop w:val="0"/>
          <w:marBottom w:val="0"/>
          <w:divBdr>
            <w:top w:val="none" w:sz="0" w:space="0" w:color="auto"/>
            <w:left w:val="none" w:sz="0" w:space="0" w:color="auto"/>
            <w:bottom w:val="none" w:sz="0" w:space="0" w:color="auto"/>
            <w:right w:val="none" w:sz="0" w:space="0" w:color="auto"/>
          </w:divBdr>
        </w:div>
        <w:div w:id="663778032">
          <w:marLeft w:val="480"/>
          <w:marRight w:val="0"/>
          <w:marTop w:val="0"/>
          <w:marBottom w:val="0"/>
          <w:divBdr>
            <w:top w:val="none" w:sz="0" w:space="0" w:color="auto"/>
            <w:left w:val="none" w:sz="0" w:space="0" w:color="auto"/>
            <w:bottom w:val="none" w:sz="0" w:space="0" w:color="auto"/>
            <w:right w:val="none" w:sz="0" w:space="0" w:color="auto"/>
          </w:divBdr>
        </w:div>
        <w:div w:id="1322806112">
          <w:marLeft w:val="480"/>
          <w:marRight w:val="0"/>
          <w:marTop w:val="0"/>
          <w:marBottom w:val="0"/>
          <w:divBdr>
            <w:top w:val="none" w:sz="0" w:space="0" w:color="auto"/>
            <w:left w:val="none" w:sz="0" w:space="0" w:color="auto"/>
            <w:bottom w:val="none" w:sz="0" w:space="0" w:color="auto"/>
            <w:right w:val="none" w:sz="0" w:space="0" w:color="auto"/>
          </w:divBdr>
        </w:div>
        <w:div w:id="196091357">
          <w:marLeft w:val="480"/>
          <w:marRight w:val="0"/>
          <w:marTop w:val="0"/>
          <w:marBottom w:val="0"/>
          <w:divBdr>
            <w:top w:val="none" w:sz="0" w:space="0" w:color="auto"/>
            <w:left w:val="none" w:sz="0" w:space="0" w:color="auto"/>
            <w:bottom w:val="none" w:sz="0" w:space="0" w:color="auto"/>
            <w:right w:val="none" w:sz="0" w:space="0" w:color="auto"/>
          </w:divBdr>
        </w:div>
        <w:div w:id="1288967898">
          <w:marLeft w:val="480"/>
          <w:marRight w:val="0"/>
          <w:marTop w:val="0"/>
          <w:marBottom w:val="0"/>
          <w:divBdr>
            <w:top w:val="none" w:sz="0" w:space="0" w:color="auto"/>
            <w:left w:val="none" w:sz="0" w:space="0" w:color="auto"/>
            <w:bottom w:val="none" w:sz="0" w:space="0" w:color="auto"/>
            <w:right w:val="none" w:sz="0" w:space="0" w:color="auto"/>
          </w:divBdr>
        </w:div>
        <w:div w:id="750935285">
          <w:marLeft w:val="480"/>
          <w:marRight w:val="0"/>
          <w:marTop w:val="0"/>
          <w:marBottom w:val="0"/>
          <w:divBdr>
            <w:top w:val="none" w:sz="0" w:space="0" w:color="auto"/>
            <w:left w:val="none" w:sz="0" w:space="0" w:color="auto"/>
            <w:bottom w:val="none" w:sz="0" w:space="0" w:color="auto"/>
            <w:right w:val="none" w:sz="0" w:space="0" w:color="auto"/>
          </w:divBdr>
        </w:div>
        <w:div w:id="771897161">
          <w:marLeft w:val="480"/>
          <w:marRight w:val="0"/>
          <w:marTop w:val="0"/>
          <w:marBottom w:val="0"/>
          <w:divBdr>
            <w:top w:val="none" w:sz="0" w:space="0" w:color="auto"/>
            <w:left w:val="none" w:sz="0" w:space="0" w:color="auto"/>
            <w:bottom w:val="none" w:sz="0" w:space="0" w:color="auto"/>
            <w:right w:val="none" w:sz="0" w:space="0" w:color="auto"/>
          </w:divBdr>
        </w:div>
        <w:div w:id="1030179748">
          <w:marLeft w:val="480"/>
          <w:marRight w:val="0"/>
          <w:marTop w:val="0"/>
          <w:marBottom w:val="0"/>
          <w:divBdr>
            <w:top w:val="none" w:sz="0" w:space="0" w:color="auto"/>
            <w:left w:val="none" w:sz="0" w:space="0" w:color="auto"/>
            <w:bottom w:val="none" w:sz="0" w:space="0" w:color="auto"/>
            <w:right w:val="none" w:sz="0" w:space="0" w:color="auto"/>
          </w:divBdr>
        </w:div>
        <w:div w:id="1158686762">
          <w:marLeft w:val="480"/>
          <w:marRight w:val="0"/>
          <w:marTop w:val="0"/>
          <w:marBottom w:val="0"/>
          <w:divBdr>
            <w:top w:val="none" w:sz="0" w:space="0" w:color="auto"/>
            <w:left w:val="none" w:sz="0" w:space="0" w:color="auto"/>
            <w:bottom w:val="none" w:sz="0" w:space="0" w:color="auto"/>
            <w:right w:val="none" w:sz="0" w:space="0" w:color="auto"/>
          </w:divBdr>
        </w:div>
        <w:div w:id="69081492">
          <w:marLeft w:val="480"/>
          <w:marRight w:val="0"/>
          <w:marTop w:val="0"/>
          <w:marBottom w:val="0"/>
          <w:divBdr>
            <w:top w:val="none" w:sz="0" w:space="0" w:color="auto"/>
            <w:left w:val="none" w:sz="0" w:space="0" w:color="auto"/>
            <w:bottom w:val="none" w:sz="0" w:space="0" w:color="auto"/>
            <w:right w:val="none" w:sz="0" w:space="0" w:color="auto"/>
          </w:divBdr>
        </w:div>
      </w:divsChild>
    </w:div>
    <w:div w:id="1636908278">
      <w:bodyDiv w:val="1"/>
      <w:marLeft w:val="0"/>
      <w:marRight w:val="0"/>
      <w:marTop w:val="0"/>
      <w:marBottom w:val="0"/>
      <w:divBdr>
        <w:top w:val="none" w:sz="0" w:space="0" w:color="auto"/>
        <w:left w:val="none" w:sz="0" w:space="0" w:color="auto"/>
        <w:bottom w:val="none" w:sz="0" w:space="0" w:color="auto"/>
        <w:right w:val="none" w:sz="0" w:space="0" w:color="auto"/>
      </w:divBdr>
    </w:div>
    <w:div w:id="1647277097">
      <w:bodyDiv w:val="1"/>
      <w:marLeft w:val="0"/>
      <w:marRight w:val="0"/>
      <w:marTop w:val="0"/>
      <w:marBottom w:val="0"/>
      <w:divBdr>
        <w:top w:val="none" w:sz="0" w:space="0" w:color="auto"/>
        <w:left w:val="none" w:sz="0" w:space="0" w:color="auto"/>
        <w:bottom w:val="none" w:sz="0" w:space="0" w:color="auto"/>
        <w:right w:val="none" w:sz="0" w:space="0" w:color="auto"/>
      </w:divBdr>
    </w:div>
    <w:div w:id="1657493259">
      <w:bodyDiv w:val="1"/>
      <w:marLeft w:val="0"/>
      <w:marRight w:val="0"/>
      <w:marTop w:val="0"/>
      <w:marBottom w:val="0"/>
      <w:divBdr>
        <w:top w:val="none" w:sz="0" w:space="0" w:color="auto"/>
        <w:left w:val="none" w:sz="0" w:space="0" w:color="auto"/>
        <w:bottom w:val="none" w:sz="0" w:space="0" w:color="auto"/>
        <w:right w:val="none" w:sz="0" w:space="0" w:color="auto"/>
      </w:divBdr>
    </w:div>
    <w:div w:id="1658728657">
      <w:bodyDiv w:val="1"/>
      <w:marLeft w:val="0"/>
      <w:marRight w:val="0"/>
      <w:marTop w:val="0"/>
      <w:marBottom w:val="0"/>
      <w:divBdr>
        <w:top w:val="none" w:sz="0" w:space="0" w:color="auto"/>
        <w:left w:val="none" w:sz="0" w:space="0" w:color="auto"/>
        <w:bottom w:val="none" w:sz="0" w:space="0" w:color="auto"/>
        <w:right w:val="none" w:sz="0" w:space="0" w:color="auto"/>
      </w:divBdr>
    </w:div>
    <w:div w:id="1665473404">
      <w:bodyDiv w:val="1"/>
      <w:marLeft w:val="0"/>
      <w:marRight w:val="0"/>
      <w:marTop w:val="0"/>
      <w:marBottom w:val="0"/>
      <w:divBdr>
        <w:top w:val="none" w:sz="0" w:space="0" w:color="auto"/>
        <w:left w:val="none" w:sz="0" w:space="0" w:color="auto"/>
        <w:bottom w:val="none" w:sz="0" w:space="0" w:color="auto"/>
        <w:right w:val="none" w:sz="0" w:space="0" w:color="auto"/>
      </w:divBdr>
    </w:div>
    <w:div w:id="1666207737">
      <w:bodyDiv w:val="1"/>
      <w:marLeft w:val="0"/>
      <w:marRight w:val="0"/>
      <w:marTop w:val="0"/>
      <w:marBottom w:val="0"/>
      <w:divBdr>
        <w:top w:val="none" w:sz="0" w:space="0" w:color="auto"/>
        <w:left w:val="none" w:sz="0" w:space="0" w:color="auto"/>
        <w:bottom w:val="none" w:sz="0" w:space="0" w:color="auto"/>
        <w:right w:val="none" w:sz="0" w:space="0" w:color="auto"/>
      </w:divBdr>
    </w:div>
    <w:div w:id="1681272690">
      <w:bodyDiv w:val="1"/>
      <w:marLeft w:val="0"/>
      <w:marRight w:val="0"/>
      <w:marTop w:val="0"/>
      <w:marBottom w:val="0"/>
      <w:divBdr>
        <w:top w:val="none" w:sz="0" w:space="0" w:color="auto"/>
        <w:left w:val="none" w:sz="0" w:space="0" w:color="auto"/>
        <w:bottom w:val="none" w:sz="0" w:space="0" w:color="auto"/>
        <w:right w:val="none" w:sz="0" w:space="0" w:color="auto"/>
      </w:divBdr>
    </w:div>
    <w:div w:id="1700007691">
      <w:bodyDiv w:val="1"/>
      <w:marLeft w:val="0"/>
      <w:marRight w:val="0"/>
      <w:marTop w:val="0"/>
      <w:marBottom w:val="0"/>
      <w:divBdr>
        <w:top w:val="none" w:sz="0" w:space="0" w:color="auto"/>
        <w:left w:val="none" w:sz="0" w:space="0" w:color="auto"/>
        <w:bottom w:val="none" w:sz="0" w:space="0" w:color="auto"/>
        <w:right w:val="none" w:sz="0" w:space="0" w:color="auto"/>
      </w:divBdr>
    </w:div>
    <w:div w:id="1705712544">
      <w:bodyDiv w:val="1"/>
      <w:marLeft w:val="0"/>
      <w:marRight w:val="0"/>
      <w:marTop w:val="0"/>
      <w:marBottom w:val="0"/>
      <w:divBdr>
        <w:top w:val="none" w:sz="0" w:space="0" w:color="auto"/>
        <w:left w:val="none" w:sz="0" w:space="0" w:color="auto"/>
        <w:bottom w:val="none" w:sz="0" w:space="0" w:color="auto"/>
        <w:right w:val="none" w:sz="0" w:space="0" w:color="auto"/>
      </w:divBdr>
    </w:div>
    <w:div w:id="1727101243">
      <w:bodyDiv w:val="1"/>
      <w:marLeft w:val="0"/>
      <w:marRight w:val="0"/>
      <w:marTop w:val="0"/>
      <w:marBottom w:val="0"/>
      <w:divBdr>
        <w:top w:val="none" w:sz="0" w:space="0" w:color="auto"/>
        <w:left w:val="none" w:sz="0" w:space="0" w:color="auto"/>
        <w:bottom w:val="none" w:sz="0" w:space="0" w:color="auto"/>
        <w:right w:val="none" w:sz="0" w:space="0" w:color="auto"/>
      </w:divBdr>
      <w:divsChild>
        <w:div w:id="1699970158">
          <w:marLeft w:val="480"/>
          <w:marRight w:val="0"/>
          <w:marTop w:val="0"/>
          <w:marBottom w:val="0"/>
          <w:divBdr>
            <w:top w:val="none" w:sz="0" w:space="0" w:color="auto"/>
            <w:left w:val="none" w:sz="0" w:space="0" w:color="auto"/>
            <w:bottom w:val="none" w:sz="0" w:space="0" w:color="auto"/>
            <w:right w:val="none" w:sz="0" w:space="0" w:color="auto"/>
          </w:divBdr>
        </w:div>
        <w:div w:id="2021354262">
          <w:marLeft w:val="480"/>
          <w:marRight w:val="0"/>
          <w:marTop w:val="0"/>
          <w:marBottom w:val="0"/>
          <w:divBdr>
            <w:top w:val="none" w:sz="0" w:space="0" w:color="auto"/>
            <w:left w:val="none" w:sz="0" w:space="0" w:color="auto"/>
            <w:bottom w:val="none" w:sz="0" w:space="0" w:color="auto"/>
            <w:right w:val="none" w:sz="0" w:space="0" w:color="auto"/>
          </w:divBdr>
        </w:div>
        <w:div w:id="1784691158">
          <w:marLeft w:val="480"/>
          <w:marRight w:val="0"/>
          <w:marTop w:val="0"/>
          <w:marBottom w:val="0"/>
          <w:divBdr>
            <w:top w:val="none" w:sz="0" w:space="0" w:color="auto"/>
            <w:left w:val="none" w:sz="0" w:space="0" w:color="auto"/>
            <w:bottom w:val="none" w:sz="0" w:space="0" w:color="auto"/>
            <w:right w:val="none" w:sz="0" w:space="0" w:color="auto"/>
          </w:divBdr>
        </w:div>
        <w:div w:id="1771462182">
          <w:marLeft w:val="480"/>
          <w:marRight w:val="0"/>
          <w:marTop w:val="0"/>
          <w:marBottom w:val="0"/>
          <w:divBdr>
            <w:top w:val="none" w:sz="0" w:space="0" w:color="auto"/>
            <w:left w:val="none" w:sz="0" w:space="0" w:color="auto"/>
            <w:bottom w:val="none" w:sz="0" w:space="0" w:color="auto"/>
            <w:right w:val="none" w:sz="0" w:space="0" w:color="auto"/>
          </w:divBdr>
        </w:div>
        <w:div w:id="1771002262">
          <w:marLeft w:val="480"/>
          <w:marRight w:val="0"/>
          <w:marTop w:val="0"/>
          <w:marBottom w:val="0"/>
          <w:divBdr>
            <w:top w:val="none" w:sz="0" w:space="0" w:color="auto"/>
            <w:left w:val="none" w:sz="0" w:space="0" w:color="auto"/>
            <w:bottom w:val="none" w:sz="0" w:space="0" w:color="auto"/>
            <w:right w:val="none" w:sz="0" w:space="0" w:color="auto"/>
          </w:divBdr>
        </w:div>
        <w:div w:id="1188904992">
          <w:marLeft w:val="480"/>
          <w:marRight w:val="0"/>
          <w:marTop w:val="0"/>
          <w:marBottom w:val="0"/>
          <w:divBdr>
            <w:top w:val="none" w:sz="0" w:space="0" w:color="auto"/>
            <w:left w:val="none" w:sz="0" w:space="0" w:color="auto"/>
            <w:bottom w:val="none" w:sz="0" w:space="0" w:color="auto"/>
            <w:right w:val="none" w:sz="0" w:space="0" w:color="auto"/>
          </w:divBdr>
        </w:div>
        <w:div w:id="380247854">
          <w:marLeft w:val="480"/>
          <w:marRight w:val="0"/>
          <w:marTop w:val="0"/>
          <w:marBottom w:val="0"/>
          <w:divBdr>
            <w:top w:val="none" w:sz="0" w:space="0" w:color="auto"/>
            <w:left w:val="none" w:sz="0" w:space="0" w:color="auto"/>
            <w:bottom w:val="none" w:sz="0" w:space="0" w:color="auto"/>
            <w:right w:val="none" w:sz="0" w:space="0" w:color="auto"/>
          </w:divBdr>
        </w:div>
        <w:div w:id="485975874">
          <w:marLeft w:val="480"/>
          <w:marRight w:val="0"/>
          <w:marTop w:val="0"/>
          <w:marBottom w:val="0"/>
          <w:divBdr>
            <w:top w:val="none" w:sz="0" w:space="0" w:color="auto"/>
            <w:left w:val="none" w:sz="0" w:space="0" w:color="auto"/>
            <w:bottom w:val="none" w:sz="0" w:space="0" w:color="auto"/>
            <w:right w:val="none" w:sz="0" w:space="0" w:color="auto"/>
          </w:divBdr>
        </w:div>
        <w:div w:id="1222138911">
          <w:marLeft w:val="480"/>
          <w:marRight w:val="0"/>
          <w:marTop w:val="0"/>
          <w:marBottom w:val="0"/>
          <w:divBdr>
            <w:top w:val="none" w:sz="0" w:space="0" w:color="auto"/>
            <w:left w:val="none" w:sz="0" w:space="0" w:color="auto"/>
            <w:bottom w:val="none" w:sz="0" w:space="0" w:color="auto"/>
            <w:right w:val="none" w:sz="0" w:space="0" w:color="auto"/>
          </w:divBdr>
        </w:div>
        <w:div w:id="192158192">
          <w:marLeft w:val="480"/>
          <w:marRight w:val="0"/>
          <w:marTop w:val="0"/>
          <w:marBottom w:val="0"/>
          <w:divBdr>
            <w:top w:val="none" w:sz="0" w:space="0" w:color="auto"/>
            <w:left w:val="none" w:sz="0" w:space="0" w:color="auto"/>
            <w:bottom w:val="none" w:sz="0" w:space="0" w:color="auto"/>
            <w:right w:val="none" w:sz="0" w:space="0" w:color="auto"/>
          </w:divBdr>
        </w:div>
        <w:div w:id="2125686320">
          <w:marLeft w:val="480"/>
          <w:marRight w:val="0"/>
          <w:marTop w:val="0"/>
          <w:marBottom w:val="0"/>
          <w:divBdr>
            <w:top w:val="none" w:sz="0" w:space="0" w:color="auto"/>
            <w:left w:val="none" w:sz="0" w:space="0" w:color="auto"/>
            <w:bottom w:val="none" w:sz="0" w:space="0" w:color="auto"/>
            <w:right w:val="none" w:sz="0" w:space="0" w:color="auto"/>
          </w:divBdr>
        </w:div>
        <w:div w:id="357509615">
          <w:marLeft w:val="480"/>
          <w:marRight w:val="0"/>
          <w:marTop w:val="0"/>
          <w:marBottom w:val="0"/>
          <w:divBdr>
            <w:top w:val="none" w:sz="0" w:space="0" w:color="auto"/>
            <w:left w:val="none" w:sz="0" w:space="0" w:color="auto"/>
            <w:bottom w:val="none" w:sz="0" w:space="0" w:color="auto"/>
            <w:right w:val="none" w:sz="0" w:space="0" w:color="auto"/>
          </w:divBdr>
        </w:div>
        <w:div w:id="2010012114">
          <w:marLeft w:val="480"/>
          <w:marRight w:val="0"/>
          <w:marTop w:val="0"/>
          <w:marBottom w:val="0"/>
          <w:divBdr>
            <w:top w:val="none" w:sz="0" w:space="0" w:color="auto"/>
            <w:left w:val="none" w:sz="0" w:space="0" w:color="auto"/>
            <w:bottom w:val="none" w:sz="0" w:space="0" w:color="auto"/>
            <w:right w:val="none" w:sz="0" w:space="0" w:color="auto"/>
          </w:divBdr>
        </w:div>
        <w:div w:id="1833259251">
          <w:marLeft w:val="480"/>
          <w:marRight w:val="0"/>
          <w:marTop w:val="0"/>
          <w:marBottom w:val="0"/>
          <w:divBdr>
            <w:top w:val="none" w:sz="0" w:space="0" w:color="auto"/>
            <w:left w:val="none" w:sz="0" w:space="0" w:color="auto"/>
            <w:bottom w:val="none" w:sz="0" w:space="0" w:color="auto"/>
            <w:right w:val="none" w:sz="0" w:space="0" w:color="auto"/>
          </w:divBdr>
        </w:div>
        <w:div w:id="385758535">
          <w:marLeft w:val="480"/>
          <w:marRight w:val="0"/>
          <w:marTop w:val="0"/>
          <w:marBottom w:val="0"/>
          <w:divBdr>
            <w:top w:val="none" w:sz="0" w:space="0" w:color="auto"/>
            <w:left w:val="none" w:sz="0" w:space="0" w:color="auto"/>
            <w:bottom w:val="none" w:sz="0" w:space="0" w:color="auto"/>
            <w:right w:val="none" w:sz="0" w:space="0" w:color="auto"/>
          </w:divBdr>
        </w:div>
        <w:div w:id="754934959">
          <w:marLeft w:val="480"/>
          <w:marRight w:val="0"/>
          <w:marTop w:val="0"/>
          <w:marBottom w:val="0"/>
          <w:divBdr>
            <w:top w:val="none" w:sz="0" w:space="0" w:color="auto"/>
            <w:left w:val="none" w:sz="0" w:space="0" w:color="auto"/>
            <w:bottom w:val="none" w:sz="0" w:space="0" w:color="auto"/>
            <w:right w:val="none" w:sz="0" w:space="0" w:color="auto"/>
          </w:divBdr>
        </w:div>
        <w:div w:id="725034486">
          <w:marLeft w:val="480"/>
          <w:marRight w:val="0"/>
          <w:marTop w:val="0"/>
          <w:marBottom w:val="0"/>
          <w:divBdr>
            <w:top w:val="none" w:sz="0" w:space="0" w:color="auto"/>
            <w:left w:val="none" w:sz="0" w:space="0" w:color="auto"/>
            <w:bottom w:val="none" w:sz="0" w:space="0" w:color="auto"/>
            <w:right w:val="none" w:sz="0" w:space="0" w:color="auto"/>
          </w:divBdr>
        </w:div>
      </w:divsChild>
    </w:div>
    <w:div w:id="1732536232">
      <w:bodyDiv w:val="1"/>
      <w:marLeft w:val="0"/>
      <w:marRight w:val="0"/>
      <w:marTop w:val="0"/>
      <w:marBottom w:val="0"/>
      <w:divBdr>
        <w:top w:val="none" w:sz="0" w:space="0" w:color="auto"/>
        <w:left w:val="none" w:sz="0" w:space="0" w:color="auto"/>
        <w:bottom w:val="none" w:sz="0" w:space="0" w:color="auto"/>
        <w:right w:val="none" w:sz="0" w:space="0" w:color="auto"/>
      </w:divBdr>
    </w:div>
    <w:div w:id="1737245716">
      <w:bodyDiv w:val="1"/>
      <w:marLeft w:val="0"/>
      <w:marRight w:val="0"/>
      <w:marTop w:val="0"/>
      <w:marBottom w:val="0"/>
      <w:divBdr>
        <w:top w:val="none" w:sz="0" w:space="0" w:color="auto"/>
        <w:left w:val="none" w:sz="0" w:space="0" w:color="auto"/>
        <w:bottom w:val="none" w:sz="0" w:space="0" w:color="auto"/>
        <w:right w:val="none" w:sz="0" w:space="0" w:color="auto"/>
      </w:divBdr>
    </w:div>
    <w:div w:id="1748305608">
      <w:bodyDiv w:val="1"/>
      <w:marLeft w:val="0"/>
      <w:marRight w:val="0"/>
      <w:marTop w:val="0"/>
      <w:marBottom w:val="0"/>
      <w:divBdr>
        <w:top w:val="none" w:sz="0" w:space="0" w:color="auto"/>
        <w:left w:val="none" w:sz="0" w:space="0" w:color="auto"/>
        <w:bottom w:val="none" w:sz="0" w:space="0" w:color="auto"/>
        <w:right w:val="none" w:sz="0" w:space="0" w:color="auto"/>
      </w:divBdr>
    </w:div>
    <w:div w:id="1755735625">
      <w:bodyDiv w:val="1"/>
      <w:marLeft w:val="0"/>
      <w:marRight w:val="0"/>
      <w:marTop w:val="0"/>
      <w:marBottom w:val="0"/>
      <w:divBdr>
        <w:top w:val="none" w:sz="0" w:space="0" w:color="auto"/>
        <w:left w:val="none" w:sz="0" w:space="0" w:color="auto"/>
        <w:bottom w:val="none" w:sz="0" w:space="0" w:color="auto"/>
        <w:right w:val="none" w:sz="0" w:space="0" w:color="auto"/>
      </w:divBdr>
    </w:div>
    <w:div w:id="1758283898">
      <w:bodyDiv w:val="1"/>
      <w:marLeft w:val="0"/>
      <w:marRight w:val="0"/>
      <w:marTop w:val="0"/>
      <w:marBottom w:val="0"/>
      <w:divBdr>
        <w:top w:val="none" w:sz="0" w:space="0" w:color="auto"/>
        <w:left w:val="none" w:sz="0" w:space="0" w:color="auto"/>
        <w:bottom w:val="none" w:sz="0" w:space="0" w:color="auto"/>
        <w:right w:val="none" w:sz="0" w:space="0" w:color="auto"/>
      </w:divBdr>
      <w:divsChild>
        <w:div w:id="561910446">
          <w:marLeft w:val="480"/>
          <w:marRight w:val="0"/>
          <w:marTop w:val="0"/>
          <w:marBottom w:val="0"/>
          <w:divBdr>
            <w:top w:val="none" w:sz="0" w:space="0" w:color="auto"/>
            <w:left w:val="none" w:sz="0" w:space="0" w:color="auto"/>
            <w:bottom w:val="none" w:sz="0" w:space="0" w:color="auto"/>
            <w:right w:val="none" w:sz="0" w:space="0" w:color="auto"/>
          </w:divBdr>
        </w:div>
        <w:div w:id="2058579366">
          <w:marLeft w:val="480"/>
          <w:marRight w:val="0"/>
          <w:marTop w:val="0"/>
          <w:marBottom w:val="0"/>
          <w:divBdr>
            <w:top w:val="none" w:sz="0" w:space="0" w:color="auto"/>
            <w:left w:val="none" w:sz="0" w:space="0" w:color="auto"/>
            <w:bottom w:val="none" w:sz="0" w:space="0" w:color="auto"/>
            <w:right w:val="none" w:sz="0" w:space="0" w:color="auto"/>
          </w:divBdr>
        </w:div>
        <w:div w:id="405110430">
          <w:marLeft w:val="480"/>
          <w:marRight w:val="0"/>
          <w:marTop w:val="0"/>
          <w:marBottom w:val="0"/>
          <w:divBdr>
            <w:top w:val="none" w:sz="0" w:space="0" w:color="auto"/>
            <w:left w:val="none" w:sz="0" w:space="0" w:color="auto"/>
            <w:bottom w:val="none" w:sz="0" w:space="0" w:color="auto"/>
            <w:right w:val="none" w:sz="0" w:space="0" w:color="auto"/>
          </w:divBdr>
        </w:div>
        <w:div w:id="116685695">
          <w:marLeft w:val="480"/>
          <w:marRight w:val="0"/>
          <w:marTop w:val="0"/>
          <w:marBottom w:val="0"/>
          <w:divBdr>
            <w:top w:val="none" w:sz="0" w:space="0" w:color="auto"/>
            <w:left w:val="none" w:sz="0" w:space="0" w:color="auto"/>
            <w:bottom w:val="none" w:sz="0" w:space="0" w:color="auto"/>
            <w:right w:val="none" w:sz="0" w:space="0" w:color="auto"/>
          </w:divBdr>
        </w:div>
        <w:div w:id="1948922747">
          <w:marLeft w:val="480"/>
          <w:marRight w:val="0"/>
          <w:marTop w:val="0"/>
          <w:marBottom w:val="0"/>
          <w:divBdr>
            <w:top w:val="none" w:sz="0" w:space="0" w:color="auto"/>
            <w:left w:val="none" w:sz="0" w:space="0" w:color="auto"/>
            <w:bottom w:val="none" w:sz="0" w:space="0" w:color="auto"/>
            <w:right w:val="none" w:sz="0" w:space="0" w:color="auto"/>
          </w:divBdr>
        </w:div>
        <w:div w:id="1855267184">
          <w:marLeft w:val="480"/>
          <w:marRight w:val="0"/>
          <w:marTop w:val="0"/>
          <w:marBottom w:val="0"/>
          <w:divBdr>
            <w:top w:val="none" w:sz="0" w:space="0" w:color="auto"/>
            <w:left w:val="none" w:sz="0" w:space="0" w:color="auto"/>
            <w:bottom w:val="none" w:sz="0" w:space="0" w:color="auto"/>
            <w:right w:val="none" w:sz="0" w:space="0" w:color="auto"/>
          </w:divBdr>
        </w:div>
        <w:div w:id="176164235">
          <w:marLeft w:val="480"/>
          <w:marRight w:val="0"/>
          <w:marTop w:val="0"/>
          <w:marBottom w:val="0"/>
          <w:divBdr>
            <w:top w:val="none" w:sz="0" w:space="0" w:color="auto"/>
            <w:left w:val="none" w:sz="0" w:space="0" w:color="auto"/>
            <w:bottom w:val="none" w:sz="0" w:space="0" w:color="auto"/>
            <w:right w:val="none" w:sz="0" w:space="0" w:color="auto"/>
          </w:divBdr>
        </w:div>
        <w:div w:id="566185694">
          <w:marLeft w:val="480"/>
          <w:marRight w:val="0"/>
          <w:marTop w:val="0"/>
          <w:marBottom w:val="0"/>
          <w:divBdr>
            <w:top w:val="none" w:sz="0" w:space="0" w:color="auto"/>
            <w:left w:val="none" w:sz="0" w:space="0" w:color="auto"/>
            <w:bottom w:val="none" w:sz="0" w:space="0" w:color="auto"/>
            <w:right w:val="none" w:sz="0" w:space="0" w:color="auto"/>
          </w:divBdr>
        </w:div>
        <w:div w:id="1051149335">
          <w:marLeft w:val="480"/>
          <w:marRight w:val="0"/>
          <w:marTop w:val="0"/>
          <w:marBottom w:val="0"/>
          <w:divBdr>
            <w:top w:val="none" w:sz="0" w:space="0" w:color="auto"/>
            <w:left w:val="none" w:sz="0" w:space="0" w:color="auto"/>
            <w:bottom w:val="none" w:sz="0" w:space="0" w:color="auto"/>
            <w:right w:val="none" w:sz="0" w:space="0" w:color="auto"/>
          </w:divBdr>
        </w:div>
        <w:div w:id="1330131583">
          <w:marLeft w:val="480"/>
          <w:marRight w:val="0"/>
          <w:marTop w:val="0"/>
          <w:marBottom w:val="0"/>
          <w:divBdr>
            <w:top w:val="none" w:sz="0" w:space="0" w:color="auto"/>
            <w:left w:val="none" w:sz="0" w:space="0" w:color="auto"/>
            <w:bottom w:val="none" w:sz="0" w:space="0" w:color="auto"/>
            <w:right w:val="none" w:sz="0" w:space="0" w:color="auto"/>
          </w:divBdr>
        </w:div>
        <w:div w:id="761219453">
          <w:marLeft w:val="480"/>
          <w:marRight w:val="0"/>
          <w:marTop w:val="0"/>
          <w:marBottom w:val="0"/>
          <w:divBdr>
            <w:top w:val="none" w:sz="0" w:space="0" w:color="auto"/>
            <w:left w:val="none" w:sz="0" w:space="0" w:color="auto"/>
            <w:bottom w:val="none" w:sz="0" w:space="0" w:color="auto"/>
            <w:right w:val="none" w:sz="0" w:space="0" w:color="auto"/>
          </w:divBdr>
        </w:div>
        <w:div w:id="43405923">
          <w:marLeft w:val="480"/>
          <w:marRight w:val="0"/>
          <w:marTop w:val="0"/>
          <w:marBottom w:val="0"/>
          <w:divBdr>
            <w:top w:val="none" w:sz="0" w:space="0" w:color="auto"/>
            <w:left w:val="none" w:sz="0" w:space="0" w:color="auto"/>
            <w:bottom w:val="none" w:sz="0" w:space="0" w:color="auto"/>
            <w:right w:val="none" w:sz="0" w:space="0" w:color="auto"/>
          </w:divBdr>
        </w:div>
        <w:div w:id="2146580424">
          <w:marLeft w:val="480"/>
          <w:marRight w:val="0"/>
          <w:marTop w:val="0"/>
          <w:marBottom w:val="0"/>
          <w:divBdr>
            <w:top w:val="none" w:sz="0" w:space="0" w:color="auto"/>
            <w:left w:val="none" w:sz="0" w:space="0" w:color="auto"/>
            <w:bottom w:val="none" w:sz="0" w:space="0" w:color="auto"/>
            <w:right w:val="none" w:sz="0" w:space="0" w:color="auto"/>
          </w:divBdr>
        </w:div>
        <w:div w:id="1377386028">
          <w:marLeft w:val="480"/>
          <w:marRight w:val="0"/>
          <w:marTop w:val="0"/>
          <w:marBottom w:val="0"/>
          <w:divBdr>
            <w:top w:val="none" w:sz="0" w:space="0" w:color="auto"/>
            <w:left w:val="none" w:sz="0" w:space="0" w:color="auto"/>
            <w:bottom w:val="none" w:sz="0" w:space="0" w:color="auto"/>
            <w:right w:val="none" w:sz="0" w:space="0" w:color="auto"/>
          </w:divBdr>
        </w:div>
        <w:div w:id="367874049">
          <w:marLeft w:val="480"/>
          <w:marRight w:val="0"/>
          <w:marTop w:val="0"/>
          <w:marBottom w:val="0"/>
          <w:divBdr>
            <w:top w:val="none" w:sz="0" w:space="0" w:color="auto"/>
            <w:left w:val="none" w:sz="0" w:space="0" w:color="auto"/>
            <w:bottom w:val="none" w:sz="0" w:space="0" w:color="auto"/>
            <w:right w:val="none" w:sz="0" w:space="0" w:color="auto"/>
          </w:divBdr>
        </w:div>
        <w:div w:id="883175970">
          <w:marLeft w:val="480"/>
          <w:marRight w:val="0"/>
          <w:marTop w:val="0"/>
          <w:marBottom w:val="0"/>
          <w:divBdr>
            <w:top w:val="none" w:sz="0" w:space="0" w:color="auto"/>
            <w:left w:val="none" w:sz="0" w:space="0" w:color="auto"/>
            <w:bottom w:val="none" w:sz="0" w:space="0" w:color="auto"/>
            <w:right w:val="none" w:sz="0" w:space="0" w:color="auto"/>
          </w:divBdr>
        </w:div>
        <w:div w:id="1221792668">
          <w:marLeft w:val="480"/>
          <w:marRight w:val="0"/>
          <w:marTop w:val="0"/>
          <w:marBottom w:val="0"/>
          <w:divBdr>
            <w:top w:val="none" w:sz="0" w:space="0" w:color="auto"/>
            <w:left w:val="none" w:sz="0" w:space="0" w:color="auto"/>
            <w:bottom w:val="none" w:sz="0" w:space="0" w:color="auto"/>
            <w:right w:val="none" w:sz="0" w:space="0" w:color="auto"/>
          </w:divBdr>
        </w:div>
        <w:div w:id="644509539">
          <w:marLeft w:val="480"/>
          <w:marRight w:val="0"/>
          <w:marTop w:val="0"/>
          <w:marBottom w:val="0"/>
          <w:divBdr>
            <w:top w:val="none" w:sz="0" w:space="0" w:color="auto"/>
            <w:left w:val="none" w:sz="0" w:space="0" w:color="auto"/>
            <w:bottom w:val="none" w:sz="0" w:space="0" w:color="auto"/>
            <w:right w:val="none" w:sz="0" w:space="0" w:color="auto"/>
          </w:divBdr>
        </w:div>
        <w:div w:id="324093189">
          <w:marLeft w:val="480"/>
          <w:marRight w:val="0"/>
          <w:marTop w:val="0"/>
          <w:marBottom w:val="0"/>
          <w:divBdr>
            <w:top w:val="none" w:sz="0" w:space="0" w:color="auto"/>
            <w:left w:val="none" w:sz="0" w:space="0" w:color="auto"/>
            <w:bottom w:val="none" w:sz="0" w:space="0" w:color="auto"/>
            <w:right w:val="none" w:sz="0" w:space="0" w:color="auto"/>
          </w:divBdr>
        </w:div>
        <w:div w:id="2136021812">
          <w:marLeft w:val="480"/>
          <w:marRight w:val="0"/>
          <w:marTop w:val="0"/>
          <w:marBottom w:val="0"/>
          <w:divBdr>
            <w:top w:val="none" w:sz="0" w:space="0" w:color="auto"/>
            <w:left w:val="none" w:sz="0" w:space="0" w:color="auto"/>
            <w:bottom w:val="none" w:sz="0" w:space="0" w:color="auto"/>
            <w:right w:val="none" w:sz="0" w:space="0" w:color="auto"/>
          </w:divBdr>
        </w:div>
        <w:div w:id="781071085">
          <w:marLeft w:val="480"/>
          <w:marRight w:val="0"/>
          <w:marTop w:val="0"/>
          <w:marBottom w:val="0"/>
          <w:divBdr>
            <w:top w:val="none" w:sz="0" w:space="0" w:color="auto"/>
            <w:left w:val="none" w:sz="0" w:space="0" w:color="auto"/>
            <w:bottom w:val="none" w:sz="0" w:space="0" w:color="auto"/>
            <w:right w:val="none" w:sz="0" w:space="0" w:color="auto"/>
          </w:divBdr>
        </w:div>
        <w:div w:id="1334725879">
          <w:marLeft w:val="480"/>
          <w:marRight w:val="0"/>
          <w:marTop w:val="0"/>
          <w:marBottom w:val="0"/>
          <w:divBdr>
            <w:top w:val="none" w:sz="0" w:space="0" w:color="auto"/>
            <w:left w:val="none" w:sz="0" w:space="0" w:color="auto"/>
            <w:bottom w:val="none" w:sz="0" w:space="0" w:color="auto"/>
            <w:right w:val="none" w:sz="0" w:space="0" w:color="auto"/>
          </w:divBdr>
        </w:div>
        <w:div w:id="1936815668">
          <w:marLeft w:val="480"/>
          <w:marRight w:val="0"/>
          <w:marTop w:val="0"/>
          <w:marBottom w:val="0"/>
          <w:divBdr>
            <w:top w:val="none" w:sz="0" w:space="0" w:color="auto"/>
            <w:left w:val="none" w:sz="0" w:space="0" w:color="auto"/>
            <w:bottom w:val="none" w:sz="0" w:space="0" w:color="auto"/>
            <w:right w:val="none" w:sz="0" w:space="0" w:color="auto"/>
          </w:divBdr>
        </w:div>
        <w:div w:id="383414123">
          <w:marLeft w:val="480"/>
          <w:marRight w:val="0"/>
          <w:marTop w:val="0"/>
          <w:marBottom w:val="0"/>
          <w:divBdr>
            <w:top w:val="none" w:sz="0" w:space="0" w:color="auto"/>
            <w:left w:val="none" w:sz="0" w:space="0" w:color="auto"/>
            <w:bottom w:val="none" w:sz="0" w:space="0" w:color="auto"/>
            <w:right w:val="none" w:sz="0" w:space="0" w:color="auto"/>
          </w:divBdr>
        </w:div>
        <w:div w:id="962461999">
          <w:marLeft w:val="480"/>
          <w:marRight w:val="0"/>
          <w:marTop w:val="0"/>
          <w:marBottom w:val="0"/>
          <w:divBdr>
            <w:top w:val="none" w:sz="0" w:space="0" w:color="auto"/>
            <w:left w:val="none" w:sz="0" w:space="0" w:color="auto"/>
            <w:bottom w:val="none" w:sz="0" w:space="0" w:color="auto"/>
            <w:right w:val="none" w:sz="0" w:space="0" w:color="auto"/>
          </w:divBdr>
        </w:div>
        <w:div w:id="1975476996">
          <w:marLeft w:val="480"/>
          <w:marRight w:val="0"/>
          <w:marTop w:val="0"/>
          <w:marBottom w:val="0"/>
          <w:divBdr>
            <w:top w:val="none" w:sz="0" w:space="0" w:color="auto"/>
            <w:left w:val="none" w:sz="0" w:space="0" w:color="auto"/>
            <w:bottom w:val="none" w:sz="0" w:space="0" w:color="auto"/>
            <w:right w:val="none" w:sz="0" w:space="0" w:color="auto"/>
          </w:divBdr>
        </w:div>
        <w:div w:id="1574242040">
          <w:marLeft w:val="480"/>
          <w:marRight w:val="0"/>
          <w:marTop w:val="0"/>
          <w:marBottom w:val="0"/>
          <w:divBdr>
            <w:top w:val="none" w:sz="0" w:space="0" w:color="auto"/>
            <w:left w:val="none" w:sz="0" w:space="0" w:color="auto"/>
            <w:bottom w:val="none" w:sz="0" w:space="0" w:color="auto"/>
            <w:right w:val="none" w:sz="0" w:space="0" w:color="auto"/>
          </w:divBdr>
        </w:div>
        <w:div w:id="678851717">
          <w:marLeft w:val="480"/>
          <w:marRight w:val="0"/>
          <w:marTop w:val="0"/>
          <w:marBottom w:val="0"/>
          <w:divBdr>
            <w:top w:val="none" w:sz="0" w:space="0" w:color="auto"/>
            <w:left w:val="none" w:sz="0" w:space="0" w:color="auto"/>
            <w:bottom w:val="none" w:sz="0" w:space="0" w:color="auto"/>
            <w:right w:val="none" w:sz="0" w:space="0" w:color="auto"/>
          </w:divBdr>
        </w:div>
        <w:div w:id="1471288052">
          <w:marLeft w:val="480"/>
          <w:marRight w:val="0"/>
          <w:marTop w:val="0"/>
          <w:marBottom w:val="0"/>
          <w:divBdr>
            <w:top w:val="none" w:sz="0" w:space="0" w:color="auto"/>
            <w:left w:val="none" w:sz="0" w:space="0" w:color="auto"/>
            <w:bottom w:val="none" w:sz="0" w:space="0" w:color="auto"/>
            <w:right w:val="none" w:sz="0" w:space="0" w:color="auto"/>
          </w:divBdr>
        </w:div>
        <w:div w:id="718212607">
          <w:marLeft w:val="480"/>
          <w:marRight w:val="0"/>
          <w:marTop w:val="0"/>
          <w:marBottom w:val="0"/>
          <w:divBdr>
            <w:top w:val="none" w:sz="0" w:space="0" w:color="auto"/>
            <w:left w:val="none" w:sz="0" w:space="0" w:color="auto"/>
            <w:bottom w:val="none" w:sz="0" w:space="0" w:color="auto"/>
            <w:right w:val="none" w:sz="0" w:space="0" w:color="auto"/>
          </w:divBdr>
        </w:div>
        <w:div w:id="800464519">
          <w:marLeft w:val="480"/>
          <w:marRight w:val="0"/>
          <w:marTop w:val="0"/>
          <w:marBottom w:val="0"/>
          <w:divBdr>
            <w:top w:val="none" w:sz="0" w:space="0" w:color="auto"/>
            <w:left w:val="none" w:sz="0" w:space="0" w:color="auto"/>
            <w:bottom w:val="none" w:sz="0" w:space="0" w:color="auto"/>
            <w:right w:val="none" w:sz="0" w:space="0" w:color="auto"/>
          </w:divBdr>
        </w:div>
        <w:div w:id="761799284">
          <w:marLeft w:val="480"/>
          <w:marRight w:val="0"/>
          <w:marTop w:val="0"/>
          <w:marBottom w:val="0"/>
          <w:divBdr>
            <w:top w:val="none" w:sz="0" w:space="0" w:color="auto"/>
            <w:left w:val="none" w:sz="0" w:space="0" w:color="auto"/>
            <w:bottom w:val="none" w:sz="0" w:space="0" w:color="auto"/>
            <w:right w:val="none" w:sz="0" w:space="0" w:color="auto"/>
          </w:divBdr>
        </w:div>
        <w:div w:id="2105833058">
          <w:marLeft w:val="480"/>
          <w:marRight w:val="0"/>
          <w:marTop w:val="0"/>
          <w:marBottom w:val="0"/>
          <w:divBdr>
            <w:top w:val="none" w:sz="0" w:space="0" w:color="auto"/>
            <w:left w:val="none" w:sz="0" w:space="0" w:color="auto"/>
            <w:bottom w:val="none" w:sz="0" w:space="0" w:color="auto"/>
            <w:right w:val="none" w:sz="0" w:space="0" w:color="auto"/>
          </w:divBdr>
        </w:div>
        <w:div w:id="897671811">
          <w:marLeft w:val="480"/>
          <w:marRight w:val="0"/>
          <w:marTop w:val="0"/>
          <w:marBottom w:val="0"/>
          <w:divBdr>
            <w:top w:val="none" w:sz="0" w:space="0" w:color="auto"/>
            <w:left w:val="none" w:sz="0" w:space="0" w:color="auto"/>
            <w:bottom w:val="none" w:sz="0" w:space="0" w:color="auto"/>
            <w:right w:val="none" w:sz="0" w:space="0" w:color="auto"/>
          </w:divBdr>
        </w:div>
        <w:div w:id="456919382">
          <w:marLeft w:val="480"/>
          <w:marRight w:val="0"/>
          <w:marTop w:val="0"/>
          <w:marBottom w:val="0"/>
          <w:divBdr>
            <w:top w:val="none" w:sz="0" w:space="0" w:color="auto"/>
            <w:left w:val="none" w:sz="0" w:space="0" w:color="auto"/>
            <w:bottom w:val="none" w:sz="0" w:space="0" w:color="auto"/>
            <w:right w:val="none" w:sz="0" w:space="0" w:color="auto"/>
          </w:divBdr>
        </w:div>
        <w:div w:id="1250381827">
          <w:marLeft w:val="480"/>
          <w:marRight w:val="0"/>
          <w:marTop w:val="0"/>
          <w:marBottom w:val="0"/>
          <w:divBdr>
            <w:top w:val="none" w:sz="0" w:space="0" w:color="auto"/>
            <w:left w:val="none" w:sz="0" w:space="0" w:color="auto"/>
            <w:bottom w:val="none" w:sz="0" w:space="0" w:color="auto"/>
            <w:right w:val="none" w:sz="0" w:space="0" w:color="auto"/>
          </w:divBdr>
        </w:div>
        <w:div w:id="1465001497">
          <w:marLeft w:val="480"/>
          <w:marRight w:val="0"/>
          <w:marTop w:val="0"/>
          <w:marBottom w:val="0"/>
          <w:divBdr>
            <w:top w:val="none" w:sz="0" w:space="0" w:color="auto"/>
            <w:left w:val="none" w:sz="0" w:space="0" w:color="auto"/>
            <w:bottom w:val="none" w:sz="0" w:space="0" w:color="auto"/>
            <w:right w:val="none" w:sz="0" w:space="0" w:color="auto"/>
          </w:divBdr>
        </w:div>
        <w:div w:id="2013101485">
          <w:marLeft w:val="480"/>
          <w:marRight w:val="0"/>
          <w:marTop w:val="0"/>
          <w:marBottom w:val="0"/>
          <w:divBdr>
            <w:top w:val="none" w:sz="0" w:space="0" w:color="auto"/>
            <w:left w:val="none" w:sz="0" w:space="0" w:color="auto"/>
            <w:bottom w:val="none" w:sz="0" w:space="0" w:color="auto"/>
            <w:right w:val="none" w:sz="0" w:space="0" w:color="auto"/>
          </w:divBdr>
        </w:div>
        <w:div w:id="843860220">
          <w:marLeft w:val="480"/>
          <w:marRight w:val="0"/>
          <w:marTop w:val="0"/>
          <w:marBottom w:val="0"/>
          <w:divBdr>
            <w:top w:val="none" w:sz="0" w:space="0" w:color="auto"/>
            <w:left w:val="none" w:sz="0" w:space="0" w:color="auto"/>
            <w:bottom w:val="none" w:sz="0" w:space="0" w:color="auto"/>
            <w:right w:val="none" w:sz="0" w:space="0" w:color="auto"/>
          </w:divBdr>
        </w:div>
        <w:div w:id="1888714130">
          <w:marLeft w:val="480"/>
          <w:marRight w:val="0"/>
          <w:marTop w:val="0"/>
          <w:marBottom w:val="0"/>
          <w:divBdr>
            <w:top w:val="none" w:sz="0" w:space="0" w:color="auto"/>
            <w:left w:val="none" w:sz="0" w:space="0" w:color="auto"/>
            <w:bottom w:val="none" w:sz="0" w:space="0" w:color="auto"/>
            <w:right w:val="none" w:sz="0" w:space="0" w:color="auto"/>
          </w:divBdr>
        </w:div>
        <w:div w:id="274362961">
          <w:marLeft w:val="480"/>
          <w:marRight w:val="0"/>
          <w:marTop w:val="0"/>
          <w:marBottom w:val="0"/>
          <w:divBdr>
            <w:top w:val="none" w:sz="0" w:space="0" w:color="auto"/>
            <w:left w:val="none" w:sz="0" w:space="0" w:color="auto"/>
            <w:bottom w:val="none" w:sz="0" w:space="0" w:color="auto"/>
            <w:right w:val="none" w:sz="0" w:space="0" w:color="auto"/>
          </w:divBdr>
        </w:div>
      </w:divsChild>
    </w:div>
    <w:div w:id="1761483350">
      <w:bodyDiv w:val="1"/>
      <w:marLeft w:val="0"/>
      <w:marRight w:val="0"/>
      <w:marTop w:val="0"/>
      <w:marBottom w:val="0"/>
      <w:divBdr>
        <w:top w:val="none" w:sz="0" w:space="0" w:color="auto"/>
        <w:left w:val="none" w:sz="0" w:space="0" w:color="auto"/>
        <w:bottom w:val="none" w:sz="0" w:space="0" w:color="auto"/>
        <w:right w:val="none" w:sz="0" w:space="0" w:color="auto"/>
      </w:divBdr>
    </w:div>
    <w:div w:id="1766195887">
      <w:bodyDiv w:val="1"/>
      <w:marLeft w:val="0"/>
      <w:marRight w:val="0"/>
      <w:marTop w:val="0"/>
      <w:marBottom w:val="0"/>
      <w:divBdr>
        <w:top w:val="none" w:sz="0" w:space="0" w:color="auto"/>
        <w:left w:val="none" w:sz="0" w:space="0" w:color="auto"/>
        <w:bottom w:val="none" w:sz="0" w:space="0" w:color="auto"/>
        <w:right w:val="none" w:sz="0" w:space="0" w:color="auto"/>
      </w:divBdr>
    </w:div>
    <w:div w:id="1777480807">
      <w:bodyDiv w:val="1"/>
      <w:marLeft w:val="0"/>
      <w:marRight w:val="0"/>
      <w:marTop w:val="0"/>
      <w:marBottom w:val="0"/>
      <w:divBdr>
        <w:top w:val="none" w:sz="0" w:space="0" w:color="auto"/>
        <w:left w:val="none" w:sz="0" w:space="0" w:color="auto"/>
        <w:bottom w:val="none" w:sz="0" w:space="0" w:color="auto"/>
        <w:right w:val="none" w:sz="0" w:space="0" w:color="auto"/>
      </w:divBdr>
    </w:div>
    <w:div w:id="1789081177">
      <w:bodyDiv w:val="1"/>
      <w:marLeft w:val="0"/>
      <w:marRight w:val="0"/>
      <w:marTop w:val="0"/>
      <w:marBottom w:val="0"/>
      <w:divBdr>
        <w:top w:val="none" w:sz="0" w:space="0" w:color="auto"/>
        <w:left w:val="none" w:sz="0" w:space="0" w:color="auto"/>
        <w:bottom w:val="none" w:sz="0" w:space="0" w:color="auto"/>
        <w:right w:val="none" w:sz="0" w:space="0" w:color="auto"/>
      </w:divBdr>
      <w:divsChild>
        <w:div w:id="1270159973">
          <w:marLeft w:val="480"/>
          <w:marRight w:val="0"/>
          <w:marTop w:val="0"/>
          <w:marBottom w:val="0"/>
          <w:divBdr>
            <w:top w:val="none" w:sz="0" w:space="0" w:color="auto"/>
            <w:left w:val="none" w:sz="0" w:space="0" w:color="auto"/>
            <w:bottom w:val="none" w:sz="0" w:space="0" w:color="auto"/>
            <w:right w:val="none" w:sz="0" w:space="0" w:color="auto"/>
          </w:divBdr>
        </w:div>
        <w:div w:id="1352151167">
          <w:marLeft w:val="480"/>
          <w:marRight w:val="0"/>
          <w:marTop w:val="0"/>
          <w:marBottom w:val="0"/>
          <w:divBdr>
            <w:top w:val="none" w:sz="0" w:space="0" w:color="auto"/>
            <w:left w:val="none" w:sz="0" w:space="0" w:color="auto"/>
            <w:bottom w:val="none" w:sz="0" w:space="0" w:color="auto"/>
            <w:right w:val="none" w:sz="0" w:space="0" w:color="auto"/>
          </w:divBdr>
        </w:div>
        <w:div w:id="1562909916">
          <w:marLeft w:val="480"/>
          <w:marRight w:val="0"/>
          <w:marTop w:val="0"/>
          <w:marBottom w:val="0"/>
          <w:divBdr>
            <w:top w:val="none" w:sz="0" w:space="0" w:color="auto"/>
            <w:left w:val="none" w:sz="0" w:space="0" w:color="auto"/>
            <w:bottom w:val="none" w:sz="0" w:space="0" w:color="auto"/>
            <w:right w:val="none" w:sz="0" w:space="0" w:color="auto"/>
          </w:divBdr>
        </w:div>
        <w:div w:id="1294870530">
          <w:marLeft w:val="480"/>
          <w:marRight w:val="0"/>
          <w:marTop w:val="0"/>
          <w:marBottom w:val="0"/>
          <w:divBdr>
            <w:top w:val="none" w:sz="0" w:space="0" w:color="auto"/>
            <w:left w:val="none" w:sz="0" w:space="0" w:color="auto"/>
            <w:bottom w:val="none" w:sz="0" w:space="0" w:color="auto"/>
            <w:right w:val="none" w:sz="0" w:space="0" w:color="auto"/>
          </w:divBdr>
        </w:div>
        <w:div w:id="1612469182">
          <w:marLeft w:val="480"/>
          <w:marRight w:val="0"/>
          <w:marTop w:val="0"/>
          <w:marBottom w:val="0"/>
          <w:divBdr>
            <w:top w:val="none" w:sz="0" w:space="0" w:color="auto"/>
            <w:left w:val="none" w:sz="0" w:space="0" w:color="auto"/>
            <w:bottom w:val="none" w:sz="0" w:space="0" w:color="auto"/>
            <w:right w:val="none" w:sz="0" w:space="0" w:color="auto"/>
          </w:divBdr>
        </w:div>
        <w:div w:id="1025449620">
          <w:marLeft w:val="480"/>
          <w:marRight w:val="0"/>
          <w:marTop w:val="0"/>
          <w:marBottom w:val="0"/>
          <w:divBdr>
            <w:top w:val="none" w:sz="0" w:space="0" w:color="auto"/>
            <w:left w:val="none" w:sz="0" w:space="0" w:color="auto"/>
            <w:bottom w:val="none" w:sz="0" w:space="0" w:color="auto"/>
            <w:right w:val="none" w:sz="0" w:space="0" w:color="auto"/>
          </w:divBdr>
        </w:div>
        <w:div w:id="55668781">
          <w:marLeft w:val="480"/>
          <w:marRight w:val="0"/>
          <w:marTop w:val="0"/>
          <w:marBottom w:val="0"/>
          <w:divBdr>
            <w:top w:val="none" w:sz="0" w:space="0" w:color="auto"/>
            <w:left w:val="none" w:sz="0" w:space="0" w:color="auto"/>
            <w:bottom w:val="none" w:sz="0" w:space="0" w:color="auto"/>
            <w:right w:val="none" w:sz="0" w:space="0" w:color="auto"/>
          </w:divBdr>
        </w:div>
        <w:div w:id="270019081">
          <w:marLeft w:val="480"/>
          <w:marRight w:val="0"/>
          <w:marTop w:val="0"/>
          <w:marBottom w:val="0"/>
          <w:divBdr>
            <w:top w:val="none" w:sz="0" w:space="0" w:color="auto"/>
            <w:left w:val="none" w:sz="0" w:space="0" w:color="auto"/>
            <w:bottom w:val="none" w:sz="0" w:space="0" w:color="auto"/>
            <w:right w:val="none" w:sz="0" w:space="0" w:color="auto"/>
          </w:divBdr>
        </w:div>
        <w:div w:id="1998997570">
          <w:marLeft w:val="480"/>
          <w:marRight w:val="0"/>
          <w:marTop w:val="0"/>
          <w:marBottom w:val="0"/>
          <w:divBdr>
            <w:top w:val="none" w:sz="0" w:space="0" w:color="auto"/>
            <w:left w:val="none" w:sz="0" w:space="0" w:color="auto"/>
            <w:bottom w:val="none" w:sz="0" w:space="0" w:color="auto"/>
            <w:right w:val="none" w:sz="0" w:space="0" w:color="auto"/>
          </w:divBdr>
        </w:div>
        <w:div w:id="539974000">
          <w:marLeft w:val="480"/>
          <w:marRight w:val="0"/>
          <w:marTop w:val="0"/>
          <w:marBottom w:val="0"/>
          <w:divBdr>
            <w:top w:val="none" w:sz="0" w:space="0" w:color="auto"/>
            <w:left w:val="none" w:sz="0" w:space="0" w:color="auto"/>
            <w:bottom w:val="none" w:sz="0" w:space="0" w:color="auto"/>
            <w:right w:val="none" w:sz="0" w:space="0" w:color="auto"/>
          </w:divBdr>
        </w:div>
        <w:div w:id="1262683006">
          <w:marLeft w:val="480"/>
          <w:marRight w:val="0"/>
          <w:marTop w:val="0"/>
          <w:marBottom w:val="0"/>
          <w:divBdr>
            <w:top w:val="none" w:sz="0" w:space="0" w:color="auto"/>
            <w:left w:val="none" w:sz="0" w:space="0" w:color="auto"/>
            <w:bottom w:val="none" w:sz="0" w:space="0" w:color="auto"/>
            <w:right w:val="none" w:sz="0" w:space="0" w:color="auto"/>
          </w:divBdr>
        </w:div>
        <w:div w:id="1984116760">
          <w:marLeft w:val="480"/>
          <w:marRight w:val="0"/>
          <w:marTop w:val="0"/>
          <w:marBottom w:val="0"/>
          <w:divBdr>
            <w:top w:val="none" w:sz="0" w:space="0" w:color="auto"/>
            <w:left w:val="none" w:sz="0" w:space="0" w:color="auto"/>
            <w:bottom w:val="none" w:sz="0" w:space="0" w:color="auto"/>
            <w:right w:val="none" w:sz="0" w:space="0" w:color="auto"/>
          </w:divBdr>
        </w:div>
        <w:div w:id="17313777">
          <w:marLeft w:val="480"/>
          <w:marRight w:val="0"/>
          <w:marTop w:val="0"/>
          <w:marBottom w:val="0"/>
          <w:divBdr>
            <w:top w:val="none" w:sz="0" w:space="0" w:color="auto"/>
            <w:left w:val="none" w:sz="0" w:space="0" w:color="auto"/>
            <w:bottom w:val="none" w:sz="0" w:space="0" w:color="auto"/>
            <w:right w:val="none" w:sz="0" w:space="0" w:color="auto"/>
          </w:divBdr>
        </w:div>
        <w:div w:id="1990670705">
          <w:marLeft w:val="480"/>
          <w:marRight w:val="0"/>
          <w:marTop w:val="0"/>
          <w:marBottom w:val="0"/>
          <w:divBdr>
            <w:top w:val="none" w:sz="0" w:space="0" w:color="auto"/>
            <w:left w:val="none" w:sz="0" w:space="0" w:color="auto"/>
            <w:bottom w:val="none" w:sz="0" w:space="0" w:color="auto"/>
            <w:right w:val="none" w:sz="0" w:space="0" w:color="auto"/>
          </w:divBdr>
        </w:div>
        <w:div w:id="314913537">
          <w:marLeft w:val="480"/>
          <w:marRight w:val="0"/>
          <w:marTop w:val="0"/>
          <w:marBottom w:val="0"/>
          <w:divBdr>
            <w:top w:val="none" w:sz="0" w:space="0" w:color="auto"/>
            <w:left w:val="none" w:sz="0" w:space="0" w:color="auto"/>
            <w:bottom w:val="none" w:sz="0" w:space="0" w:color="auto"/>
            <w:right w:val="none" w:sz="0" w:space="0" w:color="auto"/>
          </w:divBdr>
        </w:div>
        <w:div w:id="132211129">
          <w:marLeft w:val="480"/>
          <w:marRight w:val="0"/>
          <w:marTop w:val="0"/>
          <w:marBottom w:val="0"/>
          <w:divBdr>
            <w:top w:val="none" w:sz="0" w:space="0" w:color="auto"/>
            <w:left w:val="none" w:sz="0" w:space="0" w:color="auto"/>
            <w:bottom w:val="none" w:sz="0" w:space="0" w:color="auto"/>
            <w:right w:val="none" w:sz="0" w:space="0" w:color="auto"/>
          </w:divBdr>
        </w:div>
        <w:div w:id="1850868258">
          <w:marLeft w:val="480"/>
          <w:marRight w:val="0"/>
          <w:marTop w:val="0"/>
          <w:marBottom w:val="0"/>
          <w:divBdr>
            <w:top w:val="none" w:sz="0" w:space="0" w:color="auto"/>
            <w:left w:val="none" w:sz="0" w:space="0" w:color="auto"/>
            <w:bottom w:val="none" w:sz="0" w:space="0" w:color="auto"/>
            <w:right w:val="none" w:sz="0" w:space="0" w:color="auto"/>
          </w:divBdr>
        </w:div>
        <w:div w:id="1978950522">
          <w:marLeft w:val="480"/>
          <w:marRight w:val="0"/>
          <w:marTop w:val="0"/>
          <w:marBottom w:val="0"/>
          <w:divBdr>
            <w:top w:val="none" w:sz="0" w:space="0" w:color="auto"/>
            <w:left w:val="none" w:sz="0" w:space="0" w:color="auto"/>
            <w:bottom w:val="none" w:sz="0" w:space="0" w:color="auto"/>
            <w:right w:val="none" w:sz="0" w:space="0" w:color="auto"/>
          </w:divBdr>
        </w:div>
        <w:div w:id="1337533961">
          <w:marLeft w:val="480"/>
          <w:marRight w:val="0"/>
          <w:marTop w:val="0"/>
          <w:marBottom w:val="0"/>
          <w:divBdr>
            <w:top w:val="none" w:sz="0" w:space="0" w:color="auto"/>
            <w:left w:val="none" w:sz="0" w:space="0" w:color="auto"/>
            <w:bottom w:val="none" w:sz="0" w:space="0" w:color="auto"/>
            <w:right w:val="none" w:sz="0" w:space="0" w:color="auto"/>
          </w:divBdr>
        </w:div>
        <w:div w:id="1802764564">
          <w:marLeft w:val="480"/>
          <w:marRight w:val="0"/>
          <w:marTop w:val="0"/>
          <w:marBottom w:val="0"/>
          <w:divBdr>
            <w:top w:val="none" w:sz="0" w:space="0" w:color="auto"/>
            <w:left w:val="none" w:sz="0" w:space="0" w:color="auto"/>
            <w:bottom w:val="none" w:sz="0" w:space="0" w:color="auto"/>
            <w:right w:val="none" w:sz="0" w:space="0" w:color="auto"/>
          </w:divBdr>
        </w:div>
        <w:div w:id="490412094">
          <w:marLeft w:val="480"/>
          <w:marRight w:val="0"/>
          <w:marTop w:val="0"/>
          <w:marBottom w:val="0"/>
          <w:divBdr>
            <w:top w:val="none" w:sz="0" w:space="0" w:color="auto"/>
            <w:left w:val="none" w:sz="0" w:space="0" w:color="auto"/>
            <w:bottom w:val="none" w:sz="0" w:space="0" w:color="auto"/>
            <w:right w:val="none" w:sz="0" w:space="0" w:color="auto"/>
          </w:divBdr>
        </w:div>
        <w:div w:id="481655895">
          <w:marLeft w:val="480"/>
          <w:marRight w:val="0"/>
          <w:marTop w:val="0"/>
          <w:marBottom w:val="0"/>
          <w:divBdr>
            <w:top w:val="none" w:sz="0" w:space="0" w:color="auto"/>
            <w:left w:val="none" w:sz="0" w:space="0" w:color="auto"/>
            <w:bottom w:val="none" w:sz="0" w:space="0" w:color="auto"/>
            <w:right w:val="none" w:sz="0" w:space="0" w:color="auto"/>
          </w:divBdr>
        </w:div>
        <w:div w:id="1456293226">
          <w:marLeft w:val="480"/>
          <w:marRight w:val="0"/>
          <w:marTop w:val="0"/>
          <w:marBottom w:val="0"/>
          <w:divBdr>
            <w:top w:val="none" w:sz="0" w:space="0" w:color="auto"/>
            <w:left w:val="none" w:sz="0" w:space="0" w:color="auto"/>
            <w:bottom w:val="none" w:sz="0" w:space="0" w:color="auto"/>
            <w:right w:val="none" w:sz="0" w:space="0" w:color="auto"/>
          </w:divBdr>
        </w:div>
        <w:div w:id="615136894">
          <w:marLeft w:val="480"/>
          <w:marRight w:val="0"/>
          <w:marTop w:val="0"/>
          <w:marBottom w:val="0"/>
          <w:divBdr>
            <w:top w:val="none" w:sz="0" w:space="0" w:color="auto"/>
            <w:left w:val="none" w:sz="0" w:space="0" w:color="auto"/>
            <w:bottom w:val="none" w:sz="0" w:space="0" w:color="auto"/>
            <w:right w:val="none" w:sz="0" w:space="0" w:color="auto"/>
          </w:divBdr>
        </w:div>
        <w:div w:id="571811956">
          <w:marLeft w:val="480"/>
          <w:marRight w:val="0"/>
          <w:marTop w:val="0"/>
          <w:marBottom w:val="0"/>
          <w:divBdr>
            <w:top w:val="none" w:sz="0" w:space="0" w:color="auto"/>
            <w:left w:val="none" w:sz="0" w:space="0" w:color="auto"/>
            <w:bottom w:val="none" w:sz="0" w:space="0" w:color="auto"/>
            <w:right w:val="none" w:sz="0" w:space="0" w:color="auto"/>
          </w:divBdr>
        </w:div>
        <w:div w:id="1524171789">
          <w:marLeft w:val="480"/>
          <w:marRight w:val="0"/>
          <w:marTop w:val="0"/>
          <w:marBottom w:val="0"/>
          <w:divBdr>
            <w:top w:val="none" w:sz="0" w:space="0" w:color="auto"/>
            <w:left w:val="none" w:sz="0" w:space="0" w:color="auto"/>
            <w:bottom w:val="none" w:sz="0" w:space="0" w:color="auto"/>
            <w:right w:val="none" w:sz="0" w:space="0" w:color="auto"/>
          </w:divBdr>
        </w:div>
        <w:div w:id="268203865">
          <w:marLeft w:val="480"/>
          <w:marRight w:val="0"/>
          <w:marTop w:val="0"/>
          <w:marBottom w:val="0"/>
          <w:divBdr>
            <w:top w:val="none" w:sz="0" w:space="0" w:color="auto"/>
            <w:left w:val="none" w:sz="0" w:space="0" w:color="auto"/>
            <w:bottom w:val="none" w:sz="0" w:space="0" w:color="auto"/>
            <w:right w:val="none" w:sz="0" w:space="0" w:color="auto"/>
          </w:divBdr>
        </w:div>
        <w:div w:id="555312808">
          <w:marLeft w:val="480"/>
          <w:marRight w:val="0"/>
          <w:marTop w:val="0"/>
          <w:marBottom w:val="0"/>
          <w:divBdr>
            <w:top w:val="none" w:sz="0" w:space="0" w:color="auto"/>
            <w:left w:val="none" w:sz="0" w:space="0" w:color="auto"/>
            <w:bottom w:val="none" w:sz="0" w:space="0" w:color="auto"/>
            <w:right w:val="none" w:sz="0" w:space="0" w:color="auto"/>
          </w:divBdr>
        </w:div>
        <w:div w:id="590628591">
          <w:marLeft w:val="480"/>
          <w:marRight w:val="0"/>
          <w:marTop w:val="0"/>
          <w:marBottom w:val="0"/>
          <w:divBdr>
            <w:top w:val="none" w:sz="0" w:space="0" w:color="auto"/>
            <w:left w:val="none" w:sz="0" w:space="0" w:color="auto"/>
            <w:bottom w:val="none" w:sz="0" w:space="0" w:color="auto"/>
            <w:right w:val="none" w:sz="0" w:space="0" w:color="auto"/>
          </w:divBdr>
        </w:div>
        <w:div w:id="1954747544">
          <w:marLeft w:val="480"/>
          <w:marRight w:val="0"/>
          <w:marTop w:val="0"/>
          <w:marBottom w:val="0"/>
          <w:divBdr>
            <w:top w:val="none" w:sz="0" w:space="0" w:color="auto"/>
            <w:left w:val="none" w:sz="0" w:space="0" w:color="auto"/>
            <w:bottom w:val="none" w:sz="0" w:space="0" w:color="auto"/>
            <w:right w:val="none" w:sz="0" w:space="0" w:color="auto"/>
          </w:divBdr>
        </w:div>
        <w:div w:id="734469798">
          <w:marLeft w:val="480"/>
          <w:marRight w:val="0"/>
          <w:marTop w:val="0"/>
          <w:marBottom w:val="0"/>
          <w:divBdr>
            <w:top w:val="none" w:sz="0" w:space="0" w:color="auto"/>
            <w:left w:val="none" w:sz="0" w:space="0" w:color="auto"/>
            <w:bottom w:val="none" w:sz="0" w:space="0" w:color="auto"/>
            <w:right w:val="none" w:sz="0" w:space="0" w:color="auto"/>
          </w:divBdr>
        </w:div>
        <w:div w:id="178589299">
          <w:marLeft w:val="480"/>
          <w:marRight w:val="0"/>
          <w:marTop w:val="0"/>
          <w:marBottom w:val="0"/>
          <w:divBdr>
            <w:top w:val="none" w:sz="0" w:space="0" w:color="auto"/>
            <w:left w:val="none" w:sz="0" w:space="0" w:color="auto"/>
            <w:bottom w:val="none" w:sz="0" w:space="0" w:color="auto"/>
            <w:right w:val="none" w:sz="0" w:space="0" w:color="auto"/>
          </w:divBdr>
        </w:div>
        <w:div w:id="1383405497">
          <w:marLeft w:val="480"/>
          <w:marRight w:val="0"/>
          <w:marTop w:val="0"/>
          <w:marBottom w:val="0"/>
          <w:divBdr>
            <w:top w:val="none" w:sz="0" w:space="0" w:color="auto"/>
            <w:left w:val="none" w:sz="0" w:space="0" w:color="auto"/>
            <w:bottom w:val="none" w:sz="0" w:space="0" w:color="auto"/>
            <w:right w:val="none" w:sz="0" w:space="0" w:color="auto"/>
          </w:divBdr>
        </w:div>
        <w:div w:id="1596595992">
          <w:marLeft w:val="480"/>
          <w:marRight w:val="0"/>
          <w:marTop w:val="0"/>
          <w:marBottom w:val="0"/>
          <w:divBdr>
            <w:top w:val="none" w:sz="0" w:space="0" w:color="auto"/>
            <w:left w:val="none" w:sz="0" w:space="0" w:color="auto"/>
            <w:bottom w:val="none" w:sz="0" w:space="0" w:color="auto"/>
            <w:right w:val="none" w:sz="0" w:space="0" w:color="auto"/>
          </w:divBdr>
        </w:div>
        <w:div w:id="1289583494">
          <w:marLeft w:val="480"/>
          <w:marRight w:val="0"/>
          <w:marTop w:val="0"/>
          <w:marBottom w:val="0"/>
          <w:divBdr>
            <w:top w:val="none" w:sz="0" w:space="0" w:color="auto"/>
            <w:left w:val="none" w:sz="0" w:space="0" w:color="auto"/>
            <w:bottom w:val="none" w:sz="0" w:space="0" w:color="auto"/>
            <w:right w:val="none" w:sz="0" w:space="0" w:color="auto"/>
          </w:divBdr>
        </w:div>
        <w:div w:id="584805128">
          <w:marLeft w:val="480"/>
          <w:marRight w:val="0"/>
          <w:marTop w:val="0"/>
          <w:marBottom w:val="0"/>
          <w:divBdr>
            <w:top w:val="none" w:sz="0" w:space="0" w:color="auto"/>
            <w:left w:val="none" w:sz="0" w:space="0" w:color="auto"/>
            <w:bottom w:val="none" w:sz="0" w:space="0" w:color="auto"/>
            <w:right w:val="none" w:sz="0" w:space="0" w:color="auto"/>
          </w:divBdr>
        </w:div>
        <w:div w:id="1805613108">
          <w:marLeft w:val="480"/>
          <w:marRight w:val="0"/>
          <w:marTop w:val="0"/>
          <w:marBottom w:val="0"/>
          <w:divBdr>
            <w:top w:val="none" w:sz="0" w:space="0" w:color="auto"/>
            <w:left w:val="none" w:sz="0" w:space="0" w:color="auto"/>
            <w:bottom w:val="none" w:sz="0" w:space="0" w:color="auto"/>
            <w:right w:val="none" w:sz="0" w:space="0" w:color="auto"/>
          </w:divBdr>
        </w:div>
        <w:div w:id="993602475">
          <w:marLeft w:val="480"/>
          <w:marRight w:val="0"/>
          <w:marTop w:val="0"/>
          <w:marBottom w:val="0"/>
          <w:divBdr>
            <w:top w:val="none" w:sz="0" w:space="0" w:color="auto"/>
            <w:left w:val="none" w:sz="0" w:space="0" w:color="auto"/>
            <w:bottom w:val="none" w:sz="0" w:space="0" w:color="auto"/>
            <w:right w:val="none" w:sz="0" w:space="0" w:color="auto"/>
          </w:divBdr>
        </w:div>
        <w:div w:id="1392969039">
          <w:marLeft w:val="480"/>
          <w:marRight w:val="0"/>
          <w:marTop w:val="0"/>
          <w:marBottom w:val="0"/>
          <w:divBdr>
            <w:top w:val="none" w:sz="0" w:space="0" w:color="auto"/>
            <w:left w:val="none" w:sz="0" w:space="0" w:color="auto"/>
            <w:bottom w:val="none" w:sz="0" w:space="0" w:color="auto"/>
            <w:right w:val="none" w:sz="0" w:space="0" w:color="auto"/>
          </w:divBdr>
        </w:div>
        <w:div w:id="1681351896">
          <w:marLeft w:val="480"/>
          <w:marRight w:val="0"/>
          <w:marTop w:val="0"/>
          <w:marBottom w:val="0"/>
          <w:divBdr>
            <w:top w:val="none" w:sz="0" w:space="0" w:color="auto"/>
            <w:left w:val="none" w:sz="0" w:space="0" w:color="auto"/>
            <w:bottom w:val="none" w:sz="0" w:space="0" w:color="auto"/>
            <w:right w:val="none" w:sz="0" w:space="0" w:color="auto"/>
          </w:divBdr>
        </w:div>
        <w:div w:id="151066041">
          <w:marLeft w:val="480"/>
          <w:marRight w:val="0"/>
          <w:marTop w:val="0"/>
          <w:marBottom w:val="0"/>
          <w:divBdr>
            <w:top w:val="none" w:sz="0" w:space="0" w:color="auto"/>
            <w:left w:val="none" w:sz="0" w:space="0" w:color="auto"/>
            <w:bottom w:val="none" w:sz="0" w:space="0" w:color="auto"/>
            <w:right w:val="none" w:sz="0" w:space="0" w:color="auto"/>
          </w:divBdr>
        </w:div>
      </w:divsChild>
    </w:div>
    <w:div w:id="1795755978">
      <w:bodyDiv w:val="1"/>
      <w:marLeft w:val="0"/>
      <w:marRight w:val="0"/>
      <w:marTop w:val="0"/>
      <w:marBottom w:val="0"/>
      <w:divBdr>
        <w:top w:val="none" w:sz="0" w:space="0" w:color="auto"/>
        <w:left w:val="none" w:sz="0" w:space="0" w:color="auto"/>
        <w:bottom w:val="none" w:sz="0" w:space="0" w:color="auto"/>
        <w:right w:val="none" w:sz="0" w:space="0" w:color="auto"/>
      </w:divBdr>
    </w:div>
    <w:div w:id="1816750703">
      <w:bodyDiv w:val="1"/>
      <w:marLeft w:val="0"/>
      <w:marRight w:val="0"/>
      <w:marTop w:val="0"/>
      <w:marBottom w:val="0"/>
      <w:divBdr>
        <w:top w:val="none" w:sz="0" w:space="0" w:color="auto"/>
        <w:left w:val="none" w:sz="0" w:space="0" w:color="auto"/>
        <w:bottom w:val="none" w:sz="0" w:space="0" w:color="auto"/>
        <w:right w:val="none" w:sz="0" w:space="0" w:color="auto"/>
      </w:divBdr>
    </w:div>
    <w:div w:id="1825124672">
      <w:bodyDiv w:val="1"/>
      <w:marLeft w:val="0"/>
      <w:marRight w:val="0"/>
      <w:marTop w:val="0"/>
      <w:marBottom w:val="0"/>
      <w:divBdr>
        <w:top w:val="none" w:sz="0" w:space="0" w:color="auto"/>
        <w:left w:val="none" w:sz="0" w:space="0" w:color="auto"/>
        <w:bottom w:val="none" w:sz="0" w:space="0" w:color="auto"/>
        <w:right w:val="none" w:sz="0" w:space="0" w:color="auto"/>
      </w:divBdr>
    </w:div>
    <w:div w:id="1825195788">
      <w:bodyDiv w:val="1"/>
      <w:marLeft w:val="0"/>
      <w:marRight w:val="0"/>
      <w:marTop w:val="0"/>
      <w:marBottom w:val="0"/>
      <w:divBdr>
        <w:top w:val="none" w:sz="0" w:space="0" w:color="auto"/>
        <w:left w:val="none" w:sz="0" w:space="0" w:color="auto"/>
        <w:bottom w:val="none" w:sz="0" w:space="0" w:color="auto"/>
        <w:right w:val="none" w:sz="0" w:space="0" w:color="auto"/>
      </w:divBdr>
    </w:div>
    <w:div w:id="1836022047">
      <w:bodyDiv w:val="1"/>
      <w:marLeft w:val="0"/>
      <w:marRight w:val="0"/>
      <w:marTop w:val="0"/>
      <w:marBottom w:val="0"/>
      <w:divBdr>
        <w:top w:val="none" w:sz="0" w:space="0" w:color="auto"/>
        <w:left w:val="none" w:sz="0" w:space="0" w:color="auto"/>
        <w:bottom w:val="none" w:sz="0" w:space="0" w:color="auto"/>
        <w:right w:val="none" w:sz="0" w:space="0" w:color="auto"/>
      </w:divBdr>
    </w:div>
    <w:div w:id="1839419114">
      <w:bodyDiv w:val="1"/>
      <w:marLeft w:val="0"/>
      <w:marRight w:val="0"/>
      <w:marTop w:val="0"/>
      <w:marBottom w:val="0"/>
      <w:divBdr>
        <w:top w:val="none" w:sz="0" w:space="0" w:color="auto"/>
        <w:left w:val="none" w:sz="0" w:space="0" w:color="auto"/>
        <w:bottom w:val="none" w:sz="0" w:space="0" w:color="auto"/>
        <w:right w:val="none" w:sz="0" w:space="0" w:color="auto"/>
      </w:divBdr>
    </w:div>
    <w:div w:id="1843743528">
      <w:bodyDiv w:val="1"/>
      <w:marLeft w:val="0"/>
      <w:marRight w:val="0"/>
      <w:marTop w:val="0"/>
      <w:marBottom w:val="0"/>
      <w:divBdr>
        <w:top w:val="none" w:sz="0" w:space="0" w:color="auto"/>
        <w:left w:val="none" w:sz="0" w:space="0" w:color="auto"/>
        <w:bottom w:val="none" w:sz="0" w:space="0" w:color="auto"/>
        <w:right w:val="none" w:sz="0" w:space="0" w:color="auto"/>
      </w:divBdr>
    </w:div>
    <w:div w:id="1852526765">
      <w:bodyDiv w:val="1"/>
      <w:marLeft w:val="0"/>
      <w:marRight w:val="0"/>
      <w:marTop w:val="0"/>
      <w:marBottom w:val="0"/>
      <w:divBdr>
        <w:top w:val="none" w:sz="0" w:space="0" w:color="auto"/>
        <w:left w:val="none" w:sz="0" w:space="0" w:color="auto"/>
        <w:bottom w:val="none" w:sz="0" w:space="0" w:color="auto"/>
        <w:right w:val="none" w:sz="0" w:space="0" w:color="auto"/>
      </w:divBdr>
    </w:div>
    <w:div w:id="1852838506">
      <w:bodyDiv w:val="1"/>
      <w:marLeft w:val="0"/>
      <w:marRight w:val="0"/>
      <w:marTop w:val="0"/>
      <w:marBottom w:val="0"/>
      <w:divBdr>
        <w:top w:val="none" w:sz="0" w:space="0" w:color="auto"/>
        <w:left w:val="none" w:sz="0" w:space="0" w:color="auto"/>
        <w:bottom w:val="none" w:sz="0" w:space="0" w:color="auto"/>
        <w:right w:val="none" w:sz="0" w:space="0" w:color="auto"/>
      </w:divBdr>
      <w:divsChild>
        <w:div w:id="2064715982">
          <w:marLeft w:val="480"/>
          <w:marRight w:val="0"/>
          <w:marTop w:val="0"/>
          <w:marBottom w:val="0"/>
          <w:divBdr>
            <w:top w:val="none" w:sz="0" w:space="0" w:color="auto"/>
            <w:left w:val="none" w:sz="0" w:space="0" w:color="auto"/>
            <w:bottom w:val="none" w:sz="0" w:space="0" w:color="auto"/>
            <w:right w:val="none" w:sz="0" w:space="0" w:color="auto"/>
          </w:divBdr>
        </w:div>
        <w:div w:id="430705591">
          <w:marLeft w:val="480"/>
          <w:marRight w:val="0"/>
          <w:marTop w:val="0"/>
          <w:marBottom w:val="0"/>
          <w:divBdr>
            <w:top w:val="none" w:sz="0" w:space="0" w:color="auto"/>
            <w:left w:val="none" w:sz="0" w:space="0" w:color="auto"/>
            <w:bottom w:val="none" w:sz="0" w:space="0" w:color="auto"/>
            <w:right w:val="none" w:sz="0" w:space="0" w:color="auto"/>
          </w:divBdr>
        </w:div>
        <w:div w:id="1779254317">
          <w:marLeft w:val="480"/>
          <w:marRight w:val="0"/>
          <w:marTop w:val="0"/>
          <w:marBottom w:val="0"/>
          <w:divBdr>
            <w:top w:val="none" w:sz="0" w:space="0" w:color="auto"/>
            <w:left w:val="none" w:sz="0" w:space="0" w:color="auto"/>
            <w:bottom w:val="none" w:sz="0" w:space="0" w:color="auto"/>
            <w:right w:val="none" w:sz="0" w:space="0" w:color="auto"/>
          </w:divBdr>
        </w:div>
        <w:div w:id="2073381435">
          <w:marLeft w:val="480"/>
          <w:marRight w:val="0"/>
          <w:marTop w:val="0"/>
          <w:marBottom w:val="0"/>
          <w:divBdr>
            <w:top w:val="none" w:sz="0" w:space="0" w:color="auto"/>
            <w:left w:val="none" w:sz="0" w:space="0" w:color="auto"/>
            <w:bottom w:val="none" w:sz="0" w:space="0" w:color="auto"/>
            <w:right w:val="none" w:sz="0" w:space="0" w:color="auto"/>
          </w:divBdr>
        </w:div>
        <w:div w:id="1606377573">
          <w:marLeft w:val="480"/>
          <w:marRight w:val="0"/>
          <w:marTop w:val="0"/>
          <w:marBottom w:val="0"/>
          <w:divBdr>
            <w:top w:val="none" w:sz="0" w:space="0" w:color="auto"/>
            <w:left w:val="none" w:sz="0" w:space="0" w:color="auto"/>
            <w:bottom w:val="none" w:sz="0" w:space="0" w:color="auto"/>
            <w:right w:val="none" w:sz="0" w:space="0" w:color="auto"/>
          </w:divBdr>
        </w:div>
        <w:div w:id="2002542800">
          <w:marLeft w:val="480"/>
          <w:marRight w:val="0"/>
          <w:marTop w:val="0"/>
          <w:marBottom w:val="0"/>
          <w:divBdr>
            <w:top w:val="none" w:sz="0" w:space="0" w:color="auto"/>
            <w:left w:val="none" w:sz="0" w:space="0" w:color="auto"/>
            <w:bottom w:val="none" w:sz="0" w:space="0" w:color="auto"/>
            <w:right w:val="none" w:sz="0" w:space="0" w:color="auto"/>
          </w:divBdr>
        </w:div>
        <w:div w:id="1824272942">
          <w:marLeft w:val="480"/>
          <w:marRight w:val="0"/>
          <w:marTop w:val="0"/>
          <w:marBottom w:val="0"/>
          <w:divBdr>
            <w:top w:val="none" w:sz="0" w:space="0" w:color="auto"/>
            <w:left w:val="none" w:sz="0" w:space="0" w:color="auto"/>
            <w:bottom w:val="none" w:sz="0" w:space="0" w:color="auto"/>
            <w:right w:val="none" w:sz="0" w:space="0" w:color="auto"/>
          </w:divBdr>
        </w:div>
        <w:div w:id="240257658">
          <w:marLeft w:val="480"/>
          <w:marRight w:val="0"/>
          <w:marTop w:val="0"/>
          <w:marBottom w:val="0"/>
          <w:divBdr>
            <w:top w:val="none" w:sz="0" w:space="0" w:color="auto"/>
            <w:left w:val="none" w:sz="0" w:space="0" w:color="auto"/>
            <w:bottom w:val="none" w:sz="0" w:space="0" w:color="auto"/>
            <w:right w:val="none" w:sz="0" w:space="0" w:color="auto"/>
          </w:divBdr>
        </w:div>
        <w:div w:id="585110062">
          <w:marLeft w:val="480"/>
          <w:marRight w:val="0"/>
          <w:marTop w:val="0"/>
          <w:marBottom w:val="0"/>
          <w:divBdr>
            <w:top w:val="none" w:sz="0" w:space="0" w:color="auto"/>
            <w:left w:val="none" w:sz="0" w:space="0" w:color="auto"/>
            <w:bottom w:val="none" w:sz="0" w:space="0" w:color="auto"/>
            <w:right w:val="none" w:sz="0" w:space="0" w:color="auto"/>
          </w:divBdr>
        </w:div>
        <w:div w:id="1790850679">
          <w:marLeft w:val="480"/>
          <w:marRight w:val="0"/>
          <w:marTop w:val="0"/>
          <w:marBottom w:val="0"/>
          <w:divBdr>
            <w:top w:val="none" w:sz="0" w:space="0" w:color="auto"/>
            <w:left w:val="none" w:sz="0" w:space="0" w:color="auto"/>
            <w:bottom w:val="none" w:sz="0" w:space="0" w:color="auto"/>
            <w:right w:val="none" w:sz="0" w:space="0" w:color="auto"/>
          </w:divBdr>
        </w:div>
        <w:div w:id="253053713">
          <w:marLeft w:val="480"/>
          <w:marRight w:val="0"/>
          <w:marTop w:val="0"/>
          <w:marBottom w:val="0"/>
          <w:divBdr>
            <w:top w:val="none" w:sz="0" w:space="0" w:color="auto"/>
            <w:left w:val="none" w:sz="0" w:space="0" w:color="auto"/>
            <w:bottom w:val="none" w:sz="0" w:space="0" w:color="auto"/>
            <w:right w:val="none" w:sz="0" w:space="0" w:color="auto"/>
          </w:divBdr>
        </w:div>
        <w:div w:id="716662781">
          <w:marLeft w:val="480"/>
          <w:marRight w:val="0"/>
          <w:marTop w:val="0"/>
          <w:marBottom w:val="0"/>
          <w:divBdr>
            <w:top w:val="none" w:sz="0" w:space="0" w:color="auto"/>
            <w:left w:val="none" w:sz="0" w:space="0" w:color="auto"/>
            <w:bottom w:val="none" w:sz="0" w:space="0" w:color="auto"/>
            <w:right w:val="none" w:sz="0" w:space="0" w:color="auto"/>
          </w:divBdr>
        </w:div>
        <w:div w:id="336660583">
          <w:marLeft w:val="480"/>
          <w:marRight w:val="0"/>
          <w:marTop w:val="0"/>
          <w:marBottom w:val="0"/>
          <w:divBdr>
            <w:top w:val="none" w:sz="0" w:space="0" w:color="auto"/>
            <w:left w:val="none" w:sz="0" w:space="0" w:color="auto"/>
            <w:bottom w:val="none" w:sz="0" w:space="0" w:color="auto"/>
            <w:right w:val="none" w:sz="0" w:space="0" w:color="auto"/>
          </w:divBdr>
        </w:div>
        <w:div w:id="1277367983">
          <w:marLeft w:val="480"/>
          <w:marRight w:val="0"/>
          <w:marTop w:val="0"/>
          <w:marBottom w:val="0"/>
          <w:divBdr>
            <w:top w:val="none" w:sz="0" w:space="0" w:color="auto"/>
            <w:left w:val="none" w:sz="0" w:space="0" w:color="auto"/>
            <w:bottom w:val="none" w:sz="0" w:space="0" w:color="auto"/>
            <w:right w:val="none" w:sz="0" w:space="0" w:color="auto"/>
          </w:divBdr>
        </w:div>
        <w:div w:id="291638508">
          <w:marLeft w:val="480"/>
          <w:marRight w:val="0"/>
          <w:marTop w:val="0"/>
          <w:marBottom w:val="0"/>
          <w:divBdr>
            <w:top w:val="none" w:sz="0" w:space="0" w:color="auto"/>
            <w:left w:val="none" w:sz="0" w:space="0" w:color="auto"/>
            <w:bottom w:val="none" w:sz="0" w:space="0" w:color="auto"/>
            <w:right w:val="none" w:sz="0" w:space="0" w:color="auto"/>
          </w:divBdr>
        </w:div>
        <w:div w:id="515660034">
          <w:marLeft w:val="480"/>
          <w:marRight w:val="0"/>
          <w:marTop w:val="0"/>
          <w:marBottom w:val="0"/>
          <w:divBdr>
            <w:top w:val="none" w:sz="0" w:space="0" w:color="auto"/>
            <w:left w:val="none" w:sz="0" w:space="0" w:color="auto"/>
            <w:bottom w:val="none" w:sz="0" w:space="0" w:color="auto"/>
            <w:right w:val="none" w:sz="0" w:space="0" w:color="auto"/>
          </w:divBdr>
        </w:div>
        <w:div w:id="1168248253">
          <w:marLeft w:val="480"/>
          <w:marRight w:val="0"/>
          <w:marTop w:val="0"/>
          <w:marBottom w:val="0"/>
          <w:divBdr>
            <w:top w:val="none" w:sz="0" w:space="0" w:color="auto"/>
            <w:left w:val="none" w:sz="0" w:space="0" w:color="auto"/>
            <w:bottom w:val="none" w:sz="0" w:space="0" w:color="auto"/>
            <w:right w:val="none" w:sz="0" w:space="0" w:color="auto"/>
          </w:divBdr>
        </w:div>
        <w:div w:id="1903633982">
          <w:marLeft w:val="480"/>
          <w:marRight w:val="0"/>
          <w:marTop w:val="0"/>
          <w:marBottom w:val="0"/>
          <w:divBdr>
            <w:top w:val="none" w:sz="0" w:space="0" w:color="auto"/>
            <w:left w:val="none" w:sz="0" w:space="0" w:color="auto"/>
            <w:bottom w:val="none" w:sz="0" w:space="0" w:color="auto"/>
            <w:right w:val="none" w:sz="0" w:space="0" w:color="auto"/>
          </w:divBdr>
        </w:div>
        <w:div w:id="30813902">
          <w:marLeft w:val="480"/>
          <w:marRight w:val="0"/>
          <w:marTop w:val="0"/>
          <w:marBottom w:val="0"/>
          <w:divBdr>
            <w:top w:val="none" w:sz="0" w:space="0" w:color="auto"/>
            <w:left w:val="none" w:sz="0" w:space="0" w:color="auto"/>
            <w:bottom w:val="none" w:sz="0" w:space="0" w:color="auto"/>
            <w:right w:val="none" w:sz="0" w:space="0" w:color="auto"/>
          </w:divBdr>
        </w:div>
        <w:div w:id="1196230611">
          <w:marLeft w:val="480"/>
          <w:marRight w:val="0"/>
          <w:marTop w:val="0"/>
          <w:marBottom w:val="0"/>
          <w:divBdr>
            <w:top w:val="none" w:sz="0" w:space="0" w:color="auto"/>
            <w:left w:val="none" w:sz="0" w:space="0" w:color="auto"/>
            <w:bottom w:val="none" w:sz="0" w:space="0" w:color="auto"/>
            <w:right w:val="none" w:sz="0" w:space="0" w:color="auto"/>
          </w:divBdr>
        </w:div>
        <w:div w:id="674721338">
          <w:marLeft w:val="480"/>
          <w:marRight w:val="0"/>
          <w:marTop w:val="0"/>
          <w:marBottom w:val="0"/>
          <w:divBdr>
            <w:top w:val="none" w:sz="0" w:space="0" w:color="auto"/>
            <w:left w:val="none" w:sz="0" w:space="0" w:color="auto"/>
            <w:bottom w:val="none" w:sz="0" w:space="0" w:color="auto"/>
            <w:right w:val="none" w:sz="0" w:space="0" w:color="auto"/>
          </w:divBdr>
        </w:div>
      </w:divsChild>
    </w:div>
    <w:div w:id="1858690569">
      <w:bodyDiv w:val="1"/>
      <w:marLeft w:val="0"/>
      <w:marRight w:val="0"/>
      <w:marTop w:val="0"/>
      <w:marBottom w:val="0"/>
      <w:divBdr>
        <w:top w:val="none" w:sz="0" w:space="0" w:color="auto"/>
        <w:left w:val="none" w:sz="0" w:space="0" w:color="auto"/>
        <w:bottom w:val="none" w:sz="0" w:space="0" w:color="auto"/>
        <w:right w:val="none" w:sz="0" w:space="0" w:color="auto"/>
      </w:divBdr>
    </w:div>
    <w:div w:id="1859002122">
      <w:bodyDiv w:val="1"/>
      <w:marLeft w:val="0"/>
      <w:marRight w:val="0"/>
      <w:marTop w:val="0"/>
      <w:marBottom w:val="0"/>
      <w:divBdr>
        <w:top w:val="none" w:sz="0" w:space="0" w:color="auto"/>
        <w:left w:val="none" w:sz="0" w:space="0" w:color="auto"/>
        <w:bottom w:val="none" w:sz="0" w:space="0" w:color="auto"/>
        <w:right w:val="none" w:sz="0" w:space="0" w:color="auto"/>
      </w:divBdr>
    </w:div>
    <w:div w:id="1859393552">
      <w:bodyDiv w:val="1"/>
      <w:marLeft w:val="0"/>
      <w:marRight w:val="0"/>
      <w:marTop w:val="0"/>
      <w:marBottom w:val="0"/>
      <w:divBdr>
        <w:top w:val="none" w:sz="0" w:space="0" w:color="auto"/>
        <w:left w:val="none" w:sz="0" w:space="0" w:color="auto"/>
        <w:bottom w:val="none" w:sz="0" w:space="0" w:color="auto"/>
        <w:right w:val="none" w:sz="0" w:space="0" w:color="auto"/>
      </w:divBdr>
    </w:div>
    <w:div w:id="1864440792">
      <w:bodyDiv w:val="1"/>
      <w:marLeft w:val="0"/>
      <w:marRight w:val="0"/>
      <w:marTop w:val="0"/>
      <w:marBottom w:val="0"/>
      <w:divBdr>
        <w:top w:val="none" w:sz="0" w:space="0" w:color="auto"/>
        <w:left w:val="none" w:sz="0" w:space="0" w:color="auto"/>
        <w:bottom w:val="none" w:sz="0" w:space="0" w:color="auto"/>
        <w:right w:val="none" w:sz="0" w:space="0" w:color="auto"/>
      </w:divBdr>
      <w:divsChild>
        <w:div w:id="1208687991">
          <w:marLeft w:val="480"/>
          <w:marRight w:val="0"/>
          <w:marTop w:val="0"/>
          <w:marBottom w:val="0"/>
          <w:divBdr>
            <w:top w:val="none" w:sz="0" w:space="0" w:color="auto"/>
            <w:left w:val="none" w:sz="0" w:space="0" w:color="auto"/>
            <w:bottom w:val="none" w:sz="0" w:space="0" w:color="auto"/>
            <w:right w:val="none" w:sz="0" w:space="0" w:color="auto"/>
          </w:divBdr>
        </w:div>
        <w:div w:id="1458258917">
          <w:marLeft w:val="480"/>
          <w:marRight w:val="0"/>
          <w:marTop w:val="0"/>
          <w:marBottom w:val="0"/>
          <w:divBdr>
            <w:top w:val="none" w:sz="0" w:space="0" w:color="auto"/>
            <w:left w:val="none" w:sz="0" w:space="0" w:color="auto"/>
            <w:bottom w:val="none" w:sz="0" w:space="0" w:color="auto"/>
            <w:right w:val="none" w:sz="0" w:space="0" w:color="auto"/>
          </w:divBdr>
        </w:div>
        <w:div w:id="1998728026">
          <w:marLeft w:val="480"/>
          <w:marRight w:val="0"/>
          <w:marTop w:val="0"/>
          <w:marBottom w:val="0"/>
          <w:divBdr>
            <w:top w:val="none" w:sz="0" w:space="0" w:color="auto"/>
            <w:left w:val="none" w:sz="0" w:space="0" w:color="auto"/>
            <w:bottom w:val="none" w:sz="0" w:space="0" w:color="auto"/>
            <w:right w:val="none" w:sz="0" w:space="0" w:color="auto"/>
          </w:divBdr>
        </w:div>
        <w:div w:id="553470874">
          <w:marLeft w:val="480"/>
          <w:marRight w:val="0"/>
          <w:marTop w:val="0"/>
          <w:marBottom w:val="0"/>
          <w:divBdr>
            <w:top w:val="none" w:sz="0" w:space="0" w:color="auto"/>
            <w:left w:val="none" w:sz="0" w:space="0" w:color="auto"/>
            <w:bottom w:val="none" w:sz="0" w:space="0" w:color="auto"/>
            <w:right w:val="none" w:sz="0" w:space="0" w:color="auto"/>
          </w:divBdr>
        </w:div>
        <w:div w:id="916473226">
          <w:marLeft w:val="480"/>
          <w:marRight w:val="0"/>
          <w:marTop w:val="0"/>
          <w:marBottom w:val="0"/>
          <w:divBdr>
            <w:top w:val="none" w:sz="0" w:space="0" w:color="auto"/>
            <w:left w:val="none" w:sz="0" w:space="0" w:color="auto"/>
            <w:bottom w:val="none" w:sz="0" w:space="0" w:color="auto"/>
            <w:right w:val="none" w:sz="0" w:space="0" w:color="auto"/>
          </w:divBdr>
        </w:div>
        <w:div w:id="100954345">
          <w:marLeft w:val="480"/>
          <w:marRight w:val="0"/>
          <w:marTop w:val="0"/>
          <w:marBottom w:val="0"/>
          <w:divBdr>
            <w:top w:val="none" w:sz="0" w:space="0" w:color="auto"/>
            <w:left w:val="none" w:sz="0" w:space="0" w:color="auto"/>
            <w:bottom w:val="none" w:sz="0" w:space="0" w:color="auto"/>
            <w:right w:val="none" w:sz="0" w:space="0" w:color="auto"/>
          </w:divBdr>
        </w:div>
        <w:div w:id="1150101443">
          <w:marLeft w:val="480"/>
          <w:marRight w:val="0"/>
          <w:marTop w:val="0"/>
          <w:marBottom w:val="0"/>
          <w:divBdr>
            <w:top w:val="none" w:sz="0" w:space="0" w:color="auto"/>
            <w:left w:val="none" w:sz="0" w:space="0" w:color="auto"/>
            <w:bottom w:val="none" w:sz="0" w:space="0" w:color="auto"/>
            <w:right w:val="none" w:sz="0" w:space="0" w:color="auto"/>
          </w:divBdr>
        </w:div>
        <w:div w:id="61410114">
          <w:marLeft w:val="480"/>
          <w:marRight w:val="0"/>
          <w:marTop w:val="0"/>
          <w:marBottom w:val="0"/>
          <w:divBdr>
            <w:top w:val="none" w:sz="0" w:space="0" w:color="auto"/>
            <w:left w:val="none" w:sz="0" w:space="0" w:color="auto"/>
            <w:bottom w:val="none" w:sz="0" w:space="0" w:color="auto"/>
            <w:right w:val="none" w:sz="0" w:space="0" w:color="auto"/>
          </w:divBdr>
        </w:div>
        <w:div w:id="1775637384">
          <w:marLeft w:val="480"/>
          <w:marRight w:val="0"/>
          <w:marTop w:val="0"/>
          <w:marBottom w:val="0"/>
          <w:divBdr>
            <w:top w:val="none" w:sz="0" w:space="0" w:color="auto"/>
            <w:left w:val="none" w:sz="0" w:space="0" w:color="auto"/>
            <w:bottom w:val="none" w:sz="0" w:space="0" w:color="auto"/>
            <w:right w:val="none" w:sz="0" w:space="0" w:color="auto"/>
          </w:divBdr>
        </w:div>
        <w:div w:id="1083643859">
          <w:marLeft w:val="480"/>
          <w:marRight w:val="0"/>
          <w:marTop w:val="0"/>
          <w:marBottom w:val="0"/>
          <w:divBdr>
            <w:top w:val="none" w:sz="0" w:space="0" w:color="auto"/>
            <w:left w:val="none" w:sz="0" w:space="0" w:color="auto"/>
            <w:bottom w:val="none" w:sz="0" w:space="0" w:color="auto"/>
            <w:right w:val="none" w:sz="0" w:space="0" w:color="auto"/>
          </w:divBdr>
        </w:div>
        <w:div w:id="844325872">
          <w:marLeft w:val="480"/>
          <w:marRight w:val="0"/>
          <w:marTop w:val="0"/>
          <w:marBottom w:val="0"/>
          <w:divBdr>
            <w:top w:val="none" w:sz="0" w:space="0" w:color="auto"/>
            <w:left w:val="none" w:sz="0" w:space="0" w:color="auto"/>
            <w:bottom w:val="none" w:sz="0" w:space="0" w:color="auto"/>
            <w:right w:val="none" w:sz="0" w:space="0" w:color="auto"/>
          </w:divBdr>
        </w:div>
        <w:div w:id="174080430">
          <w:marLeft w:val="480"/>
          <w:marRight w:val="0"/>
          <w:marTop w:val="0"/>
          <w:marBottom w:val="0"/>
          <w:divBdr>
            <w:top w:val="none" w:sz="0" w:space="0" w:color="auto"/>
            <w:left w:val="none" w:sz="0" w:space="0" w:color="auto"/>
            <w:bottom w:val="none" w:sz="0" w:space="0" w:color="auto"/>
            <w:right w:val="none" w:sz="0" w:space="0" w:color="auto"/>
          </w:divBdr>
        </w:div>
        <w:div w:id="1964456696">
          <w:marLeft w:val="480"/>
          <w:marRight w:val="0"/>
          <w:marTop w:val="0"/>
          <w:marBottom w:val="0"/>
          <w:divBdr>
            <w:top w:val="none" w:sz="0" w:space="0" w:color="auto"/>
            <w:left w:val="none" w:sz="0" w:space="0" w:color="auto"/>
            <w:bottom w:val="none" w:sz="0" w:space="0" w:color="auto"/>
            <w:right w:val="none" w:sz="0" w:space="0" w:color="auto"/>
          </w:divBdr>
        </w:div>
        <w:div w:id="1458983684">
          <w:marLeft w:val="480"/>
          <w:marRight w:val="0"/>
          <w:marTop w:val="0"/>
          <w:marBottom w:val="0"/>
          <w:divBdr>
            <w:top w:val="none" w:sz="0" w:space="0" w:color="auto"/>
            <w:left w:val="none" w:sz="0" w:space="0" w:color="auto"/>
            <w:bottom w:val="none" w:sz="0" w:space="0" w:color="auto"/>
            <w:right w:val="none" w:sz="0" w:space="0" w:color="auto"/>
          </w:divBdr>
        </w:div>
        <w:div w:id="239994635">
          <w:marLeft w:val="480"/>
          <w:marRight w:val="0"/>
          <w:marTop w:val="0"/>
          <w:marBottom w:val="0"/>
          <w:divBdr>
            <w:top w:val="none" w:sz="0" w:space="0" w:color="auto"/>
            <w:left w:val="none" w:sz="0" w:space="0" w:color="auto"/>
            <w:bottom w:val="none" w:sz="0" w:space="0" w:color="auto"/>
            <w:right w:val="none" w:sz="0" w:space="0" w:color="auto"/>
          </w:divBdr>
        </w:div>
        <w:div w:id="323705302">
          <w:marLeft w:val="480"/>
          <w:marRight w:val="0"/>
          <w:marTop w:val="0"/>
          <w:marBottom w:val="0"/>
          <w:divBdr>
            <w:top w:val="none" w:sz="0" w:space="0" w:color="auto"/>
            <w:left w:val="none" w:sz="0" w:space="0" w:color="auto"/>
            <w:bottom w:val="none" w:sz="0" w:space="0" w:color="auto"/>
            <w:right w:val="none" w:sz="0" w:space="0" w:color="auto"/>
          </w:divBdr>
        </w:div>
        <w:div w:id="498928374">
          <w:marLeft w:val="480"/>
          <w:marRight w:val="0"/>
          <w:marTop w:val="0"/>
          <w:marBottom w:val="0"/>
          <w:divBdr>
            <w:top w:val="none" w:sz="0" w:space="0" w:color="auto"/>
            <w:left w:val="none" w:sz="0" w:space="0" w:color="auto"/>
            <w:bottom w:val="none" w:sz="0" w:space="0" w:color="auto"/>
            <w:right w:val="none" w:sz="0" w:space="0" w:color="auto"/>
          </w:divBdr>
        </w:div>
      </w:divsChild>
    </w:div>
    <w:div w:id="1865560999">
      <w:bodyDiv w:val="1"/>
      <w:marLeft w:val="0"/>
      <w:marRight w:val="0"/>
      <w:marTop w:val="0"/>
      <w:marBottom w:val="0"/>
      <w:divBdr>
        <w:top w:val="none" w:sz="0" w:space="0" w:color="auto"/>
        <w:left w:val="none" w:sz="0" w:space="0" w:color="auto"/>
        <w:bottom w:val="none" w:sz="0" w:space="0" w:color="auto"/>
        <w:right w:val="none" w:sz="0" w:space="0" w:color="auto"/>
      </w:divBdr>
    </w:div>
    <w:div w:id="1868248105">
      <w:bodyDiv w:val="1"/>
      <w:marLeft w:val="0"/>
      <w:marRight w:val="0"/>
      <w:marTop w:val="0"/>
      <w:marBottom w:val="0"/>
      <w:divBdr>
        <w:top w:val="none" w:sz="0" w:space="0" w:color="auto"/>
        <w:left w:val="none" w:sz="0" w:space="0" w:color="auto"/>
        <w:bottom w:val="none" w:sz="0" w:space="0" w:color="auto"/>
        <w:right w:val="none" w:sz="0" w:space="0" w:color="auto"/>
      </w:divBdr>
    </w:div>
    <w:div w:id="1878930159">
      <w:bodyDiv w:val="1"/>
      <w:marLeft w:val="0"/>
      <w:marRight w:val="0"/>
      <w:marTop w:val="0"/>
      <w:marBottom w:val="0"/>
      <w:divBdr>
        <w:top w:val="none" w:sz="0" w:space="0" w:color="auto"/>
        <w:left w:val="none" w:sz="0" w:space="0" w:color="auto"/>
        <w:bottom w:val="none" w:sz="0" w:space="0" w:color="auto"/>
        <w:right w:val="none" w:sz="0" w:space="0" w:color="auto"/>
      </w:divBdr>
    </w:div>
    <w:div w:id="1879466808">
      <w:bodyDiv w:val="1"/>
      <w:marLeft w:val="0"/>
      <w:marRight w:val="0"/>
      <w:marTop w:val="0"/>
      <w:marBottom w:val="0"/>
      <w:divBdr>
        <w:top w:val="none" w:sz="0" w:space="0" w:color="auto"/>
        <w:left w:val="none" w:sz="0" w:space="0" w:color="auto"/>
        <w:bottom w:val="none" w:sz="0" w:space="0" w:color="auto"/>
        <w:right w:val="none" w:sz="0" w:space="0" w:color="auto"/>
      </w:divBdr>
    </w:div>
    <w:div w:id="1907102194">
      <w:bodyDiv w:val="1"/>
      <w:marLeft w:val="0"/>
      <w:marRight w:val="0"/>
      <w:marTop w:val="0"/>
      <w:marBottom w:val="0"/>
      <w:divBdr>
        <w:top w:val="none" w:sz="0" w:space="0" w:color="auto"/>
        <w:left w:val="none" w:sz="0" w:space="0" w:color="auto"/>
        <w:bottom w:val="none" w:sz="0" w:space="0" w:color="auto"/>
        <w:right w:val="none" w:sz="0" w:space="0" w:color="auto"/>
      </w:divBdr>
    </w:div>
    <w:div w:id="1910996330">
      <w:bodyDiv w:val="1"/>
      <w:marLeft w:val="0"/>
      <w:marRight w:val="0"/>
      <w:marTop w:val="0"/>
      <w:marBottom w:val="0"/>
      <w:divBdr>
        <w:top w:val="none" w:sz="0" w:space="0" w:color="auto"/>
        <w:left w:val="none" w:sz="0" w:space="0" w:color="auto"/>
        <w:bottom w:val="none" w:sz="0" w:space="0" w:color="auto"/>
        <w:right w:val="none" w:sz="0" w:space="0" w:color="auto"/>
      </w:divBdr>
    </w:div>
    <w:div w:id="1920947095">
      <w:bodyDiv w:val="1"/>
      <w:marLeft w:val="0"/>
      <w:marRight w:val="0"/>
      <w:marTop w:val="0"/>
      <w:marBottom w:val="0"/>
      <w:divBdr>
        <w:top w:val="none" w:sz="0" w:space="0" w:color="auto"/>
        <w:left w:val="none" w:sz="0" w:space="0" w:color="auto"/>
        <w:bottom w:val="none" w:sz="0" w:space="0" w:color="auto"/>
        <w:right w:val="none" w:sz="0" w:space="0" w:color="auto"/>
      </w:divBdr>
      <w:divsChild>
        <w:div w:id="1459108020">
          <w:marLeft w:val="480"/>
          <w:marRight w:val="0"/>
          <w:marTop w:val="0"/>
          <w:marBottom w:val="0"/>
          <w:divBdr>
            <w:top w:val="none" w:sz="0" w:space="0" w:color="auto"/>
            <w:left w:val="none" w:sz="0" w:space="0" w:color="auto"/>
            <w:bottom w:val="none" w:sz="0" w:space="0" w:color="auto"/>
            <w:right w:val="none" w:sz="0" w:space="0" w:color="auto"/>
          </w:divBdr>
        </w:div>
        <w:div w:id="1199856965">
          <w:marLeft w:val="480"/>
          <w:marRight w:val="0"/>
          <w:marTop w:val="0"/>
          <w:marBottom w:val="0"/>
          <w:divBdr>
            <w:top w:val="none" w:sz="0" w:space="0" w:color="auto"/>
            <w:left w:val="none" w:sz="0" w:space="0" w:color="auto"/>
            <w:bottom w:val="none" w:sz="0" w:space="0" w:color="auto"/>
            <w:right w:val="none" w:sz="0" w:space="0" w:color="auto"/>
          </w:divBdr>
        </w:div>
        <w:div w:id="595526144">
          <w:marLeft w:val="480"/>
          <w:marRight w:val="0"/>
          <w:marTop w:val="0"/>
          <w:marBottom w:val="0"/>
          <w:divBdr>
            <w:top w:val="none" w:sz="0" w:space="0" w:color="auto"/>
            <w:left w:val="none" w:sz="0" w:space="0" w:color="auto"/>
            <w:bottom w:val="none" w:sz="0" w:space="0" w:color="auto"/>
            <w:right w:val="none" w:sz="0" w:space="0" w:color="auto"/>
          </w:divBdr>
        </w:div>
        <w:div w:id="1220242567">
          <w:marLeft w:val="480"/>
          <w:marRight w:val="0"/>
          <w:marTop w:val="0"/>
          <w:marBottom w:val="0"/>
          <w:divBdr>
            <w:top w:val="none" w:sz="0" w:space="0" w:color="auto"/>
            <w:left w:val="none" w:sz="0" w:space="0" w:color="auto"/>
            <w:bottom w:val="none" w:sz="0" w:space="0" w:color="auto"/>
            <w:right w:val="none" w:sz="0" w:space="0" w:color="auto"/>
          </w:divBdr>
        </w:div>
        <w:div w:id="1650328448">
          <w:marLeft w:val="480"/>
          <w:marRight w:val="0"/>
          <w:marTop w:val="0"/>
          <w:marBottom w:val="0"/>
          <w:divBdr>
            <w:top w:val="none" w:sz="0" w:space="0" w:color="auto"/>
            <w:left w:val="none" w:sz="0" w:space="0" w:color="auto"/>
            <w:bottom w:val="none" w:sz="0" w:space="0" w:color="auto"/>
            <w:right w:val="none" w:sz="0" w:space="0" w:color="auto"/>
          </w:divBdr>
        </w:div>
        <w:div w:id="1250038707">
          <w:marLeft w:val="480"/>
          <w:marRight w:val="0"/>
          <w:marTop w:val="0"/>
          <w:marBottom w:val="0"/>
          <w:divBdr>
            <w:top w:val="none" w:sz="0" w:space="0" w:color="auto"/>
            <w:left w:val="none" w:sz="0" w:space="0" w:color="auto"/>
            <w:bottom w:val="none" w:sz="0" w:space="0" w:color="auto"/>
            <w:right w:val="none" w:sz="0" w:space="0" w:color="auto"/>
          </w:divBdr>
        </w:div>
        <w:div w:id="1720787442">
          <w:marLeft w:val="480"/>
          <w:marRight w:val="0"/>
          <w:marTop w:val="0"/>
          <w:marBottom w:val="0"/>
          <w:divBdr>
            <w:top w:val="none" w:sz="0" w:space="0" w:color="auto"/>
            <w:left w:val="none" w:sz="0" w:space="0" w:color="auto"/>
            <w:bottom w:val="none" w:sz="0" w:space="0" w:color="auto"/>
            <w:right w:val="none" w:sz="0" w:space="0" w:color="auto"/>
          </w:divBdr>
        </w:div>
        <w:div w:id="388501347">
          <w:marLeft w:val="480"/>
          <w:marRight w:val="0"/>
          <w:marTop w:val="0"/>
          <w:marBottom w:val="0"/>
          <w:divBdr>
            <w:top w:val="none" w:sz="0" w:space="0" w:color="auto"/>
            <w:left w:val="none" w:sz="0" w:space="0" w:color="auto"/>
            <w:bottom w:val="none" w:sz="0" w:space="0" w:color="auto"/>
            <w:right w:val="none" w:sz="0" w:space="0" w:color="auto"/>
          </w:divBdr>
        </w:div>
        <w:div w:id="1385062213">
          <w:marLeft w:val="480"/>
          <w:marRight w:val="0"/>
          <w:marTop w:val="0"/>
          <w:marBottom w:val="0"/>
          <w:divBdr>
            <w:top w:val="none" w:sz="0" w:space="0" w:color="auto"/>
            <w:left w:val="none" w:sz="0" w:space="0" w:color="auto"/>
            <w:bottom w:val="none" w:sz="0" w:space="0" w:color="auto"/>
            <w:right w:val="none" w:sz="0" w:space="0" w:color="auto"/>
          </w:divBdr>
        </w:div>
        <w:div w:id="2040351390">
          <w:marLeft w:val="480"/>
          <w:marRight w:val="0"/>
          <w:marTop w:val="0"/>
          <w:marBottom w:val="0"/>
          <w:divBdr>
            <w:top w:val="none" w:sz="0" w:space="0" w:color="auto"/>
            <w:left w:val="none" w:sz="0" w:space="0" w:color="auto"/>
            <w:bottom w:val="none" w:sz="0" w:space="0" w:color="auto"/>
            <w:right w:val="none" w:sz="0" w:space="0" w:color="auto"/>
          </w:divBdr>
        </w:div>
        <w:div w:id="2011983506">
          <w:marLeft w:val="480"/>
          <w:marRight w:val="0"/>
          <w:marTop w:val="0"/>
          <w:marBottom w:val="0"/>
          <w:divBdr>
            <w:top w:val="none" w:sz="0" w:space="0" w:color="auto"/>
            <w:left w:val="none" w:sz="0" w:space="0" w:color="auto"/>
            <w:bottom w:val="none" w:sz="0" w:space="0" w:color="auto"/>
            <w:right w:val="none" w:sz="0" w:space="0" w:color="auto"/>
          </w:divBdr>
        </w:div>
        <w:div w:id="1721828908">
          <w:marLeft w:val="480"/>
          <w:marRight w:val="0"/>
          <w:marTop w:val="0"/>
          <w:marBottom w:val="0"/>
          <w:divBdr>
            <w:top w:val="none" w:sz="0" w:space="0" w:color="auto"/>
            <w:left w:val="none" w:sz="0" w:space="0" w:color="auto"/>
            <w:bottom w:val="none" w:sz="0" w:space="0" w:color="auto"/>
            <w:right w:val="none" w:sz="0" w:space="0" w:color="auto"/>
          </w:divBdr>
        </w:div>
        <w:div w:id="1301031258">
          <w:marLeft w:val="480"/>
          <w:marRight w:val="0"/>
          <w:marTop w:val="0"/>
          <w:marBottom w:val="0"/>
          <w:divBdr>
            <w:top w:val="none" w:sz="0" w:space="0" w:color="auto"/>
            <w:left w:val="none" w:sz="0" w:space="0" w:color="auto"/>
            <w:bottom w:val="none" w:sz="0" w:space="0" w:color="auto"/>
            <w:right w:val="none" w:sz="0" w:space="0" w:color="auto"/>
          </w:divBdr>
        </w:div>
        <w:div w:id="83841271">
          <w:marLeft w:val="480"/>
          <w:marRight w:val="0"/>
          <w:marTop w:val="0"/>
          <w:marBottom w:val="0"/>
          <w:divBdr>
            <w:top w:val="none" w:sz="0" w:space="0" w:color="auto"/>
            <w:left w:val="none" w:sz="0" w:space="0" w:color="auto"/>
            <w:bottom w:val="none" w:sz="0" w:space="0" w:color="auto"/>
            <w:right w:val="none" w:sz="0" w:space="0" w:color="auto"/>
          </w:divBdr>
        </w:div>
        <w:div w:id="1721242623">
          <w:marLeft w:val="480"/>
          <w:marRight w:val="0"/>
          <w:marTop w:val="0"/>
          <w:marBottom w:val="0"/>
          <w:divBdr>
            <w:top w:val="none" w:sz="0" w:space="0" w:color="auto"/>
            <w:left w:val="none" w:sz="0" w:space="0" w:color="auto"/>
            <w:bottom w:val="none" w:sz="0" w:space="0" w:color="auto"/>
            <w:right w:val="none" w:sz="0" w:space="0" w:color="auto"/>
          </w:divBdr>
        </w:div>
        <w:div w:id="586155205">
          <w:marLeft w:val="480"/>
          <w:marRight w:val="0"/>
          <w:marTop w:val="0"/>
          <w:marBottom w:val="0"/>
          <w:divBdr>
            <w:top w:val="none" w:sz="0" w:space="0" w:color="auto"/>
            <w:left w:val="none" w:sz="0" w:space="0" w:color="auto"/>
            <w:bottom w:val="none" w:sz="0" w:space="0" w:color="auto"/>
            <w:right w:val="none" w:sz="0" w:space="0" w:color="auto"/>
          </w:divBdr>
        </w:div>
        <w:div w:id="955332594">
          <w:marLeft w:val="480"/>
          <w:marRight w:val="0"/>
          <w:marTop w:val="0"/>
          <w:marBottom w:val="0"/>
          <w:divBdr>
            <w:top w:val="none" w:sz="0" w:space="0" w:color="auto"/>
            <w:left w:val="none" w:sz="0" w:space="0" w:color="auto"/>
            <w:bottom w:val="none" w:sz="0" w:space="0" w:color="auto"/>
            <w:right w:val="none" w:sz="0" w:space="0" w:color="auto"/>
          </w:divBdr>
        </w:div>
      </w:divsChild>
    </w:div>
    <w:div w:id="1926107303">
      <w:bodyDiv w:val="1"/>
      <w:marLeft w:val="0"/>
      <w:marRight w:val="0"/>
      <w:marTop w:val="0"/>
      <w:marBottom w:val="0"/>
      <w:divBdr>
        <w:top w:val="none" w:sz="0" w:space="0" w:color="auto"/>
        <w:left w:val="none" w:sz="0" w:space="0" w:color="auto"/>
        <w:bottom w:val="none" w:sz="0" w:space="0" w:color="auto"/>
        <w:right w:val="none" w:sz="0" w:space="0" w:color="auto"/>
      </w:divBdr>
    </w:div>
    <w:div w:id="1938976816">
      <w:bodyDiv w:val="1"/>
      <w:marLeft w:val="0"/>
      <w:marRight w:val="0"/>
      <w:marTop w:val="0"/>
      <w:marBottom w:val="0"/>
      <w:divBdr>
        <w:top w:val="none" w:sz="0" w:space="0" w:color="auto"/>
        <w:left w:val="none" w:sz="0" w:space="0" w:color="auto"/>
        <w:bottom w:val="none" w:sz="0" w:space="0" w:color="auto"/>
        <w:right w:val="none" w:sz="0" w:space="0" w:color="auto"/>
      </w:divBdr>
    </w:div>
    <w:div w:id="1945647546">
      <w:bodyDiv w:val="1"/>
      <w:marLeft w:val="0"/>
      <w:marRight w:val="0"/>
      <w:marTop w:val="0"/>
      <w:marBottom w:val="0"/>
      <w:divBdr>
        <w:top w:val="none" w:sz="0" w:space="0" w:color="auto"/>
        <w:left w:val="none" w:sz="0" w:space="0" w:color="auto"/>
        <w:bottom w:val="none" w:sz="0" w:space="0" w:color="auto"/>
        <w:right w:val="none" w:sz="0" w:space="0" w:color="auto"/>
      </w:divBdr>
      <w:divsChild>
        <w:div w:id="94449801">
          <w:marLeft w:val="480"/>
          <w:marRight w:val="0"/>
          <w:marTop w:val="0"/>
          <w:marBottom w:val="0"/>
          <w:divBdr>
            <w:top w:val="none" w:sz="0" w:space="0" w:color="auto"/>
            <w:left w:val="none" w:sz="0" w:space="0" w:color="auto"/>
            <w:bottom w:val="none" w:sz="0" w:space="0" w:color="auto"/>
            <w:right w:val="none" w:sz="0" w:space="0" w:color="auto"/>
          </w:divBdr>
        </w:div>
        <w:div w:id="1982423134">
          <w:marLeft w:val="480"/>
          <w:marRight w:val="0"/>
          <w:marTop w:val="0"/>
          <w:marBottom w:val="0"/>
          <w:divBdr>
            <w:top w:val="none" w:sz="0" w:space="0" w:color="auto"/>
            <w:left w:val="none" w:sz="0" w:space="0" w:color="auto"/>
            <w:bottom w:val="none" w:sz="0" w:space="0" w:color="auto"/>
            <w:right w:val="none" w:sz="0" w:space="0" w:color="auto"/>
          </w:divBdr>
        </w:div>
        <w:div w:id="24910338">
          <w:marLeft w:val="480"/>
          <w:marRight w:val="0"/>
          <w:marTop w:val="0"/>
          <w:marBottom w:val="0"/>
          <w:divBdr>
            <w:top w:val="none" w:sz="0" w:space="0" w:color="auto"/>
            <w:left w:val="none" w:sz="0" w:space="0" w:color="auto"/>
            <w:bottom w:val="none" w:sz="0" w:space="0" w:color="auto"/>
            <w:right w:val="none" w:sz="0" w:space="0" w:color="auto"/>
          </w:divBdr>
        </w:div>
        <w:div w:id="1948151869">
          <w:marLeft w:val="480"/>
          <w:marRight w:val="0"/>
          <w:marTop w:val="0"/>
          <w:marBottom w:val="0"/>
          <w:divBdr>
            <w:top w:val="none" w:sz="0" w:space="0" w:color="auto"/>
            <w:left w:val="none" w:sz="0" w:space="0" w:color="auto"/>
            <w:bottom w:val="none" w:sz="0" w:space="0" w:color="auto"/>
            <w:right w:val="none" w:sz="0" w:space="0" w:color="auto"/>
          </w:divBdr>
        </w:div>
        <w:div w:id="2118716968">
          <w:marLeft w:val="480"/>
          <w:marRight w:val="0"/>
          <w:marTop w:val="0"/>
          <w:marBottom w:val="0"/>
          <w:divBdr>
            <w:top w:val="none" w:sz="0" w:space="0" w:color="auto"/>
            <w:left w:val="none" w:sz="0" w:space="0" w:color="auto"/>
            <w:bottom w:val="none" w:sz="0" w:space="0" w:color="auto"/>
            <w:right w:val="none" w:sz="0" w:space="0" w:color="auto"/>
          </w:divBdr>
        </w:div>
        <w:div w:id="987053137">
          <w:marLeft w:val="480"/>
          <w:marRight w:val="0"/>
          <w:marTop w:val="0"/>
          <w:marBottom w:val="0"/>
          <w:divBdr>
            <w:top w:val="none" w:sz="0" w:space="0" w:color="auto"/>
            <w:left w:val="none" w:sz="0" w:space="0" w:color="auto"/>
            <w:bottom w:val="none" w:sz="0" w:space="0" w:color="auto"/>
            <w:right w:val="none" w:sz="0" w:space="0" w:color="auto"/>
          </w:divBdr>
        </w:div>
        <w:div w:id="969550445">
          <w:marLeft w:val="480"/>
          <w:marRight w:val="0"/>
          <w:marTop w:val="0"/>
          <w:marBottom w:val="0"/>
          <w:divBdr>
            <w:top w:val="none" w:sz="0" w:space="0" w:color="auto"/>
            <w:left w:val="none" w:sz="0" w:space="0" w:color="auto"/>
            <w:bottom w:val="none" w:sz="0" w:space="0" w:color="auto"/>
            <w:right w:val="none" w:sz="0" w:space="0" w:color="auto"/>
          </w:divBdr>
        </w:div>
        <w:div w:id="1671172899">
          <w:marLeft w:val="480"/>
          <w:marRight w:val="0"/>
          <w:marTop w:val="0"/>
          <w:marBottom w:val="0"/>
          <w:divBdr>
            <w:top w:val="none" w:sz="0" w:space="0" w:color="auto"/>
            <w:left w:val="none" w:sz="0" w:space="0" w:color="auto"/>
            <w:bottom w:val="none" w:sz="0" w:space="0" w:color="auto"/>
            <w:right w:val="none" w:sz="0" w:space="0" w:color="auto"/>
          </w:divBdr>
        </w:div>
        <w:div w:id="501512112">
          <w:marLeft w:val="480"/>
          <w:marRight w:val="0"/>
          <w:marTop w:val="0"/>
          <w:marBottom w:val="0"/>
          <w:divBdr>
            <w:top w:val="none" w:sz="0" w:space="0" w:color="auto"/>
            <w:left w:val="none" w:sz="0" w:space="0" w:color="auto"/>
            <w:bottom w:val="none" w:sz="0" w:space="0" w:color="auto"/>
            <w:right w:val="none" w:sz="0" w:space="0" w:color="auto"/>
          </w:divBdr>
        </w:div>
        <w:div w:id="718087015">
          <w:marLeft w:val="480"/>
          <w:marRight w:val="0"/>
          <w:marTop w:val="0"/>
          <w:marBottom w:val="0"/>
          <w:divBdr>
            <w:top w:val="none" w:sz="0" w:space="0" w:color="auto"/>
            <w:left w:val="none" w:sz="0" w:space="0" w:color="auto"/>
            <w:bottom w:val="none" w:sz="0" w:space="0" w:color="auto"/>
            <w:right w:val="none" w:sz="0" w:space="0" w:color="auto"/>
          </w:divBdr>
        </w:div>
        <w:div w:id="383527836">
          <w:marLeft w:val="480"/>
          <w:marRight w:val="0"/>
          <w:marTop w:val="0"/>
          <w:marBottom w:val="0"/>
          <w:divBdr>
            <w:top w:val="none" w:sz="0" w:space="0" w:color="auto"/>
            <w:left w:val="none" w:sz="0" w:space="0" w:color="auto"/>
            <w:bottom w:val="none" w:sz="0" w:space="0" w:color="auto"/>
            <w:right w:val="none" w:sz="0" w:space="0" w:color="auto"/>
          </w:divBdr>
        </w:div>
        <w:div w:id="1573352805">
          <w:marLeft w:val="480"/>
          <w:marRight w:val="0"/>
          <w:marTop w:val="0"/>
          <w:marBottom w:val="0"/>
          <w:divBdr>
            <w:top w:val="none" w:sz="0" w:space="0" w:color="auto"/>
            <w:left w:val="none" w:sz="0" w:space="0" w:color="auto"/>
            <w:bottom w:val="none" w:sz="0" w:space="0" w:color="auto"/>
            <w:right w:val="none" w:sz="0" w:space="0" w:color="auto"/>
          </w:divBdr>
        </w:div>
        <w:div w:id="1043824224">
          <w:marLeft w:val="480"/>
          <w:marRight w:val="0"/>
          <w:marTop w:val="0"/>
          <w:marBottom w:val="0"/>
          <w:divBdr>
            <w:top w:val="none" w:sz="0" w:space="0" w:color="auto"/>
            <w:left w:val="none" w:sz="0" w:space="0" w:color="auto"/>
            <w:bottom w:val="none" w:sz="0" w:space="0" w:color="auto"/>
            <w:right w:val="none" w:sz="0" w:space="0" w:color="auto"/>
          </w:divBdr>
        </w:div>
        <w:div w:id="2101674470">
          <w:marLeft w:val="480"/>
          <w:marRight w:val="0"/>
          <w:marTop w:val="0"/>
          <w:marBottom w:val="0"/>
          <w:divBdr>
            <w:top w:val="none" w:sz="0" w:space="0" w:color="auto"/>
            <w:left w:val="none" w:sz="0" w:space="0" w:color="auto"/>
            <w:bottom w:val="none" w:sz="0" w:space="0" w:color="auto"/>
            <w:right w:val="none" w:sz="0" w:space="0" w:color="auto"/>
          </w:divBdr>
        </w:div>
        <w:div w:id="1499927740">
          <w:marLeft w:val="480"/>
          <w:marRight w:val="0"/>
          <w:marTop w:val="0"/>
          <w:marBottom w:val="0"/>
          <w:divBdr>
            <w:top w:val="none" w:sz="0" w:space="0" w:color="auto"/>
            <w:left w:val="none" w:sz="0" w:space="0" w:color="auto"/>
            <w:bottom w:val="none" w:sz="0" w:space="0" w:color="auto"/>
            <w:right w:val="none" w:sz="0" w:space="0" w:color="auto"/>
          </w:divBdr>
        </w:div>
        <w:div w:id="1501458095">
          <w:marLeft w:val="480"/>
          <w:marRight w:val="0"/>
          <w:marTop w:val="0"/>
          <w:marBottom w:val="0"/>
          <w:divBdr>
            <w:top w:val="none" w:sz="0" w:space="0" w:color="auto"/>
            <w:left w:val="none" w:sz="0" w:space="0" w:color="auto"/>
            <w:bottom w:val="none" w:sz="0" w:space="0" w:color="auto"/>
            <w:right w:val="none" w:sz="0" w:space="0" w:color="auto"/>
          </w:divBdr>
        </w:div>
        <w:div w:id="1297879402">
          <w:marLeft w:val="480"/>
          <w:marRight w:val="0"/>
          <w:marTop w:val="0"/>
          <w:marBottom w:val="0"/>
          <w:divBdr>
            <w:top w:val="none" w:sz="0" w:space="0" w:color="auto"/>
            <w:left w:val="none" w:sz="0" w:space="0" w:color="auto"/>
            <w:bottom w:val="none" w:sz="0" w:space="0" w:color="auto"/>
            <w:right w:val="none" w:sz="0" w:space="0" w:color="auto"/>
          </w:divBdr>
        </w:div>
        <w:div w:id="819617757">
          <w:marLeft w:val="480"/>
          <w:marRight w:val="0"/>
          <w:marTop w:val="0"/>
          <w:marBottom w:val="0"/>
          <w:divBdr>
            <w:top w:val="none" w:sz="0" w:space="0" w:color="auto"/>
            <w:left w:val="none" w:sz="0" w:space="0" w:color="auto"/>
            <w:bottom w:val="none" w:sz="0" w:space="0" w:color="auto"/>
            <w:right w:val="none" w:sz="0" w:space="0" w:color="auto"/>
          </w:divBdr>
        </w:div>
        <w:div w:id="2112699479">
          <w:marLeft w:val="480"/>
          <w:marRight w:val="0"/>
          <w:marTop w:val="0"/>
          <w:marBottom w:val="0"/>
          <w:divBdr>
            <w:top w:val="none" w:sz="0" w:space="0" w:color="auto"/>
            <w:left w:val="none" w:sz="0" w:space="0" w:color="auto"/>
            <w:bottom w:val="none" w:sz="0" w:space="0" w:color="auto"/>
            <w:right w:val="none" w:sz="0" w:space="0" w:color="auto"/>
          </w:divBdr>
        </w:div>
        <w:div w:id="1011026323">
          <w:marLeft w:val="480"/>
          <w:marRight w:val="0"/>
          <w:marTop w:val="0"/>
          <w:marBottom w:val="0"/>
          <w:divBdr>
            <w:top w:val="none" w:sz="0" w:space="0" w:color="auto"/>
            <w:left w:val="none" w:sz="0" w:space="0" w:color="auto"/>
            <w:bottom w:val="none" w:sz="0" w:space="0" w:color="auto"/>
            <w:right w:val="none" w:sz="0" w:space="0" w:color="auto"/>
          </w:divBdr>
        </w:div>
        <w:div w:id="532618330">
          <w:marLeft w:val="480"/>
          <w:marRight w:val="0"/>
          <w:marTop w:val="0"/>
          <w:marBottom w:val="0"/>
          <w:divBdr>
            <w:top w:val="none" w:sz="0" w:space="0" w:color="auto"/>
            <w:left w:val="none" w:sz="0" w:space="0" w:color="auto"/>
            <w:bottom w:val="none" w:sz="0" w:space="0" w:color="auto"/>
            <w:right w:val="none" w:sz="0" w:space="0" w:color="auto"/>
          </w:divBdr>
        </w:div>
        <w:div w:id="1768428316">
          <w:marLeft w:val="480"/>
          <w:marRight w:val="0"/>
          <w:marTop w:val="0"/>
          <w:marBottom w:val="0"/>
          <w:divBdr>
            <w:top w:val="none" w:sz="0" w:space="0" w:color="auto"/>
            <w:left w:val="none" w:sz="0" w:space="0" w:color="auto"/>
            <w:bottom w:val="none" w:sz="0" w:space="0" w:color="auto"/>
            <w:right w:val="none" w:sz="0" w:space="0" w:color="auto"/>
          </w:divBdr>
        </w:div>
        <w:div w:id="1096025592">
          <w:marLeft w:val="480"/>
          <w:marRight w:val="0"/>
          <w:marTop w:val="0"/>
          <w:marBottom w:val="0"/>
          <w:divBdr>
            <w:top w:val="none" w:sz="0" w:space="0" w:color="auto"/>
            <w:left w:val="none" w:sz="0" w:space="0" w:color="auto"/>
            <w:bottom w:val="none" w:sz="0" w:space="0" w:color="auto"/>
            <w:right w:val="none" w:sz="0" w:space="0" w:color="auto"/>
          </w:divBdr>
        </w:div>
        <w:div w:id="1056969677">
          <w:marLeft w:val="480"/>
          <w:marRight w:val="0"/>
          <w:marTop w:val="0"/>
          <w:marBottom w:val="0"/>
          <w:divBdr>
            <w:top w:val="none" w:sz="0" w:space="0" w:color="auto"/>
            <w:left w:val="none" w:sz="0" w:space="0" w:color="auto"/>
            <w:bottom w:val="none" w:sz="0" w:space="0" w:color="auto"/>
            <w:right w:val="none" w:sz="0" w:space="0" w:color="auto"/>
          </w:divBdr>
        </w:div>
        <w:div w:id="716666619">
          <w:marLeft w:val="480"/>
          <w:marRight w:val="0"/>
          <w:marTop w:val="0"/>
          <w:marBottom w:val="0"/>
          <w:divBdr>
            <w:top w:val="none" w:sz="0" w:space="0" w:color="auto"/>
            <w:left w:val="none" w:sz="0" w:space="0" w:color="auto"/>
            <w:bottom w:val="none" w:sz="0" w:space="0" w:color="auto"/>
            <w:right w:val="none" w:sz="0" w:space="0" w:color="auto"/>
          </w:divBdr>
        </w:div>
        <w:div w:id="1499271029">
          <w:marLeft w:val="480"/>
          <w:marRight w:val="0"/>
          <w:marTop w:val="0"/>
          <w:marBottom w:val="0"/>
          <w:divBdr>
            <w:top w:val="none" w:sz="0" w:space="0" w:color="auto"/>
            <w:left w:val="none" w:sz="0" w:space="0" w:color="auto"/>
            <w:bottom w:val="none" w:sz="0" w:space="0" w:color="auto"/>
            <w:right w:val="none" w:sz="0" w:space="0" w:color="auto"/>
          </w:divBdr>
        </w:div>
        <w:div w:id="14236523">
          <w:marLeft w:val="480"/>
          <w:marRight w:val="0"/>
          <w:marTop w:val="0"/>
          <w:marBottom w:val="0"/>
          <w:divBdr>
            <w:top w:val="none" w:sz="0" w:space="0" w:color="auto"/>
            <w:left w:val="none" w:sz="0" w:space="0" w:color="auto"/>
            <w:bottom w:val="none" w:sz="0" w:space="0" w:color="auto"/>
            <w:right w:val="none" w:sz="0" w:space="0" w:color="auto"/>
          </w:divBdr>
        </w:div>
        <w:div w:id="380979903">
          <w:marLeft w:val="480"/>
          <w:marRight w:val="0"/>
          <w:marTop w:val="0"/>
          <w:marBottom w:val="0"/>
          <w:divBdr>
            <w:top w:val="none" w:sz="0" w:space="0" w:color="auto"/>
            <w:left w:val="none" w:sz="0" w:space="0" w:color="auto"/>
            <w:bottom w:val="none" w:sz="0" w:space="0" w:color="auto"/>
            <w:right w:val="none" w:sz="0" w:space="0" w:color="auto"/>
          </w:divBdr>
        </w:div>
        <w:div w:id="1933390064">
          <w:marLeft w:val="480"/>
          <w:marRight w:val="0"/>
          <w:marTop w:val="0"/>
          <w:marBottom w:val="0"/>
          <w:divBdr>
            <w:top w:val="none" w:sz="0" w:space="0" w:color="auto"/>
            <w:left w:val="none" w:sz="0" w:space="0" w:color="auto"/>
            <w:bottom w:val="none" w:sz="0" w:space="0" w:color="auto"/>
            <w:right w:val="none" w:sz="0" w:space="0" w:color="auto"/>
          </w:divBdr>
        </w:div>
        <w:div w:id="1666544576">
          <w:marLeft w:val="480"/>
          <w:marRight w:val="0"/>
          <w:marTop w:val="0"/>
          <w:marBottom w:val="0"/>
          <w:divBdr>
            <w:top w:val="none" w:sz="0" w:space="0" w:color="auto"/>
            <w:left w:val="none" w:sz="0" w:space="0" w:color="auto"/>
            <w:bottom w:val="none" w:sz="0" w:space="0" w:color="auto"/>
            <w:right w:val="none" w:sz="0" w:space="0" w:color="auto"/>
          </w:divBdr>
        </w:div>
        <w:div w:id="1123158564">
          <w:marLeft w:val="480"/>
          <w:marRight w:val="0"/>
          <w:marTop w:val="0"/>
          <w:marBottom w:val="0"/>
          <w:divBdr>
            <w:top w:val="none" w:sz="0" w:space="0" w:color="auto"/>
            <w:left w:val="none" w:sz="0" w:space="0" w:color="auto"/>
            <w:bottom w:val="none" w:sz="0" w:space="0" w:color="auto"/>
            <w:right w:val="none" w:sz="0" w:space="0" w:color="auto"/>
          </w:divBdr>
        </w:div>
        <w:div w:id="239755699">
          <w:marLeft w:val="480"/>
          <w:marRight w:val="0"/>
          <w:marTop w:val="0"/>
          <w:marBottom w:val="0"/>
          <w:divBdr>
            <w:top w:val="none" w:sz="0" w:space="0" w:color="auto"/>
            <w:left w:val="none" w:sz="0" w:space="0" w:color="auto"/>
            <w:bottom w:val="none" w:sz="0" w:space="0" w:color="auto"/>
            <w:right w:val="none" w:sz="0" w:space="0" w:color="auto"/>
          </w:divBdr>
        </w:div>
        <w:div w:id="2095274395">
          <w:marLeft w:val="480"/>
          <w:marRight w:val="0"/>
          <w:marTop w:val="0"/>
          <w:marBottom w:val="0"/>
          <w:divBdr>
            <w:top w:val="none" w:sz="0" w:space="0" w:color="auto"/>
            <w:left w:val="none" w:sz="0" w:space="0" w:color="auto"/>
            <w:bottom w:val="none" w:sz="0" w:space="0" w:color="auto"/>
            <w:right w:val="none" w:sz="0" w:space="0" w:color="auto"/>
          </w:divBdr>
        </w:div>
        <w:div w:id="30542889">
          <w:marLeft w:val="480"/>
          <w:marRight w:val="0"/>
          <w:marTop w:val="0"/>
          <w:marBottom w:val="0"/>
          <w:divBdr>
            <w:top w:val="none" w:sz="0" w:space="0" w:color="auto"/>
            <w:left w:val="none" w:sz="0" w:space="0" w:color="auto"/>
            <w:bottom w:val="none" w:sz="0" w:space="0" w:color="auto"/>
            <w:right w:val="none" w:sz="0" w:space="0" w:color="auto"/>
          </w:divBdr>
        </w:div>
        <w:div w:id="1782989575">
          <w:marLeft w:val="480"/>
          <w:marRight w:val="0"/>
          <w:marTop w:val="0"/>
          <w:marBottom w:val="0"/>
          <w:divBdr>
            <w:top w:val="none" w:sz="0" w:space="0" w:color="auto"/>
            <w:left w:val="none" w:sz="0" w:space="0" w:color="auto"/>
            <w:bottom w:val="none" w:sz="0" w:space="0" w:color="auto"/>
            <w:right w:val="none" w:sz="0" w:space="0" w:color="auto"/>
          </w:divBdr>
        </w:div>
        <w:div w:id="757991200">
          <w:marLeft w:val="480"/>
          <w:marRight w:val="0"/>
          <w:marTop w:val="0"/>
          <w:marBottom w:val="0"/>
          <w:divBdr>
            <w:top w:val="none" w:sz="0" w:space="0" w:color="auto"/>
            <w:left w:val="none" w:sz="0" w:space="0" w:color="auto"/>
            <w:bottom w:val="none" w:sz="0" w:space="0" w:color="auto"/>
            <w:right w:val="none" w:sz="0" w:space="0" w:color="auto"/>
          </w:divBdr>
        </w:div>
        <w:div w:id="1890415187">
          <w:marLeft w:val="480"/>
          <w:marRight w:val="0"/>
          <w:marTop w:val="0"/>
          <w:marBottom w:val="0"/>
          <w:divBdr>
            <w:top w:val="none" w:sz="0" w:space="0" w:color="auto"/>
            <w:left w:val="none" w:sz="0" w:space="0" w:color="auto"/>
            <w:bottom w:val="none" w:sz="0" w:space="0" w:color="auto"/>
            <w:right w:val="none" w:sz="0" w:space="0" w:color="auto"/>
          </w:divBdr>
        </w:div>
        <w:div w:id="246764996">
          <w:marLeft w:val="480"/>
          <w:marRight w:val="0"/>
          <w:marTop w:val="0"/>
          <w:marBottom w:val="0"/>
          <w:divBdr>
            <w:top w:val="none" w:sz="0" w:space="0" w:color="auto"/>
            <w:left w:val="none" w:sz="0" w:space="0" w:color="auto"/>
            <w:bottom w:val="none" w:sz="0" w:space="0" w:color="auto"/>
            <w:right w:val="none" w:sz="0" w:space="0" w:color="auto"/>
          </w:divBdr>
        </w:div>
      </w:divsChild>
    </w:div>
    <w:div w:id="1954896276">
      <w:bodyDiv w:val="1"/>
      <w:marLeft w:val="0"/>
      <w:marRight w:val="0"/>
      <w:marTop w:val="0"/>
      <w:marBottom w:val="0"/>
      <w:divBdr>
        <w:top w:val="none" w:sz="0" w:space="0" w:color="auto"/>
        <w:left w:val="none" w:sz="0" w:space="0" w:color="auto"/>
        <w:bottom w:val="none" w:sz="0" w:space="0" w:color="auto"/>
        <w:right w:val="none" w:sz="0" w:space="0" w:color="auto"/>
      </w:divBdr>
      <w:divsChild>
        <w:div w:id="116065159">
          <w:marLeft w:val="480"/>
          <w:marRight w:val="0"/>
          <w:marTop w:val="0"/>
          <w:marBottom w:val="0"/>
          <w:divBdr>
            <w:top w:val="none" w:sz="0" w:space="0" w:color="auto"/>
            <w:left w:val="none" w:sz="0" w:space="0" w:color="auto"/>
            <w:bottom w:val="none" w:sz="0" w:space="0" w:color="auto"/>
            <w:right w:val="none" w:sz="0" w:space="0" w:color="auto"/>
          </w:divBdr>
        </w:div>
        <w:div w:id="378088537">
          <w:marLeft w:val="480"/>
          <w:marRight w:val="0"/>
          <w:marTop w:val="0"/>
          <w:marBottom w:val="0"/>
          <w:divBdr>
            <w:top w:val="none" w:sz="0" w:space="0" w:color="auto"/>
            <w:left w:val="none" w:sz="0" w:space="0" w:color="auto"/>
            <w:bottom w:val="none" w:sz="0" w:space="0" w:color="auto"/>
            <w:right w:val="none" w:sz="0" w:space="0" w:color="auto"/>
          </w:divBdr>
        </w:div>
        <w:div w:id="1607814037">
          <w:marLeft w:val="480"/>
          <w:marRight w:val="0"/>
          <w:marTop w:val="0"/>
          <w:marBottom w:val="0"/>
          <w:divBdr>
            <w:top w:val="none" w:sz="0" w:space="0" w:color="auto"/>
            <w:left w:val="none" w:sz="0" w:space="0" w:color="auto"/>
            <w:bottom w:val="none" w:sz="0" w:space="0" w:color="auto"/>
            <w:right w:val="none" w:sz="0" w:space="0" w:color="auto"/>
          </w:divBdr>
        </w:div>
        <w:div w:id="1899827277">
          <w:marLeft w:val="480"/>
          <w:marRight w:val="0"/>
          <w:marTop w:val="0"/>
          <w:marBottom w:val="0"/>
          <w:divBdr>
            <w:top w:val="none" w:sz="0" w:space="0" w:color="auto"/>
            <w:left w:val="none" w:sz="0" w:space="0" w:color="auto"/>
            <w:bottom w:val="none" w:sz="0" w:space="0" w:color="auto"/>
            <w:right w:val="none" w:sz="0" w:space="0" w:color="auto"/>
          </w:divBdr>
        </w:div>
        <w:div w:id="800879727">
          <w:marLeft w:val="480"/>
          <w:marRight w:val="0"/>
          <w:marTop w:val="0"/>
          <w:marBottom w:val="0"/>
          <w:divBdr>
            <w:top w:val="none" w:sz="0" w:space="0" w:color="auto"/>
            <w:left w:val="none" w:sz="0" w:space="0" w:color="auto"/>
            <w:bottom w:val="none" w:sz="0" w:space="0" w:color="auto"/>
            <w:right w:val="none" w:sz="0" w:space="0" w:color="auto"/>
          </w:divBdr>
        </w:div>
        <w:div w:id="1239244060">
          <w:marLeft w:val="480"/>
          <w:marRight w:val="0"/>
          <w:marTop w:val="0"/>
          <w:marBottom w:val="0"/>
          <w:divBdr>
            <w:top w:val="none" w:sz="0" w:space="0" w:color="auto"/>
            <w:left w:val="none" w:sz="0" w:space="0" w:color="auto"/>
            <w:bottom w:val="none" w:sz="0" w:space="0" w:color="auto"/>
            <w:right w:val="none" w:sz="0" w:space="0" w:color="auto"/>
          </w:divBdr>
        </w:div>
        <w:div w:id="2080055651">
          <w:marLeft w:val="480"/>
          <w:marRight w:val="0"/>
          <w:marTop w:val="0"/>
          <w:marBottom w:val="0"/>
          <w:divBdr>
            <w:top w:val="none" w:sz="0" w:space="0" w:color="auto"/>
            <w:left w:val="none" w:sz="0" w:space="0" w:color="auto"/>
            <w:bottom w:val="none" w:sz="0" w:space="0" w:color="auto"/>
            <w:right w:val="none" w:sz="0" w:space="0" w:color="auto"/>
          </w:divBdr>
        </w:div>
        <w:div w:id="943079121">
          <w:marLeft w:val="480"/>
          <w:marRight w:val="0"/>
          <w:marTop w:val="0"/>
          <w:marBottom w:val="0"/>
          <w:divBdr>
            <w:top w:val="none" w:sz="0" w:space="0" w:color="auto"/>
            <w:left w:val="none" w:sz="0" w:space="0" w:color="auto"/>
            <w:bottom w:val="none" w:sz="0" w:space="0" w:color="auto"/>
            <w:right w:val="none" w:sz="0" w:space="0" w:color="auto"/>
          </w:divBdr>
        </w:div>
        <w:div w:id="354039000">
          <w:marLeft w:val="480"/>
          <w:marRight w:val="0"/>
          <w:marTop w:val="0"/>
          <w:marBottom w:val="0"/>
          <w:divBdr>
            <w:top w:val="none" w:sz="0" w:space="0" w:color="auto"/>
            <w:left w:val="none" w:sz="0" w:space="0" w:color="auto"/>
            <w:bottom w:val="none" w:sz="0" w:space="0" w:color="auto"/>
            <w:right w:val="none" w:sz="0" w:space="0" w:color="auto"/>
          </w:divBdr>
        </w:div>
        <w:div w:id="1182353620">
          <w:marLeft w:val="480"/>
          <w:marRight w:val="0"/>
          <w:marTop w:val="0"/>
          <w:marBottom w:val="0"/>
          <w:divBdr>
            <w:top w:val="none" w:sz="0" w:space="0" w:color="auto"/>
            <w:left w:val="none" w:sz="0" w:space="0" w:color="auto"/>
            <w:bottom w:val="none" w:sz="0" w:space="0" w:color="auto"/>
            <w:right w:val="none" w:sz="0" w:space="0" w:color="auto"/>
          </w:divBdr>
        </w:div>
        <w:div w:id="794560716">
          <w:marLeft w:val="480"/>
          <w:marRight w:val="0"/>
          <w:marTop w:val="0"/>
          <w:marBottom w:val="0"/>
          <w:divBdr>
            <w:top w:val="none" w:sz="0" w:space="0" w:color="auto"/>
            <w:left w:val="none" w:sz="0" w:space="0" w:color="auto"/>
            <w:bottom w:val="none" w:sz="0" w:space="0" w:color="auto"/>
            <w:right w:val="none" w:sz="0" w:space="0" w:color="auto"/>
          </w:divBdr>
        </w:div>
        <w:div w:id="480578179">
          <w:marLeft w:val="480"/>
          <w:marRight w:val="0"/>
          <w:marTop w:val="0"/>
          <w:marBottom w:val="0"/>
          <w:divBdr>
            <w:top w:val="none" w:sz="0" w:space="0" w:color="auto"/>
            <w:left w:val="none" w:sz="0" w:space="0" w:color="auto"/>
            <w:bottom w:val="none" w:sz="0" w:space="0" w:color="auto"/>
            <w:right w:val="none" w:sz="0" w:space="0" w:color="auto"/>
          </w:divBdr>
        </w:div>
        <w:div w:id="1260530431">
          <w:marLeft w:val="480"/>
          <w:marRight w:val="0"/>
          <w:marTop w:val="0"/>
          <w:marBottom w:val="0"/>
          <w:divBdr>
            <w:top w:val="none" w:sz="0" w:space="0" w:color="auto"/>
            <w:left w:val="none" w:sz="0" w:space="0" w:color="auto"/>
            <w:bottom w:val="none" w:sz="0" w:space="0" w:color="auto"/>
            <w:right w:val="none" w:sz="0" w:space="0" w:color="auto"/>
          </w:divBdr>
        </w:div>
        <w:div w:id="1424957737">
          <w:marLeft w:val="480"/>
          <w:marRight w:val="0"/>
          <w:marTop w:val="0"/>
          <w:marBottom w:val="0"/>
          <w:divBdr>
            <w:top w:val="none" w:sz="0" w:space="0" w:color="auto"/>
            <w:left w:val="none" w:sz="0" w:space="0" w:color="auto"/>
            <w:bottom w:val="none" w:sz="0" w:space="0" w:color="auto"/>
            <w:right w:val="none" w:sz="0" w:space="0" w:color="auto"/>
          </w:divBdr>
        </w:div>
        <w:div w:id="472213866">
          <w:marLeft w:val="480"/>
          <w:marRight w:val="0"/>
          <w:marTop w:val="0"/>
          <w:marBottom w:val="0"/>
          <w:divBdr>
            <w:top w:val="none" w:sz="0" w:space="0" w:color="auto"/>
            <w:left w:val="none" w:sz="0" w:space="0" w:color="auto"/>
            <w:bottom w:val="none" w:sz="0" w:space="0" w:color="auto"/>
            <w:right w:val="none" w:sz="0" w:space="0" w:color="auto"/>
          </w:divBdr>
        </w:div>
        <w:div w:id="531576753">
          <w:marLeft w:val="480"/>
          <w:marRight w:val="0"/>
          <w:marTop w:val="0"/>
          <w:marBottom w:val="0"/>
          <w:divBdr>
            <w:top w:val="none" w:sz="0" w:space="0" w:color="auto"/>
            <w:left w:val="none" w:sz="0" w:space="0" w:color="auto"/>
            <w:bottom w:val="none" w:sz="0" w:space="0" w:color="auto"/>
            <w:right w:val="none" w:sz="0" w:space="0" w:color="auto"/>
          </w:divBdr>
        </w:div>
        <w:div w:id="438065159">
          <w:marLeft w:val="480"/>
          <w:marRight w:val="0"/>
          <w:marTop w:val="0"/>
          <w:marBottom w:val="0"/>
          <w:divBdr>
            <w:top w:val="none" w:sz="0" w:space="0" w:color="auto"/>
            <w:left w:val="none" w:sz="0" w:space="0" w:color="auto"/>
            <w:bottom w:val="none" w:sz="0" w:space="0" w:color="auto"/>
            <w:right w:val="none" w:sz="0" w:space="0" w:color="auto"/>
          </w:divBdr>
        </w:div>
        <w:div w:id="393890058">
          <w:marLeft w:val="480"/>
          <w:marRight w:val="0"/>
          <w:marTop w:val="0"/>
          <w:marBottom w:val="0"/>
          <w:divBdr>
            <w:top w:val="none" w:sz="0" w:space="0" w:color="auto"/>
            <w:left w:val="none" w:sz="0" w:space="0" w:color="auto"/>
            <w:bottom w:val="none" w:sz="0" w:space="0" w:color="auto"/>
            <w:right w:val="none" w:sz="0" w:space="0" w:color="auto"/>
          </w:divBdr>
        </w:div>
        <w:div w:id="1233389425">
          <w:marLeft w:val="480"/>
          <w:marRight w:val="0"/>
          <w:marTop w:val="0"/>
          <w:marBottom w:val="0"/>
          <w:divBdr>
            <w:top w:val="none" w:sz="0" w:space="0" w:color="auto"/>
            <w:left w:val="none" w:sz="0" w:space="0" w:color="auto"/>
            <w:bottom w:val="none" w:sz="0" w:space="0" w:color="auto"/>
            <w:right w:val="none" w:sz="0" w:space="0" w:color="auto"/>
          </w:divBdr>
        </w:div>
        <w:div w:id="360278338">
          <w:marLeft w:val="480"/>
          <w:marRight w:val="0"/>
          <w:marTop w:val="0"/>
          <w:marBottom w:val="0"/>
          <w:divBdr>
            <w:top w:val="none" w:sz="0" w:space="0" w:color="auto"/>
            <w:left w:val="none" w:sz="0" w:space="0" w:color="auto"/>
            <w:bottom w:val="none" w:sz="0" w:space="0" w:color="auto"/>
            <w:right w:val="none" w:sz="0" w:space="0" w:color="auto"/>
          </w:divBdr>
        </w:div>
        <w:div w:id="901671419">
          <w:marLeft w:val="480"/>
          <w:marRight w:val="0"/>
          <w:marTop w:val="0"/>
          <w:marBottom w:val="0"/>
          <w:divBdr>
            <w:top w:val="none" w:sz="0" w:space="0" w:color="auto"/>
            <w:left w:val="none" w:sz="0" w:space="0" w:color="auto"/>
            <w:bottom w:val="none" w:sz="0" w:space="0" w:color="auto"/>
            <w:right w:val="none" w:sz="0" w:space="0" w:color="auto"/>
          </w:divBdr>
        </w:div>
        <w:div w:id="262078736">
          <w:marLeft w:val="480"/>
          <w:marRight w:val="0"/>
          <w:marTop w:val="0"/>
          <w:marBottom w:val="0"/>
          <w:divBdr>
            <w:top w:val="none" w:sz="0" w:space="0" w:color="auto"/>
            <w:left w:val="none" w:sz="0" w:space="0" w:color="auto"/>
            <w:bottom w:val="none" w:sz="0" w:space="0" w:color="auto"/>
            <w:right w:val="none" w:sz="0" w:space="0" w:color="auto"/>
          </w:divBdr>
        </w:div>
        <w:div w:id="666641263">
          <w:marLeft w:val="480"/>
          <w:marRight w:val="0"/>
          <w:marTop w:val="0"/>
          <w:marBottom w:val="0"/>
          <w:divBdr>
            <w:top w:val="none" w:sz="0" w:space="0" w:color="auto"/>
            <w:left w:val="none" w:sz="0" w:space="0" w:color="auto"/>
            <w:bottom w:val="none" w:sz="0" w:space="0" w:color="auto"/>
            <w:right w:val="none" w:sz="0" w:space="0" w:color="auto"/>
          </w:divBdr>
        </w:div>
        <w:div w:id="1813134140">
          <w:marLeft w:val="480"/>
          <w:marRight w:val="0"/>
          <w:marTop w:val="0"/>
          <w:marBottom w:val="0"/>
          <w:divBdr>
            <w:top w:val="none" w:sz="0" w:space="0" w:color="auto"/>
            <w:left w:val="none" w:sz="0" w:space="0" w:color="auto"/>
            <w:bottom w:val="none" w:sz="0" w:space="0" w:color="auto"/>
            <w:right w:val="none" w:sz="0" w:space="0" w:color="auto"/>
          </w:divBdr>
        </w:div>
        <w:div w:id="220679454">
          <w:marLeft w:val="480"/>
          <w:marRight w:val="0"/>
          <w:marTop w:val="0"/>
          <w:marBottom w:val="0"/>
          <w:divBdr>
            <w:top w:val="none" w:sz="0" w:space="0" w:color="auto"/>
            <w:left w:val="none" w:sz="0" w:space="0" w:color="auto"/>
            <w:bottom w:val="none" w:sz="0" w:space="0" w:color="auto"/>
            <w:right w:val="none" w:sz="0" w:space="0" w:color="auto"/>
          </w:divBdr>
        </w:div>
        <w:div w:id="1045980749">
          <w:marLeft w:val="480"/>
          <w:marRight w:val="0"/>
          <w:marTop w:val="0"/>
          <w:marBottom w:val="0"/>
          <w:divBdr>
            <w:top w:val="none" w:sz="0" w:space="0" w:color="auto"/>
            <w:left w:val="none" w:sz="0" w:space="0" w:color="auto"/>
            <w:bottom w:val="none" w:sz="0" w:space="0" w:color="auto"/>
            <w:right w:val="none" w:sz="0" w:space="0" w:color="auto"/>
          </w:divBdr>
        </w:div>
        <w:div w:id="654534523">
          <w:marLeft w:val="480"/>
          <w:marRight w:val="0"/>
          <w:marTop w:val="0"/>
          <w:marBottom w:val="0"/>
          <w:divBdr>
            <w:top w:val="none" w:sz="0" w:space="0" w:color="auto"/>
            <w:left w:val="none" w:sz="0" w:space="0" w:color="auto"/>
            <w:bottom w:val="none" w:sz="0" w:space="0" w:color="auto"/>
            <w:right w:val="none" w:sz="0" w:space="0" w:color="auto"/>
          </w:divBdr>
        </w:div>
        <w:div w:id="1321890557">
          <w:marLeft w:val="480"/>
          <w:marRight w:val="0"/>
          <w:marTop w:val="0"/>
          <w:marBottom w:val="0"/>
          <w:divBdr>
            <w:top w:val="none" w:sz="0" w:space="0" w:color="auto"/>
            <w:left w:val="none" w:sz="0" w:space="0" w:color="auto"/>
            <w:bottom w:val="none" w:sz="0" w:space="0" w:color="auto"/>
            <w:right w:val="none" w:sz="0" w:space="0" w:color="auto"/>
          </w:divBdr>
        </w:div>
        <w:div w:id="1377897496">
          <w:marLeft w:val="480"/>
          <w:marRight w:val="0"/>
          <w:marTop w:val="0"/>
          <w:marBottom w:val="0"/>
          <w:divBdr>
            <w:top w:val="none" w:sz="0" w:space="0" w:color="auto"/>
            <w:left w:val="none" w:sz="0" w:space="0" w:color="auto"/>
            <w:bottom w:val="none" w:sz="0" w:space="0" w:color="auto"/>
            <w:right w:val="none" w:sz="0" w:space="0" w:color="auto"/>
          </w:divBdr>
        </w:div>
        <w:div w:id="1702054201">
          <w:marLeft w:val="480"/>
          <w:marRight w:val="0"/>
          <w:marTop w:val="0"/>
          <w:marBottom w:val="0"/>
          <w:divBdr>
            <w:top w:val="none" w:sz="0" w:space="0" w:color="auto"/>
            <w:left w:val="none" w:sz="0" w:space="0" w:color="auto"/>
            <w:bottom w:val="none" w:sz="0" w:space="0" w:color="auto"/>
            <w:right w:val="none" w:sz="0" w:space="0" w:color="auto"/>
          </w:divBdr>
        </w:div>
      </w:divsChild>
    </w:div>
    <w:div w:id="1955553323">
      <w:bodyDiv w:val="1"/>
      <w:marLeft w:val="0"/>
      <w:marRight w:val="0"/>
      <w:marTop w:val="0"/>
      <w:marBottom w:val="0"/>
      <w:divBdr>
        <w:top w:val="none" w:sz="0" w:space="0" w:color="auto"/>
        <w:left w:val="none" w:sz="0" w:space="0" w:color="auto"/>
        <w:bottom w:val="none" w:sz="0" w:space="0" w:color="auto"/>
        <w:right w:val="none" w:sz="0" w:space="0" w:color="auto"/>
      </w:divBdr>
      <w:divsChild>
        <w:div w:id="859392821">
          <w:marLeft w:val="480"/>
          <w:marRight w:val="0"/>
          <w:marTop w:val="0"/>
          <w:marBottom w:val="0"/>
          <w:divBdr>
            <w:top w:val="none" w:sz="0" w:space="0" w:color="auto"/>
            <w:left w:val="none" w:sz="0" w:space="0" w:color="auto"/>
            <w:bottom w:val="none" w:sz="0" w:space="0" w:color="auto"/>
            <w:right w:val="none" w:sz="0" w:space="0" w:color="auto"/>
          </w:divBdr>
        </w:div>
        <w:div w:id="1049963516">
          <w:marLeft w:val="480"/>
          <w:marRight w:val="0"/>
          <w:marTop w:val="0"/>
          <w:marBottom w:val="0"/>
          <w:divBdr>
            <w:top w:val="none" w:sz="0" w:space="0" w:color="auto"/>
            <w:left w:val="none" w:sz="0" w:space="0" w:color="auto"/>
            <w:bottom w:val="none" w:sz="0" w:space="0" w:color="auto"/>
            <w:right w:val="none" w:sz="0" w:space="0" w:color="auto"/>
          </w:divBdr>
        </w:div>
        <w:div w:id="1416778802">
          <w:marLeft w:val="480"/>
          <w:marRight w:val="0"/>
          <w:marTop w:val="0"/>
          <w:marBottom w:val="0"/>
          <w:divBdr>
            <w:top w:val="none" w:sz="0" w:space="0" w:color="auto"/>
            <w:left w:val="none" w:sz="0" w:space="0" w:color="auto"/>
            <w:bottom w:val="none" w:sz="0" w:space="0" w:color="auto"/>
            <w:right w:val="none" w:sz="0" w:space="0" w:color="auto"/>
          </w:divBdr>
        </w:div>
        <w:div w:id="2095007731">
          <w:marLeft w:val="480"/>
          <w:marRight w:val="0"/>
          <w:marTop w:val="0"/>
          <w:marBottom w:val="0"/>
          <w:divBdr>
            <w:top w:val="none" w:sz="0" w:space="0" w:color="auto"/>
            <w:left w:val="none" w:sz="0" w:space="0" w:color="auto"/>
            <w:bottom w:val="none" w:sz="0" w:space="0" w:color="auto"/>
            <w:right w:val="none" w:sz="0" w:space="0" w:color="auto"/>
          </w:divBdr>
        </w:div>
        <w:div w:id="335353120">
          <w:marLeft w:val="480"/>
          <w:marRight w:val="0"/>
          <w:marTop w:val="0"/>
          <w:marBottom w:val="0"/>
          <w:divBdr>
            <w:top w:val="none" w:sz="0" w:space="0" w:color="auto"/>
            <w:left w:val="none" w:sz="0" w:space="0" w:color="auto"/>
            <w:bottom w:val="none" w:sz="0" w:space="0" w:color="auto"/>
            <w:right w:val="none" w:sz="0" w:space="0" w:color="auto"/>
          </w:divBdr>
        </w:div>
        <w:div w:id="1172529189">
          <w:marLeft w:val="480"/>
          <w:marRight w:val="0"/>
          <w:marTop w:val="0"/>
          <w:marBottom w:val="0"/>
          <w:divBdr>
            <w:top w:val="none" w:sz="0" w:space="0" w:color="auto"/>
            <w:left w:val="none" w:sz="0" w:space="0" w:color="auto"/>
            <w:bottom w:val="none" w:sz="0" w:space="0" w:color="auto"/>
            <w:right w:val="none" w:sz="0" w:space="0" w:color="auto"/>
          </w:divBdr>
        </w:div>
        <w:div w:id="973220389">
          <w:marLeft w:val="480"/>
          <w:marRight w:val="0"/>
          <w:marTop w:val="0"/>
          <w:marBottom w:val="0"/>
          <w:divBdr>
            <w:top w:val="none" w:sz="0" w:space="0" w:color="auto"/>
            <w:left w:val="none" w:sz="0" w:space="0" w:color="auto"/>
            <w:bottom w:val="none" w:sz="0" w:space="0" w:color="auto"/>
            <w:right w:val="none" w:sz="0" w:space="0" w:color="auto"/>
          </w:divBdr>
        </w:div>
        <w:div w:id="1664503718">
          <w:marLeft w:val="480"/>
          <w:marRight w:val="0"/>
          <w:marTop w:val="0"/>
          <w:marBottom w:val="0"/>
          <w:divBdr>
            <w:top w:val="none" w:sz="0" w:space="0" w:color="auto"/>
            <w:left w:val="none" w:sz="0" w:space="0" w:color="auto"/>
            <w:bottom w:val="none" w:sz="0" w:space="0" w:color="auto"/>
            <w:right w:val="none" w:sz="0" w:space="0" w:color="auto"/>
          </w:divBdr>
        </w:div>
        <w:div w:id="1508330758">
          <w:marLeft w:val="480"/>
          <w:marRight w:val="0"/>
          <w:marTop w:val="0"/>
          <w:marBottom w:val="0"/>
          <w:divBdr>
            <w:top w:val="none" w:sz="0" w:space="0" w:color="auto"/>
            <w:left w:val="none" w:sz="0" w:space="0" w:color="auto"/>
            <w:bottom w:val="none" w:sz="0" w:space="0" w:color="auto"/>
            <w:right w:val="none" w:sz="0" w:space="0" w:color="auto"/>
          </w:divBdr>
        </w:div>
        <w:div w:id="1797143033">
          <w:marLeft w:val="480"/>
          <w:marRight w:val="0"/>
          <w:marTop w:val="0"/>
          <w:marBottom w:val="0"/>
          <w:divBdr>
            <w:top w:val="none" w:sz="0" w:space="0" w:color="auto"/>
            <w:left w:val="none" w:sz="0" w:space="0" w:color="auto"/>
            <w:bottom w:val="none" w:sz="0" w:space="0" w:color="auto"/>
            <w:right w:val="none" w:sz="0" w:space="0" w:color="auto"/>
          </w:divBdr>
        </w:div>
        <w:div w:id="746659237">
          <w:marLeft w:val="480"/>
          <w:marRight w:val="0"/>
          <w:marTop w:val="0"/>
          <w:marBottom w:val="0"/>
          <w:divBdr>
            <w:top w:val="none" w:sz="0" w:space="0" w:color="auto"/>
            <w:left w:val="none" w:sz="0" w:space="0" w:color="auto"/>
            <w:bottom w:val="none" w:sz="0" w:space="0" w:color="auto"/>
            <w:right w:val="none" w:sz="0" w:space="0" w:color="auto"/>
          </w:divBdr>
        </w:div>
        <w:div w:id="1241255174">
          <w:marLeft w:val="480"/>
          <w:marRight w:val="0"/>
          <w:marTop w:val="0"/>
          <w:marBottom w:val="0"/>
          <w:divBdr>
            <w:top w:val="none" w:sz="0" w:space="0" w:color="auto"/>
            <w:left w:val="none" w:sz="0" w:space="0" w:color="auto"/>
            <w:bottom w:val="none" w:sz="0" w:space="0" w:color="auto"/>
            <w:right w:val="none" w:sz="0" w:space="0" w:color="auto"/>
          </w:divBdr>
        </w:div>
        <w:div w:id="2096707024">
          <w:marLeft w:val="480"/>
          <w:marRight w:val="0"/>
          <w:marTop w:val="0"/>
          <w:marBottom w:val="0"/>
          <w:divBdr>
            <w:top w:val="none" w:sz="0" w:space="0" w:color="auto"/>
            <w:left w:val="none" w:sz="0" w:space="0" w:color="auto"/>
            <w:bottom w:val="none" w:sz="0" w:space="0" w:color="auto"/>
            <w:right w:val="none" w:sz="0" w:space="0" w:color="auto"/>
          </w:divBdr>
        </w:div>
        <w:div w:id="1959411198">
          <w:marLeft w:val="480"/>
          <w:marRight w:val="0"/>
          <w:marTop w:val="0"/>
          <w:marBottom w:val="0"/>
          <w:divBdr>
            <w:top w:val="none" w:sz="0" w:space="0" w:color="auto"/>
            <w:left w:val="none" w:sz="0" w:space="0" w:color="auto"/>
            <w:bottom w:val="none" w:sz="0" w:space="0" w:color="auto"/>
            <w:right w:val="none" w:sz="0" w:space="0" w:color="auto"/>
          </w:divBdr>
        </w:div>
        <w:div w:id="709647019">
          <w:marLeft w:val="480"/>
          <w:marRight w:val="0"/>
          <w:marTop w:val="0"/>
          <w:marBottom w:val="0"/>
          <w:divBdr>
            <w:top w:val="none" w:sz="0" w:space="0" w:color="auto"/>
            <w:left w:val="none" w:sz="0" w:space="0" w:color="auto"/>
            <w:bottom w:val="none" w:sz="0" w:space="0" w:color="auto"/>
            <w:right w:val="none" w:sz="0" w:space="0" w:color="auto"/>
          </w:divBdr>
        </w:div>
        <w:div w:id="738019836">
          <w:marLeft w:val="480"/>
          <w:marRight w:val="0"/>
          <w:marTop w:val="0"/>
          <w:marBottom w:val="0"/>
          <w:divBdr>
            <w:top w:val="none" w:sz="0" w:space="0" w:color="auto"/>
            <w:left w:val="none" w:sz="0" w:space="0" w:color="auto"/>
            <w:bottom w:val="none" w:sz="0" w:space="0" w:color="auto"/>
            <w:right w:val="none" w:sz="0" w:space="0" w:color="auto"/>
          </w:divBdr>
        </w:div>
        <w:div w:id="49764882">
          <w:marLeft w:val="480"/>
          <w:marRight w:val="0"/>
          <w:marTop w:val="0"/>
          <w:marBottom w:val="0"/>
          <w:divBdr>
            <w:top w:val="none" w:sz="0" w:space="0" w:color="auto"/>
            <w:left w:val="none" w:sz="0" w:space="0" w:color="auto"/>
            <w:bottom w:val="none" w:sz="0" w:space="0" w:color="auto"/>
            <w:right w:val="none" w:sz="0" w:space="0" w:color="auto"/>
          </w:divBdr>
        </w:div>
        <w:div w:id="125591532">
          <w:marLeft w:val="480"/>
          <w:marRight w:val="0"/>
          <w:marTop w:val="0"/>
          <w:marBottom w:val="0"/>
          <w:divBdr>
            <w:top w:val="none" w:sz="0" w:space="0" w:color="auto"/>
            <w:left w:val="none" w:sz="0" w:space="0" w:color="auto"/>
            <w:bottom w:val="none" w:sz="0" w:space="0" w:color="auto"/>
            <w:right w:val="none" w:sz="0" w:space="0" w:color="auto"/>
          </w:divBdr>
        </w:div>
        <w:div w:id="1382439700">
          <w:marLeft w:val="480"/>
          <w:marRight w:val="0"/>
          <w:marTop w:val="0"/>
          <w:marBottom w:val="0"/>
          <w:divBdr>
            <w:top w:val="none" w:sz="0" w:space="0" w:color="auto"/>
            <w:left w:val="none" w:sz="0" w:space="0" w:color="auto"/>
            <w:bottom w:val="none" w:sz="0" w:space="0" w:color="auto"/>
            <w:right w:val="none" w:sz="0" w:space="0" w:color="auto"/>
          </w:divBdr>
        </w:div>
        <w:div w:id="871694762">
          <w:marLeft w:val="480"/>
          <w:marRight w:val="0"/>
          <w:marTop w:val="0"/>
          <w:marBottom w:val="0"/>
          <w:divBdr>
            <w:top w:val="none" w:sz="0" w:space="0" w:color="auto"/>
            <w:left w:val="none" w:sz="0" w:space="0" w:color="auto"/>
            <w:bottom w:val="none" w:sz="0" w:space="0" w:color="auto"/>
            <w:right w:val="none" w:sz="0" w:space="0" w:color="auto"/>
          </w:divBdr>
        </w:div>
        <w:div w:id="2054377572">
          <w:marLeft w:val="480"/>
          <w:marRight w:val="0"/>
          <w:marTop w:val="0"/>
          <w:marBottom w:val="0"/>
          <w:divBdr>
            <w:top w:val="none" w:sz="0" w:space="0" w:color="auto"/>
            <w:left w:val="none" w:sz="0" w:space="0" w:color="auto"/>
            <w:bottom w:val="none" w:sz="0" w:space="0" w:color="auto"/>
            <w:right w:val="none" w:sz="0" w:space="0" w:color="auto"/>
          </w:divBdr>
        </w:div>
        <w:div w:id="420225045">
          <w:marLeft w:val="480"/>
          <w:marRight w:val="0"/>
          <w:marTop w:val="0"/>
          <w:marBottom w:val="0"/>
          <w:divBdr>
            <w:top w:val="none" w:sz="0" w:space="0" w:color="auto"/>
            <w:left w:val="none" w:sz="0" w:space="0" w:color="auto"/>
            <w:bottom w:val="none" w:sz="0" w:space="0" w:color="auto"/>
            <w:right w:val="none" w:sz="0" w:space="0" w:color="auto"/>
          </w:divBdr>
        </w:div>
        <w:div w:id="1385178309">
          <w:marLeft w:val="480"/>
          <w:marRight w:val="0"/>
          <w:marTop w:val="0"/>
          <w:marBottom w:val="0"/>
          <w:divBdr>
            <w:top w:val="none" w:sz="0" w:space="0" w:color="auto"/>
            <w:left w:val="none" w:sz="0" w:space="0" w:color="auto"/>
            <w:bottom w:val="none" w:sz="0" w:space="0" w:color="auto"/>
            <w:right w:val="none" w:sz="0" w:space="0" w:color="auto"/>
          </w:divBdr>
        </w:div>
      </w:divsChild>
    </w:div>
    <w:div w:id="1961911244">
      <w:bodyDiv w:val="1"/>
      <w:marLeft w:val="0"/>
      <w:marRight w:val="0"/>
      <w:marTop w:val="0"/>
      <w:marBottom w:val="0"/>
      <w:divBdr>
        <w:top w:val="none" w:sz="0" w:space="0" w:color="auto"/>
        <w:left w:val="none" w:sz="0" w:space="0" w:color="auto"/>
        <w:bottom w:val="none" w:sz="0" w:space="0" w:color="auto"/>
        <w:right w:val="none" w:sz="0" w:space="0" w:color="auto"/>
      </w:divBdr>
    </w:div>
    <w:div w:id="1969893715">
      <w:bodyDiv w:val="1"/>
      <w:marLeft w:val="0"/>
      <w:marRight w:val="0"/>
      <w:marTop w:val="0"/>
      <w:marBottom w:val="0"/>
      <w:divBdr>
        <w:top w:val="none" w:sz="0" w:space="0" w:color="auto"/>
        <w:left w:val="none" w:sz="0" w:space="0" w:color="auto"/>
        <w:bottom w:val="none" w:sz="0" w:space="0" w:color="auto"/>
        <w:right w:val="none" w:sz="0" w:space="0" w:color="auto"/>
      </w:divBdr>
      <w:divsChild>
        <w:div w:id="179662555">
          <w:marLeft w:val="480"/>
          <w:marRight w:val="0"/>
          <w:marTop w:val="0"/>
          <w:marBottom w:val="0"/>
          <w:divBdr>
            <w:top w:val="none" w:sz="0" w:space="0" w:color="auto"/>
            <w:left w:val="none" w:sz="0" w:space="0" w:color="auto"/>
            <w:bottom w:val="none" w:sz="0" w:space="0" w:color="auto"/>
            <w:right w:val="none" w:sz="0" w:space="0" w:color="auto"/>
          </w:divBdr>
        </w:div>
        <w:div w:id="369569741">
          <w:marLeft w:val="480"/>
          <w:marRight w:val="0"/>
          <w:marTop w:val="0"/>
          <w:marBottom w:val="0"/>
          <w:divBdr>
            <w:top w:val="none" w:sz="0" w:space="0" w:color="auto"/>
            <w:left w:val="none" w:sz="0" w:space="0" w:color="auto"/>
            <w:bottom w:val="none" w:sz="0" w:space="0" w:color="auto"/>
            <w:right w:val="none" w:sz="0" w:space="0" w:color="auto"/>
          </w:divBdr>
        </w:div>
        <w:div w:id="1752583981">
          <w:marLeft w:val="480"/>
          <w:marRight w:val="0"/>
          <w:marTop w:val="0"/>
          <w:marBottom w:val="0"/>
          <w:divBdr>
            <w:top w:val="none" w:sz="0" w:space="0" w:color="auto"/>
            <w:left w:val="none" w:sz="0" w:space="0" w:color="auto"/>
            <w:bottom w:val="none" w:sz="0" w:space="0" w:color="auto"/>
            <w:right w:val="none" w:sz="0" w:space="0" w:color="auto"/>
          </w:divBdr>
        </w:div>
        <w:div w:id="531383481">
          <w:marLeft w:val="480"/>
          <w:marRight w:val="0"/>
          <w:marTop w:val="0"/>
          <w:marBottom w:val="0"/>
          <w:divBdr>
            <w:top w:val="none" w:sz="0" w:space="0" w:color="auto"/>
            <w:left w:val="none" w:sz="0" w:space="0" w:color="auto"/>
            <w:bottom w:val="none" w:sz="0" w:space="0" w:color="auto"/>
            <w:right w:val="none" w:sz="0" w:space="0" w:color="auto"/>
          </w:divBdr>
        </w:div>
        <w:div w:id="2112166642">
          <w:marLeft w:val="480"/>
          <w:marRight w:val="0"/>
          <w:marTop w:val="0"/>
          <w:marBottom w:val="0"/>
          <w:divBdr>
            <w:top w:val="none" w:sz="0" w:space="0" w:color="auto"/>
            <w:left w:val="none" w:sz="0" w:space="0" w:color="auto"/>
            <w:bottom w:val="none" w:sz="0" w:space="0" w:color="auto"/>
            <w:right w:val="none" w:sz="0" w:space="0" w:color="auto"/>
          </w:divBdr>
        </w:div>
        <w:div w:id="2041934561">
          <w:marLeft w:val="480"/>
          <w:marRight w:val="0"/>
          <w:marTop w:val="0"/>
          <w:marBottom w:val="0"/>
          <w:divBdr>
            <w:top w:val="none" w:sz="0" w:space="0" w:color="auto"/>
            <w:left w:val="none" w:sz="0" w:space="0" w:color="auto"/>
            <w:bottom w:val="none" w:sz="0" w:space="0" w:color="auto"/>
            <w:right w:val="none" w:sz="0" w:space="0" w:color="auto"/>
          </w:divBdr>
        </w:div>
        <w:div w:id="1903443863">
          <w:marLeft w:val="480"/>
          <w:marRight w:val="0"/>
          <w:marTop w:val="0"/>
          <w:marBottom w:val="0"/>
          <w:divBdr>
            <w:top w:val="none" w:sz="0" w:space="0" w:color="auto"/>
            <w:left w:val="none" w:sz="0" w:space="0" w:color="auto"/>
            <w:bottom w:val="none" w:sz="0" w:space="0" w:color="auto"/>
            <w:right w:val="none" w:sz="0" w:space="0" w:color="auto"/>
          </w:divBdr>
        </w:div>
        <w:div w:id="355158628">
          <w:marLeft w:val="480"/>
          <w:marRight w:val="0"/>
          <w:marTop w:val="0"/>
          <w:marBottom w:val="0"/>
          <w:divBdr>
            <w:top w:val="none" w:sz="0" w:space="0" w:color="auto"/>
            <w:left w:val="none" w:sz="0" w:space="0" w:color="auto"/>
            <w:bottom w:val="none" w:sz="0" w:space="0" w:color="auto"/>
            <w:right w:val="none" w:sz="0" w:space="0" w:color="auto"/>
          </w:divBdr>
        </w:div>
        <w:div w:id="952131118">
          <w:marLeft w:val="480"/>
          <w:marRight w:val="0"/>
          <w:marTop w:val="0"/>
          <w:marBottom w:val="0"/>
          <w:divBdr>
            <w:top w:val="none" w:sz="0" w:space="0" w:color="auto"/>
            <w:left w:val="none" w:sz="0" w:space="0" w:color="auto"/>
            <w:bottom w:val="none" w:sz="0" w:space="0" w:color="auto"/>
            <w:right w:val="none" w:sz="0" w:space="0" w:color="auto"/>
          </w:divBdr>
        </w:div>
        <w:div w:id="27221631">
          <w:marLeft w:val="480"/>
          <w:marRight w:val="0"/>
          <w:marTop w:val="0"/>
          <w:marBottom w:val="0"/>
          <w:divBdr>
            <w:top w:val="none" w:sz="0" w:space="0" w:color="auto"/>
            <w:left w:val="none" w:sz="0" w:space="0" w:color="auto"/>
            <w:bottom w:val="none" w:sz="0" w:space="0" w:color="auto"/>
            <w:right w:val="none" w:sz="0" w:space="0" w:color="auto"/>
          </w:divBdr>
        </w:div>
        <w:div w:id="142551544">
          <w:marLeft w:val="480"/>
          <w:marRight w:val="0"/>
          <w:marTop w:val="0"/>
          <w:marBottom w:val="0"/>
          <w:divBdr>
            <w:top w:val="none" w:sz="0" w:space="0" w:color="auto"/>
            <w:left w:val="none" w:sz="0" w:space="0" w:color="auto"/>
            <w:bottom w:val="none" w:sz="0" w:space="0" w:color="auto"/>
            <w:right w:val="none" w:sz="0" w:space="0" w:color="auto"/>
          </w:divBdr>
        </w:div>
        <w:div w:id="619650159">
          <w:marLeft w:val="480"/>
          <w:marRight w:val="0"/>
          <w:marTop w:val="0"/>
          <w:marBottom w:val="0"/>
          <w:divBdr>
            <w:top w:val="none" w:sz="0" w:space="0" w:color="auto"/>
            <w:left w:val="none" w:sz="0" w:space="0" w:color="auto"/>
            <w:bottom w:val="none" w:sz="0" w:space="0" w:color="auto"/>
            <w:right w:val="none" w:sz="0" w:space="0" w:color="auto"/>
          </w:divBdr>
        </w:div>
        <w:div w:id="1679430987">
          <w:marLeft w:val="480"/>
          <w:marRight w:val="0"/>
          <w:marTop w:val="0"/>
          <w:marBottom w:val="0"/>
          <w:divBdr>
            <w:top w:val="none" w:sz="0" w:space="0" w:color="auto"/>
            <w:left w:val="none" w:sz="0" w:space="0" w:color="auto"/>
            <w:bottom w:val="none" w:sz="0" w:space="0" w:color="auto"/>
            <w:right w:val="none" w:sz="0" w:space="0" w:color="auto"/>
          </w:divBdr>
        </w:div>
        <w:div w:id="1350765128">
          <w:marLeft w:val="480"/>
          <w:marRight w:val="0"/>
          <w:marTop w:val="0"/>
          <w:marBottom w:val="0"/>
          <w:divBdr>
            <w:top w:val="none" w:sz="0" w:space="0" w:color="auto"/>
            <w:left w:val="none" w:sz="0" w:space="0" w:color="auto"/>
            <w:bottom w:val="none" w:sz="0" w:space="0" w:color="auto"/>
            <w:right w:val="none" w:sz="0" w:space="0" w:color="auto"/>
          </w:divBdr>
        </w:div>
        <w:div w:id="687872497">
          <w:marLeft w:val="480"/>
          <w:marRight w:val="0"/>
          <w:marTop w:val="0"/>
          <w:marBottom w:val="0"/>
          <w:divBdr>
            <w:top w:val="none" w:sz="0" w:space="0" w:color="auto"/>
            <w:left w:val="none" w:sz="0" w:space="0" w:color="auto"/>
            <w:bottom w:val="none" w:sz="0" w:space="0" w:color="auto"/>
            <w:right w:val="none" w:sz="0" w:space="0" w:color="auto"/>
          </w:divBdr>
        </w:div>
        <w:div w:id="1280332377">
          <w:marLeft w:val="480"/>
          <w:marRight w:val="0"/>
          <w:marTop w:val="0"/>
          <w:marBottom w:val="0"/>
          <w:divBdr>
            <w:top w:val="none" w:sz="0" w:space="0" w:color="auto"/>
            <w:left w:val="none" w:sz="0" w:space="0" w:color="auto"/>
            <w:bottom w:val="none" w:sz="0" w:space="0" w:color="auto"/>
            <w:right w:val="none" w:sz="0" w:space="0" w:color="auto"/>
          </w:divBdr>
        </w:div>
        <w:div w:id="324668960">
          <w:marLeft w:val="480"/>
          <w:marRight w:val="0"/>
          <w:marTop w:val="0"/>
          <w:marBottom w:val="0"/>
          <w:divBdr>
            <w:top w:val="none" w:sz="0" w:space="0" w:color="auto"/>
            <w:left w:val="none" w:sz="0" w:space="0" w:color="auto"/>
            <w:bottom w:val="none" w:sz="0" w:space="0" w:color="auto"/>
            <w:right w:val="none" w:sz="0" w:space="0" w:color="auto"/>
          </w:divBdr>
        </w:div>
        <w:div w:id="1919245083">
          <w:marLeft w:val="480"/>
          <w:marRight w:val="0"/>
          <w:marTop w:val="0"/>
          <w:marBottom w:val="0"/>
          <w:divBdr>
            <w:top w:val="none" w:sz="0" w:space="0" w:color="auto"/>
            <w:left w:val="none" w:sz="0" w:space="0" w:color="auto"/>
            <w:bottom w:val="none" w:sz="0" w:space="0" w:color="auto"/>
            <w:right w:val="none" w:sz="0" w:space="0" w:color="auto"/>
          </w:divBdr>
        </w:div>
        <w:div w:id="83503139">
          <w:marLeft w:val="480"/>
          <w:marRight w:val="0"/>
          <w:marTop w:val="0"/>
          <w:marBottom w:val="0"/>
          <w:divBdr>
            <w:top w:val="none" w:sz="0" w:space="0" w:color="auto"/>
            <w:left w:val="none" w:sz="0" w:space="0" w:color="auto"/>
            <w:bottom w:val="none" w:sz="0" w:space="0" w:color="auto"/>
            <w:right w:val="none" w:sz="0" w:space="0" w:color="auto"/>
          </w:divBdr>
        </w:div>
        <w:div w:id="1540581860">
          <w:marLeft w:val="480"/>
          <w:marRight w:val="0"/>
          <w:marTop w:val="0"/>
          <w:marBottom w:val="0"/>
          <w:divBdr>
            <w:top w:val="none" w:sz="0" w:space="0" w:color="auto"/>
            <w:left w:val="none" w:sz="0" w:space="0" w:color="auto"/>
            <w:bottom w:val="none" w:sz="0" w:space="0" w:color="auto"/>
            <w:right w:val="none" w:sz="0" w:space="0" w:color="auto"/>
          </w:divBdr>
        </w:div>
        <w:div w:id="1692535057">
          <w:marLeft w:val="480"/>
          <w:marRight w:val="0"/>
          <w:marTop w:val="0"/>
          <w:marBottom w:val="0"/>
          <w:divBdr>
            <w:top w:val="none" w:sz="0" w:space="0" w:color="auto"/>
            <w:left w:val="none" w:sz="0" w:space="0" w:color="auto"/>
            <w:bottom w:val="none" w:sz="0" w:space="0" w:color="auto"/>
            <w:right w:val="none" w:sz="0" w:space="0" w:color="auto"/>
          </w:divBdr>
        </w:div>
        <w:div w:id="574050176">
          <w:marLeft w:val="480"/>
          <w:marRight w:val="0"/>
          <w:marTop w:val="0"/>
          <w:marBottom w:val="0"/>
          <w:divBdr>
            <w:top w:val="none" w:sz="0" w:space="0" w:color="auto"/>
            <w:left w:val="none" w:sz="0" w:space="0" w:color="auto"/>
            <w:bottom w:val="none" w:sz="0" w:space="0" w:color="auto"/>
            <w:right w:val="none" w:sz="0" w:space="0" w:color="auto"/>
          </w:divBdr>
        </w:div>
        <w:div w:id="1766727637">
          <w:marLeft w:val="480"/>
          <w:marRight w:val="0"/>
          <w:marTop w:val="0"/>
          <w:marBottom w:val="0"/>
          <w:divBdr>
            <w:top w:val="none" w:sz="0" w:space="0" w:color="auto"/>
            <w:left w:val="none" w:sz="0" w:space="0" w:color="auto"/>
            <w:bottom w:val="none" w:sz="0" w:space="0" w:color="auto"/>
            <w:right w:val="none" w:sz="0" w:space="0" w:color="auto"/>
          </w:divBdr>
        </w:div>
        <w:div w:id="922295390">
          <w:marLeft w:val="480"/>
          <w:marRight w:val="0"/>
          <w:marTop w:val="0"/>
          <w:marBottom w:val="0"/>
          <w:divBdr>
            <w:top w:val="none" w:sz="0" w:space="0" w:color="auto"/>
            <w:left w:val="none" w:sz="0" w:space="0" w:color="auto"/>
            <w:bottom w:val="none" w:sz="0" w:space="0" w:color="auto"/>
            <w:right w:val="none" w:sz="0" w:space="0" w:color="auto"/>
          </w:divBdr>
        </w:div>
        <w:div w:id="553586253">
          <w:marLeft w:val="480"/>
          <w:marRight w:val="0"/>
          <w:marTop w:val="0"/>
          <w:marBottom w:val="0"/>
          <w:divBdr>
            <w:top w:val="none" w:sz="0" w:space="0" w:color="auto"/>
            <w:left w:val="none" w:sz="0" w:space="0" w:color="auto"/>
            <w:bottom w:val="none" w:sz="0" w:space="0" w:color="auto"/>
            <w:right w:val="none" w:sz="0" w:space="0" w:color="auto"/>
          </w:divBdr>
        </w:div>
        <w:div w:id="1321929154">
          <w:marLeft w:val="480"/>
          <w:marRight w:val="0"/>
          <w:marTop w:val="0"/>
          <w:marBottom w:val="0"/>
          <w:divBdr>
            <w:top w:val="none" w:sz="0" w:space="0" w:color="auto"/>
            <w:left w:val="none" w:sz="0" w:space="0" w:color="auto"/>
            <w:bottom w:val="none" w:sz="0" w:space="0" w:color="auto"/>
            <w:right w:val="none" w:sz="0" w:space="0" w:color="auto"/>
          </w:divBdr>
        </w:div>
        <w:div w:id="1833914501">
          <w:marLeft w:val="480"/>
          <w:marRight w:val="0"/>
          <w:marTop w:val="0"/>
          <w:marBottom w:val="0"/>
          <w:divBdr>
            <w:top w:val="none" w:sz="0" w:space="0" w:color="auto"/>
            <w:left w:val="none" w:sz="0" w:space="0" w:color="auto"/>
            <w:bottom w:val="none" w:sz="0" w:space="0" w:color="auto"/>
            <w:right w:val="none" w:sz="0" w:space="0" w:color="auto"/>
          </w:divBdr>
        </w:div>
        <w:div w:id="238760198">
          <w:marLeft w:val="480"/>
          <w:marRight w:val="0"/>
          <w:marTop w:val="0"/>
          <w:marBottom w:val="0"/>
          <w:divBdr>
            <w:top w:val="none" w:sz="0" w:space="0" w:color="auto"/>
            <w:left w:val="none" w:sz="0" w:space="0" w:color="auto"/>
            <w:bottom w:val="none" w:sz="0" w:space="0" w:color="auto"/>
            <w:right w:val="none" w:sz="0" w:space="0" w:color="auto"/>
          </w:divBdr>
        </w:div>
        <w:div w:id="260066752">
          <w:marLeft w:val="480"/>
          <w:marRight w:val="0"/>
          <w:marTop w:val="0"/>
          <w:marBottom w:val="0"/>
          <w:divBdr>
            <w:top w:val="none" w:sz="0" w:space="0" w:color="auto"/>
            <w:left w:val="none" w:sz="0" w:space="0" w:color="auto"/>
            <w:bottom w:val="none" w:sz="0" w:space="0" w:color="auto"/>
            <w:right w:val="none" w:sz="0" w:space="0" w:color="auto"/>
          </w:divBdr>
        </w:div>
        <w:div w:id="1081949594">
          <w:marLeft w:val="480"/>
          <w:marRight w:val="0"/>
          <w:marTop w:val="0"/>
          <w:marBottom w:val="0"/>
          <w:divBdr>
            <w:top w:val="none" w:sz="0" w:space="0" w:color="auto"/>
            <w:left w:val="none" w:sz="0" w:space="0" w:color="auto"/>
            <w:bottom w:val="none" w:sz="0" w:space="0" w:color="auto"/>
            <w:right w:val="none" w:sz="0" w:space="0" w:color="auto"/>
          </w:divBdr>
        </w:div>
        <w:div w:id="820461566">
          <w:marLeft w:val="480"/>
          <w:marRight w:val="0"/>
          <w:marTop w:val="0"/>
          <w:marBottom w:val="0"/>
          <w:divBdr>
            <w:top w:val="none" w:sz="0" w:space="0" w:color="auto"/>
            <w:left w:val="none" w:sz="0" w:space="0" w:color="auto"/>
            <w:bottom w:val="none" w:sz="0" w:space="0" w:color="auto"/>
            <w:right w:val="none" w:sz="0" w:space="0" w:color="auto"/>
          </w:divBdr>
        </w:div>
        <w:div w:id="1903179883">
          <w:marLeft w:val="480"/>
          <w:marRight w:val="0"/>
          <w:marTop w:val="0"/>
          <w:marBottom w:val="0"/>
          <w:divBdr>
            <w:top w:val="none" w:sz="0" w:space="0" w:color="auto"/>
            <w:left w:val="none" w:sz="0" w:space="0" w:color="auto"/>
            <w:bottom w:val="none" w:sz="0" w:space="0" w:color="auto"/>
            <w:right w:val="none" w:sz="0" w:space="0" w:color="auto"/>
          </w:divBdr>
        </w:div>
        <w:div w:id="655187282">
          <w:marLeft w:val="480"/>
          <w:marRight w:val="0"/>
          <w:marTop w:val="0"/>
          <w:marBottom w:val="0"/>
          <w:divBdr>
            <w:top w:val="none" w:sz="0" w:space="0" w:color="auto"/>
            <w:left w:val="none" w:sz="0" w:space="0" w:color="auto"/>
            <w:bottom w:val="none" w:sz="0" w:space="0" w:color="auto"/>
            <w:right w:val="none" w:sz="0" w:space="0" w:color="auto"/>
          </w:divBdr>
        </w:div>
        <w:div w:id="1397555485">
          <w:marLeft w:val="480"/>
          <w:marRight w:val="0"/>
          <w:marTop w:val="0"/>
          <w:marBottom w:val="0"/>
          <w:divBdr>
            <w:top w:val="none" w:sz="0" w:space="0" w:color="auto"/>
            <w:left w:val="none" w:sz="0" w:space="0" w:color="auto"/>
            <w:bottom w:val="none" w:sz="0" w:space="0" w:color="auto"/>
            <w:right w:val="none" w:sz="0" w:space="0" w:color="auto"/>
          </w:divBdr>
        </w:div>
        <w:div w:id="776145232">
          <w:marLeft w:val="480"/>
          <w:marRight w:val="0"/>
          <w:marTop w:val="0"/>
          <w:marBottom w:val="0"/>
          <w:divBdr>
            <w:top w:val="none" w:sz="0" w:space="0" w:color="auto"/>
            <w:left w:val="none" w:sz="0" w:space="0" w:color="auto"/>
            <w:bottom w:val="none" w:sz="0" w:space="0" w:color="auto"/>
            <w:right w:val="none" w:sz="0" w:space="0" w:color="auto"/>
          </w:divBdr>
        </w:div>
        <w:div w:id="1251044845">
          <w:marLeft w:val="480"/>
          <w:marRight w:val="0"/>
          <w:marTop w:val="0"/>
          <w:marBottom w:val="0"/>
          <w:divBdr>
            <w:top w:val="none" w:sz="0" w:space="0" w:color="auto"/>
            <w:left w:val="none" w:sz="0" w:space="0" w:color="auto"/>
            <w:bottom w:val="none" w:sz="0" w:space="0" w:color="auto"/>
            <w:right w:val="none" w:sz="0" w:space="0" w:color="auto"/>
          </w:divBdr>
        </w:div>
        <w:div w:id="1560020176">
          <w:marLeft w:val="480"/>
          <w:marRight w:val="0"/>
          <w:marTop w:val="0"/>
          <w:marBottom w:val="0"/>
          <w:divBdr>
            <w:top w:val="none" w:sz="0" w:space="0" w:color="auto"/>
            <w:left w:val="none" w:sz="0" w:space="0" w:color="auto"/>
            <w:bottom w:val="none" w:sz="0" w:space="0" w:color="auto"/>
            <w:right w:val="none" w:sz="0" w:space="0" w:color="auto"/>
          </w:divBdr>
        </w:div>
        <w:div w:id="451943938">
          <w:marLeft w:val="480"/>
          <w:marRight w:val="0"/>
          <w:marTop w:val="0"/>
          <w:marBottom w:val="0"/>
          <w:divBdr>
            <w:top w:val="none" w:sz="0" w:space="0" w:color="auto"/>
            <w:left w:val="none" w:sz="0" w:space="0" w:color="auto"/>
            <w:bottom w:val="none" w:sz="0" w:space="0" w:color="auto"/>
            <w:right w:val="none" w:sz="0" w:space="0" w:color="auto"/>
          </w:divBdr>
        </w:div>
        <w:div w:id="1161458319">
          <w:marLeft w:val="480"/>
          <w:marRight w:val="0"/>
          <w:marTop w:val="0"/>
          <w:marBottom w:val="0"/>
          <w:divBdr>
            <w:top w:val="none" w:sz="0" w:space="0" w:color="auto"/>
            <w:left w:val="none" w:sz="0" w:space="0" w:color="auto"/>
            <w:bottom w:val="none" w:sz="0" w:space="0" w:color="auto"/>
            <w:right w:val="none" w:sz="0" w:space="0" w:color="auto"/>
          </w:divBdr>
        </w:div>
        <w:div w:id="55858180">
          <w:marLeft w:val="480"/>
          <w:marRight w:val="0"/>
          <w:marTop w:val="0"/>
          <w:marBottom w:val="0"/>
          <w:divBdr>
            <w:top w:val="none" w:sz="0" w:space="0" w:color="auto"/>
            <w:left w:val="none" w:sz="0" w:space="0" w:color="auto"/>
            <w:bottom w:val="none" w:sz="0" w:space="0" w:color="auto"/>
            <w:right w:val="none" w:sz="0" w:space="0" w:color="auto"/>
          </w:divBdr>
        </w:div>
        <w:div w:id="1169640253">
          <w:marLeft w:val="480"/>
          <w:marRight w:val="0"/>
          <w:marTop w:val="0"/>
          <w:marBottom w:val="0"/>
          <w:divBdr>
            <w:top w:val="none" w:sz="0" w:space="0" w:color="auto"/>
            <w:left w:val="none" w:sz="0" w:space="0" w:color="auto"/>
            <w:bottom w:val="none" w:sz="0" w:space="0" w:color="auto"/>
            <w:right w:val="none" w:sz="0" w:space="0" w:color="auto"/>
          </w:divBdr>
        </w:div>
      </w:divsChild>
    </w:div>
    <w:div w:id="1975938114">
      <w:bodyDiv w:val="1"/>
      <w:marLeft w:val="0"/>
      <w:marRight w:val="0"/>
      <w:marTop w:val="0"/>
      <w:marBottom w:val="0"/>
      <w:divBdr>
        <w:top w:val="none" w:sz="0" w:space="0" w:color="auto"/>
        <w:left w:val="none" w:sz="0" w:space="0" w:color="auto"/>
        <w:bottom w:val="none" w:sz="0" w:space="0" w:color="auto"/>
        <w:right w:val="none" w:sz="0" w:space="0" w:color="auto"/>
      </w:divBdr>
      <w:divsChild>
        <w:div w:id="855966247">
          <w:marLeft w:val="480"/>
          <w:marRight w:val="0"/>
          <w:marTop w:val="0"/>
          <w:marBottom w:val="0"/>
          <w:divBdr>
            <w:top w:val="none" w:sz="0" w:space="0" w:color="auto"/>
            <w:left w:val="none" w:sz="0" w:space="0" w:color="auto"/>
            <w:bottom w:val="none" w:sz="0" w:space="0" w:color="auto"/>
            <w:right w:val="none" w:sz="0" w:space="0" w:color="auto"/>
          </w:divBdr>
        </w:div>
        <w:div w:id="1036124793">
          <w:marLeft w:val="480"/>
          <w:marRight w:val="0"/>
          <w:marTop w:val="0"/>
          <w:marBottom w:val="0"/>
          <w:divBdr>
            <w:top w:val="none" w:sz="0" w:space="0" w:color="auto"/>
            <w:left w:val="none" w:sz="0" w:space="0" w:color="auto"/>
            <w:bottom w:val="none" w:sz="0" w:space="0" w:color="auto"/>
            <w:right w:val="none" w:sz="0" w:space="0" w:color="auto"/>
          </w:divBdr>
        </w:div>
        <w:div w:id="388311857">
          <w:marLeft w:val="480"/>
          <w:marRight w:val="0"/>
          <w:marTop w:val="0"/>
          <w:marBottom w:val="0"/>
          <w:divBdr>
            <w:top w:val="none" w:sz="0" w:space="0" w:color="auto"/>
            <w:left w:val="none" w:sz="0" w:space="0" w:color="auto"/>
            <w:bottom w:val="none" w:sz="0" w:space="0" w:color="auto"/>
            <w:right w:val="none" w:sz="0" w:space="0" w:color="auto"/>
          </w:divBdr>
        </w:div>
        <w:div w:id="1357271630">
          <w:marLeft w:val="480"/>
          <w:marRight w:val="0"/>
          <w:marTop w:val="0"/>
          <w:marBottom w:val="0"/>
          <w:divBdr>
            <w:top w:val="none" w:sz="0" w:space="0" w:color="auto"/>
            <w:left w:val="none" w:sz="0" w:space="0" w:color="auto"/>
            <w:bottom w:val="none" w:sz="0" w:space="0" w:color="auto"/>
            <w:right w:val="none" w:sz="0" w:space="0" w:color="auto"/>
          </w:divBdr>
        </w:div>
        <w:div w:id="1975014859">
          <w:marLeft w:val="480"/>
          <w:marRight w:val="0"/>
          <w:marTop w:val="0"/>
          <w:marBottom w:val="0"/>
          <w:divBdr>
            <w:top w:val="none" w:sz="0" w:space="0" w:color="auto"/>
            <w:left w:val="none" w:sz="0" w:space="0" w:color="auto"/>
            <w:bottom w:val="none" w:sz="0" w:space="0" w:color="auto"/>
            <w:right w:val="none" w:sz="0" w:space="0" w:color="auto"/>
          </w:divBdr>
        </w:div>
        <w:div w:id="958755651">
          <w:marLeft w:val="480"/>
          <w:marRight w:val="0"/>
          <w:marTop w:val="0"/>
          <w:marBottom w:val="0"/>
          <w:divBdr>
            <w:top w:val="none" w:sz="0" w:space="0" w:color="auto"/>
            <w:left w:val="none" w:sz="0" w:space="0" w:color="auto"/>
            <w:bottom w:val="none" w:sz="0" w:space="0" w:color="auto"/>
            <w:right w:val="none" w:sz="0" w:space="0" w:color="auto"/>
          </w:divBdr>
        </w:div>
        <w:div w:id="1728453947">
          <w:marLeft w:val="480"/>
          <w:marRight w:val="0"/>
          <w:marTop w:val="0"/>
          <w:marBottom w:val="0"/>
          <w:divBdr>
            <w:top w:val="none" w:sz="0" w:space="0" w:color="auto"/>
            <w:left w:val="none" w:sz="0" w:space="0" w:color="auto"/>
            <w:bottom w:val="none" w:sz="0" w:space="0" w:color="auto"/>
            <w:right w:val="none" w:sz="0" w:space="0" w:color="auto"/>
          </w:divBdr>
        </w:div>
        <w:div w:id="2041740039">
          <w:marLeft w:val="480"/>
          <w:marRight w:val="0"/>
          <w:marTop w:val="0"/>
          <w:marBottom w:val="0"/>
          <w:divBdr>
            <w:top w:val="none" w:sz="0" w:space="0" w:color="auto"/>
            <w:left w:val="none" w:sz="0" w:space="0" w:color="auto"/>
            <w:bottom w:val="none" w:sz="0" w:space="0" w:color="auto"/>
            <w:right w:val="none" w:sz="0" w:space="0" w:color="auto"/>
          </w:divBdr>
        </w:div>
        <w:div w:id="206458938">
          <w:marLeft w:val="480"/>
          <w:marRight w:val="0"/>
          <w:marTop w:val="0"/>
          <w:marBottom w:val="0"/>
          <w:divBdr>
            <w:top w:val="none" w:sz="0" w:space="0" w:color="auto"/>
            <w:left w:val="none" w:sz="0" w:space="0" w:color="auto"/>
            <w:bottom w:val="none" w:sz="0" w:space="0" w:color="auto"/>
            <w:right w:val="none" w:sz="0" w:space="0" w:color="auto"/>
          </w:divBdr>
        </w:div>
        <w:div w:id="1641033977">
          <w:marLeft w:val="480"/>
          <w:marRight w:val="0"/>
          <w:marTop w:val="0"/>
          <w:marBottom w:val="0"/>
          <w:divBdr>
            <w:top w:val="none" w:sz="0" w:space="0" w:color="auto"/>
            <w:left w:val="none" w:sz="0" w:space="0" w:color="auto"/>
            <w:bottom w:val="none" w:sz="0" w:space="0" w:color="auto"/>
            <w:right w:val="none" w:sz="0" w:space="0" w:color="auto"/>
          </w:divBdr>
        </w:div>
        <w:div w:id="1575701151">
          <w:marLeft w:val="480"/>
          <w:marRight w:val="0"/>
          <w:marTop w:val="0"/>
          <w:marBottom w:val="0"/>
          <w:divBdr>
            <w:top w:val="none" w:sz="0" w:space="0" w:color="auto"/>
            <w:left w:val="none" w:sz="0" w:space="0" w:color="auto"/>
            <w:bottom w:val="none" w:sz="0" w:space="0" w:color="auto"/>
            <w:right w:val="none" w:sz="0" w:space="0" w:color="auto"/>
          </w:divBdr>
        </w:div>
        <w:div w:id="1061320176">
          <w:marLeft w:val="480"/>
          <w:marRight w:val="0"/>
          <w:marTop w:val="0"/>
          <w:marBottom w:val="0"/>
          <w:divBdr>
            <w:top w:val="none" w:sz="0" w:space="0" w:color="auto"/>
            <w:left w:val="none" w:sz="0" w:space="0" w:color="auto"/>
            <w:bottom w:val="none" w:sz="0" w:space="0" w:color="auto"/>
            <w:right w:val="none" w:sz="0" w:space="0" w:color="auto"/>
          </w:divBdr>
        </w:div>
        <w:div w:id="1473987820">
          <w:marLeft w:val="480"/>
          <w:marRight w:val="0"/>
          <w:marTop w:val="0"/>
          <w:marBottom w:val="0"/>
          <w:divBdr>
            <w:top w:val="none" w:sz="0" w:space="0" w:color="auto"/>
            <w:left w:val="none" w:sz="0" w:space="0" w:color="auto"/>
            <w:bottom w:val="none" w:sz="0" w:space="0" w:color="auto"/>
            <w:right w:val="none" w:sz="0" w:space="0" w:color="auto"/>
          </w:divBdr>
        </w:div>
        <w:div w:id="1383671078">
          <w:marLeft w:val="480"/>
          <w:marRight w:val="0"/>
          <w:marTop w:val="0"/>
          <w:marBottom w:val="0"/>
          <w:divBdr>
            <w:top w:val="none" w:sz="0" w:space="0" w:color="auto"/>
            <w:left w:val="none" w:sz="0" w:space="0" w:color="auto"/>
            <w:bottom w:val="none" w:sz="0" w:space="0" w:color="auto"/>
            <w:right w:val="none" w:sz="0" w:space="0" w:color="auto"/>
          </w:divBdr>
        </w:div>
        <w:div w:id="906719402">
          <w:marLeft w:val="480"/>
          <w:marRight w:val="0"/>
          <w:marTop w:val="0"/>
          <w:marBottom w:val="0"/>
          <w:divBdr>
            <w:top w:val="none" w:sz="0" w:space="0" w:color="auto"/>
            <w:left w:val="none" w:sz="0" w:space="0" w:color="auto"/>
            <w:bottom w:val="none" w:sz="0" w:space="0" w:color="auto"/>
            <w:right w:val="none" w:sz="0" w:space="0" w:color="auto"/>
          </w:divBdr>
        </w:div>
        <w:div w:id="854152607">
          <w:marLeft w:val="480"/>
          <w:marRight w:val="0"/>
          <w:marTop w:val="0"/>
          <w:marBottom w:val="0"/>
          <w:divBdr>
            <w:top w:val="none" w:sz="0" w:space="0" w:color="auto"/>
            <w:left w:val="none" w:sz="0" w:space="0" w:color="auto"/>
            <w:bottom w:val="none" w:sz="0" w:space="0" w:color="auto"/>
            <w:right w:val="none" w:sz="0" w:space="0" w:color="auto"/>
          </w:divBdr>
        </w:div>
        <w:div w:id="537277981">
          <w:marLeft w:val="480"/>
          <w:marRight w:val="0"/>
          <w:marTop w:val="0"/>
          <w:marBottom w:val="0"/>
          <w:divBdr>
            <w:top w:val="none" w:sz="0" w:space="0" w:color="auto"/>
            <w:left w:val="none" w:sz="0" w:space="0" w:color="auto"/>
            <w:bottom w:val="none" w:sz="0" w:space="0" w:color="auto"/>
            <w:right w:val="none" w:sz="0" w:space="0" w:color="auto"/>
          </w:divBdr>
        </w:div>
        <w:div w:id="1545868174">
          <w:marLeft w:val="480"/>
          <w:marRight w:val="0"/>
          <w:marTop w:val="0"/>
          <w:marBottom w:val="0"/>
          <w:divBdr>
            <w:top w:val="none" w:sz="0" w:space="0" w:color="auto"/>
            <w:left w:val="none" w:sz="0" w:space="0" w:color="auto"/>
            <w:bottom w:val="none" w:sz="0" w:space="0" w:color="auto"/>
            <w:right w:val="none" w:sz="0" w:space="0" w:color="auto"/>
          </w:divBdr>
        </w:div>
        <w:div w:id="1349137278">
          <w:marLeft w:val="480"/>
          <w:marRight w:val="0"/>
          <w:marTop w:val="0"/>
          <w:marBottom w:val="0"/>
          <w:divBdr>
            <w:top w:val="none" w:sz="0" w:space="0" w:color="auto"/>
            <w:left w:val="none" w:sz="0" w:space="0" w:color="auto"/>
            <w:bottom w:val="none" w:sz="0" w:space="0" w:color="auto"/>
            <w:right w:val="none" w:sz="0" w:space="0" w:color="auto"/>
          </w:divBdr>
        </w:div>
        <w:div w:id="955015935">
          <w:marLeft w:val="480"/>
          <w:marRight w:val="0"/>
          <w:marTop w:val="0"/>
          <w:marBottom w:val="0"/>
          <w:divBdr>
            <w:top w:val="none" w:sz="0" w:space="0" w:color="auto"/>
            <w:left w:val="none" w:sz="0" w:space="0" w:color="auto"/>
            <w:bottom w:val="none" w:sz="0" w:space="0" w:color="auto"/>
            <w:right w:val="none" w:sz="0" w:space="0" w:color="auto"/>
          </w:divBdr>
        </w:div>
        <w:div w:id="752167521">
          <w:marLeft w:val="480"/>
          <w:marRight w:val="0"/>
          <w:marTop w:val="0"/>
          <w:marBottom w:val="0"/>
          <w:divBdr>
            <w:top w:val="none" w:sz="0" w:space="0" w:color="auto"/>
            <w:left w:val="none" w:sz="0" w:space="0" w:color="auto"/>
            <w:bottom w:val="none" w:sz="0" w:space="0" w:color="auto"/>
            <w:right w:val="none" w:sz="0" w:space="0" w:color="auto"/>
          </w:divBdr>
        </w:div>
        <w:div w:id="2144156474">
          <w:marLeft w:val="480"/>
          <w:marRight w:val="0"/>
          <w:marTop w:val="0"/>
          <w:marBottom w:val="0"/>
          <w:divBdr>
            <w:top w:val="none" w:sz="0" w:space="0" w:color="auto"/>
            <w:left w:val="none" w:sz="0" w:space="0" w:color="auto"/>
            <w:bottom w:val="none" w:sz="0" w:space="0" w:color="auto"/>
            <w:right w:val="none" w:sz="0" w:space="0" w:color="auto"/>
          </w:divBdr>
        </w:div>
        <w:div w:id="1038776177">
          <w:marLeft w:val="480"/>
          <w:marRight w:val="0"/>
          <w:marTop w:val="0"/>
          <w:marBottom w:val="0"/>
          <w:divBdr>
            <w:top w:val="none" w:sz="0" w:space="0" w:color="auto"/>
            <w:left w:val="none" w:sz="0" w:space="0" w:color="auto"/>
            <w:bottom w:val="none" w:sz="0" w:space="0" w:color="auto"/>
            <w:right w:val="none" w:sz="0" w:space="0" w:color="auto"/>
          </w:divBdr>
        </w:div>
        <w:div w:id="654068102">
          <w:marLeft w:val="480"/>
          <w:marRight w:val="0"/>
          <w:marTop w:val="0"/>
          <w:marBottom w:val="0"/>
          <w:divBdr>
            <w:top w:val="none" w:sz="0" w:space="0" w:color="auto"/>
            <w:left w:val="none" w:sz="0" w:space="0" w:color="auto"/>
            <w:bottom w:val="none" w:sz="0" w:space="0" w:color="auto"/>
            <w:right w:val="none" w:sz="0" w:space="0" w:color="auto"/>
          </w:divBdr>
        </w:div>
        <w:div w:id="253901135">
          <w:marLeft w:val="480"/>
          <w:marRight w:val="0"/>
          <w:marTop w:val="0"/>
          <w:marBottom w:val="0"/>
          <w:divBdr>
            <w:top w:val="none" w:sz="0" w:space="0" w:color="auto"/>
            <w:left w:val="none" w:sz="0" w:space="0" w:color="auto"/>
            <w:bottom w:val="none" w:sz="0" w:space="0" w:color="auto"/>
            <w:right w:val="none" w:sz="0" w:space="0" w:color="auto"/>
          </w:divBdr>
        </w:div>
        <w:div w:id="879365817">
          <w:marLeft w:val="480"/>
          <w:marRight w:val="0"/>
          <w:marTop w:val="0"/>
          <w:marBottom w:val="0"/>
          <w:divBdr>
            <w:top w:val="none" w:sz="0" w:space="0" w:color="auto"/>
            <w:left w:val="none" w:sz="0" w:space="0" w:color="auto"/>
            <w:bottom w:val="none" w:sz="0" w:space="0" w:color="auto"/>
            <w:right w:val="none" w:sz="0" w:space="0" w:color="auto"/>
          </w:divBdr>
        </w:div>
        <w:div w:id="545338344">
          <w:marLeft w:val="480"/>
          <w:marRight w:val="0"/>
          <w:marTop w:val="0"/>
          <w:marBottom w:val="0"/>
          <w:divBdr>
            <w:top w:val="none" w:sz="0" w:space="0" w:color="auto"/>
            <w:left w:val="none" w:sz="0" w:space="0" w:color="auto"/>
            <w:bottom w:val="none" w:sz="0" w:space="0" w:color="auto"/>
            <w:right w:val="none" w:sz="0" w:space="0" w:color="auto"/>
          </w:divBdr>
        </w:div>
        <w:div w:id="1028138811">
          <w:marLeft w:val="480"/>
          <w:marRight w:val="0"/>
          <w:marTop w:val="0"/>
          <w:marBottom w:val="0"/>
          <w:divBdr>
            <w:top w:val="none" w:sz="0" w:space="0" w:color="auto"/>
            <w:left w:val="none" w:sz="0" w:space="0" w:color="auto"/>
            <w:bottom w:val="none" w:sz="0" w:space="0" w:color="auto"/>
            <w:right w:val="none" w:sz="0" w:space="0" w:color="auto"/>
          </w:divBdr>
        </w:div>
        <w:div w:id="680738002">
          <w:marLeft w:val="480"/>
          <w:marRight w:val="0"/>
          <w:marTop w:val="0"/>
          <w:marBottom w:val="0"/>
          <w:divBdr>
            <w:top w:val="none" w:sz="0" w:space="0" w:color="auto"/>
            <w:left w:val="none" w:sz="0" w:space="0" w:color="auto"/>
            <w:bottom w:val="none" w:sz="0" w:space="0" w:color="auto"/>
            <w:right w:val="none" w:sz="0" w:space="0" w:color="auto"/>
          </w:divBdr>
        </w:div>
        <w:div w:id="251161360">
          <w:marLeft w:val="480"/>
          <w:marRight w:val="0"/>
          <w:marTop w:val="0"/>
          <w:marBottom w:val="0"/>
          <w:divBdr>
            <w:top w:val="none" w:sz="0" w:space="0" w:color="auto"/>
            <w:left w:val="none" w:sz="0" w:space="0" w:color="auto"/>
            <w:bottom w:val="none" w:sz="0" w:space="0" w:color="auto"/>
            <w:right w:val="none" w:sz="0" w:space="0" w:color="auto"/>
          </w:divBdr>
        </w:div>
        <w:div w:id="44838304">
          <w:marLeft w:val="480"/>
          <w:marRight w:val="0"/>
          <w:marTop w:val="0"/>
          <w:marBottom w:val="0"/>
          <w:divBdr>
            <w:top w:val="none" w:sz="0" w:space="0" w:color="auto"/>
            <w:left w:val="none" w:sz="0" w:space="0" w:color="auto"/>
            <w:bottom w:val="none" w:sz="0" w:space="0" w:color="auto"/>
            <w:right w:val="none" w:sz="0" w:space="0" w:color="auto"/>
          </w:divBdr>
        </w:div>
        <w:div w:id="751468400">
          <w:marLeft w:val="480"/>
          <w:marRight w:val="0"/>
          <w:marTop w:val="0"/>
          <w:marBottom w:val="0"/>
          <w:divBdr>
            <w:top w:val="none" w:sz="0" w:space="0" w:color="auto"/>
            <w:left w:val="none" w:sz="0" w:space="0" w:color="auto"/>
            <w:bottom w:val="none" w:sz="0" w:space="0" w:color="auto"/>
            <w:right w:val="none" w:sz="0" w:space="0" w:color="auto"/>
          </w:divBdr>
        </w:div>
        <w:div w:id="1939369297">
          <w:marLeft w:val="480"/>
          <w:marRight w:val="0"/>
          <w:marTop w:val="0"/>
          <w:marBottom w:val="0"/>
          <w:divBdr>
            <w:top w:val="none" w:sz="0" w:space="0" w:color="auto"/>
            <w:left w:val="none" w:sz="0" w:space="0" w:color="auto"/>
            <w:bottom w:val="none" w:sz="0" w:space="0" w:color="auto"/>
            <w:right w:val="none" w:sz="0" w:space="0" w:color="auto"/>
          </w:divBdr>
        </w:div>
        <w:div w:id="1635214905">
          <w:marLeft w:val="480"/>
          <w:marRight w:val="0"/>
          <w:marTop w:val="0"/>
          <w:marBottom w:val="0"/>
          <w:divBdr>
            <w:top w:val="none" w:sz="0" w:space="0" w:color="auto"/>
            <w:left w:val="none" w:sz="0" w:space="0" w:color="auto"/>
            <w:bottom w:val="none" w:sz="0" w:space="0" w:color="auto"/>
            <w:right w:val="none" w:sz="0" w:space="0" w:color="auto"/>
          </w:divBdr>
        </w:div>
        <w:div w:id="2095852450">
          <w:marLeft w:val="480"/>
          <w:marRight w:val="0"/>
          <w:marTop w:val="0"/>
          <w:marBottom w:val="0"/>
          <w:divBdr>
            <w:top w:val="none" w:sz="0" w:space="0" w:color="auto"/>
            <w:left w:val="none" w:sz="0" w:space="0" w:color="auto"/>
            <w:bottom w:val="none" w:sz="0" w:space="0" w:color="auto"/>
            <w:right w:val="none" w:sz="0" w:space="0" w:color="auto"/>
          </w:divBdr>
        </w:div>
        <w:div w:id="1878812741">
          <w:marLeft w:val="480"/>
          <w:marRight w:val="0"/>
          <w:marTop w:val="0"/>
          <w:marBottom w:val="0"/>
          <w:divBdr>
            <w:top w:val="none" w:sz="0" w:space="0" w:color="auto"/>
            <w:left w:val="none" w:sz="0" w:space="0" w:color="auto"/>
            <w:bottom w:val="none" w:sz="0" w:space="0" w:color="auto"/>
            <w:right w:val="none" w:sz="0" w:space="0" w:color="auto"/>
          </w:divBdr>
        </w:div>
        <w:div w:id="710879973">
          <w:marLeft w:val="480"/>
          <w:marRight w:val="0"/>
          <w:marTop w:val="0"/>
          <w:marBottom w:val="0"/>
          <w:divBdr>
            <w:top w:val="none" w:sz="0" w:space="0" w:color="auto"/>
            <w:left w:val="none" w:sz="0" w:space="0" w:color="auto"/>
            <w:bottom w:val="none" w:sz="0" w:space="0" w:color="auto"/>
            <w:right w:val="none" w:sz="0" w:space="0" w:color="auto"/>
          </w:divBdr>
        </w:div>
        <w:div w:id="702512883">
          <w:marLeft w:val="480"/>
          <w:marRight w:val="0"/>
          <w:marTop w:val="0"/>
          <w:marBottom w:val="0"/>
          <w:divBdr>
            <w:top w:val="none" w:sz="0" w:space="0" w:color="auto"/>
            <w:left w:val="none" w:sz="0" w:space="0" w:color="auto"/>
            <w:bottom w:val="none" w:sz="0" w:space="0" w:color="auto"/>
            <w:right w:val="none" w:sz="0" w:space="0" w:color="auto"/>
          </w:divBdr>
        </w:div>
        <w:div w:id="230120879">
          <w:marLeft w:val="480"/>
          <w:marRight w:val="0"/>
          <w:marTop w:val="0"/>
          <w:marBottom w:val="0"/>
          <w:divBdr>
            <w:top w:val="none" w:sz="0" w:space="0" w:color="auto"/>
            <w:left w:val="none" w:sz="0" w:space="0" w:color="auto"/>
            <w:bottom w:val="none" w:sz="0" w:space="0" w:color="auto"/>
            <w:right w:val="none" w:sz="0" w:space="0" w:color="auto"/>
          </w:divBdr>
        </w:div>
        <w:div w:id="1518812786">
          <w:marLeft w:val="480"/>
          <w:marRight w:val="0"/>
          <w:marTop w:val="0"/>
          <w:marBottom w:val="0"/>
          <w:divBdr>
            <w:top w:val="none" w:sz="0" w:space="0" w:color="auto"/>
            <w:left w:val="none" w:sz="0" w:space="0" w:color="auto"/>
            <w:bottom w:val="none" w:sz="0" w:space="0" w:color="auto"/>
            <w:right w:val="none" w:sz="0" w:space="0" w:color="auto"/>
          </w:divBdr>
        </w:div>
        <w:div w:id="1139765340">
          <w:marLeft w:val="480"/>
          <w:marRight w:val="0"/>
          <w:marTop w:val="0"/>
          <w:marBottom w:val="0"/>
          <w:divBdr>
            <w:top w:val="none" w:sz="0" w:space="0" w:color="auto"/>
            <w:left w:val="none" w:sz="0" w:space="0" w:color="auto"/>
            <w:bottom w:val="none" w:sz="0" w:space="0" w:color="auto"/>
            <w:right w:val="none" w:sz="0" w:space="0" w:color="auto"/>
          </w:divBdr>
        </w:div>
      </w:divsChild>
    </w:div>
    <w:div w:id="1997830411">
      <w:bodyDiv w:val="1"/>
      <w:marLeft w:val="0"/>
      <w:marRight w:val="0"/>
      <w:marTop w:val="0"/>
      <w:marBottom w:val="0"/>
      <w:divBdr>
        <w:top w:val="none" w:sz="0" w:space="0" w:color="auto"/>
        <w:left w:val="none" w:sz="0" w:space="0" w:color="auto"/>
        <w:bottom w:val="none" w:sz="0" w:space="0" w:color="auto"/>
        <w:right w:val="none" w:sz="0" w:space="0" w:color="auto"/>
      </w:divBdr>
    </w:div>
    <w:div w:id="2005161039">
      <w:bodyDiv w:val="1"/>
      <w:marLeft w:val="0"/>
      <w:marRight w:val="0"/>
      <w:marTop w:val="0"/>
      <w:marBottom w:val="0"/>
      <w:divBdr>
        <w:top w:val="none" w:sz="0" w:space="0" w:color="auto"/>
        <w:left w:val="none" w:sz="0" w:space="0" w:color="auto"/>
        <w:bottom w:val="none" w:sz="0" w:space="0" w:color="auto"/>
        <w:right w:val="none" w:sz="0" w:space="0" w:color="auto"/>
      </w:divBdr>
    </w:div>
    <w:div w:id="2008248027">
      <w:bodyDiv w:val="1"/>
      <w:marLeft w:val="0"/>
      <w:marRight w:val="0"/>
      <w:marTop w:val="0"/>
      <w:marBottom w:val="0"/>
      <w:divBdr>
        <w:top w:val="none" w:sz="0" w:space="0" w:color="auto"/>
        <w:left w:val="none" w:sz="0" w:space="0" w:color="auto"/>
        <w:bottom w:val="none" w:sz="0" w:space="0" w:color="auto"/>
        <w:right w:val="none" w:sz="0" w:space="0" w:color="auto"/>
      </w:divBdr>
    </w:div>
    <w:div w:id="2030174929">
      <w:bodyDiv w:val="1"/>
      <w:marLeft w:val="0"/>
      <w:marRight w:val="0"/>
      <w:marTop w:val="0"/>
      <w:marBottom w:val="0"/>
      <w:divBdr>
        <w:top w:val="none" w:sz="0" w:space="0" w:color="auto"/>
        <w:left w:val="none" w:sz="0" w:space="0" w:color="auto"/>
        <w:bottom w:val="none" w:sz="0" w:space="0" w:color="auto"/>
        <w:right w:val="none" w:sz="0" w:space="0" w:color="auto"/>
      </w:divBdr>
    </w:div>
    <w:div w:id="2035695042">
      <w:bodyDiv w:val="1"/>
      <w:marLeft w:val="0"/>
      <w:marRight w:val="0"/>
      <w:marTop w:val="0"/>
      <w:marBottom w:val="0"/>
      <w:divBdr>
        <w:top w:val="none" w:sz="0" w:space="0" w:color="auto"/>
        <w:left w:val="none" w:sz="0" w:space="0" w:color="auto"/>
        <w:bottom w:val="none" w:sz="0" w:space="0" w:color="auto"/>
        <w:right w:val="none" w:sz="0" w:space="0" w:color="auto"/>
      </w:divBdr>
    </w:div>
    <w:div w:id="2041734589">
      <w:bodyDiv w:val="1"/>
      <w:marLeft w:val="0"/>
      <w:marRight w:val="0"/>
      <w:marTop w:val="0"/>
      <w:marBottom w:val="0"/>
      <w:divBdr>
        <w:top w:val="none" w:sz="0" w:space="0" w:color="auto"/>
        <w:left w:val="none" w:sz="0" w:space="0" w:color="auto"/>
        <w:bottom w:val="none" w:sz="0" w:space="0" w:color="auto"/>
        <w:right w:val="none" w:sz="0" w:space="0" w:color="auto"/>
      </w:divBdr>
    </w:div>
    <w:div w:id="2051879935">
      <w:bodyDiv w:val="1"/>
      <w:marLeft w:val="0"/>
      <w:marRight w:val="0"/>
      <w:marTop w:val="0"/>
      <w:marBottom w:val="0"/>
      <w:divBdr>
        <w:top w:val="none" w:sz="0" w:space="0" w:color="auto"/>
        <w:left w:val="none" w:sz="0" w:space="0" w:color="auto"/>
        <w:bottom w:val="none" w:sz="0" w:space="0" w:color="auto"/>
        <w:right w:val="none" w:sz="0" w:space="0" w:color="auto"/>
      </w:divBdr>
    </w:div>
    <w:div w:id="2060082301">
      <w:bodyDiv w:val="1"/>
      <w:marLeft w:val="0"/>
      <w:marRight w:val="0"/>
      <w:marTop w:val="0"/>
      <w:marBottom w:val="0"/>
      <w:divBdr>
        <w:top w:val="none" w:sz="0" w:space="0" w:color="auto"/>
        <w:left w:val="none" w:sz="0" w:space="0" w:color="auto"/>
        <w:bottom w:val="none" w:sz="0" w:space="0" w:color="auto"/>
        <w:right w:val="none" w:sz="0" w:space="0" w:color="auto"/>
      </w:divBdr>
      <w:divsChild>
        <w:div w:id="1559440840">
          <w:marLeft w:val="480"/>
          <w:marRight w:val="0"/>
          <w:marTop w:val="0"/>
          <w:marBottom w:val="0"/>
          <w:divBdr>
            <w:top w:val="none" w:sz="0" w:space="0" w:color="auto"/>
            <w:left w:val="none" w:sz="0" w:space="0" w:color="auto"/>
            <w:bottom w:val="none" w:sz="0" w:space="0" w:color="auto"/>
            <w:right w:val="none" w:sz="0" w:space="0" w:color="auto"/>
          </w:divBdr>
        </w:div>
        <w:div w:id="1424062349">
          <w:marLeft w:val="480"/>
          <w:marRight w:val="0"/>
          <w:marTop w:val="0"/>
          <w:marBottom w:val="0"/>
          <w:divBdr>
            <w:top w:val="none" w:sz="0" w:space="0" w:color="auto"/>
            <w:left w:val="none" w:sz="0" w:space="0" w:color="auto"/>
            <w:bottom w:val="none" w:sz="0" w:space="0" w:color="auto"/>
            <w:right w:val="none" w:sz="0" w:space="0" w:color="auto"/>
          </w:divBdr>
        </w:div>
        <w:div w:id="580677752">
          <w:marLeft w:val="480"/>
          <w:marRight w:val="0"/>
          <w:marTop w:val="0"/>
          <w:marBottom w:val="0"/>
          <w:divBdr>
            <w:top w:val="none" w:sz="0" w:space="0" w:color="auto"/>
            <w:left w:val="none" w:sz="0" w:space="0" w:color="auto"/>
            <w:bottom w:val="none" w:sz="0" w:space="0" w:color="auto"/>
            <w:right w:val="none" w:sz="0" w:space="0" w:color="auto"/>
          </w:divBdr>
        </w:div>
        <w:div w:id="346713705">
          <w:marLeft w:val="480"/>
          <w:marRight w:val="0"/>
          <w:marTop w:val="0"/>
          <w:marBottom w:val="0"/>
          <w:divBdr>
            <w:top w:val="none" w:sz="0" w:space="0" w:color="auto"/>
            <w:left w:val="none" w:sz="0" w:space="0" w:color="auto"/>
            <w:bottom w:val="none" w:sz="0" w:space="0" w:color="auto"/>
            <w:right w:val="none" w:sz="0" w:space="0" w:color="auto"/>
          </w:divBdr>
        </w:div>
        <w:div w:id="1681273833">
          <w:marLeft w:val="480"/>
          <w:marRight w:val="0"/>
          <w:marTop w:val="0"/>
          <w:marBottom w:val="0"/>
          <w:divBdr>
            <w:top w:val="none" w:sz="0" w:space="0" w:color="auto"/>
            <w:left w:val="none" w:sz="0" w:space="0" w:color="auto"/>
            <w:bottom w:val="none" w:sz="0" w:space="0" w:color="auto"/>
            <w:right w:val="none" w:sz="0" w:space="0" w:color="auto"/>
          </w:divBdr>
        </w:div>
        <w:div w:id="1769084536">
          <w:marLeft w:val="480"/>
          <w:marRight w:val="0"/>
          <w:marTop w:val="0"/>
          <w:marBottom w:val="0"/>
          <w:divBdr>
            <w:top w:val="none" w:sz="0" w:space="0" w:color="auto"/>
            <w:left w:val="none" w:sz="0" w:space="0" w:color="auto"/>
            <w:bottom w:val="none" w:sz="0" w:space="0" w:color="auto"/>
            <w:right w:val="none" w:sz="0" w:space="0" w:color="auto"/>
          </w:divBdr>
        </w:div>
        <w:div w:id="73091712">
          <w:marLeft w:val="480"/>
          <w:marRight w:val="0"/>
          <w:marTop w:val="0"/>
          <w:marBottom w:val="0"/>
          <w:divBdr>
            <w:top w:val="none" w:sz="0" w:space="0" w:color="auto"/>
            <w:left w:val="none" w:sz="0" w:space="0" w:color="auto"/>
            <w:bottom w:val="none" w:sz="0" w:space="0" w:color="auto"/>
            <w:right w:val="none" w:sz="0" w:space="0" w:color="auto"/>
          </w:divBdr>
        </w:div>
        <w:div w:id="557326461">
          <w:marLeft w:val="480"/>
          <w:marRight w:val="0"/>
          <w:marTop w:val="0"/>
          <w:marBottom w:val="0"/>
          <w:divBdr>
            <w:top w:val="none" w:sz="0" w:space="0" w:color="auto"/>
            <w:left w:val="none" w:sz="0" w:space="0" w:color="auto"/>
            <w:bottom w:val="none" w:sz="0" w:space="0" w:color="auto"/>
            <w:right w:val="none" w:sz="0" w:space="0" w:color="auto"/>
          </w:divBdr>
        </w:div>
        <w:div w:id="1831556110">
          <w:marLeft w:val="480"/>
          <w:marRight w:val="0"/>
          <w:marTop w:val="0"/>
          <w:marBottom w:val="0"/>
          <w:divBdr>
            <w:top w:val="none" w:sz="0" w:space="0" w:color="auto"/>
            <w:left w:val="none" w:sz="0" w:space="0" w:color="auto"/>
            <w:bottom w:val="none" w:sz="0" w:space="0" w:color="auto"/>
            <w:right w:val="none" w:sz="0" w:space="0" w:color="auto"/>
          </w:divBdr>
        </w:div>
        <w:div w:id="379600056">
          <w:marLeft w:val="480"/>
          <w:marRight w:val="0"/>
          <w:marTop w:val="0"/>
          <w:marBottom w:val="0"/>
          <w:divBdr>
            <w:top w:val="none" w:sz="0" w:space="0" w:color="auto"/>
            <w:left w:val="none" w:sz="0" w:space="0" w:color="auto"/>
            <w:bottom w:val="none" w:sz="0" w:space="0" w:color="auto"/>
            <w:right w:val="none" w:sz="0" w:space="0" w:color="auto"/>
          </w:divBdr>
        </w:div>
        <w:div w:id="1630089905">
          <w:marLeft w:val="480"/>
          <w:marRight w:val="0"/>
          <w:marTop w:val="0"/>
          <w:marBottom w:val="0"/>
          <w:divBdr>
            <w:top w:val="none" w:sz="0" w:space="0" w:color="auto"/>
            <w:left w:val="none" w:sz="0" w:space="0" w:color="auto"/>
            <w:bottom w:val="none" w:sz="0" w:space="0" w:color="auto"/>
            <w:right w:val="none" w:sz="0" w:space="0" w:color="auto"/>
          </w:divBdr>
        </w:div>
        <w:div w:id="140462792">
          <w:marLeft w:val="480"/>
          <w:marRight w:val="0"/>
          <w:marTop w:val="0"/>
          <w:marBottom w:val="0"/>
          <w:divBdr>
            <w:top w:val="none" w:sz="0" w:space="0" w:color="auto"/>
            <w:left w:val="none" w:sz="0" w:space="0" w:color="auto"/>
            <w:bottom w:val="none" w:sz="0" w:space="0" w:color="auto"/>
            <w:right w:val="none" w:sz="0" w:space="0" w:color="auto"/>
          </w:divBdr>
        </w:div>
        <w:div w:id="585923049">
          <w:marLeft w:val="480"/>
          <w:marRight w:val="0"/>
          <w:marTop w:val="0"/>
          <w:marBottom w:val="0"/>
          <w:divBdr>
            <w:top w:val="none" w:sz="0" w:space="0" w:color="auto"/>
            <w:left w:val="none" w:sz="0" w:space="0" w:color="auto"/>
            <w:bottom w:val="none" w:sz="0" w:space="0" w:color="auto"/>
            <w:right w:val="none" w:sz="0" w:space="0" w:color="auto"/>
          </w:divBdr>
        </w:div>
        <w:div w:id="183205635">
          <w:marLeft w:val="480"/>
          <w:marRight w:val="0"/>
          <w:marTop w:val="0"/>
          <w:marBottom w:val="0"/>
          <w:divBdr>
            <w:top w:val="none" w:sz="0" w:space="0" w:color="auto"/>
            <w:left w:val="none" w:sz="0" w:space="0" w:color="auto"/>
            <w:bottom w:val="none" w:sz="0" w:space="0" w:color="auto"/>
            <w:right w:val="none" w:sz="0" w:space="0" w:color="auto"/>
          </w:divBdr>
        </w:div>
        <w:div w:id="911738669">
          <w:marLeft w:val="480"/>
          <w:marRight w:val="0"/>
          <w:marTop w:val="0"/>
          <w:marBottom w:val="0"/>
          <w:divBdr>
            <w:top w:val="none" w:sz="0" w:space="0" w:color="auto"/>
            <w:left w:val="none" w:sz="0" w:space="0" w:color="auto"/>
            <w:bottom w:val="none" w:sz="0" w:space="0" w:color="auto"/>
            <w:right w:val="none" w:sz="0" w:space="0" w:color="auto"/>
          </w:divBdr>
        </w:div>
        <w:div w:id="947396315">
          <w:marLeft w:val="480"/>
          <w:marRight w:val="0"/>
          <w:marTop w:val="0"/>
          <w:marBottom w:val="0"/>
          <w:divBdr>
            <w:top w:val="none" w:sz="0" w:space="0" w:color="auto"/>
            <w:left w:val="none" w:sz="0" w:space="0" w:color="auto"/>
            <w:bottom w:val="none" w:sz="0" w:space="0" w:color="auto"/>
            <w:right w:val="none" w:sz="0" w:space="0" w:color="auto"/>
          </w:divBdr>
        </w:div>
        <w:div w:id="1883319851">
          <w:marLeft w:val="480"/>
          <w:marRight w:val="0"/>
          <w:marTop w:val="0"/>
          <w:marBottom w:val="0"/>
          <w:divBdr>
            <w:top w:val="none" w:sz="0" w:space="0" w:color="auto"/>
            <w:left w:val="none" w:sz="0" w:space="0" w:color="auto"/>
            <w:bottom w:val="none" w:sz="0" w:space="0" w:color="auto"/>
            <w:right w:val="none" w:sz="0" w:space="0" w:color="auto"/>
          </w:divBdr>
        </w:div>
        <w:div w:id="1315254922">
          <w:marLeft w:val="480"/>
          <w:marRight w:val="0"/>
          <w:marTop w:val="0"/>
          <w:marBottom w:val="0"/>
          <w:divBdr>
            <w:top w:val="none" w:sz="0" w:space="0" w:color="auto"/>
            <w:left w:val="none" w:sz="0" w:space="0" w:color="auto"/>
            <w:bottom w:val="none" w:sz="0" w:space="0" w:color="auto"/>
            <w:right w:val="none" w:sz="0" w:space="0" w:color="auto"/>
          </w:divBdr>
        </w:div>
        <w:div w:id="665985229">
          <w:marLeft w:val="480"/>
          <w:marRight w:val="0"/>
          <w:marTop w:val="0"/>
          <w:marBottom w:val="0"/>
          <w:divBdr>
            <w:top w:val="none" w:sz="0" w:space="0" w:color="auto"/>
            <w:left w:val="none" w:sz="0" w:space="0" w:color="auto"/>
            <w:bottom w:val="none" w:sz="0" w:space="0" w:color="auto"/>
            <w:right w:val="none" w:sz="0" w:space="0" w:color="auto"/>
          </w:divBdr>
        </w:div>
        <w:div w:id="86733069">
          <w:marLeft w:val="480"/>
          <w:marRight w:val="0"/>
          <w:marTop w:val="0"/>
          <w:marBottom w:val="0"/>
          <w:divBdr>
            <w:top w:val="none" w:sz="0" w:space="0" w:color="auto"/>
            <w:left w:val="none" w:sz="0" w:space="0" w:color="auto"/>
            <w:bottom w:val="none" w:sz="0" w:space="0" w:color="auto"/>
            <w:right w:val="none" w:sz="0" w:space="0" w:color="auto"/>
          </w:divBdr>
        </w:div>
        <w:div w:id="358094016">
          <w:marLeft w:val="480"/>
          <w:marRight w:val="0"/>
          <w:marTop w:val="0"/>
          <w:marBottom w:val="0"/>
          <w:divBdr>
            <w:top w:val="none" w:sz="0" w:space="0" w:color="auto"/>
            <w:left w:val="none" w:sz="0" w:space="0" w:color="auto"/>
            <w:bottom w:val="none" w:sz="0" w:space="0" w:color="auto"/>
            <w:right w:val="none" w:sz="0" w:space="0" w:color="auto"/>
          </w:divBdr>
        </w:div>
        <w:div w:id="892816756">
          <w:marLeft w:val="480"/>
          <w:marRight w:val="0"/>
          <w:marTop w:val="0"/>
          <w:marBottom w:val="0"/>
          <w:divBdr>
            <w:top w:val="none" w:sz="0" w:space="0" w:color="auto"/>
            <w:left w:val="none" w:sz="0" w:space="0" w:color="auto"/>
            <w:bottom w:val="none" w:sz="0" w:space="0" w:color="auto"/>
            <w:right w:val="none" w:sz="0" w:space="0" w:color="auto"/>
          </w:divBdr>
        </w:div>
        <w:div w:id="1068189897">
          <w:marLeft w:val="480"/>
          <w:marRight w:val="0"/>
          <w:marTop w:val="0"/>
          <w:marBottom w:val="0"/>
          <w:divBdr>
            <w:top w:val="none" w:sz="0" w:space="0" w:color="auto"/>
            <w:left w:val="none" w:sz="0" w:space="0" w:color="auto"/>
            <w:bottom w:val="none" w:sz="0" w:space="0" w:color="auto"/>
            <w:right w:val="none" w:sz="0" w:space="0" w:color="auto"/>
          </w:divBdr>
        </w:div>
        <w:div w:id="1906985986">
          <w:marLeft w:val="480"/>
          <w:marRight w:val="0"/>
          <w:marTop w:val="0"/>
          <w:marBottom w:val="0"/>
          <w:divBdr>
            <w:top w:val="none" w:sz="0" w:space="0" w:color="auto"/>
            <w:left w:val="none" w:sz="0" w:space="0" w:color="auto"/>
            <w:bottom w:val="none" w:sz="0" w:space="0" w:color="auto"/>
            <w:right w:val="none" w:sz="0" w:space="0" w:color="auto"/>
          </w:divBdr>
        </w:div>
        <w:div w:id="1987398401">
          <w:marLeft w:val="480"/>
          <w:marRight w:val="0"/>
          <w:marTop w:val="0"/>
          <w:marBottom w:val="0"/>
          <w:divBdr>
            <w:top w:val="none" w:sz="0" w:space="0" w:color="auto"/>
            <w:left w:val="none" w:sz="0" w:space="0" w:color="auto"/>
            <w:bottom w:val="none" w:sz="0" w:space="0" w:color="auto"/>
            <w:right w:val="none" w:sz="0" w:space="0" w:color="auto"/>
          </w:divBdr>
        </w:div>
        <w:div w:id="1624144214">
          <w:marLeft w:val="480"/>
          <w:marRight w:val="0"/>
          <w:marTop w:val="0"/>
          <w:marBottom w:val="0"/>
          <w:divBdr>
            <w:top w:val="none" w:sz="0" w:space="0" w:color="auto"/>
            <w:left w:val="none" w:sz="0" w:space="0" w:color="auto"/>
            <w:bottom w:val="none" w:sz="0" w:space="0" w:color="auto"/>
            <w:right w:val="none" w:sz="0" w:space="0" w:color="auto"/>
          </w:divBdr>
        </w:div>
        <w:div w:id="15355999">
          <w:marLeft w:val="480"/>
          <w:marRight w:val="0"/>
          <w:marTop w:val="0"/>
          <w:marBottom w:val="0"/>
          <w:divBdr>
            <w:top w:val="none" w:sz="0" w:space="0" w:color="auto"/>
            <w:left w:val="none" w:sz="0" w:space="0" w:color="auto"/>
            <w:bottom w:val="none" w:sz="0" w:space="0" w:color="auto"/>
            <w:right w:val="none" w:sz="0" w:space="0" w:color="auto"/>
          </w:divBdr>
        </w:div>
        <w:div w:id="1480540557">
          <w:marLeft w:val="480"/>
          <w:marRight w:val="0"/>
          <w:marTop w:val="0"/>
          <w:marBottom w:val="0"/>
          <w:divBdr>
            <w:top w:val="none" w:sz="0" w:space="0" w:color="auto"/>
            <w:left w:val="none" w:sz="0" w:space="0" w:color="auto"/>
            <w:bottom w:val="none" w:sz="0" w:space="0" w:color="auto"/>
            <w:right w:val="none" w:sz="0" w:space="0" w:color="auto"/>
          </w:divBdr>
        </w:div>
        <w:div w:id="694500406">
          <w:marLeft w:val="480"/>
          <w:marRight w:val="0"/>
          <w:marTop w:val="0"/>
          <w:marBottom w:val="0"/>
          <w:divBdr>
            <w:top w:val="none" w:sz="0" w:space="0" w:color="auto"/>
            <w:left w:val="none" w:sz="0" w:space="0" w:color="auto"/>
            <w:bottom w:val="none" w:sz="0" w:space="0" w:color="auto"/>
            <w:right w:val="none" w:sz="0" w:space="0" w:color="auto"/>
          </w:divBdr>
        </w:div>
        <w:div w:id="1786650786">
          <w:marLeft w:val="480"/>
          <w:marRight w:val="0"/>
          <w:marTop w:val="0"/>
          <w:marBottom w:val="0"/>
          <w:divBdr>
            <w:top w:val="none" w:sz="0" w:space="0" w:color="auto"/>
            <w:left w:val="none" w:sz="0" w:space="0" w:color="auto"/>
            <w:bottom w:val="none" w:sz="0" w:space="0" w:color="auto"/>
            <w:right w:val="none" w:sz="0" w:space="0" w:color="auto"/>
          </w:divBdr>
        </w:div>
        <w:div w:id="2129272679">
          <w:marLeft w:val="480"/>
          <w:marRight w:val="0"/>
          <w:marTop w:val="0"/>
          <w:marBottom w:val="0"/>
          <w:divBdr>
            <w:top w:val="none" w:sz="0" w:space="0" w:color="auto"/>
            <w:left w:val="none" w:sz="0" w:space="0" w:color="auto"/>
            <w:bottom w:val="none" w:sz="0" w:space="0" w:color="auto"/>
            <w:right w:val="none" w:sz="0" w:space="0" w:color="auto"/>
          </w:divBdr>
        </w:div>
        <w:div w:id="1959683375">
          <w:marLeft w:val="480"/>
          <w:marRight w:val="0"/>
          <w:marTop w:val="0"/>
          <w:marBottom w:val="0"/>
          <w:divBdr>
            <w:top w:val="none" w:sz="0" w:space="0" w:color="auto"/>
            <w:left w:val="none" w:sz="0" w:space="0" w:color="auto"/>
            <w:bottom w:val="none" w:sz="0" w:space="0" w:color="auto"/>
            <w:right w:val="none" w:sz="0" w:space="0" w:color="auto"/>
          </w:divBdr>
        </w:div>
        <w:div w:id="1090004075">
          <w:marLeft w:val="480"/>
          <w:marRight w:val="0"/>
          <w:marTop w:val="0"/>
          <w:marBottom w:val="0"/>
          <w:divBdr>
            <w:top w:val="none" w:sz="0" w:space="0" w:color="auto"/>
            <w:left w:val="none" w:sz="0" w:space="0" w:color="auto"/>
            <w:bottom w:val="none" w:sz="0" w:space="0" w:color="auto"/>
            <w:right w:val="none" w:sz="0" w:space="0" w:color="auto"/>
          </w:divBdr>
        </w:div>
        <w:div w:id="1364213909">
          <w:marLeft w:val="480"/>
          <w:marRight w:val="0"/>
          <w:marTop w:val="0"/>
          <w:marBottom w:val="0"/>
          <w:divBdr>
            <w:top w:val="none" w:sz="0" w:space="0" w:color="auto"/>
            <w:left w:val="none" w:sz="0" w:space="0" w:color="auto"/>
            <w:bottom w:val="none" w:sz="0" w:space="0" w:color="auto"/>
            <w:right w:val="none" w:sz="0" w:space="0" w:color="auto"/>
          </w:divBdr>
        </w:div>
        <w:div w:id="1638874945">
          <w:marLeft w:val="480"/>
          <w:marRight w:val="0"/>
          <w:marTop w:val="0"/>
          <w:marBottom w:val="0"/>
          <w:divBdr>
            <w:top w:val="none" w:sz="0" w:space="0" w:color="auto"/>
            <w:left w:val="none" w:sz="0" w:space="0" w:color="auto"/>
            <w:bottom w:val="none" w:sz="0" w:space="0" w:color="auto"/>
            <w:right w:val="none" w:sz="0" w:space="0" w:color="auto"/>
          </w:divBdr>
        </w:div>
        <w:div w:id="2019888640">
          <w:marLeft w:val="480"/>
          <w:marRight w:val="0"/>
          <w:marTop w:val="0"/>
          <w:marBottom w:val="0"/>
          <w:divBdr>
            <w:top w:val="none" w:sz="0" w:space="0" w:color="auto"/>
            <w:left w:val="none" w:sz="0" w:space="0" w:color="auto"/>
            <w:bottom w:val="none" w:sz="0" w:space="0" w:color="auto"/>
            <w:right w:val="none" w:sz="0" w:space="0" w:color="auto"/>
          </w:divBdr>
        </w:div>
        <w:div w:id="1603762677">
          <w:marLeft w:val="480"/>
          <w:marRight w:val="0"/>
          <w:marTop w:val="0"/>
          <w:marBottom w:val="0"/>
          <w:divBdr>
            <w:top w:val="none" w:sz="0" w:space="0" w:color="auto"/>
            <w:left w:val="none" w:sz="0" w:space="0" w:color="auto"/>
            <w:bottom w:val="none" w:sz="0" w:space="0" w:color="auto"/>
            <w:right w:val="none" w:sz="0" w:space="0" w:color="auto"/>
          </w:divBdr>
        </w:div>
        <w:div w:id="1977097771">
          <w:marLeft w:val="480"/>
          <w:marRight w:val="0"/>
          <w:marTop w:val="0"/>
          <w:marBottom w:val="0"/>
          <w:divBdr>
            <w:top w:val="none" w:sz="0" w:space="0" w:color="auto"/>
            <w:left w:val="none" w:sz="0" w:space="0" w:color="auto"/>
            <w:bottom w:val="none" w:sz="0" w:space="0" w:color="auto"/>
            <w:right w:val="none" w:sz="0" w:space="0" w:color="auto"/>
          </w:divBdr>
        </w:div>
        <w:div w:id="1375621426">
          <w:marLeft w:val="480"/>
          <w:marRight w:val="0"/>
          <w:marTop w:val="0"/>
          <w:marBottom w:val="0"/>
          <w:divBdr>
            <w:top w:val="none" w:sz="0" w:space="0" w:color="auto"/>
            <w:left w:val="none" w:sz="0" w:space="0" w:color="auto"/>
            <w:bottom w:val="none" w:sz="0" w:space="0" w:color="auto"/>
            <w:right w:val="none" w:sz="0" w:space="0" w:color="auto"/>
          </w:divBdr>
        </w:div>
        <w:div w:id="1022821877">
          <w:marLeft w:val="480"/>
          <w:marRight w:val="0"/>
          <w:marTop w:val="0"/>
          <w:marBottom w:val="0"/>
          <w:divBdr>
            <w:top w:val="none" w:sz="0" w:space="0" w:color="auto"/>
            <w:left w:val="none" w:sz="0" w:space="0" w:color="auto"/>
            <w:bottom w:val="none" w:sz="0" w:space="0" w:color="auto"/>
            <w:right w:val="none" w:sz="0" w:space="0" w:color="auto"/>
          </w:divBdr>
        </w:div>
        <w:div w:id="203492677">
          <w:marLeft w:val="480"/>
          <w:marRight w:val="0"/>
          <w:marTop w:val="0"/>
          <w:marBottom w:val="0"/>
          <w:divBdr>
            <w:top w:val="none" w:sz="0" w:space="0" w:color="auto"/>
            <w:left w:val="none" w:sz="0" w:space="0" w:color="auto"/>
            <w:bottom w:val="none" w:sz="0" w:space="0" w:color="auto"/>
            <w:right w:val="none" w:sz="0" w:space="0" w:color="auto"/>
          </w:divBdr>
        </w:div>
      </w:divsChild>
    </w:div>
    <w:div w:id="2065329444">
      <w:bodyDiv w:val="1"/>
      <w:marLeft w:val="0"/>
      <w:marRight w:val="0"/>
      <w:marTop w:val="0"/>
      <w:marBottom w:val="0"/>
      <w:divBdr>
        <w:top w:val="none" w:sz="0" w:space="0" w:color="auto"/>
        <w:left w:val="none" w:sz="0" w:space="0" w:color="auto"/>
        <w:bottom w:val="none" w:sz="0" w:space="0" w:color="auto"/>
        <w:right w:val="none" w:sz="0" w:space="0" w:color="auto"/>
      </w:divBdr>
    </w:div>
    <w:div w:id="2066026706">
      <w:bodyDiv w:val="1"/>
      <w:marLeft w:val="0"/>
      <w:marRight w:val="0"/>
      <w:marTop w:val="0"/>
      <w:marBottom w:val="0"/>
      <w:divBdr>
        <w:top w:val="none" w:sz="0" w:space="0" w:color="auto"/>
        <w:left w:val="none" w:sz="0" w:space="0" w:color="auto"/>
        <w:bottom w:val="none" w:sz="0" w:space="0" w:color="auto"/>
        <w:right w:val="none" w:sz="0" w:space="0" w:color="auto"/>
      </w:divBdr>
    </w:div>
    <w:div w:id="2066949591">
      <w:bodyDiv w:val="1"/>
      <w:marLeft w:val="0"/>
      <w:marRight w:val="0"/>
      <w:marTop w:val="0"/>
      <w:marBottom w:val="0"/>
      <w:divBdr>
        <w:top w:val="none" w:sz="0" w:space="0" w:color="auto"/>
        <w:left w:val="none" w:sz="0" w:space="0" w:color="auto"/>
        <w:bottom w:val="none" w:sz="0" w:space="0" w:color="auto"/>
        <w:right w:val="none" w:sz="0" w:space="0" w:color="auto"/>
      </w:divBdr>
      <w:divsChild>
        <w:div w:id="1890258592">
          <w:marLeft w:val="480"/>
          <w:marRight w:val="0"/>
          <w:marTop w:val="0"/>
          <w:marBottom w:val="0"/>
          <w:divBdr>
            <w:top w:val="none" w:sz="0" w:space="0" w:color="auto"/>
            <w:left w:val="none" w:sz="0" w:space="0" w:color="auto"/>
            <w:bottom w:val="none" w:sz="0" w:space="0" w:color="auto"/>
            <w:right w:val="none" w:sz="0" w:space="0" w:color="auto"/>
          </w:divBdr>
        </w:div>
        <w:div w:id="535847932">
          <w:marLeft w:val="480"/>
          <w:marRight w:val="0"/>
          <w:marTop w:val="0"/>
          <w:marBottom w:val="0"/>
          <w:divBdr>
            <w:top w:val="none" w:sz="0" w:space="0" w:color="auto"/>
            <w:left w:val="none" w:sz="0" w:space="0" w:color="auto"/>
            <w:bottom w:val="none" w:sz="0" w:space="0" w:color="auto"/>
            <w:right w:val="none" w:sz="0" w:space="0" w:color="auto"/>
          </w:divBdr>
        </w:div>
        <w:div w:id="948201154">
          <w:marLeft w:val="480"/>
          <w:marRight w:val="0"/>
          <w:marTop w:val="0"/>
          <w:marBottom w:val="0"/>
          <w:divBdr>
            <w:top w:val="none" w:sz="0" w:space="0" w:color="auto"/>
            <w:left w:val="none" w:sz="0" w:space="0" w:color="auto"/>
            <w:bottom w:val="none" w:sz="0" w:space="0" w:color="auto"/>
            <w:right w:val="none" w:sz="0" w:space="0" w:color="auto"/>
          </w:divBdr>
        </w:div>
        <w:div w:id="535242601">
          <w:marLeft w:val="480"/>
          <w:marRight w:val="0"/>
          <w:marTop w:val="0"/>
          <w:marBottom w:val="0"/>
          <w:divBdr>
            <w:top w:val="none" w:sz="0" w:space="0" w:color="auto"/>
            <w:left w:val="none" w:sz="0" w:space="0" w:color="auto"/>
            <w:bottom w:val="none" w:sz="0" w:space="0" w:color="auto"/>
            <w:right w:val="none" w:sz="0" w:space="0" w:color="auto"/>
          </w:divBdr>
        </w:div>
        <w:div w:id="174075577">
          <w:marLeft w:val="480"/>
          <w:marRight w:val="0"/>
          <w:marTop w:val="0"/>
          <w:marBottom w:val="0"/>
          <w:divBdr>
            <w:top w:val="none" w:sz="0" w:space="0" w:color="auto"/>
            <w:left w:val="none" w:sz="0" w:space="0" w:color="auto"/>
            <w:bottom w:val="none" w:sz="0" w:space="0" w:color="auto"/>
            <w:right w:val="none" w:sz="0" w:space="0" w:color="auto"/>
          </w:divBdr>
        </w:div>
        <w:div w:id="692923653">
          <w:marLeft w:val="480"/>
          <w:marRight w:val="0"/>
          <w:marTop w:val="0"/>
          <w:marBottom w:val="0"/>
          <w:divBdr>
            <w:top w:val="none" w:sz="0" w:space="0" w:color="auto"/>
            <w:left w:val="none" w:sz="0" w:space="0" w:color="auto"/>
            <w:bottom w:val="none" w:sz="0" w:space="0" w:color="auto"/>
            <w:right w:val="none" w:sz="0" w:space="0" w:color="auto"/>
          </w:divBdr>
        </w:div>
        <w:div w:id="644119332">
          <w:marLeft w:val="480"/>
          <w:marRight w:val="0"/>
          <w:marTop w:val="0"/>
          <w:marBottom w:val="0"/>
          <w:divBdr>
            <w:top w:val="none" w:sz="0" w:space="0" w:color="auto"/>
            <w:left w:val="none" w:sz="0" w:space="0" w:color="auto"/>
            <w:bottom w:val="none" w:sz="0" w:space="0" w:color="auto"/>
            <w:right w:val="none" w:sz="0" w:space="0" w:color="auto"/>
          </w:divBdr>
        </w:div>
        <w:div w:id="1621566950">
          <w:marLeft w:val="480"/>
          <w:marRight w:val="0"/>
          <w:marTop w:val="0"/>
          <w:marBottom w:val="0"/>
          <w:divBdr>
            <w:top w:val="none" w:sz="0" w:space="0" w:color="auto"/>
            <w:left w:val="none" w:sz="0" w:space="0" w:color="auto"/>
            <w:bottom w:val="none" w:sz="0" w:space="0" w:color="auto"/>
            <w:right w:val="none" w:sz="0" w:space="0" w:color="auto"/>
          </w:divBdr>
        </w:div>
        <w:div w:id="496267709">
          <w:marLeft w:val="480"/>
          <w:marRight w:val="0"/>
          <w:marTop w:val="0"/>
          <w:marBottom w:val="0"/>
          <w:divBdr>
            <w:top w:val="none" w:sz="0" w:space="0" w:color="auto"/>
            <w:left w:val="none" w:sz="0" w:space="0" w:color="auto"/>
            <w:bottom w:val="none" w:sz="0" w:space="0" w:color="auto"/>
            <w:right w:val="none" w:sz="0" w:space="0" w:color="auto"/>
          </w:divBdr>
        </w:div>
        <w:div w:id="1453786553">
          <w:marLeft w:val="480"/>
          <w:marRight w:val="0"/>
          <w:marTop w:val="0"/>
          <w:marBottom w:val="0"/>
          <w:divBdr>
            <w:top w:val="none" w:sz="0" w:space="0" w:color="auto"/>
            <w:left w:val="none" w:sz="0" w:space="0" w:color="auto"/>
            <w:bottom w:val="none" w:sz="0" w:space="0" w:color="auto"/>
            <w:right w:val="none" w:sz="0" w:space="0" w:color="auto"/>
          </w:divBdr>
        </w:div>
        <w:div w:id="1012105128">
          <w:marLeft w:val="480"/>
          <w:marRight w:val="0"/>
          <w:marTop w:val="0"/>
          <w:marBottom w:val="0"/>
          <w:divBdr>
            <w:top w:val="none" w:sz="0" w:space="0" w:color="auto"/>
            <w:left w:val="none" w:sz="0" w:space="0" w:color="auto"/>
            <w:bottom w:val="none" w:sz="0" w:space="0" w:color="auto"/>
            <w:right w:val="none" w:sz="0" w:space="0" w:color="auto"/>
          </w:divBdr>
        </w:div>
        <w:div w:id="1382362137">
          <w:marLeft w:val="480"/>
          <w:marRight w:val="0"/>
          <w:marTop w:val="0"/>
          <w:marBottom w:val="0"/>
          <w:divBdr>
            <w:top w:val="none" w:sz="0" w:space="0" w:color="auto"/>
            <w:left w:val="none" w:sz="0" w:space="0" w:color="auto"/>
            <w:bottom w:val="none" w:sz="0" w:space="0" w:color="auto"/>
            <w:right w:val="none" w:sz="0" w:space="0" w:color="auto"/>
          </w:divBdr>
        </w:div>
        <w:div w:id="534775936">
          <w:marLeft w:val="480"/>
          <w:marRight w:val="0"/>
          <w:marTop w:val="0"/>
          <w:marBottom w:val="0"/>
          <w:divBdr>
            <w:top w:val="none" w:sz="0" w:space="0" w:color="auto"/>
            <w:left w:val="none" w:sz="0" w:space="0" w:color="auto"/>
            <w:bottom w:val="none" w:sz="0" w:space="0" w:color="auto"/>
            <w:right w:val="none" w:sz="0" w:space="0" w:color="auto"/>
          </w:divBdr>
        </w:div>
        <w:div w:id="1007294270">
          <w:marLeft w:val="480"/>
          <w:marRight w:val="0"/>
          <w:marTop w:val="0"/>
          <w:marBottom w:val="0"/>
          <w:divBdr>
            <w:top w:val="none" w:sz="0" w:space="0" w:color="auto"/>
            <w:left w:val="none" w:sz="0" w:space="0" w:color="auto"/>
            <w:bottom w:val="none" w:sz="0" w:space="0" w:color="auto"/>
            <w:right w:val="none" w:sz="0" w:space="0" w:color="auto"/>
          </w:divBdr>
        </w:div>
        <w:div w:id="919674800">
          <w:marLeft w:val="480"/>
          <w:marRight w:val="0"/>
          <w:marTop w:val="0"/>
          <w:marBottom w:val="0"/>
          <w:divBdr>
            <w:top w:val="none" w:sz="0" w:space="0" w:color="auto"/>
            <w:left w:val="none" w:sz="0" w:space="0" w:color="auto"/>
            <w:bottom w:val="none" w:sz="0" w:space="0" w:color="auto"/>
            <w:right w:val="none" w:sz="0" w:space="0" w:color="auto"/>
          </w:divBdr>
        </w:div>
        <w:div w:id="796417146">
          <w:marLeft w:val="480"/>
          <w:marRight w:val="0"/>
          <w:marTop w:val="0"/>
          <w:marBottom w:val="0"/>
          <w:divBdr>
            <w:top w:val="none" w:sz="0" w:space="0" w:color="auto"/>
            <w:left w:val="none" w:sz="0" w:space="0" w:color="auto"/>
            <w:bottom w:val="none" w:sz="0" w:space="0" w:color="auto"/>
            <w:right w:val="none" w:sz="0" w:space="0" w:color="auto"/>
          </w:divBdr>
        </w:div>
        <w:div w:id="978000084">
          <w:marLeft w:val="480"/>
          <w:marRight w:val="0"/>
          <w:marTop w:val="0"/>
          <w:marBottom w:val="0"/>
          <w:divBdr>
            <w:top w:val="none" w:sz="0" w:space="0" w:color="auto"/>
            <w:left w:val="none" w:sz="0" w:space="0" w:color="auto"/>
            <w:bottom w:val="none" w:sz="0" w:space="0" w:color="auto"/>
            <w:right w:val="none" w:sz="0" w:space="0" w:color="auto"/>
          </w:divBdr>
        </w:div>
        <w:div w:id="1197816485">
          <w:marLeft w:val="480"/>
          <w:marRight w:val="0"/>
          <w:marTop w:val="0"/>
          <w:marBottom w:val="0"/>
          <w:divBdr>
            <w:top w:val="none" w:sz="0" w:space="0" w:color="auto"/>
            <w:left w:val="none" w:sz="0" w:space="0" w:color="auto"/>
            <w:bottom w:val="none" w:sz="0" w:space="0" w:color="auto"/>
            <w:right w:val="none" w:sz="0" w:space="0" w:color="auto"/>
          </w:divBdr>
        </w:div>
        <w:div w:id="469715314">
          <w:marLeft w:val="480"/>
          <w:marRight w:val="0"/>
          <w:marTop w:val="0"/>
          <w:marBottom w:val="0"/>
          <w:divBdr>
            <w:top w:val="none" w:sz="0" w:space="0" w:color="auto"/>
            <w:left w:val="none" w:sz="0" w:space="0" w:color="auto"/>
            <w:bottom w:val="none" w:sz="0" w:space="0" w:color="auto"/>
            <w:right w:val="none" w:sz="0" w:space="0" w:color="auto"/>
          </w:divBdr>
        </w:div>
        <w:div w:id="2028633053">
          <w:marLeft w:val="480"/>
          <w:marRight w:val="0"/>
          <w:marTop w:val="0"/>
          <w:marBottom w:val="0"/>
          <w:divBdr>
            <w:top w:val="none" w:sz="0" w:space="0" w:color="auto"/>
            <w:left w:val="none" w:sz="0" w:space="0" w:color="auto"/>
            <w:bottom w:val="none" w:sz="0" w:space="0" w:color="auto"/>
            <w:right w:val="none" w:sz="0" w:space="0" w:color="auto"/>
          </w:divBdr>
        </w:div>
        <w:div w:id="1980650090">
          <w:marLeft w:val="480"/>
          <w:marRight w:val="0"/>
          <w:marTop w:val="0"/>
          <w:marBottom w:val="0"/>
          <w:divBdr>
            <w:top w:val="none" w:sz="0" w:space="0" w:color="auto"/>
            <w:left w:val="none" w:sz="0" w:space="0" w:color="auto"/>
            <w:bottom w:val="none" w:sz="0" w:space="0" w:color="auto"/>
            <w:right w:val="none" w:sz="0" w:space="0" w:color="auto"/>
          </w:divBdr>
        </w:div>
        <w:div w:id="2104378414">
          <w:marLeft w:val="480"/>
          <w:marRight w:val="0"/>
          <w:marTop w:val="0"/>
          <w:marBottom w:val="0"/>
          <w:divBdr>
            <w:top w:val="none" w:sz="0" w:space="0" w:color="auto"/>
            <w:left w:val="none" w:sz="0" w:space="0" w:color="auto"/>
            <w:bottom w:val="none" w:sz="0" w:space="0" w:color="auto"/>
            <w:right w:val="none" w:sz="0" w:space="0" w:color="auto"/>
          </w:divBdr>
        </w:div>
        <w:div w:id="484662447">
          <w:marLeft w:val="480"/>
          <w:marRight w:val="0"/>
          <w:marTop w:val="0"/>
          <w:marBottom w:val="0"/>
          <w:divBdr>
            <w:top w:val="none" w:sz="0" w:space="0" w:color="auto"/>
            <w:left w:val="none" w:sz="0" w:space="0" w:color="auto"/>
            <w:bottom w:val="none" w:sz="0" w:space="0" w:color="auto"/>
            <w:right w:val="none" w:sz="0" w:space="0" w:color="auto"/>
          </w:divBdr>
        </w:div>
        <w:div w:id="1084228347">
          <w:marLeft w:val="480"/>
          <w:marRight w:val="0"/>
          <w:marTop w:val="0"/>
          <w:marBottom w:val="0"/>
          <w:divBdr>
            <w:top w:val="none" w:sz="0" w:space="0" w:color="auto"/>
            <w:left w:val="none" w:sz="0" w:space="0" w:color="auto"/>
            <w:bottom w:val="none" w:sz="0" w:space="0" w:color="auto"/>
            <w:right w:val="none" w:sz="0" w:space="0" w:color="auto"/>
          </w:divBdr>
        </w:div>
        <w:div w:id="2062167368">
          <w:marLeft w:val="480"/>
          <w:marRight w:val="0"/>
          <w:marTop w:val="0"/>
          <w:marBottom w:val="0"/>
          <w:divBdr>
            <w:top w:val="none" w:sz="0" w:space="0" w:color="auto"/>
            <w:left w:val="none" w:sz="0" w:space="0" w:color="auto"/>
            <w:bottom w:val="none" w:sz="0" w:space="0" w:color="auto"/>
            <w:right w:val="none" w:sz="0" w:space="0" w:color="auto"/>
          </w:divBdr>
        </w:div>
        <w:div w:id="1869833760">
          <w:marLeft w:val="480"/>
          <w:marRight w:val="0"/>
          <w:marTop w:val="0"/>
          <w:marBottom w:val="0"/>
          <w:divBdr>
            <w:top w:val="none" w:sz="0" w:space="0" w:color="auto"/>
            <w:left w:val="none" w:sz="0" w:space="0" w:color="auto"/>
            <w:bottom w:val="none" w:sz="0" w:space="0" w:color="auto"/>
            <w:right w:val="none" w:sz="0" w:space="0" w:color="auto"/>
          </w:divBdr>
        </w:div>
        <w:div w:id="213742455">
          <w:marLeft w:val="480"/>
          <w:marRight w:val="0"/>
          <w:marTop w:val="0"/>
          <w:marBottom w:val="0"/>
          <w:divBdr>
            <w:top w:val="none" w:sz="0" w:space="0" w:color="auto"/>
            <w:left w:val="none" w:sz="0" w:space="0" w:color="auto"/>
            <w:bottom w:val="none" w:sz="0" w:space="0" w:color="auto"/>
            <w:right w:val="none" w:sz="0" w:space="0" w:color="auto"/>
          </w:divBdr>
        </w:div>
        <w:div w:id="448550432">
          <w:marLeft w:val="480"/>
          <w:marRight w:val="0"/>
          <w:marTop w:val="0"/>
          <w:marBottom w:val="0"/>
          <w:divBdr>
            <w:top w:val="none" w:sz="0" w:space="0" w:color="auto"/>
            <w:left w:val="none" w:sz="0" w:space="0" w:color="auto"/>
            <w:bottom w:val="none" w:sz="0" w:space="0" w:color="auto"/>
            <w:right w:val="none" w:sz="0" w:space="0" w:color="auto"/>
          </w:divBdr>
        </w:div>
        <w:div w:id="898326364">
          <w:marLeft w:val="480"/>
          <w:marRight w:val="0"/>
          <w:marTop w:val="0"/>
          <w:marBottom w:val="0"/>
          <w:divBdr>
            <w:top w:val="none" w:sz="0" w:space="0" w:color="auto"/>
            <w:left w:val="none" w:sz="0" w:space="0" w:color="auto"/>
            <w:bottom w:val="none" w:sz="0" w:space="0" w:color="auto"/>
            <w:right w:val="none" w:sz="0" w:space="0" w:color="auto"/>
          </w:divBdr>
        </w:div>
        <w:div w:id="1625113782">
          <w:marLeft w:val="480"/>
          <w:marRight w:val="0"/>
          <w:marTop w:val="0"/>
          <w:marBottom w:val="0"/>
          <w:divBdr>
            <w:top w:val="none" w:sz="0" w:space="0" w:color="auto"/>
            <w:left w:val="none" w:sz="0" w:space="0" w:color="auto"/>
            <w:bottom w:val="none" w:sz="0" w:space="0" w:color="auto"/>
            <w:right w:val="none" w:sz="0" w:space="0" w:color="auto"/>
          </w:divBdr>
        </w:div>
        <w:div w:id="1507747914">
          <w:marLeft w:val="480"/>
          <w:marRight w:val="0"/>
          <w:marTop w:val="0"/>
          <w:marBottom w:val="0"/>
          <w:divBdr>
            <w:top w:val="none" w:sz="0" w:space="0" w:color="auto"/>
            <w:left w:val="none" w:sz="0" w:space="0" w:color="auto"/>
            <w:bottom w:val="none" w:sz="0" w:space="0" w:color="auto"/>
            <w:right w:val="none" w:sz="0" w:space="0" w:color="auto"/>
          </w:divBdr>
        </w:div>
        <w:div w:id="787432455">
          <w:marLeft w:val="480"/>
          <w:marRight w:val="0"/>
          <w:marTop w:val="0"/>
          <w:marBottom w:val="0"/>
          <w:divBdr>
            <w:top w:val="none" w:sz="0" w:space="0" w:color="auto"/>
            <w:left w:val="none" w:sz="0" w:space="0" w:color="auto"/>
            <w:bottom w:val="none" w:sz="0" w:space="0" w:color="auto"/>
            <w:right w:val="none" w:sz="0" w:space="0" w:color="auto"/>
          </w:divBdr>
        </w:div>
        <w:div w:id="224727803">
          <w:marLeft w:val="480"/>
          <w:marRight w:val="0"/>
          <w:marTop w:val="0"/>
          <w:marBottom w:val="0"/>
          <w:divBdr>
            <w:top w:val="none" w:sz="0" w:space="0" w:color="auto"/>
            <w:left w:val="none" w:sz="0" w:space="0" w:color="auto"/>
            <w:bottom w:val="none" w:sz="0" w:space="0" w:color="auto"/>
            <w:right w:val="none" w:sz="0" w:space="0" w:color="auto"/>
          </w:divBdr>
        </w:div>
      </w:divsChild>
    </w:div>
    <w:div w:id="2072263874">
      <w:bodyDiv w:val="1"/>
      <w:marLeft w:val="0"/>
      <w:marRight w:val="0"/>
      <w:marTop w:val="0"/>
      <w:marBottom w:val="0"/>
      <w:divBdr>
        <w:top w:val="none" w:sz="0" w:space="0" w:color="auto"/>
        <w:left w:val="none" w:sz="0" w:space="0" w:color="auto"/>
        <w:bottom w:val="none" w:sz="0" w:space="0" w:color="auto"/>
        <w:right w:val="none" w:sz="0" w:space="0" w:color="auto"/>
      </w:divBdr>
      <w:divsChild>
        <w:div w:id="1767338600">
          <w:marLeft w:val="480"/>
          <w:marRight w:val="0"/>
          <w:marTop w:val="0"/>
          <w:marBottom w:val="0"/>
          <w:divBdr>
            <w:top w:val="none" w:sz="0" w:space="0" w:color="auto"/>
            <w:left w:val="none" w:sz="0" w:space="0" w:color="auto"/>
            <w:bottom w:val="none" w:sz="0" w:space="0" w:color="auto"/>
            <w:right w:val="none" w:sz="0" w:space="0" w:color="auto"/>
          </w:divBdr>
        </w:div>
        <w:div w:id="2039967017">
          <w:marLeft w:val="480"/>
          <w:marRight w:val="0"/>
          <w:marTop w:val="0"/>
          <w:marBottom w:val="0"/>
          <w:divBdr>
            <w:top w:val="none" w:sz="0" w:space="0" w:color="auto"/>
            <w:left w:val="none" w:sz="0" w:space="0" w:color="auto"/>
            <w:bottom w:val="none" w:sz="0" w:space="0" w:color="auto"/>
            <w:right w:val="none" w:sz="0" w:space="0" w:color="auto"/>
          </w:divBdr>
        </w:div>
        <w:div w:id="1774743806">
          <w:marLeft w:val="480"/>
          <w:marRight w:val="0"/>
          <w:marTop w:val="0"/>
          <w:marBottom w:val="0"/>
          <w:divBdr>
            <w:top w:val="none" w:sz="0" w:space="0" w:color="auto"/>
            <w:left w:val="none" w:sz="0" w:space="0" w:color="auto"/>
            <w:bottom w:val="none" w:sz="0" w:space="0" w:color="auto"/>
            <w:right w:val="none" w:sz="0" w:space="0" w:color="auto"/>
          </w:divBdr>
        </w:div>
        <w:div w:id="817461428">
          <w:marLeft w:val="480"/>
          <w:marRight w:val="0"/>
          <w:marTop w:val="0"/>
          <w:marBottom w:val="0"/>
          <w:divBdr>
            <w:top w:val="none" w:sz="0" w:space="0" w:color="auto"/>
            <w:left w:val="none" w:sz="0" w:space="0" w:color="auto"/>
            <w:bottom w:val="none" w:sz="0" w:space="0" w:color="auto"/>
            <w:right w:val="none" w:sz="0" w:space="0" w:color="auto"/>
          </w:divBdr>
        </w:div>
        <w:div w:id="163009959">
          <w:marLeft w:val="480"/>
          <w:marRight w:val="0"/>
          <w:marTop w:val="0"/>
          <w:marBottom w:val="0"/>
          <w:divBdr>
            <w:top w:val="none" w:sz="0" w:space="0" w:color="auto"/>
            <w:left w:val="none" w:sz="0" w:space="0" w:color="auto"/>
            <w:bottom w:val="none" w:sz="0" w:space="0" w:color="auto"/>
            <w:right w:val="none" w:sz="0" w:space="0" w:color="auto"/>
          </w:divBdr>
        </w:div>
        <w:div w:id="1481575115">
          <w:marLeft w:val="480"/>
          <w:marRight w:val="0"/>
          <w:marTop w:val="0"/>
          <w:marBottom w:val="0"/>
          <w:divBdr>
            <w:top w:val="none" w:sz="0" w:space="0" w:color="auto"/>
            <w:left w:val="none" w:sz="0" w:space="0" w:color="auto"/>
            <w:bottom w:val="none" w:sz="0" w:space="0" w:color="auto"/>
            <w:right w:val="none" w:sz="0" w:space="0" w:color="auto"/>
          </w:divBdr>
        </w:div>
        <w:div w:id="1932275200">
          <w:marLeft w:val="480"/>
          <w:marRight w:val="0"/>
          <w:marTop w:val="0"/>
          <w:marBottom w:val="0"/>
          <w:divBdr>
            <w:top w:val="none" w:sz="0" w:space="0" w:color="auto"/>
            <w:left w:val="none" w:sz="0" w:space="0" w:color="auto"/>
            <w:bottom w:val="none" w:sz="0" w:space="0" w:color="auto"/>
            <w:right w:val="none" w:sz="0" w:space="0" w:color="auto"/>
          </w:divBdr>
        </w:div>
        <w:div w:id="811606103">
          <w:marLeft w:val="480"/>
          <w:marRight w:val="0"/>
          <w:marTop w:val="0"/>
          <w:marBottom w:val="0"/>
          <w:divBdr>
            <w:top w:val="none" w:sz="0" w:space="0" w:color="auto"/>
            <w:left w:val="none" w:sz="0" w:space="0" w:color="auto"/>
            <w:bottom w:val="none" w:sz="0" w:space="0" w:color="auto"/>
            <w:right w:val="none" w:sz="0" w:space="0" w:color="auto"/>
          </w:divBdr>
        </w:div>
        <w:div w:id="85074537">
          <w:marLeft w:val="480"/>
          <w:marRight w:val="0"/>
          <w:marTop w:val="0"/>
          <w:marBottom w:val="0"/>
          <w:divBdr>
            <w:top w:val="none" w:sz="0" w:space="0" w:color="auto"/>
            <w:left w:val="none" w:sz="0" w:space="0" w:color="auto"/>
            <w:bottom w:val="none" w:sz="0" w:space="0" w:color="auto"/>
            <w:right w:val="none" w:sz="0" w:space="0" w:color="auto"/>
          </w:divBdr>
        </w:div>
        <w:div w:id="343433937">
          <w:marLeft w:val="480"/>
          <w:marRight w:val="0"/>
          <w:marTop w:val="0"/>
          <w:marBottom w:val="0"/>
          <w:divBdr>
            <w:top w:val="none" w:sz="0" w:space="0" w:color="auto"/>
            <w:left w:val="none" w:sz="0" w:space="0" w:color="auto"/>
            <w:bottom w:val="none" w:sz="0" w:space="0" w:color="auto"/>
            <w:right w:val="none" w:sz="0" w:space="0" w:color="auto"/>
          </w:divBdr>
        </w:div>
        <w:div w:id="2094692278">
          <w:marLeft w:val="480"/>
          <w:marRight w:val="0"/>
          <w:marTop w:val="0"/>
          <w:marBottom w:val="0"/>
          <w:divBdr>
            <w:top w:val="none" w:sz="0" w:space="0" w:color="auto"/>
            <w:left w:val="none" w:sz="0" w:space="0" w:color="auto"/>
            <w:bottom w:val="none" w:sz="0" w:space="0" w:color="auto"/>
            <w:right w:val="none" w:sz="0" w:space="0" w:color="auto"/>
          </w:divBdr>
        </w:div>
        <w:div w:id="1830632060">
          <w:marLeft w:val="480"/>
          <w:marRight w:val="0"/>
          <w:marTop w:val="0"/>
          <w:marBottom w:val="0"/>
          <w:divBdr>
            <w:top w:val="none" w:sz="0" w:space="0" w:color="auto"/>
            <w:left w:val="none" w:sz="0" w:space="0" w:color="auto"/>
            <w:bottom w:val="none" w:sz="0" w:space="0" w:color="auto"/>
            <w:right w:val="none" w:sz="0" w:space="0" w:color="auto"/>
          </w:divBdr>
        </w:div>
        <w:div w:id="1895657419">
          <w:marLeft w:val="480"/>
          <w:marRight w:val="0"/>
          <w:marTop w:val="0"/>
          <w:marBottom w:val="0"/>
          <w:divBdr>
            <w:top w:val="none" w:sz="0" w:space="0" w:color="auto"/>
            <w:left w:val="none" w:sz="0" w:space="0" w:color="auto"/>
            <w:bottom w:val="none" w:sz="0" w:space="0" w:color="auto"/>
            <w:right w:val="none" w:sz="0" w:space="0" w:color="auto"/>
          </w:divBdr>
        </w:div>
        <w:div w:id="869954526">
          <w:marLeft w:val="480"/>
          <w:marRight w:val="0"/>
          <w:marTop w:val="0"/>
          <w:marBottom w:val="0"/>
          <w:divBdr>
            <w:top w:val="none" w:sz="0" w:space="0" w:color="auto"/>
            <w:left w:val="none" w:sz="0" w:space="0" w:color="auto"/>
            <w:bottom w:val="none" w:sz="0" w:space="0" w:color="auto"/>
            <w:right w:val="none" w:sz="0" w:space="0" w:color="auto"/>
          </w:divBdr>
        </w:div>
        <w:div w:id="1452430908">
          <w:marLeft w:val="480"/>
          <w:marRight w:val="0"/>
          <w:marTop w:val="0"/>
          <w:marBottom w:val="0"/>
          <w:divBdr>
            <w:top w:val="none" w:sz="0" w:space="0" w:color="auto"/>
            <w:left w:val="none" w:sz="0" w:space="0" w:color="auto"/>
            <w:bottom w:val="none" w:sz="0" w:space="0" w:color="auto"/>
            <w:right w:val="none" w:sz="0" w:space="0" w:color="auto"/>
          </w:divBdr>
        </w:div>
        <w:div w:id="1363357698">
          <w:marLeft w:val="480"/>
          <w:marRight w:val="0"/>
          <w:marTop w:val="0"/>
          <w:marBottom w:val="0"/>
          <w:divBdr>
            <w:top w:val="none" w:sz="0" w:space="0" w:color="auto"/>
            <w:left w:val="none" w:sz="0" w:space="0" w:color="auto"/>
            <w:bottom w:val="none" w:sz="0" w:space="0" w:color="auto"/>
            <w:right w:val="none" w:sz="0" w:space="0" w:color="auto"/>
          </w:divBdr>
        </w:div>
        <w:div w:id="2097049825">
          <w:marLeft w:val="480"/>
          <w:marRight w:val="0"/>
          <w:marTop w:val="0"/>
          <w:marBottom w:val="0"/>
          <w:divBdr>
            <w:top w:val="none" w:sz="0" w:space="0" w:color="auto"/>
            <w:left w:val="none" w:sz="0" w:space="0" w:color="auto"/>
            <w:bottom w:val="none" w:sz="0" w:space="0" w:color="auto"/>
            <w:right w:val="none" w:sz="0" w:space="0" w:color="auto"/>
          </w:divBdr>
        </w:div>
        <w:div w:id="860780738">
          <w:marLeft w:val="480"/>
          <w:marRight w:val="0"/>
          <w:marTop w:val="0"/>
          <w:marBottom w:val="0"/>
          <w:divBdr>
            <w:top w:val="none" w:sz="0" w:space="0" w:color="auto"/>
            <w:left w:val="none" w:sz="0" w:space="0" w:color="auto"/>
            <w:bottom w:val="none" w:sz="0" w:space="0" w:color="auto"/>
            <w:right w:val="none" w:sz="0" w:space="0" w:color="auto"/>
          </w:divBdr>
        </w:div>
        <w:div w:id="1385059396">
          <w:marLeft w:val="480"/>
          <w:marRight w:val="0"/>
          <w:marTop w:val="0"/>
          <w:marBottom w:val="0"/>
          <w:divBdr>
            <w:top w:val="none" w:sz="0" w:space="0" w:color="auto"/>
            <w:left w:val="none" w:sz="0" w:space="0" w:color="auto"/>
            <w:bottom w:val="none" w:sz="0" w:space="0" w:color="auto"/>
            <w:right w:val="none" w:sz="0" w:space="0" w:color="auto"/>
          </w:divBdr>
        </w:div>
        <w:div w:id="601765014">
          <w:marLeft w:val="480"/>
          <w:marRight w:val="0"/>
          <w:marTop w:val="0"/>
          <w:marBottom w:val="0"/>
          <w:divBdr>
            <w:top w:val="none" w:sz="0" w:space="0" w:color="auto"/>
            <w:left w:val="none" w:sz="0" w:space="0" w:color="auto"/>
            <w:bottom w:val="none" w:sz="0" w:space="0" w:color="auto"/>
            <w:right w:val="none" w:sz="0" w:space="0" w:color="auto"/>
          </w:divBdr>
        </w:div>
        <w:div w:id="480997652">
          <w:marLeft w:val="480"/>
          <w:marRight w:val="0"/>
          <w:marTop w:val="0"/>
          <w:marBottom w:val="0"/>
          <w:divBdr>
            <w:top w:val="none" w:sz="0" w:space="0" w:color="auto"/>
            <w:left w:val="none" w:sz="0" w:space="0" w:color="auto"/>
            <w:bottom w:val="none" w:sz="0" w:space="0" w:color="auto"/>
            <w:right w:val="none" w:sz="0" w:space="0" w:color="auto"/>
          </w:divBdr>
        </w:div>
        <w:div w:id="1650088795">
          <w:marLeft w:val="480"/>
          <w:marRight w:val="0"/>
          <w:marTop w:val="0"/>
          <w:marBottom w:val="0"/>
          <w:divBdr>
            <w:top w:val="none" w:sz="0" w:space="0" w:color="auto"/>
            <w:left w:val="none" w:sz="0" w:space="0" w:color="auto"/>
            <w:bottom w:val="none" w:sz="0" w:space="0" w:color="auto"/>
            <w:right w:val="none" w:sz="0" w:space="0" w:color="auto"/>
          </w:divBdr>
        </w:div>
        <w:div w:id="148712048">
          <w:marLeft w:val="480"/>
          <w:marRight w:val="0"/>
          <w:marTop w:val="0"/>
          <w:marBottom w:val="0"/>
          <w:divBdr>
            <w:top w:val="none" w:sz="0" w:space="0" w:color="auto"/>
            <w:left w:val="none" w:sz="0" w:space="0" w:color="auto"/>
            <w:bottom w:val="none" w:sz="0" w:space="0" w:color="auto"/>
            <w:right w:val="none" w:sz="0" w:space="0" w:color="auto"/>
          </w:divBdr>
        </w:div>
        <w:div w:id="1932810976">
          <w:marLeft w:val="480"/>
          <w:marRight w:val="0"/>
          <w:marTop w:val="0"/>
          <w:marBottom w:val="0"/>
          <w:divBdr>
            <w:top w:val="none" w:sz="0" w:space="0" w:color="auto"/>
            <w:left w:val="none" w:sz="0" w:space="0" w:color="auto"/>
            <w:bottom w:val="none" w:sz="0" w:space="0" w:color="auto"/>
            <w:right w:val="none" w:sz="0" w:space="0" w:color="auto"/>
          </w:divBdr>
        </w:div>
        <w:div w:id="1679506486">
          <w:marLeft w:val="480"/>
          <w:marRight w:val="0"/>
          <w:marTop w:val="0"/>
          <w:marBottom w:val="0"/>
          <w:divBdr>
            <w:top w:val="none" w:sz="0" w:space="0" w:color="auto"/>
            <w:left w:val="none" w:sz="0" w:space="0" w:color="auto"/>
            <w:bottom w:val="none" w:sz="0" w:space="0" w:color="auto"/>
            <w:right w:val="none" w:sz="0" w:space="0" w:color="auto"/>
          </w:divBdr>
        </w:div>
        <w:div w:id="1353189289">
          <w:marLeft w:val="480"/>
          <w:marRight w:val="0"/>
          <w:marTop w:val="0"/>
          <w:marBottom w:val="0"/>
          <w:divBdr>
            <w:top w:val="none" w:sz="0" w:space="0" w:color="auto"/>
            <w:left w:val="none" w:sz="0" w:space="0" w:color="auto"/>
            <w:bottom w:val="none" w:sz="0" w:space="0" w:color="auto"/>
            <w:right w:val="none" w:sz="0" w:space="0" w:color="auto"/>
          </w:divBdr>
        </w:div>
        <w:div w:id="2002731958">
          <w:marLeft w:val="480"/>
          <w:marRight w:val="0"/>
          <w:marTop w:val="0"/>
          <w:marBottom w:val="0"/>
          <w:divBdr>
            <w:top w:val="none" w:sz="0" w:space="0" w:color="auto"/>
            <w:left w:val="none" w:sz="0" w:space="0" w:color="auto"/>
            <w:bottom w:val="none" w:sz="0" w:space="0" w:color="auto"/>
            <w:right w:val="none" w:sz="0" w:space="0" w:color="auto"/>
          </w:divBdr>
        </w:div>
        <w:div w:id="318195364">
          <w:marLeft w:val="480"/>
          <w:marRight w:val="0"/>
          <w:marTop w:val="0"/>
          <w:marBottom w:val="0"/>
          <w:divBdr>
            <w:top w:val="none" w:sz="0" w:space="0" w:color="auto"/>
            <w:left w:val="none" w:sz="0" w:space="0" w:color="auto"/>
            <w:bottom w:val="none" w:sz="0" w:space="0" w:color="auto"/>
            <w:right w:val="none" w:sz="0" w:space="0" w:color="auto"/>
          </w:divBdr>
        </w:div>
        <w:div w:id="1832328707">
          <w:marLeft w:val="480"/>
          <w:marRight w:val="0"/>
          <w:marTop w:val="0"/>
          <w:marBottom w:val="0"/>
          <w:divBdr>
            <w:top w:val="none" w:sz="0" w:space="0" w:color="auto"/>
            <w:left w:val="none" w:sz="0" w:space="0" w:color="auto"/>
            <w:bottom w:val="none" w:sz="0" w:space="0" w:color="auto"/>
            <w:right w:val="none" w:sz="0" w:space="0" w:color="auto"/>
          </w:divBdr>
        </w:div>
        <w:div w:id="1357804716">
          <w:marLeft w:val="480"/>
          <w:marRight w:val="0"/>
          <w:marTop w:val="0"/>
          <w:marBottom w:val="0"/>
          <w:divBdr>
            <w:top w:val="none" w:sz="0" w:space="0" w:color="auto"/>
            <w:left w:val="none" w:sz="0" w:space="0" w:color="auto"/>
            <w:bottom w:val="none" w:sz="0" w:space="0" w:color="auto"/>
            <w:right w:val="none" w:sz="0" w:space="0" w:color="auto"/>
          </w:divBdr>
        </w:div>
        <w:div w:id="174657849">
          <w:marLeft w:val="480"/>
          <w:marRight w:val="0"/>
          <w:marTop w:val="0"/>
          <w:marBottom w:val="0"/>
          <w:divBdr>
            <w:top w:val="none" w:sz="0" w:space="0" w:color="auto"/>
            <w:left w:val="none" w:sz="0" w:space="0" w:color="auto"/>
            <w:bottom w:val="none" w:sz="0" w:space="0" w:color="auto"/>
            <w:right w:val="none" w:sz="0" w:space="0" w:color="auto"/>
          </w:divBdr>
        </w:div>
        <w:div w:id="1864972106">
          <w:marLeft w:val="480"/>
          <w:marRight w:val="0"/>
          <w:marTop w:val="0"/>
          <w:marBottom w:val="0"/>
          <w:divBdr>
            <w:top w:val="none" w:sz="0" w:space="0" w:color="auto"/>
            <w:left w:val="none" w:sz="0" w:space="0" w:color="auto"/>
            <w:bottom w:val="none" w:sz="0" w:space="0" w:color="auto"/>
            <w:right w:val="none" w:sz="0" w:space="0" w:color="auto"/>
          </w:divBdr>
        </w:div>
        <w:div w:id="2061787844">
          <w:marLeft w:val="480"/>
          <w:marRight w:val="0"/>
          <w:marTop w:val="0"/>
          <w:marBottom w:val="0"/>
          <w:divBdr>
            <w:top w:val="none" w:sz="0" w:space="0" w:color="auto"/>
            <w:left w:val="none" w:sz="0" w:space="0" w:color="auto"/>
            <w:bottom w:val="none" w:sz="0" w:space="0" w:color="auto"/>
            <w:right w:val="none" w:sz="0" w:space="0" w:color="auto"/>
          </w:divBdr>
        </w:div>
        <w:div w:id="1521507220">
          <w:marLeft w:val="480"/>
          <w:marRight w:val="0"/>
          <w:marTop w:val="0"/>
          <w:marBottom w:val="0"/>
          <w:divBdr>
            <w:top w:val="none" w:sz="0" w:space="0" w:color="auto"/>
            <w:left w:val="none" w:sz="0" w:space="0" w:color="auto"/>
            <w:bottom w:val="none" w:sz="0" w:space="0" w:color="auto"/>
            <w:right w:val="none" w:sz="0" w:space="0" w:color="auto"/>
          </w:divBdr>
        </w:div>
      </w:divsChild>
    </w:div>
    <w:div w:id="2072267126">
      <w:bodyDiv w:val="1"/>
      <w:marLeft w:val="0"/>
      <w:marRight w:val="0"/>
      <w:marTop w:val="0"/>
      <w:marBottom w:val="0"/>
      <w:divBdr>
        <w:top w:val="none" w:sz="0" w:space="0" w:color="auto"/>
        <w:left w:val="none" w:sz="0" w:space="0" w:color="auto"/>
        <w:bottom w:val="none" w:sz="0" w:space="0" w:color="auto"/>
        <w:right w:val="none" w:sz="0" w:space="0" w:color="auto"/>
      </w:divBdr>
      <w:divsChild>
        <w:div w:id="264339184">
          <w:marLeft w:val="480"/>
          <w:marRight w:val="0"/>
          <w:marTop w:val="0"/>
          <w:marBottom w:val="0"/>
          <w:divBdr>
            <w:top w:val="none" w:sz="0" w:space="0" w:color="auto"/>
            <w:left w:val="none" w:sz="0" w:space="0" w:color="auto"/>
            <w:bottom w:val="none" w:sz="0" w:space="0" w:color="auto"/>
            <w:right w:val="none" w:sz="0" w:space="0" w:color="auto"/>
          </w:divBdr>
        </w:div>
        <w:div w:id="2078748885">
          <w:marLeft w:val="480"/>
          <w:marRight w:val="0"/>
          <w:marTop w:val="0"/>
          <w:marBottom w:val="0"/>
          <w:divBdr>
            <w:top w:val="none" w:sz="0" w:space="0" w:color="auto"/>
            <w:left w:val="none" w:sz="0" w:space="0" w:color="auto"/>
            <w:bottom w:val="none" w:sz="0" w:space="0" w:color="auto"/>
            <w:right w:val="none" w:sz="0" w:space="0" w:color="auto"/>
          </w:divBdr>
        </w:div>
        <w:div w:id="202863693">
          <w:marLeft w:val="480"/>
          <w:marRight w:val="0"/>
          <w:marTop w:val="0"/>
          <w:marBottom w:val="0"/>
          <w:divBdr>
            <w:top w:val="none" w:sz="0" w:space="0" w:color="auto"/>
            <w:left w:val="none" w:sz="0" w:space="0" w:color="auto"/>
            <w:bottom w:val="none" w:sz="0" w:space="0" w:color="auto"/>
            <w:right w:val="none" w:sz="0" w:space="0" w:color="auto"/>
          </w:divBdr>
        </w:div>
        <w:div w:id="393352279">
          <w:marLeft w:val="480"/>
          <w:marRight w:val="0"/>
          <w:marTop w:val="0"/>
          <w:marBottom w:val="0"/>
          <w:divBdr>
            <w:top w:val="none" w:sz="0" w:space="0" w:color="auto"/>
            <w:left w:val="none" w:sz="0" w:space="0" w:color="auto"/>
            <w:bottom w:val="none" w:sz="0" w:space="0" w:color="auto"/>
            <w:right w:val="none" w:sz="0" w:space="0" w:color="auto"/>
          </w:divBdr>
        </w:div>
        <w:div w:id="2038967607">
          <w:marLeft w:val="480"/>
          <w:marRight w:val="0"/>
          <w:marTop w:val="0"/>
          <w:marBottom w:val="0"/>
          <w:divBdr>
            <w:top w:val="none" w:sz="0" w:space="0" w:color="auto"/>
            <w:left w:val="none" w:sz="0" w:space="0" w:color="auto"/>
            <w:bottom w:val="none" w:sz="0" w:space="0" w:color="auto"/>
            <w:right w:val="none" w:sz="0" w:space="0" w:color="auto"/>
          </w:divBdr>
        </w:div>
        <w:div w:id="821848894">
          <w:marLeft w:val="480"/>
          <w:marRight w:val="0"/>
          <w:marTop w:val="0"/>
          <w:marBottom w:val="0"/>
          <w:divBdr>
            <w:top w:val="none" w:sz="0" w:space="0" w:color="auto"/>
            <w:left w:val="none" w:sz="0" w:space="0" w:color="auto"/>
            <w:bottom w:val="none" w:sz="0" w:space="0" w:color="auto"/>
            <w:right w:val="none" w:sz="0" w:space="0" w:color="auto"/>
          </w:divBdr>
        </w:div>
        <w:div w:id="1635527088">
          <w:marLeft w:val="480"/>
          <w:marRight w:val="0"/>
          <w:marTop w:val="0"/>
          <w:marBottom w:val="0"/>
          <w:divBdr>
            <w:top w:val="none" w:sz="0" w:space="0" w:color="auto"/>
            <w:left w:val="none" w:sz="0" w:space="0" w:color="auto"/>
            <w:bottom w:val="none" w:sz="0" w:space="0" w:color="auto"/>
            <w:right w:val="none" w:sz="0" w:space="0" w:color="auto"/>
          </w:divBdr>
        </w:div>
        <w:div w:id="80567371">
          <w:marLeft w:val="480"/>
          <w:marRight w:val="0"/>
          <w:marTop w:val="0"/>
          <w:marBottom w:val="0"/>
          <w:divBdr>
            <w:top w:val="none" w:sz="0" w:space="0" w:color="auto"/>
            <w:left w:val="none" w:sz="0" w:space="0" w:color="auto"/>
            <w:bottom w:val="none" w:sz="0" w:space="0" w:color="auto"/>
            <w:right w:val="none" w:sz="0" w:space="0" w:color="auto"/>
          </w:divBdr>
        </w:div>
        <w:div w:id="482241145">
          <w:marLeft w:val="480"/>
          <w:marRight w:val="0"/>
          <w:marTop w:val="0"/>
          <w:marBottom w:val="0"/>
          <w:divBdr>
            <w:top w:val="none" w:sz="0" w:space="0" w:color="auto"/>
            <w:left w:val="none" w:sz="0" w:space="0" w:color="auto"/>
            <w:bottom w:val="none" w:sz="0" w:space="0" w:color="auto"/>
            <w:right w:val="none" w:sz="0" w:space="0" w:color="auto"/>
          </w:divBdr>
        </w:div>
        <w:div w:id="1328095686">
          <w:marLeft w:val="480"/>
          <w:marRight w:val="0"/>
          <w:marTop w:val="0"/>
          <w:marBottom w:val="0"/>
          <w:divBdr>
            <w:top w:val="none" w:sz="0" w:space="0" w:color="auto"/>
            <w:left w:val="none" w:sz="0" w:space="0" w:color="auto"/>
            <w:bottom w:val="none" w:sz="0" w:space="0" w:color="auto"/>
            <w:right w:val="none" w:sz="0" w:space="0" w:color="auto"/>
          </w:divBdr>
        </w:div>
        <w:div w:id="841119422">
          <w:marLeft w:val="480"/>
          <w:marRight w:val="0"/>
          <w:marTop w:val="0"/>
          <w:marBottom w:val="0"/>
          <w:divBdr>
            <w:top w:val="none" w:sz="0" w:space="0" w:color="auto"/>
            <w:left w:val="none" w:sz="0" w:space="0" w:color="auto"/>
            <w:bottom w:val="none" w:sz="0" w:space="0" w:color="auto"/>
            <w:right w:val="none" w:sz="0" w:space="0" w:color="auto"/>
          </w:divBdr>
        </w:div>
        <w:div w:id="1947694404">
          <w:marLeft w:val="480"/>
          <w:marRight w:val="0"/>
          <w:marTop w:val="0"/>
          <w:marBottom w:val="0"/>
          <w:divBdr>
            <w:top w:val="none" w:sz="0" w:space="0" w:color="auto"/>
            <w:left w:val="none" w:sz="0" w:space="0" w:color="auto"/>
            <w:bottom w:val="none" w:sz="0" w:space="0" w:color="auto"/>
            <w:right w:val="none" w:sz="0" w:space="0" w:color="auto"/>
          </w:divBdr>
        </w:div>
        <w:div w:id="110053252">
          <w:marLeft w:val="480"/>
          <w:marRight w:val="0"/>
          <w:marTop w:val="0"/>
          <w:marBottom w:val="0"/>
          <w:divBdr>
            <w:top w:val="none" w:sz="0" w:space="0" w:color="auto"/>
            <w:left w:val="none" w:sz="0" w:space="0" w:color="auto"/>
            <w:bottom w:val="none" w:sz="0" w:space="0" w:color="auto"/>
            <w:right w:val="none" w:sz="0" w:space="0" w:color="auto"/>
          </w:divBdr>
        </w:div>
        <w:div w:id="112555791">
          <w:marLeft w:val="480"/>
          <w:marRight w:val="0"/>
          <w:marTop w:val="0"/>
          <w:marBottom w:val="0"/>
          <w:divBdr>
            <w:top w:val="none" w:sz="0" w:space="0" w:color="auto"/>
            <w:left w:val="none" w:sz="0" w:space="0" w:color="auto"/>
            <w:bottom w:val="none" w:sz="0" w:space="0" w:color="auto"/>
            <w:right w:val="none" w:sz="0" w:space="0" w:color="auto"/>
          </w:divBdr>
        </w:div>
        <w:div w:id="663749501">
          <w:marLeft w:val="480"/>
          <w:marRight w:val="0"/>
          <w:marTop w:val="0"/>
          <w:marBottom w:val="0"/>
          <w:divBdr>
            <w:top w:val="none" w:sz="0" w:space="0" w:color="auto"/>
            <w:left w:val="none" w:sz="0" w:space="0" w:color="auto"/>
            <w:bottom w:val="none" w:sz="0" w:space="0" w:color="auto"/>
            <w:right w:val="none" w:sz="0" w:space="0" w:color="auto"/>
          </w:divBdr>
        </w:div>
        <w:div w:id="538202531">
          <w:marLeft w:val="480"/>
          <w:marRight w:val="0"/>
          <w:marTop w:val="0"/>
          <w:marBottom w:val="0"/>
          <w:divBdr>
            <w:top w:val="none" w:sz="0" w:space="0" w:color="auto"/>
            <w:left w:val="none" w:sz="0" w:space="0" w:color="auto"/>
            <w:bottom w:val="none" w:sz="0" w:space="0" w:color="auto"/>
            <w:right w:val="none" w:sz="0" w:space="0" w:color="auto"/>
          </w:divBdr>
        </w:div>
        <w:div w:id="1748771330">
          <w:marLeft w:val="480"/>
          <w:marRight w:val="0"/>
          <w:marTop w:val="0"/>
          <w:marBottom w:val="0"/>
          <w:divBdr>
            <w:top w:val="none" w:sz="0" w:space="0" w:color="auto"/>
            <w:left w:val="none" w:sz="0" w:space="0" w:color="auto"/>
            <w:bottom w:val="none" w:sz="0" w:space="0" w:color="auto"/>
            <w:right w:val="none" w:sz="0" w:space="0" w:color="auto"/>
          </w:divBdr>
        </w:div>
        <w:div w:id="1494758701">
          <w:marLeft w:val="480"/>
          <w:marRight w:val="0"/>
          <w:marTop w:val="0"/>
          <w:marBottom w:val="0"/>
          <w:divBdr>
            <w:top w:val="none" w:sz="0" w:space="0" w:color="auto"/>
            <w:left w:val="none" w:sz="0" w:space="0" w:color="auto"/>
            <w:bottom w:val="none" w:sz="0" w:space="0" w:color="auto"/>
            <w:right w:val="none" w:sz="0" w:space="0" w:color="auto"/>
          </w:divBdr>
        </w:div>
        <w:div w:id="1960529061">
          <w:marLeft w:val="480"/>
          <w:marRight w:val="0"/>
          <w:marTop w:val="0"/>
          <w:marBottom w:val="0"/>
          <w:divBdr>
            <w:top w:val="none" w:sz="0" w:space="0" w:color="auto"/>
            <w:left w:val="none" w:sz="0" w:space="0" w:color="auto"/>
            <w:bottom w:val="none" w:sz="0" w:space="0" w:color="auto"/>
            <w:right w:val="none" w:sz="0" w:space="0" w:color="auto"/>
          </w:divBdr>
        </w:div>
        <w:div w:id="506750407">
          <w:marLeft w:val="480"/>
          <w:marRight w:val="0"/>
          <w:marTop w:val="0"/>
          <w:marBottom w:val="0"/>
          <w:divBdr>
            <w:top w:val="none" w:sz="0" w:space="0" w:color="auto"/>
            <w:left w:val="none" w:sz="0" w:space="0" w:color="auto"/>
            <w:bottom w:val="none" w:sz="0" w:space="0" w:color="auto"/>
            <w:right w:val="none" w:sz="0" w:space="0" w:color="auto"/>
          </w:divBdr>
        </w:div>
        <w:div w:id="485898371">
          <w:marLeft w:val="480"/>
          <w:marRight w:val="0"/>
          <w:marTop w:val="0"/>
          <w:marBottom w:val="0"/>
          <w:divBdr>
            <w:top w:val="none" w:sz="0" w:space="0" w:color="auto"/>
            <w:left w:val="none" w:sz="0" w:space="0" w:color="auto"/>
            <w:bottom w:val="none" w:sz="0" w:space="0" w:color="auto"/>
            <w:right w:val="none" w:sz="0" w:space="0" w:color="auto"/>
          </w:divBdr>
        </w:div>
        <w:div w:id="579363795">
          <w:marLeft w:val="480"/>
          <w:marRight w:val="0"/>
          <w:marTop w:val="0"/>
          <w:marBottom w:val="0"/>
          <w:divBdr>
            <w:top w:val="none" w:sz="0" w:space="0" w:color="auto"/>
            <w:left w:val="none" w:sz="0" w:space="0" w:color="auto"/>
            <w:bottom w:val="none" w:sz="0" w:space="0" w:color="auto"/>
            <w:right w:val="none" w:sz="0" w:space="0" w:color="auto"/>
          </w:divBdr>
        </w:div>
        <w:div w:id="1112896324">
          <w:marLeft w:val="480"/>
          <w:marRight w:val="0"/>
          <w:marTop w:val="0"/>
          <w:marBottom w:val="0"/>
          <w:divBdr>
            <w:top w:val="none" w:sz="0" w:space="0" w:color="auto"/>
            <w:left w:val="none" w:sz="0" w:space="0" w:color="auto"/>
            <w:bottom w:val="none" w:sz="0" w:space="0" w:color="auto"/>
            <w:right w:val="none" w:sz="0" w:space="0" w:color="auto"/>
          </w:divBdr>
        </w:div>
        <w:div w:id="1434785439">
          <w:marLeft w:val="480"/>
          <w:marRight w:val="0"/>
          <w:marTop w:val="0"/>
          <w:marBottom w:val="0"/>
          <w:divBdr>
            <w:top w:val="none" w:sz="0" w:space="0" w:color="auto"/>
            <w:left w:val="none" w:sz="0" w:space="0" w:color="auto"/>
            <w:bottom w:val="none" w:sz="0" w:space="0" w:color="auto"/>
            <w:right w:val="none" w:sz="0" w:space="0" w:color="auto"/>
          </w:divBdr>
        </w:div>
        <w:div w:id="1128859117">
          <w:marLeft w:val="480"/>
          <w:marRight w:val="0"/>
          <w:marTop w:val="0"/>
          <w:marBottom w:val="0"/>
          <w:divBdr>
            <w:top w:val="none" w:sz="0" w:space="0" w:color="auto"/>
            <w:left w:val="none" w:sz="0" w:space="0" w:color="auto"/>
            <w:bottom w:val="none" w:sz="0" w:space="0" w:color="auto"/>
            <w:right w:val="none" w:sz="0" w:space="0" w:color="auto"/>
          </w:divBdr>
        </w:div>
        <w:div w:id="766733997">
          <w:marLeft w:val="480"/>
          <w:marRight w:val="0"/>
          <w:marTop w:val="0"/>
          <w:marBottom w:val="0"/>
          <w:divBdr>
            <w:top w:val="none" w:sz="0" w:space="0" w:color="auto"/>
            <w:left w:val="none" w:sz="0" w:space="0" w:color="auto"/>
            <w:bottom w:val="none" w:sz="0" w:space="0" w:color="auto"/>
            <w:right w:val="none" w:sz="0" w:space="0" w:color="auto"/>
          </w:divBdr>
        </w:div>
        <w:div w:id="2018846353">
          <w:marLeft w:val="480"/>
          <w:marRight w:val="0"/>
          <w:marTop w:val="0"/>
          <w:marBottom w:val="0"/>
          <w:divBdr>
            <w:top w:val="none" w:sz="0" w:space="0" w:color="auto"/>
            <w:left w:val="none" w:sz="0" w:space="0" w:color="auto"/>
            <w:bottom w:val="none" w:sz="0" w:space="0" w:color="auto"/>
            <w:right w:val="none" w:sz="0" w:space="0" w:color="auto"/>
          </w:divBdr>
        </w:div>
        <w:div w:id="1700154979">
          <w:marLeft w:val="480"/>
          <w:marRight w:val="0"/>
          <w:marTop w:val="0"/>
          <w:marBottom w:val="0"/>
          <w:divBdr>
            <w:top w:val="none" w:sz="0" w:space="0" w:color="auto"/>
            <w:left w:val="none" w:sz="0" w:space="0" w:color="auto"/>
            <w:bottom w:val="none" w:sz="0" w:space="0" w:color="auto"/>
            <w:right w:val="none" w:sz="0" w:space="0" w:color="auto"/>
          </w:divBdr>
        </w:div>
        <w:div w:id="1580167557">
          <w:marLeft w:val="480"/>
          <w:marRight w:val="0"/>
          <w:marTop w:val="0"/>
          <w:marBottom w:val="0"/>
          <w:divBdr>
            <w:top w:val="none" w:sz="0" w:space="0" w:color="auto"/>
            <w:left w:val="none" w:sz="0" w:space="0" w:color="auto"/>
            <w:bottom w:val="none" w:sz="0" w:space="0" w:color="auto"/>
            <w:right w:val="none" w:sz="0" w:space="0" w:color="auto"/>
          </w:divBdr>
        </w:div>
        <w:div w:id="70124156">
          <w:marLeft w:val="480"/>
          <w:marRight w:val="0"/>
          <w:marTop w:val="0"/>
          <w:marBottom w:val="0"/>
          <w:divBdr>
            <w:top w:val="none" w:sz="0" w:space="0" w:color="auto"/>
            <w:left w:val="none" w:sz="0" w:space="0" w:color="auto"/>
            <w:bottom w:val="none" w:sz="0" w:space="0" w:color="auto"/>
            <w:right w:val="none" w:sz="0" w:space="0" w:color="auto"/>
          </w:divBdr>
        </w:div>
      </w:divsChild>
    </w:div>
    <w:div w:id="2076080265">
      <w:bodyDiv w:val="1"/>
      <w:marLeft w:val="0"/>
      <w:marRight w:val="0"/>
      <w:marTop w:val="0"/>
      <w:marBottom w:val="0"/>
      <w:divBdr>
        <w:top w:val="none" w:sz="0" w:space="0" w:color="auto"/>
        <w:left w:val="none" w:sz="0" w:space="0" w:color="auto"/>
        <w:bottom w:val="none" w:sz="0" w:space="0" w:color="auto"/>
        <w:right w:val="none" w:sz="0" w:space="0" w:color="auto"/>
      </w:divBdr>
    </w:div>
    <w:div w:id="2079594100">
      <w:bodyDiv w:val="1"/>
      <w:marLeft w:val="0"/>
      <w:marRight w:val="0"/>
      <w:marTop w:val="0"/>
      <w:marBottom w:val="0"/>
      <w:divBdr>
        <w:top w:val="none" w:sz="0" w:space="0" w:color="auto"/>
        <w:left w:val="none" w:sz="0" w:space="0" w:color="auto"/>
        <w:bottom w:val="none" w:sz="0" w:space="0" w:color="auto"/>
        <w:right w:val="none" w:sz="0" w:space="0" w:color="auto"/>
      </w:divBdr>
    </w:div>
    <w:div w:id="2085293498">
      <w:bodyDiv w:val="1"/>
      <w:marLeft w:val="0"/>
      <w:marRight w:val="0"/>
      <w:marTop w:val="0"/>
      <w:marBottom w:val="0"/>
      <w:divBdr>
        <w:top w:val="none" w:sz="0" w:space="0" w:color="auto"/>
        <w:left w:val="none" w:sz="0" w:space="0" w:color="auto"/>
        <w:bottom w:val="none" w:sz="0" w:space="0" w:color="auto"/>
        <w:right w:val="none" w:sz="0" w:space="0" w:color="auto"/>
      </w:divBdr>
      <w:divsChild>
        <w:div w:id="1001785326">
          <w:marLeft w:val="480"/>
          <w:marRight w:val="0"/>
          <w:marTop w:val="0"/>
          <w:marBottom w:val="0"/>
          <w:divBdr>
            <w:top w:val="none" w:sz="0" w:space="0" w:color="auto"/>
            <w:left w:val="none" w:sz="0" w:space="0" w:color="auto"/>
            <w:bottom w:val="none" w:sz="0" w:space="0" w:color="auto"/>
            <w:right w:val="none" w:sz="0" w:space="0" w:color="auto"/>
          </w:divBdr>
        </w:div>
        <w:div w:id="1119300387">
          <w:marLeft w:val="480"/>
          <w:marRight w:val="0"/>
          <w:marTop w:val="0"/>
          <w:marBottom w:val="0"/>
          <w:divBdr>
            <w:top w:val="none" w:sz="0" w:space="0" w:color="auto"/>
            <w:left w:val="none" w:sz="0" w:space="0" w:color="auto"/>
            <w:bottom w:val="none" w:sz="0" w:space="0" w:color="auto"/>
            <w:right w:val="none" w:sz="0" w:space="0" w:color="auto"/>
          </w:divBdr>
        </w:div>
        <w:div w:id="664092587">
          <w:marLeft w:val="480"/>
          <w:marRight w:val="0"/>
          <w:marTop w:val="0"/>
          <w:marBottom w:val="0"/>
          <w:divBdr>
            <w:top w:val="none" w:sz="0" w:space="0" w:color="auto"/>
            <w:left w:val="none" w:sz="0" w:space="0" w:color="auto"/>
            <w:bottom w:val="none" w:sz="0" w:space="0" w:color="auto"/>
            <w:right w:val="none" w:sz="0" w:space="0" w:color="auto"/>
          </w:divBdr>
        </w:div>
        <w:div w:id="666983590">
          <w:marLeft w:val="480"/>
          <w:marRight w:val="0"/>
          <w:marTop w:val="0"/>
          <w:marBottom w:val="0"/>
          <w:divBdr>
            <w:top w:val="none" w:sz="0" w:space="0" w:color="auto"/>
            <w:left w:val="none" w:sz="0" w:space="0" w:color="auto"/>
            <w:bottom w:val="none" w:sz="0" w:space="0" w:color="auto"/>
            <w:right w:val="none" w:sz="0" w:space="0" w:color="auto"/>
          </w:divBdr>
        </w:div>
        <w:div w:id="1570723332">
          <w:marLeft w:val="480"/>
          <w:marRight w:val="0"/>
          <w:marTop w:val="0"/>
          <w:marBottom w:val="0"/>
          <w:divBdr>
            <w:top w:val="none" w:sz="0" w:space="0" w:color="auto"/>
            <w:left w:val="none" w:sz="0" w:space="0" w:color="auto"/>
            <w:bottom w:val="none" w:sz="0" w:space="0" w:color="auto"/>
            <w:right w:val="none" w:sz="0" w:space="0" w:color="auto"/>
          </w:divBdr>
        </w:div>
        <w:div w:id="1860662612">
          <w:marLeft w:val="480"/>
          <w:marRight w:val="0"/>
          <w:marTop w:val="0"/>
          <w:marBottom w:val="0"/>
          <w:divBdr>
            <w:top w:val="none" w:sz="0" w:space="0" w:color="auto"/>
            <w:left w:val="none" w:sz="0" w:space="0" w:color="auto"/>
            <w:bottom w:val="none" w:sz="0" w:space="0" w:color="auto"/>
            <w:right w:val="none" w:sz="0" w:space="0" w:color="auto"/>
          </w:divBdr>
        </w:div>
        <w:div w:id="139927471">
          <w:marLeft w:val="480"/>
          <w:marRight w:val="0"/>
          <w:marTop w:val="0"/>
          <w:marBottom w:val="0"/>
          <w:divBdr>
            <w:top w:val="none" w:sz="0" w:space="0" w:color="auto"/>
            <w:left w:val="none" w:sz="0" w:space="0" w:color="auto"/>
            <w:bottom w:val="none" w:sz="0" w:space="0" w:color="auto"/>
            <w:right w:val="none" w:sz="0" w:space="0" w:color="auto"/>
          </w:divBdr>
        </w:div>
        <w:div w:id="109014723">
          <w:marLeft w:val="480"/>
          <w:marRight w:val="0"/>
          <w:marTop w:val="0"/>
          <w:marBottom w:val="0"/>
          <w:divBdr>
            <w:top w:val="none" w:sz="0" w:space="0" w:color="auto"/>
            <w:left w:val="none" w:sz="0" w:space="0" w:color="auto"/>
            <w:bottom w:val="none" w:sz="0" w:space="0" w:color="auto"/>
            <w:right w:val="none" w:sz="0" w:space="0" w:color="auto"/>
          </w:divBdr>
        </w:div>
        <w:div w:id="2078353210">
          <w:marLeft w:val="480"/>
          <w:marRight w:val="0"/>
          <w:marTop w:val="0"/>
          <w:marBottom w:val="0"/>
          <w:divBdr>
            <w:top w:val="none" w:sz="0" w:space="0" w:color="auto"/>
            <w:left w:val="none" w:sz="0" w:space="0" w:color="auto"/>
            <w:bottom w:val="none" w:sz="0" w:space="0" w:color="auto"/>
            <w:right w:val="none" w:sz="0" w:space="0" w:color="auto"/>
          </w:divBdr>
        </w:div>
        <w:div w:id="348609323">
          <w:marLeft w:val="480"/>
          <w:marRight w:val="0"/>
          <w:marTop w:val="0"/>
          <w:marBottom w:val="0"/>
          <w:divBdr>
            <w:top w:val="none" w:sz="0" w:space="0" w:color="auto"/>
            <w:left w:val="none" w:sz="0" w:space="0" w:color="auto"/>
            <w:bottom w:val="none" w:sz="0" w:space="0" w:color="auto"/>
            <w:right w:val="none" w:sz="0" w:space="0" w:color="auto"/>
          </w:divBdr>
        </w:div>
        <w:div w:id="1951164279">
          <w:marLeft w:val="480"/>
          <w:marRight w:val="0"/>
          <w:marTop w:val="0"/>
          <w:marBottom w:val="0"/>
          <w:divBdr>
            <w:top w:val="none" w:sz="0" w:space="0" w:color="auto"/>
            <w:left w:val="none" w:sz="0" w:space="0" w:color="auto"/>
            <w:bottom w:val="none" w:sz="0" w:space="0" w:color="auto"/>
            <w:right w:val="none" w:sz="0" w:space="0" w:color="auto"/>
          </w:divBdr>
        </w:div>
        <w:div w:id="195894186">
          <w:marLeft w:val="480"/>
          <w:marRight w:val="0"/>
          <w:marTop w:val="0"/>
          <w:marBottom w:val="0"/>
          <w:divBdr>
            <w:top w:val="none" w:sz="0" w:space="0" w:color="auto"/>
            <w:left w:val="none" w:sz="0" w:space="0" w:color="auto"/>
            <w:bottom w:val="none" w:sz="0" w:space="0" w:color="auto"/>
            <w:right w:val="none" w:sz="0" w:space="0" w:color="auto"/>
          </w:divBdr>
        </w:div>
        <w:div w:id="1462193791">
          <w:marLeft w:val="480"/>
          <w:marRight w:val="0"/>
          <w:marTop w:val="0"/>
          <w:marBottom w:val="0"/>
          <w:divBdr>
            <w:top w:val="none" w:sz="0" w:space="0" w:color="auto"/>
            <w:left w:val="none" w:sz="0" w:space="0" w:color="auto"/>
            <w:bottom w:val="none" w:sz="0" w:space="0" w:color="auto"/>
            <w:right w:val="none" w:sz="0" w:space="0" w:color="auto"/>
          </w:divBdr>
        </w:div>
        <w:div w:id="810290821">
          <w:marLeft w:val="480"/>
          <w:marRight w:val="0"/>
          <w:marTop w:val="0"/>
          <w:marBottom w:val="0"/>
          <w:divBdr>
            <w:top w:val="none" w:sz="0" w:space="0" w:color="auto"/>
            <w:left w:val="none" w:sz="0" w:space="0" w:color="auto"/>
            <w:bottom w:val="none" w:sz="0" w:space="0" w:color="auto"/>
            <w:right w:val="none" w:sz="0" w:space="0" w:color="auto"/>
          </w:divBdr>
        </w:div>
        <w:div w:id="502817538">
          <w:marLeft w:val="480"/>
          <w:marRight w:val="0"/>
          <w:marTop w:val="0"/>
          <w:marBottom w:val="0"/>
          <w:divBdr>
            <w:top w:val="none" w:sz="0" w:space="0" w:color="auto"/>
            <w:left w:val="none" w:sz="0" w:space="0" w:color="auto"/>
            <w:bottom w:val="none" w:sz="0" w:space="0" w:color="auto"/>
            <w:right w:val="none" w:sz="0" w:space="0" w:color="auto"/>
          </w:divBdr>
        </w:div>
        <w:div w:id="1533880952">
          <w:marLeft w:val="480"/>
          <w:marRight w:val="0"/>
          <w:marTop w:val="0"/>
          <w:marBottom w:val="0"/>
          <w:divBdr>
            <w:top w:val="none" w:sz="0" w:space="0" w:color="auto"/>
            <w:left w:val="none" w:sz="0" w:space="0" w:color="auto"/>
            <w:bottom w:val="none" w:sz="0" w:space="0" w:color="auto"/>
            <w:right w:val="none" w:sz="0" w:space="0" w:color="auto"/>
          </w:divBdr>
        </w:div>
        <w:div w:id="1597520851">
          <w:marLeft w:val="480"/>
          <w:marRight w:val="0"/>
          <w:marTop w:val="0"/>
          <w:marBottom w:val="0"/>
          <w:divBdr>
            <w:top w:val="none" w:sz="0" w:space="0" w:color="auto"/>
            <w:left w:val="none" w:sz="0" w:space="0" w:color="auto"/>
            <w:bottom w:val="none" w:sz="0" w:space="0" w:color="auto"/>
            <w:right w:val="none" w:sz="0" w:space="0" w:color="auto"/>
          </w:divBdr>
        </w:div>
        <w:div w:id="660936761">
          <w:marLeft w:val="480"/>
          <w:marRight w:val="0"/>
          <w:marTop w:val="0"/>
          <w:marBottom w:val="0"/>
          <w:divBdr>
            <w:top w:val="none" w:sz="0" w:space="0" w:color="auto"/>
            <w:left w:val="none" w:sz="0" w:space="0" w:color="auto"/>
            <w:bottom w:val="none" w:sz="0" w:space="0" w:color="auto"/>
            <w:right w:val="none" w:sz="0" w:space="0" w:color="auto"/>
          </w:divBdr>
        </w:div>
        <w:div w:id="2106530848">
          <w:marLeft w:val="480"/>
          <w:marRight w:val="0"/>
          <w:marTop w:val="0"/>
          <w:marBottom w:val="0"/>
          <w:divBdr>
            <w:top w:val="none" w:sz="0" w:space="0" w:color="auto"/>
            <w:left w:val="none" w:sz="0" w:space="0" w:color="auto"/>
            <w:bottom w:val="none" w:sz="0" w:space="0" w:color="auto"/>
            <w:right w:val="none" w:sz="0" w:space="0" w:color="auto"/>
          </w:divBdr>
        </w:div>
        <w:div w:id="1763718816">
          <w:marLeft w:val="480"/>
          <w:marRight w:val="0"/>
          <w:marTop w:val="0"/>
          <w:marBottom w:val="0"/>
          <w:divBdr>
            <w:top w:val="none" w:sz="0" w:space="0" w:color="auto"/>
            <w:left w:val="none" w:sz="0" w:space="0" w:color="auto"/>
            <w:bottom w:val="none" w:sz="0" w:space="0" w:color="auto"/>
            <w:right w:val="none" w:sz="0" w:space="0" w:color="auto"/>
          </w:divBdr>
        </w:div>
        <w:div w:id="1667510960">
          <w:marLeft w:val="480"/>
          <w:marRight w:val="0"/>
          <w:marTop w:val="0"/>
          <w:marBottom w:val="0"/>
          <w:divBdr>
            <w:top w:val="none" w:sz="0" w:space="0" w:color="auto"/>
            <w:left w:val="none" w:sz="0" w:space="0" w:color="auto"/>
            <w:bottom w:val="none" w:sz="0" w:space="0" w:color="auto"/>
            <w:right w:val="none" w:sz="0" w:space="0" w:color="auto"/>
          </w:divBdr>
        </w:div>
        <w:div w:id="391077941">
          <w:marLeft w:val="480"/>
          <w:marRight w:val="0"/>
          <w:marTop w:val="0"/>
          <w:marBottom w:val="0"/>
          <w:divBdr>
            <w:top w:val="none" w:sz="0" w:space="0" w:color="auto"/>
            <w:left w:val="none" w:sz="0" w:space="0" w:color="auto"/>
            <w:bottom w:val="none" w:sz="0" w:space="0" w:color="auto"/>
            <w:right w:val="none" w:sz="0" w:space="0" w:color="auto"/>
          </w:divBdr>
        </w:div>
        <w:div w:id="36586910">
          <w:marLeft w:val="480"/>
          <w:marRight w:val="0"/>
          <w:marTop w:val="0"/>
          <w:marBottom w:val="0"/>
          <w:divBdr>
            <w:top w:val="none" w:sz="0" w:space="0" w:color="auto"/>
            <w:left w:val="none" w:sz="0" w:space="0" w:color="auto"/>
            <w:bottom w:val="none" w:sz="0" w:space="0" w:color="auto"/>
            <w:right w:val="none" w:sz="0" w:space="0" w:color="auto"/>
          </w:divBdr>
        </w:div>
        <w:div w:id="620066889">
          <w:marLeft w:val="480"/>
          <w:marRight w:val="0"/>
          <w:marTop w:val="0"/>
          <w:marBottom w:val="0"/>
          <w:divBdr>
            <w:top w:val="none" w:sz="0" w:space="0" w:color="auto"/>
            <w:left w:val="none" w:sz="0" w:space="0" w:color="auto"/>
            <w:bottom w:val="none" w:sz="0" w:space="0" w:color="auto"/>
            <w:right w:val="none" w:sz="0" w:space="0" w:color="auto"/>
          </w:divBdr>
        </w:div>
        <w:div w:id="1709182724">
          <w:marLeft w:val="480"/>
          <w:marRight w:val="0"/>
          <w:marTop w:val="0"/>
          <w:marBottom w:val="0"/>
          <w:divBdr>
            <w:top w:val="none" w:sz="0" w:space="0" w:color="auto"/>
            <w:left w:val="none" w:sz="0" w:space="0" w:color="auto"/>
            <w:bottom w:val="none" w:sz="0" w:space="0" w:color="auto"/>
            <w:right w:val="none" w:sz="0" w:space="0" w:color="auto"/>
          </w:divBdr>
        </w:div>
        <w:div w:id="1253784820">
          <w:marLeft w:val="480"/>
          <w:marRight w:val="0"/>
          <w:marTop w:val="0"/>
          <w:marBottom w:val="0"/>
          <w:divBdr>
            <w:top w:val="none" w:sz="0" w:space="0" w:color="auto"/>
            <w:left w:val="none" w:sz="0" w:space="0" w:color="auto"/>
            <w:bottom w:val="none" w:sz="0" w:space="0" w:color="auto"/>
            <w:right w:val="none" w:sz="0" w:space="0" w:color="auto"/>
          </w:divBdr>
        </w:div>
        <w:div w:id="1179849531">
          <w:marLeft w:val="480"/>
          <w:marRight w:val="0"/>
          <w:marTop w:val="0"/>
          <w:marBottom w:val="0"/>
          <w:divBdr>
            <w:top w:val="none" w:sz="0" w:space="0" w:color="auto"/>
            <w:left w:val="none" w:sz="0" w:space="0" w:color="auto"/>
            <w:bottom w:val="none" w:sz="0" w:space="0" w:color="auto"/>
            <w:right w:val="none" w:sz="0" w:space="0" w:color="auto"/>
          </w:divBdr>
        </w:div>
        <w:div w:id="2040159908">
          <w:marLeft w:val="480"/>
          <w:marRight w:val="0"/>
          <w:marTop w:val="0"/>
          <w:marBottom w:val="0"/>
          <w:divBdr>
            <w:top w:val="none" w:sz="0" w:space="0" w:color="auto"/>
            <w:left w:val="none" w:sz="0" w:space="0" w:color="auto"/>
            <w:bottom w:val="none" w:sz="0" w:space="0" w:color="auto"/>
            <w:right w:val="none" w:sz="0" w:space="0" w:color="auto"/>
          </w:divBdr>
        </w:div>
        <w:div w:id="1883707471">
          <w:marLeft w:val="480"/>
          <w:marRight w:val="0"/>
          <w:marTop w:val="0"/>
          <w:marBottom w:val="0"/>
          <w:divBdr>
            <w:top w:val="none" w:sz="0" w:space="0" w:color="auto"/>
            <w:left w:val="none" w:sz="0" w:space="0" w:color="auto"/>
            <w:bottom w:val="none" w:sz="0" w:space="0" w:color="auto"/>
            <w:right w:val="none" w:sz="0" w:space="0" w:color="auto"/>
          </w:divBdr>
        </w:div>
        <w:div w:id="742727918">
          <w:marLeft w:val="480"/>
          <w:marRight w:val="0"/>
          <w:marTop w:val="0"/>
          <w:marBottom w:val="0"/>
          <w:divBdr>
            <w:top w:val="none" w:sz="0" w:space="0" w:color="auto"/>
            <w:left w:val="none" w:sz="0" w:space="0" w:color="auto"/>
            <w:bottom w:val="none" w:sz="0" w:space="0" w:color="auto"/>
            <w:right w:val="none" w:sz="0" w:space="0" w:color="auto"/>
          </w:divBdr>
        </w:div>
        <w:div w:id="1246762537">
          <w:marLeft w:val="480"/>
          <w:marRight w:val="0"/>
          <w:marTop w:val="0"/>
          <w:marBottom w:val="0"/>
          <w:divBdr>
            <w:top w:val="none" w:sz="0" w:space="0" w:color="auto"/>
            <w:left w:val="none" w:sz="0" w:space="0" w:color="auto"/>
            <w:bottom w:val="none" w:sz="0" w:space="0" w:color="auto"/>
            <w:right w:val="none" w:sz="0" w:space="0" w:color="auto"/>
          </w:divBdr>
        </w:div>
        <w:div w:id="681853976">
          <w:marLeft w:val="480"/>
          <w:marRight w:val="0"/>
          <w:marTop w:val="0"/>
          <w:marBottom w:val="0"/>
          <w:divBdr>
            <w:top w:val="none" w:sz="0" w:space="0" w:color="auto"/>
            <w:left w:val="none" w:sz="0" w:space="0" w:color="auto"/>
            <w:bottom w:val="none" w:sz="0" w:space="0" w:color="auto"/>
            <w:right w:val="none" w:sz="0" w:space="0" w:color="auto"/>
          </w:divBdr>
        </w:div>
        <w:div w:id="1394739606">
          <w:marLeft w:val="480"/>
          <w:marRight w:val="0"/>
          <w:marTop w:val="0"/>
          <w:marBottom w:val="0"/>
          <w:divBdr>
            <w:top w:val="none" w:sz="0" w:space="0" w:color="auto"/>
            <w:left w:val="none" w:sz="0" w:space="0" w:color="auto"/>
            <w:bottom w:val="none" w:sz="0" w:space="0" w:color="auto"/>
            <w:right w:val="none" w:sz="0" w:space="0" w:color="auto"/>
          </w:divBdr>
        </w:div>
        <w:div w:id="747769659">
          <w:marLeft w:val="480"/>
          <w:marRight w:val="0"/>
          <w:marTop w:val="0"/>
          <w:marBottom w:val="0"/>
          <w:divBdr>
            <w:top w:val="none" w:sz="0" w:space="0" w:color="auto"/>
            <w:left w:val="none" w:sz="0" w:space="0" w:color="auto"/>
            <w:bottom w:val="none" w:sz="0" w:space="0" w:color="auto"/>
            <w:right w:val="none" w:sz="0" w:space="0" w:color="auto"/>
          </w:divBdr>
        </w:div>
        <w:div w:id="526717763">
          <w:marLeft w:val="480"/>
          <w:marRight w:val="0"/>
          <w:marTop w:val="0"/>
          <w:marBottom w:val="0"/>
          <w:divBdr>
            <w:top w:val="none" w:sz="0" w:space="0" w:color="auto"/>
            <w:left w:val="none" w:sz="0" w:space="0" w:color="auto"/>
            <w:bottom w:val="none" w:sz="0" w:space="0" w:color="auto"/>
            <w:right w:val="none" w:sz="0" w:space="0" w:color="auto"/>
          </w:divBdr>
        </w:div>
      </w:divsChild>
    </w:div>
    <w:div w:id="2085372394">
      <w:bodyDiv w:val="1"/>
      <w:marLeft w:val="0"/>
      <w:marRight w:val="0"/>
      <w:marTop w:val="0"/>
      <w:marBottom w:val="0"/>
      <w:divBdr>
        <w:top w:val="none" w:sz="0" w:space="0" w:color="auto"/>
        <w:left w:val="none" w:sz="0" w:space="0" w:color="auto"/>
        <w:bottom w:val="none" w:sz="0" w:space="0" w:color="auto"/>
        <w:right w:val="none" w:sz="0" w:space="0" w:color="auto"/>
      </w:divBdr>
    </w:div>
    <w:div w:id="2086878107">
      <w:bodyDiv w:val="1"/>
      <w:marLeft w:val="0"/>
      <w:marRight w:val="0"/>
      <w:marTop w:val="0"/>
      <w:marBottom w:val="0"/>
      <w:divBdr>
        <w:top w:val="none" w:sz="0" w:space="0" w:color="auto"/>
        <w:left w:val="none" w:sz="0" w:space="0" w:color="auto"/>
        <w:bottom w:val="none" w:sz="0" w:space="0" w:color="auto"/>
        <w:right w:val="none" w:sz="0" w:space="0" w:color="auto"/>
      </w:divBdr>
      <w:divsChild>
        <w:div w:id="645859815">
          <w:marLeft w:val="480"/>
          <w:marRight w:val="0"/>
          <w:marTop w:val="0"/>
          <w:marBottom w:val="0"/>
          <w:divBdr>
            <w:top w:val="none" w:sz="0" w:space="0" w:color="auto"/>
            <w:left w:val="none" w:sz="0" w:space="0" w:color="auto"/>
            <w:bottom w:val="none" w:sz="0" w:space="0" w:color="auto"/>
            <w:right w:val="none" w:sz="0" w:space="0" w:color="auto"/>
          </w:divBdr>
        </w:div>
        <w:div w:id="1084884353">
          <w:marLeft w:val="480"/>
          <w:marRight w:val="0"/>
          <w:marTop w:val="0"/>
          <w:marBottom w:val="0"/>
          <w:divBdr>
            <w:top w:val="none" w:sz="0" w:space="0" w:color="auto"/>
            <w:left w:val="none" w:sz="0" w:space="0" w:color="auto"/>
            <w:bottom w:val="none" w:sz="0" w:space="0" w:color="auto"/>
            <w:right w:val="none" w:sz="0" w:space="0" w:color="auto"/>
          </w:divBdr>
        </w:div>
        <w:div w:id="611320497">
          <w:marLeft w:val="480"/>
          <w:marRight w:val="0"/>
          <w:marTop w:val="0"/>
          <w:marBottom w:val="0"/>
          <w:divBdr>
            <w:top w:val="none" w:sz="0" w:space="0" w:color="auto"/>
            <w:left w:val="none" w:sz="0" w:space="0" w:color="auto"/>
            <w:bottom w:val="none" w:sz="0" w:space="0" w:color="auto"/>
            <w:right w:val="none" w:sz="0" w:space="0" w:color="auto"/>
          </w:divBdr>
        </w:div>
        <w:div w:id="2078824186">
          <w:marLeft w:val="480"/>
          <w:marRight w:val="0"/>
          <w:marTop w:val="0"/>
          <w:marBottom w:val="0"/>
          <w:divBdr>
            <w:top w:val="none" w:sz="0" w:space="0" w:color="auto"/>
            <w:left w:val="none" w:sz="0" w:space="0" w:color="auto"/>
            <w:bottom w:val="none" w:sz="0" w:space="0" w:color="auto"/>
            <w:right w:val="none" w:sz="0" w:space="0" w:color="auto"/>
          </w:divBdr>
        </w:div>
        <w:div w:id="611136871">
          <w:marLeft w:val="480"/>
          <w:marRight w:val="0"/>
          <w:marTop w:val="0"/>
          <w:marBottom w:val="0"/>
          <w:divBdr>
            <w:top w:val="none" w:sz="0" w:space="0" w:color="auto"/>
            <w:left w:val="none" w:sz="0" w:space="0" w:color="auto"/>
            <w:bottom w:val="none" w:sz="0" w:space="0" w:color="auto"/>
            <w:right w:val="none" w:sz="0" w:space="0" w:color="auto"/>
          </w:divBdr>
        </w:div>
        <w:div w:id="1156070595">
          <w:marLeft w:val="480"/>
          <w:marRight w:val="0"/>
          <w:marTop w:val="0"/>
          <w:marBottom w:val="0"/>
          <w:divBdr>
            <w:top w:val="none" w:sz="0" w:space="0" w:color="auto"/>
            <w:left w:val="none" w:sz="0" w:space="0" w:color="auto"/>
            <w:bottom w:val="none" w:sz="0" w:space="0" w:color="auto"/>
            <w:right w:val="none" w:sz="0" w:space="0" w:color="auto"/>
          </w:divBdr>
        </w:div>
        <w:div w:id="1758747949">
          <w:marLeft w:val="480"/>
          <w:marRight w:val="0"/>
          <w:marTop w:val="0"/>
          <w:marBottom w:val="0"/>
          <w:divBdr>
            <w:top w:val="none" w:sz="0" w:space="0" w:color="auto"/>
            <w:left w:val="none" w:sz="0" w:space="0" w:color="auto"/>
            <w:bottom w:val="none" w:sz="0" w:space="0" w:color="auto"/>
            <w:right w:val="none" w:sz="0" w:space="0" w:color="auto"/>
          </w:divBdr>
        </w:div>
        <w:div w:id="744913204">
          <w:marLeft w:val="480"/>
          <w:marRight w:val="0"/>
          <w:marTop w:val="0"/>
          <w:marBottom w:val="0"/>
          <w:divBdr>
            <w:top w:val="none" w:sz="0" w:space="0" w:color="auto"/>
            <w:left w:val="none" w:sz="0" w:space="0" w:color="auto"/>
            <w:bottom w:val="none" w:sz="0" w:space="0" w:color="auto"/>
            <w:right w:val="none" w:sz="0" w:space="0" w:color="auto"/>
          </w:divBdr>
        </w:div>
        <w:div w:id="189615076">
          <w:marLeft w:val="480"/>
          <w:marRight w:val="0"/>
          <w:marTop w:val="0"/>
          <w:marBottom w:val="0"/>
          <w:divBdr>
            <w:top w:val="none" w:sz="0" w:space="0" w:color="auto"/>
            <w:left w:val="none" w:sz="0" w:space="0" w:color="auto"/>
            <w:bottom w:val="none" w:sz="0" w:space="0" w:color="auto"/>
            <w:right w:val="none" w:sz="0" w:space="0" w:color="auto"/>
          </w:divBdr>
        </w:div>
        <w:div w:id="992104065">
          <w:marLeft w:val="480"/>
          <w:marRight w:val="0"/>
          <w:marTop w:val="0"/>
          <w:marBottom w:val="0"/>
          <w:divBdr>
            <w:top w:val="none" w:sz="0" w:space="0" w:color="auto"/>
            <w:left w:val="none" w:sz="0" w:space="0" w:color="auto"/>
            <w:bottom w:val="none" w:sz="0" w:space="0" w:color="auto"/>
            <w:right w:val="none" w:sz="0" w:space="0" w:color="auto"/>
          </w:divBdr>
        </w:div>
        <w:div w:id="1557471907">
          <w:marLeft w:val="480"/>
          <w:marRight w:val="0"/>
          <w:marTop w:val="0"/>
          <w:marBottom w:val="0"/>
          <w:divBdr>
            <w:top w:val="none" w:sz="0" w:space="0" w:color="auto"/>
            <w:left w:val="none" w:sz="0" w:space="0" w:color="auto"/>
            <w:bottom w:val="none" w:sz="0" w:space="0" w:color="auto"/>
            <w:right w:val="none" w:sz="0" w:space="0" w:color="auto"/>
          </w:divBdr>
        </w:div>
        <w:div w:id="1502240178">
          <w:marLeft w:val="480"/>
          <w:marRight w:val="0"/>
          <w:marTop w:val="0"/>
          <w:marBottom w:val="0"/>
          <w:divBdr>
            <w:top w:val="none" w:sz="0" w:space="0" w:color="auto"/>
            <w:left w:val="none" w:sz="0" w:space="0" w:color="auto"/>
            <w:bottom w:val="none" w:sz="0" w:space="0" w:color="auto"/>
            <w:right w:val="none" w:sz="0" w:space="0" w:color="auto"/>
          </w:divBdr>
        </w:div>
        <w:div w:id="1354838805">
          <w:marLeft w:val="480"/>
          <w:marRight w:val="0"/>
          <w:marTop w:val="0"/>
          <w:marBottom w:val="0"/>
          <w:divBdr>
            <w:top w:val="none" w:sz="0" w:space="0" w:color="auto"/>
            <w:left w:val="none" w:sz="0" w:space="0" w:color="auto"/>
            <w:bottom w:val="none" w:sz="0" w:space="0" w:color="auto"/>
            <w:right w:val="none" w:sz="0" w:space="0" w:color="auto"/>
          </w:divBdr>
        </w:div>
        <w:div w:id="550849895">
          <w:marLeft w:val="480"/>
          <w:marRight w:val="0"/>
          <w:marTop w:val="0"/>
          <w:marBottom w:val="0"/>
          <w:divBdr>
            <w:top w:val="none" w:sz="0" w:space="0" w:color="auto"/>
            <w:left w:val="none" w:sz="0" w:space="0" w:color="auto"/>
            <w:bottom w:val="none" w:sz="0" w:space="0" w:color="auto"/>
            <w:right w:val="none" w:sz="0" w:space="0" w:color="auto"/>
          </w:divBdr>
        </w:div>
        <w:div w:id="817038732">
          <w:marLeft w:val="480"/>
          <w:marRight w:val="0"/>
          <w:marTop w:val="0"/>
          <w:marBottom w:val="0"/>
          <w:divBdr>
            <w:top w:val="none" w:sz="0" w:space="0" w:color="auto"/>
            <w:left w:val="none" w:sz="0" w:space="0" w:color="auto"/>
            <w:bottom w:val="none" w:sz="0" w:space="0" w:color="auto"/>
            <w:right w:val="none" w:sz="0" w:space="0" w:color="auto"/>
          </w:divBdr>
        </w:div>
        <w:div w:id="940724425">
          <w:marLeft w:val="480"/>
          <w:marRight w:val="0"/>
          <w:marTop w:val="0"/>
          <w:marBottom w:val="0"/>
          <w:divBdr>
            <w:top w:val="none" w:sz="0" w:space="0" w:color="auto"/>
            <w:left w:val="none" w:sz="0" w:space="0" w:color="auto"/>
            <w:bottom w:val="none" w:sz="0" w:space="0" w:color="auto"/>
            <w:right w:val="none" w:sz="0" w:space="0" w:color="auto"/>
          </w:divBdr>
        </w:div>
        <w:div w:id="1192573436">
          <w:marLeft w:val="480"/>
          <w:marRight w:val="0"/>
          <w:marTop w:val="0"/>
          <w:marBottom w:val="0"/>
          <w:divBdr>
            <w:top w:val="none" w:sz="0" w:space="0" w:color="auto"/>
            <w:left w:val="none" w:sz="0" w:space="0" w:color="auto"/>
            <w:bottom w:val="none" w:sz="0" w:space="0" w:color="auto"/>
            <w:right w:val="none" w:sz="0" w:space="0" w:color="auto"/>
          </w:divBdr>
        </w:div>
        <w:div w:id="1617298991">
          <w:marLeft w:val="480"/>
          <w:marRight w:val="0"/>
          <w:marTop w:val="0"/>
          <w:marBottom w:val="0"/>
          <w:divBdr>
            <w:top w:val="none" w:sz="0" w:space="0" w:color="auto"/>
            <w:left w:val="none" w:sz="0" w:space="0" w:color="auto"/>
            <w:bottom w:val="none" w:sz="0" w:space="0" w:color="auto"/>
            <w:right w:val="none" w:sz="0" w:space="0" w:color="auto"/>
          </w:divBdr>
        </w:div>
        <w:div w:id="1927567032">
          <w:marLeft w:val="480"/>
          <w:marRight w:val="0"/>
          <w:marTop w:val="0"/>
          <w:marBottom w:val="0"/>
          <w:divBdr>
            <w:top w:val="none" w:sz="0" w:space="0" w:color="auto"/>
            <w:left w:val="none" w:sz="0" w:space="0" w:color="auto"/>
            <w:bottom w:val="none" w:sz="0" w:space="0" w:color="auto"/>
            <w:right w:val="none" w:sz="0" w:space="0" w:color="auto"/>
          </w:divBdr>
        </w:div>
        <w:div w:id="1656445759">
          <w:marLeft w:val="480"/>
          <w:marRight w:val="0"/>
          <w:marTop w:val="0"/>
          <w:marBottom w:val="0"/>
          <w:divBdr>
            <w:top w:val="none" w:sz="0" w:space="0" w:color="auto"/>
            <w:left w:val="none" w:sz="0" w:space="0" w:color="auto"/>
            <w:bottom w:val="none" w:sz="0" w:space="0" w:color="auto"/>
            <w:right w:val="none" w:sz="0" w:space="0" w:color="auto"/>
          </w:divBdr>
        </w:div>
        <w:div w:id="813331906">
          <w:marLeft w:val="480"/>
          <w:marRight w:val="0"/>
          <w:marTop w:val="0"/>
          <w:marBottom w:val="0"/>
          <w:divBdr>
            <w:top w:val="none" w:sz="0" w:space="0" w:color="auto"/>
            <w:left w:val="none" w:sz="0" w:space="0" w:color="auto"/>
            <w:bottom w:val="none" w:sz="0" w:space="0" w:color="auto"/>
            <w:right w:val="none" w:sz="0" w:space="0" w:color="auto"/>
          </w:divBdr>
        </w:div>
        <w:div w:id="147864512">
          <w:marLeft w:val="480"/>
          <w:marRight w:val="0"/>
          <w:marTop w:val="0"/>
          <w:marBottom w:val="0"/>
          <w:divBdr>
            <w:top w:val="none" w:sz="0" w:space="0" w:color="auto"/>
            <w:left w:val="none" w:sz="0" w:space="0" w:color="auto"/>
            <w:bottom w:val="none" w:sz="0" w:space="0" w:color="auto"/>
            <w:right w:val="none" w:sz="0" w:space="0" w:color="auto"/>
          </w:divBdr>
        </w:div>
        <w:div w:id="404106630">
          <w:marLeft w:val="480"/>
          <w:marRight w:val="0"/>
          <w:marTop w:val="0"/>
          <w:marBottom w:val="0"/>
          <w:divBdr>
            <w:top w:val="none" w:sz="0" w:space="0" w:color="auto"/>
            <w:left w:val="none" w:sz="0" w:space="0" w:color="auto"/>
            <w:bottom w:val="none" w:sz="0" w:space="0" w:color="auto"/>
            <w:right w:val="none" w:sz="0" w:space="0" w:color="auto"/>
          </w:divBdr>
        </w:div>
        <w:div w:id="2102142828">
          <w:marLeft w:val="480"/>
          <w:marRight w:val="0"/>
          <w:marTop w:val="0"/>
          <w:marBottom w:val="0"/>
          <w:divBdr>
            <w:top w:val="none" w:sz="0" w:space="0" w:color="auto"/>
            <w:left w:val="none" w:sz="0" w:space="0" w:color="auto"/>
            <w:bottom w:val="none" w:sz="0" w:space="0" w:color="auto"/>
            <w:right w:val="none" w:sz="0" w:space="0" w:color="auto"/>
          </w:divBdr>
        </w:div>
        <w:div w:id="175732961">
          <w:marLeft w:val="480"/>
          <w:marRight w:val="0"/>
          <w:marTop w:val="0"/>
          <w:marBottom w:val="0"/>
          <w:divBdr>
            <w:top w:val="none" w:sz="0" w:space="0" w:color="auto"/>
            <w:left w:val="none" w:sz="0" w:space="0" w:color="auto"/>
            <w:bottom w:val="none" w:sz="0" w:space="0" w:color="auto"/>
            <w:right w:val="none" w:sz="0" w:space="0" w:color="auto"/>
          </w:divBdr>
        </w:div>
        <w:div w:id="877208017">
          <w:marLeft w:val="480"/>
          <w:marRight w:val="0"/>
          <w:marTop w:val="0"/>
          <w:marBottom w:val="0"/>
          <w:divBdr>
            <w:top w:val="none" w:sz="0" w:space="0" w:color="auto"/>
            <w:left w:val="none" w:sz="0" w:space="0" w:color="auto"/>
            <w:bottom w:val="none" w:sz="0" w:space="0" w:color="auto"/>
            <w:right w:val="none" w:sz="0" w:space="0" w:color="auto"/>
          </w:divBdr>
        </w:div>
        <w:div w:id="719282088">
          <w:marLeft w:val="480"/>
          <w:marRight w:val="0"/>
          <w:marTop w:val="0"/>
          <w:marBottom w:val="0"/>
          <w:divBdr>
            <w:top w:val="none" w:sz="0" w:space="0" w:color="auto"/>
            <w:left w:val="none" w:sz="0" w:space="0" w:color="auto"/>
            <w:bottom w:val="none" w:sz="0" w:space="0" w:color="auto"/>
            <w:right w:val="none" w:sz="0" w:space="0" w:color="auto"/>
          </w:divBdr>
        </w:div>
        <w:div w:id="1494563079">
          <w:marLeft w:val="480"/>
          <w:marRight w:val="0"/>
          <w:marTop w:val="0"/>
          <w:marBottom w:val="0"/>
          <w:divBdr>
            <w:top w:val="none" w:sz="0" w:space="0" w:color="auto"/>
            <w:left w:val="none" w:sz="0" w:space="0" w:color="auto"/>
            <w:bottom w:val="none" w:sz="0" w:space="0" w:color="auto"/>
            <w:right w:val="none" w:sz="0" w:space="0" w:color="auto"/>
          </w:divBdr>
        </w:div>
        <w:div w:id="1179849845">
          <w:marLeft w:val="480"/>
          <w:marRight w:val="0"/>
          <w:marTop w:val="0"/>
          <w:marBottom w:val="0"/>
          <w:divBdr>
            <w:top w:val="none" w:sz="0" w:space="0" w:color="auto"/>
            <w:left w:val="none" w:sz="0" w:space="0" w:color="auto"/>
            <w:bottom w:val="none" w:sz="0" w:space="0" w:color="auto"/>
            <w:right w:val="none" w:sz="0" w:space="0" w:color="auto"/>
          </w:divBdr>
        </w:div>
        <w:div w:id="481239845">
          <w:marLeft w:val="480"/>
          <w:marRight w:val="0"/>
          <w:marTop w:val="0"/>
          <w:marBottom w:val="0"/>
          <w:divBdr>
            <w:top w:val="none" w:sz="0" w:space="0" w:color="auto"/>
            <w:left w:val="none" w:sz="0" w:space="0" w:color="auto"/>
            <w:bottom w:val="none" w:sz="0" w:space="0" w:color="auto"/>
            <w:right w:val="none" w:sz="0" w:space="0" w:color="auto"/>
          </w:divBdr>
        </w:div>
        <w:div w:id="1191919264">
          <w:marLeft w:val="480"/>
          <w:marRight w:val="0"/>
          <w:marTop w:val="0"/>
          <w:marBottom w:val="0"/>
          <w:divBdr>
            <w:top w:val="none" w:sz="0" w:space="0" w:color="auto"/>
            <w:left w:val="none" w:sz="0" w:space="0" w:color="auto"/>
            <w:bottom w:val="none" w:sz="0" w:space="0" w:color="auto"/>
            <w:right w:val="none" w:sz="0" w:space="0" w:color="auto"/>
          </w:divBdr>
        </w:div>
        <w:div w:id="28842920">
          <w:marLeft w:val="480"/>
          <w:marRight w:val="0"/>
          <w:marTop w:val="0"/>
          <w:marBottom w:val="0"/>
          <w:divBdr>
            <w:top w:val="none" w:sz="0" w:space="0" w:color="auto"/>
            <w:left w:val="none" w:sz="0" w:space="0" w:color="auto"/>
            <w:bottom w:val="none" w:sz="0" w:space="0" w:color="auto"/>
            <w:right w:val="none" w:sz="0" w:space="0" w:color="auto"/>
          </w:divBdr>
        </w:div>
        <w:div w:id="1270771159">
          <w:marLeft w:val="480"/>
          <w:marRight w:val="0"/>
          <w:marTop w:val="0"/>
          <w:marBottom w:val="0"/>
          <w:divBdr>
            <w:top w:val="none" w:sz="0" w:space="0" w:color="auto"/>
            <w:left w:val="none" w:sz="0" w:space="0" w:color="auto"/>
            <w:bottom w:val="none" w:sz="0" w:space="0" w:color="auto"/>
            <w:right w:val="none" w:sz="0" w:space="0" w:color="auto"/>
          </w:divBdr>
        </w:div>
        <w:div w:id="2058777147">
          <w:marLeft w:val="480"/>
          <w:marRight w:val="0"/>
          <w:marTop w:val="0"/>
          <w:marBottom w:val="0"/>
          <w:divBdr>
            <w:top w:val="none" w:sz="0" w:space="0" w:color="auto"/>
            <w:left w:val="none" w:sz="0" w:space="0" w:color="auto"/>
            <w:bottom w:val="none" w:sz="0" w:space="0" w:color="auto"/>
            <w:right w:val="none" w:sz="0" w:space="0" w:color="auto"/>
          </w:divBdr>
        </w:div>
        <w:div w:id="1350831322">
          <w:marLeft w:val="480"/>
          <w:marRight w:val="0"/>
          <w:marTop w:val="0"/>
          <w:marBottom w:val="0"/>
          <w:divBdr>
            <w:top w:val="none" w:sz="0" w:space="0" w:color="auto"/>
            <w:left w:val="none" w:sz="0" w:space="0" w:color="auto"/>
            <w:bottom w:val="none" w:sz="0" w:space="0" w:color="auto"/>
            <w:right w:val="none" w:sz="0" w:space="0" w:color="auto"/>
          </w:divBdr>
        </w:div>
        <w:div w:id="672223875">
          <w:marLeft w:val="480"/>
          <w:marRight w:val="0"/>
          <w:marTop w:val="0"/>
          <w:marBottom w:val="0"/>
          <w:divBdr>
            <w:top w:val="none" w:sz="0" w:space="0" w:color="auto"/>
            <w:left w:val="none" w:sz="0" w:space="0" w:color="auto"/>
            <w:bottom w:val="none" w:sz="0" w:space="0" w:color="auto"/>
            <w:right w:val="none" w:sz="0" w:space="0" w:color="auto"/>
          </w:divBdr>
        </w:div>
        <w:div w:id="1218664293">
          <w:marLeft w:val="480"/>
          <w:marRight w:val="0"/>
          <w:marTop w:val="0"/>
          <w:marBottom w:val="0"/>
          <w:divBdr>
            <w:top w:val="none" w:sz="0" w:space="0" w:color="auto"/>
            <w:left w:val="none" w:sz="0" w:space="0" w:color="auto"/>
            <w:bottom w:val="none" w:sz="0" w:space="0" w:color="auto"/>
            <w:right w:val="none" w:sz="0" w:space="0" w:color="auto"/>
          </w:divBdr>
        </w:div>
        <w:div w:id="1918588638">
          <w:marLeft w:val="480"/>
          <w:marRight w:val="0"/>
          <w:marTop w:val="0"/>
          <w:marBottom w:val="0"/>
          <w:divBdr>
            <w:top w:val="none" w:sz="0" w:space="0" w:color="auto"/>
            <w:left w:val="none" w:sz="0" w:space="0" w:color="auto"/>
            <w:bottom w:val="none" w:sz="0" w:space="0" w:color="auto"/>
            <w:right w:val="none" w:sz="0" w:space="0" w:color="auto"/>
          </w:divBdr>
        </w:div>
        <w:div w:id="1536498950">
          <w:marLeft w:val="480"/>
          <w:marRight w:val="0"/>
          <w:marTop w:val="0"/>
          <w:marBottom w:val="0"/>
          <w:divBdr>
            <w:top w:val="none" w:sz="0" w:space="0" w:color="auto"/>
            <w:left w:val="none" w:sz="0" w:space="0" w:color="auto"/>
            <w:bottom w:val="none" w:sz="0" w:space="0" w:color="auto"/>
            <w:right w:val="none" w:sz="0" w:space="0" w:color="auto"/>
          </w:divBdr>
        </w:div>
        <w:div w:id="6712010">
          <w:marLeft w:val="480"/>
          <w:marRight w:val="0"/>
          <w:marTop w:val="0"/>
          <w:marBottom w:val="0"/>
          <w:divBdr>
            <w:top w:val="none" w:sz="0" w:space="0" w:color="auto"/>
            <w:left w:val="none" w:sz="0" w:space="0" w:color="auto"/>
            <w:bottom w:val="none" w:sz="0" w:space="0" w:color="auto"/>
            <w:right w:val="none" w:sz="0" w:space="0" w:color="auto"/>
          </w:divBdr>
        </w:div>
      </w:divsChild>
    </w:div>
    <w:div w:id="2103916570">
      <w:bodyDiv w:val="1"/>
      <w:marLeft w:val="0"/>
      <w:marRight w:val="0"/>
      <w:marTop w:val="0"/>
      <w:marBottom w:val="0"/>
      <w:divBdr>
        <w:top w:val="none" w:sz="0" w:space="0" w:color="auto"/>
        <w:left w:val="none" w:sz="0" w:space="0" w:color="auto"/>
        <w:bottom w:val="none" w:sz="0" w:space="0" w:color="auto"/>
        <w:right w:val="none" w:sz="0" w:space="0" w:color="auto"/>
      </w:divBdr>
      <w:divsChild>
        <w:div w:id="1516767255">
          <w:marLeft w:val="480"/>
          <w:marRight w:val="0"/>
          <w:marTop w:val="0"/>
          <w:marBottom w:val="0"/>
          <w:divBdr>
            <w:top w:val="none" w:sz="0" w:space="0" w:color="auto"/>
            <w:left w:val="none" w:sz="0" w:space="0" w:color="auto"/>
            <w:bottom w:val="none" w:sz="0" w:space="0" w:color="auto"/>
            <w:right w:val="none" w:sz="0" w:space="0" w:color="auto"/>
          </w:divBdr>
        </w:div>
        <w:div w:id="425420929">
          <w:marLeft w:val="480"/>
          <w:marRight w:val="0"/>
          <w:marTop w:val="0"/>
          <w:marBottom w:val="0"/>
          <w:divBdr>
            <w:top w:val="none" w:sz="0" w:space="0" w:color="auto"/>
            <w:left w:val="none" w:sz="0" w:space="0" w:color="auto"/>
            <w:bottom w:val="none" w:sz="0" w:space="0" w:color="auto"/>
            <w:right w:val="none" w:sz="0" w:space="0" w:color="auto"/>
          </w:divBdr>
        </w:div>
        <w:div w:id="1929004209">
          <w:marLeft w:val="480"/>
          <w:marRight w:val="0"/>
          <w:marTop w:val="0"/>
          <w:marBottom w:val="0"/>
          <w:divBdr>
            <w:top w:val="none" w:sz="0" w:space="0" w:color="auto"/>
            <w:left w:val="none" w:sz="0" w:space="0" w:color="auto"/>
            <w:bottom w:val="none" w:sz="0" w:space="0" w:color="auto"/>
            <w:right w:val="none" w:sz="0" w:space="0" w:color="auto"/>
          </w:divBdr>
        </w:div>
        <w:div w:id="1171799210">
          <w:marLeft w:val="480"/>
          <w:marRight w:val="0"/>
          <w:marTop w:val="0"/>
          <w:marBottom w:val="0"/>
          <w:divBdr>
            <w:top w:val="none" w:sz="0" w:space="0" w:color="auto"/>
            <w:left w:val="none" w:sz="0" w:space="0" w:color="auto"/>
            <w:bottom w:val="none" w:sz="0" w:space="0" w:color="auto"/>
            <w:right w:val="none" w:sz="0" w:space="0" w:color="auto"/>
          </w:divBdr>
        </w:div>
        <w:div w:id="1306396221">
          <w:marLeft w:val="480"/>
          <w:marRight w:val="0"/>
          <w:marTop w:val="0"/>
          <w:marBottom w:val="0"/>
          <w:divBdr>
            <w:top w:val="none" w:sz="0" w:space="0" w:color="auto"/>
            <w:left w:val="none" w:sz="0" w:space="0" w:color="auto"/>
            <w:bottom w:val="none" w:sz="0" w:space="0" w:color="auto"/>
            <w:right w:val="none" w:sz="0" w:space="0" w:color="auto"/>
          </w:divBdr>
        </w:div>
        <w:div w:id="1888640348">
          <w:marLeft w:val="480"/>
          <w:marRight w:val="0"/>
          <w:marTop w:val="0"/>
          <w:marBottom w:val="0"/>
          <w:divBdr>
            <w:top w:val="none" w:sz="0" w:space="0" w:color="auto"/>
            <w:left w:val="none" w:sz="0" w:space="0" w:color="auto"/>
            <w:bottom w:val="none" w:sz="0" w:space="0" w:color="auto"/>
            <w:right w:val="none" w:sz="0" w:space="0" w:color="auto"/>
          </w:divBdr>
        </w:div>
        <w:div w:id="1633751394">
          <w:marLeft w:val="480"/>
          <w:marRight w:val="0"/>
          <w:marTop w:val="0"/>
          <w:marBottom w:val="0"/>
          <w:divBdr>
            <w:top w:val="none" w:sz="0" w:space="0" w:color="auto"/>
            <w:left w:val="none" w:sz="0" w:space="0" w:color="auto"/>
            <w:bottom w:val="none" w:sz="0" w:space="0" w:color="auto"/>
            <w:right w:val="none" w:sz="0" w:space="0" w:color="auto"/>
          </w:divBdr>
        </w:div>
        <w:div w:id="1319924207">
          <w:marLeft w:val="480"/>
          <w:marRight w:val="0"/>
          <w:marTop w:val="0"/>
          <w:marBottom w:val="0"/>
          <w:divBdr>
            <w:top w:val="none" w:sz="0" w:space="0" w:color="auto"/>
            <w:left w:val="none" w:sz="0" w:space="0" w:color="auto"/>
            <w:bottom w:val="none" w:sz="0" w:space="0" w:color="auto"/>
            <w:right w:val="none" w:sz="0" w:space="0" w:color="auto"/>
          </w:divBdr>
        </w:div>
        <w:div w:id="1105491664">
          <w:marLeft w:val="480"/>
          <w:marRight w:val="0"/>
          <w:marTop w:val="0"/>
          <w:marBottom w:val="0"/>
          <w:divBdr>
            <w:top w:val="none" w:sz="0" w:space="0" w:color="auto"/>
            <w:left w:val="none" w:sz="0" w:space="0" w:color="auto"/>
            <w:bottom w:val="none" w:sz="0" w:space="0" w:color="auto"/>
            <w:right w:val="none" w:sz="0" w:space="0" w:color="auto"/>
          </w:divBdr>
        </w:div>
        <w:div w:id="14042474">
          <w:marLeft w:val="480"/>
          <w:marRight w:val="0"/>
          <w:marTop w:val="0"/>
          <w:marBottom w:val="0"/>
          <w:divBdr>
            <w:top w:val="none" w:sz="0" w:space="0" w:color="auto"/>
            <w:left w:val="none" w:sz="0" w:space="0" w:color="auto"/>
            <w:bottom w:val="none" w:sz="0" w:space="0" w:color="auto"/>
            <w:right w:val="none" w:sz="0" w:space="0" w:color="auto"/>
          </w:divBdr>
        </w:div>
        <w:div w:id="1136408457">
          <w:marLeft w:val="480"/>
          <w:marRight w:val="0"/>
          <w:marTop w:val="0"/>
          <w:marBottom w:val="0"/>
          <w:divBdr>
            <w:top w:val="none" w:sz="0" w:space="0" w:color="auto"/>
            <w:left w:val="none" w:sz="0" w:space="0" w:color="auto"/>
            <w:bottom w:val="none" w:sz="0" w:space="0" w:color="auto"/>
            <w:right w:val="none" w:sz="0" w:space="0" w:color="auto"/>
          </w:divBdr>
        </w:div>
        <w:div w:id="498270415">
          <w:marLeft w:val="480"/>
          <w:marRight w:val="0"/>
          <w:marTop w:val="0"/>
          <w:marBottom w:val="0"/>
          <w:divBdr>
            <w:top w:val="none" w:sz="0" w:space="0" w:color="auto"/>
            <w:left w:val="none" w:sz="0" w:space="0" w:color="auto"/>
            <w:bottom w:val="none" w:sz="0" w:space="0" w:color="auto"/>
            <w:right w:val="none" w:sz="0" w:space="0" w:color="auto"/>
          </w:divBdr>
        </w:div>
        <w:div w:id="403070012">
          <w:marLeft w:val="480"/>
          <w:marRight w:val="0"/>
          <w:marTop w:val="0"/>
          <w:marBottom w:val="0"/>
          <w:divBdr>
            <w:top w:val="none" w:sz="0" w:space="0" w:color="auto"/>
            <w:left w:val="none" w:sz="0" w:space="0" w:color="auto"/>
            <w:bottom w:val="none" w:sz="0" w:space="0" w:color="auto"/>
            <w:right w:val="none" w:sz="0" w:space="0" w:color="auto"/>
          </w:divBdr>
        </w:div>
        <w:div w:id="1092507892">
          <w:marLeft w:val="480"/>
          <w:marRight w:val="0"/>
          <w:marTop w:val="0"/>
          <w:marBottom w:val="0"/>
          <w:divBdr>
            <w:top w:val="none" w:sz="0" w:space="0" w:color="auto"/>
            <w:left w:val="none" w:sz="0" w:space="0" w:color="auto"/>
            <w:bottom w:val="none" w:sz="0" w:space="0" w:color="auto"/>
            <w:right w:val="none" w:sz="0" w:space="0" w:color="auto"/>
          </w:divBdr>
        </w:div>
        <w:div w:id="1226259123">
          <w:marLeft w:val="480"/>
          <w:marRight w:val="0"/>
          <w:marTop w:val="0"/>
          <w:marBottom w:val="0"/>
          <w:divBdr>
            <w:top w:val="none" w:sz="0" w:space="0" w:color="auto"/>
            <w:left w:val="none" w:sz="0" w:space="0" w:color="auto"/>
            <w:bottom w:val="none" w:sz="0" w:space="0" w:color="auto"/>
            <w:right w:val="none" w:sz="0" w:space="0" w:color="auto"/>
          </w:divBdr>
        </w:div>
        <w:div w:id="410666919">
          <w:marLeft w:val="480"/>
          <w:marRight w:val="0"/>
          <w:marTop w:val="0"/>
          <w:marBottom w:val="0"/>
          <w:divBdr>
            <w:top w:val="none" w:sz="0" w:space="0" w:color="auto"/>
            <w:left w:val="none" w:sz="0" w:space="0" w:color="auto"/>
            <w:bottom w:val="none" w:sz="0" w:space="0" w:color="auto"/>
            <w:right w:val="none" w:sz="0" w:space="0" w:color="auto"/>
          </w:divBdr>
        </w:div>
        <w:div w:id="1601524403">
          <w:marLeft w:val="480"/>
          <w:marRight w:val="0"/>
          <w:marTop w:val="0"/>
          <w:marBottom w:val="0"/>
          <w:divBdr>
            <w:top w:val="none" w:sz="0" w:space="0" w:color="auto"/>
            <w:left w:val="none" w:sz="0" w:space="0" w:color="auto"/>
            <w:bottom w:val="none" w:sz="0" w:space="0" w:color="auto"/>
            <w:right w:val="none" w:sz="0" w:space="0" w:color="auto"/>
          </w:divBdr>
        </w:div>
        <w:div w:id="985016039">
          <w:marLeft w:val="480"/>
          <w:marRight w:val="0"/>
          <w:marTop w:val="0"/>
          <w:marBottom w:val="0"/>
          <w:divBdr>
            <w:top w:val="none" w:sz="0" w:space="0" w:color="auto"/>
            <w:left w:val="none" w:sz="0" w:space="0" w:color="auto"/>
            <w:bottom w:val="none" w:sz="0" w:space="0" w:color="auto"/>
            <w:right w:val="none" w:sz="0" w:space="0" w:color="auto"/>
          </w:divBdr>
        </w:div>
        <w:div w:id="1117220610">
          <w:marLeft w:val="480"/>
          <w:marRight w:val="0"/>
          <w:marTop w:val="0"/>
          <w:marBottom w:val="0"/>
          <w:divBdr>
            <w:top w:val="none" w:sz="0" w:space="0" w:color="auto"/>
            <w:left w:val="none" w:sz="0" w:space="0" w:color="auto"/>
            <w:bottom w:val="none" w:sz="0" w:space="0" w:color="auto"/>
            <w:right w:val="none" w:sz="0" w:space="0" w:color="auto"/>
          </w:divBdr>
        </w:div>
        <w:div w:id="1454782848">
          <w:marLeft w:val="480"/>
          <w:marRight w:val="0"/>
          <w:marTop w:val="0"/>
          <w:marBottom w:val="0"/>
          <w:divBdr>
            <w:top w:val="none" w:sz="0" w:space="0" w:color="auto"/>
            <w:left w:val="none" w:sz="0" w:space="0" w:color="auto"/>
            <w:bottom w:val="none" w:sz="0" w:space="0" w:color="auto"/>
            <w:right w:val="none" w:sz="0" w:space="0" w:color="auto"/>
          </w:divBdr>
        </w:div>
        <w:div w:id="797144712">
          <w:marLeft w:val="480"/>
          <w:marRight w:val="0"/>
          <w:marTop w:val="0"/>
          <w:marBottom w:val="0"/>
          <w:divBdr>
            <w:top w:val="none" w:sz="0" w:space="0" w:color="auto"/>
            <w:left w:val="none" w:sz="0" w:space="0" w:color="auto"/>
            <w:bottom w:val="none" w:sz="0" w:space="0" w:color="auto"/>
            <w:right w:val="none" w:sz="0" w:space="0" w:color="auto"/>
          </w:divBdr>
        </w:div>
        <w:div w:id="629365070">
          <w:marLeft w:val="480"/>
          <w:marRight w:val="0"/>
          <w:marTop w:val="0"/>
          <w:marBottom w:val="0"/>
          <w:divBdr>
            <w:top w:val="none" w:sz="0" w:space="0" w:color="auto"/>
            <w:left w:val="none" w:sz="0" w:space="0" w:color="auto"/>
            <w:bottom w:val="none" w:sz="0" w:space="0" w:color="auto"/>
            <w:right w:val="none" w:sz="0" w:space="0" w:color="auto"/>
          </w:divBdr>
        </w:div>
        <w:div w:id="64228996">
          <w:marLeft w:val="480"/>
          <w:marRight w:val="0"/>
          <w:marTop w:val="0"/>
          <w:marBottom w:val="0"/>
          <w:divBdr>
            <w:top w:val="none" w:sz="0" w:space="0" w:color="auto"/>
            <w:left w:val="none" w:sz="0" w:space="0" w:color="auto"/>
            <w:bottom w:val="none" w:sz="0" w:space="0" w:color="auto"/>
            <w:right w:val="none" w:sz="0" w:space="0" w:color="auto"/>
          </w:divBdr>
        </w:div>
        <w:div w:id="735708330">
          <w:marLeft w:val="480"/>
          <w:marRight w:val="0"/>
          <w:marTop w:val="0"/>
          <w:marBottom w:val="0"/>
          <w:divBdr>
            <w:top w:val="none" w:sz="0" w:space="0" w:color="auto"/>
            <w:left w:val="none" w:sz="0" w:space="0" w:color="auto"/>
            <w:bottom w:val="none" w:sz="0" w:space="0" w:color="auto"/>
            <w:right w:val="none" w:sz="0" w:space="0" w:color="auto"/>
          </w:divBdr>
        </w:div>
        <w:div w:id="1081608346">
          <w:marLeft w:val="480"/>
          <w:marRight w:val="0"/>
          <w:marTop w:val="0"/>
          <w:marBottom w:val="0"/>
          <w:divBdr>
            <w:top w:val="none" w:sz="0" w:space="0" w:color="auto"/>
            <w:left w:val="none" w:sz="0" w:space="0" w:color="auto"/>
            <w:bottom w:val="none" w:sz="0" w:space="0" w:color="auto"/>
            <w:right w:val="none" w:sz="0" w:space="0" w:color="auto"/>
          </w:divBdr>
        </w:div>
        <w:div w:id="959336514">
          <w:marLeft w:val="480"/>
          <w:marRight w:val="0"/>
          <w:marTop w:val="0"/>
          <w:marBottom w:val="0"/>
          <w:divBdr>
            <w:top w:val="none" w:sz="0" w:space="0" w:color="auto"/>
            <w:left w:val="none" w:sz="0" w:space="0" w:color="auto"/>
            <w:bottom w:val="none" w:sz="0" w:space="0" w:color="auto"/>
            <w:right w:val="none" w:sz="0" w:space="0" w:color="auto"/>
          </w:divBdr>
        </w:div>
        <w:div w:id="256981903">
          <w:marLeft w:val="480"/>
          <w:marRight w:val="0"/>
          <w:marTop w:val="0"/>
          <w:marBottom w:val="0"/>
          <w:divBdr>
            <w:top w:val="none" w:sz="0" w:space="0" w:color="auto"/>
            <w:left w:val="none" w:sz="0" w:space="0" w:color="auto"/>
            <w:bottom w:val="none" w:sz="0" w:space="0" w:color="auto"/>
            <w:right w:val="none" w:sz="0" w:space="0" w:color="auto"/>
          </w:divBdr>
        </w:div>
        <w:div w:id="568004026">
          <w:marLeft w:val="480"/>
          <w:marRight w:val="0"/>
          <w:marTop w:val="0"/>
          <w:marBottom w:val="0"/>
          <w:divBdr>
            <w:top w:val="none" w:sz="0" w:space="0" w:color="auto"/>
            <w:left w:val="none" w:sz="0" w:space="0" w:color="auto"/>
            <w:bottom w:val="none" w:sz="0" w:space="0" w:color="auto"/>
            <w:right w:val="none" w:sz="0" w:space="0" w:color="auto"/>
          </w:divBdr>
        </w:div>
      </w:divsChild>
    </w:div>
    <w:div w:id="2106225859">
      <w:bodyDiv w:val="1"/>
      <w:marLeft w:val="0"/>
      <w:marRight w:val="0"/>
      <w:marTop w:val="0"/>
      <w:marBottom w:val="0"/>
      <w:divBdr>
        <w:top w:val="none" w:sz="0" w:space="0" w:color="auto"/>
        <w:left w:val="none" w:sz="0" w:space="0" w:color="auto"/>
        <w:bottom w:val="none" w:sz="0" w:space="0" w:color="auto"/>
        <w:right w:val="none" w:sz="0" w:space="0" w:color="auto"/>
      </w:divBdr>
      <w:divsChild>
        <w:div w:id="1947038659">
          <w:marLeft w:val="480"/>
          <w:marRight w:val="0"/>
          <w:marTop w:val="0"/>
          <w:marBottom w:val="0"/>
          <w:divBdr>
            <w:top w:val="none" w:sz="0" w:space="0" w:color="auto"/>
            <w:left w:val="none" w:sz="0" w:space="0" w:color="auto"/>
            <w:bottom w:val="none" w:sz="0" w:space="0" w:color="auto"/>
            <w:right w:val="none" w:sz="0" w:space="0" w:color="auto"/>
          </w:divBdr>
        </w:div>
        <w:div w:id="2108693193">
          <w:marLeft w:val="480"/>
          <w:marRight w:val="0"/>
          <w:marTop w:val="0"/>
          <w:marBottom w:val="0"/>
          <w:divBdr>
            <w:top w:val="none" w:sz="0" w:space="0" w:color="auto"/>
            <w:left w:val="none" w:sz="0" w:space="0" w:color="auto"/>
            <w:bottom w:val="none" w:sz="0" w:space="0" w:color="auto"/>
            <w:right w:val="none" w:sz="0" w:space="0" w:color="auto"/>
          </w:divBdr>
        </w:div>
        <w:div w:id="1147358401">
          <w:marLeft w:val="480"/>
          <w:marRight w:val="0"/>
          <w:marTop w:val="0"/>
          <w:marBottom w:val="0"/>
          <w:divBdr>
            <w:top w:val="none" w:sz="0" w:space="0" w:color="auto"/>
            <w:left w:val="none" w:sz="0" w:space="0" w:color="auto"/>
            <w:bottom w:val="none" w:sz="0" w:space="0" w:color="auto"/>
            <w:right w:val="none" w:sz="0" w:space="0" w:color="auto"/>
          </w:divBdr>
        </w:div>
        <w:div w:id="896664949">
          <w:marLeft w:val="480"/>
          <w:marRight w:val="0"/>
          <w:marTop w:val="0"/>
          <w:marBottom w:val="0"/>
          <w:divBdr>
            <w:top w:val="none" w:sz="0" w:space="0" w:color="auto"/>
            <w:left w:val="none" w:sz="0" w:space="0" w:color="auto"/>
            <w:bottom w:val="none" w:sz="0" w:space="0" w:color="auto"/>
            <w:right w:val="none" w:sz="0" w:space="0" w:color="auto"/>
          </w:divBdr>
        </w:div>
        <w:div w:id="1545827166">
          <w:marLeft w:val="480"/>
          <w:marRight w:val="0"/>
          <w:marTop w:val="0"/>
          <w:marBottom w:val="0"/>
          <w:divBdr>
            <w:top w:val="none" w:sz="0" w:space="0" w:color="auto"/>
            <w:left w:val="none" w:sz="0" w:space="0" w:color="auto"/>
            <w:bottom w:val="none" w:sz="0" w:space="0" w:color="auto"/>
            <w:right w:val="none" w:sz="0" w:space="0" w:color="auto"/>
          </w:divBdr>
        </w:div>
        <w:div w:id="1403333105">
          <w:marLeft w:val="480"/>
          <w:marRight w:val="0"/>
          <w:marTop w:val="0"/>
          <w:marBottom w:val="0"/>
          <w:divBdr>
            <w:top w:val="none" w:sz="0" w:space="0" w:color="auto"/>
            <w:left w:val="none" w:sz="0" w:space="0" w:color="auto"/>
            <w:bottom w:val="none" w:sz="0" w:space="0" w:color="auto"/>
            <w:right w:val="none" w:sz="0" w:space="0" w:color="auto"/>
          </w:divBdr>
        </w:div>
        <w:div w:id="313026605">
          <w:marLeft w:val="480"/>
          <w:marRight w:val="0"/>
          <w:marTop w:val="0"/>
          <w:marBottom w:val="0"/>
          <w:divBdr>
            <w:top w:val="none" w:sz="0" w:space="0" w:color="auto"/>
            <w:left w:val="none" w:sz="0" w:space="0" w:color="auto"/>
            <w:bottom w:val="none" w:sz="0" w:space="0" w:color="auto"/>
            <w:right w:val="none" w:sz="0" w:space="0" w:color="auto"/>
          </w:divBdr>
        </w:div>
        <w:div w:id="1468233258">
          <w:marLeft w:val="480"/>
          <w:marRight w:val="0"/>
          <w:marTop w:val="0"/>
          <w:marBottom w:val="0"/>
          <w:divBdr>
            <w:top w:val="none" w:sz="0" w:space="0" w:color="auto"/>
            <w:left w:val="none" w:sz="0" w:space="0" w:color="auto"/>
            <w:bottom w:val="none" w:sz="0" w:space="0" w:color="auto"/>
            <w:right w:val="none" w:sz="0" w:space="0" w:color="auto"/>
          </w:divBdr>
        </w:div>
        <w:div w:id="1973572">
          <w:marLeft w:val="480"/>
          <w:marRight w:val="0"/>
          <w:marTop w:val="0"/>
          <w:marBottom w:val="0"/>
          <w:divBdr>
            <w:top w:val="none" w:sz="0" w:space="0" w:color="auto"/>
            <w:left w:val="none" w:sz="0" w:space="0" w:color="auto"/>
            <w:bottom w:val="none" w:sz="0" w:space="0" w:color="auto"/>
            <w:right w:val="none" w:sz="0" w:space="0" w:color="auto"/>
          </w:divBdr>
        </w:div>
        <w:div w:id="1285504865">
          <w:marLeft w:val="480"/>
          <w:marRight w:val="0"/>
          <w:marTop w:val="0"/>
          <w:marBottom w:val="0"/>
          <w:divBdr>
            <w:top w:val="none" w:sz="0" w:space="0" w:color="auto"/>
            <w:left w:val="none" w:sz="0" w:space="0" w:color="auto"/>
            <w:bottom w:val="none" w:sz="0" w:space="0" w:color="auto"/>
            <w:right w:val="none" w:sz="0" w:space="0" w:color="auto"/>
          </w:divBdr>
        </w:div>
        <w:div w:id="1329404623">
          <w:marLeft w:val="480"/>
          <w:marRight w:val="0"/>
          <w:marTop w:val="0"/>
          <w:marBottom w:val="0"/>
          <w:divBdr>
            <w:top w:val="none" w:sz="0" w:space="0" w:color="auto"/>
            <w:left w:val="none" w:sz="0" w:space="0" w:color="auto"/>
            <w:bottom w:val="none" w:sz="0" w:space="0" w:color="auto"/>
            <w:right w:val="none" w:sz="0" w:space="0" w:color="auto"/>
          </w:divBdr>
        </w:div>
        <w:div w:id="682248259">
          <w:marLeft w:val="480"/>
          <w:marRight w:val="0"/>
          <w:marTop w:val="0"/>
          <w:marBottom w:val="0"/>
          <w:divBdr>
            <w:top w:val="none" w:sz="0" w:space="0" w:color="auto"/>
            <w:left w:val="none" w:sz="0" w:space="0" w:color="auto"/>
            <w:bottom w:val="none" w:sz="0" w:space="0" w:color="auto"/>
            <w:right w:val="none" w:sz="0" w:space="0" w:color="auto"/>
          </w:divBdr>
        </w:div>
        <w:div w:id="1557542822">
          <w:marLeft w:val="480"/>
          <w:marRight w:val="0"/>
          <w:marTop w:val="0"/>
          <w:marBottom w:val="0"/>
          <w:divBdr>
            <w:top w:val="none" w:sz="0" w:space="0" w:color="auto"/>
            <w:left w:val="none" w:sz="0" w:space="0" w:color="auto"/>
            <w:bottom w:val="none" w:sz="0" w:space="0" w:color="auto"/>
            <w:right w:val="none" w:sz="0" w:space="0" w:color="auto"/>
          </w:divBdr>
        </w:div>
        <w:div w:id="1659533208">
          <w:marLeft w:val="480"/>
          <w:marRight w:val="0"/>
          <w:marTop w:val="0"/>
          <w:marBottom w:val="0"/>
          <w:divBdr>
            <w:top w:val="none" w:sz="0" w:space="0" w:color="auto"/>
            <w:left w:val="none" w:sz="0" w:space="0" w:color="auto"/>
            <w:bottom w:val="none" w:sz="0" w:space="0" w:color="auto"/>
            <w:right w:val="none" w:sz="0" w:space="0" w:color="auto"/>
          </w:divBdr>
        </w:div>
        <w:div w:id="2028867114">
          <w:marLeft w:val="480"/>
          <w:marRight w:val="0"/>
          <w:marTop w:val="0"/>
          <w:marBottom w:val="0"/>
          <w:divBdr>
            <w:top w:val="none" w:sz="0" w:space="0" w:color="auto"/>
            <w:left w:val="none" w:sz="0" w:space="0" w:color="auto"/>
            <w:bottom w:val="none" w:sz="0" w:space="0" w:color="auto"/>
            <w:right w:val="none" w:sz="0" w:space="0" w:color="auto"/>
          </w:divBdr>
        </w:div>
        <w:div w:id="1286038634">
          <w:marLeft w:val="480"/>
          <w:marRight w:val="0"/>
          <w:marTop w:val="0"/>
          <w:marBottom w:val="0"/>
          <w:divBdr>
            <w:top w:val="none" w:sz="0" w:space="0" w:color="auto"/>
            <w:left w:val="none" w:sz="0" w:space="0" w:color="auto"/>
            <w:bottom w:val="none" w:sz="0" w:space="0" w:color="auto"/>
            <w:right w:val="none" w:sz="0" w:space="0" w:color="auto"/>
          </w:divBdr>
        </w:div>
        <w:div w:id="1554081576">
          <w:marLeft w:val="480"/>
          <w:marRight w:val="0"/>
          <w:marTop w:val="0"/>
          <w:marBottom w:val="0"/>
          <w:divBdr>
            <w:top w:val="none" w:sz="0" w:space="0" w:color="auto"/>
            <w:left w:val="none" w:sz="0" w:space="0" w:color="auto"/>
            <w:bottom w:val="none" w:sz="0" w:space="0" w:color="auto"/>
            <w:right w:val="none" w:sz="0" w:space="0" w:color="auto"/>
          </w:divBdr>
        </w:div>
      </w:divsChild>
    </w:div>
    <w:div w:id="2108034173">
      <w:bodyDiv w:val="1"/>
      <w:marLeft w:val="0"/>
      <w:marRight w:val="0"/>
      <w:marTop w:val="0"/>
      <w:marBottom w:val="0"/>
      <w:divBdr>
        <w:top w:val="none" w:sz="0" w:space="0" w:color="auto"/>
        <w:left w:val="none" w:sz="0" w:space="0" w:color="auto"/>
        <w:bottom w:val="none" w:sz="0" w:space="0" w:color="auto"/>
        <w:right w:val="none" w:sz="0" w:space="0" w:color="auto"/>
      </w:divBdr>
      <w:divsChild>
        <w:div w:id="1764453541">
          <w:marLeft w:val="480"/>
          <w:marRight w:val="0"/>
          <w:marTop w:val="0"/>
          <w:marBottom w:val="0"/>
          <w:divBdr>
            <w:top w:val="none" w:sz="0" w:space="0" w:color="auto"/>
            <w:left w:val="none" w:sz="0" w:space="0" w:color="auto"/>
            <w:bottom w:val="none" w:sz="0" w:space="0" w:color="auto"/>
            <w:right w:val="none" w:sz="0" w:space="0" w:color="auto"/>
          </w:divBdr>
        </w:div>
        <w:div w:id="1837257647">
          <w:marLeft w:val="480"/>
          <w:marRight w:val="0"/>
          <w:marTop w:val="0"/>
          <w:marBottom w:val="0"/>
          <w:divBdr>
            <w:top w:val="none" w:sz="0" w:space="0" w:color="auto"/>
            <w:left w:val="none" w:sz="0" w:space="0" w:color="auto"/>
            <w:bottom w:val="none" w:sz="0" w:space="0" w:color="auto"/>
            <w:right w:val="none" w:sz="0" w:space="0" w:color="auto"/>
          </w:divBdr>
        </w:div>
        <w:div w:id="1272515878">
          <w:marLeft w:val="480"/>
          <w:marRight w:val="0"/>
          <w:marTop w:val="0"/>
          <w:marBottom w:val="0"/>
          <w:divBdr>
            <w:top w:val="none" w:sz="0" w:space="0" w:color="auto"/>
            <w:left w:val="none" w:sz="0" w:space="0" w:color="auto"/>
            <w:bottom w:val="none" w:sz="0" w:space="0" w:color="auto"/>
            <w:right w:val="none" w:sz="0" w:space="0" w:color="auto"/>
          </w:divBdr>
        </w:div>
        <w:div w:id="180321072">
          <w:marLeft w:val="480"/>
          <w:marRight w:val="0"/>
          <w:marTop w:val="0"/>
          <w:marBottom w:val="0"/>
          <w:divBdr>
            <w:top w:val="none" w:sz="0" w:space="0" w:color="auto"/>
            <w:left w:val="none" w:sz="0" w:space="0" w:color="auto"/>
            <w:bottom w:val="none" w:sz="0" w:space="0" w:color="auto"/>
            <w:right w:val="none" w:sz="0" w:space="0" w:color="auto"/>
          </w:divBdr>
        </w:div>
        <w:div w:id="1518733364">
          <w:marLeft w:val="480"/>
          <w:marRight w:val="0"/>
          <w:marTop w:val="0"/>
          <w:marBottom w:val="0"/>
          <w:divBdr>
            <w:top w:val="none" w:sz="0" w:space="0" w:color="auto"/>
            <w:left w:val="none" w:sz="0" w:space="0" w:color="auto"/>
            <w:bottom w:val="none" w:sz="0" w:space="0" w:color="auto"/>
            <w:right w:val="none" w:sz="0" w:space="0" w:color="auto"/>
          </w:divBdr>
        </w:div>
        <w:div w:id="57024941">
          <w:marLeft w:val="480"/>
          <w:marRight w:val="0"/>
          <w:marTop w:val="0"/>
          <w:marBottom w:val="0"/>
          <w:divBdr>
            <w:top w:val="none" w:sz="0" w:space="0" w:color="auto"/>
            <w:left w:val="none" w:sz="0" w:space="0" w:color="auto"/>
            <w:bottom w:val="none" w:sz="0" w:space="0" w:color="auto"/>
            <w:right w:val="none" w:sz="0" w:space="0" w:color="auto"/>
          </w:divBdr>
        </w:div>
        <w:div w:id="1996688612">
          <w:marLeft w:val="480"/>
          <w:marRight w:val="0"/>
          <w:marTop w:val="0"/>
          <w:marBottom w:val="0"/>
          <w:divBdr>
            <w:top w:val="none" w:sz="0" w:space="0" w:color="auto"/>
            <w:left w:val="none" w:sz="0" w:space="0" w:color="auto"/>
            <w:bottom w:val="none" w:sz="0" w:space="0" w:color="auto"/>
            <w:right w:val="none" w:sz="0" w:space="0" w:color="auto"/>
          </w:divBdr>
        </w:div>
        <w:div w:id="1499685935">
          <w:marLeft w:val="480"/>
          <w:marRight w:val="0"/>
          <w:marTop w:val="0"/>
          <w:marBottom w:val="0"/>
          <w:divBdr>
            <w:top w:val="none" w:sz="0" w:space="0" w:color="auto"/>
            <w:left w:val="none" w:sz="0" w:space="0" w:color="auto"/>
            <w:bottom w:val="none" w:sz="0" w:space="0" w:color="auto"/>
            <w:right w:val="none" w:sz="0" w:space="0" w:color="auto"/>
          </w:divBdr>
        </w:div>
        <w:div w:id="878665076">
          <w:marLeft w:val="480"/>
          <w:marRight w:val="0"/>
          <w:marTop w:val="0"/>
          <w:marBottom w:val="0"/>
          <w:divBdr>
            <w:top w:val="none" w:sz="0" w:space="0" w:color="auto"/>
            <w:left w:val="none" w:sz="0" w:space="0" w:color="auto"/>
            <w:bottom w:val="none" w:sz="0" w:space="0" w:color="auto"/>
            <w:right w:val="none" w:sz="0" w:space="0" w:color="auto"/>
          </w:divBdr>
        </w:div>
        <w:div w:id="1244223058">
          <w:marLeft w:val="480"/>
          <w:marRight w:val="0"/>
          <w:marTop w:val="0"/>
          <w:marBottom w:val="0"/>
          <w:divBdr>
            <w:top w:val="none" w:sz="0" w:space="0" w:color="auto"/>
            <w:left w:val="none" w:sz="0" w:space="0" w:color="auto"/>
            <w:bottom w:val="none" w:sz="0" w:space="0" w:color="auto"/>
            <w:right w:val="none" w:sz="0" w:space="0" w:color="auto"/>
          </w:divBdr>
        </w:div>
        <w:div w:id="875461511">
          <w:marLeft w:val="480"/>
          <w:marRight w:val="0"/>
          <w:marTop w:val="0"/>
          <w:marBottom w:val="0"/>
          <w:divBdr>
            <w:top w:val="none" w:sz="0" w:space="0" w:color="auto"/>
            <w:left w:val="none" w:sz="0" w:space="0" w:color="auto"/>
            <w:bottom w:val="none" w:sz="0" w:space="0" w:color="auto"/>
            <w:right w:val="none" w:sz="0" w:space="0" w:color="auto"/>
          </w:divBdr>
        </w:div>
        <w:div w:id="942566815">
          <w:marLeft w:val="480"/>
          <w:marRight w:val="0"/>
          <w:marTop w:val="0"/>
          <w:marBottom w:val="0"/>
          <w:divBdr>
            <w:top w:val="none" w:sz="0" w:space="0" w:color="auto"/>
            <w:left w:val="none" w:sz="0" w:space="0" w:color="auto"/>
            <w:bottom w:val="none" w:sz="0" w:space="0" w:color="auto"/>
            <w:right w:val="none" w:sz="0" w:space="0" w:color="auto"/>
          </w:divBdr>
        </w:div>
        <w:div w:id="1247691842">
          <w:marLeft w:val="480"/>
          <w:marRight w:val="0"/>
          <w:marTop w:val="0"/>
          <w:marBottom w:val="0"/>
          <w:divBdr>
            <w:top w:val="none" w:sz="0" w:space="0" w:color="auto"/>
            <w:left w:val="none" w:sz="0" w:space="0" w:color="auto"/>
            <w:bottom w:val="none" w:sz="0" w:space="0" w:color="auto"/>
            <w:right w:val="none" w:sz="0" w:space="0" w:color="auto"/>
          </w:divBdr>
        </w:div>
        <w:div w:id="476385027">
          <w:marLeft w:val="480"/>
          <w:marRight w:val="0"/>
          <w:marTop w:val="0"/>
          <w:marBottom w:val="0"/>
          <w:divBdr>
            <w:top w:val="none" w:sz="0" w:space="0" w:color="auto"/>
            <w:left w:val="none" w:sz="0" w:space="0" w:color="auto"/>
            <w:bottom w:val="none" w:sz="0" w:space="0" w:color="auto"/>
            <w:right w:val="none" w:sz="0" w:space="0" w:color="auto"/>
          </w:divBdr>
        </w:div>
        <w:div w:id="1546023611">
          <w:marLeft w:val="480"/>
          <w:marRight w:val="0"/>
          <w:marTop w:val="0"/>
          <w:marBottom w:val="0"/>
          <w:divBdr>
            <w:top w:val="none" w:sz="0" w:space="0" w:color="auto"/>
            <w:left w:val="none" w:sz="0" w:space="0" w:color="auto"/>
            <w:bottom w:val="none" w:sz="0" w:space="0" w:color="auto"/>
            <w:right w:val="none" w:sz="0" w:space="0" w:color="auto"/>
          </w:divBdr>
        </w:div>
        <w:div w:id="1400439216">
          <w:marLeft w:val="480"/>
          <w:marRight w:val="0"/>
          <w:marTop w:val="0"/>
          <w:marBottom w:val="0"/>
          <w:divBdr>
            <w:top w:val="none" w:sz="0" w:space="0" w:color="auto"/>
            <w:left w:val="none" w:sz="0" w:space="0" w:color="auto"/>
            <w:bottom w:val="none" w:sz="0" w:space="0" w:color="auto"/>
            <w:right w:val="none" w:sz="0" w:space="0" w:color="auto"/>
          </w:divBdr>
        </w:div>
        <w:div w:id="1727872978">
          <w:marLeft w:val="480"/>
          <w:marRight w:val="0"/>
          <w:marTop w:val="0"/>
          <w:marBottom w:val="0"/>
          <w:divBdr>
            <w:top w:val="none" w:sz="0" w:space="0" w:color="auto"/>
            <w:left w:val="none" w:sz="0" w:space="0" w:color="auto"/>
            <w:bottom w:val="none" w:sz="0" w:space="0" w:color="auto"/>
            <w:right w:val="none" w:sz="0" w:space="0" w:color="auto"/>
          </w:divBdr>
        </w:div>
      </w:divsChild>
    </w:div>
    <w:div w:id="2113622051">
      <w:bodyDiv w:val="1"/>
      <w:marLeft w:val="0"/>
      <w:marRight w:val="0"/>
      <w:marTop w:val="0"/>
      <w:marBottom w:val="0"/>
      <w:divBdr>
        <w:top w:val="none" w:sz="0" w:space="0" w:color="auto"/>
        <w:left w:val="none" w:sz="0" w:space="0" w:color="auto"/>
        <w:bottom w:val="none" w:sz="0" w:space="0" w:color="auto"/>
        <w:right w:val="none" w:sz="0" w:space="0" w:color="auto"/>
      </w:divBdr>
    </w:div>
    <w:div w:id="2123455606">
      <w:bodyDiv w:val="1"/>
      <w:marLeft w:val="0"/>
      <w:marRight w:val="0"/>
      <w:marTop w:val="0"/>
      <w:marBottom w:val="0"/>
      <w:divBdr>
        <w:top w:val="none" w:sz="0" w:space="0" w:color="auto"/>
        <w:left w:val="none" w:sz="0" w:space="0" w:color="auto"/>
        <w:bottom w:val="none" w:sz="0" w:space="0" w:color="auto"/>
        <w:right w:val="none" w:sz="0" w:space="0" w:color="auto"/>
      </w:divBdr>
    </w:div>
    <w:div w:id="2127768163">
      <w:bodyDiv w:val="1"/>
      <w:marLeft w:val="0"/>
      <w:marRight w:val="0"/>
      <w:marTop w:val="0"/>
      <w:marBottom w:val="0"/>
      <w:divBdr>
        <w:top w:val="none" w:sz="0" w:space="0" w:color="auto"/>
        <w:left w:val="none" w:sz="0" w:space="0" w:color="auto"/>
        <w:bottom w:val="none" w:sz="0" w:space="0" w:color="auto"/>
        <w:right w:val="none" w:sz="0" w:space="0" w:color="auto"/>
      </w:divBdr>
    </w:div>
    <w:div w:id="2127847731">
      <w:bodyDiv w:val="1"/>
      <w:marLeft w:val="0"/>
      <w:marRight w:val="0"/>
      <w:marTop w:val="0"/>
      <w:marBottom w:val="0"/>
      <w:divBdr>
        <w:top w:val="none" w:sz="0" w:space="0" w:color="auto"/>
        <w:left w:val="none" w:sz="0" w:space="0" w:color="auto"/>
        <w:bottom w:val="none" w:sz="0" w:space="0" w:color="auto"/>
        <w:right w:val="none" w:sz="0" w:space="0" w:color="auto"/>
      </w:divBdr>
    </w:div>
    <w:div w:id="2130510738">
      <w:bodyDiv w:val="1"/>
      <w:marLeft w:val="0"/>
      <w:marRight w:val="0"/>
      <w:marTop w:val="0"/>
      <w:marBottom w:val="0"/>
      <w:divBdr>
        <w:top w:val="none" w:sz="0" w:space="0" w:color="auto"/>
        <w:left w:val="none" w:sz="0" w:space="0" w:color="auto"/>
        <w:bottom w:val="none" w:sz="0" w:space="0" w:color="auto"/>
        <w:right w:val="none" w:sz="0" w:space="0" w:color="auto"/>
      </w:divBdr>
    </w:div>
    <w:div w:id="2131895872">
      <w:bodyDiv w:val="1"/>
      <w:marLeft w:val="0"/>
      <w:marRight w:val="0"/>
      <w:marTop w:val="0"/>
      <w:marBottom w:val="0"/>
      <w:divBdr>
        <w:top w:val="none" w:sz="0" w:space="0" w:color="auto"/>
        <w:left w:val="none" w:sz="0" w:space="0" w:color="auto"/>
        <w:bottom w:val="none" w:sz="0" w:space="0" w:color="auto"/>
        <w:right w:val="none" w:sz="0" w:space="0" w:color="auto"/>
      </w:divBdr>
    </w:div>
    <w:div w:id="2132746227">
      <w:bodyDiv w:val="1"/>
      <w:marLeft w:val="0"/>
      <w:marRight w:val="0"/>
      <w:marTop w:val="0"/>
      <w:marBottom w:val="0"/>
      <w:divBdr>
        <w:top w:val="none" w:sz="0" w:space="0" w:color="auto"/>
        <w:left w:val="none" w:sz="0" w:space="0" w:color="auto"/>
        <w:bottom w:val="none" w:sz="0" w:space="0" w:color="auto"/>
        <w:right w:val="none" w:sz="0" w:space="0" w:color="auto"/>
      </w:divBdr>
    </w:div>
    <w:div w:id="2135101256">
      <w:bodyDiv w:val="1"/>
      <w:marLeft w:val="0"/>
      <w:marRight w:val="0"/>
      <w:marTop w:val="0"/>
      <w:marBottom w:val="0"/>
      <w:divBdr>
        <w:top w:val="none" w:sz="0" w:space="0" w:color="auto"/>
        <w:left w:val="none" w:sz="0" w:space="0" w:color="auto"/>
        <w:bottom w:val="none" w:sz="0" w:space="0" w:color="auto"/>
        <w:right w:val="none" w:sz="0" w:space="0" w:color="auto"/>
      </w:divBdr>
    </w:div>
    <w:div w:id="2145924785">
      <w:bodyDiv w:val="1"/>
      <w:marLeft w:val="0"/>
      <w:marRight w:val="0"/>
      <w:marTop w:val="0"/>
      <w:marBottom w:val="0"/>
      <w:divBdr>
        <w:top w:val="none" w:sz="0" w:space="0" w:color="auto"/>
        <w:left w:val="none" w:sz="0" w:space="0" w:color="auto"/>
        <w:bottom w:val="none" w:sz="0" w:space="0" w:color="auto"/>
        <w:right w:val="none" w:sz="0" w:space="0" w:color="auto"/>
      </w:divBdr>
      <w:divsChild>
        <w:div w:id="1954246332">
          <w:marLeft w:val="480"/>
          <w:marRight w:val="0"/>
          <w:marTop w:val="0"/>
          <w:marBottom w:val="0"/>
          <w:divBdr>
            <w:top w:val="none" w:sz="0" w:space="0" w:color="auto"/>
            <w:left w:val="none" w:sz="0" w:space="0" w:color="auto"/>
            <w:bottom w:val="none" w:sz="0" w:space="0" w:color="auto"/>
            <w:right w:val="none" w:sz="0" w:space="0" w:color="auto"/>
          </w:divBdr>
        </w:div>
        <w:div w:id="1116825803">
          <w:marLeft w:val="480"/>
          <w:marRight w:val="0"/>
          <w:marTop w:val="0"/>
          <w:marBottom w:val="0"/>
          <w:divBdr>
            <w:top w:val="none" w:sz="0" w:space="0" w:color="auto"/>
            <w:left w:val="none" w:sz="0" w:space="0" w:color="auto"/>
            <w:bottom w:val="none" w:sz="0" w:space="0" w:color="auto"/>
            <w:right w:val="none" w:sz="0" w:space="0" w:color="auto"/>
          </w:divBdr>
        </w:div>
        <w:div w:id="985862166">
          <w:marLeft w:val="480"/>
          <w:marRight w:val="0"/>
          <w:marTop w:val="0"/>
          <w:marBottom w:val="0"/>
          <w:divBdr>
            <w:top w:val="none" w:sz="0" w:space="0" w:color="auto"/>
            <w:left w:val="none" w:sz="0" w:space="0" w:color="auto"/>
            <w:bottom w:val="none" w:sz="0" w:space="0" w:color="auto"/>
            <w:right w:val="none" w:sz="0" w:space="0" w:color="auto"/>
          </w:divBdr>
        </w:div>
        <w:div w:id="1395274475">
          <w:marLeft w:val="480"/>
          <w:marRight w:val="0"/>
          <w:marTop w:val="0"/>
          <w:marBottom w:val="0"/>
          <w:divBdr>
            <w:top w:val="none" w:sz="0" w:space="0" w:color="auto"/>
            <w:left w:val="none" w:sz="0" w:space="0" w:color="auto"/>
            <w:bottom w:val="none" w:sz="0" w:space="0" w:color="auto"/>
            <w:right w:val="none" w:sz="0" w:space="0" w:color="auto"/>
          </w:divBdr>
        </w:div>
        <w:div w:id="710957995">
          <w:marLeft w:val="480"/>
          <w:marRight w:val="0"/>
          <w:marTop w:val="0"/>
          <w:marBottom w:val="0"/>
          <w:divBdr>
            <w:top w:val="none" w:sz="0" w:space="0" w:color="auto"/>
            <w:left w:val="none" w:sz="0" w:space="0" w:color="auto"/>
            <w:bottom w:val="none" w:sz="0" w:space="0" w:color="auto"/>
            <w:right w:val="none" w:sz="0" w:space="0" w:color="auto"/>
          </w:divBdr>
        </w:div>
        <w:div w:id="1451823902">
          <w:marLeft w:val="480"/>
          <w:marRight w:val="0"/>
          <w:marTop w:val="0"/>
          <w:marBottom w:val="0"/>
          <w:divBdr>
            <w:top w:val="none" w:sz="0" w:space="0" w:color="auto"/>
            <w:left w:val="none" w:sz="0" w:space="0" w:color="auto"/>
            <w:bottom w:val="none" w:sz="0" w:space="0" w:color="auto"/>
            <w:right w:val="none" w:sz="0" w:space="0" w:color="auto"/>
          </w:divBdr>
        </w:div>
        <w:div w:id="608319947">
          <w:marLeft w:val="480"/>
          <w:marRight w:val="0"/>
          <w:marTop w:val="0"/>
          <w:marBottom w:val="0"/>
          <w:divBdr>
            <w:top w:val="none" w:sz="0" w:space="0" w:color="auto"/>
            <w:left w:val="none" w:sz="0" w:space="0" w:color="auto"/>
            <w:bottom w:val="none" w:sz="0" w:space="0" w:color="auto"/>
            <w:right w:val="none" w:sz="0" w:space="0" w:color="auto"/>
          </w:divBdr>
        </w:div>
        <w:div w:id="229314789">
          <w:marLeft w:val="480"/>
          <w:marRight w:val="0"/>
          <w:marTop w:val="0"/>
          <w:marBottom w:val="0"/>
          <w:divBdr>
            <w:top w:val="none" w:sz="0" w:space="0" w:color="auto"/>
            <w:left w:val="none" w:sz="0" w:space="0" w:color="auto"/>
            <w:bottom w:val="none" w:sz="0" w:space="0" w:color="auto"/>
            <w:right w:val="none" w:sz="0" w:space="0" w:color="auto"/>
          </w:divBdr>
        </w:div>
        <w:div w:id="1558012385">
          <w:marLeft w:val="480"/>
          <w:marRight w:val="0"/>
          <w:marTop w:val="0"/>
          <w:marBottom w:val="0"/>
          <w:divBdr>
            <w:top w:val="none" w:sz="0" w:space="0" w:color="auto"/>
            <w:left w:val="none" w:sz="0" w:space="0" w:color="auto"/>
            <w:bottom w:val="none" w:sz="0" w:space="0" w:color="auto"/>
            <w:right w:val="none" w:sz="0" w:space="0" w:color="auto"/>
          </w:divBdr>
        </w:div>
        <w:div w:id="2028602201">
          <w:marLeft w:val="480"/>
          <w:marRight w:val="0"/>
          <w:marTop w:val="0"/>
          <w:marBottom w:val="0"/>
          <w:divBdr>
            <w:top w:val="none" w:sz="0" w:space="0" w:color="auto"/>
            <w:left w:val="none" w:sz="0" w:space="0" w:color="auto"/>
            <w:bottom w:val="none" w:sz="0" w:space="0" w:color="auto"/>
            <w:right w:val="none" w:sz="0" w:space="0" w:color="auto"/>
          </w:divBdr>
        </w:div>
        <w:div w:id="515461218">
          <w:marLeft w:val="480"/>
          <w:marRight w:val="0"/>
          <w:marTop w:val="0"/>
          <w:marBottom w:val="0"/>
          <w:divBdr>
            <w:top w:val="none" w:sz="0" w:space="0" w:color="auto"/>
            <w:left w:val="none" w:sz="0" w:space="0" w:color="auto"/>
            <w:bottom w:val="none" w:sz="0" w:space="0" w:color="auto"/>
            <w:right w:val="none" w:sz="0" w:space="0" w:color="auto"/>
          </w:divBdr>
        </w:div>
        <w:div w:id="1953852690">
          <w:marLeft w:val="480"/>
          <w:marRight w:val="0"/>
          <w:marTop w:val="0"/>
          <w:marBottom w:val="0"/>
          <w:divBdr>
            <w:top w:val="none" w:sz="0" w:space="0" w:color="auto"/>
            <w:left w:val="none" w:sz="0" w:space="0" w:color="auto"/>
            <w:bottom w:val="none" w:sz="0" w:space="0" w:color="auto"/>
            <w:right w:val="none" w:sz="0" w:space="0" w:color="auto"/>
          </w:divBdr>
        </w:div>
        <w:div w:id="434206354">
          <w:marLeft w:val="480"/>
          <w:marRight w:val="0"/>
          <w:marTop w:val="0"/>
          <w:marBottom w:val="0"/>
          <w:divBdr>
            <w:top w:val="none" w:sz="0" w:space="0" w:color="auto"/>
            <w:left w:val="none" w:sz="0" w:space="0" w:color="auto"/>
            <w:bottom w:val="none" w:sz="0" w:space="0" w:color="auto"/>
            <w:right w:val="none" w:sz="0" w:space="0" w:color="auto"/>
          </w:divBdr>
        </w:div>
        <w:div w:id="1257248259">
          <w:marLeft w:val="480"/>
          <w:marRight w:val="0"/>
          <w:marTop w:val="0"/>
          <w:marBottom w:val="0"/>
          <w:divBdr>
            <w:top w:val="none" w:sz="0" w:space="0" w:color="auto"/>
            <w:left w:val="none" w:sz="0" w:space="0" w:color="auto"/>
            <w:bottom w:val="none" w:sz="0" w:space="0" w:color="auto"/>
            <w:right w:val="none" w:sz="0" w:space="0" w:color="auto"/>
          </w:divBdr>
        </w:div>
        <w:div w:id="1856921087">
          <w:marLeft w:val="480"/>
          <w:marRight w:val="0"/>
          <w:marTop w:val="0"/>
          <w:marBottom w:val="0"/>
          <w:divBdr>
            <w:top w:val="none" w:sz="0" w:space="0" w:color="auto"/>
            <w:left w:val="none" w:sz="0" w:space="0" w:color="auto"/>
            <w:bottom w:val="none" w:sz="0" w:space="0" w:color="auto"/>
            <w:right w:val="none" w:sz="0" w:space="0" w:color="auto"/>
          </w:divBdr>
        </w:div>
        <w:div w:id="2038381904">
          <w:marLeft w:val="480"/>
          <w:marRight w:val="0"/>
          <w:marTop w:val="0"/>
          <w:marBottom w:val="0"/>
          <w:divBdr>
            <w:top w:val="none" w:sz="0" w:space="0" w:color="auto"/>
            <w:left w:val="none" w:sz="0" w:space="0" w:color="auto"/>
            <w:bottom w:val="none" w:sz="0" w:space="0" w:color="auto"/>
            <w:right w:val="none" w:sz="0" w:space="0" w:color="auto"/>
          </w:divBdr>
        </w:div>
        <w:div w:id="433482884">
          <w:marLeft w:val="480"/>
          <w:marRight w:val="0"/>
          <w:marTop w:val="0"/>
          <w:marBottom w:val="0"/>
          <w:divBdr>
            <w:top w:val="none" w:sz="0" w:space="0" w:color="auto"/>
            <w:left w:val="none" w:sz="0" w:space="0" w:color="auto"/>
            <w:bottom w:val="none" w:sz="0" w:space="0" w:color="auto"/>
            <w:right w:val="none" w:sz="0" w:space="0" w:color="auto"/>
          </w:divBdr>
        </w:div>
        <w:div w:id="1945305194">
          <w:marLeft w:val="480"/>
          <w:marRight w:val="0"/>
          <w:marTop w:val="0"/>
          <w:marBottom w:val="0"/>
          <w:divBdr>
            <w:top w:val="none" w:sz="0" w:space="0" w:color="auto"/>
            <w:left w:val="none" w:sz="0" w:space="0" w:color="auto"/>
            <w:bottom w:val="none" w:sz="0" w:space="0" w:color="auto"/>
            <w:right w:val="none" w:sz="0" w:space="0" w:color="auto"/>
          </w:divBdr>
        </w:div>
        <w:div w:id="1049840734">
          <w:marLeft w:val="480"/>
          <w:marRight w:val="0"/>
          <w:marTop w:val="0"/>
          <w:marBottom w:val="0"/>
          <w:divBdr>
            <w:top w:val="none" w:sz="0" w:space="0" w:color="auto"/>
            <w:left w:val="none" w:sz="0" w:space="0" w:color="auto"/>
            <w:bottom w:val="none" w:sz="0" w:space="0" w:color="auto"/>
            <w:right w:val="none" w:sz="0" w:space="0" w:color="auto"/>
          </w:divBdr>
        </w:div>
        <w:div w:id="1779525698">
          <w:marLeft w:val="480"/>
          <w:marRight w:val="0"/>
          <w:marTop w:val="0"/>
          <w:marBottom w:val="0"/>
          <w:divBdr>
            <w:top w:val="none" w:sz="0" w:space="0" w:color="auto"/>
            <w:left w:val="none" w:sz="0" w:space="0" w:color="auto"/>
            <w:bottom w:val="none" w:sz="0" w:space="0" w:color="auto"/>
            <w:right w:val="none" w:sz="0" w:space="0" w:color="auto"/>
          </w:divBdr>
        </w:div>
        <w:div w:id="1993171362">
          <w:marLeft w:val="480"/>
          <w:marRight w:val="0"/>
          <w:marTop w:val="0"/>
          <w:marBottom w:val="0"/>
          <w:divBdr>
            <w:top w:val="none" w:sz="0" w:space="0" w:color="auto"/>
            <w:left w:val="none" w:sz="0" w:space="0" w:color="auto"/>
            <w:bottom w:val="none" w:sz="0" w:space="0" w:color="auto"/>
            <w:right w:val="none" w:sz="0" w:space="0" w:color="auto"/>
          </w:divBdr>
        </w:div>
        <w:div w:id="1369184440">
          <w:marLeft w:val="480"/>
          <w:marRight w:val="0"/>
          <w:marTop w:val="0"/>
          <w:marBottom w:val="0"/>
          <w:divBdr>
            <w:top w:val="none" w:sz="0" w:space="0" w:color="auto"/>
            <w:left w:val="none" w:sz="0" w:space="0" w:color="auto"/>
            <w:bottom w:val="none" w:sz="0" w:space="0" w:color="auto"/>
            <w:right w:val="none" w:sz="0" w:space="0" w:color="auto"/>
          </w:divBdr>
        </w:div>
        <w:div w:id="1733649392">
          <w:marLeft w:val="480"/>
          <w:marRight w:val="0"/>
          <w:marTop w:val="0"/>
          <w:marBottom w:val="0"/>
          <w:divBdr>
            <w:top w:val="none" w:sz="0" w:space="0" w:color="auto"/>
            <w:left w:val="none" w:sz="0" w:space="0" w:color="auto"/>
            <w:bottom w:val="none" w:sz="0" w:space="0" w:color="auto"/>
            <w:right w:val="none" w:sz="0" w:space="0" w:color="auto"/>
          </w:divBdr>
        </w:div>
        <w:div w:id="1982148021">
          <w:marLeft w:val="480"/>
          <w:marRight w:val="0"/>
          <w:marTop w:val="0"/>
          <w:marBottom w:val="0"/>
          <w:divBdr>
            <w:top w:val="none" w:sz="0" w:space="0" w:color="auto"/>
            <w:left w:val="none" w:sz="0" w:space="0" w:color="auto"/>
            <w:bottom w:val="none" w:sz="0" w:space="0" w:color="auto"/>
            <w:right w:val="none" w:sz="0" w:space="0" w:color="auto"/>
          </w:divBdr>
        </w:div>
        <w:div w:id="1494445411">
          <w:marLeft w:val="480"/>
          <w:marRight w:val="0"/>
          <w:marTop w:val="0"/>
          <w:marBottom w:val="0"/>
          <w:divBdr>
            <w:top w:val="none" w:sz="0" w:space="0" w:color="auto"/>
            <w:left w:val="none" w:sz="0" w:space="0" w:color="auto"/>
            <w:bottom w:val="none" w:sz="0" w:space="0" w:color="auto"/>
            <w:right w:val="none" w:sz="0" w:space="0" w:color="auto"/>
          </w:divBdr>
        </w:div>
        <w:div w:id="1786146884">
          <w:marLeft w:val="480"/>
          <w:marRight w:val="0"/>
          <w:marTop w:val="0"/>
          <w:marBottom w:val="0"/>
          <w:divBdr>
            <w:top w:val="none" w:sz="0" w:space="0" w:color="auto"/>
            <w:left w:val="none" w:sz="0" w:space="0" w:color="auto"/>
            <w:bottom w:val="none" w:sz="0" w:space="0" w:color="auto"/>
            <w:right w:val="none" w:sz="0" w:space="0" w:color="auto"/>
          </w:divBdr>
        </w:div>
        <w:div w:id="13502016">
          <w:marLeft w:val="480"/>
          <w:marRight w:val="0"/>
          <w:marTop w:val="0"/>
          <w:marBottom w:val="0"/>
          <w:divBdr>
            <w:top w:val="none" w:sz="0" w:space="0" w:color="auto"/>
            <w:left w:val="none" w:sz="0" w:space="0" w:color="auto"/>
            <w:bottom w:val="none" w:sz="0" w:space="0" w:color="auto"/>
            <w:right w:val="none" w:sz="0" w:space="0" w:color="auto"/>
          </w:divBdr>
        </w:div>
        <w:div w:id="1600335526">
          <w:marLeft w:val="480"/>
          <w:marRight w:val="0"/>
          <w:marTop w:val="0"/>
          <w:marBottom w:val="0"/>
          <w:divBdr>
            <w:top w:val="none" w:sz="0" w:space="0" w:color="auto"/>
            <w:left w:val="none" w:sz="0" w:space="0" w:color="auto"/>
            <w:bottom w:val="none" w:sz="0" w:space="0" w:color="auto"/>
            <w:right w:val="none" w:sz="0" w:space="0" w:color="auto"/>
          </w:divBdr>
        </w:div>
        <w:div w:id="819929715">
          <w:marLeft w:val="480"/>
          <w:marRight w:val="0"/>
          <w:marTop w:val="0"/>
          <w:marBottom w:val="0"/>
          <w:divBdr>
            <w:top w:val="none" w:sz="0" w:space="0" w:color="auto"/>
            <w:left w:val="none" w:sz="0" w:space="0" w:color="auto"/>
            <w:bottom w:val="none" w:sz="0" w:space="0" w:color="auto"/>
            <w:right w:val="none" w:sz="0" w:space="0" w:color="auto"/>
          </w:divBdr>
        </w:div>
        <w:div w:id="96488121">
          <w:marLeft w:val="480"/>
          <w:marRight w:val="0"/>
          <w:marTop w:val="0"/>
          <w:marBottom w:val="0"/>
          <w:divBdr>
            <w:top w:val="none" w:sz="0" w:space="0" w:color="auto"/>
            <w:left w:val="none" w:sz="0" w:space="0" w:color="auto"/>
            <w:bottom w:val="none" w:sz="0" w:space="0" w:color="auto"/>
            <w:right w:val="none" w:sz="0" w:space="0" w:color="auto"/>
          </w:divBdr>
        </w:div>
        <w:div w:id="1003358822">
          <w:marLeft w:val="480"/>
          <w:marRight w:val="0"/>
          <w:marTop w:val="0"/>
          <w:marBottom w:val="0"/>
          <w:divBdr>
            <w:top w:val="none" w:sz="0" w:space="0" w:color="auto"/>
            <w:left w:val="none" w:sz="0" w:space="0" w:color="auto"/>
            <w:bottom w:val="none" w:sz="0" w:space="0" w:color="auto"/>
            <w:right w:val="none" w:sz="0" w:space="0" w:color="auto"/>
          </w:divBdr>
        </w:div>
        <w:div w:id="1412237798">
          <w:marLeft w:val="480"/>
          <w:marRight w:val="0"/>
          <w:marTop w:val="0"/>
          <w:marBottom w:val="0"/>
          <w:divBdr>
            <w:top w:val="none" w:sz="0" w:space="0" w:color="auto"/>
            <w:left w:val="none" w:sz="0" w:space="0" w:color="auto"/>
            <w:bottom w:val="none" w:sz="0" w:space="0" w:color="auto"/>
            <w:right w:val="none" w:sz="0" w:space="0" w:color="auto"/>
          </w:divBdr>
        </w:div>
        <w:div w:id="954363520">
          <w:marLeft w:val="480"/>
          <w:marRight w:val="0"/>
          <w:marTop w:val="0"/>
          <w:marBottom w:val="0"/>
          <w:divBdr>
            <w:top w:val="none" w:sz="0" w:space="0" w:color="auto"/>
            <w:left w:val="none" w:sz="0" w:space="0" w:color="auto"/>
            <w:bottom w:val="none" w:sz="0" w:space="0" w:color="auto"/>
            <w:right w:val="none" w:sz="0" w:space="0" w:color="auto"/>
          </w:divBdr>
        </w:div>
        <w:div w:id="2095280988">
          <w:marLeft w:val="480"/>
          <w:marRight w:val="0"/>
          <w:marTop w:val="0"/>
          <w:marBottom w:val="0"/>
          <w:divBdr>
            <w:top w:val="none" w:sz="0" w:space="0" w:color="auto"/>
            <w:left w:val="none" w:sz="0" w:space="0" w:color="auto"/>
            <w:bottom w:val="none" w:sz="0" w:space="0" w:color="auto"/>
            <w:right w:val="none" w:sz="0" w:space="0" w:color="auto"/>
          </w:divBdr>
        </w:div>
        <w:div w:id="423384525">
          <w:marLeft w:val="480"/>
          <w:marRight w:val="0"/>
          <w:marTop w:val="0"/>
          <w:marBottom w:val="0"/>
          <w:divBdr>
            <w:top w:val="none" w:sz="0" w:space="0" w:color="auto"/>
            <w:left w:val="none" w:sz="0" w:space="0" w:color="auto"/>
            <w:bottom w:val="none" w:sz="0" w:space="0" w:color="auto"/>
            <w:right w:val="none" w:sz="0" w:space="0" w:color="auto"/>
          </w:divBdr>
        </w:div>
        <w:div w:id="429476624">
          <w:marLeft w:val="480"/>
          <w:marRight w:val="0"/>
          <w:marTop w:val="0"/>
          <w:marBottom w:val="0"/>
          <w:divBdr>
            <w:top w:val="none" w:sz="0" w:space="0" w:color="auto"/>
            <w:left w:val="none" w:sz="0" w:space="0" w:color="auto"/>
            <w:bottom w:val="none" w:sz="0" w:space="0" w:color="auto"/>
            <w:right w:val="none" w:sz="0" w:space="0" w:color="auto"/>
          </w:divBdr>
        </w:div>
        <w:div w:id="989599765">
          <w:marLeft w:val="480"/>
          <w:marRight w:val="0"/>
          <w:marTop w:val="0"/>
          <w:marBottom w:val="0"/>
          <w:divBdr>
            <w:top w:val="none" w:sz="0" w:space="0" w:color="auto"/>
            <w:left w:val="none" w:sz="0" w:space="0" w:color="auto"/>
            <w:bottom w:val="none" w:sz="0" w:space="0" w:color="auto"/>
            <w:right w:val="none" w:sz="0" w:space="0" w:color="auto"/>
          </w:divBdr>
        </w:div>
        <w:div w:id="582877520">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C4983BFF40F479A939B3C97E83CEF0C"/>
        <w:category>
          <w:name w:val="General"/>
          <w:gallery w:val="placeholder"/>
        </w:category>
        <w:types>
          <w:type w:val="bbPlcHdr"/>
        </w:types>
        <w:behaviors>
          <w:behavior w:val="content"/>
        </w:behaviors>
        <w:guid w:val="{AFD12F4A-E196-4C94-A22B-AA4434F310C0}"/>
      </w:docPartPr>
      <w:docPartBody>
        <w:p w:rsidR="00722F6D" w:rsidRDefault="0050118C" w:rsidP="0050118C">
          <w:pPr>
            <w:pStyle w:val="AC4983BFF40F479A939B3C97E83CEF0C"/>
          </w:pPr>
          <w:r w:rsidRPr="0074059C">
            <w:rPr>
              <w:rStyle w:val="PlaceholderText"/>
            </w:rPr>
            <w:t>Click or tap here to enter text.</w:t>
          </w:r>
        </w:p>
      </w:docPartBody>
    </w:docPart>
    <w:docPart>
      <w:docPartPr>
        <w:name w:val="F691918D947F499589C5C1D019C9D3E7"/>
        <w:category>
          <w:name w:val="General"/>
          <w:gallery w:val="placeholder"/>
        </w:category>
        <w:types>
          <w:type w:val="bbPlcHdr"/>
        </w:types>
        <w:behaviors>
          <w:behavior w:val="content"/>
        </w:behaviors>
        <w:guid w:val="{9CD407C3-C2CE-495B-83BC-B5F1B5D79D6C}"/>
      </w:docPartPr>
      <w:docPartBody>
        <w:p w:rsidR="00722F6D" w:rsidRDefault="0050118C" w:rsidP="0050118C">
          <w:pPr>
            <w:pStyle w:val="F691918D947F499589C5C1D019C9D3E7"/>
          </w:pPr>
          <w:r w:rsidRPr="004A08D3">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B0B47D2-E4F4-4C84-A4CB-F9F3DD0E2EE2}"/>
      </w:docPartPr>
      <w:docPartBody>
        <w:p w:rsidR="003228DC" w:rsidRDefault="00534C51">
          <w:r w:rsidRPr="00E44218">
            <w:rPr>
              <w:rStyle w:val="PlaceholderText"/>
            </w:rPr>
            <w:t>Click or tap here to enter text.</w:t>
          </w:r>
        </w:p>
      </w:docPartBody>
    </w:docPart>
    <w:docPart>
      <w:docPartPr>
        <w:name w:val="4F9AAD2CB30749268510BC1068AFD4B7"/>
        <w:category>
          <w:name w:val="General"/>
          <w:gallery w:val="placeholder"/>
        </w:category>
        <w:types>
          <w:type w:val="bbPlcHdr"/>
        </w:types>
        <w:behaviors>
          <w:behavior w:val="content"/>
        </w:behaviors>
        <w:guid w:val="{7B628474-7C37-4A5A-8A7B-FE0A5C5C0A59}"/>
      </w:docPartPr>
      <w:docPartBody>
        <w:p w:rsidR="006870C5" w:rsidRDefault="00401B38" w:rsidP="00401B38">
          <w:pPr>
            <w:pStyle w:val="4F9AAD2CB30749268510BC1068AFD4B7"/>
          </w:pPr>
          <w:r w:rsidRPr="00E44218">
            <w:rPr>
              <w:rStyle w:val="PlaceholderText"/>
            </w:rPr>
            <w:t>Click or tap here to enter text.</w:t>
          </w:r>
        </w:p>
      </w:docPartBody>
    </w:docPart>
    <w:docPart>
      <w:docPartPr>
        <w:name w:val="3958A7B44B60480496D690C16DDA84E4"/>
        <w:category>
          <w:name w:val="General"/>
          <w:gallery w:val="placeholder"/>
        </w:category>
        <w:types>
          <w:type w:val="bbPlcHdr"/>
        </w:types>
        <w:behaviors>
          <w:behavior w:val="content"/>
        </w:behaviors>
        <w:guid w:val="{E9E0F9D1-E99F-4F47-8BF3-21BD074CF0B6}"/>
      </w:docPartPr>
      <w:docPartBody>
        <w:p w:rsidR="00C245A6" w:rsidRDefault="00EA28B0" w:rsidP="00EA28B0">
          <w:pPr>
            <w:pStyle w:val="3958A7B44B60480496D690C16DDA84E4"/>
          </w:pPr>
          <w:r w:rsidRPr="00E44218">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altName w:val="Cambria Math"/>
    <w:panose1 w:val="020005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0118C"/>
    <w:rsid w:val="0003371E"/>
    <w:rsid w:val="00065D77"/>
    <w:rsid w:val="000673BD"/>
    <w:rsid w:val="00083B21"/>
    <w:rsid w:val="00151E3D"/>
    <w:rsid w:val="00162F2E"/>
    <w:rsid w:val="001975D2"/>
    <w:rsid w:val="002D41F2"/>
    <w:rsid w:val="003167AA"/>
    <w:rsid w:val="003228DC"/>
    <w:rsid w:val="0032726A"/>
    <w:rsid w:val="0033645D"/>
    <w:rsid w:val="003A0A3F"/>
    <w:rsid w:val="004003AE"/>
    <w:rsid w:val="00401B38"/>
    <w:rsid w:val="00490376"/>
    <w:rsid w:val="004D1247"/>
    <w:rsid w:val="004E3203"/>
    <w:rsid w:val="0050118C"/>
    <w:rsid w:val="005271C0"/>
    <w:rsid w:val="00534C51"/>
    <w:rsid w:val="0067303B"/>
    <w:rsid w:val="006870C5"/>
    <w:rsid w:val="006B7188"/>
    <w:rsid w:val="00722F6D"/>
    <w:rsid w:val="007363EF"/>
    <w:rsid w:val="008F6444"/>
    <w:rsid w:val="009403B7"/>
    <w:rsid w:val="00974BAF"/>
    <w:rsid w:val="00B30A48"/>
    <w:rsid w:val="00B756D5"/>
    <w:rsid w:val="00B80734"/>
    <w:rsid w:val="00B9008E"/>
    <w:rsid w:val="00C245A6"/>
    <w:rsid w:val="00C35E22"/>
    <w:rsid w:val="00C574E5"/>
    <w:rsid w:val="00CB750F"/>
    <w:rsid w:val="00D24E1B"/>
    <w:rsid w:val="00D312E3"/>
    <w:rsid w:val="00DA05A4"/>
    <w:rsid w:val="00E232F6"/>
    <w:rsid w:val="00EA28B0"/>
    <w:rsid w:val="00ED2F7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IN" w:eastAsia="en-IN" w:bidi="pa-IN"/>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7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28B0"/>
    <w:rPr>
      <w:color w:val="666666"/>
    </w:rPr>
  </w:style>
  <w:style w:type="paragraph" w:customStyle="1" w:styleId="AC4983BFF40F479A939B3C97E83CEF0C">
    <w:name w:val="AC4983BFF40F479A939B3C97E83CEF0C"/>
    <w:rsid w:val="0050118C"/>
  </w:style>
  <w:style w:type="paragraph" w:customStyle="1" w:styleId="3958A7B44B60480496D690C16DDA84E4">
    <w:name w:val="3958A7B44B60480496D690C16DDA84E4"/>
    <w:rsid w:val="00EA28B0"/>
    <w:rPr>
      <w:szCs w:val="21"/>
      <w:lang w:bidi="hi-IN"/>
    </w:rPr>
  </w:style>
  <w:style w:type="paragraph" w:customStyle="1" w:styleId="F691918D947F499589C5C1D019C9D3E7">
    <w:name w:val="F691918D947F499589C5C1D019C9D3E7"/>
    <w:rsid w:val="0050118C"/>
  </w:style>
  <w:style w:type="paragraph" w:customStyle="1" w:styleId="4F9AAD2CB30749268510BC1068AFD4B7">
    <w:name w:val="4F9AAD2CB30749268510BC1068AFD4B7"/>
    <w:rsid w:val="00401B38"/>
  </w:style>
  <w:style w:type="paragraph" w:customStyle="1" w:styleId="C887AB7D9F4242AE9C0F7A8EB7A77B19">
    <w:name w:val="C887AB7D9F4242AE9C0F7A8EB7A77B19"/>
    <w:rsid w:val="003167AA"/>
    <w:pPr>
      <w:spacing w:after="200" w:line="276" w:lineRule="auto"/>
    </w:pPr>
    <w:rPr>
      <w:rFonts w:cs="Mangal"/>
      <w:kern w:val="0"/>
      <w:sz w:val="22"/>
      <w:szCs w:val="20"/>
      <w:lang w:val="en-US" w:eastAsia="en-US" w:bidi="hi-IN"/>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D0A0F00-E1DE-47B3-83B2-098D09C6FDA3}">
  <we:reference id="wa104382081" version="1.55.1.0" store="en-US" storeType="OMEX"/>
  <we:alternateReferences>
    <we:reference id="WA104382081" version="1.55.1.0" store="" storeType="OMEX"/>
  </we:alternateReferences>
  <we:properties>
    <we:property name="MENDELEY_CITATIONS" value="[{&quot;citationID&quot;:&quot;MENDELEY_CITATION_63135fc3-6c9b-44f7-8f34-4848afd1f414&quot;,&quot;properties&quot;:{&quot;noteIndex&quot;:0},&quot;isEdited&quot;:false,&quot;manualOverride&quot;:{&quot;isManuallyOverridden&quot;:false,&quot;citeprocText&quot;:&quot;(Reddy et al., 2021)&quot;,&quot;manualOverrideText&quot;:&quot;&quot;},&quot;citationTag&quot;:&quot;MENDELEY_CITATION_v3_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&quot;,&quot;citationItems&quot;:[{&quot;id&quot;:&quot;acfbea83-eb4b-3fd7-aa80-8d4c163cc4b7&quot;,&quot;itemData&quot;:{&quot;type&quot;:&quot;report&quot;,&quot;id&quot;:&quot;acfbea83-eb4b-3fd7-aa80-8d4c163cc4b7&quot;,&quot;title&quot;:&quot;ROLE OF MICROGREENS AND THEIR POTENTIAL HEALTH BENEFITS: A REVIEW&quot;,&quot;author&quot;:[{&quot;family&quot;:&quot;Reddy&quot;,&quot;given&quot;:&quot;Manish&quot;,&quot;parse-names&quot;:false,&quot;dropping-particle&quot;:&quot;&quot;,&quot;non-dropping-particle&quot;:&quot;&quot;},{&quot;family&quot;:&quot;Vadlamudi&quot;,&quot;given&quot;:&quot;Krishna&quot;,&quot;parse-names&quot;:false,&quot;dropping-particle&quot;:&quot;&quot;,&quot;non-dropping-particle&quot;:&quot;&quot;},{&quot;family&quot;:&quot;Ganesh&quot;,&quot;given&quot;:&quot;Bagathi&quot;,&quot;parse-names&quot;:false,&quot;dropping-particle&quot;:&quot;&quot;,&quot;non-dropping-particle&quot;:&quot;&quot;}],&quot;URL&quot;:&quot;www.jetir.org&quot;,&quot;issued&quot;:{&quot;date-parts&quot;:[[2021]]},&quot;abstract&quot;:&quot;Foods play an important duty in the development of the human body, which helps in developing a healthy and balanced culture. Food is needed to sustain human development, development, and durability by supplying carbohydrates, fiber, protein, fats along with important nutrients. Sprouts and also microgreens had been seen the stimulated inquisitiveness in the last few years via a range of self-controls. Microgreens are young seedlings of veggies as well as all-natural herbs that grow in 7 to fourteen days, making them an emerging superfood. They achieved notoriety in high-end eating facilities as \&quot;vegetable confetti.\&quot; The Concept of Microgreens is brand-new in the current research regarding nutritional significance so much. Microgreens are abundant in nutrients and make a healthy and balanced and healthy, Addition to Salads, Burgers, Dishes, and also various other compatible food selections. The allure is exclusively depending on the bioactive as well as the environmental worth of its handling. Microgreens seem to be becoming extra common due to their greater concentration of bioactive elements such as minerals, anti-oxidants, and also vitamins contrasted to fully expanded environmentally friendly plants, all of which are beneficial to human health and wellness and also health. This research goes over various kinds of production elements, health advantages, as well as dietary advantages of microgreens. The goal of the present paper is to highlight the importance and also passion in the extra study into microgreens as a potential dietary element for disease prevention by diet plan.&quot;,&quot;publisher&quot;:&quot;JETIR&quot;,&quot;volume&quot;:&quot;8&quot;,&quot;container-title-short&quot;:&quot;&quot;},&quot;isTemporary&quot;:false}]},{&quot;citationID&quot;:&quot;MENDELEY_CITATION_a1c6dedd-48b0-4333-ab92-f87f4f5bcb2f&quot;,&quot;properties&quot;:{&quot;noteIndex&quot;:0},&quot;isEdited&quot;:false,&quot;manualOverride&quot;:{&quot;isManuallyOverridden&quot;:false,&quot;citeprocText&quot;:&quot;(Choe et al., 2018a)&quot;,&quot;manualOverrideText&quot;:&quot;&quot;},&quot;citationTag&quot;:&quot;MENDELEY_CITATION_v3_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&quot;,&quot;citationItems&quot;:[{&quot;id&quot;:&quot;a54b37c9-1a6c-3217-b5c0-42618fa8e85c&quot;,&quot;itemData&quot;:{&quot;type&quot;:&quot;article-journal&quot;,&quot;id&quot;:&quot;a54b37c9-1a6c-3217-b5c0-42618fa8e85c&quot;,&quot;title&quot;:&quot;The Science behind Microgreens as an Exciting New Food for the 21st Century&quot;,&quot;author&quot;:[{&quot;family&quot;:&quot;Choe&quot;,&quot;given&quot;:&quot;Uyory&quot;,&quot;parse-names&quot;:false,&quot;dropping-particle&quot;:&quot;&quot;,&quot;non-dropping-particle&quot;:&quot;&quot;},{&quot;family&quot;:&quot;Yu&quot;,&quot;given&quot;:&quot;Liangli Lucy&quot;,&quot;parse-names&quot;:false,&quot;dropping-particle&quot;:&quot;&quot;,&quot;non-dropping-particle&quot;:&quot;&quot;},{&quot;family&quot;:&quot;Wang&quot;,&quot;given&quot;:&quot;Thomas T.Y.&quot;,&quot;parse-names&quot;:false,&quot;dropping-particle&quot;:&quot;&quot;,&quot;non-dropping-particle&quot;:&quot;&quot;}],&quot;container-title&quot;:&quot;Journal of Agricultural and Food Chemistry&quot;,&quot;container-title-short&quot;:&quot;J Agric Food Chem&quot;,&quot;DOI&quot;:&quot;10.1021/acs.jafc.8b03096&quot;,&quot;ISSN&quot;:&quot;15205118&quot;,&quot;PMID&quot;:&quot;30343573&quot;,&quot;issued&quot;:{&quot;date-parts&quot;:[[2018,11,7]]},&quot;page&quot;:&quot;11519-11530&quot;,&quot;abstract&quot;:&quot;Chronic diseases are a major health problem in the United States. Accumulated data suggest that consumption of vegetables can significantly reduce the risk of many chronic diseases. Dietary guidelines for 2015-2020 from the U.S. Department of Agriculture and the U.S. Department of Health and Human Services recommend 1-4 cups of vegetables per day for males and 1-3 cups of vegetables per day for females, depending on their age. However, the average intake of vegetables is below the recommended levels. Microgreens are young vegetable greens. Although they are small, microgreens have delicate textures, distinctive flavors, and various nutrients. In general, microgreens contain greater amounts of nutrients and health-promoting micronutrients than their mature counterparts. Because microgreens are rich in nutrients, smaller amounts may provide similar nutritional effects compared to larger quantities of mature vegetables. However, literature on microgreens remains limited. In this Review, we discuss chemical compositions, growing conditions, and biological efficacies of microgreens. We seek to stimulate interest in further study of microgreens as a promising dietary component for potential use in diet-based disease prevention.&quot;,&quot;publisher&quot;:&quot;American Chemical Society&quot;,&quot;issue&quot;:&quot;44&quot;,&quot;volume&quot;:&quot;66&quot;},&quot;isTemporary&quot;:false}]},{&quot;citationID&quot;:&quot;MENDELEY_CITATION_e5d819b7-bd72-4c3b-a546-f5a675f6eb6f&quot;,&quot;properties&quot;:{&quot;noteIndex&quot;:0},&quot;isEdited&quot;:false,&quot;manualOverride&quot;:{&quot;isManuallyOverridden&quot;:true,&quot;citeprocText&quot;:&quot;(Kyriacou et al., 2016a)&quot;,&quot;manualOverrideText&quot;:&quot;(Kyriacou et al., 2016)&quot;},&quot;citationTag&quot;:&quot;MENDELEY_CITATION_v3_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&quot;,&quot;citationItems&quot;:[{&quot;id&quot;:&quot;c855281b-a140-3a41-9340-b3279d25feb1&quot;,&quot;itemData&quot;:{&quot;type&quot;:&quot;article&quot;,&quot;id&quot;:&quot;c855281b-a140-3a41-9340-b3279d25feb1&quot;,&quot;title&quot;:&quot;Micro-scale vegetable production and the rise of microgreens&quot;,&quot;author&quot;:[{&quot;family&quot;:&quot;Kyriacou&quot;,&quot;given&quot;:&quot;Marios C.&quot;,&quot;parse-names&quot;:false,&quot;dropping-particle&quot;:&quot;&quot;,&quot;non-dropping-particle&quot;:&quot;&quot;},{&quot;family&quot;:&quot;Rouphael&quot;,&quot;given&quot;:&quot;Youssef&quot;,&quot;parse-names&quot;:false,&quot;dropping-particle&quot;:&quot;&quot;,&quot;non-dropping-particle&quot;:&quot;&quot;},{&quot;family&quot;:&quot;Gioia&quot;,&quot;given&quot;:&quot;Francesco&quot;,&quot;parse-names&quot;:false,&quot;dropping-particle&quot;:&quot;&quot;,&quot;non-dropping-particle&quot;:&quot;Di&quot;},{&quot;family&quot;:&quot;Kyratzis&quot;,&quot;given&quot;:&quot;Angelos&quot;,&quot;parse-names&quot;:false,&quot;dropping-particle&quot;:&quot;&quot;,&quot;non-dropping-particle&quot;:&quot;&quot;},{&quot;family&quot;:&quot;Serio&quot;,&quot;given&quot;:&quot;Francesco&quot;,&quot;parse-names&quot;:false,&quot;dropping-particle&quot;:&quot;&quot;,&quot;non-dropping-particle&quot;:&quot;&quot;},{&quot;family&quot;:&quot;Renna&quot;,&quot;given&quot;:&quot;Massimiliano&quot;,&quot;parse-names&quot;:false,&quot;dropping-particle&quot;:&quot;&quot;,&quot;non-dropping-particle&quot;:&quot;&quot;},{&quot;family&quot;:&quot;Pascale&quot;,&quot;given&quot;:&quot;Stefania&quot;,&quot;parse-names&quot;:false,&quot;dropping-particle&quot;:&quot;&quot;,&quot;non-dropping-particle&quot;:&quot;De&quot;},{&quot;family&quot;:&quot;Santamaria&quot;,&quot;given&quot;:&quot;Pietro&quot;,&quot;parse-names&quot;:false,&quot;dropping-particle&quot;:&quot;&quot;,&quot;non-dropping-particle&quot;:&quot;&quot;}],&quot;container-title&quot;:&quot;Trends in Food Science and Technology&quot;,&quot;container-title-short&quot;:&quot;Trends Food Sci Technol&quot;,&quot;DOI&quot;:&quot;10.1016/j.tifs.2016.09.005&quot;,&quot;ISSN&quot;:&quot;09242244&quot;,&quot;issued&quot;:{&quot;date-parts&quot;:[[2016,11,1]]},&quot;page&quot;:&quot;103-115&quot;,&quot;abstract&quot;:&quot;Background Interest in fresh, functional foods is on the rise, compelled by the growing interest of consumers for diets that support health and longevity. Microgreens garner immense potential for adapting leafy vegetable production to a micro-scale and for improving nutritional value in human diet. Scope and approach Major preharvest factors of microgreens production, such as species selection, fertilization, biofortification, lighting and growth stage at harvest are addressed with respect to crop physiology and quality, as well as postharvest handling and applications, temperature, atmospheric composition, lighting and packaging technology which influence shelf-life and microbial safety. Key prospects for future research aiming to enhance quality and shelf-life of microgreens are highlighted. Key findings and conclusions Effective non-chemical treatments for seed surface sterilization and antimicrobial action, pre-sowing treatments to standardize and shorten the production cycle and crop-specific information on the interaction of sowing rate with yield and quality deserve further attention. Indigenous landraces, underutilized crops and wild edible plants constitute a vast repository for selection of genetic material for microgreens. Modular fertilization may fortify microgreens bioactive content and augment their sensorial attributes. Pre- and postharvest select-waveband, intensity and photoperiod combinations can elicit compound-specific improvements in functional quality and in shelf-life. Research is needed to identify effective sanitizers and drying methods non-abusive on quality and shelf-life for commercialization of ready-to-eat packaged microgreens. Genotypic variability in postharvest chilling sensitivity and the interactions of temperature, light conditions and packaging gas permeability should be further examined to establish environments suppressive on respiration but preventive of off-odor development.&quot;,&quot;publisher&quot;:&quot;Elsevier Ltd&quot;,&quot;volume&quot;:&quot;57&quot;},&quot;isTemporary&quot;:false}]},{&quot;citationID&quot;:&quot;MENDELEY_CITATION_1666542d-0d90-4bed-8c63-8107a7820a2a&quot;,&quot;properties&quot;:{&quot;noteIndex&quot;:0},&quot;isEdited&quot;:false,&quot;manualOverride&quot;:{&quot;isManuallyOverridden&quot;:false,&quot;citeprocText&quot;:&quot;(Bhaswant et al., 2023)&quot;,&quot;manualOverrideText&quot;:&quot;&quot;},&quot;citationTag&quot;:&quot;MENDELEY_CITATION_v3_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&quot;,&quot;citationItems&quot;:[{&quot;id&quot;:&quot;444a23f3-326c-3c2f-890c-1ecb19e71c2b&quot;,&quot;itemData&quot;:{&quot;type&quot;:&quot;article&quot;,&quot;id&quot;:&quot;444a23f3-326c-3c2f-890c-1ecb19e71c2b&quot;,&quot;title&quot;:&quot;Microgreens—A Comprehensive Review of Bioactive Molecules and Health Benefits&quot;,&quot;author&quot;:[{&quot;family&quot;:&quot;Bhaswant&quot;,&quot;given&quot;:&quot;Maharshi&quot;,&quot;parse-names&quot;:false,&quot;dropping-particle&quot;:&quot;&quot;,&quot;non-dropping-particle&quot;:&quot;&quot;},{&quot;family&quot;:&quot;Shanmugam&quot;,&quot;given&quot;:&quot;Dilip Kumar&quot;,&quot;parse-names&quot;:false,&quot;dropping-particle&quot;:&quot;&quot;,&quot;non-dropping-particle&quot;:&quot;&quot;},{&quot;family&quot;:&quot;Miyazawa&quot;,&quot;given&quot;:&quot;Taiki&quot;,&quot;parse-names&quot;:false,&quot;dropping-particle&quot;:&quot;&quot;,&quot;non-dropping-particle&quot;:&quot;&quot;},{&quot;family&quot;:&quot;Abe&quot;,&quot;given&quot;:&quot;Chizumi&quot;,&quot;parse-names&quot;:false,&quot;dropping-particle&quot;:&quot;&quot;,&quot;non-dropping-particle&quot;:&quot;&quot;},{&quot;family&quot;:&quot;Miyazawa&quot;,&quot;given&quot;:&quot;Teruo&quot;,&quot;parse-names&quot;:false,&quot;dropping-particle&quot;:&quot;&quot;,&quot;non-dropping-particle&quot;:&quot;&quot;}],&quot;container-title&quot;:&quot;Molecules&quot;,&quot;DOI&quot;:&quot;10.3390/molecules28020867&quot;,&quot;ISSN&quot;:&quot;14203049&quot;,&quot;PMID&quot;:&quot;36677933&quot;,&quot;issued&quot;:{&quot;date-parts&quot;:[[2023,1,1]]},&quot;abstract&quot;:&quot;Microgreens, a hypothesized term used for the emerging food product that is developed from various commercial food crops, such as vegetables, grains, and herbs, consist of developed cotyledons along with partially expanded true leaves. These immature plants are harvested between 7–21 days (depending on variety). They are treasured for their densely packed nutrients, concentrated flavors, immaculate and tender texture as well as for their vibrant colors. In recent years, microgreens are on demand from high-end restaurant chefs and nutritional researchers due to their potent flavors, appealing sensory qualities, functionality, abundance in vitamins, minerals, and other bioactive compounds, such as ascorbic acid, tocopherol, carotenoids, folate, tocotrienols, phylloquinones, anthocyanins, glucosinolates, etc. These qualities attracted research attention for use in the field of human health and nutrition. Increasing public concern regarding health has prompted humans to turn to microgreens which show potential in the prevention of malnutrition, inflammation, and other chronic ailments. This article focuses on the applications of microgreens in the prevention of the non-communicable diseases that prevails in the current generation, which emerged due to sedentary lifestyles, thus laying a theoretical foundation for the people creating awareness to switch to the recently introduced category of vegetable and providing great value for the development of health-promoting diets with microgreens.&quot;,&quot;publisher&quot;:&quot;MDPI&quot;,&quot;issue&quot;:&quot;2&quot;,&quot;volume&quot;:&quot;28&quot;,&quot;container-title-short&quot;:&quot;&quot;},&quot;isTemporary&quot;:false}]},{&quot;citationID&quot;:&quot;MENDELEY_CITATION_6c7e2fc8-bbeb-4dc4-b594-0b20b35cc64f&quot;,&quot;properties&quot;:{&quot;noteIndex&quot;:0},&quot;isEdited&quot;:false,&quot;manualOverride&quot;:{&quot;isManuallyOverridden&quot;:false,&quot;citeprocText&quot;:&quot;(Bhaswant et al., 2023)&quot;,&quot;manualOverrideText&quot;:&quot;&quot;},&quot;citationTag&quot;:&quot;MENDELEY_CITATION_v3_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&quot;,&quot;citationItems&quot;:[{&quot;id&quot;:&quot;444a23f3-326c-3c2f-890c-1ecb19e71c2b&quot;,&quot;itemData&quot;:{&quot;type&quot;:&quot;article&quot;,&quot;id&quot;:&quot;444a23f3-326c-3c2f-890c-1ecb19e71c2b&quot;,&quot;title&quot;:&quot;Microgreens—A Comprehensive Review of Bioactive Molecules and Health Benefits&quot;,&quot;author&quot;:[{&quot;family&quot;:&quot;Bhaswant&quot;,&quot;given&quot;:&quot;Maharshi&quot;,&quot;parse-names&quot;:false,&quot;dropping-particle&quot;:&quot;&quot;,&quot;non-dropping-particle&quot;:&quot;&quot;},{&quot;family&quot;:&quot;Shanmugam&quot;,&quot;given&quot;:&quot;Dilip Kumar&quot;,&quot;parse-names&quot;:false,&quot;dropping-particle&quot;:&quot;&quot;,&quot;non-dropping-particle&quot;:&quot;&quot;},{&quot;family&quot;:&quot;Miyazawa&quot;,&quot;given&quot;:&quot;Taiki&quot;,&quot;parse-names&quot;:false,&quot;dropping-particle&quot;:&quot;&quot;,&quot;non-dropping-particle&quot;:&quot;&quot;},{&quot;family&quot;:&quot;Abe&quot;,&quot;given&quot;:&quot;Chizumi&quot;,&quot;parse-names&quot;:false,&quot;dropping-particle&quot;:&quot;&quot;,&quot;non-dropping-particle&quot;:&quot;&quot;},{&quot;family&quot;:&quot;Miyazawa&quot;,&quot;given&quot;:&quot;Teruo&quot;,&quot;parse-names&quot;:false,&quot;dropping-particle&quot;:&quot;&quot;,&quot;non-dropping-particle&quot;:&quot;&quot;}],&quot;container-title&quot;:&quot;Molecules&quot;,&quot;DOI&quot;:&quot;10.3390/molecules28020867&quot;,&quot;ISSN&quot;:&quot;14203049&quot;,&quot;PMID&quot;:&quot;36677933&quot;,&quot;issued&quot;:{&quot;date-parts&quot;:[[2023,1,1]]},&quot;abstract&quot;:&quot;Microgreens, a hypothesized term used for the emerging food product that is developed from various commercial food crops, such as vegetables, grains, and herbs, consist of developed cotyledons along with partially expanded true leaves. These immature plants are harvested between 7–21 days (depending on variety). They are treasured for their densely packed nutrients, concentrated flavors, immaculate and tender texture as well as for their vibrant colors. In recent years, microgreens are on demand from high-end restaurant chefs and nutritional researchers due to their potent flavors, appealing sensory qualities, functionality, abundance in vitamins, minerals, and other bioactive compounds, such as ascorbic acid, tocopherol, carotenoids, folate, tocotrienols, phylloquinones, anthocyanins, glucosinolates, etc. These qualities attracted research attention for use in the field of human health and nutrition. Increasing public concern regarding health has prompted humans to turn to microgreens which show potential in the prevention of malnutrition, inflammation, and other chronic ailments. This article focuses on the applications of microgreens in the prevention of the non-communicable diseases that prevails in the current generation, which emerged due to sedentary lifestyles, thus laying a theoretical foundation for the people creating awareness to switch to the recently introduced category of vegetable and providing great value for the development of health-promoting diets with microgreens.&quot;,&quot;publisher&quot;:&quot;MDPI&quot;,&quot;issue&quot;:&quot;2&quot;,&quot;volume&quot;:&quot;28&quot;,&quot;container-title-short&quot;:&quot;&quot;},&quot;isTemporary&quot;:false}]},{&quot;citationID&quot;:&quot;MENDELEY_CITATION_08b22146-b194-4bb7-8f79-e765ca2c8d31&quot;,&quot;properties&quot;:{&quot;noteIndex&quot;:0},&quot;isEdited&quot;:false,&quot;manualOverride&quot;:{&quot;isManuallyOverridden&quot;:false,&quot;citeprocText&quot;:&quot;(Dubey et al., 2024)&quot;,&quot;manualOverrideText&quot;:&quot;&quot;},&quot;citationTag&quot;:&quot;MENDELEY_CITATION_v3_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&quot;,&quot;citationItems&quot;:[{&quot;id&quot;:&quot;085f1195-96af-3b21-bfe5-003d94e9887e&quot;,&quot;itemData&quot;:{&quot;type&quot;:&quot;article&quot;,&quot;id&quot;:&quot;085f1195-96af-3b21-bfe5-003d94e9887e&quot;,&quot;title&quot;:&quot;Microgreens Production: Exploiting Environmental and Cultural Factors for Enhanced Agronomical Benefits&quot;,&quot;author&quot;:[{&quot;family&quot;:&quot;Dubey&quot;,&quot;given&quot;:&quot;Shiva&quot;,&quot;parse-names&quot;:false,&quot;dropping-particle&quot;:&quot;&quot;,&quot;non-dropping-particle&quot;:&quot;&quot;},{&quot;family&quot;:&quot;Harbourne&quot;,&quot;given&quot;:&quot;Niamh&quot;,&quot;parse-names&quot;:false,&quot;dropping-particle&quot;:&quot;&quot;,&quot;non-dropping-particle&quot;:&quot;&quot;},{&quot;family&quot;:&quot;Harty&quot;,&quot;given&quot;:&quot;Mary&quot;,&quot;parse-names&quot;:false,&quot;dropping-particle&quot;:&quot;&quot;,&quot;non-dropping-particle&quot;:&quot;&quot;},{&quot;family&quot;:&quot;Hurley&quot;,&quot;given&quot;:&quot;Daniel&quot;,&quot;parse-names&quot;:false,&quot;dropping-particle&quot;:&quot;&quot;,&quot;non-dropping-particle&quot;:&quot;&quot;},{&quot;family&quot;:&quot;Elliott-Kingston&quot;,&quot;given&quot;:&quot;Caroline&quot;,&quot;parse-names&quot;:false,&quot;dropping-particle&quot;:&quot;&quot;,&quot;non-dropping-particle&quot;:&quot;&quot;}],&quot;container-title&quot;:&quot;Plants&quot;,&quot;DOI&quot;:&quot;10.3390/plants13182631&quot;,&quot;ISSN&quot;:&quot;22237747&quot;,&quot;issued&quot;:{&quot;date-parts&quot;:[[2024,9,1]]},&quot;abstract&quot;:&quot;An exponential growth in global population is expected to reach nine billion by 2050, demanding a 70% increase in agriculture productivity, thus illustrating the impact of global crop production on the environment and the importance of achieving greater agricultural yields. Globally, the variety of high-quality microgreens is increasing through indoor farming at both small and large scales. The major concept of Controlled Environment Agriculture (CEA) seeks to provide an alternative to traditional agricultural cultivation. Microgreens have become popular in the twenty-first century as a food in the salad category that can fulfil some nutrient requirements. Microgreens are young seedlings that offer a wide spectrum of colours, flavours, and textures, and are characterised as a “functional food” due to their nutraceutical properties. Extensive research has shown that the nutrient profile of microgreens can be desirably tailored by preharvest cultivation and postharvest practices. This study provides new insight into two major categories, (i) environmental and (ii) cultural, responsible for microgreens’ growth and aims to explore the various agronomical factors involved in microgreens production. In addition, the review summarises recent studies that show these factors have a significant influence on microgreens development and nutritional composition.&quot;,&quot;publisher&quot;:&quot;Multidisciplinary Digital Publishing Institute (MDPI)&quot;,&quot;issue&quot;:&quot;18&quot;,&quot;volume&quot;:&quot;13&quot;,&quot;container-title-short&quot;:&quot;&quot;},&quot;isTemporary&quot;:false}]},{&quot;citationID&quot;:&quot;MENDELEY_CITATION_16289fcf-5a6c-4094-8663-2d90b115d875&quot;,&quot;properties&quot;:{&quot;noteIndex&quot;:0},&quot;isEdited&quot;:false,&quot;manualOverride&quot;:{&quot;isManuallyOverridden&quot;:true,&quot;citeprocText&quot;:&quot;(Kyriacou et al., 2016b)&quot;,&quot;manualOverrideText&quot;:&quot;(Kyriacou et al., 2016)&quot;},&quot;citationTag&quot;:&quot;MENDELEY_CITATION_v3_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&quot;,&quot;citationItems&quot;:[{&quot;id&quot;:&quot;d06a52d1-cfd2-3121-ada3-3c1f6a42b33c&quot;,&quot;itemData&quot;:{&quot;type&quot;:&quot;article&quot;,&quot;id&quot;:&quot;d06a52d1-cfd2-3121-ada3-3c1f6a42b33c&quot;,&quot;title&quot;:&quot;Micro-scale vegetable production and the rise of microgreens&quot;,&quot;author&quot;:[{&quot;family&quot;:&quot;Kyriacou&quot;,&quot;given&quot;:&quot;Marios C.&quot;,&quot;parse-names&quot;:false,&quot;dropping-particle&quot;:&quot;&quot;,&quot;non-dropping-particle&quot;:&quot;&quot;},{&quot;family&quot;:&quot;Rouphael&quot;,&quot;given&quot;:&quot;Youssef&quot;,&quot;parse-names&quot;:false,&quot;dropping-particle&quot;:&quot;&quot;,&quot;non-dropping-particle&quot;:&quot;&quot;},{&quot;family&quot;:&quot;Gioia&quot;,&quot;given&quot;:&quot;Francesco&quot;,&quot;parse-names&quot;:false,&quot;dropping-particle&quot;:&quot;&quot;,&quot;non-dropping-particle&quot;:&quot;Di&quot;},{&quot;family&quot;:&quot;Kyratzis&quot;,&quot;given&quot;:&quot;Angelos&quot;,&quot;parse-names&quot;:false,&quot;dropping-particle&quot;:&quot;&quot;,&quot;non-dropping-particle&quot;:&quot;&quot;},{&quot;family&quot;:&quot;Serio&quot;,&quot;given&quot;:&quot;Francesco&quot;,&quot;parse-names&quot;:false,&quot;dropping-particle&quot;:&quot;&quot;,&quot;non-dropping-particle&quot;:&quot;&quot;},{&quot;family&quot;:&quot;Renna&quot;,&quot;given&quot;:&quot;Massimiliano&quot;,&quot;parse-names&quot;:false,&quot;dropping-particle&quot;:&quot;&quot;,&quot;non-dropping-particle&quot;:&quot;&quot;},{&quot;family&quot;:&quot;Pascale&quot;,&quot;given&quot;:&quot;Stefania&quot;,&quot;parse-names&quot;:false,&quot;dropping-particle&quot;:&quot;&quot;,&quot;non-dropping-particle&quot;:&quot;De&quot;},{&quot;family&quot;:&quot;Santamaria&quot;,&quot;given&quot;:&quot;Pietro&quot;,&quot;parse-names&quot;:false,&quot;dropping-particle&quot;:&quot;&quot;,&quot;non-dropping-particle&quot;:&quot;&quot;}],&quot;container-title&quot;:&quot;Trends in Food Science and Technology&quot;,&quot;container-title-short&quot;:&quot;Trends Food Sci Technol&quot;,&quot;DOI&quot;:&quot;10.1016/j.tifs.2016.09.005&quot;,&quot;ISSN&quot;:&quot;09242244&quot;,&quot;issued&quot;:{&quot;date-parts&quot;:[[2016,11,1]]},&quot;page&quot;:&quot;103-115&quot;,&quot;abstract&quot;:&quot;Background Interest in fresh, functional foods is on the rise, compelled by the growing interest of consumers for diets that support health and longevity. Microgreens garner immense potential for adapting leafy vegetable production to a micro-scale and for improving nutritional value in human diet. Scope and approach Major preharvest factors of microgreens production, such as species selection, fertilization, biofortification, lighting and growth stage at harvest are addressed with respect to crop physiology and quality, as well as postharvest handling and applications, temperature, atmospheric composition, lighting and packaging technology which influence shelf-life and microbial safety. Key prospects for future research aiming to enhance quality and shelf-life of microgreens are highlighted. Key findings and conclusions Effective non-chemical treatments for seed surface sterilization and antimicrobial action, pre-sowing treatments to standardize and shorten the production cycle and crop-specific information on the interaction of sowing rate with yield and quality deserve further attention. Indigenous landraces, underutilized crops and wild edible plants constitute a vast repository for selection of genetic material for microgreens. Modular fertilization may fortify microgreens bioactive content and augment their sensorial attributes. Pre- and postharvest select-waveband, intensity and photoperiod combinations can elicit compound-specific improvements in functional quality and in shelf-life. Research is needed to identify effective sanitizers and drying methods non-abusive on quality and shelf-life for commercialization of ready-to-eat packaged microgreens. Genotypic variability in postharvest chilling sensitivity and the interactions of temperature, light conditions and packaging gas permeability should be further examined to establish environments suppressive on respiration but preventive of off-odor development.&quot;,&quot;publisher&quot;:&quot;Elsevier Ltd&quot;,&quot;volume&quot;:&quot;57&quot;},&quot;isTemporary&quot;:false}]},{&quot;citationID&quot;:&quot;MENDELEY_CITATION_3ed7e4a5-6672-4f45-a000-b2a0c12d5984&quot;,&quot;properties&quot;:{&quot;noteIndex&quot;:0},&quot;isEdited&quot;:false,&quot;manualOverride&quot;:{&quot;isManuallyOverridden&quot;:false,&quot;citeprocText&quot;:&quot;(Tan et al., 2020)&quot;,&quot;manualOverrideText&quot;:&quot;&quot;},&quot;citationTag&quot;:&quot;MENDELEY_CITATION_v3_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&quot;,&quot;citationItems&quot;:[{&quot;id&quot;:&quot;2a53d889-b308-3295-8a2a-912f97b8d4d8&quot;,&quot;itemData&quot;:{&quot;type&quot;:&quot;article-journal&quot;,&quot;id&quot;:&quot;2a53d889-b308-3295-8a2a-912f97b8d4d8&quot;,&quot;title&quot;:&quot;Antioxidant properties and sensory evaluation of microgreens from commercial and local farms&quot;,&quot;author&quot;:[{&quot;family&quot;:&quot;Tan&quot;,&quot;given&quot;:&quot;Libo&quot;,&quot;parse-names&quot;:false,&quot;dropping-particle&quot;:&quot;&quot;,&quot;non-dropping-particle&quot;:&quot;&quot;},{&quot;family&quot;:&quot;Nuffer&quot;,&quot;given&quot;:&quot;Holly&quot;,&quot;parse-names&quot;:false,&quot;dropping-particle&quot;:&quot;&quot;,&quot;non-dropping-particle&quot;:&quot;&quot;},{&quot;family&quot;:&quot;Feng&quot;,&quot;given&quot;:&quot;Jiannan&quot;,&quot;parse-names&quot;:false,&quot;dropping-particle&quot;:&quot;&quot;,&quot;non-dropping-particle&quot;:&quot;&quot;},{&quot;family&quot;:&quot;Kwan&quot;,&quot;given&quot;:&quot;Shu Hang&quot;,&quot;parse-names&quot;:false,&quot;dropping-particle&quot;:&quot;&quot;,&quot;non-dropping-particle&quot;:&quot;&quot;},{&quot;family&quot;:&quot;Chen&quot;,&quot;given&quot;:&quot;Hsiangting&quot;,&quot;parse-names&quot;:false,&quot;dropping-particle&quot;:&quot;&quot;,&quot;non-dropping-particle&quot;:&quot;&quot;},{&quot;family&quot;:&quot;Tong&quot;,&quot;given&quot;:&quot;Xiao&quot;,&quot;parse-names&quot;:false,&quot;dropping-particle&quot;:&quot;&quot;,&quot;non-dropping-particle&quot;:&quot;&quot;},{&quot;family&quot;:&quot;Kong&quot;,&quot;given&quot;:&quot;Lingyan&quot;,&quot;parse-names&quot;:false,&quot;dropping-particle&quot;:&quot;&quot;,&quot;non-dropping-particle&quot;:&quot;&quot;}],&quot;container-title&quot;:&quot;Food Science and Human Wellness&quot;,&quot;DOI&quot;:&quot;10.1016/j.fshw.2019.12.002&quot;,&quot;ISSN&quot;:&quot;22134530&quot;,&quot;issued&quot;:{&quot;date-parts&quot;:[[2020,3,1]]},&quot;page&quot;:&quot;45-51&quot;,&quot;abstract&quot;:&quot;Microgreens are young and tender vegetables or herbs that provide attractive color, flavor, and nutrition. The purpose of this study was to evaluate the nutritional and sensory qualities of broccoli microgreens grown by different methods (hydroponically vs. soil grown) and from different sources (commercial vs. local farm). No significant difference in total phenolic concentration and antioxidant capacity was found in all broccoli microgreens, but a significantly higher chlorophyll concentration was found in farm microgreens than the commercial ones. Moreover, the soil-grown farm microgreens possessed a significantly higher vitamin C concentration than hydroponically-grown farm sample and commercial sample. Participants in the sensory study favored farm samples regardless of growing method, and their overall liking was significantly correlated with taste of the microgreens. In addition, six other microgreens from the local farm were analyzed for their nutritional quality. These conclusions suggested a potential for consumers to still benefit nutritionally by purchasing commercial microgreens at a lower cost; however, it may be worthwhile for consumers to purchase microgreens from local farms for a better sensory experience.&quot;,&quot;publisher&quot;:&quot;Elsevier B.V.&quot;,&quot;issue&quot;:&quot;1&quot;,&quot;volume&quot;:&quot;9&quot;,&quot;container-title-short&quot;:&quot;&quot;},&quot;isTemporary&quot;:false}]},{&quot;citationID&quot;:&quot;MENDELEY_CITATION_bb276105-8fcb-4ca2-9609-94a6d7bf1c9a&quot;,&quot;properties&quot;:{&quot;noteIndex&quot;:0},&quot;isEdited&quot;:false,&quot;manualOverride&quot;:{&quot;isManuallyOverridden&quot;:false,&quot;citeprocText&quot;:&quot;(Kowitcharoen et al., 2021)&quot;,&quot;manualOverrideText&quot;:&quot;&quot;},&quot;citationItems&quot;:[{&quot;id&quot;:&quot;b98c3b3b-e235-3d87-a7e3-bcdaee00babd&quot;,&quot;itemData&quot;:{&quot;type&quot;:&quot;article-journal&quot;,&quot;id&quot;:&quot;b98c3b3b-e235-3d87-a7e3-bcdaee00babd&quot;,&quot;title&quot;:&quot;Bioactive composition and nutritional profile of microgreens cultivated in Thailand&quot;,&quot;author&quot;:[{&quot;family&quot;:&quot;Kowitcharoen&quot;,&quot;given&quot;:&quot;Laddawan&quot;,&quot;parse-names&quot;:false,&quot;dropping-particle&quot;:&quot;&quot;,&quot;non-dropping-particle&quot;:&quot;&quot;},{&quot;family&quot;:&quot;Phornvillay&quot;,&quot;given&quot;:&quot;Surisa&quot;,&quot;parse-names&quot;:false,&quot;dropping-particle&quot;:&quot;&quot;,&quot;non-dropping-particle&quot;:&quot;&quot;},{&quot;family&quot;:&quot;Lekkham&quot;,&quot;given&quot;:&quot;Pornpan&quot;,&quot;parse-names&quot;:false,&quot;dropping-particle&quot;:&quot;&quot;,&quot;non-dropping-particle&quot;:&quot;&quot;},{&quot;family&quot;:&quot;Pongprasert&quot;,&quot;given&quot;:&quot;Nutthachai&quot;,&quot;parse-names&quot;:false,&quot;dropping-particle&quot;:&quot;&quot;,&quot;non-dropping-particle&quot;:&quot;&quot;},{&quot;family&quot;:&quot;Srilaong&quot;,&quot;given&quot;:&quot;Varit&quot;,&quot;parse-names&quot;:false,&quot;dropping-particle&quot;:&quot;&quot;,&quot;non-dropping-particle&quot;:&quot;&quot;}],&quot;container-title&quot;:&quot;Applied Sciences (Switzerland)&quot;,&quot;DOI&quot;:&quot;10.3390/app11177981&quot;,&quot;ISSN&quot;:&quot;20763417&quot;,&quot;issued&quot;:{&quot;date-parts&quot;:[[2021,9,1]]},&quot;abstract&quot;:&quot;Microgreens are young and tender leafy vegetables that have gained wider consumer ac-ceptance. This is attributed to their low caloric composition and rich micronutrient and antioxidant composition. The present study investigated the bioactive composition and proximate analysis of fourteen microgreens belonging to Brassicaceae, Fabaceae, Pedaliaceae, Polygonaceae, Convolvu-laceae, and Malvaceae. All the microgreens showed low calories (20.22 to 53.43 kcal 100 g−1) and fat (0.15 to 0.66 g 100 g−1), whilst mung bean and lentil microgreens showed considerable amounts of carbohydrate (7.16 g 100 g−1) and protein (6.47 g 100 g−1), respectively. Lentil microgreens had the highest total chlorophyll (112.62 mg 100 g−1) and carotenoid (28.37 mg 100 g−1) contents, whilst buck-wheat microgreens showed the highest total phenolic content (268.99 mg GAE 100 g−1) and DPPH• scavenging activity (90.83 mM TEAC g−1). The lentil microgreens also presented high ascorbic acid content (128.70 mg 100 g−1) along with broccoli, Chinese kale, purple radish, and red cabbage mi-crogreens (79.11, 81.33, 82.58, and 89.49 mg 100 g−1, respectively). Anthocyanin content was only detected in purple radish (0.148 mg CGE 100 g−1) and red cabbage (0.246 mg CGE 100 g−1). The results provide basic information and highlight the benefits of utilizing genetic biodiversity to ob-tain microgreens with the desired nutrients and antioxidants.&quot;,&quot;publisher&quot;:&quot;MDPI&quot;,&quot;issue&quot;:&quot;17&quot;,&quot;volume&quot;:&quot;11&quot;,&quot;container-title-short&quot;:&quot;&quot;},&quot;isTemporary&quot;:false}],&quot;citationTag&quot;:&quot;MENDELEY_CITATION_v3_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&quot;},{&quot;citationID&quot;:&quot;MENDELEY_CITATION_fcc6bd0f-e487-4ab2-ba38-8dc2119faf3f&quot;,&quot;properties&quot;:{&quot;noteIndex&quot;:0},&quot;isEdited&quot;:false,&quot;manualOverride&quot;:{&quot;isManuallyOverridden&quot;:false,&quot;citeprocText&quot;:&quot;(Bhaswant et al., 2023; Kowitcharoen et al., 2021)&quot;,&quot;manualOverrideText&quot;:&quot;&quot;},&quot;citationItems&quot;:[{&quot;id&quot;:&quot;444a23f3-326c-3c2f-890c-1ecb19e71c2b&quot;,&quot;itemData&quot;:{&quot;type&quot;:&quot;article&quot;,&quot;id&quot;:&quot;444a23f3-326c-3c2f-890c-1ecb19e71c2b&quot;,&quot;title&quot;:&quot;Microgreens—A Comprehensive Review of Bioactive Molecules and Health Benefits&quot;,&quot;author&quot;:[{&quot;family&quot;:&quot;Bhaswant&quot;,&quot;given&quot;:&quot;Maharshi&quot;,&quot;parse-names&quot;:false,&quot;dropping-particle&quot;:&quot;&quot;,&quot;non-dropping-particle&quot;:&quot;&quot;},{&quot;family&quot;:&quot;Shanmugam&quot;,&quot;given&quot;:&quot;Dilip Kumar&quot;,&quot;parse-names&quot;:false,&quot;dropping-particle&quot;:&quot;&quot;,&quot;non-dropping-particle&quot;:&quot;&quot;},{&quot;family&quot;:&quot;Miyazawa&quot;,&quot;given&quot;:&quot;Taiki&quot;,&quot;parse-names&quot;:false,&quot;dropping-particle&quot;:&quot;&quot;,&quot;non-dropping-particle&quot;:&quot;&quot;},{&quot;family&quot;:&quot;Abe&quot;,&quot;given&quot;:&quot;Chizumi&quot;,&quot;parse-names&quot;:false,&quot;dropping-particle&quot;:&quot;&quot;,&quot;non-dropping-particle&quot;:&quot;&quot;},{&quot;family&quot;:&quot;Miyazawa&quot;,&quot;given&quot;:&quot;Teruo&quot;,&quot;parse-names&quot;:false,&quot;dropping-particle&quot;:&quot;&quot;,&quot;non-dropping-particle&quot;:&quot;&quot;}],&quot;container-title&quot;:&quot;Molecules&quot;,&quot;DOI&quot;:&quot;10.3390/molecules28020867&quot;,&quot;ISSN&quot;:&quot;14203049&quot;,&quot;PMID&quot;:&quot;36677933&quot;,&quot;issued&quot;:{&quot;date-parts&quot;:[[2023,1,1]]},&quot;abstract&quot;:&quot;Microgreens, a hypothesized term used for the emerging food product that is developed from various commercial food crops, such as vegetables, grains, and herbs, consist of developed cotyledons along with partially expanded true leaves. These immature plants are harvested between 7–21 days (depending on variety). They are treasured for their densely packed nutrients, concentrated flavors, immaculate and tender texture as well as for their vibrant colors. In recent years, microgreens are on demand from high-end restaurant chefs and nutritional researchers due to their potent flavors, appealing sensory qualities, functionality, abundance in vitamins, minerals, and other bioactive compounds, such as ascorbic acid, tocopherol, carotenoids, folate, tocotrienols, phylloquinones, anthocyanins, glucosinolates, etc. These qualities attracted research attention for use in the field of human health and nutrition. Increasing public concern regarding health has prompted humans to turn to microgreens which show potential in the prevention of malnutrition, inflammation, and other chronic ailments. This article focuses on the applications of microgreens in the prevention of the non-communicable diseases that prevails in the current generation, which emerged due to sedentary lifestyles, thus laying a theoretical foundation for the people creating awareness to switch to the recently introduced category of vegetable and providing great value for the development of health-promoting diets with microgreens.&quot;,&quot;publisher&quot;:&quot;MDPI&quot;,&quot;issue&quot;:&quot;2&quot;,&quot;volume&quot;:&quot;28&quot;,&quot;container-title-short&quot;:&quot;&quot;},&quot;isTemporary&quot;:false},{&quot;id&quot;:&quot;b98c3b3b-e235-3d87-a7e3-bcdaee00babd&quot;,&quot;itemData&quot;:{&quot;type&quot;:&quot;article-journal&quot;,&quot;id&quot;:&quot;b98c3b3b-e235-3d87-a7e3-bcdaee00babd&quot;,&quot;title&quot;:&quot;Bioactive composition and nutritional profile of microgreens cultivated in Thailand&quot;,&quot;author&quot;:[{&quot;family&quot;:&quot;Kowitcharoen&quot;,&quot;given&quot;:&quot;Laddawan&quot;,&quot;parse-names&quot;:false,&quot;dropping-particle&quot;:&quot;&quot;,&quot;non-dropping-particle&quot;:&quot;&quot;},{&quot;family&quot;:&quot;Phornvillay&quot;,&quot;given&quot;:&quot;Surisa&quot;,&quot;parse-names&quot;:false,&quot;dropping-particle&quot;:&quot;&quot;,&quot;non-dropping-particle&quot;:&quot;&quot;},{&quot;family&quot;:&quot;Lekkham&quot;,&quot;given&quot;:&quot;Pornpan&quot;,&quot;parse-names&quot;:false,&quot;dropping-particle&quot;:&quot;&quot;,&quot;non-dropping-particle&quot;:&quot;&quot;},{&quot;family&quot;:&quot;Pongprasert&quot;,&quot;given&quot;:&quot;Nutthachai&quot;,&quot;parse-names&quot;:false,&quot;dropping-particle&quot;:&quot;&quot;,&quot;non-dropping-particle&quot;:&quot;&quot;},{&quot;family&quot;:&quot;Srilaong&quot;,&quot;given&quot;:&quot;Varit&quot;,&quot;parse-names&quot;:false,&quot;dropping-particle&quot;:&quot;&quot;,&quot;non-dropping-particle&quot;:&quot;&quot;}],&quot;container-title&quot;:&quot;Applied Sciences (Switzerland)&quot;,&quot;DOI&quot;:&quot;10.3390/app11177981&quot;,&quot;ISSN&quot;:&quot;20763417&quot;,&quot;issued&quot;:{&quot;date-parts&quot;:[[2021,9,1]]},&quot;abstract&quot;:&quot;Microgreens are young and tender leafy vegetables that have gained wider consumer ac-ceptance. This is attributed to their low caloric composition and rich micronutrient and antioxidant composition. The present study investigated the bioactive composition and proximate analysis of fourteen microgreens belonging to Brassicaceae, Fabaceae, Pedaliaceae, Polygonaceae, Convolvu-laceae, and Malvaceae. All the microgreens showed low calories (20.22 to 53.43 kcal 100 g−1) and fat (0.15 to 0.66 g 100 g−1), whilst mung bean and lentil microgreens showed considerable amounts of carbohydrate (7.16 g 100 g−1) and protein (6.47 g 100 g−1), respectively. Lentil microgreens had the highest total chlorophyll (112.62 mg 100 g−1) and carotenoid (28.37 mg 100 g−1) contents, whilst buck-wheat microgreens showed the highest total phenolic content (268.99 mg GAE 100 g−1) and DPPH• scavenging activity (90.83 mM TEAC g−1). The lentil microgreens also presented high ascorbic acid content (128.70 mg 100 g−1) along with broccoli, Chinese kale, purple radish, and red cabbage mi-crogreens (79.11, 81.33, 82.58, and 89.49 mg 100 g−1, respectively). Anthocyanin content was only detected in purple radish (0.148 mg CGE 100 g−1) and red cabbage (0.246 mg CGE 100 g−1). The results provide basic information and highlight the benefits of utilizing genetic biodiversity to ob-tain microgreens with the desired nutrients and antioxidants.&quot;,&quot;publisher&quot;:&quot;MDPI&quot;,&quot;issue&quot;:&quot;17&quot;,&quot;volume&quot;:&quot;11&quot;,&quot;container-title-short&quot;:&quot;&quot;},&quot;isTemporary&quot;:false}],&quot;citationTag&quot;:&quot;MENDELEY_CITATION_v3_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&quot;},{&quot;citationID&quot;:&quot;MENDELEY_CITATION_1a276421-12ab-4e37-9cf2-6e78c8291910&quot;,&quot;properties&quot;:{&quot;noteIndex&quot;:0},&quot;isEdited&quot;:false,&quot;manualOverride&quot;:{&quot;isManuallyOverridden&quot;:false,&quot;citeprocText&quot;:&quot;(G, 2022)&quot;,&quot;manualOverrideText&quot;:&quot;&quot;},&quot;citationItems&quot;:[{&quot;id&quot;:&quot;be91006f-99e0-3f93-9c26-57b75c1dab0a&quot;,&quot;itemData&quot;:{&quot;type&quot;:&quot;report&quot;,&quot;id&quot;:&quot;be91006f-99e0-3f93-9c26-57b75c1dab0a&quot;,&quot;title&quot;:&quot;A Short Literature on Microgreens: Understanding their nature and Current Research&quot;,&quot;author&quot;:[{&quot;family&quot;:&quot;G&quot;,&quot;given&quot;:&quot;Keerthana P&quot;,&quot;parse-names&quot;:false,&quot;dropping-particle&quot;:&quot;&quot;,&quot;non-dropping-particle&quot;:&quot;&quot;}],&quot;container-title&quot;:&quot;International Journal of Multidisciplinary Research in Arts&quot;,&quot;URL&quot;:&quot;http://www.sdnbvc.edu.in/ijmrasc&quot;,&quot;issued&quot;:{&quot;date-parts&quot;:[[2022]]},&quot;number-of-pages&quot;:&quot;51-62&quot;,&quot;abstract&quot;:&quot;Microgreens are immature greens that are harvested early which hold rewarding properties. They are considered to be rich in micronutrient composition and their phytochemical composition. A recent boom in the research on microgreens intrigued the need for research in their composition and the upcoming research. The review article was conducted with the help of literature sources-Google Scholar and PubMed. The article comprises of the comprehensive review of the ongoing and current research involved with regards to microgreens and their potential.&quot;,&quot;issue&quot;:&quot;1&quot;,&quot;volume&quot;:&quot;2&quot;,&quot;container-title-short&quot;:&quot;&quot;},&quot;isTemporary&quot;:false}],&quot;citationTag&quot;:&quot;MENDELEY_CITATION_v3_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&quot;},{&quot;citationID&quot;:&quot;MENDELEY_CITATION_65ac3b6f-4c53-4530-bddb-25be6f62de05&quot;,&quot;properties&quot;:{&quot;noteIndex&quot;:0},&quot;isEdited&quot;:false,&quot;manualOverride&quot;:{&quot;isManuallyOverridden&quot;:false,&quot;citeprocText&quot;:&quot;(Mir et al., 2017)&quot;,&quot;manualOverrideText&quot;:&quot;&quot;},&quot;citationTag&quot;:&quot;MENDELEY_CITATION_v3_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&quot;,&quot;citationItems&quot;:[{&quot;id&quot;:&quot;5d9cb351-e961-30bc-8682-e7ea93e3d9cd&quot;,&quot;itemData&quot;:{&quot;type&quot;:&quot;article&quot;,&quot;id&quot;:&quot;5d9cb351-e961-30bc-8682-e7ea93e3d9cd&quot;,&quot;title&quot;:&quot;Microgreens: Production, shelf life, and bioactive components&quot;,&quot;author&quot;:[{&quot;family&quot;:&quot;Mir&quot;,&quot;given&quot;:&quot;Shabir Ahmad&quot;,&quot;parse-names&quot;:false,&quot;dropping-particle&quot;:&quot;&quot;,&quot;non-dropping-particle&quot;:&quot;&quot;},{&quot;family&quot;:&quot;Shah&quot;,&quot;given&quot;:&quot;Manzoor Ahmad&quot;,&quot;parse-names&quot;:false,&quot;dropping-particle&quot;:&quot;&quot;,&quot;non-dropping-particle&quot;:&quot;&quot;},{&quot;family&quot;:&quot;Mir&quot;,&quot;given&quot;:&quot;Mohammad Maqbool&quot;,&quot;parse-names&quot;:false,&quot;dropping-particle&quot;:&quot;&quot;,&quot;non-dropping-particle&quot;:&quot;&quot;}],&quot;container-title&quot;:&quot;Critical Reviews in Food Science and Nutrition&quot;,&quot;container-title-short&quot;:&quot;Crit Rev Food Sci Nutr&quot;,&quot;DOI&quot;:&quot;10.1080/10408398.2016.1144557&quot;,&quot;ISSN&quot;:&quot;15497852&quot;,&quot;PMID&quot;:&quot;26857557&quot;,&quot;issued&quot;:{&quot;date-parts&quot;:[[2017,8,13]]},&quot;page&quot;:&quot;2730-2736&quot;,&quot;abstract&quot;:&quot;Microgreens are emerging specialty food products which are gaining popularity and increased attention nowadays. They are young and tender cotyledonary leafy greens that are found in a pleasing palette of colors, textures, and flavors. Microgreens are a new class of edible vegetables harvested when first leaves have fully expanded and before true leaves have emerged. They are gaining popularity as a new culinary ingredient. They are used to enhance salads or as edible garnishes to embellish a wide variety of other dishes. Common microgreens are grown mainly from mustard, cabbage, radish, buckwheat, lettuce, spinach, etc. The consumption of microgreens has nowadays increased due to higher concentrations of bioactive components such as vitamins, minerals, and antioxidants than mature greens, which are important for human health. However, they typically have a short shelf life due to rapid product deterioration. This review aimed to evaluate the postharvest quality, potential bioactive compounds, and shelf life of microgreens for proper management of this specialty produce.&quot;,&quot;publisher&quot;:&quot;Taylor and Francis Inc.&quot;,&quot;issue&quot;:&quot;12&quot;,&quot;volume&quot;:&quot;57&quot;},&quot;isTemporary&quot;:false}]},{&quot;citationID&quot;:&quot;MENDELEY_CITATION_9edc262a-6818-4d0f-91d5-35635ecfa7a5&quot;,&quot;properties&quot;:{&quot;noteIndex&quot;:0},&quot;isEdited&quot;:false,&quot;manualOverride&quot;:{&quot;isManuallyOverridden&quot;:false,&quot;citeprocText&quot;:&quot;(Dubey et al., 2024)&quot;,&quot;manualOverrideText&quot;:&quot;&quot;},&quot;citationTag&quot;:&quot;MENDELEY_CITATION_v3_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&quot;,&quot;citationItems&quot;:[{&quot;id&quot;:&quot;085f1195-96af-3b21-bfe5-003d94e9887e&quot;,&quot;itemData&quot;:{&quot;type&quot;:&quot;article&quot;,&quot;id&quot;:&quot;085f1195-96af-3b21-bfe5-003d94e9887e&quot;,&quot;title&quot;:&quot;Microgreens Production: Exploiting Environmental and Cultural Factors for Enhanced Agronomical Benefits&quot;,&quot;author&quot;:[{&quot;family&quot;:&quot;Dubey&quot;,&quot;given&quot;:&quot;Shiva&quot;,&quot;parse-names&quot;:false,&quot;dropping-particle&quot;:&quot;&quot;,&quot;non-dropping-particle&quot;:&quot;&quot;},{&quot;family&quot;:&quot;Harbourne&quot;,&quot;given&quot;:&quot;Niamh&quot;,&quot;parse-names&quot;:false,&quot;dropping-particle&quot;:&quot;&quot;,&quot;non-dropping-particle&quot;:&quot;&quot;},{&quot;family&quot;:&quot;Harty&quot;,&quot;given&quot;:&quot;Mary&quot;,&quot;parse-names&quot;:false,&quot;dropping-particle&quot;:&quot;&quot;,&quot;non-dropping-particle&quot;:&quot;&quot;},{&quot;family&quot;:&quot;Hurley&quot;,&quot;given&quot;:&quot;Daniel&quot;,&quot;parse-names&quot;:false,&quot;dropping-particle&quot;:&quot;&quot;,&quot;non-dropping-particle&quot;:&quot;&quot;},{&quot;family&quot;:&quot;Elliott-Kingston&quot;,&quot;given&quot;:&quot;Caroline&quot;,&quot;parse-names&quot;:false,&quot;dropping-particle&quot;:&quot;&quot;,&quot;non-dropping-particle&quot;:&quot;&quot;}],&quot;container-title&quot;:&quot;Plants&quot;,&quot;DOI&quot;:&quot;10.3390/plants13182631&quot;,&quot;ISSN&quot;:&quot;22237747&quot;,&quot;issued&quot;:{&quot;date-parts&quot;:[[2024,9,1]]},&quot;abstract&quot;:&quot;An exponential growth in global population is expected to reach nine billion by 2050, demanding a 70% increase in agriculture productivity, thus illustrating the impact of global crop production on the environment and the importance of achieving greater agricultural yields. Globally, the variety of high-quality microgreens is increasing through indoor farming at both small and large scales. The major concept of Controlled Environment Agriculture (CEA) seeks to provide an alternative to traditional agricultural cultivation. Microgreens have become popular in the twenty-first century as a food in the salad category that can fulfil some nutrient requirements. Microgreens are young seedlings that offer a wide spectrum of colours, flavours, and textures, and are characterised as a “functional food” due to their nutraceutical properties. Extensive research has shown that the nutrient profile of microgreens can be desirably tailored by preharvest cultivation and postharvest practices. This study provides new insight into two major categories, (i) environmental and (ii) cultural, responsible for microgreens’ growth and aims to explore the various agronomical factors involved in microgreens production. In addition, the review summarises recent studies that show these factors have a significant influence on microgreens development and nutritional composition.&quot;,&quot;publisher&quot;:&quot;Multidisciplinary Digital Publishing Institute (MDPI)&quot;,&quot;issue&quot;:&quot;18&quot;,&quot;volume&quot;:&quot;13&quot;,&quot;container-title-short&quot;:&quot;&quot;},&quot;isTemporary&quot;:false}]},{&quot;citationID&quot;:&quot;MENDELEY_CITATION_a9aa9215-4489-452f-a3ce-c6518593d225&quot;,&quot;properties&quot;:{&quot;noteIndex&quot;:0},&quot;isEdited&quot;:false,&quot;manualOverride&quot;:{&quot;isManuallyOverridden&quot;:true,&quot;citeprocText&quot;:&quot;(Choe et al., 2018b)&quot;,&quot;manualOverrideText&quot;:&quot;(Choe et al., 2018)&quot;},&quot;citationTag&quot;:&quot;MENDELEY_CITATION_v3_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&quot;,&quot;citationItems&quot;:[{&quot;id&quot;:&quot;91bf9e61-ecb3-3e50-b0b2-04fac3151ec2&quot;,&quot;itemData&quot;:{&quot;type&quot;:&quot;article-journal&quot;,&quot;id&quot;:&quot;91bf9e61-ecb3-3e50-b0b2-04fac3151ec2&quot;,&quot;title&quot;:&quot;The Science behind Microgreens as an Exciting New Food for the 21st Century&quot;,&quot;author&quot;:[{&quot;family&quot;:&quot;Choe&quot;,&quot;given&quot;:&quot;Uyory&quot;,&quot;parse-names&quot;:false,&quot;dropping-particle&quot;:&quot;&quot;,&quot;non-dropping-particle&quot;:&quot;&quot;},{&quot;family&quot;:&quot;Yu&quot;,&quot;given&quot;:&quot;Liangli Lucy&quot;,&quot;parse-names&quot;:false,&quot;dropping-particle&quot;:&quot;&quot;,&quot;non-dropping-particle&quot;:&quot;&quot;},{&quot;family&quot;:&quot;Wang&quot;,&quot;given&quot;:&quot;Thomas T.Y.&quot;,&quot;parse-names&quot;:false,&quot;dropping-particle&quot;:&quot;&quot;,&quot;non-dropping-particle&quot;:&quot;&quot;}],&quot;container-title&quot;:&quot;Journal of Agricultural and Food Chemistry&quot;,&quot;container-title-short&quot;:&quot;J Agric Food Chem&quot;,&quot;DOI&quot;:&quot;10.1021/acs.jafc.8b03096&quot;,&quot;ISSN&quot;:&quot;15205118&quot;,&quot;PMID&quot;:&quot;30343573&quot;,&quot;issued&quot;:{&quot;date-parts&quot;:[[2018,11,7]]},&quot;page&quot;:&quot;11519-11530&quot;,&quot;abstract&quot;:&quot;Chronic diseases are a major health problem in the United States. Accumulated data suggest that consumption of vegetables can significantly reduce the risk of many chronic diseases. Dietary guidelines for 2015-2020 from the U.S. Department of Agriculture and the U.S. Department of Health and Human Services recommend 1-4 cups of vegetables per day for males and 1-3 cups of vegetables per day for females, depending on their age. However, the average intake of vegetables is below the recommended levels. Microgreens are young vegetable greens. Although they are small, microgreens have delicate textures, distinctive flavors, and various nutrients. In general, microgreens contain greater amounts of nutrients and health-promoting micronutrients than their mature counterparts. Because microgreens are rich in nutrients, smaller amounts may provide similar nutritional effects compared to larger quantities of mature vegetables. However, literature on microgreens remains limited. In this Review, we discuss chemical compositions, growing conditions, and biological efficacies of microgreens. We seek to stimulate interest in further study of microgreens as a promising dietary component for potential use in diet-based disease prevention.&quot;,&quot;publisher&quot;:&quot;American Chemical Society&quot;,&quot;issue&quot;:&quot;44&quot;,&quot;volume&quot;:&quot;66&quot;},&quot;isTemporary&quot;:false}]},{&quot;citationID&quot;:&quot;MENDELEY_CITATION_4dd7f26b-237f-47ef-b528-430861fa356b&quot;,&quot;properties&quot;:{&quot;noteIndex&quot;:0},&quot;isEdited&quot;:false,&quot;manualOverride&quot;:{&quot;isManuallyOverridden&quot;:false,&quot;citeprocText&quot;:&quot;(Tan et al., 2020)&quot;,&quot;manualOverrideText&quot;:&quot;&quot;},&quot;citationTag&quot;:&quot;MENDELEY_CITATION_v3_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&quot;,&quot;citationItems&quot;:[{&quot;id&quot;:&quot;2a53d889-b308-3295-8a2a-912f97b8d4d8&quot;,&quot;itemData&quot;:{&quot;type&quot;:&quot;article-journal&quot;,&quot;id&quot;:&quot;2a53d889-b308-3295-8a2a-912f97b8d4d8&quot;,&quot;title&quot;:&quot;Antioxidant properties and sensory evaluation of microgreens from commercial and local farms&quot;,&quot;author&quot;:[{&quot;family&quot;:&quot;Tan&quot;,&quot;given&quot;:&quot;Libo&quot;,&quot;parse-names&quot;:false,&quot;dropping-particle&quot;:&quot;&quot;,&quot;non-dropping-particle&quot;:&quot;&quot;},{&quot;family&quot;:&quot;Nuffer&quot;,&quot;given&quot;:&quot;Holly&quot;,&quot;parse-names&quot;:false,&quot;dropping-particle&quot;:&quot;&quot;,&quot;non-dropping-particle&quot;:&quot;&quot;},{&quot;family&quot;:&quot;Feng&quot;,&quot;given&quot;:&quot;Jiannan&quot;,&quot;parse-names&quot;:false,&quot;dropping-particle&quot;:&quot;&quot;,&quot;non-dropping-particle&quot;:&quot;&quot;},{&quot;family&quot;:&quot;Kwan&quot;,&quot;given&quot;:&quot;Shu Hang&quot;,&quot;parse-names&quot;:false,&quot;dropping-particle&quot;:&quot;&quot;,&quot;non-dropping-particle&quot;:&quot;&quot;},{&quot;family&quot;:&quot;Chen&quot;,&quot;given&quot;:&quot;Hsiangting&quot;,&quot;parse-names&quot;:false,&quot;dropping-particle&quot;:&quot;&quot;,&quot;non-dropping-particle&quot;:&quot;&quot;},{&quot;family&quot;:&quot;Tong&quot;,&quot;given&quot;:&quot;Xiao&quot;,&quot;parse-names&quot;:false,&quot;dropping-particle&quot;:&quot;&quot;,&quot;non-dropping-particle&quot;:&quot;&quot;},{&quot;family&quot;:&quot;Kong&quot;,&quot;given&quot;:&quot;Lingyan&quot;,&quot;parse-names&quot;:false,&quot;dropping-particle&quot;:&quot;&quot;,&quot;non-dropping-particle&quot;:&quot;&quot;}],&quot;container-title&quot;:&quot;Food Science and Human Wellness&quot;,&quot;DOI&quot;:&quot;10.1016/j.fshw.2019.12.002&quot;,&quot;ISSN&quot;:&quot;22134530&quot;,&quot;issued&quot;:{&quot;date-parts&quot;:[[2020,3,1]]},&quot;page&quot;:&quot;45-51&quot;,&quot;abstract&quot;:&quot;Microgreens are young and tender vegetables or herbs that provide attractive color, flavor, and nutrition. The purpose of this study was to evaluate the nutritional and sensory qualities of broccoli microgreens grown by different methods (hydroponically vs. soil grown) and from different sources (commercial vs. local farm). No significant difference in total phenolic concentration and antioxidant capacity was found in all broccoli microgreens, but a significantly higher chlorophyll concentration was found in farm microgreens than the commercial ones. Moreover, the soil-grown farm microgreens possessed a significantly higher vitamin C concentration than hydroponically-grown farm sample and commercial sample. Participants in the sensory study favored farm samples regardless of growing method, and their overall liking was significantly correlated with taste of the microgreens. In addition, six other microgreens from the local farm were analyzed for their nutritional quality. These conclusions suggested a potential for consumers to still benefit nutritionally by purchasing commercial microgreens at a lower cost; however, it may be worthwhile for consumers to purchase microgreens from local farms for a better sensory experience.&quot;,&quot;publisher&quot;:&quot;Elsevier B.V.&quot;,&quot;issue&quot;:&quot;1&quot;,&quot;volume&quot;:&quot;9&quot;,&quot;container-title-short&quot;:&quot;&quot;},&quot;isTemporary&quot;:false}]},{&quot;citationID&quot;:&quot;MENDELEY_CITATION_17b11ce0-2032-4ef5-9d4e-fb04033440fb&quot;,&quot;properties&quot;:{&quot;noteIndex&quot;:0},&quot;isEdited&quot;:false,&quot;manualOverride&quot;:{&quot;isManuallyOverridden&quot;:false,&quot;citeprocText&quot;:&quot;(Partap et al., 2023)&quot;,&quot;manualOverrideText&quot;:&quot;&quot;},&quot;citationTag&quot;:&quot;MENDELEY_CITATION_v3_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&quot;,&quot;citationItems&quot;:[{&quot;id&quot;:&quot;15bd124a-0fe5-3b4d-b507-725c8ee9b426&quot;,&quot;itemData&quot;:{&quot;type&quot;:&quot;article&quot;,&quot;id&quot;:&quot;15bd124a-0fe5-3b4d-b507-725c8ee9b426&quot;,&quot;title&quot;:&quot;Microgreen: A tiny plant with superfood potential&quot;,&quot;author&quot;:[{&quot;family&quot;:&quot;Partap&quot;,&quot;given&quot;:&quot;Mahinder&quot;,&quot;parse-names&quot;:false,&quot;dropping-particle&quot;:&quot;&quot;,&quot;non-dropping-particle&quot;:&quot;&quot;},{&quot;family&quot;:&quot;Sharma&quot;,&quot;given&quot;:&quot;Diksha&quot;,&quot;parse-names&quot;:false,&quot;dropping-particle&quot;:&quot;&quot;,&quot;non-dropping-particle&quot;:&quot;&quot;},{&quot;family&quot;:&quot;HN&quot;,&quot;given&quot;:&quot;Deekshith&quot;,&quot;parse-names&quot;:false,&quot;dropping-particle&quot;:&quot;&quot;,&quot;non-dropping-particle&quot;:&quot;&quot;},{&quot;family&quot;:&quot;Thakur&quot;,&quot;given&quot;:&quot;Meenakshi&quot;,&quot;parse-names&quot;:false,&quot;dropping-particle&quot;:&quot;&quot;,&quot;non-dropping-particle&quot;:&quot;&quot;},{&quot;family&quot;:&quot;Verma&quot;,&quot;given&quot;:&quot;Vipasha&quot;,&quot;parse-names&quot;:false,&quot;dropping-particle&quot;:&quot;&quot;,&quot;non-dropping-particle&quot;:&quot;&quot;},{&quot;family&quot;:&quot;Ujala&quot;,&quot;given&quot;:&quot;&quot;,&quot;parse-names&quot;:false,&quot;dropping-particle&quot;:&quot;&quot;,&quot;non-dropping-particle&quot;:&quot;&quot;},{&quot;family&quot;:&quot;Bhargava&quot;,&quot;given&quot;:&quot;Bhavya&quot;,&quot;parse-names&quot;:false,&quot;dropping-particle&quot;:&quot;&quot;,&quot;non-dropping-particle&quot;:&quot;&quot;}],&quot;container-title&quot;:&quot;Journal of Functional Foods&quot;,&quot;container-title-short&quot;:&quot;J Funct Foods&quot;,&quot;DOI&quot;:&quot;10.1016/j.jff.2023.105697&quot;,&quot;ISSN&quot;:&quot;17564646&quot;,&quot;issued&quot;:{&quot;date-parts&quot;:[[2023,8,1]]},&quot;abstract&quot;:&quot;The design of novel and functional foods is a major driver of innovation in the food industry, which strives to meet consumer's rising demand and expectations for healthy foods. In recent years, microgreens have received popularity as functional foods due to their high-density nutrients and bioactive or secondary metabolite content. The morphology of microgreens is comprised of well-developed cotyledonalary leaves, immature true leaves, and a central stem. The scientific literature has documented numerous studies on microgreens such as nutritional content assessment, metabolite accumulation, nutraceutical potential, and shelf life enhancement. Physical, chemical, biological, and cultivation factors significantly increased the microgreen's photosynthetic efficiency, growth, nutrient profile, antioxidant activity, and metabolite content. Using omics data, scientists have investigated the underlying molecular mechanism and potential gene(s) associated with nutrients, specialized metabolites, stress resistance, shelf-life enhancement, and disease resistance in nutraceutical plants.&quot;,&quot;publisher&quot;:&quot;Elsevier Ltd&quot;,&quot;volume&quot;:&quot;107&quot;},&quot;isTemporary&quot;:false}]},{&quot;citationID&quot;:&quot;MENDELEY_CITATION_bde3ea1c-dedd-46cc-8bc8-ad67091d7175&quot;,&quot;properties&quot;:{&quot;noteIndex&quot;:0},&quot;isEdited&quot;:false,&quot;manualOverride&quot;:{&quot;isManuallyOverridden&quot;:false,&quot;citeprocText&quot;:&quot;(Partap et al., 2023)&quot;,&quot;manualOverrideText&quot;:&quot;&quot;},&quot;citationTag&quot;:&quot;MENDELEY_CITATION_v3_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&quot;,&quot;citationItems&quot;:[{&quot;id&quot;:&quot;15bd124a-0fe5-3b4d-b507-725c8ee9b426&quot;,&quot;itemData&quot;:{&quot;type&quot;:&quot;article&quot;,&quot;id&quot;:&quot;15bd124a-0fe5-3b4d-b507-725c8ee9b426&quot;,&quot;title&quot;:&quot;Microgreen: A tiny plant with superfood potential&quot;,&quot;author&quot;:[{&quot;family&quot;:&quot;Partap&quot;,&quot;given&quot;:&quot;Mahinder&quot;,&quot;parse-names&quot;:false,&quot;dropping-particle&quot;:&quot;&quot;,&quot;non-dropping-particle&quot;:&quot;&quot;},{&quot;family&quot;:&quot;Sharma&quot;,&quot;given&quot;:&quot;Diksha&quot;,&quot;parse-names&quot;:false,&quot;dropping-particle&quot;:&quot;&quot;,&quot;non-dropping-particle&quot;:&quot;&quot;},{&quot;family&quot;:&quot;HN&quot;,&quot;given&quot;:&quot;Deekshith&quot;,&quot;parse-names&quot;:false,&quot;dropping-particle&quot;:&quot;&quot;,&quot;non-dropping-particle&quot;:&quot;&quot;},{&quot;family&quot;:&quot;Thakur&quot;,&quot;given&quot;:&quot;Meenakshi&quot;,&quot;parse-names&quot;:false,&quot;dropping-particle&quot;:&quot;&quot;,&quot;non-dropping-particle&quot;:&quot;&quot;},{&quot;family&quot;:&quot;Verma&quot;,&quot;given&quot;:&quot;Vipasha&quot;,&quot;parse-names&quot;:false,&quot;dropping-particle&quot;:&quot;&quot;,&quot;non-dropping-particle&quot;:&quot;&quot;},{&quot;family&quot;:&quot;Ujala&quot;,&quot;given&quot;:&quot;&quot;,&quot;parse-names&quot;:false,&quot;dropping-particle&quot;:&quot;&quot;,&quot;non-dropping-particle&quot;:&quot;&quot;},{&quot;family&quot;:&quot;Bhargava&quot;,&quot;given&quot;:&quot;Bhavya&quot;,&quot;parse-names&quot;:false,&quot;dropping-particle&quot;:&quot;&quot;,&quot;non-dropping-particle&quot;:&quot;&quot;}],&quot;container-title&quot;:&quot;Journal of Functional Foods&quot;,&quot;container-title-short&quot;:&quot;J Funct Foods&quot;,&quot;DOI&quot;:&quot;10.1016/j.jff.2023.105697&quot;,&quot;ISSN&quot;:&quot;17564646&quot;,&quot;issued&quot;:{&quot;date-parts&quot;:[[2023,8,1]]},&quot;abstract&quot;:&quot;The design of novel and functional foods is a major driver of innovation in the food industry, which strives to meet consumer's rising demand and expectations for healthy foods. In recent years, microgreens have received popularity as functional foods due to their high-density nutrients and bioactive or secondary metabolite content. The morphology of microgreens is comprised of well-developed cotyledonalary leaves, immature true leaves, and a central stem. The scientific literature has documented numerous studies on microgreens such as nutritional content assessment, metabolite accumulation, nutraceutical potential, and shelf life enhancement. Physical, chemical, biological, and cultivation factors significantly increased the microgreen's photosynthetic efficiency, growth, nutrient profile, antioxidant activity, and metabolite content. Using omics data, scientists have investigated the underlying molecular mechanism and potential gene(s) associated with nutrients, specialized metabolites, stress resistance, shelf-life enhancement, and disease resistance in nutraceutical plants.&quot;,&quot;publisher&quot;:&quot;Elsevier Ltd&quot;,&quot;volume&quot;:&quot;107&quot;},&quot;isTemporary&quot;:false}]},{&quot;citationID&quot;:&quot;MENDELEY_CITATION_5813b324-e734-4cea-83fc-a7cd31c11199&quot;,&quot;properties&quot;:{&quot;noteIndex&quot;:0},&quot;isEdited&quot;:false,&quot;manualOverride&quot;:{&quot;isManuallyOverridden&quot;:false,&quot;citeprocText&quot;:&quot;(Dubey et al., 2024)&quot;,&quot;manualOverrideText&quot;:&quot;&quot;},&quot;citationTag&quot;:&quot;MENDELEY_CITATION_v3_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&quot;,&quot;citationItems&quot;:[{&quot;id&quot;:&quot;085f1195-96af-3b21-bfe5-003d94e9887e&quot;,&quot;itemData&quot;:{&quot;type&quot;:&quot;article&quot;,&quot;id&quot;:&quot;085f1195-96af-3b21-bfe5-003d94e9887e&quot;,&quot;title&quot;:&quot;Microgreens Production: Exploiting Environmental and Cultural Factors for Enhanced Agronomical Benefits&quot;,&quot;author&quot;:[{&quot;family&quot;:&quot;Dubey&quot;,&quot;given&quot;:&quot;Shiva&quot;,&quot;parse-names&quot;:false,&quot;dropping-particle&quot;:&quot;&quot;,&quot;non-dropping-particle&quot;:&quot;&quot;},{&quot;family&quot;:&quot;Harbourne&quot;,&quot;given&quot;:&quot;Niamh&quot;,&quot;parse-names&quot;:false,&quot;dropping-particle&quot;:&quot;&quot;,&quot;non-dropping-particle&quot;:&quot;&quot;},{&quot;family&quot;:&quot;Harty&quot;,&quot;given&quot;:&quot;Mary&quot;,&quot;parse-names&quot;:false,&quot;dropping-particle&quot;:&quot;&quot;,&quot;non-dropping-particle&quot;:&quot;&quot;},{&quot;family&quot;:&quot;Hurley&quot;,&quot;given&quot;:&quot;Daniel&quot;,&quot;parse-names&quot;:false,&quot;dropping-particle&quot;:&quot;&quot;,&quot;non-dropping-particle&quot;:&quot;&quot;},{&quot;family&quot;:&quot;Elliott-Kingston&quot;,&quot;given&quot;:&quot;Caroline&quot;,&quot;parse-names&quot;:false,&quot;dropping-particle&quot;:&quot;&quot;,&quot;non-dropping-particle&quot;:&quot;&quot;}],&quot;container-title&quot;:&quot;Plants&quot;,&quot;DOI&quot;:&quot;10.3390/plants13182631&quot;,&quot;ISSN&quot;:&quot;22237747&quot;,&quot;issued&quot;:{&quot;date-parts&quot;:[[2024,9,1]]},&quot;abstract&quot;:&quot;An exponential growth in global population is expected to reach nine billion by 2050, demanding a 70% increase in agriculture productivity, thus illustrating the impact of global crop production on the environment and the importance of achieving greater agricultural yields. Globally, the variety of high-quality microgreens is increasing through indoor farming at both small and large scales. The major concept of Controlled Environment Agriculture (CEA) seeks to provide an alternative to traditional agricultural cultivation. Microgreens have become popular in the twenty-first century as a food in the salad category that can fulfil some nutrient requirements. Microgreens are young seedlings that offer a wide spectrum of colours, flavours, and textures, and are characterised as a “functional food” due to their nutraceutical properties. Extensive research has shown that the nutrient profile of microgreens can be desirably tailored by preharvest cultivation and postharvest practices. This study provides new insight into two major categories, (i) environmental and (ii) cultural, responsible for microgreens’ growth and aims to explore the various agronomical factors involved in microgreens production. In addition, the review summarises recent studies that show these factors have a significant influence on microgreens development and nutritional composition.&quot;,&quot;publisher&quot;:&quot;Multidisciplinary Digital Publishing Institute (MDPI)&quot;,&quot;issue&quot;:&quot;18&quot;,&quot;volume&quot;:&quot;13&quot;,&quot;container-title-short&quot;:&quot;&quot;},&quot;isTemporary&quot;:false}]},{&quot;citationID&quot;:&quot;MENDELEY_CITATION_68799d0e-f291-4fd8-bdfd-ee7028c66d9c&quot;,&quot;properties&quot;:{&quot;noteIndex&quot;:0},&quot;isEdited&quot;:false,&quot;manualOverride&quot;:{&quot;isManuallyOverridden&quot;:true,&quot;citeprocText&quot;:&quot;(Xiao et al., 2012a)&quot;,&quot;manualOverrideText&quot;:&quot;(Xiao et al., 2012)&quot;},&quot;citationTag&quot;:&quot;MENDELEY_CITATION_v3_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quot;,&quot;citationItems&quot;:[{&quot;id&quot;:&quot;c3511093-edbc-3ef9-99bb-14370545c509&quot;,&quot;itemData&quot;:{&quot;type&quot;:&quot;article-journal&quot;,&quot;id&quot;:&quot;c3511093-edbc-3ef9-99bb-14370545c509&quot;,&quot;title&quot;:&quot;Assessment of vitamin and carotenoid concentrations of emerging food products: Edible microgreens&quot;,&quot;author&quot;:[{&quot;family&quot;:&quot;Xiao&quot;,&quot;given&quot;:&quot;Zhenlei&quot;,&quot;parse-names&quot;:false,&quot;dropping-particle&quot;:&quot;&quot;,&quot;non-dropping-particle&quot;:&quot;&quot;},{&quot;family&quot;:&quot;Lester&quot;,&quot;given&quot;:&quot;Gene E.&quot;,&quot;parse-names&quot;:false,&quot;dropping-particle&quot;:&quot;&quot;,&quot;non-dropping-particle&quot;:&quot;&quot;},{&quot;family&quot;:&quot;Luo&quot;,&quot;given&quot;:&quot;Yaguang&quot;,&quot;parse-names&quot;:false,&quot;dropping-particle&quot;:&quot;&quot;,&quot;non-dropping-particle&quot;:&quot;&quot;},{&quot;family&quot;:&quot;Wang&quot;,&quot;given&quot;:&quot;Qin&quot;,&quot;parse-names&quot;:false,&quot;dropping-particle&quot;:&quot;&quot;,&quot;non-dropping-particle&quot;:&quot;&quot;}],&quot;container-title&quot;:&quot;Journal of Agricultural and Food Chemistry&quot;,&quot;container-title-short&quot;:&quot;J Agric Food Chem&quot;,&quot;DOI&quot;:&quot;10.1021/jf300459b&quot;,&quot;ISSN&quot;:&quot;00218561&quot;,&quot;PMID&quot;:&quot;22812633&quot;,&quot;issued&quot;:{&quot;date-parts&quot;:[[2012,8,8]]},&quot;page&quot;:&quot;7644-7651&quot;,&quot;abstract&quot;:&quot;Microgreens (seedlings of edible vegetables and herbs) have gained popularity as a new culinary trend over the past few years. Although small in size, microgreens can provide surprisingly intense flavors, vivid colors, and crisp textures and can be served as an edible garnish or a new salad ingredient. However, no scientific data are currently available on the nutritional content of microgreens. The present study was conducted to determine the concentrations of ascorbic acid, carotenoids, phylloquinone, and tocopherols in 25 commercially available microgreens. Results showed that different microgreens provided extremely varying amounts of vitamins and carotenoids. Total ascorbic acid contents ranged from 20.4 to147.0 mg per 100 g fresh weight (FW), while β-carotene, lutein/zeaxanthin, and violaxanthin concentrations ranged from 0.6 to 12.1, 1.3 to 10.1, and 0.9 to 7.7 mg/100 g FW, respectively. Phylloquinone level varied from 0.6 to 4.1 μg/g FW; meanwhile, α-tocopherol and γ-tocopherol ranged from 4.9 to 87.4 and 3.0 to 39.4 mg/100 g FW, respectively. Among the 25 microgreens assayed, red cabbage, cilantro, garnet amaranth, and green daikon radish had the highest concentrations of ascorbic acids, carotenoids, phylloquinone, and tocopherols, respectively. In comparison with nutritional concentrations in mature leaves (USDA National Nutrient Database), the microgreen cotyledon leaves possessed higher nutritional densities. The phytonutrient data may provide a scientific basis for evaluating nutritional values of microgreens and contribute to food composition database. These data also may be used as a reference for health agencies' recommendations and consumers' choices of fresh vegetables. © 2012 American Chemical Society.&quot;,&quot;issue&quot;:&quot;31&quot;,&quot;volume&quot;:&quot;60&quot;},&quot;isTemporary&quot;:false}]},{&quot;citationID&quot;:&quot;MENDELEY_CITATION_356aea21-d587-4dc1-b736-3e3bab9c095f&quot;,&quot;properties&quot;:{&quot;noteIndex&quot;:0},&quot;isEdited&quot;:false,&quot;manualOverride&quot;:{&quot;isManuallyOverridden&quot;:true,&quot;citeprocText&quot;:&quot;(Kyriacou et al., 2016b)&quot;,&quot;manualOverrideText&quot;:&quot;(Kyriacou et al., 2016)&quot;},&quot;citationTag&quot;:&quot;MENDELEY_CITATION_v3_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&quot;,&quot;citationItems&quot;:[{&quot;id&quot;:&quot;d06a52d1-cfd2-3121-ada3-3c1f6a42b33c&quot;,&quot;itemData&quot;:{&quot;type&quot;:&quot;article&quot;,&quot;id&quot;:&quot;d06a52d1-cfd2-3121-ada3-3c1f6a42b33c&quot;,&quot;title&quot;:&quot;Micro-scale vegetable production and the rise of microgreens&quot;,&quot;author&quot;:[{&quot;family&quot;:&quot;Kyriacou&quot;,&quot;given&quot;:&quot;Marios C.&quot;,&quot;parse-names&quot;:false,&quot;dropping-particle&quot;:&quot;&quot;,&quot;non-dropping-particle&quot;:&quot;&quot;},{&quot;family&quot;:&quot;Rouphael&quot;,&quot;given&quot;:&quot;Youssef&quot;,&quot;parse-names&quot;:false,&quot;dropping-particle&quot;:&quot;&quot;,&quot;non-dropping-particle&quot;:&quot;&quot;},{&quot;family&quot;:&quot;Gioia&quot;,&quot;given&quot;:&quot;Francesco&quot;,&quot;parse-names&quot;:false,&quot;dropping-particle&quot;:&quot;&quot;,&quot;non-dropping-particle&quot;:&quot;Di&quot;},{&quot;family&quot;:&quot;Kyratzis&quot;,&quot;given&quot;:&quot;Angelos&quot;,&quot;parse-names&quot;:false,&quot;dropping-particle&quot;:&quot;&quot;,&quot;non-dropping-particle&quot;:&quot;&quot;},{&quot;family&quot;:&quot;Serio&quot;,&quot;given&quot;:&quot;Francesco&quot;,&quot;parse-names&quot;:false,&quot;dropping-particle&quot;:&quot;&quot;,&quot;non-dropping-particle&quot;:&quot;&quot;},{&quot;family&quot;:&quot;Renna&quot;,&quot;given&quot;:&quot;Massimiliano&quot;,&quot;parse-names&quot;:false,&quot;dropping-particle&quot;:&quot;&quot;,&quot;non-dropping-particle&quot;:&quot;&quot;},{&quot;family&quot;:&quot;Pascale&quot;,&quot;given&quot;:&quot;Stefania&quot;,&quot;parse-names&quot;:false,&quot;dropping-particle&quot;:&quot;&quot;,&quot;non-dropping-particle&quot;:&quot;De&quot;},{&quot;family&quot;:&quot;Santamaria&quot;,&quot;given&quot;:&quot;Pietro&quot;,&quot;parse-names&quot;:false,&quot;dropping-particle&quot;:&quot;&quot;,&quot;non-dropping-particle&quot;:&quot;&quot;}],&quot;container-title&quot;:&quot;Trends in Food Science and Technology&quot;,&quot;container-title-short&quot;:&quot;Trends Food Sci Technol&quot;,&quot;DOI&quot;:&quot;10.1016/j.tifs.2016.09.005&quot;,&quot;ISSN&quot;:&quot;09242244&quot;,&quot;issued&quot;:{&quot;date-parts&quot;:[[2016,11,1]]},&quot;page&quot;:&quot;103-115&quot;,&quot;abstract&quot;:&quot;Background Interest in fresh, functional foods is on the rise, compelled by the growing interest of consumers for diets that support health and longevity. Microgreens garner immense potential for adapting leafy vegetable production to a micro-scale and for improving nutritional value in human diet. Scope and approach Major preharvest factors of microgreens production, such as species selection, fertilization, biofortification, lighting and growth stage at harvest are addressed with respect to crop physiology and quality, as well as postharvest handling and applications, temperature, atmospheric composition, lighting and packaging technology which influence shelf-life and microbial safety. Key prospects for future research aiming to enhance quality and shelf-life of microgreens are highlighted. Key findings and conclusions Effective non-chemical treatments for seed surface sterilization and antimicrobial action, pre-sowing treatments to standardize and shorten the production cycle and crop-specific information on the interaction of sowing rate with yield and quality deserve further attention. Indigenous landraces, underutilized crops and wild edible plants constitute a vast repository for selection of genetic material for microgreens. Modular fertilization may fortify microgreens bioactive content and augment their sensorial attributes. Pre- and postharvest select-waveband, intensity and photoperiod combinations can elicit compound-specific improvements in functional quality and in shelf-life. Research is needed to identify effective sanitizers and drying methods non-abusive on quality and shelf-life for commercialization of ready-to-eat packaged microgreens. Genotypic variability in postharvest chilling sensitivity and the interactions of temperature, light conditions and packaging gas permeability should be further examined to establish environments suppressive on respiration but preventive of off-odor development.&quot;,&quot;publisher&quot;:&quot;Elsevier Ltd&quot;,&quot;volume&quot;:&quot;57&quot;},&quot;isTemporary&quot;:false}]},{&quot;citationID&quot;:&quot;MENDELEY_CITATION_48b04749-6666-40fb-a4ca-01940eb3aa04&quot;,&quot;properties&quot;:{&quot;noteIndex&quot;:0},&quot;isEdited&quot;:false,&quot;manualOverride&quot;:{&quot;isManuallyOverridden&quot;:true,&quot;citeprocText&quot;:&quot;(Xiao et al., 2012a)&quot;,&quot;manualOverrideText&quot;:&quot;(Xiao et al., 2012)&quot;},&quot;citationTag&quot;:&quot;MENDELEY_CITATION_v3_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quot;,&quot;citationItems&quot;:[{&quot;id&quot;:&quot;c3511093-edbc-3ef9-99bb-14370545c509&quot;,&quot;itemData&quot;:{&quot;type&quot;:&quot;article-journal&quot;,&quot;id&quot;:&quot;c3511093-edbc-3ef9-99bb-14370545c509&quot;,&quot;title&quot;:&quot;Assessment of vitamin and carotenoid concentrations of emerging food products: Edible microgreens&quot;,&quot;author&quot;:[{&quot;family&quot;:&quot;Xiao&quot;,&quot;given&quot;:&quot;Zhenlei&quot;,&quot;parse-names&quot;:false,&quot;dropping-particle&quot;:&quot;&quot;,&quot;non-dropping-particle&quot;:&quot;&quot;},{&quot;family&quot;:&quot;Lester&quot;,&quot;given&quot;:&quot;Gene E.&quot;,&quot;parse-names&quot;:false,&quot;dropping-particle&quot;:&quot;&quot;,&quot;non-dropping-particle&quot;:&quot;&quot;},{&quot;family&quot;:&quot;Luo&quot;,&quot;given&quot;:&quot;Yaguang&quot;,&quot;parse-names&quot;:false,&quot;dropping-particle&quot;:&quot;&quot;,&quot;non-dropping-particle&quot;:&quot;&quot;},{&quot;family&quot;:&quot;Wang&quot;,&quot;given&quot;:&quot;Qin&quot;,&quot;parse-names&quot;:false,&quot;dropping-particle&quot;:&quot;&quot;,&quot;non-dropping-particle&quot;:&quot;&quot;}],&quot;container-title&quot;:&quot;Journal of Agricultural and Food Chemistry&quot;,&quot;container-title-short&quot;:&quot;J Agric Food Chem&quot;,&quot;DOI&quot;:&quot;10.1021/jf300459b&quot;,&quot;ISSN&quot;:&quot;00218561&quot;,&quot;PMID&quot;:&quot;22812633&quot;,&quot;issued&quot;:{&quot;date-parts&quot;:[[2012,8,8]]},&quot;page&quot;:&quot;7644-7651&quot;,&quot;abstract&quot;:&quot;Microgreens (seedlings of edible vegetables and herbs) have gained popularity as a new culinary trend over the past few years. Although small in size, microgreens can provide surprisingly intense flavors, vivid colors, and crisp textures and can be served as an edible garnish or a new salad ingredient. However, no scientific data are currently available on the nutritional content of microgreens. The present study was conducted to determine the concentrations of ascorbic acid, carotenoids, phylloquinone, and tocopherols in 25 commercially available microgreens. Results showed that different microgreens provided extremely varying amounts of vitamins and carotenoids. Total ascorbic acid contents ranged from 20.4 to147.0 mg per 100 g fresh weight (FW), while β-carotene, lutein/zeaxanthin, and violaxanthin concentrations ranged from 0.6 to 12.1, 1.3 to 10.1, and 0.9 to 7.7 mg/100 g FW, respectively. Phylloquinone level varied from 0.6 to 4.1 μg/g FW; meanwhile, α-tocopherol and γ-tocopherol ranged from 4.9 to 87.4 and 3.0 to 39.4 mg/100 g FW, respectively. Among the 25 microgreens assayed, red cabbage, cilantro, garnet amaranth, and green daikon radish had the highest concentrations of ascorbic acids, carotenoids, phylloquinone, and tocopherols, respectively. In comparison with nutritional concentrations in mature leaves (USDA National Nutrient Database), the microgreen cotyledon leaves possessed higher nutritional densities. The phytonutrient data may provide a scientific basis for evaluating nutritional values of microgreens and contribute to food composition database. These data also may be used as a reference for health agencies' recommendations and consumers' choices of fresh vegetables. © 2012 American Chemical Society.&quot;,&quot;issue&quot;:&quot;31&quot;,&quot;volume&quot;:&quot;60&quot;},&quot;isTemporary&quot;:false}]},{&quot;citationID&quot;:&quot;MENDELEY_CITATION_50299a0d-4259-4307-be5d-fa357ddd21a6&quot;,&quot;properties&quot;:{&quot;noteIndex&quot;:0},&quot;isEdited&quot;:false,&quot;manualOverride&quot;:{&quot;isManuallyOverridden&quot;:false,&quot;citeprocText&quot;:&quot;(Weber, 2017)&quot;,&quot;manualOverrideText&quot;:&quot;&quot;},&quot;citationTag&quot;:&quot;MENDELEY_CITATION_v3_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&quot;,&quot;citationItems&quot;:[{&quot;id&quot;:&quot;674eb41b-0a4a-337d-80c6-d14439eeca35&quot;,&quot;itemData&quot;:{&quot;type&quot;:&quot;article-journal&quot;,&quot;id&quot;:&quot;674eb41b-0a4a-337d-80c6-d14439eeca35&quot;,&quot;title&quot;:&quot;Broccoli Microgreens: A Mineral-Rich Crop That Can Diversify Food Systems&quot;,&quot;author&quot;:[{&quot;family&quot;:&quot;Weber&quot;,&quot;given&quot;:&quot;Carolyn F.&quot;,&quot;parse-names&quot;:false,&quot;dropping-particle&quot;:&quot;&quot;,&quot;non-dropping-particle&quot;:&quot;&quot;}],&quot;container-title&quot;:&quot;Frontiers in Nutrition&quot;,&quot;container-title-short&quot;:&quot;Front Nutr&quot;,&quot;DOI&quot;:&quot;10.3389/fnut.2017.00007&quot;,&quot;ISSN&quot;:&quot;2296861X&quot;,&quot;issued&quot;:{&quot;date-parts&quot;:[[2017,3,23]]},&quot;abstract&quot;:&quot;Current malnourishment statistics are high and are exacerbated by contemporary agricultural practices that damage the very environments on which the production of nutritious food depends. As the World’s population grows at an unprecedented rate, food systems must be revised to provide adequate nutrition while minimizing environmental impacts. One specific nutritional problem that needs attention is mineral (e.g., Fe and Zn) malnutrition, which impacts over two-thirds of the World’s people living in countries of every economic status. Microgreens, the edible cotyledons of many vegetables, herbs, and flowers, is a newly emerging crop that may be a dense source of nutrition and has the potential to be produced in just about any locale. This study examined the mineral concentration of broccoli microgreens produced using compost-based and hydroponic growing methods that are easily implemented in one’s own home. The nutritional value of the resulting microgreens was quantitatively compared to published nutritional data for the mature vegetable. Nutritional data were also considered in the context of the resource demands (i.e., water, fertilizer, and energy) of producing microgreens in order to gain insights into the potential for local microgreen production to diversify food systems, particularly for urban areas, while minimizing the overall environmental impacts of broccoli farming. Regardless of how they were grown, microgreens had larger quantities of Mg, Mn, Cu, and Zn than the vegetable. However, compost-grown (C) microgreens had higher P, K, Mg, Mn, Zn, Fe, Ca, Na, and Cu concentrations than the vegetable. For eight nutritionally important minerals (P, K, Ca, Mg, Mn, Fe, Zn, and Na), the average C microgreen:vegetable nutrient ratio was 1.73. Extrapolation from experimental data presented here indicates that broccoli microgreens would require 158–236 times less water than it does to grow a nutritionally equivalent amount of mature vegetable in the fields of California’s Central Valley in 93–95% less time and without the need for fertilizer, pesticides, or energy-demanding transport from farm to table. The results of this study suggest that broccoli microgreens have the potential to be a rich source of minerals that can be produced by individuals, even in urban settings, providing better access to adequate nutrition.&quot;,&quot;publisher&quot;:&quot;Frontiers Media S.A.&quot;,&quot;volume&quot;:&quot;4&quot;},&quot;isTemporary&quot;:false}]},{&quot;citationID&quot;:&quot;MENDELEY_CITATION_ab603b3b-758a-4d01-9278-baa53e79d4c1&quot;,&quot;properties&quot;:{&quot;noteIndex&quot;:0},&quot;isEdited&quot;:false,&quot;manualOverride&quot;:{&quot;isManuallyOverridden&quot;:false,&quot;citeprocText&quot;:&quot;(Di Gioia et al., 2019)&quot;,&quot;manualOverrideText&quot;:&quot;&quot;},&quot;citationTag&quot;:&quot;MENDELEY_CITATION_v3_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&quot;,&quot;citationItems&quot;:[{&quot;id&quot;:&quot;3174da56-f4ce-3cf6-b44a-d56b52891b2e&quot;,&quot;itemData&quot;:{&quot;type&quot;:&quot;article-journal&quot;,&quot;id&quot;:&quot;3174da56-f4ce-3cf6-b44a-d56b52891b2e&quot;,&quot;title&quot;:&quot;Zinc and iron agronomic biofortification of Brassicaceae microgreens&quot;,&quot;author&quot;:[{&quot;family&quot;:&quot;Gioia&quot;,&quot;given&quot;:&quot;Francesco&quot;,&quot;parse-names&quot;:false,&quot;dropping-particle&quot;:&quot;&quot;,&quot;non-dropping-particle&quot;:&quot;Di&quot;},{&quot;family&quot;:&quot;Petropoulos&quot;,&quot;given&quot;:&quot;Spyridon A.&quot;,&quot;parse-names&quot;:false,&quot;dropping-particle&quot;:&quot;&quot;,&quot;non-dropping-particle&quot;:&quot;&quot;},{&quot;family&quot;:&quot;Ozores-Hampton&quot;,&quot;given&quot;:&quot;Monica&quot;,&quot;parse-names&quot;:false,&quot;dropping-particle&quot;:&quot;&quot;,&quot;non-dropping-particle&quot;:&quot;&quot;},{&quot;family&quot;:&quot;Morgan&quot;,&quot;given&quot;:&quot;Kelly&quot;,&quot;parse-names&quot;:false,&quot;dropping-particle&quot;:&quot;&quot;,&quot;non-dropping-particle&quot;:&quot;&quot;},{&quot;family&quot;:&quot;Rosskopf&quot;,&quot;given&quot;:&quot;Erin N.&quot;,&quot;parse-names&quot;:false,&quot;dropping-particle&quot;:&quot;&quot;,&quot;non-dropping-particle&quot;:&quot;&quot;}],&quot;container-title&quot;:&quot;Agronomy&quot;,&quot;DOI&quot;:&quot;10.3390/agronomy9110677&quot;,&quot;ISSN&quot;:&quot;20734395&quot;,&quot;issued&quot;:{&quot;date-parts&quot;:[[2019,10,25]]},&quot;abstract&quot;:&quot;Insufficient or suboptimal dietary intake of iron (Fe) and zinc (Zn) represent a latent health issue affecting a large proportion of the global population, particularly among young children and women living in poor regions at high risk of malnutrition. Agronomic crop biofortification, which consists of increasing the accumulation of target nutrients in edible plant tissues through fertilization or other eliciting factors, has been proposed as a short-term approach to develop functional staple crops and vegetables to address micronutrient deficiency. The aim of the presented study was to evaluate the potential for biofortification of Brassicaceae microgreens through Zn and Fe enrichment. The effect of nutrient solutions supplemented with zinc sulfate (Exp-1; 0, 5, 10, 20 mg L−1) and iron sulfate (Exp-2; 0, 10, 20, 40 mg L−1) was tested on the growth, yield, and mineral concentration of arugula, red cabbage, and red mustard microgreens. Zn and Fe accumulation in all three species increased according to a quadratic model. However, significant interactions were observed between Zn or Fe level and the species examined, suggesting that the response to Zn and Fe enrichment was genotype specific. The application of Zn at 5 and 10 mg L−1 resulted in an increase in Zn concentration compared to the untreated control ranging from 75% to 281%, while solutions enriched with Fe at 10 and 20 mg L−1 increased Fe shoot concentration from 64% in arugula up to 278% in red cabbage. In conclusion, the tested Brassicaceae species grown in soilless systems are good targets to produce high quality Zn and Fe biofortified microgreens through the simple manipulation of nutrient solution composition.&quot;,&quot;publisher&quot;:&quot;MDPI AG&quot;,&quot;issue&quot;:&quot;11&quot;,&quot;volume&quot;:&quot;9&quot;,&quot;container-title-short&quot;:&quot;&quot;},&quot;isTemporary&quot;:false}]},{&quot;citationID&quot;:&quot;MENDELEY_CITATION_1c29f1de-a2b6-458d-8df9-3d5f9481136a&quot;,&quot;properties&quot;:{&quot;noteIndex&quot;:0},&quot;isEdited&quot;:false,&quot;manualOverride&quot;:{&quot;isManuallyOverridden&quot;:false,&quot;citeprocText&quot;:&quot;(Selma et al., 2012)&quot;,&quot;manualOverrideText&quot;:&quot;&quot;},&quot;citationTag&quot;:&quot;MENDELEY_CITATION_v3_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&quot;,&quot;citationItems&quot;:[{&quot;id&quot;:&quot;af8431c8-c3f6-3363-a541-1891631f9066&quot;,&quot;itemData&quot;:{&quot;type&quot;:&quot;article-journal&quot;,&quot;id&quot;:&quot;af8431c8-c3f6-3363-a541-1891631f9066&quot;,&quot;title&quot;:&quot;Sensory quality, bioactive constituents and microbiological quality of green and red fresh-cut lettuces (Lactuca sativa L.) are influenced by soil and soilless agricultural production systems&quot;,&quot;author&quot;:[{&quot;family&quot;:&quot;Selma&quot;,&quot;given&quot;:&quot;María&quot;,&quot;parse-names&quot;:false,&quot;dropping-particle&quot;:&quot;V.&quot;,&quot;non-dropping-particle&quot;:&quot;&quot;},{&quot;family&quot;:&quot;Luna&quot;,&quot;given&quot;:&quot;María C.&quot;,&quot;parse-names&quot;:false,&quot;dropping-particle&quot;:&quot;&quot;,&quot;non-dropping-particle&quot;:&quot;&quot;},{&quot;family&quot;:&quot;Martínez-Sánchez&quot;,&quot;given&quot;:&quot;Ascensión&quot;,&quot;parse-names&quot;:false,&quot;dropping-particle&quot;:&quot;&quot;,&quot;non-dropping-particle&quot;:&quot;&quot;},{&quot;family&quot;:&quot;Tudela&quot;,&quot;given&quot;:&quot;Juan A.&quot;,&quot;parse-names&quot;:false,&quot;dropping-particle&quot;:&quot;&quot;,&quot;non-dropping-particle&quot;:&quot;&quot;},{&quot;family&quot;:&quot;Beltrán&quot;,&quot;given&quot;:&quot;David&quot;,&quot;parse-names&quot;:false,&quot;dropping-particle&quot;:&quot;&quot;,&quot;non-dropping-particle&quot;:&quot;&quot;},{&quot;family&quot;:&quot;Baixauli&quot;,&quot;given&quot;:&quot;Carlos&quot;,&quot;parse-names&quot;:false,&quot;dropping-particle&quot;:&quot;&quot;,&quot;non-dropping-particle&quot;:&quot;&quot;},{&quot;family&quot;:&quot;Gil&quot;,&quot;given&quot;:&quot;María I.&quot;,&quot;parse-names&quot;:false,&quot;dropping-particle&quot;:&quot;&quot;,&quot;non-dropping-particle&quot;:&quot;&quot;}],&quot;container-title&quot;:&quot;Postharvest Biology and Technology&quot;,&quot;container-title-short&quot;:&quot;Postharvest Biol Technol&quot;,&quot;DOI&quot;:&quot;10.1016/j.postharvbio.2011.08.002&quot;,&quot;ISSN&quot;:&quot;09255214&quot;,&quot;issued&quot;:{&quot;date-parts&quot;:[[2012,1]]},&quot;page&quot;:&quot;16-24&quot;,&quot;abstract&quot;:&quot;Quality characteristics and shelf-life of fresh-cut lettuce cultivated in soil, as the traditional production system, and soilless, as an innovative production system, were investigated. Three lettuce genotypes, lollo rosso and red oak leaf as red-leafed genotypes, and butterhead as a green-leafed genotype, were studied. Lettuces from both production systems were grown in the same open field and at the same time in the winter season. A longer growing period was needed, to obtain the same maturity stage, in the soil than in the soilless (102 and 63 d after planting, respectively). After harvest, the visual quality of the fresh-cut produce from red-leafed lettuce cultivated in soilless was better than those in soil. In the case of green-leafed genotype, the soilless system gave a lower visual quality of the fresh-cut product. Lollo rosso cultivated in the soilless system had a higher content of phytochemicals, including vitamin C and individual and total phenolics, than that cultivated in soil. At the end of storage, fresh-cut lollo rosso and red oak leaf grown in the soilless system showed significantly higher content of vitamin C than those in soil. This high content of antioxidants was linked to a better maintenance of visual quality and the control of browning when compared with the fresh-cut product from lettuces cultivated in soil. The soilless system was more effective in controlling microbial contamination as lettuce cultivated in the soilless system had a lower initial microbial load and slower microbial growth during storage. At the end of shelf-life, differences in microbial counts between soil and soilless lettuce were 3 and 1.5 log units higher for lactic acid bacteria and total coliforms, respectively, in soil. This study shows that higher quality and microbiologically safer raw product can be provided by the soilless system as a new growing system although it depends on the genotype and the season. © 2011 Elsevier B.V..&quot;,&quot;issue&quot;:&quot;1&quot;,&quot;volume&quot;:&quot;63&quot;},&quot;isTemporary&quot;:false}]},{&quot;citationID&quot;:&quot;MENDELEY_CITATION_9b8f8660-320b-4af9-9701-3f7db2142e51&quot;,&quot;properties&quot;:{&quot;noteIndex&quot;:0},&quot;isEdited&quot;:false,&quot;manualOverride&quot;:{&quot;isManuallyOverridden&quot;:true,&quot;citeprocText&quot;:&quot;(Xiao et al., 2012a)&quot;,&quot;manualOverrideText&quot;:&quot;(Xiao et al., 2012)&quot;},&quot;citationTag&quot;:&quot;MENDELEY_CITATION_v3_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quot;,&quot;citationItems&quot;:[{&quot;id&quot;:&quot;c3511093-edbc-3ef9-99bb-14370545c509&quot;,&quot;itemData&quot;:{&quot;type&quot;:&quot;article-journal&quot;,&quot;id&quot;:&quot;c3511093-edbc-3ef9-99bb-14370545c509&quot;,&quot;title&quot;:&quot;Assessment of vitamin and carotenoid concentrations of emerging food products: Edible microgreens&quot;,&quot;author&quot;:[{&quot;family&quot;:&quot;Xiao&quot;,&quot;given&quot;:&quot;Zhenlei&quot;,&quot;parse-names&quot;:false,&quot;dropping-particle&quot;:&quot;&quot;,&quot;non-dropping-particle&quot;:&quot;&quot;},{&quot;family&quot;:&quot;Lester&quot;,&quot;given&quot;:&quot;Gene E.&quot;,&quot;parse-names&quot;:false,&quot;dropping-particle&quot;:&quot;&quot;,&quot;non-dropping-particle&quot;:&quot;&quot;},{&quot;family&quot;:&quot;Luo&quot;,&quot;given&quot;:&quot;Yaguang&quot;,&quot;parse-names&quot;:false,&quot;dropping-particle&quot;:&quot;&quot;,&quot;non-dropping-particle&quot;:&quot;&quot;},{&quot;family&quot;:&quot;Wang&quot;,&quot;given&quot;:&quot;Qin&quot;,&quot;parse-names&quot;:false,&quot;dropping-particle&quot;:&quot;&quot;,&quot;non-dropping-particle&quot;:&quot;&quot;}],&quot;container-title&quot;:&quot;Journal of Agricultural and Food Chemistry&quot;,&quot;container-title-short&quot;:&quot;J Agric Food Chem&quot;,&quot;DOI&quot;:&quot;10.1021/jf300459b&quot;,&quot;ISSN&quot;:&quot;00218561&quot;,&quot;PMID&quot;:&quot;22812633&quot;,&quot;issued&quot;:{&quot;date-parts&quot;:[[2012,8,8]]},&quot;page&quot;:&quot;7644-7651&quot;,&quot;abstract&quot;:&quot;Microgreens (seedlings of edible vegetables and herbs) have gained popularity as a new culinary trend over the past few years. Although small in size, microgreens can provide surprisingly intense flavors, vivid colors, and crisp textures and can be served as an edible garnish or a new salad ingredient. However, no scientific data are currently available on the nutritional content of microgreens. The present study was conducted to determine the concentrations of ascorbic acid, carotenoids, phylloquinone, and tocopherols in 25 commercially available microgreens. Results showed that different microgreens provided extremely varying amounts of vitamins and carotenoids. Total ascorbic acid contents ranged from 20.4 to147.0 mg per 100 g fresh weight (FW), while β-carotene, lutein/zeaxanthin, and violaxanthin concentrations ranged from 0.6 to 12.1, 1.3 to 10.1, and 0.9 to 7.7 mg/100 g FW, respectively. Phylloquinone level varied from 0.6 to 4.1 μg/g FW; meanwhile, α-tocopherol and γ-tocopherol ranged from 4.9 to 87.4 and 3.0 to 39.4 mg/100 g FW, respectively. Among the 25 microgreens assayed, red cabbage, cilantro, garnet amaranth, and green daikon radish had the highest concentrations of ascorbic acids, carotenoids, phylloquinone, and tocopherols, respectively. In comparison with nutritional concentrations in mature leaves (USDA National Nutrient Database), the microgreen cotyledon leaves possessed higher nutritional densities. The phytonutrient data may provide a scientific basis for evaluating nutritional values of microgreens and contribute to food composition database. These data also may be used as a reference for health agencies' recommendations and consumers' choices of fresh vegetables. © 2012 American Chemical Society.&quot;,&quot;issue&quot;:&quot;31&quot;,&quot;volume&quot;:&quot;60&quot;},&quot;isTemporary&quot;:false}]},{&quot;citationID&quot;:&quot;MENDELEY_CITATION_da477996-4259-4a8d-b472-c9630ce01265&quot;,&quot;properties&quot;:{&quot;noteIndex&quot;:0},&quot;isEdited&quot;:false,&quot;manualOverride&quot;:{&quot;isManuallyOverridden&quot;:false,&quot;citeprocText&quot;:&quot;(Huang et al., 2016)&quot;,&quot;manualOverrideText&quot;:&quot;&quot;},&quot;citationTag&quot;:&quot;MENDELEY_CITATION_v3_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&quot;,&quot;citationItems&quot;:[{&quot;id&quot;:&quot;2ba4759f-c41d-3ab4-aa9c-df89377693d1&quot;,&quot;itemData&quot;:{&quot;type&quot;:&quot;article-journal&quot;,&quot;id&quot;:&quot;2ba4759f-c41d-3ab4-aa9c-df89377693d1&quot;,&quot;title&quot;:&quot;Red Cabbage Microgreens Lower Circulating Low-Density Lipoprotein (LDL), Liver Cholesterol, and Inflammatory Cytokines in Mice Fed a High-Fat Diet&quot;,&quot;author&quot;:[{&quot;family&quot;:&quot;Huang&quot;,&quot;given&quot;:&quot;Haiqiu&quot;,&quot;parse-names&quot;:false,&quot;dropping-particle&quot;:&quot;&quot;,&quot;non-dropping-particle&quot;:&quot;&quot;},{&quot;family&quot;:&quot;Jiang&quot;,&quot;given&quot;:&quot;Xiaojing&quot;,&quot;parse-names&quot;:false,&quot;dropping-particle&quot;:&quot;&quot;,&quot;non-dropping-particle&quot;:&quot;&quot;},{&quot;family&quot;:&quot;Xiao&quot;,&quot;given&quot;:&quot;Zhenlei&quot;,&quot;parse-names&quot;:false,&quot;dropping-particle&quot;:&quot;&quot;,&quot;non-dropping-particle&quot;:&quot;&quot;},{&quot;family&quot;:&quot;Yu&quot;,&quot;given&quot;:&quot;Lu&quot;,&quot;parse-names&quot;:false,&quot;dropping-particle&quot;:&quot;&quot;,&quot;non-dropping-particle&quot;:&quot;&quot;},{&quot;family&quot;:&quot;Pham&quot;,&quot;given&quot;:&quot;Quynhchi&quot;,&quot;parse-names&quot;:false,&quot;dropping-particle&quot;:&quot;&quot;,&quot;non-dropping-particle&quot;:&quot;&quot;},{&quot;family&quot;:&quot;Sun&quot;,&quot;given&quot;:&quot;Jianghao&quot;,&quot;parse-names&quot;:false,&quot;dropping-particle&quot;:&quot;&quot;,&quot;non-dropping-particle&quot;:&quot;&quot;},{&quot;family&quot;:&quot;Chen&quot;,&quot;given&quot;:&quot;Pei&quot;,&quot;parse-names&quot;:false,&quot;dropping-particle&quot;:&quot;&quot;,&quot;non-dropping-particle&quot;:&quot;&quot;},{&quot;family&quot;:&quot;Yokoyama&quot;,&quot;given&quot;:&quot;Wallace&quot;,&quot;parse-names&quot;:false,&quot;dropping-particle&quot;:&quot;&quot;,&quot;non-dropping-particle&quot;:&quot;&quot;},{&quot;family&quot;:&quot;Yu&quot;,&quot;given&quot;:&quot;Liangli Lucy&quot;,&quot;parse-names&quot;:false,&quot;dropping-particle&quot;:&quot;&quot;,&quot;non-dropping-particle&quot;:&quot;&quot;},{&quot;family&quot;:&quot;Luo&quot;,&quot;given&quot;:&quot;Yaguang Sunny&quot;,&quot;parse-names&quot;:false,&quot;dropping-particle&quot;:&quot;&quot;,&quot;non-dropping-particle&quot;:&quot;&quot;},{&quot;family&quot;:&quot;Wang&quot;,&quot;given&quot;:&quot;Thomas T.Y.&quot;,&quot;parse-names&quot;:false,&quot;dropping-particle&quot;:&quot;&quot;,&quot;non-dropping-particle&quot;:&quot;&quot;}],&quot;container-title&quot;:&quot;Journal of Agricultural and Food Chemistry&quot;,&quot;container-title-short&quot;:&quot;J Agric Food Chem&quot;,&quot;DOI&quot;:&quot;10.1021/acs.jafc.6b03805&quot;,&quot;ISSN&quot;:&quot;15205118&quot;,&quot;PMID&quot;:&quot;27933986&quot;,&quot;issued&quot;:{&quot;date-parts&quot;:[[2016,12,7]]},&quot;page&quot;:&quot;9161-9171&quot;,&quot;abstract&quot;:&quot;Cardiovascular disease (CVD) is the leading cause of death in the United States, and hypercholesterolemia is a major risk factor. Population studies, as well as animal and intervention studies, support the consumption of a variety of vegetables as a means to reduce CVD risk through modulation of hypercholesterolemia. Microgreens of a variety of vegetables and herbs have been reported to be more nutrient dense compared to their mature counterparts. However, little is known about the effectiveness of microgreens in affecting lipid and cholesterol levels. The present study used a rodent diet-induced obesity (DIO) model to address this question. C57BL/6NCr mice (n = 60, male, 5 weeks old) were randomly assigned to six feeding groups: (1) low-fat diet; (2) high-fat diet; (3) low-fat diet + 1.09% red cabbage microgreens; (4) low-fat diet + 1.66% mature red cabbage; (5) high-fat diet + 1.09% red cabbage microgreens; (6) high-fat diet + 1.66% mature red cabbage. The animals were on their respective diets for 8 weeks. We found microgreen supplementation attenuated high-fat diet induced weight gain. Moreover, supplementation with microgreens significantly lowered circulating LDL levels in animals fed the high-fat diet and reduced hepatic cholesterol ester, triacylglycerol levels, and expression of inflammatory cytokines in the liver. These data suggest that microgreens can modulate weight gain and cholesterol metabolism and may protect against CVD by preventing hypercholesterolemia.&quot;,&quot;publisher&quot;:&quot;American Chemical Society&quot;,&quot;issue&quot;:&quot;48&quot;,&quot;volume&quot;:&quot;64&quot;},&quot;isTemporary&quot;:false}]},{&quot;citationID&quot;:&quot;MENDELEY_CITATION_027ecd55-0086-41ae-a96e-d3b67d88c67a&quot;,&quot;properties&quot;:{&quot;noteIndex&quot;:0},&quot;isEdited&quot;:false,&quot;manualOverride&quot;:{&quot;isManuallyOverridden&quot;:true,&quot;citeprocText&quot;:&quot;(Kyriacou et al., 2016b)&quot;,&quot;manualOverrideText&quot;:&quot;(Kyriacou et al., 2016)&quot;},&quot;citationTag&quot;:&quot;MENDELEY_CITATION_v3_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&quot;,&quot;citationItems&quot;:[{&quot;id&quot;:&quot;d06a52d1-cfd2-3121-ada3-3c1f6a42b33c&quot;,&quot;itemData&quot;:{&quot;type&quot;:&quot;article&quot;,&quot;id&quot;:&quot;d06a52d1-cfd2-3121-ada3-3c1f6a42b33c&quot;,&quot;title&quot;:&quot;Micro-scale vegetable production and the rise of microgreens&quot;,&quot;author&quot;:[{&quot;family&quot;:&quot;Kyriacou&quot;,&quot;given&quot;:&quot;Marios C.&quot;,&quot;parse-names&quot;:false,&quot;dropping-particle&quot;:&quot;&quot;,&quot;non-dropping-particle&quot;:&quot;&quot;},{&quot;family&quot;:&quot;Rouphael&quot;,&quot;given&quot;:&quot;Youssef&quot;,&quot;parse-names&quot;:false,&quot;dropping-particle&quot;:&quot;&quot;,&quot;non-dropping-particle&quot;:&quot;&quot;},{&quot;family&quot;:&quot;Gioia&quot;,&quot;given&quot;:&quot;Francesco&quot;,&quot;parse-names&quot;:false,&quot;dropping-particle&quot;:&quot;&quot;,&quot;non-dropping-particle&quot;:&quot;Di&quot;},{&quot;family&quot;:&quot;Kyratzis&quot;,&quot;given&quot;:&quot;Angelos&quot;,&quot;parse-names&quot;:false,&quot;dropping-particle&quot;:&quot;&quot;,&quot;non-dropping-particle&quot;:&quot;&quot;},{&quot;family&quot;:&quot;Serio&quot;,&quot;given&quot;:&quot;Francesco&quot;,&quot;parse-names&quot;:false,&quot;dropping-particle&quot;:&quot;&quot;,&quot;non-dropping-particle&quot;:&quot;&quot;},{&quot;family&quot;:&quot;Renna&quot;,&quot;given&quot;:&quot;Massimiliano&quot;,&quot;parse-names&quot;:false,&quot;dropping-particle&quot;:&quot;&quot;,&quot;non-dropping-particle&quot;:&quot;&quot;},{&quot;family&quot;:&quot;Pascale&quot;,&quot;given&quot;:&quot;Stefania&quot;,&quot;parse-names&quot;:false,&quot;dropping-particle&quot;:&quot;&quot;,&quot;non-dropping-particle&quot;:&quot;De&quot;},{&quot;family&quot;:&quot;Santamaria&quot;,&quot;given&quot;:&quot;Pietro&quot;,&quot;parse-names&quot;:false,&quot;dropping-particle&quot;:&quot;&quot;,&quot;non-dropping-particle&quot;:&quot;&quot;}],&quot;container-title&quot;:&quot;Trends in Food Science and Technology&quot;,&quot;container-title-short&quot;:&quot;Trends Food Sci Technol&quot;,&quot;DOI&quot;:&quot;10.1016/j.tifs.2016.09.005&quot;,&quot;ISSN&quot;:&quot;09242244&quot;,&quot;issued&quot;:{&quot;date-parts&quot;:[[2016,11,1]]},&quot;page&quot;:&quot;103-115&quot;,&quot;abstract&quot;:&quot;Background Interest in fresh, functional foods is on the rise, compelled by the growing interest of consumers for diets that support health and longevity. Microgreens garner immense potential for adapting leafy vegetable production to a micro-scale and for improving nutritional value in human diet. Scope and approach Major preharvest factors of microgreens production, such as species selection, fertilization, biofortification, lighting and growth stage at harvest are addressed with respect to crop physiology and quality, as well as postharvest handling and applications, temperature, atmospheric composition, lighting and packaging technology which influence shelf-life and microbial safety. Key prospects for future research aiming to enhance quality and shelf-life of microgreens are highlighted. Key findings and conclusions Effective non-chemical treatments for seed surface sterilization and antimicrobial action, pre-sowing treatments to standardize and shorten the production cycle and crop-specific information on the interaction of sowing rate with yield and quality deserve further attention. Indigenous landraces, underutilized crops and wild edible plants constitute a vast repository for selection of genetic material for microgreens. Modular fertilization may fortify microgreens bioactive content and augment their sensorial attributes. Pre- and postharvest select-waveband, intensity and photoperiod combinations can elicit compound-specific improvements in functional quality and in shelf-life. Research is needed to identify effective sanitizers and drying methods non-abusive on quality and shelf-life for commercialization of ready-to-eat packaged microgreens. Genotypic variability in postharvest chilling sensitivity and the interactions of temperature, light conditions and packaging gas permeability should be further examined to establish environments suppressive on respiration but preventive of off-odor development.&quot;,&quot;publisher&quot;:&quot;Elsevier Ltd&quot;,&quot;volume&quot;:&quot;57&quot;},&quot;isTemporary&quot;:false}]},{&quot;citationID&quot;:&quot;MENDELEY_CITATION_8f434a33-7edf-4a3a-85b7-6e4ce9ae8e59&quot;,&quot;properties&quot;:{&quot;noteIndex&quot;:0},&quot;isEdited&quot;:false,&quot;manualOverride&quot;:{&quot;isManuallyOverridden&quot;:true,&quot;citeprocText&quot;:&quot;(Xiao et al., 2012a)&quot;,&quot;manualOverrideText&quot;:&quot;(Xiao et al., 2012)&quot;},&quot;citationTag&quot;:&quot;MENDELEY_CITATION_v3_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quot;,&quot;citationItems&quot;:[{&quot;id&quot;:&quot;c3511093-edbc-3ef9-99bb-14370545c509&quot;,&quot;itemData&quot;:{&quot;type&quot;:&quot;article-journal&quot;,&quot;id&quot;:&quot;c3511093-edbc-3ef9-99bb-14370545c509&quot;,&quot;title&quot;:&quot;Assessment of vitamin and carotenoid concentrations of emerging food products: Edible microgreens&quot;,&quot;author&quot;:[{&quot;family&quot;:&quot;Xiao&quot;,&quot;given&quot;:&quot;Zhenlei&quot;,&quot;parse-names&quot;:false,&quot;dropping-particle&quot;:&quot;&quot;,&quot;non-dropping-particle&quot;:&quot;&quot;},{&quot;family&quot;:&quot;Lester&quot;,&quot;given&quot;:&quot;Gene E.&quot;,&quot;parse-names&quot;:false,&quot;dropping-particle&quot;:&quot;&quot;,&quot;non-dropping-particle&quot;:&quot;&quot;},{&quot;family&quot;:&quot;Luo&quot;,&quot;given&quot;:&quot;Yaguang&quot;,&quot;parse-names&quot;:false,&quot;dropping-particle&quot;:&quot;&quot;,&quot;non-dropping-particle&quot;:&quot;&quot;},{&quot;family&quot;:&quot;Wang&quot;,&quot;given&quot;:&quot;Qin&quot;,&quot;parse-names&quot;:false,&quot;dropping-particle&quot;:&quot;&quot;,&quot;non-dropping-particle&quot;:&quot;&quot;}],&quot;container-title&quot;:&quot;Journal of Agricultural and Food Chemistry&quot;,&quot;container-title-short&quot;:&quot;J Agric Food Chem&quot;,&quot;DOI&quot;:&quot;10.1021/jf300459b&quot;,&quot;ISSN&quot;:&quot;00218561&quot;,&quot;PMID&quot;:&quot;22812633&quot;,&quot;issued&quot;:{&quot;date-parts&quot;:[[2012,8,8]]},&quot;page&quot;:&quot;7644-7651&quot;,&quot;abstract&quot;:&quot;Microgreens (seedlings of edible vegetables and herbs) have gained popularity as a new culinary trend over the past few years. Although small in size, microgreens can provide surprisingly intense flavors, vivid colors, and crisp textures and can be served as an edible garnish or a new salad ingredient. However, no scientific data are currently available on the nutritional content of microgreens. The present study was conducted to determine the concentrations of ascorbic acid, carotenoids, phylloquinone, and tocopherols in 25 commercially available microgreens. Results showed that different microgreens provided extremely varying amounts of vitamins and carotenoids. Total ascorbic acid contents ranged from 20.4 to147.0 mg per 100 g fresh weight (FW), while β-carotene, lutein/zeaxanthin, and violaxanthin concentrations ranged from 0.6 to 12.1, 1.3 to 10.1, and 0.9 to 7.7 mg/100 g FW, respectively. Phylloquinone level varied from 0.6 to 4.1 μg/g FW; meanwhile, α-tocopherol and γ-tocopherol ranged from 4.9 to 87.4 and 3.0 to 39.4 mg/100 g FW, respectively. Among the 25 microgreens assayed, red cabbage, cilantro, garnet amaranth, and green daikon radish had the highest concentrations of ascorbic acids, carotenoids, phylloquinone, and tocopherols, respectively. In comparison with nutritional concentrations in mature leaves (USDA National Nutrient Database), the microgreen cotyledon leaves possessed higher nutritional densities. The phytonutrient data may provide a scientific basis for evaluating nutritional values of microgreens and contribute to food composition database. These data also may be used as a reference for health agencies' recommendations and consumers' choices of fresh vegetables. © 2012 American Chemical Society.&quot;,&quot;issue&quot;:&quot;31&quot;,&quot;volume&quot;:&quot;60&quot;},&quot;isTemporary&quot;:false}]},{&quot;citationID&quot;:&quot;MENDELEY_CITATION_7574e251-4be9-499e-86d9-65925f0b2814&quot;,&quot;properties&quot;:{&quot;noteIndex&quot;:0},&quot;isEdited&quot;:false,&quot;manualOverride&quot;:{&quot;isManuallyOverridden&quot;:true,&quot;citeprocText&quot;:&quot;(Kyriacou et al., 2016b)&quot;,&quot;manualOverrideText&quot;:&quot;(Kyriacou et al., 2016)&quot;},&quot;citationTag&quot;:&quot;MENDELEY_CITATION_v3_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&quot;,&quot;citationItems&quot;:[{&quot;id&quot;:&quot;d06a52d1-cfd2-3121-ada3-3c1f6a42b33c&quot;,&quot;itemData&quot;:{&quot;type&quot;:&quot;article&quot;,&quot;id&quot;:&quot;d06a52d1-cfd2-3121-ada3-3c1f6a42b33c&quot;,&quot;title&quot;:&quot;Micro-scale vegetable production and the rise of microgreens&quot;,&quot;author&quot;:[{&quot;family&quot;:&quot;Kyriacou&quot;,&quot;given&quot;:&quot;Marios C.&quot;,&quot;parse-names&quot;:false,&quot;dropping-particle&quot;:&quot;&quot;,&quot;non-dropping-particle&quot;:&quot;&quot;},{&quot;family&quot;:&quot;Rouphael&quot;,&quot;given&quot;:&quot;Youssef&quot;,&quot;parse-names&quot;:false,&quot;dropping-particle&quot;:&quot;&quot;,&quot;non-dropping-particle&quot;:&quot;&quot;},{&quot;family&quot;:&quot;Gioia&quot;,&quot;given&quot;:&quot;Francesco&quot;,&quot;parse-names&quot;:false,&quot;dropping-particle&quot;:&quot;&quot;,&quot;non-dropping-particle&quot;:&quot;Di&quot;},{&quot;family&quot;:&quot;Kyratzis&quot;,&quot;given&quot;:&quot;Angelos&quot;,&quot;parse-names&quot;:false,&quot;dropping-particle&quot;:&quot;&quot;,&quot;non-dropping-particle&quot;:&quot;&quot;},{&quot;family&quot;:&quot;Serio&quot;,&quot;given&quot;:&quot;Francesco&quot;,&quot;parse-names&quot;:false,&quot;dropping-particle&quot;:&quot;&quot;,&quot;non-dropping-particle&quot;:&quot;&quot;},{&quot;family&quot;:&quot;Renna&quot;,&quot;given&quot;:&quot;Massimiliano&quot;,&quot;parse-names&quot;:false,&quot;dropping-particle&quot;:&quot;&quot;,&quot;non-dropping-particle&quot;:&quot;&quot;},{&quot;family&quot;:&quot;Pascale&quot;,&quot;given&quot;:&quot;Stefania&quot;,&quot;parse-names&quot;:false,&quot;dropping-particle&quot;:&quot;&quot;,&quot;non-dropping-particle&quot;:&quot;De&quot;},{&quot;family&quot;:&quot;Santamaria&quot;,&quot;given&quot;:&quot;Pietro&quot;,&quot;parse-names&quot;:false,&quot;dropping-particle&quot;:&quot;&quot;,&quot;non-dropping-particle&quot;:&quot;&quot;}],&quot;container-title&quot;:&quot;Trends in Food Science and Technology&quot;,&quot;container-title-short&quot;:&quot;Trends Food Sci Technol&quot;,&quot;DOI&quot;:&quot;10.1016/j.tifs.2016.09.005&quot;,&quot;ISSN&quot;:&quot;09242244&quot;,&quot;issued&quot;:{&quot;date-parts&quot;:[[2016,11,1]]},&quot;page&quot;:&quot;103-115&quot;,&quot;abstract&quot;:&quot;Background Interest in fresh, functional foods is on the rise, compelled by the growing interest of consumers for diets that support health and longevity. Microgreens garner immense potential for adapting leafy vegetable production to a micro-scale and for improving nutritional value in human diet. Scope and approach Major preharvest factors of microgreens production, such as species selection, fertilization, biofortification, lighting and growth stage at harvest are addressed with respect to crop physiology and quality, as well as postharvest handling and applications, temperature, atmospheric composition, lighting and packaging technology which influence shelf-life and microbial safety. Key prospects for future research aiming to enhance quality and shelf-life of microgreens are highlighted. Key findings and conclusions Effective non-chemical treatments for seed surface sterilization and antimicrobial action, pre-sowing treatments to standardize and shorten the production cycle and crop-specific information on the interaction of sowing rate with yield and quality deserve further attention. Indigenous landraces, underutilized crops and wild edible plants constitute a vast repository for selection of genetic material for microgreens. Modular fertilization may fortify microgreens bioactive content and augment their sensorial attributes. Pre- and postharvest select-waveband, intensity and photoperiod combinations can elicit compound-specific improvements in functional quality and in shelf-life. Research is needed to identify effective sanitizers and drying methods non-abusive on quality and shelf-life for commercialization of ready-to-eat packaged microgreens. Genotypic variability in postharvest chilling sensitivity and the interactions of temperature, light conditions and packaging gas permeability should be further examined to establish environments suppressive on respiration but preventive of off-odor development.&quot;,&quot;publisher&quot;:&quot;Elsevier Ltd&quot;,&quot;volume&quot;:&quot;57&quot;},&quot;isTemporary&quot;:false}]},{&quot;citationID&quot;:&quot;MENDELEY_CITATION_aa73c0ce-56c3-4903-93d2-207274fd1845&quot;,&quot;properties&quot;:{&quot;noteIndex&quot;:0},&quot;isEdited&quot;:false,&quot;manualOverride&quot;:{&quot;isManuallyOverridden&quot;:true,&quot;citeprocText&quot;:&quot;(Kyriacou et al., 2016b)&quot;,&quot;manualOverrideText&quot;:&quot;(Kyriacou et al., 2016)&quot;},&quot;citationTag&quot;:&quot;MENDELEY_CITATION_v3_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&quot;,&quot;citationItems&quot;:[{&quot;id&quot;:&quot;d06a52d1-cfd2-3121-ada3-3c1f6a42b33c&quot;,&quot;itemData&quot;:{&quot;type&quot;:&quot;article&quot;,&quot;id&quot;:&quot;d06a52d1-cfd2-3121-ada3-3c1f6a42b33c&quot;,&quot;title&quot;:&quot;Micro-scale vegetable production and the rise of microgreens&quot;,&quot;author&quot;:[{&quot;family&quot;:&quot;Kyriacou&quot;,&quot;given&quot;:&quot;Marios C.&quot;,&quot;parse-names&quot;:false,&quot;dropping-particle&quot;:&quot;&quot;,&quot;non-dropping-particle&quot;:&quot;&quot;},{&quot;family&quot;:&quot;Rouphael&quot;,&quot;given&quot;:&quot;Youssef&quot;,&quot;parse-names&quot;:false,&quot;dropping-particle&quot;:&quot;&quot;,&quot;non-dropping-particle&quot;:&quot;&quot;},{&quot;family&quot;:&quot;Gioia&quot;,&quot;given&quot;:&quot;Francesco&quot;,&quot;parse-names&quot;:false,&quot;dropping-particle&quot;:&quot;&quot;,&quot;non-dropping-particle&quot;:&quot;Di&quot;},{&quot;family&quot;:&quot;Kyratzis&quot;,&quot;given&quot;:&quot;Angelos&quot;,&quot;parse-names&quot;:false,&quot;dropping-particle&quot;:&quot;&quot;,&quot;non-dropping-particle&quot;:&quot;&quot;},{&quot;family&quot;:&quot;Serio&quot;,&quot;given&quot;:&quot;Francesco&quot;,&quot;parse-names&quot;:false,&quot;dropping-particle&quot;:&quot;&quot;,&quot;non-dropping-particle&quot;:&quot;&quot;},{&quot;family&quot;:&quot;Renna&quot;,&quot;given&quot;:&quot;Massimiliano&quot;,&quot;parse-names&quot;:false,&quot;dropping-particle&quot;:&quot;&quot;,&quot;non-dropping-particle&quot;:&quot;&quot;},{&quot;family&quot;:&quot;Pascale&quot;,&quot;given&quot;:&quot;Stefania&quot;,&quot;parse-names&quot;:false,&quot;dropping-particle&quot;:&quot;&quot;,&quot;non-dropping-particle&quot;:&quot;De&quot;},{&quot;family&quot;:&quot;Santamaria&quot;,&quot;given&quot;:&quot;Pietro&quot;,&quot;parse-names&quot;:false,&quot;dropping-particle&quot;:&quot;&quot;,&quot;non-dropping-particle&quot;:&quot;&quot;}],&quot;container-title&quot;:&quot;Trends in Food Science and Technology&quot;,&quot;container-title-short&quot;:&quot;Trends Food Sci Technol&quot;,&quot;DOI&quot;:&quot;10.1016/j.tifs.2016.09.005&quot;,&quot;ISSN&quot;:&quot;09242244&quot;,&quot;issued&quot;:{&quot;date-parts&quot;:[[2016,11,1]]},&quot;page&quot;:&quot;103-115&quot;,&quot;abstract&quot;:&quot;Background Interest in fresh, functional foods is on the rise, compelled by the growing interest of consumers for diets that support health and longevity. Microgreens garner immense potential for adapting leafy vegetable production to a micro-scale and for improving nutritional value in human diet. Scope and approach Major preharvest factors of microgreens production, such as species selection, fertilization, biofortification, lighting and growth stage at harvest are addressed with respect to crop physiology and quality, as well as postharvest handling and applications, temperature, atmospheric composition, lighting and packaging technology which influence shelf-life and microbial safety. Key prospects for future research aiming to enhance quality and shelf-life of microgreens are highlighted. Key findings and conclusions Effective non-chemical treatments for seed surface sterilization and antimicrobial action, pre-sowing treatments to standardize and shorten the production cycle and crop-specific information on the interaction of sowing rate with yield and quality deserve further attention. Indigenous landraces, underutilized crops and wild edible plants constitute a vast repository for selection of genetic material for microgreens. Modular fertilization may fortify microgreens bioactive content and augment their sensorial attributes. Pre- and postharvest select-waveband, intensity and photoperiod combinations can elicit compound-specific improvements in functional quality and in shelf-life. Research is needed to identify effective sanitizers and drying methods non-abusive on quality and shelf-life for commercialization of ready-to-eat packaged microgreens. Genotypic variability in postharvest chilling sensitivity and the interactions of temperature, light conditions and packaging gas permeability should be further examined to establish environments suppressive on respiration but preventive of off-odor development.&quot;,&quot;publisher&quot;:&quot;Elsevier Ltd&quot;,&quot;volume&quot;:&quot;57&quot;},&quot;isTemporary&quot;:false}]},{&quot;citationID&quot;:&quot;MENDELEY_CITATION_49622a92-61cd-4cc6-914c-4e83e007eaa2&quot;,&quot;properties&quot;:{&quot;noteIndex&quot;:0},&quot;isEdited&quot;:false,&quot;manualOverride&quot;:{&quot;isManuallyOverridden&quot;:false,&quot;citeprocText&quot;:&quot;(Di Gioia et al., 2019; Du et al., 2022)&quot;,&quot;manualOverrideText&quot;:&quot;&quot;},&quot;citationTag&quot;:&quot;MENDELEY_CITATION_v3_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&quot;,&quot;citationItems&quot;:[{&quot;id&quot;:&quot;67f48310-a23c-38dd-a955-6608f7a95436&quot;,&quot;itemData&quot;:{&quot;type&quot;:&quot;article-journal&quot;,&quot;id&quot;:&quot;67f48310-a23c-38dd-a955-6608f7a95436&quot;,&quot;title&quot;:&quot;Advances and emerging trends in cultivation substrates for growing sprouts and microgreens toward safe and sustainable agriculture&quot;,&quot;author&quot;:[{&quot;family&quot;:&quot;Du&quot;,&quot;given&quot;:&quot;Muyao&quot;,&quot;parse-names&quot;:false,&quot;dropping-particle&quot;:&quot;&quot;,&quot;non-dropping-particle&quot;:&quot;&quot;},{&quot;family&quot;:&quot;Xiao&quot;,&quot;given&quot;:&quot;Zhenlei&quot;,&quot;parse-names&quot;:false,&quot;dropping-particle&quot;:&quot;&quot;,&quot;non-dropping-particle&quot;:&quot;&quot;},{&quot;family&quot;:&quot;Luo&quot;,&quot;given&quot;:&quot;Yangchao&quot;,&quot;parse-names&quot;:false,&quot;dropping-particle&quot;:&quot;&quot;,&quot;non-dropping-particle&quot;:&quot;&quot;}],&quot;container-title&quot;:&quot;Current Opinion in Food Science&quot;,&quot;container-title-short&quot;:&quot;Curr Opin Food Sci&quot;,&quot;accessed&quot;:{&quot;date-parts&quot;:[[2025,2,8]]},&quot;DOI&quot;:&quot;10.1016/J.COFS.2022.100863&quot;,&quot;ISSN&quot;:&quot;2214-7993&quot;,&quot;issued&quot;:{&quot;date-parts&quot;:[[2022,8,1]]},&quot;page&quot;:&quot;100863&quot;,&quot;abstract&quot;:&quot;Developing sustainable technology to grow nutritious produce under controlled environment is an important strategy to practice urban agriculture. Being rich in nutrients and having a short growth cycle, sprouts and microgreens are regarded as microscale vegetables that become ideal candidates for indoor farming. But as immature plants, sprouts and microgreens are highly perishable fresh produce, particularly vulnerable to microbial contamination, long-distance transportation, and storage. Various cultivation substrates, including fiber-based soil substitutes, hydroponics, and aeroponics, are being studied as alternatives to traditional soil for growing such specialty crops. The advantages and disadvantages of each cultivation method are critically reviewed. Hydrogel-based soilless cultivation as a new and innovative practice is especially highlighted for its uniqueness to tackle food safety and sustainability challenges to grow sprouts and microgreens toward urban agriculture.&quot;,&quot;publisher&quot;:&quot;Elsevier&quot;,&quot;volume&quot;:&quot;46&quot;},&quot;isTemporary&quot;:false},{&quot;id&quot;:&quot;3174da56-f4ce-3cf6-b44a-d56b52891b2e&quot;,&quot;itemData&quot;:{&quot;type&quot;:&quot;article-journal&quot;,&quot;id&quot;:&quot;3174da56-f4ce-3cf6-b44a-d56b52891b2e&quot;,&quot;title&quot;:&quot;Zinc and iron agronomic biofortification of Brassicaceae microgreens&quot;,&quot;author&quot;:[{&quot;family&quot;:&quot;Gioia&quot;,&quot;given&quot;:&quot;Francesco&quot;,&quot;parse-names&quot;:false,&quot;dropping-particle&quot;:&quot;&quot;,&quot;non-dropping-particle&quot;:&quot;Di&quot;},{&quot;family&quot;:&quot;Petropoulos&quot;,&quot;given&quot;:&quot;Spyridon A.&quot;,&quot;parse-names&quot;:false,&quot;dropping-particle&quot;:&quot;&quot;,&quot;non-dropping-particle&quot;:&quot;&quot;},{&quot;family&quot;:&quot;Ozores-Hampton&quot;,&quot;given&quot;:&quot;Monica&quot;,&quot;parse-names&quot;:false,&quot;dropping-particle&quot;:&quot;&quot;,&quot;non-dropping-particle&quot;:&quot;&quot;},{&quot;family&quot;:&quot;Morgan&quot;,&quot;given&quot;:&quot;Kelly&quot;,&quot;parse-names&quot;:false,&quot;dropping-particle&quot;:&quot;&quot;,&quot;non-dropping-particle&quot;:&quot;&quot;},{&quot;family&quot;:&quot;Rosskopf&quot;,&quot;given&quot;:&quot;Erin N.&quot;,&quot;parse-names&quot;:false,&quot;dropping-particle&quot;:&quot;&quot;,&quot;non-dropping-particle&quot;:&quot;&quot;}],&quot;container-title&quot;:&quot;Agronomy&quot;,&quot;DOI&quot;:&quot;10.3390/agronomy9110677&quot;,&quot;ISSN&quot;:&quot;20734395&quot;,&quot;issued&quot;:{&quot;date-parts&quot;:[[2019,10,25]]},&quot;abstract&quot;:&quot;Insufficient or suboptimal dietary intake of iron (Fe) and zinc (Zn) represent a latent health issue affecting a large proportion of the global population, particularly among young children and women living in poor regions at high risk of malnutrition. Agronomic crop biofortification, which consists of increasing the accumulation of target nutrients in edible plant tissues through fertilization or other eliciting factors, has been proposed as a short-term approach to develop functional staple crops and vegetables to address micronutrient deficiency. The aim of the presented study was to evaluate the potential for biofortification of Brassicaceae microgreens through Zn and Fe enrichment. The effect of nutrient solutions supplemented with zinc sulfate (Exp-1; 0, 5, 10, 20 mg L−1) and iron sulfate (Exp-2; 0, 10, 20, 40 mg L−1) was tested on the growth, yield, and mineral concentration of arugula, red cabbage, and red mustard microgreens. Zn and Fe accumulation in all three species increased according to a quadratic model. However, significant interactions were observed between Zn or Fe level and the species examined, suggesting that the response to Zn and Fe enrichment was genotype specific. The application of Zn at 5 and 10 mg L−1 resulted in an increase in Zn concentration compared to the untreated control ranging from 75% to 281%, while solutions enriched with Fe at 10 and 20 mg L−1 increased Fe shoot concentration from 64% in arugula up to 278% in red cabbage. In conclusion, the tested Brassicaceae species grown in soilless systems are good targets to produce high quality Zn and Fe biofortified microgreens through the simple manipulation of nutrient solution composition.&quot;,&quot;publisher&quot;:&quot;MDPI AG&quot;,&quot;issue&quot;:&quot;11&quot;,&quot;volume&quot;:&quot;9&quot;,&quot;container-title-short&quot;:&quot;&quot;},&quot;isTemporary&quot;:false}]},{&quot;citationID&quot;:&quot;MENDELEY_CITATION_b2919d02-e6c5-40a0-bb1a-5b39d5e518f7&quot;,&quot;properties&quot;:{&quot;noteIndex&quot;:0},&quot;isEdited&quot;:false,&quot;manualOverride&quot;:{&quot;isManuallyOverridden&quot;:false,&quot;citeprocText&quot;:&quot;(Gunjal et al., 2024)&quot;,&quot;manualOverrideText&quot;:&quot;&quot;},&quot;citationTag&quot;:&quot;MENDELEY_CITATION_v3_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&quot;,&quot;citationItems&quot;:[{&quot;id&quot;:&quot;6480f85c-a531-3663-bf50-f0bb4e41faca&quot;,&quot;itemData&quot;:{&quot;type&quot;:&quot;article-journal&quot;,&quot;id&quot;:&quot;6480f85c-a531-3663-bf50-f0bb4e41faca&quot;,&quot;title&quot;:&quot;Assessment of bioactive compounds, antioxidant properties and morphological parameters in selected microgreens cultivated in soilless media&quot;,&quot;author&quot;:[{&quot;family&quot;:&quot;Gunjal&quot;,&quot;given&quot;:&quot;Mahendra&quot;,&quot;parse-names&quot;:false,&quot;dropping-particle&quot;:&quot;&quot;,&quot;non-dropping-particle&quot;:&quot;&quot;},{&quot;family&quot;:&quot;Singh&quot;,&quot;given&quot;:&quot;Jyoti&quot;,&quot;parse-names&quot;:false,&quot;dropping-particle&quot;:&quot;&quot;,&quot;non-dropping-particle&quot;:&quot;&quot;},{&quot;family&quot;:&quot;Kaur&quot;,&quot;given&quot;:&quot;Sawinder&quot;,&quot;parse-names&quot;:false,&quot;dropping-particle&quot;:&quot;&quot;,&quot;non-dropping-particle&quot;:&quot;&quot;},{&quot;family&quot;:&quot;Nanda&quot;,&quot;given&quot;:&quot;Vikas&quot;,&quot;parse-names&quot;:false,&quot;dropping-particle&quot;:&quot;&quot;,&quot;non-dropping-particle&quot;:&quot;&quot;},{&quot;family&quot;:&quot;Ullah&quot;,&quot;given&quot;:&quot;Riaz&quot;,&quot;parse-names&quot;:false,&quot;dropping-particle&quot;:&quot;&quot;,&quot;non-dropping-particle&quot;:&quot;&quot;},{&quot;family&quot;:&quot;Iqbal&quot;,&quot;given&quot;:&quot;Zafar&quot;,&quot;parse-names&quot;:false,&quot;dropping-particle&quot;:&quot;&quot;,&quot;non-dropping-particle&quot;:&quot;&quot;},{&quot;family&quot;:&quot;Ercisli&quot;,&quot;given&quot;:&quot;Sezai&quot;,&quot;parse-names&quot;:false,&quot;dropping-particle&quot;:&quot;&quot;,&quot;non-dropping-particle&quot;:&quot;&quot;},{&quot;family&quot;:&quot;Rasane&quot;,&quot;given&quot;:&quot;Prasad&quot;,&quot;parse-names&quot;:false,&quot;dropping-particle&quot;:&quot;&quot;,&quot;non-dropping-particle&quot;:&quot;&quot;}],&quot;container-title&quot;:&quot;Scientific reports&quot;,&quot;container-title-short&quot;:&quot;Sci Rep&quot;,&quot;DOI&quot;:&quot;10.1038/s41598-024-73973-w&quot;,&quot;ISSN&quot;:&quot;20452322&quot;,&quot;PMID&quot;:&quot;39384958&quot;,&quot;issued&quot;:{&quot;date-parts&quot;:[[2024,12,1]]},&quot;page&quot;:&quot;23605&quot;,&quot;abstract&quot;:&quot;The study investigated the effect of soilless media (burlap), on the morphological traits and antioxidant activities of microgreens from Brassicaceae, Amaranthaceae, and Linaceae families. The results revealed significant variations were observed in the selected morphological, biochemical composition, and antioxidant capacity of the microgreens. The radish sango and microgreens showed superior morphological characteristics compared to other microgreens. The elemental composition analysis revealed consistent moisture, ash, fat, fiber, and protein content across all families. The results revealed significant variations in the biochemical composition and antioxidant capacity of the microgreens, depending on the growing medium and between microgreens. Notably, microgreens differed in photosynthetic pigment profiles, with flaxseed and cabbage showing the highest chlorophyll content of 26.59 to 27.18 µg/g, FW and carotenoid content in a range of 3.74 to 6.39 µg/g, FW was observed in microgreens. The radish sango and beetroot microgreens exhibited elevated anthocyanin levels of 27.94-28.25 µmol/100 g, FW. Biochemical analysis indicated varying levels of ascorbic acid (177.58 to 256.46 mg/100 g, FW), total glucosinolate content (4.09 to 47.38 µmol/g, FW), phenolic content (131.44 to 298.56 mg GAE/100 g, FW), and flavonoid content (10.94 to 18.14 mg QUE/100 g, FW) were observed in selected microgreens families. Radish sango microgreens demonstrated the highest DPPH (76.82%, FW) and ABTS (88.49%, FW) radical scavenging activities, indicating superior antioxidant potential. The study showed that Brassicaceae microgreens are particularly rich in bioactive and antioxidant properties. Additionally, studies could assess the economic feasibility and scalability of soilless cultivation methods for microgreens to support their inclusion in sustainable agricultural practices and health-promoting diets.&quot;,&quot;issue&quot;:&quot;1&quot;,&quot;volume&quot;:&quot;14&quot;},&quot;isTemporary&quot;:false}]},{&quot;citationID&quot;:&quot;MENDELEY_CITATION_67dab5fa-e925-4131-b76f-73f6818bea00&quot;,&quot;properties&quot;:{&quot;noteIndex&quot;:0},&quot;isEdited&quot;:false,&quot;manualOverride&quot;:{&quot;isManuallyOverridden&quot;:false,&quot;citeprocText&quot;:&quot;(Weber, 2017)&quot;,&quot;manualOverrideText&quot;:&quot;&quot;},&quot;citationTag&quot;:&quot;MENDELEY_CITATION_v3_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&quot;,&quot;citationItems&quot;:[{&quot;id&quot;:&quot;674eb41b-0a4a-337d-80c6-d14439eeca35&quot;,&quot;itemData&quot;:{&quot;type&quot;:&quot;article-journal&quot;,&quot;id&quot;:&quot;674eb41b-0a4a-337d-80c6-d14439eeca35&quot;,&quot;title&quot;:&quot;Broccoli Microgreens: A Mineral-Rich Crop That Can Diversify Food Systems&quot;,&quot;author&quot;:[{&quot;family&quot;:&quot;Weber&quot;,&quot;given&quot;:&quot;Carolyn F.&quot;,&quot;parse-names&quot;:false,&quot;dropping-particle&quot;:&quot;&quot;,&quot;non-dropping-particle&quot;:&quot;&quot;}],&quot;container-title&quot;:&quot;Frontiers in Nutrition&quot;,&quot;container-title-short&quot;:&quot;Front Nutr&quot;,&quot;DOI&quot;:&quot;10.3389/fnut.2017.00007&quot;,&quot;ISSN&quot;:&quot;2296861X&quot;,&quot;issued&quot;:{&quot;date-parts&quot;:[[2017,3,23]]},&quot;abstract&quot;:&quot;Current malnourishment statistics are high and are exacerbated by contemporary agricultural practices that damage the very environments on which the production of nutritious food depends. As the World’s population grows at an unprecedented rate, food systems must be revised to provide adequate nutrition while minimizing environmental impacts. One specific nutritional problem that needs attention is mineral (e.g., Fe and Zn) malnutrition, which impacts over two-thirds of the World’s people living in countries of every economic status. Microgreens, the edible cotyledons of many vegetables, herbs, and flowers, is a newly emerging crop that may be a dense source of nutrition and has the potential to be produced in just about any locale. This study examined the mineral concentration of broccoli microgreens produced using compost-based and hydroponic growing methods that are easily implemented in one’s own home. The nutritional value of the resulting microgreens was quantitatively compared to published nutritional data for the mature vegetable. Nutritional data were also considered in the context of the resource demands (i.e., water, fertilizer, and energy) of producing microgreens in order to gain insights into the potential for local microgreen production to diversify food systems, particularly for urban areas, while minimizing the overall environmental impacts of broccoli farming. Regardless of how they were grown, microgreens had larger quantities of Mg, Mn, Cu, and Zn than the vegetable. However, compost-grown (C) microgreens had higher P, K, Mg, Mn, Zn, Fe, Ca, Na, and Cu concentrations than the vegetable. For eight nutritionally important minerals (P, K, Ca, Mg, Mn, Fe, Zn, and Na), the average C microgreen:vegetable nutrient ratio was 1.73. Extrapolation from experimental data presented here indicates that broccoli microgreens would require 158–236 times less water than it does to grow a nutritionally equivalent amount of mature vegetable in the fields of California’s Central Valley in 93–95% less time and without the need for fertilizer, pesticides, or energy-demanding transport from farm to table. The results of this study suggest that broccoli microgreens have the potential to be a rich source of minerals that can be produced by individuals, even in urban settings, providing better access to adequate nutrition.&quot;,&quot;publisher&quot;:&quot;Frontiers Media S.A.&quot;,&quot;volume&quot;:&quot;4&quot;},&quot;isTemporary&quot;:false}]},{&quot;citationID&quot;:&quot;MENDELEY_CITATION_f6a06085-f271-4689-9c9d-45d420586ef2&quot;,&quot;properties&quot;:{&quot;noteIndex&quot;:0},&quot;isEdited&quot;:false,&quot;manualOverride&quot;:{&quot;isManuallyOverridden&quot;:true,&quot;citeprocText&quot;:&quot;(Xiao et al., 2012b)&quot;,&quot;manualOverrideText&quot;:&quot;(Xiao et al., 2012)&quot;},&quot;citationTag&quot;:&quot;MENDELEY_CITATION_v3_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quot;,&quot;citationItems&quot;:[{&quot;id&quot;:&quot;e1bc6c47-0cb8-3dae-8177-9f48223a0370&quot;,&quot;itemData&quot;:{&quot;type&quot;:&quot;article-journal&quot;,&quot;id&quot;:&quot;e1bc6c47-0cb8-3dae-8177-9f48223a0370&quot;,&quot;title&quot;:&quot;Assessment of vitamin and carotenoid concentrations of emerging food products: Edible microgreens&quot;,&quot;author&quot;:[{&quot;family&quot;:&quot;Xiao&quot;,&quot;given&quot;:&quot;Zhenlei&quot;,&quot;parse-names&quot;:false,&quot;dropping-particle&quot;:&quot;&quot;,&quot;non-dropping-particle&quot;:&quot;&quot;},{&quot;family&quot;:&quot;Lester&quot;,&quot;given&quot;:&quot;Gene E.&quot;,&quot;parse-names&quot;:false,&quot;dropping-particle&quot;:&quot;&quot;,&quot;non-dropping-particle&quot;:&quot;&quot;},{&quot;family&quot;:&quot;Luo&quot;,&quot;given&quot;:&quot;Yaguang&quot;,&quot;parse-names&quot;:false,&quot;dropping-particle&quot;:&quot;&quot;,&quot;non-dropping-particle&quot;:&quot;&quot;},{&quot;family&quot;:&quot;Wang&quot;,&quot;given&quot;:&quot;Qin&quot;,&quot;parse-names&quot;:false,&quot;dropping-particle&quot;:&quot;&quot;,&quot;non-dropping-particle&quot;:&quot;&quot;}],&quot;container-title&quot;:&quot;Journal of Agricultural and Food Chemistry&quot;,&quot;container-title-short&quot;:&quot;J Agric Food Chem&quot;,&quot;DOI&quot;:&quot;10.1021/jf300459b&quot;,&quot;ISSN&quot;:&quot;00218561&quot;,&quot;PMID&quot;:&quot;22812633&quot;,&quot;issued&quot;:{&quot;date-parts&quot;:[[2012,8,8]]},&quot;page&quot;:&quot;7644-7651&quot;,&quot;abstract&quot;:&quot;Microgreens (seedlings of edible vegetables and herbs) have gained popularity as a new culinary trend over the past few years. Although small in size, microgreens can provide surprisingly intense flavors, vivid colors, and crisp textures and can be served as an edible garnish or a new salad ingredient. However, no scientific data are currently available on the nutritional content of microgreens. The present study was conducted to determine the concentrations of ascorbic acid, carotenoids, phylloquinone, and tocopherols in 25 commercially available microgreens. Results showed that different microgreens provided extremely varying amounts of vitamins and carotenoids. Total ascorbic acid contents ranged from 20.4 to147.0 mg per 100 g fresh weight (FW), while β-carotene, lutein/zeaxanthin, and violaxanthin concentrations ranged from 0.6 to 12.1, 1.3 to 10.1, and 0.9 to 7.7 mg/100 g FW, respectively. Phylloquinone level varied from 0.6 to 4.1 μg/g FW; meanwhile, α-tocopherol and γ-tocopherol ranged from 4.9 to 87.4 and 3.0 to 39.4 mg/100 g FW, respectively. Among the 25 microgreens assayed, red cabbage, cilantro, garnet amaranth, and green daikon radish had the highest concentrations of ascorbic acids, carotenoids, phylloquinone, and tocopherols, respectively. In comparison with nutritional concentrations in mature leaves (USDA National Nutrient Database), the microgreen cotyledon leaves possessed higher nutritional densities. The phytonutrient data may provide a scientific basis for evaluating nutritional values of microgreens and contribute to food composition database. These data also may be used as a reference for health agencies' recommendations and consumers' choices of fresh vegetables. © 2012 American Chemical Society.&quot;,&quot;issue&quot;:&quot;31&quot;,&quot;volume&quot;:&quot;60&quot;},&quot;isTemporary&quot;:false}]},{&quot;citationID&quot;:&quot;MENDELEY_CITATION_ef285c79-adee-4c07-ade4-390931bbfa04&quot;,&quot;properties&quot;:{&quot;noteIndex&quot;:0},&quot;isEdited&quot;:false,&quot;manualOverride&quot;:{&quot;isManuallyOverridden&quot;:true,&quot;citeprocText&quot;:&quot;(Xiao et al., 2012b)&quot;,&quot;manualOverrideText&quot;:&quot;(Xiao et al., 2012)&quot;},&quot;citationTag&quot;:&quot;MENDELEY_CITATION_v3_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quot;,&quot;citationItems&quot;:[{&quot;id&quot;:&quot;e1bc6c47-0cb8-3dae-8177-9f48223a0370&quot;,&quot;itemData&quot;:{&quot;type&quot;:&quot;article-journal&quot;,&quot;id&quot;:&quot;e1bc6c47-0cb8-3dae-8177-9f48223a0370&quot;,&quot;title&quot;:&quot;Assessment of vitamin and carotenoid concentrations of emerging food products: Edible microgreens&quot;,&quot;author&quot;:[{&quot;family&quot;:&quot;Xiao&quot;,&quot;given&quot;:&quot;Zhenlei&quot;,&quot;parse-names&quot;:false,&quot;dropping-particle&quot;:&quot;&quot;,&quot;non-dropping-particle&quot;:&quot;&quot;},{&quot;family&quot;:&quot;Lester&quot;,&quot;given&quot;:&quot;Gene E.&quot;,&quot;parse-names&quot;:false,&quot;dropping-particle&quot;:&quot;&quot;,&quot;non-dropping-particle&quot;:&quot;&quot;},{&quot;family&quot;:&quot;Luo&quot;,&quot;given&quot;:&quot;Yaguang&quot;,&quot;parse-names&quot;:false,&quot;dropping-particle&quot;:&quot;&quot;,&quot;non-dropping-particle&quot;:&quot;&quot;},{&quot;family&quot;:&quot;Wang&quot;,&quot;given&quot;:&quot;Qin&quot;,&quot;parse-names&quot;:false,&quot;dropping-particle&quot;:&quot;&quot;,&quot;non-dropping-particle&quot;:&quot;&quot;}],&quot;container-title&quot;:&quot;Journal of Agricultural and Food Chemistry&quot;,&quot;container-title-short&quot;:&quot;J Agric Food Chem&quot;,&quot;DOI&quot;:&quot;10.1021/jf300459b&quot;,&quot;ISSN&quot;:&quot;00218561&quot;,&quot;PMID&quot;:&quot;22812633&quot;,&quot;issued&quot;:{&quot;date-parts&quot;:[[2012,8,8]]},&quot;page&quot;:&quot;7644-7651&quot;,&quot;abstract&quot;:&quot;Microgreens (seedlings of edible vegetables and herbs) have gained popularity as a new culinary trend over the past few years. Although small in size, microgreens can provide surprisingly intense flavors, vivid colors, and crisp textures and can be served as an edible garnish or a new salad ingredient. However, no scientific data are currently available on the nutritional content of microgreens. The present study was conducted to determine the concentrations of ascorbic acid, carotenoids, phylloquinone, and tocopherols in 25 commercially available microgreens. Results showed that different microgreens provided extremely varying amounts of vitamins and carotenoids. Total ascorbic acid contents ranged from 20.4 to147.0 mg per 100 g fresh weight (FW), while β-carotene, lutein/zeaxanthin, and violaxanthin concentrations ranged from 0.6 to 12.1, 1.3 to 10.1, and 0.9 to 7.7 mg/100 g FW, respectively. Phylloquinone level varied from 0.6 to 4.1 μg/g FW; meanwhile, α-tocopherol and γ-tocopherol ranged from 4.9 to 87.4 and 3.0 to 39.4 mg/100 g FW, respectively. Among the 25 microgreens assayed, red cabbage, cilantro, garnet amaranth, and green daikon radish had the highest concentrations of ascorbic acids, carotenoids, phylloquinone, and tocopherols, respectively. In comparison with nutritional concentrations in mature leaves (USDA National Nutrient Database), the microgreen cotyledon leaves possessed higher nutritional densities. The phytonutrient data may provide a scientific basis for evaluating nutritional values of microgreens and contribute to food composition database. These data also may be used as a reference for health agencies' recommendations and consumers' choices of fresh vegetables. © 2012 American Chemical Society.&quot;,&quot;issue&quot;:&quot;31&quot;,&quot;volume&quot;:&quot;60&quot;},&quot;isTemporary&quot;:false}]},{&quot;citationID&quot;:&quot;MENDELEY_CITATION_666b846c-a2d7-40d0-8269-2ba062a6beb7&quot;,&quot;properties&quot;:{&quot;noteIndex&quot;:0},&quot;isEdited&quot;:false,&quot;manualOverride&quot;:{&quot;isManuallyOverridden&quot;:false,&quot;citeprocText&quot;:&quot;(Di Gioia et al., 2017)&quot;,&quot;manualOverrideText&quot;:&quot;&quot;},&quot;citationTag&quot;:&quot;MENDELEY_CITATION_v3_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&quot;,&quot;citationItems&quot;:[{&quot;id&quot;:&quot;a5919703-ff9e-3b0d-9e17-4a1432ddbb94&quot;,&quot;itemData&quot;:{&quot;type&quot;:&quot;chapter&quot;,&quot;id&quot;:&quot;a5919703-ff9e-3b0d-9e17-4a1432ddbb94&quot;,&quot;title&quot;:&quot;Sprouts, Microgreens and “Baby Leaf” Vegetables&quot;,&quot;author&quot;:[{&quot;family&quot;:&quot;Gioia&quot;,&quot;given&quot;:&quot;Francesco&quot;,&quot;parse-names&quot;:false,&quot;dropping-particle&quot;:&quot;&quot;,&quot;non-dropping-particle&quot;:&quot;Di&quot;},{&quot;family&quot;:&quot;Renna&quot;,&quot;given&quot;:&quot;Massimiliano&quot;,&quot;parse-names&quot;:false,&quot;dropping-particle&quot;:&quot;&quot;,&quot;non-dropping-particle&quot;:&quot;&quot;},{&quot;family&quot;:&quot;Santamaria&quot;,&quot;given&quot;:&quot;Pietro&quot;,&quot;parse-names&quot;:false,&quot;dropping-particle&quot;:&quot;&quot;,&quot;non-dropping-particle&quot;:&quot;&quot;}],&quot;container-title&quot;:&quot;Food Engineering Series&quot;,&quot;DOI&quot;:&quot;10.1007/978-1-4939-7018-6_11&quot;,&quot;ISSN&quot;:&quot;15710297&quot;,&quot;issued&quot;:{&quot;date-parts&quot;:[[2017]]},&quot;page&quot;:&quot;403-432&quot;,&quot;abstract&quot;:&quot;After a brief introduction regarding the definitions of sprouts, microgreens and “baby leaf” vegetables, this chapter provides an overview of this growing market segment within the sector of vegetable products. Given their short growth cycle (4–10 days), sprouts are usually grown in the dark, without a growing medium and without fertilizers and agrochemicals. Their edible portion is constituted by the entire sprout, including the rootlets. From a biological point of view, the sprout represents the first stage of growth of a plant that starts from seed germination. “Microgreens” is instead a marketing term used to describe a category of products that has no legal definition. They differ from sprouts because they require light and a growing medium and have a longer growth cycle (7–28 days); the edible portion is constituted by stem and cotyledons and often by the emerging first true leaves. By contrast, “baby leaf” vegetables are grown in the presence of light, either in soil or soilless systems, have a longer growth cycle (20–40), usually require the use of fertilizers and agrochemicals and are harvested after the development of the true leaves. A specific section, including an introductory description, utilized species, production techniques, postharvest handling and nutritional properties, is dedicated to each vegetable category. This chapter highlights also the sensory traits and describes the overall quality concept for sprouts, microgreens and “baby leaf” vegetables, including the aspects associated to the microbiological safety of these vegetables. The chapter is completed by five tables and six figures, which offer the reader an immediate understanding of several aspects characterizing these vegetable categories and provide specific information on some nutritional properties of microgreens, such as the contents of ascorbic acid, α-tocopherol, phylloquinone, nitrates and minerals. For some bioactive compounds, the relative amount of fresh product necessary to satisfy the recommended daily intake is also reported.&quot;,&quot;publisher&quot;:&quot;Springer&quot;,&quot;container-title-short&quot;:&quot;&quot;},&quot;isTemporary&quot;:false}]},{&quot;citationID&quot;:&quot;MENDELEY_CITATION_e5b7d3d5-96de-42c2-a386-8531e1a294d0&quot;,&quot;properties&quot;:{&quot;noteIndex&quot;:0},&quot;isEdited&quot;:false,&quot;manualOverride&quot;:{&quot;isManuallyOverridden&quot;:true,&quot;citeprocText&quot;:&quot;(Xiao et al., 2012b)&quot;,&quot;manualOverrideText&quot;:&quot;(Xiao et al., 2012)&quot;},&quot;citationTag&quot;:&quot;MENDELEY_CITATION_v3_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quot;,&quot;citationItems&quot;:[{&quot;id&quot;:&quot;e1bc6c47-0cb8-3dae-8177-9f48223a0370&quot;,&quot;itemData&quot;:{&quot;type&quot;:&quot;article-journal&quot;,&quot;id&quot;:&quot;e1bc6c47-0cb8-3dae-8177-9f48223a0370&quot;,&quot;title&quot;:&quot;Assessment of vitamin and carotenoid concentrations of emerging food products: Edible microgreens&quot;,&quot;author&quot;:[{&quot;family&quot;:&quot;Xiao&quot;,&quot;given&quot;:&quot;Zhenlei&quot;,&quot;parse-names&quot;:false,&quot;dropping-particle&quot;:&quot;&quot;,&quot;non-dropping-particle&quot;:&quot;&quot;},{&quot;family&quot;:&quot;Lester&quot;,&quot;given&quot;:&quot;Gene E.&quot;,&quot;parse-names&quot;:false,&quot;dropping-particle&quot;:&quot;&quot;,&quot;non-dropping-particle&quot;:&quot;&quot;},{&quot;family&quot;:&quot;Luo&quot;,&quot;given&quot;:&quot;Yaguang&quot;,&quot;parse-names&quot;:false,&quot;dropping-particle&quot;:&quot;&quot;,&quot;non-dropping-particle&quot;:&quot;&quot;},{&quot;family&quot;:&quot;Wang&quot;,&quot;given&quot;:&quot;Qin&quot;,&quot;parse-names&quot;:false,&quot;dropping-particle&quot;:&quot;&quot;,&quot;non-dropping-particle&quot;:&quot;&quot;}],&quot;container-title&quot;:&quot;Journal of Agricultural and Food Chemistry&quot;,&quot;container-title-short&quot;:&quot;J Agric Food Chem&quot;,&quot;DOI&quot;:&quot;10.1021/jf300459b&quot;,&quot;ISSN&quot;:&quot;00218561&quot;,&quot;PMID&quot;:&quot;22812633&quot;,&quot;issued&quot;:{&quot;date-parts&quot;:[[2012,8,8]]},&quot;page&quot;:&quot;7644-7651&quot;,&quot;abstract&quot;:&quot;Microgreens (seedlings of edible vegetables and herbs) have gained popularity as a new culinary trend over the past few years. Although small in size, microgreens can provide surprisingly intense flavors, vivid colors, and crisp textures and can be served as an edible garnish or a new salad ingredient. However, no scientific data are currently available on the nutritional content of microgreens. The present study was conducted to determine the concentrations of ascorbic acid, carotenoids, phylloquinone, and tocopherols in 25 commercially available microgreens. Results showed that different microgreens provided extremely varying amounts of vitamins and carotenoids. Total ascorbic acid contents ranged from 20.4 to147.0 mg per 100 g fresh weight (FW), while β-carotene, lutein/zeaxanthin, and violaxanthin concentrations ranged from 0.6 to 12.1, 1.3 to 10.1, and 0.9 to 7.7 mg/100 g FW, respectively. Phylloquinone level varied from 0.6 to 4.1 μg/g FW; meanwhile, α-tocopherol and γ-tocopherol ranged from 4.9 to 87.4 and 3.0 to 39.4 mg/100 g FW, respectively. Among the 25 microgreens assayed, red cabbage, cilantro, garnet amaranth, and green daikon radish had the highest concentrations of ascorbic acids, carotenoids, phylloquinone, and tocopherols, respectively. In comparison with nutritional concentrations in mature leaves (USDA National Nutrient Database), the microgreen cotyledon leaves possessed higher nutritional densities. The phytonutrient data may provide a scientific basis for evaluating nutritional values of microgreens and contribute to food composition database. These data also may be used as a reference for health agencies' recommendations and consumers' choices of fresh vegetables. © 2012 American Chemical Society.&quot;,&quot;issue&quot;:&quot;31&quot;,&quot;volume&quot;:&quot;60&quot;},&quot;isTemporary&quot;:false}]},{&quot;citationID&quot;:&quot;MENDELEY_CITATION_80fed6a5-b251-40f4-adee-418ca5dd4d31&quot;,&quot;properties&quot;:{&quot;noteIndex&quot;:0},&quot;isEdited&quot;:false,&quot;manualOverride&quot;:{&quot;isManuallyOverridden&quot;:false,&quot;citeprocText&quot;:&quot;(Pinto et al., 2015)&quot;,&quot;manualOverrideText&quot;:&quot;&quot;},&quot;citationTag&quot;:&quot;MENDELEY_CITATION_v3_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&quot;,&quot;citationItems&quot;:[{&quot;id&quot;:&quot;294f2996-929b-3822-becd-9fee8faf6fe0&quot;,&quot;itemData&quot;:{&quot;type&quot;:&quot;article-journal&quot;,&quot;id&quot;:&quot;294f2996-929b-3822-becd-9fee8faf6fe0&quot;,&quot;title&quot;:&quot;Comparison between the mineral profile and nitrate content of microgreens and mature lettuces&quot;,&quot;author&quot;:[{&quot;family&quot;:&quot;Pinto&quot;,&quot;given&quot;:&quot;Edgar&quot;,&quot;parse-names&quot;:false,&quot;dropping-particle&quot;:&quot;&quot;,&quot;non-dropping-particle&quot;:&quot;&quot;},{&quot;family&quot;:&quot;Almeida&quot;,&quot;given&quot;:&quot;Agostinho A.&quot;,&quot;parse-names&quot;:false,&quot;dropping-particle&quot;:&quot;&quot;,&quot;non-dropping-particle&quot;:&quot;&quot;},{&quot;family&quot;:&quot;Aguiar&quot;,&quot;given&quot;:&quot;Ana A.&quot;,&quot;parse-names&quot;:false,&quot;dropping-particle&quot;:&quot;&quot;,&quot;non-dropping-particle&quot;:&quot;&quot;},{&quot;family&quot;:&quot;Ferreira&quot;,&quot;given&quot;:&quot;Isabel M.P.L.V.O.&quot;,&quot;parse-names&quot;:false,&quot;dropping-particle&quot;:&quot;&quot;,&quot;non-dropping-particle&quot;:&quot;&quot;}],&quot;container-title&quot;:&quot;Journal of Food Composition and Analysis&quot;,&quot;DOI&quot;:&quot;10.1016/j.jfca.2014.06.018&quot;,&quot;ISSN&quot;:&quot;08891575&quot;,&quot;issued&quot;:{&quot;date-parts&quot;:[[2015,2,1]]},&quot;page&quot;:&quot;38-43&quot;,&quot;abstract&quot;:&quot;Microgreens are a new class of edible vegetables harvested when seed-leaves have fully expanded and before true leaves have emerged. They are gaining increasing popularity as new culinary ingredients. However, no scientific data comparing the mineral content of microgreens and mature plants are available. Thus, the goal of this work was to perform a comparison between mineral profile and NO3- content of microgreens and mature lettuces. Results showed that microgreens possess a higher content of most minerals (Ca, Mg, Fe, Mn, Zn, Se and Mo) and a lower NO3- content than mature lettuces. Therefore, microgreens can be considered as a good source of minerals in the human diet, and their consumption could be an important strategy to meet children's minerals dietary requirements without exposing them to harmful NO3-.&quot;,&quot;publisher&quot;:&quot;Academic Press Inc.&quot;,&quot;volume&quot;:&quot;37&quot;,&quot;container-title-short&quot;:&quot;&quot;},&quot;isTemporary&quot;:false}]},{&quot;citationID&quot;:&quot;MENDELEY_CITATION_5b2e46cf-e76e-4061-b541-54727bf604c3&quot;,&quot;properties&quot;:{&quot;noteIndex&quot;:0},&quot;isEdited&quot;:false,&quot;manualOverride&quot;:{&quot;isManuallyOverridden&quot;:false,&quot;citeprocText&quot;:&quot;(Di Gioia et al., 2017)&quot;,&quot;manualOverrideText&quot;:&quot;&quot;},&quot;citationTag&quot;:&quot;MENDELEY_CITATION_v3_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&quot;,&quot;citationItems&quot;:[{&quot;id&quot;:&quot;a5919703-ff9e-3b0d-9e17-4a1432ddbb94&quot;,&quot;itemData&quot;:{&quot;type&quot;:&quot;chapter&quot;,&quot;id&quot;:&quot;a5919703-ff9e-3b0d-9e17-4a1432ddbb94&quot;,&quot;title&quot;:&quot;Sprouts, Microgreens and “Baby Leaf” Vegetables&quot;,&quot;author&quot;:[{&quot;family&quot;:&quot;Gioia&quot;,&quot;given&quot;:&quot;Francesco&quot;,&quot;parse-names&quot;:false,&quot;dropping-particle&quot;:&quot;&quot;,&quot;non-dropping-particle&quot;:&quot;Di&quot;},{&quot;family&quot;:&quot;Renna&quot;,&quot;given&quot;:&quot;Massimiliano&quot;,&quot;parse-names&quot;:false,&quot;dropping-particle&quot;:&quot;&quot;,&quot;non-dropping-particle&quot;:&quot;&quot;},{&quot;family&quot;:&quot;Santamaria&quot;,&quot;given&quot;:&quot;Pietro&quot;,&quot;parse-names&quot;:false,&quot;dropping-particle&quot;:&quot;&quot;,&quot;non-dropping-particle&quot;:&quot;&quot;}],&quot;container-title&quot;:&quot;Food Engineering Series&quot;,&quot;DOI&quot;:&quot;10.1007/978-1-4939-7018-6_11&quot;,&quot;ISSN&quot;:&quot;15710297&quot;,&quot;issued&quot;:{&quot;date-parts&quot;:[[2017]]},&quot;page&quot;:&quot;403-432&quot;,&quot;abstract&quot;:&quot;After a brief introduction regarding the definitions of sprouts, microgreens and “baby leaf” vegetables, this chapter provides an overview of this growing market segment within the sector of vegetable products. Given their short growth cycle (4–10 days), sprouts are usually grown in the dark, without a growing medium and without fertilizers and agrochemicals. Their edible portion is constituted by the entire sprout, including the rootlets. From a biological point of view, the sprout represents the first stage of growth of a plant that starts from seed germination. “Microgreens” is instead a marketing term used to describe a category of products that has no legal definition. They differ from sprouts because they require light and a growing medium and have a longer growth cycle (7–28 days); the edible portion is constituted by stem and cotyledons and often by the emerging first true leaves. By contrast, “baby leaf” vegetables are grown in the presence of light, either in soil or soilless systems, have a longer growth cycle (20–40), usually require the use of fertilizers and agrochemicals and are harvested after the development of the true leaves. A specific section, including an introductory description, utilized species, production techniques, postharvest handling and nutritional properties, is dedicated to each vegetable category. This chapter highlights also the sensory traits and describes the overall quality concept for sprouts, microgreens and “baby leaf” vegetables, including the aspects associated to the microbiological safety of these vegetables. The chapter is completed by five tables and six figures, which offer the reader an immediate understanding of several aspects characterizing these vegetable categories and provide specific information on some nutritional properties of microgreens, such as the contents of ascorbic acid, α-tocopherol, phylloquinone, nitrates and minerals. For some bioactive compounds, the relative amount of fresh product necessary to satisfy the recommended daily intake is also reported.&quot;,&quot;publisher&quot;:&quot;Springer&quot;,&quot;container-title-short&quot;:&quot;&quot;},&quot;isTemporary&quot;:false}]},{&quot;citationID&quot;:&quot;MENDELEY_CITATION_e5389a58-581a-4eb9-aacc-c0a726bf64e0&quot;,&quot;properties&quot;:{&quot;noteIndex&quot;:0},&quot;isEdited&quot;:false,&quot;manualOverride&quot;:{&quot;isManuallyOverridden&quot;:false,&quot;citeprocText&quot;:&quot;(Karlsson Green et al., 2020)&quot;,&quot;manualOverrideText&quot;:&quot;&quot;},&quot;citationTag&quot;:&quot;MENDELEY_CITATION_v3_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&quot;,&quot;citationItems&quot;:[{&quot;id&quot;:&quot;d978edaa-31b8-3544-97fd-f12fa38782c9&quot;,&quot;itemData&quot;:{&quot;type&quot;:&quot;article-journal&quot;,&quot;id&quot;:&quot;d978edaa-31b8-3544-97fd-f12fa38782c9&quot;,&quot;title&quot;:&quot;Making sense of Integrated Pest Management (IPM) in the light of evolution&quot;,&quot;author&quot;:[{&quot;family&quot;:&quot;Karlsson Green&quot;,&quot;given&quot;:&quot;Kristina&quot;,&quot;parse-names&quot;:false,&quot;dropping-particle&quot;:&quot;&quot;,&quot;non-dropping-particle&quot;:&quot;&quot;},{&quot;family&quot;:&quot;Stenberg&quot;,&quot;given&quot;:&quot;Johan A.&quot;,&quot;parse-names&quot;:false,&quot;dropping-particle&quot;:&quot;&quot;,&quot;non-dropping-particle&quot;:&quot;&quot;},{&quot;family&quot;:&quot;Lankinen&quot;,&quot;given&quot;:&quot;Åsa&quot;,&quot;parse-names&quot;:false,&quot;dropping-particle&quot;:&quot;&quot;,&quot;non-dropping-particle&quot;:&quot;&quot;}],&quot;container-title&quot;:&quot;Evolutionary Applications&quot;,&quot;container-title-short&quot;:&quot;Evol Appl&quot;,&quot;DOI&quot;:&quot;10.1111/eva.13067&quot;,&quot;ISSN&quot;:&quot;17524571&quot;,&quot;issued&quot;:{&quot;date-parts&quot;:[[2020,9,1]]},&quot;page&quot;:&quot;1791-1805&quot;,&quot;abstract&quot;:&quot;Integrated Pest Management (IPM) is a holistic approach to combat pests (including herbivores, pathogens, and weeds) using a combination of preventive and curative actions, and only applying synthetic pesticides when there is an urgent need. Just as the recent recognition that an evolutionary perspective is useful in medicine to understand and predict interactions between hosts, diseases, and medical treatments, we argue that it is crucial to integrate an evolutionary framework in IPM to develop efficient and reliable crop protection strategies that do not lead to resistance development in herbivores, pathogens, and weeds. Such a framework would not only delay resistance evolution in pests, but also optimize each element of the management and increase the synergies between them. Here, we outline key areas within IPM that would especially benefit from a thorough evolutionary understanding. In addition, we discuss the difficulties and advantages of enhancing communication among research communities rooted in different biological disciplines and between researchers and society. Furthermore, we present suggestions that could advance implementation of evolutionary principles in IPM and thus contribute to the development of sustainable agriculture that is resilient to current and emerging pests.&quot;,&quot;publisher&quot;:&quot;Wiley-Blackwell&quot;,&quot;issue&quot;:&quot;8&quot;,&quot;volume&quot;:&quot;13&quot;},&quot;isTemporary&quot;:false}]},{&quot;citationID&quot;:&quot;MENDELEY_CITATION_1e718254-8dbc-4eb2-a7c4-75fb3f6bdd22&quot;,&quot;properties&quot;:{&quot;noteIndex&quot;:0},&quot;isEdited&quot;:false,&quot;manualOverride&quot;:{&quot;isManuallyOverridden&quot;:false,&quot;citeprocText&quot;:&quot;(Zhou et al., 2024)&quot;,&quot;manualOverrideText&quot;:&quot;&quot;},&quot;citationTag&quot;:&quot;MENDELEY_CITATION_v3_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&quot;,&quot;citationItems&quot;:[{&quot;id&quot;:&quot;f4e17716-1657-3de3-a48d-1ca95b276471&quot;,&quot;itemData&quot;:{&quot;type&quot;:&quot;article&quot;,&quot;id&quot;:&quot;f4e17716-1657-3de3-a48d-1ca95b276471&quot;,&quot;title&quot;:&quot;Integrated Pest Management: An Update on the Sustainability Approach to Crop Protection&quot;,&quot;author&quot;:[{&quot;family&quot;:&quot;Zhou&quot;,&quot;given&quot;:&quot;Wentao&quot;,&quot;parse-names&quot;:false,&quot;dropping-particle&quot;:&quot;&quot;,&quot;non-dropping-particle&quot;:&quot;&quot;},{&quot;family&quot;:&quot;Arcot&quot;,&quot;given&quot;:&quot;Yashwanth&quot;,&quot;parse-names&quot;:false,&quot;dropping-particle&quot;:&quot;&quot;,&quot;non-dropping-particle&quot;:&quot;&quot;},{&quot;family&quot;:&quot;Medina&quot;,&quot;given&quot;:&quot;Raul F.&quot;,&quot;parse-names&quot;:false,&quot;dropping-particle&quot;:&quot;&quot;,&quot;non-dropping-particle&quot;:&quot;&quot;},{&quot;family&quot;:&quot;Bernal&quot;,&quot;given&quot;:&quot;Julio&quot;,&quot;parse-names&quot;:false,&quot;dropping-particle&quot;:&quot;&quot;,&quot;non-dropping-particle&quot;:&quot;&quot;},{&quot;family&quot;:&quot;Cisneros-Zevallos&quot;,&quot;given&quot;:&quot;Luis&quot;,&quot;parse-names&quot;:false,&quot;dropping-particle&quot;:&quot;&quot;,&quot;non-dropping-particle&quot;:&quot;&quot;},{&quot;family&quot;:&quot;Akbulut&quot;,&quot;given&quot;:&quot;Mustafa E.S.&quot;,&quot;parse-names&quot;:false,&quot;dropping-particle&quot;:&quot;&quot;,&quot;non-dropping-particle&quot;:&quot;&quot;}],&quot;container-title&quot;:&quot;ACS Omega&quot;,&quot;container-title-short&quot;:&quot;ACS Omega&quot;,&quot;DOI&quot;:&quot;10.1021/acsomega.4c06628&quot;,&quot;ISSN&quot;:&quot;24701343&quot;,&quot;issued&quot;:{&quot;date-parts&quot;:[[2024,10,8]]},&quot;abstract&quot;:&quot;Integrated Pest Management (IPM) emerged as a pest control framework promoting sustainable intensification of agriculture, by adopting a combined strategy to reduce reliance on chemical pesticides while improving crop productivity and ecosystem health. This critical review synthesizes the most recent advances in IPM research and practice, mostly focusing on studies published within the past five years. The Review discusses the key components of IPM, including cultural practices, biological control, genetic pest control, and targeted pesticide application, with a particular emphasis on the significant advancements made in biological control and targeted pesticide delivery systems. Recent findings highlight the growing importance of genetic control and conservation biological control, which involves the management of agricultural landscapes to promote natural enemy populations. Furthermore, the recent discovery of novel biopesticides, including microbial agents and plant-derived compounds, has expanded the arsenal of tools available for eco-friendly pest management. Substantial progress has recently also been made in the development of targeted pesticide delivery systems, such as nanoemulsions and controlled-release formulations, which can minimize the environmental impact of pesticides while maintaining their efficacy. The Review also analyzes the environmental, economic, and social dimensions of IPM adoption, showcasing its potential to promote biodiversity conservation and ensure food safety. Case studies from various agroecological contexts demonstrate the successful implementation of IPM programs, highlighting the importance of participatory approaches and effective knowledge exchange among stakeholders. The Review also identifies the main challenges and opportunities for the widespread adoption of IPM, including the need for transdisciplinary research, capacity building, and policy support. In conclusion, this critical review discusses the essential role of IPM components in achieving the sustainable intensification of agriculture, as it seeks to optimize crop production while minimizing adverse environmental impacts and enhancing the resilience of agricultural systems to global challenges such as climate change and biodiversity loss.&quot;,&quot;publisher&quot;:&quot;American Chemical Society&quot;},&quot;isTemporary&quot;:false}]},{&quot;citationID&quot;:&quot;MENDELEY_CITATION_c7708ccd-fd1b-498c-85e5-f1b3046bbbd9&quot;,&quot;properties&quot;:{&quot;noteIndex&quot;:0},&quot;isEdited&quot;:false,&quot;manualOverride&quot;:{&quot;isManuallyOverridden&quot;:false,&quot;citeprocText&quot;:&quot;(Di Gioia et al., 2017)&quot;,&quot;manualOverrideText&quot;:&quot;&quot;},&quot;citationTag&quot;:&quot;MENDELEY_CITATION_v3_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&quot;,&quot;citationItems&quot;:[{&quot;id&quot;:&quot;a5919703-ff9e-3b0d-9e17-4a1432ddbb94&quot;,&quot;itemData&quot;:{&quot;type&quot;:&quot;chapter&quot;,&quot;id&quot;:&quot;a5919703-ff9e-3b0d-9e17-4a1432ddbb94&quot;,&quot;title&quot;:&quot;Sprouts, Microgreens and “Baby Leaf” Vegetables&quot;,&quot;author&quot;:[{&quot;family&quot;:&quot;Gioia&quot;,&quot;given&quot;:&quot;Francesco&quot;,&quot;parse-names&quot;:false,&quot;dropping-particle&quot;:&quot;&quot;,&quot;non-dropping-particle&quot;:&quot;Di&quot;},{&quot;family&quot;:&quot;Renna&quot;,&quot;given&quot;:&quot;Massimiliano&quot;,&quot;parse-names&quot;:false,&quot;dropping-particle&quot;:&quot;&quot;,&quot;non-dropping-particle&quot;:&quot;&quot;},{&quot;family&quot;:&quot;Santamaria&quot;,&quot;given&quot;:&quot;Pietro&quot;,&quot;parse-names&quot;:false,&quot;dropping-particle&quot;:&quot;&quot;,&quot;non-dropping-particle&quot;:&quot;&quot;}],&quot;container-title&quot;:&quot;Food Engineering Series&quot;,&quot;DOI&quot;:&quot;10.1007/978-1-4939-7018-6_11&quot;,&quot;ISSN&quot;:&quot;15710297&quot;,&quot;issued&quot;:{&quot;date-parts&quot;:[[2017]]},&quot;page&quot;:&quot;403-432&quot;,&quot;abstract&quot;:&quot;After a brief introduction regarding the definitions of sprouts, microgreens and “baby leaf” vegetables, this chapter provides an overview of this growing market segment within the sector of vegetable products. Given their short growth cycle (4–10 days), sprouts are usually grown in the dark, without a growing medium and without fertilizers and agrochemicals. Their edible portion is constituted by the entire sprout, including the rootlets. From a biological point of view, the sprout represents the first stage of growth of a plant that starts from seed germination. “Microgreens” is instead a marketing term used to describe a category of products that has no legal definition. They differ from sprouts because they require light and a growing medium and have a longer growth cycle (7–28 days); the edible portion is constituted by stem and cotyledons and often by the emerging first true leaves. By contrast, “baby leaf” vegetables are grown in the presence of light, either in soil or soilless systems, have a longer growth cycle (20–40), usually require the use of fertilizers and agrochemicals and are harvested after the development of the true leaves. A specific section, including an introductory description, utilized species, production techniques, postharvest handling and nutritional properties, is dedicated to each vegetable category. This chapter highlights also the sensory traits and describes the overall quality concept for sprouts, microgreens and “baby leaf” vegetables, including the aspects associated to the microbiological safety of these vegetables. The chapter is completed by five tables and six figures, which offer the reader an immediate understanding of several aspects characterizing these vegetable categories and provide specific information on some nutritional properties of microgreens, such as the contents of ascorbic acid, α-tocopherol, phylloquinone, nitrates and minerals. For some bioactive compounds, the relative amount of fresh product necessary to satisfy the recommended daily intake is also reported.&quot;,&quot;publisher&quot;:&quot;Springer&quot;,&quot;container-title-short&quot;:&quot;&quot;},&quot;isTemporary&quot;:false}]},{&quot;citationID&quot;:&quot;MENDELEY_CITATION_98937847-b4d7-40e2-8f4b-37adef6e1903&quot;,&quot;properties&quot;:{&quot;noteIndex&quot;:0},&quot;isEdited&quot;:false,&quot;manualOverride&quot;:{&quot;isManuallyOverridden&quot;:false,&quot;citeprocText&quot;:&quot;(Di Gioia et al., 2017)&quot;,&quot;manualOverrideText&quot;:&quot;&quot;},&quot;citationTag&quot;:&quot;MENDELEY_CITATION_v3_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&quot;,&quot;citationItems&quot;:[{&quot;id&quot;:&quot;a5919703-ff9e-3b0d-9e17-4a1432ddbb94&quot;,&quot;itemData&quot;:{&quot;type&quot;:&quot;chapter&quot;,&quot;id&quot;:&quot;a5919703-ff9e-3b0d-9e17-4a1432ddbb94&quot;,&quot;title&quot;:&quot;Sprouts, Microgreens and “Baby Leaf” Vegetables&quot;,&quot;author&quot;:[{&quot;family&quot;:&quot;Gioia&quot;,&quot;given&quot;:&quot;Francesco&quot;,&quot;parse-names&quot;:false,&quot;dropping-particle&quot;:&quot;&quot;,&quot;non-dropping-particle&quot;:&quot;Di&quot;},{&quot;family&quot;:&quot;Renna&quot;,&quot;given&quot;:&quot;Massimiliano&quot;,&quot;parse-names&quot;:false,&quot;dropping-particle&quot;:&quot;&quot;,&quot;non-dropping-particle&quot;:&quot;&quot;},{&quot;family&quot;:&quot;Santamaria&quot;,&quot;given&quot;:&quot;Pietro&quot;,&quot;parse-names&quot;:false,&quot;dropping-particle&quot;:&quot;&quot;,&quot;non-dropping-particle&quot;:&quot;&quot;}],&quot;container-title&quot;:&quot;Food Engineering Series&quot;,&quot;DOI&quot;:&quot;10.1007/978-1-4939-7018-6_11&quot;,&quot;ISSN&quot;:&quot;15710297&quot;,&quot;issued&quot;:{&quot;date-parts&quot;:[[2017]]},&quot;page&quot;:&quot;403-432&quot;,&quot;abstract&quot;:&quot;After a brief introduction regarding the definitions of sprouts, microgreens and “baby leaf” vegetables, this chapter provides an overview of this growing market segment within the sector of vegetable products. Given their short growth cycle (4–10 days), sprouts are usually grown in the dark, without a growing medium and without fertilizers and agrochemicals. Their edible portion is constituted by the entire sprout, including the rootlets. From a biological point of view, the sprout represents the first stage of growth of a plant that starts from seed germination. “Microgreens” is instead a marketing term used to describe a category of products that has no legal definition. They differ from sprouts because they require light and a growing medium and have a longer growth cycle (7–28 days); the edible portion is constituted by stem and cotyledons and often by the emerging first true leaves. By contrast, “baby leaf” vegetables are grown in the presence of light, either in soil or soilless systems, have a longer growth cycle (20–40), usually require the use of fertilizers and agrochemicals and are harvested after the development of the true leaves. A specific section, including an introductory description, utilized species, production techniques, postharvest handling and nutritional properties, is dedicated to each vegetable category. This chapter highlights also the sensory traits and describes the overall quality concept for sprouts, microgreens and “baby leaf” vegetables, including the aspects associated to the microbiological safety of these vegetables. The chapter is completed by five tables and six figures, which offer the reader an immediate understanding of several aspects characterizing these vegetable categories and provide specific information on some nutritional properties of microgreens, such as the contents of ascorbic acid, α-tocopherol, phylloquinone, nitrates and minerals. For some bioactive compounds, the relative amount of fresh product necessary to satisfy the recommended daily intake is also reported.&quot;,&quot;publisher&quot;:&quot;Springer&quot;,&quot;container-title-short&quot;:&quot;&quot;},&quot;isTemporary&quot;:false}]},{&quot;citationID&quot;:&quot;MENDELEY_CITATION_0c57f13e-a9c0-47c3-a289-02a6e0fd2377&quot;,&quot;properties&quot;:{&quot;noteIndex&quot;:0},&quot;isEdited&quot;:false,&quot;manualOverride&quot;:{&quot;isManuallyOverridden&quot;:false,&quot;citeprocText&quot;:&quot;(Benke &amp;#38; Tomkins, 2017)&quot;,&quot;manualOverrideText&quot;:&quot;&quot;},&quot;citationTag&quot;:&quot;MENDELEY_CITATION_v3_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&quot;,&quot;citationItems&quot;:[{&quot;id&quot;:&quot;0544dede-ffb0-3925-be43-12e01c253ddf&quot;,&quot;itemData&quot;:{&quot;type&quot;:&quot;article-journal&quot;,&quot;id&quot;:&quot;0544dede-ffb0-3925-be43-12e01c253ddf&quot;,&quot;title&quot;:&quot;Future food-production systems: vertical farming and controlled-environment agriculture&quot;,&quot;author&quot;:[{&quot;family&quot;:&quot;Benke&quot;,&quot;given&quot;:&quot;Kurt&quot;,&quot;parse-names&quot;:false,&quot;dropping-particle&quot;:&quot;&quot;,&quot;non-dropping-particle&quot;:&quot;&quot;},{&quot;family&quot;:&quot;Tomkins&quot;,&quot;given&quot;:&quot;Bruce&quot;,&quot;parse-names&quot;:false,&quot;dropping-particle&quot;:&quot;&quot;,&quot;non-dropping-particle&quot;:&quot;&quot;}],&quot;container-title&quot;:&quot;Sustainability: Science, Practice and Policy&quot;,&quot;DOI&quot;:&quot;10.1080/15487733.2017.1394054&quot;,&quot;issued&quot;:{&quot;date-parts&quot;:[[2017,1]]},&quot;page&quot;:&quot;13-26&quot;,&quot;abstract&quot;:&quot;The unremitting trends of increasing population, urbanization, diminishing water supply, and continuing climate change have contributed to declining stocks of arable land per person. As land resour...&quot;,&quot;publisher&quot;:&quot;Informa UK Limited&quot;,&quot;issue&quot;:&quot;1&quot;,&quot;volume&quot;:&quot;13&quot;,&quot;container-title-short&quot;:&quot;&quot;},&quot;isTemporary&quot;:false}]},{&quot;citationID&quot;:&quot;MENDELEY_CITATION_de59941a-93b2-4edd-978b-39b27555351a&quot;,&quot;properties&quot;:{&quot;noteIndex&quot;:0},&quot;isEdited&quot;:false,&quot;manualOverride&quot;:{&quot;isManuallyOverridden&quot;:false,&quot;citeprocText&quot;:&quot;(Di Gioia et al., 2017)&quot;,&quot;manualOverrideText&quot;:&quot;&quot;},&quot;citationTag&quot;:&quot;MENDELEY_CITATION_v3_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&quot;,&quot;citationItems&quot;:[{&quot;id&quot;:&quot;a5919703-ff9e-3b0d-9e17-4a1432ddbb94&quot;,&quot;itemData&quot;:{&quot;type&quot;:&quot;chapter&quot;,&quot;id&quot;:&quot;a5919703-ff9e-3b0d-9e17-4a1432ddbb94&quot;,&quot;title&quot;:&quot;Sprouts, Microgreens and “Baby Leaf” Vegetables&quot;,&quot;author&quot;:[{&quot;family&quot;:&quot;Gioia&quot;,&quot;given&quot;:&quot;Francesco&quot;,&quot;parse-names&quot;:false,&quot;dropping-particle&quot;:&quot;&quot;,&quot;non-dropping-particle&quot;:&quot;Di&quot;},{&quot;family&quot;:&quot;Renna&quot;,&quot;given&quot;:&quot;Massimiliano&quot;,&quot;parse-names&quot;:false,&quot;dropping-particle&quot;:&quot;&quot;,&quot;non-dropping-particle&quot;:&quot;&quot;},{&quot;family&quot;:&quot;Santamaria&quot;,&quot;given&quot;:&quot;Pietro&quot;,&quot;parse-names&quot;:false,&quot;dropping-particle&quot;:&quot;&quot;,&quot;non-dropping-particle&quot;:&quot;&quot;}],&quot;container-title&quot;:&quot;Food Engineering Series&quot;,&quot;DOI&quot;:&quot;10.1007/978-1-4939-7018-6_11&quot;,&quot;ISSN&quot;:&quot;15710297&quot;,&quot;issued&quot;:{&quot;date-parts&quot;:[[2017]]},&quot;page&quot;:&quot;403-432&quot;,&quot;abstract&quot;:&quot;After a brief introduction regarding the definitions of sprouts, microgreens and “baby leaf” vegetables, this chapter provides an overview of this growing market segment within the sector of vegetable products. Given their short growth cycle (4–10 days), sprouts are usually grown in the dark, without a growing medium and without fertilizers and agrochemicals. Their edible portion is constituted by the entire sprout, including the rootlets. From a biological point of view, the sprout represents the first stage of growth of a plant that starts from seed germination. “Microgreens” is instead a marketing term used to describe a category of products that has no legal definition. They differ from sprouts because they require light and a growing medium and have a longer growth cycle (7–28 days); the edible portion is constituted by stem and cotyledons and often by the emerging first true leaves. By contrast, “baby leaf” vegetables are grown in the presence of light, either in soil or soilless systems, have a longer growth cycle (20–40), usually require the use of fertilizers and agrochemicals and are harvested after the development of the true leaves. A specific section, including an introductory description, utilized species, production techniques, postharvest handling and nutritional properties, is dedicated to each vegetable category. This chapter highlights also the sensory traits and describes the overall quality concept for sprouts, microgreens and “baby leaf” vegetables, including the aspects associated to the microbiological safety of these vegetables. The chapter is completed by five tables and six figures, which offer the reader an immediate understanding of several aspects characterizing these vegetable categories and provide specific information on some nutritional properties of microgreens, such as the contents of ascorbic acid, α-tocopherol, phylloquinone, nitrates and minerals. For some bioactive compounds, the relative amount of fresh product necessary to satisfy the recommended daily intake is also reported.&quot;,&quot;publisher&quot;:&quot;Springer&quot;,&quot;container-title-short&quot;:&quot;&quot;},&quot;isTemporary&quot;:false}]},{&quot;citationID&quot;:&quot;MENDELEY_CITATION_c0a80d76-656f-402f-95de-f0a6e3b5bfb6&quot;,&quot;properties&quot;:{&quot;noteIndex&quot;:0},&quot;isEdited&quot;:false,&quot;manualOverride&quot;:{&quot;isManuallyOverridden&quot;:false,&quot;citeprocText&quot;:&quot;(Renna &amp;#38; Paradiso, 2020a; Turner et al., 2020)&quot;,&quot;manualOverrideText&quot;:&quot;&quot;},&quot;citationTag&quot;:&quot;MENDELEY_CITATION_v3_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&quot;,&quot;citationItems&quot;:[{&quot;id&quot;:&quot;22f29ea2-d93b-3b00-9a9e-2af51618edda&quot;,&quot;itemData&quot;:{&quot;type&quot;:&quot;article&quot;,&quot;id&quot;:&quot;22f29ea2-d93b-3b00-9a9e-2af51618edda&quot;,&quot;title&quot;:&quot;Ongoing research on microgreens: Nutritional properties, shelf-life, sustainable production, innovative growing and processing approaches&quot;,&quot;author&quot;:[{&quot;family&quot;:&quot;Renna&quot;,&quot;given&quot;:&quot;Massimiliano&quot;,&quot;parse-names&quot;:false,&quot;dropping-particle&quot;:&quot;&quot;,&quot;non-dropping-particle&quot;:&quot;&quot;},{&quot;family&quot;:&quot;Paradiso&quot;,&quot;given&quot;:&quot;Vito Michele&quot;,&quot;parse-names&quot;:false,&quot;dropping-particle&quot;:&quot;&quot;,&quot;non-dropping-particle&quot;:&quot;&quot;}],&quot;container-title&quot;:&quot;Foods&quot;,&quot;DOI&quot;:&quot;10.3390/foods9060826&quot;,&quot;ISSN&quot;:&quot;23048158&quot;,&quot;issued&quot;:{&quot;date-parts&quot;:[[2020,6,1]]},&quot;abstract&quot;:&quot;Microgreens garner immense potential for improving the nutritional value of the human diet, considering their high content of healthy compounds. On the other hand, they are gaining more and more interest not only for their nutritional value but also for their interesting organoleptic traits and commercial potential. The purpose of this Special Issue is to publish high-quality research papers with the aim to cover the state-of-the-art, recent progress and perspectives related to production, post-harvest, characterization, and potential of microgreens. A broad range of aspects such as cultivation, post-harvest techniques and packaging, analytical methods, nutritional value, bioaccessibily and prospects are covered. All contributions are of significant relevance and could stimulate further research in this area.&quot;,&quot;publisher&quot;:&quot;MDPI Multidisciplinary Digital Publishing Institute&quot;,&quot;issue&quot;:&quot;6&quot;,&quot;volume&quot;:&quot;9&quot;,&quot;container-title-short&quot;:&quot;&quot;},&quot;isTemporary&quot;:false},{&quot;id&quot;:&quot;2529626b-ba4d-31be-9429-61b0d744d76d&quot;,&quot;itemData&quot;:{&quot;type&quot;:&quot;article&quot;,&quot;id&quot;:&quot;2529626b-ba4d-31be-9429-61b0d744d76d&quot;,&quot;title&quot;:&quot;Microgreen nutrition, food safety, and shelf life: A review&quot;,&quot;author&quot;:[{&quot;family&quot;:&quot;Turner&quot;,&quot;given&quot;:&quot;Ellen R.&quot;,&quot;parse-names&quot;:false,&quot;dropping-particle&quot;:&quot;&quot;,&quot;non-dropping-particle&quot;:&quot;&quot;},{&quot;family&quot;:&quot;Luo&quot;,&quot;given&quot;:&quot;Yaguang&quot;,&quot;parse-names&quot;:false,&quot;dropping-particle&quot;:&quot;&quot;,&quot;non-dropping-particle&quot;:&quot;&quot;},{&quot;family&quot;:&quot;Buchanan&quot;,&quot;given&quot;:&quot;Robert L.&quot;,&quot;parse-names&quot;:false,&quot;dropping-particle&quot;:&quot;&quot;,&quot;non-dropping-particle&quot;:&quot;&quot;}],&quot;container-title&quot;:&quot;Journal of Food Science&quot;,&quot;container-title-short&quot;:&quot;J Food Sci&quot;,&quot;DOI&quot;:&quot;10.1111/1750-3841.15049&quot;,&quot;ISSN&quot;:&quot;17503841&quot;,&quot;PMID&quot;:&quot;32144769&quot;,&quot;issued&quot;:{&quot;date-parts&quot;:[[2020,4,1]]},&quot;page&quot;:&quot;870-882&quot;,&quot;abstract&quot;:&quot;Microgreens have gained increasing popularity as food ingredients in recent years because of their high nutritional value and diverse sensorial characteristics. Microgreens are edible seedlings including vegetables and herbs, which have been used, primarily in the restaurant industry, to embellish cuisine since 1996. The rapidly growing microgreen industry faces many challenges. Microgreens share many characteristics with sprouts, and while they have not been associated with any foodborne illness outbreaks, they have recently been the subject of seven recalls. Thus, the potential to carry foodborne pathogens is there, and steps can and should be taken during production to reduce the likelihood of such incidents. One major limitation to the growth of the microgreen industry is the rapid quality deterioration that occurs soon after harvest, which keeps prices high and restricts commerce to local sales. Once harvested, microgreens easily dehydrate, wilt, decay and rapidly lose certain nutrients. Research has explored preharvest and postharvest interventions, such as calcium treatments, modified atmopsphere packaging, temperature control, and light, to maintain quality, augment nutritional value, and extend shelf life. However, more work is needed to optimize both production and storage conditions to improve the safety, quality, and shelf life of microgreens, thereby expanding potential markets.&quot;,&quot;publisher&quot;:&quot;Blackwell Publishing Inc.&quot;,&quot;issue&quot;:&quot;4&quot;,&quot;volume&quot;:&quot;85&quot;},&quot;isTemporary&quot;:false}]},{&quot;citationID&quot;:&quot;MENDELEY_CITATION_21c29858-0007-48fe-a1ac-edcb50c30411&quot;,&quot;properties&quot;:{&quot;noteIndex&quot;:0},&quot;isEdited&quot;:false,&quot;manualOverride&quot;:{&quot;isManuallyOverridden&quot;:false,&quot;citeprocText&quot;:&quot;(Agarwal et al., 2302)&quot;,&quot;manualOverrideText&quot;:&quot;&quot;},&quot;citationTag&quot;:&quot;MENDELEY_CITATION_v3_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&quot;,&quot;citationItems&quot;:[{&quot;id&quot;:&quot;77f489f6-2e78-3ab5-aa5e-e9a4d50665ae&quot;,&quot;itemData&quot;:{&quot;type&quot;:&quot;report&quot;,&quot;id&quot;:&quot;77f489f6-2e78-3ab5-aa5e-e9a4d50665ae&quot;,&quot;title&quot;:&quot;A STUDY ON HYDROPONIC FARMING&quot;,&quot;author&quot;:[{&quot;family&quot;:&quot;Agarwal&quot;,&quot;given&quot;:&quot;Sanjana&quot;,&quot;parse-names&quot;:false,&quot;dropping-particle&quot;:&quot;&quot;,&quot;non-dropping-particle&quot;:&quot;&quot;},{&quot;family&quot;:&quot;Dubey&quot;,&quot;given&quot;:&quot;Harshit&quot;,&quot;parse-names&quot;:false,&quot;dropping-particle&quot;:&quot;&quot;,&quot;non-dropping-particle&quot;:&quot;&quot;},{&quot;family&quot;:&quot;Jain&quot;,&quot;given&quot;:&quot;Chinmay L&quot;,&quot;parse-names&quot;:false,&quot;dropping-particle&quot;:&quot;&quot;,&quot;non-dropping-particle&quot;:&quot;&quot;}],&quot;URL&quot;:&quot;www.ijfmr.com&quot;,&quot;issued&quot;:{&quot;date-parts&quot;:[[2302]]},&quot;abstract&quot;:&quot;Hydroponics is a modern farming technique that is gaining popularity due to its ability to produce high yields of crops in a limited space and with minimal resources. This research paper provides a comprehensive review of the advantages and limitations of hydroponics farming. The paper begins with an overview of hydroponics farming, including its history, types, and basic principles. It then examines the advantages of hydroponics, such as its potential to produce higher yields than traditional farming methods, the ability to grow crops in areas with poor soil quality, and the reduced use of water and pesticides. The paper also discusses the limitations of hydroponics farming, including the initial investment cost, the need for technical knowledge and experience, and the reliance on a consistent supply of electricity and water. The research paper concludes by emphasizing the importance of carefully evaluating the advantages and limitations of hydroponics farming before implementing it on a large scale. It also highlights the need for further research to optimize the system and address the challenges faced by hydroponic farmers.&quot;,&quot;issue&quot;:&quot;2&quot;,&quot;volume&quot;:&quot;5&quot;,&quot;container-title-short&quot;:&quot;&quot;},&quot;isTemporary&quot;:false}]},{&quot;citationID&quot;:&quot;MENDELEY_CITATION_dd62d3b1-14ff-4161-94cb-f226bc981e66&quot;,&quot;properties&quot;:{&quot;noteIndex&quot;:0},&quot;isEdited&quot;:false,&quot;manualOverride&quot;:{&quot;isManuallyOverridden&quot;:false,&quot;citeprocText&quot;:&quot;(Kumar et al., 2023)&quot;,&quot;manualOverrideText&quot;:&quot;&quot;},&quot;citationTag&quot;:&quot;MENDELEY_CITATION_v3_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&quot;,&quot;citationItems&quot;:[{&quot;id&quot;:&quot;b6fdeb2d-6482-31aa-a30a-5bfc5b0eafec&quot;,&quot;itemData&quot;:{&quot;type&quot;:&quot;article-journal&quot;,&quot;id&quot;:&quot;b6fdeb2d-6482-31aa-a30a-5bfc5b0eafec&quot;,&quot;title&quot;:&quot;Assessing Opportunities and Difficulties in Hydroponic Farming&quot;,&quot;author&quot;:[{&quot;family&quot;:&quot;Kumar&quot;,&quot;given&quot;:&quot;Suresh&quot;,&quot;parse-names&quot;:false,&quot;dropping-particle&quot;:&quot;&quot;,&quot;non-dropping-particle&quot;:&quot;&quot;},{&quot;family&quot;:&quot;Kumar&quot;,&quot;given&quot;:&quot;Satish&quot;,&quot;parse-names&quot;:false,&quot;dropping-particle&quot;:&quot;&quot;,&quot;non-dropping-particle&quot;:&quot;&quot;},{&quot;family&quot;:&quot;Lal&quot;,&quot;given&quot;:&quot;Jawahar&quot;,&quot;parse-names&quot;:false,&quot;dropping-particle&quot;:&quot;&quot;,&quot;non-dropping-particle&quot;:&quot;&quot;}],&quot;container-title&quot;:&quot;Bhartiya Krishi Anusandhan Patrika&quot;,&quot;DOI&quot;:&quot;10.18805/bkap556&quot;,&quot;ISSN&quot;:&quot;0303-3821&quot;,&quot;issued&quot;:{&quot;date-parts&quot;:[[2023,1,11]]},&quot;abstract&quot;:&quot;Background: Hydroponics or water-culture-based agricultural systems are devoted to a reasonable prospect for future farming agriculture production. Especially in that region where the fertility of agricultural land is continuously going to there is a decline in groundwater level for irrigation. Hydroponics-based agriculture system realizes an admiring action towards an eco-friendly system and innovative technique to overcome challenges concerning food safety. Hydroponics is an advanced agriculture technique in which the plants grow without soil and without any pesticide use. It is used to grow plants, vegetables and shrubs on vertical as well as horizontal basis in the series and parallel. It could be applied via glass pots, clay pots, PVC pipes and useless plastic buckets and bottles. Methods: In the present study vegetables, flowering plants and shrubs were grown successfully by the use of mainly three techniques of hydroponics namely Kratky, Wick and DFT methods. This study was continued for two and half years (4th July 2020 to 21st March 2021 and December 2019 to April 2020) with controlled pH and TDS of the nutrient solution and conducted at different Indian climatic, weather and seasonal conditions at Markanda National College,Shahabad Markanda and at the researcher’s home. Several vegetables and plants were grown from Kratky, Wick and DFT hydroponics methods under continuous monitoring of pH and TDS of nutrient solutions. Result: During the conduction of this study of the growth of mustard, ladyfinger, spinach, marigold, daisy basil (Tulsi), cucumber, cauliflower, broccoli, tomatoes, peas, peppermint, coriander leaves plants in different sessions; some challenges and opportunities were discussed. The main objective of this research study is to spread awareness about novel types of advanced future agricultural techniques or farming among the farmers and masses, who have an interest in agriculture but cannot fulfill their ambitions towards agriculture farming due to scarcity of agricultural land. The results obtained from the growth of vegetable and plant through hydroponics methods province us to follow an idea to use of such agricultural techniques. We have grown several below said crops/vegetables two or three times and face several problems. It is an opportunity to overcome the world’s food scarcity at a large scale, if adopted by a large population all over the world.&quot;,&quot;publisher&quot;:&quot;Agricultural Research Communication Center&quot;,&quot;issue&quot;:&quot;Of&quot;,&quot;container-title-short&quot;:&quot;&quot;},&quot;isTemporary&quot;:false}]},{&quot;citationID&quot;:&quot;MENDELEY_CITATION_449da16e-79ac-4fff-a060-f70e6d0df685&quot;,&quot;properties&quot;:{&quot;noteIndex&quot;:0},&quot;isEdited&quot;:false,&quot;manualOverride&quot;:{&quot;isManuallyOverridden&quot;:false,&quot;citeprocText&quot;:&quot;(Benke &amp;#38; Tomkins, 2017)&quot;,&quot;manualOverrideText&quot;:&quot;&quot;},&quot;citationTag&quot;:&quot;MENDELEY_CITATION_v3_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&quot;,&quot;citationItems&quot;:[{&quot;id&quot;:&quot;0544dede-ffb0-3925-be43-12e01c253ddf&quot;,&quot;itemData&quot;:{&quot;type&quot;:&quot;article-journal&quot;,&quot;id&quot;:&quot;0544dede-ffb0-3925-be43-12e01c253ddf&quot;,&quot;title&quot;:&quot;Future food-production systems: vertical farming and controlled-environment agriculture&quot;,&quot;author&quot;:[{&quot;family&quot;:&quot;Benke&quot;,&quot;given&quot;:&quot;Kurt&quot;,&quot;parse-names&quot;:false,&quot;dropping-particle&quot;:&quot;&quot;,&quot;non-dropping-particle&quot;:&quot;&quot;},{&quot;family&quot;:&quot;Tomkins&quot;,&quot;given&quot;:&quot;Bruce&quot;,&quot;parse-names&quot;:false,&quot;dropping-particle&quot;:&quot;&quot;,&quot;non-dropping-particle&quot;:&quot;&quot;}],&quot;container-title&quot;:&quot;Sustainability: Science, Practice and Policy&quot;,&quot;DOI&quot;:&quot;10.1080/15487733.2017.1394054&quot;,&quot;issued&quot;:{&quot;date-parts&quot;:[[2017,1]]},&quot;page&quot;:&quot;13-26&quot;,&quot;abstract&quot;:&quot;The unremitting trends of increasing population, urbanization, diminishing water supply, and continuing climate change have contributed to declining stocks of arable land per person. As land resour...&quot;,&quot;publisher&quot;:&quot;Informa UK Limited&quot;,&quot;issue&quot;:&quot;1&quot;,&quot;volume&quot;:&quot;13&quot;,&quot;container-title-short&quot;:&quot;&quot;},&quot;isTemporary&quot;:false}]},{&quot;citationID&quot;:&quot;MENDELEY_CITATION_079e0cb5-86bd-4daf-9445-76a506a68a28&quot;,&quot;properties&quot;:{&quot;noteIndex&quot;:0},&quot;isEdited&quot;:false,&quot;manualOverride&quot;:{&quot;isManuallyOverridden&quot;:false,&quot;citeprocText&quot;:&quot;(Lakhiar et al., 2018)&quot;,&quot;manualOverrideText&quot;:&quot;&quot;},&quot;citationTag&quot;:&quot;MENDELEY_CITATION_v3_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&quot;,&quot;citationItems&quot;:[{&quot;id&quot;:&quot;f3f1c3d9-1a7a-3b0c-93eb-b8b73bf305da&quot;,&quot;itemData&quot;:{&quot;type&quot;:&quot;article-journal&quot;,&quot;id&quot;:&quot;f3f1c3d9-1a7a-3b0c-93eb-b8b73bf305da&quot;,&quot;title&quot;:&quot;Modern plant cultivation technologies in agriculture under controlled environment: A review on aeroponics&quot;,&quot;author&quot;:[{&quot;family&quot;:&quot;Lakhiar&quot;,&quot;given&quot;:&quot;Imran Ali&quot;,&quot;parse-names&quot;:false,&quot;dropping-particle&quot;:&quot;&quot;,&quot;non-dropping-particle&quot;:&quot;&quot;},{&quot;family&quot;:&quot;Gao&quot;,&quot;given&quot;:&quot;Jianmin&quot;,&quot;parse-names&quot;:false,&quot;dropping-particle&quot;:&quot;&quot;,&quot;non-dropping-particle&quot;:&quot;&quot;},{&quot;family&quot;:&quot;Syed&quot;,&quot;given&quot;:&quot;Tabinda Naz&quot;,&quot;parse-names&quot;:false,&quot;dropping-particle&quot;:&quot;&quot;,&quot;non-dropping-particle&quot;:&quot;&quot;},{&quot;family&quot;:&quot;Chandio&quot;,&quot;given&quot;:&quot;Farman Ali&quot;,&quot;parse-names&quot;:false,&quot;dropping-particle&quot;:&quot;&quot;,&quot;non-dropping-particle&quot;:&quot;&quot;},{&quot;family&quot;:&quot;Buttar&quot;,&quot;given&quot;:&quot;Noman Ali&quot;,&quot;parse-names&quot;:false,&quot;dropping-particle&quot;:&quot;&quot;,&quot;non-dropping-particle&quot;:&quot;&quot;}],&quot;container-title&quot;:&quot;Journal of Plant Interactions&quot;,&quot;container-title-short&quot;:&quot;J Plant Interact&quot;,&quot;DOI&quot;:&quot;10.1080/17429145.2018.1472308&quot;,&quot;ISSN&quot;:&quot;17429153&quot;,&quot;issued&quot;:{&quot;date-parts&quot;:[[2018,1,1]]},&quot;page&quot;:&quot;338-352&quot;,&quot;abstract&quot;:&quot;This review paper describes a novel approach to plant cultivation under soil-less culture. At present, global climate change is expected to raise the risk of frequent drought. Agriculture is in a phase of major change around the world and dealing with serious problems. In future, it would be difficult task to provide a fresh and clean food supply for the fast-growing population using traditional agriculture. Under such circumstances, the soil-less cultivation is the alternative technology to adapt effectively. The soil-less system associated with the Hydroponic and Aeroponics system. In the aeroponics system, plant roots are hanging in the artificially provided plastic holder and foam material replacement of the soil under controlled conditions. The roots are allowed to dangle freely and openly in the air. However, the nutrient rich-water deliver with atomization nozzles. The nozzles create a fine spray mist of different droplet size at intermittently or continuously. This review concludes that aeroponics system is considered the best plant growing method for food security and sustainable development. The system has shown some promising returns in various countries and recommended as the most efficient, useful, significant, economical and convenient plant growing system then soil and other soil-less methods.&quot;,&quot;publisher&quot;:&quot;Taylor and Francis Ltd.&quot;,&quot;issue&quot;:&quot;1&quot;,&quot;volume&quot;:&quot;13&quot;},&quot;isTemporary&quot;:false}]},{&quot;citationID&quot;:&quot;MENDELEY_CITATION_92d59061-c082-4f26-b7f0-15621df04cc9&quot;,&quot;properties&quot;:{&quot;noteIndex&quot;:0},&quot;isEdited&quot;:false,&quot;manualOverride&quot;:{&quot;isManuallyOverridden&quot;:false,&quot;citeprocText&quot;:&quot;(Benke &amp;#38; Tomkins, 2017)&quot;,&quot;manualOverrideText&quot;:&quot;&quot;},&quot;citationTag&quot;:&quot;MENDELEY_CITATION_v3_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&quot;,&quot;citationItems&quot;:[{&quot;id&quot;:&quot;0544dede-ffb0-3925-be43-12e01c253ddf&quot;,&quot;itemData&quot;:{&quot;type&quot;:&quot;article-journal&quot;,&quot;id&quot;:&quot;0544dede-ffb0-3925-be43-12e01c253ddf&quot;,&quot;title&quot;:&quot;Future food-production systems: vertical farming and controlled-environment agriculture&quot;,&quot;author&quot;:[{&quot;family&quot;:&quot;Benke&quot;,&quot;given&quot;:&quot;Kurt&quot;,&quot;parse-names&quot;:false,&quot;dropping-particle&quot;:&quot;&quot;,&quot;non-dropping-particle&quot;:&quot;&quot;},{&quot;family&quot;:&quot;Tomkins&quot;,&quot;given&quot;:&quot;Bruce&quot;,&quot;parse-names&quot;:false,&quot;dropping-particle&quot;:&quot;&quot;,&quot;non-dropping-particle&quot;:&quot;&quot;}],&quot;container-title&quot;:&quot;Sustainability: Science, Practice and Policy&quot;,&quot;DOI&quot;:&quot;10.1080/15487733.2017.1394054&quot;,&quot;issued&quot;:{&quot;date-parts&quot;:[[2017,1]]},&quot;page&quot;:&quot;13-26&quot;,&quot;abstract&quot;:&quot;The unremitting trends of increasing population, urbanization, diminishing water supply, and continuing climate change have contributed to declining stocks of arable land per person. As land resour...&quot;,&quot;publisher&quot;:&quot;Informa UK Limited&quot;,&quot;issue&quot;:&quot;1&quot;,&quot;volume&quot;:&quot;13&quot;,&quot;container-title-short&quot;:&quot;&quot;},&quot;isTemporary&quot;:false}]},{&quot;citationID&quot;:&quot;MENDELEY_CITATION_b5df680c-ec82-4438-ab2c-95026e5bdbc3&quot;,&quot;properties&quot;:{&quot;noteIndex&quot;:0},&quot;isEdited&quot;:false,&quot;manualOverride&quot;:{&quot;isManuallyOverridden&quot;:false,&quot;citeprocText&quot;:&quot;(Lakhiar et al., 2018)&quot;,&quot;manualOverrideText&quot;:&quot;&quot;},&quot;citationTag&quot;:&quot;MENDELEY_CITATION_v3_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&quot;,&quot;citationItems&quot;:[{&quot;id&quot;:&quot;f3f1c3d9-1a7a-3b0c-93eb-b8b73bf305da&quot;,&quot;itemData&quot;:{&quot;type&quot;:&quot;article-journal&quot;,&quot;id&quot;:&quot;f3f1c3d9-1a7a-3b0c-93eb-b8b73bf305da&quot;,&quot;title&quot;:&quot;Modern plant cultivation technologies in agriculture under controlled environment: A review on aeroponics&quot;,&quot;author&quot;:[{&quot;family&quot;:&quot;Lakhiar&quot;,&quot;given&quot;:&quot;Imran Ali&quot;,&quot;parse-names&quot;:false,&quot;dropping-particle&quot;:&quot;&quot;,&quot;non-dropping-particle&quot;:&quot;&quot;},{&quot;family&quot;:&quot;Gao&quot;,&quot;given&quot;:&quot;Jianmin&quot;,&quot;parse-names&quot;:false,&quot;dropping-particle&quot;:&quot;&quot;,&quot;non-dropping-particle&quot;:&quot;&quot;},{&quot;family&quot;:&quot;Syed&quot;,&quot;given&quot;:&quot;Tabinda Naz&quot;,&quot;parse-names&quot;:false,&quot;dropping-particle&quot;:&quot;&quot;,&quot;non-dropping-particle&quot;:&quot;&quot;},{&quot;family&quot;:&quot;Chandio&quot;,&quot;given&quot;:&quot;Farman Ali&quot;,&quot;parse-names&quot;:false,&quot;dropping-particle&quot;:&quot;&quot;,&quot;non-dropping-particle&quot;:&quot;&quot;},{&quot;family&quot;:&quot;Buttar&quot;,&quot;given&quot;:&quot;Noman Ali&quot;,&quot;parse-names&quot;:false,&quot;dropping-particle&quot;:&quot;&quot;,&quot;non-dropping-particle&quot;:&quot;&quot;}],&quot;container-title&quot;:&quot;Journal of Plant Interactions&quot;,&quot;container-title-short&quot;:&quot;J Plant Interact&quot;,&quot;DOI&quot;:&quot;10.1080/17429145.2018.1472308&quot;,&quot;ISSN&quot;:&quot;17429153&quot;,&quot;issued&quot;:{&quot;date-parts&quot;:[[2018,1,1]]},&quot;page&quot;:&quot;338-352&quot;,&quot;abstract&quot;:&quot;This review paper describes a novel approach to plant cultivation under soil-less culture. At present, global climate change is expected to raise the risk of frequent drought. Agriculture is in a phase of major change around the world and dealing with serious problems. In future, it would be difficult task to provide a fresh and clean food supply for the fast-growing population using traditional agriculture. Under such circumstances, the soil-less cultivation is the alternative technology to adapt effectively. The soil-less system associated with the Hydroponic and Aeroponics system. In the aeroponics system, plant roots are hanging in the artificially provided plastic holder and foam material replacement of the soil under controlled conditions. The roots are allowed to dangle freely and openly in the air. However, the nutrient rich-water deliver with atomization nozzles. The nozzles create a fine spray mist of different droplet size at intermittently or continuously. This review concludes that aeroponics system is considered the best plant growing method for food security and sustainable development. The system has shown some promising returns in various countries and recommended as the most efficient, useful, significant, economical and convenient plant growing system then soil and other soil-less methods.&quot;,&quot;publisher&quot;:&quot;Taylor and Francis Ltd.&quot;,&quot;issue&quot;:&quot;1&quot;,&quot;volume&quot;:&quot;13&quot;},&quot;isTemporary&quot;:false}]},{&quot;citationID&quot;:&quot;MENDELEY_CITATION_5b043b85-2a46-49e1-a75e-021186b42e1f&quot;,&quot;properties&quot;:{&quot;noteIndex&quot;:0},&quot;isEdited&quot;:false,&quot;manualOverride&quot;:{&quot;isManuallyOverridden&quot;:false,&quot;citeprocText&quot;:&quot;(Lakhiar et al., 2018)&quot;,&quot;manualOverrideText&quot;:&quot;&quot;},&quot;citationTag&quot;:&quot;MENDELEY_CITATION_v3_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&quot;,&quot;citationItems&quot;:[{&quot;id&quot;:&quot;f3f1c3d9-1a7a-3b0c-93eb-b8b73bf305da&quot;,&quot;itemData&quot;:{&quot;type&quot;:&quot;article-journal&quot;,&quot;id&quot;:&quot;f3f1c3d9-1a7a-3b0c-93eb-b8b73bf305da&quot;,&quot;title&quot;:&quot;Modern plant cultivation technologies in agriculture under controlled environment: A review on aeroponics&quot;,&quot;author&quot;:[{&quot;family&quot;:&quot;Lakhiar&quot;,&quot;given&quot;:&quot;Imran Ali&quot;,&quot;parse-names&quot;:false,&quot;dropping-particle&quot;:&quot;&quot;,&quot;non-dropping-particle&quot;:&quot;&quot;},{&quot;family&quot;:&quot;Gao&quot;,&quot;given&quot;:&quot;Jianmin&quot;,&quot;parse-names&quot;:false,&quot;dropping-particle&quot;:&quot;&quot;,&quot;non-dropping-particle&quot;:&quot;&quot;},{&quot;family&quot;:&quot;Syed&quot;,&quot;given&quot;:&quot;Tabinda Naz&quot;,&quot;parse-names&quot;:false,&quot;dropping-particle&quot;:&quot;&quot;,&quot;non-dropping-particle&quot;:&quot;&quot;},{&quot;family&quot;:&quot;Chandio&quot;,&quot;given&quot;:&quot;Farman Ali&quot;,&quot;parse-names&quot;:false,&quot;dropping-particle&quot;:&quot;&quot;,&quot;non-dropping-particle&quot;:&quot;&quot;},{&quot;family&quot;:&quot;Buttar&quot;,&quot;given&quot;:&quot;Noman Ali&quot;,&quot;parse-names&quot;:false,&quot;dropping-particle&quot;:&quot;&quot;,&quot;non-dropping-particle&quot;:&quot;&quot;}],&quot;container-title&quot;:&quot;Journal of Plant Interactions&quot;,&quot;container-title-short&quot;:&quot;J Plant Interact&quot;,&quot;DOI&quot;:&quot;10.1080/17429145.2018.1472308&quot;,&quot;ISSN&quot;:&quot;17429153&quot;,&quot;issued&quot;:{&quot;date-parts&quot;:[[2018,1,1]]},&quot;page&quot;:&quot;338-352&quot;,&quot;abstract&quot;:&quot;This review paper describes a novel approach to plant cultivation under soil-less culture. At present, global climate change is expected to raise the risk of frequent drought. Agriculture is in a phase of major change around the world and dealing with serious problems. In future, it would be difficult task to provide a fresh and clean food supply for the fast-growing population using traditional agriculture. Under such circumstances, the soil-less cultivation is the alternative technology to adapt effectively. The soil-less system associated with the Hydroponic and Aeroponics system. In the aeroponics system, plant roots are hanging in the artificially provided plastic holder and foam material replacement of the soil under controlled conditions. The roots are allowed to dangle freely and openly in the air. However, the nutrient rich-water deliver with atomization nozzles. The nozzles create a fine spray mist of different droplet size at intermittently or continuously. This review concludes that aeroponics system is considered the best plant growing method for food security and sustainable development. The system has shown some promising returns in various countries and recommended as the most efficient, useful, significant, economical and convenient plant growing system then soil and other soil-less methods.&quot;,&quot;publisher&quot;:&quot;Taylor and Francis Ltd.&quot;,&quot;issue&quot;:&quot;1&quot;,&quot;volume&quot;:&quot;13&quot;},&quot;isTemporary&quot;:false}]},{&quot;citationID&quot;:&quot;MENDELEY_CITATION_e92663af-0154-486a-942b-b59345b1f99d&quot;,&quot;properties&quot;:{&quot;noteIndex&quot;:0},&quot;isEdited&quot;:false,&quot;manualOverride&quot;:{&quot;isManuallyOverridden&quot;:false,&quot;citeprocText&quot;:&quot;(Parkes et al., 2023)&quot;,&quot;manualOverrideText&quot;:&quot;&quot;},&quot;citationTag&quot;:&quot;MENDELEY_CITATION_v3_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&quot;,&quot;citationItems&quot;:[{&quot;id&quot;:&quot;cb611f7f-eca4-3ee0-9b08-2d38ecb69dcd&quot;,&quot;itemData&quot;:{&quot;type&quot;:&quot;article-journal&quot;,&quot;id&quot;:&quot;cb611f7f-eca4-3ee0-9b08-2d38ecb69dcd&quot;,&quot;title&quot;:&quot;Life cycle assessment of microgreen production: effects of indoor vertical farm management on yield and environmental performance&quot;,&quot;author&quot;:[{&quot;family&quot;:&quot;Parkes&quot;,&quot;given&quot;:&quot;Michael G.&quot;,&quot;parse-names&quot;:false,&quot;dropping-particle&quot;:&quot;&quot;,&quot;non-dropping-particle&quot;:&quot;&quot;},{&quot;family&quot;:&quot;Azevedo&quot;,&quot;given&quot;:&quot;Duarte Leal&quot;,&quot;parse-names&quot;:false,&quot;dropping-particle&quot;:&quot;&quot;,&quot;non-dropping-particle&quot;:&quot;&quot;},{&quot;family&quot;:&quot;Cavallo&quot;,&quot;given&quot;:&quot;Ana Celeste&quot;,&quot;parse-names&quot;:false,&quot;dropping-particle&quot;:&quot;&quot;,&quot;non-dropping-particle&quot;:&quot;&quot;},{&quot;family&quot;:&quot;Domingos&quot;,&quot;given&quot;:&quot;Tiago&quot;,&quot;parse-names&quot;:false,&quot;dropping-particle&quot;:&quot;&quot;,&quot;non-dropping-particle&quot;:&quot;&quot;},{&quot;family&quot;:&quot;Teixeira&quot;,&quot;given&quot;:&quot;Ricardo F.M.&quot;,&quot;parse-names&quot;:false,&quot;dropping-particle&quot;:&quot;&quot;,&quot;non-dropping-particle&quot;:&quot;&quot;}],&quot;container-title&quot;:&quot;Scientific Reports&quot;,&quot;container-title-short&quot;:&quot;Sci Rep&quot;,&quot;DOI&quot;:&quot;10.1038/s41598-023-38325-0&quot;,&quot;ISSN&quot;:&quot;20452322&quot;,&quot;PMID&quot;:&quot;37443192&quot;,&quot;issued&quot;:{&quot;date-parts&quot;:[[2023,12,1]]},&quot;abstract&quot;:&quot;The global production of plant-based foods is a significant contributor to greenhouse gas emissions. Indoor vertical farms (IVFs) have emerged as a promising approach to urban agriculture. However, their environmental performance is not well understood, particularly in relation to operational choices where global warming potentials (GWP) can vary between 0.01–54 kg CO2e/kg−1 of leafy greens produced. We conducted a life cycle assessment (LCA) of a building-integrated IVF for microgreen production to analyse a range of operational conditions for cultivation: air temperature, CO2 concentration, and photoperiod. We analyzed a dynamic LCA inventory that combined a process-based plant growth model and a mass balance model for air and heat exchange between the chamber and the outside. Results showed that the GWP of IVFs can vary greatly depending on the operation conditions set, ranging from 3.3 to 63.3 kg CO2e/kg−1. The optimal conditions for minimizing GWP were identified as 20 ℃, maximum CO2 concentration in the chamber, and maximum photoperiod, which led to a minimum GWP of 3.3 kg CO2e/kg−1 and maximum production of 290.5 kg fresh weight week-1. Intensification of production thus led to lower impacts because the marginal increase in yield due to increased resource use was larger than the marginal increase in impact. Therefore, adjusting growing conditions is essential for the sustainability of urban food production.&quot;,&quot;publisher&quot;:&quot;Nature Research&quot;,&quot;issue&quot;:&quot;1&quot;,&quot;volume&quot;:&quot;13&quot;},&quot;isTemporary&quot;:false}]},{&quot;citationID&quot;:&quot;MENDELEY_CITATION_b1f33601-2add-4712-bd90-4f61b55f3725&quot;,&quot;properties&quot;:{&quot;noteIndex&quot;:0},&quot;isEdited&quot;:false,&quot;manualOverride&quot;:{&quot;isManuallyOverridden&quot;:false,&quot;citeprocText&quot;:&quot;(Budavári et al., 2024)&quot;,&quot;manualOverrideText&quot;:&quot;&quot;},&quot;citationTag&quot;:&quot;MENDELEY_CITATION_v3_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&quot;,&quot;citationItems&quot;:[{&quot;id&quot;:&quot;7dd739fd-1b31-3be9-82a0-74d16fb5080c&quot;,&quot;itemData&quot;:{&quot;type&quot;:&quot;article-journal&quot;,&quot;id&quot;:&quot;7dd739fd-1b31-3be9-82a0-74d16fb5080c&quot;,&quot;title&quot;:&quot;An Overview on the Use of Artificial Lighting for Sustainable Lettuce and Microgreens Production in an Indoor Vertical Farming System&quot;,&quot;author&quot;:[{&quot;family&quot;:&quot;Budavári&quot;,&quot;given&quot;:&quot;Noémi&quot;,&quot;parse-names&quot;:false,&quot;dropping-particle&quot;:&quot;&quot;,&quot;non-dropping-particle&quot;:&quot;&quot;},{&quot;family&quot;:&quot;Pék&quot;,&quot;given&quot;:&quot;Zoltán&quot;,&quot;parse-names&quot;:false,&quot;dropping-particle&quot;:&quot;&quot;,&quot;non-dropping-particle&quot;:&quot;&quot;},{&quot;family&quot;:&quot;Helyes&quot;,&quot;given&quot;:&quot;Lajos&quot;,&quot;parse-names&quot;:false,&quot;dropping-particle&quot;:&quot;&quot;,&quot;non-dropping-particle&quot;:&quot;&quot;},{&quot;family&quot;:&quot;Takács&quot;,&quot;given&quot;:&quot;Sándor&quot;,&quot;parse-names&quot;:false,&quot;dropping-particle&quot;:&quot;&quot;,&quot;non-dropping-particle&quot;:&quot;&quot;},{&quot;family&quot;:&quot;Nemeskéri&quot;,&quot;given&quot;:&quot;Eszter&quot;,&quot;parse-names&quot;:false,&quot;dropping-particle&quot;:&quot;&quot;,&quot;non-dropping-particle&quot;:&quot;&quot;}],&quot;container-title&quot;:&quot;Horticulturae&quot;,&quot;container-title-short&quot;:&quot;Horticulturae&quot;,&quot;DOI&quot;:&quot;10.3390/horticulturae10090938&quot;,&quot;ISSN&quot;:&quot;23117524&quot;,&quot;issued&quot;:{&quot;date-parts&quot;:[[2024,9,2]]},&quot;page&quot;:&quot;938&quot;,&quot;abstract&quot;:&quot;With the global population projected to reach 8.6 billion by 2050 and urbanization on the rise, sustainable food production in cities becomes imperative. Vertical farming presents a promising solution to meet this challenge by utilizing space-efficient, controlled-environment agriculture techniques. In a vertical farming system, high quality, high nutritional value products can be produced with minimum water consumption, using LEDs as energy-efficient light sources. Microgreens are a new market category of vegetables among sprouts and baby leaf greens. The most critical challenge in their cultivation is the choice of growing medium, lighting, and light spectrum, which affect photosynthesis, plant growth, and yield. This review explores various cultivation methods, including hydroponics, within the context of vertical farming. Using current research, it investigates the effect of LED lighting on the physiological properties and growth of microgreens and baby leaf lettuce, but further research is needed to determine the response of the varieties and the optimal light spectrum ratios to meet their needs.&quot;,&quot;publisher&quot;:&quot;MDPI AG&quot;,&quot;issue&quot;:&quot;9&quot;,&quot;volume&quot;:&quot;10&quot;},&quot;isTemporary&quot;:false}]},{&quot;citationID&quot;:&quot;MENDELEY_CITATION_f46fb718-3598-4a00-b2fa-2499399571a3&quot;,&quot;properties&quot;:{&quot;noteIndex&quot;:0},&quot;isEdited&quot;:false,&quot;manualOverride&quot;:{&quot;isManuallyOverridden&quot;:false,&quot;citeprocText&quot;:&quot;(Poulsen et al., 2015)&quot;,&quot;manualOverrideText&quot;:&quot;&quot;},&quot;citationTag&quot;:&quot;MENDELEY_CITATION_v3_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&quot;,&quot;citationItems&quot;:[{&quot;id&quot;:&quot;6bfc4c11-cb9b-3558-bd37-868597e77b68&quot;,&quot;itemData&quot;:{&quot;type&quot;:&quot;article&quot;,&quot;id&quot;:&quot;6bfc4c11-cb9b-3558-bd37-868597e77b68&quot;,&quot;title&quot;:&quot;A systematic review of urban agriculture and food security impacts in low-income countries&quot;,&quot;author&quot;:[{&quot;family&quot;:&quot;Poulsen&quot;,&quot;given&quot;:&quot;Melissa N.&quot;,&quot;parse-names&quot;:false,&quot;dropping-particle&quot;:&quot;&quot;,&quot;non-dropping-particle&quot;:&quot;&quot;},{&quot;family&quot;:&quot;McNab&quot;,&quot;given&quot;:&quot;Philip R.&quot;,&quot;parse-names&quot;:false,&quot;dropping-particle&quot;:&quot;&quot;,&quot;non-dropping-particle&quot;:&quot;&quot;},{&quot;family&quot;:&quot;Clayton&quot;,&quot;given&quot;:&quot;Megan L.&quot;,&quot;parse-names&quot;:false,&quot;dropping-particle&quot;:&quot;&quot;,&quot;non-dropping-particle&quot;:&quot;&quot;},{&quot;family&quot;:&quot;Neff&quot;,&quot;given&quot;:&quot;Roni A.&quot;,&quot;parse-names&quot;:false,&quot;dropping-particle&quot;:&quot;&quot;,&quot;non-dropping-particle&quot;:&quot;&quot;}],&quot;container-title&quot;:&quot;Food Policy&quot;,&quot;container-title-short&quot;:&quot;Food Policy&quot;,&quot;DOI&quot;:&quot;10.1016/j.foodpol.2015.07.002&quot;,&quot;ISSN&quot;:&quot;03069192&quot;,&quot;issued&quot;:{&quot;date-parts&quot;:[[2015,8,1]]},&quot;page&quot;:&quot;131-146&quot;,&quot;abstract&quot;:&quot;With increasing global urbanization and environmental threats, ensuring food security for poor city residents is a critical challenge. An ongoing debate is whether urban agriculture (UA) may serve as a pathway to food security for poor urban households. To assess this potential within low-income countries, we used standard systematic review procedures to synthesize findings from 35 peer-reviewed journal articles from 1980 to 2013 that presented data on UA and food security indicators. Though data quality was often lacking, several key findings emerged. Many of the reviewed studies found subsistence to be the primary motivation for practicing UA, followed by financial benefit, with UA substantially contributing to farming households' food availability in some settings. Results regarding UA's impact on dietary diversity reveal that in some farming systems UA may provide households with greater access to specific foods. Evidence also indicates that UA can be a key source of household income, though actual returns were low. Furthermore, results show that UA can facilitate women's contribution to household food availability amid other household responsibilities, and can provide distinct benefits such as economic and social advancement. Although UA participation does not appear to fully eliminate pressure urban households face in obtaining food, a lack of supportive policies may constrain its potential. Municipal planning and agricultural policies that more effectively incorporate UA-and that integrate gender-may diminish barriers to productive UA practice. More rigorous research on UA's contribution to food security in settings where supportive policies have been enacted would more clearly elucidate these linkages.&quot;,&quot;publisher&quot;:&quot;Elsevier Ltd&quot;,&quot;volume&quot;:&quot;55&quot;},&quot;isTemporary&quot;:false}]},{&quot;citationID&quot;:&quot;MENDELEY_CITATION_0c90e6e5-ea91-4390-83f5-000d24ec089a&quot;,&quot;properties&quot;:{&quot;noteIndex&quot;:0},&quot;isEdited&quot;:false,&quot;manualOverride&quot;:{&quot;isManuallyOverridden&quot;:false,&quot;citeprocText&quot;:&quot;(Lone et al., 2024)&quot;,&quot;manualOverrideText&quot;:&quot;&quot;},&quot;citationTag&quot;:&quot;MENDELEY_CITATION_v3_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&quot;,&quot;citationItems&quot;:[{&quot;id&quot;:&quot;6253b7ce-f0eb-3ed0-bc73-7e4285b4a6fb&quot;,&quot;itemData&quot;:{&quot;type&quot;:&quot;article&quot;,&quot;id&quot;:&quot;6253b7ce-f0eb-3ed0-bc73-7e4285b4a6fb&quot;,&quot;title&quot;:&quot;Microgreens on the rise: Expanding our horizons from farm to fork&quot;,&quot;author&quot;:[{&quot;family&quot;:&quot;Lone&quot;,&quot;given&quot;:&quot;Jafar K.&quot;,&quot;parse-names&quot;:false,&quot;dropping-particle&quot;:&quot;&quot;,&quot;non-dropping-particle&quot;:&quot;&quot;},{&quot;family&quot;:&quot;Pandey&quot;,&quot;given&quot;:&quot;Renu&quot;,&quot;parse-names&quot;:false,&quot;dropping-particle&quot;:&quot;&quot;,&quot;non-dropping-particle&quot;:&quot;&quot;},{&quot;family&quot;:&quot;Gayacharan&quot;,&quot;given&quot;:&quot;&quot;,&quot;parse-names&quot;:false,&quot;dropping-particle&quot;:&quot;&quot;,&quot;non-dropping-particle&quot;:&quot;&quot;}],&quot;container-title&quot;:&quot;Heliyon&quot;,&quot;container-title-short&quot;:&quot;Heliyon&quot;,&quot;DOI&quot;:&quot;10.1016/j.heliyon.2024.e25870&quot;,&quot;ISSN&quot;:&quot;24058440&quot;,&quot;issued&quot;:{&quot;date-parts&quot;:[[2024,2,29]]},&quot;abstract&quot;:&quot;Escalating public health concerns necessitate innovative approaches to food sources. Microgreens, nutrient-rich seedlings of vegetables and herbs, have gained recognition as functional foods. This review explores the evolution of microgreens, cultivation methods, biochemical changes during germination, nutritional content, health benefits, and commercial significance. Comprehensive studies have demonstrated that microgreens have an elevated level of various nutrients. Further, in vitro and in vivo research validated their antioxidant, anticancer, antibacterial, anti-inflammatory, anti-obesity, and antidiabetic properties. Microgreens, termed “desert food,” show promise for sustainable food production in climate-vulnerable regions. This paper synthesizes recent research on microgreens, addressing challenges and gaps in understanding their nutritional content and health benefits. It contributes valuable insights for future research, fostering sustainable agriculture and enhancing understanding of microgreens in human health and nutrition.&quot;,&quot;publisher&quot;:&quot;Elsevier Ltd&quot;,&quot;issue&quot;:&quot;4&quot;,&quot;volume&quot;:&quot;10&quot;},&quot;isTemporary&quot;:false}]},{&quot;citationID&quot;:&quot;MENDELEY_CITATION_6fb8c4c3-5c86-4d44-9e48-1bfb3ec8bd9e&quot;,&quot;properties&quot;:{&quot;noteIndex&quot;:0},&quot;isEdited&quot;:false,&quot;manualOverride&quot;:{&quot;isManuallyOverridden&quot;:false,&quot;citeprocText&quot;:&quot;(Xiao et al., 2012b)&quot;,&quot;manualOverrideText&quot;:&quot;&quot;},&quot;citationTag&quot;:&quot;MENDELEY_CITATION_v3_eyJjaXRhdGlvbklEIjoiTUVOREVMRVlfQ0lUQVRJT05fNmZiOGM0YzMtNWM4Ni00ZDQ0LTllNDgtMWJmYjNlYzhiZDllIiwicHJvcGVydGllcyI6eyJub3RlSW5kZXgiOjB9LCJpc0VkaXRlZCI6ZmFsc2UsIm1hbnVhbE92ZXJyaWRlIjp7ImlzTWFudWFsbHlPdmVycmlkZGVuIjpmYWxzZSwiY2l0ZXByb2NUZXh0IjoiKFhpYW8gZXQgYWwuLCAyMDEyYikiLCJtYW51YWxPdmVycmlkZVRleHQiOiIifSwiY2l0YXRpb25JdGVtcyI6W3siaWQiOiJlMWJjNmM0Ny0wY2I4LTNkYWUtODE3Ny05ZjQ4MjIzYTAzNzAiLCJpdGVtRGF0YSI6eyJ0eXBlIjoiYXJ0aWNsZS1qb3VybmFsIiwiaWQiOiJlMWJjNmM0Ny0wY2I4LTNkYWUtODE3Ny05ZjQ4MjIzYTAzNzA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quot;,&quot;citationItems&quot;:[{&quot;id&quot;:&quot;e1bc6c47-0cb8-3dae-8177-9f48223a0370&quot;,&quot;itemData&quot;:{&quot;type&quot;:&quot;article-journal&quot;,&quot;id&quot;:&quot;e1bc6c47-0cb8-3dae-8177-9f48223a0370&quot;,&quot;title&quot;:&quot;Assessment of vitamin and carotenoid concentrations of emerging food products: Edible microgreens&quot;,&quot;author&quot;:[{&quot;family&quot;:&quot;Xiao&quot;,&quot;given&quot;:&quot;Zhenlei&quot;,&quot;parse-names&quot;:false,&quot;dropping-particle&quot;:&quot;&quot;,&quot;non-dropping-particle&quot;:&quot;&quot;},{&quot;family&quot;:&quot;Lester&quot;,&quot;given&quot;:&quot;Gene E.&quot;,&quot;parse-names&quot;:false,&quot;dropping-particle&quot;:&quot;&quot;,&quot;non-dropping-particle&quot;:&quot;&quot;},{&quot;family&quot;:&quot;Luo&quot;,&quot;given&quot;:&quot;Yaguang&quot;,&quot;parse-names&quot;:false,&quot;dropping-particle&quot;:&quot;&quot;,&quot;non-dropping-particle&quot;:&quot;&quot;},{&quot;family&quot;:&quot;Wang&quot;,&quot;given&quot;:&quot;Qin&quot;,&quot;parse-names&quot;:false,&quot;dropping-particle&quot;:&quot;&quot;,&quot;non-dropping-particle&quot;:&quot;&quot;}],&quot;container-title&quot;:&quot;Journal of Agricultural and Food Chemistry&quot;,&quot;container-title-short&quot;:&quot;J Agric Food Chem&quot;,&quot;DOI&quot;:&quot;10.1021/jf300459b&quot;,&quot;ISSN&quot;:&quot;00218561&quot;,&quot;PMID&quot;:&quot;22812633&quot;,&quot;issued&quot;:{&quot;date-parts&quot;:[[2012,8,8]]},&quot;page&quot;:&quot;7644-7651&quot;,&quot;abstract&quot;:&quot;Microgreens (seedlings of edible vegetables and herbs) have gained popularity as a new culinary trend over the past few years. Although small in size, microgreens can provide surprisingly intense flavors, vivid colors, and crisp textures and can be served as an edible garnish or a new salad ingredient. However, no scientific data are currently available on the nutritional content of microgreens. The present study was conducted to determine the concentrations of ascorbic acid, carotenoids, phylloquinone, and tocopherols in 25 commercially available microgreens. Results showed that different microgreens provided extremely varying amounts of vitamins and carotenoids. Total ascorbic acid contents ranged from 20.4 to147.0 mg per 100 g fresh weight (FW), while β-carotene, lutein/zeaxanthin, and violaxanthin concentrations ranged from 0.6 to 12.1, 1.3 to 10.1, and 0.9 to 7.7 mg/100 g FW, respectively. Phylloquinone level varied from 0.6 to 4.1 μg/g FW; meanwhile, α-tocopherol and γ-tocopherol ranged from 4.9 to 87.4 and 3.0 to 39.4 mg/100 g FW, respectively. Among the 25 microgreens assayed, red cabbage, cilantro, garnet amaranth, and green daikon radish had the highest concentrations of ascorbic acids, carotenoids, phylloquinone, and tocopherols, respectively. In comparison with nutritional concentrations in mature leaves (USDA National Nutrient Database), the microgreen cotyledon leaves possessed higher nutritional densities. The phytonutrient data may provide a scientific basis for evaluating nutritional values of microgreens and contribute to food composition database. These data also may be used as a reference for health agencies' recommendations and consumers' choices of fresh vegetables. © 2012 American Chemical Society.&quot;,&quot;issue&quot;:&quot;31&quot;,&quot;volume&quot;:&quot;60&quot;},&quot;isTemporary&quot;:false}]},{&quot;citationID&quot;:&quot;MENDELEY_CITATION_f27882c3-0454-4f88-8cd7-f37c1eae0640&quot;,&quot;properties&quot;:{&quot;noteIndex&quot;:0},&quot;isEdited&quot;:false,&quot;manualOverride&quot;:{&quot;isManuallyOverridden&quot;:false,&quot;citeprocText&quot;:&quot;(Kyriacou et al., 2016c)&quot;,&quot;manualOverrideText&quot;:&quot;&quot;},&quot;citationTag&quot;:&quot;MENDELEY_CITATION_v3_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&quot;,&quot;citationItems&quot;:[{&quot;id&quot;:&quot;1a641d27-67f5-305e-bfbd-964357cc19f4&quot;,&quot;itemData&quot;:{&quot;type&quot;:&quot;article&quot;,&quot;id&quot;:&quot;1a641d27-67f5-305e-bfbd-964357cc19f4&quot;,&quot;title&quot;:&quot;Micro-scale vegetable production and the rise of microgreens&quot;,&quot;author&quot;:[{&quot;family&quot;:&quot;Kyriacou&quot;,&quot;given&quot;:&quot;Marios C.&quot;,&quot;parse-names&quot;:false,&quot;dropping-particle&quot;:&quot;&quot;,&quot;non-dropping-particle&quot;:&quot;&quot;},{&quot;family&quot;:&quot;Rouphael&quot;,&quot;given&quot;:&quot;Youssef&quot;,&quot;parse-names&quot;:false,&quot;dropping-particle&quot;:&quot;&quot;,&quot;non-dropping-particle&quot;:&quot;&quot;},{&quot;family&quot;:&quot;Gioia&quot;,&quot;given&quot;:&quot;Francesco&quot;,&quot;parse-names&quot;:false,&quot;dropping-particle&quot;:&quot;&quot;,&quot;non-dropping-particle&quot;:&quot;Di&quot;},{&quot;family&quot;:&quot;Kyratzis&quot;,&quot;given&quot;:&quot;Angelos&quot;,&quot;parse-names&quot;:false,&quot;dropping-particle&quot;:&quot;&quot;,&quot;non-dropping-particle&quot;:&quot;&quot;},{&quot;family&quot;:&quot;Serio&quot;,&quot;given&quot;:&quot;Francesco&quot;,&quot;parse-names&quot;:false,&quot;dropping-particle&quot;:&quot;&quot;,&quot;non-dropping-particle&quot;:&quot;&quot;},{&quot;family&quot;:&quot;Renna&quot;,&quot;given&quot;:&quot;Massimiliano&quot;,&quot;parse-names&quot;:false,&quot;dropping-particle&quot;:&quot;&quot;,&quot;non-dropping-particle&quot;:&quot;&quot;},{&quot;family&quot;:&quot;Pascale&quot;,&quot;given&quot;:&quot;Stefania&quot;,&quot;parse-names&quot;:false,&quot;dropping-particle&quot;:&quot;&quot;,&quot;non-dropping-particle&quot;:&quot;De&quot;},{&quot;family&quot;:&quot;Santamaria&quot;,&quot;given&quot;:&quot;Pietro&quot;,&quot;parse-names&quot;:false,&quot;dropping-particle&quot;:&quot;&quot;,&quot;non-dropping-particle&quot;:&quot;&quot;}],&quot;container-title&quot;:&quot;Trends in Food Science and Technology&quot;,&quot;container-title-short&quot;:&quot;Trends Food Sci Technol&quot;,&quot;DOI&quot;:&quot;10.1016/j.tifs.2016.09.005&quot;,&quot;ISSN&quot;:&quot;09242244&quot;,&quot;issued&quot;:{&quot;date-parts&quot;:[[2016,11,1]]},&quot;page&quot;:&quot;103-115&quot;,&quot;abstract&quot;:&quot;Background Interest in fresh, functional foods is on the rise, compelled by the growing interest of consumers for diets that support health and longevity. Microgreens garner immense potential for adapting leafy vegetable production to a micro-scale and for improving nutritional value in human diet. Scope and approach Major preharvest factors of microgreens production, such as species selection, fertilization, biofortification, lighting and growth stage at harvest are addressed with respect to crop physiology and quality, as well as postharvest handling and applications, temperature, atmospheric composition, lighting and packaging technology which influence shelf-life and microbial safety. Key prospects for future research aiming to enhance quality and shelf-life of microgreens are highlighted. Key findings and conclusions Effective non-chemical treatments for seed surface sterilization and antimicrobial action, pre-sowing treatments to standardize and shorten the production cycle and crop-specific information on the interaction of sowing rate with yield and quality deserve further attention. Indigenous landraces, underutilized crops and wild edible plants constitute a vast repository for selection of genetic material for microgreens. Modular fertilization may fortify microgreens bioactive content and augment their sensorial attributes. Pre- and postharvest select-waveband, intensity and photoperiod combinations can elicit compound-specific improvements in functional quality and in shelf-life. Research is needed to identify effective sanitizers and drying methods non-abusive on quality and shelf-life for commercialization of ready-to-eat packaged microgreens. Genotypic variability in postharvest chilling sensitivity and the interactions of temperature, light conditions and packaging gas permeability should be further examined to establish environments suppressive on respiration but preventive of off-odor development.&quot;,&quot;publisher&quot;:&quot;Elsevier Ltd&quot;,&quot;volume&quot;:&quot;57&quot;},&quot;isTemporary&quot;:false}]},{&quot;citationID&quot;:&quot;MENDELEY_CITATION_1b3c5554-2532-4d4c-895c-bbbbd81c5ee4&quot;,&quot;properties&quot;:{&quot;noteIndex&quot;:0},&quot;isEdited&quot;:false,&quot;manualOverride&quot;:{&quot;isManuallyOverridden&quot;:false,&quot;citeprocText&quot;:&quot;(Lone et al., 2024)&quot;,&quot;manualOverrideText&quot;:&quot;&quot;},&quot;citationTag&quot;:&quot;MENDELEY_CITATION_v3_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&quot;,&quot;citationItems&quot;:[{&quot;id&quot;:&quot;6253b7ce-f0eb-3ed0-bc73-7e4285b4a6fb&quot;,&quot;itemData&quot;:{&quot;type&quot;:&quot;article&quot;,&quot;id&quot;:&quot;6253b7ce-f0eb-3ed0-bc73-7e4285b4a6fb&quot;,&quot;title&quot;:&quot;Microgreens on the rise: Expanding our horizons from farm to fork&quot;,&quot;author&quot;:[{&quot;family&quot;:&quot;Lone&quot;,&quot;given&quot;:&quot;Jafar K.&quot;,&quot;parse-names&quot;:false,&quot;dropping-particle&quot;:&quot;&quot;,&quot;non-dropping-particle&quot;:&quot;&quot;},{&quot;family&quot;:&quot;Pandey&quot;,&quot;given&quot;:&quot;Renu&quot;,&quot;parse-names&quot;:false,&quot;dropping-particle&quot;:&quot;&quot;,&quot;non-dropping-particle&quot;:&quot;&quot;},{&quot;family&quot;:&quot;Gayacharan&quot;,&quot;given&quot;:&quot;&quot;,&quot;parse-names&quot;:false,&quot;dropping-particle&quot;:&quot;&quot;,&quot;non-dropping-particle&quot;:&quot;&quot;}],&quot;container-title&quot;:&quot;Heliyon&quot;,&quot;container-title-short&quot;:&quot;Heliyon&quot;,&quot;DOI&quot;:&quot;10.1016/j.heliyon.2024.e25870&quot;,&quot;ISSN&quot;:&quot;24058440&quot;,&quot;issued&quot;:{&quot;date-parts&quot;:[[2024,2,29]]},&quot;abstract&quot;:&quot;Escalating public health concerns necessitate innovative approaches to food sources. Microgreens, nutrient-rich seedlings of vegetables and herbs, have gained recognition as functional foods. This review explores the evolution of microgreens, cultivation methods, biochemical changes during germination, nutritional content, health benefits, and commercial significance. Comprehensive studies have demonstrated that microgreens have an elevated level of various nutrients. Further, in vitro and in vivo research validated their antioxidant, anticancer, antibacterial, anti-inflammatory, anti-obesity, and antidiabetic properties. Microgreens, termed “desert food,” show promise for sustainable food production in climate-vulnerable regions. This paper synthesizes recent research on microgreens, addressing challenges and gaps in understanding their nutritional content and health benefits. It contributes valuable insights for future research, fostering sustainable agriculture and enhancing understanding of microgreens in human health and nutrition.&quot;,&quot;publisher&quot;:&quot;Elsevier Ltd&quot;,&quot;issue&quot;:&quot;4&quot;,&quot;volume&quot;:&quot;10&quot;},&quot;isTemporary&quot;:false}]},{&quot;citationID&quot;:&quot;MENDELEY_CITATION_e542b96f-30b5-4c9e-adc0-bab16e888a28&quot;,&quot;properties&quot;:{&quot;noteIndex&quot;:0},&quot;isEdited&quot;:false,&quot;manualOverride&quot;:{&quot;isManuallyOverridden&quot;:false,&quot;citeprocText&quot;:&quot;(Orsini et al., 2013)&quot;,&quot;manualOverrideText&quot;:&quot;&quot;},&quot;citationTag&quot;:&quot;MENDELEY_CITATION_v3_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&quot;,&quot;citationItems&quot;:[{&quot;id&quot;:&quot;05c22481-1d84-340c-859f-6200b2936b19&quot;,&quot;itemData&quot;:{&quot;type&quot;:&quot;article&quot;,&quot;id&quot;:&quot;05c22481-1d84-340c-859f-6200b2936b19&quot;,&quot;title&quot;:&quot;Urban agriculture in the developing world: A review&quot;,&quot;author&quot;:[{&quot;family&quot;:&quot;Orsini&quot;,&quot;given&quot;:&quot;Francesco&quot;,&quot;parse-names&quot;:false,&quot;dropping-particle&quot;:&quot;&quot;,&quot;non-dropping-particle&quot;:&quot;&quot;},{&quot;family&quot;:&quot;Kahane&quot;,&quot;given&quot;:&quot;Remi&quot;,&quot;parse-names&quot;:false,&quot;dropping-particle&quot;:&quot;&quot;,&quot;non-dropping-particle&quot;:&quot;&quot;},{&quot;family&quot;:&quot;Nono-Womdim&quot;,&quot;given&quot;:&quot;Remi&quot;,&quot;parse-names&quot;:false,&quot;dropping-particle&quot;:&quot;&quot;,&quot;non-dropping-particle&quot;:&quot;&quot;},{&quot;family&quot;:&quot;Gianquinto&quot;,&quot;given&quot;:&quot;Giorgio&quot;,&quot;parse-names&quot;:false,&quot;dropping-particle&quot;:&quot;&quot;,&quot;non-dropping-particle&quot;:&quot;&quot;}],&quot;container-title&quot;:&quot;Agronomy for Sustainable Development&quot;,&quot;container-title-short&quot;:&quot;Agron Sustain Dev&quot;,&quot;DOI&quot;:&quot;10.1007/s13593-013-0143-z&quot;,&quot;ISSN&quot;:&quot;17740746&quot;,&quot;issued&quot;:{&quot;date-parts&quot;:[[2013,10]]},&quot;page&quot;:&quot;695-720&quot;,&quot;abstract&quot;:&quot;The year 2007 marked a critical event in the world history. For the first time, more than half of the world population now lives in cities. In many developing countries, the urbanization process goes along with increasing urban poverty and polluted environment, growing food insecurity and malnutrition, especially for children, pregnant and lactating women; and increasing unemployment. Urban agriculture represents an opportunity for improving food supply, health conditions, local economy, social integration, and environmental sustainability altogether. Urban agriculture is present throughout the world in a diversity of farming systems. Urban dwellers ranging 25-30 % are involved worldwide in the agro-food sector. Urban agriculture will gain in recognition for its benefits and services because urban population and rural-urban migration are increasing. The actual scarcity of knowledge on urban agriculture has somehow hindered the relevance of this activity. Here, we review the social, cultural, technical, economic, environmental, and political factors affecting urban agriculture with examples taken in East Asia, South America, or East Africa. We discuss the definition, benefits, and limitations of urban agriculture. Food security benefit of urban agriculture is evidenced by 100-200 million urban farmers worldwide providing the city markets with fresh horticultural goods. Urban agriculture favors social improvement since the poors spend up to 85 % of their income in food purchase and most urban farmers belong to poorest populations. Sociologically urban farming favors both social inclusion and reduction of gender inequalities, as 65 % of urban farmers are women. Urban agriculture has ecological benefits by reducing the city waste, improving urban biodiversity and air quality, and overall reducing the environmental impact related to both food transport and storage. The production of horticultural goods shows the main benefits of urban agriculture. Fruit and vegetable crops give high yields, up to 50 kg m-2 year-1, a more efficient use of agricultural inputs, high added value, and rapidly perishable products that can easily substitute the rural production in the local market. Urban horticulture is the most competitive branch of urban farming due to the high cost of urban land and with the need of high water- and fertilizer-use efficiency. Traditional urban horticulture systems are classified in four types: allotment and family gardens, simplified extensive systems, shifting cultivation, and intensive systems. We describe also innovative systems including organoponics and simplified soilless cultures. © 2013 INRA and Springer-Verlag France.&quot;,&quot;issue&quot;:&quot;4&quot;,&quot;volume&quot;:&quot;33&quot;},&quot;isTemporary&quot;:false}]},{&quot;citationID&quot;:&quot;MENDELEY_CITATION_e5261deb-4a27-4e2f-96fc-f685ec0eb436&quot;,&quot;properties&quot;:{&quot;noteIndex&quot;:0},&quot;isEdited&quot;:false,&quot;manualOverride&quot;:{&quot;isManuallyOverridden&quot;:false,&quot;citeprocText&quot;:&quot;(Guitart et al., 2012)&quot;,&quot;manualOverrideText&quot;:&quot;&quot;},&quot;citationTag&quot;:&quot;MENDELEY_CITATION_v3_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&quot;,&quot;citationItems&quot;:[{&quot;id&quot;:&quot;bb2a5a12-2d01-3337-a080-bfecbc32d54c&quot;,&quot;itemData&quot;:{&quot;type&quot;:&quot;article&quot;,&quot;id&quot;:&quot;bb2a5a12-2d01-3337-a080-bfecbc32d54c&quot;,&quot;title&quot;:&quot;Past results and future directions in urban community gardens research&quot;,&quot;author&quot;:[{&quot;family&quot;:&quot;Guitart&quot;,&quot;given&quot;:&quot;Daniela&quot;,&quot;parse-names&quot;:false,&quot;dropping-particle&quot;:&quot;&quot;,&quot;non-dropping-particle&quot;:&quot;&quot;},{&quot;family&quot;:&quot;Pickering&quot;,&quot;given&quot;:&quot;Catherine&quot;,&quot;parse-names&quot;:false,&quot;dropping-particle&quot;:&quot;&quot;,&quot;non-dropping-particle&quot;:&quot;&quot;},{&quot;family&quot;:&quot;Byrne&quot;,&quot;given&quot;:&quot;Jason&quot;,&quot;parse-names&quot;:false,&quot;dropping-particle&quot;:&quot;&quot;,&quot;non-dropping-particle&quot;:&quot;&quot;}],&quot;container-title&quot;:&quot;Urban Forestry and Urban Greening&quot;,&quot;container-title-short&quot;:&quot;Urban For Urban Green&quot;,&quot;DOI&quot;:&quot;10.1016/j.ufug.2012.06.007&quot;,&quot;ISSN&quot;:&quot;16188667&quot;,&quot;issued&quot;:{&quot;date-parts&quot;:[[2012]]},&quot;page&quot;:&quot;364-373&quot;,&quot;abstract&quot;:&quot;Globally, rapid urbanisation has substantially reduced the amount of viable agricultural land - a food security issue. Food security is bringing a renewed scholarly interest in community gardens. This paper reviews the extent of English academic literature on community gardens, including: who has undertaken the research, where it has been published, the geographical location of the gardens studied, and the various methods used to undertake the research. The characteristics of the community gardens are summarised, including what types of plants are grown, who is involved in the gardens, and who owns the land. The motivations, benefits and limitations of community gardening are also examined. Finally, potential directions for research into community gardens are highlighted. Academic literature on community gardens is dominated by studies investigating gardens in low-income areas with diverse cultural backgrounds. Research based in cities in the USA also dominates the literature. Scholars from a wide diversity of disciplines have examined community gardens but research is mostly concentrated in the social sciences. The natural sciences are notably under-represented, yet they have much to offer including assessing gardening practices to better understand the agro-biodiversity conservation potential of community gardens. © 2012 Elsevier GmbH.&quot;,&quot;issue&quot;:&quot;4&quot;,&quot;volume&quot;:&quot;11&quot;},&quot;isTemporary&quot;:false}]},{&quot;citationID&quot;:&quot;MENDELEY_CITATION_acce3d76-ae82-48e7-bd15-6af7d5a4cbfb&quot;,&quot;properties&quot;:{&quot;noteIndex&quot;:0},&quot;isEdited&quot;:false,&quot;manualOverride&quot;:{&quot;isManuallyOverridden&quot;:false,&quot;citeprocText&quot;:&quot;(Renna &amp;#38; Paradiso, 2020b)&quot;,&quot;manualOverrideText&quot;:&quot;&quot;},&quot;citationTag&quot;:&quot;MENDELEY_CITATION_v3_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&quot;,&quot;citationItems&quot;:[{&quot;id&quot;:&quot;7659f261-fa84-399b-b5a3-c5b66c26f978&quot;,&quot;itemData&quot;:{&quot;type&quot;:&quot;article&quot;,&quot;id&quot;:&quot;7659f261-fa84-399b-b5a3-c5b66c26f978&quot;,&quot;title&quot;:&quot;Ongoing research on microgreens: Nutritional properties, shelf-life, sustainable production, innovative growing and processing approaches&quot;,&quot;author&quot;:[{&quot;family&quot;:&quot;Renna&quot;,&quot;given&quot;:&quot;Massimiliano&quot;,&quot;parse-names&quot;:false,&quot;dropping-particle&quot;:&quot;&quot;,&quot;non-dropping-particle&quot;:&quot;&quot;},{&quot;family&quot;:&quot;Paradiso&quot;,&quot;given&quot;:&quot;Vito Michele&quot;,&quot;parse-names&quot;:false,&quot;dropping-particle&quot;:&quot;&quot;,&quot;non-dropping-particle&quot;:&quot;&quot;}],&quot;container-title&quot;:&quot;Foods&quot;,&quot;DOI&quot;:&quot;10.3390/foods9060826&quot;,&quot;ISSN&quot;:&quot;23048158&quot;,&quot;issued&quot;:{&quot;date-parts&quot;:[[2020,6,1]]},&quot;abstract&quot;:&quot;Microgreens garner immense potential for improving the nutritional value of the human diet, considering their high content of healthy compounds. On the other hand, they are gaining more and more interest not only for their nutritional value but also for their interesting organoleptic traits and commercial potential. The purpose of this Special Issue is to publish high-quality research papers with the aim to cover the state-of-the-art, recent progress and perspectives related to production, post-harvest, characterization, and potential of microgreens. A broad range of aspects such as cultivation, post-harvest techniques and packaging, analytical methods, nutritional value, bioaccessibily and prospects are covered. All contributions are of significant relevance and could stimulate further research in this area.&quot;,&quot;publisher&quot;:&quot;MDPI Multidisciplinary Digital Publishing Institute&quot;,&quot;issue&quot;:&quot;6&quot;,&quot;volume&quot;:&quot;9&quot;,&quot;container-title-short&quot;:&quot;&quot;},&quot;isTemporary&quot;:false}]},{&quot;citationID&quot;:&quot;MENDELEY_CITATION_2a8d059e-d4d6-46ff-adb9-c8bdd2156d0e&quot;,&quot;properties&quot;:{&quot;noteIndex&quot;:0},&quot;isEdited&quot;:false,&quot;manualOverride&quot;:{&quot;isManuallyOverridden&quot;:false,&quot;citeprocText&quot;:&quot;(Lone et al., 2024)&quot;,&quot;manualOverrideText&quot;:&quot;&quot;},&quot;citationTag&quot;:&quot;MENDELEY_CITATION_v3_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&quot;,&quot;citationItems&quot;:[{&quot;id&quot;:&quot;6253b7ce-f0eb-3ed0-bc73-7e4285b4a6fb&quot;,&quot;itemData&quot;:{&quot;type&quot;:&quot;article&quot;,&quot;id&quot;:&quot;6253b7ce-f0eb-3ed0-bc73-7e4285b4a6fb&quot;,&quot;title&quot;:&quot;Microgreens on the rise: Expanding our horizons from farm to fork&quot;,&quot;author&quot;:[{&quot;family&quot;:&quot;Lone&quot;,&quot;given&quot;:&quot;Jafar K.&quot;,&quot;parse-names&quot;:false,&quot;dropping-particle&quot;:&quot;&quot;,&quot;non-dropping-particle&quot;:&quot;&quot;},{&quot;family&quot;:&quot;Pandey&quot;,&quot;given&quot;:&quot;Renu&quot;,&quot;parse-names&quot;:false,&quot;dropping-particle&quot;:&quot;&quot;,&quot;non-dropping-particle&quot;:&quot;&quot;},{&quot;family&quot;:&quot;Gayacharan&quot;,&quot;given&quot;:&quot;&quot;,&quot;parse-names&quot;:false,&quot;dropping-particle&quot;:&quot;&quot;,&quot;non-dropping-particle&quot;:&quot;&quot;}],&quot;container-title&quot;:&quot;Heliyon&quot;,&quot;container-title-short&quot;:&quot;Heliyon&quot;,&quot;DOI&quot;:&quot;10.1016/j.heliyon.2024.e25870&quot;,&quot;ISSN&quot;:&quot;24058440&quot;,&quot;issued&quot;:{&quot;date-parts&quot;:[[2024,2,29]]},&quot;abstract&quot;:&quot;Escalating public health concerns necessitate innovative approaches to food sources. Microgreens, nutrient-rich seedlings of vegetables and herbs, have gained recognition as functional foods. This review explores the evolution of microgreens, cultivation methods, biochemical changes during germination, nutritional content, health benefits, and commercial significance. Comprehensive studies have demonstrated that microgreens have an elevated level of various nutrients. Further, in vitro and in vivo research validated their antioxidant, anticancer, antibacterial, anti-inflammatory, anti-obesity, and antidiabetic properties. Microgreens, termed “desert food,” show promise for sustainable food production in climate-vulnerable regions. This paper synthesizes recent research on microgreens, addressing challenges and gaps in understanding their nutritional content and health benefits. It contributes valuable insights for future research, fostering sustainable agriculture and enhancing understanding of microgreens in human health and nutrition.&quot;,&quot;publisher&quot;:&quot;Elsevier Ltd&quot;,&quot;issue&quot;:&quot;4&quot;,&quot;volume&quot;:&quot;10&quot;},&quot;isTemporary&quot;:false}]},{&quot;citationID&quot;:&quot;MENDELEY_CITATION_4db14c71-c0a9-4b4f-90dd-4887a4d500c3&quot;,&quot;properties&quot;:{&quot;noteIndex&quot;:0},&quot;isEdited&quot;:false,&quot;manualOverride&quot;:{&quot;isManuallyOverridden&quot;:false,&quot;citeprocText&quot;:&quot;(Xiao et al., 2012b)&quot;,&quot;manualOverrideText&quot;:&quot;&quot;},&quot;citationTag&quot;:&quot;MENDELEY_CITATION_v3_eyJjaXRhdGlvbklEIjoiTUVOREVMRVlfQ0lUQVRJT05fNGRiMTRjNzEtYzBhOS00YjRmLTkwZGQtNDg4N2E0ZDUwMGMzIiwicHJvcGVydGllcyI6eyJub3RlSW5kZXgiOjB9LCJpc0VkaXRlZCI6ZmFsc2UsIm1hbnVhbE92ZXJyaWRlIjp7ImlzTWFudWFsbHlPdmVycmlkZGVuIjpmYWxzZSwiY2l0ZXByb2NUZXh0IjoiKFhpYW8gZXQgYWwuLCAyMDEyYikiLCJtYW51YWxPdmVycmlkZVRleHQiOiIifSwiY2l0YXRpb25JdGVtcyI6W3siaWQiOiJlMWJjNmM0Ny0wY2I4LTNkYWUtODE3Ny05ZjQ4MjIzYTAzNzAiLCJpdGVtRGF0YSI6eyJ0eXBlIjoiYXJ0aWNsZS1qb3VybmFsIiwiaWQiOiJlMWJjNmM0Ny0wY2I4LTNkYWUtODE3Ny05ZjQ4MjIzYTAzNzA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quot;,&quot;citationItems&quot;:[{&quot;id&quot;:&quot;e1bc6c47-0cb8-3dae-8177-9f48223a0370&quot;,&quot;itemData&quot;:{&quot;type&quot;:&quot;article-journal&quot;,&quot;id&quot;:&quot;e1bc6c47-0cb8-3dae-8177-9f48223a0370&quot;,&quot;title&quot;:&quot;Assessment of vitamin and carotenoid concentrations of emerging food products: Edible microgreens&quot;,&quot;author&quot;:[{&quot;family&quot;:&quot;Xiao&quot;,&quot;given&quot;:&quot;Zhenlei&quot;,&quot;parse-names&quot;:false,&quot;dropping-particle&quot;:&quot;&quot;,&quot;non-dropping-particle&quot;:&quot;&quot;},{&quot;family&quot;:&quot;Lester&quot;,&quot;given&quot;:&quot;Gene E.&quot;,&quot;parse-names&quot;:false,&quot;dropping-particle&quot;:&quot;&quot;,&quot;non-dropping-particle&quot;:&quot;&quot;},{&quot;family&quot;:&quot;Luo&quot;,&quot;given&quot;:&quot;Yaguang&quot;,&quot;parse-names&quot;:false,&quot;dropping-particle&quot;:&quot;&quot;,&quot;non-dropping-particle&quot;:&quot;&quot;},{&quot;family&quot;:&quot;Wang&quot;,&quot;given&quot;:&quot;Qin&quot;,&quot;parse-names&quot;:false,&quot;dropping-particle&quot;:&quot;&quot;,&quot;non-dropping-particle&quot;:&quot;&quot;}],&quot;container-title&quot;:&quot;Journal of Agricultural and Food Chemistry&quot;,&quot;container-title-short&quot;:&quot;J Agric Food Chem&quot;,&quot;DOI&quot;:&quot;10.1021/jf300459b&quot;,&quot;ISSN&quot;:&quot;00218561&quot;,&quot;PMID&quot;:&quot;22812633&quot;,&quot;issued&quot;:{&quot;date-parts&quot;:[[2012,8,8]]},&quot;page&quot;:&quot;7644-7651&quot;,&quot;abstract&quot;:&quot;Microgreens (seedlings of edible vegetables and herbs) have gained popularity as a new culinary trend over the past few years. Although small in size, microgreens can provide surprisingly intense flavors, vivid colors, and crisp textures and can be served as an edible garnish or a new salad ingredient. However, no scientific data are currently available on the nutritional content of microgreens. The present study was conducted to determine the concentrations of ascorbic acid, carotenoids, phylloquinone, and tocopherols in 25 commercially available microgreens. Results showed that different microgreens provided extremely varying amounts of vitamins and carotenoids. Total ascorbic acid contents ranged from 20.4 to147.0 mg per 100 g fresh weight (FW), while β-carotene, lutein/zeaxanthin, and violaxanthin concentrations ranged from 0.6 to 12.1, 1.3 to 10.1, and 0.9 to 7.7 mg/100 g FW, respectively. Phylloquinone level varied from 0.6 to 4.1 μg/g FW; meanwhile, α-tocopherol and γ-tocopherol ranged from 4.9 to 87.4 and 3.0 to 39.4 mg/100 g FW, respectively. Among the 25 microgreens assayed, red cabbage, cilantro, garnet amaranth, and green daikon radish had the highest concentrations of ascorbic acids, carotenoids, phylloquinone, and tocopherols, respectively. In comparison with nutritional concentrations in mature leaves (USDA National Nutrient Database), the microgreen cotyledon leaves possessed higher nutritional densities. The phytonutrient data may provide a scientific basis for evaluating nutritional values of microgreens and contribute to food composition database. These data also may be used as a reference for health agencies' recommendations and consumers' choices of fresh vegetables. © 2012 American Chemical Society.&quot;,&quot;issue&quot;:&quot;31&quot;,&quot;volume&quot;:&quot;60&quot;},&quot;isTemporary&quot;:false}]},{&quot;citationID&quot;:&quot;MENDELEY_CITATION_d2be113d-269f-4421-a156-ac12ca26a8a6&quot;,&quot;properties&quot;:{&quot;noteIndex&quot;:0},&quot;isEdited&quot;:false,&quot;manualOverride&quot;:{&quot;isManuallyOverridden&quot;:false,&quot;citeprocText&quot;:&quot;(Di Gioia et al., 2017)&quot;,&quot;manualOverrideText&quot;:&quot;&quot;},&quot;citationTag&quot;:&quot;MENDELEY_CITATION_v3_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&quot;,&quot;citationItems&quot;:[{&quot;id&quot;:&quot;a5919703-ff9e-3b0d-9e17-4a1432ddbb94&quot;,&quot;itemData&quot;:{&quot;type&quot;:&quot;chapter&quot;,&quot;id&quot;:&quot;a5919703-ff9e-3b0d-9e17-4a1432ddbb94&quot;,&quot;title&quot;:&quot;Sprouts, Microgreens and “Baby Leaf” Vegetables&quot;,&quot;author&quot;:[{&quot;family&quot;:&quot;Gioia&quot;,&quot;given&quot;:&quot;Francesco&quot;,&quot;parse-names&quot;:false,&quot;dropping-particle&quot;:&quot;&quot;,&quot;non-dropping-particle&quot;:&quot;Di&quot;},{&quot;family&quot;:&quot;Renna&quot;,&quot;given&quot;:&quot;Massimiliano&quot;,&quot;parse-names&quot;:false,&quot;dropping-particle&quot;:&quot;&quot;,&quot;non-dropping-particle&quot;:&quot;&quot;},{&quot;family&quot;:&quot;Santamaria&quot;,&quot;given&quot;:&quot;Pietro&quot;,&quot;parse-names&quot;:false,&quot;dropping-particle&quot;:&quot;&quot;,&quot;non-dropping-particle&quot;:&quot;&quot;}],&quot;container-title&quot;:&quot;Food Engineering Series&quot;,&quot;DOI&quot;:&quot;10.1007/978-1-4939-7018-6_11&quot;,&quot;ISSN&quot;:&quot;15710297&quot;,&quot;issued&quot;:{&quot;date-parts&quot;:[[2017]]},&quot;page&quot;:&quot;403-432&quot;,&quot;abstract&quot;:&quot;After a brief introduction regarding the definitions of sprouts, microgreens and “baby leaf” vegetables, this chapter provides an overview of this growing market segment within the sector of vegetable products. Given their short growth cycle (4–10 days), sprouts are usually grown in the dark, without a growing medium and without fertilizers and agrochemicals. Their edible portion is constituted by the entire sprout, including the rootlets. From a biological point of view, the sprout represents the first stage of growth of a plant that starts from seed germination. “Microgreens” is instead a marketing term used to describe a category of products that has no legal definition. They differ from sprouts because they require light and a growing medium and have a longer growth cycle (7–28 days); the edible portion is constituted by stem and cotyledons and often by the emerging first true leaves. By contrast, “baby leaf” vegetables are grown in the presence of light, either in soil or soilless systems, have a longer growth cycle (20–40), usually require the use of fertilizers and agrochemicals and are harvested after the development of the true leaves. A specific section, including an introductory description, utilized species, production techniques, postharvest handling and nutritional properties, is dedicated to each vegetable category. This chapter highlights also the sensory traits and describes the overall quality concept for sprouts, microgreens and “baby leaf” vegetables, including the aspects associated to the microbiological safety of these vegetables. The chapter is completed by five tables and six figures, which offer the reader an immediate understanding of several aspects characterizing these vegetable categories and provide specific information on some nutritional properties of microgreens, such as the contents of ascorbic acid, α-tocopherol, phylloquinone, nitrates and minerals. For some bioactive compounds, the relative amount of fresh product necessary to satisfy the recommended daily intake is also reported.&quot;,&quot;publisher&quot;:&quot;Springer&quot;,&quot;container-title-short&quot;:&quot;&quot;},&quot;isTemporary&quot;:false}]},{&quot;citationID&quot;:&quot;MENDELEY_CITATION_993d5431-d376-4c70-8dcf-ad82108802e8&quot;,&quot;properties&quot;:{&quot;noteIndex&quot;:0},&quot;isEdited&quot;:false,&quot;manualOverride&quot;:{&quot;isManuallyOverridden&quot;:false,&quot;citeprocText&quot;:&quot;(Kou et al., 2015)&quot;,&quot;manualOverrideText&quot;:&quot;&quot;},&quot;citationTag&quot;:&quot;MENDELEY_CITATION_v3_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&quot;,&quot;citationItems&quot;:[{&quot;id&quot;:&quot;eb63b25b-ea60-3be6-bbef-aacd79df926e&quot;,&quot;itemData&quot;:{&quot;type&quot;:&quot;report&quot;,&quot;id&quot;:&quot;eb63b25b-ea60-3be6-bbef-aacd79df926e&quot;,&quot;title&quot;:&quot;Effects of Pre-and Postharvest Calcium Treatments on Shelf Life and Postharvest Quality of Broccoli Microgreens&quot;,&quot;author&quot;:[{&quot;family&quot;:&quot;Kou&quot;,&quot;given&quot;:&quot;Liping&quot;,&quot;parse-names&quot;:false,&quot;dropping-particle&quot;:&quot;&quot;,&quot;non-dropping-particle&quot;:&quot;&quot;},{&quot;family&quot;:&quot;Yang&quot;,&quot;given&quot;:&quot;Tianbao&quot;,&quot;parse-names&quot;:false,&quot;dropping-particle&quot;:&quot;&quot;,&quot;non-dropping-particle&quot;:&quot;&quot;},{&quot;family&quot;:&quot;Liu&quot;,&quot;given&quot;:&quot;Xianjin&quot;,&quot;parse-names&quot;:false,&quot;dropping-particle&quot;:&quot;&quot;,&quot;non-dropping-particle&quot;:&quot;&quot;},{&quot;family&quot;:&quot;Luo&quot;,&quot;given&quot;:&quot;Yaguang&quot;,&quot;parse-names&quot;:false,&quot;dropping-particle&quot;:&quot;&quot;,&quot;non-dropping-particle&quot;:&quot;&quot;}],&quot;container-title&quot;:&quot;HORTSCIENCE&quot;,&quot;issued&quot;:{&quot;date-parts&quot;:[[2015]]},&quot;number-of-pages&quot;:&quot;1801-1808&quot;,&quot;abstract&quot;:&quot;We reported previously that the preharvest treatment of broccoli microgreens with 10 mmol · L L1 calcium chloride (CaCl 2) increased the yield and postharvest quality. The objective of this study was to investigate whether other calcium forms have the similar effect, in particular, after postharvest dip in calcium solution. Our results are as follows: 1) Preharvest spray without postharvest dip: Both 20 mmol · L L1 calcium lactate (Ca lactate) and calcium amino acid (Ca AA) chelate significantly improved broccoli microgreens quality and inhibited microbial populations as compared with the water-only control during storage at 5 8C for 21 days. However, they were less effective than 10 mmol · L L1 CaCl 2. 2) Postharvest dip without preharvest spray: The microgreens sprayed with water-only control were dipped in 0, 25, 50, or 100 mmol · L L1 Ca lactate solution containing 100 mL · L L1 chlorine immediately after harvest. During storage at 5 8C for 14 days, 50 mmol · L L1 Ca lactate dip showed the highest overall quality and lowest tissue electrolyte leakage. 3) Preharvest spray and postharvest dip: Combined preharvest 10 mmol · L L1 CaCl 2 spray and postharvest 50 mmol · L L1 Ca lactate dip resulted in better postharvest quality than individual pre-or postharvest calcium treatments. However, the preharvest 10 mmol · L L1 CaCl 2 spray without postharvest dip displayed a best overall visual quality and longest storage life. Our data indicate that pre-and postharvest calcium treatments have positive effect on maintaining the microgreens quality and extending shelf life. However, current postharvest dip/spinning/drying method profoundly reduces the shelf life due to mechanical damages. Technologies to optimize microgreens wash are needed to provide ready-to-eat product. Alternatively, the wash step can be avoided when the microgreens are grown under controlled settings.&quot;,&quot;issue&quot;:&quot;12&quot;,&quot;volume&quot;:&quot;50&quot;,&quot;container-title-short&quot;:&quot;&quot;},&quot;isTemporary&quot;:false}]},{&quot;citationID&quot;:&quot;MENDELEY_CITATION_3477dcef-0752-4480-abbd-94fc06ed8ab7&quot;,&quot;properties&quot;:{&quot;noteIndex&quot;:0},&quot;isEdited&quot;:false,&quot;manualOverride&quot;:{&quot;isManuallyOverridden&quot;:false,&quot;citeprocText&quot;:&quot;(Rani et al., 2019)&quot;,&quot;manualOverrideText&quot;:&quot;&quot;},&quot;citationTag&quot;:&quot;MENDELEY_CITATION_v3_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&quot;,&quot;citationItems&quot;:[{&quot;id&quot;:&quot;a8927201-38c1-3e2f-8140-a1ac6a17ab10&quot;,&quot;itemData&quot;:{&quot;type&quot;:&quot;report&quot;,&quot;id&quot;:&quot;a8927201-38c1-3e2f-8140-a1ac6a17ab10&quot;,&quot;title&quot;:&quot;Microgreen farming A new approach for nutrient rich greenfood for remote locations&quot;,&quot;author&quot;:[{&quot;family&quot;:&quot;Rani&quot;,&quot;given&quot;:&quot;Seema&quot;,&quot;parse-names&quot;:false,&quot;dropping-particle&quot;:&quot;&quot;,&quot;non-dropping-particle&quot;:&quot;&quot;},{&quot;family&quot;:&quot;Singh&quot;,&quot;given&quot;:&quot;Narendra&quot;,&quot;parse-names&quot;:false,&quot;dropping-particle&quot;:&quot;&quot;,&quot;non-dropping-particle&quot;:&quot;&quot;},{&quot;family&quot;:&quot;Maurya&quot;,&quot;given&quot;:&quot;S B&quot;,&quot;parse-names&quot;:false,&quot;dropping-particle&quot;:&quot;&quot;,&quot;non-dropping-particle&quot;:&quot;&quot;},{&quot;family&quot;:&quot;Phour&quot;,&quot;given&quot;:&quot;Manisha&quot;,&quot;parse-names&quot;:false,&quot;dropping-particle&quot;:&quot;&quot;,&quot;non-dropping-particle&quot;:&quot;&quot;}],&quot;issued&quot;:{&quot;date-parts&quot;:[[2019]]},&quot;abstract&quot;:&quot;Microgreen production is a newfangled approach in green farming in which fresh green vegetable plants in tiny form i.e. 10-15 cm height are cultivated. These plants are consumed raw after harvesting without root, within 10-12 days of sowing. In this approach, certain vegetables seeds are grown in small plastic trays in soilless organic media. The trays are kept inside the mini-modular greenhouse in tier system to utilize the vertical space and to maintain the suitable environmental conditions for growing the plants. These small fresh green plants are rich source of necessary minerals, vitamins and other beneficial phyto-bioactive compounds for health than their counterpart. Self-growing and eating these small green plants can help to manage societal sickness and monotonous state of mind which are quite common in remote locations. Growing these nutritious plants is economical because the study conducted on different vegetable microgreens revealed that an average of 40-50 g yield/tray can be achieved with an average cost of seeds`6 seeds`seeds`6.30/tray. The vegetables like broccoli, red cabbage etc. have more expenditure i.e. about`32 about`about`32.0/tray as their seeds are costly but vegetables like pink radish, white radish, cabbage, cauliflower, turnip etc. have very low seed cost i.e. about`0about`about`0.4 to 1.96/tray.&quot;,&quot;container-title-short&quot;:&quot;&quot;},&quot;isTemporary&quot;:false}]},{&quot;citationID&quot;:&quot;MENDELEY_CITATION_74a1797b-35df-470c-a31a-29e286af4d8d&quot;,&quot;properties&quot;:{&quot;noteIndex&quot;:0},&quot;isEdited&quot;:false,&quot;manualOverride&quot;:{&quot;isManuallyOverridden&quot;:false,&quot;citeprocText&quot;:&quot;(Renna &amp;#38; Paradiso, 2020a)&quot;,&quot;manualOverrideText&quot;:&quot;&quot;},&quot;citationTag&quot;:&quot;MENDELEY_CITATION_v3_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&quot;,&quot;citationItems&quot;:[{&quot;id&quot;:&quot;22f29ea2-d93b-3b00-9a9e-2af51618edda&quot;,&quot;itemData&quot;:{&quot;type&quot;:&quot;article&quot;,&quot;id&quot;:&quot;22f29ea2-d93b-3b00-9a9e-2af51618edda&quot;,&quot;title&quot;:&quot;Ongoing research on microgreens: Nutritional properties, shelf-life, sustainable production, innovative growing and processing approaches&quot;,&quot;author&quot;:[{&quot;family&quot;:&quot;Renna&quot;,&quot;given&quot;:&quot;Massimiliano&quot;,&quot;parse-names&quot;:false,&quot;dropping-particle&quot;:&quot;&quot;,&quot;non-dropping-particle&quot;:&quot;&quot;},{&quot;family&quot;:&quot;Paradiso&quot;,&quot;given&quot;:&quot;Vito Michele&quot;,&quot;parse-names&quot;:false,&quot;dropping-particle&quot;:&quot;&quot;,&quot;non-dropping-particle&quot;:&quot;&quot;}],&quot;container-title&quot;:&quot;Foods&quot;,&quot;DOI&quot;:&quot;10.3390/foods9060826&quot;,&quot;ISSN&quot;:&quot;23048158&quot;,&quot;issued&quot;:{&quot;date-parts&quot;:[[2020,6,1]]},&quot;abstract&quot;:&quot;Microgreens garner immense potential for improving the nutritional value of the human diet, considering their high content of healthy compounds. On the other hand, they are gaining more and more interest not only for their nutritional value but also for their interesting organoleptic traits and commercial potential. The purpose of this Special Issue is to publish high-quality research papers with the aim to cover the state-of-the-art, recent progress and perspectives related to production, post-harvest, characterization, and potential of microgreens. A broad range of aspects such as cultivation, post-harvest techniques and packaging, analytical methods, nutritional value, bioaccessibily and prospects are covered. All contributions are of significant relevance and could stimulate further research in this area.&quot;,&quot;publisher&quot;:&quot;MDPI Multidisciplinary Digital Publishing Institute&quot;,&quot;issue&quot;:&quot;6&quot;,&quot;volume&quot;:&quot;9&quot;,&quot;container-title-short&quot;:&quot;&quot;},&quot;isTemporary&quot;:false}]},{&quot;citationID&quot;:&quot;MENDELEY_CITATION_f7ebeb50-df67-4f9c-942d-aeb1c72ca136&quot;,&quot;properties&quot;:{&quot;noteIndex&quot;:0},&quot;isEdited&quot;:false,&quot;manualOverride&quot;:{&quot;isManuallyOverridden&quot;:false,&quot;citeprocText&quot;:&quot;(Choe et al., 2018b)&quot;,&quot;manualOverrideText&quot;:&quot;&quot;},&quot;citationTag&quot;:&quot;MENDELEY_CITATION_v3_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&quot;,&quot;citationItems&quot;:[{&quot;id&quot;:&quot;91bf9e61-ecb3-3e50-b0b2-04fac3151ec2&quot;,&quot;itemData&quot;:{&quot;type&quot;:&quot;article-journal&quot;,&quot;id&quot;:&quot;91bf9e61-ecb3-3e50-b0b2-04fac3151ec2&quot;,&quot;title&quot;:&quot;The Science behind Microgreens as an Exciting New Food for the 21st Century&quot;,&quot;author&quot;:[{&quot;family&quot;:&quot;Choe&quot;,&quot;given&quot;:&quot;Uyory&quot;,&quot;parse-names&quot;:false,&quot;dropping-particle&quot;:&quot;&quot;,&quot;non-dropping-particle&quot;:&quot;&quot;},{&quot;family&quot;:&quot;Yu&quot;,&quot;given&quot;:&quot;Liangli Lucy&quot;,&quot;parse-names&quot;:false,&quot;dropping-particle&quot;:&quot;&quot;,&quot;non-dropping-particle&quot;:&quot;&quot;},{&quot;family&quot;:&quot;Wang&quot;,&quot;given&quot;:&quot;Thomas T.Y.&quot;,&quot;parse-names&quot;:false,&quot;dropping-particle&quot;:&quot;&quot;,&quot;non-dropping-particle&quot;:&quot;&quot;}],&quot;container-title&quot;:&quot;Journal of Agricultural and Food Chemistry&quot;,&quot;container-title-short&quot;:&quot;J Agric Food Chem&quot;,&quot;DOI&quot;:&quot;10.1021/acs.jafc.8b03096&quot;,&quot;ISSN&quot;:&quot;15205118&quot;,&quot;PMID&quot;:&quot;30343573&quot;,&quot;issued&quot;:{&quot;date-parts&quot;:[[2018,11,7]]},&quot;page&quot;:&quot;11519-11530&quot;,&quot;abstract&quot;:&quot;Chronic diseases are a major health problem in the United States. Accumulated data suggest that consumption of vegetables can significantly reduce the risk of many chronic diseases. Dietary guidelines for 2015-2020 from the U.S. Department of Agriculture and the U.S. Department of Health and Human Services recommend 1-4 cups of vegetables per day for males and 1-3 cups of vegetables per day for females, depending on their age. However, the average intake of vegetables is below the recommended levels. Microgreens are young vegetable greens. Although they are small, microgreens have delicate textures, distinctive flavors, and various nutrients. In general, microgreens contain greater amounts of nutrients and health-promoting micronutrients than their mature counterparts. Because microgreens are rich in nutrients, smaller amounts may provide similar nutritional effects compared to larger quantities of mature vegetables. However, literature on microgreens remains limited. In this Review, we discuss chemical compositions, growing conditions, and biological efficacies of microgreens. We seek to stimulate interest in further study of microgreens as a promising dietary component for potential use in diet-based disease prevention.&quot;,&quot;publisher&quot;:&quot;American Chemical Society&quot;,&quot;issue&quot;:&quot;44&quot;,&quot;volume&quot;:&quot;66&quot;},&quot;isTemporary&quot;:false}]},{&quot;citationID&quot;:&quot;MENDELEY_CITATION_37baed1e-052a-494c-8f70-598ed79808a4&quot;,&quot;properties&quot;:{&quot;noteIndex&quot;:0},&quot;isEdited&quot;:false,&quot;manualOverride&quot;:{&quot;isManuallyOverridden&quot;:false,&quot;citeprocText&quot;:&quot;(Berba &amp;#38; Uchanski, 2012)&quot;,&quot;manualOverrideText&quot;:&quot;&quot;},&quot;citationTag&quot;:&quot;MENDELEY_CITATION_v3_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&quot;,&quot;citationItems&quot;:[{&quot;id&quot;:&quot;b61996d5-f535-3e33-897b-451f5819fc2e&quot;,&quot;itemData&quot;:{&quot;type&quot;:&quot;report&quot;,&quot;id&quot;:&quot;b61996d5-f535-3e33-897b-451f5819fc2e&quot;,&quot;title&quot;:&quot;Post-harvest physiology of microgreens&quot;,&quot;author&quot;:[{&quot;family&quot;:&quot;Berba&quot;,&quot;given&quot;:&quot;Kenneth J&quot;,&quot;parse-names&quot;:false,&quot;dropping-particle&quot;:&quot;&quot;,&quot;non-dropping-particle&quot;:&quot;&quot;},{&quot;family&quot;:&quot;Uchanski&quot;,&quot;given&quot;:&quot;Mark E&quot;,&quot;parse-names&quot;:false,&quot;dropping-particle&quot;:&quot;&quot;,&quot;non-dropping-particle&quot;:&quot;&quot;}],&quot;issued&quot;:{&quot;date-parts&quot;:[[2012]]},&quot;abstract&quot;:&quot;Microgreens are seven-to ten-day-old seedlings of various vegetable crops that are packaged as young shoots, including both cotyledons and hypocotyls. To improve the marketability of this highly perishable product, shelf life must be extended by controlling respiration rates. Little information is available describing the post-harvest characteristics of this high value specialty crop, and its respiration rates have not yet been carefully quantified. The present study aims to investigate the respiration rates and shelf life of microgreens. Three crop species were evaluated in this study: arugula (Eruca sativa), radish (Raphanus sativus), and red cabbage (Brassica oleracea var. rubra). Respiration rates (estimated by CO 2 evolution) were measured at harvest and in storage for a total of three weeks using an infrared gas analyzer. Product quality was evaluated visually each week. Based on visual analysis, shelf life averaged fourteen days for arugula and red cabbage, and twenty-one days for radish when stored at 4°C. However, shelf life was reduced to seven days when stored at 10°C for red cabbage and arugula, while it was reduced to fourteen days for radish. Red cabbage and arugula had the highest respiration rate at harvest, which also corresponded to a decrease in visual quality. Beginning in week two there was a spike in respiration rates, possibly due to decay organisms, which also corresponded to a decrease in the visual quality rating of the crop. This study aims to provide a benchmark data set for future microgreens post-harvest experiments designed to lower respiration rates and increase shelf life. Increased shelf life for this specialty crop will allow for transportation to larger markets.&quot;,&quot;volume&quot;:&quot;24&quot;,&quot;container-title-short&quot;:&quot;&quot;},&quot;isTemporary&quot;:false}]},{&quot;citationID&quot;:&quot;MENDELEY_CITATION_7b06154c-16c5-41b6-8595-d58c4bf8f25c&quot;,&quot;properties&quot;:{&quot;noteIndex&quot;:0},&quot;isEdited&quot;:false,&quot;manualOverride&quot;:{&quot;isManuallyOverridden&quot;:false,&quot;citeprocText&quot;:&quot;(Kyriacou et al., 2016c)&quot;,&quot;manualOverrideText&quot;:&quot;&quot;},&quot;citationTag&quot;:&quot;MENDELEY_CITATION_v3_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&quot;,&quot;citationItems&quot;:[{&quot;id&quot;:&quot;1a641d27-67f5-305e-bfbd-964357cc19f4&quot;,&quot;itemData&quot;:{&quot;type&quot;:&quot;article&quot;,&quot;id&quot;:&quot;1a641d27-67f5-305e-bfbd-964357cc19f4&quot;,&quot;title&quot;:&quot;Micro-scale vegetable production and the rise of microgreens&quot;,&quot;author&quot;:[{&quot;family&quot;:&quot;Kyriacou&quot;,&quot;given&quot;:&quot;Marios C.&quot;,&quot;parse-names&quot;:false,&quot;dropping-particle&quot;:&quot;&quot;,&quot;non-dropping-particle&quot;:&quot;&quot;},{&quot;family&quot;:&quot;Rouphael&quot;,&quot;given&quot;:&quot;Youssef&quot;,&quot;parse-names&quot;:false,&quot;dropping-particle&quot;:&quot;&quot;,&quot;non-dropping-particle&quot;:&quot;&quot;},{&quot;family&quot;:&quot;Gioia&quot;,&quot;given&quot;:&quot;Francesco&quot;,&quot;parse-names&quot;:false,&quot;dropping-particle&quot;:&quot;&quot;,&quot;non-dropping-particle&quot;:&quot;Di&quot;},{&quot;family&quot;:&quot;Kyratzis&quot;,&quot;given&quot;:&quot;Angelos&quot;,&quot;parse-names&quot;:false,&quot;dropping-particle&quot;:&quot;&quot;,&quot;non-dropping-particle&quot;:&quot;&quot;},{&quot;family&quot;:&quot;Serio&quot;,&quot;given&quot;:&quot;Francesco&quot;,&quot;parse-names&quot;:false,&quot;dropping-particle&quot;:&quot;&quot;,&quot;non-dropping-particle&quot;:&quot;&quot;},{&quot;family&quot;:&quot;Renna&quot;,&quot;given&quot;:&quot;Massimiliano&quot;,&quot;parse-names&quot;:false,&quot;dropping-particle&quot;:&quot;&quot;,&quot;non-dropping-particle&quot;:&quot;&quot;},{&quot;family&quot;:&quot;Pascale&quot;,&quot;given&quot;:&quot;Stefania&quot;,&quot;parse-names&quot;:false,&quot;dropping-particle&quot;:&quot;&quot;,&quot;non-dropping-particle&quot;:&quot;De&quot;},{&quot;family&quot;:&quot;Santamaria&quot;,&quot;given&quot;:&quot;Pietro&quot;,&quot;parse-names&quot;:false,&quot;dropping-particle&quot;:&quot;&quot;,&quot;non-dropping-particle&quot;:&quot;&quot;}],&quot;container-title&quot;:&quot;Trends in Food Science and Technology&quot;,&quot;container-title-short&quot;:&quot;Trends Food Sci Technol&quot;,&quot;DOI&quot;:&quot;10.1016/j.tifs.2016.09.005&quot;,&quot;ISSN&quot;:&quot;09242244&quot;,&quot;issued&quot;:{&quot;date-parts&quot;:[[2016,11,1]]},&quot;page&quot;:&quot;103-115&quot;,&quot;abstract&quot;:&quot;Background Interest in fresh, functional foods is on the rise, compelled by the growing interest of consumers for diets that support health and longevity. Microgreens garner immense potential for adapting leafy vegetable production to a micro-scale and for improving nutritional value in human diet. Scope and approach Major preharvest factors of microgreens production, such as species selection, fertilization, biofortification, lighting and growth stage at harvest are addressed with respect to crop physiology and quality, as well as postharvest handling and applications, temperature, atmospheric composition, lighting and packaging technology which influence shelf-life and microbial safety. Key prospects for future research aiming to enhance quality and shelf-life of microgreens are highlighted. Key findings and conclusions Effective non-chemical treatments for seed surface sterilization and antimicrobial action, pre-sowing treatments to standardize and shorten the production cycle and crop-specific information on the interaction of sowing rate with yield and quality deserve further attention. Indigenous landraces, underutilized crops and wild edible plants constitute a vast repository for selection of genetic material for microgreens. Modular fertilization may fortify microgreens bioactive content and augment their sensorial attributes. Pre- and postharvest select-waveband, intensity and photoperiod combinations can elicit compound-specific improvements in functional quality and in shelf-life. Research is needed to identify effective sanitizers and drying methods non-abusive on quality and shelf-life for commercialization of ready-to-eat packaged microgreens. Genotypic variability in postharvest chilling sensitivity and the interactions of temperature, light conditions and packaging gas permeability should be further examined to establish environments suppressive on respiration but preventive of off-odor development.&quot;,&quot;publisher&quot;:&quot;Elsevier Ltd&quot;,&quot;volume&quot;:&quot;57&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136D7-82C5-4DAC-BF96-83168752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16</Pages>
  <Words>6835</Words>
  <Characters>38961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Jagdeep Singh</dc:creator>
  <cp:keywords/>
  <dc:description/>
  <cp:lastModifiedBy>DELL</cp:lastModifiedBy>
  <cp:revision>13</cp:revision>
  <dcterms:created xsi:type="dcterms:W3CDTF">2025-03-19T05:49:00Z</dcterms:created>
  <dcterms:modified xsi:type="dcterms:W3CDTF">2025-04-09T15:17:00Z</dcterms:modified>
</cp:coreProperties>
</file>