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5A7" w14:paraId="0622A396" w14:textId="77777777" w:rsidTr="002643B3">
        <w:trPr>
          <w:trHeight w:val="290"/>
        </w:trPr>
        <w:tc>
          <w:tcPr>
            <w:tcW w:w="5000" w:type="pct"/>
            <w:gridSpan w:val="2"/>
            <w:tcBorders>
              <w:top w:val="nil"/>
              <w:left w:val="nil"/>
              <w:right w:val="nil"/>
            </w:tcBorders>
          </w:tcPr>
          <w:p w14:paraId="51640BB9" w14:textId="77777777" w:rsidR="00602F7D" w:rsidRPr="00F245A7" w:rsidRDefault="00602F7D" w:rsidP="00F2643C">
            <w:pPr>
              <w:pStyle w:val="Heading2"/>
              <w:jc w:val="left"/>
              <w:rPr>
                <w:rFonts w:ascii="Arial" w:hAnsi="Arial" w:cs="Arial"/>
                <w:b w:val="0"/>
                <w:bCs w:val="0"/>
                <w:sz w:val="28"/>
                <w:szCs w:val="28"/>
                <w:lang w:val="en-GB"/>
              </w:rPr>
            </w:pPr>
          </w:p>
        </w:tc>
      </w:tr>
      <w:tr w:rsidR="0000007A" w:rsidRPr="00F245A7" w14:paraId="2909C1B8" w14:textId="77777777" w:rsidTr="002643B3">
        <w:trPr>
          <w:trHeight w:val="290"/>
        </w:trPr>
        <w:tc>
          <w:tcPr>
            <w:tcW w:w="1234" w:type="pct"/>
          </w:tcPr>
          <w:p w14:paraId="79EA60C5"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2F8F5702" w14:textId="77777777" w:rsidR="0000007A" w:rsidRPr="00E65EB7" w:rsidRDefault="0069520C" w:rsidP="00E65EB7">
            <w:pPr>
              <w:rPr>
                <w:rFonts w:ascii="Arial" w:hAnsi="Arial" w:cs="Arial"/>
                <w:b/>
                <w:bCs/>
                <w:color w:val="0000FF"/>
                <w:sz w:val="20"/>
                <w:szCs w:val="20"/>
              </w:rPr>
            </w:pPr>
            <w:hyperlink r:id="rId8" w:history="1">
              <w:r w:rsidR="00E210E7" w:rsidRPr="00D50253">
                <w:rPr>
                  <w:rStyle w:val="Hyperlink"/>
                  <w:rFonts w:ascii="Arial" w:hAnsi="Arial" w:cs="Arial"/>
                  <w:b/>
                  <w:bCs/>
                  <w:sz w:val="20"/>
                  <w:szCs w:val="20"/>
                </w:rPr>
                <w:t>Journal of Advances in Biology &amp; Biotechnology</w:t>
              </w:r>
            </w:hyperlink>
            <w:r w:rsidR="00E210E7" w:rsidRPr="00E210E7">
              <w:rPr>
                <w:rFonts w:ascii="Arial" w:hAnsi="Arial" w:cs="Arial"/>
                <w:b/>
                <w:bCs/>
                <w:color w:val="0000FF"/>
                <w:sz w:val="20"/>
                <w:szCs w:val="20"/>
              </w:rPr>
              <w:t xml:space="preserve"> </w:t>
            </w:r>
          </w:p>
        </w:tc>
      </w:tr>
      <w:tr w:rsidR="0000007A" w:rsidRPr="00F245A7" w14:paraId="1FB2EBEA" w14:textId="77777777" w:rsidTr="002643B3">
        <w:trPr>
          <w:trHeight w:val="290"/>
        </w:trPr>
        <w:tc>
          <w:tcPr>
            <w:tcW w:w="1234" w:type="pct"/>
          </w:tcPr>
          <w:p w14:paraId="76596916"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5F216880" w14:textId="77777777" w:rsidR="0000007A" w:rsidRPr="00F245A7" w:rsidRDefault="00EF6D09" w:rsidP="00F3669D">
            <w:pPr>
              <w:pStyle w:val="NormalWeb"/>
              <w:spacing w:before="0" w:beforeAutospacing="0" w:after="0" w:afterAutospacing="0"/>
              <w:rPr>
                <w:rFonts w:ascii="Arial" w:hAnsi="Arial" w:cs="Arial"/>
                <w:b/>
                <w:bCs/>
                <w:sz w:val="20"/>
                <w:szCs w:val="28"/>
                <w:lang w:val="en-GB"/>
              </w:rPr>
            </w:pPr>
            <w:r w:rsidRPr="00EF6D09">
              <w:rPr>
                <w:rFonts w:ascii="Arial" w:hAnsi="Arial" w:cs="Arial"/>
                <w:b/>
                <w:bCs/>
                <w:sz w:val="20"/>
                <w:szCs w:val="28"/>
                <w:lang w:val="en-GB"/>
              </w:rPr>
              <w:t>Ms_JABB_134206</w:t>
            </w:r>
          </w:p>
        </w:tc>
      </w:tr>
      <w:tr w:rsidR="0000007A" w:rsidRPr="00F245A7" w14:paraId="30D78FEB" w14:textId="77777777" w:rsidTr="002643B3">
        <w:trPr>
          <w:trHeight w:val="650"/>
        </w:trPr>
        <w:tc>
          <w:tcPr>
            <w:tcW w:w="1234" w:type="pct"/>
          </w:tcPr>
          <w:p w14:paraId="2E113BB0"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662B93F2" w14:textId="77777777" w:rsidR="0000007A" w:rsidRPr="00F245A7" w:rsidRDefault="00EF6D09" w:rsidP="000450FC">
            <w:pPr>
              <w:pStyle w:val="NormalWeb"/>
              <w:spacing w:before="0" w:beforeAutospacing="0" w:after="0" w:afterAutospacing="0"/>
              <w:rPr>
                <w:rFonts w:ascii="Arial" w:hAnsi="Arial" w:cs="Arial"/>
                <w:b/>
                <w:sz w:val="20"/>
                <w:szCs w:val="28"/>
                <w:lang w:val="en-GB"/>
              </w:rPr>
            </w:pPr>
            <w:r w:rsidRPr="00EF6D09">
              <w:rPr>
                <w:rFonts w:ascii="Arial" w:hAnsi="Arial" w:cs="Arial"/>
                <w:b/>
                <w:sz w:val="20"/>
                <w:szCs w:val="28"/>
                <w:lang w:val="en-GB"/>
              </w:rPr>
              <w:t>The Genus Aeromonas: Taxonomy and Diseases in fish and humans</w:t>
            </w:r>
          </w:p>
        </w:tc>
      </w:tr>
      <w:tr w:rsidR="00CF0BBB" w:rsidRPr="00F245A7" w14:paraId="0C974996" w14:textId="77777777" w:rsidTr="002643B3">
        <w:trPr>
          <w:trHeight w:val="332"/>
        </w:trPr>
        <w:tc>
          <w:tcPr>
            <w:tcW w:w="1234" w:type="pct"/>
          </w:tcPr>
          <w:p w14:paraId="58B8FE84" w14:textId="77777777" w:rsidR="00CF0BBB" w:rsidRPr="00F245A7" w:rsidRDefault="00CF0BBB"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4C08E71E" w14:textId="77777777" w:rsidR="00CF0BBB" w:rsidRPr="00F245A7" w:rsidRDefault="00EF6D09" w:rsidP="000450FC">
            <w:pPr>
              <w:pStyle w:val="NormalWeb"/>
              <w:spacing w:before="0" w:beforeAutospacing="0" w:after="0" w:afterAutospacing="0"/>
              <w:rPr>
                <w:rFonts w:ascii="Arial" w:hAnsi="Arial" w:cs="Arial"/>
                <w:b/>
                <w:sz w:val="20"/>
                <w:szCs w:val="28"/>
                <w:lang w:val="en-GB"/>
              </w:rPr>
            </w:pPr>
            <w:r w:rsidRPr="00EF6D09">
              <w:rPr>
                <w:rFonts w:ascii="Arial" w:hAnsi="Arial" w:cs="Arial"/>
                <w:b/>
                <w:sz w:val="20"/>
                <w:szCs w:val="28"/>
                <w:lang w:val="en-GB"/>
              </w:rPr>
              <w:t>Review Article</w:t>
            </w:r>
          </w:p>
        </w:tc>
      </w:tr>
    </w:tbl>
    <w:p w14:paraId="22EEB13F" w14:textId="77777777" w:rsidR="00037D52" w:rsidRPr="00F245A7" w:rsidRDefault="00037D52" w:rsidP="0000007A">
      <w:pPr>
        <w:pStyle w:val="BodyText"/>
        <w:rPr>
          <w:rFonts w:ascii="Arial" w:hAnsi="Arial" w:cs="Arial"/>
          <w:b/>
          <w:bCs/>
          <w:sz w:val="20"/>
          <w:szCs w:val="20"/>
          <w:u w:val="single"/>
          <w:lang w:val="en-GB"/>
        </w:rPr>
      </w:pPr>
    </w:p>
    <w:p w14:paraId="3A1288BE" w14:textId="77777777" w:rsidR="00605952" w:rsidRPr="00F245A7" w:rsidRDefault="00605952" w:rsidP="0000007A">
      <w:pPr>
        <w:pStyle w:val="BodyText"/>
        <w:rPr>
          <w:rFonts w:ascii="Arial" w:hAnsi="Arial" w:cs="Arial"/>
          <w:b/>
          <w:bCs/>
          <w:sz w:val="20"/>
          <w:szCs w:val="20"/>
          <w:u w:val="single"/>
          <w:lang w:val="en-GB"/>
        </w:rPr>
      </w:pPr>
    </w:p>
    <w:p w14:paraId="7414A61B" w14:textId="77777777" w:rsidR="00D9392F" w:rsidRPr="00F245A7" w:rsidRDefault="00D9392F" w:rsidP="0000007A">
      <w:pPr>
        <w:pStyle w:val="BodyText"/>
        <w:rPr>
          <w:rFonts w:ascii="Arial" w:hAnsi="Arial" w:cs="Arial"/>
          <w:i/>
          <w:sz w:val="20"/>
          <w:szCs w:val="20"/>
          <w:u w:val="single"/>
          <w:lang w:val="en-GB"/>
        </w:rPr>
      </w:pPr>
    </w:p>
    <w:p w14:paraId="573545C7" w14:textId="77777777" w:rsidR="002F1235" w:rsidRDefault="002F1235" w:rsidP="002F1235">
      <w:pPr>
        <w:pStyle w:val="BodyText"/>
        <w:outlineLvl w:val="0"/>
        <w:rPr>
          <w:rFonts w:ascii="Times New Roman" w:hAnsi="Times New Roman"/>
          <w:b/>
          <w:sz w:val="20"/>
          <w:szCs w:val="20"/>
          <w:u w:val="single"/>
          <w:lang w:val="en-GB"/>
        </w:rPr>
      </w:pPr>
      <w:bookmarkStart w:id="0" w:name="_Hlk171324449"/>
      <w:r w:rsidRPr="00900E9B">
        <w:rPr>
          <w:rFonts w:ascii="Times New Roman" w:hAnsi="Times New Roman"/>
          <w:b/>
          <w:sz w:val="20"/>
          <w:szCs w:val="20"/>
          <w:u w:val="single"/>
          <w:lang w:val="en-GB"/>
        </w:rPr>
        <w:t xml:space="preserve">General </w:t>
      </w:r>
      <w:r>
        <w:rPr>
          <w:rFonts w:ascii="Times New Roman" w:hAnsi="Times New Roman"/>
          <w:b/>
          <w:sz w:val="20"/>
          <w:szCs w:val="20"/>
          <w:u w:val="single"/>
          <w:lang w:val="en-GB"/>
        </w:rPr>
        <w:t>guidelines</w:t>
      </w:r>
      <w:r w:rsidRPr="00900E9B">
        <w:rPr>
          <w:rFonts w:ascii="Times New Roman" w:hAnsi="Times New Roman"/>
          <w:b/>
          <w:sz w:val="20"/>
          <w:szCs w:val="20"/>
          <w:u w:val="single"/>
          <w:lang w:val="en-GB"/>
        </w:rPr>
        <w:t xml:space="preserve"> for </w:t>
      </w:r>
      <w:r>
        <w:rPr>
          <w:rFonts w:ascii="Times New Roman" w:hAnsi="Times New Roman"/>
          <w:b/>
          <w:sz w:val="20"/>
          <w:szCs w:val="20"/>
          <w:u w:val="single"/>
          <w:lang w:val="en-GB"/>
        </w:rPr>
        <w:t xml:space="preserve">the </w:t>
      </w:r>
      <w:r w:rsidRPr="00900E9B">
        <w:rPr>
          <w:rFonts w:ascii="Times New Roman" w:hAnsi="Times New Roman"/>
          <w:b/>
          <w:sz w:val="20"/>
          <w:szCs w:val="20"/>
          <w:u w:val="single"/>
          <w:lang w:val="en-GB"/>
        </w:rPr>
        <w:t xml:space="preserve">Peer Review process: </w:t>
      </w:r>
    </w:p>
    <w:p w14:paraId="31C2D9C1" w14:textId="77777777" w:rsidR="00D91000" w:rsidRDefault="00D91000" w:rsidP="002F1235">
      <w:pPr>
        <w:pStyle w:val="BodyText"/>
        <w:outlineLvl w:val="0"/>
        <w:rPr>
          <w:rFonts w:ascii="Times New Roman" w:hAnsi="Times New Roman"/>
          <w:b/>
          <w:sz w:val="20"/>
          <w:szCs w:val="20"/>
          <w:u w:val="single"/>
          <w:lang w:val="en-GB"/>
        </w:rPr>
      </w:pPr>
    </w:p>
    <w:p w14:paraId="1B28A1A0" w14:textId="77777777" w:rsidR="00D91000" w:rsidRPr="00900E9B" w:rsidRDefault="00D91000" w:rsidP="002F1235">
      <w:pPr>
        <w:pStyle w:val="BodyText"/>
        <w:outlineLvl w:val="0"/>
        <w:rPr>
          <w:rFonts w:ascii="Times New Roman" w:hAnsi="Times New Roman"/>
          <w:b/>
          <w:sz w:val="20"/>
          <w:szCs w:val="20"/>
          <w:u w:val="single"/>
          <w:lang w:val="en-GB"/>
        </w:rPr>
      </w:pPr>
      <w:r w:rsidRPr="00A604EE">
        <w:rPr>
          <w:rFonts w:ascii="Times New Roman" w:hAnsi="Times New Roman" w:cs="Times New Roman"/>
          <w:b/>
          <w:bCs/>
          <w:sz w:val="20"/>
          <w:szCs w:val="20"/>
          <w:highlight w:val="yellow"/>
        </w:rPr>
        <w:t>Artificial Intelligence (AI) generated or assisted review comments are strictly prohibited during peer review.</w:t>
      </w:r>
    </w:p>
    <w:p w14:paraId="00CD28CF" w14:textId="77777777" w:rsidR="002F1235" w:rsidRPr="00900E9B" w:rsidRDefault="002F1235" w:rsidP="002F1235">
      <w:pPr>
        <w:pStyle w:val="BodyText"/>
        <w:rPr>
          <w:rFonts w:ascii="Times New Roman" w:hAnsi="Times New Roman"/>
          <w:b/>
          <w:sz w:val="20"/>
          <w:szCs w:val="20"/>
          <w:u w:val="single"/>
          <w:lang w:val="en-GB"/>
        </w:rPr>
      </w:pPr>
    </w:p>
    <w:p w14:paraId="59A32AB8" w14:textId="77777777" w:rsidR="002F1235" w:rsidRPr="00900E9B" w:rsidRDefault="002F1235" w:rsidP="002F1235">
      <w:pPr>
        <w:pStyle w:val="BodyText"/>
        <w:rPr>
          <w:rFonts w:ascii="Times New Roman" w:hAnsi="Times New Roman"/>
          <w:sz w:val="20"/>
          <w:szCs w:val="20"/>
          <w:lang w:val="en-GB"/>
        </w:rPr>
      </w:pPr>
      <w:r w:rsidRPr="00900E9B">
        <w:rPr>
          <w:rFonts w:ascii="Times New Roman" w:hAnsi="Times New Roman"/>
          <w:sz w:val="20"/>
          <w:szCs w:val="20"/>
          <w:lang w:val="en-GB"/>
        </w:rPr>
        <w:t xml:space="preserve">This journal’s peer review policy states that </w:t>
      </w:r>
      <w:r w:rsidRPr="00900E9B">
        <w:rPr>
          <w:rFonts w:ascii="Times New Roman" w:hAnsi="Times New Roman"/>
          <w:b/>
          <w:sz w:val="20"/>
          <w:szCs w:val="20"/>
          <w:u w:val="single"/>
          <w:lang w:val="en-GB"/>
        </w:rPr>
        <w:t>NO</w:t>
      </w:r>
      <w:r w:rsidRPr="00900E9B">
        <w:rPr>
          <w:rFonts w:ascii="Times New Roman" w:hAnsi="Times New Roman"/>
          <w:sz w:val="20"/>
          <w:szCs w:val="20"/>
          <w:lang w:val="en-GB"/>
        </w:rPr>
        <w:t xml:space="preserve"> manuscript should be rejected only on the basis of ‘</w:t>
      </w:r>
      <w:r w:rsidRPr="00900E9B">
        <w:rPr>
          <w:rFonts w:ascii="Times New Roman" w:hAnsi="Times New Roman"/>
          <w:b/>
          <w:sz w:val="20"/>
          <w:szCs w:val="20"/>
          <w:u w:val="single"/>
          <w:lang w:val="en-GB"/>
        </w:rPr>
        <w:t>lack of Novelty’</w:t>
      </w:r>
      <w:r w:rsidRPr="00900E9B">
        <w:rPr>
          <w:rFonts w:ascii="Times New Roman" w:hAnsi="Times New Roman"/>
          <w:sz w:val="20"/>
          <w:szCs w:val="20"/>
          <w:lang w:val="en-GB"/>
        </w:rPr>
        <w:t>, provided the manuscript is scientifically robust and technically sound.</w:t>
      </w:r>
    </w:p>
    <w:p w14:paraId="63AAC469" w14:textId="77777777" w:rsidR="002F1235" w:rsidRPr="00900E9B" w:rsidRDefault="002F1235" w:rsidP="002F1235">
      <w:pPr>
        <w:pStyle w:val="BodyText"/>
        <w:rPr>
          <w:rFonts w:ascii="Times New Roman" w:hAnsi="Times New Roman"/>
          <w:sz w:val="20"/>
          <w:szCs w:val="20"/>
          <w:lang w:val="en-GB"/>
        </w:rPr>
      </w:pPr>
      <w:r w:rsidRPr="00900E9B">
        <w:rPr>
          <w:rFonts w:ascii="Times New Roman" w:hAnsi="Times New Roman"/>
          <w:sz w:val="20"/>
          <w:szCs w:val="20"/>
          <w:lang w:val="en-GB"/>
        </w:rPr>
        <w:t xml:space="preserve">To know the complete </w:t>
      </w:r>
      <w:r>
        <w:rPr>
          <w:rFonts w:ascii="Times New Roman" w:hAnsi="Times New Roman"/>
          <w:sz w:val="20"/>
          <w:szCs w:val="20"/>
          <w:lang w:val="en-GB"/>
        </w:rPr>
        <w:t>guidelines</w:t>
      </w:r>
      <w:r w:rsidRPr="00900E9B">
        <w:rPr>
          <w:rFonts w:ascii="Times New Roman" w:hAnsi="Times New Roman"/>
          <w:sz w:val="20"/>
          <w:szCs w:val="20"/>
          <w:lang w:val="en-GB"/>
        </w:rPr>
        <w:t xml:space="preserve"> for </w:t>
      </w:r>
      <w:r>
        <w:rPr>
          <w:rFonts w:ascii="Times New Roman" w:hAnsi="Times New Roman"/>
          <w:sz w:val="20"/>
          <w:szCs w:val="20"/>
          <w:lang w:val="en-GB"/>
        </w:rPr>
        <w:t xml:space="preserve">the </w:t>
      </w:r>
      <w:r w:rsidRPr="00900E9B">
        <w:rPr>
          <w:rFonts w:ascii="Times New Roman" w:hAnsi="Times New Roman"/>
          <w:sz w:val="20"/>
          <w:szCs w:val="20"/>
          <w:lang w:val="en-GB"/>
        </w:rPr>
        <w:t>Peer Review process, reviewers are requested to visit this link:</w:t>
      </w:r>
    </w:p>
    <w:p w14:paraId="293DE735" w14:textId="77777777" w:rsidR="002F1235" w:rsidRPr="00900E9B" w:rsidRDefault="002F1235" w:rsidP="002F1235">
      <w:pPr>
        <w:pStyle w:val="BodyText"/>
        <w:rPr>
          <w:rFonts w:ascii="Times New Roman" w:hAnsi="Times New Roman"/>
          <w:b/>
          <w:sz w:val="20"/>
          <w:szCs w:val="20"/>
          <w:u w:val="single"/>
          <w:lang w:val="en-GB"/>
        </w:rPr>
      </w:pPr>
    </w:p>
    <w:p w14:paraId="46DBA7C8" w14:textId="77777777" w:rsidR="002F1235" w:rsidRPr="00900E9B" w:rsidRDefault="0069520C" w:rsidP="002F1235">
      <w:pPr>
        <w:pStyle w:val="BodyText"/>
        <w:rPr>
          <w:rFonts w:ascii="Times New Roman" w:hAnsi="Times New Roman"/>
          <w:sz w:val="20"/>
          <w:szCs w:val="20"/>
          <w:lang w:val="en-GB"/>
        </w:rPr>
      </w:pPr>
      <w:hyperlink r:id="rId9" w:history="1">
        <w:r w:rsidR="002F1235" w:rsidRPr="00900E9B">
          <w:rPr>
            <w:rStyle w:val="Hyperlink"/>
            <w:rFonts w:ascii="Times New Roman" w:hAnsi="Times New Roman"/>
            <w:sz w:val="20"/>
            <w:szCs w:val="20"/>
            <w:lang w:val="en-GB"/>
          </w:rPr>
          <w:t>https://r1.reviewerhub.org/general-editorial-policy/</w:t>
        </w:r>
      </w:hyperlink>
    </w:p>
    <w:p w14:paraId="73C08117" w14:textId="77777777" w:rsidR="002F1235" w:rsidRDefault="002F1235" w:rsidP="002F1235">
      <w:pPr>
        <w:pStyle w:val="BodyText"/>
        <w:rPr>
          <w:rFonts w:ascii="Times New Roman" w:hAnsi="Times New Roman"/>
          <w:sz w:val="20"/>
          <w:szCs w:val="20"/>
          <w:lang w:val="en-GB"/>
        </w:rPr>
      </w:pPr>
    </w:p>
    <w:p w14:paraId="3B253C9A" w14:textId="77777777" w:rsidR="002F1235" w:rsidRDefault="002F1235" w:rsidP="002F1235">
      <w:pPr>
        <w:pStyle w:val="BodyText"/>
        <w:rPr>
          <w:rFonts w:ascii="Times New Roman" w:hAnsi="Times New Roman"/>
          <w:sz w:val="20"/>
          <w:szCs w:val="20"/>
          <w:lang w:val="en-GB"/>
        </w:rPr>
      </w:pPr>
    </w:p>
    <w:p w14:paraId="1E92B358" w14:textId="77777777" w:rsidR="002F1235" w:rsidRPr="00900E9B" w:rsidRDefault="002F1235" w:rsidP="002F1235">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7CF6F0CF" w14:textId="77777777" w:rsidR="002F1235" w:rsidRPr="00900E9B" w:rsidRDefault="002F1235" w:rsidP="002F1235">
      <w:pPr>
        <w:rPr>
          <w:rFonts w:eastAsia="Arial Unicode MS"/>
          <w:b/>
          <w:bCs/>
          <w:sz w:val="20"/>
          <w:szCs w:val="20"/>
          <w:highlight w:val="yellow"/>
          <w:u w:val="single"/>
          <w:lang w:val="en-GB"/>
        </w:rPr>
      </w:pPr>
    </w:p>
    <w:p w14:paraId="28813E18" w14:textId="77777777" w:rsidR="002F1235" w:rsidRPr="00900E9B" w:rsidRDefault="002F1235" w:rsidP="002F1235">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10"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0137F32B" w14:textId="77777777" w:rsidR="002F1235" w:rsidRPr="00900E9B" w:rsidRDefault="002F1235" w:rsidP="002F1235">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1"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14:paraId="5A7860EE" w14:textId="77777777" w:rsidR="002F1235" w:rsidRPr="00900E9B" w:rsidRDefault="002F1235" w:rsidP="002F1235">
      <w:pPr>
        <w:pStyle w:val="BodyText"/>
        <w:rPr>
          <w:rFonts w:ascii="Times New Roman" w:hAnsi="Times New Roman"/>
          <w:sz w:val="20"/>
          <w:szCs w:val="20"/>
          <w:lang w:val="en-GB"/>
        </w:rPr>
      </w:pPr>
    </w:p>
    <w:p w14:paraId="572B8006" w14:textId="77777777" w:rsidR="002F1235" w:rsidRPr="00900E9B" w:rsidRDefault="002F1235" w:rsidP="002F1235">
      <w:pPr>
        <w:pStyle w:val="BodyText"/>
        <w:rPr>
          <w:rFonts w:ascii="Times New Roman" w:hAnsi="Times New Roman"/>
          <w:sz w:val="20"/>
          <w:szCs w:val="20"/>
          <w:lang w:val="en-GB"/>
        </w:rPr>
      </w:pPr>
    </w:p>
    <w:p w14:paraId="3ADB4B42" w14:textId="77777777" w:rsidR="002F1235" w:rsidRPr="00900E9B" w:rsidRDefault="002F1235" w:rsidP="002F1235">
      <w:pPr>
        <w:pStyle w:val="BodyText"/>
        <w:rPr>
          <w:rFonts w:ascii="Times New Roman" w:hAnsi="Times New Roman"/>
          <w:sz w:val="20"/>
          <w:szCs w:val="20"/>
          <w:lang w:val="en-GB"/>
        </w:rPr>
      </w:pPr>
    </w:p>
    <w:p w14:paraId="09E2FE18" w14:textId="77777777" w:rsidR="002F1235" w:rsidRPr="00900E9B" w:rsidRDefault="002F1235" w:rsidP="002F1235">
      <w:pPr>
        <w:pStyle w:val="BodyText"/>
        <w:rPr>
          <w:rFonts w:ascii="Times New Roman" w:hAnsi="Times New Roman"/>
          <w:b/>
          <w:sz w:val="20"/>
          <w:szCs w:val="20"/>
          <w:u w:val="single"/>
          <w:lang w:val="en-GB"/>
        </w:rPr>
      </w:pPr>
    </w:p>
    <w:p w14:paraId="643A8D66" w14:textId="77777777" w:rsidR="002F1235" w:rsidRPr="00900E9B" w:rsidRDefault="002F1235" w:rsidP="002F1235">
      <w:pPr>
        <w:pStyle w:val="BodyText"/>
        <w:ind w:left="1440"/>
        <w:rPr>
          <w:rFonts w:ascii="Times New Roman" w:hAnsi="Times New Roman"/>
          <w:bCs/>
          <w:sz w:val="20"/>
          <w:szCs w:val="20"/>
          <w:lang w:val="en-GB"/>
        </w:rPr>
      </w:pPr>
    </w:p>
    <w:p w14:paraId="354F621D" w14:textId="77777777" w:rsidR="002F1235" w:rsidRPr="00900E9B" w:rsidRDefault="002F1235" w:rsidP="002F1235">
      <w:pPr>
        <w:rPr>
          <w:sz w:val="20"/>
          <w:szCs w:val="20"/>
        </w:rPr>
      </w:pPr>
      <w:bookmarkStart w:id="1" w:name="_Hlk170903434"/>
      <w:r w:rsidRPr="00900E9B">
        <w:rPr>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F1235" w:rsidRPr="00900E9B" w14:paraId="6C01EFE6" w14:textId="77777777">
        <w:tc>
          <w:tcPr>
            <w:tcW w:w="5000" w:type="pct"/>
            <w:gridSpan w:val="3"/>
            <w:tcBorders>
              <w:top w:val="nil"/>
              <w:left w:val="nil"/>
              <w:right w:val="nil"/>
            </w:tcBorders>
            <w:noWrap/>
          </w:tcPr>
          <w:p w14:paraId="4173C721" w14:textId="77777777" w:rsidR="002F1235" w:rsidRPr="00900E9B" w:rsidRDefault="002F1235">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Comments</w:t>
            </w:r>
          </w:p>
          <w:p w14:paraId="11AB199A" w14:textId="77777777" w:rsidR="002F1235" w:rsidRPr="00900E9B" w:rsidRDefault="002F1235">
            <w:pPr>
              <w:rPr>
                <w:sz w:val="20"/>
                <w:szCs w:val="20"/>
                <w:lang w:val="en-GB"/>
              </w:rPr>
            </w:pPr>
          </w:p>
        </w:tc>
      </w:tr>
      <w:tr w:rsidR="002F1235" w:rsidRPr="00900E9B" w14:paraId="504B56D2" w14:textId="77777777">
        <w:tc>
          <w:tcPr>
            <w:tcW w:w="1265" w:type="pct"/>
            <w:noWrap/>
          </w:tcPr>
          <w:p w14:paraId="215D4B49" w14:textId="77777777" w:rsidR="002F1235" w:rsidRPr="00900E9B" w:rsidRDefault="002F1235">
            <w:pPr>
              <w:pStyle w:val="Heading2"/>
              <w:jc w:val="left"/>
              <w:rPr>
                <w:rFonts w:ascii="Times New Roman" w:hAnsi="Times New Roman"/>
                <w:lang w:val="en-GB"/>
              </w:rPr>
            </w:pPr>
          </w:p>
        </w:tc>
        <w:tc>
          <w:tcPr>
            <w:tcW w:w="2212" w:type="pct"/>
          </w:tcPr>
          <w:p w14:paraId="131DE53F" w14:textId="77777777" w:rsidR="002F1235" w:rsidRDefault="002F1235">
            <w:pPr>
              <w:pStyle w:val="Heading2"/>
              <w:jc w:val="left"/>
              <w:rPr>
                <w:rFonts w:ascii="Times New Roman" w:hAnsi="Times New Roman"/>
                <w:lang w:val="en-GB"/>
              </w:rPr>
            </w:pPr>
            <w:r w:rsidRPr="00900E9B">
              <w:rPr>
                <w:rFonts w:ascii="Times New Roman" w:hAnsi="Times New Roman"/>
                <w:lang w:val="en-GB"/>
              </w:rPr>
              <w:t>Reviewer’s comment</w:t>
            </w:r>
          </w:p>
          <w:p w14:paraId="7CF05E6D" w14:textId="77777777" w:rsidR="00D91000" w:rsidRDefault="00D91000" w:rsidP="00D91000">
            <w:pPr>
              <w:rPr>
                <w:b/>
                <w:bCs/>
                <w:sz w:val="20"/>
                <w:szCs w:val="20"/>
              </w:rPr>
            </w:pPr>
            <w:r w:rsidRPr="00A604EE">
              <w:rPr>
                <w:b/>
                <w:bCs/>
                <w:sz w:val="20"/>
                <w:szCs w:val="20"/>
                <w:highlight w:val="yellow"/>
              </w:rPr>
              <w:t>Artificial Intelligence (AI) generated or assisted review comments are strictly prohibited during peer review.</w:t>
            </w:r>
          </w:p>
          <w:p w14:paraId="2C6372CF" w14:textId="77777777" w:rsidR="00D91000" w:rsidRPr="00D91000" w:rsidRDefault="00D91000" w:rsidP="00D91000">
            <w:pPr>
              <w:rPr>
                <w:lang w:val="en-GB"/>
              </w:rPr>
            </w:pPr>
          </w:p>
        </w:tc>
        <w:tc>
          <w:tcPr>
            <w:tcW w:w="1523" w:type="pct"/>
          </w:tcPr>
          <w:p w14:paraId="7E3848BC" w14:textId="77777777" w:rsidR="002F1235" w:rsidRPr="00900E9B" w:rsidRDefault="002F1235">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2F1235" w:rsidRPr="00900E9B" w14:paraId="3889499B" w14:textId="77777777">
        <w:trPr>
          <w:trHeight w:val="1264"/>
        </w:trPr>
        <w:tc>
          <w:tcPr>
            <w:tcW w:w="1265" w:type="pct"/>
            <w:noWrap/>
          </w:tcPr>
          <w:p w14:paraId="754EA029" w14:textId="77777777" w:rsidR="002F1235" w:rsidRPr="00900E9B" w:rsidRDefault="002F1235">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646337FC" w14:textId="6DE9C850" w:rsidR="002F1235" w:rsidRPr="00900E9B" w:rsidRDefault="002F1235">
            <w:pPr>
              <w:ind w:left="360"/>
              <w:rPr>
                <w:rFonts w:eastAsia="MS Mincho"/>
                <w:b/>
                <w:bCs/>
                <w:sz w:val="20"/>
                <w:szCs w:val="20"/>
                <w:lang w:val="en-GB"/>
              </w:rPr>
            </w:pPr>
          </w:p>
        </w:tc>
        <w:tc>
          <w:tcPr>
            <w:tcW w:w="2212" w:type="pct"/>
          </w:tcPr>
          <w:p w14:paraId="4D679863" w14:textId="66144F7C" w:rsidR="002F1235" w:rsidRPr="00900E9B" w:rsidRDefault="00697B74">
            <w:pPr>
              <w:pStyle w:val="ListParagraph"/>
              <w:ind w:left="0"/>
              <w:rPr>
                <w:b/>
                <w:bCs/>
                <w:sz w:val="20"/>
                <w:szCs w:val="20"/>
                <w:lang w:val="en-GB"/>
              </w:rPr>
            </w:pPr>
            <w:r w:rsidRPr="00697B74">
              <w:rPr>
                <w:b/>
                <w:bCs/>
                <w:sz w:val="20"/>
                <w:szCs w:val="20"/>
                <w:lang w:val="en-GB"/>
              </w:rPr>
              <w:t xml:space="preserve">Aeromonas </w:t>
            </w:r>
            <w:proofErr w:type="spellStart"/>
            <w:r w:rsidRPr="00697B74">
              <w:rPr>
                <w:b/>
                <w:bCs/>
                <w:sz w:val="20"/>
                <w:szCs w:val="20"/>
                <w:lang w:val="en-GB"/>
              </w:rPr>
              <w:t>spp</w:t>
            </w:r>
            <w:proofErr w:type="spellEnd"/>
            <w:r w:rsidRPr="00697B74">
              <w:rPr>
                <w:b/>
                <w:bCs/>
                <w:sz w:val="20"/>
                <w:szCs w:val="20"/>
                <w:lang w:val="en-GB"/>
              </w:rPr>
              <w:t xml:space="preserve"> poses a major health challenge to both aquatic and terrestrial animals presently and may pose more problems in future. It has the characteristic properties of some </w:t>
            </w:r>
            <w:proofErr w:type="spellStart"/>
            <w:r w:rsidRPr="00697B74">
              <w:rPr>
                <w:b/>
                <w:bCs/>
                <w:sz w:val="20"/>
                <w:szCs w:val="20"/>
                <w:lang w:val="en-GB"/>
              </w:rPr>
              <w:t>peudomonas</w:t>
            </w:r>
            <w:proofErr w:type="spellEnd"/>
            <w:r w:rsidRPr="00697B74">
              <w:rPr>
                <w:b/>
                <w:bCs/>
                <w:sz w:val="20"/>
                <w:szCs w:val="20"/>
                <w:lang w:val="en-GB"/>
              </w:rPr>
              <w:t xml:space="preserve"> </w:t>
            </w:r>
            <w:proofErr w:type="spellStart"/>
            <w:r w:rsidRPr="00697B74">
              <w:rPr>
                <w:b/>
                <w:bCs/>
                <w:sz w:val="20"/>
                <w:szCs w:val="20"/>
                <w:lang w:val="en-GB"/>
              </w:rPr>
              <w:t>spp</w:t>
            </w:r>
            <w:proofErr w:type="spellEnd"/>
            <w:r w:rsidRPr="00697B74">
              <w:rPr>
                <w:b/>
                <w:bCs/>
                <w:sz w:val="20"/>
                <w:szCs w:val="20"/>
                <w:lang w:val="en-GB"/>
              </w:rPr>
              <w:t xml:space="preserve"> hence their isolation poses some problems. However, when selective media are used, that are specific for Aeromonas they could be distinguished from Pseudomonas spp. This also requires careful Biochemical tests for proper distinction. Having a knowledge of the taxonomy of the Aeromonas Genus would assist in resolving their pathogenesis.</w:t>
            </w:r>
          </w:p>
        </w:tc>
        <w:tc>
          <w:tcPr>
            <w:tcW w:w="1523" w:type="pct"/>
          </w:tcPr>
          <w:p w14:paraId="1A4DDFA4" w14:textId="77777777" w:rsidR="002F1235" w:rsidRPr="00900E9B" w:rsidRDefault="002F1235">
            <w:pPr>
              <w:pStyle w:val="Heading2"/>
              <w:jc w:val="left"/>
              <w:rPr>
                <w:rFonts w:ascii="Times New Roman" w:hAnsi="Times New Roman"/>
                <w:b w:val="0"/>
                <w:lang w:val="en-GB"/>
              </w:rPr>
            </w:pPr>
          </w:p>
        </w:tc>
      </w:tr>
      <w:tr w:rsidR="002F1235" w:rsidRPr="00900E9B" w14:paraId="7C3022AF" w14:textId="77777777">
        <w:trPr>
          <w:trHeight w:val="1262"/>
        </w:trPr>
        <w:tc>
          <w:tcPr>
            <w:tcW w:w="1265" w:type="pct"/>
            <w:noWrap/>
          </w:tcPr>
          <w:p w14:paraId="05D98D8A" w14:textId="77777777" w:rsidR="002F1235" w:rsidRPr="00900E9B" w:rsidRDefault="002F1235">
            <w:pPr>
              <w:ind w:left="360"/>
              <w:rPr>
                <w:b/>
                <w:bCs/>
                <w:sz w:val="20"/>
                <w:szCs w:val="20"/>
                <w:lang w:val="en-GB"/>
              </w:rPr>
            </w:pPr>
            <w:r w:rsidRPr="00900E9B">
              <w:rPr>
                <w:b/>
                <w:bCs/>
                <w:sz w:val="20"/>
                <w:szCs w:val="20"/>
                <w:lang w:val="en-GB"/>
              </w:rPr>
              <w:t>Is the title of the article suitable?</w:t>
            </w:r>
          </w:p>
          <w:p w14:paraId="06178C87" w14:textId="77777777" w:rsidR="002F1235" w:rsidRPr="00900E9B" w:rsidRDefault="002F1235">
            <w:pPr>
              <w:ind w:left="360"/>
              <w:rPr>
                <w:b/>
                <w:bCs/>
                <w:sz w:val="20"/>
                <w:szCs w:val="20"/>
                <w:lang w:val="en-GB"/>
              </w:rPr>
            </w:pPr>
            <w:r w:rsidRPr="00900E9B">
              <w:rPr>
                <w:b/>
                <w:bCs/>
                <w:sz w:val="20"/>
                <w:szCs w:val="20"/>
                <w:lang w:val="en-GB"/>
              </w:rPr>
              <w:t>(If not please suggest an alternative title)</w:t>
            </w:r>
          </w:p>
          <w:p w14:paraId="5076BCA8" w14:textId="6FBCB93F" w:rsidR="002F1235" w:rsidRPr="00900E9B" w:rsidRDefault="002F1235">
            <w:pPr>
              <w:pStyle w:val="Heading2"/>
              <w:jc w:val="left"/>
              <w:rPr>
                <w:rFonts w:ascii="Times New Roman" w:hAnsi="Times New Roman"/>
                <w:u w:val="single"/>
                <w:lang w:val="en-GB"/>
              </w:rPr>
            </w:pPr>
          </w:p>
        </w:tc>
        <w:tc>
          <w:tcPr>
            <w:tcW w:w="2212" w:type="pct"/>
          </w:tcPr>
          <w:p w14:paraId="763059E9" w14:textId="03DC8817" w:rsidR="002F1235" w:rsidRPr="00900E9B" w:rsidRDefault="00697B74">
            <w:pPr>
              <w:ind w:left="360"/>
              <w:rPr>
                <w:b/>
                <w:bCs/>
                <w:sz w:val="20"/>
                <w:szCs w:val="20"/>
                <w:lang w:val="en-GB"/>
              </w:rPr>
            </w:pPr>
            <w:r w:rsidRPr="00697B74">
              <w:rPr>
                <w:b/>
                <w:bCs/>
                <w:sz w:val="20"/>
                <w:szCs w:val="20"/>
                <w:lang w:val="en-GB"/>
              </w:rPr>
              <w:t>Taxonomy of The Genus Aeromonas and Diseases in Fish and Humans</w:t>
            </w:r>
          </w:p>
        </w:tc>
        <w:tc>
          <w:tcPr>
            <w:tcW w:w="1523" w:type="pct"/>
          </w:tcPr>
          <w:p w14:paraId="37F63A87" w14:textId="77777777" w:rsidR="002F1235" w:rsidRPr="00900E9B" w:rsidRDefault="002F1235">
            <w:pPr>
              <w:pStyle w:val="Heading2"/>
              <w:jc w:val="left"/>
              <w:rPr>
                <w:rFonts w:ascii="Times New Roman" w:hAnsi="Times New Roman"/>
                <w:b w:val="0"/>
                <w:lang w:val="en-GB"/>
              </w:rPr>
            </w:pPr>
          </w:p>
        </w:tc>
      </w:tr>
      <w:tr w:rsidR="002F1235" w:rsidRPr="00900E9B" w14:paraId="2BBB4979" w14:textId="77777777">
        <w:trPr>
          <w:trHeight w:val="1262"/>
        </w:trPr>
        <w:tc>
          <w:tcPr>
            <w:tcW w:w="1265" w:type="pct"/>
            <w:noWrap/>
          </w:tcPr>
          <w:p w14:paraId="5DAF8504" w14:textId="77777777" w:rsidR="002F1235" w:rsidRPr="00900E9B" w:rsidRDefault="002F1235">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18EC471" w14:textId="2C39DAEF" w:rsidR="002F1235" w:rsidRPr="00900E9B" w:rsidRDefault="002F1235">
            <w:pPr>
              <w:pStyle w:val="Heading2"/>
              <w:jc w:val="left"/>
              <w:rPr>
                <w:rFonts w:ascii="Times New Roman" w:hAnsi="Times New Roman"/>
                <w:u w:val="single"/>
                <w:lang w:val="en-GB"/>
              </w:rPr>
            </w:pPr>
          </w:p>
        </w:tc>
        <w:tc>
          <w:tcPr>
            <w:tcW w:w="2212" w:type="pct"/>
          </w:tcPr>
          <w:p w14:paraId="4D1302A9" w14:textId="371C87B2" w:rsidR="002F1235" w:rsidRPr="00900E9B" w:rsidRDefault="00697B74">
            <w:pPr>
              <w:ind w:left="360"/>
              <w:rPr>
                <w:b/>
                <w:bCs/>
                <w:sz w:val="20"/>
                <w:szCs w:val="20"/>
                <w:lang w:val="en-GB"/>
              </w:rPr>
            </w:pPr>
            <w:r w:rsidRPr="00697B74">
              <w:rPr>
                <w:b/>
                <w:bCs/>
                <w:sz w:val="20"/>
                <w:szCs w:val="20"/>
                <w:lang w:val="en-GB"/>
              </w:rPr>
              <w:t>Abstract is quite comprehensive.</w:t>
            </w:r>
          </w:p>
        </w:tc>
        <w:tc>
          <w:tcPr>
            <w:tcW w:w="1523" w:type="pct"/>
          </w:tcPr>
          <w:p w14:paraId="6D59DE8A" w14:textId="77777777" w:rsidR="002F1235" w:rsidRPr="00900E9B" w:rsidRDefault="002F1235">
            <w:pPr>
              <w:pStyle w:val="Heading2"/>
              <w:jc w:val="left"/>
              <w:rPr>
                <w:rFonts w:ascii="Times New Roman" w:hAnsi="Times New Roman"/>
                <w:b w:val="0"/>
                <w:lang w:val="en-GB"/>
              </w:rPr>
            </w:pPr>
          </w:p>
        </w:tc>
      </w:tr>
      <w:tr w:rsidR="002F1235" w:rsidRPr="00900E9B" w14:paraId="37D8C668" w14:textId="77777777">
        <w:trPr>
          <w:trHeight w:val="704"/>
        </w:trPr>
        <w:tc>
          <w:tcPr>
            <w:tcW w:w="1265" w:type="pct"/>
            <w:noWrap/>
          </w:tcPr>
          <w:p w14:paraId="4AFE6BAA" w14:textId="24A69E53" w:rsidR="002F1235" w:rsidRPr="00900E9B" w:rsidRDefault="002F1235">
            <w:pPr>
              <w:pStyle w:val="Heading2"/>
              <w:ind w:left="360"/>
              <w:jc w:val="left"/>
              <w:rPr>
                <w:b w:val="0"/>
                <w:bCs w:val="0"/>
                <w:u w:val="single"/>
                <w:lang w:val="en-GB"/>
              </w:rPr>
            </w:pPr>
            <w:r w:rsidRPr="00900E9B">
              <w:rPr>
                <w:rFonts w:ascii="Times New Roman" w:hAnsi="Times New Roman"/>
                <w:lang w:val="en-GB"/>
              </w:rPr>
              <w:t xml:space="preserve">Is the </w:t>
            </w:r>
            <w:r>
              <w:rPr>
                <w:rFonts w:ascii="Times New Roman" w:hAnsi="Times New Roman"/>
                <w:lang w:val="en-GB"/>
              </w:rPr>
              <w:t>manuscript scientifically, correct? Please write here</w:t>
            </w:r>
          </w:p>
        </w:tc>
        <w:tc>
          <w:tcPr>
            <w:tcW w:w="2212" w:type="pct"/>
          </w:tcPr>
          <w:p w14:paraId="1D754841" w14:textId="4D7F6678" w:rsidR="002F1235" w:rsidRPr="00C115E9" w:rsidRDefault="00697B74">
            <w:pPr>
              <w:pStyle w:val="ListParagraph"/>
              <w:ind w:left="0"/>
              <w:rPr>
                <w:bCs/>
                <w:sz w:val="20"/>
                <w:szCs w:val="20"/>
                <w:lang w:val="en-GB"/>
              </w:rPr>
            </w:pPr>
            <w:r w:rsidRPr="00697B74">
              <w:rPr>
                <w:bCs/>
                <w:sz w:val="20"/>
                <w:szCs w:val="20"/>
                <w:lang w:val="en-GB"/>
              </w:rPr>
              <w:t xml:space="preserve"> It is scientifically correct with the indebt knowledge of the many species brought out so far.</w:t>
            </w:r>
          </w:p>
        </w:tc>
        <w:tc>
          <w:tcPr>
            <w:tcW w:w="1523" w:type="pct"/>
          </w:tcPr>
          <w:p w14:paraId="3761A3E1" w14:textId="77777777" w:rsidR="002F1235" w:rsidRPr="00900E9B" w:rsidRDefault="002F1235">
            <w:pPr>
              <w:pStyle w:val="Heading2"/>
              <w:jc w:val="left"/>
              <w:rPr>
                <w:rFonts w:ascii="Times New Roman" w:hAnsi="Times New Roman"/>
                <w:b w:val="0"/>
                <w:lang w:val="en-GB"/>
              </w:rPr>
            </w:pPr>
          </w:p>
        </w:tc>
      </w:tr>
      <w:tr w:rsidR="002F1235" w:rsidRPr="00900E9B" w14:paraId="6D4B35D3" w14:textId="77777777">
        <w:trPr>
          <w:trHeight w:val="703"/>
        </w:trPr>
        <w:tc>
          <w:tcPr>
            <w:tcW w:w="1265" w:type="pct"/>
            <w:noWrap/>
          </w:tcPr>
          <w:p w14:paraId="12404B31" w14:textId="255D6371" w:rsidR="002F1235" w:rsidRPr="00E10705" w:rsidRDefault="002F1235">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r w:rsidR="008D33BC">
              <w:rPr>
                <w:b/>
                <w:bCs/>
                <w:sz w:val="20"/>
                <w:szCs w:val="20"/>
                <w:lang w:val="en-GB"/>
              </w:rPr>
              <w:t xml:space="preserve"> </w:t>
            </w:r>
          </w:p>
        </w:tc>
        <w:tc>
          <w:tcPr>
            <w:tcW w:w="2212" w:type="pct"/>
          </w:tcPr>
          <w:p w14:paraId="47914E3F" w14:textId="406362AC" w:rsidR="002F1235" w:rsidRPr="006F5EBE" w:rsidRDefault="00697B74">
            <w:pPr>
              <w:pStyle w:val="ListParagraph"/>
              <w:ind w:left="0"/>
              <w:rPr>
                <w:bCs/>
                <w:sz w:val="20"/>
                <w:szCs w:val="20"/>
                <w:lang w:val="en-GB"/>
              </w:rPr>
            </w:pPr>
            <w:r w:rsidRPr="00697B74">
              <w:rPr>
                <w:bCs/>
                <w:sz w:val="20"/>
                <w:szCs w:val="20"/>
                <w:lang w:val="en-GB"/>
              </w:rPr>
              <w:t xml:space="preserve">The reference </w:t>
            </w:r>
            <w:proofErr w:type="gramStart"/>
            <w:r w:rsidRPr="00697B74">
              <w:rPr>
                <w:bCs/>
                <w:sz w:val="20"/>
                <w:szCs w:val="20"/>
                <w:lang w:val="en-GB"/>
              </w:rPr>
              <w:t>are</w:t>
            </w:r>
            <w:proofErr w:type="gramEnd"/>
            <w:r w:rsidRPr="00697B74">
              <w:rPr>
                <w:bCs/>
                <w:sz w:val="20"/>
                <w:szCs w:val="20"/>
                <w:lang w:val="en-GB"/>
              </w:rPr>
              <w:t xml:space="preserve"> sufficiently okay but many are not recent.</w:t>
            </w:r>
          </w:p>
        </w:tc>
        <w:tc>
          <w:tcPr>
            <w:tcW w:w="1523" w:type="pct"/>
          </w:tcPr>
          <w:p w14:paraId="2C73B09D" w14:textId="77777777" w:rsidR="002F1235" w:rsidRPr="00900E9B" w:rsidRDefault="002F1235">
            <w:pPr>
              <w:pStyle w:val="Heading2"/>
              <w:jc w:val="left"/>
              <w:rPr>
                <w:rFonts w:ascii="Times New Roman" w:hAnsi="Times New Roman"/>
                <w:b w:val="0"/>
                <w:lang w:val="en-GB"/>
              </w:rPr>
            </w:pPr>
          </w:p>
        </w:tc>
      </w:tr>
      <w:tr w:rsidR="002F1235" w:rsidRPr="00900E9B" w14:paraId="0D1B951F" w14:textId="77777777">
        <w:trPr>
          <w:trHeight w:val="386"/>
        </w:trPr>
        <w:tc>
          <w:tcPr>
            <w:tcW w:w="1265" w:type="pct"/>
            <w:noWrap/>
          </w:tcPr>
          <w:p w14:paraId="795CC1BB" w14:textId="77777777" w:rsidR="002F1235" w:rsidRPr="00900E9B" w:rsidRDefault="002F1235">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6811A4B" w14:textId="2F03740D" w:rsidR="002F1235" w:rsidRPr="00900E9B" w:rsidRDefault="002F1235">
            <w:pPr>
              <w:rPr>
                <w:sz w:val="20"/>
                <w:szCs w:val="20"/>
                <w:lang w:val="en-GB"/>
              </w:rPr>
            </w:pPr>
          </w:p>
        </w:tc>
        <w:tc>
          <w:tcPr>
            <w:tcW w:w="2212" w:type="pct"/>
          </w:tcPr>
          <w:p w14:paraId="51DA96B9" w14:textId="45A04D3B" w:rsidR="002F1235" w:rsidRPr="00900E9B" w:rsidRDefault="00697B74">
            <w:pPr>
              <w:rPr>
                <w:sz w:val="20"/>
                <w:szCs w:val="20"/>
                <w:lang w:val="en-GB"/>
              </w:rPr>
            </w:pPr>
            <w:r w:rsidRPr="00697B74">
              <w:rPr>
                <w:sz w:val="20"/>
                <w:szCs w:val="20"/>
                <w:lang w:val="en-GB"/>
              </w:rPr>
              <w:t>The language is quite fine for the review.</w:t>
            </w:r>
          </w:p>
        </w:tc>
        <w:tc>
          <w:tcPr>
            <w:tcW w:w="1523" w:type="pct"/>
          </w:tcPr>
          <w:p w14:paraId="49D50B34" w14:textId="77777777" w:rsidR="002F1235" w:rsidRPr="00900E9B" w:rsidRDefault="002F1235">
            <w:pPr>
              <w:rPr>
                <w:sz w:val="20"/>
                <w:szCs w:val="20"/>
                <w:lang w:val="en-GB"/>
              </w:rPr>
            </w:pPr>
          </w:p>
        </w:tc>
      </w:tr>
      <w:tr w:rsidR="002F1235" w:rsidRPr="00900E9B" w14:paraId="6A64E65E" w14:textId="77777777">
        <w:trPr>
          <w:trHeight w:val="1178"/>
        </w:trPr>
        <w:tc>
          <w:tcPr>
            <w:tcW w:w="1265" w:type="pct"/>
            <w:noWrap/>
          </w:tcPr>
          <w:p w14:paraId="763487D2" w14:textId="77777777" w:rsidR="002F1235" w:rsidRPr="00900E9B" w:rsidRDefault="002F1235">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584B8104" w14:textId="02F139BD" w:rsidR="002F1235" w:rsidRPr="00900E9B" w:rsidRDefault="002F1235">
            <w:pPr>
              <w:pStyle w:val="Heading2"/>
              <w:jc w:val="left"/>
              <w:rPr>
                <w:rFonts w:ascii="Times New Roman" w:hAnsi="Times New Roman"/>
                <w:b w:val="0"/>
                <w:lang w:val="en-GB"/>
              </w:rPr>
            </w:pPr>
          </w:p>
        </w:tc>
        <w:tc>
          <w:tcPr>
            <w:tcW w:w="2212" w:type="pct"/>
          </w:tcPr>
          <w:p w14:paraId="63A16EB6" w14:textId="475D6958" w:rsidR="002F1235" w:rsidRPr="000D0955" w:rsidRDefault="00697B74">
            <w:pPr>
              <w:pStyle w:val="NormalWeb"/>
              <w:spacing w:before="0" w:beforeAutospacing="0" w:after="0" w:afterAutospacing="0"/>
              <w:rPr>
                <w:rFonts w:ascii="Times New Roman" w:hAnsi="Times New Roman" w:cs="Times New Roman"/>
                <w:b/>
                <w:sz w:val="20"/>
                <w:szCs w:val="20"/>
                <w:lang w:val="en-GB"/>
              </w:rPr>
            </w:pPr>
            <w:r w:rsidRPr="00697B74">
              <w:rPr>
                <w:rFonts w:ascii="Times New Roman" w:hAnsi="Times New Roman" w:cs="Times New Roman"/>
                <w:b/>
                <w:sz w:val="20"/>
                <w:szCs w:val="20"/>
                <w:lang w:val="en-GB"/>
              </w:rPr>
              <w:t xml:space="preserve">The use of Cetrimide agar is also very important to isolate Aeromonas </w:t>
            </w:r>
            <w:proofErr w:type="spellStart"/>
            <w:r w:rsidRPr="00697B74">
              <w:rPr>
                <w:rFonts w:ascii="Times New Roman" w:hAnsi="Times New Roman" w:cs="Times New Roman"/>
                <w:b/>
                <w:sz w:val="20"/>
                <w:szCs w:val="20"/>
                <w:lang w:val="en-GB"/>
              </w:rPr>
              <w:t>spp</w:t>
            </w:r>
            <w:proofErr w:type="spellEnd"/>
            <w:r w:rsidRPr="00697B74">
              <w:rPr>
                <w:rFonts w:ascii="Times New Roman" w:hAnsi="Times New Roman" w:cs="Times New Roman"/>
                <w:b/>
                <w:sz w:val="20"/>
                <w:szCs w:val="20"/>
                <w:lang w:val="en-GB"/>
              </w:rPr>
              <w:t xml:space="preserve"> apart from the media listed by the reviewers.</w:t>
            </w:r>
          </w:p>
        </w:tc>
        <w:tc>
          <w:tcPr>
            <w:tcW w:w="1523" w:type="pct"/>
          </w:tcPr>
          <w:p w14:paraId="43212A69" w14:textId="77777777" w:rsidR="002F1235" w:rsidRPr="00900E9B" w:rsidRDefault="002F1235">
            <w:pPr>
              <w:rPr>
                <w:sz w:val="20"/>
                <w:szCs w:val="20"/>
                <w:lang w:val="en-GB"/>
              </w:rPr>
            </w:pPr>
          </w:p>
        </w:tc>
      </w:tr>
    </w:tbl>
    <w:p w14:paraId="3BE69764" w14:textId="77777777" w:rsidR="002F1235" w:rsidRPr="00900E9B" w:rsidRDefault="002F1235" w:rsidP="002F1235">
      <w:pPr>
        <w:pStyle w:val="BodyText"/>
        <w:rPr>
          <w:rFonts w:ascii="Times New Roman" w:hAnsi="Times New Roman"/>
          <w:b/>
          <w:bCs/>
          <w:sz w:val="20"/>
          <w:szCs w:val="20"/>
          <w:u w:val="single"/>
          <w:lang w:val="en-GB"/>
        </w:rPr>
      </w:pPr>
    </w:p>
    <w:p w14:paraId="184A98BE" w14:textId="77777777" w:rsidR="002F1235" w:rsidRPr="00900E9B" w:rsidRDefault="002F1235" w:rsidP="002F1235">
      <w:pPr>
        <w:pStyle w:val="BodyText"/>
        <w:rPr>
          <w:rFonts w:ascii="Times New Roman" w:hAnsi="Times New Roman"/>
          <w:b/>
          <w:bCs/>
          <w:sz w:val="20"/>
          <w:szCs w:val="20"/>
          <w:u w:val="single"/>
          <w:lang w:val="en-GB"/>
        </w:rPr>
      </w:pPr>
    </w:p>
    <w:p w14:paraId="00D27A75" w14:textId="77777777" w:rsidR="002F1235" w:rsidRPr="00900E9B" w:rsidRDefault="002F1235" w:rsidP="002F1235">
      <w:pPr>
        <w:pStyle w:val="BodyText"/>
        <w:rPr>
          <w:rFonts w:ascii="Times New Roman" w:hAnsi="Times New Roman"/>
          <w:b/>
          <w:bCs/>
          <w:sz w:val="20"/>
          <w:szCs w:val="20"/>
          <w:u w:val="single"/>
          <w:lang w:val="en-GB"/>
        </w:rPr>
      </w:pPr>
    </w:p>
    <w:p w14:paraId="25B08E48" w14:textId="77777777" w:rsidR="002F1235" w:rsidRPr="00900E9B" w:rsidRDefault="002F1235" w:rsidP="002F1235">
      <w:pPr>
        <w:pStyle w:val="BodyText"/>
        <w:rPr>
          <w:rFonts w:ascii="Times New Roman" w:hAnsi="Times New Roman"/>
          <w:b/>
          <w:bCs/>
          <w:sz w:val="20"/>
          <w:szCs w:val="20"/>
          <w:u w:val="single"/>
          <w:lang w:val="en-GB"/>
        </w:rPr>
      </w:pPr>
    </w:p>
    <w:p w14:paraId="014F2758" w14:textId="77777777" w:rsidR="002F1235" w:rsidRPr="00900E9B" w:rsidRDefault="002F1235" w:rsidP="002F1235">
      <w:pPr>
        <w:pStyle w:val="BodyText"/>
        <w:rPr>
          <w:rFonts w:ascii="Times New Roman" w:hAnsi="Times New Roman"/>
          <w:b/>
          <w:bCs/>
          <w:sz w:val="20"/>
          <w:szCs w:val="20"/>
          <w:u w:val="single"/>
          <w:lang w:val="en-GB"/>
        </w:rPr>
      </w:pPr>
    </w:p>
    <w:p w14:paraId="54A50903" w14:textId="77777777" w:rsidR="002F1235" w:rsidRPr="00900E9B" w:rsidRDefault="002F1235" w:rsidP="002F1235">
      <w:pPr>
        <w:pStyle w:val="BodyText"/>
        <w:rPr>
          <w:rFonts w:ascii="Times New Roman" w:hAnsi="Times New Roman"/>
          <w:b/>
          <w:bCs/>
          <w:sz w:val="20"/>
          <w:szCs w:val="20"/>
          <w:u w:val="single"/>
          <w:lang w:val="en-GB"/>
        </w:rPr>
      </w:pPr>
    </w:p>
    <w:p w14:paraId="5A579676" w14:textId="77777777" w:rsidR="002F1235" w:rsidRPr="00900E9B" w:rsidRDefault="002F1235" w:rsidP="002F1235">
      <w:pPr>
        <w:pStyle w:val="BodyText"/>
        <w:rPr>
          <w:rFonts w:ascii="Times New Roman" w:hAnsi="Times New Roman"/>
          <w:b/>
          <w:bCs/>
          <w:sz w:val="20"/>
          <w:szCs w:val="20"/>
          <w:u w:val="single"/>
          <w:lang w:val="en-GB"/>
        </w:rPr>
      </w:pPr>
    </w:p>
    <w:p w14:paraId="6D341CCF" w14:textId="77777777" w:rsidR="002F1235" w:rsidRPr="00900E9B" w:rsidRDefault="002F1235" w:rsidP="002F1235">
      <w:pPr>
        <w:pStyle w:val="BodyText"/>
        <w:rPr>
          <w:rFonts w:ascii="Times New Roman" w:hAnsi="Times New Roman"/>
          <w:b/>
          <w:bCs/>
          <w:sz w:val="20"/>
          <w:szCs w:val="20"/>
          <w:u w:val="single"/>
          <w:lang w:val="en-GB"/>
        </w:rPr>
      </w:pPr>
    </w:p>
    <w:p w14:paraId="03421947" w14:textId="77777777" w:rsidR="002F1235" w:rsidRPr="00900E9B" w:rsidRDefault="002F1235" w:rsidP="002F1235">
      <w:pPr>
        <w:pStyle w:val="BodyText"/>
        <w:rPr>
          <w:rFonts w:ascii="Times New Roman" w:hAnsi="Times New Roman"/>
          <w:b/>
          <w:bCs/>
          <w:sz w:val="20"/>
          <w:szCs w:val="20"/>
          <w:u w:val="single"/>
          <w:lang w:val="en-GB"/>
        </w:rPr>
      </w:pPr>
    </w:p>
    <w:p w14:paraId="19D077CF" w14:textId="77777777" w:rsidR="002F1235" w:rsidRDefault="002F1235" w:rsidP="002F1235">
      <w:pPr>
        <w:pStyle w:val="BodyText"/>
        <w:rPr>
          <w:rFonts w:ascii="Times New Roman" w:hAnsi="Times New Roman"/>
          <w:b/>
          <w:bCs/>
          <w:sz w:val="20"/>
          <w:szCs w:val="20"/>
          <w:u w:val="single"/>
          <w:lang w:val="en-GB"/>
        </w:rPr>
      </w:pPr>
    </w:p>
    <w:p w14:paraId="6D9110D2" w14:textId="77777777" w:rsidR="002F1235" w:rsidRDefault="002F1235" w:rsidP="002F1235">
      <w:pPr>
        <w:pStyle w:val="BodyText"/>
        <w:rPr>
          <w:rFonts w:ascii="Times New Roman" w:hAnsi="Times New Roman"/>
          <w:b/>
          <w:bCs/>
          <w:sz w:val="20"/>
          <w:szCs w:val="20"/>
          <w:u w:val="single"/>
          <w:lang w:val="en-GB"/>
        </w:rPr>
      </w:pPr>
    </w:p>
    <w:p w14:paraId="713F4A36" w14:textId="77777777" w:rsidR="002F1235" w:rsidRPr="00900E9B" w:rsidRDefault="002F1235" w:rsidP="002F1235">
      <w:pPr>
        <w:pStyle w:val="BodyText"/>
        <w:rPr>
          <w:rFonts w:ascii="Times New Roman" w:hAnsi="Times New Roman"/>
          <w:b/>
          <w:bCs/>
          <w:sz w:val="20"/>
          <w:szCs w:val="20"/>
          <w:u w:val="single"/>
          <w:lang w:val="en-GB"/>
        </w:rPr>
      </w:pPr>
    </w:p>
    <w:p w14:paraId="240EF879" w14:textId="77777777" w:rsidR="002F1235" w:rsidRPr="00900E9B" w:rsidRDefault="002F1235" w:rsidP="002F1235">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8888"/>
        <w:gridCol w:w="7490"/>
        <w:gridCol w:w="4556"/>
      </w:tblGrid>
      <w:tr w:rsidR="002F1235" w:rsidRPr="00900E9B" w14:paraId="30A2F2F2"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D5F015C" w14:textId="77777777" w:rsidR="002F1235" w:rsidRPr="00900E9B" w:rsidRDefault="002F1235">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r w:rsidRPr="00900E9B">
              <w:rPr>
                <w:rFonts w:ascii="Times New Roman" w:hAnsi="Times New Roman" w:cs="Times New Roman"/>
                <w:b/>
                <w:sz w:val="20"/>
                <w:szCs w:val="20"/>
                <w:u w:val="single"/>
                <w:lang w:val="en-GB"/>
              </w:rPr>
              <w:t xml:space="preserve"> </w:t>
            </w:r>
          </w:p>
          <w:p w14:paraId="70C42A98" w14:textId="77777777" w:rsidR="002F1235" w:rsidRPr="00900E9B" w:rsidRDefault="002F1235">
            <w:pPr>
              <w:pStyle w:val="NormalWeb"/>
              <w:spacing w:before="0" w:beforeAutospacing="0" w:after="0" w:afterAutospacing="0"/>
              <w:rPr>
                <w:rFonts w:ascii="Times New Roman" w:hAnsi="Times New Roman" w:cs="Times New Roman"/>
                <w:b/>
                <w:sz w:val="20"/>
                <w:szCs w:val="20"/>
                <w:u w:val="single"/>
                <w:lang w:val="en-GB"/>
              </w:rPr>
            </w:pPr>
          </w:p>
        </w:tc>
      </w:tr>
      <w:tr w:rsidR="002F1235" w:rsidRPr="00900E9B" w14:paraId="30896160" w14:textId="77777777">
        <w:trPr>
          <w:trHeight w:val="935"/>
        </w:trPr>
        <w:tc>
          <w:tcPr>
            <w:tcW w:w="1615" w:type="pct"/>
            <w:shd w:val="clear" w:color="auto" w:fill="auto"/>
            <w:noWrap/>
            <w:tcMar>
              <w:top w:w="0" w:type="dxa"/>
              <w:left w:w="108" w:type="dxa"/>
              <w:bottom w:w="0" w:type="dxa"/>
              <w:right w:w="108" w:type="dxa"/>
            </w:tcMar>
            <w:vAlign w:val="center"/>
          </w:tcPr>
          <w:p w14:paraId="764EECC7"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4CDE7758" w14:textId="77777777" w:rsidR="002F1235" w:rsidRPr="00900E9B" w:rsidRDefault="002F1235">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0D9537C6" w14:textId="77777777" w:rsidR="002F1235" w:rsidRPr="00900E9B" w:rsidRDefault="002F1235">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2F1235" w:rsidRPr="00900E9B" w14:paraId="69316D10" w14:textId="77777777">
        <w:trPr>
          <w:trHeight w:val="697"/>
        </w:trPr>
        <w:tc>
          <w:tcPr>
            <w:tcW w:w="1615" w:type="pct"/>
            <w:shd w:val="clear" w:color="auto" w:fill="auto"/>
            <w:noWrap/>
            <w:tcMar>
              <w:top w:w="0" w:type="dxa"/>
              <w:left w:w="108" w:type="dxa"/>
              <w:bottom w:w="0" w:type="dxa"/>
              <w:right w:w="108" w:type="dxa"/>
            </w:tcMar>
            <w:vAlign w:val="center"/>
          </w:tcPr>
          <w:p w14:paraId="21696D6E" w14:textId="5178A158" w:rsidR="002F1235" w:rsidRPr="00900E9B" w:rsidRDefault="002F1235">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lastRenderedPageBreak/>
              <w:t xml:space="preserve">Are there ethical issues in this manuscript? </w:t>
            </w:r>
            <w:r w:rsidR="00B32E78">
              <w:rPr>
                <w:rFonts w:ascii="Times New Roman" w:hAnsi="Times New Roman" w:cs="Times New Roman"/>
                <w:b/>
                <w:sz w:val="20"/>
                <w:szCs w:val="20"/>
                <w:lang w:val="en-GB"/>
              </w:rPr>
              <w:t xml:space="preserve">I didn’t find any ethical issues </w:t>
            </w:r>
          </w:p>
          <w:p w14:paraId="6497C85C"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2DEE627D" w14:textId="77777777" w:rsidR="002F1235" w:rsidRPr="00900E9B" w:rsidRDefault="002F1235">
            <w:pPr>
              <w:pStyle w:val="NormalWeb"/>
              <w:spacing w:before="0" w:beforeAutospacing="0" w:after="0" w:afterAutospacing="0"/>
              <w:rPr>
                <w:rFonts w:ascii="Times New Roman" w:hAnsi="Times New Roman" w:cs="Times New Roman"/>
                <w:i/>
                <w:iCs/>
                <w:sz w:val="20"/>
                <w:szCs w:val="20"/>
                <w:u w:val="single"/>
                <w:lang w:val="en-GB"/>
              </w:rPr>
            </w:pPr>
            <w:r w:rsidRPr="00900E9B">
              <w:rPr>
                <w:rFonts w:ascii="Times New Roman" w:hAnsi="Times New Roman" w:cs="Times New Roman"/>
                <w:i/>
                <w:iCs/>
                <w:sz w:val="20"/>
                <w:szCs w:val="20"/>
                <w:u w:val="single"/>
                <w:lang w:val="en-GB"/>
              </w:rPr>
              <w:t xml:space="preserve">(If yes, </w:t>
            </w:r>
            <w:proofErr w:type="gramStart"/>
            <w:r w:rsidRPr="00900E9B">
              <w:rPr>
                <w:rFonts w:ascii="Times New Roman" w:hAnsi="Times New Roman" w:cs="Times New Roman"/>
                <w:i/>
                <w:iCs/>
                <w:sz w:val="20"/>
                <w:szCs w:val="20"/>
                <w:u w:val="single"/>
                <w:lang w:val="en-GB"/>
              </w:rPr>
              <w:t>Kindly</w:t>
            </w:r>
            <w:proofErr w:type="gramEnd"/>
            <w:r w:rsidRPr="00900E9B">
              <w:rPr>
                <w:rFonts w:ascii="Times New Roman" w:hAnsi="Times New Roman" w:cs="Times New Roman"/>
                <w:i/>
                <w:iCs/>
                <w:sz w:val="20"/>
                <w:szCs w:val="20"/>
                <w:u w:val="single"/>
                <w:lang w:val="en-GB"/>
              </w:rPr>
              <w:t xml:space="preserve"> please write down the ethical issues here in </w:t>
            </w:r>
            <w:r>
              <w:rPr>
                <w:rFonts w:ascii="Times New Roman" w:hAnsi="Times New Roman" w:cs="Times New Roman"/>
                <w:i/>
                <w:iCs/>
                <w:sz w:val="20"/>
                <w:szCs w:val="20"/>
                <w:u w:val="single"/>
                <w:lang w:val="en-GB"/>
              </w:rPr>
              <w:t>detail</w:t>
            </w:r>
            <w:r w:rsidRPr="00900E9B">
              <w:rPr>
                <w:rFonts w:ascii="Times New Roman" w:hAnsi="Times New Roman" w:cs="Times New Roman"/>
                <w:i/>
                <w:iCs/>
                <w:sz w:val="20"/>
                <w:szCs w:val="20"/>
                <w:u w:val="single"/>
                <w:lang w:val="en-GB"/>
              </w:rPr>
              <w:t>)</w:t>
            </w:r>
          </w:p>
          <w:p w14:paraId="2D4532EC" w14:textId="77777777" w:rsidR="002F1235" w:rsidRDefault="002F1235">
            <w:pPr>
              <w:pStyle w:val="NormalWeb"/>
              <w:spacing w:before="0" w:beforeAutospacing="0" w:after="0" w:afterAutospacing="0"/>
              <w:rPr>
                <w:rFonts w:ascii="Times New Roman" w:hAnsi="Times New Roman" w:cs="Times New Roman"/>
                <w:sz w:val="20"/>
                <w:szCs w:val="20"/>
              </w:rPr>
            </w:pPr>
          </w:p>
          <w:p w14:paraId="52BF5596"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14:paraId="11432AC5" w14:textId="77777777" w:rsidR="002F1235" w:rsidRPr="00900E9B" w:rsidRDefault="002F1235">
            <w:pPr>
              <w:rPr>
                <w:rFonts w:eastAsia="Arial Unicode MS"/>
                <w:sz w:val="20"/>
                <w:szCs w:val="20"/>
                <w:lang w:val="en-GB"/>
              </w:rPr>
            </w:pPr>
          </w:p>
          <w:p w14:paraId="58CC81C9" w14:textId="77777777" w:rsidR="002F1235" w:rsidRPr="00900E9B" w:rsidRDefault="002F1235">
            <w:pPr>
              <w:rPr>
                <w:rFonts w:eastAsia="Arial Unicode MS"/>
                <w:sz w:val="20"/>
                <w:szCs w:val="20"/>
                <w:lang w:val="en-GB"/>
              </w:rPr>
            </w:pPr>
          </w:p>
          <w:p w14:paraId="389BDB08" w14:textId="77777777" w:rsidR="002F1235" w:rsidRPr="00900E9B" w:rsidRDefault="002F1235">
            <w:pPr>
              <w:rPr>
                <w:rFonts w:eastAsia="Arial Unicode MS"/>
                <w:sz w:val="20"/>
                <w:szCs w:val="20"/>
                <w:lang w:val="en-GB"/>
              </w:rPr>
            </w:pPr>
          </w:p>
          <w:p w14:paraId="4E2E81AB"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tc>
      </w:tr>
      <w:tr w:rsidR="002F1235" w:rsidRPr="00900E9B" w14:paraId="1303D3D6" w14:textId="77777777">
        <w:trPr>
          <w:trHeight w:val="697"/>
        </w:trPr>
        <w:tc>
          <w:tcPr>
            <w:tcW w:w="1615" w:type="pct"/>
            <w:shd w:val="clear" w:color="auto" w:fill="auto"/>
            <w:noWrap/>
            <w:tcMar>
              <w:top w:w="0" w:type="dxa"/>
              <w:left w:w="108" w:type="dxa"/>
              <w:bottom w:w="0" w:type="dxa"/>
              <w:right w:w="108" w:type="dxa"/>
            </w:tcMar>
            <w:vAlign w:val="center"/>
          </w:tcPr>
          <w:p w14:paraId="2831E6E4" w14:textId="46A32F2D" w:rsidR="002F1235" w:rsidRPr="00900E9B" w:rsidRDefault="002F1235">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b/>
                <w:sz w:val="20"/>
                <w:szCs w:val="20"/>
                <w:lang w:val="en-GB"/>
              </w:rPr>
              <w:t>Are there competing interest issues in this manuscript?</w:t>
            </w:r>
            <w:r w:rsidR="00C70F90">
              <w:rPr>
                <w:rFonts w:ascii="Times New Roman" w:hAnsi="Times New Roman" w:cs="Times New Roman"/>
                <w:b/>
                <w:sz w:val="20"/>
                <w:szCs w:val="20"/>
                <w:lang w:val="en-GB"/>
              </w:rPr>
              <w:t xml:space="preserve"> There are no competing interests.</w:t>
            </w:r>
          </w:p>
        </w:tc>
        <w:tc>
          <w:tcPr>
            <w:tcW w:w="2043" w:type="pct"/>
            <w:shd w:val="clear" w:color="auto" w:fill="auto"/>
            <w:tcMar>
              <w:top w:w="0" w:type="dxa"/>
              <w:left w:w="108" w:type="dxa"/>
              <w:bottom w:w="0" w:type="dxa"/>
              <w:right w:w="108" w:type="dxa"/>
            </w:tcMar>
          </w:tcPr>
          <w:p w14:paraId="1D7377C5" w14:textId="77777777" w:rsidR="002F1235" w:rsidRPr="00036C25" w:rsidRDefault="002F1235">
            <w:pPr>
              <w:rPr>
                <w:sz w:val="20"/>
                <w:szCs w:val="20"/>
                <w:lang w:val="en-GB"/>
              </w:rPr>
            </w:pPr>
          </w:p>
        </w:tc>
        <w:tc>
          <w:tcPr>
            <w:tcW w:w="1342" w:type="pct"/>
            <w:shd w:val="clear" w:color="auto" w:fill="auto"/>
          </w:tcPr>
          <w:p w14:paraId="71C68A38" w14:textId="77777777" w:rsidR="002F1235" w:rsidRPr="00900E9B" w:rsidRDefault="002F1235">
            <w:pPr>
              <w:rPr>
                <w:sz w:val="20"/>
                <w:szCs w:val="20"/>
                <w:lang w:val="en-GB"/>
              </w:rPr>
            </w:pPr>
          </w:p>
          <w:p w14:paraId="68B17563" w14:textId="77777777" w:rsidR="002F1235" w:rsidRPr="00900E9B" w:rsidRDefault="002F1235">
            <w:pPr>
              <w:rPr>
                <w:sz w:val="20"/>
                <w:szCs w:val="20"/>
                <w:lang w:val="en-GB"/>
              </w:rPr>
            </w:pPr>
          </w:p>
          <w:p w14:paraId="7AF13825" w14:textId="77777777" w:rsidR="002F1235" w:rsidRPr="00900E9B" w:rsidRDefault="002F1235">
            <w:pPr>
              <w:rPr>
                <w:sz w:val="20"/>
                <w:szCs w:val="20"/>
                <w:lang w:val="en-GB"/>
              </w:rPr>
            </w:pPr>
          </w:p>
        </w:tc>
      </w:tr>
      <w:tr w:rsidR="002F1235" w:rsidRPr="00900E9B" w14:paraId="7EC8F2D7" w14:textId="77777777">
        <w:trPr>
          <w:trHeight w:val="697"/>
        </w:trPr>
        <w:tc>
          <w:tcPr>
            <w:tcW w:w="1615" w:type="pct"/>
            <w:shd w:val="clear" w:color="auto" w:fill="auto"/>
            <w:noWrap/>
            <w:tcMar>
              <w:top w:w="0" w:type="dxa"/>
              <w:left w:w="108" w:type="dxa"/>
              <w:bottom w:w="0" w:type="dxa"/>
              <w:right w:w="108" w:type="dxa"/>
            </w:tcMar>
            <w:vAlign w:val="center"/>
          </w:tcPr>
          <w:p w14:paraId="14E27DE7" w14:textId="2676284E" w:rsidR="002F1235" w:rsidRPr="00900E9B" w:rsidRDefault="002F1235">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If plagiarism is suspected, </w:t>
            </w:r>
            <w:r w:rsidRPr="00900E9B">
              <w:rPr>
                <w:rFonts w:ascii="Times New Roman" w:hAnsi="Times New Roman" w:cs="Times New Roman"/>
                <w:b/>
                <w:sz w:val="20"/>
                <w:szCs w:val="20"/>
                <w:u w:val="single"/>
                <w:lang w:val="en-GB"/>
              </w:rPr>
              <w:t>please provide related proofs or web links.</w:t>
            </w:r>
            <w:r w:rsidR="00C70F90">
              <w:rPr>
                <w:rFonts w:ascii="Times New Roman" w:hAnsi="Times New Roman" w:cs="Times New Roman"/>
                <w:b/>
                <w:sz w:val="20"/>
                <w:szCs w:val="20"/>
                <w:u w:val="single"/>
                <w:lang w:val="en-GB"/>
              </w:rPr>
              <w:t xml:space="preserve"> There is no pl</w:t>
            </w:r>
            <w:r w:rsidR="00432216">
              <w:rPr>
                <w:rFonts w:ascii="Times New Roman" w:hAnsi="Times New Roman" w:cs="Times New Roman"/>
                <w:b/>
                <w:sz w:val="20"/>
                <w:szCs w:val="20"/>
                <w:u w:val="single"/>
                <w:lang w:val="en-GB"/>
              </w:rPr>
              <w:t xml:space="preserve">agiarism detection </w:t>
            </w:r>
          </w:p>
        </w:tc>
        <w:tc>
          <w:tcPr>
            <w:tcW w:w="2043" w:type="pct"/>
            <w:shd w:val="clear" w:color="auto" w:fill="auto"/>
            <w:tcMar>
              <w:top w:w="0" w:type="dxa"/>
              <w:left w:w="108" w:type="dxa"/>
              <w:bottom w:w="0" w:type="dxa"/>
              <w:right w:w="108" w:type="dxa"/>
            </w:tcMar>
          </w:tcPr>
          <w:p w14:paraId="5004D37E" w14:textId="77777777" w:rsidR="002F1235" w:rsidRPr="00900E9B" w:rsidRDefault="002F1235">
            <w:pPr>
              <w:rPr>
                <w:sz w:val="20"/>
                <w:szCs w:val="20"/>
                <w:lang w:val="en-GB"/>
              </w:rPr>
            </w:pPr>
          </w:p>
        </w:tc>
        <w:tc>
          <w:tcPr>
            <w:tcW w:w="1342" w:type="pct"/>
            <w:shd w:val="clear" w:color="auto" w:fill="auto"/>
          </w:tcPr>
          <w:p w14:paraId="64327B0A" w14:textId="77777777" w:rsidR="002F1235" w:rsidRPr="00900E9B" w:rsidRDefault="002F1235">
            <w:pPr>
              <w:rPr>
                <w:sz w:val="20"/>
                <w:szCs w:val="20"/>
                <w:lang w:val="en-GB"/>
              </w:rPr>
            </w:pPr>
          </w:p>
          <w:p w14:paraId="7FA7088B" w14:textId="77777777" w:rsidR="002F1235" w:rsidRPr="00900E9B" w:rsidRDefault="002F1235">
            <w:pPr>
              <w:rPr>
                <w:sz w:val="20"/>
                <w:szCs w:val="20"/>
                <w:lang w:val="en-GB"/>
              </w:rPr>
            </w:pPr>
          </w:p>
          <w:p w14:paraId="45FFBB80" w14:textId="77777777" w:rsidR="002F1235" w:rsidRPr="00900E9B" w:rsidRDefault="002F1235">
            <w:pPr>
              <w:rPr>
                <w:sz w:val="20"/>
                <w:szCs w:val="20"/>
                <w:lang w:val="en-GB"/>
              </w:rPr>
            </w:pPr>
          </w:p>
        </w:tc>
      </w:tr>
    </w:tbl>
    <w:p w14:paraId="7E191E09" w14:textId="77777777" w:rsidR="002F1235" w:rsidRPr="00900E9B" w:rsidRDefault="002F1235" w:rsidP="002F1235">
      <w:pPr>
        <w:pStyle w:val="BodyText"/>
        <w:rPr>
          <w:rFonts w:ascii="Times New Roman" w:hAnsi="Times New Roman"/>
          <w:b/>
          <w:bCs/>
          <w:sz w:val="20"/>
          <w:szCs w:val="20"/>
          <w:u w:val="single"/>
          <w:lang w:val="en-GB"/>
        </w:rPr>
      </w:pPr>
    </w:p>
    <w:p w14:paraId="24A229BF" w14:textId="77777777" w:rsidR="002F1235" w:rsidRPr="00900E9B" w:rsidRDefault="002F1235" w:rsidP="002F1235">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20934"/>
      </w:tblGrid>
      <w:tr w:rsidR="002F1235" w:rsidRPr="00900E9B" w14:paraId="7D7D900C" w14:textId="77777777">
        <w:tc>
          <w:tcPr>
            <w:tcW w:w="5000" w:type="pct"/>
            <w:tcBorders>
              <w:top w:val="nil"/>
              <w:left w:val="nil"/>
              <w:right w:val="nil"/>
            </w:tcBorders>
            <w:shd w:val="clear" w:color="auto" w:fill="auto"/>
            <w:noWrap/>
            <w:tcMar>
              <w:top w:w="0" w:type="dxa"/>
              <w:left w:w="108" w:type="dxa"/>
              <w:bottom w:w="0" w:type="dxa"/>
              <w:right w:w="108" w:type="dxa"/>
            </w:tcMar>
            <w:vAlign w:val="center"/>
          </w:tcPr>
          <w:p w14:paraId="7C283C34" w14:textId="78698331" w:rsidR="002F1235" w:rsidRPr="00900E9B" w:rsidRDefault="002F1235">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3:</w:t>
            </w:r>
            <w:r w:rsidRPr="00900E9B">
              <w:rPr>
                <w:rFonts w:ascii="Times New Roman" w:hAnsi="Times New Roman" w:cs="Times New Roman"/>
                <w:b/>
                <w:bCs/>
                <w:sz w:val="20"/>
                <w:szCs w:val="20"/>
                <w:u w:val="single"/>
                <w:lang w:val="en-GB"/>
              </w:rPr>
              <w:t xml:space="preserve"> Declaration of Competing </w:t>
            </w:r>
            <w:proofErr w:type="spellStart"/>
            <w:r w:rsidRPr="00900E9B">
              <w:rPr>
                <w:rFonts w:ascii="Times New Roman" w:hAnsi="Times New Roman" w:cs="Times New Roman"/>
                <w:b/>
                <w:bCs/>
                <w:sz w:val="20"/>
                <w:szCs w:val="20"/>
                <w:u w:val="single"/>
                <w:lang w:val="en-GB"/>
              </w:rPr>
              <w:t>Interest</w:t>
            </w:r>
            <w:r w:rsidR="000236BF">
              <w:rPr>
                <w:rFonts w:ascii="Times New Roman" w:hAnsi="Times New Roman" w:cs="Times New Roman"/>
                <w:b/>
                <w:bCs/>
                <w:sz w:val="20"/>
                <w:szCs w:val="20"/>
                <w:u w:val="single"/>
                <w:lang w:val="en-GB"/>
              </w:rPr>
              <w:t>n</w:t>
            </w:r>
            <w:proofErr w:type="spellEnd"/>
            <w:r w:rsidR="004D22F9">
              <w:rPr>
                <w:rFonts w:ascii="Times New Roman" w:hAnsi="Times New Roman" w:cs="Times New Roman"/>
                <w:b/>
                <w:bCs/>
                <w:sz w:val="20"/>
                <w:szCs w:val="20"/>
                <w:u w:val="single"/>
                <w:lang w:val="en-GB"/>
              </w:rPr>
              <w:t xml:space="preserve"> </w:t>
            </w:r>
            <w:r w:rsidRPr="00900E9B">
              <w:rPr>
                <w:rFonts w:ascii="Times New Roman" w:hAnsi="Times New Roman" w:cs="Times New Roman"/>
                <w:b/>
                <w:bCs/>
                <w:sz w:val="20"/>
                <w:szCs w:val="20"/>
                <w:u w:val="single"/>
                <w:lang w:val="en-GB"/>
              </w:rPr>
              <w:t xml:space="preserve">of the </w:t>
            </w:r>
            <w:r>
              <w:rPr>
                <w:rFonts w:ascii="Times New Roman" w:hAnsi="Times New Roman" w:cs="Times New Roman"/>
                <w:b/>
                <w:bCs/>
                <w:sz w:val="20"/>
                <w:szCs w:val="20"/>
                <w:u w:val="single"/>
                <w:lang w:val="en-GB"/>
              </w:rPr>
              <w:t>Reviewer</w:t>
            </w:r>
            <w:r w:rsidRPr="00900E9B">
              <w:rPr>
                <w:rFonts w:ascii="Times New Roman" w:hAnsi="Times New Roman" w:cs="Times New Roman"/>
                <w:b/>
                <w:bCs/>
                <w:sz w:val="20"/>
                <w:szCs w:val="20"/>
                <w:u w:val="single"/>
                <w:lang w:val="en-GB"/>
              </w:rPr>
              <w:t>:</w:t>
            </w:r>
            <w:r w:rsidR="00AE2144">
              <w:rPr>
                <w:rFonts w:ascii="Times New Roman" w:hAnsi="Times New Roman" w:cs="Times New Roman"/>
                <w:b/>
                <w:bCs/>
                <w:sz w:val="20"/>
                <w:szCs w:val="20"/>
                <w:u w:val="single"/>
                <w:lang w:val="en-GB"/>
              </w:rPr>
              <w:t xml:space="preserve"> I declare that I have </w:t>
            </w:r>
            <w:r w:rsidR="004D22F9">
              <w:rPr>
                <w:rFonts w:ascii="Times New Roman" w:hAnsi="Times New Roman" w:cs="Times New Roman"/>
                <w:b/>
                <w:bCs/>
                <w:sz w:val="20"/>
                <w:szCs w:val="20"/>
                <w:u w:val="single"/>
                <w:lang w:val="en-GB"/>
              </w:rPr>
              <w:t xml:space="preserve">no competing interests as a reviewer </w:t>
            </w:r>
          </w:p>
          <w:p w14:paraId="2E9AA375" w14:textId="77777777" w:rsidR="002F1235" w:rsidRPr="00900E9B" w:rsidRDefault="002F1235">
            <w:pPr>
              <w:pStyle w:val="NormalWeb"/>
              <w:spacing w:before="0" w:beforeAutospacing="0" w:after="0" w:afterAutospacing="0"/>
              <w:rPr>
                <w:rFonts w:ascii="Times New Roman" w:hAnsi="Times New Roman" w:cs="Times New Roman"/>
                <w:b/>
                <w:bCs/>
                <w:sz w:val="20"/>
                <w:szCs w:val="20"/>
                <w:u w:val="single"/>
                <w:lang w:val="en-GB"/>
              </w:rPr>
            </w:pPr>
          </w:p>
        </w:tc>
      </w:tr>
      <w:tr w:rsidR="002F1235" w:rsidRPr="00900E9B" w14:paraId="4E34A086" w14:textId="77777777">
        <w:tc>
          <w:tcPr>
            <w:tcW w:w="5000" w:type="pct"/>
            <w:shd w:val="clear" w:color="auto" w:fill="auto"/>
            <w:noWrap/>
            <w:tcMar>
              <w:top w:w="0" w:type="dxa"/>
              <w:left w:w="108" w:type="dxa"/>
              <w:bottom w:w="0" w:type="dxa"/>
              <w:right w:w="108" w:type="dxa"/>
            </w:tcMar>
            <w:vAlign w:val="center"/>
          </w:tcPr>
          <w:p w14:paraId="550C26AD" w14:textId="77777777" w:rsidR="002F1235" w:rsidRPr="000C01EE" w:rsidRDefault="002F1235">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Here reviewer should declare his/her competing interest. If nothing to declare he/she can write “I declare that I have no competing interest as a reviewer”</w:t>
            </w:r>
          </w:p>
        </w:tc>
      </w:tr>
    </w:tbl>
    <w:p w14:paraId="53FF212D" w14:textId="77777777" w:rsidR="002F1235" w:rsidRPr="00900E9B" w:rsidRDefault="002F1235" w:rsidP="002F1235">
      <w:pPr>
        <w:pStyle w:val="NormalWeb"/>
        <w:spacing w:before="0" w:beforeAutospacing="0" w:after="0" w:afterAutospacing="0"/>
        <w:rPr>
          <w:rFonts w:ascii="Times New Roman" w:hAnsi="Times New Roman" w:cs="Times New Roman"/>
          <w:b/>
          <w:bCs/>
          <w:sz w:val="20"/>
          <w:szCs w:val="20"/>
          <w:highlight w:val="yellow"/>
          <w:u w:val="single"/>
          <w:lang w:val="en-GB"/>
        </w:rPr>
      </w:pPr>
    </w:p>
    <w:p w14:paraId="7DA895C8" w14:textId="77777777" w:rsidR="002F1235" w:rsidRPr="00900E9B" w:rsidRDefault="002F1235" w:rsidP="002F1235">
      <w:pPr>
        <w:pStyle w:val="NormalWeb"/>
        <w:spacing w:before="0" w:beforeAutospacing="0" w:after="0" w:afterAutospacing="0"/>
        <w:rPr>
          <w:rFonts w:ascii="Times New Roman" w:hAnsi="Times New Roman" w:cs="Times New Roman"/>
          <w:b/>
          <w:bCs/>
          <w:sz w:val="20"/>
          <w:szCs w:val="20"/>
          <w:highlight w:val="yellow"/>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2F1235" w:rsidRPr="00900E9B" w14:paraId="4FF82729" w14:textId="7777777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7872313" w14:textId="77777777" w:rsidR="002F1235" w:rsidRPr="00900E9B" w:rsidRDefault="002F1235">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4:</w:t>
            </w:r>
            <w:r w:rsidRPr="00900E9B">
              <w:rPr>
                <w:rFonts w:ascii="Times New Roman" w:hAnsi="Times New Roman" w:cs="Times New Roman"/>
                <w:b/>
                <w:bCs/>
                <w:sz w:val="20"/>
                <w:szCs w:val="20"/>
                <w:u w:val="single"/>
                <w:lang w:val="en-GB"/>
              </w:rPr>
              <w:t xml:space="preserve"> Objective Evaluation:</w:t>
            </w:r>
          </w:p>
          <w:p w14:paraId="26596EB0" w14:textId="77777777" w:rsidR="002F1235" w:rsidRPr="00900E9B" w:rsidRDefault="002F1235">
            <w:pPr>
              <w:pStyle w:val="NormalWeb"/>
              <w:spacing w:before="0" w:beforeAutospacing="0" w:after="0" w:afterAutospacing="0"/>
              <w:rPr>
                <w:rFonts w:ascii="Times New Roman" w:hAnsi="Times New Roman" w:cs="Times New Roman"/>
                <w:b/>
                <w:bCs/>
                <w:sz w:val="20"/>
                <w:szCs w:val="20"/>
                <w:u w:val="single"/>
                <w:lang w:val="en-GB"/>
              </w:rPr>
            </w:pPr>
          </w:p>
        </w:tc>
      </w:tr>
      <w:tr w:rsidR="002F1235" w:rsidRPr="00900E9B" w14:paraId="05169B2C" w14:textId="77777777">
        <w:tc>
          <w:tcPr>
            <w:tcW w:w="2727" w:type="pct"/>
            <w:shd w:val="clear" w:color="auto" w:fill="auto"/>
            <w:noWrap/>
            <w:tcMar>
              <w:top w:w="0" w:type="dxa"/>
              <w:left w:w="108" w:type="dxa"/>
              <w:bottom w:w="0" w:type="dxa"/>
              <w:right w:w="108" w:type="dxa"/>
            </w:tcMar>
            <w:vAlign w:val="center"/>
          </w:tcPr>
          <w:p w14:paraId="7E0325D5"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Guideline</w:t>
            </w:r>
          </w:p>
        </w:tc>
        <w:tc>
          <w:tcPr>
            <w:tcW w:w="2273" w:type="pct"/>
            <w:shd w:val="clear" w:color="auto" w:fill="auto"/>
            <w:tcMar>
              <w:top w:w="0" w:type="dxa"/>
              <w:left w:w="108" w:type="dxa"/>
              <w:bottom w:w="0" w:type="dxa"/>
              <w:right w:w="108" w:type="dxa"/>
            </w:tcMar>
            <w:vAlign w:val="center"/>
          </w:tcPr>
          <w:p w14:paraId="59CF69B1" w14:textId="77777777" w:rsidR="002F1235" w:rsidRPr="00900E9B" w:rsidRDefault="002F1235">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 xml:space="preserve">MARKS of </w:t>
            </w:r>
            <w:proofErr w:type="gramStart"/>
            <w:r w:rsidRPr="00900E9B">
              <w:rPr>
                <w:rFonts w:ascii="Times New Roman" w:hAnsi="Times New Roman" w:cs="Times New Roman"/>
                <w:sz w:val="20"/>
                <w:szCs w:val="20"/>
                <w:lang w:val="en-GB"/>
              </w:rPr>
              <w:t>this  manuscript</w:t>
            </w:r>
            <w:proofErr w:type="gramEnd"/>
          </w:p>
        </w:tc>
      </w:tr>
      <w:tr w:rsidR="002F1235" w:rsidRPr="00900E9B" w14:paraId="7237982D" w14:textId="77777777">
        <w:tc>
          <w:tcPr>
            <w:tcW w:w="2727" w:type="pct"/>
            <w:shd w:val="clear" w:color="auto" w:fill="auto"/>
            <w:noWrap/>
            <w:tcMar>
              <w:top w:w="0" w:type="dxa"/>
              <w:left w:w="108" w:type="dxa"/>
              <w:bottom w:w="0" w:type="dxa"/>
              <w:right w:w="108" w:type="dxa"/>
            </w:tcMar>
            <w:vAlign w:val="center"/>
          </w:tcPr>
          <w:p w14:paraId="4F4BA1BA"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Give OVERALL MARKS you want to give to this manuscript </w:t>
            </w:r>
          </w:p>
          <w:p w14:paraId="238845FF"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roofErr w:type="gramStart"/>
            <w:r w:rsidRPr="00900E9B">
              <w:rPr>
                <w:rFonts w:ascii="Times New Roman" w:hAnsi="Times New Roman" w:cs="Times New Roman"/>
                <w:sz w:val="20"/>
                <w:szCs w:val="20"/>
                <w:lang w:val="en-GB"/>
              </w:rPr>
              <w:t>( Highest</w:t>
            </w:r>
            <w:proofErr w:type="gramEnd"/>
            <w:r w:rsidRPr="00900E9B">
              <w:rPr>
                <w:rFonts w:ascii="Times New Roman" w:hAnsi="Times New Roman" w:cs="Times New Roman"/>
                <w:sz w:val="20"/>
                <w:szCs w:val="20"/>
                <w:lang w:val="en-GB"/>
              </w:rPr>
              <w:t>: 10  Lowest: 0 )</w:t>
            </w:r>
          </w:p>
          <w:p w14:paraId="3DF210EB"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p w14:paraId="0A7FD394" w14:textId="77777777" w:rsidR="002F1235" w:rsidRPr="00900E9B" w:rsidRDefault="002F1235">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u w:val="single"/>
                <w:lang w:val="en-GB"/>
              </w:rPr>
              <w:t xml:space="preserve">Guideline: </w:t>
            </w:r>
          </w:p>
          <w:p w14:paraId="64E47DD3"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Accept </w:t>
            </w:r>
            <w:proofErr w:type="gramStart"/>
            <w:r w:rsidRPr="00900E9B">
              <w:rPr>
                <w:rFonts w:ascii="Times New Roman" w:hAnsi="Times New Roman" w:cs="Times New Roman"/>
                <w:sz w:val="20"/>
                <w:szCs w:val="20"/>
                <w:lang w:val="en-GB"/>
              </w:rPr>
              <w:t>As</w:t>
            </w:r>
            <w:proofErr w:type="gramEnd"/>
            <w:r w:rsidRPr="00900E9B">
              <w:rPr>
                <w:rFonts w:ascii="Times New Roman" w:hAnsi="Times New Roman" w:cs="Times New Roman"/>
                <w:sz w:val="20"/>
                <w:szCs w:val="20"/>
                <w:lang w:val="en-GB"/>
              </w:rPr>
              <w:t xml:space="preserve"> It Is: (&gt;9-10)</w:t>
            </w:r>
          </w:p>
          <w:p w14:paraId="2CBBF62C"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Minor Revision: (&gt;8-9)</w:t>
            </w:r>
          </w:p>
          <w:p w14:paraId="41DFCCC0"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Major Revision: (&gt;7-8)</w:t>
            </w:r>
          </w:p>
          <w:p w14:paraId="41BEC8A0"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Serious Major revision: (&gt;5-7)</w:t>
            </w:r>
          </w:p>
          <w:p w14:paraId="4F238B06"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Rejected (with repairable deficiencies and may be reconsidered): (&gt;3-5)</w:t>
            </w:r>
          </w:p>
          <w:p w14:paraId="21994A69"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Strongly rejected (with irreparable deficiencies.): (&gt;0-3)</w:t>
            </w:r>
          </w:p>
        </w:tc>
        <w:tc>
          <w:tcPr>
            <w:tcW w:w="2273" w:type="pct"/>
            <w:shd w:val="clear" w:color="auto" w:fill="auto"/>
            <w:tcMar>
              <w:top w:w="0" w:type="dxa"/>
              <w:left w:w="108" w:type="dxa"/>
              <w:bottom w:w="0" w:type="dxa"/>
              <w:right w:w="108" w:type="dxa"/>
            </w:tcMar>
            <w:vAlign w:val="center"/>
          </w:tcPr>
          <w:p w14:paraId="10C860D5" w14:textId="269A0F76" w:rsidR="002F1235" w:rsidRPr="00900E9B" w:rsidRDefault="00697B74">
            <w:pPr>
              <w:pStyle w:val="NormalWeb"/>
              <w:spacing w:before="0" w:beforeAutospacing="0" w:after="0" w:afterAutospacing="0"/>
              <w:rPr>
                <w:rFonts w:ascii="Times New Roman" w:hAnsi="Times New Roman" w:cs="Times New Roman"/>
                <w:b/>
                <w:bCs/>
                <w:sz w:val="20"/>
                <w:szCs w:val="20"/>
                <w:lang w:val="en-GB"/>
              </w:rPr>
            </w:pPr>
            <w:r>
              <w:rPr>
                <w:rFonts w:ascii="Times New Roman" w:hAnsi="Times New Roman" w:cs="Times New Roman"/>
                <w:b/>
                <w:bCs/>
                <w:sz w:val="20"/>
                <w:szCs w:val="20"/>
                <w:lang w:val="en-GB"/>
              </w:rPr>
              <w:t>9</w:t>
            </w:r>
          </w:p>
        </w:tc>
      </w:tr>
    </w:tbl>
    <w:p w14:paraId="59D5FD84" w14:textId="77777777" w:rsidR="002F1235" w:rsidRPr="00900E9B" w:rsidRDefault="002F1235" w:rsidP="002F1235">
      <w:pPr>
        <w:rPr>
          <w:sz w:val="20"/>
          <w:szCs w:val="20"/>
          <w:lang w:val="en-GB"/>
        </w:rPr>
      </w:pPr>
    </w:p>
    <w:p w14:paraId="016BA4DF" w14:textId="77777777" w:rsidR="002F1235" w:rsidRPr="00900E9B" w:rsidRDefault="002F1235" w:rsidP="002F1235">
      <w:pPr>
        <w:rPr>
          <w:sz w:val="20"/>
          <w:szCs w:val="20"/>
          <w:lang w:val="en-GB"/>
        </w:rPr>
      </w:pPr>
    </w:p>
    <w:p w14:paraId="19A0B26A" w14:textId="77777777" w:rsidR="002F1235" w:rsidRDefault="002F1235" w:rsidP="002F123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2F1235" w:rsidRPr="00900E9B" w14:paraId="59364C06" w14:textId="7777777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4E95736" w14:textId="77777777" w:rsidR="002F1235" w:rsidRPr="00900E9B" w:rsidRDefault="002F1235">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u w:val="single"/>
                <w:lang w:val="en-GB"/>
              </w:rPr>
              <w:lastRenderedPageBreak/>
              <w:t xml:space="preserve">Editorial Comments (This section is reserved for the </w:t>
            </w:r>
            <w:r>
              <w:rPr>
                <w:rFonts w:ascii="Times New Roman" w:hAnsi="Times New Roman" w:cs="Times New Roman"/>
                <w:b/>
                <w:bCs/>
                <w:sz w:val="20"/>
                <w:szCs w:val="20"/>
                <w:u w:val="single"/>
                <w:lang w:val="en-GB"/>
              </w:rPr>
              <w:t xml:space="preserve">comments from </w:t>
            </w:r>
            <w:r w:rsidRPr="00900E9B">
              <w:rPr>
                <w:rFonts w:ascii="Times New Roman" w:hAnsi="Times New Roman" w:cs="Times New Roman"/>
                <w:b/>
                <w:bCs/>
                <w:sz w:val="20"/>
                <w:szCs w:val="20"/>
                <w:u w:val="single"/>
                <w:lang w:val="en-GB"/>
              </w:rPr>
              <w:t>journal</w:t>
            </w:r>
            <w:r>
              <w:rPr>
                <w:rFonts w:ascii="Times New Roman" w:hAnsi="Times New Roman" w:cs="Times New Roman"/>
                <w:b/>
                <w:bCs/>
                <w:sz w:val="20"/>
                <w:szCs w:val="20"/>
                <w:u w:val="single"/>
                <w:lang w:val="en-GB"/>
              </w:rPr>
              <w:t xml:space="preserve"> editorial office and</w:t>
            </w:r>
            <w:r w:rsidRPr="00900E9B">
              <w:rPr>
                <w:rFonts w:ascii="Times New Roman" w:hAnsi="Times New Roman" w:cs="Times New Roman"/>
                <w:b/>
                <w:bCs/>
                <w:sz w:val="20"/>
                <w:szCs w:val="20"/>
                <w:u w:val="single"/>
                <w:lang w:val="en-GB"/>
              </w:rPr>
              <w:t xml:space="preserve"> editors):</w:t>
            </w:r>
          </w:p>
          <w:p w14:paraId="46C39BA1" w14:textId="77777777" w:rsidR="002F1235" w:rsidRPr="00900E9B" w:rsidRDefault="002F1235">
            <w:pPr>
              <w:pStyle w:val="NormalWeb"/>
              <w:spacing w:before="0" w:beforeAutospacing="0" w:after="0" w:afterAutospacing="0"/>
              <w:rPr>
                <w:rFonts w:ascii="Times New Roman" w:hAnsi="Times New Roman" w:cs="Times New Roman"/>
                <w:b/>
                <w:bCs/>
                <w:sz w:val="20"/>
                <w:szCs w:val="20"/>
                <w:u w:val="single"/>
                <w:lang w:val="en-GB"/>
              </w:rPr>
            </w:pPr>
          </w:p>
        </w:tc>
      </w:tr>
      <w:tr w:rsidR="002F1235" w:rsidRPr="00900E9B" w14:paraId="547D918A" w14:textId="77777777">
        <w:tc>
          <w:tcPr>
            <w:tcW w:w="2727" w:type="pct"/>
            <w:shd w:val="clear" w:color="auto" w:fill="auto"/>
            <w:noWrap/>
            <w:tcMar>
              <w:top w:w="0" w:type="dxa"/>
              <w:left w:w="108" w:type="dxa"/>
              <w:bottom w:w="0" w:type="dxa"/>
              <w:right w:w="108" w:type="dxa"/>
            </w:tcMar>
            <w:vAlign w:val="center"/>
          </w:tcPr>
          <w:p w14:paraId="130F6889"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14:paraId="512A07E4" w14:textId="77777777" w:rsidR="002F1235" w:rsidRPr="00900E9B" w:rsidRDefault="002F1235">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Author’s Feedback</w:t>
            </w:r>
          </w:p>
        </w:tc>
      </w:tr>
      <w:tr w:rsidR="002F1235" w:rsidRPr="00900E9B" w14:paraId="120E3A21" w14:textId="77777777">
        <w:tc>
          <w:tcPr>
            <w:tcW w:w="2727" w:type="pct"/>
            <w:shd w:val="clear" w:color="auto" w:fill="auto"/>
            <w:noWrap/>
            <w:tcMar>
              <w:top w:w="0" w:type="dxa"/>
              <w:left w:w="108" w:type="dxa"/>
              <w:bottom w:w="0" w:type="dxa"/>
              <w:right w:w="108" w:type="dxa"/>
            </w:tcMar>
            <w:vAlign w:val="center"/>
          </w:tcPr>
          <w:p w14:paraId="7045418F"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p w14:paraId="2BF0F067"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p w14:paraId="55437702"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p w14:paraId="18396E88"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p w14:paraId="6E5212F9"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p w14:paraId="5DAEC3CE"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p w14:paraId="149A9E84"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p w14:paraId="0ABFD7EB" w14:textId="77777777" w:rsidR="002F1235" w:rsidRPr="00900E9B" w:rsidRDefault="002F1235">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14:paraId="7CCAFB0E" w14:textId="77777777" w:rsidR="002F1235" w:rsidRPr="00900E9B" w:rsidRDefault="002F1235">
            <w:pPr>
              <w:pStyle w:val="NormalWeb"/>
              <w:spacing w:before="0" w:beforeAutospacing="0" w:after="0" w:afterAutospacing="0"/>
              <w:rPr>
                <w:rFonts w:ascii="Times New Roman" w:hAnsi="Times New Roman" w:cs="Times New Roman"/>
                <w:b/>
                <w:bCs/>
                <w:sz w:val="20"/>
                <w:szCs w:val="20"/>
                <w:lang w:val="en-GB"/>
              </w:rPr>
            </w:pPr>
          </w:p>
        </w:tc>
      </w:tr>
    </w:tbl>
    <w:p w14:paraId="46D8C8FF" w14:textId="77777777" w:rsidR="002F1235" w:rsidRPr="00900E9B" w:rsidRDefault="002F1235" w:rsidP="002F1235">
      <w:pPr>
        <w:rPr>
          <w:rFonts w:eastAsia="Arial Unicode MS"/>
          <w:b/>
          <w:bCs/>
          <w:sz w:val="20"/>
          <w:szCs w:val="20"/>
          <w:highlight w:val="yellow"/>
          <w:u w:val="single"/>
          <w:lang w:val="en-GB"/>
        </w:rPr>
      </w:pPr>
    </w:p>
    <w:p w14:paraId="05A3C3A5" w14:textId="77777777" w:rsidR="002F1235" w:rsidRPr="00900E9B" w:rsidRDefault="002F1235" w:rsidP="002F1235">
      <w:pPr>
        <w:rPr>
          <w:rFonts w:eastAsia="Arial Unicode MS"/>
          <w:b/>
          <w:bCs/>
          <w:sz w:val="20"/>
          <w:szCs w:val="20"/>
          <w:highlight w:val="yellow"/>
          <w:u w:val="single"/>
          <w:lang w:val="en-GB"/>
        </w:rPr>
      </w:pPr>
    </w:p>
    <w:p w14:paraId="76953EB8" w14:textId="77777777" w:rsidR="002F1235" w:rsidRPr="00900E9B" w:rsidRDefault="002F1235" w:rsidP="002F1235">
      <w:pPr>
        <w:rPr>
          <w:rFonts w:eastAsia="Arial Unicode MS"/>
          <w:b/>
          <w:bCs/>
          <w:sz w:val="20"/>
          <w:szCs w:val="20"/>
          <w:highlight w:val="yellow"/>
          <w:u w:val="single"/>
          <w:lang w:val="en-GB"/>
        </w:rPr>
      </w:pPr>
    </w:p>
    <w:p w14:paraId="5694185F" w14:textId="77777777" w:rsidR="002F1235" w:rsidRPr="00900E9B" w:rsidRDefault="002F1235" w:rsidP="002F1235">
      <w:pPr>
        <w:rPr>
          <w:rFonts w:eastAsia="Arial Unicode MS"/>
          <w:b/>
          <w:bCs/>
          <w:sz w:val="20"/>
          <w:szCs w:val="20"/>
          <w:u w:val="single"/>
          <w:lang w:val="en-GB"/>
        </w:rPr>
      </w:pPr>
    </w:p>
    <w:p w14:paraId="0A77D433" w14:textId="77777777" w:rsidR="002F1235" w:rsidRPr="00900E9B" w:rsidRDefault="002F1235" w:rsidP="002F1235">
      <w:pPr>
        <w:rPr>
          <w:rFonts w:eastAsia="Arial Unicode MS"/>
          <w:b/>
          <w:bCs/>
          <w:sz w:val="20"/>
          <w:szCs w:val="20"/>
          <w:u w:val="single"/>
          <w:lang w:val="en-GB"/>
        </w:rPr>
      </w:pPr>
    </w:p>
    <w:p w14:paraId="32145A48" w14:textId="77777777" w:rsidR="002F1235" w:rsidRPr="00900E9B" w:rsidRDefault="002F1235" w:rsidP="002F1235">
      <w:pPr>
        <w:rPr>
          <w:rFonts w:eastAsia="Arial Unicode MS"/>
          <w:b/>
          <w:bCs/>
          <w:sz w:val="20"/>
          <w:szCs w:val="20"/>
          <w:u w:val="single"/>
          <w:lang w:val="en-GB"/>
        </w:rPr>
      </w:pPr>
    </w:p>
    <w:p w14:paraId="51D84702" w14:textId="77777777" w:rsidR="002F1235" w:rsidRPr="00900E9B" w:rsidRDefault="002F1235" w:rsidP="002F1235">
      <w:pPr>
        <w:rPr>
          <w:rFonts w:eastAsia="Arial Unicode MS"/>
          <w:b/>
          <w:bCs/>
          <w:sz w:val="20"/>
          <w:szCs w:val="20"/>
          <w:u w:val="single"/>
          <w:lang w:val="en-GB"/>
        </w:rPr>
      </w:pPr>
      <w:r w:rsidRPr="002E287A">
        <w:rPr>
          <w:rFonts w:eastAsia="Arial Unicode MS"/>
          <w:b/>
          <w:bCs/>
          <w:sz w:val="20"/>
          <w:szCs w:val="20"/>
          <w:highlight w:val="yellow"/>
          <w:u w:val="single"/>
          <w:lang w:val="en-GB"/>
        </w:rPr>
        <w:t>Reviewer Details:</w:t>
      </w:r>
    </w:p>
    <w:p w14:paraId="7129032C" w14:textId="77777777" w:rsidR="002F1235" w:rsidRPr="00900E9B" w:rsidRDefault="002F1235" w:rsidP="002F1235">
      <w:pPr>
        <w:rPr>
          <w:rFonts w:eastAsia="Arial Unicode MS"/>
          <w:b/>
          <w:bCs/>
          <w:color w:val="FF0000"/>
          <w:sz w:val="20"/>
          <w:szCs w:val="20"/>
          <w:u w:val="single"/>
          <w:lang w:val="en-GB"/>
        </w:rPr>
      </w:pPr>
      <w:r w:rsidRPr="00900E9B">
        <w:rPr>
          <w:rFonts w:eastAsia="Arial Unicode MS"/>
          <w:b/>
          <w:bCs/>
          <w:color w:val="FF0000"/>
          <w:sz w:val="20"/>
          <w:szCs w:val="20"/>
          <w:u w:val="single"/>
          <w:lang w:val="en-GB"/>
        </w:rPr>
        <w:t>This</w:t>
      </w:r>
      <w:r>
        <w:rPr>
          <w:rFonts w:eastAsia="Arial Unicode MS"/>
          <w:b/>
          <w:bCs/>
          <w:color w:val="FF0000"/>
          <w:sz w:val="20"/>
          <w:szCs w:val="20"/>
          <w:u w:val="single"/>
          <w:lang w:val="en-GB"/>
        </w:rPr>
        <w:t xml:space="preserve"> section </w:t>
      </w:r>
      <w:r w:rsidRPr="00900E9B">
        <w:rPr>
          <w:rFonts w:eastAsia="Arial Unicode MS"/>
          <w:b/>
          <w:bCs/>
          <w:color w:val="FF0000"/>
          <w:sz w:val="20"/>
          <w:szCs w:val="20"/>
          <w:u w:val="single"/>
          <w:lang w:val="en-GB"/>
        </w:rPr>
        <w:t xml:space="preserve">is mandatory to prepare the Reviewer Certificate. </w:t>
      </w:r>
    </w:p>
    <w:p w14:paraId="4D6B9AF5" w14:textId="77777777" w:rsidR="002F1235" w:rsidRDefault="002F1235" w:rsidP="002F1235">
      <w:pPr>
        <w:rPr>
          <w:rFonts w:eastAsia="Arial Unicode MS"/>
          <w:b/>
          <w:bCs/>
          <w:color w:val="000000"/>
          <w:sz w:val="20"/>
          <w:szCs w:val="20"/>
          <w:lang w:val="en-GB"/>
        </w:rPr>
      </w:pPr>
      <w:r>
        <w:rPr>
          <w:rFonts w:eastAsia="Arial Unicode MS"/>
          <w:b/>
          <w:bCs/>
          <w:color w:val="000000"/>
          <w:sz w:val="20"/>
          <w:szCs w:val="20"/>
          <w:lang w:val="en-GB"/>
        </w:rPr>
        <w:t xml:space="preserve">Please complete this section carefully. Reviewer Certificate will be generated by using this information only. </w:t>
      </w:r>
    </w:p>
    <w:p w14:paraId="3424791A" w14:textId="77777777" w:rsidR="002F1235" w:rsidRDefault="002F1235" w:rsidP="002F1235">
      <w:pPr>
        <w:rPr>
          <w:rFonts w:eastAsia="Arial Unicode MS"/>
          <w:b/>
          <w:bCs/>
          <w:color w:val="000000"/>
          <w:sz w:val="20"/>
          <w:szCs w:val="20"/>
          <w:lang w:val="en-GB"/>
        </w:rPr>
      </w:pPr>
      <w:r>
        <w:rPr>
          <w:rFonts w:eastAsia="Arial Unicode MS"/>
          <w:b/>
          <w:bCs/>
          <w:color w:val="000000"/>
          <w:sz w:val="20"/>
          <w:szCs w:val="20"/>
          <w:lang w:val="en-GB"/>
        </w:rPr>
        <w:t xml:space="preserve">Your Certificate will be wrong, if you provide incorrect information. </w:t>
      </w:r>
    </w:p>
    <w:p w14:paraId="7646BAF3" w14:textId="77777777" w:rsidR="002F1235" w:rsidRDefault="002F1235" w:rsidP="002F1235">
      <w:pPr>
        <w:rPr>
          <w:rFonts w:eastAsia="Arial Unicode MS"/>
          <w:b/>
          <w:bCs/>
          <w:color w:val="000000"/>
          <w:sz w:val="20"/>
          <w:szCs w:val="20"/>
          <w:lang w:val="en-GB"/>
        </w:rPr>
      </w:pPr>
      <w:r>
        <w:rPr>
          <w:rFonts w:eastAsia="Arial Unicode MS"/>
          <w:b/>
          <w:bCs/>
          <w:color w:val="000000"/>
          <w:sz w:val="20"/>
          <w:szCs w:val="20"/>
          <w:lang w:val="en-GB"/>
        </w:rPr>
        <w:t xml:space="preserve">Please note modification of certificate will not be possible after generation. </w:t>
      </w:r>
    </w:p>
    <w:p w14:paraId="127EFAAF" w14:textId="77777777" w:rsidR="002F1235" w:rsidRDefault="002F1235" w:rsidP="002F1235">
      <w:pPr>
        <w:rPr>
          <w:rFonts w:eastAsia="Arial Unicode MS"/>
          <w:b/>
          <w:bCs/>
          <w:color w:val="000000"/>
          <w:sz w:val="20"/>
          <w:szCs w:val="20"/>
          <w:lang w:val="en-GB"/>
        </w:rPr>
      </w:pPr>
      <w:r>
        <w:rPr>
          <w:rFonts w:eastAsia="Arial Unicode MS"/>
          <w:b/>
          <w:bCs/>
          <w:color w:val="000000"/>
          <w:sz w:val="20"/>
          <w:szCs w:val="20"/>
          <w:lang w:val="en-GB"/>
        </w:rPr>
        <w:t>Certificate will not be issued if incomplete information is provided.</w:t>
      </w:r>
    </w:p>
    <w:p w14:paraId="2C63CF89" w14:textId="77777777" w:rsidR="002F1235" w:rsidRPr="00900E9B" w:rsidRDefault="002F1235" w:rsidP="002F1235">
      <w:pPr>
        <w:rPr>
          <w:sz w:val="20"/>
          <w:szCs w:val="20"/>
          <w:lang w:val="en-GB"/>
        </w:rPr>
      </w:pPr>
    </w:p>
    <w:p w14:paraId="0C1D8AF2" w14:textId="77777777" w:rsidR="002F1235" w:rsidRPr="00900E9B" w:rsidRDefault="002F1235" w:rsidP="002F1235">
      <w:pPr>
        <w:rPr>
          <w:sz w:val="20"/>
          <w:szCs w:val="20"/>
          <w:lang w:val="en-GB"/>
        </w:rPr>
      </w:pPr>
    </w:p>
    <w:tbl>
      <w:tblPr>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11840"/>
      </w:tblGrid>
      <w:tr w:rsidR="002F1235" w:rsidRPr="00900E9B" w14:paraId="51FA987D" w14:textId="77777777">
        <w:tc>
          <w:tcPr>
            <w:tcW w:w="4428" w:type="dxa"/>
          </w:tcPr>
          <w:p w14:paraId="64682706" w14:textId="77777777" w:rsidR="002F1235" w:rsidRPr="00900E9B" w:rsidRDefault="002F1235">
            <w:pPr>
              <w:rPr>
                <w:sz w:val="20"/>
                <w:szCs w:val="20"/>
                <w:lang w:val="en-GB"/>
              </w:rPr>
            </w:pPr>
            <w:r w:rsidRPr="00900E9B">
              <w:rPr>
                <w:sz w:val="20"/>
                <w:szCs w:val="20"/>
                <w:lang w:val="en-GB"/>
              </w:rPr>
              <w:t>Name of the Reviewer</w:t>
            </w:r>
          </w:p>
        </w:tc>
        <w:tc>
          <w:tcPr>
            <w:tcW w:w="11840" w:type="dxa"/>
          </w:tcPr>
          <w:p w14:paraId="0AAE0B77" w14:textId="0927618C" w:rsidR="002F1235" w:rsidRPr="00900E9B" w:rsidRDefault="00827663">
            <w:pPr>
              <w:rPr>
                <w:sz w:val="20"/>
                <w:szCs w:val="20"/>
                <w:lang w:val="en-GB"/>
              </w:rPr>
            </w:pPr>
            <w:r>
              <w:rPr>
                <w:sz w:val="20"/>
                <w:szCs w:val="20"/>
                <w:lang w:val="en-GB"/>
              </w:rPr>
              <w:t xml:space="preserve">Michael </w:t>
            </w:r>
            <w:proofErr w:type="spellStart"/>
            <w:r>
              <w:rPr>
                <w:sz w:val="20"/>
                <w:szCs w:val="20"/>
                <w:lang w:val="en-GB"/>
              </w:rPr>
              <w:t>Oghenejobo</w:t>
            </w:r>
            <w:proofErr w:type="spellEnd"/>
            <w:r>
              <w:rPr>
                <w:sz w:val="20"/>
                <w:szCs w:val="20"/>
                <w:lang w:val="en-GB"/>
              </w:rPr>
              <w:t xml:space="preserve"> </w:t>
            </w:r>
          </w:p>
        </w:tc>
      </w:tr>
      <w:tr w:rsidR="002F1235" w:rsidRPr="00900E9B" w14:paraId="630C778E" w14:textId="77777777">
        <w:tc>
          <w:tcPr>
            <w:tcW w:w="4428" w:type="dxa"/>
          </w:tcPr>
          <w:p w14:paraId="15B8DF76" w14:textId="77777777" w:rsidR="002F1235" w:rsidRPr="00900E9B" w:rsidRDefault="002F1235">
            <w:pPr>
              <w:rPr>
                <w:sz w:val="20"/>
                <w:szCs w:val="20"/>
                <w:lang w:val="en-GB"/>
              </w:rPr>
            </w:pPr>
            <w:r w:rsidRPr="00900E9B">
              <w:rPr>
                <w:sz w:val="20"/>
                <w:szCs w:val="20"/>
                <w:lang w:val="en-GB"/>
              </w:rPr>
              <w:t>Department of Reviewer</w:t>
            </w:r>
          </w:p>
        </w:tc>
        <w:tc>
          <w:tcPr>
            <w:tcW w:w="11840" w:type="dxa"/>
          </w:tcPr>
          <w:p w14:paraId="7061627E" w14:textId="03AD1732" w:rsidR="002F1235" w:rsidRPr="00900E9B" w:rsidRDefault="007148D9">
            <w:pPr>
              <w:rPr>
                <w:sz w:val="20"/>
                <w:szCs w:val="20"/>
                <w:lang w:val="en-GB"/>
              </w:rPr>
            </w:pPr>
            <w:r>
              <w:rPr>
                <w:sz w:val="20"/>
                <w:szCs w:val="20"/>
                <w:lang w:val="en-GB"/>
              </w:rPr>
              <w:t xml:space="preserve">Department of Pharmaceutical Microbiology </w:t>
            </w:r>
          </w:p>
        </w:tc>
      </w:tr>
      <w:tr w:rsidR="002F1235" w:rsidRPr="00900E9B" w14:paraId="2ABE7B85" w14:textId="77777777">
        <w:tc>
          <w:tcPr>
            <w:tcW w:w="4428" w:type="dxa"/>
          </w:tcPr>
          <w:p w14:paraId="70535F1F" w14:textId="77777777" w:rsidR="002F1235" w:rsidRPr="00900E9B" w:rsidRDefault="002F1235">
            <w:pPr>
              <w:rPr>
                <w:sz w:val="20"/>
                <w:szCs w:val="20"/>
                <w:lang w:val="en-GB"/>
              </w:rPr>
            </w:pPr>
            <w:r w:rsidRPr="00900E9B">
              <w:rPr>
                <w:sz w:val="20"/>
                <w:szCs w:val="20"/>
                <w:lang w:val="en-GB"/>
              </w:rPr>
              <w:t>University or Institution of Reviewer</w:t>
            </w:r>
          </w:p>
        </w:tc>
        <w:tc>
          <w:tcPr>
            <w:tcW w:w="11840" w:type="dxa"/>
          </w:tcPr>
          <w:p w14:paraId="49750E9D" w14:textId="1FA8B289" w:rsidR="002F1235" w:rsidRPr="00900E9B" w:rsidRDefault="003A2C15">
            <w:pPr>
              <w:rPr>
                <w:sz w:val="20"/>
                <w:szCs w:val="20"/>
                <w:lang w:val="en-GB"/>
              </w:rPr>
            </w:pPr>
            <w:r>
              <w:rPr>
                <w:sz w:val="20"/>
                <w:szCs w:val="20"/>
                <w:lang w:val="en-GB"/>
              </w:rPr>
              <w:t xml:space="preserve">Delta State University </w:t>
            </w:r>
            <w:proofErr w:type="spellStart"/>
            <w:r>
              <w:rPr>
                <w:sz w:val="20"/>
                <w:szCs w:val="20"/>
                <w:lang w:val="en-GB"/>
              </w:rPr>
              <w:t>Abraka</w:t>
            </w:r>
            <w:proofErr w:type="spellEnd"/>
            <w:r>
              <w:rPr>
                <w:sz w:val="20"/>
                <w:szCs w:val="20"/>
                <w:lang w:val="en-GB"/>
              </w:rPr>
              <w:t xml:space="preserve"> </w:t>
            </w:r>
          </w:p>
        </w:tc>
      </w:tr>
      <w:tr w:rsidR="002F1235" w:rsidRPr="00900E9B" w14:paraId="3FDFFA8C" w14:textId="77777777">
        <w:tc>
          <w:tcPr>
            <w:tcW w:w="4428" w:type="dxa"/>
          </w:tcPr>
          <w:p w14:paraId="68957907" w14:textId="77777777" w:rsidR="002F1235" w:rsidRPr="00900E9B" w:rsidRDefault="002F1235">
            <w:pPr>
              <w:rPr>
                <w:sz w:val="20"/>
                <w:szCs w:val="20"/>
                <w:lang w:val="en-GB"/>
              </w:rPr>
            </w:pPr>
            <w:r w:rsidRPr="00900E9B">
              <w:rPr>
                <w:sz w:val="20"/>
                <w:szCs w:val="20"/>
                <w:lang w:val="en-GB"/>
              </w:rPr>
              <w:t>Country of Reviewer</w:t>
            </w:r>
          </w:p>
        </w:tc>
        <w:tc>
          <w:tcPr>
            <w:tcW w:w="11840" w:type="dxa"/>
          </w:tcPr>
          <w:p w14:paraId="29D0A044" w14:textId="77777777" w:rsidR="002F1235" w:rsidRDefault="003A2C15">
            <w:pPr>
              <w:rPr>
                <w:sz w:val="20"/>
                <w:szCs w:val="20"/>
                <w:lang w:val="en-GB"/>
              </w:rPr>
            </w:pPr>
            <w:r>
              <w:rPr>
                <w:sz w:val="20"/>
                <w:szCs w:val="20"/>
                <w:lang w:val="en-GB"/>
              </w:rPr>
              <w:t xml:space="preserve">Nigeria </w:t>
            </w:r>
          </w:p>
          <w:p w14:paraId="4950E7F8" w14:textId="57585D0B" w:rsidR="003A2C15" w:rsidRPr="00900E9B" w:rsidRDefault="003A2C15">
            <w:pPr>
              <w:rPr>
                <w:sz w:val="20"/>
                <w:szCs w:val="20"/>
                <w:lang w:val="en-GB"/>
              </w:rPr>
            </w:pPr>
            <w:r>
              <w:rPr>
                <w:sz w:val="20"/>
                <w:szCs w:val="20"/>
                <w:lang w:val="en-GB"/>
              </w:rPr>
              <w:t xml:space="preserve">Chief Laboratory Technologist </w:t>
            </w:r>
          </w:p>
        </w:tc>
      </w:tr>
      <w:tr w:rsidR="002F1235" w:rsidRPr="00900E9B" w14:paraId="2A692DB3" w14:textId="77777777">
        <w:tc>
          <w:tcPr>
            <w:tcW w:w="4428" w:type="dxa"/>
          </w:tcPr>
          <w:p w14:paraId="0E9BA474" w14:textId="77777777" w:rsidR="002F1235" w:rsidRPr="00900E9B" w:rsidRDefault="002F1235">
            <w:pPr>
              <w:rPr>
                <w:sz w:val="20"/>
                <w:szCs w:val="20"/>
                <w:lang w:val="en-GB"/>
              </w:rPr>
            </w:pPr>
            <w:r w:rsidRPr="00900E9B">
              <w:rPr>
                <w:sz w:val="20"/>
                <w:szCs w:val="20"/>
                <w:lang w:val="en-GB"/>
              </w:rPr>
              <w:t>Position: (Professor/lecturer, etc.) of Reviewer</w:t>
            </w:r>
          </w:p>
        </w:tc>
        <w:tc>
          <w:tcPr>
            <w:tcW w:w="11840" w:type="dxa"/>
          </w:tcPr>
          <w:p w14:paraId="47EDFB50" w14:textId="135983A8" w:rsidR="002F1235" w:rsidRDefault="00697B74">
            <w:pPr>
              <w:rPr>
                <w:sz w:val="20"/>
                <w:szCs w:val="20"/>
                <w:lang w:val="en-GB"/>
              </w:rPr>
            </w:pPr>
            <w:hyperlink r:id="rId12" w:history="1">
              <w:r w:rsidRPr="00593007">
                <w:rPr>
                  <w:rStyle w:val="Hyperlink"/>
                  <w:sz w:val="20"/>
                  <w:szCs w:val="20"/>
                  <w:lang w:val="en-GB"/>
                </w:rPr>
                <w:t>Jobomic1@yahoo.com</w:t>
              </w:r>
            </w:hyperlink>
          </w:p>
          <w:p w14:paraId="0400B695" w14:textId="47EDCA62" w:rsidR="00697B74" w:rsidRPr="00900E9B" w:rsidRDefault="00697B74">
            <w:pPr>
              <w:rPr>
                <w:sz w:val="20"/>
                <w:szCs w:val="20"/>
                <w:lang w:val="en-GB"/>
              </w:rPr>
            </w:pPr>
            <w:r w:rsidRPr="00697B74">
              <w:rPr>
                <w:sz w:val="20"/>
                <w:szCs w:val="20"/>
                <w:lang w:val="en-GB"/>
              </w:rPr>
              <w:t>jobomic1@yahoo.com</w:t>
            </w:r>
          </w:p>
        </w:tc>
      </w:tr>
      <w:tr w:rsidR="002F1235" w:rsidRPr="00900E9B" w14:paraId="768EE586" w14:textId="77777777">
        <w:tc>
          <w:tcPr>
            <w:tcW w:w="4428" w:type="dxa"/>
          </w:tcPr>
          <w:p w14:paraId="200AEF04" w14:textId="77777777" w:rsidR="002F1235" w:rsidRPr="00900E9B" w:rsidRDefault="002F1235">
            <w:pPr>
              <w:rPr>
                <w:sz w:val="20"/>
                <w:szCs w:val="20"/>
                <w:lang w:val="en-GB"/>
              </w:rPr>
            </w:pPr>
            <w:r w:rsidRPr="00900E9B">
              <w:rPr>
                <w:sz w:val="20"/>
                <w:szCs w:val="20"/>
                <w:lang w:val="en-GB"/>
              </w:rPr>
              <w:t>Email ID of Reviewer</w:t>
            </w:r>
          </w:p>
        </w:tc>
        <w:tc>
          <w:tcPr>
            <w:tcW w:w="11840" w:type="dxa"/>
          </w:tcPr>
          <w:p w14:paraId="5E802EC3" w14:textId="77777777" w:rsidR="002F1235" w:rsidRPr="00900E9B" w:rsidRDefault="002F1235">
            <w:pPr>
              <w:rPr>
                <w:sz w:val="20"/>
                <w:szCs w:val="20"/>
                <w:lang w:val="en-GB"/>
              </w:rPr>
            </w:pPr>
          </w:p>
        </w:tc>
      </w:tr>
      <w:tr w:rsidR="002F1235" w:rsidRPr="00900E9B" w14:paraId="38F094EF" w14:textId="77777777">
        <w:trPr>
          <w:trHeight w:val="77"/>
        </w:trPr>
        <w:tc>
          <w:tcPr>
            <w:tcW w:w="4428" w:type="dxa"/>
          </w:tcPr>
          <w:p w14:paraId="63083B17" w14:textId="77777777" w:rsidR="002F1235" w:rsidRPr="00900E9B" w:rsidRDefault="002F1235">
            <w:pPr>
              <w:rPr>
                <w:sz w:val="20"/>
                <w:szCs w:val="20"/>
                <w:lang w:val="en-GB"/>
              </w:rPr>
            </w:pPr>
            <w:r w:rsidRPr="00900E9B">
              <w:rPr>
                <w:sz w:val="20"/>
                <w:szCs w:val="20"/>
                <w:lang w:val="en-GB"/>
              </w:rPr>
              <w:t>WhatsApp Number of Reviewer (Optional)</w:t>
            </w:r>
          </w:p>
        </w:tc>
        <w:tc>
          <w:tcPr>
            <w:tcW w:w="11840" w:type="dxa"/>
          </w:tcPr>
          <w:p w14:paraId="4DCFD379" w14:textId="478C1002" w:rsidR="002F1235" w:rsidRPr="00900E9B" w:rsidRDefault="004B67C8">
            <w:pPr>
              <w:rPr>
                <w:sz w:val="20"/>
                <w:szCs w:val="20"/>
                <w:lang w:val="en-GB"/>
              </w:rPr>
            </w:pPr>
            <w:r>
              <w:rPr>
                <w:sz w:val="20"/>
                <w:szCs w:val="20"/>
                <w:lang w:val="en-GB"/>
              </w:rPr>
              <w:t>+2348024559270</w:t>
            </w:r>
          </w:p>
        </w:tc>
      </w:tr>
      <w:tr w:rsidR="002F1235" w:rsidRPr="00900E9B" w14:paraId="4E0DD413" w14:textId="77777777">
        <w:tc>
          <w:tcPr>
            <w:tcW w:w="4428" w:type="dxa"/>
          </w:tcPr>
          <w:p w14:paraId="008E75B6" w14:textId="77777777" w:rsidR="002F1235" w:rsidRPr="00900E9B" w:rsidRDefault="002F1235">
            <w:pPr>
              <w:rPr>
                <w:sz w:val="20"/>
                <w:szCs w:val="20"/>
                <w:lang w:val="en-GB"/>
              </w:rPr>
            </w:pPr>
            <w:r>
              <w:rPr>
                <w:sz w:val="20"/>
                <w:szCs w:val="20"/>
                <w:lang w:val="en-GB"/>
              </w:rPr>
              <w:t xml:space="preserve">Write </w:t>
            </w:r>
            <w:r w:rsidRPr="00900E9B">
              <w:rPr>
                <w:sz w:val="20"/>
                <w:szCs w:val="20"/>
                <w:lang w:val="en-GB"/>
              </w:rPr>
              <w:t>5-8 Keywords regarding expertise of Reviewer</w:t>
            </w:r>
          </w:p>
        </w:tc>
        <w:tc>
          <w:tcPr>
            <w:tcW w:w="11840" w:type="dxa"/>
          </w:tcPr>
          <w:p w14:paraId="74467545" w14:textId="0A529B42" w:rsidR="002F1235" w:rsidRPr="00900E9B" w:rsidRDefault="006C456A">
            <w:pPr>
              <w:rPr>
                <w:sz w:val="20"/>
                <w:szCs w:val="20"/>
                <w:lang w:val="en-GB"/>
              </w:rPr>
            </w:pPr>
            <w:r>
              <w:rPr>
                <w:sz w:val="20"/>
                <w:szCs w:val="20"/>
                <w:lang w:val="en-GB"/>
              </w:rPr>
              <w:t xml:space="preserve">Validity; </w:t>
            </w:r>
            <w:r w:rsidR="00EA42B9">
              <w:rPr>
                <w:sz w:val="20"/>
                <w:szCs w:val="20"/>
                <w:lang w:val="en-GB"/>
              </w:rPr>
              <w:t>Corresp</w:t>
            </w:r>
            <w:r w:rsidR="005C7EC9">
              <w:rPr>
                <w:sz w:val="20"/>
                <w:szCs w:val="20"/>
                <w:lang w:val="en-GB"/>
              </w:rPr>
              <w:t xml:space="preserve">onding; </w:t>
            </w:r>
            <w:r w:rsidR="001F05FB">
              <w:rPr>
                <w:sz w:val="20"/>
                <w:szCs w:val="20"/>
                <w:lang w:val="en-GB"/>
              </w:rPr>
              <w:t>Metho</w:t>
            </w:r>
            <w:r w:rsidR="00874965">
              <w:rPr>
                <w:sz w:val="20"/>
                <w:szCs w:val="20"/>
                <w:lang w:val="en-GB"/>
              </w:rPr>
              <w:t>dology, Clarity; Evaluation</w:t>
            </w:r>
            <w:r w:rsidR="003C5F2D">
              <w:rPr>
                <w:sz w:val="20"/>
                <w:szCs w:val="20"/>
                <w:lang w:val="en-GB"/>
              </w:rPr>
              <w:t xml:space="preserve">; Phrases; Conclusion </w:t>
            </w:r>
          </w:p>
        </w:tc>
      </w:tr>
      <w:bookmarkEnd w:id="1"/>
    </w:tbl>
    <w:p w14:paraId="038DB373" w14:textId="77777777" w:rsidR="002F1235" w:rsidRPr="00900E9B" w:rsidRDefault="002F1235" w:rsidP="002F1235">
      <w:pPr>
        <w:rPr>
          <w:sz w:val="20"/>
          <w:szCs w:val="20"/>
          <w:lang w:val="en-GB"/>
        </w:rPr>
      </w:pPr>
    </w:p>
    <w:bookmarkEnd w:id="0"/>
    <w:p w14:paraId="6E29EE62" w14:textId="77777777" w:rsidR="002F1235" w:rsidRPr="00900E9B" w:rsidRDefault="002F1235" w:rsidP="002F1235">
      <w:pPr>
        <w:pStyle w:val="BodyText"/>
        <w:rPr>
          <w:rFonts w:ascii="Times New Roman" w:hAnsi="Times New Roman"/>
          <w:b/>
          <w:bCs/>
          <w:sz w:val="20"/>
          <w:szCs w:val="20"/>
          <w:u w:val="single"/>
          <w:lang w:val="en-GB"/>
        </w:rPr>
      </w:pPr>
    </w:p>
    <w:p w14:paraId="59AB1ADD" w14:textId="77777777" w:rsidR="002F1235" w:rsidRPr="00F245A7" w:rsidRDefault="002F1235" w:rsidP="002F1235">
      <w:pPr>
        <w:pStyle w:val="BodyText"/>
        <w:rPr>
          <w:rFonts w:ascii="Arial" w:hAnsi="Arial" w:cs="Arial"/>
          <w:bCs/>
          <w:sz w:val="20"/>
          <w:szCs w:val="20"/>
          <w:lang w:val="en-GB"/>
        </w:rPr>
      </w:pPr>
    </w:p>
    <w:p w14:paraId="14327478" w14:textId="77777777" w:rsidR="002F1235" w:rsidRDefault="002F1235" w:rsidP="002F1235">
      <w:pPr>
        <w:pStyle w:val="BodyText"/>
        <w:outlineLvl w:val="0"/>
        <w:rPr>
          <w:rFonts w:ascii="Arial" w:hAnsi="Arial" w:cs="Arial"/>
          <w:sz w:val="20"/>
          <w:szCs w:val="20"/>
          <w:lang w:val="en-GB"/>
        </w:rPr>
      </w:pPr>
    </w:p>
    <w:p w14:paraId="6EAACD73" w14:textId="77777777" w:rsidR="008913D5" w:rsidRDefault="008913D5" w:rsidP="002F1235">
      <w:pPr>
        <w:pStyle w:val="BodyText"/>
        <w:outlineLvl w:val="0"/>
        <w:rPr>
          <w:rFonts w:ascii="Arial" w:hAnsi="Arial" w:cs="Arial"/>
          <w:sz w:val="20"/>
          <w:szCs w:val="20"/>
          <w:lang w:val="en-GB"/>
        </w:rPr>
      </w:pPr>
      <w:bookmarkStart w:id="2" w:name="_GoBack"/>
      <w:bookmarkEnd w:id="2"/>
    </w:p>
    <w:sectPr w:rsidR="008913D5" w:rsidSect="00A57DB1">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5DF9B" w14:textId="77777777" w:rsidR="0069520C" w:rsidRPr="0000007A" w:rsidRDefault="0069520C" w:rsidP="0099583E">
      <w:r>
        <w:separator/>
      </w:r>
    </w:p>
  </w:endnote>
  <w:endnote w:type="continuationSeparator" w:id="0">
    <w:p w14:paraId="393F39B1" w14:textId="77777777" w:rsidR="0069520C" w:rsidRPr="0000007A" w:rsidRDefault="0069520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0100"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E949C" w14:textId="77777777" w:rsidR="0069520C" w:rsidRPr="0000007A" w:rsidRDefault="0069520C" w:rsidP="0099583E">
      <w:r>
        <w:separator/>
      </w:r>
    </w:p>
  </w:footnote>
  <w:footnote w:type="continuationSeparator" w:id="0">
    <w:p w14:paraId="38AC9710" w14:textId="77777777" w:rsidR="0069520C" w:rsidRPr="0000007A" w:rsidRDefault="0069520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AC4A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9F651D9"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36BF"/>
    <w:rsid w:val="0002598E"/>
    <w:rsid w:val="00026EEF"/>
    <w:rsid w:val="00030D76"/>
    <w:rsid w:val="00031719"/>
    <w:rsid w:val="00037D52"/>
    <w:rsid w:val="000450FC"/>
    <w:rsid w:val="00056CB0"/>
    <w:rsid w:val="000577C2"/>
    <w:rsid w:val="0006257C"/>
    <w:rsid w:val="00084D7C"/>
    <w:rsid w:val="00091112"/>
    <w:rsid w:val="000936AC"/>
    <w:rsid w:val="00095A59"/>
    <w:rsid w:val="000A1376"/>
    <w:rsid w:val="000A2134"/>
    <w:rsid w:val="000A6F41"/>
    <w:rsid w:val="000B4EE5"/>
    <w:rsid w:val="000B74A1"/>
    <w:rsid w:val="000B757E"/>
    <w:rsid w:val="000C0837"/>
    <w:rsid w:val="000C3B7E"/>
    <w:rsid w:val="00100577"/>
    <w:rsid w:val="00101322"/>
    <w:rsid w:val="00120256"/>
    <w:rsid w:val="00124B7C"/>
    <w:rsid w:val="00136984"/>
    <w:rsid w:val="00144521"/>
    <w:rsid w:val="00150304"/>
    <w:rsid w:val="0015246A"/>
    <w:rsid w:val="0015296D"/>
    <w:rsid w:val="00163622"/>
    <w:rsid w:val="001645A2"/>
    <w:rsid w:val="00164F4E"/>
    <w:rsid w:val="00165685"/>
    <w:rsid w:val="0017480A"/>
    <w:rsid w:val="001766DF"/>
    <w:rsid w:val="00184644"/>
    <w:rsid w:val="0018753A"/>
    <w:rsid w:val="00190AFD"/>
    <w:rsid w:val="0019527A"/>
    <w:rsid w:val="00197E68"/>
    <w:rsid w:val="001A1605"/>
    <w:rsid w:val="001B0C63"/>
    <w:rsid w:val="001D3A1D"/>
    <w:rsid w:val="001E4B3D"/>
    <w:rsid w:val="001F05FB"/>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475CA"/>
    <w:rsid w:val="0025366D"/>
    <w:rsid w:val="00254F80"/>
    <w:rsid w:val="00262634"/>
    <w:rsid w:val="002643B3"/>
    <w:rsid w:val="00275984"/>
    <w:rsid w:val="00280EC9"/>
    <w:rsid w:val="00291D08"/>
    <w:rsid w:val="00293482"/>
    <w:rsid w:val="002D7EA9"/>
    <w:rsid w:val="002E1211"/>
    <w:rsid w:val="002E2339"/>
    <w:rsid w:val="002E6D86"/>
    <w:rsid w:val="002F1235"/>
    <w:rsid w:val="002F6935"/>
    <w:rsid w:val="00312559"/>
    <w:rsid w:val="003204B8"/>
    <w:rsid w:val="00334F81"/>
    <w:rsid w:val="0033692F"/>
    <w:rsid w:val="00346223"/>
    <w:rsid w:val="0034750F"/>
    <w:rsid w:val="003901AB"/>
    <w:rsid w:val="0039513C"/>
    <w:rsid w:val="003A04E7"/>
    <w:rsid w:val="003A2C15"/>
    <w:rsid w:val="003A4991"/>
    <w:rsid w:val="003A6E1A"/>
    <w:rsid w:val="003B2172"/>
    <w:rsid w:val="003C5F2D"/>
    <w:rsid w:val="003E746A"/>
    <w:rsid w:val="0042465A"/>
    <w:rsid w:val="00432216"/>
    <w:rsid w:val="004356CC"/>
    <w:rsid w:val="00435B36"/>
    <w:rsid w:val="00442B24"/>
    <w:rsid w:val="0044444D"/>
    <w:rsid w:val="0044519B"/>
    <w:rsid w:val="00445B35"/>
    <w:rsid w:val="00446659"/>
    <w:rsid w:val="004562E2"/>
    <w:rsid w:val="00457AB1"/>
    <w:rsid w:val="00457BC0"/>
    <w:rsid w:val="00462996"/>
    <w:rsid w:val="00464003"/>
    <w:rsid w:val="004674B4"/>
    <w:rsid w:val="004A79B4"/>
    <w:rsid w:val="004B4CAD"/>
    <w:rsid w:val="004B4FDC"/>
    <w:rsid w:val="004B67C8"/>
    <w:rsid w:val="004C3DF1"/>
    <w:rsid w:val="004D22F9"/>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950D2"/>
    <w:rsid w:val="005A5BE0"/>
    <w:rsid w:val="005B12E0"/>
    <w:rsid w:val="005C25A0"/>
    <w:rsid w:val="005C7EC9"/>
    <w:rsid w:val="005D230D"/>
    <w:rsid w:val="005E2EAE"/>
    <w:rsid w:val="00602F7D"/>
    <w:rsid w:val="00605952"/>
    <w:rsid w:val="006133D6"/>
    <w:rsid w:val="00620677"/>
    <w:rsid w:val="00624032"/>
    <w:rsid w:val="00645A56"/>
    <w:rsid w:val="006532DF"/>
    <w:rsid w:val="0065579D"/>
    <w:rsid w:val="00663792"/>
    <w:rsid w:val="0067046C"/>
    <w:rsid w:val="00676845"/>
    <w:rsid w:val="00680547"/>
    <w:rsid w:val="006830F4"/>
    <w:rsid w:val="0068446F"/>
    <w:rsid w:val="006869FC"/>
    <w:rsid w:val="0069428E"/>
    <w:rsid w:val="0069520C"/>
    <w:rsid w:val="00696CAD"/>
    <w:rsid w:val="00697B74"/>
    <w:rsid w:val="006A5E0B"/>
    <w:rsid w:val="006C3797"/>
    <w:rsid w:val="006C456A"/>
    <w:rsid w:val="006E7D6E"/>
    <w:rsid w:val="006F0669"/>
    <w:rsid w:val="006F6F2F"/>
    <w:rsid w:val="00701186"/>
    <w:rsid w:val="00707BE1"/>
    <w:rsid w:val="007148D9"/>
    <w:rsid w:val="007238EB"/>
    <w:rsid w:val="0072789A"/>
    <w:rsid w:val="007317C3"/>
    <w:rsid w:val="00734756"/>
    <w:rsid w:val="0073538B"/>
    <w:rsid w:val="007375A3"/>
    <w:rsid w:val="00741BD0"/>
    <w:rsid w:val="007426E6"/>
    <w:rsid w:val="00746370"/>
    <w:rsid w:val="00766889"/>
    <w:rsid w:val="00766A0D"/>
    <w:rsid w:val="00767F8C"/>
    <w:rsid w:val="00780B67"/>
    <w:rsid w:val="007B1099"/>
    <w:rsid w:val="007B329E"/>
    <w:rsid w:val="007B6E18"/>
    <w:rsid w:val="007D0246"/>
    <w:rsid w:val="007E5488"/>
    <w:rsid w:val="007F5873"/>
    <w:rsid w:val="00806382"/>
    <w:rsid w:val="00815F94"/>
    <w:rsid w:val="0082130C"/>
    <w:rsid w:val="008224E2"/>
    <w:rsid w:val="008259C3"/>
    <w:rsid w:val="00825DC9"/>
    <w:rsid w:val="0082676D"/>
    <w:rsid w:val="00827663"/>
    <w:rsid w:val="00831055"/>
    <w:rsid w:val="008423BB"/>
    <w:rsid w:val="00846F1F"/>
    <w:rsid w:val="008642A0"/>
    <w:rsid w:val="0087201B"/>
    <w:rsid w:val="00874965"/>
    <w:rsid w:val="00877F10"/>
    <w:rsid w:val="00882091"/>
    <w:rsid w:val="008913D5"/>
    <w:rsid w:val="00893E75"/>
    <w:rsid w:val="008A1B40"/>
    <w:rsid w:val="008C2778"/>
    <w:rsid w:val="008C2F62"/>
    <w:rsid w:val="008D020E"/>
    <w:rsid w:val="008D1117"/>
    <w:rsid w:val="008D15A4"/>
    <w:rsid w:val="008D1C7B"/>
    <w:rsid w:val="008D33BC"/>
    <w:rsid w:val="008D3EB4"/>
    <w:rsid w:val="008F36E4"/>
    <w:rsid w:val="00931A78"/>
    <w:rsid w:val="00933C8B"/>
    <w:rsid w:val="009553EC"/>
    <w:rsid w:val="00960E1D"/>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4DA6"/>
    <w:rsid w:val="00AD6C51"/>
    <w:rsid w:val="00AE2144"/>
    <w:rsid w:val="00AF3016"/>
    <w:rsid w:val="00B03A45"/>
    <w:rsid w:val="00B076F8"/>
    <w:rsid w:val="00B07E0C"/>
    <w:rsid w:val="00B2236C"/>
    <w:rsid w:val="00B22FE6"/>
    <w:rsid w:val="00B3033D"/>
    <w:rsid w:val="00B32E78"/>
    <w:rsid w:val="00B356AF"/>
    <w:rsid w:val="00B62087"/>
    <w:rsid w:val="00B62F41"/>
    <w:rsid w:val="00B73785"/>
    <w:rsid w:val="00B73EEE"/>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70F90"/>
    <w:rsid w:val="00C82466"/>
    <w:rsid w:val="00C84097"/>
    <w:rsid w:val="00C8615D"/>
    <w:rsid w:val="00CB429B"/>
    <w:rsid w:val="00CB6D2A"/>
    <w:rsid w:val="00CC2753"/>
    <w:rsid w:val="00CD093E"/>
    <w:rsid w:val="00CD1556"/>
    <w:rsid w:val="00CD1FD7"/>
    <w:rsid w:val="00CD557D"/>
    <w:rsid w:val="00CE199A"/>
    <w:rsid w:val="00CE5AC7"/>
    <w:rsid w:val="00CF0BBB"/>
    <w:rsid w:val="00CF4412"/>
    <w:rsid w:val="00D1283A"/>
    <w:rsid w:val="00D17979"/>
    <w:rsid w:val="00D2075F"/>
    <w:rsid w:val="00D3257B"/>
    <w:rsid w:val="00D40416"/>
    <w:rsid w:val="00D45CF7"/>
    <w:rsid w:val="00D4782A"/>
    <w:rsid w:val="00D50253"/>
    <w:rsid w:val="00D7603E"/>
    <w:rsid w:val="00D8579C"/>
    <w:rsid w:val="00D90124"/>
    <w:rsid w:val="00D91000"/>
    <w:rsid w:val="00D9392F"/>
    <w:rsid w:val="00DA41F5"/>
    <w:rsid w:val="00DB5B54"/>
    <w:rsid w:val="00DB7E1B"/>
    <w:rsid w:val="00DC1D81"/>
    <w:rsid w:val="00DF7CBD"/>
    <w:rsid w:val="00E210E7"/>
    <w:rsid w:val="00E21BB8"/>
    <w:rsid w:val="00E40AAF"/>
    <w:rsid w:val="00E451EA"/>
    <w:rsid w:val="00E4536A"/>
    <w:rsid w:val="00E53E52"/>
    <w:rsid w:val="00E57F4B"/>
    <w:rsid w:val="00E63889"/>
    <w:rsid w:val="00E63AFF"/>
    <w:rsid w:val="00E65EB7"/>
    <w:rsid w:val="00E71C8D"/>
    <w:rsid w:val="00E72360"/>
    <w:rsid w:val="00E77FFC"/>
    <w:rsid w:val="00E972A7"/>
    <w:rsid w:val="00EA2839"/>
    <w:rsid w:val="00EA42B9"/>
    <w:rsid w:val="00EB3E91"/>
    <w:rsid w:val="00EC6894"/>
    <w:rsid w:val="00ED6B12"/>
    <w:rsid w:val="00EE0D3E"/>
    <w:rsid w:val="00EF326D"/>
    <w:rsid w:val="00EF53FE"/>
    <w:rsid w:val="00EF6D09"/>
    <w:rsid w:val="00F245A7"/>
    <w:rsid w:val="00F2643C"/>
    <w:rsid w:val="00F3295A"/>
    <w:rsid w:val="00F34D8E"/>
    <w:rsid w:val="00F3669D"/>
    <w:rsid w:val="00F405F8"/>
    <w:rsid w:val="00F41154"/>
    <w:rsid w:val="00F4700F"/>
    <w:rsid w:val="00F51F7F"/>
    <w:rsid w:val="00F573EA"/>
    <w:rsid w:val="00F57E9D"/>
    <w:rsid w:val="00F73203"/>
    <w:rsid w:val="00F9089B"/>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413D9"/>
  <w15:chartTrackingRefBased/>
  <w15:docId w15:val="{04D71BC1-862C-9D43-B9A8-2C1EDBCC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50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76561102">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958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omic1@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1.reviewerhub.org/benefits-for-review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1.reviewerhub.org/peer-review-comments-approval-policy/" TargetMode="External"/><Relationship Id="rId4" Type="http://schemas.openxmlformats.org/officeDocument/2006/relationships/settings" Target="settings.xml"/><Relationship Id="rId9" Type="http://schemas.openxmlformats.org/officeDocument/2006/relationships/hyperlink" Target="https://r1.reviewerhub.org/general-editorial-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8249E-A591-43C1-BF91-87A3C7F5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1163</cp:lastModifiedBy>
  <cp:revision>3</cp:revision>
  <dcterms:created xsi:type="dcterms:W3CDTF">2025-04-04T19:57:00Z</dcterms:created>
  <dcterms:modified xsi:type="dcterms:W3CDTF">2025-04-05T08:11:00Z</dcterms:modified>
</cp:coreProperties>
</file>