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330D9" w14:paraId="607EFE18" w14:textId="77777777" w:rsidTr="002643B3">
        <w:trPr>
          <w:trHeight w:val="290"/>
        </w:trPr>
        <w:tc>
          <w:tcPr>
            <w:tcW w:w="5000" w:type="pct"/>
            <w:gridSpan w:val="2"/>
            <w:tcBorders>
              <w:top w:val="nil"/>
              <w:left w:val="nil"/>
              <w:right w:val="nil"/>
            </w:tcBorders>
          </w:tcPr>
          <w:p w14:paraId="428E19C2" w14:textId="77777777" w:rsidR="00602F7D" w:rsidRPr="00B330D9" w:rsidRDefault="00602F7D" w:rsidP="00F2643C">
            <w:pPr>
              <w:pStyle w:val="Heading2"/>
              <w:jc w:val="left"/>
              <w:rPr>
                <w:rFonts w:ascii="Arial" w:hAnsi="Arial" w:cs="Arial"/>
                <w:b w:val="0"/>
                <w:bCs w:val="0"/>
                <w:lang w:val="en-GB"/>
              </w:rPr>
            </w:pPr>
          </w:p>
        </w:tc>
      </w:tr>
      <w:tr w:rsidR="0000007A" w:rsidRPr="00B330D9" w14:paraId="45A11177" w14:textId="77777777" w:rsidTr="002643B3">
        <w:trPr>
          <w:trHeight w:val="290"/>
        </w:trPr>
        <w:tc>
          <w:tcPr>
            <w:tcW w:w="1234" w:type="pct"/>
          </w:tcPr>
          <w:p w14:paraId="02E6B7AA" w14:textId="77777777" w:rsidR="0000007A" w:rsidRPr="00B330D9" w:rsidRDefault="0000007A" w:rsidP="00696CAD">
            <w:pPr>
              <w:pStyle w:val="BodyText"/>
              <w:ind w:left="90"/>
              <w:jc w:val="left"/>
              <w:rPr>
                <w:rFonts w:ascii="Arial" w:hAnsi="Arial" w:cs="Arial"/>
                <w:bCs/>
                <w:sz w:val="20"/>
                <w:szCs w:val="20"/>
                <w:lang w:val="en-GB"/>
              </w:rPr>
            </w:pPr>
            <w:r w:rsidRPr="00B330D9">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820992C" w14:textId="77777777" w:rsidR="0000007A" w:rsidRPr="00B330D9" w:rsidRDefault="00295B63" w:rsidP="00E65EB7">
            <w:pPr>
              <w:rPr>
                <w:rFonts w:ascii="Arial" w:hAnsi="Arial" w:cs="Arial"/>
                <w:b/>
                <w:bCs/>
                <w:color w:val="0000FF"/>
                <w:sz w:val="20"/>
                <w:szCs w:val="20"/>
              </w:rPr>
            </w:pPr>
            <w:hyperlink r:id="rId8" w:history="1">
              <w:r w:rsidR="00E210E7" w:rsidRPr="00B330D9">
                <w:rPr>
                  <w:rStyle w:val="Hyperlink"/>
                  <w:rFonts w:ascii="Arial" w:hAnsi="Arial" w:cs="Arial"/>
                  <w:b/>
                  <w:bCs/>
                  <w:sz w:val="20"/>
                  <w:szCs w:val="20"/>
                </w:rPr>
                <w:t>Journal of Advances in Biology &amp; Biotechnology</w:t>
              </w:r>
            </w:hyperlink>
            <w:r w:rsidR="00E210E7" w:rsidRPr="00B330D9">
              <w:rPr>
                <w:rFonts w:ascii="Arial" w:hAnsi="Arial" w:cs="Arial"/>
                <w:b/>
                <w:bCs/>
                <w:color w:val="0000FF"/>
                <w:sz w:val="20"/>
                <w:szCs w:val="20"/>
              </w:rPr>
              <w:t xml:space="preserve"> </w:t>
            </w:r>
          </w:p>
        </w:tc>
      </w:tr>
      <w:tr w:rsidR="0000007A" w:rsidRPr="00B330D9" w14:paraId="1655AEF3" w14:textId="77777777" w:rsidTr="002643B3">
        <w:trPr>
          <w:trHeight w:val="290"/>
        </w:trPr>
        <w:tc>
          <w:tcPr>
            <w:tcW w:w="1234" w:type="pct"/>
          </w:tcPr>
          <w:p w14:paraId="4F27E2F6" w14:textId="77777777" w:rsidR="0000007A" w:rsidRPr="00B330D9" w:rsidRDefault="0000007A" w:rsidP="00696CAD">
            <w:pPr>
              <w:pStyle w:val="BodyText"/>
              <w:ind w:left="90"/>
              <w:jc w:val="left"/>
              <w:rPr>
                <w:rFonts w:ascii="Arial" w:hAnsi="Arial" w:cs="Arial"/>
                <w:bCs/>
                <w:sz w:val="20"/>
                <w:szCs w:val="20"/>
                <w:lang w:val="en-GB"/>
              </w:rPr>
            </w:pPr>
            <w:r w:rsidRPr="00B330D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83AE450" w14:textId="77777777" w:rsidR="0000007A" w:rsidRPr="00B330D9" w:rsidRDefault="00187A7B" w:rsidP="00F3669D">
            <w:pPr>
              <w:pStyle w:val="NormalWeb"/>
              <w:spacing w:before="0" w:beforeAutospacing="0" w:after="0" w:afterAutospacing="0"/>
              <w:rPr>
                <w:rFonts w:ascii="Arial" w:hAnsi="Arial" w:cs="Arial"/>
                <w:b/>
                <w:bCs/>
                <w:sz w:val="20"/>
                <w:szCs w:val="20"/>
                <w:lang w:val="en-GB"/>
              </w:rPr>
            </w:pPr>
            <w:r w:rsidRPr="00B330D9">
              <w:rPr>
                <w:rFonts w:ascii="Arial" w:hAnsi="Arial" w:cs="Arial"/>
                <w:b/>
                <w:bCs/>
                <w:sz w:val="20"/>
                <w:szCs w:val="20"/>
                <w:lang w:val="en-GB"/>
              </w:rPr>
              <w:t>Ms_JABB_133994</w:t>
            </w:r>
          </w:p>
        </w:tc>
      </w:tr>
      <w:tr w:rsidR="0000007A" w:rsidRPr="00B330D9" w14:paraId="15DBF524" w14:textId="77777777" w:rsidTr="002643B3">
        <w:trPr>
          <w:trHeight w:val="650"/>
        </w:trPr>
        <w:tc>
          <w:tcPr>
            <w:tcW w:w="1234" w:type="pct"/>
          </w:tcPr>
          <w:p w14:paraId="70256A9B" w14:textId="77777777" w:rsidR="0000007A" w:rsidRPr="00B330D9" w:rsidRDefault="0000007A" w:rsidP="00696CAD">
            <w:pPr>
              <w:pStyle w:val="BodyText"/>
              <w:ind w:left="90"/>
              <w:jc w:val="left"/>
              <w:rPr>
                <w:rFonts w:ascii="Arial" w:hAnsi="Arial" w:cs="Arial"/>
                <w:bCs/>
                <w:sz w:val="20"/>
                <w:szCs w:val="20"/>
                <w:lang w:val="en-GB"/>
              </w:rPr>
            </w:pPr>
            <w:r w:rsidRPr="00B330D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6779D57" w14:textId="77777777" w:rsidR="0000007A" w:rsidRPr="00B330D9" w:rsidRDefault="00187A7B" w:rsidP="000450FC">
            <w:pPr>
              <w:pStyle w:val="NormalWeb"/>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Assessment of variability and diversity parameters for yield and quality traits in tomato (Solanum </w:t>
            </w:r>
            <w:proofErr w:type="spellStart"/>
            <w:r w:rsidRPr="00B330D9">
              <w:rPr>
                <w:rFonts w:ascii="Arial" w:hAnsi="Arial" w:cs="Arial"/>
                <w:b/>
                <w:sz w:val="20"/>
                <w:szCs w:val="20"/>
                <w:lang w:val="en-GB"/>
              </w:rPr>
              <w:t>lycopersicum</w:t>
            </w:r>
            <w:proofErr w:type="spellEnd"/>
            <w:r w:rsidRPr="00B330D9">
              <w:rPr>
                <w:rFonts w:ascii="Arial" w:hAnsi="Arial" w:cs="Arial"/>
                <w:b/>
                <w:sz w:val="20"/>
                <w:szCs w:val="20"/>
                <w:lang w:val="en-GB"/>
              </w:rPr>
              <w:t xml:space="preserve"> L.)</w:t>
            </w:r>
          </w:p>
        </w:tc>
      </w:tr>
      <w:tr w:rsidR="00CF0BBB" w:rsidRPr="00B330D9" w14:paraId="4CBC4159" w14:textId="77777777" w:rsidTr="002643B3">
        <w:trPr>
          <w:trHeight w:val="332"/>
        </w:trPr>
        <w:tc>
          <w:tcPr>
            <w:tcW w:w="1234" w:type="pct"/>
          </w:tcPr>
          <w:p w14:paraId="32581416" w14:textId="77777777" w:rsidR="00CF0BBB" w:rsidRPr="00B330D9" w:rsidRDefault="00CF0BBB" w:rsidP="00696CAD">
            <w:pPr>
              <w:pStyle w:val="BodyText"/>
              <w:ind w:left="90"/>
              <w:jc w:val="left"/>
              <w:rPr>
                <w:rFonts w:ascii="Arial" w:hAnsi="Arial" w:cs="Arial"/>
                <w:bCs/>
                <w:sz w:val="20"/>
                <w:szCs w:val="20"/>
                <w:lang w:val="en-GB"/>
              </w:rPr>
            </w:pPr>
            <w:r w:rsidRPr="00B330D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80757B2" w14:textId="77777777" w:rsidR="00CF0BBB" w:rsidRPr="00B330D9" w:rsidRDefault="00CF0BBB" w:rsidP="000450FC">
            <w:pPr>
              <w:pStyle w:val="NormalWeb"/>
              <w:spacing w:before="0" w:beforeAutospacing="0" w:after="0" w:afterAutospacing="0"/>
              <w:rPr>
                <w:rFonts w:ascii="Arial" w:hAnsi="Arial" w:cs="Arial"/>
                <w:b/>
                <w:sz w:val="20"/>
                <w:szCs w:val="20"/>
                <w:lang w:val="en-GB"/>
              </w:rPr>
            </w:pPr>
          </w:p>
        </w:tc>
      </w:tr>
    </w:tbl>
    <w:p w14:paraId="131FF0E2" w14:textId="4B4ADC55" w:rsidR="002F1235" w:rsidRPr="00B330D9"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B330D9" w14:paraId="36BC21C7" w14:textId="77777777">
        <w:tc>
          <w:tcPr>
            <w:tcW w:w="5000" w:type="pct"/>
            <w:gridSpan w:val="3"/>
            <w:tcBorders>
              <w:top w:val="nil"/>
              <w:left w:val="nil"/>
              <w:right w:val="nil"/>
            </w:tcBorders>
            <w:noWrap/>
          </w:tcPr>
          <w:p w14:paraId="4B68DA74" w14:textId="77777777" w:rsidR="002F1235" w:rsidRPr="00B330D9" w:rsidRDefault="002F1235">
            <w:pPr>
              <w:pStyle w:val="Heading2"/>
              <w:jc w:val="left"/>
              <w:rPr>
                <w:rFonts w:ascii="Arial" w:hAnsi="Arial" w:cs="Arial"/>
                <w:lang w:val="en-GB"/>
              </w:rPr>
            </w:pPr>
            <w:r w:rsidRPr="00B330D9">
              <w:rPr>
                <w:rFonts w:ascii="Arial" w:hAnsi="Arial" w:cs="Arial"/>
                <w:highlight w:val="yellow"/>
                <w:lang w:val="en-GB"/>
              </w:rPr>
              <w:t>PART  1:</w:t>
            </w:r>
            <w:r w:rsidRPr="00B330D9">
              <w:rPr>
                <w:rFonts w:ascii="Arial" w:hAnsi="Arial" w:cs="Arial"/>
                <w:lang w:val="en-GB"/>
              </w:rPr>
              <w:t xml:space="preserve"> Comments</w:t>
            </w:r>
          </w:p>
          <w:p w14:paraId="10917181" w14:textId="77777777" w:rsidR="002F1235" w:rsidRPr="00B330D9" w:rsidRDefault="002F1235">
            <w:pPr>
              <w:rPr>
                <w:rFonts w:ascii="Arial" w:hAnsi="Arial" w:cs="Arial"/>
                <w:sz w:val="20"/>
                <w:szCs w:val="20"/>
                <w:lang w:val="en-GB"/>
              </w:rPr>
            </w:pPr>
          </w:p>
        </w:tc>
      </w:tr>
      <w:tr w:rsidR="002F1235" w:rsidRPr="00B330D9" w14:paraId="0F2F6763" w14:textId="77777777">
        <w:tc>
          <w:tcPr>
            <w:tcW w:w="1265" w:type="pct"/>
            <w:noWrap/>
          </w:tcPr>
          <w:p w14:paraId="6A68A6CF" w14:textId="77777777" w:rsidR="002F1235" w:rsidRPr="00B330D9" w:rsidRDefault="002F1235">
            <w:pPr>
              <w:pStyle w:val="Heading2"/>
              <w:jc w:val="left"/>
              <w:rPr>
                <w:rFonts w:ascii="Arial" w:hAnsi="Arial" w:cs="Arial"/>
                <w:lang w:val="en-GB"/>
              </w:rPr>
            </w:pPr>
          </w:p>
        </w:tc>
        <w:tc>
          <w:tcPr>
            <w:tcW w:w="2212" w:type="pct"/>
          </w:tcPr>
          <w:p w14:paraId="4BD43308" w14:textId="77777777" w:rsidR="002F1235" w:rsidRPr="00B330D9" w:rsidRDefault="002F1235">
            <w:pPr>
              <w:pStyle w:val="Heading2"/>
              <w:jc w:val="left"/>
              <w:rPr>
                <w:rFonts w:ascii="Arial" w:hAnsi="Arial" w:cs="Arial"/>
                <w:lang w:val="en-GB"/>
              </w:rPr>
            </w:pPr>
            <w:r w:rsidRPr="00B330D9">
              <w:rPr>
                <w:rFonts w:ascii="Arial" w:hAnsi="Arial" w:cs="Arial"/>
                <w:lang w:val="en-GB"/>
              </w:rPr>
              <w:t>Reviewer’s comment</w:t>
            </w:r>
          </w:p>
          <w:p w14:paraId="26B69FF6" w14:textId="77777777" w:rsidR="00D91000" w:rsidRPr="00B330D9" w:rsidRDefault="00D91000" w:rsidP="00D91000">
            <w:pPr>
              <w:rPr>
                <w:rFonts w:ascii="Arial" w:hAnsi="Arial" w:cs="Arial"/>
                <w:b/>
                <w:bCs/>
                <w:sz w:val="20"/>
                <w:szCs w:val="20"/>
              </w:rPr>
            </w:pPr>
            <w:r w:rsidRPr="00B330D9">
              <w:rPr>
                <w:rFonts w:ascii="Arial" w:hAnsi="Arial" w:cs="Arial"/>
                <w:b/>
                <w:bCs/>
                <w:sz w:val="20"/>
                <w:szCs w:val="20"/>
                <w:highlight w:val="yellow"/>
              </w:rPr>
              <w:t>Artificial Intelligence (AI) generated or assisted review comments are strictly prohibited during peer review.</w:t>
            </w:r>
          </w:p>
          <w:p w14:paraId="472362FA" w14:textId="77777777" w:rsidR="00D91000" w:rsidRPr="00B330D9" w:rsidRDefault="00D91000" w:rsidP="00D91000">
            <w:pPr>
              <w:rPr>
                <w:rFonts w:ascii="Arial" w:hAnsi="Arial" w:cs="Arial"/>
                <w:sz w:val="20"/>
                <w:szCs w:val="20"/>
                <w:lang w:val="en-GB"/>
              </w:rPr>
            </w:pPr>
          </w:p>
        </w:tc>
        <w:tc>
          <w:tcPr>
            <w:tcW w:w="1523" w:type="pct"/>
          </w:tcPr>
          <w:p w14:paraId="3398FD05" w14:textId="77777777" w:rsidR="002F1235" w:rsidRPr="00B330D9" w:rsidRDefault="002F1235">
            <w:pPr>
              <w:pStyle w:val="Heading2"/>
              <w:jc w:val="left"/>
              <w:rPr>
                <w:rFonts w:ascii="Arial" w:hAnsi="Arial" w:cs="Arial"/>
                <w:b w:val="0"/>
                <w:lang w:val="en-GB"/>
              </w:rPr>
            </w:pPr>
            <w:r w:rsidRPr="00B330D9">
              <w:rPr>
                <w:rFonts w:ascii="Arial" w:hAnsi="Arial" w:cs="Arial"/>
                <w:lang w:val="en-GB"/>
              </w:rPr>
              <w:t>Author’s Feedback</w:t>
            </w:r>
            <w:r w:rsidRPr="00B330D9">
              <w:rPr>
                <w:rFonts w:ascii="Arial" w:hAnsi="Arial" w:cs="Arial"/>
                <w:b w:val="0"/>
                <w:lang w:val="en-GB"/>
              </w:rPr>
              <w:t xml:space="preserve"> </w:t>
            </w:r>
            <w:r w:rsidRPr="00B330D9">
              <w:rPr>
                <w:rFonts w:ascii="Arial" w:hAnsi="Arial" w:cs="Arial"/>
                <w:b w:val="0"/>
                <w:i/>
                <w:lang w:val="en-GB"/>
              </w:rPr>
              <w:t>(Please correct the manuscript and highlight that part in the manuscript. It is mandatory that authors should write his/her feedback here)</w:t>
            </w:r>
          </w:p>
        </w:tc>
      </w:tr>
      <w:tr w:rsidR="002F1235" w:rsidRPr="00B330D9" w14:paraId="55142897" w14:textId="77777777">
        <w:trPr>
          <w:trHeight w:val="1264"/>
        </w:trPr>
        <w:tc>
          <w:tcPr>
            <w:tcW w:w="1265" w:type="pct"/>
            <w:noWrap/>
          </w:tcPr>
          <w:p w14:paraId="289DE7C8" w14:textId="77777777" w:rsidR="002F1235" w:rsidRPr="00B330D9" w:rsidRDefault="002F1235">
            <w:pPr>
              <w:ind w:left="360"/>
              <w:rPr>
                <w:rFonts w:ascii="Arial" w:hAnsi="Arial" w:cs="Arial"/>
                <w:b/>
                <w:bCs/>
                <w:sz w:val="20"/>
                <w:szCs w:val="20"/>
                <w:lang w:val="en-GB"/>
              </w:rPr>
            </w:pPr>
            <w:r w:rsidRPr="00B330D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CD19A94" w14:textId="77777777" w:rsidR="002F1235" w:rsidRPr="00B330D9" w:rsidRDefault="002F1235">
            <w:pPr>
              <w:ind w:left="360"/>
              <w:rPr>
                <w:rFonts w:ascii="Arial" w:eastAsia="MS Mincho" w:hAnsi="Arial" w:cs="Arial"/>
                <w:b/>
                <w:bCs/>
                <w:sz w:val="20"/>
                <w:szCs w:val="20"/>
                <w:lang w:val="en-GB"/>
              </w:rPr>
            </w:pPr>
          </w:p>
        </w:tc>
        <w:tc>
          <w:tcPr>
            <w:tcW w:w="2212" w:type="pct"/>
          </w:tcPr>
          <w:p w14:paraId="2023FF14" w14:textId="25A3E8A8" w:rsidR="002F1235" w:rsidRPr="00B330D9" w:rsidRDefault="00095911">
            <w:pPr>
              <w:pStyle w:val="ListParagraph"/>
              <w:ind w:left="0"/>
              <w:rPr>
                <w:rFonts w:ascii="Arial" w:hAnsi="Arial" w:cs="Arial"/>
                <w:b/>
                <w:bCs/>
                <w:sz w:val="20"/>
                <w:szCs w:val="20"/>
                <w:lang w:val="en-GB"/>
              </w:rPr>
            </w:pPr>
            <w:r w:rsidRPr="00B330D9">
              <w:rPr>
                <w:rFonts w:ascii="Arial" w:hAnsi="Arial" w:cs="Arial"/>
                <w:b/>
                <w:bCs/>
                <w:sz w:val="20"/>
                <w:szCs w:val="20"/>
                <w:lang w:val="en-GB"/>
              </w:rPr>
              <w:t>It will help to other researchers in their research work. This research work is giving a good idea of genetic diversity assessment in tomato for different characters. Study of D</w:t>
            </w:r>
            <w:proofErr w:type="gramStart"/>
            <w:r w:rsidRPr="00B330D9">
              <w:rPr>
                <w:rFonts w:ascii="Arial" w:hAnsi="Arial" w:cs="Arial"/>
                <w:b/>
                <w:bCs/>
                <w:sz w:val="20"/>
                <w:szCs w:val="20"/>
                <w:vertAlign w:val="superscript"/>
                <w:lang w:val="en-GB"/>
              </w:rPr>
              <w:t xml:space="preserve">2 </w:t>
            </w:r>
            <w:r w:rsidRPr="00B330D9">
              <w:rPr>
                <w:rFonts w:ascii="Arial" w:hAnsi="Arial" w:cs="Arial"/>
                <w:b/>
                <w:bCs/>
                <w:sz w:val="20"/>
                <w:szCs w:val="20"/>
                <w:lang w:val="en-GB"/>
              </w:rPr>
              <w:t xml:space="preserve"> analysis</w:t>
            </w:r>
            <w:proofErr w:type="gramEnd"/>
            <w:r w:rsidRPr="00B330D9">
              <w:rPr>
                <w:rFonts w:ascii="Arial" w:hAnsi="Arial" w:cs="Arial"/>
                <w:b/>
                <w:bCs/>
                <w:sz w:val="20"/>
                <w:szCs w:val="20"/>
                <w:lang w:val="en-GB"/>
              </w:rPr>
              <w:t xml:space="preserve"> helps to understand the maximum  divergence for the particular character which will be helpful for improvement in the genotypes and superior genotypes can be selected on the basis of the studies which can be use in further studies.</w:t>
            </w:r>
          </w:p>
        </w:tc>
        <w:tc>
          <w:tcPr>
            <w:tcW w:w="1523" w:type="pct"/>
          </w:tcPr>
          <w:p w14:paraId="1FFD578B" w14:textId="77777777" w:rsidR="002F1235" w:rsidRPr="00B330D9" w:rsidRDefault="002F1235">
            <w:pPr>
              <w:pStyle w:val="Heading2"/>
              <w:jc w:val="left"/>
              <w:rPr>
                <w:rFonts w:ascii="Arial" w:hAnsi="Arial" w:cs="Arial"/>
                <w:b w:val="0"/>
                <w:lang w:val="en-GB"/>
              </w:rPr>
            </w:pPr>
          </w:p>
        </w:tc>
      </w:tr>
      <w:tr w:rsidR="002F1235" w:rsidRPr="00B330D9" w14:paraId="65BB576A" w14:textId="77777777" w:rsidTr="00B330D9">
        <w:trPr>
          <w:trHeight w:val="746"/>
        </w:trPr>
        <w:tc>
          <w:tcPr>
            <w:tcW w:w="1265" w:type="pct"/>
            <w:noWrap/>
          </w:tcPr>
          <w:p w14:paraId="0166126F" w14:textId="77777777" w:rsidR="002F1235" w:rsidRPr="00B330D9" w:rsidRDefault="002F1235">
            <w:pPr>
              <w:ind w:left="360"/>
              <w:rPr>
                <w:rFonts w:ascii="Arial" w:hAnsi="Arial" w:cs="Arial"/>
                <w:b/>
                <w:bCs/>
                <w:sz w:val="20"/>
                <w:szCs w:val="20"/>
                <w:lang w:val="en-GB"/>
              </w:rPr>
            </w:pPr>
            <w:r w:rsidRPr="00B330D9">
              <w:rPr>
                <w:rFonts w:ascii="Arial" w:hAnsi="Arial" w:cs="Arial"/>
                <w:b/>
                <w:bCs/>
                <w:sz w:val="20"/>
                <w:szCs w:val="20"/>
                <w:lang w:val="en-GB"/>
              </w:rPr>
              <w:t>Is the title of the article suitable?</w:t>
            </w:r>
          </w:p>
          <w:p w14:paraId="43DDDD2D" w14:textId="77777777" w:rsidR="002F1235" w:rsidRPr="00B330D9" w:rsidRDefault="002F1235">
            <w:pPr>
              <w:ind w:left="360"/>
              <w:rPr>
                <w:rFonts w:ascii="Arial" w:hAnsi="Arial" w:cs="Arial"/>
                <w:b/>
                <w:bCs/>
                <w:sz w:val="20"/>
                <w:szCs w:val="20"/>
                <w:lang w:val="en-GB"/>
              </w:rPr>
            </w:pPr>
            <w:r w:rsidRPr="00B330D9">
              <w:rPr>
                <w:rFonts w:ascii="Arial" w:hAnsi="Arial" w:cs="Arial"/>
                <w:b/>
                <w:bCs/>
                <w:sz w:val="20"/>
                <w:szCs w:val="20"/>
                <w:lang w:val="en-GB"/>
              </w:rPr>
              <w:t>(If not please suggest an alternative title)</w:t>
            </w:r>
          </w:p>
          <w:p w14:paraId="317AF1AC" w14:textId="77777777" w:rsidR="002F1235" w:rsidRPr="00B330D9" w:rsidRDefault="002F1235">
            <w:pPr>
              <w:pStyle w:val="Heading2"/>
              <w:jc w:val="left"/>
              <w:rPr>
                <w:rFonts w:ascii="Arial" w:hAnsi="Arial" w:cs="Arial"/>
                <w:u w:val="single"/>
                <w:lang w:val="en-GB"/>
              </w:rPr>
            </w:pPr>
          </w:p>
        </w:tc>
        <w:tc>
          <w:tcPr>
            <w:tcW w:w="2212" w:type="pct"/>
          </w:tcPr>
          <w:p w14:paraId="54962F1F" w14:textId="54AD3898" w:rsidR="002F1235" w:rsidRPr="00B330D9" w:rsidRDefault="00675C0E" w:rsidP="00095911">
            <w:pPr>
              <w:rPr>
                <w:rFonts w:ascii="Arial" w:hAnsi="Arial" w:cs="Arial"/>
                <w:b/>
                <w:bCs/>
                <w:sz w:val="20"/>
                <w:szCs w:val="20"/>
                <w:lang w:val="en-GB"/>
              </w:rPr>
            </w:pPr>
            <w:proofErr w:type="gramStart"/>
            <w:r w:rsidRPr="00B330D9">
              <w:rPr>
                <w:rFonts w:ascii="Arial" w:hAnsi="Arial" w:cs="Arial"/>
                <w:b/>
                <w:bCs/>
                <w:sz w:val="20"/>
                <w:szCs w:val="20"/>
                <w:lang w:val="en-GB"/>
              </w:rPr>
              <w:t>Yes ,</w:t>
            </w:r>
            <w:proofErr w:type="gramEnd"/>
            <w:r w:rsidRPr="00B330D9">
              <w:rPr>
                <w:rFonts w:ascii="Arial" w:hAnsi="Arial" w:cs="Arial"/>
                <w:b/>
                <w:bCs/>
                <w:sz w:val="20"/>
                <w:szCs w:val="20"/>
                <w:lang w:val="en-GB"/>
              </w:rPr>
              <w:t xml:space="preserve"> the title of the article suitable to research.</w:t>
            </w:r>
          </w:p>
        </w:tc>
        <w:tc>
          <w:tcPr>
            <w:tcW w:w="1523" w:type="pct"/>
          </w:tcPr>
          <w:p w14:paraId="209A97B9" w14:textId="77777777" w:rsidR="002F1235" w:rsidRPr="00B330D9" w:rsidRDefault="002F1235">
            <w:pPr>
              <w:pStyle w:val="Heading2"/>
              <w:jc w:val="left"/>
              <w:rPr>
                <w:rFonts w:ascii="Arial" w:hAnsi="Arial" w:cs="Arial"/>
                <w:b w:val="0"/>
                <w:lang w:val="en-GB"/>
              </w:rPr>
            </w:pPr>
          </w:p>
        </w:tc>
      </w:tr>
      <w:tr w:rsidR="002F1235" w:rsidRPr="00B330D9" w14:paraId="2036B85F" w14:textId="77777777">
        <w:trPr>
          <w:trHeight w:val="1262"/>
        </w:trPr>
        <w:tc>
          <w:tcPr>
            <w:tcW w:w="1265" w:type="pct"/>
            <w:noWrap/>
          </w:tcPr>
          <w:p w14:paraId="5F157B16" w14:textId="77777777" w:rsidR="002F1235" w:rsidRPr="00B330D9" w:rsidRDefault="002F1235">
            <w:pPr>
              <w:pStyle w:val="Heading2"/>
              <w:ind w:left="360"/>
              <w:jc w:val="left"/>
              <w:rPr>
                <w:rFonts w:ascii="Arial" w:hAnsi="Arial" w:cs="Arial"/>
                <w:lang w:val="en-GB"/>
              </w:rPr>
            </w:pPr>
            <w:r w:rsidRPr="00B330D9">
              <w:rPr>
                <w:rFonts w:ascii="Arial" w:hAnsi="Arial" w:cs="Arial"/>
                <w:lang w:val="en-GB"/>
              </w:rPr>
              <w:t>Is the abstract of the article comprehensive? Do you suggest the addition (or deletion) of some points in this section? Please write your suggestions here.</w:t>
            </w:r>
          </w:p>
          <w:p w14:paraId="561FE550" w14:textId="77777777" w:rsidR="002F1235" w:rsidRPr="00B330D9" w:rsidRDefault="002F1235">
            <w:pPr>
              <w:pStyle w:val="Heading2"/>
              <w:jc w:val="left"/>
              <w:rPr>
                <w:rFonts w:ascii="Arial" w:hAnsi="Arial" w:cs="Arial"/>
                <w:u w:val="single"/>
                <w:lang w:val="en-GB"/>
              </w:rPr>
            </w:pPr>
          </w:p>
        </w:tc>
        <w:tc>
          <w:tcPr>
            <w:tcW w:w="2212" w:type="pct"/>
          </w:tcPr>
          <w:p w14:paraId="41F8CF5B" w14:textId="77777777" w:rsidR="002F1235" w:rsidRPr="00B330D9" w:rsidRDefault="00675C0E" w:rsidP="00675C0E">
            <w:pPr>
              <w:rPr>
                <w:rFonts w:ascii="Arial" w:hAnsi="Arial" w:cs="Arial"/>
                <w:b/>
                <w:bCs/>
                <w:sz w:val="20"/>
                <w:szCs w:val="20"/>
                <w:lang w:val="en-GB"/>
              </w:rPr>
            </w:pPr>
            <w:r w:rsidRPr="00B330D9">
              <w:rPr>
                <w:rFonts w:ascii="Arial" w:hAnsi="Arial" w:cs="Arial"/>
                <w:b/>
                <w:bCs/>
                <w:sz w:val="20"/>
                <w:szCs w:val="20"/>
                <w:lang w:val="en-GB"/>
              </w:rPr>
              <w:t>The abstract of the article is comprehensive. There is no need of any changes in the given information. It gives the complete idea of the research work.</w:t>
            </w:r>
          </w:p>
          <w:p w14:paraId="20AD249A" w14:textId="466BCCDC" w:rsidR="00675C0E" w:rsidRPr="00B330D9" w:rsidRDefault="00675C0E" w:rsidP="00675C0E">
            <w:pPr>
              <w:rPr>
                <w:rFonts w:ascii="Arial" w:hAnsi="Arial" w:cs="Arial"/>
                <w:b/>
                <w:bCs/>
                <w:sz w:val="20"/>
                <w:szCs w:val="20"/>
                <w:lang w:val="en-GB"/>
              </w:rPr>
            </w:pPr>
            <w:r w:rsidRPr="00B330D9">
              <w:rPr>
                <w:rFonts w:ascii="Arial" w:hAnsi="Arial" w:cs="Arial"/>
                <w:b/>
                <w:bCs/>
                <w:sz w:val="20"/>
                <w:szCs w:val="20"/>
                <w:lang w:val="en-GB"/>
              </w:rPr>
              <w:t>There is a grammatical error in the first line of abstract. The spelling of ‘Evaluation’ is incorrect. Please correct it. Other than this, the whole content is good.</w:t>
            </w:r>
          </w:p>
        </w:tc>
        <w:tc>
          <w:tcPr>
            <w:tcW w:w="1523" w:type="pct"/>
          </w:tcPr>
          <w:p w14:paraId="2D61E90F" w14:textId="77777777" w:rsidR="002F1235" w:rsidRPr="00B330D9" w:rsidRDefault="002F1235">
            <w:pPr>
              <w:pStyle w:val="Heading2"/>
              <w:jc w:val="left"/>
              <w:rPr>
                <w:rFonts w:ascii="Arial" w:hAnsi="Arial" w:cs="Arial"/>
                <w:b w:val="0"/>
                <w:lang w:val="en-GB"/>
              </w:rPr>
            </w:pPr>
          </w:p>
        </w:tc>
      </w:tr>
      <w:tr w:rsidR="002F1235" w:rsidRPr="00B330D9" w14:paraId="4632F909" w14:textId="77777777">
        <w:trPr>
          <w:trHeight w:val="704"/>
        </w:trPr>
        <w:tc>
          <w:tcPr>
            <w:tcW w:w="1265" w:type="pct"/>
            <w:noWrap/>
          </w:tcPr>
          <w:p w14:paraId="6E4BD8C5" w14:textId="77777777" w:rsidR="002F1235" w:rsidRPr="00B330D9" w:rsidRDefault="002F1235">
            <w:pPr>
              <w:pStyle w:val="Heading2"/>
              <w:ind w:left="360"/>
              <w:jc w:val="left"/>
              <w:rPr>
                <w:rFonts w:ascii="Arial" w:hAnsi="Arial" w:cs="Arial"/>
                <w:b w:val="0"/>
                <w:bCs w:val="0"/>
                <w:u w:val="single"/>
                <w:lang w:val="en-GB"/>
              </w:rPr>
            </w:pPr>
            <w:r w:rsidRPr="00B330D9">
              <w:rPr>
                <w:rFonts w:ascii="Arial" w:hAnsi="Arial" w:cs="Arial"/>
                <w:lang w:val="en-GB"/>
              </w:rPr>
              <w:t>Is the manuscript scientifically, correct? Please write here.</w:t>
            </w:r>
          </w:p>
        </w:tc>
        <w:tc>
          <w:tcPr>
            <w:tcW w:w="2212" w:type="pct"/>
          </w:tcPr>
          <w:p w14:paraId="6EC7E99C" w14:textId="7A90A8A7" w:rsidR="002F1235" w:rsidRPr="00B330D9" w:rsidRDefault="00675C0E">
            <w:pPr>
              <w:pStyle w:val="ListParagraph"/>
              <w:ind w:left="0"/>
              <w:rPr>
                <w:rFonts w:ascii="Arial" w:hAnsi="Arial" w:cs="Arial"/>
                <w:bCs/>
                <w:sz w:val="20"/>
                <w:szCs w:val="20"/>
                <w:lang w:val="en-GB"/>
              </w:rPr>
            </w:pPr>
            <w:r w:rsidRPr="00B330D9">
              <w:rPr>
                <w:rFonts w:ascii="Arial" w:hAnsi="Arial" w:cs="Arial"/>
                <w:bCs/>
                <w:sz w:val="20"/>
                <w:szCs w:val="20"/>
                <w:lang w:val="en-GB"/>
              </w:rPr>
              <w:t>The manuscript is scientifically correct and give better understanding of the research work. But there are some correction</w:t>
            </w:r>
            <w:r w:rsidR="003E3A72" w:rsidRPr="00B330D9">
              <w:rPr>
                <w:rFonts w:ascii="Arial" w:hAnsi="Arial" w:cs="Arial"/>
                <w:bCs/>
                <w:sz w:val="20"/>
                <w:szCs w:val="20"/>
                <w:lang w:val="en-GB"/>
              </w:rPr>
              <w:t>s</w:t>
            </w:r>
            <w:r w:rsidRPr="00B330D9">
              <w:rPr>
                <w:rFonts w:ascii="Arial" w:hAnsi="Arial" w:cs="Arial"/>
                <w:bCs/>
                <w:sz w:val="20"/>
                <w:szCs w:val="20"/>
                <w:lang w:val="en-GB"/>
              </w:rPr>
              <w:t xml:space="preserve"> in the</w:t>
            </w:r>
            <w:r w:rsidR="003E3A72" w:rsidRPr="00B330D9">
              <w:rPr>
                <w:rFonts w:ascii="Arial" w:hAnsi="Arial" w:cs="Arial"/>
                <w:bCs/>
                <w:sz w:val="20"/>
                <w:szCs w:val="20"/>
                <w:lang w:val="en-GB"/>
              </w:rPr>
              <w:t xml:space="preserve"> content.</w:t>
            </w:r>
          </w:p>
        </w:tc>
        <w:tc>
          <w:tcPr>
            <w:tcW w:w="1523" w:type="pct"/>
          </w:tcPr>
          <w:p w14:paraId="065A0308" w14:textId="77777777" w:rsidR="002F1235" w:rsidRPr="00B330D9" w:rsidRDefault="002F1235">
            <w:pPr>
              <w:pStyle w:val="Heading2"/>
              <w:jc w:val="left"/>
              <w:rPr>
                <w:rFonts w:ascii="Arial" w:hAnsi="Arial" w:cs="Arial"/>
                <w:b w:val="0"/>
                <w:lang w:val="en-GB"/>
              </w:rPr>
            </w:pPr>
          </w:p>
        </w:tc>
      </w:tr>
      <w:tr w:rsidR="002F1235" w:rsidRPr="00B330D9" w14:paraId="00B6CE4F" w14:textId="77777777">
        <w:trPr>
          <w:trHeight w:val="703"/>
        </w:trPr>
        <w:tc>
          <w:tcPr>
            <w:tcW w:w="1265" w:type="pct"/>
            <w:noWrap/>
          </w:tcPr>
          <w:p w14:paraId="2C88B1C7" w14:textId="77777777" w:rsidR="002F1235" w:rsidRPr="00B330D9" w:rsidRDefault="002F1235">
            <w:pPr>
              <w:ind w:left="360"/>
              <w:rPr>
                <w:rFonts w:ascii="Arial" w:hAnsi="Arial" w:cs="Arial"/>
                <w:b/>
                <w:bCs/>
                <w:sz w:val="20"/>
                <w:szCs w:val="20"/>
                <w:lang w:val="en-GB"/>
              </w:rPr>
            </w:pPr>
            <w:r w:rsidRPr="00B330D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318DB2A" w14:textId="0E44A593" w:rsidR="002F1235" w:rsidRPr="00B330D9" w:rsidRDefault="003E3A72">
            <w:pPr>
              <w:pStyle w:val="ListParagraph"/>
              <w:ind w:left="0"/>
              <w:rPr>
                <w:rFonts w:ascii="Arial" w:hAnsi="Arial" w:cs="Arial"/>
                <w:bCs/>
                <w:sz w:val="20"/>
                <w:szCs w:val="20"/>
                <w:lang w:val="en-GB"/>
              </w:rPr>
            </w:pPr>
            <w:r w:rsidRPr="00B330D9">
              <w:rPr>
                <w:rFonts w:ascii="Arial" w:hAnsi="Arial" w:cs="Arial"/>
                <w:bCs/>
                <w:sz w:val="20"/>
                <w:szCs w:val="20"/>
                <w:lang w:val="en-GB"/>
              </w:rPr>
              <w:t>The references are sufficient and recent. You can also add Doi number or link in the references for betterment.</w:t>
            </w:r>
          </w:p>
        </w:tc>
        <w:tc>
          <w:tcPr>
            <w:tcW w:w="1523" w:type="pct"/>
          </w:tcPr>
          <w:p w14:paraId="3B9C92C1" w14:textId="77777777" w:rsidR="002F1235" w:rsidRPr="00B330D9" w:rsidRDefault="002F1235">
            <w:pPr>
              <w:pStyle w:val="Heading2"/>
              <w:jc w:val="left"/>
              <w:rPr>
                <w:rFonts w:ascii="Arial" w:hAnsi="Arial" w:cs="Arial"/>
                <w:b w:val="0"/>
                <w:lang w:val="en-GB"/>
              </w:rPr>
            </w:pPr>
          </w:p>
        </w:tc>
      </w:tr>
      <w:tr w:rsidR="002F1235" w:rsidRPr="00B330D9" w14:paraId="7677DC2F" w14:textId="77777777">
        <w:trPr>
          <w:trHeight w:val="386"/>
        </w:trPr>
        <w:tc>
          <w:tcPr>
            <w:tcW w:w="1265" w:type="pct"/>
            <w:noWrap/>
          </w:tcPr>
          <w:p w14:paraId="00155829" w14:textId="77777777" w:rsidR="002F1235" w:rsidRPr="00B330D9" w:rsidRDefault="002F1235">
            <w:pPr>
              <w:pStyle w:val="Heading2"/>
              <w:ind w:left="360"/>
              <w:jc w:val="left"/>
              <w:rPr>
                <w:rFonts w:ascii="Arial" w:hAnsi="Arial" w:cs="Arial"/>
                <w:bCs w:val="0"/>
                <w:lang w:val="en-GB"/>
              </w:rPr>
            </w:pPr>
            <w:r w:rsidRPr="00B330D9">
              <w:rPr>
                <w:rFonts w:ascii="Arial" w:hAnsi="Arial" w:cs="Arial"/>
                <w:bCs w:val="0"/>
                <w:lang w:val="en-GB"/>
              </w:rPr>
              <w:lastRenderedPageBreak/>
              <w:t>Is the language/English quality of the article suitable for scholarly communications?</w:t>
            </w:r>
          </w:p>
          <w:p w14:paraId="4DE3DDDC" w14:textId="77777777" w:rsidR="002F1235" w:rsidRPr="00B330D9" w:rsidRDefault="002F1235">
            <w:pPr>
              <w:rPr>
                <w:rFonts w:ascii="Arial" w:hAnsi="Arial" w:cs="Arial"/>
                <w:sz w:val="20"/>
                <w:szCs w:val="20"/>
                <w:lang w:val="en-GB"/>
              </w:rPr>
            </w:pPr>
          </w:p>
        </w:tc>
        <w:tc>
          <w:tcPr>
            <w:tcW w:w="2212" w:type="pct"/>
          </w:tcPr>
          <w:p w14:paraId="39C31268" w14:textId="434F9512" w:rsidR="002F1235" w:rsidRPr="00B330D9" w:rsidRDefault="003E3A72">
            <w:pPr>
              <w:rPr>
                <w:rFonts w:ascii="Arial" w:hAnsi="Arial" w:cs="Arial"/>
                <w:sz w:val="20"/>
                <w:szCs w:val="20"/>
                <w:lang w:val="en-GB"/>
              </w:rPr>
            </w:pPr>
            <w:r w:rsidRPr="00B330D9">
              <w:rPr>
                <w:rFonts w:ascii="Arial" w:hAnsi="Arial" w:cs="Arial"/>
                <w:sz w:val="20"/>
                <w:szCs w:val="20"/>
                <w:lang w:val="en-GB"/>
              </w:rPr>
              <w:t>Overall language is suitable for scholarly communications except for slight corrections in the content.</w:t>
            </w:r>
          </w:p>
        </w:tc>
        <w:tc>
          <w:tcPr>
            <w:tcW w:w="1523" w:type="pct"/>
          </w:tcPr>
          <w:p w14:paraId="0BA5E611" w14:textId="77777777" w:rsidR="002F1235" w:rsidRPr="00B330D9" w:rsidRDefault="002F1235">
            <w:pPr>
              <w:rPr>
                <w:rFonts w:ascii="Arial" w:hAnsi="Arial" w:cs="Arial"/>
                <w:sz w:val="20"/>
                <w:szCs w:val="20"/>
                <w:lang w:val="en-GB"/>
              </w:rPr>
            </w:pPr>
          </w:p>
        </w:tc>
      </w:tr>
      <w:tr w:rsidR="002F1235" w:rsidRPr="00B330D9" w14:paraId="7F931A59" w14:textId="77777777" w:rsidTr="00754862">
        <w:trPr>
          <w:trHeight w:val="1859"/>
        </w:trPr>
        <w:tc>
          <w:tcPr>
            <w:tcW w:w="1265" w:type="pct"/>
            <w:noWrap/>
          </w:tcPr>
          <w:p w14:paraId="6F46F83F" w14:textId="77777777" w:rsidR="002F1235" w:rsidRPr="00B330D9" w:rsidRDefault="002F1235">
            <w:pPr>
              <w:pStyle w:val="Heading2"/>
              <w:jc w:val="left"/>
              <w:rPr>
                <w:rFonts w:ascii="Arial" w:hAnsi="Arial" w:cs="Arial"/>
                <w:b w:val="0"/>
                <w:bCs w:val="0"/>
                <w:lang w:val="en-GB"/>
              </w:rPr>
            </w:pPr>
            <w:r w:rsidRPr="00B330D9">
              <w:rPr>
                <w:rFonts w:ascii="Arial" w:hAnsi="Arial" w:cs="Arial"/>
                <w:bCs w:val="0"/>
                <w:u w:val="single"/>
                <w:lang w:val="en-GB"/>
              </w:rPr>
              <w:t>Optional/General</w:t>
            </w:r>
            <w:r w:rsidRPr="00B330D9">
              <w:rPr>
                <w:rFonts w:ascii="Arial" w:hAnsi="Arial" w:cs="Arial"/>
                <w:bCs w:val="0"/>
                <w:lang w:val="en-GB"/>
              </w:rPr>
              <w:t xml:space="preserve"> </w:t>
            </w:r>
            <w:r w:rsidRPr="00B330D9">
              <w:rPr>
                <w:rFonts w:ascii="Arial" w:hAnsi="Arial" w:cs="Arial"/>
                <w:b w:val="0"/>
                <w:bCs w:val="0"/>
                <w:lang w:val="en-GB"/>
              </w:rPr>
              <w:t>comments</w:t>
            </w:r>
          </w:p>
          <w:p w14:paraId="10AE8EC9" w14:textId="77777777" w:rsidR="002F1235" w:rsidRPr="00B330D9" w:rsidRDefault="002F1235">
            <w:pPr>
              <w:pStyle w:val="Heading2"/>
              <w:jc w:val="left"/>
              <w:rPr>
                <w:rFonts w:ascii="Arial" w:hAnsi="Arial" w:cs="Arial"/>
                <w:b w:val="0"/>
                <w:lang w:val="en-GB"/>
              </w:rPr>
            </w:pPr>
          </w:p>
        </w:tc>
        <w:tc>
          <w:tcPr>
            <w:tcW w:w="2212" w:type="pct"/>
          </w:tcPr>
          <w:p w14:paraId="7EE0BA02" w14:textId="77777777" w:rsidR="002F1235" w:rsidRPr="00B330D9" w:rsidRDefault="003E3A72">
            <w:pPr>
              <w:pStyle w:val="NormalWeb"/>
              <w:spacing w:before="0" w:beforeAutospacing="0" w:after="0" w:afterAutospacing="0"/>
              <w:rPr>
                <w:rFonts w:ascii="Arial" w:hAnsi="Arial" w:cs="Arial"/>
                <w:b/>
                <w:sz w:val="20"/>
                <w:szCs w:val="20"/>
                <w:lang w:val="en-GB"/>
              </w:rPr>
            </w:pPr>
            <w:r w:rsidRPr="00B330D9">
              <w:rPr>
                <w:rFonts w:ascii="Arial" w:hAnsi="Arial" w:cs="Arial"/>
                <w:b/>
                <w:sz w:val="20"/>
                <w:szCs w:val="20"/>
                <w:lang w:val="en-GB"/>
              </w:rPr>
              <w:t>Correction in the given manuscript are as follows-</w:t>
            </w:r>
          </w:p>
          <w:p w14:paraId="7FF83281" w14:textId="77777777" w:rsidR="003E3A72" w:rsidRPr="00B330D9" w:rsidRDefault="003E3A72"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Correct the </w:t>
            </w:r>
            <w:r w:rsidRPr="00B330D9">
              <w:rPr>
                <w:rFonts w:ascii="Arial" w:hAnsi="Arial" w:cs="Arial"/>
                <w:b/>
                <w:color w:val="FF0000"/>
                <w:sz w:val="20"/>
                <w:szCs w:val="20"/>
                <w:lang w:val="en-GB"/>
              </w:rPr>
              <w:t xml:space="preserve">‘Evaluation’ </w:t>
            </w:r>
            <w:r w:rsidRPr="00B330D9">
              <w:rPr>
                <w:rFonts w:ascii="Arial" w:hAnsi="Arial" w:cs="Arial"/>
                <w:b/>
                <w:sz w:val="20"/>
                <w:szCs w:val="20"/>
                <w:lang w:val="en-GB"/>
              </w:rPr>
              <w:t>spelling correct in the first line of abstract.</w:t>
            </w:r>
          </w:p>
          <w:p w14:paraId="5A33A7BA" w14:textId="0AB66457" w:rsidR="003E3A72" w:rsidRPr="00B330D9" w:rsidRDefault="003E3A72"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It will be more accurate if a change makes in 6</w:t>
            </w:r>
            <w:r w:rsidRPr="00B330D9">
              <w:rPr>
                <w:rFonts w:ascii="Arial" w:hAnsi="Arial" w:cs="Arial"/>
                <w:b/>
                <w:sz w:val="20"/>
                <w:szCs w:val="20"/>
                <w:vertAlign w:val="superscript"/>
                <w:lang w:val="en-GB"/>
              </w:rPr>
              <w:t>th</w:t>
            </w:r>
            <w:r w:rsidRPr="00B330D9">
              <w:rPr>
                <w:rFonts w:ascii="Arial" w:hAnsi="Arial" w:cs="Arial"/>
                <w:b/>
                <w:sz w:val="20"/>
                <w:szCs w:val="20"/>
                <w:lang w:val="en-GB"/>
              </w:rPr>
              <w:t xml:space="preserve"> line of material and methods which is as follow ‘</w:t>
            </w:r>
            <w:r w:rsidRPr="00B330D9">
              <w:rPr>
                <w:rFonts w:ascii="Arial" w:hAnsi="Arial" w:cs="Arial"/>
                <w:color w:val="FF0000"/>
                <w:sz w:val="20"/>
                <w:szCs w:val="20"/>
              </w:rPr>
              <w:t xml:space="preserve">The experimental material comprised of tomato 15 genotypes’ </w:t>
            </w:r>
            <w:r w:rsidRPr="00B330D9">
              <w:rPr>
                <w:rFonts w:ascii="Arial" w:hAnsi="Arial" w:cs="Arial"/>
                <w:sz w:val="20"/>
                <w:szCs w:val="20"/>
              </w:rPr>
              <w:t>instead of this write it as ‘</w:t>
            </w:r>
            <w:r w:rsidRPr="00B330D9">
              <w:rPr>
                <w:rFonts w:ascii="Arial" w:hAnsi="Arial" w:cs="Arial"/>
                <w:color w:val="FF0000"/>
                <w:sz w:val="20"/>
                <w:szCs w:val="20"/>
              </w:rPr>
              <w:t>The experimental material comprised of 15 tomato genotypes.</w:t>
            </w:r>
          </w:p>
          <w:p w14:paraId="204ECACA" w14:textId="0EFCE3AC" w:rsidR="003E3A72" w:rsidRPr="00B330D9" w:rsidRDefault="003E3A72"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Please add full stop</w:t>
            </w:r>
            <w:r w:rsidR="00754862" w:rsidRPr="00B330D9">
              <w:rPr>
                <w:rFonts w:ascii="Arial" w:hAnsi="Arial" w:cs="Arial"/>
                <w:b/>
                <w:sz w:val="20"/>
                <w:szCs w:val="20"/>
                <w:lang w:val="en-GB"/>
              </w:rPr>
              <w:t xml:space="preserve"> at the end of first line of </w:t>
            </w:r>
            <w:r w:rsidRPr="00B330D9">
              <w:rPr>
                <w:rFonts w:ascii="Arial" w:hAnsi="Arial" w:cs="Arial"/>
                <w:b/>
                <w:sz w:val="20"/>
                <w:szCs w:val="20"/>
                <w:lang w:val="en-GB"/>
              </w:rPr>
              <w:t>2</w:t>
            </w:r>
            <w:r w:rsidRPr="00B330D9">
              <w:rPr>
                <w:rFonts w:ascii="Arial" w:hAnsi="Arial" w:cs="Arial"/>
                <w:b/>
                <w:sz w:val="20"/>
                <w:szCs w:val="20"/>
                <w:vertAlign w:val="superscript"/>
                <w:lang w:val="en-GB"/>
              </w:rPr>
              <w:t>nd</w:t>
            </w:r>
            <w:r w:rsidRPr="00B330D9">
              <w:rPr>
                <w:rFonts w:ascii="Arial" w:hAnsi="Arial" w:cs="Arial"/>
                <w:b/>
                <w:sz w:val="20"/>
                <w:szCs w:val="20"/>
                <w:lang w:val="en-GB"/>
              </w:rPr>
              <w:t xml:space="preserve"> para of material </w:t>
            </w:r>
            <w:r w:rsidR="00754862" w:rsidRPr="00B330D9">
              <w:rPr>
                <w:rFonts w:ascii="Arial" w:hAnsi="Arial" w:cs="Arial"/>
                <w:b/>
                <w:sz w:val="20"/>
                <w:szCs w:val="20"/>
                <w:lang w:val="en-GB"/>
              </w:rPr>
              <w:t xml:space="preserve">and </w:t>
            </w:r>
            <w:r w:rsidRPr="00B330D9">
              <w:rPr>
                <w:rFonts w:ascii="Arial" w:hAnsi="Arial" w:cs="Arial"/>
                <w:b/>
                <w:sz w:val="20"/>
                <w:szCs w:val="20"/>
                <w:lang w:val="en-GB"/>
              </w:rPr>
              <w:t>method</w:t>
            </w:r>
            <w:r w:rsidR="00754862" w:rsidRPr="00B330D9">
              <w:rPr>
                <w:rFonts w:ascii="Arial" w:hAnsi="Arial" w:cs="Arial"/>
                <w:b/>
                <w:sz w:val="20"/>
                <w:szCs w:val="20"/>
                <w:lang w:val="en-GB"/>
              </w:rPr>
              <w:t>s.</w:t>
            </w:r>
          </w:p>
          <w:p w14:paraId="316318FB" w14:textId="77777777" w:rsidR="00754862" w:rsidRPr="00B330D9" w:rsidRDefault="00754862"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In the 5</w:t>
            </w:r>
            <w:r w:rsidRPr="00B330D9">
              <w:rPr>
                <w:rFonts w:ascii="Arial" w:hAnsi="Arial" w:cs="Arial"/>
                <w:b/>
                <w:sz w:val="20"/>
                <w:szCs w:val="20"/>
                <w:vertAlign w:val="superscript"/>
                <w:lang w:val="en-GB"/>
              </w:rPr>
              <w:t>th</w:t>
            </w:r>
            <w:r w:rsidRPr="00B330D9">
              <w:rPr>
                <w:rFonts w:ascii="Arial" w:hAnsi="Arial" w:cs="Arial"/>
                <w:b/>
                <w:sz w:val="20"/>
                <w:szCs w:val="20"/>
                <w:lang w:val="en-GB"/>
              </w:rPr>
              <w:t xml:space="preserve"> para of material and methods instead using ‘</w:t>
            </w:r>
            <w:r w:rsidRPr="00B330D9">
              <w:rPr>
                <w:rFonts w:ascii="Arial" w:hAnsi="Arial" w:cs="Arial"/>
                <w:b/>
                <w:color w:val="FF0000"/>
                <w:sz w:val="20"/>
                <w:szCs w:val="20"/>
                <w:lang w:val="en-GB"/>
              </w:rPr>
              <w:t xml:space="preserve">pH was </w:t>
            </w:r>
            <w:proofErr w:type="gramStart"/>
            <w:r w:rsidRPr="00B330D9">
              <w:rPr>
                <w:rFonts w:ascii="Arial" w:hAnsi="Arial" w:cs="Arial"/>
                <w:b/>
                <w:color w:val="FF0000"/>
                <w:sz w:val="20"/>
                <w:szCs w:val="20"/>
                <w:lang w:val="en-GB"/>
              </w:rPr>
              <w:t>determined..</w:t>
            </w:r>
            <w:proofErr w:type="gramEnd"/>
            <w:r w:rsidRPr="00B330D9">
              <w:rPr>
                <w:rFonts w:ascii="Arial" w:hAnsi="Arial" w:cs="Arial"/>
                <w:b/>
                <w:color w:val="FF0000"/>
                <w:sz w:val="20"/>
                <w:szCs w:val="20"/>
                <w:lang w:val="en-GB"/>
              </w:rPr>
              <w:t xml:space="preserve">’ </w:t>
            </w:r>
            <w:r w:rsidRPr="00B330D9">
              <w:rPr>
                <w:rFonts w:ascii="Arial" w:hAnsi="Arial" w:cs="Arial"/>
                <w:b/>
                <w:sz w:val="20"/>
                <w:szCs w:val="20"/>
                <w:lang w:val="en-GB"/>
              </w:rPr>
              <w:t>use ‘</w:t>
            </w:r>
            <w:r w:rsidRPr="00B330D9">
              <w:rPr>
                <w:rFonts w:ascii="Arial" w:hAnsi="Arial" w:cs="Arial"/>
                <w:b/>
                <w:color w:val="FF0000"/>
                <w:sz w:val="20"/>
                <w:szCs w:val="20"/>
                <w:lang w:val="en-GB"/>
              </w:rPr>
              <w:t>the pH of fruit’</w:t>
            </w:r>
            <w:r w:rsidRPr="00B330D9">
              <w:rPr>
                <w:rFonts w:ascii="Arial" w:hAnsi="Arial" w:cs="Arial"/>
                <w:b/>
                <w:sz w:val="20"/>
                <w:szCs w:val="20"/>
                <w:lang w:val="en-GB"/>
              </w:rPr>
              <w:t>.</w:t>
            </w:r>
          </w:p>
          <w:p w14:paraId="3B479FF1" w14:textId="30BC38B7" w:rsidR="00754862" w:rsidRPr="00B330D9" w:rsidRDefault="00754862"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In the genetic advance formula and also in the sign for ‘heritability in broad sense’ please write </w:t>
            </w:r>
            <w:r w:rsidRPr="00B330D9">
              <w:rPr>
                <w:rFonts w:ascii="Arial" w:hAnsi="Arial" w:cs="Arial"/>
                <w:b/>
                <w:color w:val="FF0000"/>
                <w:sz w:val="20"/>
                <w:szCs w:val="20"/>
                <w:lang w:val="en-GB"/>
              </w:rPr>
              <w:t>h</w:t>
            </w:r>
            <w:r w:rsidRPr="00B330D9">
              <w:rPr>
                <w:rFonts w:ascii="Arial" w:hAnsi="Arial" w:cs="Arial"/>
                <w:b/>
                <w:color w:val="FF0000"/>
                <w:sz w:val="20"/>
                <w:szCs w:val="20"/>
                <w:vertAlign w:val="superscript"/>
                <w:lang w:val="en-GB"/>
              </w:rPr>
              <w:t xml:space="preserve">2 </w:t>
            </w:r>
            <w:r w:rsidRPr="00B330D9">
              <w:rPr>
                <w:rFonts w:ascii="Arial" w:hAnsi="Arial" w:cs="Arial"/>
                <w:b/>
                <w:sz w:val="20"/>
                <w:szCs w:val="20"/>
                <w:lang w:val="en-GB"/>
              </w:rPr>
              <w:t>instead h2.</w:t>
            </w:r>
          </w:p>
          <w:p w14:paraId="7193B552" w14:textId="77777777" w:rsidR="00754862" w:rsidRPr="00B330D9" w:rsidRDefault="00754862"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It will be better if there is symmetry in the given content. For e.g. write table </w:t>
            </w:r>
            <w:proofErr w:type="gramStart"/>
            <w:r w:rsidRPr="00B330D9">
              <w:rPr>
                <w:rFonts w:ascii="Arial" w:hAnsi="Arial" w:cs="Arial"/>
                <w:b/>
                <w:sz w:val="20"/>
                <w:szCs w:val="20"/>
                <w:lang w:val="en-GB"/>
              </w:rPr>
              <w:t>02 ,</w:t>
            </w:r>
            <w:proofErr w:type="gramEnd"/>
            <w:r w:rsidRPr="00B330D9">
              <w:rPr>
                <w:rFonts w:ascii="Arial" w:hAnsi="Arial" w:cs="Arial"/>
                <w:b/>
                <w:sz w:val="20"/>
                <w:szCs w:val="20"/>
                <w:lang w:val="en-GB"/>
              </w:rPr>
              <w:t xml:space="preserve"> figure 01 at each place instead of writing in </w:t>
            </w:r>
            <w:proofErr w:type="spellStart"/>
            <w:r w:rsidRPr="00B330D9">
              <w:rPr>
                <w:rFonts w:ascii="Arial" w:hAnsi="Arial" w:cs="Arial"/>
                <w:b/>
                <w:sz w:val="20"/>
                <w:szCs w:val="20"/>
                <w:lang w:val="en-GB"/>
              </w:rPr>
              <w:t>a</w:t>
            </w:r>
            <w:proofErr w:type="spellEnd"/>
            <w:r w:rsidRPr="00B330D9">
              <w:rPr>
                <w:rFonts w:ascii="Arial" w:hAnsi="Arial" w:cs="Arial"/>
                <w:b/>
                <w:sz w:val="20"/>
                <w:szCs w:val="20"/>
                <w:lang w:val="en-GB"/>
              </w:rPr>
              <w:t xml:space="preserve"> asymmetrical way like at some places table 02 and at some places table 1.</w:t>
            </w:r>
          </w:p>
          <w:p w14:paraId="04027E82" w14:textId="77777777" w:rsidR="00754862" w:rsidRPr="00B330D9" w:rsidRDefault="00754862"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 In the last para of coefficient of variance, use single quot</w:t>
            </w:r>
            <w:r w:rsidR="00F74F68" w:rsidRPr="00B330D9">
              <w:rPr>
                <w:rFonts w:ascii="Arial" w:hAnsi="Arial" w:cs="Arial"/>
                <w:b/>
                <w:sz w:val="20"/>
                <w:szCs w:val="20"/>
                <w:lang w:val="en-GB"/>
              </w:rPr>
              <w:t>e (‘..’) for every character or remove it from all the characters to maintain uniformity.</w:t>
            </w:r>
          </w:p>
          <w:p w14:paraId="4BDA2418" w14:textId="77777777" w:rsidR="00F74F68" w:rsidRPr="00B330D9" w:rsidRDefault="00F74F68"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In the 5</w:t>
            </w:r>
            <w:r w:rsidRPr="00B330D9">
              <w:rPr>
                <w:rFonts w:ascii="Arial" w:hAnsi="Arial" w:cs="Arial"/>
                <w:b/>
                <w:sz w:val="20"/>
                <w:szCs w:val="20"/>
                <w:vertAlign w:val="superscript"/>
                <w:lang w:val="en-GB"/>
              </w:rPr>
              <w:t>th</w:t>
            </w:r>
            <w:r w:rsidRPr="00B330D9">
              <w:rPr>
                <w:rFonts w:ascii="Arial" w:hAnsi="Arial" w:cs="Arial"/>
                <w:b/>
                <w:sz w:val="20"/>
                <w:szCs w:val="20"/>
                <w:lang w:val="en-GB"/>
              </w:rPr>
              <w:t xml:space="preserve"> line of heritability and genetic advance as a % mean, replace the word ‘Present’ with </w:t>
            </w:r>
            <w:r w:rsidRPr="00B330D9">
              <w:rPr>
                <w:rFonts w:ascii="Arial" w:hAnsi="Arial" w:cs="Arial"/>
                <w:b/>
                <w:color w:val="FF0000"/>
                <w:sz w:val="20"/>
                <w:szCs w:val="20"/>
                <w:lang w:val="en-GB"/>
              </w:rPr>
              <w:t>‘percent’</w:t>
            </w:r>
          </w:p>
          <w:p w14:paraId="28EC630A" w14:textId="77777777" w:rsidR="00F74F68" w:rsidRPr="00B330D9" w:rsidRDefault="00F74F68"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In the 2</w:t>
            </w:r>
            <w:r w:rsidRPr="00B330D9">
              <w:rPr>
                <w:rFonts w:ascii="Arial" w:hAnsi="Arial" w:cs="Arial"/>
                <w:b/>
                <w:sz w:val="20"/>
                <w:szCs w:val="20"/>
                <w:vertAlign w:val="superscript"/>
                <w:lang w:val="en-GB"/>
              </w:rPr>
              <w:t>nd</w:t>
            </w:r>
            <w:r w:rsidRPr="00B330D9">
              <w:rPr>
                <w:rFonts w:ascii="Arial" w:hAnsi="Arial" w:cs="Arial"/>
                <w:b/>
                <w:sz w:val="20"/>
                <w:szCs w:val="20"/>
                <w:lang w:val="en-GB"/>
              </w:rPr>
              <w:t xml:space="preserve"> last line of the last para of heritability and genetic advance as a % mean, the preposition ‘in’ is written twice, correct it.</w:t>
            </w:r>
          </w:p>
          <w:p w14:paraId="048812E6" w14:textId="50E1273F" w:rsidR="00F74F68" w:rsidRPr="00B330D9" w:rsidRDefault="00F74F68"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Please maintain the proper spacing for the heading ‘Genetic divergences’</w:t>
            </w:r>
          </w:p>
          <w:p w14:paraId="09101998" w14:textId="77777777" w:rsidR="00F74F68" w:rsidRPr="00B330D9" w:rsidRDefault="00F74F68"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Give a space after </w:t>
            </w:r>
            <w:proofErr w:type="gramStart"/>
            <w:r w:rsidRPr="00B330D9">
              <w:rPr>
                <w:rFonts w:ascii="Arial" w:eastAsia="Times New Roman" w:hAnsi="Arial" w:cs="Arial"/>
                <w:color w:val="FF0000"/>
                <w:sz w:val="20"/>
                <w:szCs w:val="20"/>
                <w:lang w:eastAsia="en-IN"/>
              </w:rPr>
              <w:t>Bahadur,(</w:t>
            </w:r>
            <w:proofErr w:type="gramEnd"/>
            <w:r w:rsidRPr="00B330D9">
              <w:rPr>
                <w:rFonts w:ascii="Arial" w:eastAsia="Times New Roman" w:hAnsi="Arial" w:cs="Arial"/>
                <w:color w:val="FF0000"/>
                <w:sz w:val="20"/>
                <w:szCs w:val="20"/>
                <w:lang w:eastAsia="en-IN"/>
              </w:rPr>
              <w:t xml:space="preserve">2015) </w:t>
            </w:r>
            <w:r w:rsidRPr="00B330D9">
              <w:rPr>
                <w:rFonts w:ascii="Arial" w:eastAsia="Times New Roman" w:hAnsi="Arial" w:cs="Arial"/>
                <w:sz w:val="20"/>
                <w:szCs w:val="20"/>
                <w:lang w:eastAsia="en-IN"/>
              </w:rPr>
              <w:t>in the last line of 1</w:t>
            </w:r>
            <w:r w:rsidRPr="00B330D9">
              <w:rPr>
                <w:rFonts w:ascii="Arial" w:eastAsia="Times New Roman" w:hAnsi="Arial" w:cs="Arial"/>
                <w:sz w:val="20"/>
                <w:szCs w:val="20"/>
                <w:vertAlign w:val="superscript"/>
                <w:lang w:eastAsia="en-IN"/>
              </w:rPr>
              <w:t>st</w:t>
            </w:r>
            <w:r w:rsidRPr="00B330D9">
              <w:rPr>
                <w:rFonts w:ascii="Arial" w:eastAsia="Times New Roman" w:hAnsi="Arial" w:cs="Arial"/>
                <w:sz w:val="20"/>
                <w:szCs w:val="20"/>
                <w:lang w:eastAsia="en-IN"/>
              </w:rPr>
              <w:t xml:space="preserve"> para of genetic divergence.</w:t>
            </w:r>
          </w:p>
          <w:p w14:paraId="194E3C5B" w14:textId="77777777" w:rsidR="00F74F68" w:rsidRPr="00B330D9" w:rsidRDefault="00F74F68"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In each table replace PH with </w:t>
            </w:r>
            <w:proofErr w:type="spellStart"/>
            <w:r w:rsidRPr="00B330D9">
              <w:rPr>
                <w:rFonts w:ascii="Arial" w:hAnsi="Arial" w:cs="Arial"/>
                <w:b/>
                <w:sz w:val="20"/>
                <w:szCs w:val="20"/>
                <w:lang w:val="en-GB"/>
              </w:rPr>
              <w:t>pH.</w:t>
            </w:r>
            <w:proofErr w:type="spellEnd"/>
          </w:p>
          <w:p w14:paraId="13A87F47" w14:textId="0F8608AA" w:rsidR="00F74F68" w:rsidRPr="00B330D9" w:rsidRDefault="00095911" w:rsidP="003E3A72">
            <w:pPr>
              <w:pStyle w:val="NormalWeb"/>
              <w:numPr>
                <w:ilvl w:val="0"/>
                <w:numId w:val="13"/>
              </w:numPr>
              <w:spacing w:before="0" w:beforeAutospacing="0" w:after="0" w:afterAutospacing="0"/>
              <w:rPr>
                <w:rFonts w:ascii="Arial" w:hAnsi="Arial" w:cs="Arial"/>
                <w:b/>
                <w:sz w:val="20"/>
                <w:szCs w:val="20"/>
                <w:lang w:val="en-GB"/>
              </w:rPr>
            </w:pPr>
            <w:r w:rsidRPr="00B330D9">
              <w:rPr>
                <w:rFonts w:ascii="Arial" w:hAnsi="Arial" w:cs="Arial"/>
                <w:b/>
                <w:sz w:val="20"/>
                <w:szCs w:val="20"/>
                <w:lang w:val="en-GB"/>
              </w:rPr>
              <w:t xml:space="preserve">Please capital the letter ‘C’ of cluster in table 06 and write </w:t>
            </w:r>
            <w:proofErr w:type="spellStart"/>
            <w:r w:rsidRPr="00B330D9">
              <w:rPr>
                <w:rFonts w:ascii="Arial" w:hAnsi="Arial" w:cs="Arial"/>
                <w:b/>
                <w:sz w:val="20"/>
                <w:szCs w:val="20"/>
                <w:lang w:val="en-GB"/>
              </w:rPr>
              <w:t>tocher’s</w:t>
            </w:r>
            <w:proofErr w:type="spellEnd"/>
            <w:r w:rsidRPr="00B330D9">
              <w:rPr>
                <w:rFonts w:ascii="Arial" w:hAnsi="Arial" w:cs="Arial"/>
                <w:b/>
                <w:sz w:val="20"/>
                <w:szCs w:val="20"/>
                <w:lang w:val="en-GB"/>
              </w:rPr>
              <w:t xml:space="preserve"> instead of </w:t>
            </w:r>
            <w:proofErr w:type="spellStart"/>
            <w:r w:rsidRPr="00B330D9">
              <w:rPr>
                <w:rFonts w:ascii="Arial" w:hAnsi="Arial" w:cs="Arial"/>
                <w:b/>
                <w:sz w:val="20"/>
                <w:szCs w:val="20"/>
                <w:lang w:val="en-GB"/>
              </w:rPr>
              <w:t>tocher</w:t>
            </w:r>
            <w:proofErr w:type="spellEnd"/>
          </w:p>
        </w:tc>
        <w:tc>
          <w:tcPr>
            <w:tcW w:w="1523" w:type="pct"/>
          </w:tcPr>
          <w:p w14:paraId="42277A7E" w14:textId="77777777" w:rsidR="002F1235" w:rsidRPr="00B330D9" w:rsidRDefault="002F1235">
            <w:pPr>
              <w:rPr>
                <w:rFonts w:ascii="Arial" w:hAnsi="Arial" w:cs="Arial"/>
                <w:sz w:val="20"/>
                <w:szCs w:val="20"/>
                <w:lang w:val="en-GB"/>
              </w:rPr>
            </w:pPr>
          </w:p>
        </w:tc>
      </w:tr>
    </w:tbl>
    <w:p w14:paraId="6016D286" w14:textId="77777777" w:rsidR="002F1235" w:rsidRPr="00B330D9"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318ED" w:rsidRPr="00B330D9" w14:paraId="3773BA2D" w14:textId="77777777" w:rsidTr="00B318E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F6D7820" w14:textId="77777777" w:rsidR="00B318ED" w:rsidRPr="00B330D9" w:rsidRDefault="00B318ED">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B330D9">
              <w:rPr>
                <w:rFonts w:ascii="Arial" w:eastAsia="Arial Unicode MS" w:hAnsi="Arial" w:cs="Arial"/>
                <w:b/>
                <w:sz w:val="20"/>
                <w:szCs w:val="20"/>
                <w:highlight w:val="yellow"/>
                <w:u w:val="single"/>
                <w:lang w:val="en-GB"/>
              </w:rPr>
              <w:t>PART  2:</w:t>
            </w:r>
            <w:r w:rsidRPr="00B330D9">
              <w:rPr>
                <w:rFonts w:ascii="Arial" w:eastAsia="Arial Unicode MS" w:hAnsi="Arial" w:cs="Arial"/>
                <w:b/>
                <w:sz w:val="20"/>
                <w:szCs w:val="20"/>
                <w:u w:val="single"/>
                <w:lang w:val="en-GB"/>
              </w:rPr>
              <w:t xml:space="preserve"> </w:t>
            </w:r>
          </w:p>
          <w:p w14:paraId="65A64A0D" w14:textId="77777777" w:rsidR="00B318ED" w:rsidRPr="00B330D9" w:rsidRDefault="00B318ED">
            <w:pPr>
              <w:spacing w:line="276" w:lineRule="auto"/>
              <w:rPr>
                <w:rFonts w:ascii="Arial" w:eastAsia="Arial Unicode MS" w:hAnsi="Arial" w:cs="Arial"/>
                <w:b/>
                <w:sz w:val="20"/>
                <w:szCs w:val="20"/>
                <w:u w:val="single"/>
                <w:lang w:val="en-GB"/>
              </w:rPr>
            </w:pPr>
          </w:p>
        </w:tc>
      </w:tr>
      <w:tr w:rsidR="00B318ED" w:rsidRPr="00B330D9" w14:paraId="0E642875" w14:textId="77777777" w:rsidTr="00B318E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BA27F0" w14:textId="77777777" w:rsidR="00B318ED" w:rsidRPr="00B330D9" w:rsidRDefault="00B318E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9B08FE" w14:textId="77777777" w:rsidR="00B318ED" w:rsidRPr="00B330D9" w:rsidRDefault="00B318ED">
            <w:pPr>
              <w:keepNext/>
              <w:spacing w:line="276" w:lineRule="auto"/>
              <w:outlineLvl w:val="1"/>
              <w:rPr>
                <w:rFonts w:ascii="Arial" w:eastAsia="MS Mincho" w:hAnsi="Arial" w:cs="Arial"/>
                <w:b/>
                <w:bCs/>
                <w:sz w:val="20"/>
                <w:szCs w:val="20"/>
                <w:lang w:val="en-GB"/>
              </w:rPr>
            </w:pPr>
            <w:r w:rsidRPr="00B330D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BB4B3D7" w14:textId="77777777" w:rsidR="00B318ED" w:rsidRPr="00B330D9" w:rsidRDefault="00B318ED">
            <w:pPr>
              <w:keepNext/>
              <w:spacing w:line="276" w:lineRule="auto"/>
              <w:outlineLvl w:val="1"/>
              <w:rPr>
                <w:rFonts w:ascii="Arial" w:eastAsia="MS Mincho" w:hAnsi="Arial" w:cs="Arial"/>
                <w:bCs/>
                <w:sz w:val="20"/>
                <w:szCs w:val="20"/>
                <w:lang w:val="en-GB"/>
              </w:rPr>
            </w:pPr>
            <w:r w:rsidRPr="00B330D9">
              <w:rPr>
                <w:rFonts w:ascii="Arial" w:eastAsia="MS Mincho" w:hAnsi="Arial" w:cs="Arial"/>
                <w:b/>
                <w:bCs/>
                <w:sz w:val="20"/>
                <w:szCs w:val="20"/>
                <w:lang w:val="en-GB"/>
              </w:rPr>
              <w:t>Author’s comment</w:t>
            </w:r>
            <w:r w:rsidRPr="00B330D9">
              <w:rPr>
                <w:rFonts w:ascii="Arial" w:eastAsia="MS Mincho" w:hAnsi="Arial" w:cs="Arial"/>
                <w:bCs/>
                <w:sz w:val="20"/>
                <w:szCs w:val="20"/>
                <w:lang w:val="en-GB"/>
              </w:rPr>
              <w:t xml:space="preserve"> </w:t>
            </w:r>
            <w:r w:rsidRPr="00B330D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318ED" w:rsidRPr="00B330D9" w14:paraId="7D2854D8" w14:textId="77777777" w:rsidTr="00B318E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70D2F7" w14:textId="77777777" w:rsidR="00B318ED" w:rsidRPr="00B330D9" w:rsidRDefault="00B318ED">
            <w:pPr>
              <w:spacing w:line="276" w:lineRule="auto"/>
              <w:rPr>
                <w:rFonts w:ascii="Arial" w:eastAsia="Arial Unicode MS" w:hAnsi="Arial" w:cs="Arial"/>
                <w:b/>
                <w:sz w:val="20"/>
                <w:szCs w:val="20"/>
                <w:lang w:val="en-GB"/>
              </w:rPr>
            </w:pPr>
            <w:r w:rsidRPr="00B330D9">
              <w:rPr>
                <w:rFonts w:ascii="Arial" w:eastAsia="Arial Unicode MS" w:hAnsi="Arial" w:cs="Arial"/>
                <w:b/>
                <w:sz w:val="20"/>
                <w:szCs w:val="20"/>
                <w:lang w:val="en-GB"/>
              </w:rPr>
              <w:t xml:space="preserve">Are there ethical issues in this manuscript? </w:t>
            </w:r>
          </w:p>
          <w:p w14:paraId="0A5A2BFE" w14:textId="77777777" w:rsidR="00B318ED" w:rsidRPr="00B330D9" w:rsidRDefault="00B318E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567615" w14:textId="77777777" w:rsidR="00B318ED" w:rsidRPr="00B330D9" w:rsidRDefault="00B318ED">
            <w:pPr>
              <w:spacing w:line="276" w:lineRule="auto"/>
              <w:rPr>
                <w:rFonts w:ascii="Arial" w:eastAsia="Arial Unicode MS" w:hAnsi="Arial" w:cs="Arial"/>
                <w:i/>
                <w:iCs/>
                <w:sz w:val="20"/>
                <w:szCs w:val="20"/>
                <w:u w:val="single"/>
                <w:lang w:val="en-GB"/>
              </w:rPr>
            </w:pPr>
            <w:r w:rsidRPr="00B330D9">
              <w:rPr>
                <w:rFonts w:ascii="Arial" w:eastAsia="Arial Unicode MS" w:hAnsi="Arial" w:cs="Arial"/>
                <w:i/>
                <w:iCs/>
                <w:sz w:val="20"/>
                <w:szCs w:val="20"/>
                <w:u w:val="single"/>
                <w:lang w:val="en-GB"/>
              </w:rPr>
              <w:t xml:space="preserve">(If yes, </w:t>
            </w:r>
            <w:proofErr w:type="gramStart"/>
            <w:r w:rsidRPr="00B330D9">
              <w:rPr>
                <w:rFonts w:ascii="Arial" w:eastAsia="Arial Unicode MS" w:hAnsi="Arial" w:cs="Arial"/>
                <w:i/>
                <w:iCs/>
                <w:sz w:val="20"/>
                <w:szCs w:val="20"/>
                <w:u w:val="single"/>
                <w:lang w:val="en-GB"/>
              </w:rPr>
              <w:t>Kindly</w:t>
            </w:r>
            <w:proofErr w:type="gramEnd"/>
            <w:r w:rsidRPr="00B330D9">
              <w:rPr>
                <w:rFonts w:ascii="Arial" w:eastAsia="Arial Unicode MS" w:hAnsi="Arial" w:cs="Arial"/>
                <w:i/>
                <w:iCs/>
                <w:sz w:val="20"/>
                <w:szCs w:val="20"/>
                <w:u w:val="single"/>
                <w:lang w:val="en-GB"/>
              </w:rPr>
              <w:t xml:space="preserve"> please write down the ethical issues here in details)</w:t>
            </w:r>
          </w:p>
          <w:p w14:paraId="4FFCD00E" w14:textId="77777777" w:rsidR="00B318ED" w:rsidRPr="00B330D9" w:rsidRDefault="00B318ED">
            <w:pPr>
              <w:spacing w:line="276" w:lineRule="auto"/>
              <w:rPr>
                <w:rFonts w:ascii="Arial" w:eastAsia="Arial Unicode MS" w:hAnsi="Arial" w:cs="Arial"/>
                <w:sz w:val="20"/>
                <w:szCs w:val="20"/>
                <w:lang w:val="en-GB"/>
              </w:rPr>
            </w:pPr>
          </w:p>
          <w:p w14:paraId="30C68D6B" w14:textId="77777777" w:rsidR="00B318ED" w:rsidRPr="00B330D9" w:rsidRDefault="00B318E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C2BFDAA" w14:textId="77777777" w:rsidR="00B318ED" w:rsidRPr="00B330D9" w:rsidRDefault="00B318ED">
            <w:pPr>
              <w:spacing w:line="276" w:lineRule="auto"/>
              <w:rPr>
                <w:rFonts w:ascii="Arial" w:eastAsia="Arial Unicode MS" w:hAnsi="Arial" w:cs="Arial"/>
                <w:sz w:val="20"/>
                <w:szCs w:val="20"/>
                <w:lang w:val="en-GB"/>
              </w:rPr>
            </w:pPr>
          </w:p>
          <w:p w14:paraId="4EAF3AA6" w14:textId="77777777" w:rsidR="00B318ED" w:rsidRPr="00B330D9" w:rsidRDefault="00B318ED">
            <w:pPr>
              <w:spacing w:line="276" w:lineRule="auto"/>
              <w:rPr>
                <w:rFonts w:ascii="Arial" w:eastAsia="Arial Unicode MS" w:hAnsi="Arial" w:cs="Arial"/>
                <w:sz w:val="20"/>
                <w:szCs w:val="20"/>
                <w:lang w:val="en-GB"/>
              </w:rPr>
            </w:pPr>
          </w:p>
          <w:p w14:paraId="3369CE9E" w14:textId="77777777" w:rsidR="00B318ED" w:rsidRPr="00B330D9" w:rsidRDefault="00B318ED">
            <w:pPr>
              <w:spacing w:line="276" w:lineRule="auto"/>
              <w:rPr>
                <w:rFonts w:ascii="Arial" w:eastAsia="Arial Unicode MS" w:hAnsi="Arial" w:cs="Arial"/>
                <w:sz w:val="20"/>
                <w:szCs w:val="20"/>
                <w:lang w:val="en-GB"/>
              </w:rPr>
            </w:pPr>
          </w:p>
        </w:tc>
      </w:tr>
      <w:bookmarkEnd w:id="2"/>
    </w:tbl>
    <w:p w14:paraId="0F4BCD52" w14:textId="77777777" w:rsidR="00B318ED" w:rsidRPr="00B330D9" w:rsidRDefault="00B318ED" w:rsidP="00B318ED">
      <w:pPr>
        <w:rPr>
          <w:rFonts w:ascii="Arial" w:hAnsi="Arial" w:cs="Arial"/>
          <w:sz w:val="20"/>
          <w:szCs w:val="20"/>
        </w:rPr>
      </w:pPr>
    </w:p>
    <w:bookmarkEnd w:id="3"/>
    <w:p w14:paraId="10487215" w14:textId="77777777" w:rsidR="00B330D9" w:rsidRPr="00B330D9" w:rsidRDefault="00B330D9" w:rsidP="00B330D9">
      <w:pPr>
        <w:pStyle w:val="Affiliation"/>
        <w:spacing w:after="0" w:line="240" w:lineRule="auto"/>
        <w:jc w:val="left"/>
        <w:rPr>
          <w:rFonts w:ascii="Arial" w:hAnsi="Arial" w:cs="Arial"/>
          <w:b/>
          <w:u w:val="single"/>
        </w:rPr>
      </w:pPr>
      <w:r w:rsidRPr="00B330D9">
        <w:rPr>
          <w:rFonts w:ascii="Arial" w:hAnsi="Arial" w:cs="Arial"/>
          <w:b/>
          <w:u w:val="single"/>
        </w:rPr>
        <w:t>Reviewer details:</w:t>
      </w:r>
    </w:p>
    <w:p w14:paraId="6A107729" w14:textId="464D5038" w:rsidR="00B318ED" w:rsidRPr="00B330D9" w:rsidRDefault="00B318ED" w:rsidP="00B318ED">
      <w:pPr>
        <w:rPr>
          <w:rFonts w:ascii="Arial" w:hAnsi="Arial" w:cs="Arial"/>
          <w:sz w:val="20"/>
          <w:szCs w:val="20"/>
        </w:rPr>
      </w:pPr>
    </w:p>
    <w:p w14:paraId="1F0B3DDA" w14:textId="2007EE0E" w:rsidR="00B330D9" w:rsidRPr="00B330D9" w:rsidRDefault="00B330D9" w:rsidP="00B318ED">
      <w:pPr>
        <w:rPr>
          <w:rFonts w:ascii="Arial" w:hAnsi="Arial" w:cs="Arial"/>
          <w:b/>
          <w:sz w:val="20"/>
          <w:szCs w:val="20"/>
        </w:rPr>
      </w:pPr>
      <w:bookmarkStart w:id="4" w:name="_Hlk194745559"/>
      <w:bookmarkStart w:id="5" w:name="_GoBack"/>
      <w:r w:rsidRPr="00B330D9">
        <w:rPr>
          <w:rFonts w:ascii="Arial" w:hAnsi="Arial" w:cs="Arial"/>
          <w:b/>
          <w:sz w:val="20"/>
          <w:szCs w:val="20"/>
        </w:rPr>
        <w:t>Yamini Gautam</w:t>
      </w:r>
      <w:r w:rsidRPr="00B330D9">
        <w:rPr>
          <w:rFonts w:ascii="Arial" w:hAnsi="Arial" w:cs="Arial"/>
          <w:b/>
          <w:sz w:val="20"/>
          <w:szCs w:val="20"/>
        </w:rPr>
        <w:t xml:space="preserve">, </w:t>
      </w:r>
      <w:r w:rsidRPr="00B330D9">
        <w:rPr>
          <w:rFonts w:ascii="Arial" w:hAnsi="Arial" w:cs="Arial"/>
          <w:b/>
          <w:sz w:val="20"/>
          <w:szCs w:val="20"/>
        </w:rPr>
        <w:t xml:space="preserve">Rajmata </w:t>
      </w:r>
      <w:proofErr w:type="spellStart"/>
      <w:r w:rsidRPr="00B330D9">
        <w:rPr>
          <w:rFonts w:ascii="Arial" w:hAnsi="Arial" w:cs="Arial"/>
          <w:b/>
          <w:sz w:val="20"/>
          <w:szCs w:val="20"/>
        </w:rPr>
        <w:t>Vijayaraje</w:t>
      </w:r>
      <w:proofErr w:type="spellEnd"/>
      <w:r w:rsidRPr="00B330D9">
        <w:rPr>
          <w:rFonts w:ascii="Arial" w:hAnsi="Arial" w:cs="Arial"/>
          <w:b/>
          <w:sz w:val="20"/>
          <w:szCs w:val="20"/>
        </w:rPr>
        <w:t xml:space="preserve"> </w:t>
      </w:r>
      <w:proofErr w:type="spellStart"/>
      <w:r w:rsidRPr="00B330D9">
        <w:rPr>
          <w:rFonts w:ascii="Arial" w:hAnsi="Arial" w:cs="Arial"/>
          <w:b/>
          <w:sz w:val="20"/>
          <w:szCs w:val="20"/>
        </w:rPr>
        <w:t>Scindia</w:t>
      </w:r>
      <w:proofErr w:type="spellEnd"/>
      <w:r w:rsidRPr="00B330D9">
        <w:rPr>
          <w:rFonts w:ascii="Arial" w:hAnsi="Arial" w:cs="Arial"/>
          <w:b/>
          <w:sz w:val="20"/>
          <w:szCs w:val="20"/>
        </w:rPr>
        <w:t xml:space="preserve"> Krishi </w:t>
      </w:r>
      <w:proofErr w:type="spellStart"/>
      <w:r w:rsidRPr="00B330D9">
        <w:rPr>
          <w:rFonts w:ascii="Arial" w:hAnsi="Arial" w:cs="Arial"/>
          <w:b/>
          <w:sz w:val="20"/>
          <w:szCs w:val="20"/>
        </w:rPr>
        <w:t>Vishwavidhyalya</w:t>
      </w:r>
      <w:proofErr w:type="spellEnd"/>
      <w:r w:rsidRPr="00B330D9">
        <w:rPr>
          <w:rFonts w:ascii="Arial" w:hAnsi="Arial" w:cs="Arial"/>
          <w:b/>
          <w:sz w:val="20"/>
          <w:szCs w:val="20"/>
        </w:rPr>
        <w:t>,</w:t>
      </w:r>
      <w:r w:rsidRPr="00B330D9">
        <w:rPr>
          <w:rFonts w:ascii="Arial" w:hAnsi="Arial" w:cs="Arial"/>
          <w:b/>
          <w:sz w:val="20"/>
          <w:szCs w:val="20"/>
        </w:rPr>
        <w:t xml:space="preserve"> </w:t>
      </w:r>
      <w:r w:rsidRPr="00B330D9">
        <w:rPr>
          <w:rFonts w:ascii="Arial" w:hAnsi="Arial" w:cs="Arial"/>
          <w:b/>
          <w:sz w:val="20"/>
          <w:szCs w:val="20"/>
        </w:rPr>
        <w:t>India</w:t>
      </w:r>
    </w:p>
    <w:bookmarkEnd w:id="4"/>
    <w:bookmarkEnd w:id="5"/>
    <w:p w14:paraId="14B85ED3" w14:textId="77777777" w:rsidR="00B318ED" w:rsidRPr="00B330D9" w:rsidRDefault="00B318ED" w:rsidP="00B318ED">
      <w:pPr>
        <w:rPr>
          <w:rFonts w:ascii="Arial" w:hAnsi="Arial" w:cs="Arial"/>
          <w:sz w:val="20"/>
          <w:szCs w:val="20"/>
        </w:rPr>
      </w:pPr>
    </w:p>
    <w:p w14:paraId="71477ABE" w14:textId="77777777" w:rsidR="008913D5" w:rsidRPr="00B330D9" w:rsidRDefault="008913D5" w:rsidP="00B318ED">
      <w:pPr>
        <w:pStyle w:val="BodyText"/>
        <w:rPr>
          <w:rFonts w:ascii="Arial" w:hAnsi="Arial" w:cs="Arial"/>
          <w:sz w:val="20"/>
          <w:szCs w:val="20"/>
          <w:lang w:val="en-GB"/>
        </w:rPr>
      </w:pPr>
    </w:p>
    <w:sectPr w:rsidR="008913D5" w:rsidRPr="00B330D9"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F16A" w14:textId="77777777" w:rsidR="00295B63" w:rsidRPr="0000007A" w:rsidRDefault="00295B63" w:rsidP="0099583E">
      <w:r>
        <w:separator/>
      </w:r>
    </w:p>
  </w:endnote>
  <w:endnote w:type="continuationSeparator" w:id="0">
    <w:p w14:paraId="34F4D672" w14:textId="77777777" w:rsidR="00295B63" w:rsidRPr="0000007A" w:rsidRDefault="00295B6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81E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1771" w14:textId="77777777" w:rsidR="00295B63" w:rsidRPr="0000007A" w:rsidRDefault="00295B63" w:rsidP="0099583E">
      <w:r>
        <w:separator/>
      </w:r>
    </w:p>
  </w:footnote>
  <w:footnote w:type="continuationSeparator" w:id="0">
    <w:p w14:paraId="79F21C29" w14:textId="77777777" w:rsidR="00295B63" w:rsidRPr="0000007A" w:rsidRDefault="00295B6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728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21C2CE9"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D3594F"/>
    <w:multiLevelType w:val="hybridMultilevel"/>
    <w:tmpl w:val="B1967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911"/>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5523A"/>
    <w:rsid w:val="00163622"/>
    <w:rsid w:val="001645A2"/>
    <w:rsid w:val="00164F4E"/>
    <w:rsid w:val="00165685"/>
    <w:rsid w:val="0017480A"/>
    <w:rsid w:val="001766DF"/>
    <w:rsid w:val="00184644"/>
    <w:rsid w:val="0018753A"/>
    <w:rsid w:val="00187A7B"/>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95B63"/>
    <w:rsid w:val="002D7EA9"/>
    <w:rsid w:val="002E1211"/>
    <w:rsid w:val="002E2339"/>
    <w:rsid w:val="002E6D86"/>
    <w:rsid w:val="002F1235"/>
    <w:rsid w:val="002F6935"/>
    <w:rsid w:val="00312559"/>
    <w:rsid w:val="003204B8"/>
    <w:rsid w:val="00334F81"/>
    <w:rsid w:val="0033692F"/>
    <w:rsid w:val="00345595"/>
    <w:rsid w:val="00346223"/>
    <w:rsid w:val="0039513C"/>
    <w:rsid w:val="003A04E7"/>
    <w:rsid w:val="003A4991"/>
    <w:rsid w:val="003A6E1A"/>
    <w:rsid w:val="003B2172"/>
    <w:rsid w:val="003E3A72"/>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B4CAD"/>
    <w:rsid w:val="004B4FDC"/>
    <w:rsid w:val="004C3DF1"/>
    <w:rsid w:val="004D2E36"/>
    <w:rsid w:val="004F797C"/>
    <w:rsid w:val="004F7E33"/>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11DB6"/>
    <w:rsid w:val="00620677"/>
    <w:rsid w:val="00624032"/>
    <w:rsid w:val="00645A56"/>
    <w:rsid w:val="006532DF"/>
    <w:rsid w:val="0065579D"/>
    <w:rsid w:val="00663792"/>
    <w:rsid w:val="0067046C"/>
    <w:rsid w:val="00675C0E"/>
    <w:rsid w:val="00676845"/>
    <w:rsid w:val="00680547"/>
    <w:rsid w:val="006830F4"/>
    <w:rsid w:val="0068446F"/>
    <w:rsid w:val="006869FC"/>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54862"/>
    <w:rsid w:val="00766889"/>
    <w:rsid w:val="00766A0D"/>
    <w:rsid w:val="00767F8C"/>
    <w:rsid w:val="00780B67"/>
    <w:rsid w:val="007B1099"/>
    <w:rsid w:val="007B329E"/>
    <w:rsid w:val="007B6E18"/>
    <w:rsid w:val="007D0246"/>
    <w:rsid w:val="007F5873"/>
    <w:rsid w:val="00806382"/>
    <w:rsid w:val="00815F94"/>
    <w:rsid w:val="0082130C"/>
    <w:rsid w:val="008224E2"/>
    <w:rsid w:val="0082522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036B6"/>
    <w:rsid w:val="00933C8B"/>
    <w:rsid w:val="009553EC"/>
    <w:rsid w:val="009604AB"/>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5957"/>
    <w:rsid w:val="00B076F8"/>
    <w:rsid w:val="00B2236C"/>
    <w:rsid w:val="00B22FE6"/>
    <w:rsid w:val="00B3033D"/>
    <w:rsid w:val="00B318ED"/>
    <w:rsid w:val="00B330D9"/>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7603E"/>
    <w:rsid w:val="00D8579C"/>
    <w:rsid w:val="00D90124"/>
    <w:rsid w:val="00D91000"/>
    <w:rsid w:val="00D9392F"/>
    <w:rsid w:val="00DA41F5"/>
    <w:rsid w:val="00DB5B54"/>
    <w:rsid w:val="00DB7E1B"/>
    <w:rsid w:val="00DC1D81"/>
    <w:rsid w:val="00E210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74F68"/>
    <w:rsid w:val="00F84EE2"/>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15A12"/>
  <w15:chartTrackingRefBased/>
  <w15:docId w15:val="{F67F1AB7-6892-2C44-A474-7782E480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74F68"/>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 w:type="character" w:customStyle="1" w:styleId="Heading3Char">
    <w:name w:val="Heading 3 Char"/>
    <w:basedOn w:val="DefaultParagraphFont"/>
    <w:link w:val="Heading3"/>
    <w:uiPriority w:val="9"/>
    <w:semiHidden/>
    <w:rsid w:val="00F74F68"/>
    <w:rPr>
      <w:rFonts w:asciiTheme="majorHAnsi" w:eastAsiaTheme="majorEastAsia" w:hAnsiTheme="majorHAnsi" w:cstheme="majorBidi"/>
      <w:color w:val="0A2F40" w:themeColor="accent1" w:themeShade="7F"/>
      <w:sz w:val="24"/>
      <w:szCs w:val="24"/>
      <w:lang w:val="en-US" w:eastAsia="en-US" w:bidi="ar-SA"/>
    </w:rPr>
  </w:style>
  <w:style w:type="paragraph" w:customStyle="1" w:styleId="Affiliation">
    <w:name w:val="Affiliation"/>
    <w:basedOn w:val="Normal"/>
    <w:rsid w:val="00B330D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9001">
      <w:bodyDiv w:val="1"/>
      <w:marLeft w:val="0"/>
      <w:marRight w:val="0"/>
      <w:marTop w:val="0"/>
      <w:marBottom w:val="0"/>
      <w:divBdr>
        <w:top w:val="none" w:sz="0" w:space="0" w:color="auto"/>
        <w:left w:val="none" w:sz="0" w:space="0" w:color="auto"/>
        <w:bottom w:val="none" w:sz="0" w:space="0" w:color="auto"/>
        <w:right w:val="none" w:sz="0" w:space="0" w:color="auto"/>
      </w:divBdr>
    </w:div>
    <w:div w:id="22191373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4034-9031-4B01-A16E-6484C4E5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7</cp:revision>
  <dcterms:created xsi:type="dcterms:W3CDTF">2025-03-31T16:31:00Z</dcterms:created>
  <dcterms:modified xsi:type="dcterms:W3CDTF">2025-04-05T06:09:00Z</dcterms:modified>
</cp:coreProperties>
</file>