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B4D52" w14:textId="77777777" w:rsidR="00994092" w:rsidRPr="00994092" w:rsidRDefault="00994092" w:rsidP="00994092">
      <w:pPr>
        <w:spacing w:line="360" w:lineRule="auto"/>
        <w:jc w:val="center"/>
        <w:rPr>
          <w:b/>
          <w:bCs/>
          <w:i/>
          <w:iCs/>
          <w:u w:val="single"/>
        </w:rPr>
      </w:pPr>
      <w:r w:rsidRPr="00994092">
        <w:rPr>
          <w:b/>
          <w:bCs/>
          <w:i/>
          <w:iCs/>
          <w:u w:val="single"/>
        </w:rPr>
        <w:t>Review Article</w:t>
      </w:r>
    </w:p>
    <w:p w14:paraId="32265817" w14:textId="5C926837" w:rsidR="0012368B" w:rsidRPr="001F03AA" w:rsidRDefault="0012368B" w:rsidP="008E35E1">
      <w:pPr>
        <w:spacing w:line="360" w:lineRule="auto"/>
        <w:jc w:val="center"/>
        <w:rPr>
          <w:b/>
          <w:bCs/>
        </w:rPr>
      </w:pPr>
      <w:r w:rsidRPr="001F03AA">
        <w:rPr>
          <w:b/>
          <w:bCs/>
        </w:rPr>
        <w:t xml:space="preserve">Traditional to Transformative: A Comprehensive Review of </w:t>
      </w:r>
      <w:proofErr w:type="spellStart"/>
      <w:r w:rsidRPr="001F03AA">
        <w:rPr>
          <w:b/>
          <w:bCs/>
        </w:rPr>
        <w:t>Misti</w:t>
      </w:r>
      <w:proofErr w:type="spellEnd"/>
      <w:r w:rsidRPr="001F03AA">
        <w:rPr>
          <w:b/>
          <w:bCs/>
        </w:rPr>
        <w:t xml:space="preserve"> </w:t>
      </w:r>
      <w:proofErr w:type="spellStart"/>
      <w:r w:rsidRPr="001F03AA">
        <w:rPr>
          <w:b/>
          <w:bCs/>
        </w:rPr>
        <w:t>Dahi</w:t>
      </w:r>
      <w:proofErr w:type="spellEnd"/>
      <w:r w:rsidR="002E535A">
        <w:rPr>
          <w:b/>
          <w:bCs/>
        </w:rPr>
        <w:t xml:space="preserve"> (</w:t>
      </w:r>
      <w:r w:rsidR="002E535A" w:rsidRPr="002E535A">
        <w:rPr>
          <w:b/>
          <w:bCs/>
        </w:rPr>
        <w:t>sweetened curd</w:t>
      </w:r>
      <w:r w:rsidR="002E535A">
        <w:rPr>
          <w:b/>
          <w:bCs/>
        </w:rPr>
        <w:t>)</w:t>
      </w:r>
      <w:r w:rsidRPr="001F03AA">
        <w:rPr>
          <w:b/>
          <w:bCs/>
        </w:rPr>
        <w:t xml:space="preserve"> as a Functional Fermented Dairy Product</w:t>
      </w:r>
    </w:p>
    <w:p w14:paraId="0A96FAB7" w14:textId="44E10A73" w:rsidR="00B52E0D" w:rsidRDefault="00B52E0D" w:rsidP="00E654EC">
      <w:pPr>
        <w:spacing w:line="360" w:lineRule="auto"/>
        <w:jc w:val="both"/>
      </w:pPr>
    </w:p>
    <w:p w14:paraId="085AC628" w14:textId="77777777" w:rsidR="00921AC3" w:rsidRDefault="00921AC3" w:rsidP="00E654EC">
      <w:pPr>
        <w:spacing w:line="360" w:lineRule="auto"/>
        <w:jc w:val="both"/>
      </w:pPr>
    </w:p>
    <w:p w14:paraId="596E3682" w14:textId="77777777" w:rsidR="00E654EC" w:rsidRPr="001F03AA" w:rsidRDefault="00E654EC" w:rsidP="008E35E1">
      <w:pPr>
        <w:spacing w:line="360" w:lineRule="auto"/>
        <w:jc w:val="center"/>
        <w:rPr>
          <w:b/>
          <w:bCs/>
          <w:lang w:val="en-IN"/>
        </w:rPr>
      </w:pPr>
    </w:p>
    <w:p w14:paraId="1B77630B" w14:textId="77777777" w:rsidR="001972B2" w:rsidRPr="001F03AA" w:rsidRDefault="0007563B" w:rsidP="008E35E1">
      <w:pPr>
        <w:spacing w:line="360" w:lineRule="auto"/>
        <w:jc w:val="both"/>
        <w:rPr>
          <w:lang w:val="en-IN"/>
        </w:rPr>
      </w:pPr>
      <w:r w:rsidRPr="001F03AA">
        <w:rPr>
          <w:lang w:val="en-IN"/>
        </w:rPr>
        <w:t>Abstract</w:t>
      </w:r>
    </w:p>
    <w:p w14:paraId="05465FF0" w14:textId="18F9A565" w:rsidR="0007563B" w:rsidRPr="001F03AA" w:rsidRDefault="001972B2" w:rsidP="008E35E1">
      <w:pPr>
        <w:spacing w:line="360" w:lineRule="auto"/>
        <w:jc w:val="both"/>
      </w:pPr>
      <w:proofErr w:type="spellStart"/>
      <w:r w:rsidRPr="001F03AA">
        <w:t>Misti</w:t>
      </w:r>
      <w:proofErr w:type="spellEnd"/>
      <w:r w:rsidRPr="001F03AA">
        <w:t xml:space="preserve"> </w:t>
      </w:r>
      <w:proofErr w:type="spellStart"/>
      <w:proofErr w:type="gramStart"/>
      <w:r w:rsidRPr="001F03AA">
        <w:t>Dahi</w:t>
      </w:r>
      <w:proofErr w:type="spellEnd"/>
      <w:r w:rsidRPr="001F03AA">
        <w:t>,</w:t>
      </w:r>
      <w:proofErr w:type="gramEnd"/>
      <w:r w:rsidRPr="001F03AA">
        <w:t xml:space="preserve"> also referred to as </w:t>
      </w:r>
      <w:proofErr w:type="spellStart"/>
      <w:r w:rsidRPr="001F03AA">
        <w:t>Mishti</w:t>
      </w:r>
      <w:proofErr w:type="spellEnd"/>
      <w:r w:rsidRPr="001F03AA">
        <w:t xml:space="preserve"> </w:t>
      </w:r>
      <w:proofErr w:type="spellStart"/>
      <w:r w:rsidRPr="001F03AA">
        <w:t>Doi</w:t>
      </w:r>
      <w:proofErr w:type="spellEnd"/>
      <w:r w:rsidRPr="001F03AA">
        <w:t xml:space="preserve"> or Lal </w:t>
      </w:r>
      <w:proofErr w:type="spellStart"/>
      <w:r w:rsidRPr="001F03AA">
        <w:t>Dahi</w:t>
      </w:r>
      <w:proofErr w:type="spellEnd"/>
      <w:r w:rsidRPr="001F03AA">
        <w:t>, is a traditional sweetened fermented dairy product that originates in Eastern India. It is</w:t>
      </w:r>
      <w:r w:rsidR="006D4963" w:rsidRPr="001F03AA">
        <w:t xml:space="preserve"> prepared </w:t>
      </w:r>
      <w:r w:rsidRPr="001F03AA">
        <w:t xml:space="preserve">by fermenting caramelized milk using native starter culture. </w:t>
      </w:r>
      <w:r w:rsidR="00EC0C48" w:rsidRPr="001F03AA">
        <w:t>It is traditionally prepared using buffalo</w:t>
      </w:r>
      <w:r w:rsidR="00C93373" w:rsidRPr="001F03AA">
        <w:t xml:space="preserve"> or cow</w:t>
      </w:r>
      <w:r w:rsidR="00EC0C48" w:rsidRPr="001F03AA">
        <w:t xml:space="preserve"> milk, caramelized sugar, and indigenous starter cultures, resulting in a product known for its firm texture, caramel flavor, and probiotic potential. </w:t>
      </w:r>
      <w:r w:rsidR="00EF6F38" w:rsidRPr="001F03AA">
        <w:t>In fermentation, a lactic acid bacterium (LAB) plays</w:t>
      </w:r>
      <w:r w:rsidR="00EC0C48" w:rsidRPr="001F03AA">
        <w:t xml:space="preserve"> a </w:t>
      </w:r>
      <w:r w:rsidR="003A6192" w:rsidRPr="001F03AA">
        <w:t>crucial</w:t>
      </w:r>
      <w:r w:rsidR="00EC0C48" w:rsidRPr="001F03AA">
        <w:t xml:space="preserve"> role in, enhancing shelf life, sensory attributes, and probiotic value. </w:t>
      </w:r>
      <w:r w:rsidR="00EC0C48" w:rsidRPr="00BA1175">
        <w:rPr>
          <w:highlight w:val="yellow"/>
        </w:rPr>
        <w:t xml:space="preserve">With growing consumer interest in functional and traditional foods, </w:t>
      </w:r>
      <w:proofErr w:type="spellStart"/>
      <w:r w:rsidR="00EC0C48" w:rsidRPr="00BA1175">
        <w:rPr>
          <w:highlight w:val="yellow"/>
        </w:rPr>
        <w:t>Misti</w:t>
      </w:r>
      <w:proofErr w:type="spellEnd"/>
      <w:r w:rsidR="00EC0C48" w:rsidRPr="00BA1175">
        <w:rPr>
          <w:highlight w:val="yellow"/>
        </w:rPr>
        <w:t xml:space="preserve"> </w:t>
      </w:r>
      <w:proofErr w:type="spellStart"/>
      <w:r w:rsidR="00EC0C48" w:rsidRPr="00BA1175">
        <w:rPr>
          <w:highlight w:val="yellow"/>
        </w:rPr>
        <w:t>Dahi</w:t>
      </w:r>
      <w:proofErr w:type="spellEnd"/>
      <w:r w:rsidR="00EC0C48" w:rsidRPr="00BA1175">
        <w:rPr>
          <w:highlight w:val="yellow"/>
        </w:rPr>
        <w:t xml:space="preserve"> is being explored for industrial production and innovation</w:t>
      </w:r>
      <w:bookmarkStart w:id="0" w:name="_GoBack"/>
      <w:bookmarkEnd w:id="0"/>
      <w:r w:rsidR="00EC0C48" w:rsidRPr="001F03AA">
        <w:t xml:space="preserve">. Known for its firm texture, caramel flavor, and probiotic benefits, it holds cultural and nutritional significance. </w:t>
      </w:r>
      <w:commentRangeStart w:id="1"/>
      <w:r w:rsidR="00EC0C48" w:rsidRPr="001F03AA">
        <w:t xml:space="preserve">With growing consumer interest in functional and traditional foods, </w:t>
      </w:r>
      <w:proofErr w:type="spellStart"/>
      <w:r w:rsidR="00EC0C48" w:rsidRPr="001F03AA">
        <w:t>Misti</w:t>
      </w:r>
      <w:proofErr w:type="spellEnd"/>
      <w:r w:rsidR="00EC0C48" w:rsidRPr="001F03AA">
        <w:t xml:space="preserve"> </w:t>
      </w:r>
      <w:proofErr w:type="spellStart"/>
      <w:r w:rsidR="00EC0C48" w:rsidRPr="001F03AA">
        <w:t>Dahi</w:t>
      </w:r>
      <w:proofErr w:type="spellEnd"/>
      <w:r w:rsidR="00EC0C48" w:rsidRPr="001F03AA">
        <w:t xml:space="preserve"> is being explored for industrial production and innovation. </w:t>
      </w:r>
      <w:commentRangeEnd w:id="1"/>
      <w:r w:rsidR="00BA1175">
        <w:rPr>
          <w:rStyle w:val="CommentReference"/>
          <w:rFonts w:cs="Mangal"/>
          <w:rtl/>
        </w:rPr>
        <w:commentReference w:id="1"/>
      </w:r>
      <w:r w:rsidR="00EC0C48" w:rsidRPr="001F03AA">
        <w:t>Recent advances include the use of specific probiotic strains, sugar-replacement strategies, fiber fortification, and incorporation of plant-based ingredients to improve its health benefits and market appeal.</w:t>
      </w:r>
    </w:p>
    <w:p w14:paraId="77DB2438" w14:textId="77777777" w:rsidR="0007563B" w:rsidRPr="001F03AA" w:rsidRDefault="0007563B" w:rsidP="008E35E1">
      <w:pPr>
        <w:spacing w:before="240" w:after="240" w:line="360" w:lineRule="auto"/>
        <w:jc w:val="both"/>
        <w:rPr>
          <w:b/>
          <w:bCs/>
          <w:lang w:val="en-IN"/>
        </w:rPr>
      </w:pPr>
      <w:r w:rsidRPr="001F03AA">
        <w:rPr>
          <w:b/>
          <w:bCs/>
          <w:lang w:val="en-IN"/>
        </w:rPr>
        <w:t>1. Introduction</w:t>
      </w:r>
    </w:p>
    <w:p w14:paraId="5CAF4E15" w14:textId="2D215F0E" w:rsidR="00372B89" w:rsidRPr="00B87529" w:rsidRDefault="00ED3071" w:rsidP="00786EC7">
      <w:pPr>
        <w:pStyle w:val="NormalWeb"/>
        <w:spacing w:before="0" w:beforeAutospacing="0" w:after="0" w:afterAutospacing="0" w:line="360" w:lineRule="auto"/>
        <w:jc w:val="both"/>
      </w:pPr>
      <w:r w:rsidRPr="001F03AA">
        <w:t>Milk products derived from lactic acid bacterial fermentation hold significant nutritional and fun</w:t>
      </w:r>
      <w:r w:rsidRPr="001F03AA">
        <w:t>c</w:t>
      </w:r>
      <w:r w:rsidRPr="001F03AA">
        <w:t>tional importance in the human diet. Many of these products offer potential therapeutic benefits to human health.</w:t>
      </w:r>
      <w:r w:rsidR="00D91E3D" w:rsidRPr="001F03AA">
        <w:t xml:space="preserve"> Fermentation is a primary preservation </w:t>
      </w:r>
      <w:r w:rsidR="00D91E3D" w:rsidRPr="00B87529">
        <w:t xml:space="preserve">technique that naturally extends the shelf life of milk. Fermented foods are highly significant as they contribute to the preservation and provide of nutrient-rich products with diverse aromas, </w:t>
      </w:r>
      <w:proofErr w:type="spellStart"/>
      <w:r w:rsidR="00F20A4C" w:rsidRPr="00B87529">
        <w:t>flavors</w:t>
      </w:r>
      <w:proofErr w:type="spellEnd"/>
      <w:r w:rsidR="00F20A4C" w:rsidRPr="00B87529">
        <w:t xml:space="preserve">, </w:t>
      </w:r>
      <w:r w:rsidR="00D91E3D" w:rsidRPr="00B87529">
        <w:t>and textures that enhance human diet</w:t>
      </w:r>
      <w:r w:rsidR="00A84FAB" w:rsidRPr="00B87529">
        <w:t xml:space="preserve"> (Siddiqui </w:t>
      </w:r>
      <w:commentRangeStart w:id="2"/>
      <w:r w:rsidR="00A84FAB" w:rsidRPr="00B87529">
        <w:t>et al</w:t>
      </w:r>
      <w:commentRangeEnd w:id="2"/>
      <w:r w:rsidR="00BD0219">
        <w:rPr>
          <w:rStyle w:val="CommentReference"/>
          <w:rFonts w:eastAsia="SimSun" w:cs="Mangal"/>
          <w:kern w:val="3"/>
          <w:lang w:val="en-US" w:eastAsia="zh-CN" w:bidi="hi-IN"/>
        </w:rPr>
        <w:commentReference w:id="2"/>
      </w:r>
      <w:proofErr w:type="gramStart"/>
      <w:r w:rsidR="00A84FAB" w:rsidRPr="00B87529">
        <w:t>.,</w:t>
      </w:r>
      <w:proofErr w:type="gramEnd"/>
      <w:r w:rsidR="00A84FAB" w:rsidRPr="00B87529">
        <w:t xml:space="preserve"> 2023)</w:t>
      </w:r>
      <w:r w:rsidR="009A193F" w:rsidRPr="00B87529">
        <w:t xml:space="preserve">. </w:t>
      </w:r>
      <w:r w:rsidR="00243F19" w:rsidRPr="00B87529">
        <w:t>Fermentation enhances the value of microorganisms and enzymes in converting raw materials into a variety of products with unique nutritional and sensory attributes (</w:t>
      </w:r>
      <w:proofErr w:type="spellStart"/>
      <w:r w:rsidR="00243F19" w:rsidRPr="00B87529">
        <w:t>Natwadia</w:t>
      </w:r>
      <w:proofErr w:type="spellEnd"/>
      <w:r w:rsidR="00243F19" w:rsidRPr="00B87529">
        <w:t xml:space="preserve"> et al., 2022). In India, fermented dairy products such as </w:t>
      </w:r>
      <w:proofErr w:type="spellStart"/>
      <w:r w:rsidR="00243F19" w:rsidRPr="00B87529">
        <w:t>dahi</w:t>
      </w:r>
      <w:proofErr w:type="spellEnd"/>
      <w:r w:rsidR="00243F19" w:rsidRPr="00B87529">
        <w:t xml:space="preserve"> (curd), </w:t>
      </w:r>
      <w:proofErr w:type="spellStart"/>
      <w:r w:rsidR="00243F19" w:rsidRPr="00B87529">
        <w:t>misti</w:t>
      </w:r>
      <w:proofErr w:type="spellEnd"/>
      <w:r w:rsidR="00243F19" w:rsidRPr="00B87529">
        <w:t xml:space="preserve"> </w:t>
      </w:r>
      <w:proofErr w:type="spellStart"/>
      <w:r w:rsidR="00243F19" w:rsidRPr="00B87529">
        <w:t>dahi</w:t>
      </w:r>
      <w:proofErr w:type="spellEnd"/>
      <w:r w:rsidR="00243F19" w:rsidRPr="00B87529">
        <w:t xml:space="preserve"> (sweetened curd), </w:t>
      </w:r>
      <w:proofErr w:type="spellStart"/>
      <w:r w:rsidR="00243F19" w:rsidRPr="00B87529">
        <w:t>shrikhand</w:t>
      </w:r>
      <w:proofErr w:type="spellEnd"/>
      <w:r w:rsidR="00243F19" w:rsidRPr="00B87529">
        <w:t xml:space="preserve">, </w:t>
      </w:r>
      <w:proofErr w:type="spellStart"/>
      <w:r w:rsidR="00243F19" w:rsidRPr="00B87529">
        <w:t>lassi</w:t>
      </w:r>
      <w:proofErr w:type="spellEnd"/>
      <w:r w:rsidR="00243F19" w:rsidRPr="00B87529">
        <w:t xml:space="preserve">, and </w:t>
      </w:r>
      <w:proofErr w:type="spellStart"/>
      <w:r w:rsidR="00243F19" w:rsidRPr="00B87529">
        <w:t>chas</w:t>
      </w:r>
      <w:proofErr w:type="spellEnd"/>
      <w:r w:rsidR="00243F19" w:rsidRPr="00B87529">
        <w:t>/</w:t>
      </w:r>
      <w:proofErr w:type="spellStart"/>
      <w:r w:rsidR="00243F19" w:rsidRPr="00B87529">
        <w:t>mohi</w:t>
      </w:r>
      <w:proofErr w:type="spellEnd"/>
      <w:r w:rsidR="00243F19" w:rsidRPr="00B87529">
        <w:t xml:space="preserve"> (buttermilk) are staple foods regularly consumed across different regions. These traditional items are also mentioned in </w:t>
      </w:r>
      <w:proofErr w:type="spellStart"/>
      <w:r w:rsidR="00243F19" w:rsidRPr="00B87529">
        <w:t>Ayurvedic</w:t>
      </w:r>
      <w:proofErr w:type="spellEnd"/>
      <w:r w:rsidR="00243F19" w:rsidRPr="00B87529">
        <w:t xml:space="preserve"> medicine for their health benefits (Sarkar, 2008), particularly for treating gastrointestinal issues owing to their probiotic content and positive impact on gut microbiota (</w:t>
      </w:r>
      <w:proofErr w:type="spellStart"/>
      <w:r w:rsidR="00243F19" w:rsidRPr="00B87529">
        <w:t>Rasane</w:t>
      </w:r>
      <w:proofErr w:type="spellEnd"/>
      <w:r w:rsidR="00243F19" w:rsidRPr="00B87529">
        <w:t xml:space="preserve"> et al., 2017). </w:t>
      </w:r>
      <w:proofErr w:type="spellStart"/>
      <w:r w:rsidR="00243F19" w:rsidRPr="00B87529">
        <w:t>Misti</w:t>
      </w:r>
      <w:proofErr w:type="spellEnd"/>
      <w:r w:rsidR="00243F19" w:rsidRPr="00B87529">
        <w:t xml:space="preserve"> </w:t>
      </w:r>
      <w:proofErr w:type="spellStart"/>
      <w:r w:rsidR="00243F19" w:rsidRPr="00B87529">
        <w:t>Dahi</w:t>
      </w:r>
      <w:proofErr w:type="spellEnd"/>
      <w:r w:rsidR="00243F19" w:rsidRPr="00B87529">
        <w:t>,</w:t>
      </w:r>
      <w:r w:rsidR="00243F19" w:rsidRPr="001F03AA">
        <w:t xml:space="preserve"> also known by local names like </w:t>
      </w:r>
      <w:proofErr w:type="spellStart"/>
      <w:r w:rsidR="00243F19" w:rsidRPr="001F03AA">
        <w:t>Payodhi</w:t>
      </w:r>
      <w:proofErr w:type="spellEnd"/>
      <w:r w:rsidR="00243F19" w:rsidRPr="001F03AA">
        <w:t xml:space="preserve"> and Lal </w:t>
      </w:r>
      <w:proofErr w:type="spellStart"/>
      <w:r w:rsidR="00243F19" w:rsidRPr="001F03AA">
        <w:t>Dahi</w:t>
      </w:r>
      <w:proofErr w:type="spellEnd"/>
      <w:r w:rsidR="00243F19" w:rsidRPr="001F03AA">
        <w:t xml:space="preserve">, is a traditional sweetened fermented dairy product mainly enjoyed in the eastern parts of India, especially in West Bengal, Bihar, and Assam. It is prepared by fermenting </w:t>
      </w:r>
      <w:r w:rsidR="00243F19" w:rsidRPr="001F03AA">
        <w:lastRenderedPageBreak/>
        <w:t>pre-sweetened milk with lactic acid, resulting in a product known for its unique sweetness and creamy texture.</w:t>
      </w:r>
      <w:r w:rsidR="00786EC7" w:rsidRPr="001F03AA">
        <w:t xml:space="preserve"> </w:t>
      </w:r>
      <w:r w:rsidR="00E20140" w:rsidRPr="001F03AA">
        <w:t xml:space="preserve">The product is traditionally prepared on a small scale by </w:t>
      </w:r>
      <w:proofErr w:type="spellStart"/>
      <w:r w:rsidR="00E20140" w:rsidRPr="001F03AA">
        <w:t>Halwais</w:t>
      </w:r>
      <w:proofErr w:type="spellEnd"/>
      <w:r w:rsidR="00E20140" w:rsidRPr="001F03AA">
        <w:t xml:space="preserve"> and is regarded as a delicacy, especially during religious festivities. It is a preferred delicacy during religious celebr</w:t>
      </w:r>
      <w:r w:rsidR="00E20140" w:rsidRPr="001F03AA">
        <w:t>a</w:t>
      </w:r>
      <w:r w:rsidR="00E20140" w:rsidRPr="001F03AA">
        <w:t>tions and is traditionally considered auspicious to serve at the initiation of a journey or any signif</w:t>
      </w:r>
      <w:r w:rsidR="00E20140" w:rsidRPr="001F03AA">
        <w:t>i</w:t>
      </w:r>
      <w:r w:rsidR="00E20140" w:rsidRPr="001F03AA">
        <w:t xml:space="preserve">cant </w:t>
      </w:r>
      <w:proofErr w:type="spellStart"/>
      <w:r w:rsidR="00E20140" w:rsidRPr="001F03AA">
        <w:t>endeavor</w:t>
      </w:r>
      <w:proofErr w:type="spellEnd"/>
      <w:r w:rsidR="00E20140" w:rsidRPr="001F03AA">
        <w:t>.</w:t>
      </w:r>
      <w:r w:rsidR="009272BC" w:rsidRPr="001F03AA">
        <w:t xml:space="preserve"> </w:t>
      </w:r>
      <w:proofErr w:type="spellStart"/>
      <w:r w:rsidR="00B36667" w:rsidRPr="001F03AA">
        <w:t>Misti</w:t>
      </w:r>
      <w:proofErr w:type="spellEnd"/>
      <w:r w:rsidR="00B36667" w:rsidRPr="001F03AA">
        <w:t xml:space="preserve"> </w:t>
      </w:r>
      <w:proofErr w:type="spellStart"/>
      <w:r w:rsidR="00B36667" w:rsidRPr="001F03AA">
        <w:t>Dahi</w:t>
      </w:r>
      <w:proofErr w:type="spellEnd"/>
      <w:r w:rsidR="00B36667" w:rsidRPr="001F03AA">
        <w:t xml:space="preserve"> holds cultural and </w:t>
      </w:r>
      <w:r w:rsidR="00B36667" w:rsidRPr="00B87529">
        <w:t>social significance, particularly in the Bengal region, where it is regarded as a premium dessert commonly served during ceremonial and festive occ</w:t>
      </w:r>
      <w:r w:rsidR="00B36667" w:rsidRPr="00B87529">
        <w:t>a</w:t>
      </w:r>
      <w:r w:rsidR="00B36667" w:rsidRPr="00B87529">
        <w:t xml:space="preserve">sions across both rural and urban communities </w:t>
      </w:r>
      <w:r w:rsidR="009272BC" w:rsidRPr="00B87529">
        <w:t xml:space="preserve">(Raju and Pal, 2011). The product is traditionally sold in earthenware pots of various sizes. High-quality </w:t>
      </w:r>
      <w:proofErr w:type="spellStart"/>
      <w:r w:rsidR="009272BC" w:rsidRPr="00B87529">
        <w:t>Misti</w:t>
      </w:r>
      <w:proofErr w:type="spellEnd"/>
      <w:r w:rsidR="009272BC" w:rsidRPr="00B87529">
        <w:t xml:space="preserve"> </w:t>
      </w:r>
      <w:proofErr w:type="spellStart"/>
      <w:r w:rsidR="009272BC" w:rsidRPr="00B87529">
        <w:t>Dahi</w:t>
      </w:r>
      <w:proofErr w:type="spellEnd"/>
      <w:r w:rsidR="009272BC" w:rsidRPr="00B87529">
        <w:t xml:space="preserve"> is characterized by a distinctive brown </w:t>
      </w:r>
      <w:proofErr w:type="spellStart"/>
      <w:r w:rsidR="009272BC" w:rsidRPr="00B87529">
        <w:t>color</w:t>
      </w:r>
      <w:proofErr w:type="spellEnd"/>
      <w:r w:rsidR="009272BC" w:rsidRPr="00B87529">
        <w:t xml:space="preserve">, firm consistency, smooth texture, and a rich caramelized </w:t>
      </w:r>
      <w:proofErr w:type="spellStart"/>
      <w:r w:rsidR="009272BC" w:rsidRPr="00B87529">
        <w:t>flavor</w:t>
      </w:r>
      <w:proofErr w:type="spellEnd"/>
      <w:r w:rsidR="009272BC" w:rsidRPr="00B87529">
        <w:t xml:space="preserve">. Traditionally prepared at home or by local dairies, </w:t>
      </w:r>
      <w:proofErr w:type="spellStart"/>
      <w:r w:rsidR="009272BC" w:rsidRPr="00B87529">
        <w:t>Misti</w:t>
      </w:r>
      <w:proofErr w:type="spellEnd"/>
      <w:r w:rsidR="009272BC" w:rsidRPr="00B87529">
        <w:t xml:space="preserve"> </w:t>
      </w:r>
      <w:proofErr w:type="spellStart"/>
      <w:r w:rsidR="009272BC" w:rsidRPr="00B87529">
        <w:t>Dahi</w:t>
      </w:r>
      <w:proofErr w:type="spellEnd"/>
      <w:r w:rsidR="009272BC" w:rsidRPr="00B87529">
        <w:t xml:space="preserve"> is valued not only as a dessert but also for its beneficial d</w:t>
      </w:r>
      <w:r w:rsidR="009272BC" w:rsidRPr="00B87529">
        <w:t>i</w:t>
      </w:r>
      <w:r w:rsidR="009272BC" w:rsidRPr="00B87529">
        <w:t xml:space="preserve">gestive properties. With the increasing consumer interest in traditional and fermented foods, </w:t>
      </w:r>
      <w:proofErr w:type="spellStart"/>
      <w:r w:rsidR="009272BC" w:rsidRPr="00B87529">
        <w:t>Misti</w:t>
      </w:r>
      <w:proofErr w:type="spellEnd"/>
      <w:r w:rsidR="009272BC" w:rsidRPr="00B87529">
        <w:t xml:space="preserve"> </w:t>
      </w:r>
      <w:proofErr w:type="spellStart"/>
      <w:r w:rsidR="009272BC" w:rsidRPr="00B87529">
        <w:t>Dahi</w:t>
      </w:r>
      <w:proofErr w:type="spellEnd"/>
      <w:r w:rsidR="009272BC" w:rsidRPr="00B87529">
        <w:t xml:space="preserve"> is being investigated for its probiotic potential and its adaptability to contemporary processing technologies</w:t>
      </w:r>
      <w:r w:rsidR="00E61C86" w:rsidRPr="00B87529">
        <w:t xml:space="preserve"> (Sarkar </w:t>
      </w:r>
      <w:r w:rsidR="00E87C45" w:rsidRPr="00B87529">
        <w:t xml:space="preserve">and </w:t>
      </w:r>
      <w:r w:rsidR="00E61C86" w:rsidRPr="00B87529">
        <w:t>Sur, 2017)</w:t>
      </w:r>
      <w:r w:rsidR="009272BC" w:rsidRPr="00B87529">
        <w:t>.</w:t>
      </w:r>
      <w:r w:rsidR="00183B1C" w:rsidRPr="00B87529">
        <w:t xml:space="preserve"> </w:t>
      </w:r>
    </w:p>
    <w:p w14:paraId="6D565E19" w14:textId="14A757A4" w:rsidR="000A25EC" w:rsidRPr="00B87529" w:rsidRDefault="00183B1C" w:rsidP="00372B89">
      <w:pPr>
        <w:pStyle w:val="NormalWeb"/>
        <w:spacing w:before="0" w:beforeAutospacing="0" w:after="0" w:afterAutospacing="0" w:line="360" w:lineRule="auto"/>
        <w:ind w:firstLine="720"/>
        <w:jc w:val="both"/>
      </w:pPr>
      <w:r w:rsidRPr="00B87529">
        <w:t xml:space="preserve">Milk preservation via fermentation is primarily facilitated by </w:t>
      </w:r>
      <w:r w:rsidR="00844FE7" w:rsidRPr="00B87529">
        <w:t>LAB</w:t>
      </w:r>
      <w:r w:rsidRPr="00B87529">
        <w:t>, which metabolize la</w:t>
      </w:r>
      <w:r w:rsidRPr="00B87529">
        <w:t>c</w:t>
      </w:r>
      <w:r w:rsidRPr="00B87529">
        <w:t xml:space="preserve">tose </w:t>
      </w:r>
      <w:r w:rsidR="00557FD0" w:rsidRPr="00B87529">
        <w:t xml:space="preserve">splits </w:t>
      </w:r>
      <w:r w:rsidRPr="00B87529">
        <w:t>in</w:t>
      </w:r>
      <w:r w:rsidR="00557FD0" w:rsidRPr="00B87529">
        <w:t xml:space="preserve"> </w:t>
      </w:r>
      <w:r w:rsidRPr="00B87529">
        <w:t>lactic acid and other organic</w:t>
      </w:r>
      <w:r w:rsidR="0036523B" w:rsidRPr="00B87529">
        <w:t xml:space="preserve"> compounds, thereby lowering pH resulting in restriction of </w:t>
      </w:r>
      <w:r w:rsidRPr="00B87529">
        <w:t xml:space="preserve">growth of </w:t>
      </w:r>
      <w:r w:rsidR="0036523B" w:rsidRPr="00B87529">
        <w:t xml:space="preserve">pathogenic and spoilage </w:t>
      </w:r>
      <w:r w:rsidRPr="00B87529">
        <w:t xml:space="preserve">microorganisms. </w:t>
      </w:r>
      <w:proofErr w:type="gramStart"/>
      <w:r w:rsidRPr="00B87529">
        <w:t>LAB are</w:t>
      </w:r>
      <w:proofErr w:type="gramEnd"/>
      <w:r w:rsidRPr="00B87529">
        <w:t xml:space="preserve"> a diverse group of Gram-positive, non-spore-forming cocci or rod-shaped microorganisms that primarily produce lactic acid as the major metabolic end product during the fermentation of carbohydrates (</w:t>
      </w:r>
      <w:proofErr w:type="spellStart"/>
      <w:r w:rsidRPr="00B87529">
        <w:t>Mokoena</w:t>
      </w:r>
      <w:proofErr w:type="spellEnd"/>
      <w:r w:rsidRPr="00B87529">
        <w:t>, 2017). The m</w:t>
      </w:r>
      <w:r w:rsidRPr="00B87529">
        <w:t>a</w:t>
      </w:r>
      <w:r w:rsidRPr="00B87529">
        <w:t xml:space="preserve">jority of microorganisms utilized as probiotics belong to the </w:t>
      </w:r>
      <w:r w:rsidR="00975B0C" w:rsidRPr="00B87529">
        <w:t>LAB</w:t>
      </w:r>
      <w:r w:rsidRPr="00B87529">
        <w:t xml:space="preserve"> and Bifidobacterium genera. Among these, Lactobacillus species, which are generally recognized as safe (GRAS)</w:t>
      </w:r>
      <w:r w:rsidR="00BE475A" w:rsidRPr="00B87529">
        <w:t xml:space="preserve"> (Olson </w:t>
      </w:r>
      <w:r w:rsidR="00E87C45" w:rsidRPr="00B87529">
        <w:t>and</w:t>
      </w:r>
      <w:r w:rsidR="00BE475A" w:rsidRPr="00B87529">
        <w:t xml:space="preserve"> Aryana, 2022)</w:t>
      </w:r>
      <w:proofErr w:type="gramStart"/>
      <w:r w:rsidR="00BE475A" w:rsidRPr="00B87529">
        <w:t>.</w:t>
      </w:r>
      <w:r w:rsidRPr="00B87529">
        <w:t>,</w:t>
      </w:r>
      <w:proofErr w:type="gramEnd"/>
      <w:r w:rsidRPr="00B87529">
        <w:t xml:space="preserve"> represent the most prominent probiotic strains and are extensively incorporated into a variety of probiotic dairy products, including curd, cheese, and yogurt.</w:t>
      </w:r>
    </w:p>
    <w:p w14:paraId="4C2122F9" w14:textId="15093477" w:rsidR="00EC0C48" w:rsidRPr="00B87529" w:rsidRDefault="006809CB" w:rsidP="005E1353">
      <w:pPr>
        <w:spacing w:line="360" w:lineRule="auto"/>
        <w:ind w:firstLine="720"/>
        <w:jc w:val="both"/>
        <w:rPr>
          <w:lang w:val="en-IN"/>
        </w:rPr>
      </w:pPr>
      <w:r w:rsidRPr="00B87529">
        <w:rPr>
          <w:lang w:val="en-IN"/>
        </w:rPr>
        <w:t>Since probiotic bacterial strains are typically delivered through food systems and consumed orally, they must traverse the gastrointestinal tract from the mouth to the lower intestinal lumen. To exert their beneficial effects, these strains must survive various physical and chemical stressors, including acidic (low pH) conditions in the stomach and the presence of bile in the intestine.</w:t>
      </w:r>
      <w:r w:rsidR="000A5052" w:rsidRPr="00B87529">
        <w:t xml:space="preserve"> </w:t>
      </w:r>
      <w:r w:rsidR="000A5052" w:rsidRPr="00B87529">
        <w:rPr>
          <w:i/>
          <w:iCs/>
          <w:lang w:val="en-IN"/>
        </w:rPr>
        <w:t>Lactobacillus</w:t>
      </w:r>
      <w:r w:rsidR="000A5052" w:rsidRPr="00B87529">
        <w:rPr>
          <w:lang w:val="en-IN"/>
        </w:rPr>
        <w:t xml:space="preserve"> strains naturally proliferate in various dairy products such as cheese, yogurt, and curd (</w:t>
      </w:r>
      <w:proofErr w:type="spellStart"/>
      <w:r w:rsidR="000A5052" w:rsidRPr="00B87529">
        <w:rPr>
          <w:lang w:val="en-IN"/>
        </w:rPr>
        <w:t>Halder</w:t>
      </w:r>
      <w:proofErr w:type="spellEnd"/>
      <w:r w:rsidR="000A5052" w:rsidRPr="00B87529">
        <w:rPr>
          <w:lang w:val="en-IN"/>
        </w:rPr>
        <w:t xml:space="preserve"> and Mandal, 2015). </w:t>
      </w:r>
      <w:proofErr w:type="gramStart"/>
      <w:r w:rsidR="00183B1C" w:rsidRPr="00B87529">
        <w:t>LAB play</w:t>
      </w:r>
      <w:proofErr w:type="gramEnd"/>
      <w:r w:rsidR="00183B1C" w:rsidRPr="00B87529">
        <w:t xml:space="preserve"> a crucial role in the fermentation</w:t>
      </w:r>
      <w:r w:rsidR="00183B1C" w:rsidRPr="001F03AA">
        <w:t xml:space="preserve"> process, contributing significantly to the development of the characteristic texture, flavor, and overall quality of </w:t>
      </w:r>
      <w:proofErr w:type="spellStart"/>
      <w:r w:rsidR="00183B1C" w:rsidRPr="001F03AA">
        <w:t>Misti</w:t>
      </w:r>
      <w:proofErr w:type="spellEnd"/>
      <w:r w:rsidR="00183B1C" w:rsidRPr="001F03AA">
        <w:t xml:space="preserve"> </w:t>
      </w:r>
      <w:proofErr w:type="spellStart"/>
      <w:r w:rsidR="00183B1C" w:rsidRPr="001F03AA">
        <w:t>Dahi</w:t>
      </w:r>
      <w:proofErr w:type="spellEnd"/>
      <w:r w:rsidR="00183B1C" w:rsidRPr="001F03AA">
        <w:t xml:space="preserve">. </w:t>
      </w:r>
      <w:r w:rsidR="00435B85" w:rsidRPr="001F03AA">
        <w:t xml:space="preserve">These beneficial microorganisms facilitate milk </w:t>
      </w:r>
      <w:r w:rsidR="00435B85" w:rsidRPr="00B87529">
        <w:t>fermentation by metabolizing lactose, the primary sugar in milk, into lactic acid through glycolytic pathways</w:t>
      </w:r>
      <w:r w:rsidR="000A5052" w:rsidRPr="00B87529">
        <w:rPr>
          <w:lang w:val="en-IN"/>
        </w:rPr>
        <w:t xml:space="preserve">. This acidification process aids in curd formation, contributing to </w:t>
      </w:r>
      <w:proofErr w:type="spellStart"/>
      <w:r w:rsidR="000A5052" w:rsidRPr="00B87529">
        <w:rPr>
          <w:lang w:val="en-IN"/>
        </w:rPr>
        <w:t>Misti</w:t>
      </w:r>
      <w:proofErr w:type="spellEnd"/>
      <w:r w:rsidR="000A5052" w:rsidRPr="00B87529">
        <w:rPr>
          <w:lang w:val="en-IN"/>
        </w:rPr>
        <w:t xml:space="preserve"> </w:t>
      </w:r>
      <w:proofErr w:type="spellStart"/>
      <w:r w:rsidR="000A5052" w:rsidRPr="00B87529">
        <w:rPr>
          <w:lang w:val="en-IN"/>
        </w:rPr>
        <w:t>Dahi's</w:t>
      </w:r>
      <w:proofErr w:type="spellEnd"/>
      <w:r w:rsidR="000A5052" w:rsidRPr="00B87529">
        <w:rPr>
          <w:lang w:val="en-IN"/>
        </w:rPr>
        <w:t xml:space="preserve"> characteristic texture, flavour</w:t>
      </w:r>
      <w:r w:rsidR="003D413E" w:rsidRPr="00B87529">
        <w:rPr>
          <w:lang w:val="en-IN"/>
        </w:rPr>
        <w:t xml:space="preserve"> (</w:t>
      </w:r>
      <w:proofErr w:type="spellStart"/>
      <w:r w:rsidR="003D413E" w:rsidRPr="00B87529">
        <w:t>Bezerra</w:t>
      </w:r>
      <w:proofErr w:type="spellEnd"/>
      <w:r w:rsidR="003D413E" w:rsidRPr="00B87529">
        <w:t xml:space="preserve"> </w:t>
      </w:r>
      <w:r w:rsidR="003D413E" w:rsidRPr="00B87529">
        <w:rPr>
          <w:i/>
          <w:iCs/>
        </w:rPr>
        <w:t>et al</w:t>
      </w:r>
      <w:r w:rsidR="003D413E" w:rsidRPr="00B87529">
        <w:t>., 2012)</w:t>
      </w:r>
      <w:r w:rsidR="000A5052" w:rsidRPr="00B87529">
        <w:rPr>
          <w:lang w:val="en-IN"/>
        </w:rPr>
        <w:t>.</w:t>
      </w:r>
      <w:r w:rsidR="000902C1" w:rsidRPr="00B87529">
        <w:t xml:space="preserve"> In </w:t>
      </w:r>
      <w:proofErr w:type="spellStart"/>
      <w:r w:rsidR="000902C1" w:rsidRPr="00B87529">
        <w:t>dahi</w:t>
      </w:r>
      <w:proofErr w:type="spellEnd"/>
      <w:r w:rsidR="000902C1" w:rsidRPr="00B87529">
        <w:t xml:space="preserve">, commonly used lactic acid bacteria strains include </w:t>
      </w:r>
      <w:r w:rsidR="000902C1" w:rsidRPr="00B87529">
        <w:rPr>
          <w:i/>
          <w:iCs/>
        </w:rPr>
        <w:t xml:space="preserve">Lactobacillus </w:t>
      </w:r>
      <w:proofErr w:type="spellStart"/>
      <w:r w:rsidR="000902C1" w:rsidRPr="00B87529">
        <w:rPr>
          <w:i/>
          <w:iCs/>
        </w:rPr>
        <w:t>delbrueckii</w:t>
      </w:r>
      <w:proofErr w:type="spellEnd"/>
      <w:r w:rsidR="000902C1" w:rsidRPr="00B87529">
        <w:t xml:space="preserve"> subsp. </w:t>
      </w:r>
      <w:proofErr w:type="spellStart"/>
      <w:r w:rsidR="000902C1" w:rsidRPr="00B87529">
        <w:rPr>
          <w:i/>
          <w:iCs/>
        </w:rPr>
        <w:t>bulgaricus</w:t>
      </w:r>
      <w:proofErr w:type="spellEnd"/>
      <w:r w:rsidR="000902C1" w:rsidRPr="00B87529">
        <w:t xml:space="preserve">, </w:t>
      </w:r>
      <w:r w:rsidR="000902C1" w:rsidRPr="00B87529">
        <w:rPr>
          <w:i/>
          <w:iCs/>
        </w:rPr>
        <w:t xml:space="preserve">Streptococcus </w:t>
      </w:r>
      <w:proofErr w:type="spellStart"/>
      <w:r w:rsidR="000902C1" w:rsidRPr="00B87529">
        <w:rPr>
          <w:i/>
          <w:iCs/>
        </w:rPr>
        <w:t>thermophilus</w:t>
      </w:r>
      <w:proofErr w:type="spellEnd"/>
      <w:r w:rsidR="000902C1" w:rsidRPr="00B87529">
        <w:t xml:space="preserve">, and occasionally </w:t>
      </w:r>
      <w:r w:rsidR="000902C1" w:rsidRPr="00B87529">
        <w:rPr>
          <w:i/>
          <w:iCs/>
        </w:rPr>
        <w:t>Lactobacillus acidophilus</w:t>
      </w:r>
      <w:r w:rsidR="000902C1" w:rsidRPr="00B87529">
        <w:t xml:space="preserve"> or </w:t>
      </w:r>
      <w:proofErr w:type="spellStart"/>
      <w:r w:rsidR="000902C1" w:rsidRPr="00B87529">
        <w:rPr>
          <w:i/>
          <w:iCs/>
        </w:rPr>
        <w:t>Lactococcus</w:t>
      </w:r>
      <w:proofErr w:type="spellEnd"/>
      <w:r w:rsidR="000902C1" w:rsidRPr="00B87529">
        <w:rPr>
          <w:i/>
          <w:iCs/>
        </w:rPr>
        <w:t xml:space="preserve"> </w:t>
      </w:r>
      <w:proofErr w:type="spellStart"/>
      <w:r w:rsidR="000902C1" w:rsidRPr="00B87529">
        <w:rPr>
          <w:i/>
          <w:iCs/>
        </w:rPr>
        <w:t>lactis</w:t>
      </w:r>
      <w:proofErr w:type="spellEnd"/>
      <w:r w:rsidR="000902C1" w:rsidRPr="00B87529">
        <w:t xml:space="preserve"> (</w:t>
      </w:r>
      <w:proofErr w:type="spellStart"/>
      <w:r w:rsidR="000902C1" w:rsidRPr="00B87529">
        <w:t>Halder</w:t>
      </w:r>
      <w:proofErr w:type="spellEnd"/>
      <w:r w:rsidR="000902C1" w:rsidRPr="00B87529">
        <w:t xml:space="preserve"> and Mandal, 2015). </w:t>
      </w:r>
      <w:commentRangeStart w:id="3"/>
      <w:r w:rsidR="000902C1" w:rsidRPr="00B87529">
        <w:t xml:space="preserve">These bacteria not only facilitate the fermentation process but </w:t>
      </w:r>
      <w:r w:rsidR="000902C1" w:rsidRPr="00B87529">
        <w:lastRenderedPageBreak/>
        <w:t>also enhance the nutriti</w:t>
      </w:r>
      <w:r w:rsidR="00801D50" w:rsidRPr="00B87529">
        <w:t xml:space="preserve">ve </w:t>
      </w:r>
      <w:r w:rsidR="000902C1" w:rsidRPr="00B87529">
        <w:t>value and probiotic potentiality of the final product.</w:t>
      </w:r>
      <w:r w:rsidR="00456833" w:rsidRPr="00B87529">
        <w:t xml:space="preserve"> The addition of caramelized sugar or </w:t>
      </w:r>
      <w:proofErr w:type="spellStart"/>
      <w:r w:rsidR="00456833" w:rsidRPr="00B87529">
        <w:t>jaggery</w:t>
      </w:r>
      <w:proofErr w:type="spellEnd"/>
      <w:r w:rsidR="00456833" w:rsidRPr="00B87529">
        <w:t xml:space="preserve"> in </w:t>
      </w:r>
      <w:proofErr w:type="spellStart"/>
      <w:r w:rsidR="00456833" w:rsidRPr="00B87529">
        <w:t>misti</w:t>
      </w:r>
      <w:proofErr w:type="spellEnd"/>
      <w:r w:rsidR="00456833" w:rsidRPr="00B87529">
        <w:t xml:space="preserve"> </w:t>
      </w:r>
      <w:proofErr w:type="spellStart"/>
      <w:r w:rsidR="00456833" w:rsidRPr="00B87529">
        <w:t>dahi</w:t>
      </w:r>
      <w:proofErr w:type="spellEnd"/>
      <w:r w:rsidR="00456833" w:rsidRPr="00B87529">
        <w:t xml:space="preserve"> serves as an additional carbon source for LAB, potentially influencing their growth rate and metabolic activity, which in turn may affect the flavor, acidity, and texture of the final product. Moreover, the metabolic activity of LAB enhances the shelf-life of </w:t>
      </w:r>
      <w:proofErr w:type="spellStart"/>
      <w:r w:rsidR="00456833" w:rsidRPr="00B87529">
        <w:t>misti</w:t>
      </w:r>
      <w:proofErr w:type="spellEnd"/>
      <w:r w:rsidR="00456833" w:rsidRPr="00B87529">
        <w:t xml:space="preserve"> </w:t>
      </w:r>
      <w:proofErr w:type="spellStart"/>
      <w:r w:rsidR="00456833" w:rsidRPr="00B87529">
        <w:t>dahi</w:t>
      </w:r>
      <w:proofErr w:type="spellEnd"/>
      <w:r w:rsidR="00456833" w:rsidRPr="00B87529">
        <w:t xml:space="preserve"> by inhibiting the growth of spoilage and pathogenic microorganisms, thereby making it not only a flavorful but also a health-promoting dairy product. </w:t>
      </w:r>
      <w:r w:rsidR="0078757D" w:rsidRPr="00B87529">
        <w:t xml:space="preserve"> </w:t>
      </w:r>
      <w:r w:rsidR="00801D50" w:rsidRPr="00B87529">
        <w:rPr>
          <w:lang w:val="en-IN"/>
        </w:rPr>
        <w:t xml:space="preserve">Owing to the growing awareness of the health benefits associated with fermented dairy products, manufacturers are increasingly focusing on the development of value-added formulations to meet consumer demand and to improve their functional and nutraceutical properties. </w:t>
      </w:r>
      <w:proofErr w:type="spellStart"/>
      <w:r w:rsidR="00801D50" w:rsidRPr="00B87529">
        <w:t>Misti</w:t>
      </w:r>
      <w:proofErr w:type="spellEnd"/>
      <w:r w:rsidR="00801D50" w:rsidRPr="00B87529">
        <w:t xml:space="preserve"> </w:t>
      </w:r>
      <w:proofErr w:type="spellStart"/>
      <w:r w:rsidR="00801D50" w:rsidRPr="00B87529">
        <w:t>Dahi</w:t>
      </w:r>
      <w:proofErr w:type="spellEnd"/>
      <w:r w:rsidR="00801D50" w:rsidRPr="00B87529">
        <w:t xml:space="preserve"> serves as an effective delivery matrix for probiotic organisms, facilitating their incorporation into the human diet</w:t>
      </w:r>
      <w:r w:rsidR="0078757D" w:rsidRPr="00B87529">
        <w:t>, promoting gut health and overall well-being.</w:t>
      </w:r>
      <w:r w:rsidR="0078757D" w:rsidRPr="00B87529">
        <w:rPr>
          <w:lang w:val="en-IN"/>
        </w:rPr>
        <w:t xml:space="preserve"> </w:t>
      </w:r>
      <w:r w:rsidR="0078757D" w:rsidRPr="00B87529">
        <w:t xml:space="preserve">The incorporation of viable probiotic cultures into frozen </w:t>
      </w:r>
      <w:proofErr w:type="spellStart"/>
      <w:r w:rsidR="0078757D" w:rsidRPr="00B87529">
        <w:t>misti</w:t>
      </w:r>
      <w:proofErr w:type="spellEnd"/>
      <w:r w:rsidR="0078757D" w:rsidRPr="00B87529">
        <w:t xml:space="preserve"> </w:t>
      </w:r>
      <w:proofErr w:type="spellStart"/>
      <w:r w:rsidR="0078757D" w:rsidRPr="00B87529">
        <w:t>dahi</w:t>
      </w:r>
      <w:proofErr w:type="spellEnd"/>
      <w:r w:rsidR="0078757D" w:rsidRPr="00B87529">
        <w:t xml:space="preserve"> enhances its functional properties and adds nutritional value to the product.</w:t>
      </w:r>
      <w:r w:rsidR="00EC0C48" w:rsidRPr="00B87529">
        <w:t xml:space="preserve"> This review explores the traditional and industrial preparation methods, microbiological and functional aspects, and recent innovations in </w:t>
      </w:r>
      <w:proofErr w:type="spellStart"/>
      <w:r w:rsidR="00EC0C48" w:rsidRPr="00B87529">
        <w:t>Misti</w:t>
      </w:r>
      <w:proofErr w:type="spellEnd"/>
      <w:r w:rsidR="00EC0C48" w:rsidRPr="00B87529">
        <w:t xml:space="preserve"> </w:t>
      </w:r>
      <w:proofErr w:type="spellStart"/>
      <w:r w:rsidR="00EC0C48" w:rsidRPr="00B87529">
        <w:t>Dahi</w:t>
      </w:r>
      <w:proofErr w:type="spellEnd"/>
      <w:r w:rsidR="00EC0C48" w:rsidRPr="00B87529">
        <w:t xml:space="preserve"> production, highlighting its potential for commercialization and positioning as a health-promoting dairy delicacy.</w:t>
      </w:r>
      <w:commentRangeEnd w:id="3"/>
      <w:r w:rsidR="00587C0C">
        <w:rPr>
          <w:rStyle w:val="CommentReference"/>
          <w:rFonts w:cs="Mangal"/>
          <w:rtl/>
        </w:rPr>
        <w:commentReference w:id="3"/>
      </w:r>
    </w:p>
    <w:p w14:paraId="2F6CAED4" w14:textId="77777777" w:rsidR="00F5368D" w:rsidRPr="00B87529" w:rsidRDefault="00F5368D" w:rsidP="008E35E1">
      <w:pPr>
        <w:spacing w:line="360" w:lineRule="auto"/>
        <w:jc w:val="both"/>
        <w:rPr>
          <w:lang w:val="en-IN"/>
        </w:rPr>
      </w:pPr>
    </w:p>
    <w:p w14:paraId="64B0765F" w14:textId="77777777" w:rsidR="0007563B" w:rsidRPr="00B87529" w:rsidRDefault="0007563B" w:rsidP="008E35E1">
      <w:pPr>
        <w:spacing w:line="360" w:lineRule="auto"/>
        <w:jc w:val="both"/>
        <w:rPr>
          <w:b/>
          <w:bCs/>
          <w:lang w:val="en-IN"/>
        </w:rPr>
      </w:pPr>
      <w:r w:rsidRPr="00B87529">
        <w:rPr>
          <w:b/>
          <w:bCs/>
          <w:lang w:val="en-IN"/>
        </w:rPr>
        <w:t>2. Traditional and Industrial Preparation Methods</w:t>
      </w:r>
    </w:p>
    <w:p w14:paraId="1134DA54" w14:textId="5D1D0639" w:rsidR="005379BA" w:rsidRPr="00B87529" w:rsidRDefault="005379BA" w:rsidP="008E35E1">
      <w:pPr>
        <w:spacing w:line="360" w:lineRule="auto"/>
        <w:jc w:val="both"/>
        <w:rPr>
          <w:b/>
          <w:bCs/>
        </w:rPr>
      </w:pPr>
      <w:r w:rsidRPr="00B87529">
        <w:rPr>
          <w:b/>
          <w:bCs/>
        </w:rPr>
        <w:t xml:space="preserve">Traditional method </w:t>
      </w:r>
    </w:p>
    <w:p w14:paraId="20675775" w14:textId="04FE41EA" w:rsidR="00B33EE4" w:rsidRPr="00B87529" w:rsidRDefault="002951D2" w:rsidP="008E35E1">
      <w:pPr>
        <w:spacing w:line="360" w:lineRule="auto"/>
        <w:jc w:val="both"/>
      </w:pPr>
      <w:r w:rsidRPr="00B87529">
        <w:t xml:space="preserve">In traditional method, </w:t>
      </w:r>
      <w:proofErr w:type="spellStart"/>
      <w:r w:rsidRPr="00B87529">
        <w:t>misti</w:t>
      </w:r>
      <w:proofErr w:type="spellEnd"/>
      <w:r w:rsidRPr="00B87529">
        <w:t xml:space="preserve"> </w:t>
      </w:r>
      <w:proofErr w:type="spellStart"/>
      <w:r w:rsidRPr="00B87529">
        <w:t>dahi</w:t>
      </w:r>
      <w:proofErr w:type="spellEnd"/>
      <w:r w:rsidRPr="00B87529">
        <w:t xml:space="preserve"> is crafted using either cow milk or a blend of cow and buffalo milk. Initially, fresh, high-quality milk is boiled with a specific amount of sugar and then thickened by gently simmering it over low heat. This extended heating process results in a characteristic light cream to light brown caramel color and a unique cooked flavor due to </w:t>
      </w:r>
      <w:proofErr w:type="spellStart"/>
      <w:r w:rsidRPr="00B87529">
        <w:t>Maillard</w:t>
      </w:r>
      <w:proofErr w:type="spellEnd"/>
      <w:r w:rsidRPr="00B87529">
        <w:t xml:space="preserve"> reactions and caramelization. After thickening, the milk is allowed to cool to room temperature and is then inoculated with a starter culture, usually sourced from a previous batch or traditional inoculants like </w:t>
      </w:r>
      <w:proofErr w:type="spellStart"/>
      <w:r w:rsidRPr="00B87529">
        <w:rPr>
          <w:i/>
        </w:rPr>
        <w:t>jamun</w:t>
      </w:r>
      <w:proofErr w:type="spellEnd"/>
      <w:r w:rsidRPr="00B87529">
        <w:t xml:space="preserve"> or </w:t>
      </w:r>
      <w:proofErr w:type="spellStart"/>
      <w:r w:rsidRPr="00B87529">
        <w:rPr>
          <w:i/>
        </w:rPr>
        <w:t>khatta</w:t>
      </w:r>
      <w:proofErr w:type="spellEnd"/>
      <w:r w:rsidRPr="00B87529">
        <w:t>. The mixture is then poured into consumer-sized earthen pots or bulk containers and left to incubate overnight. The curd typically sets within 12–14 hours. Once it reaches a firm consistency, the product is moved to a cooler environment or refrigerated to preserve its qual</w:t>
      </w:r>
      <w:r w:rsidR="00F6618A" w:rsidRPr="00B87529">
        <w:t xml:space="preserve">ity and prolong its shelf life </w:t>
      </w:r>
      <w:r w:rsidR="003C75DE" w:rsidRPr="00B87529">
        <w:t>(Kumar et al., 2018)</w:t>
      </w:r>
      <w:r w:rsidR="00B33EE4" w:rsidRPr="00B87529">
        <w:t>.</w:t>
      </w:r>
    </w:p>
    <w:p w14:paraId="6292C7E0" w14:textId="77777777" w:rsidR="005A7889" w:rsidRPr="00B87529" w:rsidRDefault="005A7889" w:rsidP="008E35E1">
      <w:pPr>
        <w:spacing w:line="360" w:lineRule="auto"/>
        <w:jc w:val="both"/>
        <w:rPr>
          <w:lang w:val="en-IN"/>
        </w:rPr>
      </w:pPr>
    </w:p>
    <w:p w14:paraId="7890AD2C" w14:textId="4B5B2701" w:rsidR="005919CB" w:rsidRPr="00B87529" w:rsidRDefault="00904C60" w:rsidP="008E35E1">
      <w:pPr>
        <w:spacing w:line="360" w:lineRule="auto"/>
        <w:jc w:val="both"/>
        <w:rPr>
          <w:b/>
          <w:bCs/>
        </w:rPr>
      </w:pPr>
      <w:commentRangeStart w:id="4"/>
      <w:r w:rsidRPr="00B87529">
        <w:rPr>
          <w:b/>
          <w:bCs/>
        </w:rPr>
        <w:t xml:space="preserve">Industrial Method </w:t>
      </w:r>
    </w:p>
    <w:p w14:paraId="0F23D6E1" w14:textId="7B38DB2A" w:rsidR="00FD1DBE" w:rsidRPr="00B87529" w:rsidRDefault="00827A2E" w:rsidP="00C06116">
      <w:pPr>
        <w:spacing w:line="360" w:lineRule="auto"/>
        <w:jc w:val="both"/>
      </w:pPr>
      <w:r w:rsidRPr="00B87529">
        <w:t>The absence of mechanization and standardized protocols in terms of raw material composition, processing parameters</w:t>
      </w:r>
      <w:commentRangeEnd w:id="4"/>
      <w:r w:rsidR="00587C0C">
        <w:rPr>
          <w:rStyle w:val="CommentReference"/>
          <w:rFonts w:cs="Mangal"/>
          <w:rtl/>
        </w:rPr>
        <w:commentReference w:id="4"/>
      </w:r>
      <w:r w:rsidRPr="00B87529">
        <w:t>, and manufacturing techniques results in significant var</w:t>
      </w:r>
      <w:r w:rsidR="00D432B0" w:rsidRPr="00B87529">
        <w:t xml:space="preserve">iability in the physicochemical, sensory and </w:t>
      </w:r>
      <w:r w:rsidRPr="00B87529">
        <w:t>microbiological</w:t>
      </w:r>
      <w:r w:rsidR="00D432B0" w:rsidRPr="00B87529">
        <w:t xml:space="preserve"> </w:t>
      </w:r>
      <w:r w:rsidRPr="00B87529">
        <w:t xml:space="preserve">quality attributes of </w:t>
      </w:r>
      <w:proofErr w:type="spellStart"/>
      <w:r w:rsidRPr="00B87529">
        <w:t>Misti</w:t>
      </w:r>
      <w:proofErr w:type="spellEnd"/>
      <w:r w:rsidRPr="00B87529">
        <w:t xml:space="preserve"> </w:t>
      </w:r>
      <w:proofErr w:type="spellStart"/>
      <w:r w:rsidRPr="00B87529">
        <w:t>Dahi</w:t>
      </w:r>
      <w:proofErr w:type="spellEnd"/>
      <w:r w:rsidRPr="00B87529">
        <w:t xml:space="preserve"> available in the market. </w:t>
      </w:r>
      <w:r w:rsidR="00A9588D" w:rsidRPr="00B87529">
        <w:t xml:space="preserve">Limited research data is available </w:t>
      </w:r>
      <w:r w:rsidR="00276A15" w:rsidRPr="00B87529">
        <w:t xml:space="preserve">regarding </w:t>
      </w:r>
      <w:r w:rsidR="00A9588D" w:rsidRPr="00B87529">
        <w:t xml:space="preserve">production of </w:t>
      </w:r>
      <w:proofErr w:type="spellStart"/>
      <w:r w:rsidR="00A9588D" w:rsidRPr="00B87529">
        <w:t>misti</w:t>
      </w:r>
      <w:proofErr w:type="spellEnd"/>
      <w:r w:rsidR="00A9588D" w:rsidRPr="00B87529">
        <w:t xml:space="preserve"> </w:t>
      </w:r>
      <w:proofErr w:type="spellStart"/>
      <w:r w:rsidR="00A9588D" w:rsidRPr="00B87529">
        <w:t>dahi</w:t>
      </w:r>
      <w:proofErr w:type="spellEnd"/>
      <w:r w:rsidR="00276A15" w:rsidRPr="00B87529">
        <w:t xml:space="preserve"> at industrial level</w:t>
      </w:r>
      <w:r w:rsidR="00A9588D" w:rsidRPr="00B87529">
        <w:t xml:space="preserve">, with </w:t>
      </w:r>
      <w:r w:rsidR="00A9588D" w:rsidRPr="00B87529">
        <w:lastRenderedPageBreak/>
        <w:t xml:space="preserve">only a few studies reporting detailed methodologies and outcomes </w:t>
      </w:r>
      <w:r w:rsidR="00FD1DBE" w:rsidRPr="00B87529">
        <w:t>(Raju and Pal, 2009</w:t>
      </w:r>
      <w:r w:rsidR="00B36353" w:rsidRPr="00B87529">
        <w:t xml:space="preserve">, </w:t>
      </w:r>
      <w:proofErr w:type="spellStart"/>
      <w:r w:rsidR="006F23E9" w:rsidRPr="00B87529">
        <w:t>Rasane</w:t>
      </w:r>
      <w:proofErr w:type="spellEnd"/>
      <w:r w:rsidR="006F23E9" w:rsidRPr="00B87529">
        <w:t xml:space="preserve"> et al., 2017</w:t>
      </w:r>
      <w:r w:rsidR="00A9588D" w:rsidRPr="00B87529">
        <w:t>).</w:t>
      </w:r>
    </w:p>
    <w:p w14:paraId="7BCB38B0" w14:textId="52EBCC8D" w:rsidR="00331641" w:rsidRPr="00B87529" w:rsidRDefault="00FF1F86" w:rsidP="00C06116">
      <w:pPr>
        <w:spacing w:line="360" w:lineRule="auto"/>
        <w:jc w:val="both"/>
        <w:rPr>
          <w:lang w:val="en-IN"/>
        </w:rPr>
      </w:pPr>
      <w:r w:rsidRPr="00B87529">
        <w:rPr>
          <w:lang w:val="en-IN"/>
        </w:rPr>
        <w:t xml:space="preserve">A standardized processing technology has been established for the commercial-scale production of </w:t>
      </w:r>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by organized dairy sectors. Various milk solids, including cream, </w:t>
      </w:r>
      <w:r w:rsidR="00AD15BA" w:rsidRPr="00B87529">
        <w:rPr>
          <w:lang w:val="en-IN"/>
        </w:rPr>
        <w:t xml:space="preserve">dried milks such as SMP, WMP, evaporated </w:t>
      </w:r>
      <w:r w:rsidRPr="00B87529">
        <w:rPr>
          <w:lang w:val="en-IN"/>
        </w:rPr>
        <w:t>milk, sweetened condensed milk, and white butter, may be employed in its formulation (</w:t>
      </w:r>
      <w:proofErr w:type="spellStart"/>
      <w:r w:rsidRPr="00B87529">
        <w:rPr>
          <w:lang w:val="en-IN"/>
        </w:rPr>
        <w:t>Aneja</w:t>
      </w:r>
      <w:proofErr w:type="spellEnd"/>
      <w:r w:rsidRPr="00B87529">
        <w:rPr>
          <w:lang w:val="en-IN"/>
        </w:rPr>
        <w:t xml:space="preserve"> et al., 2002; </w:t>
      </w:r>
      <w:proofErr w:type="spellStart"/>
      <w:r w:rsidRPr="00B87529">
        <w:rPr>
          <w:lang w:val="en-IN"/>
        </w:rPr>
        <w:t>Rasane</w:t>
      </w:r>
      <w:proofErr w:type="spellEnd"/>
      <w:r w:rsidRPr="00B87529">
        <w:rPr>
          <w:lang w:val="en-IN"/>
        </w:rPr>
        <w:t xml:space="preserve"> et al., 2017). The strategic combination of these ingredients in precise proportions facilitates the development of a well-set product with optimal compositional and textural attributes. The use of fresh, microbiologically safe, and </w:t>
      </w:r>
      <w:proofErr w:type="spellStart"/>
      <w:r w:rsidRPr="00B87529">
        <w:rPr>
          <w:lang w:val="en-IN"/>
        </w:rPr>
        <w:t>sensorially</w:t>
      </w:r>
      <w:proofErr w:type="spellEnd"/>
      <w:r w:rsidRPr="00B87529">
        <w:rPr>
          <w:lang w:val="en-IN"/>
        </w:rPr>
        <w:t xml:space="preserve"> acceptable raw materials is essential, as the overall quality of the final product is inherently dependent on the quality of the </w:t>
      </w:r>
      <w:r w:rsidR="0043794F" w:rsidRPr="00B87529">
        <w:rPr>
          <w:lang w:val="en-IN"/>
        </w:rPr>
        <w:t>raw materials</w:t>
      </w:r>
      <w:r w:rsidRPr="00B87529">
        <w:rPr>
          <w:lang w:val="en-IN"/>
        </w:rPr>
        <w:t xml:space="preserve">. Typically, </w:t>
      </w:r>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is imparted with a distinct </w:t>
      </w:r>
      <w:proofErr w:type="spellStart"/>
      <w:r w:rsidRPr="00B87529">
        <w:rPr>
          <w:lang w:val="en-IN"/>
        </w:rPr>
        <w:t>color</w:t>
      </w:r>
      <w:proofErr w:type="spellEnd"/>
      <w:r w:rsidRPr="00B87529">
        <w:rPr>
          <w:lang w:val="en-IN"/>
        </w:rPr>
        <w:t xml:space="preserve"> and </w:t>
      </w:r>
      <w:proofErr w:type="spellStart"/>
      <w:r w:rsidRPr="00B87529">
        <w:rPr>
          <w:lang w:val="en-IN"/>
        </w:rPr>
        <w:t>flavor</w:t>
      </w:r>
      <w:proofErr w:type="spellEnd"/>
      <w:r w:rsidRPr="00B87529">
        <w:rPr>
          <w:lang w:val="en-IN"/>
        </w:rPr>
        <w:t xml:space="preserve"> using caramel, which is either prepared</w:t>
      </w:r>
      <w:r w:rsidR="00D57DCA" w:rsidRPr="00B87529">
        <w:rPr>
          <w:lang w:val="en-IN"/>
        </w:rPr>
        <w:t xml:space="preserve"> </w:t>
      </w:r>
      <w:r w:rsidRPr="00B87529">
        <w:rPr>
          <w:lang w:val="en-IN"/>
        </w:rPr>
        <w:t xml:space="preserve">by heating sugar or sourced as a commercially available viscous product. Moreover, </w:t>
      </w:r>
      <w:proofErr w:type="spellStart"/>
      <w:r w:rsidRPr="00B87529">
        <w:rPr>
          <w:lang w:val="en-IN"/>
        </w:rPr>
        <w:t>flavoring</w:t>
      </w:r>
      <w:proofErr w:type="spellEnd"/>
      <w:r w:rsidRPr="00B87529">
        <w:rPr>
          <w:lang w:val="en-IN"/>
        </w:rPr>
        <w:t xml:space="preserve"> agents such as vanilla, cardamom, and rose occasionally supplemented with or without the inclusion of nuts are incorporated to produce a variety of </w:t>
      </w:r>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formulations with enhanced sensory appeal </w:t>
      </w:r>
      <w:r w:rsidRPr="00B87529">
        <w:t>(</w:t>
      </w:r>
      <w:proofErr w:type="spellStart"/>
      <w:r w:rsidRPr="00B87529">
        <w:t>Goel</w:t>
      </w:r>
      <w:proofErr w:type="spellEnd"/>
      <w:r w:rsidRPr="00B87529">
        <w:t>, 1998).</w:t>
      </w:r>
      <w:r w:rsidRPr="00B87529">
        <w:rPr>
          <w:lang w:val="en-IN"/>
        </w:rPr>
        <w:t xml:space="preserve"> </w:t>
      </w:r>
      <w:proofErr w:type="spellStart"/>
      <w:r w:rsidR="006930DD" w:rsidRPr="00B87529">
        <w:t>Proteose</w:t>
      </w:r>
      <w:proofErr w:type="spellEnd"/>
      <w:r w:rsidR="006930DD" w:rsidRPr="00B87529">
        <w:t xml:space="preserve">-peptone, a minor milk protein fraction, plays a significant role in the development of the characteristic brown color in </w:t>
      </w:r>
      <w:proofErr w:type="spellStart"/>
      <w:r w:rsidR="006930DD" w:rsidRPr="00B87529">
        <w:t>misti</w:t>
      </w:r>
      <w:proofErr w:type="spellEnd"/>
      <w:r w:rsidR="006930DD" w:rsidRPr="00B87529">
        <w:t xml:space="preserve"> </w:t>
      </w:r>
      <w:proofErr w:type="spellStart"/>
      <w:r w:rsidR="00E56198" w:rsidRPr="00B87529">
        <w:t>dahi</w:t>
      </w:r>
      <w:proofErr w:type="spellEnd"/>
      <w:r w:rsidR="00E56198" w:rsidRPr="00B87529">
        <w:t xml:space="preserve"> </w:t>
      </w:r>
      <w:r w:rsidR="006930DD" w:rsidRPr="00B87529">
        <w:t>(</w:t>
      </w:r>
      <w:proofErr w:type="spellStart"/>
      <w:r w:rsidR="006930DD" w:rsidRPr="00B87529">
        <w:t>Roopashri</w:t>
      </w:r>
      <w:proofErr w:type="spellEnd"/>
      <w:r w:rsidR="006930DD" w:rsidRPr="00B87529">
        <w:t xml:space="preserve"> et al., 2023). </w:t>
      </w:r>
      <w:r w:rsidRPr="00B87529">
        <w:rPr>
          <w:lang w:val="en-IN"/>
        </w:rPr>
        <w:t xml:space="preserve">Milk fat serves as a critical component in </w:t>
      </w:r>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contributing to the formation of a characteristic creamy surface layer and enhancing the overall richness and mouthfeel of the product. The solids-not-fat (SNF) fraction, which includes proteins, lactose, and minerals, plays a pivotal role in imparting smoothness and consistency to the final texture </w:t>
      </w:r>
      <w:r w:rsidR="00661CEB" w:rsidRPr="00B87529">
        <w:t xml:space="preserve">(Ghosh and </w:t>
      </w:r>
      <w:proofErr w:type="spellStart"/>
      <w:r w:rsidR="00661CEB" w:rsidRPr="00B87529">
        <w:t>Rajorhia</w:t>
      </w:r>
      <w:proofErr w:type="spellEnd"/>
      <w:r w:rsidR="00661CEB" w:rsidRPr="00B87529">
        <w:t>, 1990).</w:t>
      </w:r>
    </w:p>
    <w:p w14:paraId="7209D4FB" w14:textId="77777777" w:rsidR="00606D37" w:rsidRPr="00B87529" w:rsidRDefault="00606D37" w:rsidP="00FE20D0">
      <w:pPr>
        <w:spacing w:line="360" w:lineRule="auto"/>
        <w:jc w:val="both"/>
      </w:pPr>
      <w:proofErr w:type="spellStart"/>
      <w:r w:rsidRPr="00B87529">
        <w:t>Misti</w:t>
      </w:r>
      <w:proofErr w:type="spellEnd"/>
      <w:r w:rsidRPr="00B87529">
        <w:t xml:space="preserve"> </w:t>
      </w:r>
      <w:proofErr w:type="spellStart"/>
      <w:r w:rsidRPr="00B87529">
        <w:t>Dahi</w:t>
      </w:r>
      <w:proofErr w:type="spellEnd"/>
      <w:r w:rsidRPr="00B87529">
        <w:t xml:space="preserve">, as it significantly influences the development of its characteristic flavor, aroma, and textural properties. Mixed lactic cultures comprising </w:t>
      </w:r>
      <w:r w:rsidRPr="00B87529">
        <w:rPr>
          <w:i/>
          <w:iCs/>
        </w:rPr>
        <w:t xml:space="preserve">Streptococcus </w:t>
      </w:r>
      <w:proofErr w:type="spellStart"/>
      <w:r w:rsidRPr="00B87529">
        <w:rPr>
          <w:i/>
          <w:iCs/>
        </w:rPr>
        <w:t>thermophilus</w:t>
      </w:r>
      <w:proofErr w:type="spellEnd"/>
      <w:r w:rsidRPr="00B87529">
        <w:t xml:space="preserve"> and </w:t>
      </w:r>
      <w:r w:rsidRPr="00B87529">
        <w:rPr>
          <w:i/>
          <w:iCs/>
        </w:rPr>
        <w:t>Lactobacillus</w:t>
      </w:r>
      <w:r w:rsidRPr="00B87529">
        <w:t xml:space="preserve"> spp. are widely utilized due to their robust fermentative capacity and ability to yield consistent product quality across varying processing conditions. Optimal starter culture performance is generally observed at an incubation temperature of approximately 42°C. Under standard inoculation rates of 1%, an effective culture should yield a titratable acidity of around 0.7% within 6–8 hours (</w:t>
      </w:r>
      <w:proofErr w:type="spellStart"/>
      <w:r w:rsidRPr="00B87529">
        <w:t>Chandan</w:t>
      </w:r>
      <w:proofErr w:type="spellEnd"/>
      <w:r w:rsidRPr="00B87529">
        <w:t xml:space="preserve">, 1982; Mandal, 2014). The final product should exhibit a pH range of 5.2–5.4, with lactic acid concentration not exceeding 0.16%, to ensure the desirable sensory and microbiological attributes of </w:t>
      </w:r>
      <w:proofErr w:type="spellStart"/>
      <w:r w:rsidRPr="00B87529">
        <w:t>Misti</w:t>
      </w:r>
      <w:proofErr w:type="spellEnd"/>
      <w:r w:rsidRPr="00B87529">
        <w:t xml:space="preserve"> </w:t>
      </w:r>
      <w:proofErr w:type="spellStart"/>
      <w:r w:rsidRPr="00B87529">
        <w:t>Dahi</w:t>
      </w:r>
      <w:proofErr w:type="spellEnd"/>
      <w:r w:rsidRPr="00B87529">
        <w:t>.</w:t>
      </w:r>
    </w:p>
    <w:p w14:paraId="52998703" w14:textId="55F8BCF3" w:rsidR="00C946A1" w:rsidRPr="00B87529" w:rsidRDefault="00606D37" w:rsidP="00FE20D0">
      <w:pPr>
        <w:spacing w:line="360" w:lineRule="auto"/>
        <w:jc w:val="both"/>
        <w:rPr>
          <w:lang w:val="en-IN"/>
        </w:rPr>
      </w:pPr>
      <w:r w:rsidRPr="00B87529">
        <w:rPr>
          <w:lang w:val="en-IN"/>
        </w:rPr>
        <w:t xml:space="preserve">For industrial-scale production of </w:t>
      </w:r>
      <w:commentRangeStart w:id="5"/>
      <w:proofErr w:type="spellStart"/>
      <w:r w:rsidRPr="00B87529">
        <w:rPr>
          <w:i/>
          <w:iCs/>
          <w:lang w:val="en-IN"/>
        </w:rPr>
        <w:t>Misti</w:t>
      </w:r>
      <w:proofErr w:type="spellEnd"/>
      <w:r w:rsidRPr="00B87529">
        <w:rPr>
          <w:i/>
          <w:iCs/>
          <w:lang w:val="en-IN"/>
        </w:rPr>
        <w:t xml:space="preserve"> </w:t>
      </w:r>
      <w:proofErr w:type="spellStart"/>
      <w:r w:rsidRPr="00B87529">
        <w:rPr>
          <w:i/>
          <w:iCs/>
          <w:lang w:val="en-IN"/>
        </w:rPr>
        <w:t>Dahi</w:t>
      </w:r>
      <w:commentRangeEnd w:id="5"/>
      <w:proofErr w:type="spellEnd"/>
      <w:r w:rsidR="00587C0C">
        <w:rPr>
          <w:rStyle w:val="CommentReference"/>
          <w:rFonts w:cs="Mangal"/>
          <w:rtl/>
        </w:rPr>
        <w:commentReference w:id="5"/>
      </w:r>
      <w:r w:rsidRPr="00B87529">
        <w:rPr>
          <w:lang w:val="en-IN"/>
        </w:rPr>
        <w:t xml:space="preserve">, standardized milk is blended with cream and heated in a processing vat, followed by the incorporation of skimmed milk powder (SMP) to increase the total solids content. At this stage, sugar is uniformly dry-blended into the mixture, and caramel is added at a concentration of 0.1–0.12% to impart the characteristic </w:t>
      </w:r>
      <w:proofErr w:type="spellStart"/>
      <w:r w:rsidRPr="00B87529">
        <w:rPr>
          <w:lang w:val="en-IN"/>
        </w:rPr>
        <w:t>color</w:t>
      </w:r>
      <w:proofErr w:type="spellEnd"/>
      <w:r w:rsidRPr="00B87529">
        <w:rPr>
          <w:lang w:val="en-IN"/>
        </w:rPr>
        <w:t xml:space="preserve"> and </w:t>
      </w:r>
      <w:proofErr w:type="spellStart"/>
      <w:r w:rsidRPr="00B87529">
        <w:rPr>
          <w:lang w:val="en-IN"/>
        </w:rPr>
        <w:t>flavor</w:t>
      </w:r>
      <w:proofErr w:type="spellEnd"/>
      <w:r w:rsidRPr="00B87529">
        <w:rPr>
          <w:lang w:val="en-IN"/>
        </w:rPr>
        <w:t xml:space="preserve">. The mixture is subsequently heated to a temperature range of 80–90°C within the vat. Filtration is a critical step incorporated into the processing line to eliminate suspended solids and prevent the formation of </w:t>
      </w:r>
      <w:r w:rsidRPr="00B87529">
        <w:rPr>
          <w:lang w:val="en-IN"/>
        </w:rPr>
        <w:lastRenderedPageBreak/>
        <w:t xml:space="preserve">undesirable lumps. Empirical evidence indicates that maintaining the mixture at 85°C for 15 minutes significantly enhances the sensory and textural attributes of the final product. Post heat treatment, the mixture is rapidly cooled to 40–45°C using a plate heat exchanger or by circulating chilled water around the vat to prepare it for inoculation (Ghosh and </w:t>
      </w:r>
      <w:proofErr w:type="spellStart"/>
      <w:r w:rsidRPr="00B87529">
        <w:rPr>
          <w:lang w:val="en-IN"/>
        </w:rPr>
        <w:t>Rajorhia</w:t>
      </w:r>
      <w:proofErr w:type="spellEnd"/>
      <w:r w:rsidRPr="00B87529">
        <w:rPr>
          <w:lang w:val="en-IN"/>
        </w:rPr>
        <w:t xml:space="preserve">, 1990; </w:t>
      </w:r>
      <w:proofErr w:type="spellStart"/>
      <w:r w:rsidRPr="00B87529">
        <w:rPr>
          <w:lang w:val="en-IN"/>
        </w:rPr>
        <w:t>Rasane</w:t>
      </w:r>
      <w:proofErr w:type="spellEnd"/>
      <w:r w:rsidRPr="00B87529">
        <w:rPr>
          <w:lang w:val="en-IN"/>
        </w:rPr>
        <w:t xml:space="preserve"> et al., 2017).</w:t>
      </w:r>
    </w:p>
    <w:p w14:paraId="0D3B653F" w14:textId="50727905" w:rsidR="00FE20D0" w:rsidRPr="00B87529" w:rsidRDefault="00FE20D0" w:rsidP="00FE20D0">
      <w:pPr>
        <w:spacing w:line="360" w:lineRule="auto"/>
        <w:jc w:val="both"/>
      </w:pPr>
      <w:r w:rsidRPr="00B87529">
        <w:rPr>
          <w:lang w:val="en-IN"/>
        </w:rPr>
        <w:t>The starter culture is incorporated into the mixture at a concentration of 2%, with constant stirring to ensure uniform distribution. Inoculation is carried out at approximately 43°C, facilitating easy transfer of the inoculated mix into earthen cups. These cups are sealed with lids to render them airtight and prevent product leakage. The cups are then arranged in crates in a manner that minimizes agitation and allows adequate airflow between the individual cups and crates.</w:t>
      </w:r>
    </w:p>
    <w:p w14:paraId="41606731" w14:textId="3E828C52" w:rsidR="00606D37" w:rsidRPr="00B87529" w:rsidRDefault="00606D37" w:rsidP="00606D37">
      <w:pPr>
        <w:spacing w:line="360" w:lineRule="auto"/>
        <w:jc w:val="both"/>
        <w:rPr>
          <w:lang w:val="en-IN"/>
        </w:rPr>
      </w:pPr>
      <w:r w:rsidRPr="00B87529">
        <w:rPr>
          <w:lang w:val="en-IN"/>
        </w:rPr>
        <w:t>Incubation is carried out at a controlled temperature of 42 ± 1°C for a duration of 6–8 hours, or until the product attains the target titratable acidity of 0.7–0.8% lactic acid (</w:t>
      </w:r>
      <w:proofErr w:type="spellStart"/>
      <w:r w:rsidRPr="00B87529">
        <w:rPr>
          <w:lang w:val="en-IN"/>
        </w:rPr>
        <w:t>Chandan</w:t>
      </w:r>
      <w:proofErr w:type="spellEnd"/>
      <w:r w:rsidRPr="00B87529">
        <w:rPr>
          <w:lang w:val="en-IN"/>
        </w:rPr>
        <w:t>, 1982; Mandal, 2014). During this phase, the filled containers typically placed in crates or on trolleys are maintained in a stationary position within the incubation chamber to prevent any mechanical disruption that could compromise curd structure and setting. Upon achieving the desired coagulum texture and acidity, the product is gently transferred to a cold storage environment maintained at approximately 4°C. This rapid cooling step is critical for halting further acid development, stabilizing the product matrix, and preserving sensory quality.</w:t>
      </w:r>
    </w:p>
    <w:p w14:paraId="3A025ED4" w14:textId="72ED4A31" w:rsidR="00FE20D0" w:rsidRPr="00B87529" w:rsidRDefault="00FE20D0" w:rsidP="00FE20D0">
      <w:pPr>
        <w:spacing w:line="360" w:lineRule="auto"/>
        <w:jc w:val="both"/>
        <w:rPr>
          <w:lang w:val="en-IN"/>
        </w:rPr>
      </w:pPr>
      <w:r w:rsidRPr="00B87529">
        <w:rPr>
          <w:lang w:val="en-IN"/>
        </w:rPr>
        <w:t xml:space="preserve">At this stage, the </w:t>
      </w:r>
      <w:proofErr w:type="spellStart"/>
      <w:r w:rsidRPr="00B87529">
        <w:rPr>
          <w:lang w:val="en-IN"/>
        </w:rPr>
        <w:t>Misti</w:t>
      </w:r>
      <w:proofErr w:type="spellEnd"/>
      <w:r w:rsidRPr="00B87529">
        <w:rPr>
          <w:lang w:val="en-IN"/>
        </w:rPr>
        <w:t xml:space="preserve"> </w:t>
      </w:r>
      <w:proofErr w:type="spellStart"/>
      <w:r w:rsidR="00E56198" w:rsidRPr="00B87529">
        <w:t>dahi</w:t>
      </w:r>
      <w:proofErr w:type="spellEnd"/>
      <w:r w:rsidRPr="00B87529">
        <w:rPr>
          <w:lang w:val="en-IN"/>
        </w:rPr>
        <w:t xml:space="preserve"> is typically fragile in body and texture. For prolonged storage, a temperature range of 3–5°C is recommended. However, caution must be exercised to prevent freezing, as it may cause undesirable textural changes such as hardening or a floppy consistency. Proper storage protocols are essential to maintain product quality (Ghosh and </w:t>
      </w:r>
      <w:proofErr w:type="spellStart"/>
      <w:r w:rsidRPr="00B87529">
        <w:rPr>
          <w:lang w:val="en-IN"/>
        </w:rPr>
        <w:t>Rajorhia</w:t>
      </w:r>
      <w:proofErr w:type="spellEnd"/>
      <w:r w:rsidRPr="00B87529">
        <w:rPr>
          <w:lang w:val="en-IN"/>
        </w:rPr>
        <w:t>, 1990). The product has a shelf life of approximately 3 days when stored at 10°C and 5 days at 4°C.</w:t>
      </w:r>
    </w:p>
    <w:p w14:paraId="1D018E38" w14:textId="77777777" w:rsidR="00C946A1" w:rsidRPr="00B87529" w:rsidRDefault="00C946A1" w:rsidP="00FE20D0">
      <w:pPr>
        <w:spacing w:line="360" w:lineRule="auto"/>
        <w:jc w:val="both"/>
        <w:rPr>
          <w:lang w:val="en-IN"/>
        </w:rPr>
      </w:pPr>
    </w:p>
    <w:p w14:paraId="4278FBB7" w14:textId="3EB47392" w:rsidR="00C946A1" w:rsidRPr="00B87529" w:rsidRDefault="00B51CE2" w:rsidP="00C946A1">
      <w:pPr>
        <w:spacing w:line="360" w:lineRule="auto"/>
        <w:jc w:val="both"/>
        <w:rPr>
          <w:lang w:val="en-IN"/>
        </w:rPr>
      </w:pPr>
      <w:proofErr w:type="spellStart"/>
      <w:r w:rsidRPr="00B87529">
        <w:rPr>
          <w:lang w:val="en-IN"/>
        </w:rPr>
        <w:t>Rasane</w:t>
      </w:r>
      <w:proofErr w:type="spellEnd"/>
      <w:r w:rsidRPr="00B87529">
        <w:rPr>
          <w:lang w:val="en-IN"/>
        </w:rPr>
        <w:t xml:space="preserve"> et al. (2017) </w:t>
      </w:r>
      <w:r w:rsidR="00E11430" w:rsidRPr="00B87529">
        <w:rPr>
          <w:lang w:val="en-IN"/>
        </w:rPr>
        <w:t xml:space="preserve">reported that </w:t>
      </w:r>
      <w:r w:rsidRPr="00B87529">
        <w:rPr>
          <w:lang w:val="en-IN"/>
        </w:rPr>
        <w:t xml:space="preserve">eliminating the cream layer on top of </w:t>
      </w:r>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can reduce whey separation and improve the product's smoothness and texture. Raju and Pal (2011) explored the impact of di</w:t>
      </w:r>
      <w:r w:rsidR="00E11430" w:rsidRPr="00B87529">
        <w:rPr>
          <w:lang w:val="en-IN"/>
        </w:rPr>
        <w:t xml:space="preserve">fferent bulking agents </w:t>
      </w:r>
      <w:r w:rsidRPr="00B87529">
        <w:rPr>
          <w:lang w:val="en-IN"/>
        </w:rPr>
        <w:t xml:space="preserve">specifically maltodextrin, sorbitol, and </w:t>
      </w:r>
      <w:proofErr w:type="spellStart"/>
      <w:r w:rsidRPr="00B87529">
        <w:rPr>
          <w:lang w:val="en-IN"/>
        </w:rPr>
        <w:t>polydextrose</w:t>
      </w:r>
      <w:proofErr w:type="spellEnd"/>
      <w:r w:rsidR="00E11430" w:rsidRPr="00B87529">
        <w:rPr>
          <w:lang w:val="en-IN"/>
        </w:rPr>
        <w:t xml:space="preserve"> </w:t>
      </w:r>
      <w:r w:rsidRPr="00B87529">
        <w:rPr>
          <w:lang w:val="en-IN"/>
        </w:rPr>
        <w:t xml:space="preserve">on the physicochemical, sensory, and textural characteristics of </w:t>
      </w:r>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sweetened with non-nutritive sweeteners such as aspartame and </w:t>
      </w:r>
      <w:proofErr w:type="spellStart"/>
      <w:r w:rsidRPr="00B87529">
        <w:rPr>
          <w:lang w:val="en-IN"/>
        </w:rPr>
        <w:t>acesulfame</w:t>
      </w:r>
      <w:proofErr w:type="spellEnd"/>
      <w:r w:rsidRPr="00B87529">
        <w:rPr>
          <w:lang w:val="en-IN"/>
        </w:rPr>
        <w:t>. The research adhered to a standard manufacturing process with minor modifications to accommodate the experimental design. Among the bulking agents tested, maltodextrin emerged as the most effective.</w:t>
      </w:r>
      <w:r w:rsidR="00C946A1" w:rsidRPr="00B87529">
        <w:rPr>
          <w:lang w:val="en-IN"/>
        </w:rPr>
        <w:t xml:space="preserve"> </w:t>
      </w:r>
    </w:p>
    <w:p w14:paraId="394F4848" w14:textId="77777777" w:rsidR="00E21AD5" w:rsidRPr="00B87529" w:rsidRDefault="00E21AD5" w:rsidP="00C946A1">
      <w:pPr>
        <w:spacing w:line="360" w:lineRule="auto"/>
        <w:jc w:val="both"/>
        <w:rPr>
          <w:lang w:val="en-IN"/>
        </w:rPr>
      </w:pPr>
    </w:p>
    <w:p w14:paraId="3194BEA9" w14:textId="2F2496F7" w:rsidR="00E21AD5" w:rsidRPr="00B87529" w:rsidRDefault="00E21AD5" w:rsidP="00C946A1">
      <w:pPr>
        <w:spacing w:line="360" w:lineRule="auto"/>
        <w:jc w:val="both"/>
        <w:rPr>
          <w:lang w:val="en-IN"/>
        </w:rPr>
      </w:pPr>
      <w:r w:rsidRPr="00B87529">
        <w:rPr>
          <w:lang w:val="en-IN"/>
        </w:rPr>
        <w:t>Milk is collected and standardized to a fat content of 3.5% and SNF of 9.0%. It is then preheated to a temperature between 65 and 70 °C. The milk undergoes homogenization at 56 kg cm</w:t>
      </w:r>
      <w:r w:rsidRPr="00B87529">
        <w:rPr>
          <w:vertAlign w:val="superscript"/>
          <w:lang w:val="en-IN"/>
        </w:rPr>
        <w:t>2</w:t>
      </w:r>
      <w:r w:rsidR="004A5FA4" w:rsidRPr="00B87529">
        <w:rPr>
          <w:lang w:val="en-IN"/>
        </w:rPr>
        <w:t xml:space="preserve"> at 65 °C followed by </w:t>
      </w:r>
      <w:r w:rsidRPr="00B87529">
        <w:rPr>
          <w:lang w:val="en-IN"/>
        </w:rPr>
        <w:t>concentrat</w:t>
      </w:r>
      <w:r w:rsidR="004A5FA4" w:rsidRPr="00B87529">
        <w:rPr>
          <w:lang w:val="en-IN"/>
        </w:rPr>
        <w:t xml:space="preserve">ion </w:t>
      </w:r>
      <w:r w:rsidRPr="00B87529">
        <w:rPr>
          <w:lang w:val="en-IN"/>
        </w:rPr>
        <w:t xml:space="preserve">to 1.44 times its original volume through heating. Approximately 15% </w:t>
      </w:r>
      <w:r w:rsidRPr="00B87529">
        <w:rPr>
          <w:lang w:val="en-IN"/>
        </w:rPr>
        <w:lastRenderedPageBreak/>
        <w:t xml:space="preserve">cane sugar is added, followed by heating at 85–90°C for 10 minutes. The mixture is </w:t>
      </w:r>
      <w:r w:rsidR="000B07B4" w:rsidRPr="00B87529">
        <w:rPr>
          <w:lang w:val="en-IN"/>
        </w:rPr>
        <w:t xml:space="preserve">then </w:t>
      </w:r>
      <w:r w:rsidRPr="00B87529">
        <w:rPr>
          <w:lang w:val="en-IN"/>
        </w:rPr>
        <w:t xml:space="preserve">cooled to 37–40 °C before being inoculated with a 2% active starter culture, either LF-40 or a combination of </w:t>
      </w:r>
      <w:r w:rsidRPr="00B87529">
        <w:rPr>
          <w:i/>
          <w:lang w:val="en-IN"/>
        </w:rPr>
        <w:t xml:space="preserve">L. </w:t>
      </w:r>
      <w:proofErr w:type="spellStart"/>
      <w:r w:rsidRPr="00B87529">
        <w:rPr>
          <w:i/>
          <w:lang w:val="en-IN"/>
        </w:rPr>
        <w:t>delbrueckii</w:t>
      </w:r>
      <w:proofErr w:type="spellEnd"/>
      <w:r w:rsidRPr="00B87529">
        <w:rPr>
          <w:lang w:val="en-IN"/>
        </w:rPr>
        <w:t xml:space="preserve"> subsp. </w:t>
      </w:r>
      <w:proofErr w:type="spellStart"/>
      <w:r w:rsidRPr="00B87529">
        <w:rPr>
          <w:i/>
          <w:lang w:val="en-IN"/>
        </w:rPr>
        <w:t>bulgaricus</w:t>
      </w:r>
      <w:proofErr w:type="spellEnd"/>
      <w:r w:rsidRPr="00B87529">
        <w:rPr>
          <w:lang w:val="en-IN"/>
        </w:rPr>
        <w:t xml:space="preserve"> and </w:t>
      </w:r>
      <w:r w:rsidRPr="00B87529">
        <w:rPr>
          <w:i/>
          <w:lang w:val="en-IN"/>
        </w:rPr>
        <w:t xml:space="preserve">Streptococcus </w:t>
      </w:r>
      <w:proofErr w:type="spellStart"/>
      <w:r w:rsidRPr="00B87529">
        <w:rPr>
          <w:i/>
          <w:lang w:val="en-IN"/>
        </w:rPr>
        <w:t>salivarius</w:t>
      </w:r>
      <w:proofErr w:type="spellEnd"/>
      <w:r w:rsidRPr="00B87529">
        <w:rPr>
          <w:lang w:val="en-IN"/>
        </w:rPr>
        <w:t xml:space="preserve"> subsp. </w:t>
      </w:r>
      <w:proofErr w:type="spellStart"/>
      <w:r w:rsidRPr="00B87529">
        <w:rPr>
          <w:i/>
          <w:lang w:val="en-IN"/>
        </w:rPr>
        <w:t>thermophilus</w:t>
      </w:r>
      <w:proofErr w:type="spellEnd"/>
      <w:r w:rsidRPr="00B87529">
        <w:rPr>
          <w:lang w:val="en-IN"/>
        </w:rPr>
        <w:t>. The product is then aseptical</w:t>
      </w:r>
      <w:r w:rsidR="00D86099" w:rsidRPr="00B87529">
        <w:rPr>
          <w:lang w:val="en-IN"/>
        </w:rPr>
        <w:t>ly packaged and incubated at 37 -</w:t>
      </w:r>
      <w:r w:rsidRPr="00B87529">
        <w:rPr>
          <w:lang w:val="en-IN"/>
        </w:rPr>
        <w:t>40 °C for 12–13 hours. Finally, it is stored at 5 °</w:t>
      </w:r>
      <w:r w:rsidR="00952C13" w:rsidRPr="00B87529">
        <w:rPr>
          <w:lang w:val="en-IN"/>
        </w:rPr>
        <w:t>C or lower before distribution.</w:t>
      </w:r>
    </w:p>
    <w:p w14:paraId="5A5D3BCA" w14:textId="77777777" w:rsidR="00AB7F09" w:rsidRPr="00B87529" w:rsidRDefault="00AB7F09" w:rsidP="00C946A1">
      <w:pPr>
        <w:spacing w:line="360" w:lineRule="auto"/>
        <w:jc w:val="both"/>
        <w:rPr>
          <w:lang w:val="en-IN"/>
        </w:rPr>
      </w:pPr>
    </w:p>
    <w:p w14:paraId="12700A63" w14:textId="2C435634" w:rsidR="0007563B" w:rsidRPr="00B87529" w:rsidRDefault="0007563B" w:rsidP="008E35E1">
      <w:pPr>
        <w:spacing w:line="360" w:lineRule="auto"/>
        <w:jc w:val="both"/>
        <w:rPr>
          <w:lang w:val="en-IN"/>
        </w:rPr>
      </w:pPr>
    </w:p>
    <w:p w14:paraId="6F4B460A" w14:textId="74874D18" w:rsidR="0007563B" w:rsidRPr="00B87529" w:rsidRDefault="0007563B" w:rsidP="008E35E1">
      <w:pPr>
        <w:spacing w:line="360" w:lineRule="auto"/>
        <w:jc w:val="both"/>
        <w:rPr>
          <w:b/>
          <w:bCs/>
          <w:lang w:val="en-IN"/>
        </w:rPr>
      </w:pPr>
      <w:r w:rsidRPr="00B87529">
        <w:rPr>
          <w:b/>
          <w:bCs/>
          <w:lang w:val="en-IN"/>
        </w:rPr>
        <w:t xml:space="preserve">3. </w:t>
      </w:r>
      <w:r w:rsidR="00927D99" w:rsidRPr="00B87529">
        <w:rPr>
          <w:b/>
          <w:bCs/>
          <w:lang w:val="en-IN"/>
        </w:rPr>
        <w:t xml:space="preserve">Microflora of </w:t>
      </w:r>
      <w:proofErr w:type="spellStart"/>
      <w:r w:rsidR="00927D99" w:rsidRPr="00B87529">
        <w:rPr>
          <w:b/>
          <w:bCs/>
          <w:lang w:val="en-IN"/>
        </w:rPr>
        <w:t>Misti</w:t>
      </w:r>
      <w:proofErr w:type="spellEnd"/>
      <w:r w:rsidR="00927D99" w:rsidRPr="00B87529">
        <w:rPr>
          <w:b/>
          <w:bCs/>
          <w:lang w:val="en-IN"/>
        </w:rPr>
        <w:t xml:space="preserve"> </w:t>
      </w:r>
      <w:proofErr w:type="spellStart"/>
      <w:r w:rsidR="00927D99" w:rsidRPr="00B87529">
        <w:rPr>
          <w:b/>
          <w:bCs/>
          <w:lang w:val="en-IN"/>
        </w:rPr>
        <w:t>dahi</w:t>
      </w:r>
      <w:proofErr w:type="spellEnd"/>
      <w:r w:rsidR="00927D99" w:rsidRPr="00B87529">
        <w:rPr>
          <w:b/>
          <w:bCs/>
          <w:lang w:val="en-IN"/>
        </w:rPr>
        <w:t xml:space="preserve"> preparation </w:t>
      </w:r>
    </w:p>
    <w:p w14:paraId="4CB3CC5F" w14:textId="27A5C296" w:rsidR="00A11728" w:rsidRPr="00B87529" w:rsidRDefault="00A11728" w:rsidP="00A11728">
      <w:pPr>
        <w:spacing w:line="360" w:lineRule="auto"/>
        <w:jc w:val="both"/>
        <w:rPr>
          <w:lang w:val="en-IN"/>
        </w:rPr>
      </w:pPr>
      <w:r w:rsidRPr="00B87529">
        <w:rPr>
          <w:lang w:val="en-IN"/>
        </w:rPr>
        <w:t xml:space="preserve">The inoculum used to initiate fermentation in milk is referred to as a starter culture. </w:t>
      </w:r>
      <w:r w:rsidR="00316FC3" w:rsidRPr="00B87529">
        <w:t xml:space="preserve">The selection and functional attributes of starter cultures are critical determinants of the quality, texture, and organoleptic properties of fermented milk products. Traditionally, indigenous products such as </w:t>
      </w:r>
      <w:proofErr w:type="spellStart"/>
      <w:r w:rsidR="00316FC3" w:rsidRPr="00B87529">
        <w:rPr>
          <w:i/>
          <w:iCs/>
        </w:rPr>
        <w:t>dahi</w:t>
      </w:r>
      <w:proofErr w:type="spellEnd"/>
      <w:r w:rsidR="00316FC3" w:rsidRPr="00B87529">
        <w:t xml:space="preserve"> or </w:t>
      </w:r>
      <w:proofErr w:type="spellStart"/>
      <w:r w:rsidR="00316FC3" w:rsidRPr="00B87529">
        <w:rPr>
          <w:i/>
          <w:iCs/>
        </w:rPr>
        <w:t>chhash</w:t>
      </w:r>
      <w:proofErr w:type="spellEnd"/>
      <w:r w:rsidR="00316FC3" w:rsidRPr="00B87529">
        <w:t xml:space="preserve"> from the previous day served as natural inoculants, containing a heterogeneous and undefined consortium of </w:t>
      </w:r>
      <w:proofErr w:type="gramStart"/>
      <w:r w:rsidR="00316FC3" w:rsidRPr="00B87529">
        <w:t>LAB, that</w:t>
      </w:r>
      <w:proofErr w:type="gramEnd"/>
      <w:r w:rsidR="00316FC3" w:rsidRPr="00B87529">
        <w:t xml:space="preserve"> initiated fermentation. </w:t>
      </w:r>
      <w:r w:rsidRPr="00B87529">
        <w:rPr>
          <w:lang w:val="en-IN"/>
        </w:rPr>
        <w:t xml:space="preserve">However, for large-scale commercial production with consistent and predictable quality, it is preferable to use defined mixtures of well-characterized starter cultures. The fermentation process is driven primarily by lactic acid bacteria, which convert lactose to lactic acid, resulting in milk coagulation.  The microbial composition significantly affects texture, aroma, acidity, and shelf life.  Typically, these starter cultures include </w:t>
      </w:r>
      <w:proofErr w:type="spellStart"/>
      <w:r w:rsidRPr="00B87529">
        <w:rPr>
          <w:i/>
          <w:iCs/>
          <w:lang w:val="en-IN"/>
        </w:rPr>
        <w:t>Lactococcus</w:t>
      </w:r>
      <w:proofErr w:type="spellEnd"/>
      <w:r w:rsidRPr="00B87529">
        <w:rPr>
          <w:i/>
          <w:iCs/>
          <w:lang w:val="en-IN"/>
        </w:rPr>
        <w:t xml:space="preserve"> </w:t>
      </w:r>
      <w:proofErr w:type="spellStart"/>
      <w:r w:rsidRPr="00B87529">
        <w:rPr>
          <w:i/>
          <w:iCs/>
          <w:lang w:val="en-IN"/>
        </w:rPr>
        <w:t>lactis</w:t>
      </w:r>
      <w:proofErr w:type="spellEnd"/>
      <w:r w:rsidRPr="00B87529">
        <w:rPr>
          <w:lang w:val="en-IN"/>
        </w:rPr>
        <w:t xml:space="preserve"> subsp. </w:t>
      </w:r>
      <w:proofErr w:type="spellStart"/>
      <w:r w:rsidRPr="00B87529">
        <w:rPr>
          <w:i/>
          <w:iCs/>
          <w:lang w:val="en-IN"/>
        </w:rPr>
        <w:t>lactis</w:t>
      </w:r>
      <w:proofErr w:type="spellEnd"/>
      <w:r w:rsidRPr="00B87529">
        <w:rPr>
          <w:i/>
          <w:iCs/>
          <w:lang w:val="en-IN"/>
        </w:rPr>
        <w:t>,</w:t>
      </w:r>
      <w:r w:rsidRPr="00B87529">
        <w:rPr>
          <w:lang w:val="en-IN"/>
        </w:rPr>
        <w:t xml:space="preserve"> </w:t>
      </w:r>
      <w:r w:rsidRPr="00B87529">
        <w:rPr>
          <w:i/>
          <w:iCs/>
          <w:lang w:val="en-IN"/>
        </w:rPr>
        <w:t xml:space="preserve">L. </w:t>
      </w:r>
      <w:proofErr w:type="spellStart"/>
      <w:r w:rsidRPr="00B87529">
        <w:rPr>
          <w:i/>
          <w:iCs/>
          <w:lang w:val="en-IN"/>
        </w:rPr>
        <w:t>lactis</w:t>
      </w:r>
      <w:proofErr w:type="spellEnd"/>
      <w:r w:rsidRPr="00B87529">
        <w:rPr>
          <w:lang w:val="en-IN"/>
        </w:rPr>
        <w:t xml:space="preserve"> subsp. </w:t>
      </w:r>
      <w:proofErr w:type="spellStart"/>
      <w:r w:rsidRPr="00B87529">
        <w:rPr>
          <w:i/>
          <w:iCs/>
          <w:lang w:val="en-IN"/>
        </w:rPr>
        <w:t>cremoris</w:t>
      </w:r>
      <w:proofErr w:type="spellEnd"/>
      <w:r w:rsidRPr="00B87529">
        <w:rPr>
          <w:lang w:val="en-IN"/>
        </w:rPr>
        <w:t xml:space="preserve">, L. </w:t>
      </w:r>
      <w:proofErr w:type="spellStart"/>
      <w:r w:rsidRPr="00B87529">
        <w:rPr>
          <w:lang w:val="en-IN"/>
        </w:rPr>
        <w:t>lactis</w:t>
      </w:r>
      <w:proofErr w:type="spellEnd"/>
      <w:r w:rsidRPr="00B87529">
        <w:rPr>
          <w:lang w:val="en-IN"/>
        </w:rPr>
        <w:t xml:space="preserve"> subsp. </w:t>
      </w:r>
      <w:proofErr w:type="spellStart"/>
      <w:r w:rsidRPr="00B87529">
        <w:rPr>
          <w:i/>
          <w:iCs/>
          <w:lang w:val="en-IN"/>
        </w:rPr>
        <w:t>diacetylactis</w:t>
      </w:r>
      <w:proofErr w:type="spellEnd"/>
      <w:r w:rsidRPr="00B87529">
        <w:rPr>
          <w:lang w:val="en-IN"/>
        </w:rPr>
        <w:t>, various species of</w:t>
      </w:r>
      <w:r w:rsidRPr="00B87529">
        <w:rPr>
          <w:i/>
          <w:iCs/>
          <w:lang w:val="en-IN"/>
        </w:rPr>
        <w:t xml:space="preserve"> </w:t>
      </w:r>
      <w:proofErr w:type="spellStart"/>
      <w:r w:rsidRPr="00B87529">
        <w:rPr>
          <w:i/>
          <w:iCs/>
          <w:lang w:val="en-IN"/>
        </w:rPr>
        <w:t>Leuconostoc</w:t>
      </w:r>
      <w:proofErr w:type="spellEnd"/>
      <w:r w:rsidRPr="00B87529">
        <w:rPr>
          <w:lang w:val="en-IN"/>
        </w:rPr>
        <w:t xml:space="preserve">, </w:t>
      </w:r>
      <w:r w:rsidRPr="00B87529">
        <w:rPr>
          <w:i/>
          <w:iCs/>
          <w:lang w:val="en-IN"/>
        </w:rPr>
        <w:t>Lactobacillus</w:t>
      </w:r>
      <w:r w:rsidRPr="00B87529">
        <w:rPr>
          <w:lang w:val="en-IN"/>
        </w:rPr>
        <w:t xml:space="preserve"> spp., and Streptococcus </w:t>
      </w:r>
      <w:proofErr w:type="spellStart"/>
      <w:r w:rsidRPr="00B87529">
        <w:rPr>
          <w:lang w:val="en-IN"/>
        </w:rPr>
        <w:t>thermophilus</w:t>
      </w:r>
      <w:proofErr w:type="spellEnd"/>
      <w:r w:rsidRPr="00B87529">
        <w:rPr>
          <w:lang w:val="en-IN"/>
        </w:rPr>
        <w:t xml:space="preserve">. Combinations may include </w:t>
      </w:r>
      <w:r w:rsidRPr="00B87529">
        <w:rPr>
          <w:i/>
          <w:iCs/>
          <w:lang w:val="en-IN"/>
        </w:rPr>
        <w:t xml:space="preserve">Streptococcus </w:t>
      </w:r>
      <w:proofErr w:type="spellStart"/>
      <w:r w:rsidRPr="00B87529">
        <w:rPr>
          <w:i/>
          <w:iCs/>
          <w:lang w:val="en-IN"/>
        </w:rPr>
        <w:t>lactis</w:t>
      </w:r>
      <w:proofErr w:type="spellEnd"/>
      <w:r w:rsidRPr="00B87529">
        <w:rPr>
          <w:lang w:val="en-IN"/>
        </w:rPr>
        <w:t xml:space="preserve">, </w:t>
      </w:r>
      <w:r w:rsidRPr="00B87529">
        <w:rPr>
          <w:i/>
          <w:iCs/>
          <w:lang w:val="en-IN"/>
        </w:rPr>
        <w:t xml:space="preserve">S. </w:t>
      </w:r>
      <w:proofErr w:type="spellStart"/>
      <w:r w:rsidRPr="00B87529">
        <w:rPr>
          <w:i/>
          <w:iCs/>
          <w:lang w:val="en-IN"/>
        </w:rPr>
        <w:t>diacetylactis</w:t>
      </w:r>
      <w:proofErr w:type="spellEnd"/>
      <w:r w:rsidRPr="00B87529">
        <w:rPr>
          <w:lang w:val="en-IN"/>
        </w:rPr>
        <w:t xml:space="preserve">, </w:t>
      </w:r>
      <w:r w:rsidRPr="00B87529">
        <w:rPr>
          <w:i/>
          <w:iCs/>
          <w:lang w:val="en-IN"/>
        </w:rPr>
        <w:t xml:space="preserve">S. </w:t>
      </w:r>
      <w:proofErr w:type="spellStart"/>
      <w:r w:rsidRPr="00B87529">
        <w:rPr>
          <w:i/>
          <w:iCs/>
          <w:lang w:val="en-IN"/>
        </w:rPr>
        <w:t>cremoris</w:t>
      </w:r>
      <w:proofErr w:type="spellEnd"/>
      <w:r w:rsidRPr="00B87529">
        <w:rPr>
          <w:lang w:val="en-IN"/>
        </w:rPr>
        <w:t xml:space="preserve">, and </w:t>
      </w:r>
      <w:proofErr w:type="spellStart"/>
      <w:r w:rsidRPr="00B87529">
        <w:rPr>
          <w:i/>
          <w:iCs/>
          <w:lang w:val="en-IN"/>
        </w:rPr>
        <w:t>Leuconostoc</w:t>
      </w:r>
      <w:proofErr w:type="spellEnd"/>
      <w:r w:rsidRPr="00B87529">
        <w:rPr>
          <w:i/>
          <w:iCs/>
          <w:lang w:val="en-IN"/>
        </w:rPr>
        <w:t xml:space="preserve"> spp.</w:t>
      </w:r>
      <w:r w:rsidRPr="00B87529">
        <w:rPr>
          <w:lang w:val="en-IN"/>
        </w:rPr>
        <w:t xml:space="preserve">, along with </w:t>
      </w:r>
      <w:r w:rsidRPr="00B87529">
        <w:rPr>
          <w:i/>
          <w:iCs/>
          <w:lang w:val="en-IN"/>
        </w:rPr>
        <w:t>Lactobacillus acidophilus</w:t>
      </w:r>
      <w:r w:rsidRPr="00B87529">
        <w:rPr>
          <w:lang w:val="en-IN"/>
        </w:rPr>
        <w:t xml:space="preserve">, </w:t>
      </w:r>
      <w:r w:rsidRPr="00B87529">
        <w:rPr>
          <w:i/>
          <w:iCs/>
          <w:lang w:val="en-IN"/>
        </w:rPr>
        <w:t xml:space="preserve">L. </w:t>
      </w:r>
      <w:proofErr w:type="spellStart"/>
      <w:r w:rsidRPr="00B87529">
        <w:rPr>
          <w:i/>
          <w:iCs/>
          <w:lang w:val="en-IN"/>
        </w:rPr>
        <w:t>bulgaricus</w:t>
      </w:r>
      <w:proofErr w:type="spellEnd"/>
      <w:r w:rsidRPr="00B87529">
        <w:rPr>
          <w:lang w:val="en-IN"/>
        </w:rPr>
        <w:t xml:space="preserve">, </w:t>
      </w:r>
      <w:r w:rsidRPr="00B87529">
        <w:rPr>
          <w:i/>
          <w:iCs/>
          <w:lang w:val="en-IN"/>
        </w:rPr>
        <w:t xml:space="preserve">L. </w:t>
      </w:r>
      <w:proofErr w:type="spellStart"/>
      <w:r w:rsidRPr="00B87529">
        <w:rPr>
          <w:i/>
          <w:iCs/>
          <w:lang w:val="en-IN"/>
        </w:rPr>
        <w:t>casei</w:t>
      </w:r>
      <w:proofErr w:type="spellEnd"/>
      <w:r w:rsidRPr="00B87529">
        <w:rPr>
          <w:lang w:val="en-IN"/>
        </w:rPr>
        <w:t xml:space="preserve">, and </w:t>
      </w:r>
      <w:r w:rsidRPr="00B87529">
        <w:rPr>
          <w:i/>
          <w:iCs/>
          <w:lang w:val="en-IN"/>
        </w:rPr>
        <w:t xml:space="preserve">S. </w:t>
      </w:r>
      <w:proofErr w:type="spellStart"/>
      <w:r w:rsidRPr="00B87529">
        <w:rPr>
          <w:i/>
          <w:iCs/>
          <w:lang w:val="en-IN"/>
        </w:rPr>
        <w:t>thermophilus</w:t>
      </w:r>
      <w:proofErr w:type="spellEnd"/>
      <w:r w:rsidRPr="00B87529">
        <w:rPr>
          <w:lang w:val="en-IN"/>
        </w:rPr>
        <w:t>.</w:t>
      </w:r>
    </w:p>
    <w:p w14:paraId="2B9F9709" w14:textId="320AE932" w:rsidR="00F52F1B" w:rsidRPr="00B87529" w:rsidRDefault="00A11728" w:rsidP="008E35E1">
      <w:pPr>
        <w:spacing w:line="360" w:lineRule="auto"/>
        <w:jc w:val="both"/>
        <w:rPr>
          <w:lang w:val="en-IN"/>
        </w:rPr>
      </w:pPr>
      <w:r w:rsidRPr="00B87529">
        <w:rPr>
          <w:lang w:val="en-IN"/>
        </w:rPr>
        <w:t xml:space="preserve">Commercial starter cultures are available in various forms such as liquid, concentrated, and freeze-dried preparations from specialized culture suppliers and microbial culture collections. Alternatively, Direct Vat Inoculum (DVI) a concentrated and ready-to-use culture can be directly added to the fermentation vat for efficient and standardized </w:t>
      </w:r>
      <w:proofErr w:type="spellStart"/>
      <w:r w:rsidRPr="00B87529">
        <w:rPr>
          <w:lang w:val="en-IN"/>
        </w:rPr>
        <w:t>dahi</w:t>
      </w:r>
      <w:proofErr w:type="spellEnd"/>
      <w:r w:rsidRPr="00B87529">
        <w:rPr>
          <w:lang w:val="en-IN"/>
        </w:rPr>
        <w:t xml:space="preserve"> production.</w:t>
      </w:r>
      <w:r w:rsidRPr="00B87529">
        <w:t xml:space="preserve"> </w:t>
      </w:r>
      <w:proofErr w:type="spellStart"/>
      <w:r w:rsidRPr="00B87529">
        <w:t>Saikia</w:t>
      </w:r>
      <w:proofErr w:type="spellEnd"/>
      <w:r w:rsidRPr="00B87529">
        <w:t xml:space="preserve"> and Mishra (2017) prepared </w:t>
      </w:r>
      <w:proofErr w:type="spellStart"/>
      <w:r w:rsidRPr="00B87529">
        <w:t>misti</w:t>
      </w:r>
      <w:proofErr w:type="spellEnd"/>
      <w:r w:rsidRPr="00B87529">
        <w:t xml:space="preserve"> </w:t>
      </w:r>
      <w:proofErr w:type="spellStart"/>
      <w:r w:rsidRPr="00B87529">
        <w:t>dahi</w:t>
      </w:r>
      <w:proofErr w:type="spellEnd"/>
      <w:r w:rsidRPr="00B87529">
        <w:t xml:space="preserve"> using </w:t>
      </w:r>
      <w:r w:rsidRPr="00B87529">
        <w:rPr>
          <w:i/>
          <w:iCs/>
        </w:rPr>
        <w:t xml:space="preserve">Lactobacillus </w:t>
      </w:r>
      <w:proofErr w:type="spellStart"/>
      <w:r w:rsidRPr="00B87529">
        <w:rPr>
          <w:i/>
          <w:iCs/>
        </w:rPr>
        <w:t>helveticus</w:t>
      </w:r>
      <w:proofErr w:type="spellEnd"/>
      <w:r w:rsidRPr="00B87529">
        <w:t xml:space="preserve">, </w:t>
      </w:r>
      <w:r w:rsidRPr="00B87529">
        <w:rPr>
          <w:i/>
          <w:iCs/>
        </w:rPr>
        <w:t xml:space="preserve">Streptococcus </w:t>
      </w:r>
      <w:proofErr w:type="spellStart"/>
      <w:r w:rsidRPr="00B87529">
        <w:rPr>
          <w:i/>
          <w:iCs/>
        </w:rPr>
        <w:t>thermophilus</w:t>
      </w:r>
      <w:proofErr w:type="spellEnd"/>
      <w:r w:rsidRPr="00B87529">
        <w:t>, and a combination of both strains, with fermentation carried out at 37°C for 12 hours.</w:t>
      </w:r>
      <w:r w:rsidR="00CF22EB" w:rsidRPr="00B87529">
        <w:rPr>
          <w:lang w:val="en-IN"/>
        </w:rPr>
        <w:t xml:space="preserve"> </w:t>
      </w:r>
      <w:r w:rsidR="009C6416" w:rsidRPr="00B87529">
        <w:t xml:space="preserve">Microbiological analysis of market samples of </w:t>
      </w:r>
      <w:proofErr w:type="spellStart"/>
      <w:r w:rsidR="009C6416" w:rsidRPr="00B87529">
        <w:t>Mi</w:t>
      </w:r>
      <w:r w:rsidR="00E56198" w:rsidRPr="00B87529">
        <w:t>s</w:t>
      </w:r>
      <w:r w:rsidR="009C6416" w:rsidRPr="00B87529">
        <w:t>ti</w:t>
      </w:r>
      <w:proofErr w:type="spellEnd"/>
      <w:r w:rsidR="009C6416" w:rsidRPr="00B87529">
        <w:t xml:space="preserve"> </w:t>
      </w:r>
      <w:proofErr w:type="spellStart"/>
      <w:r w:rsidR="00E56198" w:rsidRPr="00B87529">
        <w:t>dahi</w:t>
      </w:r>
      <w:proofErr w:type="spellEnd"/>
      <w:r w:rsidR="00E56198" w:rsidRPr="00B87529">
        <w:t xml:space="preserve"> </w:t>
      </w:r>
      <w:r w:rsidR="009C6416" w:rsidRPr="00B87529">
        <w:t xml:space="preserve">has revealed the presence of yeasts such as </w:t>
      </w:r>
      <w:r w:rsidR="009C6416" w:rsidRPr="00B87529">
        <w:rPr>
          <w:i/>
          <w:iCs/>
        </w:rPr>
        <w:t>Saccharomyces</w:t>
      </w:r>
      <w:r w:rsidR="009C6416" w:rsidRPr="00B87529">
        <w:t xml:space="preserve">, </w:t>
      </w:r>
      <w:r w:rsidR="009C6416" w:rsidRPr="00B87529">
        <w:rPr>
          <w:i/>
          <w:iCs/>
        </w:rPr>
        <w:t>Candida</w:t>
      </w:r>
      <w:r w:rsidR="009C6416" w:rsidRPr="00B87529">
        <w:t xml:space="preserve">, and </w:t>
      </w:r>
      <w:proofErr w:type="spellStart"/>
      <w:r w:rsidR="009C6416" w:rsidRPr="00B87529">
        <w:rPr>
          <w:i/>
          <w:iCs/>
        </w:rPr>
        <w:t>Rhodotorula</w:t>
      </w:r>
      <w:proofErr w:type="spellEnd"/>
      <w:r w:rsidR="009C6416" w:rsidRPr="00B87529">
        <w:t xml:space="preserve">, along with lactic acid bacteria (LAB) including </w:t>
      </w:r>
      <w:r w:rsidR="009C6416" w:rsidRPr="00B87529">
        <w:rPr>
          <w:i/>
          <w:iCs/>
        </w:rPr>
        <w:t>Lactobacillus</w:t>
      </w:r>
      <w:r w:rsidR="009C6416" w:rsidRPr="00B87529">
        <w:t xml:space="preserve">, </w:t>
      </w:r>
      <w:proofErr w:type="spellStart"/>
      <w:r w:rsidR="009C6416" w:rsidRPr="00B87529">
        <w:rPr>
          <w:i/>
          <w:iCs/>
        </w:rPr>
        <w:t>Lactococcus</w:t>
      </w:r>
      <w:proofErr w:type="spellEnd"/>
      <w:r w:rsidR="009C6416" w:rsidRPr="00B87529">
        <w:t xml:space="preserve">, and </w:t>
      </w:r>
      <w:r w:rsidR="009C6416" w:rsidRPr="00B87529">
        <w:rPr>
          <w:i/>
          <w:iCs/>
        </w:rPr>
        <w:t>Streptococcus</w:t>
      </w:r>
      <w:r w:rsidR="009C6416" w:rsidRPr="00B87529">
        <w:t xml:space="preserve"> (</w:t>
      </w:r>
      <w:proofErr w:type="spellStart"/>
      <w:r w:rsidR="009C6416" w:rsidRPr="00B87529">
        <w:t>Roopashri</w:t>
      </w:r>
      <w:proofErr w:type="spellEnd"/>
      <w:r w:rsidR="009C6416" w:rsidRPr="00B87529">
        <w:t xml:space="preserve"> et al., 2023).</w:t>
      </w:r>
    </w:p>
    <w:p w14:paraId="636C94CE" w14:textId="63B78C5B" w:rsidR="00F70DDB" w:rsidRPr="00B87529" w:rsidRDefault="00C034C5" w:rsidP="00F70DDB">
      <w:pPr>
        <w:spacing w:line="360" w:lineRule="auto"/>
        <w:jc w:val="both"/>
        <w:rPr>
          <w:lang w:val="en-IN"/>
        </w:rPr>
      </w:pPr>
      <w:r w:rsidRPr="00B87529">
        <w:rPr>
          <w:lang w:val="en-IN"/>
        </w:rPr>
        <w:t xml:space="preserve">Raju and Pal (2014) studied the effect of </w:t>
      </w:r>
      <w:proofErr w:type="spellStart"/>
      <w:r w:rsidRPr="00B87529">
        <w:rPr>
          <w:lang w:val="en-IN"/>
        </w:rPr>
        <w:t>fiber</w:t>
      </w:r>
      <w:proofErr w:type="spellEnd"/>
      <w:r w:rsidRPr="00B87529">
        <w:rPr>
          <w:lang w:val="en-IN"/>
        </w:rPr>
        <w:t xml:space="preserve"> on the physicochemical, </w:t>
      </w:r>
      <w:r w:rsidR="002C1F6E" w:rsidRPr="00B87529">
        <w:rPr>
          <w:lang w:val="en-IN"/>
        </w:rPr>
        <w:t xml:space="preserve">textural and </w:t>
      </w:r>
      <w:r w:rsidRPr="00B87529">
        <w:rPr>
          <w:lang w:val="en-IN"/>
        </w:rPr>
        <w:t xml:space="preserve">sensory properties of </w:t>
      </w:r>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using the NCDC-263 starter culture, comprising</w:t>
      </w:r>
      <w:r w:rsidR="00520320" w:rsidRPr="00B87529">
        <w:rPr>
          <w:lang w:val="en-IN"/>
        </w:rPr>
        <w:t xml:space="preserve"> STLB (</w:t>
      </w:r>
      <w:r w:rsidRPr="00B87529">
        <w:rPr>
          <w:i/>
          <w:iCs/>
          <w:lang w:val="en-IN"/>
        </w:rPr>
        <w:t xml:space="preserve">Streptococcus </w:t>
      </w:r>
      <w:proofErr w:type="spellStart"/>
      <w:r w:rsidRPr="00B87529">
        <w:rPr>
          <w:i/>
          <w:iCs/>
          <w:lang w:val="en-IN"/>
        </w:rPr>
        <w:t>thermophilus</w:t>
      </w:r>
      <w:proofErr w:type="spellEnd"/>
      <w:r w:rsidRPr="00B87529">
        <w:rPr>
          <w:lang w:val="en-IN"/>
        </w:rPr>
        <w:t xml:space="preserve"> and </w:t>
      </w:r>
      <w:r w:rsidRPr="00B87529">
        <w:rPr>
          <w:i/>
          <w:iCs/>
          <w:lang w:val="en-IN"/>
        </w:rPr>
        <w:t xml:space="preserve">Lactobacillus </w:t>
      </w:r>
      <w:proofErr w:type="spellStart"/>
      <w:r w:rsidRPr="00B87529">
        <w:rPr>
          <w:i/>
          <w:iCs/>
          <w:lang w:val="en-IN"/>
        </w:rPr>
        <w:t>bulgaricus</w:t>
      </w:r>
      <w:proofErr w:type="spellEnd"/>
      <w:r w:rsidR="00520320" w:rsidRPr="00B87529">
        <w:rPr>
          <w:iCs/>
          <w:lang w:val="en-IN"/>
        </w:rPr>
        <w:t>)</w:t>
      </w:r>
      <w:r w:rsidRPr="00B87529">
        <w:rPr>
          <w:lang w:val="en-IN"/>
        </w:rPr>
        <w:t xml:space="preserve">. </w:t>
      </w:r>
      <w:r w:rsidRPr="00B87529">
        <w:t xml:space="preserve">Similarly, </w:t>
      </w:r>
      <w:proofErr w:type="spellStart"/>
      <w:r w:rsidRPr="00B87529">
        <w:t>Jayashri</w:t>
      </w:r>
      <w:proofErr w:type="spellEnd"/>
      <w:r w:rsidRPr="00B87529">
        <w:t xml:space="preserve"> et al. (2022) followed the same combination of starters to prepare </w:t>
      </w:r>
      <w:proofErr w:type="spellStart"/>
      <w:r w:rsidRPr="00B87529">
        <w:t>misti</w:t>
      </w:r>
      <w:proofErr w:type="spellEnd"/>
      <w:r w:rsidRPr="00B87529">
        <w:t xml:space="preserve"> </w:t>
      </w:r>
      <w:proofErr w:type="spellStart"/>
      <w:r w:rsidRPr="00B87529">
        <w:t>dahi</w:t>
      </w:r>
      <w:proofErr w:type="spellEnd"/>
      <w:r w:rsidRPr="00B87529">
        <w:t>.</w:t>
      </w:r>
      <w:r w:rsidRPr="00B87529">
        <w:rPr>
          <w:lang w:val="en-IN"/>
        </w:rPr>
        <w:t xml:space="preserve"> </w:t>
      </w:r>
      <w:r w:rsidR="00F70DDB" w:rsidRPr="00B87529">
        <w:rPr>
          <w:lang w:val="en-IN"/>
        </w:rPr>
        <w:t xml:space="preserve">Palepu </w:t>
      </w:r>
      <w:proofErr w:type="spellStart"/>
      <w:r w:rsidR="00F70DDB" w:rsidRPr="00B87529">
        <w:rPr>
          <w:lang w:val="en-IN"/>
        </w:rPr>
        <w:t>Pavan</w:t>
      </w:r>
      <w:proofErr w:type="spellEnd"/>
      <w:r w:rsidR="00F70DDB" w:rsidRPr="00B87529">
        <w:rPr>
          <w:lang w:val="en-IN"/>
        </w:rPr>
        <w:t xml:space="preserve"> Kumar (2021) prepared </w:t>
      </w:r>
      <w:proofErr w:type="spellStart"/>
      <w:r w:rsidR="00F70DDB" w:rsidRPr="00B87529">
        <w:rPr>
          <w:lang w:val="en-IN"/>
        </w:rPr>
        <w:t>Dahi</w:t>
      </w:r>
      <w:proofErr w:type="spellEnd"/>
      <w:r w:rsidR="00F70DDB" w:rsidRPr="00B87529">
        <w:rPr>
          <w:lang w:val="en-IN"/>
        </w:rPr>
        <w:t xml:space="preserve"> by adding a culture mixture of 2% </w:t>
      </w:r>
      <w:r w:rsidR="00F70DDB" w:rsidRPr="00B87529">
        <w:rPr>
          <w:i/>
          <w:iCs/>
          <w:lang w:val="en-IN"/>
        </w:rPr>
        <w:t xml:space="preserve">Streptococcus </w:t>
      </w:r>
      <w:proofErr w:type="spellStart"/>
      <w:r w:rsidR="00F70DDB" w:rsidRPr="00B87529">
        <w:rPr>
          <w:i/>
          <w:iCs/>
          <w:lang w:val="en-IN"/>
        </w:rPr>
        <w:t>thermophilus</w:t>
      </w:r>
      <w:proofErr w:type="spellEnd"/>
      <w:r w:rsidR="00F70DDB" w:rsidRPr="00B87529">
        <w:rPr>
          <w:lang w:val="en-IN"/>
        </w:rPr>
        <w:t xml:space="preserve"> and </w:t>
      </w:r>
      <w:r w:rsidR="00F70DDB" w:rsidRPr="00B87529">
        <w:rPr>
          <w:i/>
          <w:iCs/>
          <w:lang w:val="en-IN"/>
        </w:rPr>
        <w:t xml:space="preserve">Lactobacillus </w:t>
      </w:r>
      <w:proofErr w:type="spellStart"/>
      <w:r w:rsidR="00F70DDB" w:rsidRPr="00B87529">
        <w:rPr>
          <w:i/>
          <w:iCs/>
          <w:lang w:val="en-IN"/>
        </w:rPr>
        <w:t>delbrueckii</w:t>
      </w:r>
      <w:proofErr w:type="spellEnd"/>
      <w:r w:rsidR="00F70DDB" w:rsidRPr="00B87529">
        <w:rPr>
          <w:lang w:val="en-IN"/>
        </w:rPr>
        <w:t xml:space="preserve"> subsp. </w:t>
      </w:r>
      <w:proofErr w:type="spellStart"/>
      <w:r w:rsidR="00F70DDB" w:rsidRPr="00B87529">
        <w:rPr>
          <w:i/>
          <w:iCs/>
          <w:lang w:val="en-IN"/>
        </w:rPr>
        <w:lastRenderedPageBreak/>
        <w:t>bulgaricus</w:t>
      </w:r>
      <w:proofErr w:type="spellEnd"/>
      <w:r w:rsidR="00F70DDB" w:rsidRPr="00B87529">
        <w:rPr>
          <w:lang w:val="en-IN"/>
        </w:rPr>
        <w:t xml:space="preserve">. Furthermore, </w:t>
      </w:r>
      <w:proofErr w:type="spellStart"/>
      <w:r w:rsidR="00F70DDB" w:rsidRPr="00B87529">
        <w:rPr>
          <w:lang w:val="en-IN"/>
        </w:rPr>
        <w:t>Bania</w:t>
      </w:r>
      <w:proofErr w:type="spellEnd"/>
      <w:r w:rsidR="00F70DDB" w:rsidRPr="00B87529">
        <w:rPr>
          <w:lang w:val="en-IN"/>
        </w:rPr>
        <w:t xml:space="preserve"> et al. (2024) utilized the yoghurt culture NCDC 263, a mixed culture co</w:t>
      </w:r>
      <w:r w:rsidR="0037192E" w:rsidRPr="00B87529">
        <w:rPr>
          <w:lang w:val="en-IN"/>
        </w:rPr>
        <w:t>nsist of</w:t>
      </w:r>
      <w:r w:rsidR="00F70DDB" w:rsidRPr="00B87529">
        <w:rPr>
          <w:lang w:val="en-IN"/>
        </w:rPr>
        <w:t xml:space="preserve"> </w:t>
      </w:r>
      <w:r w:rsidR="00F70DDB" w:rsidRPr="00B87529">
        <w:rPr>
          <w:i/>
          <w:iCs/>
          <w:lang w:val="en-IN"/>
        </w:rPr>
        <w:t xml:space="preserve">Lactobacillus </w:t>
      </w:r>
      <w:proofErr w:type="spellStart"/>
      <w:r w:rsidR="00F70DDB" w:rsidRPr="00B87529">
        <w:rPr>
          <w:i/>
          <w:iCs/>
          <w:lang w:val="en-IN"/>
        </w:rPr>
        <w:t>delbrueckii</w:t>
      </w:r>
      <w:proofErr w:type="spellEnd"/>
      <w:r w:rsidR="00F70DDB" w:rsidRPr="00B87529">
        <w:rPr>
          <w:lang w:val="en-IN"/>
        </w:rPr>
        <w:t xml:space="preserve"> subsp. </w:t>
      </w:r>
      <w:proofErr w:type="spellStart"/>
      <w:r w:rsidR="00F70DDB" w:rsidRPr="00B87529">
        <w:rPr>
          <w:i/>
          <w:iCs/>
          <w:lang w:val="en-IN"/>
        </w:rPr>
        <w:t>bulgaricus</w:t>
      </w:r>
      <w:proofErr w:type="spellEnd"/>
      <w:r w:rsidR="00F70DDB" w:rsidRPr="00B87529">
        <w:rPr>
          <w:lang w:val="en-IN"/>
        </w:rPr>
        <w:t xml:space="preserve"> and </w:t>
      </w:r>
      <w:r w:rsidR="00F70DDB" w:rsidRPr="00B87529">
        <w:rPr>
          <w:i/>
          <w:iCs/>
          <w:lang w:val="en-IN"/>
        </w:rPr>
        <w:t xml:space="preserve">Streptococcus </w:t>
      </w:r>
      <w:proofErr w:type="spellStart"/>
      <w:r w:rsidR="00F70DDB" w:rsidRPr="00B87529">
        <w:rPr>
          <w:i/>
          <w:iCs/>
          <w:lang w:val="en-IN"/>
        </w:rPr>
        <w:t>thermophilus</w:t>
      </w:r>
      <w:proofErr w:type="spellEnd"/>
      <w:r w:rsidR="00E341CE" w:rsidRPr="00B87529">
        <w:rPr>
          <w:lang w:val="en-IN"/>
        </w:rPr>
        <w:t xml:space="preserve">. </w:t>
      </w:r>
      <w:r w:rsidR="00F70DDB" w:rsidRPr="00B87529">
        <w:rPr>
          <w:vanish/>
          <w:lang w:val="en-IN"/>
        </w:rPr>
        <w:t>Top of FormBottom of Form</w:t>
      </w:r>
    </w:p>
    <w:p w14:paraId="4F9DA2A0" w14:textId="77777777" w:rsidR="00E341CE" w:rsidRPr="00B87529" w:rsidRDefault="00E341CE" w:rsidP="008E35E1">
      <w:pPr>
        <w:spacing w:line="360" w:lineRule="auto"/>
        <w:jc w:val="both"/>
        <w:rPr>
          <w:b/>
          <w:bCs/>
          <w:lang w:val="en-IN"/>
        </w:rPr>
      </w:pPr>
    </w:p>
    <w:p w14:paraId="2F7F3733" w14:textId="77777777" w:rsidR="00E341CE" w:rsidRPr="00B87529" w:rsidRDefault="00E341CE" w:rsidP="008E35E1">
      <w:pPr>
        <w:spacing w:line="360" w:lineRule="auto"/>
        <w:jc w:val="both"/>
        <w:rPr>
          <w:b/>
          <w:bCs/>
          <w:lang w:val="en-IN"/>
        </w:rPr>
      </w:pPr>
    </w:p>
    <w:p w14:paraId="698E74A8" w14:textId="6D74A8DE" w:rsidR="0007563B" w:rsidRPr="00B87529" w:rsidRDefault="0007563B" w:rsidP="008E35E1">
      <w:pPr>
        <w:spacing w:line="360" w:lineRule="auto"/>
        <w:jc w:val="both"/>
        <w:rPr>
          <w:b/>
          <w:bCs/>
          <w:lang w:val="en-IN"/>
        </w:rPr>
      </w:pPr>
      <w:r w:rsidRPr="00B87529">
        <w:rPr>
          <w:b/>
          <w:bCs/>
          <w:lang w:val="en-IN"/>
        </w:rPr>
        <w:t>4. Nutritional Composition</w:t>
      </w:r>
      <w:r w:rsidR="00E80074" w:rsidRPr="00B87529">
        <w:rPr>
          <w:b/>
          <w:bCs/>
          <w:lang w:val="en-IN"/>
        </w:rPr>
        <w:t xml:space="preserve">, Physicochemical Characteristics </w:t>
      </w:r>
      <w:r w:rsidRPr="00B87529">
        <w:rPr>
          <w:b/>
          <w:bCs/>
          <w:lang w:val="en-IN"/>
        </w:rPr>
        <w:t>and Functional Properties</w:t>
      </w:r>
    </w:p>
    <w:p w14:paraId="775D4551" w14:textId="5B7FF255" w:rsidR="002E43A7" w:rsidRPr="00B87529" w:rsidRDefault="002E43A7" w:rsidP="008E35E1">
      <w:pPr>
        <w:spacing w:line="360" w:lineRule="auto"/>
        <w:jc w:val="both"/>
        <w:rPr>
          <w:lang w:val="en-IN"/>
        </w:rPr>
      </w:pPr>
      <w:proofErr w:type="spellStart"/>
      <w:r w:rsidRPr="00B87529">
        <w:t>Misti</w:t>
      </w:r>
      <w:proofErr w:type="spellEnd"/>
      <w:r w:rsidRPr="00B87529">
        <w:t xml:space="preserve"> </w:t>
      </w:r>
      <w:proofErr w:type="spellStart"/>
      <w:r w:rsidRPr="00B87529">
        <w:t>Dahi</w:t>
      </w:r>
      <w:proofErr w:type="spellEnd"/>
      <w:r w:rsidRPr="00B87529">
        <w:t xml:space="preserve"> is a traditional fermented dairy product known for its cream to light-brown </w:t>
      </w:r>
      <w:proofErr w:type="spellStart"/>
      <w:r w:rsidR="009735DD" w:rsidRPr="00B87529">
        <w:t>colour</w:t>
      </w:r>
      <w:proofErr w:type="spellEnd"/>
      <w:r w:rsidRPr="00B87529">
        <w:t xml:space="preserve">, firm consistency, smooth texture, sweet-tart taste, and distinctive pleasant aroma (Raju and Pal, 2009). Currently, there are no specific regulatory standards for </w:t>
      </w:r>
      <w:proofErr w:type="spellStart"/>
      <w:r w:rsidRPr="00B87529">
        <w:t>Misti</w:t>
      </w:r>
      <w:proofErr w:type="spellEnd"/>
      <w:r w:rsidRPr="00B87529">
        <w:t xml:space="preserve"> </w:t>
      </w:r>
      <w:proofErr w:type="spellStart"/>
      <w:r w:rsidRPr="00B87529">
        <w:t>Dahi</w:t>
      </w:r>
      <w:proofErr w:type="spellEnd"/>
      <w:r w:rsidRPr="00B87529">
        <w:t xml:space="preserve"> under the Prevention of Food Adulteration (PFA) Act or the Bureau of Indian Standards (BIS)</w:t>
      </w:r>
      <w:r w:rsidR="003E4D6B" w:rsidRPr="00B87529">
        <w:t xml:space="preserve"> as well as FSSAI, India</w:t>
      </w:r>
      <w:r w:rsidRPr="00B87529">
        <w:t xml:space="preserve">. As a result, without formal legal guidelines, there is considerable variation in its chemical composition and sensory properties. Commercially, </w:t>
      </w:r>
      <w:proofErr w:type="spellStart"/>
      <w:r w:rsidRPr="00B87529">
        <w:t>Misti</w:t>
      </w:r>
      <w:proofErr w:type="spellEnd"/>
      <w:r w:rsidRPr="00B87529">
        <w:t xml:space="preserve"> </w:t>
      </w:r>
      <w:proofErr w:type="spellStart"/>
      <w:r w:rsidRPr="00B87529">
        <w:t>Dahi</w:t>
      </w:r>
      <w:proofErr w:type="spellEnd"/>
      <w:r w:rsidRPr="00B87529">
        <w:t xml:space="preserve"> is offered in different grades, such as low, medium, and high-fat versions. The typical compositional characteristics of </w:t>
      </w:r>
      <w:proofErr w:type="spellStart"/>
      <w:r w:rsidRPr="00B87529">
        <w:t>Misti</w:t>
      </w:r>
      <w:proofErr w:type="spellEnd"/>
      <w:r w:rsidRPr="00B87529">
        <w:t xml:space="preserve"> </w:t>
      </w:r>
      <w:proofErr w:type="spellStart"/>
      <w:r w:rsidRPr="00B87529">
        <w:t>Dahi</w:t>
      </w:r>
      <w:proofErr w:type="spellEnd"/>
      <w:r w:rsidRPr="00B87529">
        <w:t xml:space="preserve"> are detailed in Table 1.</w:t>
      </w:r>
    </w:p>
    <w:p w14:paraId="7D56CCA8" w14:textId="50392EA2" w:rsidR="00FE3829" w:rsidRPr="00B87529" w:rsidRDefault="0007563B" w:rsidP="002E43A7">
      <w:pPr>
        <w:spacing w:line="360" w:lineRule="auto"/>
        <w:ind w:firstLine="720"/>
        <w:jc w:val="both"/>
        <w:rPr>
          <w:lang w:val="en-IN"/>
        </w:rPr>
      </w:pPr>
      <w:commentRangeStart w:id="6"/>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is a good source of proteins, calcium, phosphorus, vitamins (B2, B12), and bioactive peptides. It also contains live microbial cultures which may contribute to improved gut health. The inclusion of </w:t>
      </w:r>
      <w:proofErr w:type="spellStart"/>
      <w:r w:rsidRPr="00B87529">
        <w:rPr>
          <w:lang w:val="en-IN"/>
        </w:rPr>
        <w:t>jaggery</w:t>
      </w:r>
      <w:proofErr w:type="spellEnd"/>
      <w:r w:rsidRPr="00B87529">
        <w:rPr>
          <w:lang w:val="en-IN"/>
        </w:rPr>
        <w:t xml:space="preserve"> not only imparts a richer taste but also adds micronutrients like iron and potassium.</w:t>
      </w:r>
      <w:r w:rsidR="00FE3829" w:rsidRPr="00B87529">
        <w:rPr>
          <w:lang w:val="en-IN"/>
        </w:rPr>
        <w:t xml:space="preserve"> </w:t>
      </w:r>
      <w:r w:rsidRPr="00B87529">
        <w:rPr>
          <w:lang w:val="en-IN"/>
        </w:rPr>
        <w:t xml:space="preserve">Studies suggest that regular consumption of fermented dairy products like </w:t>
      </w:r>
      <w:proofErr w:type="spellStart"/>
      <w:r w:rsidRPr="00B87529">
        <w:rPr>
          <w:i/>
          <w:iCs/>
          <w:lang w:val="en-IN"/>
        </w:rPr>
        <w:t>Misti</w:t>
      </w:r>
      <w:proofErr w:type="spellEnd"/>
      <w:r w:rsidRPr="00B87529">
        <w:rPr>
          <w:i/>
          <w:iCs/>
          <w:lang w:val="en-IN"/>
        </w:rPr>
        <w:t xml:space="preserve"> </w:t>
      </w:r>
      <w:proofErr w:type="spellStart"/>
      <w:r w:rsidRPr="00B87529">
        <w:rPr>
          <w:i/>
          <w:iCs/>
          <w:lang w:val="en-IN"/>
        </w:rPr>
        <w:t>Dahi</w:t>
      </w:r>
      <w:proofErr w:type="spellEnd"/>
      <w:r w:rsidRPr="00B87529">
        <w:rPr>
          <w:lang w:val="en-IN"/>
        </w:rPr>
        <w:t xml:space="preserve"> may support digestion, modulate gut microbiota, and contribute to improved lactose tolerance</w:t>
      </w:r>
      <w:commentRangeEnd w:id="6"/>
      <w:r w:rsidR="00587C0C">
        <w:rPr>
          <w:rStyle w:val="CommentReference"/>
          <w:rFonts w:cs="Mangal"/>
          <w:rtl/>
        </w:rPr>
        <w:commentReference w:id="6"/>
      </w:r>
      <w:r w:rsidRPr="00B87529">
        <w:rPr>
          <w:lang w:val="en-IN"/>
        </w:rPr>
        <w:t>.</w:t>
      </w:r>
    </w:p>
    <w:p w14:paraId="6AC8550A" w14:textId="53E42087" w:rsidR="00E341CE" w:rsidRPr="00B87529" w:rsidRDefault="00E341CE" w:rsidP="00E341CE">
      <w:pPr>
        <w:spacing w:line="360" w:lineRule="auto"/>
        <w:jc w:val="center"/>
        <w:rPr>
          <w:b/>
          <w:bCs/>
          <w:lang w:val="en-IN"/>
        </w:rPr>
      </w:pPr>
      <w:r w:rsidRPr="00B87529">
        <w:rPr>
          <w:b/>
          <w:bCs/>
          <w:lang w:val="en-IN"/>
        </w:rPr>
        <w:t xml:space="preserve">Table 1 </w:t>
      </w:r>
      <w:r w:rsidRPr="00B87529">
        <w:rPr>
          <w:b/>
          <w:bCs/>
        </w:rPr>
        <w:t xml:space="preserve">Approximate composition of </w:t>
      </w:r>
      <w:proofErr w:type="spellStart"/>
      <w:r w:rsidRPr="00B87529">
        <w:rPr>
          <w:b/>
          <w:bCs/>
        </w:rPr>
        <w:t>Misti</w:t>
      </w:r>
      <w:proofErr w:type="spellEnd"/>
      <w:r w:rsidRPr="00B87529">
        <w:rPr>
          <w:b/>
          <w:bCs/>
        </w:rPr>
        <w:t xml:space="preserve"> </w:t>
      </w:r>
      <w:proofErr w:type="spellStart"/>
      <w:r w:rsidR="00E56198" w:rsidRPr="00B87529">
        <w:t>dahi</w:t>
      </w:r>
      <w:proofErr w:type="spellEnd"/>
    </w:p>
    <w:tbl>
      <w:tblPr>
        <w:tblStyle w:val="TableGrid"/>
        <w:tblW w:w="9864" w:type="dxa"/>
        <w:tblLook w:val="04A0" w:firstRow="1" w:lastRow="0" w:firstColumn="1" w:lastColumn="0" w:noHBand="0" w:noVBand="1"/>
      </w:tblPr>
      <w:tblGrid>
        <w:gridCol w:w="3681"/>
        <w:gridCol w:w="1984"/>
        <w:gridCol w:w="2127"/>
        <w:gridCol w:w="2072"/>
      </w:tblGrid>
      <w:tr w:rsidR="001F03AA" w:rsidRPr="00B87529" w14:paraId="7D36C225" w14:textId="77777777" w:rsidTr="004F7EDC">
        <w:tc>
          <w:tcPr>
            <w:tcW w:w="3681" w:type="dxa"/>
          </w:tcPr>
          <w:p w14:paraId="53919FEB" w14:textId="0B635732" w:rsidR="00FE3829" w:rsidRPr="00B87529" w:rsidRDefault="00FE3829" w:rsidP="004F7EDC">
            <w:pPr>
              <w:spacing w:line="360" w:lineRule="auto"/>
              <w:jc w:val="center"/>
              <w:rPr>
                <w:b/>
                <w:bCs/>
                <w:lang w:val="en-IN"/>
              </w:rPr>
            </w:pPr>
            <w:r w:rsidRPr="00B87529">
              <w:rPr>
                <w:b/>
                <w:bCs/>
              </w:rPr>
              <w:t xml:space="preserve">Characteristics Mishit </w:t>
            </w:r>
            <w:proofErr w:type="spellStart"/>
            <w:r w:rsidR="00E56198" w:rsidRPr="00B87529">
              <w:rPr>
                <w:b/>
                <w:bCs/>
              </w:rPr>
              <w:t>dahi</w:t>
            </w:r>
            <w:proofErr w:type="spellEnd"/>
          </w:p>
        </w:tc>
        <w:tc>
          <w:tcPr>
            <w:tcW w:w="1984" w:type="dxa"/>
          </w:tcPr>
          <w:p w14:paraId="14B0EC6A" w14:textId="0AD3440D" w:rsidR="00FE3829" w:rsidRPr="00B87529" w:rsidRDefault="00BA4F02" w:rsidP="004F7EDC">
            <w:pPr>
              <w:spacing w:line="360" w:lineRule="auto"/>
              <w:jc w:val="center"/>
              <w:rPr>
                <w:b/>
                <w:bCs/>
                <w:lang w:val="en-IN"/>
              </w:rPr>
            </w:pPr>
            <w:r w:rsidRPr="00B87529">
              <w:rPr>
                <w:b/>
                <w:bCs/>
              </w:rPr>
              <w:t>Low-</w:t>
            </w:r>
            <w:r w:rsidR="00FE3829" w:rsidRPr="00B87529">
              <w:rPr>
                <w:b/>
                <w:bCs/>
              </w:rPr>
              <w:t>fat (%)</w:t>
            </w:r>
          </w:p>
        </w:tc>
        <w:tc>
          <w:tcPr>
            <w:tcW w:w="2127" w:type="dxa"/>
          </w:tcPr>
          <w:p w14:paraId="626A6384" w14:textId="5083EF2F" w:rsidR="00FE3829" w:rsidRPr="00B87529" w:rsidRDefault="00FE3829" w:rsidP="00BA4F02">
            <w:pPr>
              <w:spacing w:line="360" w:lineRule="auto"/>
              <w:jc w:val="center"/>
              <w:rPr>
                <w:b/>
                <w:bCs/>
                <w:lang w:val="en-IN"/>
              </w:rPr>
            </w:pPr>
            <w:r w:rsidRPr="00B87529">
              <w:rPr>
                <w:b/>
                <w:bCs/>
              </w:rPr>
              <w:t>Medium</w:t>
            </w:r>
            <w:r w:rsidR="00BA4F02" w:rsidRPr="00B87529">
              <w:rPr>
                <w:b/>
                <w:bCs/>
              </w:rPr>
              <w:t>-</w:t>
            </w:r>
            <w:r w:rsidRPr="00B87529">
              <w:rPr>
                <w:b/>
                <w:bCs/>
              </w:rPr>
              <w:t>fat (%)</w:t>
            </w:r>
          </w:p>
        </w:tc>
        <w:tc>
          <w:tcPr>
            <w:tcW w:w="2072" w:type="dxa"/>
          </w:tcPr>
          <w:p w14:paraId="2678A3F5" w14:textId="41A10969" w:rsidR="00FE3829" w:rsidRPr="00B87529" w:rsidRDefault="00BA4F02" w:rsidP="004F7EDC">
            <w:pPr>
              <w:spacing w:line="360" w:lineRule="auto"/>
              <w:jc w:val="center"/>
              <w:rPr>
                <w:b/>
                <w:bCs/>
                <w:lang w:val="en-IN"/>
              </w:rPr>
            </w:pPr>
            <w:r w:rsidRPr="00B87529">
              <w:rPr>
                <w:b/>
                <w:bCs/>
              </w:rPr>
              <w:t>High-</w:t>
            </w:r>
            <w:r w:rsidR="00FE3829" w:rsidRPr="00B87529">
              <w:rPr>
                <w:b/>
                <w:bCs/>
              </w:rPr>
              <w:t>fat (%)</w:t>
            </w:r>
          </w:p>
        </w:tc>
      </w:tr>
      <w:tr w:rsidR="001F03AA" w:rsidRPr="00B87529" w14:paraId="38E25B91" w14:textId="77777777" w:rsidTr="004F7EDC">
        <w:tc>
          <w:tcPr>
            <w:tcW w:w="3681" w:type="dxa"/>
          </w:tcPr>
          <w:p w14:paraId="38C304F8" w14:textId="59F2CD45" w:rsidR="00FE3829" w:rsidRPr="00B87529" w:rsidRDefault="00FE3829" w:rsidP="004F7EDC">
            <w:pPr>
              <w:spacing w:line="360" w:lineRule="auto"/>
              <w:jc w:val="center"/>
              <w:rPr>
                <w:b/>
                <w:bCs/>
                <w:lang w:val="en-IN"/>
              </w:rPr>
            </w:pPr>
            <w:r w:rsidRPr="00B87529">
              <w:t>Total solids</w:t>
            </w:r>
          </w:p>
        </w:tc>
        <w:tc>
          <w:tcPr>
            <w:tcW w:w="1984" w:type="dxa"/>
          </w:tcPr>
          <w:p w14:paraId="2CA27DEE" w14:textId="5F8DCE96" w:rsidR="00FE3829" w:rsidRPr="00B87529" w:rsidRDefault="00FE3829" w:rsidP="00BA4F02">
            <w:pPr>
              <w:spacing w:line="360" w:lineRule="auto"/>
              <w:jc w:val="center"/>
              <w:rPr>
                <w:b/>
                <w:bCs/>
                <w:lang w:val="en-IN"/>
              </w:rPr>
            </w:pPr>
            <w:r w:rsidRPr="00B87529">
              <w:t>32</w:t>
            </w:r>
            <w:r w:rsidR="00BA4F02" w:rsidRPr="00B87529">
              <w:t>.0</w:t>
            </w:r>
            <w:r w:rsidRPr="00B87529">
              <w:t>-35</w:t>
            </w:r>
            <w:r w:rsidR="00BA4F02" w:rsidRPr="00B87529">
              <w:t>.0</w:t>
            </w:r>
          </w:p>
        </w:tc>
        <w:tc>
          <w:tcPr>
            <w:tcW w:w="2127" w:type="dxa"/>
          </w:tcPr>
          <w:p w14:paraId="70C5D326" w14:textId="6B07B012" w:rsidR="00FE3829" w:rsidRPr="00B87529" w:rsidRDefault="00FE3829" w:rsidP="004F7EDC">
            <w:pPr>
              <w:spacing w:line="360" w:lineRule="auto"/>
              <w:jc w:val="center"/>
              <w:rPr>
                <w:b/>
                <w:bCs/>
                <w:lang w:val="en-IN"/>
              </w:rPr>
            </w:pPr>
            <w:r w:rsidRPr="00B87529">
              <w:t>32</w:t>
            </w:r>
            <w:r w:rsidR="00BA4F02" w:rsidRPr="00B87529">
              <w:t>.0</w:t>
            </w:r>
            <w:r w:rsidRPr="00B87529">
              <w:t>-36</w:t>
            </w:r>
            <w:r w:rsidR="00BA4F02" w:rsidRPr="00B87529">
              <w:t>.0</w:t>
            </w:r>
          </w:p>
        </w:tc>
        <w:tc>
          <w:tcPr>
            <w:tcW w:w="2072" w:type="dxa"/>
          </w:tcPr>
          <w:p w14:paraId="704241C7" w14:textId="79732796" w:rsidR="00FE3829" w:rsidRPr="00B87529" w:rsidRDefault="00FE3829" w:rsidP="004F7EDC">
            <w:pPr>
              <w:spacing w:line="360" w:lineRule="auto"/>
              <w:jc w:val="center"/>
              <w:rPr>
                <w:b/>
                <w:bCs/>
                <w:lang w:val="en-IN"/>
              </w:rPr>
            </w:pPr>
            <w:r w:rsidRPr="00B87529">
              <w:t>35</w:t>
            </w:r>
            <w:r w:rsidR="00BA4F02" w:rsidRPr="00B87529">
              <w:t>.0</w:t>
            </w:r>
            <w:r w:rsidRPr="00B87529">
              <w:t>-38</w:t>
            </w:r>
            <w:r w:rsidR="00BA4F02" w:rsidRPr="00B87529">
              <w:t>.0</w:t>
            </w:r>
          </w:p>
        </w:tc>
      </w:tr>
      <w:tr w:rsidR="001F03AA" w:rsidRPr="00B87529" w14:paraId="248FC3D6" w14:textId="77777777" w:rsidTr="004F7EDC">
        <w:tc>
          <w:tcPr>
            <w:tcW w:w="3681" w:type="dxa"/>
          </w:tcPr>
          <w:p w14:paraId="5EDF8F48" w14:textId="0D89D85E" w:rsidR="009D464D" w:rsidRPr="00B87529" w:rsidRDefault="009D464D" w:rsidP="004F7EDC">
            <w:pPr>
              <w:spacing w:line="360" w:lineRule="auto"/>
              <w:jc w:val="center"/>
              <w:rPr>
                <w:b/>
                <w:bCs/>
                <w:lang w:val="en-IN"/>
              </w:rPr>
            </w:pPr>
            <w:r w:rsidRPr="00B87529">
              <w:t>Milk SNF</w:t>
            </w:r>
          </w:p>
        </w:tc>
        <w:tc>
          <w:tcPr>
            <w:tcW w:w="1984" w:type="dxa"/>
          </w:tcPr>
          <w:p w14:paraId="4188B38B" w14:textId="7ACC51C0" w:rsidR="009D464D" w:rsidRPr="00B87529" w:rsidRDefault="009D464D" w:rsidP="004F7EDC">
            <w:pPr>
              <w:spacing w:line="360" w:lineRule="auto"/>
              <w:jc w:val="center"/>
              <w:rPr>
                <w:b/>
                <w:bCs/>
                <w:lang w:val="en-IN"/>
              </w:rPr>
            </w:pPr>
            <w:r w:rsidRPr="00B87529">
              <w:t>13</w:t>
            </w:r>
            <w:r w:rsidR="00BA4F02" w:rsidRPr="00B87529">
              <w:t>.0</w:t>
            </w:r>
            <w:r w:rsidRPr="00B87529">
              <w:t>-14</w:t>
            </w:r>
            <w:r w:rsidR="00BA4F02" w:rsidRPr="00B87529">
              <w:t>.0</w:t>
            </w:r>
          </w:p>
        </w:tc>
        <w:tc>
          <w:tcPr>
            <w:tcW w:w="2127" w:type="dxa"/>
          </w:tcPr>
          <w:p w14:paraId="345CB509" w14:textId="0209C2A3" w:rsidR="009D464D" w:rsidRPr="00B87529" w:rsidRDefault="009D464D" w:rsidP="004F7EDC">
            <w:pPr>
              <w:spacing w:line="360" w:lineRule="auto"/>
              <w:jc w:val="center"/>
              <w:rPr>
                <w:b/>
                <w:bCs/>
                <w:lang w:val="en-IN"/>
              </w:rPr>
            </w:pPr>
            <w:r w:rsidRPr="00B87529">
              <w:t>11</w:t>
            </w:r>
            <w:r w:rsidR="00BA4F02" w:rsidRPr="00B87529">
              <w:t>.0</w:t>
            </w:r>
            <w:r w:rsidRPr="00B87529">
              <w:t>-13</w:t>
            </w:r>
            <w:r w:rsidR="00BA4F02" w:rsidRPr="00B87529">
              <w:t>.0</w:t>
            </w:r>
          </w:p>
        </w:tc>
        <w:tc>
          <w:tcPr>
            <w:tcW w:w="2072" w:type="dxa"/>
          </w:tcPr>
          <w:p w14:paraId="6399F66E" w14:textId="7454787C" w:rsidR="009D464D" w:rsidRPr="00B87529" w:rsidRDefault="009D464D" w:rsidP="004F7EDC">
            <w:pPr>
              <w:spacing w:line="360" w:lineRule="auto"/>
              <w:jc w:val="center"/>
              <w:rPr>
                <w:b/>
                <w:bCs/>
                <w:lang w:val="en-IN"/>
              </w:rPr>
            </w:pPr>
            <w:r w:rsidRPr="00B87529">
              <w:t>10</w:t>
            </w:r>
            <w:r w:rsidR="00BA4F02" w:rsidRPr="00B87529">
              <w:t>.0</w:t>
            </w:r>
            <w:r w:rsidRPr="00B87529">
              <w:t>-11</w:t>
            </w:r>
            <w:r w:rsidR="00BA4F02" w:rsidRPr="00B87529">
              <w:t>.0</w:t>
            </w:r>
          </w:p>
        </w:tc>
      </w:tr>
      <w:tr w:rsidR="001F03AA" w:rsidRPr="00B87529" w14:paraId="0647A383" w14:textId="77777777" w:rsidTr="004F7EDC">
        <w:tc>
          <w:tcPr>
            <w:tcW w:w="3681" w:type="dxa"/>
          </w:tcPr>
          <w:p w14:paraId="3A58B578" w14:textId="4180BE97" w:rsidR="009405B0" w:rsidRPr="00B87529" w:rsidRDefault="009405B0" w:rsidP="009314F5">
            <w:pPr>
              <w:spacing w:line="360" w:lineRule="auto"/>
              <w:jc w:val="center"/>
              <w:rPr>
                <w:b/>
                <w:bCs/>
                <w:lang w:val="en-IN"/>
              </w:rPr>
            </w:pPr>
            <w:r w:rsidRPr="00B87529">
              <w:t xml:space="preserve">Milk Fat </w:t>
            </w:r>
          </w:p>
        </w:tc>
        <w:tc>
          <w:tcPr>
            <w:tcW w:w="1984" w:type="dxa"/>
          </w:tcPr>
          <w:p w14:paraId="7836966E" w14:textId="04541C55" w:rsidR="009405B0" w:rsidRPr="00B87529" w:rsidRDefault="009405B0" w:rsidP="004F7EDC">
            <w:pPr>
              <w:spacing w:line="360" w:lineRule="auto"/>
              <w:jc w:val="center"/>
              <w:rPr>
                <w:b/>
                <w:bCs/>
                <w:lang w:val="en-IN"/>
              </w:rPr>
            </w:pPr>
            <w:r w:rsidRPr="00B87529">
              <w:t>2</w:t>
            </w:r>
            <w:r w:rsidR="009314F5" w:rsidRPr="00B87529">
              <w:t>.0</w:t>
            </w:r>
            <w:r w:rsidRPr="00B87529">
              <w:t>-3</w:t>
            </w:r>
            <w:r w:rsidR="009314F5" w:rsidRPr="00B87529">
              <w:t>.0</w:t>
            </w:r>
          </w:p>
        </w:tc>
        <w:tc>
          <w:tcPr>
            <w:tcW w:w="2127" w:type="dxa"/>
          </w:tcPr>
          <w:p w14:paraId="6135F1FF" w14:textId="42418588" w:rsidR="009405B0" w:rsidRPr="00B87529" w:rsidRDefault="009405B0" w:rsidP="004F7EDC">
            <w:pPr>
              <w:spacing w:line="360" w:lineRule="auto"/>
              <w:jc w:val="center"/>
              <w:rPr>
                <w:b/>
                <w:bCs/>
                <w:lang w:val="en-IN"/>
              </w:rPr>
            </w:pPr>
            <w:r w:rsidRPr="00B87529">
              <w:t>4.5</w:t>
            </w:r>
            <w:r w:rsidR="009314F5" w:rsidRPr="00B87529">
              <w:t>0</w:t>
            </w:r>
          </w:p>
        </w:tc>
        <w:tc>
          <w:tcPr>
            <w:tcW w:w="2072" w:type="dxa"/>
          </w:tcPr>
          <w:p w14:paraId="6D919D2C" w14:textId="18D1C364" w:rsidR="009405B0" w:rsidRPr="00B87529" w:rsidRDefault="009405B0" w:rsidP="004F7EDC">
            <w:pPr>
              <w:spacing w:line="360" w:lineRule="auto"/>
              <w:jc w:val="center"/>
              <w:rPr>
                <w:b/>
                <w:bCs/>
                <w:lang w:val="en-IN"/>
              </w:rPr>
            </w:pPr>
            <w:r w:rsidRPr="00B87529">
              <w:t>8</w:t>
            </w:r>
            <w:r w:rsidR="009314F5" w:rsidRPr="00B87529">
              <w:t>.0</w:t>
            </w:r>
            <w:r w:rsidRPr="00B87529">
              <w:t>-9</w:t>
            </w:r>
            <w:r w:rsidR="009314F5" w:rsidRPr="00B87529">
              <w:t>.0</w:t>
            </w:r>
          </w:p>
        </w:tc>
      </w:tr>
      <w:tr w:rsidR="001F03AA" w:rsidRPr="00B87529" w14:paraId="584F3747" w14:textId="77777777" w:rsidTr="004F7EDC">
        <w:tc>
          <w:tcPr>
            <w:tcW w:w="3681" w:type="dxa"/>
          </w:tcPr>
          <w:p w14:paraId="05589C41" w14:textId="21DE7357" w:rsidR="00DE19AC" w:rsidRPr="00B87529" w:rsidRDefault="00DE19AC" w:rsidP="004F7EDC">
            <w:pPr>
              <w:spacing w:line="360" w:lineRule="auto"/>
              <w:jc w:val="center"/>
              <w:rPr>
                <w:b/>
                <w:bCs/>
                <w:lang w:val="en-IN"/>
              </w:rPr>
            </w:pPr>
            <w:r w:rsidRPr="00B87529">
              <w:t>Reducing sugar</w:t>
            </w:r>
          </w:p>
        </w:tc>
        <w:tc>
          <w:tcPr>
            <w:tcW w:w="1984" w:type="dxa"/>
          </w:tcPr>
          <w:p w14:paraId="336F1DEA" w14:textId="6DFB94B6" w:rsidR="00DE19AC" w:rsidRPr="00B87529" w:rsidRDefault="00DE19AC" w:rsidP="004F7EDC">
            <w:pPr>
              <w:spacing w:line="360" w:lineRule="auto"/>
              <w:jc w:val="center"/>
              <w:rPr>
                <w:b/>
                <w:bCs/>
                <w:lang w:val="en-IN"/>
              </w:rPr>
            </w:pPr>
            <w:r w:rsidRPr="00B87529">
              <w:t>-</w:t>
            </w:r>
          </w:p>
        </w:tc>
        <w:tc>
          <w:tcPr>
            <w:tcW w:w="2127" w:type="dxa"/>
          </w:tcPr>
          <w:p w14:paraId="48DB6B9B" w14:textId="6B5E5A45" w:rsidR="00DE19AC" w:rsidRPr="00B87529" w:rsidRDefault="00DE19AC" w:rsidP="004F7EDC">
            <w:pPr>
              <w:spacing w:line="360" w:lineRule="auto"/>
              <w:jc w:val="center"/>
              <w:rPr>
                <w:b/>
                <w:bCs/>
                <w:lang w:val="en-IN"/>
              </w:rPr>
            </w:pPr>
            <w:r w:rsidRPr="00B87529">
              <w:t>11.53</w:t>
            </w:r>
          </w:p>
        </w:tc>
        <w:tc>
          <w:tcPr>
            <w:tcW w:w="2072" w:type="dxa"/>
          </w:tcPr>
          <w:p w14:paraId="24BBEBBB" w14:textId="67850E97" w:rsidR="00DE19AC" w:rsidRPr="00B87529" w:rsidRDefault="00DE19AC" w:rsidP="004F7EDC">
            <w:pPr>
              <w:spacing w:line="360" w:lineRule="auto"/>
              <w:jc w:val="center"/>
              <w:rPr>
                <w:b/>
                <w:bCs/>
                <w:lang w:val="en-IN"/>
              </w:rPr>
            </w:pPr>
            <w:r w:rsidRPr="00B87529">
              <w:t>-</w:t>
            </w:r>
          </w:p>
        </w:tc>
      </w:tr>
      <w:tr w:rsidR="001F03AA" w:rsidRPr="00B87529" w14:paraId="67BAC18E" w14:textId="77777777" w:rsidTr="004F7EDC">
        <w:tc>
          <w:tcPr>
            <w:tcW w:w="3681" w:type="dxa"/>
          </w:tcPr>
          <w:p w14:paraId="72089088" w14:textId="3FFB5560" w:rsidR="00DE19AC" w:rsidRPr="00B87529" w:rsidRDefault="00DE19AC" w:rsidP="004F7EDC">
            <w:pPr>
              <w:spacing w:line="360" w:lineRule="auto"/>
              <w:jc w:val="center"/>
              <w:rPr>
                <w:b/>
                <w:bCs/>
                <w:lang w:val="en-IN"/>
              </w:rPr>
            </w:pPr>
            <w:r w:rsidRPr="00B87529">
              <w:t>Sucrose</w:t>
            </w:r>
          </w:p>
        </w:tc>
        <w:tc>
          <w:tcPr>
            <w:tcW w:w="1984" w:type="dxa"/>
          </w:tcPr>
          <w:p w14:paraId="4D9DA745" w14:textId="2DF15755" w:rsidR="00DE19AC" w:rsidRPr="00B87529" w:rsidRDefault="00DE19AC" w:rsidP="004F7EDC">
            <w:pPr>
              <w:spacing w:line="360" w:lineRule="auto"/>
              <w:jc w:val="center"/>
              <w:rPr>
                <w:b/>
                <w:bCs/>
                <w:lang w:val="en-IN"/>
              </w:rPr>
            </w:pPr>
            <w:r w:rsidRPr="00B87529">
              <w:t>17</w:t>
            </w:r>
            <w:r w:rsidR="004B23C7" w:rsidRPr="00B87529">
              <w:t>.0</w:t>
            </w:r>
            <w:r w:rsidRPr="00B87529">
              <w:t>-19</w:t>
            </w:r>
            <w:r w:rsidR="004B23C7" w:rsidRPr="00B87529">
              <w:t>.0</w:t>
            </w:r>
          </w:p>
        </w:tc>
        <w:tc>
          <w:tcPr>
            <w:tcW w:w="2127" w:type="dxa"/>
          </w:tcPr>
          <w:p w14:paraId="3426D144" w14:textId="2ADBC51E" w:rsidR="00DE19AC" w:rsidRPr="00B87529" w:rsidRDefault="00DE19AC" w:rsidP="004F7EDC">
            <w:pPr>
              <w:spacing w:line="360" w:lineRule="auto"/>
              <w:jc w:val="center"/>
              <w:rPr>
                <w:b/>
                <w:bCs/>
                <w:lang w:val="en-IN"/>
              </w:rPr>
            </w:pPr>
            <w:r w:rsidRPr="00B87529">
              <w:t>17</w:t>
            </w:r>
            <w:r w:rsidR="004B23C7" w:rsidRPr="00B87529">
              <w:t>.0</w:t>
            </w:r>
            <w:r w:rsidRPr="00B87529">
              <w:t>-18</w:t>
            </w:r>
            <w:r w:rsidR="004B23C7" w:rsidRPr="00B87529">
              <w:t>.0</w:t>
            </w:r>
          </w:p>
        </w:tc>
        <w:tc>
          <w:tcPr>
            <w:tcW w:w="2072" w:type="dxa"/>
          </w:tcPr>
          <w:p w14:paraId="5036F751" w14:textId="37DA997D" w:rsidR="00DE19AC" w:rsidRPr="00B87529" w:rsidRDefault="00DE19AC" w:rsidP="004F7EDC">
            <w:pPr>
              <w:spacing w:line="360" w:lineRule="auto"/>
              <w:jc w:val="center"/>
              <w:rPr>
                <w:b/>
                <w:bCs/>
                <w:lang w:val="en-IN"/>
              </w:rPr>
            </w:pPr>
            <w:r w:rsidRPr="00B87529">
              <w:t>17</w:t>
            </w:r>
            <w:r w:rsidR="004B23C7" w:rsidRPr="00B87529">
              <w:t>.0</w:t>
            </w:r>
            <w:r w:rsidRPr="00B87529">
              <w:t>-18</w:t>
            </w:r>
            <w:r w:rsidR="004B23C7" w:rsidRPr="00B87529">
              <w:t>.0</w:t>
            </w:r>
          </w:p>
        </w:tc>
      </w:tr>
      <w:tr w:rsidR="001F03AA" w:rsidRPr="00B87529" w14:paraId="44AA1D7A" w14:textId="77777777" w:rsidTr="004F7EDC">
        <w:tc>
          <w:tcPr>
            <w:tcW w:w="3681" w:type="dxa"/>
          </w:tcPr>
          <w:p w14:paraId="04550925" w14:textId="54BF6D7E" w:rsidR="00172F0A" w:rsidRPr="00B87529" w:rsidRDefault="00172F0A" w:rsidP="004F7EDC">
            <w:pPr>
              <w:spacing w:line="360" w:lineRule="auto"/>
              <w:jc w:val="center"/>
            </w:pPr>
            <w:r w:rsidRPr="00B87529">
              <w:t>Ash</w:t>
            </w:r>
          </w:p>
        </w:tc>
        <w:tc>
          <w:tcPr>
            <w:tcW w:w="1984" w:type="dxa"/>
          </w:tcPr>
          <w:p w14:paraId="4D4C863D" w14:textId="303C1576" w:rsidR="00172F0A" w:rsidRPr="00B87529" w:rsidRDefault="004E754B" w:rsidP="004F7EDC">
            <w:pPr>
              <w:spacing w:line="360" w:lineRule="auto"/>
              <w:jc w:val="center"/>
            </w:pPr>
            <w:r w:rsidRPr="00B87529">
              <w:t>-</w:t>
            </w:r>
          </w:p>
        </w:tc>
        <w:tc>
          <w:tcPr>
            <w:tcW w:w="2127" w:type="dxa"/>
          </w:tcPr>
          <w:p w14:paraId="0BC6BC0A" w14:textId="4ED84E18" w:rsidR="00172F0A" w:rsidRPr="00B87529" w:rsidRDefault="00172F0A" w:rsidP="004F7EDC">
            <w:pPr>
              <w:spacing w:line="360" w:lineRule="auto"/>
              <w:jc w:val="center"/>
            </w:pPr>
            <w:r w:rsidRPr="00B87529">
              <w:t>3.21</w:t>
            </w:r>
          </w:p>
        </w:tc>
        <w:tc>
          <w:tcPr>
            <w:tcW w:w="2072" w:type="dxa"/>
          </w:tcPr>
          <w:p w14:paraId="622871FF" w14:textId="0763DC02" w:rsidR="00172F0A" w:rsidRPr="00B87529" w:rsidRDefault="00172F0A" w:rsidP="004F7EDC">
            <w:pPr>
              <w:spacing w:line="360" w:lineRule="auto"/>
              <w:jc w:val="center"/>
            </w:pPr>
            <w:r w:rsidRPr="00B87529">
              <w:t>3.5</w:t>
            </w:r>
          </w:p>
        </w:tc>
      </w:tr>
      <w:tr w:rsidR="001F03AA" w:rsidRPr="00B87529" w14:paraId="4705C9A7" w14:textId="77777777" w:rsidTr="004F7EDC">
        <w:tc>
          <w:tcPr>
            <w:tcW w:w="3681" w:type="dxa"/>
          </w:tcPr>
          <w:p w14:paraId="5F6AD6F3" w14:textId="734986A6" w:rsidR="00172F0A" w:rsidRPr="00B87529" w:rsidRDefault="00172F0A" w:rsidP="004F7EDC">
            <w:pPr>
              <w:spacing w:line="360" w:lineRule="auto"/>
              <w:jc w:val="center"/>
            </w:pPr>
            <w:r w:rsidRPr="00B87529">
              <w:t>Acidity (%</w:t>
            </w:r>
            <w:r w:rsidR="00ED6967" w:rsidRPr="00B87529">
              <w:t xml:space="preserve"> </w:t>
            </w:r>
            <w:r w:rsidRPr="00B87529">
              <w:t>LA)</w:t>
            </w:r>
          </w:p>
        </w:tc>
        <w:tc>
          <w:tcPr>
            <w:tcW w:w="1984" w:type="dxa"/>
          </w:tcPr>
          <w:p w14:paraId="20C50950" w14:textId="2DCA72A7" w:rsidR="00172F0A" w:rsidRPr="00B87529" w:rsidRDefault="004E754B" w:rsidP="004F7EDC">
            <w:pPr>
              <w:spacing w:line="360" w:lineRule="auto"/>
              <w:jc w:val="center"/>
            </w:pPr>
            <w:r w:rsidRPr="00B87529">
              <w:t>-</w:t>
            </w:r>
          </w:p>
        </w:tc>
        <w:tc>
          <w:tcPr>
            <w:tcW w:w="2127" w:type="dxa"/>
          </w:tcPr>
          <w:p w14:paraId="4202FE28" w14:textId="302A49B9" w:rsidR="00172F0A" w:rsidRPr="00B87529" w:rsidRDefault="00172F0A" w:rsidP="00AC7AE0">
            <w:pPr>
              <w:spacing w:line="360" w:lineRule="auto"/>
              <w:jc w:val="center"/>
            </w:pPr>
            <w:r w:rsidRPr="00B87529">
              <w:t>6.5</w:t>
            </w:r>
            <w:r w:rsidR="00AC7AE0" w:rsidRPr="00B87529">
              <w:t>0</w:t>
            </w:r>
          </w:p>
        </w:tc>
        <w:tc>
          <w:tcPr>
            <w:tcW w:w="2072" w:type="dxa"/>
          </w:tcPr>
          <w:p w14:paraId="07DD11F0" w14:textId="615B0995" w:rsidR="00172F0A" w:rsidRPr="00B87529" w:rsidRDefault="00172F0A" w:rsidP="004F7EDC">
            <w:pPr>
              <w:spacing w:line="360" w:lineRule="auto"/>
              <w:jc w:val="center"/>
            </w:pPr>
            <w:r w:rsidRPr="00B87529">
              <w:t>2.5</w:t>
            </w:r>
            <w:r w:rsidR="00AC7AE0" w:rsidRPr="00B87529">
              <w:t>0</w:t>
            </w:r>
          </w:p>
        </w:tc>
      </w:tr>
    </w:tbl>
    <w:p w14:paraId="5E25AB48" w14:textId="46D9697C" w:rsidR="0007563B" w:rsidRPr="00B87529" w:rsidRDefault="004E754B" w:rsidP="004E754B">
      <w:pPr>
        <w:spacing w:line="360" w:lineRule="auto"/>
        <w:jc w:val="right"/>
        <w:rPr>
          <w:lang w:val="en-IN"/>
        </w:rPr>
      </w:pPr>
      <w:r w:rsidRPr="00B87529">
        <w:t>Source: (</w:t>
      </w:r>
      <w:proofErr w:type="spellStart"/>
      <w:r w:rsidRPr="00B87529">
        <w:t>Aneja</w:t>
      </w:r>
      <w:proofErr w:type="spellEnd"/>
      <w:r w:rsidRPr="00B87529">
        <w:t xml:space="preserve"> et al., 2002); (FSSAI, 2010)</w:t>
      </w:r>
    </w:p>
    <w:p w14:paraId="22FB409E" w14:textId="77777777" w:rsidR="003B2C2B" w:rsidRPr="00B87529" w:rsidRDefault="003B2C2B" w:rsidP="008E35E1">
      <w:pPr>
        <w:spacing w:line="360" w:lineRule="auto"/>
        <w:jc w:val="both"/>
        <w:rPr>
          <w:lang w:val="en-IN"/>
        </w:rPr>
      </w:pPr>
    </w:p>
    <w:p w14:paraId="6628D8DF" w14:textId="77777777" w:rsidR="0007563B" w:rsidRPr="00B87529" w:rsidRDefault="0007563B" w:rsidP="008E35E1">
      <w:pPr>
        <w:spacing w:line="360" w:lineRule="auto"/>
        <w:jc w:val="both"/>
        <w:rPr>
          <w:lang w:val="en-IN"/>
        </w:rPr>
      </w:pPr>
      <w:r w:rsidRPr="00B87529">
        <w:rPr>
          <w:lang w:val="en-IN"/>
        </w:rPr>
        <w:t xml:space="preserve">Key quality parameters include pH (typically 4.2–4.6), titratable acidity, total solids, </w:t>
      </w:r>
      <w:proofErr w:type="spellStart"/>
      <w:r w:rsidRPr="00B87529">
        <w:rPr>
          <w:lang w:val="en-IN"/>
        </w:rPr>
        <w:t>syneresis</w:t>
      </w:r>
      <w:proofErr w:type="spellEnd"/>
      <w:r w:rsidRPr="00B87529">
        <w:rPr>
          <w:lang w:val="en-IN"/>
        </w:rPr>
        <w:t xml:space="preserve"> (whey separation), texture (firmness, viscosity), and sensory attributes (</w:t>
      </w:r>
      <w:proofErr w:type="spellStart"/>
      <w:r w:rsidRPr="00B87529">
        <w:rPr>
          <w:lang w:val="en-IN"/>
        </w:rPr>
        <w:t>color</w:t>
      </w:r>
      <w:proofErr w:type="spellEnd"/>
      <w:r w:rsidRPr="00B87529">
        <w:rPr>
          <w:lang w:val="en-IN"/>
        </w:rPr>
        <w:t>, aroma, sweetness). Optimization of sugar concentration and fermentation time is critical to achieving the desired organoleptic properties.</w:t>
      </w:r>
    </w:p>
    <w:p w14:paraId="17E49E22" w14:textId="77777777" w:rsidR="00C242E2" w:rsidRPr="00B87529" w:rsidRDefault="00C242E2" w:rsidP="008E35E1">
      <w:pPr>
        <w:spacing w:line="360" w:lineRule="auto"/>
        <w:jc w:val="both"/>
        <w:rPr>
          <w:lang w:val="en-IN"/>
        </w:rPr>
      </w:pPr>
    </w:p>
    <w:p w14:paraId="635DB229" w14:textId="77777777" w:rsidR="0007563B" w:rsidRPr="00B87529" w:rsidRDefault="0007563B" w:rsidP="008E35E1">
      <w:pPr>
        <w:spacing w:line="360" w:lineRule="auto"/>
        <w:jc w:val="both"/>
        <w:rPr>
          <w:b/>
          <w:bCs/>
          <w:lang w:val="en-IN"/>
        </w:rPr>
      </w:pPr>
      <w:r w:rsidRPr="00B87529">
        <w:rPr>
          <w:b/>
          <w:bCs/>
          <w:lang w:val="en-IN"/>
        </w:rPr>
        <w:t>6. Shelf Life and Preservation</w:t>
      </w:r>
    </w:p>
    <w:p w14:paraId="1C88BDCA" w14:textId="77777777" w:rsidR="0007563B" w:rsidRPr="00B87529" w:rsidRDefault="0007563B" w:rsidP="008E35E1">
      <w:pPr>
        <w:spacing w:line="360" w:lineRule="auto"/>
        <w:jc w:val="both"/>
        <w:rPr>
          <w:lang w:val="en-IN"/>
        </w:rPr>
      </w:pPr>
      <w:commentRangeStart w:id="7"/>
      <w:r w:rsidRPr="00B87529">
        <w:rPr>
          <w:lang w:val="en-IN"/>
        </w:rPr>
        <w:lastRenderedPageBreak/>
        <w:t xml:space="preserve">The shelf life of </w:t>
      </w:r>
      <w:proofErr w:type="spellStart"/>
      <w:r w:rsidRPr="00B87529">
        <w:rPr>
          <w:i/>
          <w:iCs/>
          <w:lang w:val="en-IN"/>
        </w:rPr>
        <w:t>Misti</w:t>
      </w:r>
      <w:proofErr w:type="spellEnd"/>
      <w:r w:rsidRPr="00B87529">
        <w:rPr>
          <w:i/>
          <w:iCs/>
          <w:lang w:val="en-IN"/>
        </w:rPr>
        <w:t xml:space="preserve"> </w:t>
      </w:r>
      <w:proofErr w:type="spellStart"/>
      <w:r w:rsidRPr="00B87529">
        <w:rPr>
          <w:i/>
          <w:iCs/>
          <w:lang w:val="en-IN"/>
        </w:rPr>
        <w:t>Dahi</w:t>
      </w:r>
      <w:proofErr w:type="spellEnd"/>
      <w:r w:rsidRPr="00B87529">
        <w:rPr>
          <w:lang w:val="en-IN"/>
        </w:rPr>
        <w:t xml:space="preserve"> is generally short (5–7 days under refrigeration) due to its high moisture and microbial load. Approaches such as vacuum packaging, use of stabilizers, addition of natural antimicrobials (e.g., cinnamon, clove extracts), and low-temperature storage can enhance stability. Emerging technologies like high-pressure processing (HPP) and probiotic encapsulation are also being explored.</w:t>
      </w:r>
      <w:commentRangeEnd w:id="7"/>
      <w:r w:rsidR="00587C0C">
        <w:rPr>
          <w:rStyle w:val="CommentReference"/>
          <w:rFonts w:cs="Mangal"/>
          <w:rtl/>
        </w:rPr>
        <w:commentReference w:id="7"/>
      </w:r>
    </w:p>
    <w:p w14:paraId="5CF221D8" w14:textId="77777777" w:rsidR="002F4F29" w:rsidRPr="00B87529" w:rsidRDefault="002F4F29" w:rsidP="008E35E1">
      <w:pPr>
        <w:spacing w:line="360" w:lineRule="auto"/>
        <w:jc w:val="both"/>
        <w:rPr>
          <w:b/>
          <w:bCs/>
        </w:rPr>
      </w:pPr>
      <w:r w:rsidRPr="00B87529">
        <w:rPr>
          <w:b/>
          <w:bCs/>
        </w:rPr>
        <w:t xml:space="preserve">Recent Innovations in </w:t>
      </w:r>
      <w:proofErr w:type="spellStart"/>
      <w:r w:rsidRPr="00B87529">
        <w:rPr>
          <w:b/>
          <w:bCs/>
        </w:rPr>
        <w:t>Misti</w:t>
      </w:r>
      <w:proofErr w:type="spellEnd"/>
      <w:r w:rsidRPr="00B87529">
        <w:rPr>
          <w:b/>
          <w:bCs/>
        </w:rPr>
        <w:t xml:space="preserve"> </w:t>
      </w:r>
      <w:proofErr w:type="spellStart"/>
      <w:r w:rsidRPr="00B87529">
        <w:rPr>
          <w:b/>
          <w:bCs/>
        </w:rPr>
        <w:t>Dahi</w:t>
      </w:r>
      <w:proofErr w:type="spellEnd"/>
    </w:p>
    <w:p w14:paraId="7E6A9F42" w14:textId="614298E8" w:rsidR="00397E60" w:rsidRPr="00B87529" w:rsidRDefault="00D12B09" w:rsidP="008E35E1">
      <w:pPr>
        <w:spacing w:line="360" w:lineRule="auto"/>
        <w:jc w:val="both"/>
        <w:rPr>
          <w:lang w:val="en-IN"/>
        </w:rPr>
      </w:pPr>
      <w:r w:rsidRPr="00B87529">
        <w:t xml:space="preserve">In recent years, significant innovations have been made to enhance the nutritional value, sensory quality, shelf life, and marketability of </w:t>
      </w:r>
      <w:proofErr w:type="spellStart"/>
      <w:r w:rsidRPr="00B87529">
        <w:t>misti</w:t>
      </w:r>
      <w:proofErr w:type="spellEnd"/>
      <w:r w:rsidRPr="00B87529">
        <w:t xml:space="preserve"> </w:t>
      </w:r>
      <w:proofErr w:type="spellStart"/>
      <w:r w:rsidRPr="00B87529">
        <w:t>dahi</w:t>
      </w:r>
      <w:proofErr w:type="spellEnd"/>
      <w:r w:rsidRPr="00B87529">
        <w:t xml:space="preserve">. </w:t>
      </w:r>
      <w:proofErr w:type="spellStart"/>
      <w:r w:rsidR="00732321" w:rsidRPr="00B87529">
        <w:t>Kumari</w:t>
      </w:r>
      <w:proofErr w:type="spellEnd"/>
      <w:r w:rsidR="00732321" w:rsidRPr="00B87529">
        <w:t xml:space="preserve"> et al. (2021) evaluated the technological attributes of six selected </w:t>
      </w:r>
      <w:proofErr w:type="spellStart"/>
      <w:r w:rsidR="00732321" w:rsidRPr="00B87529">
        <w:rPr>
          <w:i/>
          <w:iCs/>
        </w:rPr>
        <w:t>Lactococcus</w:t>
      </w:r>
      <w:proofErr w:type="spellEnd"/>
      <w:r w:rsidR="00732321" w:rsidRPr="00B87529">
        <w:rPr>
          <w:i/>
          <w:iCs/>
        </w:rPr>
        <w:t xml:space="preserve"> </w:t>
      </w:r>
      <w:proofErr w:type="spellStart"/>
      <w:r w:rsidR="00732321" w:rsidRPr="00B87529">
        <w:rPr>
          <w:i/>
          <w:iCs/>
        </w:rPr>
        <w:t>lactis</w:t>
      </w:r>
      <w:proofErr w:type="spellEnd"/>
      <w:r w:rsidR="00732321" w:rsidRPr="00B87529">
        <w:t xml:space="preserve"> strains—NCDC 9</w:t>
      </w:r>
      <w:r w:rsidR="006A052D" w:rsidRPr="00B87529">
        <w:t>7</w:t>
      </w:r>
      <w:r w:rsidR="00732321" w:rsidRPr="00B87529">
        <w:t>, 12</w:t>
      </w:r>
      <w:r w:rsidR="006A052D" w:rsidRPr="00B87529">
        <w:t>8</w:t>
      </w:r>
      <w:r w:rsidR="00732321" w:rsidRPr="00B87529">
        <w:t>, 12</w:t>
      </w:r>
      <w:r w:rsidR="006A052D" w:rsidRPr="00B87529">
        <w:t>5</w:t>
      </w:r>
      <w:r w:rsidR="00732321" w:rsidRPr="00B87529">
        <w:t xml:space="preserve">, 94, </w:t>
      </w:r>
      <w:r w:rsidR="006A052D" w:rsidRPr="00B87529">
        <w:t>1</w:t>
      </w:r>
      <w:r w:rsidR="00732321" w:rsidRPr="00B87529">
        <w:t>9</w:t>
      </w:r>
      <w:r w:rsidR="006A052D" w:rsidRPr="00B87529">
        <w:t>3</w:t>
      </w:r>
      <w:r w:rsidR="00732321" w:rsidRPr="00B87529">
        <w:t>, and 314</w:t>
      </w:r>
      <w:r w:rsidR="00EB516F" w:rsidRPr="00B87529">
        <w:t xml:space="preserve"> </w:t>
      </w:r>
      <w:r w:rsidR="00732321" w:rsidRPr="00B87529">
        <w:t xml:space="preserve">for the preparation of </w:t>
      </w:r>
      <w:proofErr w:type="spellStart"/>
      <w:r w:rsidR="00732321" w:rsidRPr="00B87529">
        <w:t>Dahi</w:t>
      </w:r>
      <w:proofErr w:type="spellEnd"/>
      <w:r w:rsidR="00732321" w:rsidRPr="00B87529">
        <w:t xml:space="preserve"> and </w:t>
      </w:r>
      <w:proofErr w:type="spellStart"/>
      <w:r w:rsidR="00732321" w:rsidRPr="00B87529">
        <w:t>Misti</w:t>
      </w:r>
      <w:proofErr w:type="spellEnd"/>
      <w:r w:rsidR="00732321" w:rsidRPr="00B87529">
        <w:t xml:space="preserve"> </w:t>
      </w:r>
      <w:proofErr w:type="spellStart"/>
      <w:r w:rsidR="00732321" w:rsidRPr="00B87529">
        <w:t>Dahi</w:t>
      </w:r>
      <w:proofErr w:type="spellEnd"/>
      <w:r w:rsidR="00732321" w:rsidRPr="00B87529">
        <w:t xml:space="preserve">. All six strains demonstrated the ability to grow and acidify milk under both sucrose-enriched and sucrose-free conditions, with comparable acidification profiles and specific growth rates. Diacetyl production, indicative of flavor-enhancing potential, was observed in strains NCDC 193, 128, and 125. Moreover, strains NCDC 314, 94, and 97 exhibited antimicrobial activity against four spoilage-causing microorganisms: </w:t>
      </w:r>
      <w:r w:rsidR="00732321" w:rsidRPr="00B87529">
        <w:rPr>
          <w:i/>
          <w:iCs/>
        </w:rPr>
        <w:t>Escherichia coli</w:t>
      </w:r>
      <w:r w:rsidR="00732321" w:rsidRPr="00B87529">
        <w:t xml:space="preserve"> (NCDC 134), </w:t>
      </w:r>
      <w:r w:rsidR="006A052D" w:rsidRPr="00B87529">
        <w:rPr>
          <w:i/>
          <w:iCs/>
        </w:rPr>
        <w:t xml:space="preserve">Micrococcus </w:t>
      </w:r>
      <w:proofErr w:type="spellStart"/>
      <w:r w:rsidR="006A052D" w:rsidRPr="00B87529">
        <w:rPr>
          <w:i/>
          <w:iCs/>
        </w:rPr>
        <w:t>luteus</w:t>
      </w:r>
      <w:proofErr w:type="spellEnd"/>
      <w:r w:rsidR="006A052D" w:rsidRPr="00B87529">
        <w:t xml:space="preserve"> (NCDC 131), </w:t>
      </w:r>
      <w:r w:rsidR="00732321" w:rsidRPr="00B87529">
        <w:rPr>
          <w:i/>
          <w:iCs/>
        </w:rPr>
        <w:t>Staphylococcus aureus</w:t>
      </w:r>
      <w:r w:rsidR="00732321" w:rsidRPr="00B87529">
        <w:t xml:space="preserve"> (NCDC 109), and </w:t>
      </w:r>
      <w:r w:rsidR="00732321" w:rsidRPr="00B87529">
        <w:rPr>
          <w:i/>
          <w:iCs/>
        </w:rPr>
        <w:t xml:space="preserve">Pseudomonas </w:t>
      </w:r>
      <w:proofErr w:type="spellStart"/>
      <w:r w:rsidR="00732321" w:rsidRPr="00B87529">
        <w:rPr>
          <w:i/>
          <w:iCs/>
        </w:rPr>
        <w:t>fluorescens</w:t>
      </w:r>
      <w:proofErr w:type="spellEnd"/>
      <w:r w:rsidR="00732321" w:rsidRPr="00B87529">
        <w:t xml:space="preserve"> (NCDC 316), suggesting their suitability as protective cultures in fermented dairy products. Sensory evaluation results further indicated that </w:t>
      </w:r>
      <w:proofErr w:type="spellStart"/>
      <w:r w:rsidR="00732321" w:rsidRPr="00B87529">
        <w:t>Dahi</w:t>
      </w:r>
      <w:proofErr w:type="spellEnd"/>
      <w:r w:rsidR="00732321" w:rsidRPr="00B87529">
        <w:t xml:space="preserve"> and </w:t>
      </w:r>
      <w:proofErr w:type="spellStart"/>
      <w:r w:rsidR="00732321" w:rsidRPr="00B87529">
        <w:t>Misti</w:t>
      </w:r>
      <w:proofErr w:type="spellEnd"/>
      <w:r w:rsidR="00732321" w:rsidRPr="00B87529">
        <w:t xml:space="preserve"> </w:t>
      </w:r>
      <w:proofErr w:type="spellStart"/>
      <w:r w:rsidR="00732321" w:rsidRPr="00B87529">
        <w:t>Dahi</w:t>
      </w:r>
      <w:proofErr w:type="spellEnd"/>
      <w:r w:rsidR="00732321" w:rsidRPr="00B87529">
        <w:t xml:space="preserve"> prepared using these cultures possessed acceptable quality, with high viable bacterial counts, making them suitable for commercial application</w:t>
      </w:r>
    </w:p>
    <w:p w14:paraId="494160A8" w14:textId="5B0D0172" w:rsidR="00DD61B4" w:rsidRPr="00B87529" w:rsidRDefault="00DD61B4" w:rsidP="008E35E1">
      <w:pPr>
        <w:spacing w:line="360" w:lineRule="auto"/>
        <w:jc w:val="both"/>
        <w:rPr>
          <w:lang w:val="en-IN"/>
        </w:rPr>
      </w:pPr>
      <w:proofErr w:type="spellStart"/>
      <w:r w:rsidRPr="00B87529">
        <w:t>Saikia</w:t>
      </w:r>
      <w:proofErr w:type="spellEnd"/>
      <w:r w:rsidRPr="00B87529">
        <w:t xml:space="preserve"> and Mishra (2017) developed frozen </w:t>
      </w:r>
      <w:proofErr w:type="spellStart"/>
      <w:r w:rsidRPr="00B87529">
        <w:t>misti</w:t>
      </w:r>
      <w:proofErr w:type="spellEnd"/>
      <w:r w:rsidRPr="00B87529">
        <w:t xml:space="preserve"> </w:t>
      </w:r>
      <w:proofErr w:type="spellStart"/>
      <w:r w:rsidRPr="00B87529">
        <w:t>dahi</w:t>
      </w:r>
      <w:proofErr w:type="spellEnd"/>
      <w:r w:rsidRPr="00B87529">
        <w:t xml:space="preserve"> using </w:t>
      </w:r>
      <w:r w:rsidRPr="00B87529">
        <w:rPr>
          <w:i/>
          <w:iCs/>
        </w:rPr>
        <w:t xml:space="preserve">Lactobacillus </w:t>
      </w:r>
      <w:proofErr w:type="spellStart"/>
      <w:r w:rsidRPr="00B87529">
        <w:rPr>
          <w:i/>
          <w:iCs/>
        </w:rPr>
        <w:t>helveticus</w:t>
      </w:r>
      <w:proofErr w:type="spellEnd"/>
      <w:r w:rsidRPr="00B87529">
        <w:t xml:space="preserve">, </w:t>
      </w:r>
      <w:r w:rsidRPr="00B87529">
        <w:rPr>
          <w:i/>
          <w:iCs/>
        </w:rPr>
        <w:t xml:space="preserve">Streptococcus </w:t>
      </w:r>
      <w:proofErr w:type="spellStart"/>
      <w:r w:rsidRPr="00B87529">
        <w:rPr>
          <w:i/>
          <w:iCs/>
        </w:rPr>
        <w:t>thermophilus</w:t>
      </w:r>
      <w:proofErr w:type="spellEnd"/>
      <w:r w:rsidRPr="00B87529">
        <w:t xml:space="preserve">, and a combination of both strains. Their study revealed that the pH of the cultured samples significantly decreased with increasing fermentation time. A strong correlation was observed between rising acidity and the growth patterns of lactic acid bacteria </w:t>
      </w:r>
      <w:r w:rsidR="006538DD" w:rsidRPr="00B87529">
        <w:t xml:space="preserve">throughout  </w:t>
      </w:r>
      <w:r w:rsidRPr="00B87529">
        <w:t xml:space="preserve"> fermentation</w:t>
      </w:r>
      <w:r w:rsidR="006538DD" w:rsidRPr="00B87529">
        <w:t xml:space="preserve"> period</w:t>
      </w:r>
      <w:r w:rsidRPr="00B87529">
        <w:t xml:space="preserve">. The results indicated that both </w:t>
      </w:r>
      <w:r w:rsidRPr="00B87529">
        <w:rPr>
          <w:i/>
          <w:iCs/>
        </w:rPr>
        <w:t xml:space="preserve">Lactobacillus </w:t>
      </w:r>
      <w:proofErr w:type="spellStart"/>
      <w:r w:rsidRPr="00B87529">
        <w:rPr>
          <w:i/>
          <w:iCs/>
        </w:rPr>
        <w:t>helveticus</w:t>
      </w:r>
      <w:proofErr w:type="spellEnd"/>
      <w:r w:rsidRPr="00B87529">
        <w:t xml:space="preserve"> and </w:t>
      </w:r>
      <w:r w:rsidRPr="00B87529">
        <w:rPr>
          <w:i/>
          <w:iCs/>
        </w:rPr>
        <w:t xml:space="preserve">Streptococcus </w:t>
      </w:r>
      <w:proofErr w:type="spellStart"/>
      <w:r w:rsidRPr="00B87529">
        <w:rPr>
          <w:i/>
          <w:iCs/>
        </w:rPr>
        <w:t>thermophilus</w:t>
      </w:r>
      <w:proofErr w:type="spellEnd"/>
      <w:r w:rsidRPr="00B87529">
        <w:t xml:space="preserve">, whether used individually or in combination, possess significant potential for use in the production of functional frozen </w:t>
      </w:r>
      <w:proofErr w:type="spellStart"/>
      <w:r w:rsidRPr="00B87529">
        <w:t>misti</w:t>
      </w:r>
      <w:proofErr w:type="spellEnd"/>
      <w:r w:rsidRPr="00B87529">
        <w:t xml:space="preserve"> </w:t>
      </w:r>
      <w:proofErr w:type="spellStart"/>
      <w:r w:rsidRPr="00B87529">
        <w:t>dahi</w:t>
      </w:r>
      <w:proofErr w:type="spellEnd"/>
      <w:r w:rsidRPr="00B87529">
        <w:t xml:space="preserve"> (sweet curd).</w:t>
      </w:r>
    </w:p>
    <w:p w14:paraId="30FAAEB6" w14:textId="2CC130E6" w:rsidR="005068CD" w:rsidRPr="00B87529" w:rsidRDefault="005068CD" w:rsidP="005068CD">
      <w:pPr>
        <w:spacing w:line="360" w:lineRule="auto"/>
        <w:jc w:val="both"/>
        <w:rPr>
          <w:lang w:val="en-IN"/>
        </w:rPr>
      </w:pPr>
      <w:proofErr w:type="spellStart"/>
      <w:r w:rsidRPr="00B87529">
        <w:rPr>
          <w:lang w:val="en-IN"/>
        </w:rPr>
        <w:t>Majumder</w:t>
      </w:r>
      <w:proofErr w:type="spellEnd"/>
      <w:r w:rsidRPr="00B87529">
        <w:rPr>
          <w:lang w:val="en-IN"/>
        </w:rPr>
        <w:t xml:space="preserve"> et al</w:t>
      </w:r>
      <w:r w:rsidRPr="00B87529">
        <w:rPr>
          <w:i/>
          <w:iCs/>
          <w:lang w:val="en-IN"/>
        </w:rPr>
        <w:t xml:space="preserve">. </w:t>
      </w:r>
      <w:r w:rsidRPr="00B87529">
        <w:rPr>
          <w:lang w:val="en-IN"/>
        </w:rPr>
        <w:t xml:space="preserve">(2024) investigated sugar-tolerant lactic acid bacterial strains suitable for </w:t>
      </w:r>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production. Among ten isolates, </w:t>
      </w:r>
      <w:r w:rsidRPr="00B87529">
        <w:rPr>
          <w:i/>
          <w:iCs/>
          <w:lang w:val="en-IN"/>
        </w:rPr>
        <w:t xml:space="preserve">Streptococcus </w:t>
      </w:r>
      <w:proofErr w:type="spellStart"/>
      <w:r w:rsidRPr="00B87529">
        <w:rPr>
          <w:i/>
          <w:iCs/>
          <w:lang w:val="en-IN"/>
        </w:rPr>
        <w:t>thermophilus</w:t>
      </w:r>
      <w:proofErr w:type="spellEnd"/>
      <w:r w:rsidRPr="00B87529">
        <w:rPr>
          <w:lang w:val="en-IN"/>
        </w:rPr>
        <w:t xml:space="preserve"> MD3 demonstrated exceptional tolerance to high sugar concentrations (up to 20%) without adversely affecting cell viability </w:t>
      </w:r>
      <w:r w:rsidR="00F64096" w:rsidRPr="00B87529">
        <w:rPr>
          <w:lang w:val="en-IN"/>
        </w:rPr>
        <w:t xml:space="preserve">and </w:t>
      </w:r>
      <w:r w:rsidRPr="00B87529">
        <w:rPr>
          <w:lang w:val="en-IN"/>
        </w:rPr>
        <w:t xml:space="preserve">curdling time. The strain consistently produced </w:t>
      </w:r>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of superior physicochemical, microbiological, textural, sensory, and rheological quality. The study emphasized the importance of selecting robust starter cultures for achieving desirable product attributes. The comprehensive evaluation confirmed the technological performance, sensory appeal, and microbiological safety of </w:t>
      </w:r>
      <w:r w:rsidRPr="00B87529">
        <w:rPr>
          <w:i/>
          <w:iCs/>
          <w:lang w:val="en-IN"/>
        </w:rPr>
        <w:t xml:space="preserve">S. </w:t>
      </w:r>
      <w:proofErr w:type="spellStart"/>
      <w:r w:rsidRPr="00B87529">
        <w:rPr>
          <w:i/>
          <w:iCs/>
          <w:lang w:val="en-IN"/>
        </w:rPr>
        <w:t>thermophilus</w:t>
      </w:r>
      <w:proofErr w:type="spellEnd"/>
      <w:r w:rsidRPr="00B87529">
        <w:rPr>
          <w:lang w:val="en-IN"/>
        </w:rPr>
        <w:t xml:space="preserve"> MD3, highlighting its strong potential for commercialization in </w:t>
      </w:r>
      <w:proofErr w:type="spellStart"/>
      <w:r w:rsidRPr="00B87529">
        <w:rPr>
          <w:lang w:val="en-IN"/>
        </w:rPr>
        <w:t>mishti</w:t>
      </w:r>
      <w:proofErr w:type="spellEnd"/>
      <w:r w:rsidRPr="00B87529">
        <w:rPr>
          <w:lang w:val="en-IN"/>
        </w:rPr>
        <w:t xml:space="preserve"> </w:t>
      </w:r>
      <w:proofErr w:type="spellStart"/>
      <w:r w:rsidRPr="00B87529">
        <w:rPr>
          <w:lang w:val="en-IN"/>
        </w:rPr>
        <w:t>dahi</w:t>
      </w:r>
      <w:proofErr w:type="spellEnd"/>
      <w:r w:rsidRPr="00B87529">
        <w:rPr>
          <w:lang w:val="en-IN"/>
        </w:rPr>
        <w:t xml:space="preserve"> production.</w:t>
      </w:r>
    </w:p>
    <w:p w14:paraId="0235D9DC" w14:textId="13B30981" w:rsidR="00CB65BD" w:rsidRPr="00B87529" w:rsidRDefault="00F9211C" w:rsidP="008E35E1">
      <w:pPr>
        <w:spacing w:line="360" w:lineRule="auto"/>
        <w:jc w:val="both"/>
      </w:pPr>
      <w:r w:rsidRPr="00B87529">
        <w:lastRenderedPageBreak/>
        <w:t xml:space="preserve">Raju and Pal (2011) evaluated the impact of various bulking </w:t>
      </w:r>
      <w:proofErr w:type="gramStart"/>
      <w:r w:rsidRPr="00B87529">
        <w:t>agents</w:t>
      </w:r>
      <w:proofErr w:type="gramEnd"/>
      <w:r w:rsidR="00E371AC" w:rsidRPr="00B87529">
        <w:t xml:space="preserve"> viz. </w:t>
      </w:r>
      <w:r w:rsidRPr="00B87529">
        <w:t xml:space="preserve">maltodextrin, sorbitol, and </w:t>
      </w:r>
      <w:proofErr w:type="spellStart"/>
      <w:r w:rsidRPr="00B87529">
        <w:t>polydextrose</w:t>
      </w:r>
      <w:proofErr w:type="spellEnd"/>
      <w:r w:rsidR="00E371AC" w:rsidRPr="00B87529">
        <w:t xml:space="preserve"> </w:t>
      </w:r>
      <w:r w:rsidRPr="00B87529">
        <w:t xml:space="preserve">on the physicochemical, sensory, and textural properties of artificially sweetened </w:t>
      </w:r>
      <w:proofErr w:type="spellStart"/>
      <w:r w:rsidRPr="00B87529">
        <w:t>misti</w:t>
      </w:r>
      <w:proofErr w:type="spellEnd"/>
      <w:r w:rsidRPr="00B87529">
        <w:t xml:space="preserve"> </w:t>
      </w:r>
      <w:proofErr w:type="spellStart"/>
      <w:r w:rsidRPr="00B87529">
        <w:t>dahi</w:t>
      </w:r>
      <w:proofErr w:type="spellEnd"/>
      <w:r w:rsidRPr="00B87529">
        <w:t xml:space="preserve"> (ASMD). </w:t>
      </w:r>
      <w:r w:rsidR="00E371AC" w:rsidRPr="00B87529">
        <w:t xml:space="preserve">A standard method with slight modifications was used to prepare the control </w:t>
      </w:r>
      <w:proofErr w:type="spellStart"/>
      <w:r w:rsidR="00E371AC" w:rsidRPr="00B87529">
        <w:t>misti</w:t>
      </w:r>
      <w:proofErr w:type="spellEnd"/>
      <w:r w:rsidR="00E371AC" w:rsidRPr="00B87529">
        <w:t xml:space="preserve"> </w:t>
      </w:r>
      <w:proofErr w:type="spellStart"/>
      <w:r w:rsidR="00E371AC" w:rsidRPr="00B87529">
        <w:t>dahi</w:t>
      </w:r>
      <w:proofErr w:type="spellEnd"/>
      <w:r w:rsidR="00E371AC" w:rsidRPr="00B87529">
        <w:t xml:space="preserve">. ASMD samples formulated with different bulking agents were evaluated for sensory attributes, physicochemical </w:t>
      </w:r>
      <w:r w:rsidR="006538DD" w:rsidRPr="00B87529">
        <w:t>characteristics</w:t>
      </w:r>
      <w:r w:rsidR="00E371AC" w:rsidRPr="00B87529">
        <w:t xml:space="preserve">, and texture profile. </w:t>
      </w:r>
      <w:r w:rsidRPr="00B87529">
        <w:t xml:space="preserve">Among the bulking agents, maltodextrin significantly increased acidity, water activity, viscosity, and textural attributes such as hardness, </w:t>
      </w:r>
      <w:r w:rsidR="006538DD" w:rsidRPr="00B87529">
        <w:t xml:space="preserve">gumminess, and </w:t>
      </w:r>
      <w:r w:rsidRPr="00B87529">
        <w:t xml:space="preserve">adhesiveness, while reducing </w:t>
      </w:r>
      <w:proofErr w:type="spellStart"/>
      <w:r w:rsidRPr="00B87529">
        <w:t>syneresis</w:t>
      </w:r>
      <w:proofErr w:type="spellEnd"/>
      <w:r w:rsidRPr="00B87529">
        <w:t xml:space="preserve">. </w:t>
      </w:r>
      <w:r w:rsidR="00E371AC" w:rsidRPr="00B87529">
        <w:t xml:space="preserve">The instrumental surface color (CIELAB) values of ASMD were similar to </w:t>
      </w:r>
      <w:r w:rsidRPr="00B87529">
        <w:t>the control</w:t>
      </w:r>
      <w:r w:rsidR="00E371AC" w:rsidRPr="00B87529">
        <w:t xml:space="preserve"> </w:t>
      </w:r>
      <w:proofErr w:type="spellStart"/>
      <w:r w:rsidR="00E371AC" w:rsidRPr="00B87529">
        <w:t>dahi</w:t>
      </w:r>
      <w:proofErr w:type="spellEnd"/>
      <w:r w:rsidR="00E371AC" w:rsidRPr="00B87529">
        <w:t xml:space="preserve"> sample</w:t>
      </w:r>
      <w:r w:rsidRPr="00B87529">
        <w:t xml:space="preserve">. Maltodextrin was identified as the most suitable bulking agent for ASMD formulated with aspartame and </w:t>
      </w:r>
      <w:proofErr w:type="spellStart"/>
      <w:r w:rsidRPr="00B87529">
        <w:t>acesulfame</w:t>
      </w:r>
      <w:proofErr w:type="spellEnd"/>
      <w:r w:rsidRPr="00B87529">
        <w:t>-K</w:t>
      </w:r>
      <w:r w:rsidR="00FA17A5" w:rsidRPr="00B87529">
        <w:t>.</w:t>
      </w:r>
      <w:r w:rsidR="00EC7136" w:rsidRPr="00B87529">
        <w:t xml:space="preserve"> </w:t>
      </w:r>
      <w:r w:rsidR="00EC7136" w:rsidRPr="00B87529">
        <w:rPr>
          <w:lang w:val="en-IN"/>
        </w:rPr>
        <w:t xml:space="preserve">Its incorporation led to an increase in </w:t>
      </w:r>
      <w:r w:rsidR="00B43BE4" w:rsidRPr="00B87529">
        <w:rPr>
          <w:lang w:val="en-IN"/>
        </w:rPr>
        <w:t xml:space="preserve">water activity, </w:t>
      </w:r>
      <w:r w:rsidR="00EC7136" w:rsidRPr="00B87529">
        <w:rPr>
          <w:lang w:val="en-IN"/>
        </w:rPr>
        <w:t xml:space="preserve">acidity, hardness, </w:t>
      </w:r>
      <w:r w:rsidR="00B43BE4" w:rsidRPr="00B87529">
        <w:rPr>
          <w:lang w:val="en-IN"/>
        </w:rPr>
        <w:t xml:space="preserve">viscosity, </w:t>
      </w:r>
      <w:r w:rsidR="00EC7136" w:rsidRPr="00B87529">
        <w:rPr>
          <w:lang w:val="en-IN"/>
        </w:rPr>
        <w:t xml:space="preserve">adhesiveness, and gumminess of the </w:t>
      </w:r>
      <w:proofErr w:type="spellStart"/>
      <w:r w:rsidR="00EC7136" w:rsidRPr="00B87529">
        <w:rPr>
          <w:lang w:val="en-IN"/>
        </w:rPr>
        <w:t>Mishti</w:t>
      </w:r>
      <w:proofErr w:type="spellEnd"/>
      <w:r w:rsidR="00EC7136" w:rsidRPr="00B87529">
        <w:rPr>
          <w:lang w:val="en-IN"/>
        </w:rPr>
        <w:t xml:space="preserve"> </w:t>
      </w:r>
      <w:proofErr w:type="spellStart"/>
      <w:r w:rsidR="00EC7136" w:rsidRPr="00B87529">
        <w:rPr>
          <w:lang w:val="en-IN"/>
        </w:rPr>
        <w:t>Dahi</w:t>
      </w:r>
      <w:proofErr w:type="spellEnd"/>
      <w:r w:rsidR="00EC7136" w:rsidRPr="00B87529">
        <w:rPr>
          <w:lang w:val="en-IN"/>
        </w:rPr>
        <w:t xml:space="preserve">, thereby enhancing the overall quality and consumer acceptability of the product. </w:t>
      </w:r>
    </w:p>
    <w:p w14:paraId="044145FA" w14:textId="2721C252" w:rsidR="006A052D" w:rsidRPr="00B87529" w:rsidRDefault="00495CA7" w:rsidP="008E35E1">
      <w:pPr>
        <w:spacing w:line="360" w:lineRule="auto"/>
        <w:jc w:val="both"/>
      </w:pPr>
      <w:r w:rsidRPr="00B87529">
        <w:t xml:space="preserve">Raju and Pal (2014) </w:t>
      </w:r>
      <w:r w:rsidR="005A7235" w:rsidRPr="00B87529">
        <w:t xml:space="preserve">investigated effect of </w:t>
      </w:r>
      <w:r w:rsidRPr="00B87529">
        <w:t>three commercial dietary fibers</w:t>
      </w:r>
      <w:r w:rsidR="005A7235" w:rsidRPr="00B87529">
        <w:t xml:space="preserve"> viz., </w:t>
      </w:r>
      <w:r w:rsidRPr="00B87529">
        <w:t>inulin, soy fiber, and oat fiber</w:t>
      </w:r>
      <w:r w:rsidR="005A7235" w:rsidRPr="00B87529">
        <w:t xml:space="preserve"> on the</w:t>
      </w:r>
      <w:r w:rsidRPr="00B87529">
        <w:t xml:space="preserve"> physicochemical, sensory, and textural characteristics of fiber-fortified </w:t>
      </w:r>
      <w:proofErr w:type="spellStart"/>
      <w:r w:rsidRPr="00B87529">
        <w:t>mishti</w:t>
      </w:r>
      <w:proofErr w:type="spellEnd"/>
      <w:r w:rsidRPr="00B87529">
        <w:t xml:space="preserve"> </w:t>
      </w:r>
      <w:proofErr w:type="spellStart"/>
      <w:r w:rsidRPr="00B87529">
        <w:t>dahi</w:t>
      </w:r>
      <w:proofErr w:type="spellEnd"/>
      <w:r w:rsidRPr="00B87529">
        <w:t xml:space="preserve"> (FFMD), which was prepared using a standard procedure. </w:t>
      </w:r>
      <w:r w:rsidR="005A7235" w:rsidRPr="00B87529">
        <w:t>The results revealed that, i</w:t>
      </w:r>
      <w:r w:rsidRPr="00B87529">
        <w:t xml:space="preserve">nulin significantly </w:t>
      </w:r>
      <w:r w:rsidR="006538DD" w:rsidRPr="00B87529">
        <w:t xml:space="preserve">reduced </w:t>
      </w:r>
      <w:r w:rsidRPr="00B87529">
        <w:t xml:space="preserve">viscosity and instrumental firmness, while enhancing lightness (L*), redness (a*), yellowness (b*), </w:t>
      </w:r>
      <w:proofErr w:type="spellStart"/>
      <w:r w:rsidRPr="00B87529">
        <w:t>syneresis</w:t>
      </w:r>
      <w:proofErr w:type="spellEnd"/>
      <w:r w:rsidRPr="00B87529">
        <w:t>, and work of shear. Oat fiber had a tendency to settle at the bottom, which negatively affected the appearance, whereas soy fiber did not alter the flavor. Although the overall acceptability of samples fortified with inulin and soy fiber was lower than that of the control, the scores were still above the minimum acceptable level. The study concluded that FFMD of acceptable quality can be produced using inulin or soy fiber at a fortification level of 1.5%.</w:t>
      </w:r>
    </w:p>
    <w:p w14:paraId="4B982F39" w14:textId="42CDD1A8" w:rsidR="00AB6A2C" w:rsidRPr="00B87529" w:rsidRDefault="00495CA7" w:rsidP="006A052D">
      <w:pPr>
        <w:spacing w:line="360" w:lineRule="auto"/>
        <w:jc w:val="both"/>
      </w:pPr>
      <w:r w:rsidRPr="00B87529">
        <w:t xml:space="preserve"> </w:t>
      </w:r>
      <w:r w:rsidR="000558B3" w:rsidRPr="00B87529">
        <w:t xml:space="preserve">In another study, </w:t>
      </w:r>
      <w:r w:rsidRPr="00B87529">
        <w:t xml:space="preserve">Paul et al. (2015) examined the effects of a 3.75% flax </w:t>
      </w:r>
      <w:proofErr w:type="spellStart"/>
      <w:r w:rsidRPr="00B87529">
        <w:t>lignan</w:t>
      </w:r>
      <w:proofErr w:type="spellEnd"/>
      <w:r w:rsidRPr="00B87529">
        <w:t xml:space="preserve"> supplementation on the physicochemical, microbiological, and sensory properties of </w:t>
      </w:r>
      <w:proofErr w:type="spellStart"/>
      <w:r w:rsidRPr="00B87529">
        <w:t>Mishti</w:t>
      </w:r>
      <w:proofErr w:type="spellEnd"/>
      <w:r w:rsidRPr="00B87529">
        <w:t xml:space="preserve"> </w:t>
      </w:r>
      <w:proofErr w:type="spellStart"/>
      <w:r w:rsidRPr="00B87529">
        <w:t>Dahi</w:t>
      </w:r>
      <w:proofErr w:type="spellEnd"/>
      <w:r w:rsidRPr="00B87529">
        <w:t xml:space="preserve"> during storage. In this study, 10</w:t>
      </w:r>
      <w:r w:rsidR="007378FF" w:rsidRPr="00B87529">
        <w:t xml:space="preserve"> </w:t>
      </w:r>
      <w:r w:rsidRPr="00B87529">
        <w:t>% of sugar was replaced w</w:t>
      </w:r>
      <w:r w:rsidR="007378FF" w:rsidRPr="00B87529">
        <w:t>ith honey. The findings showed n</w:t>
      </w:r>
      <w:r w:rsidRPr="00B87529">
        <w:t xml:space="preserve">o significant differences were observed between </w:t>
      </w:r>
      <w:proofErr w:type="spellStart"/>
      <w:r w:rsidRPr="00B87529">
        <w:t>lignan</w:t>
      </w:r>
      <w:proofErr w:type="spellEnd"/>
      <w:r w:rsidRPr="00B87529">
        <w:t xml:space="preserve">-fortified and control samples in terms of pH, moisture content, titratable acidity, total solids, </w:t>
      </w:r>
      <w:proofErr w:type="spellStart"/>
      <w:r w:rsidRPr="00B87529">
        <w:t>syneresis</w:t>
      </w:r>
      <w:proofErr w:type="spellEnd"/>
      <w:r w:rsidRPr="00B87529">
        <w:t>, or sensory attributes</w:t>
      </w:r>
      <w:r w:rsidR="00780011" w:rsidRPr="00B87529">
        <w:t xml:space="preserve"> throughout the storage period.</w:t>
      </w:r>
      <w:r w:rsidR="006A052D" w:rsidRPr="00B87529">
        <w:t xml:space="preserve"> </w:t>
      </w:r>
      <w:r w:rsidR="00AB6A2C" w:rsidRPr="00B87529">
        <w:t xml:space="preserve">Microbiological assessments revealed that the flax </w:t>
      </w:r>
      <w:proofErr w:type="spellStart"/>
      <w:r w:rsidR="00AB6A2C" w:rsidRPr="00B87529">
        <w:t>lignan</w:t>
      </w:r>
      <w:proofErr w:type="spellEnd"/>
      <w:r w:rsidR="00AB6A2C" w:rsidRPr="00B87529">
        <w:t xml:space="preserve">-enriched </w:t>
      </w:r>
      <w:proofErr w:type="spellStart"/>
      <w:r w:rsidR="00AB6A2C" w:rsidRPr="00B87529">
        <w:t>Mishti</w:t>
      </w:r>
      <w:proofErr w:type="spellEnd"/>
      <w:r w:rsidR="00AB6A2C" w:rsidRPr="00B87529">
        <w:t xml:space="preserve"> </w:t>
      </w:r>
      <w:proofErr w:type="spellStart"/>
      <w:r w:rsidR="00AB6A2C" w:rsidRPr="00B87529">
        <w:t>Dahi</w:t>
      </w:r>
      <w:proofErr w:type="spellEnd"/>
      <w:r w:rsidR="00AB6A2C" w:rsidRPr="00B87529">
        <w:t xml:space="preserve"> exhibited an extended shelf life of 20 days under refrigeration, as compared to 15 days for the control sample. Furthermore, the fortified product demonstrated considerable antidiabetic potential, showing 48.41% α-amylase inhibition at a concentration of 100 µg/mL, comparable to the standard antidiabetic drug, </w:t>
      </w:r>
      <w:proofErr w:type="spellStart"/>
      <w:r w:rsidR="00AB6A2C" w:rsidRPr="00B87529">
        <w:t>acarbose</w:t>
      </w:r>
      <w:proofErr w:type="spellEnd"/>
      <w:r w:rsidR="00AB6A2C" w:rsidRPr="00B87529">
        <w:t xml:space="preserve">. The findings support the potential of flax </w:t>
      </w:r>
      <w:proofErr w:type="spellStart"/>
      <w:r w:rsidR="00AB6A2C" w:rsidRPr="00B87529">
        <w:t>lignan</w:t>
      </w:r>
      <w:proofErr w:type="spellEnd"/>
      <w:r w:rsidR="00AB6A2C" w:rsidRPr="00B87529">
        <w:t xml:space="preserve">-enriched </w:t>
      </w:r>
      <w:proofErr w:type="spellStart"/>
      <w:r w:rsidR="00AB6A2C" w:rsidRPr="00B87529">
        <w:t>Mishti</w:t>
      </w:r>
      <w:proofErr w:type="spellEnd"/>
      <w:r w:rsidR="00AB6A2C" w:rsidRPr="00B87529">
        <w:t xml:space="preserve"> </w:t>
      </w:r>
      <w:proofErr w:type="spellStart"/>
      <w:r w:rsidR="00AB6A2C" w:rsidRPr="00B87529">
        <w:t>Dahi</w:t>
      </w:r>
      <w:proofErr w:type="spellEnd"/>
      <w:r w:rsidR="00AB6A2C" w:rsidRPr="00B87529">
        <w:t xml:space="preserve"> as a functional dairy product with promising health benefits, particularly in the dietary management of diabetes.</w:t>
      </w:r>
    </w:p>
    <w:p w14:paraId="7C563DA9" w14:textId="19477291" w:rsidR="009548EC" w:rsidRPr="00B87529" w:rsidRDefault="00052DD2" w:rsidP="008E35E1">
      <w:pPr>
        <w:spacing w:line="360" w:lineRule="auto"/>
        <w:jc w:val="both"/>
        <w:rPr>
          <w:lang w:val="en-IN"/>
        </w:rPr>
      </w:pPr>
      <w:proofErr w:type="spellStart"/>
      <w:r w:rsidRPr="00B87529">
        <w:t>Thirumoorthy</w:t>
      </w:r>
      <w:proofErr w:type="spellEnd"/>
      <w:r w:rsidRPr="00B87529">
        <w:t xml:space="preserve"> et al. (2023) investigated the feasibility of formulating nutrient-enriched </w:t>
      </w:r>
      <w:proofErr w:type="spellStart"/>
      <w:r w:rsidRPr="00B87529">
        <w:t>mishti</w:t>
      </w:r>
      <w:proofErr w:type="spellEnd"/>
      <w:r w:rsidRPr="00B87529">
        <w:t xml:space="preserve"> </w:t>
      </w:r>
      <w:proofErr w:type="spellStart"/>
      <w:r w:rsidRPr="00B87529">
        <w:t>dahi</w:t>
      </w:r>
      <w:proofErr w:type="spellEnd"/>
      <w:r w:rsidRPr="00B87529">
        <w:t xml:space="preserve"> by incorporating peanut milk in combination with cow milk. </w:t>
      </w:r>
      <w:r w:rsidR="00CF759E" w:rsidRPr="00B87529">
        <w:t xml:space="preserve">Based on sensory evaluation, the formulation containing 30% peanut milk was found to be optimal. </w:t>
      </w:r>
      <w:r w:rsidRPr="00B87529">
        <w:rPr>
          <w:lang w:val="en-IN"/>
        </w:rPr>
        <w:t xml:space="preserve">The formulated variant </w:t>
      </w:r>
      <w:r w:rsidRPr="00B87529">
        <w:rPr>
          <w:lang w:val="en-IN"/>
        </w:rPr>
        <w:lastRenderedPageBreak/>
        <w:t xml:space="preserve">demonstrated physicochemical properties such as pH, titratable acidity, total soluble solids (TSS), </w:t>
      </w:r>
      <w:proofErr w:type="spellStart"/>
      <w:r w:rsidRPr="00B87529">
        <w:rPr>
          <w:lang w:val="en-IN"/>
        </w:rPr>
        <w:t>syneresis</w:t>
      </w:r>
      <w:proofErr w:type="spellEnd"/>
      <w:r w:rsidRPr="00B87529">
        <w:rPr>
          <w:lang w:val="en-IN"/>
        </w:rPr>
        <w:t xml:space="preserve">, viscosity, and total solids as well as nutritional parameters including moisture, protein, fat, carbohydrate, energy content, lactose, and crude </w:t>
      </w:r>
      <w:proofErr w:type="spellStart"/>
      <w:r w:rsidRPr="00B87529">
        <w:rPr>
          <w:lang w:val="en-IN"/>
        </w:rPr>
        <w:t>fiber</w:t>
      </w:r>
      <w:proofErr w:type="spellEnd"/>
      <w:r w:rsidRPr="00B87529">
        <w:rPr>
          <w:lang w:val="en-IN"/>
        </w:rPr>
        <w:t xml:space="preserve">, comparable to those of </w:t>
      </w:r>
      <w:proofErr w:type="spellStart"/>
      <w:r w:rsidRPr="00B87529">
        <w:rPr>
          <w:lang w:val="en-IN"/>
        </w:rPr>
        <w:t>mishti</w:t>
      </w:r>
      <w:proofErr w:type="spellEnd"/>
      <w:r w:rsidRPr="00B87529">
        <w:rPr>
          <w:lang w:val="en-IN"/>
        </w:rPr>
        <w:t xml:space="preserve"> </w:t>
      </w:r>
      <w:proofErr w:type="spellStart"/>
      <w:r w:rsidRPr="00B87529">
        <w:rPr>
          <w:lang w:val="en-IN"/>
        </w:rPr>
        <w:t>dahi</w:t>
      </w:r>
      <w:proofErr w:type="spellEnd"/>
      <w:r w:rsidRPr="00B87529">
        <w:rPr>
          <w:lang w:val="en-IN"/>
        </w:rPr>
        <w:t xml:space="preserve"> prepared exclusively from cow milk</w:t>
      </w:r>
      <w:r w:rsidR="00CF759E" w:rsidRPr="00B87529">
        <w:t xml:space="preserve">. The findings support the potential for commercial production of </w:t>
      </w:r>
      <w:proofErr w:type="spellStart"/>
      <w:r w:rsidR="00CF759E" w:rsidRPr="00B87529">
        <w:t>mishti</w:t>
      </w:r>
      <w:proofErr w:type="spellEnd"/>
      <w:r w:rsidR="00CF759E" w:rsidRPr="00B87529">
        <w:t xml:space="preserve"> </w:t>
      </w:r>
      <w:proofErr w:type="spellStart"/>
      <w:r w:rsidR="00CF759E" w:rsidRPr="00B87529">
        <w:t>dahi</w:t>
      </w:r>
      <w:proofErr w:type="spellEnd"/>
      <w:r w:rsidR="00CF759E" w:rsidRPr="00B87529">
        <w:t xml:space="preserve"> with 30% peanut milk substitution, offering an acceptable and nutritious alternative for broader consumer acceptance</w:t>
      </w:r>
    </w:p>
    <w:p w14:paraId="7C214856" w14:textId="77777777" w:rsidR="00AB6A2C" w:rsidRPr="00B87529" w:rsidRDefault="00AB6A2C" w:rsidP="008E35E1">
      <w:pPr>
        <w:spacing w:line="360" w:lineRule="auto"/>
        <w:jc w:val="both"/>
      </w:pPr>
      <w:proofErr w:type="spellStart"/>
      <w:r w:rsidRPr="00B87529">
        <w:t>Akter</w:t>
      </w:r>
      <w:proofErr w:type="spellEnd"/>
      <w:r w:rsidRPr="00B87529">
        <w:t xml:space="preserve"> et al. (2010) studied the influence of varying sugar concentrations and mixed starter culture levels on the qualitative attributes of </w:t>
      </w:r>
      <w:proofErr w:type="spellStart"/>
      <w:r w:rsidRPr="00B87529">
        <w:t>dahi</w:t>
      </w:r>
      <w:proofErr w:type="spellEnd"/>
      <w:r w:rsidRPr="00B87529">
        <w:t xml:space="preserve">. The results demonstrated that both sugar and culture concentrations had a significant impact on the coagulation time of the product. Based on the findings, it was concluded that the use of either 10% sugar with 2% culture or 12% sugar with 3% culture yielded optimal results for </w:t>
      </w:r>
      <w:proofErr w:type="spellStart"/>
      <w:r w:rsidRPr="00B87529">
        <w:t>dahi</w:t>
      </w:r>
      <w:proofErr w:type="spellEnd"/>
      <w:r w:rsidRPr="00B87529">
        <w:t xml:space="preserve"> production, effectively balancing product quality and fermentation efficiency.</w:t>
      </w:r>
    </w:p>
    <w:p w14:paraId="44E5C1A1" w14:textId="68756E9C" w:rsidR="0007563B" w:rsidRPr="00B87529" w:rsidRDefault="00F64047" w:rsidP="008E35E1">
      <w:pPr>
        <w:spacing w:line="360" w:lineRule="auto"/>
        <w:jc w:val="both"/>
      </w:pPr>
      <w:proofErr w:type="spellStart"/>
      <w:r w:rsidRPr="00B87529">
        <w:t>Zehan</w:t>
      </w:r>
      <w:proofErr w:type="spellEnd"/>
      <w:r w:rsidRPr="00B87529">
        <w:t xml:space="preserve"> et al. (2020) investigated consumer acceptability of sugar-reduced set-type yogurt through a hedonic sensory evaluation and nutritional assessment. The study concluded that yogurts containing at least 4–5% added sugar were deemed acceptable based on overall sensory scores.</w:t>
      </w:r>
    </w:p>
    <w:p w14:paraId="0CD0A023" w14:textId="7AF92EA3" w:rsidR="00F64047" w:rsidRPr="00B87529" w:rsidRDefault="00845F97" w:rsidP="008E35E1">
      <w:pPr>
        <w:spacing w:line="360" w:lineRule="auto"/>
        <w:jc w:val="both"/>
      </w:pPr>
      <w:proofErr w:type="spellStart"/>
      <w:r w:rsidRPr="00B87529">
        <w:t>Bania</w:t>
      </w:r>
      <w:proofErr w:type="spellEnd"/>
      <w:r w:rsidRPr="00B87529">
        <w:t xml:space="preserve"> et al. (2024) aimed to develop a low-calorie, reduced-fat fermented </w:t>
      </w:r>
      <w:proofErr w:type="spellStart"/>
      <w:r w:rsidRPr="00B87529">
        <w:t>mishti</w:t>
      </w:r>
      <w:proofErr w:type="spellEnd"/>
      <w:r w:rsidRPr="00B87529">
        <w:t xml:space="preserve"> </w:t>
      </w:r>
      <w:proofErr w:type="spellStart"/>
      <w:r w:rsidRPr="00B87529">
        <w:t>dahi</w:t>
      </w:r>
      <w:proofErr w:type="spellEnd"/>
      <w:r w:rsidRPr="00B87529">
        <w:t xml:space="preserve"> by partially or fully replacing sugar with honey or sucralose. Increasing levels of honey or sucralose led to a reduction in protein and total solids content, while ash and moisture content increased. Microbiological analysis showed a rise in total aerobic plate count (TAPC) with higher honey concentrations. Sensory evaluation favored honey over sucralose, as it is a natural sweetener and contributed better to overall acceptability.</w:t>
      </w:r>
    </w:p>
    <w:p w14:paraId="0E3C6CF4" w14:textId="77777777" w:rsidR="00F64047" w:rsidRPr="00B87529" w:rsidRDefault="00F64047" w:rsidP="008E35E1">
      <w:pPr>
        <w:spacing w:line="360" w:lineRule="auto"/>
        <w:jc w:val="both"/>
        <w:rPr>
          <w:lang w:val="en-IN"/>
        </w:rPr>
      </w:pPr>
    </w:p>
    <w:p w14:paraId="3D420FC3" w14:textId="77777777" w:rsidR="0007563B" w:rsidRPr="00B87529" w:rsidRDefault="0007563B" w:rsidP="008E35E1">
      <w:pPr>
        <w:spacing w:line="360" w:lineRule="auto"/>
        <w:jc w:val="both"/>
        <w:rPr>
          <w:b/>
          <w:bCs/>
          <w:lang w:val="en-IN"/>
        </w:rPr>
      </w:pPr>
      <w:r w:rsidRPr="00B87529">
        <w:rPr>
          <w:b/>
          <w:bCs/>
          <w:lang w:val="en-IN"/>
        </w:rPr>
        <w:t>7. Market Trends and Commercialization</w:t>
      </w:r>
    </w:p>
    <w:p w14:paraId="2A637040" w14:textId="77777777" w:rsidR="0007563B" w:rsidRPr="00B87529" w:rsidRDefault="0007563B" w:rsidP="008E35E1">
      <w:pPr>
        <w:spacing w:line="360" w:lineRule="auto"/>
        <w:jc w:val="both"/>
        <w:rPr>
          <w:lang w:val="en-IN"/>
        </w:rPr>
      </w:pPr>
      <w:proofErr w:type="spellStart"/>
      <w:r w:rsidRPr="00B87529">
        <w:rPr>
          <w:i/>
          <w:iCs/>
          <w:lang w:val="en-IN"/>
        </w:rPr>
        <w:t>Misti</w:t>
      </w:r>
      <w:proofErr w:type="spellEnd"/>
      <w:r w:rsidRPr="00B87529">
        <w:rPr>
          <w:i/>
          <w:iCs/>
          <w:lang w:val="en-IN"/>
        </w:rPr>
        <w:t xml:space="preserve"> </w:t>
      </w:r>
      <w:proofErr w:type="spellStart"/>
      <w:r w:rsidRPr="00B87529">
        <w:rPr>
          <w:i/>
          <w:iCs/>
          <w:lang w:val="en-IN"/>
        </w:rPr>
        <w:t>Dahi</w:t>
      </w:r>
      <w:proofErr w:type="spellEnd"/>
      <w:r w:rsidRPr="00B87529">
        <w:rPr>
          <w:lang w:val="en-IN"/>
        </w:rPr>
        <w:t xml:space="preserve"> is increasingly being marketed by dairy giants like </w:t>
      </w:r>
      <w:proofErr w:type="spellStart"/>
      <w:r w:rsidRPr="00B87529">
        <w:rPr>
          <w:lang w:val="en-IN"/>
        </w:rPr>
        <w:t>Amul</w:t>
      </w:r>
      <w:proofErr w:type="spellEnd"/>
      <w:r w:rsidRPr="00B87529">
        <w:rPr>
          <w:lang w:val="en-IN"/>
        </w:rPr>
        <w:t xml:space="preserve">, Mother Dairy, and local cooperatives. Packaging innovations (cup </w:t>
      </w:r>
      <w:proofErr w:type="spellStart"/>
      <w:r w:rsidRPr="00B87529">
        <w:rPr>
          <w:lang w:val="en-IN"/>
        </w:rPr>
        <w:t>dahi</w:t>
      </w:r>
      <w:proofErr w:type="spellEnd"/>
      <w:r w:rsidRPr="00B87529">
        <w:rPr>
          <w:lang w:val="en-IN"/>
        </w:rPr>
        <w:t xml:space="preserve">), branding, and product diversification (low-fat, </w:t>
      </w:r>
      <w:proofErr w:type="spellStart"/>
      <w:r w:rsidRPr="00B87529">
        <w:rPr>
          <w:lang w:val="en-IN"/>
        </w:rPr>
        <w:t>jaggery</w:t>
      </w:r>
      <w:proofErr w:type="spellEnd"/>
      <w:r w:rsidRPr="00B87529">
        <w:rPr>
          <w:lang w:val="en-IN"/>
        </w:rPr>
        <w:t>-based, fruit-</w:t>
      </w:r>
      <w:proofErr w:type="spellStart"/>
      <w:r w:rsidRPr="00B87529">
        <w:rPr>
          <w:lang w:val="en-IN"/>
        </w:rPr>
        <w:t>flavored</w:t>
      </w:r>
      <w:proofErr w:type="spellEnd"/>
      <w:r w:rsidRPr="00B87529">
        <w:rPr>
          <w:lang w:val="en-IN"/>
        </w:rPr>
        <w:t xml:space="preserve"> versions) are boosting market penetration. However, challenges remain in standardization, quality control, and maintaining artisanal taste at scale.</w:t>
      </w:r>
    </w:p>
    <w:p w14:paraId="43D61ADF" w14:textId="4BD07980" w:rsidR="0007563B" w:rsidRPr="00B87529" w:rsidRDefault="0007563B" w:rsidP="008E35E1">
      <w:pPr>
        <w:spacing w:line="360" w:lineRule="auto"/>
        <w:jc w:val="both"/>
        <w:rPr>
          <w:lang w:val="en-IN"/>
        </w:rPr>
      </w:pPr>
    </w:p>
    <w:p w14:paraId="07D1ABC4" w14:textId="77777777" w:rsidR="0007563B" w:rsidRPr="00B87529" w:rsidRDefault="0007563B" w:rsidP="008E35E1">
      <w:pPr>
        <w:spacing w:line="360" w:lineRule="auto"/>
        <w:jc w:val="both"/>
        <w:rPr>
          <w:b/>
          <w:bCs/>
          <w:lang w:val="en-IN"/>
        </w:rPr>
      </w:pPr>
      <w:r w:rsidRPr="00B87529">
        <w:rPr>
          <w:b/>
          <w:bCs/>
          <w:lang w:val="en-IN"/>
        </w:rPr>
        <w:t>8. Conclusion and Future Prospects</w:t>
      </w:r>
    </w:p>
    <w:p w14:paraId="11B72E03" w14:textId="43912F5D" w:rsidR="0007563B" w:rsidRPr="00B87529" w:rsidRDefault="0007563B" w:rsidP="008E35E1">
      <w:pPr>
        <w:spacing w:line="360" w:lineRule="auto"/>
        <w:jc w:val="both"/>
        <w:rPr>
          <w:lang w:val="en-IN"/>
        </w:rPr>
      </w:pPr>
      <w:proofErr w:type="spellStart"/>
      <w:r w:rsidRPr="00B87529">
        <w:rPr>
          <w:lang w:val="en-IN"/>
        </w:rPr>
        <w:t>Misti</w:t>
      </w:r>
      <w:proofErr w:type="spellEnd"/>
      <w:r w:rsidRPr="00B87529">
        <w:rPr>
          <w:lang w:val="en-IN"/>
        </w:rPr>
        <w:t xml:space="preserve"> </w:t>
      </w:r>
      <w:proofErr w:type="spellStart"/>
      <w:r w:rsidRPr="00B87529">
        <w:rPr>
          <w:lang w:val="en-IN"/>
        </w:rPr>
        <w:t>Dahi</w:t>
      </w:r>
      <w:proofErr w:type="spellEnd"/>
      <w:r w:rsidRPr="00B87529">
        <w:rPr>
          <w:lang w:val="en-IN"/>
        </w:rPr>
        <w:t xml:space="preserve"> exemplifies the harmony between tradition and nutrition. Scientific research and innovation can further improve its probiotic profile, extend shelf life, and promote global acceptance. </w:t>
      </w:r>
    </w:p>
    <w:p w14:paraId="6DA6B578" w14:textId="3BC2B3A9" w:rsidR="008D56CB" w:rsidRDefault="008D56CB" w:rsidP="008E35E1">
      <w:pPr>
        <w:spacing w:line="360" w:lineRule="auto"/>
        <w:jc w:val="both"/>
        <w:rPr>
          <w:lang w:val="en-IN"/>
        </w:rPr>
      </w:pPr>
      <w:proofErr w:type="spellStart"/>
      <w:r w:rsidRPr="00B87529">
        <w:t>Misti</w:t>
      </w:r>
      <w:proofErr w:type="spellEnd"/>
      <w:r w:rsidRPr="00B87529">
        <w:t xml:space="preserve"> </w:t>
      </w:r>
      <w:proofErr w:type="spellStart"/>
      <w:r w:rsidRPr="00B87529">
        <w:t>Dahi</w:t>
      </w:r>
      <w:proofErr w:type="spellEnd"/>
      <w:r w:rsidRPr="00B87529">
        <w:t xml:space="preserve"> stands out as a culturally rich, nutritionally beneficial, and functionally promising dairy product. Its unique sensory attributes, combined with probiotic potential, make it a valuable addition to the evolving market of functional foods. While innovations in formulation and </w:t>
      </w:r>
      <w:r w:rsidRPr="00B87529">
        <w:lastRenderedPageBreak/>
        <w:t xml:space="preserve">production offer opportunities for wider commercialization, maintaining its traditional essence and ensuring quality consistency remain key challenges. With continued research and technological advancements, </w:t>
      </w:r>
      <w:proofErr w:type="spellStart"/>
      <w:r w:rsidRPr="00B87529">
        <w:t>Misti</w:t>
      </w:r>
      <w:proofErr w:type="spellEnd"/>
      <w:r w:rsidRPr="00B87529">
        <w:t xml:space="preserve"> </w:t>
      </w:r>
      <w:proofErr w:type="spellStart"/>
      <w:r w:rsidRPr="00B87529">
        <w:t>Dahi</w:t>
      </w:r>
      <w:proofErr w:type="spellEnd"/>
      <w:r w:rsidRPr="00B87529">
        <w:t xml:space="preserve"> has strong potential to emerge as a health-oriented dairy delicacy on both national and global platforms. </w:t>
      </w:r>
      <w:r w:rsidRPr="00B87529">
        <w:rPr>
          <w:lang w:val="en-IN"/>
        </w:rPr>
        <w:t>Future work should focus on developing functional variants, evaluating clinical health effects, and establishing comprehensive quality standards for its large-scale commercialization.</w:t>
      </w:r>
    </w:p>
    <w:p w14:paraId="06B3107E" w14:textId="77777777" w:rsidR="00FC0525" w:rsidRDefault="00FC0525" w:rsidP="00FC0525">
      <w:pPr>
        <w:spacing w:line="360" w:lineRule="auto"/>
        <w:jc w:val="both"/>
      </w:pPr>
    </w:p>
    <w:p w14:paraId="1E8C7536" w14:textId="42F5EC08" w:rsidR="00FC0525" w:rsidRPr="007C2CF8" w:rsidRDefault="00FC0525" w:rsidP="00FC0525">
      <w:pPr>
        <w:spacing w:line="360" w:lineRule="auto"/>
        <w:jc w:val="both"/>
        <w:rPr>
          <w:b/>
          <w:bCs/>
        </w:rPr>
      </w:pPr>
      <w:commentRangeStart w:id="8"/>
      <w:r w:rsidRPr="007C2CF8">
        <w:rPr>
          <w:b/>
          <w:bCs/>
        </w:rPr>
        <w:t>Ref</w:t>
      </w:r>
      <w:r w:rsidR="00B87529">
        <w:rPr>
          <w:b/>
          <w:bCs/>
        </w:rPr>
        <w:t xml:space="preserve">erences: </w:t>
      </w:r>
      <w:commentRangeEnd w:id="8"/>
      <w:r w:rsidR="00BD0219">
        <w:rPr>
          <w:rStyle w:val="CommentReference"/>
          <w:rFonts w:cs="Mangal"/>
          <w:rtl/>
        </w:rPr>
        <w:commentReference w:id="8"/>
      </w:r>
    </w:p>
    <w:p w14:paraId="0D795E61" w14:textId="77777777" w:rsidR="00FC0525" w:rsidRDefault="00FC0525" w:rsidP="00FC0525">
      <w:pPr>
        <w:spacing w:line="360" w:lineRule="auto"/>
        <w:ind w:left="360"/>
        <w:jc w:val="both"/>
      </w:pPr>
      <w:commentRangeStart w:id="9"/>
      <w:proofErr w:type="spellStart"/>
      <w:r w:rsidRPr="00C41426">
        <w:t>Natwadia</w:t>
      </w:r>
      <w:proofErr w:type="spellEnd"/>
      <w:r w:rsidRPr="00C41426">
        <w:t xml:space="preserve">, R., Sharma, R. N., </w:t>
      </w:r>
      <w:proofErr w:type="spellStart"/>
      <w:r w:rsidRPr="00C41426">
        <w:t>Ghoslya</w:t>
      </w:r>
      <w:proofErr w:type="spellEnd"/>
      <w:r w:rsidRPr="00C41426">
        <w:t xml:space="preserve">, A. K., </w:t>
      </w:r>
      <w:proofErr w:type="spellStart"/>
      <w:r w:rsidRPr="00C41426">
        <w:t>Kuri</w:t>
      </w:r>
      <w:proofErr w:type="spellEnd"/>
      <w:r w:rsidRPr="00C41426">
        <w:t xml:space="preserve">, J., </w:t>
      </w:r>
      <w:proofErr w:type="spellStart"/>
      <w:r w:rsidRPr="00C41426">
        <w:t>Choudhary</w:t>
      </w:r>
      <w:proofErr w:type="spellEnd"/>
      <w:r w:rsidRPr="00C41426">
        <w:t xml:space="preserve">, N. K., &amp; </w:t>
      </w:r>
      <w:proofErr w:type="spellStart"/>
      <w:r w:rsidRPr="00C41426">
        <w:t>Kansotia</w:t>
      </w:r>
      <w:proofErr w:type="spellEnd"/>
      <w:r w:rsidRPr="00C41426">
        <w:t xml:space="preserve">, R. K. (2022). </w:t>
      </w:r>
      <w:proofErr w:type="gramStart"/>
      <w:r w:rsidRPr="00C41426">
        <w:t xml:space="preserve">Adoption of drip system of irrigation of vegetable growers in the adopted villages of SKNAU, </w:t>
      </w:r>
      <w:proofErr w:type="spellStart"/>
      <w:r w:rsidRPr="00C41426">
        <w:t>Jobner</w:t>
      </w:r>
      <w:proofErr w:type="spellEnd"/>
      <w:r w:rsidRPr="00C41426">
        <w:t>.</w:t>
      </w:r>
      <w:proofErr w:type="gramEnd"/>
    </w:p>
    <w:p w14:paraId="042666D7" w14:textId="77777777" w:rsidR="00FC0525" w:rsidRDefault="00FC0525" w:rsidP="00FC0525">
      <w:pPr>
        <w:spacing w:line="360" w:lineRule="auto"/>
        <w:jc w:val="both"/>
      </w:pPr>
    </w:p>
    <w:p w14:paraId="5043F10A" w14:textId="77777777" w:rsidR="00FC0525" w:rsidRDefault="00FC0525" w:rsidP="00FC0525">
      <w:pPr>
        <w:spacing w:line="360" w:lineRule="auto"/>
        <w:ind w:left="360"/>
        <w:jc w:val="both"/>
      </w:pPr>
      <w:proofErr w:type="gramStart"/>
      <w:r w:rsidRPr="007C2CF8">
        <w:t xml:space="preserve">Palepu </w:t>
      </w:r>
      <w:proofErr w:type="spellStart"/>
      <w:r w:rsidRPr="007C2CF8">
        <w:t>Pavan</w:t>
      </w:r>
      <w:proofErr w:type="spellEnd"/>
      <w:r w:rsidRPr="007C2CF8">
        <w:t xml:space="preserve"> </w:t>
      </w:r>
      <w:proofErr w:type="spellStart"/>
      <w:r w:rsidRPr="007C2CF8">
        <w:t>kumar</w:t>
      </w:r>
      <w:proofErr w:type="spellEnd"/>
      <w:r w:rsidRPr="007C2CF8">
        <w:t>, Ramachandra.</w:t>
      </w:r>
      <w:proofErr w:type="gramEnd"/>
      <w:r w:rsidRPr="007C2CF8">
        <w:t xml:space="preserve"> B, </w:t>
      </w:r>
      <w:proofErr w:type="spellStart"/>
      <w:r w:rsidRPr="007C2CF8">
        <w:t>Prabha</w:t>
      </w:r>
      <w:proofErr w:type="spellEnd"/>
      <w:r w:rsidRPr="007C2CF8">
        <w:t xml:space="preserve">. R, </w:t>
      </w:r>
      <w:proofErr w:type="spellStart"/>
      <w:r w:rsidRPr="007C2CF8">
        <w:t>Malashree</w:t>
      </w:r>
      <w:proofErr w:type="spellEnd"/>
      <w:r w:rsidRPr="007C2CF8">
        <w:t xml:space="preserve">. </w:t>
      </w:r>
      <w:proofErr w:type="gramStart"/>
      <w:r w:rsidRPr="007C2CF8">
        <w:t>L</w:t>
      </w:r>
      <w:r>
        <w:t xml:space="preserve"> (2021).</w:t>
      </w:r>
      <w:proofErr w:type="gramEnd"/>
      <w:r w:rsidRPr="007C2CF8">
        <w:t xml:space="preserve"> </w:t>
      </w:r>
      <w:proofErr w:type="gramStart"/>
      <w:r w:rsidRPr="007C2CF8">
        <w:t xml:space="preserve">Effect of sugar on the performance of yoghurt culture used for </w:t>
      </w:r>
      <w:proofErr w:type="spellStart"/>
      <w:r w:rsidRPr="007C2CF8">
        <w:t>misti</w:t>
      </w:r>
      <w:proofErr w:type="spellEnd"/>
      <w:r w:rsidRPr="007C2CF8">
        <w:t xml:space="preserve"> </w:t>
      </w:r>
      <w:proofErr w:type="spellStart"/>
      <w:r w:rsidRPr="007C2CF8">
        <w:t>dahi</w:t>
      </w:r>
      <w:proofErr w:type="spellEnd"/>
      <w:r w:rsidRPr="007C2CF8">
        <w:t xml:space="preserve"> preparation</w:t>
      </w:r>
      <w:r>
        <w:t>.</w:t>
      </w:r>
      <w:proofErr w:type="gramEnd"/>
      <w:r>
        <w:t xml:space="preserve"> </w:t>
      </w:r>
      <w:r w:rsidRPr="007C2CF8">
        <w:t>International Research Journal of Modernization in Engineering Technology and Science Volume</w:t>
      </w:r>
      <w:proofErr w:type="gramStart"/>
      <w:r w:rsidRPr="007C2CF8">
        <w:t>:03</w:t>
      </w:r>
      <w:proofErr w:type="gramEnd"/>
      <w:r w:rsidRPr="007C2CF8">
        <w:t>/Issue:01/January-2021 e-ISSN: 2582</w:t>
      </w:r>
      <w:commentRangeEnd w:id="9"/>
      <w:r w:rsidR="00BD0219">
        <w:rPr>
          <w:rStyle w:val="CommentReference"/>
          <w:rFonts w:cs="Mangal"/>
          <w:rtl/>
        </w:rPr>
        <w:commentReference w:id="9"/>
      </w:r>
      <w:r w:rsidRPr="007C2CF8">
        <w:t>-5208</w:t>
      </w:r>
    </w:p>
    <w:p w14:paraId="5982E98B" w14:textId="77777777" w:rsidR="00FC0525" w:rsidRDefault="00FC0525" w:rsidP="00FC0525">
      <w:pPr>
        <w:spacing w:line="360" w:lineRule="auto"/>
        <w:jc w:val="both"/>
      </w:pPr>
    </w:p>
    <w:p w14:paraId="0E465C54" w14:textId="77777777" w:rsidR="00FC0525" w:rsidRDefault="00FC0525" w:rsidP="00FC0525">
      <w:pPr>
        <w:spacing w:line="360" w:lineRule="auto"/>
        <w:ind w:left="360"/>
        <w:jc w:val="both"/>
      </w:pPr>
      <w:commentRangeStart w:id="10"/>
      <w:r w:rsidRPr="0004271D">
        <w:t xml:space="preserve">Raju PN, Pal D. Effect of bulking agents on the quality of artificially sweetened </w:t>
      </w:r>
      <w:proofErr w:type="spellStart"/>
      <w:r w:rsidRPr="0004271D">
        <w:t>mishti</w:t>
      </w:r>
      <w:proofErr w:type="spellEnd"/>
      <w:r w:rsidRPr="0004271D">
        <w:t xml:space="preserve"> </w:t>
      </w:r>
      <w:proofErr w:type="spellStart"/>
      <w:r w:rsidRPr="0004271D">
        <w:t>dahi</w:t>
      </w:r>
      <w:proofErr w:type="spellEnd"/>
      <w:r w:rsidRPr="0004271D">
        <w:t xml:space="preserve"> (caramel colored sweetened yoghurt) prepared from reduced fat buffalo milk. </w:t>
      </w:r>
      <w:proofErr w:type="spellStart"/>
      <w:proofErr w:type="gramStart"/>
      <w:r w:rsidRPr="0004271D">
        <w:t>Lwt</w:t>
      </w:r>
      <w:proofErr w:type="spellEnd"/>
      <w:r w:rsidRPr="0004271D">
        <w:t xml:space="preserve"> - Food Science and Technology.</w:t>
      </w:r>
      <w:proofErr w:type="gramEnd"/>
      <w:r w:rsidRPr="0004271D">
        <w:t xml:space="preserve"> 2011</w:t>
      </w:r>
      <w:proofErr w:type="gramStart"/>
      <w:r w:rsidRPr="0004271D">
        <w:t>;44:1835</w:t>
      </w:r>
      <w:proofErr w:type="gramEnd"/>
      <w:r w:rsidRPr="0004271D">
        <w:t>-1843.</w:t>
      </w:r>
    </w:p>
    <w:commentRangeEnd w:id="10"/>
    <w:p w14:paraId="3C50CC65" w14:textId="77777777" w:rsidR="00FC0525" w:rsidRDefault="000C5949" w:rsidP="00FC0525">
      <w:pPr>
        <w:spacing w:line="360" w:lineRule="auto"/>
        <w:jc w:val="both"/>
      </w:pPr>
      <w:r>
        <w:rPr>
          <w:rStyle w:val="CommentReference"/>
          <w:rFonts w:cs="Mangal"/>
          <w:rtl/>
        </w:rPr>
        <w:commentReference w:id="10"/>
      </w:r>
    </w:p>
    <w:p w14:paraId="02BE1C48" w14:textId="77777777" w:rsidR="00FC0525" w:rsidRDefault="00FC0525" w:rsidP="00FC0525">
      <w:pPr>
        <w:spacing w:line="360" w:lineRule="auto"/>
        <w:ind w:left="360"/>
        <w:jc w:val="both"/>
      </w:pPr>
      <w:proofErr w:type="spellStart"/>
      <w:r w:rsidRPr="0004271D">
        <w:t>Halder</w:t>
      </w:r>
      <w:proofErr w:type="spellEnd"/>
      <w:r w:rsidRPr="0004271D">
        <w:t>, D., &amp; Mandal, S. (2021). Highlights on the Usefulness of Probiotic Lactobacilli: A Review Based Study. </w:t>
      </w:r>
      <w:proofErr w:type="spellStart"/>
      <w:proofErr w:type="gramStart"/>
      <w:r w:rsidRPr="00FC0525">
        <w:rPr>
          <w:i/>
          <w:iCs/>
        </w:rPr>
        <w:t>Int</w:t>
      </w:r>
      <w:proofErr w:type="spellEnd"/>
      <w:r w:rsidRPr="00FC0525">
        <w:rPr>
          <w:i/>
          <w:iCs/>
        </w:rPr>
        <w:t xml:space="preserve"> J </w:t>
      </w:r>
      <w:proofErr w:type="spellStart"/>
      <w:r w:rsidRPr="00FC0525">
        <w:rPr>
          <w:i/>
          <w:iCs/>
        </w:rPr>
        <w:t>Sci</w:t>
      </w:r>
      <w:proofErr w:type="spellEnd"/>
      <w:r w:rsidRPr="00FC0525">
        <w:rPr>
          <w:i/>
          <w:iCs/>
        </w:rPr>
        <w:t xml:space="preserve"> Healthcare Res</w:t>
      </w:r>
      <w:r w:rsidRPr="0004271D">
        <w:t>, </w:t>
      </w:r>
      <w:r w:rsidRPr="00FC0525">
        <w:rPr>
          <w:i/>
          <w:iCs/>
        </w:rPr>
        <w:t>6</w:t>
      </w:r>
      <w:r w:rsidRPr="0004271D">
        <w:t>, 157.</w:t>
      </w:r>
      <w:proofErr w:type="gramEnd"/>
    </w:p>
    <w:p w14:paraId="524FA49C" w14:textId="77777777" w:rsidR="00FC0525" w:rsidRDefault="00FC0525" w:rsidP="00FC0525">
      <w:pPr>
        <w:spacing w:line="360" w:lineRule="auto"/>
        <w:jc w:val="both"/>
      </w:pPr>
    </w:p>
    <w:p w14:paraId="546AE631" w14:textId="77777777" w:rsidR="00FC0525" w:rsidRDefault="00FC0525" w:rsidP="00FC0525">
      <w:pPr>
        <w:spacing w:line="360" w:lineRule="auto"/>
        <w:ind w:left="360"/>
        <w:jc w:val="both"/>
      </w:pPr>
      <w:proofErr w:type="spellStart"/>
      <w:r w:rsidRPr="000828AC">
        <w:t>Mokoena</w:t>
      </w:r>
      <w:proofErr w:type="spellEnd"/>
      <w:r w:rsidRPr="000828AC">
        <w:t xml:space="preserve">, M. P. (2017). Lactic acid bacteria and their </w:t>
      </w:r>
      <w:proofErr w:type="spellStart"/>
      <w:r w:rsidRPr="000828AC">
        <w:t>bacteriocins</w:t>
      </w:r>
      <w:proofErr w:type="spellEnd"/>
      <w:r w:rsidRPr="000828AC">
        <w:t xml:space="preserve">: classification, biosynthesis and applications against </w:t>
      </w:r>
      <w:proofErr w:type="spellStart"/>
      <w:r w:rsidRPr="000828AC">
        <w:t>uropathogens</w:t>
      </w:r>
      <w:proofErr w:type="spellEnd"/>
      <w:r w:rsidRPr="000828AC">
        <w:t>: a mini-review. </w:t>
      </w:r>
      <w:proofErr w:type="gramStart"/>
      <w:r w:rsidRPr="00FC0525">
        <w:rPr>
          <w:i/>
          <w:iCs/>
        </w:rPr>
        <w:t>Molecules</w:t>
      </w:r>
      <w:r w:rsidRPr="000828AC">
        <w:t>, </w:t>
      </w:r>
      <w:r w:rsidRPr="00FC0525">
        <w:rPr>
          <w:i/>
          <w:iCs/>
        </w:rPr>
        <w:t>22</w:t>
      </w:r>
      <w:r w:rsidRPr="000828AC">
        <w:t>(8), 1255.</w:t>
      </w:r>
      <w:proofErr w:type="gramEnd"/>
    </w:p>
    <w:p w14:paraId="240DB766" w14:textId="77777777" w:rsidR="00FC0525" w:rsidRDefault="00FC0525" w:rsidP="00FC0525">
      <w:pPr>
        <w:spacing w:line="360" w:lineRule="auto"/>
        <w:jc w:val="both"/>
      </w:pPr>
    </w:p>
    <w:p w14:paraId="3D41967A" w14:textId="77777777" w:rsidR="00FC0525" w:rsidRDefault="00FC0525" w:rsidP="00FC0525">
      <w:pPr>
        <w:spacing w:line="360" w:lineRule="auto"/>
        <w:ind w:left="360"/>
        <w:jc w:val="both"/>
      </w:pPr>
      <w:proofErr w:type="spellStart"/>
      <w:proofErr w:type="gramStart"/>
      <w:r w:rsidRPr="001018D4">
        <w:t>Saikia</w:t>
      </w:r>
      <w:proofErr w:type="spellEnd"/>
      <w:r w:rsidRPr="001018D4">
        <w:t>, G., &amp; Mishra, B. K. (2017).</w:t>
      </w:r>
      <w:proofErr w:type="gramEnd"/>
      <w:r w:rsidRPr="001018D4">
        <w:t xml:space="preserve"> </w:t>
      </w:r>
      <w:proofErr w:type="gramStart"/>
      <w:r w:rsidRPr="001018D4">
        <w:t xml:space="preserve">Growth of Lactic Acid Bacteria in Milk for the Preparation of Functional Frozen </w:t>
      </w:r>
      <w:proofErr w:type="spellStart"/>
      <w:r w:rsidRPr="001018D4">
        <w:t>Misti</w:t>
      </w:r>
      <w:proofErr w:type="spellEnd"/>
      <w:r w:rsidRPr="001018D4">
        <w:t xml:space="preserve"> </w:t>
      </w:r>
      <w:proofErr w:type="spellStart"/>
      <w:r w:rsidRPr="001018D4">
        <w:t>Dahi</w:t>
      </w:r>
      <w:proofErr w:type="spellEnd"/>
      <w:r w:rsidRPr="001018D4">
        <w:t xml:space="preserve"> (Sweet Curd).</w:t>
      </w:r>
      <w:proofErr w:type="gramEnd"/>
      <w:r w:rsidRPr="001018D4">
        <w:t> </w:t>
      </w:r>
      <w:proofErr w:type="spellStart"/>
      <w:r w:rsidRPr="00FC0525">
        <w:rPr>
          <w:i/>
          <w:iCs/>
        </w:rPr>
        <w:t>Int</w:t>
      </w:r>
      <w:proofErr w:type="spellEnd"/>
      <w:r w:rsidRPr="00FC0525">
        <w:rPr>
          <w:i/>
          <w:iCs/>
        </w:rPr>
        <w:t xml:space="preserve"> J </w:t>
      </w:r>
      <w:proofErr w:type="spellStart"/>
      <w:r w:rsidRPr="00FC0525">
        <w:rPr>
          <w:i/>
          <w:iCs/>
        </w:rPr>
        <w:t>Sci</w:t>
      </w:r>
      <w:proofErr w:type="spellEnd"/>
      <w:r w:rsidRPr="00FC0525">
        <w:rPr>
          <w:i/>
          <w:iCs/>
        </w:rPr>
        <w:t xml:space="preserve"> Res </w:t>
      </w:r>
      <w:proofErr w:type="spellStart"/>
      <w:r w:rsidRPr="00FC0525">
        <w:rPr>
          <w:i/>
          <w:iCs/>
        </w:rPr>
        <w:t>Sci</w:t>
      </w:r>
      <w:proofErr w:type="spellEnd"/>
      <w:r w:rsidRPr="00FC0525">
        <w:rPr>
          <w:i/>
          <w:iCs/>
        </w:rPr>
        <w:t xml:space="preserve"> </w:t>
      </w:r>
      <w:proofErr w:type="spellStart"/>
      <w:r w:rsidRPr="00FC0525">
        <w:rPr>
          <w:i/>
          <w:iCs/>
        </w:rPr>
        <w:t>Technol</w:t>
      </w:r>
      <w:proofErr w:type="spellEnd"/>
      <w:r w:rsidRPr="001018D4">
        <w:t>, </w:t>
      </w:r>
      <w:r w:rsidRPr="00FC0525">
        <w:rPr>
          <w:i/>
          <w:iCs/>
        </w:rPr>
        <w:t>3</w:t>
      </w:r>
      <w:r w:rsidRPr="001018D4">
        <w:t>(8), 22-26.</w:t>
      </w:r>
    </w:p>
    <w:p w14:paraId="183698AB" w14:textId="77777777" w:rsidR="00FC0525" w:rsidRDefault="00FC0525" w:rsidP="00FC0525">
      <w:pPr>
        <w:spacing w:line="360" w:lineRule="auto"/>
        <w:jc w:val="both"/>
      </w:pPr>
    </w:p>
    <w:p w14:paraId="018BA381" w14:textId="77777777" w:rsidR="00FC0525" w:rsidRDefault="00FC0525" w:rsidP="00FC0525">
      <w:pPr>
        <w:spacing w:line="360" w:lineRule="auto"/>
        <w:ind w:left="360"/>
        <w:jc w:val="both"/>
      </w:pPr>
      <w:proofErr w:type="spellStart"/>
      <w:r w:rsidRPr="008A406E">
        <w:t>Roopashri</w:t>
      </w:r>
      <w:proofErr w:type="spellEnd"/>
      <w:r w:rsidRPr="008A406E">
        <w:t xml:space="preserve">, A. N., </w:t>
      </w:r>
      <w:proofErr w:type="spellStart"/>
      <w:r w:rsidRPr="008A406E">
        <w:t>Savitha</w:t>
      </w:r>
      <w:proofErr w:type="spellEnd"/>
      <w:r w:rsidRPr="008A406E">
        <w:t xml:space="preserve">, J., </w:t>
      </w:r>
      <w:proofErr w:type="spellStart"/>
      <w:r w:rsidRPr="008A406E">
        <w:t>Divyashree</w:t>
      </w:r>
      <w:proofErr w:type="spellEnd"/>
      <w:r w:rsidRPr="008A406E">
        <w:t xml:space="preserve">, M. S., </w:t>
      </w:r>
      <w:proofErr w:type="spellStart"/>
      <w:r w:rsidRPr="008A406E">
        <w:t>Mamatha</w:t>
      </w:r>
      <w:proofErr w:type="spellEnd"/>
      <w:r w:rsidRPr="008A406E">
        <w:t xml:space="preserve">, B. S., Rani, K. U., &amp; Kumar, A. (2023). Indian traditional fermented foods: the role of lactic acid bacteria. </w:t>
      </w:r>
      <w:proofErr w:type="gramStart"/>
      <w:r w:rsidRPr="008A406E">
        <w:t>In </w:t>
      </w:r>
      <w:r w:rsidRPr="00FC0525">
        <w:rPr>
          <w:i/>
          <w:iCs/>
        </w:rPr>
        <w:t>Lactobacillus-A Multifunctional Genus</w:t>
      </w:r>
      <w:r w:rsidRPr="008A406E">
        <w:t>.</w:t>
      </w:r>
      <w:proofErr w:type="gramEnd"/>
      <w:r w:rsidRPr="008A406E">
        <w:t xml:space="preserve"> </w:t>
      </w:r>
      <w:proofErr w:type="spellStart"/>
      <w:proofErr w:type="gramStart"/>
      <w:r w:rsidRPr="008A406E">
        <w:t>IntechOpen</w:t>
      </w:r>
      <w:proofErr w:type="spellEnd"/>
      <w:r w:rsidRPr="008A406E">
        <w:t>.</w:t>
      </w:r>
      <w:proofErr w:type="gramEnd"/>
    </w:p>
    <w:p w14:paraId="650C34FF" w14:textId="77777777" w:rsidR="00FC0525" w:rsidRDefault="00FC0525" w:rsidP="00FC0525">
      <w:pPr>
        <w:spacing w:line="360" w:lineRule="auto"/>
        <w:jc w:val="both"/>
      </w:pPr>
    </w:p>
    <w:p w14:paraId="205A1021" w14:textId="77777777" w:rsidR="00FC0525" w:rsidRPr="00FC0525" w:rsidRDefault="00FC0525" w:rsidP="00FC0525">
      <w:pPr>
        <w:spacing w:line="360" w:lineRule="auto"/>
        <w:ind w:left="360"/>
        <w:jc w:val="both"/>
        <w:rPr>
          <w:lang w:val="en-IN"/>
        </w:rPr>
      </w:pPr>
      <w:commentRangeStart w:id="11"/>
      <w:proofErr w:type="spellStart"/>
      <w:proofErr w:type="gramStart"/>
      <w:r w:rsidRPr="00FC0525">
        <w:rPr>
          <w:lang w:val="en-IN"/>
        </w:rPr>
        <w:lastRenderedPageBreak/>
        <w:t>Jayashri</w:t>
      </w:r>
      <w:proofErr w:type="spellEnd"/>
      <w:r w:rsidRPr="00FC0525">
        <w:rPr>
          <w:lang w:val="en-IN"/>
        </w:rPr>
        <w:t xml:space="preserve"> D </w:t>
      </w:r>
      <w:proofErr w:type="spellStart"/>
      <w:r w:rsidRPr="00FC0525">
        <w:rPr>
          <w:lang w:val="en-IN"/>
        </w:rPr>
        <w:t>Shingare</w:t>
      </w:r>
      <w:proofErr w:type="spellEnd"/>
      <w:r w:rsidRPr="00FC0525">
        <w:rPr>
          <w:lang w:val="en-IN"/>
        </w:rPr>
        <w:t xml:space="preserve">, </w:t>
      </w:r>
      <w:proofErr w:type="spellStart"/>
      <w:r w:rsidRPr="00FC0525">
        <w:rPr>
          <w:lang w:val="en-IN"/>
        </w:rPr>
        <w:t>Dr.</w:t>
      </w:r>
      <w:proofErr w:type="spellEnd"/>
      <w:r w:rsidRPr="00FC0525">
        <w:rPr>
          <w:lang w:val="en-IN"/>
        </w:rPr>
        <w:t xml:space="preserve"> SD </w:t>
      </w:r>
      <w:proofErr w:type="spellStart"/>
      <w:r w:rsidRPr="00FC0525">
        <w:rPr>
          <w:lang w:val="en-IN"/>
        </w:rPr>
        <w:t>Chavan</w:t>
      </w:r>
      <w:proofErr w:type="spellEnd"/>
      <w:r w:rsidRPr="00FC0525">
        <w:rPr>
          <w:lang w:val="en-IN"/>
        </w:rPr>
        <w:t xml:space="preserve">, </w:t>
      </w:r>
      <w:proofErr w:type="spellStart"/>
      <w:r w:rsidRPr="00FC0525">
        <w:rPr>
          <w:lang w:val="en-IN"/>
        </w:rPr>
        <w:t>Dr.</w:t>
      </w:r>
      <w:proofErr w:type="spellEnd"/>
      <w:r w:rsidRPr="00FC0525">
        <w:rPr>
          <w:lang w:val="en-IN"/>
        </w:rPr>
        <w:t xml:space="preserve"> RR </w:t>
      </w:r>
      <w:proofErr w:type="spellStart"/>
      <w:r w:rsidRPr="00FC0525">
        <w:rPr>
          <w:lang w:val="en-IN"/>
        </w:rPr>
        <w:t>Shelke</w:t>
      </w:r>
      <w:proofErr w:type="spellEnd"/>
      <w:r w:rsidRPr="00FC0525">
        <w:rPr>
          <w:lang w:val="en-IN"/>
        </w:rPr>
        <w:t xml:space="preserve"> and </w:t>
      </w:r>
      <w:proofErr w:type="spellStart"/>
      <w:r w:rsidRPr="00FC0525">
        <w:rPr>
          <w:lang w:val="en-IN"/>
        </w:rPr>
        <w:t>Dr.</w:t>
      </w:r>
      <w:proofErr w:type="spellEnd"/>
      <w:r w:rsidRPr="00FC0525">
        <w:rPr>
          <w:lang w:val="en-IN"/>
        </w:rPr>
        <w:t xml:space="preserve"> SR </w:t>
      </w:r>
      <w:proofErr w:type="spellStart"/>
      <w:r w:rsidRPr="00FC0525">
        <w:rPr>
          <w:lang w:val="en-IN"/>
        </w:rPr>
        <w:t>Shegokar</w:t>
      </w:r>
      <w:proofErr w:type="spellEnd"/>
      <w:r w:rsidRPr="00FC0525">
        <w:rPr>
          <w:lang w:val="en-IN"/>
        </w:rPr>
        <w:t>.</w:t>
      </w:r>
      <w:proofErr w:type="gramEnd"/>
      <w:r w:rsidRPr="00FC0525">
        <w:rPr>
          <w:lang w:val="en-IN"/>
        </w:rPr>
        <w:t xml:space="preserve"> Studies on sensory evaluation of </w:t>
      </w:r>
      <w:proofErr w:type="spellStart"/>
      <w:r w:rsidRPr="00FC0525">
        <w:rPr>
          <w:lang w:val="en-IN"/>
        </w:rPr>
        <w:t>misti</w:t>
      </w:r>
      <w:proofErr w:type="spellEnd"/>
      <w:r w:rsidRPr="00FC0525">
        <w:rPr>
          <w:lang w:val="en-IN"/>
        </w:rPr>
        <w:t xml:space="preserve"> </w:t>
      </w:r>
      <w:proofErr w:type="spellStart"/>
      <w:r w:rsidRPr="00FC0525">
        <w:rPr>
          <w:lang w:val="en-IN"/>
        </w:rPr>
        <w:t>dahi</w:t>
      </w:r>
      <w:proofErr w:type="spellEnd"/>
      <w:r w:rsidRPr="00FC0525">
        <w:rPr>
          <w:lang w:val="en-IN"/>
        </w:rPr>
        <w:t xml:space="preserve"> blended with foxtail millet and finger millet flour. </w:t>
      </w:r>
      <w:proofErr w:type="gramStart"/>
      <w:r w:rsidRPr="00FC0525">
        <w:rPr>
          <w:lang w:val="en-IN"/>
        </w:rPr>
        <w:t>The Pharma Innovation Journal.</w:t>
      </w:r>
      <w:proofErr w:type="gramEnd"/>
      <w:r w:rsidRPr="00FC0525">
        <w:rPr>
          <w:lang w:val="en-IN"/>
        </w:rPr>
        <w:t xml:space="preserve"> 2022; 11(11S): 346-348.</w:t>
      </w:r>
    </w:p>
    <w:commentRangeEnd w:id="11"/>
    <w:p w14:paraId="3A2979BC" w14:textId="77777777" w:rsidR="00FC0525" w:rsidRDefault="000C5949" w:rsidP="00FC0525">
      <w:pPr>
        <w:spacing w:line="360" w:lineRule="auto"/>
        <w:jc w:val="both"/>
        <w:rPr>
          <w:lang w:val="en-IN"/>
        </w:rPr>
      </w:pPr>
      <w:r>
        <w:rPr>
          <w:rStyle w:val="CommentReference"/>
          <w:rFonts w:cs="Mangal"/>
          <w:rtl/>
        </w:rPr>
        <w:commentReference w:id="11"/>
      </w:r>
    </w:p>
    <w:p w14:paraId="64300087" w14:textId="77777777" w:rsidR="00FC0525" w:rsidRDefault="00FC0525" w:rsidP="00FC0525">
      <w:pPr>
        <w:spacing w:line="360" w:lineRule="auto"/>
        <w:ind w:left="360"/>
        <w:jc w:val="both"/>
      </w:pPr>
      <w:proofErr w:type="spellStart"/>
      <w:proofErr w:type="gramStart"/>
      <w:r w:rsidRPr="008E35E1">
        <w:t>Akter</w:t>
      </w:r>
      <w:proofErr w:type="spellEnd"/>
      <w:r w:rsidRPr="008E35E1">
        <w:t xml:space="preserve">, N., </w:t>
      </w:r>
      <w:proofErr w:type="spellStart"/>
      <w:r w:rsidRPr="008E35E1">
        <w:t>Nahar</w:t>
      </w:r>
      <w:proofErr w:type="spellEnd"/>
      <w:r w:rsidRPr="008E35E1">
        <w:t>, A., Islam, M. N., &amp; Al-Amin, M. (2010).</w:t>
      </w:r>
      <w:proofErr w:type="gramEnd"/>
      <w:r w:rsidRPr="008E35E1">
        <w:t xml:space="preserve"> </w:t>
      </w:r>
      <w:proofErr w:type="gramStart"/>
      <w:r w:rsidRPr="008E35E1">
        <w:t xml:space="preserve">Effects of different level of starter culture and sugar on manufacturing characteristics of </w:t>
      </w:r>
      <w:proofErr w:type="spellStart"/>
      <w:r w:rsidRPr="008E35E1">
        <w:t>Misti</w:t>
      </w:r>
      <w:proofErr w:type="spellEnd"/>
      <w:r w:rsidRPr="008E35E1">
        <w:t xml:space="preserve"> </w:t>
      </w:r>
      <w:proofErr w:type="spellStart"/>
      <w:r w:rsidRPr="008E35E1">
        <w:t>Dahi</w:t>
      </w:r>
      <w:proofErr w:type="spellEnd"/>
      <w:r w:rsidRPr="008E35E1">
        <w:t xml:space="preserve"> (Sweet Yoghurt).</w:t>
      </w:r>
      <w:proofErr w:type="gramEnd"/>
      <w:r w:rsidRPr="008E35E1">
        <w:t> </w:t>
      </w:r>
      <w:proofErr w:type="gramStart"/>
      <w:r w:rsidRPr="00FC0525">
        <w:rPr>
          <w:i/>
          <w:iCs/>
        </w:rPr>
        <w:t>Journal of the Bangladesh Agricultural University</w:t>
      </w:r>
      <w:r w:rsidRPr="008E35E1">
        <w:t>, </w:t>
      </w:r>
      <w:r w:rsidRPr="00FC0525">
        <w:rPr>
          <w:i/>
          <w:iCs/>
        </w:rPr>
        <w:t>8</w:t>
      </w:r>
      <w:r w:rsidRPr="008E35E1">
        <w:t>(2).</w:t>
      </w:r>
      <w:proofErr w:type="gramEnd"/>
    </w:p>
    <w:p w14:paraId="20913614" w14:textId="77777777" w:rsidR="00FC0525" w:rsidRDefault="00FC0525" w:rsidP="00FC0525">
      <w:pPr>
        <w:spacing w:line="360" w:lineRule="auto"/>
        <w:jc w:val="both"/>
      </w:pPr>
    </w:p>
    <w:p w14:paraId="7DD45A7B" w14:textId="77777777" w:rsidR="00FC0525" w:rsidRPr="00FC0525" w:rsidRDefault="00FC0525" w:rsidP="00FC0525">
      <w:pPr>
        <w:spacing w:line="360" w:lineRule="auto"/>
        <w:ind w:left="360"/>
        <w:jc w:val="both"/>
        <w:rPr>
          <w:lang w:val="en-IN"/>
        </w:rPr>
      </w:pPr>
      <w:proofErr w:type="spellStart"/>
      <w:r w:rsidRPr="003740D9">
        <w:t>Bania</w:t>
      </w:r>
      <w:proofErr w:type="spellEnd"/>
      <w:r w:rsidRPr="003740D9">
        <w:t xml:space="preserve">, P., </w:t>
      </w:r>
      <w:proofErr w:type="spellStart"/>
      <w:r w:rsidRPr="003740D9">
        <w:t>Borpuzari</w:t>
      </w:r>
      <w:proofErr w:type="spellEnd"/>
      <w:r w:rsidRPr="003740D9">
        <w:t xml:space="preserve">, T., </w:t>
      </w:r>
      <w:proofErr w:type="spellStart"/>
      <w:r w:rsidRPr="003740D9">
        <w:t>Borpuzari</w:t>
      </w:r>
      <w:proofErr w:type="spellEnd"/>
      <w:r w:rsidRPr="003740D9">
        <w:t xml:space="preserve">, R. N., &amp; </w:t>
      </w:r>
      <w:proofErr w:type="spellStart"/>
      <w:r w:rsidRPr="003740D9">
        <w:t>Saikia</w:t>
      </w:r>
      <w:proofErr w:type="spellEnd"/>
      <w:r w:rsidRPr="003740D9">
        <w:t xml:space="preserve">, R. R. Development of Dietetic </w:t>
      </w:r>
      <w:proofErr w:type="spellStart"/>
      <w:r w:rsidRPr="003740D9">
        <w:t>Misti</w:t>
      </w:r>
      <w:proofErr w:type="spellEnd"/>
      <w:r w:rsidRPr="003740D9">
        <w:t xml:space="preserve"> </w:t>
      </w:r>
      <w:proofErr w:type="spellStart"/>
      <w:r w:rsidRPr="003740D9">
        <w:t>Dahi</w:t>
      </w:r>
      <w:proofErr w:type="spellEnd"/>
      <w:r w:rsidRPr="003740D9">
        <w:t xml:space="preserve"> (Indian Yoghurt) Using Natural and Artificial Sweeteners.</w:t>
      </w:r>
    </w:p>
    <w:p w14:paraId="56A009E2" w14:textId="77777777" w:rsidR="00FC0525" w:rsidRPr="00154A9F" w:rsidRDefault="00FC0525" w:rsidP="00FC0525">
      <w:pPr>
        <w:pStyle w:val="ListParagraph"/>
        <w:rPr>
          <w:lang w:val="en-IN"/>
        </w:rPr>
      </w:pPr>
    </w:p>
    <w:p w14:paraId="54A7FDD7" w14:textId="77777777" w:rsidR="00FC0525" w:rsidRPr="00FC0525" w:rsidRDefault="00FC0525" w:rsidP="00FC0525">
      <w:pPr>
        <w:spacing w:line="360" w:lineRule="auto"/>
        <w:ind w:left="360"/>
        <w:jc w:val="both"/>
        <w:rPr>
          <w:lang w:val="en-IN"/>
        </w:rPr>
      </w:pPr>
      <w:proofErr w:type="spellStart"/>
      <w:proofErr w:type="gramStart"/>
      <w:r w:rsidRPr="00154A9F">
        <w:t>Thirumoorthy</w:t>
      </w:r>
      <w:proofErr w:type="spellEnd"/>
      <w:r w:rsidRPr="00154A9F">
        <w:t xml:space="preserve"> S., Marx </w:t>
      </w:r>
      <w:proofErr w:type="spellStart"/>
      <w:r w:rsidRPr="00154A9F">
        <w:t>Nirmal</w:t>
      </w:r>
      <w:proofErr w:type="spellEnd"/>
      <w:r w:rsidRPr="00154A9F">
        <w:t xml:space="preserve"> R., </w:t>
      </w:r>
      <w:proofErr w:type="spellStart"/>
      <w:r w:rsidRPr="00154A9F">
        <w:t>Perasiriyan</w:t>
      </w:r>
      <w:proofErr w:type="spellEnd"/>
      <w:r w:rsidRPr="00154A9F">
        <w:t xml:space="preserve"> V. and Esther Magdalene Sharon M. (2023).</w:t>
      </w:r>
      <w:proofErr w:type="gramEnd"/>
      <w:r w:rsidRPr="00154A9F">
        <w:t xml:space="preserve"> Development of Protein Enriched Peanut Milk based </w:t>
      </w:r>
      <w:proofErr w:type="spellStart"/>
      <w:r w:rsidRPr="00154A9F">
        <w:t>Misti</w:t>
      </w:r>
      <w:proofErr w:type="spellEnd"/>
      <w:r w:rsidRPr="00154A9F">
        <w:t xml:space="preserve"> </w:t>
      </w:r>
      <w:proofErr w:type="spellStart"/>
      <w:r w:rsidRPr="00154A9F">
        <w:t>Doi</w:t>
      </w:r>
      <w:proofErr w:type="spellEnd"/>
      <w:r w:rsidRPr="00154A9F">
        <w:t>. Biological Forum – An International Journal, 15(2): 137-143.</w:t>
      </w:r>
    </w:p>
    <w:p w14:paraId="4BC1F9AC" w14:textId="77777777" w:rsidR="00FC0525" w:rsidRPr="00904833" w:rsidRDefault="00FC0525" w:rsidP="00FC0525">
      <w:pPr>
        <w:pStyle w:val="ListParagraph"/>
        <w:rPr>
          <w:lang w:val="en-IN"/>
        </w:rPr>
      </w:pPr>
    </w:p>
    <w:p w14:paraId="6B9409C8" w14:textId="77777777" w:rsidR="00FC0525" w:rsidRPr="00FC0525" w:rsidRDefault="00FC0525" w:rsidP="00FC0525">
      <w:pPr>
        <w:spacing w:line="360" w:lineRule="auto"/>
        <w:ind w:left="360"/>
        <w:jc w:val="both"/>
        <w:rPr>
          <w:lang w:val="en-IN"/>
        </w:rPr>
      </w:pPr>
      <w:proofErr w:type="spellStart"/>
      <w:proofErr w:type="gramStart"/>
      <w:r w:rsidRPr="006F23E9">
        <w:t>Rasane</w:t>
      </w:r>
      <w:proofErr w:type="spellEnd"/>
      <w:r w:rsidRPr="006F23E9">
        <w:t>, P., Kailey, R., &amp; Singh, S. K. (2017).</w:t>
      </w:r>
      <w:proofErr w:type="gramEnd"/>
      <w:r w:rsidRPr="006F23E9">
        <w:t xml:space="preserve"> Fermented Indigenous Indian Dairy Products: Standards, Nutrition, Technological Significance and Opportunities for its Processing. </w:t>
      </w:r>
      <w:proofErr w:type="gramStart"/>
      <w:r w:rsidRPr="00FC0525">
        <w:rPr>
          <w:i/>
          <w:iCs/>
        </w:rPr>
        <w:t>Journal of Pure &amp; Applied Microbiology</w:t>
      </w:r>
      <w:r w:rsidRPr="006F23E9">
        <w:t>, </w:t>
      </w:r>
      <w:r w:rsidRPr="00FC0525">
        <w:rPr>
          <w:i/>
          <w:iCs/>
        </w:rPr>
        <w:t>11</w:t>
      </w:r>
      <w:r w:rsidRPr="006F23E9">
        <w:t>(2).</w:t>
      </w:r>
      <w:proofErr w:type="gramEnd"/>
    </w:p>
    <w:p w14:paraId="294836BE" w14:textId="77777777" w:rsidR="00FC0525" w:rsidRPr="0044311C" w:rsidRDefault="00FC0525" w:rsidP="00FC0525">
      <w:pPr>
        <w:pStyle w:val="ListParagraph"/>
        <w:rPr>
          <w:lang w:val="en-IN"/>
        </w:rPr>
      </w:pPr>
    </w:p>
    <w:p w14:paraId="5268DEE1" w14:textId="77777777" w:rsidR="00FC0525" w:rsidRPr="00FC0525" w:rsidRDefault="00FC0525" w:rsidP="00FC0525">
      <w:pPr>
        <w:spacing w:line="360" w:lineRule="auto"/>
        <w:ind w:left="360"/>
        <w:jc w:val="both"/>
        <w:rPr>
          <w:lang w:val="en-IN"/>
        </w:rPr>
      </w:pPr>
      <w:proofErr w:type="spellStart"/>
      <w:r w:rsidRPr="0044311C">
        <w:t>Aneja</w:t>
      </w:r>
      <w:proofErr w:type="spellEnd"/>
      <w:r w:rsidRPr="0044311C">
        <w:t xml:space="preserve">, R. P., </w:t>
      </w:r>
      <w:proofErr w:type="spellStart"/>
      <w:r w:rsidRPr="0044311C">
        <w:t>Mathur</w:t>
      </w:r>
      <w:proofErr w:type="spellEnd"/>
      <w:r w:rsidRPr="0044311C">
        <w:t xml:space="preserve">, B. N., </w:t>
      </w:r>
      <w:proofErr w:type="spellStart"/>
      <w:r w:rsidRPr="0044311C">
        <w:t>Chandan</w:t>
      </w:r>
      <w:proofErr w:type="spellEnd"/>
      <w:r w:rsidRPr="0044311C">
        <w:t>, R. C., &amp; Banerjee, A. K. (2002). </w:t>
      </w:r>
      <w:r w:rsidRPr="00FC0525">
        <w:rPr>
          <w:i/>
          <w:iCs/>
        </w:rPr>
        <w:t xml:space="preserve">Technology of </w:t>
      </w:r>
      <w:proofErr w:type="spellStart"/>
      <w:proofErr w:type="gramStart"/>
      <w:r w:rsidRPr="00FC0525">
        <w:rPr>
          <w:i/>
          <w:iCs/>
        </w:rPr>
        <w:t>indian</w:t>
      </w:r>
      <w:proofErr w:type="spellEnd"/>
      <w:proofErr w:type="gramEnd"/>
      <w:r w:rsidRPr="00FC0525">
        <w:rPr>
          <w:i/>
          <w:iCs/>
        </w:rPr>
        <w:t xml:space="preserve"> milk products: handbook on process technology modernization for professionals, entrepreneurs and scientists</w:t>
      </w:r>
      <w:r w:rsidRPr="0044311C">
        <w:t> (pp. xx+-462).</w:t>
      </w:r>
    </w:p>
    <w:p w14:paraId="1C3B3EFF" w14:textId="77777777" w:rsidR="00FC0525" w:rsidRPr="00A36033" w:rsidRDefault="00FC0525" w:rsidP="00FC0525">
      <w:pPr>
        <w:pStyle w:val="ListParagraph"/>
        <w:rPr>
          <w:lang w:val="en-IN"/>
        </w:rPr>
      </w:pPr>
    </w:p>
    <w:p w14:paraId="27EC8DA3" w14:textId="77777777" w:rsidR="00FC0525" w:rsidRPr="00FC0525" w:rsidRDefault="00FC0525" w:rsidP="00FC0525">
      <w:pPr>
        <w:spacing w:line="360" w:lineRule="auto"/>
        <w:ind w:left="360"/>
        <w:jc w:val="both"/>
        <w:rPr>
          <w:lang w:val="en-IN"/>
        </w:rPr>
      </w:pPr>
      <w:proofErr w:type="spellStart"/>
      <w:proofErr w:type="gramStart"/>
      <w:r w:rsidRPr="00A36033">
        <w:t>Kumari</w:t>
      </w:r>
      <w:proofErr w:type="spellEnd"/>
      <w:r w:rsidRPr="00A36033">
        <w:t>, V., Kumar, N., &amp; Mandal, S. (2021).</w:t>
      </w:r>
      <w:proofErr w:type="gramEnd"/>
      <w:r w:rsidRPr="00A36033">
        <w:t xml:space="preserve"> Evaluation of Technological Attributes of </w:t>
      </w:r>
      <w:proofErr w:type="spellStart"/>
      <w:r w:rsidRPr="00A36033">
        <w:t>Lactococcus</w:t>
      </w:r>
      <w:proofErr w:type="spellEnd"/>
      <w:r w:rsidRPr="00A36033">
        <w:t xml:space="preserve"> </w:t>
      </w:r>
      <w:proofErr w:type="spellStart"/>
      <w:r w:rsidRPr="00A36033">
        <w:t>lactis</w:t>
      </w:r>
      <w:proofErr w:type="spellEnd"/>
      <w:r w:rsidRPr="00A36033">
        <w:t xml:space="preserve"> Cultures for Preparation of </w:t>
      </w:r>
      <w:proofErr w:type="spellStart"/>
      <w:r w:rsidRPr="00A36033">
        <w:t>DahiandMisti</w:t>
      </w:r>
      <w:proofErr w:type="spellEnd"/>
      <w:r w:rsidRPr="00A36033">
        <w:t xml:space="preserve"> </w:t>
      </w:r>
      <w:proofErr w:type="spellStart"/>
      <w:r w:rsidRPr="00A36033">
        <w:t>Dahi</w:t>
      </w:r>
      <w:proofErr w:type="spellEnd"/>
      <w:r w:rsidRPr="00A36033">
        <w:t xml:space="preserve"> (Sweetened </w:t>
      </w:r>
      <w:proofErr w:type="spellStart"/>
      <w:r w:rsidRPr="00A36033">
        <w:t>Dahi</w:t>
      </w:r>
      <w:proofErr w:type="spellEnd"/>
      <w:r w:rsidRPr="00A36033">
        <w:t>). </w:t>
      </w:r>
      <w:r w:rsidRPr="00FC0525">
        <w:rPr>
          <w:i/>
          <w:iCs/>
        </w:rPr>
        <w:t>Asian Journal of Dairy and Food Research</w:t>
      </w:r>
      <w:r w:rsidRPr="00A36033">
        <w:t>, </w:t>
      </w:r>
      <w:r w:rsidRPr="00FC0525">
        <w:rPr>
          <w:i/>
          <w:iCs/>
        </w:rPr>
        <w:t>40</w:t>
      </w:r>
      <w:r w:rsidRPr="00A36033">
        <w:t>(4), 358-364.</w:t>
      </w:r>
    </w:p>
    <w:p w14:paraId="39026741" w14:textId="77777777" w:rsidR="00FC0525" w:rsidRPr="002A16E4" w:rsidRDefault="00FC0525" w:rsidP="00FC0525">
      <w:pPr>
        <w:pStyle w:val="ListParagraph"/>
        <w:rPr>
          <w:lang w:val="en-IN"/>
        </w:rPr>
      </w:pPr>
    </w:p>
    <w:p w14:paraId="2C3FF591" w14:textId="77777777" w:rsidR="00FC0525" w:rsidRPr="00FC0525" w:rsidRDefault="00FC0525" w:rsidP="00FC0525">
      <w:pPr>
        <w:spacing w:line="360" w:lineRule="auto"/>
        <w:ind w:left="360"/>
        <w:jc w:val="both"/>
        <w:rPr>
          <w:lang w:val="en-IN"/>
        </w:rPr>
      </w:pPr>
      <w:proofErr w:type="spellStart"/>
      <w:proofErr w:type="gramStart"/>
      <w:r w:rsidRPr="002A16E4">
        <w:t>Majumder</w:t>
      </w:r>
      <w:proofErr w:type="spellEnd"/>
      <w:r w:rsidRPr="002A16E4">
        <w:t xml:space="preserve">, R., </w:t>
      </w:r>
      <w:proofErr w:type="spellStart"/>
      <w:r w:rsidRPr="002A16E4">
        <w:t>Kumari</w:t>
      </w:r>
      <w:proofErr w:type="spellEnd"/>
      <w:r w:rsidRPr="002A16E4">
        <w:t xml:space="preserve">, M., Hussain, S. A., &amp; </w:t>
      </w:r>
      <w:proofErr w:type="spellStart"/>
      <w:r w:rsidRPr="002A16E4">
        <w:t>Behare</w:t>
      </w:r>
      <w:proofErr w:type="spellEnd"/>
      <w:r w:rsidRPr="002A16E4">
        <w:t>, P. V. (2024).</w:t>
      </w:r>
      <w:proofErr w:type="gramEnd"/>
      <w:r w:rsidRPr="002A16E4">
        <w:t xml:space="preserve"> Screening of sugar tolerant fast growing lactic acid bacteria for preparation of </w:t>
      </w:r>
      <w:proofErr w:type="spellStart"/>
      <w:r w:rsidRPr="002A16E4">
        <w:t>misti</w:t>
      </w:r>
      <w:proofErr w:type="spellEnd"/>
      <w:r w:rsidRPr="002A16E4">
        <w:t xml:space="preserve"> </w:t>
      </w:r>
      <w:proofErr w:type="spellStart"/>
      <w:r w:rsidRPr="002A16E4">
        <w:t>dahi</w:t>
      </w:r>
      <w:proofErr w:type="spellEnd"/>
      <w:r w:rsidRPr="002A16E4">
        <w:t xml:space="preserve">: Sugar tolerating lactic acid bacteria for </w:t>
      </w:r>
      <w:proofErr w:type="spellStart"/>
      <w:r w:rsidRPr="002A16E4">
        <w:t>misti</w:t>
      </w:r>
      <w:proofErr w:type="spellEnd"/>
      <w:r w:rsidRPr="002A16E4">
        <w:t xml:space="preserve"> </w:t>
      </w:r>
      <w:proofErr w:type="spellStart"/>
      <w:r w:rsidRPr="002A16E4">
        <w:t>dahi</w:t>
      </w:r>
      <w:proofErr w:type="spellEnd"/>
      <w:r w:rsidRPr="002A16E4">
        <w:t>. </w:t>
      </w:r>
      <w:proofErr w:type="gramStart"/>
      <w:r w:rsidRPr="00FC0525">
        <w:rPr>
          <w:i/>
          <w:iCs/>
        </w:rPr>
        <w:t>Indian Journal of Dairy Science</w:t>
      </w:r>
      <w:r w:rsidRPr="002A16E4">
        <w:t>, </w:t>
      </w:r>
      <w:r w:rsidRPr="00FC0525">
        <w:rPr>
          <w:i/>
          <w:iCs/>
        </w:rPr>
        <w:t>77</w:t>
      </w:r>
      <w:r w:rsidRPr="002A16E4">
        <w:t>(1).</w:t>
      </w:r>
      <w:proofErr w:type="gramEnd"/>
    </w:p>
    <w:p w14:paraId="2CBC840F" w14:textId="77777777" w:rsidR="00FC0525" w:rsidRPr="00F64096" w:rsidRDefault="00FC0525" w:rsidP="00FC0525">
      <w:pPr>
        <w:pStyle w:val="ListParagraph"/>
        <w:rPr>
          <w:lang w:val="en-IN"/>
        </w:rPr>
      </w:pPr>
    </w:p>
    <w:p w14:paraId="5722F8C2" w14:textId="77777777" w:rsidR="00FC0525" w:rsidRPr="00FC0525" w:rsidRDefault="00FC0525" w:rsidP="00FC0525">
      <w:pPr>
        <w:spacing w:line="360" w:lineRule="auto"/>
        <w:ind w:left="360"/>
        <w:jc w:val="both"/>
        <w:rPr>
          <w:lang w:val="en-IN"/>
        </w:rPr>
      </w:pPr>
      <w:proofErr w:type="gramStart"/>
      <w:r w:rsidRPr="00FC0525">
        <w:rPr>
          <w:lang w:val="en-IN"/>
        </w:rPr>
        <w:t xml:space="preserve">P. </w:t>
      </w:r>
      <w:proofErr w:type="spellStart"/>
      <w:r w:rsidRPr="00FC0525">
        <w:rPr>
          <w:lang w:val="en-IN"/>
        </w:rPr>
        <w:t>Narender</w:t>
      </w:r>
      <w:proofErr w:type="spellEnd"/>
      <w:r w:rsidRPr="00FC0525">
        <w:rPr>
          <w:lang w:val="en-IN"/>
        </w:rPr>
        <w:t xml:space="preserve"> Raju; </w:t>
      </w:r>
      <w:proofErr w:type="spellStart"/>
      <w:r w:rsidRPr="00FC0525">
        <w:rPr>
          <w:lang w:val="en-IN"/>
        </w:rPr>
        <w:t>Dharam</w:t>
      </w:r>
      <w:proofErr w:type="spellEnd"/>
      <w:r w:rsidRPr="00FC0525">
        <w:rPr>
          <w:lang w:val="en-IN"/>
        </w:rPr>
        <w:t xml:space="preserve"> Pal. (2011).</w:t>
      </w:r>
      <w:proofErr w:type="gramEnd"/>
      <w:r w:rsidRPr="00FC0525">
        <w:rPr>
          <w:lang w:val="en-IN"/>
        </w:rPr>
        <w:t> </w:t>
      </w:r>
      <w:r w:rsidRPr="00FC0525">
        <w:rPr>
          <w:i/>
          <w:iCs/>
          <w:lang w:val="en-IN"/>
        </w:rPr>
        <w:t xml:space="preserve">Effect of bulking agents on the quality of artificially sweetened </w:t>
      </w:r>
      <w:proofErr w:type="spellStart"/>
      <w:r w:rsidRPr="00FC0525">
        <w:rPr>
          <w:i/>
          <w:iCs/>
          <w:lang w:val="en-IN"/>
        </w:rPr>
        <w:t>misti</w:t>
      </w:r>
      <w:proofErr w:type="spellEnd"/>
      <w:r w:rsidRPr="00FC0525">
        <w:rPr>
          <w:i/>
          <w:iCs/>
          <w:lang w:val="en-IN"/>
        </w:rPr>
        <w:t xml:space="preserve"> </w:t>
      </w:r>
      <w:proofErr w:type="spellStart"/>
      <w:r w:rsidRPr="00FC0525">
        <w:rPr>
          <w:i/>
          <w:iCs/>
          <w:lang w:val="en-IN"/>
        </w:rPr>
        <w:t>dahi</w:t>
      </w:r>
      <w:proofErr w:type="spellEnd"/>
      <w:r w:rsidRPr="00FC0525">
        <w:rPr>
          <w:i/>
          <w:iCs/>
          <w:lang w:val="en-IN"/>
        </w:rPr>
        <w:t xml:space="preserve"> (caramel </w:t>
      </w:r>
      <w:proofErr w:type="spellStart"/>
      <w:r w:rsidRPr="00FC0525">
        <w:rPr>
          <w:i/>
          <w:iCs/>
          <w:lang w:val="en-IN"/>
        </w:rPr>
        <w:t>colored</w:t>
      </w:r>
      <w:proofErr w:type="spellEnd"/>
      <w:r w:rsidRPr="00FC0525">
        <w:rPr>
          <w:i/>
          <w:iCs/>
          <w:lang w:val="en-IN"/>
        </w:rPr>
        <w:t xml:space="preserve"> sweetened yoghurt) prepared from reduced fat buffalo milk. , 44(9), 0–1843. </w:t>
      </w:r>
      <w:r w:rsidRPr="00FC0525">
        <w:rPr>
          <w:lang w:val="en-IN"/>
        </w:rPr>
        <w:t>doi:10.1016/j.lwt.2011.03.010 </w:t>
      </w:r>
    </w:p>
    <w:p w14:paraId="73AE04FD" w14:textId="77777777" w:rsidR="00FC0525" w:rsidRPr="00522EEA" w:rsidRDefault="00FC0525" w:rsidP="00FC0525">
      <w:pPr>
        <w:spacing w:line="360" w:lineRule="auto"/>
        <w:jc w:val="both"/>
        <w:rPr>
          <w:lang w:val="en-IN"/>
        </w:rPr>
      </w:pPr>
    </w:p>
    <w:p w14:paraId="760247EE" w14:textId="77777777" w:rsidR="00FC0525" w:rsidRPr="00FC0525" w:rsidRDefault="00FC0525" w:rsidP="00FC0525">
      <w:pPr>
        <w:spacing w:line="360" w:lineRule="auto"/>
        <w:ind w:left="360"/>
        <w:jc w:val="both"/>
        <w:rPr>
          <w:lang w:val="en-IN"/>
        </w:rPr>
      </w:pPr>
      <w:proofErr w:type="gramStart"/>
      <w:r w:rsidRPr="00522EEA">
        <w:t>Raju, P. N., &amp; Pal, D. (2014).</w:t>
      </w:r>
      <w:proofErr w:type="gramEnd"/>
      <w:r w:rsidRPr="00522EEA">
        <w:t xml:space="preserve"> </w:t>
      </w:r>
      <w:proofErr w:type="gramStart"/>
      <w:r w:rsidRPr="00522EEA">
        <w:t xml:space="preserve">Effect of dietary fibers on </w:t>
      </w:r>
      <w:proofErr w:type="spellStart"/>
      <w:r w:rsidRPr="00522EEA">
        <w:t>physico</w:t>
      </w:r>
      <w:proofErr w:type="spellEnd"/>
      <w:r w:rsidRPr="00522EEA">
        <w:t xml:space="preserve">-chemical, sensory and textural properties of </w:t>
      </w:r>
      <w:proofErr w:type="spellStart"/>
      <w:r w:rsidRPr="00522EEA">
        <w:t>Misti</w:t>
      </w:r>
      <w:proofErr w:type="spellEnd"/>
      <w:r w:rsidRPr="00522EEA">
        <w:t xml:space="preserve"> </w:t>
      </w:r>
      <w:proofErr w:type="spellStart"/>
      <w:r w:rsidRPr="00522EEA">
        <w:t>Dahi</w:t>
      </w:r>
      <w:proofErr w:type="spellEnd"/>
      <w:r w:rsidRPr="00522EEA">
        <w:t>.</w:t>
      </w:r>
      <w:proofErr w:type="gramEnd"/>
      <w:r w:rsidRPr="00522EEA">
        <w:t> </w:t>
      </w:r>
      <w:proofErr w:type="gramStart"/>
      <w:r w:rsidRPr="00FC0525">
        <w:rPr>
          <w:i/>
          <w:iCs/>
        </w:rPr>
        <w:t>Journal of food science and technology</w:t>
      </w:r>
      <w:r w:rsidRPr="00522EEA">
        <w:t>, </w:t>
      </w:r>
      <w:r w:rsidRPr="00FC0525">
        <w:rPr>
          <w:i/>
          <w:iCs/>
        </w:rPr>
        <w:t>51</w:t>
      </w:r>
      <w:r w:rsidRPr="00522EEA">
        <w:t>, 3124-3133.</w:t>
      </w:r>
      <w:proofErr w:type="gramEnd"/>
    </w:p>
    <w:p w14:paraId="508E7690" w14:textId="77777777" w:rsidR="00FC0525" w:rsidRPr="00F64096" w:rsidRDefault="00FC0525" w:rsidP="00FC0525">
      <w:pPr>
        <w:pStyle w:val="ListParagraph"/>
        <w:rPr>
          <w:lang w:val="en-IN"/>
        </w:rPr>
      </w:pPr>
    </w:p>
    <w:p w14:paraId="04674AF5" w14:textId="77777777" w:rsidR="00FC0525" w:rsidRPr="00FC0525" w:rsidRDefault="00FC0525" w:rsidP="00FC0525">
      <w:pPr>
        <w:spacing w:line="360" w:lineRule="auto"/>
        <w:ind w:left="360"/>
        <w:jc w:val="both"/>
        <w:rPr>
          <w:lang w:val="en-IN"/>
        </w:rPr>
      </w:pPr>
      <w:proofErr w:type="gramStart"/>
      <w:r w:rsidRPr="009548EC">
        <w:t xml:space="preserve">Paul, I., </w:t>
      </w:r>
      <w:proofErr w:type="spellStart"/>
      <w:r w:rsidRPr="009548EC">
        <w:t>Athmaselvi</w:t>
      </w:r>
      <w:proofErr w:type="spellEnd"/>
      <w:r w:rsidRPr="009548EC">
        <w:t xml:space="preserve">, K. A., &amp; </w:t>
      </w:r>
      <w:proofErr w:type="spellStart"/>
      <w:r w:rsidRPr="009548EC">
        <w:t>Geetha</w:t>
      </w:r>
      <w:proofErr w:type="spellEnd"/>
      <w:r w:rsidRPr="009548EC">
        <w:t>, P. (2016).</w:t>
      </w:r>
      <w:proofErr w:type="gramEnd"/>
      <w:r w:rsidRPr="009548EC">
        <w:t xml:space="preserve"> Physicochemical, sensorial and microbiological properties of </w:t>
      </w:r>
      <w:proofErr w:type="spellStart"/>
      <w:r w:rsidRPr="009548EC">
        <w:t>mishti</w:t>
      </w:r>
      <w:proofErr w:type="spellEnd"/>
      <w:r w:rsidRPr="009548EC">
        <w:t xml:space="preserve"> </w:t>
      </w:r>
      <w:proofErr w:type="spellStart"/>
      <w:r w:rsidRPr="009548EC">
        <w:t>dahi</w:t>
      </w:r>
      <w:proofErr w:type="spellEnd"/>
      <w:r w:rsidRPr="009548EC">
        <w:t xml:space="preserve"> supplemented with flax </w:t>
      </w:r>
      <w:proofErr w:type="spellStart"/>
      <w:r w:rsidRPr="009548EC">
        <w:t>lignan</w:t>
      </w:r>
      <w:proofErr w:type="spellEnd"/>
      <w:r w:rsidRPr="009548EC">
        <w:t xml:space="preserve"> during storage and its antidiabetic activity. </w:t>
      </w:r>
      <w:r w:rsidRPr="00FC0525">
        <w:rPr>
          <w:i/>
          <w:iCs/>
        </w:rPr>
        <w:t>Biosciences Biotechnology Research Asia</w:t>
      </w:r>
      <w:r w:rsidRPr="009548EC">
        <w:t>, </w:t>
      </w:r>
      <w:r w:rsidRPr="00FC0525">
        <w:rPr>
          <w:i/>
          <w:iCs/>
        </w:rPr>
        <w:t>13</w:t>
      </w:r>
      <w:r w:rsidRPr="009548EC">
        <w:t>(2), 1215-1222.</w:t>
      </w:r>
    </w:p>
    <w:p w14:paraId="09B347EA" w14:textId="77777777" w:rsidR="00FC0525" w:rsidRPr="00E971A9" w:rsidRDefault="00FC0525" w:rsidP="00FC0525">
      <w:pPr>
        <w:pStyle w:val="ListParagraph"/>
        <w:rPr>
          <w:lang w:val="en-IN"/>
        </w:rPr>
      </w:pPr>
    </w:p>
    <w:p w14:paraId="3DDA843F" w14:textId="77777777" w:rsidR="00FC0525" w:rsidRDefault="00FC0525" w:rsidP="00FC0525">
      <w:pPr>
        <w:spacing w:line="360" w:lineRule="auto"/>
        <w:ind w:left="360"/>
        <w:jc w:val="both"/>
      </w:pPr>
      <w:proofErr w:type="spellStart"/>
      <w:proofErr w:type="gramStart"/>
      <w:r w:rsidRPr="004A6FEF">
        <w:t>Thirumoorthy</w:t>
      </w:r>
      <w:proofErr w:type="spellEnd"/>
      <w:r w:rsidRPr="004A6FEF">
        <w:t xml:space="preserve"> S., Marx </w:t>
      </w:r>
      <w:proofErr w:type="spellStart"/>
      <w:r w:rsidRPr="004A6FEF">
        <w:t>Nirmal</w:t>
      </w:r>
      <w:proofErr w:type="spellEnd"/>
      <w:r w:rsidRPr="004A6FEF">
        <w:t xml:space="preserve"> R., </w:t>
      </w:r>
      <w:proofErr w:type="spellStart"/>
      <w:r w:rsidRPr="004A6FEF">
        <w:t>Perasiriyan</w:t>
      </w:r>
      <w:proofErr w:type="spellEnd"/>
      <w:r w:rsidRPr="004A6FEF">
        <w:t xml:space="preserve"> V. and Esther Magdalene Sharon M. (2023).</w:t>
      </w:r>
      <w:proofErr w:type="gramEnd"/>
      <w:r w:rsidRPr="004A6FEF">
        <w:t xml:space="preserve"> Development of Protein Enriched Peanut Milk based </w:t>
      </w:r>
      <w:proofErr w:type="spellStart"/>
      <w:r w:rsidRPr="004A6FEF">
        <w:t>Misti</w:t>
      </w:r>
      <w:proofErr w:type="spellEnd"/>
      <w:r w:rsidRPr="004A6FEF">
        <w:t xml:space="preserve"> </w:t>
      </w:r>
      <w:proofErr w:type="spellStart"/>
      <w:r w:rsidRPr="004A6FEF">
        <w:t>Doi</w:t>
      </w:r>
      <w:proofErr w:type="spellEnd"/>
      <w:r w:rsidRPr="004A6FEF">
        <w:t>. Biological Forum – An International Journal, 15(2): 137-143.</w:t>
      </w:r>
    </w:p>
    <w:p w14:paraId="03102D1F" w14:textId="77777777" w:rsidR="00FC0525" w:rsidRPr="00FC0525" w:rsidRDefault="00FC0525" w:rsidP="00FC0525">
      <w:pPr>
        <w:spacing w:line="360" w:lineRule="auto"/>
        <w:ind w:left="360"/>
        <w:jc w:val="both"/>
        <w:rPr>
          <w:lang w:val="en-IN"/>
        </w:rPr>
      </w:pPr>
      <w:proofErr w:type="spellStart"/>
      <w:proofErr w:type="gramStart"/>
      <w:r w:rsidRPr="005577C5">
        <w:t>Akter</w:t>
      </w:r>
      <w:proofErr w:type="spellEnd"/>
      <w:r w:rsidRPr="005577C5">
        <w:t xml:space="preserve">, N., </w:t>
      </w:r>
      <w:proofErr w:type="spellStart"/>
      <w:r w:rsidRPr="005577C5">
        <w:t>Nahar</w:t>
      </w:r>
      <w:proofErr w:type="spellEnd"/>
      <w:r w:rsidRPr="005577C5">
        <w:t>, A., Islam, M. N., &amp; Al-Amin, M. (2010).</w:t>
      </w:r>
      <w:proofErr w:type="gramEnd"/>
      <w:r w:rsidRPr="005577C5">
        <w:t xml:space="preserve"> </w:t>
      </w:r>
      <w:proofErr w:type="gramStart"/>
      <w:r w:rsidRPr="005577C5">
        <w:t xml:space="preserve">Effects of different level of starter culture and sugar on manufacturing characteristics of </w:t>
      </w:r>
      <w:proofErr w:type="spellStart"/>
      <w:r w:rsidRPr="005577C5">
        <w:t>Misti</w:t>
      </w:r>
      <w:proofErr w:type="spellEnd"/>
      <w:r w:rsidRPr="005577C5">
        <w:t xml:space="preserve"> </w:t>
      </w:r>
      <w:proofErr w:type="spellStart"/>
      <w:r w:rsidRPr="005577C5">
        <w:t>Dahi</w:t>
      </w:r>
      <w:proofErr w:type="spellEnd"/>
      <w:r w:rsidRPr="005577C5">
        <w:t xml:space="preserve"> (Sweet Yoghurt).</w:t>
      </w:r>
      <w:proofErr w:type="gramEnd"/>
      <w:r w:rsidRPr="005577C5">
        <w:t> </w:t>
      </w:r>
      <w:proofErr w:type="gramStart"/>
      <w:r w:rsidRPr="00FC0525">
        <w:rPr>
          <w:i/>
          <w:iCs/>
        </w:rPr>
        <w:t>Journal of the Bangladesh Agricultural University</w:t>
      </w:r>
      <w:r w:rsidRPr="005577C5">
        <w:t>, </w:t>
      </w:r>
      <w:r w:rsidRPr="00FC0525">
        <w:rPr>
          <w:i/>
          <w:iCs/>
        </w:rPr>
        <w:t>8</w:t>
      </w:r>
      <w:r w:rsidRPr="005577C5">
        <w:t>(2).</w:t>
      </w:r>
      <w:proofErr w:type="gramEnd"/>
    </w:p>
    <w:p w14:paraId="1E9FB5A3" w14:textId="77777777" w:rsidR="00FC0525" w:rsidRPr="00E971A9" w:rsidRDefault="00FC0525" w:rsidP="00FC0525">
      <w:pPr>
        <w:pStyle w:val="ListParagraph"/>
        <w:rPr>
          <w:lang w:val="en-IN"/>
        </w:rPr>
      </w:pPr>
    </w:p>
    <w:p w14:paraId="7007EA9B" w14:textId="77777777" w:rsidR="00FC0525" w:rsidRPr="00FC0525" w:rsidRDefault="00FC0525" w:rsidP="00FC0525">
      <w:pPr>
        <w:spacing w:line="360" w:lineRule="auto"/>
        <w:ind w:left="360"/>
        <w:jc w:val="both"/>
        <w:rPr>
          <w:lang w:val="en-IN"/>
        </w:rPr>
      </w:pPr>
      <w:proofErr w:type="spellStart"/>
      <w:proofErr w:type="gramStart"/>
      <w:r w:rsidRPr="005577C5">
        <w:t>Zahan</w:t>
      </w:r>
      <w:proofErr w:type="spellEnd"/>
      <w:r w:rsidRPr="005577C5">
        <w:t>, T. U., Islam, M. Z., Islam, M. N., Habib, R., &amp; Harun-</w:t>
      </w:r>
      <w:proofErr w:type="spellStart"/>
      <w:r w:rsidRPr="005577C5">
        <w:t>ur</w:t>
      </w:r>
      <w:proofErr w:type="spellEnd"/>
      <w:r w:rsidRPr="005577C5">
        <w:t>-Rashid, M. (2020).</w:t>
      </w:r>
      <w:proofErr w:type="gramEnd"/>
      <w:r w:rsidRPr="005577C5">
        <w:t xml:space="preserve"> </w:t>
      </w:r>
      <w:proofErr w:type="gramStart"/>
      <w:r w:rsidRPr="005577C5">
        <w:t>Optimization of sugar reduction in the formulation of set-type yogurt using pure lactic acid bacterial culture.</w:t>
      </w:r>
      <w:proofErr w:type="gramEnd"/>
      <w:r w:rsidRPr="005577C5">
        <w:t> </w:t>
      </w:r>
      <w:r w:rsidRPr="00FC0525">
        <w:rPr>
          <w:i/>
          <w:iCs/>
        </w:rPr>
        <w:t>Asian Journal of Dairy and Food Research</w:t>
      </w:r>
      <w:r w:rsidRPr="005577C5">
        <w:t>, </w:t>
      </w:r>
      <w:r w:rsidRPr="00FC0525">
        <w:rPr>
          <w:i/>
          <w:iCs/>
        </w:rPr>
        <w:t>39</w:t>
      </w:r>
      <w:r w:rsidRPr="005577C5">
        <w:t>(3), 201-206.</w:t>
      </w:r>
    </w:p>
    <w:p w14:paraId="7AC03C95" w14:textId="77777777" w:rsidR="00FC0525" w:rsidRPr="005577C5" w:rsidRDefault="00FC0525" w:rsidP="00FC0525">
      <w:pPr>
        <w:pStyle w:val="ListParagraph"/>
        <w:rPr>
          <w:lang w:val="en-IN"/>
        </w:rPr>
      </w:pPr>
    </w:p>
    <w:p w14:paraId="3BE11F22" w14:textId="77777777" w:rsidR="00FC0525" w:rsidRPr="00FC0525" w:rsidRDefault="00FC0525" w:rsidP="00FC0525">
      <w:pPr>
        <w:spacing w:line="360" w:lineRule="auto"/>
        <w:ind w:left="360"/>
        <w:jc w:val="both"/>
        <w:rPr>
          <w:lang w:val="en-IN"/>
        </w:rPr>
      </w:pPr>
      <w:proofErr w:type="spellStart"/>
      <w:r w:rsidRPr="005577C5">
        <w:t>Bania</w:t>
      </w:r>
      <w:proofErr w:type="spellEnd"/>
      <w:r w:rsidRPr="005577C5">
        <w:t xml:space="preserve">, P., </w:t>
      </w:r>
      <w:proofErr w:type="spellStart"/>
      <w:r w:rsidRPr="005577C5">
        <w:t>Borpuzari</w:t>
      </w:r>
      <w:proofErr w:type="spellEnd"/>
      <w:r w:rsidRPr="005577C5">
        <w:t xml:space="preserve">, T., </w:t>
      </w:r>
      <w:proofErr w:type="spellStart"/>
      <w:r w:rsidRPr="005577C5">
        <w:t>Borpuzari</w:t>
      </w:r>
      <w:proofErr w:type="spellEnd"/>
      <w:r w:rsidRPr="005577C5">
        <w:t xml:space="preserve">, R. N., &amp; </w:t>
      </w:r>
      <w:proofErr w:type="spellStart"/>
      <w:r w:rsidRPr="005577C5">
        <w:t>Saikia</w:t>
      </w:r>
      <w:proofErr w:type="spellEnd"/>
      <w:r w:rsidRPr="005577C5">
        <w:t xml:space="preserve">, R. R. Development of Dietetic </w:t>
      </w:r>
      <w:proofErr w:type="spellStart"/>
      <w:r w:rsidRPr="005577C5">
        <w:t>Misti</w:t>
      </w:r>
      <w:proofErr w:type="spellEnd"/>
      <w:r w:rsidRPr="005577C5">
        <w:t xml:space="preserve"> </w:t>
      </w:r>
      <w:proofErr w:type="spellStart"/>
      <w:r w:rsidRPr="005577C5">
        <w:t>Dahi</w:t>
      </w:r>
      <w:proofErr w:type="spellEnd"/>
      <w:r w:rsidRPr="005577C5">
        <w:t xml:space="preserve"> (Indian Yoghurt) Using Natural and Artificial Sweeteners.</w:t>
      </w:r>
      <w:r w:rsidRPr="00FC0525">
        <w:t xml:space="preserve"> </w:t>
      </w:r>
      <w:proofErr w:type="gramStart"/>
      <w:r w:rsidRPr="00C22DDA">
        <w:t>vol. 16, no. 10, pp. 203-212, 2024; Article no.</w:t>
      </w:r>
      <w:proofErr w:type="gramEnd"/>
      <w:r>
        <w:t xml:space="preserve"> </w:t>
      </w:r>
      <w:r w:rsidRPr="00C22DDA">
        <w:t>EJNFS.125005</w:t>
      </w:r>
      <w:r>
        <w:t xml:space="preserve">. </w:t>
      </w:r>
      <w:r w:rsidRPr="00572965">
        <w:t xml:space="preserve">DOI: </w:t>
      </w:r>
      <w:hyperlink r:id="rId10" w:history="1">
        <w:r w:rsidRPr="000571E0">
          <w:rPr>
            <w:rStyle w:val="Hyperlink"/>
          </w:rPr>
          <w:t>https://doi.org/10.9734/ejnfs/2024/v16i101569</w:t>
        </w:r>
      </w:hyperlink>
      <w:r>
        <w:t xml:space="preserve"> </w:t>
      </w:r>
    </w:p>
    <w:p w14:paraId="467430B2" w14:textId="77777777" w:rsidR="00FC0525" w:rsidRPr="00A34553" w:rsidRDefault="00FC0525" w:rsidP="00FC0525">
      <w:pPr>
        <w:pStyle w:val="ListParagraph"/>
        <w:rPr>
          <w:lang w:val="en-IN"/>
        </w:rPr>
      </w:pPr>
    </w:p>
    <w:p w14:paraId="727CF23B" w14:textId="77777777" w:rsidR="00FC0525" w:rsidRPr="00FC0525" w:rsidRDefault="00FC0525" w:rsidP="00FC0525">
      <w:pPr>
        <w:spacing w:line="360" w:lineRule="auto"/>
        <w:ind w:left="360"/>
        <w:jc w:val="both"/>
        <w:rPr>
          <w:lang w:val="en-IN"/>
        </w:rPr>
      </w:pPr>
      <w:commentRangeStart w:id="12"/>
      <w:proofErr w:type="spellStart"/>
      <w:proofErr w:type="gramStart"/>
      <w:r w:rsidRPr="00A34553">
        <w:t>Narender</w:t>
      </w:r>
      <w:proofErr w:type="spellEnd"/>
      <w:r w:rsidRPr="00A34553">
        <w:t xml:space="preserve"> Raju, P., &amp; Pal, D. (2009).</w:t>
      </w:r>
      <w:proofErr w:type="gramEnd"/>
      <w:r w:rsidRPr="00A34553">
        <w:t xml:space="preserve"> The </w:t>
      </w:r>
      <w:proofErr w:type="spellStart"/>
      <w:r w:rsidRPr="00A34553">
        <w:t>physico</w:t>
      </w:r>
      <w:proofErr w:type="spellEnd"/>
      <w:r w:rsidRPr="00A34553">
        <w:t xml:space="preserve">-chemical, sensory, and textural properties of </w:t>
      </w:r>
      <w:proofErr w:type="spellStart"/>
      <w:r w:rsidRPr="00A34553">
        <w:t>Misti</w:t>
      </w:r>
      <w:proofErr w:type="spellEnd"/>
      <w:r w:rsidRPr="00A34553">
        <w:t xml:space="preserve"> </w:t>
      </w:r>
      <w:proofErr w:type="spellStart"/>
      <w:r w:rsidRPr="00A34553">
        <w:t>Dahi</w:t>
      </w:r>
      <w:proofErr w:type="spellEnd"/>
      <w:r w:rsidRPr="00A34553">
        <w:t xml:space="preserve"> prepared from reduced fat buffalo milk. </w:t>
      </w:r>
      <w:r w:rsidRPr="00FC0525">
        <w:rPr>
          <w:i/>
          <w:iCs/>
        </w:rPr>
        <w:t>Food and Bioprocess Technology</w:t>
      </w:r>
      <w:r w:rsidRPr="00A34553">
        <w:t>, </w:t>
      </w:r>
      <w:r w:rsidRPr="00FC0525">
        <w:rPr>
          <w:i/>
          <w:iCs/>
        </w:rPr>
        <w:t>2</w:t>
      </w:r>
      <w:r w:rsidRPr="00A34553">
        <w:t>, 101-108.</w:t>
      </w:r>
      <w:commentRangeEnd w:id="12"/>
      <w:r w:rsidR="000C5949">
        <w:rPr>
          <w:rStyle w:val="CommentReference"/>
          <w:rFonts w:cs="Mangal"/>
          <w:rtl/>
        </w:rPr>
        <w:commentReference w:id="12"/>
      </w:r>
    </w:p>
    <w:p w14:paraId="3E65ABE8" w14:textId="77777777" w:rsidR="00FC0525" w:rsidRPr="00A34553" w:rsidRDefault="00FC0525" w:rsidP="00FC0525">
      <w:pPr>
        <w:pStyle w:val="ListParagraph"/>
        <w:rPr>
          <w:lang w:val="en-IN"/>
        </w:rPr>
      </w:pPr>
    </w:p>
    <w:p w14:paraId="5D80C177" w14:textId="77777777" w:rsidR="00FC0525" w:rsidRPr="00FC0525" w:rsidRDefault="00FC0525" w:rsidP="00FC0525">
      <w:pPr>
        <w:spacing w:line="360" w:lineRule="auto"/>
        <w:ind w:left="360"/>
        <w:jc w:val="both"/>
        <w:rPr>
          <w:lang w:val="en-IN"/>
        </w:rPr>
      </w:pPr>
      <w:proofErr w:type="spellStart"/>
      <w:r w:rsidRPr="00A34553">
        <w:t>Goel</w:t>
      </w:r>
      <w:proofErr w:type="spellEnd"/>
      <w:r w:rsidRPr="00A34553">
        <w:t xml:space="preserve">, B. K. (1998). </w:t>
      </w:r>
      <w:proofErr w:type="gramStart"/>
      <w:r w:rsidRPr="00A34553">
        <w:t xml:space="preserve">Studies on feasibility of commercial production of </w:t>
      </w:r>
      <w:proofErr w:type="spellStart"/>
      <w:r w:rsidRPr="00A34553">
        <w:t>misthi</w:t>
      </w:r>
      <w:proofErr w:type="spellEnd"/>
      <w:r w:rsidRPr="00A34553">
        <w:t xml:space="preserve"> </w:t>
      </w:r>
      <w:proofErr w:type="spellStart"/>
      <w:r w:rsidRPr="00A34553">
        <w:t>doi</w:t>
      </w:r>
      <w:proofErr w:type="spellEnd"/>
      <w:r w:rsidRPr="00A34553">
        <w:t>-a techno-economic aspect</w:t>
      </w:r>
      <w:r>
        <w:t>.</w:t>
      </w:r>
      <w:proofErr w:type="gramEnd"/>
      <w:r>
        <w:t xml:space="preserve"> 11-15</w:t>
      </w:r>
    </w:p>
    <w:p w14:paraId="2F8AD86F" w14:textId="77777777" w:rsidR="00FC0525" w:rsidRPr="00B81C3D" w:rsidRDefault="00FC0525" w:rsidP="00FC0525">
      <w:pPr>
        <w:pStyle w:val="ListParagraph"/>
        <w:rPr>
          <w:lang w:val="en-IN"/>
        </w:rPr>
      </w:pPr>
    </w:p>
    <w:p w14:paraId="7C9DEADE" w14:textId="77777777" w:rsidR="00FC0525" w:rsidRPr="00FC0525" w:rsidRDefault="00FC0525" w:rsidP="00FC0525">
      <w:pPr>
        <w:spacing w:line="360" w:lineRule="auto"/>
        <w:ind w:left="360"/>
        <w:jc w:val="both"/>
        <w:rPr>
          <w:lang w:val="en-IN"/>
        </w:rPr>
      </w:pPr>
      <w:r w:rsidRPr="00B81C3D">
        <w:t xml:space="preserve">Gosh, J., &amp; </w:t>
      </w:r>
      <w:proofErr w:type="spellStart"/>
      <w:r w:rsidRPr="00B81C3D">
        <w:t>Rajorhia</w:t>
      </w:r>
      <w:proofErr w:type="spellEnd"/>
      <w:r w:rsidRPr="00B81C3D">
        <w:t xml:space="preserve">, G. S. (1990). </w:t>
      </w:r>
      <w:proofErr w:type="gramStart"/>
      <w:r w:rsidRPr="00B81C3D">
        <w:t xml:space="preserve">Technology for production of </w:t>
      </w:r>
      <w:proofErr w:type="spellStart"/>
      <w:r w:rsidRPr="00B81C3D">
        <w:t>misti</w:t>
      </w:r>
      <w:proofErr w:type="spellEnd"/>
      <w:r w:rsidRPr="00B81C3D">
        <w:t xml:space="preserve"> </w:t>
      </w:r>
      <w:proofErr w:type="spellStart"/>
      <w:r w:rsidRPr="00B81C3D">
        <w:t>dahi</w:t>
      </w:r>
      <w:proofErr w:type="spellEnd"/>
      <w:r w:rsidRPr="00B81C3D">
        <w:t>-a traditional fermented milk product.</w:t>
      </w:r>
      <w:proofErr w:type="gramEnd"/>
      <w:r>
        <w:t xml:space="preserve"> 239-246</w:t>
      </w:r>
    </w:p>
    <w:p w14:paraId="514850F7" w14:textId="77777777" w:rsidR="00FC0525" w:rsidRPr="00B81C3D" w:rsidRDefault="00FC0525" w:rsidP="00FC0525">
      <w:pPr>
        <w:pStyle w:val="ListParagraph"/>
        <w:rPr>
          <w:lang w:val="en-IN"/>
        </w:rPr>
      </w:pPr>
    </w:p>
    <w:p w14:paraId="5E56F98E" w14:textId="77777777" w:rsidR="00FC0525" w:rsidRPr="00FC0525" w:rsidRDefault="00FC0525" w:rsidP="00FC0525">
      <w:pPr>
        <w:spacing w:line="360" w:lineRule="auto"/>
        <w:ind w:left="360"/>
        <w:jc w:val="both"/>
        <w:rPr>
          <w:lang w:val="en-IN"/>
        </w:rPr>
      </w:pPr>
      <w:proofErr w:type="spellStart"/>
      <w:r w:rsidRPr="00FC0525">
        <w:rPr>
          <w:lang w:val="en-IN"/>
        </w:rPr>
        <w:t>Chandan</w:t>
      </w:r>
      <w:proofErr w:type="spellEnd"/>
      <w:r w:rsidRPr="00FC0525">
        <w:rPr>
          <w:lang w:val="en-IN"/>
        </w:rPr>
        <w:t xml:space="preserve">, R.C.: Other fermented dairy products. </w:t>
      </w:r>
      <w:proofErr w:type="gramStart"/>
      <w:r w:rsidRPr="00FC0525">
        <w:rPr>
          <w:lang w:val="en-IN"/>
        </w:rPr>
        <w:t>Chapter.</w:t>
      </w:r>
      <w:proofErr w:type="gramEnd"/>
      <w:r w:rsidRPr="00FC0525">
        <w:rPr>
          <w:lang w:val="en-IN"/>
        </w:rPr>
        <w:t xml:space="preserve"> </w:t>
      </w:r>
      <w:proofErr w:type="gramStart"/>
      <w:r w:rsidRPr="00FC0525">
        <w:rPr>
          <w:lang w:val="en-IN"/>
        </w:rPr>
        <w:t>5 in Prescott and Dunn’s Industrial Microbiology.</w:t>
      </w:r>
      <w:proofErr w:type="gramEnd"/>
      <w:r w:rsidRPr="00FC0525">
        <w:rPr>
          <w:lang w:val="en-IN"/>
        </w:rPr>
        <w:t xml:space="preserve"> </w:t>
      </w:r>
      <w:proofErr w:type="gramStart"/>
      <w:r w:rsidRPr="00FC0525">
        <w:rPr>
          <w:lang w:val="en-IN"/>
        </w:rPr>
        <w:t>4</w:t>
      </w:r>
      <w:r w:rsidRPr="00FC0525">
        <w:rPr>
          <w:vertAlign w:val="superscript"/>
          <w:lang w:val="en-IN"/>
        </w:rPr>
        <w:t>th</w:t>
      </w:r>
      <w:r w:rsidRPr="00FC0525">
        <w:rPr>
          <w:lang w:val="en-IN"/>
        </w:rPr>
        <w:t> ed. G. Reed (Ed).</w:t>
      </w:r>
      <w:proofErr w:type="gramEnd"/>
      <w:r w:rsidRPr="00FC0525">
        <w:rPr>
          <w:lang w:val="en-IN"/>
        </w:rPr>
        <w:t xml:space="preserve"> </w:t>
      </w:r>
      <w:proofErr w:type="gramStart"/>
      <w:r w:rsidRPr="00FC0525">
        <w:rPr>
          <w:lang w:val="en-IN"/>
        </w:rPr>
        <w:t>AVI Publishers, Westport, Ct, USA.</w:t>
      </w:r>
      <w:proofErr w:type="gramEnd"/>
      <w:r w:rsidRPr="00FC0525">
        <w:rPr>
          <w:lang w:val="en-IN"/>
        </w:rPr>
        <w:t xml:space="preserve"> 1982; pp. 113-184.</w:t>
      </w:r>
    </w:p>
    <w:p w14:paraId="49B0B705" w14:textId="77777777" w:rsidR="00FC0525" w:rsidRPr="00E1435F" w:rsidRDefault="00FC0525" w:rsidP="00FC0525">
      <w:pPr>
        <w:jc w:val="both"/>
        <w:rPr>
          <w:lang w:val="en-IN"/>
        </w:rPr>
      </w:pPr>
    </w:p>
    <w:p w14:paraId="1B6A0D04" w14:textId="77777777" w:rsidR="00FC0525" w:rsidRDefault="00FC0525" w:rsidP="00FC0525">
      <w:pPr>
        <w:shd w:val="clear" w:color="auto" w:fill="FFFFFF"/>
        <w:suppressAutoHyphens w:val="0"/>
        <w:autoSpaceDN/>
        <w:spacing w:before="100" w:beforeAutospacing="1" w:afterAutospacing="1"/>
        <w:ind w:left="360"/>
        <w:textAlignment w:val="auto"/>
        <w:rPr>
          <w:rFonts w:eastAsia="Times New Roman" w:cs="Times New Roman"/>
          <w:color w:val="111111"/>
          <w:kern w:val="0"/>
          <w:lang w:val="en-IN" w:eastAsia="en-IN" w:bidi="ar-SA"/>
        </w:rPr>
      </w:pPr>
      <w:proofErr w:type="gramStart"/>
      <w:r w:rsidRPr="00B81C3D">
        <w:rPr>
          <w:rFonts w:eastAsia="Times New Roman" w:cs="Times New Roman"/>
          <w:color w:val="111111"/>
          <w:kern w:val="0"/>
          <w:lang w:val="en-IN" w:eastAsia="en-IN" w:bidi="ar-SA"/>
        </w:rPr>
        <w:t>Mandal, S. Production of Direct Vat Set (DVS</w:t>
      </w:r>
      <w:r w:rsidRPr="00B81C3D">
        <w:rPr>
          <w:rFonts w:eastAsia="Times New Roman" w:cs="Times New Roman"/>
          <w:i/>
          <w:iCs/>
          <w:color w:val="111111"/>
          <w:kern w:val="0"/>
          <w:lang w:val="en-IN" w:eastAsia="en-IN" w:bidi="ar-SA"/>
        </w:rPr>
        <w:t xml:space="preserve">) </w:t>
      </w:r>
      <w:proofErr w:type="spellStart"/>
      <w:r w:rsidRPr="00B81C3D">
        <w:rPr>
          <w:rFonts w:eastAsia="Times New Roman" w:cs="Times New Roman"/>
          <w:i/>
          <w:iCs/>
          <w:color w:val="111111"/>
          <w:kern w:val="0"/>
          <w:lang w:val="en-IN" w:eastAsia="en-IN" w:bidi="ar-SA"/>
        </w:rPr>
        <w:t>Misti</w:t>
      </w:r>
      <w:proofErr w:type="spellEnd"/>
      <w:r w:rsidRPr="00B81C3D">
        <w:rPr>
          <w:rFonts w:eastAsia="Times New Roman" w:cs="Times New Roman"/>
          <w:i/>
          <w:iCs/>
          <w:color w:val="111111"/>
          <w:kern w:val="0"/>
          <w:lang w:val="en-IN" w:eastAsia="en-IN" w:bidi="ar-SA"/>
        </w:rPr>
        <w:t xml:space="preserve"> </w:t>
      </w:r>
      <w:proofErr w:type="spellStart"/>
      <w:r w:rsidRPr="00B81C3D">
        <w:rPr>
          <w:rFonts w:eastAsia="Times New Roman" w:cs="Times New Roman"/>
          <w:i/>
          <w:iCs/>
          <w:color w:val="111111"/>
          <w:kern w:val="0"/>
          <w:lang w:val="en-IN" w:eastAsia="en-IN" w:bidi="ar-SA"/>
        </w:rPr>
        <w:t>Dahi</w:t>
      </w:r>
      <w:proofErr w:type="spellEnd"/>
      <w:r w:rsidRPr="00B81C3D">
        <w:rPr>
          <w:rFonts w:eastAsia="Times New Roman" w:cs="Times New Roman"/>
          <w:i/>
          <w:iCs/>
          <w:color w:val="111111"/>
          <w:kern w:val="0"/>
          <w:lang w:val="en-IN" w:eastAsia="en-IN" w:bidi="ar-SA"/>
        </w:rPr>
        <w:t> </w:t>
      </w:r>
      <w:r w:rsidRPr="00B81C3D">
        <w:rPr>
          <w:rFonts w:eastAsia="Times New Roman" w:cs="Times New Roman"/>
          <w:color w:val="111111"/>
          <w:kern w:val="0"/>
          <w:lang w:val="en-IN" w:eastAsia="en-IN" w:bidi="ar-SA"/>
        </w:rPr>
        <w:t xml:space="preserve">Culture (Doctoral dissertation, NDRI, </w:t>
      </w:r>
      <w:proofErr w:type="spellStart"/>
      <w:r w:rsidRPr="00B81C3D">
        <w:rPr>
          <w:rFonts w:eastAsia="Times New Roman" w:cs="Times New Roman"/>
          <w:color w:val="111111"/>
          <w:kern w:val="0"/>
          <w:lang w:val="en-IN" w:eastAsia="en-IN" w:bidi="ar-SA"/>
        </w:rPr>
        <w:t>Karnal</w:t>
      </w:r>
      <w:proofErr w:type="spellEnd"/>
      <w:r w:rsidRPr="00B81C3D">
        <w:rPr>
          <w:rFonts w:eastAsia="Times New Roman" w:cs="Times New Roman"/>
          <w:color w:val="111111"/>
          <w:kern w:val="0"/>
          <w:lang w:val="en-IN" w:eastAsia="en-IN" w:bidi="ar-SA"/>
        </w:rPr>
        <w:t>), India.</w:t>
      </w:r>
      <w:proofErr w:type="gramEnd"/>
      <w:r w:rsidRPr="00B81C3D">
        <w:rPr>
          <w:rFonts w:eastAsia="Times New Roman" w:cs="Times New Roman"/>
          <w:color w:val="111111"/>
          <w:kern w:val="0"/>
          <w:lang w:val="en-IN" w:eastAsia="en-IN" w:bidi="ar-SA"/>
        </w:rPr>
        <w:t xml:space="preserve"> 2014.</w:t>
      </w:r>
    </w:p>
    <w:p w14:paraId="4E820FE5" w14:textId="77777777" w:rsidR="00FC0525" w:rsidRPr="00B81C3D" w:rsidRDefault="00FC0525" w:rsidP="00FC0525">
      <w:pPr>
        <w:shd w:val="clear" w:color="auto" w:fill="FFFFFF"/>
        <w:suppressAutoHyphens w:val="0"/>
        <w:autoSpaceDN/>
        <w:spacing w:afterAutospacing="1"/>
        <w:textAlignment w:val="auto"/>
        <w:rPr>
          <w:rFonts w:eastAsia="Times New Roman" w:cs="Times New Roman"/>
          <w:color w:val="111111"/>
          <w:kern w:val="0"/>
          <w:lang w:val="en-IN" w:eastAsia="en-IN" w:bidi="ar-SA"/>
        </w:rPr>
      </w:pPr>
    </w:p>
    <w:p w14:paraId="6EA89BEE" w14:textId="77777777" w:rsidR="00FC0525" w:rsidRPr="00FC0525" w:rsidRDefault="00FC0525" w:rsidP="00FC0525">
      <w:pPr>
        <w:spacing w:line="360" w:lineRule="auto"/>
        <w:ind w:left="360"/>
        <w:jc w:val="both"/>
        <w:rPr>
          <w:lang w:val="en-IN"/>
        </w:rPr>
      </w:pPr>
      <w:proofErr w:type="spellStart"/>
      <w:r w:rsidRPr="00FC0525">
        <w:rPr>
          <w:lang w:val="en-IN"/>
        </w:rPr>
        <w:lastRenderedPageBreak/>
        <w:t>Aneja</w:t>
      </w:r>
      <w:proofErr w:type="spellEnd"/>
      <w:r w:rsidRPr="00FC0525">
        <w:rPr>
          <w:lang w:val="en-IN"/>
        </w:rPr>
        <w:t xml:space="preserve">, R.P., </w:t>
      </w:r>
      <w:proofErr w:type="spellStart"/>
      <w:r w:rsidRPr="00FC0525">
        <w:rPr>
          <w:lang w:val="en-IN"/>
        </w:rPr>
        <w:t>Mathur</w:t>
      </w:r>
      <w:proofErr w:type="spellEnd"/>
      <w:r w:rsidRPr="00FC0525">
        <w:rPr>
          <w:lang w:val="en-IN"/>
        </w:rPr>
        <w:t xml:space="preserve">, B.N., Ed. Gupta, P.R., </w:t>
      </w:r>
      <w:proofErr w:type="spellStart"/>
      <w:r w:rsidRPr="00FC0525">
        <w:rPr>
          <w:lang w:val="en-IN"/>
        </w:rPr>
        <w:t>Chandan</w:t>
      </w:r>
      <w:proofErr w:type="spellEnd"/>
      <w:r w:rsidRPr="00FC0525">
        <w:rPr>
          <w:lang w:val="en-IN"/>
        </w:rPr>
        <w:t xml:space="preserve">, R.C., Banerjee, A.K. Technology of Indian Milk Products. </w:t>
      </w:r>
      <w:proofErr w:type="gramStart"/>
      <w:r w:rsidRPr="00FC0525">
        <w:rPr>
          <w:lang w:val="en-IN"/>
        </w:rPr>
        <w:t>A Dairy India Publication, Delhi, India.</w:t>
      </w:r>
      <w:proofErr w:type="gramEnd"/>
      <w:r w:rsidRPr="00FC0525">
        <w:rPr>
          <w:lang w:val="en-IN"/>
        </w:rPr>
        <w:t xml:space="preserve"> 2002; pp. 158-180.</w:t>
      </w:r>
    </w:p>
    <w:p w14:paraId="5572EE33" w14:textId="77777777" w:rsidR="00FC0525" w:rsidRPr="00E1435F" w:rsidRDefault="00FC0525" w:rsidP="00FC0525">
      <w:pPr>
        <w:pStyle w:val="ListParagraph"/>
        <w:rPr>
          <w:lang w:val="en-IN"/>
        </w:rPr>
      </w:pPr>
    </w:p>
    <w:p w14:paraId="3528F45E" w14:textId="77777777" w:rsidR="00FC0525" w:rsidRPr="003E03D4" w:rsidRDefault="00FC0525" w:rsidP="00FC0525">
      <w:pPr>
        <w:spacing w:line="360" w:lineRule="auto"/>
        <w:ind w:left="360"/>
        <w:jc w:val="both"/>
      </w:pPr>
      <w:proofErr w:type="gramStart"/>
      <w:r w:rsidRPr="00C004AD">
        <w:t>Kumar</w:t>
      </w:r>
      <w:r>
        <w:t>.</w:t>
      </w:r>
      <w:proofErr w:type="gramEnd"/>
      <w:r>
        <w:t xml:space="preserve"> R,</w:t>
      </w:r>
      <w:r w:rsidRPr="00C004AD">
        <w:t xml:space="preserve"> Kumar</w:t>
      </w:r>
      <w:r>
        <w:t>. S</w:t>
      </w:r>
      <w:r w:rsidRPr="00C004AD">
        <w:t>,</w:t>
      </w:r>
      <w:r>
        <w:t xml:space="preserve"> </w:t>
      </w:r>
      <w:r w:rsidRPr="00C004AD">
        <w:t>Rani</w:t>
      </w:r>
      <w:r>
        <w:t xml:space="preserve">. </w:t>
      </w:r>
      <w:proofErr w:type="gramStart"/>
      <w:r>
        <w:t xml:space="preserve">B </w:t>
      </w:r>
      <w:r w:rsidRPr="00C004AD">
        <w:t>and Kumar</w:t>
      </w:r>
      <w:r>
        <w:t>.</w:t>
      </w:r>
      <w:proofErr w:type="gramEnd"/>
      <w:r>
        <w:t xml:space="preserve"> S (2018)</w:t>
      </w:r>
      <w:r w:rsidRPr="00C004AD">
        <w:t xml:space="preserve"> </w:t>
      </w:r>
      <w:r>
        <w:t xml:space="preserve">Technological Innovations in the Manufacture of Traditional Fermented Dairy Product: A Review. </w:t>
      </w:r>
      <w:proofErr w:type="spellStart"/>
      <w:r w:rsidRPr="003E03D4">
        <w:t>Int.J.Curr.Microbiol.App.Sci</w:t>
      </w:r>
      <w:proofErr w:type="spellEnd"/>
      <w:r>
        <w:t>.</w:t>
      </w:r>
      <w:r w:rsidRPr="003E03D4">
        <w:t xml:space="preserve"> Special Issue-7: 4657-4665</w:t>
      </w:r>
    </w:p>
    <w:p w14:paraId="7F338BD1" w14:textId="77777777" w:rsidR="00FC0525" w:rsidRPr="00C004AD" w:rsidRDefault="00FC0525" w:rsidP="00FC0525">
      <w:pPr>
        <w:pStyle w:val="ListParagraph"/>
        <w:rPr>
          <w:lang w:val="en-IN"/>
        </w:rPr>
      </w:pPr>
    </w:p>
    <w:p w14:paraId="7787D0AD" w14:textId="77777777" w:rsidR="00FC0525" w:rsidRPr="00FC0525" w:rsidRDefault="00FC0525" w:rsidP="00FC0525">
      <w:pPr>
        <w:spacing w:line="360" w:lineRule="auto"/>
        <w:ind w:left="360"/>
        <w:jc w:val="both"/>
        <w:rPr>
          <w:lang w:val="en-IN"/>
        </w:rPr>
      </w:pPr>
      <w:bookmarkStart w:id="13" w:name="_Hlk195698871"/>
      <w:proofErr w:type="gramStart"/>
      <w:r w:rsidRPr="00C004AD">
        <w:t>Sarkar, S. (2008).</w:t>
      </w:r>
      <w:proofErr w:type="gramEnd"/>
      <w:r w:rsidRPr="00C004AD">
        <w:t xml:space="preserve"> </w:t>
      </w:r>
      <w:bookmarkEnd w:id="13"/>
      <w:r w:rsidRPr="00C004AD">
        <w:t>Innovations in Indian Fermented Milk Products — A Review. </w:t>
      </w:r>
      <w:r w:rsidRPr="00FC0525">
        <w:rPr>
          <w:i/>
          <w:iCs/>
        </w:rPr>
        <w:t>Food Biotechnology</w:t>
      </w:r>
      <w:r w:rsidRPr="00C004AD">
        <w:t>, </w:t>
      </w:r>
      <w:r w:rsidRPr="00FC0525">
        <w:rPr>
          <w:i/>
          <w:iCs/>
        </w:rPr>
        <w:t>22</w:t>
      </w:r>
      <w:r w:rsidRPr="00C004AD">
        <w:t xml:space="preserve">(1), 78–97. </w:t>
      </w:r>
      <w:hyperlink r:id="rId11" w:history="1">
        <w:r w:rsidRPr="00554AB0">
          <w:rPr>
            <w:rStyle w:val="Hyperlink"/>
          </w:rPr>
          <w:t>https://doi.org/10.1080/08905430701864025</w:t>
        </w:r>
      </w:hyperlink>
    </w:p>
    <w:p w14:paraId="305D7183" w14:textId="77777777" w:rsidR="00FC0525" w:rsidRPr="00C004AD" w:rsidRDefault="00FC0525" w:rsidP="00FC0525">
      <w:pPr>
        <w:pStyle w:val="ListParagraph"/>
        <w:rPr>
          <w:lang w:val="en-IN"/>
        </w:rPr>
      </w:pPr>
    </w:p>
    <w:p w14:paraId="0BD88164" w14:textId="77777777" w:rsidR="00FC0525" w:rsidRPr="00FC0525" w:rsidRDefault="00FC0525" w:rsidP="00FC0525">
      <w:pPr>
        <w:spacing w:line="360" w:lineRule="auto"/>
        <w:ind w:left="360"/>
        <w:jc w:val="both"/>
        <w:rPr>
          <w:lang w:val="en-IN"/>
        </w:rPr>
      </w:pPr>
      <w:bookmarkStart w:id="14" w:name="_Hlk195699077"/>
      <w:commentRangeStart w:id="15"/>
      <w:proofErr w:type="gramStart"/>
      <w:r w:rsidRPr="00C004AD">
        <w:t>Siddiqui</w:t>
      </w:r>
      <w:bookmarkEnd w:id="14"/>
      <w:r w:rsidRPr="00C004AD">
        <w:t xml:space="preserve">, S.A., </w:t>
      </w:r>
      <w:proofErr w:type="spellStart"/>
      <w:r w:rsidRPr="00C004AD">
        <w:t>Erol</w:t>
      </w:r>
      <w:proofErr w:type="spellEnd"/>
      <w:r w:rsidRPr="00C004AD">
        <w:t xml:space="preserve">, Z., </w:t>
      </w:r>
      <w:proofErr w:type="spellStart"/>
      <w:r w:rsidRPr="00C004AD">
        <w:t>Rugji</w:t>
      </w:r>
      <w:proofErr w:type="spellEnd"/>
      <w:r w:rsidRPr="00C004AD">
        <w:t>, J. </w:t>
      </w:r>
      <w:r w:rsidRPr="00FC0525">
        <w:rPr>
          <w:i/>
          <w:iCs/>
        </w:rPr>
        <w:t>et al.</w:t>
      </w:r>
      <w:proofErr w:type="gramEnd"/>
      <w:r w:rsidRPr="00C004AD">
        <w:t> </w:t>
      </w:r>
      <w:proofErr w:type="gramStart"/>
      <w:r w:rsidRPr="00C004AD">
        <w:t>An overview of fermentation in the food industry - looking back from a new perspective.</w:t>
      </w:r>
      <w:proofErr w:type="gramEnd"/>
      <w:r w:rsidRPr="00C004AD">
        <w:t> </w:t>
      </w:r>
      <w:proofErr w:type="spellStart"/>
      <w:proofErr w:type="gramStart"/>
      <w:r w:rsidRPr="00FC0525">
        <w:rPr>
          <w:i/>
          <w:iCs/>
        </w:rPr>
        <w:t>Bioresour</w:t>
      </w:r>
      <w:proofErr w:type="spellEnd"/>
      <w:r w:rsidRPr="00FC0525">
        <w:rPr>
          <w:i/>
          <w:iCs/>
        </w:rPr>
        <w:t>.</w:t>
      </w:r>
      <w:proofErr w:type="gramEnd"/>
      <w:r w:rsidRPr="00FC0525">
        <w:rPr>
          <w:i/>
          <w:iCs/>
        </w:rPr>
        <w:t xml:space="preserve"> </w:t>
      </w:r>
      <w:proofErr w:type="gramStart"/>
      <w:r w:rsidRPr="00FC0525">
        <w:rPr>
          <w:i/>
          <w:iCs/>
        </w:rPr>
        <w:t>Bioprocess.</w:t>
      </w:r>
      <w:proofErr w:type="gramEnd"/>
      <w:r w:rsidRPr="00C004AD">
        <w:t> </w:t>
      </w:r>
      <w:proofErr w:type="gramStart"/>
      <w:r w:rsidRPr="00FC0525">
        <w:rPr>
          <w:b/>
          <w:bCs/>
        </w:rPr>
        <w:t>10</w:t>
      </w:r>
      <w:r w:rsidRPr="00C004AD">
        <w:t>, 85 (2023).</w:t>
      </w:r>
      <w:proofErr w:type="gramEnd"/>
      <w:r w:rsidRPr="00C004AD">
        <w:t xml:space="preserve"> </w:t>
      </w:r>
      <w:hyperlink r:id="rId12" w:history="1">
        <w:r w:rsidRPr="00554AB0">
          <w:rPr>
            <w:rStyle w:val="Hyperlink"/>
          </w:rPr>
          <w:t>https://doi.org/10.1186/s40643-023-00702-y</w:t>
        </w:r>
      </w:hyperlink>
      <w:commentRangeEnd w:id="15"/>
      <w:r w:rsidR="000C5949">
        <w:rPr>
          <w:rStyle w:val="CommentReference"/>
          <w:rFonts w:cs="Mangal"/>
          <w:rtl/>
        </w:rPr>
        <w:commentReference w:id="15"/>
      </w:r>
    </w:p>
    <w:p w14:paraId="0BE881CB" w14:textId="77777777" w:rsidR="00FC0525" w:rsidRPr="003C21D2" w:rsidRDefault="00FC0525" w:rsidP="00FC0525">
      <w:pPr>
        <w:pStyle w:val="ListParagraph"/>
        <w:rPr>
          <w:lang w:val="en-IN"/>
        </w:rPr>
      </w:pPr>
    </w:p>
    <w:p w14:paraId="71C7FF84" w14:textId="77777777" w:rsidR="00FC0525" w:rsidRPr="00FC0525" w:rsidRDefault="00FC0525" w:rsidP="00FC0525">
      <w:pPr>
        <w:spacing w:line="360" w:lineRule="auto"/>
        <w:ind w:left="360"/>
        <w:jc w:val="both"/>
        <w:rPr>
          <w:lang w:val="en-IN"/>
        </w:rPr>
      </w:pPr>
      <w:bookmarkStart w:id="16" w:name="_Hlk195701474"/>
      <w:proofErr w:type="gramStart"/>
      <w:r w:rsidRPr="003C21D2">
        <w:t>Olson, D. W., &amp; Aryana, K. J. (2022).</w:t>
      </w:r>
      <w:proofErr w:type="gramEnd"/>
      <w:r w:rsidRPr="003C21D2">
        <w:t xml:space="preserve"> </w:t>
      </w:r>
      <w:bookmarkEnd w:id="16"/>
      <w:proofErr w:type="gramStart"/>
      <w:r w:rsidRPr="003C21D2">
        <w:t>Probiotic incorporation into yogurt and various novel yogurt-based products.</w:t>
      </w:r>
      <w:proofErr w:type="gramEnd"/>
      <w:r w:rsidRPr="003C21D2">
        <w:t> </w:t>
      </w:r>
      <w:r w:rsidRPr="00FC0525">
        <w:rPr>
          <w:i/>
          <w:iCs/>
        </w:rPr>
        <w:t>Applied Sciences</w:t>
      </w:r>
      <w:r w:rsidRPr="003C21D2">
        <w:t>, </w:t>
      </w:r>
      <w:r w:rsidRPr="00FC0525">
        <w:rPr>
          <w:i/>
          <w:iCs/>
        </w:rPr>
        <w:t>12</w:t>
      </w:r>
      <w:r w:rsidRPr="003C21D2">
        <w:t>(24), 12607.</w:t>
      </w:r>
    </w:p>
    <w:p w14:paraId="20A262B1" w14:textId="77777777" w:rsidR="00FC0525" w:rsidRPr="003C21D2" w:rsidRDefault="00FC0525" w:rsidP="00FC0525">
      <w:pPr>
        <w:pStyle w:val="ListParagraph"/>
        <w:rPr>
          <w:lang w:val="en-IN"/>
        </w:rPr>
      </w:pPr>
    </w:p>
    <w:p w14:paraId="10B0DDF8" w14:textId="77777777" w:rsidR="00FC0525" w:rsidRPr="00FC0525" w:rsidRDefault="00FC0525" w:rsidP="00FC0525">
      <w:pPr>
        <w:spacing w:line="360" w:lineRule="auto"/>
        <w:ind w:left="360"/>
        <w:jc w:val="both"/>
        <w:rPr>
          <w:lang w:val="en-IN"/>
        </w:rPr>
      </w:pPr>
      <w:bookmarkStart w:id="17" w:name="_Hlk195701619"/>
      <w:proofErr w:type="gramStart"/>
      <w:r w:rsidRPr="003C21D2">
        <w:t>Sarkar, S., &amp; Sur, M. (2017).</w:t>
      </w:r>
      <w:proofErr w:type="gramEnd"/>
      <w:r w:rsidRPr="003C21D2">
        <w:t xml:space="preserve"> </w:t>
      </w:r>
      <w:bookmarkEnd w:id="17"/>
      <w:proofErr w:type="gramStart"/>
      <w:r w:rsidRPr="003C21D2">
        <w:t xml:space="preserve">Augmentation of </w:t>
      </w:r>
      <w:proofErr w:type="spellStart"/>
      <w:r w:rsidRPr="003C21D2">
        <w:t>biofunctionality</w:t>
      </w:r>
      <w:proofErr w:type="spellEnd"/>
      <w:r w:rsidRPr="003C21D2">
        <w:t xml:space="preserve"> of </w:t>
      </w:r>
      <w:proofErr w:type="spellStart"/>
      <w:r w:rsidRPr="003C21D2">
        <w:t>dahi</w:t>
      </w:r>
      <w:proofErr w:type="spellEnd"/>
      <w:r w:rsidRPr="003C21D2">
        <w:t>.</w:t>
      </w:r>
      <w:proofErr w:type="gramEnd"/>
      <w:r w:rsidRPr="003C21D2">
        <w:t> </w:t>
      </w:r>
      <w:r w:rsidRPr="00FC0525">
        <w:rPr>
          <w:i/>
          <w:iCs/>
        </w:rPr>
        <w:t xml:space="preserve">Int. J. Dairy </w:t>
      </w:r>
      <w:proofErr w:type="spellStart"/>
      <w:r w:rsidRPr="00FC0525">
        <w:rPr>
          <w:i/>
          <w:iCs/>
        </w:rPr>
        <w:t>Sci</w:t>
      </w:r>
      <w:proofErr w:type="spellEnd"/>
      <w:r w:rsidRPr="003C21D2">
        <w:t>, </w:t>
      </w:r>
      <w:r w:rsidRPr="00FC0525">
        <w:rPr>
          <w:i/>
          <w:iCs/>
        </w:rPr>
        <w:t>12</w:t>
      </w:r>
      <w:r w:rsidRPr="003C21D2">
        <w:t>, 243-253.</w:t>
      </w:r>
    </w:p>
    <w:p w14:paraId="6C403960" w14:textId="77777777" w:rsidR="00FC0525" w:rsidRPr="00B5593B" w:rsidRDefault="00FC0525" w:rsidP="00FC0525">
      <w:pPr>
        <w:pStyle w:val="ListParagraph"/>
        <w:rPr>
          <w:lang w:val="en-IN"/>
        </w:rPr>
      </w:pPr>
    </w:p>
    <w:p w14:paraId="76E6003F" w14:textId="77777777" w:rsidR="00FC0525" w:rsidRPr="00FC0525" w:rsidRDefault="00FC0525" w:rsidP="00FC0525">
      <w:pPr>
        <w:spacing w:line="360" w:lineRule="auto"/>
        <w:ind w:left="360"/>
        <w:jc w:val="both"/>
        <w:rPr>
          <w:lang w:val="en-IN"/>
        </w:rPr>
      </w:pPr>
      <w:bookmarkStart w:id="18" w:name="_Hlk195703199"/>
      <w:proofErr w:type="spellStart"/>
      <w:proofErr w:type="gramStart"/>
      <w:r w:rsidRPr="00B5593B">
        <w:t>Bezerra</w:t>
      </w:r>
      <w:bookmarkEnd w:id="18"/>
      <w:proofErr w:type="spellEnd"/>
      <w:r w:rsidRPr="00B5593B">
        <w:t>, M. F., Souza, D. F., &amp; P CORREIA, R. T. (2012).</w:t>
      </w:r>
      <w:proofErr w:type="gramEnd"/>
      <w:r w:rsidRPr="00B5593B">
        <w:t xml:space="preserve"> Acidification kinetics, physicochemical properties and sensory attributes of yoghurts prepared from mixtures of goat and buffalo milks. </w:t>
      </w:r>
      <w:r w:rsidRPr="00FC0525">
        <w:rPr>
          <w:i/>
          <w:iCs/>
        </w:rPr>
        <w:t>International Journal of Dairy Technology</w:t>
      </w:r>
      <w:r w:rsidRPr="00B5593B">
        <w:t>, </w:t>
      </w:r>
      <w:r w:rsidRPr="00FC0525">
        <w:rPr>
          <w:i/>
          <w:iCs/>
        </w:rPr>
        <w:t>65</w:t>
      </w:r>
      <w:r w:rsidRPr="00B5593B">
        <w:t>(3), 437-443.</w:t>
      </w:r>
    </w:p>
    <w:p w14:paraId="70A47223" w14:textId="77777777" w:rsidR="00FC0525" w:rsidRPr="00DD2E58" w:rsidRDefault="00FC0525" w:rsidP="00FC0525">
      <w:pPr>
        <w:pStyle w:val="ListParagraph"/>
        <w:rPr>
          <w:lang w:val="en-IN"/>
        </w:rPr>
      </w:pPr>
    </w:p>
    <w:p w14:paraId="7FAC6AE7" w14:textId="11B6A113" w:rsidR="005577C5" w:rsidRPr="001F03AA" w:rsidRDefault="00FC0525" w:rsidP="001809E8">
      <w:pPr>
        <w:spacing w:line="360" w:lineRule="auto"/>
        <w:ind w:left="360"/>
        <w:jc w:val="both"/>
        <w:rPr>
          <w:lang w:val="en-IN"/>
        </w:rPr>
      </w:pPr>
      <w:commentRangeStart w:id="19"/>
      <w:r w:rsidRPr="00FC0525">
        <w:rPr>
          <w:lang w:val="en-IN"/>
        </w:rPr>
        <w:t xml:space="preserve">Gupta, R.C. &amp; Mann, </w:t>
      </w:r>
      <w:proofErr w:type="spellStart"/>
      <w:r w:rsidRPr="00FC0525">
        <w:rPr>
          <w:lang w:val="en-IN"/>
        </w:rPr>
        <w:t>Bimlesh</w:t>
      </w:r>
      <w:proofErr w:type="spellEnd"/>
      <w:r w:rsidRPr="00FC0525">
        <w:rPr>
          <w:lang w:val="en-IN"/>
        </w:rPr>
        <w:t xml:space="preserve"> &amp; Joshi, V.K. &amp; Prasad, </w:t>
      </w:r>
      <w:proofErr w:type="gramStart"/>
      <w:r w:rsidRPr="00FC0525">
        <w:rPr>
          <w:lang w:val="en-IN"/>
        </w:rPr>
        <w:t>D.N..</w:t>
      </w:r>
      <w:proofErr w:type="gramEnd"/>
      <w:r w:rsidRPr="00FC0525">
        <w:rPr>
          <w:lang w:val="en-IN"/>
        </w:rPr>
        <w:t xml:space="preserve"> </w:t>
      </w:r>
      <w:proofErr w:type="gramStart"/>
      <w:r w:rsidRPr="00FC0525">
        <w:rPr>
          <w:lang w:val="en-IN"/>
        </w:rPr>
        <w:t xml:space="preserve">(2000). Microbiological, Chemical and Ultrastructural Characteristics of </w:t>
      </w:r>
      <w:proofErr w:type="spellStart"/>
      <w:r w:rsidRPr="00FC0525">
        <w:rPr>
          <w:lang w:val="en-IN"/>
        </w:rPr>
        <w:t>Mishti</w:t>
      </w:r>
      <w:proofErr w:type="spellEnd"/>
      <w:r w:rsidRPr="00FC0525">
        <w:rPr>
          <w:lang w:val="en-IN"/>
        </w:rPr>
        <w:t xml:space="preserve"> </w:t>
      </w:r>
      <w:proofErr w:type="spellStart"/>
      <w:r w:rsidRPr="00FC0525">
        <w:rPr>
          <w:lang w:val="en-IN"/>
        </w:rPr>
        <w:t>Doi</w:t>
      </w:r>
      <w:proofErr w:type="spellEnd"/>
      <w:r w:rsidRPr="00FC0525">
        <w:rPr>
          <w:lang w:val="en-IN"/>
        </w:rPr>
        <w:t xml:space="preserve"> (Sweetened </w:t>
      </w:r>
      <w:proofErr w:type="spellStart"/>
      <w:r w:rsidRPr="00FC0525">
        <w:rPr>
          <w:lang w:val="en-IN"/>
        </w:rPr>
        <w:t>Dahi</w:t>
      </w:r>
      <w:proofErr w:type="spellEnd"/>
      <w:r w:rsidRPr="00FC0525">
        <w:rPr>
          <w:lang w:val="en-IN"/>
        </w:rPr>
        <w:t>).</w:t>
      </w:r>
      <w:proofErr w:type="gramEnd"/>
      <w:r w:rsidRPr="00FC0525">
        <w:rPr>
          <w:lang w:val="en-IN"/>
        </w:rPr>
        <w:t xml:space="preserve"> </w:t>
      </w:r>
      <w:proofErr w:type="gramStart"/>
      <w:r w:rsidRPr="00FC0525">
        <w:rPr>
          <w:lang w:val="en-IN"/>
        </w:rPr>
        <w:t>Journal of Food Science and Technology -Mysore-.</w:t>
      </w:r>
      <w:proofErr w:type="gramEnd"/>
      <w:r w:rsidRPr="00FC0525">
        <w:rPr>
          <w:lang w:val="en-IN"/>
        </w:rPr>
        <w:t xml:space="preserve"> 37. 54-57.</w:t>
      </w:r>
      <w:commentRangeEnd w:id="19"/>
      <w:r w:rsidR="00186B94">
        <w:rPr>
          <w:rStyle w:val="CommentReference"/>
          <w:rFonts w:cs="Mangal"/>
          <w:rtl/>
        </w:rPr>
        <w:commentReference w:id="19"/>
      </w:r>
    </w:p>
    <w:sectPr w:rsidR="005577C5" w:rsidRPr="001F03AA" w:rsidSect="00921AC3">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oor" w:date="2025-04-22T22:31:00Z" w:initials="n">
    <w:p w14:paraId="6C0BAD03" w14:textId="6E1A346D" w:rsidR="00BA1175" w:rsidRDefault="00BA1175">
      <w:pPr>
        <w:pStyle w:val="CommentText"/>
      </w:pPr>
      <w:r>
        <w:rPr>
          <w:rStyle w:val="CommentReference"/>
        </w:rPr>
        <w:annotationRef/>
      </w:r>
      <w:r w:rsidRPr="00BA1175">
        <w:t>Please double check your writing. The phrase is duplicate.</w:t>
      </w:r>
    </w:p>
  </w:comment>
  <w:comment w:id="2" w:author="noor" w:date="2025-04-22T21:14:00Z" w:initials="n">
    <w:p w14:paraId="59FAD2CA" w14:textId="5AF3BCBC" w:rsidR="000C5949" w:rsidRPr="00BD0219" w:rsidRDefault="000C5949">
      <w:pPr>
        <w:pStyle w:val="CommentText"/>
        <w:rPr>
          <w:rFonts w:cs="Arial" w:hint="cs"/>
          <w:szCs w:val="20"/>
          <w:rtl/>
          <w:lang w:bidi="ar-IQ"/>
        </w:rPr>
      </w:pPr>
      <w:r>
        <w:rPr>
          <w:rStyle w:val="CommentReference"/>
        </w:rPr>
        <w:annotationRef/>
      </w:r>
      <w:r w:rsidRPr="00BD0219">
        <w:rPr>
          <w:rFonts w:cs="Arial"/>
          <w:szCs w:val="20"/>
          <w:lang w:bidi="ar-IQ"/>
        </w:rPr>
        <w:t>Please write it in italics and review the entire research and correct the formatting.</w:t>
      </w:r>
    </w:p>
  </w:comment>
  <w:comment w:id="3" w:author="noor" w:date="2025-04-22T22:30:00Z" w:initials="n">
    <w:p w14:paraId="005ECF41" w14:textId="7CB7508C" w:rsidR="00587C0C" w:rsidRDefault="00587C0C" w:rsidP="00587C0C">
      <w:pPr>
        <w:pStyle w:val="CommentText"/>
      </w:pPr>
      <w:r>
        <w:rPr>
          <w:rStyle w:val="CommentReference"/>
        </w:rPr>
        <w:annotationRef/>
      </w:r>
      <w:r w:rsidRPr="00587C0C">
        <w:t>Please provide the information mentioned in recent scientific references.</w:t>
      </w:r>
    </w:p>
  </w:comment>
  <w:comment w:id="4" w:author="noor" w:date="2025-04-22T22:22:00Z" w:initials="n">
    <w:p w14:paraId="47446DB6" w14:textId="0BA82F94" w:rsidR="00587C0C" w:rsidRDefault="00587C0C">
      <w:pPr>
        <w:pStyle w:val="CommentText"/>
      </w:pPr>
      <w:r>
        <w:rPr>
          <w:rStyle w:val="CommentReference"/>
        </w:rPr>
        <w:annotationRef/>
      </w:r>
      <w:r w:rsidRPr="00587C0C">
        <w:t>Please support the article with diagrams and pictures that illustrate the main idea of ​​the article.</w:t>
      </w:r>
    </w:p>
  </w:comment>
  <w:comment w:id="5" w:author="noor" w:date="2025-04-22T22:25:00Z" w:initials="n">
    <w:p w14:paraId="115A9555" w14:textId="77BEAA4D" w:rsidR="00587C0C" w:rsidRDefault="00587C0C">
      <w:pPr>
        <w:pStyle w:val="CommentText"/>
      </w:pPr>
      <w:r>
        <w:rPr>
          <w:rStyle w:val="CommentReference"/>
        </w:rPr>
        <w:annotationRef/>
      </w:r>
      <w:r w:rsidRPr="00587C0C">
        <w:t>Why is it written in italics? It is not a scientific name.</w:t>
      </w:r>
    </w:p>
  </w:comment>
  <w:comment w:id="6" w:author="noor" w:date="2025-04-22T22:27:00Z" w:initials="n">
    <w:p w14:paraId="68984B93" w14:textId="6DB62FAF" w:rsidR="00587C0C" w:rsidRDefault="00587C0C">
      <w:pPr>
        <w:pStyle w:val="CommentText"/>
      </w:pPr>
      <w:r>
        <w:rPr>
          <w:rStyle w:val="CommentReference"/>
        </w:rPr>
        <w:annotationRef/>
      </w:r>
      <w:r w:rsidRPr="00587C0C">
        <w:t>Needs to be supported by a reference</w:t>
      </w:r>
    </w:p>
  </w:comment>
  <w:comment w:id="7" w:author="noor" w:date="2025-04-22T22:27:00Z" w:initials="n">
    <w:p w14:paraId="015046C9" w14:textId="18EABCEF" w:rsidR="00587C0C" w:rsidRDefault="00587C0C">
      <w:pPr>
        <w:pStyle w:val="CommentText"/>
      </w:pPr>
      <w:r>
        <w:rPr>
          <w:rStyle w:val="CommentReference"/>
        </w:rPr>
        <w:annotationRef/>
      </w:r>
      <w:r w:rsidRPr="00587C0C">
        <w:t>Needs to be supported by a reference</w:t>
      </w:r>
    </w:p>
  </w:comment>
  <w:comment w:id="8" w:author="noor" w:date="2025-04-22T21:16:00Z" w:initials="n">
    <w:p w14:paraId="539C6BC3" w14:textId="40BF2A78" w:rsidR="000C5949" w:rsidRDefault="000C5949">
      <w:pPr>
        <w:pStyle w:val="CommentText"/>
      </w:pPr>
      <w:r>
        <w:rPr>
          <w:rStyle w:val="CommentReference"/>
        </w:rPr>
        <w:annotationRef/>
      </w:r>
      <w:r w:rsidRPr="00BD0219">
        <w:t>References are outdated. Please update references as soon as possible.</w:t>
      </w:r>
    </w:p>
  </w:comment>
  <w:comment w:id="9" w:author="noor" w:date="2025-04-22T21:17:00Z" w:initials="n">
    <w:p w14:paraId="00CD156A" w14:textId="28532E92" w:rsidR="000C5949" w:rsidRDefault="000C5949">
      <w:pPr>
        <w:pStyle w:val="CommentText"/>
      </w:pPr>
      <w:r>
        <w:rPr>
          <w:rStyle w:val="CommentReference"/>
        </w:rPr>
        <w:annotationRef/>
      </w:r>
      <w:r w:rsidRPr="00BD0219">
        <w:t>References are not arranged alphabetically and are not arranged in the journal order.</w:t>
      </w:r>
    </w:p>
  </w:comment>
  <w:comment w:id="10" w:author="noor" w:date="2025-04-22T21:26:00Z" w:initials="n">
    <w:p w14:paraId="40591D51" w14:textId="2E3FFFD5" w:rsidR="000C5949" w:rsidRDefault="000C5949">
      <w:pPr>
        <w:pStyle w:val="CommentText"/>
      </w:pPr>
      <w:r>
        <w:rPr>
          <w:rStyle w:val="CommentReference"/>
        </w:rPr>
        <w:annotationRef/>
      </w:r>
      <w:r w:rsidRPr="000C5949">
        <w:t>The reference is not in APA format.</w:t>
      </w:r>
    </w:p>
  </w:comment>
  <w:comment w:id="11" w:author="noor" w:date="2025-04-22T21:26:00Z" w:initials="n">
    <w:p w14:paraId="6846655E" w14:textId="7CE0D443" w:rsidR="000C5949" w:rsidRDefault="000C5949">
      <w:pPr>
        <w:pStyle w:val="CommentText"/>
      </w:pPr>
      <w:r>
        <w:rPr>
          <w:rStyle w:val="CommentReference"/>
        </w:rPr>
        <w:annotationRef/>
      </w:r>
      <w:r w:rsidRPr="000C5949">
        <w:t>The reference is not in APA format.</w:t>
      </w:r>
    </w:p>
  </w:comment>
  <w:comment w:id="12" w:author="noor" w:date="2025-04-22T21:24:00Z" w:initials="n">
    <w:p w14:paraId="74BCD537" w14:textId="5D23C568" w:rsidR="000C5949" w:rsidRDefault="000C5949">
      <w:pPr>
        <w:pStyle w:val="CommentText"/>
      </w:pPr>
      <w:r>
        <w:rPr>
          <w:rStyle w:val="CommentReference"/>
        </w:rPr>
        <w:annotationRef/>
      </w:r>
      <w:r w:rsidRPr="000C5949">
        <w:t>Not written correctly. It was written in the article in the form of (Raju and Pal, 2009</w:t>
      </w:r>
    </w:p>
  </w:comment>
  <w:comment w:id="15" w:author="noor" w:date="2025-04-22T21:28:00Z" w:initials="n">
    <w:p w14:paraId="583C0C4B" w14:textId="2E892E50" w:rsidR="000C5949" w:rsidRDefault="000C5949">
      <w:pPr>
        <w:pStyle w:val="CommentText"/>
      </w:pPr>
      <w:r>
        <w:rPr>
          <w:rStyle w:val="CommentReference"/>
        </w:rPr>
        <w:annotationRef/>
      </w:r>
      <w:r w:rsidRPr="000C5949">
        <w:t>The reference is not in APA format.</w:t>
      </w:r>
    </w:p>
  </w:comment>
  <w:comment w:id="19" w:author="noor" w:date="2025-04-22T21:31:00Z" w:initials="n">
    <w:p w14:paraId="4BE7E615" w14:textId="37BF6915" w:rsidR="00186B94" w:rsidRDefault="00186B94">
      <w:pPr>
        <w:pStyle w:val="CommentText"/>
      </w:pPr>
      <w:r>
        <w:rPr>
          <w:rStyle w:val="CommentReference"/>
        </w:rPr>
        <w:annotationRef/>
      </w:r>
      <w:r w:rsidRPr="00186B94">
        <w:t>Reference not found in the article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B7DFF" w14:textId="77777777" w:rsidR="000C5949" w:rsidRDefault="000C5949">
      <w:r>
        <w:separator/>
      </w:r>
    </w:p>
  </w:endnote>
  <w:endnote w:type="continuationSeparator" w:id="0">
    <w:p w14:paraId="4A6BBBF1" w14:textId="77777777" w:rsidR="000C5949" w:rsidRDefault="000C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EF1D2" w14:textId="77777777" w:rsidR="000C5949" w:rsidRDefault="000C5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D37A9" w14:textId="77777777" w:rsidR="000C5949" w:rsidRDefault="000C59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E13B4" w14:textId="77777777" w:rsidR="000C5949" w:rsidRDefault="000C5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FD23F" w14:textId="77777777" w:rsidR="000C5949" w:rsidRDefault="000C5949">
      <w:r>
        <w:rPr>
          <w:color w:val="000000"/>
        </w:rPr>
        <w:separator/>
      </w:r>
    </w:p>
  </w:footnote>
  <w:footnote w:type="continuationSeparator" w:id="0">
    <w:p w14:paraId="7EE1777F" w14:textId="77777777" w:rsidR="000C5949" w:rsidRDefault="000C5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B7B2B" w14:textId="398B87CF" w:rsidR="000C5949" w:rsidRDefault="000C5949">
    <w:pPr>
      <w:pStyle w:val="Header"/>
    </w:pPr>
    <w:r>
      <w:rPr>
        <w:noProof/>
      </w:rPr>
      <w:pict w14:anchorId="5C04A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5688"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F8E8B" w14:textId="0D0D30E3" w:rsidR="000C5949" w:rsidRDefault="000C5949">
    <w:pPr>
      <w:pStyle w:val="Header"/>
    </w:pPr>
    <w:r>
      <w:rPr>
        <w:noProof/>
      </w:rPr>
      <w:pict w14:anchorId="6212F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5689"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5B6C4" w14:textId="16C799A7" w:rsidR="000C5949" w:rsidRDefault="000C5949">
    <w:pPr>
      <w:pStyle w:val="Header"/>
    </w:pPr>
    <w:r>
      <w:rPr>
        <w:noProof/>
      </w:rPr>
      <w:pict w14:anchorId="6F2C6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35687"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361A"/>
    <w:multiLevelType w:val="multilevel"/>
    <w:tmpl w:val="6A5A6256"/>
    <w:styleLink w:val="WWNum1"/>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
    <w:nsid w:val="12C843DE"/>
    <w:multiLevelType w:val="hybridMultilevel"/>
    <w:tmpl w:val="AFBAEB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60F7CD7"/>
    <w:multiLevelType w:val="multilevel"/>
    <w:tmpl w:val="455A1754"/>
    <w:styleLink w:val="WWNum3"/>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
    <w:nsid w:val="6BA556C2"/>
    <w:multiLevelType w:val="multilevel"/>
    <w:tmpl w:val="4F7A64E8"/>
    <w:styleLink w:val="WWNum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num w:numId="1">
    <w:abstractNumId w:val="0"/>
  </w:num>
  <w:num w:numId="2">
    <w:abstractNumId w:val="3"/>
  </w:num>
  <w:num w:numId="3">
    <w:abstractNumId w:val="2"/>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S3MLIwNbQwMTe2NDJV0lEKTi0uzszPAykwrAUAisM0VCwAAAA="/>
  </w:docVars>
  <w:rsids>
    <w:rsidRoot w:val="00116D4C"/>
    <w:rsid w:val="00015063"/>
    <w:rsid w:val="00033BC6"/>
    <w:rsid w:val="0004271D"/>
    <w:rsid w:val="000465CD"/>
    <w:rsid w:val="00047C78"/>
    <w:rsid w:val="00052DD2"/>
    <w:rsid w:val="00053058"/>
    <w:rsid w:val="00055066"/>
    <w:rsid w:val="000558B3"/>
    <w:rsid w:val="0007563B"/>
    <w:rsid w:val="00075E38"/>
    <w:rsid w:val="000828AC"/>
    <w:rsid w:val="0008606F"/>
    <w:rsid w:val="000902C1"/>
    <w:rsid w:val="00097752"/>
    <w:rsid w:val="000A25EC"/>
    <w:rsid w:val="000A5052"/>
    <w:rsid w:val="000B07B4"/>
    <w:rsid w:val="000B2905"/>
    <w:rsid w:val="000B4EB6"/>
    <w:rsid w:val="000C5949"/>
    <w:rsid w:val="000F21FC"/>
    <w:rsid w:val="001018D4"/>
    <w:rsid w:val="00105047"/>
    <w:rsid w:val="001054AC"/>
    <w:rsid w:val="00113465"/>
    <w:rsid w:val="00114493"/>
    <w:rsid w:val="00116D4C"/>
    <w:rsid w:val="0012368B"/>
    <w:rsid w:val="00134326"/>
    <w:rsid w:val="00142365"/>
    <w:rsid w:val="00153A3F"/>
    <w:rsid w:val="00154A9F"/>
    <w:rsid w:val="00155C3A"/>
    <w:rsid w:val="00157EAB"/>
    <w:rsid w:val="00172F0A"/>
    <w:rsid w:val="001809E8"/>
    <w:rsid w:val="00183B1C"/>
    <w:rsid w:val="001846BB"/>
    <w:rsid w:val="00186B94"/>
    <w:rsid w:val="001872CD"/>
    <w:rsid w:val="00190AE8"/>
    <w:rsid w:val="001957A8"/>
    <w:rsid w:val="001972B2"/>
    <w:rsid w:val="001C70A7"/>
    <w:rsid w:val="001E041F"/>
    <w:rsid w:val="001E1374"/>
    <w:rsid w:val="001E3EEB"/>
    <w:rsid w:val="001F03AA"/>
    <w:rsid w:val="00225DE9"/>
    <w:rsid w:val="00227E67"/>
    <w:rsid w:val="00230A63"/>
    <w:rsid w:val="00232C2D"/>
    <w:rsid w:val="00243F19"/>
    <w:rsid w:val="00265CE9"/>
    <w:rsid w:val="00276A15"/>
    <w:rsid w:val="00284D36"/>
    <w:rsid w:val="002951D2"/>
    <w:rsid w:val="002959BC"/>
    <w:rsid w:val="002A16E4"/>
    <w:rsid w:val="002A54A9"/>
    <w:rsid w:val="002B4939"/>
    <w:rsid w:val="002B5B03"/>
    <w:rsid w:val="002C1F6E"/>
    <w:rsid w:val="002D116B"/>
    <w:rsid w:val="002D41AC"/>
    <w:rsid w:val="002E43A7"/>
    <w:rsid w:val="002E535A"/>
    <w:rsid w:val="002F4F29"/>
    <w:rsid w:val="002F6DB1"/>
    <w:rsid w:val="00303DC4"/>
    <w:rsid w:val="003044AC"/>
    <w:rsid w:val="0030607D"/>
    <w:rsid w:val="00316FC3"/>
    <w:rsid w:val="003228CD"/>
    <w:rsid w:val="00325A3C"/>
    <w:rsid w:val="00331641"/>
    <w:rsid w:val="003568C2"/>
    <w:rsid w:val="0036523B"/>
    <w:rsid w:val="00367D40"/>
    <w:rsid w:val="003706C0"/>
    <w:rsid w:val="0037192E"/>
    <w:rsid w:val="00372B89"/>
    <w:rsid w:val="003740D9"/>
    <w:rsid w:val="00375ABF"/>
    <w:rsid w:val="00397E60"/>
    <w:rsid w:val="003A6192"/>
    <w:rsid w:val="003B2C2B"/>
    <w:rsid w:val="003B6B63"/>
    <w:rsid w:val="003C75DE"/>
    <w:rsid w:val="003D413E"/>
    <w:rsid w:val="003E4D6B"/>
    <w:rsid w:val="00401229"/>
    <w:rsid w:val="00430603"/>
    <w:rsid w:val="00431BE9"/>
    <w:rsid w:val="00435B85"/>
    <w:rsid w:val="00437945"/>
    <w:rsid w:val="0043794F"/>
    <w:rsid w:val="0044311C"/>
    <w:rsid w:val="00456833"/>
    <w:rsid w:val="004572E2"/>
    <w:rsid w:val="0047319C"/>
    <w:rsid w:val="00480961"/>
    <w:rsid w:val="004841C8"/>
    <w:rsid w:val="00495BAE"/>
    <w:rsid w:val="00495CA7"/>
    <w:rsid w:val="004A5FA4"/>
    <w:rsid w:val="004A6FEF"/>
    <w:rsid w:val="004B23C7"/>
    <w:rsid w:val="004B2F60"/>
    <w:rsid w:val="004D6C22"/>
    <w:rsid w:val="004E754B"/>
    <w:rsid w:val="004F1A3A"/>
    <w:rsid w:val="004F696D"/>
    <w:rsid w:val="004F7EDC"/>
    <w:rsid w:val="005068CD"/>
    <w:rsid w:val="00512B33"/>
    <w:rsid w:val="00520320"/>
    <w:rsid w:val="00522EEA"/>
    <w:rsid w:val="00524100"/>
    <w:rsid w:val="0053489E"/>
    <w:rsid w:val="005379BA"/>
    <w:rsid w:val="005577C5"/>
    <w:rsid w:val="00557FD0"/>
    <w:rsid w:val="00565098"/>
    <w:rsid w:val="00571AE4"/>
    <w:rsid w:val="00572965"/>
    <w:rsid w:val="00587C0C"/>
    <w:rsid w:val="005919CB"/>
    <w:rsid w:val="00591D89"/>
    <w:rsid w:val="00597244"/>
    <w:rsid w:val="005A7235"/>
    <w:rsid w:val="005A7889"/>
    <w:rsid w:val="005D6E8A"/>
    <w:rsid w:val="005E1353"/>
    <w:rsid w:val="00603116"/>
    <w:rsid w:val="00603DFC"/>
    <w:rsid w:val="00606D37"/>
    <w:rsid w:val="00610E1E"/>
    <w:rsid w:val="00615C6B"/>
    <w:rsid w:val="006220D4"/>
    <w:rsid w:val="006372D6"/>
    <w:rsid w:val="00644ADC"/>
    <w:rsid w:val="006538DD"/>
    <w:rsid w:val="00656382"/>
    <w:rsid w:val="00661CEB"/>
    <w:rsid w:val="00674CAC"/>
    <w:rsid w:val="006809CB"/>
    <w:rsid w:val="00682DCA"/>
    <w:rsid w:val="00685E96"/>
    <w:rsid w:val="00686A6C"/>
    <w:rsid w:val="006930DD"/>
    <w:rsid w:val="006A052D"/>
    <w:rsid w:val="006A19E4"/>
    <w:rsid w:val="006B1401"/>
    <w:rsid w:val="006D4963"/>
    <w:rsid w:val="006E78DC"/>
    <w:rsid w:val="006F23E9"/>
    <w:rsid w:val="006F5389"/>
    <w:rsid w:val="00726756"/>
    <w:rsid w:val="00727FA6"/>
    <w:rsid w:val="00732321"/>
    <w:rsid w:val="007378FF"/>
    <w:rsid w:val="00740851"/>
    <w:rsid w:val="00747591"/>
    <w:rsid w:val="007509BC"/>
    <w:rsid w:val="00765B3D"/>
    <w:rsid w:val="00776496"/>
    <w:rsid w:val="00780011"/>
    <w:rsid w:val="0078108C"/>
    <w:rsid w:val="00786EC7"/>
    <w:rsid w:val="0078757D"/>
    <w:rsid w:val="007A106C"/>
    <w:rsid w:val="007C2CF8"/>
    <w:rsid w:val="007E0A26"/>
    <w:rsid w:val="007E6CC7"/>
    <w:rsid w:val="007E7661"/>
    <w:rsid w:val="00801D50"/>
    <w:rsid w:val="008065AC"/>
    <w:rsid w:val="00810124"/>
    <w:rsid w:val="00820FBF"/>
    <w:rsid w:val="008234BA"/>
    <w:rsid w:val="00827A2E"/>
    <w:rsid w:val="00830088"/>
    <w:rsid w:val="0083098A"/>
    <w:rsid w:val="0084126C"/>
    <w:rsid w:val="00844FE7"/>
    <w:rsid w:val="00845F97"/>
    <w:rsid w:val="00860FA7"/>
    <w:rsid w:val="00865EEE"/>
    <w:rsid w:val="0088359E"/>
    <w:rsid w:val="008A406E"/>
    <w:rsid w:val="008C52E8"/>
    <w:rsid w:val="008C7353"/>
    <w:rsid w:val="008D56CB"/>
    <w:rsid w:val="008E1A75"/>
    <w:rsid w:val="008E35E1"/>
    <w:rsid w:val="008E6E01"/>
    <w:rsid w:val="008F5FC5"/>
    <w:rsid w:val="00904833"/>
    <w:rsid w:val="00904C60"/>
    <w:rsid w:val="00921AC3"/>
    <w:rsid w:val="009272BC"/>
    <w:rsid w:val="00927D99"/>
    <w:rsid w:val="009314F5"/>
    <w:rsid w:val="00932D21"/>
    <w:rsid w:val="009405B0"/>
    <w:rsid w:val="00952C13"/>
    <w:rsid w:val="009548EC"/>
    <w:rsid w:val="00956687"/>
    <w:rsid w:val="00970DDE"/>
    <w:rsid w:val="009735DD"/>
    <w:rsid w:val="00975B0C"/>
    <w:rsid w:val="00983023"/>
    <w:rsid w:val="0098706D"/>
    <w:rsid w:val="00994092"/>
    <w:rsid w:val="009A193F"/>
    <w:rsid w:val="009A7CA3"/>
    <w:rsid w:val="009B36F8"/>
    <w:rsid w:val="009C6416"/>
    <w:rsid w:val="009D464D"/>
    <w:rsid w:val="009F038A"/>
    <w:rsid w:val="00A02221"/>
    <w:rsid w:val="00A05095"/>
    <w:rsid w:val="00A11728"/>
    <w:rsid w:val="00A2465E"/>
    <w:rsid w:val="00A36033"/>
    <w:rsid w:val="00A365EB"/>
    <w:rsid w:val="00A4166C"/>
    <w:rsid w:val="00A543ED"/>
    <w:rsid w:val="00A627D2"/>
    <w:rsid w:val="00A84FAB"/>
    <w:rsid w:val="00A87A20"/>
    <w:rsid w:val="00A9588D"/>
    <w:rsid w:val="00AB27E4"/>
    <w:rsid w:val="00AB6A2C"/>
    <w:rsid w:val="00AB7F09"/>
    <w:rsid w:val="00AC75A3"/>
    <w:rsid w:val="00AC7AE0"/>
    <w:rsid w:val="00AD15BA"/>
    <w:rsid w:val="00B33EE4"/>
    <w:rsid w:val="00B36353"/>
    <w:rsid w:val="00B36667"/>
    <w:rsid w:val="00B43BE4"/>
    <w:rsid w:val="00B51CE2"/>
    <w:rsid w:val="00B51EE9"/>
    <w:rsid w:val="00B52E0D"/>
    <w:rsid w:val="00B70B92"/>
    <w:rsid w:val="00B80D92"/>
    <w:rsid w:val="00B83C94"/>
    <w:rsid w:val="00B87529"/>
    <w:rsid w:val="00BA1175"/>
    <w:rsid w:val="00BA4F02"/>
    <w:rsid w:val="00BB467D"/>
    <w:rsid w:val="00BC04A2"/>
    <w:rsid w:val="00BD0219"/>
    <w:rsid w:val="00BD59A1"/>
    <w:rsid w:val="00BE475A"/>
    <w:rsid w:val="00BF333C"/>
    <w:rsid w:val="00C034C5"/>
    <w:rsid w:val="00C05C89"/>
    <w:rsid w:val="00C06116"/>
    <w:rsid w:val="00C06E38"/>
    <w:rsid w:val="00C12383"/>
    <w:rsid w:val="00C12BC1"/>
    <w:rsid w:val="00C22DDA"/>
    <w:rsid w:val="00C242E2"/>
    <w:rsid w:val="00C33E70"/>
    <w:rsid w:val="00C36D16"/>
    <w:rsid w:val="00C41426"/>
    <w:rsid w:val="00C45F8A"/>
    <w:rsid w:val="00C85436"/>
    <w:rsid w:val="00C93373"/>
    <w:rsid w:val="00C946A1"/>
    <w:rsid w:val="00CB65BD"/>
    <w:rsid w:val="00CC18BC"/>
    <w:rsid w:val="00CE4974"/>
    <w:rsid w:val="00CF22EB"/>
    <w:rsid w:val="00CF759E"/>
    <w:rsid w:val="00D02E4E"/>
    <w:rsid w:val="00D12B09"/>
    <w:rsid w:val="00D2720A"/>
    <w:rsid w:val="00D33864"/>
    <w:rsid w:val="00D43076"/>
    <w:rsid w:val="00D432B0"/>
    <w:rsid w:val="00D47BF6"/>
    <w:rsid w:val="00D57DCA"/>
    <w:rsid w:val="00D81B9A"/>
    <w:rsid w:val="00D86099"/>
    <w:rsid w:val="00D91E3D"/>
    <w:rsid w:val="00DA2B49"/>
    <w:rsid w:val="00DB3D71"/>
    <w:rsid w:val="00DC6FF5"/>
    <w:rsid w:val="00DD5280"/>
    <w:rsid w:val="00DD61B4"/>
    <w:rsid w:val="00DE19AC"/>
    <w:rsid w:val="00E11430"/>
    <w:rsid w:val="00E20140"/>
    <w:rsid w:val="00E21AD5"/>
    <w:rsid w:val="00E22F4C"/>
    <w:rsid w:val="00E32F01"/>
    <w:rsid w:val="00E341CE"/>
    <w:rsid w:val="00E371AC"/>
    <w:rsid w:val="00E44BB7"/>
    <w:rsid w:val="00E469D0"/>
    <w:rsid w:val="00E56198"/>
    <w:rsid w:val="00E610A3"/>
    <w:rsid w:val="00E61C86"/>
    <w:rsid w:val="00E654EC"/>
    <w:rsid w:val="00E6593C"/>
    <w:rsid w:val="00E76600"/>
    <w:rsid w:val="00E80074"/>
    <w:rsid w:val="00E83B0D"/>
    <w:rsid w:val="00E87C45"/>
    <w:rsid w:val="00E971A9"/>
    <w:rsid w:val="00EB516F"/>
    <w:rsid w:val="00EC0C48"/>
    <w:rsid w:val="00EC7136"/>
    <w:rsid w:val="00ED3071"/>
    <w:rsid w:val="00ED6967"/>
    <w:rsid w:val="00EE3ACD"/>
    <w:rsid w:val="00EF6F38"/>
    <w:rsid w:val="00F00205"/>
    <w:rsid w:val="00F02694"/>
    <w:rsid w:val="00F20A4C"/>
    <w:rsid w:val="00F32285"/>
    <w:rsid w:val="00F335BE"/>
    <w:rsid w:val="00F352A8"/>
    <w:rsid w:val="00F52F1B"/>
    <w:rsid w:val="00F5368D"/>
    <w:rsid w:val="00F64047"/>
    <w:rsid w:val="00F64096"/>
    <w:rsid w:val="00F6618A"/>
    <w:rsid w:val="00F70DDB"/>
    <w:rsid w:val="00F9211C"/>
    <w:rsid w:val="00F94D59"/>
    <w:rsid w:val="00FA17A5"/>
    <w:rsid w:val="00FC0525"/>
    <w:rsid w:val="00FD1DBE"/>
    <w:rsid w:val="00FD3C60"/>
    <w:rsid w:val="00FE20D0"/>
    <w:rsid w:val="00FE3829"/>
    <w:rsid w:val="00FF1F8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8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pPr>
  </w:style>
  <w:style w:type="paragraph" w:styleId="Heading1">
    <w:name w:val="heading 1"/>
    <w:basedOn w:val="Normal"/>
    <w:next w:val="Textbody"/>
    <w:uiPriority w:val="9"/>
    <w:qFormat/>
    <w:pPr>
      <w:keepNext/>
      <w:keepLines/>
      <w:shd w:val="clear" w:color="auto" w:fill="FFFFFF"/>
      <w:spacing w:before="480" w:after="120"/>
      <w:outlineLvl w:val="0"/>
    </w:pPr>
    <w:rPr>
      <w:rFonts w:eastAsia="Times New Roman" w:cs="Times New Roman"/>
      <w:b/>
      <w:color w:val="000000"/>
      <w:sz w:val="48"/>
      <w:szCs w:val="48"/>
    </w:rPr>
  </w:style>
  <w:style w:type="paragraph" w:styleId="Heading2">
    <w:name w:val="heading 2"/>
    <w:basedOn w:val="Normal"/>
    <w:next w:val="Textbody"/>
    <w:uiPriority w:val="9"/>
    <w:semiHidden/>
    <w:unhideWhenUsed/>
    <w:qFormat/>
    <w:pPr>
      <w:keepNext/>
      <w:keepLines/>
      <w:shd w:val="clear" w:color="auto" w:fill="FFFFFF"/>
      <w:spacing w:before="360" w:after="80"/>
      <w:outlineLvl w:val="1"/>
    </w:pPr>
    <w:rPr>
      <w:rFonts w:eastAsia="Times New Roman" w:cs="Times New Roman"/>
      <w:b/>
      <w:color w:val="000000"/>
      <w:sz w:val="36"/>
      <w:szCs w:val="36"/>
    </w:rPr>
  </w:style>
  <w:style w:type="paragraph" w:styleId="Heading3">
    <w:name w:val="heading 3"/>
    <w:basedOn w:val="Normal"/>
    <w:next w:val="Textbody"/>
    <w:uiPriority w:val="9"/>
    <w:semiHidden/>
    <w:unhideWhenUsed/>
    <w:qFormat/>
    <w:pPr>
      <w:keepNext/>
      <w:shd w:val="clear" w:color="auto" w:fill="FFFFFF"/>
      <w:spacing w:before="240" w:after="120"/>
      <w:outlineLvl w:val="2"/>
    </w:pPr>
    <w:rPr>
      <w:rFonts w:eastAsia="Times New Roman" w:cs="Times New Roman"/>
      <w:b/>
      <w:color w:val="000000"/>
      <w:sz w:val="28"/>
      <w:szCs w:val="28"/>
    </w:rPr>
  </w:style>
  <w:style w:type="paragraph" w:styleId="Heading4">
    <w:name w:val="heading 4"/>
    <w:basedOn w:val="Normal"/>
    <w:next w:val="Textbody"/>
    <w:uiPriority w:val="9"/>
    <w:semiHidden/>
    <w:unhideWhenUsed/>
    <w:qFormat/>
    <w:pPr>
      <w:keepNext/>
      <w:keepLines/>
      <w:shd w:val="clear" w:color="auto" w:fill="FFFFFF"/>
      <w:spacing w:before="240" w:after="40"/>
      <w:outlineLvl w:val="3"/>
    </w:pPr>
    <w:rPr>
      <w:rFonts w:eastAsia="Times New Roman" w:cs="Times New Roman"/>
      <w:b/>
      <w:color w:val="000000"/>
    </w:rPr>
  </w:style>
  <w:style w:type="paragraph" w:styleId="Heading5">
    <w:name w:val="heading 5"/>
    <w:basedOn w:val="Normal"/>
    <w:next w:val="Textbody"/>
    <w:uiPriority w:val="9"/>
    <w:semiHidden/>
    <w:unhideWhenUsed/>
    <w:qFormat/>
    <w:pPr>
      <w:keepNext/>
      <w:keepLines/>
      <w:shd w:val="clear" w:color="auto" w:fill="FFFFFF"/>
      <w:spacing w:before="220" w:after="40"/>
      <w:outlineLvl w:val="4"/>
    </w:pPr>
    <w:rPr>
      <w:rFonts w:eastAsia="Times New Roman" w:cs="Times New Roman"/>
      <w:b/>
      <w:color w:val="000000"/>
      <w:sz w:val="22"/>
      <w:szCs w:val="22"/>
    </w:rPr>
  </w:style>
  <w:style w:type="paragraph" w:styleId="Heading6">
    <w:name w:val="heading 6"/>
    <w:basedOn w:val="Normal"/>
    <w:next w:val="Textbody"/>
    <w:uiPriority w:val="9"/>
    <w:semiHidden/>
    <w:unhideWhenUsed/>
    <w:qFormat/>
    <w:pPr>
      <w:keepNext/>
      <w:keepLines/>
      <w:shd w:val="clear" w:color="auto" w:fill="FFFFFF"/>
      <w:spacing w:before="200" w:after="40"/>
      <w:outlineLvl w:val="5"/>
    </w:pPr>
    <w:rPr>
      <w:rFonts w:eastAsia="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ubtitle"/>
    <w:uiPriority w:val="10"/>
    <w:qFormat/>
    <w:pPr>
      <w:keepNext/>
      <w:shd w:val="clear" w:color="auto" w:fill="FFFFFF"/>
      <w:spacing w:before="240" w:after="120"/>
      <w:jc w:val="center"/>
    </w:pPr>
    <w:rPr>
      <w:rFonts w:ascii="Arial" w:eastAsia="Arial" w:hAnsi="Arial"/>
      <w:b/>
      <w:bCs/>
      <w:color w:val="000000"/>
      <w:sz w:val="36"/>
      <w:szCs w:val="36"/>
    </w:rPr>
  </w:style>
  <w:style w:type="paragraph" w:styleId="Subtitle">
    <w:name w:val="Subtitle"/>
    <w:basedOn w:val="Normal"/>
    <w:next w:val="Textbody"/>
    <w:uiPriority w:val="11"/>
    <w:qFormat/>
    <w:pPr>
      <w:keepNext/>
      <w:shd w:val="clear" w:color="auto" w:fill="FFFFFF"/>
      <w:spacing w:before="240" w:after="120"/>
      <w:jc w:val="center"/>
    </w:pPr>
    <w:rPr>
      <w:rFonts w:ascii="Arial" w:eastAsia="Arial" w:hAnsi="Arial"/>
      <w:i/>
      <w:iCs/>
      <w:color w:val="000000"/>
      <w:sz w:val="28"/>
      <w:szCs w:val="28"/>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ListParagraph">
    <w:name w:val="List Paragraph"/>
    <w:basedOn w:val="Normal"/>
    <w:uiPriority w:val="34"/>
    <w:qFormat/>
    <w:rsid w:val="003740D9"/>
    <w:pPr>
      <w:ind w:left="720"/>
      <w:contextualSpacing/>
    </w:pPr>
    <w:rPr>
      <w:rFonts w:cs="Mangal"/>
      <w:szCs w:val="21"/>
    </w:rPr>
  </w:style>
  <w:style w:type="character" w:styleId="Hyperlink">
    <w:name w:val="Hyperlink"/>
    <w:basedOn w:val="DefaultParagraphFont"/>
    <w:uiPriority w:val="99"/>
    <w:unhideWhenUsed/>
    <w:rsid w:val="00686A6C"/>
    <w:rPr>
      <w:color w:val="0563C1" w:themeColor="hyperlink"/>
      <w:u w:val="single"/>
    </w:rPr>
  </w:style>
  <w:style w:type="character" w:customStyle="1" w:styleId="UnresolvedMention1">
    <w:name w:val="Unresolved Mention1"/>
    <w:basedOn w:val="DefaultParagraphFont"/>
    <w:uiPriority w:val="99"/>
    <w:semiHidden/>
    <w:unhideWhenUsed/>
    <w:rsid w:val="00686A6C"/>
    <w:rPr>
      <w:color w:val="605E5C"/>
      <w:shd w:val="clear" w:color="auto" w:fill="E1DFDD"/>
    </w:rPr>
  </w:style>
  <w:style w:type="paragraph" w:styleId="NormalWeb">
    <w:name w:val="Normal (Web)"/>
    <w:basedOn w:val="Normal"/>
    <w:uiPriority w:val="99"/>
    <w:unhideWhenUsed/>
    <w:rsid w:val="00686A6C"/>
    <w:pPr>
      <w:suppressAutoHyphens w:val="0"/>
      <w:autoSpaceDN/>
      <w:spacing w:before="100" w:beforeAutospacing="1" w:after="100" w:afterAutospacing="1"/>
      <w:textAlignment w:val="auto"/>
    </w:pPr>
    <w:rPr>
      <w:rFonts w:eastAsia="Times New Roman" w:cs="Times New Roman"/>
      <w:kern w:val="0"/>
      <w:lang w:val="en-IN" w:eastAsia="en-IN" w:bidi="ar-SA"/>
    </w:rPr>
  </w:style>
  <w:style w:type="table" w:styleId="TableGrid">
    <w:name w:val="Table Grid"/>
    <w:basedOn w:val="TableNormal"/>
    <w:uiPriority w:val="39"/>
    <w:rsid w:val="00FE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809E8"/>
  </w:style>
  <w:style w:type="character" w:customStyle="1" w:styleId="UnresolvedMention">
    <w:name w:val="Unresolved Mention"/>
    <w:basedOn w:val="DefaultParagraphFont"/>
    <w:uiPriority w:val="99"/>
    <w:semiHidden/>
    <w:unhideWhenUsed/>
    <w:rsid w:val="00603116"/>
    <w:rPr>
      <w:color w:val="605E5C"/>
      <w:shd w:val="clear" w:color="auto" w:fill="E1DFDD"/>
    </w:rPr>
  </w:style>
  <w:style w:type="paragraph" w:styleId="Header">
    <w:name w:val="header"/>
    <w:basedOn w:val="Normal"/>
    <w:link w:val="HeaderChar"/>
    <w:uiPriority w:val="99"/>
    <w:unhideWhenUsed/>
    <w:rsid w:val="0060311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603116"/>
    <w:rPr>
      <w:rFonts w:cs="Mangal"/>
      <w:szCs w:val="21"/>
    </w:rPr>
  </w:style>
  <w:style w:type="paragraph" w:styleId="Footer">
    <w:name w:val="footer"/>
    <w:basedOn w:val="Normal"/>
    <w:link w:val="FooterChar"/>
    <w:uiPriority w:val="99"/>
    <w:unhideWhenUsed/>
    <w:rsid w:val="00603116"/>
    <w:pPr>
      <w:tabs>
        <w:tab w:val="center" w:pos="4513"/>
        <w:tab w:val="right" w:pos="9026"/>
      </w:tabs>
    </w:pPr>
    <w:rPr>
      <w:rFonts w:cs="Mangal"/>
      <w:szCs w:val="21"/>
    </w:rPr>
  </w:style>
  <w:style w:type="character" w:customStyle="1" w:styleId="FooterChar">
    <w:name w:val="Footer Char"/>
    <w:basedOn w:val="DefaultParagraphFont"/>
    <w:link w:val="Footer"/>
    <w:uiPriority w:val="99"/>
    <w:rsid w:val="00603116"/>
    <w:rPr>
      <w:rFonts w:cs="Mangal"/>
      <w:szCs w:val="21"/>
    </w:rPr>
  </w:style>
  <w:style w:type="character" w:styleId="CommentReference">
    <w:name w:val="annotation reference"/>
    <w:basedOn w:val="DefaultParagraphFont"/>
    <w:uiPriority w:val="99"/>
    <w:semiHidden/>
    <w:unhideWhenUsed/>
    <w:rsid w:val="00BD0219"/>
    <w:rPr>
      <w:sz w:val="16"/>
      <w:szCs w:val="16"/>
    </w:rPr>
  </w:style>
  <w:style w:type="paragraph" w:styleId="CommentText">
    <w:name w:val="annotation text"/>
    <w:basedOn w:val="Normal"/>
    <w:link w:val="CommentTextChar"/>
    <w:uiPriority w:val="99"/>
    <w:semiHidden/>
    <w:unhideWhenUsed/>
    <w:rsid w:val="00BD0219"/>
    <w:rPr>
      <w:rFonts w:cs="Mangal"/>
      <w:sz w:val="20"/>
      <w:szCs w:val="18"/>
    </w:rPr>
  </w:style>
  <w:style w:type="character" w:customStyle="1" w:styleId="CommentTextChar">
    <w:name w:val="Comment Text Char"/>
    <w:basedOn w:val="DefaultParagraphFont"/>
    <w:link w:val="CommentText"/>
    <w:uiPriority w:val="99"/>
    <w:semiHidden/>
    <w:rsid w:val="00BD0219"/>
    <w:rPr>
      <w:rFonts w:cs="Mangal"/>
      <w:sz w:val="20"/>
      <w:szCs w:val="18"/>
    </w:rPr>
  </w:style>
  <w:style w:type="paragraph" w:styleId="CommentSubject">
    <w:name w:val="annotation subject"/>
    <w:basedOn w:val="CommentText"/>
    <w:next w:val="CommentText"/>
    <w:link w:val="CommentSubjectChar"/>
    <w:uiPriority w:val="99"/>
    <w:semiHidden/>
    <w:unhideWhenUsed/>
    <w:rsid w:val="00BD0219"/>
    <w:rPr>
      <w:b/>
      <w:bCs/>
    </w:rPr>
  </w:style>
  <w:style w:type="character" w:customStyle="1" w:styleId="CommentSubjectChar">
    <w:name w:val="Comment Subject Char"/>
    <w:basedOn w:val="CommentTextChar"/>
    <w:link w:val="CommentSubject"/>
    <w:uiPriority w:val="99"/>
    <w:semiHidden/>
    <w:rsid w:val="00BD0219"/>
    <w:rPr>
      <w:rFonts w:cs="Mangal"/>
      <w:b/>
      <w:bCs/>
      <w:sz w:val="20"/>
      <w:szCs w:val="18"/>
    </w:rPr>
  </w:style>
  <w:style w:type="paragraph" w:styleId="BalloonText">
    <w:name w:val="Balloon Text"/>
    <w:basedOn w:val="Normal"/>
    <w:link w:val="BalloonTextChar"/>
    <w:uiPriority w:val="99"/>
    <w:semiHidden/>
    <w:unhideWhenUsed/>
    <w:rsid w:val="00BD0219"/>
    <w:rPr>
      <w:rFonts w:ascii="Tahoma" w:hAnsi="Tahoma" w:cs="Mangal"/>
      <w:sz w:val="16"/>
      <w:szCs w:val="14"/>
    </w:rPr>
  </w:style>
  <w:style w:type="character" w:customStyle="1" w:styleId="BalloonTextChar">
    <w:name w:val="Balloon Text Char"/>
    <w:basedOn w:val="DefaultParagraphFont"/>
    <w:link w:val="BalloonText"/>
    <w:uiPriority w:val="99"/>
    <w:semiHidden/>
    <w:rsid w:val="00BD0219"/>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pPr>
  </w:style>
  <w:style w:type="paragraph" w:styleId="Heading1">
    <w:name w:val="heading 1"/>
    <w:basedOn w:val="Normal"/>
    <w:next w:val="Textbody"/>
    <w:uiPriority w:val="9"/>
    <w:qFormat/>
    <w:pPr>
      <w:keepNext/>
      <w:keepLines/>
      <w:shd w:val="clear" w:color="auto" w:fill="FFFFFF"/>
      <w:spacing w:before="480" w:after="120"/>
      <w:outlineLvl w:val="0"/>
    </w:pPr>
    <w:rPr>
      <w:rFonts w:eastAsia="Times New Roman" w:cs="Times New Roman"/>
      <w:b/>
      <w:color w:val="000000"/>
      <w:sz w:val="48"/>
      <w:szCs w:val="48"/>
    </w:rPr>
  </w:style>
  <w:style w:type="paragraph" w:styleId="Heading2">
    <w:name w:val="heading 2"/>
    <w:basedOn w:val="Normal"/>
    <w:next w:val="Textbody"/>
    <w:uiPriority w:val="9"/>
    <w:semiHidden/>
    <w:unhideWhenUsed/>
    <w:qFormat/>
    <w:pPr>
      <w:keepNext/>
      <w:keepLines/>
      <w:shd w:val="clear" w:color="auto" w:fill="FFFFFF"/>
      <w:spacing w:before="360" w:after="80"/>
      <w:outlineLvl w:val="1"/>
    </w:pPr>
    <w:rPr>
      <w:rFonts w:eastAsia="Times New Roman" w:cs="Times New Roman"/>
      <w:b/>
      <w:color w:val="000000"/>
      <w:sz w:val="36"/>
      <w:szCs w:val="36"/>
    </w:rPr>
  </w:style>
  <w:style w:type="paragraph" w:styleId="Heading3">
    <w:name w:val="heading 3"/>
    <w:basedOn w:val="Normal"/>
    <w:next w:val="Textbody"/>
    <w:uiPriority w:val="9"/>
    <w:semiHidden/>
    <w:unhideWhenUsed/>
    <w:qFormat/>
    <w:pPr>
      <w:keepNext/>
      <w:shd w:val="clear" w:color="auto" w:fill="FFFFFF"/>
      <w:spacing w:before="240" w:after="120"/>
      <w:outlineLvl w:val="2"/>
    </w:pPr>
    <w:rPr>
      <w:rFonts w:eastAsia="Times New Roman" w:cs="Times New Roman"/>
      <w:b/>
      <w:color w:val="000000"/>
      <w:sz w:val="28"/>
      <w:szCs w:val="28"/>
    </w:rPr>
  </w:style>
  <w:style w:type="paragraph" w:styleId="Heading4">
    <w:name w:val="heading 4"/>
    <w:basedOn w:val="Normal"/>
    <w:next w:val="Textbody"/>
    <w:uiPriority w:val="9"/>
    <w:semiHidden/>
    <w:unhideWhenUsed/>
    <w:qFormat/>
    <w:pPr>
      <w:keepNext/>
      <w:keepLines/>
      <w:shd w:val="clear" w:color="auto" w:fill="FFFFFF"/>
      <w:spacing w:before="240" w:after="40"/>
      <w:outlineLvl w:val="3"/>
    </w:pPr>
    <w:rPr>
      <w:rFonts w:eastAsia="Times New Roman" w:cs="Times New Roman"/>
      <w:b/>
      <w:color w:val="000000"/>
    </w:rPr>
  </w:style>
  <w:style w:type="paragraph" w:styleId="Heading5">
    <w:name w:val="heading 5"/>
    <w:basedOn w:val="Normal"/>
    <w:next w:val="Textbody"/>
    <w:uiPriority w:val="9"/>
    <w:semiHidden/>
    <w:unhideWhenUsed/>
    <w:qFormat/>
    <w:pPr>
      <w:keepNext/>
      <w:keepLines/>
      <w:shd w:val="clear" w:color="auto" w:fill="FFFFFF"/>
      <w:spacing w:before="220" w:after="40"/>
      <w:outlineLvl w:val="4"/>
    </w:pPr>
    <w:rPr>
      <w:rFonts w:eastAsia="Times New Roman" w:cs="Times New Roman"/>
      <w:b/>
      <w:color w:val="000000"/>
      <w:sz w:val="22"/>
      <w:szCs w:val="22"/>
    </w:rPr>
  </w:style>
  <w:style w:type="paragraph" w:styleId="Heading6">
    <w:name w:val="heading 6"/>
    <w:basedOn w:val="Normal"/>
    <w:next w:val="Textbody"/>
    <w:uiPriority w:val="9"/>
    <w:semiHidden/>
    <w:unhideWhenUsed/>
    <w:qFormat/>
    <w:pPr>
      <w:keepNext/>
      <w:keepLines/>
      <w:shd w:val="clear" w:color="auto" w:fill="FFFFFF"/>
      <w:spacing w:before="200" w:after="40"/>
      <w:outlineLvl w:val="5"/>
    </w:pPr>
    <w:rPr>
      <w:rFonts w:eastAsia="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ubtitle"/>
    <w:uiPriority w:val="10"/>
    <w:qFormat/>
    <w:pPr>
      <w:keepNext/>
      <w:shd w:val="clear" w:color="auto" w:fill="FFFFFF"/>
      <w:spacing w:before="240" w:after="120"/>
      <w:jc w:val="center"/>
    </w:pPr>
    <w:rPr>
      <w:rFonts w:ascii="Arial" w:eastAsia="Arial" w:hAnsi="Arial"/>
      <w:b/>
      <w:bCs/>
      <w:color w:val="000000"/>
      <w:sz w:val="36"/>
      <w:szCs w:val="36"/>
    </w:rPr>
  </w:style>
  <w:style w:type="paragraph" w:styleId="Subtitle">
    <w:name w:val="Subtitle"/>
    <w:basedOn w:val="Normal"/>
    <w:next w:val="Textbody"/>
    <w:uiPriority w:val="11"/>
    <w:qFormat/>
    <w:pPr>
      <w:keepNext/>
      <w:shd w:val="clear" w:color="auto" w:fill="FFFFFF"/>
      <w:spacing w:before="240" w:after="120"/>
      <w:jc w:val="center"/>
    </w:pPr>
    <w:rPr>
      <w:rFonts w:ascii="Arial" w:eastAsia="Arial" w:hAnsi="Arial"/>
      <w:i/>
      <w:iCs/>
      <w:color w:val="000000"/>
      <w:sz w:val="28"/>
      <w:szCs w:val="28"/>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ListParagraph">
    <w:name w:val="List Paragraph"/>
    <w:basedOn w:val="Normal"/>
    <w:uiPriority w:val="34"/>
    <w:qFormat/>
    <w:rsid w:val="003740D9"/>
    <w:pPr>
      <w:ind w:left="720"/>
      <w:contextualSpacing/>
    </w:pPr>
    <w:rPr>
      <w:rFonts w:cs="Mangal"/>
      <w:szCs w:val="21"/>
    </w:rPr>
  </w:style>
  <w:style w:type="character" w:styleId="Hyperlink">
    <w:name w:val="Hyperlink"/>
    <w:basedOn w:val="DefaultParagraphFont"/>
    <w:uiPriority w:val="99"/>
    <w:unhideWhenUsed/>
    <w:rsid w:val="00686A6C"/>
    <w:rPr>
      <w:color w:val="0563C1" w:themeColor="hyperlink"/>
      <w:u w:val="single"/>
    </w:rPr>
  </w:style>
  <w:style w:type="character" w:customStyle="1" w:styleId="UnresolvedMention1">
    <w:name w:val="Unresolved Mention1"/>
    <w:basedOn w:val="DefaultParagraphFont"/>
    <w:uiPriority w:val="99"/>
    <w:semiHidden/>
    <w:unhideWhenUsed/>
    <w:rsid w:val="00686A6C"/>
    <w:rPr>
      <w:color w:val="605E5C"/>
      <w:shd w:val="clear" w:color="auto" w:fill="E1DFDD"/>
    </w:rPr>
  </w:style>
  <w:style w:type="paragraph" w:styleId="NormalWeb">
    <w:name w:val="Normal (Web)"/>
    <w:basedOn w:val="Normal"/>
    <w:uiPriority w:val="99"/>
    <w:unhideWhenUsed/>
    <w:rsid w:val="00686A6C"/>
    <w:pPr>
      <w:suppressAutoHyphens w:val="0"/>
      <w:autoSpaceDN/>
      <w:spacing w:before="100" w:beforeAutospacing="1" w:after="100" w:afterAutospacing="1"/>
      <w:textAlignment w:val="auto"/>
    </w:pPr>
    <w:rPr>
      <w:rFonts w:eastAsia="Times New Roman" w:cs="Times New Roman"/>
      <w:kern w:val="0"/>
      <w:lang w:val="en-IN" w:eastAsia="en-IN" w:bidi="ar-SA"/>
    </w:rPr>
  </w:style>
  <w:style w:type="table" w:styleId="TableGrid">
    <w:name w:val="Table Grid"/>
    <w:basedOn w:val="TableNormal"/>
    <w:uiPriority w:val="39"/>
    <w:rsid w:val="00FE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809E8"/>
  </w:style>
  <w:style w:type="character" w:customStyle="1" w:styleId="UnresolvedMention">
    <w:name w:val="Unresolved Mention"/>
    <w:basedOn w:val="DefaultParagraphFont"/>
    <w:uiPriority w:val="99"/>
    <w:semiHidden/>
    <w:unhideWhenUsed/>
    <w:rsid w:val="00603116"/>
    <w:rPr>
      <w:color w:val="605E5C"/>
      <w:shd w:val="clear" w:color="auto" w:fill="E1DFDD"/>
    </w:rPr>
  </w:style>
  <w:style w:type="paragraph" w:styleId="Header">
    <w:name w:val="header"/>
    <w:basedOn w:val="Normal"/>
    <w:link w:val="HeaderChar"/>
    <w:uiPriority w:val="99"/>
    <w:unhideWhenUsed/>
    <w:rsid w:val="0060311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603116"/>
    <w:rPr>
      <w:rFonts w:cs="Mangal"/>
      <w:szCs w:val="21"/>
    </w:rPr>
  </w:style>
  <w:style w:type="paragraph" w:styleId="Footer">
    <w:name w:val="footer"/>
    <w:basedOn w:val="Normal"/>
    <w:link w:val="FooterChar"/>
    <w:uiPriority w:val="99"/>
    <w:unhideWhenUsed/>
    <w:rsid w:val="00603116"/>
    <w:pPr>
      <w:tabs>
        <w:tab w:val="center" w:pos="4513"/>
        <w:tab w:val="right" w:pos="9026"/>
      </w:tabs>
    </w:pPr>
    <w:rPr>
      <w:rFonts w:cs="Mangal"/>
      <w:szCs w:val="21"/>
    </w:rPr>
  </w:style>
  <w:style w:type="character" w:customStyle="1" w:styleId="FooterChar">
    <w:name w:val="Footer Char"/>
    <w:basedOn w:val="DefaultParagraphFont"/>
    <w:link w:val="Footer"/>
    <w:uiPriority w:val="99"/>
    <w:rsid w:val="00603116"/>
    <w:rPr>
      <w:rFonts w:cs="Mangal"/>
      <w:szCs w:val="21"/>
    </w:rPr>
  </w:style>
  <w:style w:type="character" w:styleId="CommentReference">
    <w:name w:val="annotation reference"/>
    <w:basedOn w:val="DefaultParagraphFont"/>
    <w:uiPriority w:val="99"/>
    <w:semiHidden/>
    <w:unhideWhenUsed/>
    <w:rsid w:val="00BD0219"/>
    <w:rPr>
      <w:sz w:val="16"/>
      <w:szCs w:val="16"/>
    </w:rPr>
  </w:style>
  <w:style w:type="paragraph" w:styleId="CommentText">
    <w:name w:val="annotation text"/>
    <w:basedOn w:val="Normal"/>
    <w:link w:val="CommentTextChar"/>
    <w:uiPriority w:val="99"/>
    <w:semiHidden/>
    <w:unhideWhenUsed/>
    <w:rsid w:val="00BD0219"/>
    <w:rPr>
      <w:rFonts w:cs="Mangal"/>
      <w:sz w:val="20"/>
      <w:szCs w:val="18"/>
    </w:rPr>
  </w:style>
  <w:style w:type="character" w:customStyle="1" w:styleId="CommentTextChar">
    <w:name w:val="Comment Text Char"/>
    <w:basedOn w:val="DefaultParagraphFont"/>
    <w:link w:val="CommentText"/>
    <w:uiPriority w:val="99"/>
    <w:semiHidden/>
    <w:rsid w:val="00BD0219"/>
    <w:rPr>
      <w:rFonts w:cs="Mangal"/>
      <w:sz w:val="20"/>
      <w:szCs w:val="18"/>
    </w:rPr>
  </w:style>
  <w:style w:type="paragraph" w:styleId="CommentSubject">
    <w:name w:val="annotation subject"/>
    <w:basedOn w:val="CommentText"/>
    <w:next w:val="CommentText"/>
    <w:link w:val="CommentSubjectChar"/>
    <w:uiPriority w:val="99"/>
    <w:semiHidden/>
    <w:unhideWhenUsed/>
    <w:rsid w:val="00BD0219"/>
    <w:rPr>
      <w:b/>
      <w:bCs/>
    </w:rPr>
  </w:style>
  <w:style w:type="character" w:customStyle="1" w:styleId="CommentSubjectChar">
    <w:name w:val="Comment Subject Char"/>
    <w:basedOn w:val="CommentTextChar"/>
    <w:link w:val="CommentSubject"/>
    <w:uiPriority w:val="99"/>
    <w:semiHidden/>
    <w:rsid w:val="00BD0219"/>
    <w:rPr>
      <w:rFonts w:cs="Mangal"/>
      <w:b/>
      <w:bCs/>
      <w:sz w:val="20"/>
      <w:szCs w:val="18"/>
    </w:rPr>
  </w:style>
  <w:style w:type="paragraph" w:styleId="BalloonText">
    <w:name w:val="Balloon Text"/>
    <w:basedOn w:val="Normal"/>
    <w:link w:val="BalloonTextChar"/>
    <w:uiPriority w:val="99"/>
    <w:semiHidden/>
    <w:unhideWhenUsed/>
    <w:rsid w:val="00BD0219"/>
    <w:rPr>
      <w:rFonts w:ascii="Tahoma" w:hAnsi="Tahoma" w:cs="Mangal"/>
      <w:sz w:val="16"/>
      <w:szCs w:val="14"/>
    </w:rPr>
  </w:style>
  <w:style w:type="character" w:customStyle="1" w:styleId="BalloonTextChar">
    <w:name w:val="Balloon Text Char"/>
    <w:basedOn w:val="DefaultParagraphFont"/>
    <w:link w:val="BalloonText"/>
    <w:uiPriority w:val="99"/>
    <w:semiHidden/>
    <w:rsid w:val="00BD0219"/>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1188">
      <w:bodyDiv w:val="1"/>
      <w:marLeft w:val="0"/>
      <w:marRight w:val="0"/>
      <w:marTop w:val="0"/>
      <w:marBottom w:val="0"/>
      <w:divBdr>
        <w:top w:val="none" w:sz="0" w:space="0" w:color="auto"/>
        <w:left w:val="none" w:sz="0" w:space="0" w:color="auto"/>
        <w:bottom w:val="none" w:sz="0" w:space="0" w:color="auto"/>
        <w:right w:val="none" w:sz="0" w:space="0" w:color="auto"/>
      </w:divBdr>
    </w:div>
    <w:div w:id="41951686">
      <w:bodyDiv w:val="1"/>
      <w:marLeft w:val="0"/>
      <w:marRight w:val="0"/>
      <w:marTop w:val="0"/>
      <w:marBottom w:val="0"/>
      <w:divBdr>
        <w:top w:val="none" w:sz="0" w:space="0" w:color="auto"/>
        <w:left w:val="none" w:sz="0" w:space="0" w:color="auto"/>
        <w:bottom w:val="none" w:sz="0" w:space="0" w:color="auto"/>
        <w:right w:val="none" w:sz="0" w:space="0" w:color="auto"/>
      </w:divBdr>
    </w:div>
    <w:div w:id="101345115">
      <w:bodyDiv w:val="1"/>
      <w:marLeft w:val="0"/>
      <w:marRight w:val="0"/>
      <w:marTop w:val="0"/>
      <w:marBottom w:val="0"/>
      <w:divBdr>
        <w:top w:val="none" w:sz="0" w:space="0" w:color="auto"/>
        <w:left w:val="none" w:sz="0" w:space="0" w:color="auto"/>
        <w:bottom w:val="none" w:sz="0" w:space="0" w:color="auto"/>
        <w:right w:val="none" w:sz="0" w:space="0" w:color="auto"/>
      </w:divBdr>
    </w:div>
    <w:div w:id="106630717">
      <w:bodyDiv w:val="1"/>
      <w:marLeft w:val="0"/>
      <w:marRight w:val="0"/>
      <w:marTop w:val="0"/>
      <w:marBottom w:val="0"/>
      <w:divBdr>
        <w:top w:val="none" w:sz="0" w:space="0" w:color="auto"/>
        <w:left w:val="none" w:sz="0" w:space="0" w:color="auto"/>
        <w:bottom w:val="none" w:sz="0" w:space="0" w:color="auto"/>
        <w:right w:val="none" w:sz="0" w:space="0" w:color="auto"/>
      </w:divBdr>
      <w:divsChild>
        <w:div w:id="1825659026">
          <w:marLeft w:val="0"/>
          <w:marRight w:val="0"/>
          <w:marTop w:val="0"/>
          <w:marBottom w:val="0"/>
          <w:divBdr>
            <w:top w:val="none" w:sz="0" w:space="0" w:color="auto"/>
            <w:left w:val="none" w:sz="0" w:space="0" w:color="auto"/>
            <w:bottom w:val="none" w:sz="0" w:space="0" w:color="auto"/>
            <w:right w:val="none" w:sz="0" w:space="0" w:color="auto"/>
          </w:divBdr>
          <w:divsChild>
            <w:div w:id="895505563">
              <w:marLeft w:val="0"/>
              <w:marRight w:val="0"/>
              <w:marTop w:val="0"/>
              <w:marBottom w:val="0"/>
              <w:divBdr>
                <w:top w:val="none" w:sz="0" w:space="0" w:color="auto"/>
                <w:left w:val="none" w:sz="0" w:space="0" w:color="auto"/>
                <w:bottom w:val="none" w:sz="0" w:space="0" w:color="auto"/>
                <w:right w:val="none" w:sz="0" w:space="0" w:color="auto"/>
              </w:divBdr>
              <w:divsChild>
                <w:div w:id="829096388">
                  <w:marLeft w:val="0"/>
                  <w:marRight w:val="0"/>
                  <w:marTop w:val="0"/>
                  <w:marBottom w:val="0"/>
                  <w:divBdr>
                    <w:top w:val="none" w:sz="0" w:space="0" w:color="auto"/>
                    <w:left w:val="none" w:sz="0" w:space="0" w:color="auto"/>
                    <w:bottom w:val="none" w:sz="0" w:space="0" w:color="auto"/>
                    <w:right w:val="none" w:sz="0" w:space="0" w:color="auto"/>
                  </w:divBdr>
                  <w:divsChild>
                    <w:div w:id="1523515747">
                      <w:marLeft w:val="0"/>
                      <w:marRight w:val="0"/>
                      <w:marTop w:val="0"/>
                      <w:marBottom w:val="0"/>
                      <w:divBdr>
                        <w:top w:val="none" w:sz="0" w:space="0" w:color="auto"/>
                        <w:left w:val="none" w:sz="0" w:space="0" w:color="auto"/>
                        <w:bottom w:val="none" w:sz="0" w:space="0" w:color="auto"/>
                        <w:right w:val="none" w:sz="0" w:space="0" w:color="auto"/>
                      </w:divBdr>
                      <w:divsChild>
                        <w:div w:id="130443904">
                          <w:marLeft w:val="0"/>
                          <w:marRight w:val="0"/>
                          <w:marTop w:val="0"/>
                          <w:marBottom w:val="0"/>
                          <w:divBdr>
                            <w:top w:val="none" w:sz="0" w:space="0" w:color="auto"/>
                            <w:left w:val="none" w:sz="0" w:space="0" w:color="auto"/>
                            <w:bottom w:val="none" w:sz="0" w:space="0" w:color="auto"/>
                            <w:right w:val="none" w:sz="0" w:space="0" w:color="auto"/>
                          </w:divBdr>
                          <w:divsChild>
                            <w:div w:id="736169024">
                              <w:marLeft w:val="0"/>
                              <w:marRight w:val="0"/>
                              <w:marTop w:val="0"/>
                              <w:marBottom w:val="0"/>
                              <w:divBdr>
                                <w:top w:val="none" w:sz="0" w:space="0" w:color="auto"/>
                                <w:left w:val="none" w:sz="0" w:space="0" w:color="auto"/>
                                <w:bottom w:val="none" w:sz="0" w:space="0" w:color="auto"/>
                                <w:right w:val="none" w:sz="0" w:space="0" w:color="auto"/>
                              </w:divBdr>
                              <w:divsChild>
                                <w:div w:id="1800104245">
                                  <w:marLeft w:val="0"/>
                                  <w:marRight w:val="0"/>
                                  <w:marTop w:val="0"/>
                                  <w:marBottom w:val="0"/>
                                  <w:divBdr>
                                    <w:top w:val="none" w:sz="0" w:space="0" w:color="auto"/>
                                    <w:left w:val="none" w:sz="0" w:space="0" w:color="auto"/>
                                    <w:bottom w:val="none" w:sz="0" w:space="0" w:color="auto"/>
                                    <w:right w:val="none" w:sz="0" w:space="0" w:color="auto"/>
                                  </w:divBdr>
                                  <w:divsChild>
                                    <w:div w:id="437918761">
                                      <w:marLeft w:val="0"/>
                                      <w:marRight w:val="0"/>
                                      <w:marTop w:val="0"/>
                                      <w:marBottom w:val="0"/>
                                      <w:divBdr>
                                        <w:top w:val="none" w:sz="0" w:space="0" w:color="auto"/>
                                        <w:left w:val="none" w:sz="0" w:space="0" w:color="auto"/>
                                        <w:bottom w:val="none" w:sz="0" w:space="0" w:color="auto"/>
                                        <w:right w:val="none" w:sz="0" w:space="0" w:color="auto"/>
                                      </w:divBdr>
                                      <w:divsChild>
                                        <w:div w:id="1878198677">
                                          <w:marLeft w:val="0"/>
                                          <w:marRight w:val="0"/>
                                          <w:marTop w:val="0"/>
                                          <w:marBottom w:val="0"/>
                                          <w:divBdr>
                                            <w:top w:val="none" w:sz="0" w:space="0" w:color="auto"/>
                                            <w:left w:val="none" w:sz="0" w:space="0" w:color="auto"/>
                                            <w:bottom w:val="none" w:sz="0" w:space="0" w:color="auto"/>
                                            <w:right w:val="none" w:sz="0" w:space="0" w:color="auto"/>
                                          </w:divBdr>
                                          <w:divsChild>
                                            <w:div w:id="3871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93815">
      <w:bodyDiv w:val="1"/>
      <w:marLeft w:val="0"/>
      <w:marRight w:val="0"/>
      <w:marTop w:val="0"/>
      <w:marBottom w:val="0"/>
      <w:divBdr>
        <w:top w:val="none" w:sz="0" w:space="0" w:color="auto"/>
        <w:left w:val="none" w:sz="0" w:space="0" w:color="auto"/>
        <w:bottom w:val="none" w:sz="0" w:space="0" w:color="auto"/>
        <w:right w:val="none" w:sz="0" w:space="0" w:color="auto"/>
      </w:divBdr>
    </w:div>
    <w:div w:id="145829416">
      <w:bodyDiv w:val="1"/>
      <w:marLeft w:val="0"/>
      <w:marRight w:val="0"/>
      <w:marTop w:val="0"/>
      <w:marBottom w:val="0"/>
      <w:divBdr>
        <w:top w:val="none" w:sz="0" w:space="0" w:color="auto"/>
        <w:left w:val="none" w:sz="0" w:space="0" w:color="auto"/>
        <w:bottom w:val="none" w:sz="0" w:space="0" w:color="auto"/>
        <w:right w:val="none" w:sz="0" w:space="0" w:color="auto"/>
      </w:divBdr>
    </w:div>
    <w:div w:id="145905180">
      <w:bodyDiv w:val="1"/>
      <w:marLeft w:val="0"/>
      <w:marRight w:val="0"/>
      <w:marTop w:val="0"/>
      <w:marBottom w:val="0"/>
      <w:divBdr>
        <w:top w:val="none" w:sz="0" w:space="0" w:color="auto"/>
        <w:left w:val="none" w:sz="0" w:space="0" w:color="auto"/>
        <w:bottom w:val="none" w:sz="0" w:space="0" w:color="auto"/>
        <w:right w:val="none" w:sz="0" w:space="0" w:color="auto"/>
      </w:divBdr>
    </w:div>
    <w:div w:id="146284827">
      <w:bodyDiv w:val="1"/>
      <w:marLeft w:val="0"/>
      <w:marRight w:val="0"/>
      <w:marTop w:val="0"/>
      <w:marBottom w:val="0"/>
      <w:divBdr>
        <w:top w:val="none" w:sz="0" w:space="0" w:color="auto"/>
        <w:left w:val="none" w:sz="0" w:space="0" w:color="auto"/>
        <w:bottom w:val="none" w:sz="0" w:space="0" w:color="auto"/>
        <w:right w:val="none" w:sz="0" w:space="0" w:color="auto"/>
      </w:divBdr>
      <w:divsChild>
        <w:div w:id="1126122484">
          <w:marLeft w:val="0"/>
          <w:marRight w:val="0"/>
          <w:marTop w:val="0"/>
          <w:marBottom w:val="0"/>
          <w:divBdr>
            <w:top w:val="none" w:sz="0" w:space="0" w:color="auto"/>
            <w:left w:val="none" w:sz="0" w:space="0" w:color="auto"/>
            <w:bottom w:val="none" w:sz="0" w:space="0" w:color="auto"/>
            <w:right w:val="none" w:sz="0" w:space="0" w:color="auto"/>
          </w:divBdr>
          <w:divsChild>
            <w:div w:id="2042978194">
              <w:marLeft w:val="0"/>
              <w:marRight w:val="0"/>
              <w:marTop w:val="0"/>
              <w:marBottom w:val="0"/>
              <w:divBdr>
                <w:top w:val="none" w:sz="0" w:space="0" w:color="auto"/>
                <w:left w:val="none" w:sz="0" w:space="0" w:color="auto"/>
                <w:bottom w:val="none" w:sz="0" w:space="0" w:color="auto"/>
                <w:right w:val="none" w:sz="0" w:space="0" w:color="auto"/>
              </w:divBdr>
            </w:div>
            <w:div w:id="19889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231">
      <w:bodyDiv w:val="1"/>
      <w:marLeft w:val="0"/>
      <w:marRight w:val="0"/>
      <w:marTop w:val="0"/>
      <w:marBottom w:val="0"/>
      <w:divBdr>
        <w:top w:val="none" w:sz="0" w:space="0" w:color="auto"/>
        <w:left w:val="none" w:sz="0" w:space="0" w:color="auto"/>
        <w:bottom w:val="none" w:sz="0" w:space="0" w:color="auto"/>
        <w:right w:val="none" w:sz="0" w:space="0" w:color="auto"/>
      </w:divBdr>
    </w:div>
    <w:div w:id="203368539">
      <w:bodyDiv w:val="1"/>
      <w:marLeft w:val="0"/>
      <w:marRight w:val="0"/>
      <w:marTop w:val="0"/>
      <w:marBottom w:val="0"/>
      <w:divBdr>
        <w:top w:val="none" w:sz="0" w:space="0" w:color="auto"/>
        <w:left w:val="none" w:sz="0" w:space="0" w:color="auto"/>
        <w:bottom w:val="none" w:sz="0" w:space="0" w:color="auto"/>
        <w:right w:val="none" w:sz="0" w:space="0" w:color="auto"/>
      </w:divBdr>
      <w:divsChild>
        <w:div w:id="1004091303">
          <w:marLeft w:val="0"/>
          <w:marRight w:val="0"/>
          <w:marTop w:val="225"/>
          <w:marBottom w:val="0"/>
          <w:divBdr>
            <w:top w:val="none" w:sz="0" w:space="0" w:color="auto"/>
            <w:left w:val="none" w:sz="0" w:space="0" w:color="auto"/>
            <w:bottom w:val="none" w:sz="0" w:space="0" w:color="auto"/>
            <w:right w:val="none" w:sz="0" w:space="0" w:color="auto"/>
          </w:divBdr>
          <w:divsChild>
            <w:div w:id="1715233373">
              <w:marLeft w:val="0"/>
              <w:marRight w:val="0"/>
              <w:marTop w:val="300"/>
              <w:marBottom w:val="0"/>
              <w:divBdr>
                <w:top w:val="single" w:sz="6" w:space="8" w:color="990000"/>
                <w:left w:val="single" w:sz="6" w:space="8" w:color="990000"/>
                <w:bottom w:val="single" w:sz="6" w:space="8" w:color="990000"/>
                <w:right w:val="single" w:sz="6" w:space="8" w:color="990000"/>
              </w:divBdr>
              <w:divsChild>
                <w:div w:id="747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085">
      <w:bodyDiv w:val="1"/>
      <w:marLeft w:val="0"/>
      <w:marRight w:val="0"/>
      <w:marTop w:val="0"/>
      <w:marBottom w:val="0"/>
      <w:divBdr>
        <w:top w:val="none" w:sz="0" w:space="0" w:color="auto"/>
        <w:left w:val="none" w:sz="0" w:space="0" w:color="auto"/>
        <w:bottom w:val="none" w:sz="0" w:space="0" w:color="auto"/>
        <w:right w:val="none" w:sz="0" w:space="0" w:color="auto"/>
      </w:divBdr>
    </w:div>
    <w:div w:id="237204924">
      <w:bodyDiv w:val="1"/>
      <w:marLeft w:val="0"/>
      <w:marRight w:val="0"/>
      <w:marTop w:val="0"/>
      <w:marBottom w:val="0"/>
      <w:divBdr>
        <w:top w:val="none" w:sz="0" w:space="0" w:color="auto"/>
        <w:left w:val="none" w:sz="0" w:space="0" w:color="auto"/>
        <w:bottom w:val="none" w:sz="0" w:space="0" w:color="auto"/>
        <w:right w:val="none" w:sz="0" w:space="0" w:color="auto"/>
      </w:divBdr>
    </w:div>
    <w:div w:id="252013844">
      <w:bodyDiv w:val="1"/>
      <w:marLeft w:val="0"/>
      <w:marRight w:val="0"/>
      <w:marTop w:val="0"/>
      <w:marBottom w:val="0"/>
      <w:divBdr>
        <w:top w:val="none" w:sz="0" w:space="0" w:color="auto"/>
        <w:left w:val="none" w:sz="0" w:space="0" w:color="auto"/>
        <w:bottom w:val="none" w:sz="0" w:space="0" w:color="auto"/>
        <w:right w:val="none" w:sz="0" w:space="0" w:color="auto"/>
      </w:divBdr>
      <w:divsChild>
        <w:div w:id="2134979878">
          <w:marLeft w:val="0"/>
          <w:marRight w:val="0"/>
          <w:marTop w:val="0"/>
          <w:marBottom w:val="0"/>
          <w:divBdr>
            <w:top w:val="none" w:sz="0" w:space="0" w:color="auto"/>
            <w:left w:val="none" w:sz="0" w:space="0" w:color="auto"/>
            <w:bottom w:val="none" w:sz="0" w:space="0" w:color="auto"/>
            <w:right w:val="none" w:sz="0" w:space="0" w:color="auto"/>
          </w:divBdr>
          <w:divsChild>
            <w:div w:id="2142922602">
              <w:marLeft w:val="0"/>
              <w:marRight w:val="0"/>
              <w:marTop w:val="0"/>
              <w:marBottom w:val="0"/>
              <w:divBdr>
                <w:top w:val="none" w:sz="0" w:space="0" w:color="auto"/>
                <w:left w:val="none" w:sz="0" w:space="0" w:color="auto"/>
                <w:bottom w:val="none" w:sz="0" w:space="0" w:color="auto"/>
                <w:right w:val="none" w:sz="0" w:space="0" w:color="auto"/>
              </w:divBdr>
            </w:div>
            <w:div w:id="17925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32021">
      <w:bodyDiv w:val="1"/>
      <w:marLeft w:val="0"/>
      <w:marRight w:val="0"/>
      <w:marTop w:val="0"/>
      <w:marBottom w:val="0"/>
      <w:divBdr>
        <w:top w:val="none" w:sz="0" w:space="0" w:color="auto"/>
        <w:left w:val="none" w:sz="0" w:space="0" w:color="auto"/>
        <w:bottom w:val="none" w:sz="0" w:space="0" w:color="auto"/>
        <w:right w:val="none" w:sz="0" w:space="0" w:color="auto"/>
      </w:divBdr>
    </w:div>
    <w:div w:id="311639139">
      <w:bodyDiv w:val="1"/>
      <w:marLeft w:val="0"/>
      <w:marRight w:val="0"/>
      <w:marTop w:val="0"/>
      <w:marBottom w:val="0"/>
      <w:divBdr>
        <w:top w:val="none" w:sz="0" w:space="0" w:color="auto"/>
        <w:left w:val="none" w:sz="0" w:space="0" w:color="auto"/>
        <w:bottom w:val="none" w:sz="0" w:space="0" w:color="auto"/>
        <w:right w:val="none" w:sz="0" w:space="0" w:color="auto"/>
      </w:divBdr>
    </w:div>
    <w:div w:id="349453645">
      <w:bodyDiv w:val="1"/>
      <w:marLeft w:val="0"/>
      <w:marRight w:val="0"/>
      <w:marTop w:val="0"/>
      <w:marBottom w:val="0"/>
      <w:divBdr>
        <w:top w:val="none" w:sz="0" w:space="0" w:color="auto"/>
        <w:left w:val="none" w:sz="0" w:space="0" w:color="auto"/>
        <w:bottom w:val="none" w:sz="0" w:space="0" w:color="auto"/>
        <w:right w:val="none" w:sz="0" w:space="0" w:color="auto"/>
      </w:divBdr>
    </w:div>
    <w:div w:id="355232764">
      <w:bodyDiv w:val="1"/>
      <w:marLeft w:val="0"/>
      <w:marRight w:val="0"/>
      <w:marTop w:val="0"/>
      <w:marBottom w:val="0"/>
      <w:divBdr>
        <w:top w:val="none" w:sz="0" w:space="0" w:color="auto"/>
        <w:left w:val="none" w:sz="0" w:space="0" w:color="auto"/>
        <w:bottom w:val="none" w:sz="0" w:space="0" w:color="auto"/>
        <w:right w:val="none" w:sz="0" w:space="0" w:color="auto"/>
      </w:divBdr>
    </w:div>
    <w:div w:id="387143481">
      <w:bodyDiv w:val="1"/>
      <w:marLeft w:val="0"/>
      <w:marRight w:val="0"/>
      <w:marTop w:val="0"/>
      <w:marBottom w:val="0"/>
      <w:divBdr>
        <w:top w:val="none" w:sz="0" w:space="0" w:color="auto"/>
        <w:left w:val="none" w:sz="0" w:space="0" w:color="auto"/>
        <w:bottom w:val="none" w:sz="0" w:space="0" w:color="auto"/>
        <w:right w:val="none" w:sz="0" w:space="0" w:color="auto"/>
      </w:divBdr>
    </w:div>
    <w:div w:id="388384678">
      <w:bodyDiv w:val="1"/>
      <w:marLeft w:val="0"/>
      <w:marRight w:val="0"/>
      <w:marTop w:val="0"/>
      <w:marBottom w:val="0"/>
      <w:divBdr>
        <w:top w:val="none" w:sz="0" w:space="0" w:color="auto"/>
        <w:left w:val="none" w:sz="0" w:space="0" w:color="auto"/>
        <w:bottom w:val="none" w:sz="0" w:space="0" w:color="auto"/>
        <w:right w:val="none" w:sz="0" w:space="0" w:color="auto"/>
      </w:divBdr>
      <w:divsChild>
        <w:div w:id="583224966">
          <w:marLeft w:val="0"/>
          <w:marRight w:val="0"/>
          <w:marTop w:val="0"/>
          <w:marBottom w:val="0"/>
          <w:divBdr>
            <w:top w:val="none" w:sz="0" w:space="0" w:color="auto"/>
            <w:left w:val="none" w:sz="0" w:space="0" w:color="auto"/>
            <w:bottom w:val="none" w:sz="0" w:space="0" w:color="auto"/>
            <w:right w:val="none" w:sz="0" w:space="0" w:color="auto"/>
          </w:divBdr>
          <w:divsChild>
            <w:div w:id="1943604372">
              <w:marLeft w:val="0"/>
              <w:marRight w:val="0"/>
              <w:marTop w:val="0"/>
              <w:marBottom w:val="0"/>
              <w:divBdr>
                <w:top w:val="none" w:sz="0" w:space="0" w:color="auto"/>
                <w:left w:val="none" w:sz="0" w:space="0" w:color="auto"/>
                <w:bottom w:val="none" w:sz="0" w:space="0" w:color="auto"/>
                <w:right w:val="none" w:sz="0" w:space="0" w:color="auto"/>
              </w:divBdr>
              <w:divsChild>
                <w:div w:id="1310555224">
                  <w:marLeft w:val="0"/>
                  <w:marRight w:val="0"/>
                  <w:marTop w:val="0"/>
                  <w:marBottom w:val="0"/>
                  <w:divBdr>
                    <w:top w:val="none" w:sz="0" w:space="0" w:color="auto"/>
                    <w:left w:val="none" w:sz="0" w:space="0" w:color="auto"/>
                    <w:bottom w:val="none" w:sz="0" w:space="0" w:color="auto"/>
                    <w:right w:val="none" w:sz="0" w:space="0" w:color="auto"/>
                  </w:divBdr>
                  <w:divsChild>
                    <w:div w:id="601256613">
                      <w:marLeft w:val="0"/>
                      <w:marRight w:val="0"/>
                      <w:marTop w:val="0"/>
                      <w:marBottom w:val="0"/>
                      <w:divBdr>
                        <w:top w:val="none" w:sz="0" w:space="0" w:color="auto"/>
                        <w:left w:val="none" w:sz="0" w:space="0" w:color="auto"/>
                        <w:bottom w:val="none" w:sz="0" w:space="0" w:color="auto"/>
                        <w:right w:val="none" w:sz="0" w:space="0" w:color="auto"/>
                      </w:divBdr>
                      <w:divsChild>
                        <w:div w:id="2024433922">
                          <w:marLeft w:val="0"/>
                          <w:marRight w:val="0"/>
                          <w:marTop w:val="0"/>
                          <w:marBottom w:val="0"/>
                          <w:divBdr>
                            <w:top w:val="none" w:sz="0" w:space="0" w:color="auto"/>
                            <w:left w:val="none" w:sz="0" w:space="0" w:color="auto"/>
                            <w:bottom w:val="none" w:sz="0" w:space="0" w:color="auto"/>
                            <w:right w:val="none" w:sz="0" w:space="0" w:color="auto"/>
                          </w:divBdr>
                          <w:divsChild>
                            <w:div w:id="1538010001">
                              <w:marLeft w:val="0"/>
                              <w:marRight w:val="0"/>
                              <w:marTop w:val="0"/>
                              <w:marBottom w:val="0"/>
                              <w:divBdr>
                                <w:top w:val="none" w:sz="0" w:space="0" w:color="auto"/>
                                <w:left w:val="none" w:sz="0" w:space="0" w:color="auto"/>
                                <w:bottom w:val="none" w:sz="0" w:space="0" w:color="auto"/>
                                <w:right w:val="none" w:sz="0" w:space="0" w:color="auto"/>
                              </w:divBdr>
                              <w:divsChild>
                                <w:div w:id="1790321702">
                                  <w:marLeft w:val="0"/>
                                  <w:marRight w:val="0"/>
                                  <w:marTop w:val="0"/>
                                  <w:marBottom w:val="0"/>
                                  <w:divBdr>
                                    <w:top w:val="none" w:sz="0" w:space="0" w:color="auto"/>
                                    <w:left w:val="none" w:sz="0" w:space="0" w:color="auto"/>
                                    <w:bottom w:val="none" w:sz="0" w:space="0" w:color="auto"/>
                                    <w:right w:val="none" w:sz="0" w:space="0" w:color="auto"/>
                                  </w:divBdr>
                                  <w:divsChild>
                                    <w:div w:id="782386097">
                                      <w:marLeft w:val="0"/>
                                      <w:marRight w:val="0"/>
                                      <w:marTop w:val="0"/>
                                      <w:marBottom w:val="0"/>
                                      <w:divBdr>
                                        <w:top w:val="none" w:sz="0" w:space="0" w:color="auto"/>
                                        <w:left w:val="none" w:sz="0" w:space="0" w:color="auto"/>
                                        <w:bottom w:val="none" w:sz="0" w:space="0" w:color="auto"/>
                                        <w:right w:val="none" w:sz="0" w:space="0" w:color="auto"/>
                                      </w:divBdr>
                                      <w:divsChild>
                                        <w:div w:id="350490896">
                                          <w:marLeft w:val="0"/>
                                          <w:marRight w:val="0"/>
                                          <w:marTop w:val="0"/>
                                          <w:marBottom w:val="0"/>
                                          <w:divBdr>
                                            <w:top w:val="none" w:sz="0" w:space="0" w:color="auto"/>
                                            <w:left w:val="none" w:sz="0" w:space="0" w:color="auto"/>
                                            <w:bottom w:val="none" w:sz="0" w:space="0" w:color="auto"/>
                                            <w:right w:val="none" w:sz="0" w:space="0" w:color="auto"/>
                                          </w:divBdr>
                                          <w:divsChild>
                                            <w:div w:id="98916125">
                                              <w:marLeft w:val="0"/>
                                              <w:marRight w:val="0"/>
                                              <w:marTop w:val="0"/>
                                              <w:marBottom w:val="0"/>
                                              <w:divBdr>
                                                <w:top w:val="none" w:sz="0" w:space="0" w:color="auto"/>
                                                <w:left w:val="none" w:sz="0" w:space="0" w:color="auto"/>
                                                <w:bottom w:val="none" w:sz="0" w:space="0" w:color="auto"/>
                                                <w:right w:val="none" w:sz="0" w:space="0" w:color="auto"/>
                                              </w:divBdr>
                                              <w:divsChild>
                                                <w:div w:id="1878929385">
                                                  <w:marLeft w:val="0"/>
                                                  <w:marRight w:val="0"/>
                                                  <w:marTop w:val="0"/>
                                                  <w:marBottom w:val="0"/>
                                                  <w:divBdr>
                                                    <w:top w:val="none" w:sz="0" w:space="0" w:color="auto"/>
                                                    <w:left w:val="none" w:sz="0" w:space="0" w:color="auto"/>
                                                    <w:bottom w:val="none" w:sz="0" w:space="0" w:color="auto"/>
                                                    <w:right w:val="none" w:sz="0" w:space="0" w:color="auto"/>
                                                  </w:divBdr>
                                                  <w:divsChild>
                                                    <w:div w:id="18615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61">
                                          <w:marLeft w:val="0"/>
                                          <w:marRight w:val="0"/>
                                          <w:marTop w:val="0"/>
                                          <w:marBottom w:val="0"/>
                                          <w:divBdr>
                                            <w:top w:val="none" w:sz="0" w:space="0" w:color="auto"/>
                                            <w:left w:val="none" w:sz="0" w:space="0" w:color="auto"/>
                                            <w:bottom w:val="none" w:sz="0" w:space="0" w:color="auto"/>
                                            <w:right w:val="none" w:sz="0" w:space="0" w:color="auto"/>
                                          </w:divBdr>
                                          <w:divsChild>
                                            <w:div w:id="553590488">
                                              <w:marLeft w:val="0"/>
                                              <w:marRight w:val="0"/>
                                              <w:marTop w:val="0"/>
                                              <w:marBottom w:val="0"/>
                                              <w:divBdr>
                                                <w:top w:val="none" w:sz="0" w:space="0" w:color="auto"/>
                                                <w:left w:val="none" w:sz="0" w:space="0" w:color="auto"/>
                                                <w:bottom w:val="none" w:sz="0" w:space="0" w:color="auto"/>
                                                <w:right w:val="none" w:sz="0" w:space="0" w:color="auto"/>
                                              </w:divBdr>
                                              <w:divsChild>
                                                <w:div w:id="6299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654111">
          <w:marLeft w:val="0"/>
          <w:marRight w:val="0"/>
          <w:marTop w:val="0"/>
          <w:marBottom w:val="0"/>
          <w:divBdr>
            <w:top w:val="none" w:sz="0" w:space="0" w:color="auto"/>
            <w:left w:val="none" w:sz="0" w:space="0" w:color="auto"/>
            <w:bottom w:val="none" w:sz="0" w:space="0" w:color="auto"/>
            <w:right w:val="none" w:sz="0" w:space="0" w:color="auto"/>
          </w:divBdr>
          <w:divsChild>
            <w:div w:id="397752253">
              <w:marLeft w:val="0"/>
              <w:marRight w:val="0"/>
              <w:marTop w:val="0"/>
              <w:marBottom w:val="0"/>
              <w:divBdr>
                <w:top w:val="none" w:sz="0" w:space="0" w:color="auto"/>
                <w:left w:val="none" w:sz="0" w:space="0" w:color="auto"/>
                <w:bottom w:val="none" w:sz="0" w:space="0" w:color="auto"/>
                <w:right w:val="none" w:sz="0" w:space="0" w:color="auto"/>
              </w:divBdr>
              <w:divsChild>
                <w:div w:id="144205658">
                  <w:marLeft w:val="0"/>
                  <w:marRight w:val="0"/>
                  <w:marTop w:val="0"/>
                  <w:marBottom w:val="0"/>
                  <w:divBdr>
                    <w:top w:val="none" w:sz="0" w:space="0" w:color="auto"/>
                    <w:left w:val="none" w:sz="0" w:space="0" w:color="auto"/>
                    <w:bottom w:val="none" w:sz="0" w:space="0" w:color="auto"/>
                    <w:right w:val="none" w:sz="0" w:space="0" w:color="auto"/>
                  </w:divBdr>
                  <w:divsChild>
                    <w:div w:id="364410592">
                      <w:marLeft w:val="0"/>
                      <w:marRight w:val="0"/>
                      <w:marTop w:val="0"/>
                      <w:marBottom w:val="0"/>
                      <w:divBdr>
                        <w:top w:val="none" w:sz="0" w:space="0" w:color="auto"/>
                        <w:left w:val="none" w:sz="0" w:space="0" w:color="auto"/>
                        <w:bottom w:val="none" w:sz="0" w:space="0" w:color="auto"/>
                        <w:right w:val="none" w:sz="0" w:space="0" w:color="auto"/>
                      </w:divBdr>
                      <w:divsChild>
                        <w:div w:id="4295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160126">
      <w:bodyDiv w:val="1"/>
      <w:marLeft w:val="0"/>
      <w:marRight w:val="0"/>
      <w:marTop w:val="0"/>
      <w:marBottom w:val="0"/>
      <w:divBdr>
        <w:top w:val="none" w:sz="0" w:space="0" w:color="auto"/>
        <w:left w:val="none" w:sz="0" w:space="0" w:color="auto"/>
        <w:bottom w:val="none" w:sz="0" w:space="0" w:color="auto"/>
        <w:right w:val="none" w:sz="0" w:space="0" w:color="auto"/>
      </w:divBdr>
    </w:div>
    <w:div w:id="397286236">
      <w:bodyDiv w:val="1"/>
      <w:marLeft w:val="0"/>
      <w:marRight w:val="0"/>
      <w:marTop w:val="0"/>
      <w:marBottom w:val="0"/>
      <w:divBdr>
        <w:top w:val="none" w:sz="0" w:space="0" w:color="auto"/>
        <w:left w:val="none" w:sz="0" w:space="0" w:color="auto"/>
        <w:bottom w:val="none" w:sz="0" w:space="0" w:color="auto"/>
        <w:right w:val="none" w:sz="0" w:space="0" w:color="auto"/>
      </w:divBdr>
      <w:divsChild>
        <w:div w:id="1562206579">
          <w:marLeft w:val="0"/>
          <w:marRight w:val="0"/>
          <w:marTop w:val="0"/>
          <w:marBottom w:val="0"/>
          <w:divBdr>
            <w:top w:val="none" w:sz="0" w:space="0" w:color="auto"/>
            <w:left w:val="none" w:sz="0" w:space="0" w:color="auto"/>
            <w:bottom w:val="none" w:sz="0" w:space="0" w:color="auto"/>
            <w:right w:val="none" w:sz="0" w:space="0" w:color="auto"/>
          </w:divBdr>
          <w:divsChild>
            <w:div w:id="600722359">
              <w:marLeft w:val="0"/>
              <w:marRight w:val="0"/>
              <w:marTop w:val="0"/>
              <w:marBottom w:val="0"/>
              <w:divBdr>
                <w:top w:val="none" w:sz="0" w:space="0" w:color="auto"/>
                <w:left w:val="none" w:sz="0" w:space="0" w:color="auto"/>
                <w:bottom w:val="none" w:sz="0" w:space="0" w:color="auto"/>
                <w:right w:val="none" w:sz="0" w:space="0" w:color="auto"/>
              </w:divBdr>
              <w:divsChild>
                <w:div w:id="2129817896">
                  <w:marLeft w:val="0"/>
                  <w:marRight w:val="0"/>
                  <w:marTop w:val="0"/>
                  <w:marBottom w:val="0"/>
                  <w:divBdr>
                    <w:top w:val="none" w:sz="0" w:space="0" w:color="auto"/>
                    <w:left w:val="none" w:sz="0" w:space="0" w:color="auto"/>
                    <w:bottom w:val="none" w:sz="0" w:space="0" w:color="auto"/>
                    <w:right w:val="none" w:sz="0" w:space="0" w:color="auto"/>
                  </w:divBdr>
                  <w:divsChild>
                    <w:div w:id="44841958">
                      <w:marLeft w:val="0"/>
                      <w:marRight w:val="0"/>
                      <w:marTop w:val="0"/>
                      <w:marBottom w:val="0"/>
                      <w:divBdr>
                        <w:top w:val="none" w:sz="0" w:space="0" w:color="auto"/>
                        <w:left w:val="none" w:sz="0" w:space="0" w:color="auto"/>
                        <w:bottom w:val="none" w:sz="0" w:space="0" w:color="auto"/>
                        <w:right w:val="none" w:sz="0" w:space="0" w:color="auto"/>
                      </w:divBdr>
                      <w:divsChild>
                        <w:div w:id="1317104910">
                          <w:marLeft w:val="0"/>
                          <w:marRight w:val="0"/>
                          <w:marTop w:val="0"/>
                          <w:marBottom w:val="0"/>
                          <w:divBdr>
                            <w:top w:val="none" w:sz="0" w:space="0" w:color="auto"/>
                            <w:left w:val="none" w:sz="0" w:space="0" w:color="auto"/>
                            <w:bottom w:val="none" w:sz="0" w:space="0" w:color="auto"/>
                            <w:right w:val="none" w:sz="0" w:space="0" w:color="auto"/>
                          </w:divBdr>
                          <w:divsChild>
                            <w:div w:id="506361359">
                              <w:marLeft w:val="0"/>
                              <w:marRight w:val="0"/>
                              <w:marTop w:val="0"/>
                              <w:marBottom w:val="0"/>
                              <w:divBdr>
                                <w:top w:val="none" w:sz="0" w:space="0" w:color="auto"/>
                                <w:left w:val="none" w:sz="0" w:space="0" w:color="auto"/>
                                <w:bottom w:val="none" w:sz="0" w:space="0" w:color="auto"/>
                                <w:right w:val="none" w:sz="0" w:space="0" w:color="auto"/>
                              </w:divBdr>
                              <w:divsChild>
                                <w:div w:id="2038920491">
                                  <w:marLeft w:val="0"/>
                                  <w:marRight w:val="0"/>
                                  <w:marTop w:val="0"/>
                                  <w:marBottom w:val="0"/>
                                  <w:divBdr>
                                    <w:top w:val="none" w:sz="0" w:space="0" w:color="auto"/>
                                    <w:left w:val="none" w:sz="0" w:space="0" w:color="auto"/>
                                    <w:bottom w:val="none" w:sz="0" w:space="0" w:color="auto"/>
                                    <w:right w:val="none" w:sz="0" w:space="0" w:color="auto"/>
                                  </w:divBdr>
                                  <w:divsChild>
                                    <w:div w:id="8670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49610">
                          <w:marLeft w:val="0"/>
                          <w:marRight w:val="0"/>
                          <w:marTop w:val="0"/>
                          <w:marBottom w:val="0"/>
                          <w:divBdr>
                            <w:top w:val="none" w:sz="0" w:space="0" w:color="auto"/>
                            <w:left w:val="none" w:sz="0" w:space="0" w:color="auto"/>
                            <w:bottom w:val="none" w:sz="0" w:space="0" w:color="auto"/>
                            <w:right w:val="none" w:sz="0" w:space="0" w:color="auto"/>
                          </w:divBdr>
                          <w:divsChild>
                            <w:div w:id="1796869109">
                              <w:marLeft w:val="0"/>
                              <w:marRight w:val="0"/>
                              <w:marTop w:val="0"/>
                              <w:marBottom w:val="0"/>
                              <w:divBdr>
                                <w:top w:val="none" w:sz="0" w:space="0" w:color="auto"/>
                                <w:left w:val="none" w:sz="0" w:space="0" w:color="auto"/>
                                <w:bottom w:val="none" w:sz="0" w:space="0" w:color="auto"/>
                                <w:right w:val="none" w:sz="0" w:space="0" w:color="auto"/>
                              </w:divBdr>
                              <w:divsChild>
                                <w:div w:id="14197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352488">
      <w:bodyDiv w:val="1"/>
      <w:marLeft w:val="0"/>
      <w:marRight w:val="0"/>
      <w:marTop w:val="0"/>
      <w:marBottom w:val="0"/>
      <w:divBdr>
        <w:top w:val="none" w:sz="0" w:space="0" w:color="auto"/>
        <w:left w:val="none" w:sz="0" w:space="0" w:color="auto"/>
        <w:bottom w:val="none" w:sz="0" w:space="0" w:color="auto"/>
        <w:right w:val="none" w:sz="0" w:space="0" w:color="auto"/>
      </w:divBdr>
      <w:divsChild>
        <w:div w:id="2030136175">
          <w:marLeft w:val="0"/>
          <w:marRight w:val="0"/>
          <w:marTop w:val="0"/>
          <w:marBottom w:val="0"/>
          <w:divBdr>
            <w:top w:val="none" w:sz="0" w:space="0" w:color="auto"/>
            <w:left w:val="none" w:sz="0" w:space="0" w:color="auto"/>
            <w:bottom w:val="none" w:sz="0" w:space="0" w:color="auto"/>
            <w:right w:val="none" w:sz="0" w:space="0" w:color="auto"/>
          </w:divBdr>
          <w:divsChild>
            <w:div w:id="1285575752">
              <w:marLeft w:val="0"/>
              <w:marRight w:val="0"/>
              <w:marTop w:val="0"/>
              <w:marBottom w:val="0"/>
              <w:divBdr>
                <w:top w:val="none" w:sz="0" w:space="0" w:color="auto"/>
                <w:left w:val="none" w:sz="0" w:space="0" w:color="auto"/>
                <w:bottom w:val="none" w:sz="0" w:space="0" w:color="auto"/>
                <w:right w:val="none" w:sz="0" w:space="0" w:color="auto"/>
              </w:divBdr>
              <w:divsChild>
                <w:div w:id="726882225">
                  <w:marLeft w:val="0"/>
                  <w:marRight w:val="0"/>
                  <w:marTop w:val="0"/>
                  <w:marBottom w:val="0"/>
                  <w:divBdr>
                    <w:top w:val="none" w:sz="0" w:space="0" w:color="auto"/>
                    <w:left w:val="none" w:sz="0" w:space="0" w:color="auto"/>
                    <w:bottom w:val="none" w:sz="0" w:space="0" w:color="auto"/>
                    <w:right w:val="none" w:sz="0" w:space="0" w:color="auto"/>
                  </w:divBdr>
                  <w:divsChild>
                    <w:div w:id="317149654">
                      <w:marLeft w:val="0"/>
                      <w:marRight w:val="0"/>
                      <w:marTop w:val="0"/>
                      <w:marBottom w:val="0"/>
                      <w:divBdr>
                        <w:top w:val="none" w:sz="0" w:space="0" w:color="auto"/>
                        <w:left w:val="none" w:sz="0" w:space="0" w:color="auto"/>
                        <w:bottom w:val="none" w:sz="0" w:space="0" w:color="auto"/>
                        <w:right w:val="none" w:sz="0" w:space="0" w:color="auto"/>
                      </w:divBdr>
                      <w:divsChild>
                        <w:div w:id="1846557885">
                          <w:marLeft w:val="0"/>
                          <w:marRight w:val="0"/>
                          <w:marTop w:val="0"/>
                          <w:marBottom w:val="0"/>
                          <w:divBdr>
                            <w:top w:val="none" w:sz="0" w:space="0" w:color="auto"/>
                            <w:left w:val="none" w:sz="0" w:space="0" w:color="auto"/>
                            <w:bottom w:val="none" w:sz="0" w:space="0" w:color="auto"/>
                            <w:right w:val="none" w:sz="0" w:space="0" w:color="auto"/>
                          </w:divBdr>
                          <w:divsChild>
                            <w:div w:id="1649937782">
                              <w:marLeft w:val="0"/>
                              <w:marRight w:val="0"/>
                              <w:marTop w:val="0"/>
                              <w:marBottom w:val="0"/>
                              <w:divBdr>
                                <w:top w:val="none" w:sz="0" w:space="0" w:color="auto"/>
                                <w:left w:val="none" w:sz="0" w:space="0" w:color="auto"/>
                                <w:bottom w:val="none" w:sz="0" w:space="0" w:color="auto"/>
                                <w:right w:val="none" w:sz="0" w:space="0" w:color="auto"/>
                              </w:divBdr>
                              <w:divsChild>
                                <w:div w:id="1360163564">
                                  <w:marLeft w:val="0"/>
                                  <w:marRight w:val="0"/>
                                  <w:marTop w:val="0"/>
                                  <w:marBottom w:val="0"/>
                                  <w:divBdr>
                                    <w:top w:val="none" w:sz="0" w:space="0" w:color="auto"/>
                                    <w:left w:val="none" w:sz="0" w:space="0" w:color="auto"/>
                                    <w:bottom w:val="none" w:sz="0" w:space="0" w:color="auto"/>
                                    <w:right w:val="none" w:sz="0" w:space="0" w:color="auto"/>
                                  </w:divBdr>
                                  <w:divsChild>
                                    <w:div w:id="14621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5510">
                          <w:marLeft w:val="0"/>
                          <w:marRight w:val="0"/>
                          <w:marTop w:val="0"/>
                          <w:marBottom w:val="0"/>
                          <w:divBdr>
                            <w:top w:val="none" w:sz="0" w:space="0" w:color="auto"/>
                            <w:left w:val="none" w:sz="0" w:space="0" w:color="auto"/>
                            <w:bottom w:val="none" w:sz="0" w:space="0" w:color="auto"/>
                            <w:right w:val="none" w:sz="0" w:space="0" w:color="auto"/>
                          </w:divBdr>
                          <w:divsChild>
                            <w:div w:id="1379932156">
                              <w:marLeft w:val="0"/>
                              <w:marRight w:val="0"/>
                              <w:marTop w:val="0"/>
                              <w:marBottom w:val="0"/>
                              <w:divBdr>
                                <w:top w:val="none" w:sz="0" w:space="0" w:color="auto"/>
                                <w:left w:val="none" w:sz="0" w:space="0" w:color="auto"/>
                                <w:bottom w:val="none" w:sz="0" w:space="0" w:color="auto"/>
                                <w:right w:val="none" w:sz="0" w:space="0" w:color="auto"/>
                              </w:divBdr>
                              <w:divsChild>
                                <w:div w:id="7643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82815">
      <w:bodyDiv w:val="1"/>
      <w:marLeft w:val="0"/>
      <w:marRight w:val="0"/>
      <w:marTop w:val="0"/>
      <w:marBottom w:val="0"/>
      <w:divBdr>
        <w:top w:val="none" w:sz="0" w:space="0" w:color="auto"/>
        <w:left w:val="none" w:sz="0" w:space="0" w:color="auto"/>
        <w:bottom w:val="none" w:sz="0" w:space="0" w:color="auto"/>
        <w:right w:val="none" w:sz="0" w:space="0" w:color="auto"/>
      </w:divBdr>
    </w:div>
    <w:div w:id="488719129">
      <w:bodyDiv w:val="1"/>
      <w:marLeft w:val="0"/>
      <w:marRight w:val="0"/>
      <w:marTop w:val="0"/>
      <w:marBottom w:val="0"/>
      <w:divBdr>
        <w:top w:val="none" w:sz="0" w:space="0" w:color="auto"/>
        <w:left w:val="none" w:sz="0" w:space="0" w:color="auto"/>
        <w:bottom w:val="none" w:sz="0" w:space="0" w:color="auto"/>
        <w:right w:val="none" w:sz="0" w:space="0" w:color="auto"/>
      </w:divBdr>
      <w:divsChild>
        <w:div w:id="1250698593">
          <w:marLeft w:val="0"/>
          <w:marRight w:val="0"/>
          <w:marTop w:val="0"/>
          <w:marBottom w:val="0"/>
          <w:divBdr>
            <w:top w:val="none" w:sz="0" w:space="0" w:color="auto"/>
            <w:left w:val="none" w:sz="0" w:space="0" w:color="auto"/>
            <w:bottom w:val="none" w:sz="0" w:space="0" w:color="auto"/>
            <w:right w:val="none" w:sz="0" w:space="0" w:color="auto"/>
          </w:divBdr>
          <w:divsChild>
            <w:div w:id="685013573">
              <w:marLeft w:val="0"/>
              <w:marRight w:val="0"/>
              <w:marTop w:val="0"/>
              <w:marBottom w:val="0"/>
              <w:divBdr>
                <w:top w:val="none" w:sz="0" w:space="0" w:color="auto"/>
                <w:left w:val="none" w:sz="0" w:space="0" w:color="auto"/>
                <w:bottom w:val="none" w:sz="0" w:space="0" w:color="auto"/>
                <w:right w:val="none" w:sz="0" w:space="0" w:color="auto"/>
              </w:divBdr>
              <w:divsChild>
                <w:div w:id="1369991226">
                  <w:marLeft w:val="0"/>
                  <w:marRight w:val="0"/>
                  <w:marTop w:val="0"/>
                  <w:marBottom w:val="0"/>
                  <w:divBdr>
                    <w:top w:val="none" w:sz="0" w:space="0" w:color="auto"/>
                    <w:left w:val="none" w:sz="0" w:space="0" w:color="auto"/>
                    <w:bottom w:val="none" w:sz="0" w:space="0" w:color="auto"/>
                    <w:right w:val="none" w:sz="0" w:space="0" w:color="auto"/>
                  </w:divBdr>
                  <w:divsChild>
                    <w:div w:id="1120487838">
                      <w:marLeft w:val="0"/>
                      <w:marRight w:val="0"/>
                      <w:marTop w:val="0"/>
                      <w:marBottom w:val="0"/>
                      <w:divBdr>
                        <w:top w:val="none" w:sz="0" w:space="0" w:color="auto"/>
                        <w:left w:val="none" w:sz="0" w:space="0" w:color="auto"/>
                        <w:bottom w:val="none" w:sz="0" w:space="0" w:color="auto"/>
                        <w:right w:val="none" w:sz="0" w:space="0" w:color="auto"/>
                      </w:divBdr>
                      <w:divsChild>
                        <w:div w:id="430053479">
                          <w:marLeft w:val="0"/>
                          <w:marRight w:val="0"/>
                          <w:marTop w:val="0"/>
                          <w:marBottom w:val="0"/>
                          <w:divBdr>
                            <w:top w:val="none" w:sz="0" w:space="0" w:color="auto"/>
                            <w:left w:val="none" w:sz="0" w:space="0" w:color="auto"/>
                            <w:bottom w:val="none" w:sz="0" w:space="0" w:color="auto"/>
                            <w:right w:val="none" w:sz="0" w:space="0" w:color="auto"/>
                          </w:divBdr>
                          <w:divsChild>
                            <w:div w:id="144012770">
                              <w:marLeft w:val="0"/>
                              <w:marRight w:val="0"/>
                              <w:marTop w:val="0"/>
                              <w:marBottom w:val="0"/>
                              <w:divBdr>
                                <w:top w:val="none" w:sz="0" w:space="0" w:color="auto"/>
                                <w:left w:val="none" w:sz="0" w:space="0" w:color="auto"/>
                                <w:bottom w:val="none" w:sz="0" w:space="0" w:color="auto"/>
                                <w:right w:val="none" w:sz="0" w:space="0" w:color="auto"/>
                              </w:divBdr>
                              <w:divsChild>
                                <w:div w:id="501555232">
                                  <w:marLeft w:val="0"/>
                                  <w:marRight w:val="0"/>
                                  <w:marTop w:val="0"/>
                                  <w:marBottom w:val="0"/>
                                  <w:divBdr>
                                    <w:top w:val="none" w:sz="0" w:space="0" w:color="auto"/>
                                    <w:left w:val="none" w:sz="0" w:space="0" w:color="auto"/>
                                    <w:bottom w:val="none" w:sz="0" w:space="0" w:color="auto"/>
                                    <w:right w:val="none" w:sz="0" w:space="0" w:color="auto"/>
                                  </w:divBdr>
                                  <w:divsChild>
                                    <w:div w:id="17210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7228">
                          <w:marLeft w:val="0"/>
                          <w:marRight w:val="0"/>
                          <w:marTop w:val="0"/>
                          <w:marBottom w:val="0"/>
                          <w:divBdr>
                            <w:top w:val="none" w:sz="0" w:space="0" w:color="auto"/>
                            <w:left w:val="none" w:sz="0" w:space="0" w:color="auto"/>
                            <w:bottom w:val="none" w:sz="0" w:space="0" w:color="auto"/>
                            <w:right w:val="none" w:sz="0" w:space="0" w:color="auto"/>
                          </w:divBdr>
                          <w:divsChild>
                            <w:div w:id="1735275389">
                              <w:marLeft w:val="0"/>
                              <w:marRight w:val="0"/>
                              <w:marTop w:val="0"/>
                              <w:marBottom w:val="0"/>
                              <w:divBdr>
                                <w:top w:val="none" w:sz="0" w:space="0" w:color="auto"/>
                                <w:left w:val="none" w:sz="0" w:space="0" w:color="auto"/>
                                <w:bottom w:val="none" w:sz="0" w:space="0" w:color="auto"/>
                                <w:right w:val="none" w:sz="0" w:space="0" w:color="auto"/>
                              </w:divBdr>
                              <w:divsChild>
                                <w:div w:id="10733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346032">
      <w:bodyDiv w:val="1"/>
      <w:marLeft w:val="0"/>
      <w:marRight w:val="0"/>
      <w:marTop w:val="0"/>
      <w:marBottom w:val="0"/>
      <w:divBdr>
        <w:top w:val="none" w:sz="0" w:space="0" w:color="auto"/>
        <w:left w:val="none" w:sz="0" w:space="0" w:color="auto"/>
        <w:bottom w:val="none" w:sz="0" w:space="0" w:color="auto"/>
        <w:right w:val="none" w:sz="0" w:space="0" w:color="auto"/>
      </w:divBdr>
      <w:divsChild>
        <w:div w:id="2114201774">
          <w:marLeft w:val="0"/>
          <w:marRight w:val="0"/>
          <w:marTop w:val="0"/>
          <w:marBottom w:val="0"/>
          <w:divBdr>
            <w:top w:val="none" w:sz="0" w:space="0" w:color="auto"/>
            <w:left w:val="none" w:sz="0" w:space="0" w:color="auto"/>
            <w:bottom w:val="none" w:sz="0" w:space="0" w:color="auto"/>
            <w:right w:val="none" w:sz="0" w:space="0" w:color="auto"/>
          </w:divBdr>
          <w:divsChild>
            <w:div w:id="914628373">
              <w:marLeft w:val="0"/>
              <w:marRight w:val="0"/>
              <w:marTop w:val="0"/>
              <w:marBottom w:val="0"/>
              <w:divBdr>
                <w:top w:val="none" w:sz="0" w:space="0" w:color="auto"/>
                <w:left w:val="none" w:sz="0" w:space="0" w:color="auto"/>
                <w:bottom w:val="none" w:sz="0" w:space="0" w:color="auto"/>
                <w:right w:val="none" w:sz="0" w:space="0" w:color="auto"/>
              </w:divBdr>
              <w:divsChild>
                <w:div w:id="458886867">
                  <w:marLeft w:val="0"/>
                  <w:marRight w:val="0"/>
                  <w:marTop w:val="0"/>
                  <w:marBottom w:val="0"/>
                  <w:divBdr>
                    <w:top w:val="none" w:sz="0" w:space="0" w:color="auto"/>
                    <w:left w:val="none" w:sz="0" w:space="0" w:color="auto"/>
                    <w:bottom w:val="none" w:sz="0" w:space="0" w:color="auto"/>
                    <w:right w:val="none" w:sz="0" w:space="0" w:color="auto"/>
                  </w:divBdr>
                  <w:divsChild>
                    <w:div w:id="1105228015">
                      <w:marLeft w:val="0"/>
                      <w:marRight w:val="0"/>
                      <w:marTop w:val="0"/>
                      <w:marBottom w:val="0"/>
                      <w:divBdr>
                        <w:top w:val="none" w:sz="0" w:space="0" w:color="auto"/>
                        <w:left w:val="none" w:sz="0" w:space="0" w:color="auto"/>
                        <w:bottom w:val="none" w:sz="0" w:space="0" w:color="auto"/>
                        <w:right w:val="none" w:sz="0" w:space="0" w:color="auto"/>
                      </w:divBdr>
                      <w:divsChild>
                        <w:div w:id="124012819">
                          <w:marLeft w:val="0"/>
                          <w:marRight w:val="0"/>
                          <w:marTop w:val="0"/>
                          <w:marBottom w:val="0"/>
                          <w:divBdr>
                            <w:top w:val="none" w:sz="0" w:space="0" w:color="auto"/>
                            <w:left w:val="none" w:sz="0" w:space="0" w:color="auto"/>
                            <w:bottom w:val="none" w:sz="0" w:space="0" w:color="auto"/>
                            <w:right w:val="none" w:sz="0" w:space="0" w:color="auto"/>
                          </w:divBdr>
                          <w:divsChild>
                            <w:div w:id="1717504911">
                              <w:marLeft w:val="0"/>
                              <w:marRight w:val="0"/>
                              <w:marTop w:val="0"/>
                              <w:marBottom w:val="0"/>
                              <w:divBdr>
                                <w:top w:val="none" w:sz="0" w:space="0" w:color="auto"/>
                                <w:left w:val="none" w:sz="0" w:space="0" w:color="auto"/>
                                <w:bottom w:val="none" w:sz="0" w:space="0" w:color="auto"/>
                                <w:right w:val="none" w:sz="0" w:space="0" w:color="auto"/>
                              </w:divBdr>
                              <w:divsChild>
                                <w:div w:id="1923877755">
                                  <w:marLeft w:val="0"/>
                                  <w:marRight w:val="0"/>
                                  <w:marTop w:val="0"/>
                                  <w:marBottom w:val="0"/>
                                  <w:divBdr>
                                    <w:top w:val="none" w:sz="0" w:space="0" w:color="auto"/>
                                    <w:left w:val="none" w:sz="0" w:space="0" w:color="auto"/>
                                    <w:bottom w:val="none" w:sz="0" w:space="0" w:color="auto"/>
                                    <w:right w:val="none" w:sz="0" w:space="0" w:color="auto"/>
                                  </w:divBdr>
                                  <w:divsChild>
                                    <w:div w:id="20626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7032">
                          <w:marLeft w:val="0"/>
                          <w:marRight w:val="0"/>
                          <w:marTop w:val="0"/>
                          <w:marBottom w:val="0"/>
                          <w:divBdr>
                            <w:top w:val="none" w:sz="0" w:space="0" w:color="auto"/>
                            <w:left w:val="none" w:sz="0" w:space="0" w:color="auto"/>
                            <w:bottom w:val="none" w:sz="0" w:space="0" w:color="auto"/>
                            <w:right w:val="none" w:sz="0" w:space="0" w:color="auto"/>
                          </w:divBdr>
                          <w:divsChild>
                            <w:div w:id="1248657728">
                              <w:marLeft w:val="0"/>
                              <w:marRight w:val="0"/>
                              <w:marTop w:val="0"/>
                              <w:marBottom w:val="0"/>
                              <w:divBdr>
                                <w:top w:val="none" w:sz="0" w:space="0" w:color="auto"/>
                                <w:left w:val="none" w:sz="0" w:space="0" w:color="auto"/>
                                <w:bottom w:val="none" w:sz="0" w:space="0" w:color="auto"/>
                                <w:right w:val="none" w:sz="0" w:space="0" w:color="auto"/>
                              </w:divBdr>
                              <w:divsChild>
                                <w:div w:id="1245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2188">
      <w:bodyDiv w:val="1"/>
      <w:marLeft w:val="0"/>
      <w:marRight w:val="0"/>
      <w:marTop w:val="0"/>
      <w:marBottom w:val="0"/>
      <w:divBdr>
        <w:top w:val="none" w:sz="0" w:space="0" w:color="auto"/>
        <w:left w:val="none" w:sz="0" w:space="0" w:color="auto"/>
        <w:bottom w:val="none" w:sz="0" w:space="0" w:color="auto"/>
        <w:right w:val="none" w:sz="0" w:space="0" w:color="auto"/>
      </w:divBdr>
    </w:div>
    <w:div w:id="524637821">
      <w:bodyDiv w:val="1"/>
      <w:marLeft w:val="0"/>
      <w:marRight w:val="0"/>
      <w:marTop w:val="0"/>
      <w:marBottom w:val="0"/>
      <w:divBdr>
        <w:top w:val="none" w:sz="0" w:space="0" w:color="auto"/>
        <w:left w:val="none" w:sz="0" w:space="0" w:color="auto"/>
        <w:bottom w:val="none" w:sz="0" w:space="0" w:color="auto"/>
        <w:right w:val="none" w:sz="0" w:space="0" w:color="auto"/>
      </w:divBdr>
    </w:div>
    <w:div w:id="526799901">
      <w:bodyDiv w:val="1"/>
      <w:marLeft w:val="0"/>
      <w:marRight w:val="0"/>
      <w:marTop w:val="0"/>
      <w:marBottom w:val="0"/>
      <w:divBdr>
        <w:top w:val="none" w:sz="0" w:space="0" w:color="auto"/>
        <w:left w:val="none" w:sz="0" w:space="0" w:color="auto"/>
        <w:bottom w:val="none" w:sz="0" w:space="0" w:color="auto"/>
        <w:right w:val="none" w:sz="0" w:space="0" w:color="auto"/>
      </w:divBdr>
    </w:div>
    <w:div w:id="543565839">
      <w:bodyDiv w:val="1"/>
      <w:marLeft w:val="0"/>
      <w:marRight w:val="0"/>
      <w:marTop w:val="0"/>
      <w:marBottom w:val="0"/>
      <w:divBdr>
        <w:top w:val="none" w:sz="0" w:space="0" w:color="auto"/>
        <w:left w:val="none" w:sz="0" w:space="0" w:color="auto"/>
        <w:bottom w:val="none" w:sz="0" w:space="0" w:color="auto"/>
        <w:right w:val="none" w:sz="0" w:space="0" w:color="auto"/>
      </w:divBdr>
    </w:div>
    <w:div w:id="549920033">
      <w:bodyDiv w:val="1"/>
      <w:marLeft w:val="0"/>
      <w:marRight w:val="0"/>
      <w:marTop w:val="0"/>
      <w:marBottom w:val="0"/>
      <w:divBdr>
        <w:top w:val="none" w:sz="0" w:space="0" w:color="auto"/>
        <w:left w:val="none" w:sz="0" w:space="0" w:color="auto"/>
        <w:bottom w:val="none" w:sz="0" w:space="0" w:color="auto"/>
        <w:right w:val="none" w:sz="0" w:space="0" w:color="auto"/>
      </w:divBdr>
    </w:div>
    <w:div w:id="576524413">
      <w:bodyDiv w:val="1"/>
      <w:marLeft w:val="0"/>
      <w:marRight w:val="0"/>
      <w:marTop w:val="0"/>
      <w:marBottom w:val="0"/>
      <w:divBdr>
        <w:top w:val="none" w:sz="0" w:space="0" w:color="auto"/>
        <w:left w:val="none" w:sz="0" w:space="0" w:color="auto"/>
        <w:bottom w:val="none" w:sz="0" w:space="0" w:color="auto"/>
        <w:right w:val="none" w:sz="0" w:space="0" w:color="auto"/>
      </w:divBdr>
    </w:div>
    <w:div w:id="593900562">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675234206">
      <w:bodyDiv w:val="1"/>
      <w:marLeft w:val="0"/>
      <w:marRight w:val="0"/>
      <w:marTop w:val="0"/>
      <w:marBottom w:val="0"/>
      <w:divBdr>
        <w:top w:val="none" w:sz="0" w:space="0" w:color="auto"/>
        <w:left w:val="none" w:sz="0" w:space="0" w:color="auto"/>
        <w:bottom w:val="none" w:sz="0" w:space="0" w:color="auto"/>
        <w:right w:val="none" w:sz="0" w:space="0" w:color="auto"/>
      </w:divBdr>
    </w:div>
    <w:div w:id="682516124">
      <w:bodyDiv w:val="1"/>
      <w:marLeft w:val="0"/>
      <w:marRight w:val="0"/>
      <w:marTop w:val="0"/>
      <w:marBottom w:val="0"/>
      <w:divBdr>
        <w:top w:val="none" w:sz="0" w:space="0" w:color="auto"/>
        <w:left w:val="none" w:sz="0" w:space="0" w:color="auto"/>
        <w:bottom w:val="none" w:sz="0" w:space="0" w:color="auto"/>
        <w:right w:val="none" w:sz="0" w:space="0" w:color="auto"/>
      </w:divBdr>
    </w:div>
    <w:div w:id="703676897">
      <w:bodyDiv w:val="1"/>
      <w:marLeft w:val="0"/>
      <w:marRight w:val="0"/>
      <w:marTop w:val="0"/>
      <w:marBottom w:val="0"/>
      <w:divBdr>
        <w:top w:val="none" w:sz="0" w:space="0" w:color="auto"/>
        <w:left w:val="none" w:sz="0" w:space="0" w:color="auto"/>
        <w:bottom w:val="none" w:sz="0" w:space="0" w:color="auto"/>
        <w:right w:val="none" w:sz="0" w:space="0" w:color="auto"/>
      </w:divBdr>
      <w:divsChild>
        <w:div w:id="2000574508">
          <w:marLeft w:val="0"/>
          <w:marRight w:val="0"/>
          <w:marTop w:val="0"/>
          <w:marBottom w:val="0"/>
          <w:divBdr>
            <w:top w:val="none" w:sz="0" w:space="0" w:color="auto"/>
            <w:left w:val="none" w:sz="0" w:space="0" w:color="auto"/>
            <w:bottom w:val="none" w:sz="0" w:space="0" w:color="auto"/>
            <w:right w:val="none" w:sz="0" w:space="0" w:color="auto"/>
          </w:divBdr>
          <w:divsChild>
            <w:div w:id="2016373430">
              <w:marLeft w:val="0"/>
              <w:marRight w:val="0"/>
              <w:marTop w:val="0"/>
              <w:marBottom w:val="0"/>
              <w:divBdr>
                <w:top w:val="none" w:sz="0" w:space="0" w:color="auto"/>
                <w:left w:val="none" w:sz="0" w:space="0" w:color="auto"/>
                <w:bottom w:val="none" w:sz="0" w:space="0" w:color="auto"/>
                <w:right w:val="none" w:sz="0" w:space="0" w:color="auto"/>
              </w:divBdr>
              <w:divsChild>
                <w:div w:id="1462111616">
                  <w:marLeft w:val="0"/>
                  <w:marRight w:val="0"/>
                  <w:marTop w:val="0"/>
                  <w:marBottom w:val="0"/>
                  <w:divBdr>
                    <w:top w:val="none" w:sz="0" w:space="0" w:color="auto"/>
                    <w:left w:val="none" w:sz="0" w:space="0" w:color="auto"/>
                    <w:bottom w:val="none" w:sz="0" w:space="0" w:color="auto"/>
                    <w:right w:val="none" w:sz="0" w:space="0" w:color="auto"/>
                  </w:divBdr>
                  <w:divsChild>
                    <w:div w:id="33308855">
                      <w:marLeft w:val="0"/>
                      <w:marRight w:val="0"/>
                      <w:marTop w:val="0"/>
                      <w:marBottom w:val="0"/>
                      <w:divBdr>
                        <w:top w:val="none" w:sz="0" w:space="0" w:color="auto"/>
                        <w:left w:val="none" w:sz="0" w:space="0" w:color="auto"/>
                        <w:bottom w:val="none" w:sz="0" w:space="0" w:color="auto"/>
                        <w:right w:val="none" w:sz="0" w:space="0" w:color="auto"/>
                      </w:divBdr>
                      <w:divsChild>
                        <w:div w:id="543954183">
                          <w:marLeft w:val="0"/>
                          <w:marRight w:val="0"/>
                          <w:marTop w:val="0"/>
                          <w:marBottom w:val="0"/>
                          <w:divBdr>
                            <w:top w:val="none" w:sz="0" w:space="0" w:color="auto"/>
                            <w:left w:val="none" w:sz="0" w:space="0" w:color="auto"/>
                            <w:bottom w:val="none" w:sz="0" w:space="0" w:color="auto"/>
                            <w:right w:val="none" w:sz="0" w:space="0" w:color="auto"/>
                          </w:divBdr>
                          <w:divsChild>
                            <w:div w:id="1945381888">
                              <w:marLeft w:val="0"/>
                              <w:marRight w:val="0"/>
                              <w:marTop w:val="0"/>
                              <w:marBottom w:val="0"/>
                              <w:divBdr>
                                <w:top w:val="none" w:sz="0" w:space="0" w:color="auto"/>
                                <w:left w:val="none" w:sz="0" w:space="0" w:color="auto"/>
                                <w:bottom w:val="none" w:sz="0" w:space="0" w:color="auto"/>
                                <w:right w:val="none" w:sz="0" w:space="0" w:color="auto"/>
                              </w:divBdr>
                              <w:divsChild>
                                <w:div w:id="1318877439">
                                  <w:marLeft w:val="0"/>
                                  <w:marRight w:val="0"/>
                                  <w:marTop w:val="0"/>
                                  <w:marBottom w:val="0"/>
                                  <w:divBdr>
                                    <w:top w:val="none" w:sz="0" w:space="0" w:color="auto"/>
                                    <w:left w:val="none" w:sz="0" w:space="0" w:color="auto"/>
                                    <w:bottom w:val="none" w:sz="0" w:space="0" w:color="auto"/>
                                    <w:right w:val="none" w:sz="0" w:space="0" w:color="auto"/>
                                  </w:divBdr>
                                  <w:divsChild>
                                    <w:div w:id="825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78567">
                          <w:marLeft w:val="0"/>
                          <w:marRight w:val="0"/>
                          <w:marTop w:val="0"/>
                          <w:marBottom w:val="0"/>
                          <w:divBdr>
                            <w:top w:val="none" w:sz="0" w:space="0" w:color="auto"/>
                            <w:left w:val="none" w:sz="0" w:space="0" w:color="auto"/>
                            <w:bottom w:val="none" w:sz="0" w:space="0" w:color="auto"/>
                            <w:right w:val="none" w:sz="0" w:space="0" w:color="auto"/>
                          </w:divBdr>
                          <w:divsChild>
                            <w:div w:id="1613707760">
                              <w:marLeft w:val="0"/>
                              <w:marRight w:val="0"/>
                              <w:marTop w:val="0"/>
                              <w:marBottom w:val="0"/>
                              <w:divBdr>
                                <w:top w:val="none" w:sz="0" w:space="0" w:color="auto"/>
                                <w:left w:val="none" w:sz="0" w:space="0" w:color="auto"/>
                                <w:bottom w:val="none" w:sz="0" w:space="0" w:color="auto"/>
                                <w:right w:val="none" w:sz="0" w:space="0" w:color="auto"/>
                              </w:divBdr>
                              <w:divsChild>
                                <w:div w:id="913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12587">
      <w:bodyDiv w:val="1"/>
      <w:marLeft w:val="0"/>
      <w:marRight w:val="0"/>
      <w:marTop w:val="0"/>
      <w:marBottom w:val="0"/>
      <w:divBdr>
        <w:top w:val="none" w:sz="0" w:space="0" w:color="auto"/>
        <w:left w:val="none" w:sz="0" w:space="0" w:color="auto"/>
        <w:bottom w:val="none" w:sz="0" w:space="0" w:color="auto"/>
        <w:right w:val="none" w:sz="0" w:space="0" w:color="auto"/>
      </w:divBdr>
    </w:div>
    <w:div w:id="805706109">
      <w:bodyDiv w:val="1"/>
      <w:marLeft w:val="0"/>
      <w:marRight w:val="0"/>
      <w:marTop w:val="0"/>
      <w:marBottom w:val="0"/>
      <w:divBdr>
        <w:top w:val="none" w:sz="0" w:space="0" w:color="auto"/>
        <w:left w:val="none" w:sz="0" w:space="0" w:color="auto"/>
        <w:bottom w:val="none" w:sz="0" w:space="0" w:color="auto"/>
        <w:right w:val="none" w:sz="0" w:space="0" w:color="auto"/>
      </w:divBdr>
    </w:div>
    <w:div w:id="807429708">
      <w:bodyDiv w:val="1"/>
      <w:marLeft w:val="0"/>
      <w:marRight w:val="0"/>
      <w:marTop w:val="0"/>
      <w:marBottom w:val="0"/>
      <w:divBdr>
        <w:top w:val="none" w:sz="0" w:space="0" w:color="auto"/>
        <w:left w:val="none" w:sz="0" w:space="0" w:color="auto"/>
        <w:bottom w:val="none" w:sz="0" w:space="0" w:color="auto"/>
        <w:right w:val="none" w:sz="0" w:space="0" w:color="auto"/>
      </w:divBdr>
    </w:div>
    <w:div w:id="822157368">
      <w:bodyDiv w:val="1"/>
      <w:marLeft w:val="0"/>
      <w:marRight w:val="0"/>
      <w:marTop w:val="0"/>
      <w:marBottom w:val="0"/>
      <w:divBdr>
        <w:top w:val="none" w:sz="0" w:space="0" w:color="auto"/>
        <w:left w:val="none" w:sz="0" w:space="0" w:color="auto"/>
        <w:bottom w:val="none" w:sz="0" w:space="0" w:color="auto"/>
        <w:right w:val="none" w:sz="0" w:space="0" w:color="auto"/>
      </w:divBdr>
      <w:divsChild>
        <w:div w:id="281811243">
          <w:marLeft w:val="0"/>
          <w:marRight w:val="0"/>
          <w:marTop w:val="0"/>
          <w:marBottom w:val="0"/>
          <w:divBdr>
            <w:top w:val="none" w:sz="0" w:space="0" w:color="auto"/>
            <w:left w:val="none" w:sz="0" w:space="0" w:color="auto"/>
            <w:bottom w:val="none" w:sz="0" w:space="0" w:color="auto"/>
            <w:right w:val="none" w:sz="0" w:space="0" w:color="auto"/>
          </w:divBdr>
          <w:divsChild>
            <w:div w:id="930552107">
              <w:marLeft w:val="0"/>
              <w:marRight w:val="0"/>
              <w:marTop w:val="0"/>
              <w:marBottom w:val="0"/>
              <w:divBdr>
                <w:top w:val="none" w:sz="0" w:space="0" w:color="auto"/>
                <w:left w:val="none" w:sz="0" w:space="0" w:color="auto"/>
                <w:bottom w:val="none" w:sz="0" w:space="0" w:color="auto"/>
                <w:right w:val="none" w:sz="0" w:space="0" w:color="auto"/>
              </w:divBdr>
              <w:divsChild>
                <w:div w:id="1559631404">
                  <w:marLeft w:val="0"/>
                  <w:marRight w:val="0"/>
                  <w:marTop w:val="0"/>
                  <w:marBottom w:val="0"/>
                  <w:divBdr>
                    <w:top w:val="none" w:sz="0" w:space="0" w:color="auto"/>
                    <w:left w:val="none" w:sz="0" w:space="0" w:color="auto"/>
                    <w:bottom w:val="none" w:sz="0" w:space="0" w:color="auto"/>
                    <w:right w:val="none" w:sz="0" w:space="0" w:color="auto"/>
                  </w:divBdr>
                  <w:divsChild>
                    <w:div w:id="957223629">
                      <w:marLeft w:val="0"/>
                      <w:marRight w:val="0"/>
                      <w:marTop w:val="0"/>
                      <w:marBottom w:val="0"/>
                      <w:divBdr>
                        <w:top w:val="none" w:sz="0" w:space="0" w:color="auto"/>
                        <w:left w:val="none" w:sz="0" w:space="0" w:color="auto"/>
                        <w:bottom w:val="none" w:sz="0" w:space="0" w:color="auto"/>
                        <w:right w:val="none" w:sz="0" w:space="0" w:color="auto"/>
                      </w:divBdr>
                      <w:divsChild>
                        <w:div w:id="1147430504">
                          <w:marLeft w:val="0"/>
                          <w:marRight w:val="0"/>
                          <w:marTop w:val="0"/>
                          <w:marBottom w:val="0"/>
                          <w:divBdr>
                            <w:top w:val="none" w:sz="0" w:space="0" w:color="auto"/>
                            <w:left w:val="none" w:sz="0" w:space="0" w:color="auto"/>
                            <w:bottom w:val="none" w:sz="0" w:space="0" w:color="auto"/>
                            <w:right w:val="none" w:sz="0" w:space="0" w:color="auto"/>
                          </w:divBdr>
                          <w:divsChild>
                            <w:div w:id="466362976">
                              <w:marLeft w:val="0"/>
                              <w:marRight w:val="0"/>
                              <w:marTop w:val="0"/>
                              <w:marBottom w:val="0"/>
                              <w:divBdr>
                                <w:top w:val="none" w:sz="0" w:space="0" w:color="auto"/>
                                <w:left w:val="none" w:sz="0" w:space="0" w:color="auto"/>
                                <w:bottom w:val="none" w:sz="0" w:space="0" w:color="auto"/>
                                <w:right w:val="none" w:sz="0" w:space="0" w:color="auto"/>
                              </w:divBdr>
                              <w:divsChild>
                                <w:div w:id="1668286378">
                                  <w:marLeft w:val="0"/>
                                  <w:marRight w:val="0"/>
                                  <w:marTop w:val="0"/>
                                  <w:marBottom w:val="0"/>
                                  <w:divBdr>
                                    <w:top w:val="none" w:sz="0" w:space="0" w:color="auto"/>
                                    <w:left w:val="none" w:sz="0" w:space="0" w:color="auto"/>
                                    <w:bottom w:val="none" w:sz="0" w:space="0" w:color="auto"/>
                                    <w:right w:val="none" w:sz="0" w:space="0" w:color="auto"/>
                                  </w:divBdr>
                                  <w:divsChild>
                                    <w:div w:id="46731328">
                                      <w:marLeft w:val="0"/>
                                      <w:marRight w:val="0"/>
                                      <w:marTop w:val="0"/>
                                      <w:marBottom w:val="0"/>
                                      <w:divBdr>
                                        <w:top w:val="none" w:sz="0" w:space="0" w:color="auto"/>
                                        <w:left w:val="none" w:sz="0" w:space="0" w:color="auto"/>
                                        <w:bottom w:val="none" w:sz="0" w:space="0" w:color="auto"/>
                                        <w:right w:val="none" w:sz="0" w:space="0" w:color="auto"/>
                                      </w:divBdr>
                                      <w:divsChild>
                                        <w:div w:id="1047603973">
                                          <w:marLeft w:val="0"/>
                                          <w:marRight w:val="0"/>
                                          <w:marTop w:val="0"/>
                                          <w:marBottom w:val="0"/>
                                          <w:divBdr>
                                            <w:top w:val="none" w:sz="0" w:space="0" w:color="auto"/>
                                            <w:left w:val="none" w:sz="0" w:space="0" w:color="auto"/>
                                            <w:bottom w:val="none" w:sz="0" w:space="0" w:color="auto"/>
                                            <w:right w:val="none" w:sz="0" w:space="0" w:color="auto"/>
                                          </w:divBdr>
                                          <w:divsChild>
                                            <w:div w:id="534199265">
                                              <w:marLeft w:val="0"/>
                                              <w:marRight w:val="0"/>
                                              <w:marTop w:val="0"/>
                                              <w:marBottom w:val="0"/>
                                              <w:divBdr>
                                                <w:top w:val="none" w:sz="0" w:space="0" w:color="auto"/>
                                                <w:left w:val="none" w:sz="0" w:space="0" w:color="auto"/>
                                                <w:bottom w:val="none" w:sz="0" w:space="0" w:color="auto"/>
                                                <w:right w:val="none" w:sz="0" w:space="0" w:color="auto"/>
                                              </w:divBdr>
                                              <w:divsChild>
                                                <w:div w:id="1087775440">
                                                  <w:marLeft w:val="0"/>
                                                  <w:marRight w:val="0"/>
                                                  <w:marTop w:val="0"/>
                                                  <w:marBottom w:val="0"/>
                                                  <w:divBdr>
                                                    <w:top w:val="none" w:sz="0" w:space="0" w:color="auto"/>
                                                    <w:left w:val="none" w:sz="0" w:space="0" w:color="auto"/>
                                                    <w:bottom w:val="none" w:sz="0" w:space="0" w:color="auto"/>
                                                    <w:right w:val="none" w:sz="0" w:space="0" w:color="auto"/>
                                                  </w:divBdr>
                                                  <w:divsChild>
                                                    <w:div w:id="19981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2753">
                                          <w:marLeft w:val="0"/>
                                          <w:marRight w:val="0"/>
                                          <w:marTop w:val="0"/>
                                          <w:marBottom w:val="0"/>
                                          <w:divBdr>
                                            <w:top w:val="none" w:sz="0" w:space="0" w:color="auto"/>
                                            <w:left w:val="none" w:sz="0" w:space="0" w:color="auto"/>
                                            <w:bottom w:val="none" w:sz="0" w:space="0" w:color="auto"/>
                                            <w:right w:val="none" w:sz="0" w:space="0" w:color="auto"/>
                                          </w:divBdr>
                                          <w:divsChild>
                                            <w:div w:id="1718048909">
                                              <w:marLeft w:val="0"/>
                                              <w:marRight w:val="0"/>
                                              <w:marTop w:val="0"/>
                                              <w:marBottom w:val="0"/>
                                              <w:divBdr>
                                                <w:top w:val="none" w:sz="0" w:space="0" w:color="auto"/>
                                                <w:left w:val="none" w:sz="0" w:space="0" w:color="auto"/>
                                                <w:bottom w:val="none" w:sz="0" w:space="0" w:color="auto"/>
                                                <w:right w:val="none" w:sz="0" w:space="0" w:color="auto"/>
                                              </w:divBdr>
                                              <w:divsChild>
                                                <w:div w:id="17741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9702929">
          <w:marLeft w:val="0"/>
          <w:marRight w:val="0"/>
          <w:marTop w:val="0"/>
          <w:marBottom w:val="0"/>
          <w:divBdr>
            <w:top w:val="none" w:sz="0" w:space="0" w:color="auto"/>
            <w:left w:val="none" w:sz="0" w:space="0" w:color="auto"/>
            <w:bottom w:val="none" w:sz="0" w:space="0" w:color="auto"/>
            <w:right w:val="none" w:sz="0" w:space="0" w:color="auto"/>
          </w:divBdr>
          <w:divsChild>
            <w:div w:id="395008249">
              <w:marLeft w:val="0"/>
              <w:marRight w:val="0"/>
              <w:marTop w:val="0"/>
              <w:marBottom w:val="0"/>
              <w:divBdr>
                <w:top w:val="none" w:sz="0" w:space="0" w:color="auto"/>
                <w:left w:val="none" w:sz="0" w:space="0" w:color="auto"/>
                <w:bottom w:val="none" w:sz="0" w:space="0" w:color="auto"/>
                <w:right w:val="none" w:sz="0" w:space="0" w:color="auto"/>
              </w:divBdr>
              <w:divsChild>
                <w:div w:id="771783109">
                  <w:marLeft w:val="0"/>
                  <w:marRight w:val="0"/>
                  <w:marTop w:val="0"/>
                  <w:marBottom w:val="0"/>
                  <w:divBdr>
                    <w:top w:val="none" w:sz="0" w:space="0" w:color="auto"/>
                    <w:left w:val="none" w:sz="0" w:space="0" w:color="auto"/>
                    <w:bottom w:val="none" w:sz="0" w:space="0" w:color="auto"/>
                    <w:right w:val="none" w:sz="0" w:space="0" w:color="auto"/>
                  </w:divBdr>
                  <w:divsChild>
                    <w:div w:id="509415586">
                      <w:marLeft w:val="0"/>
                      <w:marRight w:val="0"/>
                      <w:marTop w:val="0"/>
                      <w:marBottom w:val="0"/>
                      <w:divBdr>
                        <w:top w:val="none" w:sz="0" w:space="0" w:color="auto"/>
                        <w:left w:val="none" w:sz="0" w:space="0" w:color="auto"/>
                        <w:bottom w:val="none" w:sz="0" w:space="0" w:color="auto"/>
                        <w:right w:val="none" w:sz="0" w:space="0" w:color="auto"/>
                      </w:divBdr>
                      <w:divsChild>
                        <w:div w:id="1804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524535">
      <w:bodyDiv w:val="1"/>
      <w:marLeft w:val="0"/>
      <w:marRight w:val="0"/>
      <w:marTop w:val="0"/>
      <w:marBottom w:val="0"/>
      <w:divBdr>
        <w:top w:val="none" w:sz="0" w:space="0" w:color="auto"/>
        <w:left w:val="none" w:sz="0" w:space="0" w:color="auto"/>
        <w:bottom w:val="none" w:sz="0" w:space="0" w:color="auto"/>
        <w:right w:val="none" w:sz="0" w:space="0" w:color="auto"/>
      </w:divBdr>
    </w:div>
    <w:div w:id="890920926">
      <w:bodyDiv w:val="1"/>
      <w:marLeft w:val="0"/>
      <w:marRight w:val="0"/>
      <w:marTop w:val="0"/>
      <w:marBottom w:val="0"/>
      <w:divBdr>
        <w:top w:val="none" w:sz="0" w:space="0" w:color="auto"/>
        <w:left w:val="none" w:sz="0" w:space="0" w:color="auto"/>
        <w:bottom w:val="none" w:sz="0" w:space="0" w:color="auto"/>
        <w:right w:val="none" w:sz="0" w:space="0" w:color="auto"/>
      </w:divBdr>
    </w:div>
    <w:div w:id="899055289">
      <w:bodyDiv w:val="1"/>
      <w:marLeft w:val="0"/>
      <w:marRight w:val="0"/>
      <w:marTop w:val="0"/>
      <w:marBottom w:val="0"/>
      <w:divBdr>
        <w:top w:val="none" w:sz="0" w:space="0" w:color="auto"/>
        <w:left w:val="none" w:sz="0" w:space="0" w:color="auto"/>
        <w:bottom w:val="none" w:sz="0" w:space="0" w:color="auto"/>
        <w:right w:val="none" w:sz="0" w:space="0" w:color="auto"/>
      </w:divBdr>
      <w:divsChild>
        <w:div w:id="210849562">
          <w:marLeft w:val="0"/>
          <w:marRight w:val="0"/>
          <w:marTop w:val="0"/>
          <w:marBottom w:val="0"/>
          <w:divBdr>
            <w:top w:val="none" w:sz="0" w:space="0" w:color="auto"/>
            <w:left w:val="none" w:sz="0" w:space="0" w:color="auto"/>
            <w:bottom w:val="none" w:sz="0" w:space="0" w:color="auto"/>
            <w:right w:val="none" w:sz="0" w:space="0" w:color="auto"/>
          </w:divBdr>
          <w:divsChild>
            <w:div w:id="720133871">
              <w:marLeft w:val="0"/>
              <w:marRight w:val="0"/>
              <w:marTop w:val="0"/>
              <w:marBottom w:val="0"/>
              <w:divBdr>
                <w:top w:val="none" w:sz="0" w:space="0" w:color="auto"/>
                <w:left w:val="none" w:sz="0" w:space="0" w:color="auto"/>
                <w:bottom w:val="none" w:sz="0" w:space="0" w:color="auto"/>
                <w:right w:val="none" w:sz="0" w:space="0" w:color="auto"/>
              </w:divBdr>
            </w:div>
            <w:div w:id="294604443">
              <w:marLeft w:val="0"/>
              <w:marRight w:val="0"/>
              <w:marTop w:val="0"/>
              <w:marBottom w:val="0"/>
              <w:divBdr>
                <w:top w:val="none" w:sz="0" w:space="0" w:color="auto"/>
                <w:left w:val="none" w:sz="0" w:space="0" w:color="auto"/>
                <w:bottom w:val="none" w:sz="0" w:space="0" w:color="auto"/>
                <w:right w:val="none" w:sz="0" w:space="0" w:color="auto"/>
              </w:divBdr>
            </w:div>
            <w:div w:id="486897542">
              <w:marLeft w:val="0"/>
              <w:marRight w:val="0"/>
              <w:marTop w:val="100"/>
              <w:marBottom w:val="0"/>
              <w:divBdr>
                <w:top w:val="none" w:sz="0" w:space="0" w:color="auto"/>
                <w:left w:val="none" w:sz="0" w:space="0" w:color="auto"/>
                <w:bottom w:val="none" w:sz="0" w:space="0" w:color="auto"/>
                <w:right w:val="none" w:sz="0" w:space="0" w:color="auto"/>
              </w:divBdr>
              <w:divsChild>
                <w:div w:id="606085570">
                  <w:marLeft w:val="0"/>
                  <w:marRight w:val="0"/>
                  <w:marTop w:val="0"/>
                  <w:marBottom w:val="0"/>
                  <w:divBdr>
                    <w:top w:val="none" w:sz="0" w:space="0" w:color="auto"/>
                    <w:left w:val="none" w:sz="0" w:space="0" w:color="auto"/>
                    <w:bottom w:val="none" w:sz="0" w:space="0" w:color="auto"/>
                    <w:right w:val="none" w:sz="0" w:space="0" w:color="auto"/>
                  </w:divBdr>
                </w:div>
              </w:divsChild>
            </w:div>
            <w:div w:id="988171630">
              <w:marLeft w:val="0"/>
              <w:marRight w:val="0"/>
              <w:marTop w:val="0"/>
              <w:marBottom w:val="0"/>
              <w:divBdr>
                <w:top w:val="none" w:sz="0" w:space="0" w:color="auto"/>
                <w:left w:val="none" w:sz="0" w:space="0" w:color="auto"/>
                <w:bottom w:val="none" w:sz="0" w:space="0" w:color="auto"/>
                <w:right w:val="none" w:sz="0" w:space="0" w:color="auto"/>
              </w:divBdr>
              <w:divsChild>
                <w:div w:id="19323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3211">
          <w:marLeft w:val="0"/>
          <w:marRight w:val="0"/>
          <w:marTop w:val="0"/>
          <w:marBottom w:val="0"/>
          <w:divBdr>
            <w:top w:val="none" w:sz="0" w:space="0" w:color="auto"/>
            <w:left w:val="none" w:sz="0" w:space="0" w:color="auto"/>
            <w:bottom w:val="none" w:sz="0" w:space="0" w:color="auto"/>
            <w:right w:val="none" w:sz="0" w:space="0" w:color="auto"/>
          </w:divBdr>
          <w:divsChild>
            <w:div w:id="578444006">
              <w:marLeft w:val="0"/>
              <w:marRight w:val="0"/>
              <w:marTop w:val="0"/>
              <w:marBottom w:val="0"/>
              <w:divBdr>
                <w:top w:val="none" w:sz="0" w:space="0" w:color="auto"/>
                <w:left w:val="none" w:sz="0" w:space="0" w:color="auto"/>
                <w:bottom w:val="none" w:sz="0" w:space="0" w:color="auto"/>
                <w:right w:val="none" w:sz="0" w:space="0" w:color="auto"/>
              </w:divBdr>
              <w:divsChild>
                <w:div w:id="1383485199">
                  <w:marLeft w:val="0"/>
                  <w:marRight w:val="0"/>
                  <w:marTop w:val="0"/>
                  <w:marBottom w:val="0"/>
                  <w:divBdr>
                    <w:top w:val="none" w:sz="0" w:space="0" w:color="auto"/>
                    <w:left w:val="none" w:sz="0" w:space="0" w:color="auto"/>
                    <w:bottom w:val="none" w:sz="0" w:space="0" w:color="auto"/>
                    <w:right w:val="none" w:sz="0" w:space="0" w:color="auto"/>
                  </w:divBdr>
                  <w:divsChild>
                    <w:div w:id="9405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89063">
      <w:bodyDiv w:val="1"/>
      <w:marLeft w:val="0"/>
      <w:marRight w:val="0"/>
      <w:marTop w:val="0"/>
      <w:marBottom w:val="0"/>
      <w:divBdr>
        <w:top w:val="none" w:sz="0" w:space="0" w:color="auto"/>
        <w:left w:val="none" w:sz="0" w:space="0" w:color="auto"/>
        <w:bottom w:val="none" w:sz="0" w:space="0" w:color="auto"/>
        <w:right w:val="none" w:sz="0" w:space="0" w:color="auto"/>
      </w:divBdr>
      <w:divsChild>
        <w:div w:id="1097209112">
          <w:marLeft w:val="0"/>
          <w:marRight w:val="0"/>
          <w:marTop w:val="0"/>
          <w:marBottom w:val="0"/>
          <w:divBdr>
            <w:top w:val="none" w:sz="0" w:space="0" w:color="auto"/>
            <w:left w:val="none" w:sz="0" w:space="0" w:color="auto"/>
            <w:bottom w:val="none" w:sz="0" w:space="0" w:color="auto"/>
            <w:right w:val="none" w:sz="0" w:space="0" w:color="auto"/>
          </w:divBdr>
          <w:divsChild>
            <w:div w:id="1562207364">
              <w:marLeft w:val="0"/>
              <w:marRight w:val="0"/>
              <w:marTop w:val="0"/>
              <w:marBottom w:val="0"/>
              <w:divBdr>
                <w:top w:val="none" w:sz="0" w:space="0" w:color="auto"/>
                <w:left w:val="none" w:sz="0" w:space="0" w:color="auto"/>
                <w:bottom w:val="none" w:sz="0" w:space="0" w:color="auto"/>
                <w:right w:val="none" w:sz="0" w:space="0" w:color="auto"/>
              </w:divBdr>
              <w:divsChild>
                <w:div w:id="997538138">
                  <w:marLeft w:val="0"/>
                  <w:marRight w:val="0"/>
                  <w:marTop w:val="0"/>
                  <w:marBottom w:val="0"/>
                  <w:divBdr>
                    <w:top w:val="none" w:sz="0" w:space="0" w:color="auto"/>
                    <w:left w:val="none" w:sz="0" w:space="0" w:color="auto"/>
                    <w:bottom w:val="none" w:sz="0" w:space="0" w:color="auto"/>
                    <w:right w:val="none" w:sz="0" w:space="0" w:color="auto"/>
                  </w:divBdr>
                  <w:divsChild>
                    <w:div w:id="2102557166">
                      <w:marLeft w:val="0"/>
                      <w:marRight w:val="0"/>
                      <w:marTop w:val="0"/>
                      <w:marBottom w:val="0"/>
                      <w:divBdr>
                        <w:top w:val="none" w:sz="0" w:space="0" w:color="auto"/>
                        <w:left w:val="none" w:sz="0" w:space="0" w:color="auto"/>
                        <w:bottom w:val="none" w:sz="0" w:space="0" w:color="auto"/>
                        <w:right w:val="none" w:sz="0" w:space="0" w:color="auto"/>
                      </w:divBdr>
                      <w:divsChild>
                        <w:div w:id="414281826">
                          <w:marLeft w:val="0"/>
                          <w:marRight w:val="0"/>
                          <w:marTop w:val="0"/>
                          <w:marBottom w:val="0"/>
                          <w:divBdr>
                            <w:top w:val="none" w:sz="0" w:space="0" w:color="auto"/>
                            <w:left w:val="none" w:sz="0" w:space="0" w:color="auto"/>
                            <w:bottom w:val="none" w:sz="0" w:space="0" w:color="auto"/>
                            <w:right w:val="none" w:sz="0" w:space="0" w:color="auto"/>
                          </w:divBdr>
                          <w:divsChild>
                            <w:div w:id="1740396928">
                              <w:marLeft w:val="0"/>
                              <w:marRight w:val="0"/>
                              <w:marTop w:val="0"/>
                              <w:marBottom w:val="0"/>
                              <w:divBdr>
                                <w:top w:val="none" w:sz="0" w:space="0" w:color="auto"/>
                                <w:left w:val="none" w:sz="0" w:space="0" w:color="auto"/>
                                <w:bottom w:val="none" w:sz="0" w:space="0" w:color="auto"/>
                                <w:right w:val="none" w:sz="0" w:space="0" w:color="auto"/>
                              </w:divBdr>
                              <w:divsChild>
                                <w:div w:id="716121604">
                                  <w:marLeft w:val="0"/>
                                  <w:marRight w:val="0"/>
                                  <w:marTop w:val="0"/>
                                  <w:marBottom w:val="0"/>
                                  <w:divBdr>
                                    <w:top w:val="none" w:sz="0" w:space="0" w:color="auto"/>
                                    <w:left w:val="none" w:sz="0" w:space="0" w:color="auto"/>
                                    <w:bottom w:val="none" w:sz="0" w:space="0" w:color="auto"/>
                                    <w:right w:val="none" w:sz="0" w:space="0" w:color="auto"/>
                                  </w:divBdr>
                                  <w:divsChild>
                                    <w:div w:id="1906456070">
                                      <w:marLeft w:val="0"/>
                                      <w:marRight w:val="0"/>
                                      <w:marTop w:val="0"/>
                                      <w:marBottom w:val="0"/>
                                      <w:divBdr>
                                        <w:top w:val="none" w:sz="0" w:space="0" w:color="auto"/>
                                        <w:left w:val="none" w:sz="0" w:space="0" w:color="auto"/>
                                        <w:bottom w:val="none" w:sz="0" w:space="0" w:color="auto"/>
                                        <w:right w:val="none" w:sz="0" w:space="0" w:color="auto"/>
                                      </w:divBdr>
                                      <w:divsChild>
                                        <w:div w:id="68160830">
                                          <w:marLeft w:val="0"/>
                                          <w:marRight w:val="0"/>
                                          <w:marTop w:val="0"/>
                                          <w:marBottom w:val="0"/>
                                          <w:divBdr>
                                            <w:top w:val="none" w:sz="0" w:space="0" w:color="auto"/>
                                            <w:left w:val="none" w:sz="0" w:space="0" w:color="auto"/>
                                            <w:bottom w:val="none" w:sz="0" w:space="0" w:color="auto"/>
                                            <w:right w:val="none" w:sz="0" w:space="0" w:color="auto"/>
                                          </w:divBdr>
                                          <w:divsChild>
                                            <w:div w:id="1437868024">
                                              <w:marLeft w:val="0"/>
                                              <w:marRight w:val="0"/>
                                              <w:marTop w:val="0"/>
                                              <w:marBottom w:val="0"/>
                                              <w:divBdr>
                                                <w:top w:val="none" w:sz="0" w:space="0" w:color="auto"/>
                                                <w:left w:val="none" w:sz="0" w:space="0" w:color="auto"/>
                                                <w:bottom w:val="none" w:sz="0" w:space="0" w:color="auto"/>
                                                <w:right w:val="none" w:sz="0" w:space="0" w:color="auto"/>
                                              </w:divBdr>
                                              <w:divsChild>
                                                <w:div w:id="569265600">
                                                  <w:marLeft w:val="0"/>
                                                  <w:marRight w:val="0"/>
                                                  <w:marTop w:val="0"/>
                                                  <w:marBottom w:val="0"/>
                                                  <w:divBdr>
                                                    <w:top w:val="none" w:sz="0" w:space="0" w:color="auto"/>
                                                    <w:left w:val="none" w:sz="0" w:space="0" w:color="auto"/>
                                                    <w:bottom w:val="none" w:sz="0" w:space="0" w:color="auto"/>
                                                    <w:right w:val="none" w:sz="0" w:space="0" w:color="auto"/>
                                                  </w:divBdr>
                                                  <w:divsChild>
                                                    <w:div w:id="14814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0559">
                                          <w:marLeft w:val="0"/>
                                          <w:marRight w:val="0"/>
                                          <w:marTop w:val="0"/>
                                          <w:marBottom w:val="0"/>
                                          <w:divBdr>
                                            <w:top w:val="none" w:sz="0" w:space="0" w:color="auto"/>
                                            <w:left w:val="none" w:sz="0" w:space="0" w:color="auto"/>
                                            <w:bottom w:val="none" w:sz="0" w:space="0" w:color="auto"/>
                                            <w:right w:val="none" w:sz="0" w:space="0" w:color="auto"/>
                                          </w:divBdr>
                                          <w:divsChild>
                                            <w:div w:id="1245534206">
                                              <w:marLeft w:val="0"/>
                                              <w:marRight w:val="0"/>
                                              <w:marTop w:val="0"/>
                                              <w:marBottom w:val="0"/>
                                              <w:divBdr>
                                                <w:top w:val="none" w:sz="0" w:space="0" w:color="auto"/>
                                                <w:left w:val="none" w:sz="0" w:space="0" w:color="auto"/>
                                                <w:bottom w:val="none" w:sz="0" w:space="0" w:color="auto"/>
                                                <w:right w:val="none" w:sz="0" w:space="0" w:color="auto"/>
                                              </w:divBdr>
                                              <w:divsChild>
                                                <w:div w:id="2273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15472">
          <w:marLeft w:val="0"/>
          <w:marRight w:val="0"/>
          <w:marTop w:val="0"/>
          <w:marBottom w:val="0"/>
          <w:divBdr>
            <w:top w:val="none" w:sz="0" w:space="0" w:color="auto"/>
            <w:left w:val="none" w:sz="0" w:space="0" w:color="auto"/>
            <w:bottom w:val="none" w:sz="0" w:space="0" w:color="auto"/>
            <w:right w:val="none" w:sz="0" w:space="0" w:color="auto"/>
          </w:divBdr>
          <w:divsChild>
            <w:div w:id="2063168931">
              <w:marLeft w:val="0"/>
              <w:marRight w:val="0"/>
              <w:marTop w:val="0"/>
              <w:marBottom w:val="0"/>
              <w:divBdr>
                <w:top w:val="none" w:sz="0" w:space="0" w:color="auto"/>
                <w:left w:val="none" w:sz="0" w:space="0" w:color="auto"/>
                <w:bottom w:val="none" w:sz="0" w:space="0" w:color="auto"/>
                <w:right w:val="none" w:sz="0" w:space="0" w:color="auto"/>
              </w:divBdr>
              <w:divsChild>
                <w:div w:id="1072657256">
                  <w:marLeft w:val="0"/>
                  <w:marRight w:val="0"/>
                  <w:marTop w:val="0"/>
                  <w:marBottom w:val="0"/>
                  <w:divBdr>
                    <w:top w:val="none" w:sz="0" w:space="0" w:color="auto"/>
                    <w:left w:val="none" w:sz="0" w:space="0" w:color="auto"/>
                    <w:bottom w:val="none" w:sz="0" w:space="0" w:color="auto"/>
                    <w:right w:val="none" w:sz="0" w:space="0" w:color="auto"/>
                  </w:divBdr>
                  <w:divsChild>
                    <w:div w:id="1112671637">
                      <w:marLeft w:val="0"/>
                      <w:marRight w:val="0"/>
                      <w:marTop w:val="0"/>
                      <w:marBottom w:val="0"/>
                      <w:divBdr>
                        <w:top w:val="none" w:sz="0" w:space="0" w:color="auto"/>
                        <w:left w:val="none" w:sz="0" w:space="0" w:color="auto"/>
                        <w:bottom w:val="none" w:sz="0" w:space="0" w:color="auto"/>
                        <w:right w:val="none" w:sz="0" w:space="0" w:color="auto"/>
                      </w:divBdr>
                      <w:divsChild>
                        <w:div w:id="1258490032">
                          <w:marLeft w:val="0"/>
                          <w:marRight w:val="0"/>
                          <w:marTop w:val="0"/>
                          <w:marBottom w:val="0"/>
                          <w:divBdr>
                            <w:top w:val="none" w:sz="0" w:space="0" w:color="auto"/>
                            <w:left w:val="none" w:sz="0" w:space="0" w:color="auto"/>
                            <w:bottom w:val="none" w:sz="0" w:space="0" w:color="auto"/>
                            <w:right w:val="none" w:sz="0" w:space="0" w:color="auto"/>
                          </w:divBdr>
                          <w:divsChild>
                            <w:div w:id="1806855214">
                              <w:marLeft w:val="0"/>
                              <w:marRight w:val="0"/>
                              <w:marTop w:val="0"/>
                              <w:marBottom w:val="0"/>
                              <w:divBdr>
                                <w:top w:val="none" w:sz="0" w:space="0" w:color="auto"/>
                                <w:left w:val="none" w:sz="0" w:space="0" w:color="auto"/>
                                <w:bottom w:val="none" w:sz="0" w:space="0" w:color="auto"/>
                                <w:right w:val="none" w:sz="0" w:space="0" w:color="auto"/>
                              </w:divBdr>
                              <w:divsChild>
                                <w:div w:id="237597597">
                                  <w:marLeft w:val="0"/>
                                  <w:marRight w:val="0"/>
                                  <w:marTop w:val="0"/>
                                  <w:marBottom w:val="0"/>
                                  <w:divBdr>
                                    <w:top w:val="none" w:sz="0" w:space="0" w:color="auto"/>
                                    <w:left w:val="none" w:sz="0" w:space="0" w:color="auto"/>
                                    <w:bottom w:val="none" w:sz="0" w:space="0" w:color="auto"/>
                                    <w:right w:val="none" w:sz="0" w:space="0" w:color="auto"/>
                                  </w:divBdr>
                                  <w:divsChild>
                                    <w:div w:id="663584387">
                                      <w:marLeft w:val="0"/>
                                      <w:marRight w:val="0"/>
                                      <w:marTop w:val="0"/>
                                      <w:marBottom w:val="0"/>
                                      <w:divBdr>
                                        <w:top w:val="none" w:sz="0" w:space="0" w:color="auto"/>
                                        <w:left w:val="none" w:sz="0" w:space="0" w:color="auto"/>
                                        <w:bottom w:val="none" w:sz="0" w:space="0" w:color="auto"/>
                                        <w:right w:val="none" w:sz="0" w:space="0" w:color="auto"/>
                                      </w:divBdr>
                                      <w:divsChild>
                                        <w:div w:id="2128815604">
                                          <w:marLeft w:val="0"/>
                                          <w:marRight w:val="0"/>
                                          <w:marTop w:val="0"/>
                                          <w:marBottom w:val="0"/>
                                          <w:divBdr>
                                            <w:top w:val="none" w:sz="0" w:space="0" w:color="auto"/>
                                            <w:left w:val="none" w:sz="0" w:space="0" w:color="auto"/>
                                            <w:bottom w:val="none" w:sz="0" w:space="0" w:color="auto"/>
                                            <w:right w:val="none" w:sz="0" w:space="0" w:color="auto"/>
                                          </w:divBdr>
                                          <w:divsChild>
                                            <w:div w:id="1319924597">
                                              <w:marLeft w:val="0"/>
                                              <w:marRight w:val="0"/>
                                              <w:marTop w:val="0"/>
                                              <w:marBottom w:val="0"/>
                                              <w:divBdr>
                                                <w:top w:val="none" w:sz="0" w:space="0" w:color="auto"/>
                                                <w:left w:val="none" w:sz="0" w:space="0" w:color="auto"/>
                                                <w:bottom w:val="none" w:sz="0" w:space="0" w:color="auto"/>
                                                <w:right w:val="none" w:sz="0" w:space="0" w:color="auto"/>
                                              </w:divBdr>
                                              <w:divsChild>
                                                <w:div w:id="118300796">
                                                  <w:marLeft w:val="0"/>
                                                  <w:marRight w:val="0"/>
                                                  <w:marTop w:val="0"/>
                                                  <w:marBottom w:val="0"/>
                                                  <w:divBdr>
                                                    <w:top w:val="none" w:sz="0" w:space="0" w:color="auto"/>
                                                    <w:left w:val="none" w:sz="0" w:space="0" w:color="auto"/>
                                                    <w:bottom w:val="none" w:sz="0" w:space="0" w:color="auto"/>
                                                    <w:right w:val="none" w:sz="0" w:space="0" w:color="auto"/>
                                                  </w:divBdr>
                                                  <w:divsChild>
                                                    <w:div w:id="1144081730">
                                                      <w:marLeft w:val="0"/>
                                                      <w:marRight w:val="0"/>
                                                      <w:marTop w:val="0"/>
                                                      <w:marBottom w:val="0"/>
                                                      <w:divBdr>
                                                        <w:top w:val="none" w:sz="0" w:space="0" w:color="auto"/>
                                                        <w:left w:val="none" w:sz="0" w:space="0" w:color="auto"/>
                                                        <w:bottom w:val="none" w:sz="0" w:space="0" w:color="auto"/>
                                                        <w:right w:val="none" w:sz="0" w:space="0" w:color="auto"/>
                                                      </w:divBdr>
                                                      <w:divsChild>
                                                        <w:div w:id="457264719">
                                                          <w:marLeft w:val="0"/>
                                                          <w:marRight w:val="0"/>
                                                          <w:marTop w:val="0"/>
                                                          <w:marBottom w:val="0"/>
                                                          <w:divBdr>
                                                            <w:top w:val="none" w:sz="0" w:space="0" w:color="auto"/>
                                                            <w:left w:val="none" w:sz="0" w:space="0" w:color="auto"/>
                                                            <w:bottom w:val="none" w:sz="0" w:space="0" w:color="auto"/>
                                                            <w:right w:val="none" w:sz="0" w:space="0" w:color="auto"/>
                                                          </w:divBdr>
                                                          <w:divsChild>
                                                            <w:div w:id="625964114">
                                                              <w:marLeft w:val="0"/>
                                                              <w:marRight w:val="0"/>
                                                              <w:marTop w:val="0"/>
                                                              <w:marBottom w:val="0"/>
                                                              <w:divBdr>
                                                                <w:top w:val="none" w:sz="0" w:space="0" w:color="auto"/>
                                                                <w:left w:val="none" w:sz="0" w:space="0" w:color="auto"/>
                                                                <w:bottom w:val="none" w:sz="0" w:space="0" w:color="auto"/>
                                                                <w:right w:val="none" w:sz="0" w:space="0" w:color="auto"/>
                                                              </w:divBdr>
                                                              <w:divsChild>
                                                                <w:div w:id="1399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4141299">
      <w:bodyDiv w:val="1"/>
      <w:marLeft w:val="0"/>
      <w:marRight w:val="0"/>
      <w:marTop w:val="0"/>
      <w:marBottom w:val="0"/>
      <w:divBdr>
        <w:top w:val="none" w:sz="0" w:space="0" w:color="auto"/>
        <w:left w:val="none" w:sz="0" w:space="0" w:color="auto"/>
        <w:bottom w:val="none" w:sz="0" w:space="0" w:color="auto"/>
        <w:right w:val="none" w:sz="0" w:space="0" w:color="auto"/>
      </w:divBdr>
    </w:div>
    <w:div w:id="996569519">
      <w:bodyDiv w:val="1"/>
      <w:marLeft w:val="0"/>
      <w:marRight w:val="0"/>
      <w:marTop w:val="0"/>
      <w:marBottom w:val="0"/>
      <w:divBdr>
        <w:top w:val="none" w:sz="0" w:space="0" w:color="auto"/>
        <w:left w:val="none" w:sz="0" w:space="0" w:color="auto"/>
        <w:bottom w:val="none" w:sz="0" w:space="0" w:color="auto"/>
        <w:right w:val="none" w:sz="0" w:space="0" w:color="auto"/>
      </w:divBdr>
    </w:div>
    <w:div w:id="1043409253">
      <w:bodyDiv w:val="1"/>
      <w:marLeft w:val="0"/>
      <w:marRight w:val="0"/>
      <w:marTop w:val="0"/>
      <w:marBottom w:val="0"/>
      <w:divBdr>
        <w:top w:val="none" w:sz="0" w:space="0" w:color="auto"/>
        <w:left w:val="none" w:sz="0" w:space="0" w:color="auto"/>
        <w:bottom w:val="none" w:sz="0" w:space="0" w:color="auto"/>
        <w:right w:val="none" w:sz="0" w:space="0" w:color="auto"/>
      </w:divBdr>
      <w:divsChild>
        <w:div w:id="880242267">
          <w:marLeft w:val="0"/>
          <w:marRight w:val="0"/>
          <w:marTop w:val="0"/>
          <w:marBottom w:val="0"/>
          <w:divBdr>
            <w:top w:val="none" w:sz="0" w:space="0" w:color="auto"/>
            <w:left w:val="none" w:sz="0" w:space="0" w:color="auto"/>
            <w:bottom w:val="none" w:sz="0" w:space="0" w:color="auto"/>
            <w:right w:val="none" w:sz="0" w:space="0" w:color="auto"/>
          </w:divBdr>
          <w:divsChild>
            <w:div w:id="1864902103">
              <w:marLeft w:val="0"/>
              <w:marRight w:val="0"/>
              <w:marTop w:val="0"/>
              <w:marBottom w:val="0"/>
              <w:divBdr>
                <w:top w:val="none" w:sz="0" w:space="0" w:color="auto"/>
                <w:left w:val="none" w:sz="0" w:space="0" w:color="auto"/>
                <w:bottom w:val="none" w:sz="0" w:space="0" w:color="auto"/>
                <w:right w:val="none" w:sz="0" w:space="0" w:color="auto"/>
              </w:divBdr>
              <w:divsChild>
                <w:div w:id="245303713">
                  <w:marLeft w:val="0"/>
                  <w:marRight w:val="0"/>
                  <w:marTop w:val="0"/>
                  <w:marBottom w:val="0"/>
                  <w:divBdr>
                    <w:top w:val="none" w:sz="0" w:space="0" w:color="auto"/>
                    <w:left w:val="none" w:sz="0" w:space="0" w:color="auto"/>
                    <w:bottom w:val="none" w:sz="0" w:space="0" w:color="auto"/>
                    <w:right w:val="none" w:sz="0" w:space="0" w:color="auto"/>
                  </w:divBdr>
                  <w:divsChild>
                    <w:div w:id="1318531076">
                      <w:marLeft w:val="0"/>
                      <w:marRight w:val="0"/>
                      <w:marTop w:val="0"/>
                      <w:marBottom w:val="0"/>
                      <w:divBdr>
                        <w:top w:val="none" w:sz="0" w:space="0" w:color="auto"/>
                        <w:left w:val="none" w:sz="0" w:space="0" w:color="auto"/>
                        <w:bottom w:val="none" w:sz="0" w:space="0" w:color="auto"/>
                        <w:right w:val="none" w:sz="0" w:space="0" w:color="auto"/>
                      </w:divBdr>
                      <w:divsChild>
                        <w:div w:id="797067552">
                          <w:marLeft w:val="0"/>
                          <w:marRight w:val="0"/>
                          <w:marTop w:val="0"/>
                          <w:marBottom w:val="0"/>
                          <w:divBdr>
                            <w:top w:val="none" w:sz="0" w:space="0" w:color="auto"/>
                            <w:left w:val="none" w:sz="0" w:space="0" w:color="auto"/>
                            <w:bottom w:val="none" w:sz="0" w:space="0" w:color="auto"/>
                            <w:right w:val="none" w:sz="0" w:space="0" w:color="auto"/>
                          </w:divBdr>
                          <w:divsChild>
                            <w:div w:id="1909654389">
                              <w:marLeft w:val="0"/>
                              <w:marRight w:val="0"/>
                              <w:marTop w:val="0"/>
                              <w:marBottom w:val="0"/>
                              <w:divBdr>
                                <w:top w:val="none" w:sz="0" w:space="0" w:color="auto"/>
                                <w:left w:val="none" w:sz="0" w:space="0" w:color="auto"/>
                                <w:bottom w:val="none" w:sz="0" w:space="0" w:color="auto"/>
                                <w:right w:val="none" w:sz="0" w:space="0" w:color="auto"/>
                              </w:divBdr>
                              <w:divsChild>
                                <w:div w:id="160589767">
                                  <w:marLeft w:val="0"/>
                                  <w:marRight w:val="0"/>
                                  <w:marTop w:val="0"/>
                                  <w:marBottom w:val="0"/>
                                  <w:divBdr>
                                    <w:top w:val="none" w:sz="0" w:space="0" w:color="auto"/>
                                    <w:left w:val="none" w:sz="0" w:space="0" w:color="auto"/>
                                    <w:bottom w:val="none" w:sz="0" w:space="0" w:color="auto"/>
                                    <w:right w:val="none" w:sz="0" w:space="0" w:color="auto"/>
                                  </w:divBdr>
                                  <w:divsChild>
                                    <w:div w:id="13824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8333">
                          <w:marLeft w:val="0"/>
                          <w:marRight w:val="0"/>
                          <w:marTop w:val="0"/>
                          <w:marBottom w:val="0"/>
                          <w:divBdr>
                            <w:top w:val="none" w:sz="0" w:space="0" w:color="auto"/>
                            <w:left w:val="none" w:sz="0" w:space="0" w:color="auto"/>
                            <w:bottom w:val="none" w:sz="0" w:space="0" w:color="auto"/>
                            <w:right w:val="none" w:sz="0" w:space="0" w:color="auto"/>
                          </w:divBdr>
                          <w:divsChild>
                            <w:div w:id="599487715">
                              <w:marLeft w:val="0"/>
                              <w:marRight w:val="0"/>
                              <w:marTop w:val="0"/>
                              <w:marBottom w:val="0"/>
                              <w:divBdr>
                                <w:top w:val="none" w:sz="0" w:space="0" w:color="auto"/>
                                <w:left w:val="none" w:sz="0" w:space="0" w:color="auto"/>
                                <w:bottom w:val="none" w:sz="0" w:space="0" w:color="auto"/>
                                <w:right w:val="none" w:sz="0" w:space="0" w:color="auto"/>
                              </w:divBdr>
                              <w:divsChild>
                                <w:div w:id="19961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106777">
      <w:bodyDiv w:val="1"/>
      <w:marLeft w:val="0"/>
      <w:marRight w:val="0"/>
      <w:marTop w:val="0"/>
      <w:marBottom w:val="0"/>
      <w:divBdr>
        <w:top w:val="none" w:sz="0" w:space="0" w:color="auto"/>
        <w:left w:val="none" w:sz="0" w:space="0" w:color="auto"/>
        <w:bottom w:val="none" w:sz="0" w:space="0" w:color="auto"/>
        <w:right w:val="none" w:sz="0" w:space="0" w:color="auto"/>
      </w:divBdr>
    </w:div>
    <w:div w:id="1088308898">
      <w:bodyDiv w:val="1"/>
      <w:marLeft w:val="0"/>
      <w:marRight w:val="0"/>
      <w:marTop w:val="0"/>
      <w:marBottom w:val="0"/>
      <w:divBdr>
        <w:top w:val="none" w:sz="0" w:space="0" w:color="auto"/>
        <w:left w:val="none" w:sz="0" w:space="0" w:color="auto"/>
        <w:bottom w:val="none" w:sz="0" w:space="0" w:color="auto"/>
        <w:right w:val="none" w:sz="0" w:space="0" w:color="auto"/>
      </w:divBdr>
    </w:div>
    <w:div w:id="1217274543">
      <w:bodyDiv w:val="1"/>
      <w:marLeft w:val="0"/>
      <w:marRight w:val="0"/>
      <w:marTop w:val="0"/>
      <w:marBottom w:val="0"/>
      <w:divBdr>
        <w:top w:val="none" w:sz="0" w:space="0" w:color="auto"/>
        <w:left w:val="none" w:sz="0" w:space="0" w:color="auto"/>
        <w:bottom w:val="none" w:sz="0" w:space="0" w:color="auto"/>
        <w:right w:val="none" w:sz="0" w:space="0" w:color="auto"/>
      </w:divBdr>
      <w:divsChild>
        <w:div w:id="468398055">
          <w:marLeft w:val="0"/>
          <w:marRight w:val="0"/>
          <w:marTop w:val="0"/>
          <w:marBottom w:val="0"/>
          <w:divBdr>
            <w:top w:val="none" w:sz="0" w:space="0" w:color="auto"/>
            <w:left w:val="none" w:sz="0" w:space="0" w:color="auto"/>
            <w:bottom w:val="none" w:sz="0" w:space="0" w:color="auto"/>
            <w:right w:val="none" w:sz="0" w:space="0" w:color="auto"/>
          </w:divBdr>
          <w:divsChild>
            <w:div w:id="1849832275">
              <w:marLeft w:val="0"/>
              <w:marRight w:val="0"/>
              <w:marTop w:val="0"/>
              <w:marBottom w:val="0"/>
              <w:divBdr>
                <w:top w:val="none" w:sz="0" w:space="0" w:color="auto"/>
                <w:left w:val="none" w:sz="0" w:space="0" w:color="auto"/>
                <w:bottom w:val="none" w:sz="0" w:space="0" w:color="auto"/>
                <w:right w:val="none" w:sz="0" w:space="0" w:color="auto"/>
              </w:divBdr>
              <w:divsChild>
                <w:div w:id="1495414624">
                  <w:marLeft w:val="0"/>
                  <w:marRight w:val="0"/>
                  <w:marTop w:val="0"/>
                  <w:marBottom w:val="0"/>
                  <w:divBdr>
                    <w:top w:val="none" w:sz="0" w:space="0" w:color="auto"/>
                    <w:left w:val="none" w:sz="0" w:space="0" w:color="auto"/>
                    <w:bottom w:val="none" w:sz="0" w:space="0" w:color="auto"/>
                    <w:right w:val="none" w:sz="0" w:space="0" w:color="auto"/>
                  </w:divBdr>
                  <w:divsChild>
                    <w:div w:id="324092695">
                      <w:marLeft w:val="0"/>
                      <w:marRight w:val="0"/>
                      <w:marTop w:val="0"/>
                      <w:marBottom w:val="0"/>
                      <w:divBdr>
                        <w:top w:val="none" w:sz="0" w:space="0" w:color="auto"/>
                        <w:left w:val="none" w:sz="0" w:space="0" w:color="auto"/>
                        <w:bottom w:val="none" w:sz="0" w:space="0" w:color="auto"/>
                        <w:right w:val="none" w:sz="0" w:space="0" w:color="auto"/>
                      </w:divBdr>
                      <w:divsChild>
                        <w:div w:id="2022245307">
                          <w:marLeft w:val="0"/>
                          <w:marRight w:val="0"/>
                          <w:marTop w:val="0"/>
                          <w:marBottom w:val="0"/>
                          <w:divBdr>
                            <w:top w:val="none" w:sz="0" w:space="0" w:color="auto"/>
                            <w:left w:val="none" w:sz="0" w:space="0" w:color="auto"/>
                            <w:bottom w:val="none" w:sz="0" w:space="0" w:color="auto"/>
                            <w:right w:val="none" w:sz="0" w:space="0" w:color="auto"/>
                          </w:divBdr>
                          <w:divsChild>
                            <w:div w:id="906458180">
                              <w:marLeft w:val="0"/>
                              <w:marRight w:val="0"/>
                              <w:marTop w:val="0"/>
                              <w:marBottom w:val="0"/>
                              <w:divBdr>
                                <w:top w:val="none" w:sz="0" w:space="0" w:color="auto"/>
                                <w:left w:val="none" w:sz="0" w:space="0" w:color="auto"/>
                                <w:bottom w:val="none" w:sz="0" w:space="0" w:color="auto"/>
                                <w:right w:val="none" w:sz="0" w:space="0" w:color="auto"/>
                              </w:divBdr>
                              <w:divsChild>
                                <w:div w:id="1745302593">
                                  <w:marLeft w:val="0"/>
                                  <w:marRight w:val="0"/>
                                  <w:marTop w:val="0"/>
                                  <w:marBottom w:val="0"/>
                                  <w:divBdr>
                                    <w:top w:val="none" w:sz="0" w:space="0" w:color="auto"/>
                                    <w:left w:val="none" w:sz="0" w:space="0" w:color="auto"/>
                                    <w:bottom w:val="none" w:sz="0" w:space="0" w:color="auto"/>
                                    <w:right w:val="none" w:sz="0" w:space="0" w:color="auto"/>
                                  </w:divBdr>
                                  <w:divsChild>
                                    <w:div w:id="1509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8844">
                          <w:marLeft w:val="0"/>
                          <w:marRight w:val="0"/>
                          <w:marTop w:val="0"/>
                          <w:marBottom w:val="0"/>
                          <w:divBdr>
                            <w:top w:val="none" w:sz="0" w:space="0" w:color="auto"/>
                            <w:left w:val="none" w:sz="0" w:space="0" w:color="auto"/>
                            <w:bottom w:val="none" w:sz="0" w:space="0" w:color="auto"/>
                            <w:right w:val="none" w:sz="0" w:space="0" w:color="auto"/>
                          </w:divBdr>
                          <w:divsChild>
                            <w:div w:id="2141266038">
                              <w:marLeft w:val="0"/>
                              <w:marRight w:val="0"/>
                              <w:marTop w:val="0"/>
                              <w:marBottom w:val="0"/>
                              <w:divBdr>
                                <w:top w:val="none" w:sz="0" w:space="0" w:color="auto"/>
                                <w:left w:val="none" w:sz="0" w:space="0" w:color="auto"/>
                                <w:bottom w:val="none" w:sz="0" w:space="0" w:color="auto"/>
                                <w:right w:val="none" w:sz="0" w:space="0" w:color="auto"/>
                              </w:divBdr>
                              <w:divsChild>
                                <w:div w:id="4858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767583">
      <w:bodyDiv w:val="1"/>
      <w:marLeft w:val="0"/>
      <w:marRight w:val="0"/>
      <w:marTop w:val="0"/>
      <w:marBottom w:val="0"/>
      <w:divBdr>
        <w:top w:val="none" w:sz="0" w:space="0" w:color="auto"/>
        <w:left w:val="none" w:sz="0" w:space="0" w:color="auto"/>
        <w:bottom w:val="none" w:sz="0" w:space="0" w:color="auto"/>
        <w:right w:val="none" w:sz="0" w:space="0" w:color="auto"/>
      </w:divBdr>
      <w:divsChild>
        <w:div w:id="276183202">
          <w:marLeft w:val="0"/>
          <w:marRight w:val="0"/>
          <w:marTop w:val="0"/>
          <w:marBottom w:val="0"/>
          <w:divBdr>
            <w:top w:val="none" w:sz="0" w:space="0" w:color="auto"/>
            <w:left w:val="none" w:sz="0" w:space="0" w:color="auto"/>
            <w:bottom w:val="none" w:sz="0" w:space="0" w:color="auto"/>
            <w:right w:val="none" w:sz="0" w:space="0" w:color="auto"/>
          </w:divBdr>
          <w:divsChild>
            <w:div w:id="1702433060">
              <w:marLeft w:val="0"/>
              <w:marRight w:val="0"/>
              <w:marTop w:val="0"/>
              <w:marBottom w:val="0"/>
              <w:divBdr>
                <w:top w:val="none" w:sz="0" w:space="0" w:color="auto"/>
                <w:left w:val="none" w:sz="0" w:space="0" w:color="auto"/>
                <w:bottom w:val="none" w:sz="0" w:space="0" w:color="auto"/>
                <w:right w:val="none" w:sz="0" w:space="0" w:color="auto"/>
              </w:divBdr>
              <w:divsChild>
                <w:div w:id="233861798">
                  <w:marLeft w:val="0"/>
                  <w:marRight w:val="0"/>
                  <w:marTop w:val="0"/>
                  <w:marBottom w:val="0"/>
                  <w:divBdr>
                    <w:top w:val="none" w:sz="0" w:space="0" w:color="auto"/>
                    <w:left w:val="none" w:sz="0" w:space="0" w:color="auto"/>
                    <w:bottom w:val="none" w:sz="0" w:space="0" w:color="auto"/>
                    <w:right w:val="none" w:sz="0" w:space="0" w:color="auto"/>
                  </w:divBdr>
                  <w:divsChild>
                    <w:div w:id="2134901897">
                      <w:marLeft w:val="0"/>
                      <w:marRight w:val="0"/>
                      <w:marTop w:val="0"/>
                      <w:marBottom w:val="0"/>
                      <w:divBdr>
                        <w:top w:val="none" w:sz="0" w:space="0" w:color="auto"/>
                        <w:left w:val="none" w:sz="0" w:space="0" w:color="auto"/>
                        <w:bottom w:val="none" w:sz="0" w:space="0" w:color="auto"/>
                        <w:right w:val="none" w:sz="0" w:space="0" w:color="auto"/>
                      </w:divBdr>
                      <w:divsChild>
                        <w:div w:id="934636382">
                          <w:marLeft w:val="0"/>
                          <w:marRight w:val="0"/>
                          <w:marTop w:val="0"/>
                          <w:marBottom w:val="0"/>
                          <w:divBdr>
                            <w:top w:val="none" w:sz="0" w:space="0" w:color="auto"/>
                            <w:left w:val="none" w:sz="0" w:space="0" w:color="auto"/>
                            <w:bottom w:val="none" w:sz="0" w:space="0" w:color="auto"/>
                            <w:right w:val="none" w:sz="0" w:space="0" w:color="auto"/>
                          </w:divBdr>
                          <w:divsChild>
                            <w:div w:id="910968665">
                              <w:marLeft w:val="0"/>
                              <w:marRight w:val="0"/>
                              <w:marTop w:val="0"/>
                              <w:marBottom w:val="0"/>
                              <w:divBdr>
                                <w:top w:val="none" w:sz="0" w:space="0" w:color="auto"/>
                                <w:left w:val="none" w:sz="0" w:space="0" w:color="auto"/>
                                <w:bottom w:val="none" w:sz="0" w:space="0" w:color="auto"/>
                                <w:right w:val="none" w:sz="0" w:space="0" w:color="auto"/>
                              </w:divBdr>
                              <w:divsChild>
                                <w:div w:id="1065027679">
                                  <w:marLeft w:val="0"/>
                                  <w:marRight w:val="0"/>
                                  <w:marTop w:val="0"/>
                                  <w:marBottom w:val="0"/>
                                  <w:divBdr>
                                    <w:top w:val="none" w:sz="0" w:space="0" w:color="auto"/>
                                    <w:left w:val="none" w:sz="0" w:space="0" w:color="auto"/>
                                    <w:bottom w:val="none" w:sz="0" w:space="0" w:color="auto"/>
                                    <w:right w:val="none" w:sz="0" w:space="0" w:color="auto"/>
                                  </w:divBdr>
                                  <w:divsChild>
                                    <w:div w:id="13494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39034">
                          <w:marLeft w:val="0"/>
                          <w:marRight w:val="0"/>
                          <w:marTop w:val="0"/>
                          <w:marBottom w:val="0"/>
                          <w:divBdr>
                            <w:top w:val="none" w:sz="0" w:space="0" w:color="auto"/>
                            <w:left w:val="none" w:sz="0" w:space="0" w:color="auto"/>
                            <w:bottom w:val="none" w:sz="0" w:space="0" w:color="auto"/>
                            <w:right w:val="none" w:sz="0" w:space="0" w:color="auto"/>
                          </w:divBdr>
                          <w:divsChild>
                            <w:div w:id="410547012">
                              <w:marLeft w:val="0"/>
                              <w:marRight w:val="0"/>
                              <w:marTop w:val="0"/>
                              <w:marBottom w:val="0"/>
                              <w:divBdr>
                                <w:top w:val="none" w:sz="0" w:space="0" w:color="auto"/>
                                <w:left w:val="none" w:sz="0" w:space="0" w:color="auto"/>
                                <w:bottom w:val="none" w:sz="0" w:space="0" w:color="auto"/>
                                <w:right w:val="none" w:sz="0" w:space="0" w:color="auto"/>
                              </w:divBdr>
                              <w:divsChild>
                                <w:div w:id="3325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490993">
      <w:bodyDiv w:val="1"/>
      <w:marLeft w:val="0"/>
      <w:marRight w:val="0"/>
      <w:marTop w:val="0"/>
      <w:marBottom w:val="0"/>
      <w:divBdr>
        <w:top w:val="none" w:sz="0" w:space="0" w:color="auto"/>
        <w:left w:val="none" w:sz="0" w:space="0" w:color="auto"/>
        <w:bottom w:val="none" w:sz="0" w:space="0" w:color="auto"/>
        <w:right w:val="none" w:sz="0" w:space="0" w:color="auto"/>
      </w:divBdr>
      <w:divsChild>
        <w:div w:id="1231767772">
          <w:marLeft w:val="0"/>
          <w:marRight w:val="0"/>
          <w:marTop w:val="0"/>
          <w:marBottom w:val="0"/>
          <w:divBdr>
            <w:top w:val="none" w:sz="0" w:space="0" w:color="auto"/>
            <w:left w:val="none" w:sz="0" w:space="0" w:color="auto"/>
            <w:bottom w:val="none" w:sz="0" w:space="0" w:color="auto"/>
            <w:right w:val="none" w:sz="0" w:space="0" w:color="auto"/>
          </w:divBdr>
          <w:divsChild>
            <w:div w:id="1614899746">
              <w:marLeft w:val="0"/>
              <w:marRight w:val="0"/>
              <w:marTop w:val="0"/>
              <w:marBottom w:val="0"/>
              <w:divBdr>
                <w:top w:val="none" w:sz="0" w:space="0" w:color="auto"/>
                <w:left w:val="none" w:sz="0" w:space="0" w:color="auto"/>
                <w:bottom w:val="none" w:sz="0" w:space="0" w:color="auto"/>
                <w:right w:val="none" w:sz="0" w:space="0" w:color="auto"/>
              </w:divBdr>
              <w:divsChild>
                <w:div w:id="1935819520">
                  <w:marLeft w:val="0"/>
                  <w:marRight w:val="0"/>
                  <w:marTop w:val="0"/>
                  <w:marBottom w:val="0"/>
                  <w:divBdr>
                    <w:top w:val="none" w:sz="0" w:space="0" w:color="auto"/>
                    <w:left w:val="none" w:sz="0" w:space="0" w:color="auto"/>
                    <w:bottom w:val="none" w:sz="0" w:space="0" w:color="auto"/>
                    <w:right w:val="none" w:sz="0" w:space="0" w:color="auto"/>
                  </w:divBdr>
                  <w:divsChild>
                    <w:div w:id="951204000">
                      <w:marLeft w:val="0"/>
                      <w:marRight w:val="0"/>
                      <w:marTop w:val="0"/>
                      <w:marBottom w:val="0"/>
                      <w:divBdr>
                        <w:top w:val="none" w:sz="0" w:space="0" w:color="auto"/>
                        <w:left w:val="none" w:sz="0" w:space="0" w:color="auto"/>
                        <w:bottom w:val="none" w:sz="0" w:space="0" w:color="auto"/>
                        <w:right w:val="none" w:sz="0" w:space="0" w:color="auto"/>
                      </w:divBdr>
                      <w:divsChild>
                        <w:div w:id="488520406">
                          <w:marLeft w:val="0"/>
                          <w:marRight w:val="0"/>
                          <w:marTop w:val="0"/>
                          <w:marBottom w:val="0"/>
                          <w:divBdr>
                            <w:top w:val="none" w:sz="0" w:space="0" w:color="auto"/>
                            <w:left w:val="none" w:sz="0" w:space="0" w:color="auto"/>
                            <w:bottom w:val="none" w:sz="0" w:space="0" w:color="auto"/>
                            <w:right w:val="none" w:sz="0" w:space="0" w:color="auto"/>
                          </w:divBdr>
                          <w:divsChild>
                            <w:div w:id="577980025">
                              <w:marLeft w:val="0"/>
                              <w:marRight w:val="0"/>
                              <w:marTop w:val="0"/>
                              <w:marBottom w:val="0"/>
                              <w:divBdr>
                                <w:top w:val="none" w:sz="0" w:space="0" w:color="auto"/>
                                <w:left w:val="none" w:sz="0" w:space="0" w:color="auto"/>
                                <w:bottom w:val="none" w:sz="0" w:space="0" w:color="auto"/>
                                <w:right w:val="none" w:sz="0" w:space="0" w:color="auto"/>
                              </w:divBdr>
                              <w:divsChild>
                                <w:div w:id="743186712">
                                  <w:marLeft w:val="0"/>
                                  <w:marRight w:val="0"/>
                                  <w:marTop w:val="0"/>
                                  <w:marBottom w:val="0"/>
                                  <w:divBdr>
                                    <w:top w:val="none" w:sz="0" w:space="0" w:color="auto"/>
                                    <w:left w:val="none" w:sz="0" w:space="0" w:color="auto"/>
                                    <w:bottom w:val="none" w:sz="0" w:space="0" w:color="auto"/>
                                    <w:right w:val="none" w:sz="0" w:space="0" w:color="auto"/>
                                  </w:divBdr>
                                  <w:divsChild>
                                    <w:div w:id="9440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6315">
                          <w:marLeft w:val="0"/>
                          <w:marRight w:val="0"/>
                          <w:marTop w:val="0"/>
                          <w:marBottom w:val="0"/>
                          <w:divBdr>
                            <w:top w:val="none" w:sz="0" w:space="0" w:color="auto"/>
                            <w:left w:val="none" w:sz="0" w:space="0" w:color="auto"/>
                            <w:bottom w:val="none" w:sz="0" w:space="0" w:color="auto"/>
                            <w:right w:val="none" w:sz="0" w:space="0" w:color="auto"/>
                          </w:divBdr>
                          <w:divsChild>
                            <w:div w:id="502740518">
                              <w:marLeft w:val="0"/>
                              <w:marRight w:val="0"/>
                              <w:marTop w:val="0"/>
                              <w:marBottom w:val="0"/>
                              <w:divBdr>
                                <w:top w:val="none" w:sz="0" w:space="0" w:color="auto"/>
                                <w:left w:val="none" w:sz="0" w:space="0" w:color="auto"/>
                                <w:bottom w:val="none" w:sz="0" w:space="0" w:color="auto"/>
                                <w:right w:val="none" w:sz="0" w:space="0" w:color="auto"/>
                              </w:divBdr>
                              <w:divsChild>
                                <w:div w:id="13285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682390">
      <w:bodyDiv w:val="1"/>
      <w:marLeft w:val="0"/>
      <w:marRight w:val="0"/>
      <w:marTop w:val="0"/>
      <w:marBottom w:val="0"/>
      <w:divBdr>
        <w:top w:val="none" w:sz="0" w:space="0" w:color="auto"/>
        <w:left w:val="none" w:sz="0" w:space="0" w:color="auto"/>
        <w:bottom w:val="none" w:sz="0" w:space="0" w:color="auto"/>
        <w:right w:val="none" w:sz="0" w:space="0" w:color="auto"/>
      </w:divBdr>
    </w:div>
    <w:div w:id="1355955785">
      <w:bodyDiv w:val="1"/>
      <w:marLeft w:val="0"/>
      <w:marRight w:val="0"/>
      <w:marTop w:val="0"/>
      <w:marBottom w:val="0"/>
      <w:divBdr>
        <w:top w:val="none" w:sz="0" w:space="0" w:color="auto"/>
        <w:left w:val="none" w:sz="0" w:space="0" w:color="auto"/>
        <w:bottom w:val="none" w:sz="0" w:space="0" w:color="auto"/>
        <w:right w:val="none" w:sz="0" w:space="0" w:color="auto"/>
      </w:divBdr>
      <w:divsChild>
        <w:div w:id="390344760">
          <w:marLeft w:val="0"/>
          <w:marRight w:val="0"/>
          <w:marTop w:val="0"/>
          <w:marBottom w:val="0"/>
          <w:divBdr>
            <w:top w:val="none" w:sz="0" w:space="0" w:color="auto"/>
            <w:left w:val="none" w:sz="0" w:space="0" w:color="auto"/>
            <w:bottom w:val="none" w:sz="0" w:space="0" w:color="auto"/>
            <w:right w:val="none" w:sz="0" w:space="0" w:color="auto"/>
          </w:divBdr>
          <w:divsChild>
            <w:div w:id="1688865623">
              <w:marLeft w:val="0"/>
              <w:marRight w:val="0"/>
              <w:marTop w:val="0"/>
              <w:marBottom w:val="150"/>
              <w:divBdr>
                <w:top w:val="none" w:sz="0" w:space="0" w:color="auto"/>
                <w:left w:val="none" w:sz="0" w:space="0" w:color="auto"/>
                <w:bottom w:val="none" w:sz="0" w:space="0" w:color="auto"/>
                <w:right w:val="none" w:sz="0" w:space="0" w:color="auto"/>
              </w:divBdr>
              <w:divsChild>
                <w:div w:id="1991247768">
                  <w:marLeft w:val="0"/>
                  <w:marRight w:val="0"/>
                  <w:marTop w:val="0"/>
                  <w:marBottom w:val="0"/>
                  <w:divBdr>
                    <w:top w:val="none" w:sz="0" w:space="0" w:color="auto"/>
                    <w:left w:val="none" w:sz="0" w:space="0" w:color="auto"/>
                    <w:bottom w:val="none" w:sz="0" w:space="0" w:color="auto"/>
                    <w:right w:val="none" w:sz="0" w:space="0" w:color="auto"/>
                  </w:divBdr>
                  <w:divsChild>
                    <w:div w:id="1187325054">
                      <w:marLeft w:val="0"/>
                      <w:marRight w:val="0"/>
                      <w:marTop w:val="0"/>
                      <w:marBottom w:val="0"/>
                      <w:divBdr>
                        <w:top w:val="none" w:sz="0" w:space="0" w:color="auto"/>
                        <w:left w:val="none" w:sz="0" w:space="0" w:color="auto"/>
                        <w:bottom w:val="none" w:sz="0" w:space="0" w:color="auto"/>
                        <w:right w:val="none" w:sz="0" w:space="0" w:color="auto"/>
                      </w:divBdr>
                      <w:divsChild>
                        <w:div w:id="1011446794">
                          <w:marLeft w:val="0"/>
                          <w:marRight w:val="0"/>
                          <w:marTop w:val="0"/>
                          <w:marBottom w:val="0"/>
                          <w:divBdr>
                            <w:top w:val="none" w:sz="0" w:space="0" w:color="auto"/>
                            <w:left w:val="none" w:sz="0" w:space="0" w:color="auto"/>
                            <w:bottom w:val="none" w:sz="0" w:space="0" w:color="auto"/>
                            <w:right w:val="none" w:sz="0" w:space="0" w:color="auto"/>
                          </w:divBdr>
                          <w:divsChild>
                            <w:div w:id="51368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819208">
          <w:marLeft w:val="0"/>
          <w:marRight w:val="0"/>
          <w:marTop w:val="0"/>
          <w:marBottom w:val="0"/>
          <w:divBdr>
            <w:top w:val="none" w:sz="0" w:space="0" w:color="auto"/>
            <w:left w:val="none" w:sz="0" w:space="0" w:color="auto"/>
            <w:bottom w:val="none" w:sz="0" w:space="0" w:color="auto"/>
            <w:right w:val="none" w:sz="0" w:space="0" w:color="auto"/>
          </w:divBdr>
          <w:divsChild>
            <w:div w:id="239675283">
              <w:marLeft w:val="0"/>
              <w:marRight w:val="0"/>
              <w:marTop w:val="0"/>
              <w:marBottom w:val="150"/>
              <w:divBdr>
                <w:top w:val="none" w:sz="0" w:space="0" w:color="auto"/>
                <w:left w:val="none" w:sz="0" w:space="0" w:color="auto"/>
                <w:bottom w:val="none" w:sz="0" w:space="0" w:color="auto"/>
                <w:right w:val="none" w:sz="0" w:space="0" w:color="auto"/>
              </w:divBdr>
              <w:divsChild>
                <w:div w:id="515341825">
                  <w:marLeft w:val="0"/>
                  <w:marRight w:val="0"/>
                  <w:marTop w:val="0"/>
                  <w:marBottom w:val="0"/>
                  <w:divBdr>
                    <w:top w:val="none" w:sz="0" w:space="0" w:color="auto"/>
                    <w:left w:val="none" w:sz="0" w:space="0" w:color="auto"/>
                    <w:bottom w:val="none" w:sz="0" w:space="0" w:color="auto"/>
                    <w:right w:val="none" w:sz="0" w:space="0" w:color="auto"/>
                  </w:divBdr>
                  <w:divsChild>
                    <w:div w:id="710423903">
                      <w:marLeft w:val="0"/>
                      <w:marRight w:val="0"/>
                      <w:marTop w:val="0"/>
                      <w:marBottom w:val="0"/>
                      <w:divBdr>
                        <w:top w:val="none" w:sz="0" w:space="0" w:color="auto"/>
                        <w:left w:val="none" w:sz="0" w:space="0" w:color="auto"/>
                        <w:bottom w:val="none" w:sz="0" w:space="0" w:color="auto"/>
                        <w:right w:val="none" w:sz="0" w:space="0" w:color="auto"/>
                      </w:divBdr>
                      <w:divsChild>
                        <w:div w:id="1946422778">
                          <w:marLeft w:val="0"/>
                          <w:marRight w:val="0"/>
                          <w:marTop w:val="0"/>
                          <w:marBottom w:val="0"/>
                          <w:divBdr>
                            <w:top w:val="none" w:sz="0" w:space="0" w:color="auto"/>
                            <w:left w:val="none" w:sz="0" w:space="0" w:color="auto"/>
                            <w:bottom w:val="none" w:sz="0" w:space="0" w:color="auto"/>
                            <w:right w:val="none" w:sz="0" w:space="0" w:color="auto"/>
                          </w:divBdr>
                          <w:divsChild>
                            <w:div w:id="18972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089765">
      <w:bodyDiv w:val="1"/>
      <w:marLeft w:val="0"/>
      <w:marRight w:val="0"/>
      <w:marTop w:val="0"/>
      <w:marBottom w:val="0"/>
      <w:divBdr>
        <w:top w:val="none" w:sz="0" w:space="0" w:color="auto"/>
        <w:left w:val="none" w:sz="0" w:space="0" w:color="auto"/>
        <w:bottom w:val="none" w:sz="0" w:space="0" w:color="auto"/>
        <w:right w:val="none" w:sz="0" w:space="0" w:color="auto"/>
      </w:divBdr>
      <w:divsChild>
        <w:div w:id="1763600065">
          <w:marLeft w:val="0"/>
          <w:marRight w:val="0"/>
          <w:marTop w:val="225"/>
          <w:marBottom w:val="0"/>
          <w:divBdr>
            <w:top w:val="none" w:sz="0" w:space="0" w:color="auto"/>
            <w:left w:val="none" w:sz="0" w:space="0" w:color="auto"/>
            <w:bottom w:val="none" w:sz="0" w:space="0" w:color="auto"/>
            <w:right w:val="none" w:sz="0" w:space="0" w:color="auto"/>
          </w:divBdr>
          <w:divsChild>
            <w:div w:id="1101418584">
              <w:marLeft w:val="0"/>
              <w:marRight w:val="0"/>
              <w:marTop w:val="300"/>
              <w:marBottom w:val="0"/>
              <w:divBdr>
                <w:top w:val="single" w:sz="6" w:space="8" w:color="990000"/>
                <w:left w:val="single" w:sz="6" w:space="8" w:color="990000"/>
                <w:bottom w:val="single" w:sz="6" w:space="8" w:color="990000"/>
                <w:right w:val="single" w:sz="6" w:space="8" w:color="990000"/>
              </w:divBdr>
              <w:divsChild>
                <w:div w:id="7460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8824">
      <w:bodyDiv w:val="1"/>
      <w:marLeft w:val="0"/>
      <w:marRight w:val="0"/>
      <w:marTop w:val="0"/>
      <w:marBottom w:val="0"/>
      <w:divBdr>
        <w:top w:val="none" w:sz="0" w:space="0" w:color="auto"/>
        <w:left w:val="none" w:sz="0" w:space="0" w:color="auto"/>
        <w:bottom w:val="none" w:sz="0" w:space="0" w:color="auto"/>
        <w:right w:val="none" w:sz="0" w:space="0" w:color="auto"/>
      </w:divBdr>
    </w:div>
    <w:div w:id="1387099010">
      <w:bodyDiv w:val="1"/>
      <w:marLeft w:val="0"/>
      <w:marRight w:val="0"/>
      <w:marTop w:val="0"/>
      <w:marBottom w:val="0"/>
      <w:divBdr>
        <w:top w:val="none" w:sz="0" w:space="0" w:color="auto"/>
        <w:left w:val="none" w:sz="0" w:space="0" w:color="auto"/>
        <w:bottom w:val="none" w:sz="0" w:space="0" w:color="auto"/>
        <w:right w:val="none" w:sz="0" w:space="0" w:color="auto"/>
      </w:divBdr>
      <w:divsChild>
        <w:div w:id="1939098798">
          <w:marLeft w:val="0"/>
          <w:marRight w:val="0"/>
          <w:marTop w:val="0"/>
          <w:marBottom w:val="0"/>
          <w:divBdr>
            <w:top w:val="none" w:sz="0" w:space="0" w:color="auto"/>
            <w:left w:val="none" w:sz="0" w:space="0" w:color="auto"/>
            <w:bottom w:val="none" w:sz="0" w:space="0" w:color="auto"/>
            <w:right w:val="none" w:sz="0" w:space="0" w:color="auto"/>
          </w:divBdr>
          <w:divsChild>
            <w:div w:id="1302997365">
              <w:marLeft w:val="0"/>
              <w:marRight w:val="0"/>
              <w:marTop w:val="0"/>
              <w:marBottom w:val="0"/>
              <w:divBdr>
                <w:top w:val="none" w:sz="0" w:space="0" w:color="auto"/>
                <w:left w:val="none" w:sz="0" w:space="0" w:color="auto"/>
                <w:bottom w:val="none" w:sz="0" w:space="0" w:color="auto"/>
                <w:right w:val="none" w:sz="0" w:space="0" w:color="auto"/>
              </w:divBdr>
              <w:divsChild>
                <w:div w:id="2097820918">
                  <w:marLeft w:val="0"/>
                  <w:marRight w:val="0"/>
                  <w:marTop w:val="0"/>
                  <w:marBottom w:val="0"/>
                  <w:divBdr>
                    <w:top w:val="none" w:sz="0" w:space="0" w:color="auto"/>
                    <w:left w:val="none" w:sz="0" w:space="0" w:color="auto"/>
                    <w:bottom w:val="none" w:sz="0" w:space="0" w:color="auto"/>
                    <w:right w:val="none" w:sz="0" w:space="0" w:color="auto"/>
                  </w:divBdr>
                  <w:divsChild>
                    <w:div w:id="116149060">
                      <w:marLeft w:val="0"/>
                      <w:marRight w:val="0"/>
                      <w:marTop w:val="0"/>
                      <w:marBottom w:val="0"/>
                      <w:divBdr>
                        <w:top w:val="none" w:sz="0" w:space="0" w:color="auto"/>
                        <w:left w:val="none" w:sz="0" w:space="0" w:color="auto"/>
                        <w:bottom w:val="none" w:sz="0" w:space="0" w:color="auto"/>
                        <w:right w:val="none" w:sz="0" w:space="0" w:color="auto"/>
                      </w:divBdr>
                      <w:divsChild>
                        <w:div w:id="1275554438">
                          <w:marLeft w:val="0"/>
                          <w:marRight w:val="0"/>
                          <w:marTop w:val="0"/>
                          <w:marBottom w:val="0"/>
                          <w:divBdr>
                            <w:top w:val="none" w:sz="0" w:space="0" w:color="auto"/>
                            <w:left w:val="none" w:sz="0" w:space="0" w:color="auto"/>
                            <w:bottom w:val="none" w:sz="0" w:space="0" w:color="auto"/>
                            <w:right w:val="none" w:sz="0" w:space="0" w:color="auto"/>
                          </w:divBdr>
                          <w:divsChild>
                            <w:div w:id="1291864228">
                              <w:marLeft w:val="0"/>
                              <w:marRight w:val="0"/>
                              <w:marTop w:val="0"/>
                              <w:marBottom w:val="0"/>
                              <w:divBdr>
                                <w:top w:val="none" w:sz="0" w:space="0" w:color="auto"/>
                                <w:left w:val="none" w:sz="0" w:space="0" w:color="auto"/>
                                <w:bottom w:val="none" w:sz="0" w:space="0" w:color="auto"/>
                                <w:right w:val="none" w:sz="0" w:space="0" w:color="auto"/>
                              </w:divBdr>
                              <w:divsChild>
                                <w:div w:id="793527743">
                                  <w:marLeft w:val="0"/>
                                  <w:marRight w:val="0"/>
                                  <w:marTop w:val="0"/>
                                  <w:marBottom w:val="0"/>
                                  <w:divBdr>
                                    <w:top w:val="none" w:sz="0" w:space="0" w:color="auto"/>
                                    <w:left w:val="none" w:sz="0" w:space="0" w:color="auto"/>
                                    <w:bottom w:val="none" w:sz="0" w:space="0" w:color="auto"/>
                                    <w:right w:val="none" w:sz="0" w:space="0" w:color="auto"/>
                                  </w:divBdr>
                                  <w:divsChild>
                                    <w:div w:id="13391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1442">
                          <w:marLeft w:val="0"/>
                          <w:marRight w:val="0"/>
                          <w:marTop w:val="0"/>
                          <w:marBottom w:val="0"/>
                          <w:divBdr>
                            <w:top w:val="none" w:sz="0" w:space="0" w:color="auto"/>
                            <w:left w:val="none" w:sz="0" w:space="0" w:color="auto"/>
                            <w:bottom w:val="none" w:sz="0" w:space="0" w:color="auto"/>
                            <w:right w:val="none" w:sz="0" w:space="0" w:color="auto"/>
                          </w:divBdr>
                          <w:divsChild>
                            <w:div w:id="724253796">
                              <w:marLeft w:val="0"/>
                              <w:marRight w:val="0"/>
                              <w:marTop w:val="0"/>
                              <w:marBottom w:val="0"/>
                              <w:divBdr>
                                <w:top w:val="none" w:sz="0" w:space="0" w:color="auto"/>
                                <w:left w:val="none" w:sz="0" w:space="0" w:color="auto"/>
                                <w:bottom w:val="none" w:sz="0" w:space="0" w:color="auto"/>
                                <w:right w:val="none" w:sz="0" w:space="0" w:color="auto"/>
                              </w:divBdr>
                              <w:divsChild>
                                <w:div w:id="7298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830867">
      <w:bodyDiv w:val="1"/>
      <w:marLeft w:val="0"/>
      <w:marRight w:val="0"/>
      <w:marTop w:val="0"/>
      <w:marBottom w:val="0"/>
      <w:divBdr>
        <w:top w:val="none" w:sz="0" w:space="0" w:color="auto"/>
        <w:left w:val="none" w:sz="0" w:space="0" w:color="auto"/>
        <w:bottom w:val="none" w:sz="0" w:space="0" w:color="auto"/>
        <w:right w:val="none" w:sz="0" w:space="0" w:color="auto"/>
      </w:divBdr>
    </w:div>
    <w:div w:id="1488549866">
      <w:bodyDiv w:val="1"/>
      <w:marLeft w:val="0"/>
      <w:marRight w:val="0"/>
      <w:marTop w:val="0"/>
      <w:marBottom w:val="0"/>
      <w:divBdr>
        <w:top w:val="none" w:sz="0" w:space="0" w:color="auto"/>
        <w:left w:val="none" w:sz="0" w:space="0" w:color="auto"/>
        <w:bottom w:val="none" w:sz="0" w:space="0" w:color="auto"/>
        <w:right w:val="none" w:sz="0" w:space="0" w:color="auto"/>
      </w:divBdr>
    </w:div>
    <w:div w:id="1494488827">
      <w:bodyDiv w:val="1"/>
      <w:marLeft w:val="0"/>
      <w:marRight w:val="0"/>
      <w:marTop w:val="0"/>
      <w:marBottom w:val="0"/>
      <w:divBdr>
        <w:top w:val="none" w:sz="0" w:space="0" w:color="auto"/>
        <w:left w:val="none" w:sz="0" w:space="0" w:color="auto"/>
        <w:bottom w:val="none" w:sz="0" w:space="0" w:color="auto"/>
        <w:right w:val="none" w:sz="0" w:space="0" w:color="auto"/>
      </w:divBdr>
    </w:div>
    <w:div w:id="1502626925">
      <w:bodyDiv w:val="1"/>
      <w:marLeft w:val="0"/>
      <w:marRight w:val="0"/>
      <w:marTop w:val="0"/>
      <w:marBottom w:val="0"/>
      <w:divBdr>
        <w:top w:val="none" w:sz="0" w:space="0" w:color="auto"/>
        <w:left w:val="none" w:sz="0" w:space="0" w:color="auto"/>
        <w:bottom w:val="none" w:sz="0" w:space="0" w:color="auto"/>
        <w:right w:val="none" w:sz="0" w:space="0" w:color="auto"/>
      </w:divBdr>
    </w:div>
    <w:div w:id="1503204218">
      <w:bodyDiv w:val="1"/>
      <w:marLeft w:val="0"/>
      <w:marRight w:val="0"/>
      <w:marTop w:val="0"/>
      <w:marBottom w:val="0"/>
      <w:divBdr>
        <w:top w:val="none" w:sz="0" w:space="0" w:color="auto"/>
        <w:left w:val="none" w:sz="0" w:space="0" w:color="auto"/>
        <w:bottom w:val="none" w:sz="0" w:space="0" w:color="auto"/>
        <w:right w:val="none" w:sz="0" w:space="0" w:color="auto"/>
      </w:divBdr>
      <w:divsChild>
        <w:div w:id="1018695816">
          <w:marLeft w:val="0"/>
          <w:marRight w:val="0"/>
          <w:marTop w:val="0"/>
          <w:marBottom w:val="0"/>
          <w:divBdr>
            <w:top w:val="none" w:sz="0" w:space="0" w:color="auto"/>
            <w:left w:val="none" w:sz="0" w:space="0" w:color="auto"/>
            <w:bottom w:val="none" w:sz="0" w:space="0" w:color="auto"/>
            <w:right w:val="none" w:sz="0" w:space="0" w:color="auto"/>
          </w:divBdr>
          <w:divsChild>
            <w:div w:id="1294018491">
              <w:marLeft w:val="0"/>
              <w:marRight w:val="0"/>
              <w:marTop w:val="0"/>
              <w:marBottom w:val="150"/>
              <w:divBdr>
                <w:top w:val="none" w:sz="0" w:space="0" w:color="auto"/>
                <w:left w:val="none" w:sz="0" w:space="0" w:color="auto"/>
                <w:bottom w:val="none" w:sz="0" w:space="0" w:color="auto"/>
                <w:right w:val="none" w:sz="0" w:space="0" w:color="auto"/>
              </w:divBdr>
              <w:divsChild>
                <w:div w:id="425270576">
                  <w:marLeft w:val="0"/>
                  <w:marRight w:val="0"/>
                  <w:marTop w:val="0"/>
                  <w:marBottom w:val="0"/>
                  <w:divBdr>
                    <w:top w:val="none" w:sz="0" w:space="0" w:color="auto"/>
                    <w:left w:val="none" w:sz="0" w:space="0" w:color="auto"/>
                    <w:bottom w:val="none" w:sz="0" w:space="0" w:color="auto"/>
                    <w:right w:val="none" w:sz="0" w:space="0" w:color="auto"/>
                  </w:divBdr>
                  <w:divsChild>
                    <w:div w:id="1009530070">
                      <w:marLeft w:val="0"/>
                      <w:marRight w:val="0"/>
                      <w:marTop w:val="0"/>
                      <w:marBottom w:val="0"/>
                      <w:divBdr>
                        <w:top w:val="none" w:sz="0" w:space="0" w:color="auto"/>
                        <w:left w:val="none" w:sz="0" w:space="0" w:color="auto"/>
                        <w:bottom w:val="none" w:sz="0" w:space="0" w:color="auto"/>
                        <w:right w:val="none" w:sz="0" w:space="0" w:color="auto"/>
                      </w:divBdr>
                      <w:divsChild>
                        <w:div w:id="676883712">
                          <w:marLeft w:val="0"/>
                          <w:marRight w:val="0"/>
                          <w:marTop w:val="0"/>
                          <w:marBottom w:val="0"/>
                          <w:divBdr>
                            <w:top w:val="none" w:sz="0" w:space="0" w:color="auto"/>
                            <w:left w:val="none" w:sz="0" w:space="0" w:color="auto"/>
                            <w:bottom w:val="none" w:sz="0" w:space="0" w:color="auto"/>
                            <w:right w:val="none" w:sz="0" w:space="0" w:color="auto"/>
                          </w:divBdr>
                          <w:divsChild>
                            <w:div w:id="9471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887669">
          <w:marLeft w:val="0"/>
          <w:marRight w:val="0"/>
          <w:marTop w:val="0"/>
          <w:marBottom w:val="0"/>
          <w:divBdr>
            <w:top w:val="none" w:sz="0" w:space="0" w:color="auto"/>
            <w:left w:val="none" w:sz="0" w:space="0" w:color="auto"/>
            <w:bottom w:val="none" w:sz="0" w:space="0" w:color="auto"/>
            <w:right w:val="none" w:sz="0" w:space="0" w:color="auto"/>
          </w:divBdr>
          <w:divsChild>
            <w:div w:id="1502086080">
              <w:marLeft w:val="0"/>
              <w:marRight w:val="0"/>
              <w:marTop w:val="0"/>
              <w:marBottom w:val="150"/>
              <w:divBdr>
                <w:top w:val="none" w:sz="0" w:space="0" w:color="auto"/>
                <w:left w:val="none" w:sz="0" w:space="0" w:color="auto"/>
                <w:bottom w:val="none" w:sz="0" w:space="0" w:color="auto"/>
                <w:right w:val="none" w:sz="0" w:space="0" w:color="auto"/>
              </w:divBdr>
              <w:divsChild>
                <w:div w:id="880097716">
                  <w:marLeft w:val="0"/>
                  <w:marRight w:val="0"/>
                  <w:marTop w:val="0"/>
                  <w:marBottom w:val="0"/>
                  <w:divBdr>
                    <w:top w:val="none" w:sz="0" w:space="0" w:color="auto"/>
                    <w:left w:val="none" w:sz="0" w:space="0" w:color="auto"/>
                    <w:bottom w:val="none" w:sz="0" w:space="0" w:color="auto"/>
                    <w:right w:val="none" w:sz="0" w:space="0" w:color="auto"/>
                  </w:divBdr>
                  <w:divsChild>
                    <w:div w:id="1059088666">
                      <w:marLeft w:val="0"/>
                      <w:marRight w:val="0"/>
                      <w:marTop w:val="0"/>
                      <w:marBottom w:val="0"/>
                      <w:divBdr>
                        <w:top w:val="none" w:sz="0" w:space="0" w:color="auto"/>
                        <w:left w:val="none" w:sz="0" w:space="0" w:color="auto"/>
                        <w:bottom w:val="none" w:sz="0" w:space="0" w:color="auto"/>
                        <w:right w:val="none" w:sz="0" w:space="0" w:color="auto"/>
                      </w:divBdr>
                      <w:divsChild>
                        <w:div w:id="865942270">
                          <w:marLeft w:val="0"/>
                          <w:marRight w:val="0"/>
                          <w:marTop w:val="0"/>
                          <w:marBottom w:val="0"/>
                          <w:divBdr>
                            <w:top w:val="none" w:sz="0" w:space="0" w:color="auto"/>
                            <w:left w:val="none" w:sz="0" w:space="0" w:color="auto"/>
                            <w:bottom w:val="none" w:sz="0" w:space="0" w:color="auto"/>
                            <w:right w:val="none" w:sz="0" w:space="0" w:color="auto"/>
                          </w:divBdr>
                          <w:divsChild>
                            <w:div w:id="9024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905420">
      <w:bodyDiv w:val="1"/>
      <w:marLeft w:val="0"/>
      <w:marRight w:val="0"/>
      <w:marTop w:val="0"/>
      <w:marBottom w:val="0"/>
      <w:divBdr>
        <w:top w:val="none" w:sz="0" w:space="0" w:color="auto"/>
        <w:left w:val="none" w:sz="0" w:space="0" w:color="auto"/>
        <w:bottom w:val="none" w:sz="0" w:space="0" w:color="auto"/>
        <w:right w:val="none" w:sz="0" w:space="0" w:color="auto"/>
      </w:divBdr>
      <w:divsChild>
        <w:div w:id="1184133447">
          <w:marLeft w:val="0"/>
          <w:marRight w:val="0"/>
          <w:marTop w:val="0"/>
          <w:marBottom w:val="0"/>
          <w:divBdr>
            <w:top w:val="none" w:sz="0" w:space="0" w:color="auto"/>
            <w:left w:val="none" w:sz="0" w:space="0" w:color="auto"/>
            <w:bottom w:val="none" w:sz="0" w:space="0" w:color="auto"/>
            <w:right w:val="none" w:sz="0" w:space="0" w:color="auto"/>
          </w:divBdr>
          <w:divsChild>
            <w:div w:id="536548495">
              <w:marLeft w:val="0"/>
              <w:marRight w:val="0"/>
              <w:marTop w:val="0"/>
              <w:marBottom w:val="0"/>
              <w:divBdr>
                <w:top w:val="none" w:sz="0" w:space="0" w:color="auto"/>
                <w:left w:val="none" w:sz="0" w:space="0" w:color="auto"/>
                <w:bottom w:val="none" w:sz="0" w:space="0" w:color="auto"/>
                <w:right w:val="none" w:sz="0" w:space="0" w:color="auto"/>
              </w:divBdr>
              <w:divsChild>
                <w:div w:id="1167985479">
                  <w:marLeft w:val="0"/>
                  <w:marRight w:val="0"/>
                  <w:marTop w:val="0"/>
                  <w:marBottom w:val="0"/>
                  <w:divBdr>
                    <w:top w:val="none" w:sz="0" w:space="0" w:color="auto"/>
                    <w:left w:val="none" w:sz="0" w:space="0" w:color="auto"/>
                    <w:bottom w:val="none" w:sz="0" w:space="0" w:color="auto"/>
                    <w:right w:val="none" w:sz="0" w:space="0" w:color="auto"/>
                  </w:divBdr>
                  <w:divsChild>
                    <w:div w:id="194344516">
                      <w:marLeft w:val="0"/>
                      <w:marRight w:val="0"/>
                      <w:marTop w:val="0"/>
                      <w:marBottom w:val="0"/>
                      <w:divBdr>
                        <w:top w:val="none" w:sz="0" w:space="0" w:color="auto"/>
                        <w:left w:val="none" w:sz="0" w:space="0" w:color="auto"/>
                        <w:bottom w:val="none" w:sz="0" w:space="0" w:color="auto"/>
                        <w:right w:val="none" w:sz="0" w:space="0" w:color="auto"/>
                      </w:divBdr>
                      <w:divsChild>
                        <w:div w:id="1356690856">
                          <w:marLeft w:val="0"/>
                          <w:marRight w:val="0"/>
                          <w:marTop w:val="0"/>
                          <w:marBottom w:val="0"/>
                          <w:divBdr>
                            <w:top w:val="none" w:sz="0" w:space="0" w:color="auto"/>
                            <w:left w:val="none" w:sz="0" w:space="0" w:color="auto"/>
                            <w:bottom w:val="none" w:sz="0" w:space="0" w:color="auto"/>
                            <w:right w:val="none" w:sz="0" w:space="0" w:color="auto"/>
                          </w:divBdr>
                          <w:divsChild>
                            <w:div w:id="1844120859">
                              <w:marLeft w:val="0"/>
                              <w:marRight w:val="0"/>
                              <w:marTop w:val="0"/>
                              <w:marBottom w:val="0"/>
                              <w:divBdr>
                                <w:top w:val="none" w:sz="0" w:space="0" w:color="auto"/>
                                <w:left w:val="none" w:sz="0" w:space="0" w:color="auto"/>
                                <w:bottom w:val="none" w:sz="0" w:space="0" w:color="auto"/>
                                <w:right w:val="none" w:sz="0" w:space="0" w:color="auto"/>
                              </w:divBdr>
                              <w:divsChild>
                                <w:div w:id="2110462457">
                                  <w:marLeft w:val="0"/>
                                  <w:marRight w:val="0"/>
                                  <w:marTop w:val="0"/>
                                  <w:marBottom w:val="0"/>
                                  <w:divBdr>
                                    <w:top w:val="none" w:sz="0" w:space="0" w:color="auto"/>
                                    <w:left w:val="none" w:sz="0" w:space="0" w:color="auto"/>
                                    <w:bottom w:val="none" w:sz="0" w:space="0" w:color="auto"/>
                                    <w:right w:val="none" w:sz="0" w:space="0" w:color="auto"/>
                                  </w:divBdr>
                                  <w:divsChild>
                                    <w:div w:id="1499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39939">
                          <w:marLeft w:val="0"/>
                          <w:marRight w:val="0"/>
                          <w:marTop w:val="0"/>
                          <w:marBottom w:val="0"/>
                          <w:divBdr>
                            <w:top w:val="none" w:sz="0" w:space="0" w:color="auto"/>
                            <w:left w:val="none" w:sz="0" w:space="0" w:color="auto"/>
                            <w:bottom w:val="none" w:sz="0" w:space="0" w:color="auto"/>
                            <w:right w:val="none" w:sz="0" w:space="0" w:color="auto"/>
                          </w:divBdr>
                          <w:divsChild>
                            <w:div w:id="1823544760">
                              <w:marLeft w:val="0"/>
                              <w:marRight w:val="0"/>
                              <w:marTop w:val="0"/>
                              <w:marBottom w:val="0"/>
                              <w:divBdr>
                                <w:top w:val="none" w:sz="0" w:space="0" w:color="auto"/>
                                <w:left w:val="none" w:sz="0" w:space="0" w:color="auto"/>
                                <w:bottom w:val="none" w:sz="0" w:space="0" w:color="auto"/>
                                <w:right w:val="none" w:sz="0" w:space="0" w:color="auto"/>
                              </w:divBdr>
                              <w:divsChild>
                                <w:div w:id="16861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825431">
      <w:bodyDiv w:val="1"/>
      <w:marLeft w:val="0"/>
      <w:marRight w:val="0"/>
      <w:marTop w:val="0"/>
      <w:marBottom w:val="0"/>
      <w:divBdr>
        <w:top w:val="none" w:sz="0" w:space="0" w:color="auto"/>
        <w:left w:val="none" w:sz="0" w:space="0" w:color="auto"/>
        <w:bottom w:val="none" w:sz="0" w:space="0" w:color="auto"/>
        <w:right w:val="none" w:sz="0" w:space="0" w:color="auto"/>
      </w:divBdr>
    </w:div>
    <w:div w:id="16382922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165">
          <w:marLeft w:val="0"/>
          <w:marRight w:val="0"/>
          <w:marTop w:val="0"/>
          <w:marBottom w:val="0"/>
          <w:divBdr>
            <w:top w:val="none" w:sz="0" w:space="0" w:color="auto"/>
            <w:left w:val="none" w:sz="0" w:space="0" w:color="auto"/>
            <w:bottom w:val="none" w:sz="0" w:space="0" w:color="auto"/>
            <w:right w:val="none" w:sz="0" w:space="0" w:color="auto"/>
          </w:divBdr>
          <w:divsChild>
            <w:div w:id="1425809703">
              <w:marLeft w:val="0"/>
              <w:marRight w:val="0"/>
              <w:marTop w:val="0"/>
              <w:marBottom w:val="0"/>
              <w:divBdr>
                <w:top w:val="none" w:sz="0" w:space="0" w:color="auto"/>
                <w:left w:val="none" w:sz="0" w:space="0" w:color="auto"/>
                <w:bottom w:val="none" w:sz="0" w:space="0" w:color="auto"/>
                <w:right w:val="none" w:sz="0" w:space="0" w:color="auto"/>
              </w:divBdr>
              <w:divsChild>
                <w:div w:id="1363629558">
                  <w:marLeft w:val="0"/>
                  <w:marRight w:val="0"/>
                  <w:marTop w:val="0"/>
                  <w:marBottom w:val="0"/>
                  <w:divBdr>
                    <w:top w:val="none" w:sz="0" w:space="0" w:color="auto"/>
                    <w:left w:val="none" w:sz="0" w:space="0" w:color="auto"/>
                    <w:bottom w:val="none" w:sz="0" w:space="0" w:color="auto"/>
                    <w:right w:val="none" w:sz="0" w:space="0" w:color="auto"/>
                  </w:divBdr>
                  <w:divsChild>
                    <w:div w:id="1318221114">
                      <w:marLeft w:val="0"/>
                      <w:marRight w:val="0"/>
                      <w:marTop w:val="0"/>
                      <w:marBottom w:val="0"/>
                      <w:divBdr>
                        <w:top w:val="none" w:sz="0" w:space="0" w:color="auto"/>
                        <w:left w:val="none" w:sz="0" w:space="0" w:color="auto"/>
                        <w:bottom w:val="none" w:sz="0" w:space="0" w:color="auto"/>
                        <w:right w:val="none" w:sz="0" w:space="0" w:color="auto"/>
                      </w:divBdr>
                      <w:divsChild>
                        <w:div w:id="1621105264">
                          <w:marLeft w:val="0"/>
                          <w:marRight w:val="0"/>
                          <w:marTop w:val="0"/>
                          <w:marBottom w:val="0"/>
                          <w:divBdr>
                            <w:top w:val="none" w:sz="0" w:space="0" w:color="auto"/>
                            <w:left w:val="none" w:sz="0" w:space="0" w:color="auto"/>
                            <w:bottom w:val="none" w:sz="0" w:space="0" w:color="auto"/>
                            <w:right w:val="none" w:sz="0" w:space="0" w:color="auto"/>
                          </w:divBdr>
                          <w:divsChild>
                            <w:div w:id="876547299">
                              <w:marLeft w:val="0"/>
                              <w:marRight w:val="0"/>
                              <w:marTop w:val="0"/>
                              <w:marBottom w:val="0"/>
                              <w:divBdr>
                                <w:top w:val="none" w:sz="0" w:space="0" w:color="auto"/>
                                <w:left w:val="none" w:sz="0" w:space="0" w:color="auto"/>
                                <w:bottom w:val="none" w:sz="0" w:space="0" w:color="auto"/>
                                <w:right w:val="none" w:sz="0" w:space="0" w:color="auto"/>
                              </w:divBdr>
                              <w:divsChild>
                                <w:div w:id="1696300072">
                                  <w:marLeft w:val="0"/>
                                  <w:marRight w:val="0"/>
                                  <w:marTop w:val="0"/>
                                  <w:marBottom w:val="0"/>
                                  <w:divBdr>
                                    <w:top w:val="none" w:sz="0" w:space="0" w:color="auto"/>
                                    <w:left w:val="none" w:sz="0" w:space="0" w:color="auto"/>
                                    <w:bottom w:val="none" w:sz="0" w:space="0" w:color="auto"/>
                                    <w:right w:val="none" w:sz="0" w:space="0" w:color="auto"/>
                                  </w:divBdr>
                                  <w:divsChild>
                                    <w:div w:id="1557202370">
                                      <w:marLeft w:val="0"/>
                                      <w:marRight w:val="0"/>
                                      <w:marTop w:val="0"/>
                                      <w:marBottom w:val="0"/>
                                      <w:divBdr>
                                        <w:top w:val="none" w:sz="0" w:space="0" w:color="auto"/>
                                        <w:left w:val="none" w:sz="0" w:space="0" w:color="auto"/>
                                        <w:bottom w:val="none" w:sz="0" w:space="0" w:color="auto"/>
                                        <w:right w:val="none" w:sz="0" w:space="0" w:color="auto"/>
                                      </w:divBdr>
                                      <w:divsChild>
                                        <w:div w:id="1410618602">
                                          <w:marLeft w:val="0"/>
                                          <w:marRight w:val="0"/>
                                          <w:marTop w:val="0"/>
                                          <w:marBottom w:val="0"/>
                                          <w:divBdr>
                                            <w:top w:val="none" w:sz="0" w:space="0" w:color="auto"/>
                                            <w:left w:val="none" w:sz="0" w:space="0" w:color="auto"/>
                                            <w:bottom w:val="none" w:sz="0" w:space="0" w:color="auto"/>
                                            <w:right w:val="none" w:sz="0" w:space="0" w:color="auto"/>
                                          </w:divBdr>
                                          <w:divsChild>
                                            <w:div w:id="1129199926">
                                              <w:marLeft w:val="0"/>
                                              <w:marRight w:val="0"/>
                                              <w:marTop w:val="0"/>
                                              <w:marBottom w:val="0"/>
                                              <w:divBdr>
                                                <w:top w:val="none" w:sz="0" w:space="0" w:color="auto"/>
                                                <w:left w:val="none" w:sz="0" w:space="0" w:color="auto"/>
                                                <w:bottom w:val="none" w:sz="0" w:space="0" w:color="auto"/>
                                                <w:right w:val="none" w:sz="0" w:space="0" w:color="auto"/>
                                              </w:divBdr>
                                              <w:divsChild>
                                                <w:div w:id="592052539">
                                                  <w:marLeft w:val="0"/>
                                                  <w:marRight w:val="0"/>
                                                  <w:marTop w:val="0"/>
                                                  <w:marBottom w:val="0"/>
                                                  <w:divBdr>
                                                    <w:top w:val="none" w:sz="0" w:space="0" w:color="auto"/>
                                                    <w:left w:val="none" w:sz="0" w:space="0" w:color="auto"/>
                                                    <w:bottom w:val="none" w:sz="0" w:space="0" w:color="auto"/>
                                                    <w:right w:val="none" w:sz="0" w:space="0" w:color="auto"/>
                                                  </w:divBdr>
                                                  <w:divsChild>
                                                    <w:div w:id="11166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2039">
                                          <w:marLeft w:val="0"/>
                                          <w:marRight w:val="0"/>
                                          <w:marTop w:val="0"/>
                                          <w:marBottom w:val="0"/>
                                          <w:divBdr>
                                            <w:top w:val="none" w:sz="0" w:space="0" w:color="auto"/>
                                            <w:left w:val="none" w:sz="0" w:space="0" w:color="auto"/>
                                            <w:bottom w:val="none" w:sz="0" w:space="0" w:color="auto"/>
                                            <w:right w:val="none" w:sz="0" w:space="0" w:color="auto"/>
                                          </w:divBdr>
                                          <w:divsChild>
                                            <w:div w:id="1163205337">
                                              <w:marLeft w:val="0"/>
                                              <w:marRight w:val="0"/>
                                              <w:marTop w:val="0"/>
                                              <w:marBottom w:val="0"/>
                                              <w:divBdr>
                                                <w:top w:val="none" w:sz="0" w:space="0" w:color="auto"/>
                                                <w:left w:val="none" w:sz="0" w:space="0" w:color="auto"/>
                                                <w:bottom w:val="none" w:sz="0" w:space="0" w:color="auto"/>
                                                <w:right w:val="none" w:sz="0" w:space="0" w:color="auto"/>
                                              </w:divBdr>
                                              <w:divsChild>
                                                <w:div w:id="74063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190346">
          <w:marLeft w:val="0"/>
          <w:marRight w:val="0"/>
          <w:marTop w:val="0"/>
          <w:marBottom w:val="0"/>
          <w:divBdr>
            <w:top w:val="none" w:sz="0" w:space="0" w:color="auto"/>
            <w:left w:val="none" w:sz="0" w:space="0" w:color="auto"/>
            <w:bottom w:val="none" w:sz="0" w:space="0" w:color="auto"/>
            <w:right w:val="none" w:sz="0" w:space="0" w:color="auto"/>
          </w:divBdr>
          <w:divsChild>
            <w:div w:id="980380924">
              <w:marLeft w:val="0"/>
              <w:marRight w:val="0"/>
              <w:marTop w:val="0"/>
              <w:marBottom w:val="0"/>
              <w:divBdr>
                <w:top w:val="none" w:sz="0" w:space="0" w:color="auto"/>
                <w:left w:val="none" w:sz="0" w:space="0" w:color="auto"/>
                <w:bottom w:val="none" w:sz="0" w:space="0" w:color="auto"/>
                <w:right w:val="none" w:sz="0" w:space="0" w:color="auto"/>
              </w:divBdr>
              <w:divsChild>
                <w:div w:id="1715544008">
                  <w:marLeft w:val="0"/>
                  <w:marRight w:val="0"/>
                  <w:marTop w:val="0"/>
                  <w:marBottom w:val="0"/>
                  <w:divBdr>
                    <w:top w:val="none" w:sz="0" w:space="0" w:color="auto"/>
                    <w:left w:val="none" w:sz="0" w:space="0" w:color="auto"/>
                    <w:bottom w:val="none" w:sz="0" w:space="0" w:color="auto"/>
                    <w:right w:val="none" w:sz="0" w:space="0" w:color="auto"/>
                  </w:divBdr>
                  <w:divsChild>
                    <w:div w:id="1706374">
                      <w:marLeft w:val="0"/>
                      <w:marRight w:val="0"/>
                      <w:marTop w:val="0"/>
                      <w:marBottom w:val="0"/>
                      <w:divBdr>
                        <w:top w:val="none" w:sz="0" w:space="0" w:color="auto"/>
                        <w:left w:val="none" w:sz="0" w:space="0" w:color="auto"/>
                        <w:bottom w:val="none" w:sz="0" w:space="0" w:color="auto"/>
                        <w:right w:val="none" w:sz="0" w:space="0" w:color="auto"/>
                      </w:divBdr>
                      <w:divsChild>
                        <w:div w:id="1235779296">
                          <w:marLeft w:val="0"/>
                          <w:marRight w:val="0"/>
                          <w:marTop w:val="0"/>
                          <w:marBottom w:val="0"/>
                          <w:divBdr>
                            <w:top w:val="none" w:sz="0" w:space="0" w:color="auto"/>
                            <w:left w:val="none" w:sz="0" w:space="0" w:color="auto"/>
                            <w:bottom w:val="none" w:sz="0" w:space="0" w:color="auto"/>
                            <w:right w:val="none" w:sz="0" w:space="0" w:color="auto"/>
                          </w:divBdr>
                          <w:divsChild>
                            <w:div w:id="442850132">
                              <w:marLeft w:val="0"/>
                              <w:marRight w:val="0"/>
                              <w:marTop w:val="0"/>
                              <w:marBottom w:val="0"/>
                              <w:divBdr>
                                <w:top w:val="none" w:sz="0" w:space="0" w:color="auto"/>
                                <w:left w:val="none" w:sz="0" w:space="0" w:color="auto"/>
                                <w:bottom w:val="none" w:sz="0" w:space="0" w:color="auto"/>
                                <w:right w:val="none" w:sz="0" w:space="0" w:color="auto"/>
                              </w:divBdr>
                              <w:divsChild>
                                <w:div w:id="181748931">
                                  <w:marLeft w:val="0"/>
                                  <w:marRight w:val="0"/>
                                  <w:marTop w:val="0"/>
                                  <w:marBottom w:val="0"/>
                                  <w:divBdr>
                                    <w:top w:val="none" w:sz="0" w:space="0" w:color="auto"/>
                                    <w:left w:val="none" w:sz="0" w:space="0" w:color="auto"/>
                                    <w:bottom w:val="none" w:sz="0" w:space="0" w:color="auto"/>
                                    <w:right w:val="none" w:sz="0" w:space="0" w:color="auto"/>
                                  </w:divBdr>
                                  <w:divsChild>
                                    <w:div w:id="1498761595">
                                      <w:marLeft w:val="0"/>
                                      <w:marRight w:val="0"/>
                                      <w:marTop w:val="0"/>
                                      <w:marBottom w:val="0"/>
                                      <w:divBdr>
                                        <w:top w:val="none" w:sz="0" w:space="0" w:color="auto"/>
                                        <w:left w:val="none" w:sz="0" w:space="0" w:color="auto"/>
                                        <w:bottom w:val="none" w:sz="0" w:space="0" w:color="auto"/>
                                        <w:right w:val="none" w:sz="0" w:space="0" w:color="auto"/>
                                      </w:divBdr>
                                      <w:divsChild>
                                        <w:div w:id="528881424">
                                          <w:marLeft w:val="0"/>
                                          <w:marRight w:val="0"/>
                                          <w:marTop w:val="0"/>
                                          <w:marBottom w:val="0"/>
                                          <w:divBdr>
                                            <w:top w:val="none" w:sz="0" w:space="0" w:color="auto"/>
                                            <w:left w:val="none" w:sz="0" w:space="0" w:color="auto"/>
                                            <w:bottom w:val="none" w:sz="0" w:space="0" w:color="auto"/>
                                            <w:right w:val="none" w:sz="0" w:space="0" w:color="auto"/>
                                          </w:divBdr>
                                          <w:divsChild>
                                            <w:div w:id="798762501">
                                              <w:marLeft w:val="0"/>
                                              <w:marRight w:val="0"/>
                                              <w:marTop w:val="0"/>
                                              <w:marBottom w:val="0"/>
                                              <w:divBdr>
                                                <w:top w:val="none" w:sz="0" w:space="0" w:color="auto"/>
                                                <w:left w:val="none" w:sz="0" w:space="0" w:color="auto"/>
                                                <w:bottom w:val="none" w:sz="0" w:space="0" w:color="auto"/>
                                                <w:right w:val="none" w:sz="0" w:space="0" w:color="auto"/>
                                              </w:divBdr>
                                              <w:divsChild>
                                                <w:div w:id="2023781632">
                                                  <w:marLeft w:val="0"/>
                                                  <w:marRight w:val="0"/>
                                                  <w:marTop w:val="0"/>
                                                  <w:marBottom w:val="0"/>
                                                  <w:divBdr>
                                                    <w:top w:val="none" w:sz="0" w:space="0" w:color="auto"/>
                                                    <w:left w:val="none" w:sz="0" w:space="0" w:color="auto"/>
                                                    <w:bottom w:val="none" w:sz="0" w:space="0" w:color="auto"/>
                                                    <w:right w:val="none" w:sz="0" w:space="0" w:color="auto"/>
                                                  </w:divBdr>
                                                  <w:divsChild>
                                                    <w:div w:id="1497501573">
                                                      <w:marLeft w:val="0"/>
                                                      <w:marRight w:val="0"/>
                                                      <w:marTop w:val="0"/>
                                                      <w:marBottom w:val="0"/>
                                                      <w:divBdr>
                                                        <w:top w:val="none" w:sz="0" w:space="0" w:color="auto"/>
                                                        <w:left w:val="none" w:sz="0" w:space="0" w:color="auto"/>
                                                        <w:bottom w:val="none" w:sz="0" w:space="0" w:color="auto"/>
                                                        <w:right w:val="none" w:sz="0" w:space="0" w:color="auto"/>
                                                      </w:divBdr>
                                                      <w:divsChild>
                                                        <w:div w:id="1194885094">
                                                          <w:marLeft w:val="0"/>
                                                          <w:marRight w:val="0"/>
                                                          <w:marTop w:val="0"/>
                                                          <w:marBottom w:val="0"/>
                                                          <w:divBdr>
                                                            <w:top w:val="none" w:sz="0" w:space="0" w:color="auto"/>
                                                            <w:left w:val="none" w:sz="0" w:space="0" w:color="auto"/>
                                                            <w:bottom w:val="none" w:sz="0" w:space="0" w:color="auto"/>
                                                            <w:right w:val="none" w:sz="0" w:space="0" w:color="auto"/>
                                                          </w:divBdr>
                                                          <w:divsChild>
                                                            <w:div w:id="314144438">
                                                              <w:marLeft w:val="0"/>
                                                              <w:marRight w:val="0"/>
                                                              <w:marTop w:val="0"/>
                                                              <w:marBottom w:val="0"/>
                                                              <w:divBdr>
                                                                <w:top w:val="none" w:sz="0" w:space="0" w:color="auto"/>
                                                                <w:left w:val="none" w:sz="0" w:space="0" w:color="auto"/>
                                                                <w:bottom w:val="none" w:sz="0" w:space="0" w:color="auto"/>
                                                                <w:right w:val="none" w:sz="0" w:space="0" w:color="auto"/>
                                                              </w:divBdr>
                                                              <w:divsChild>
                                                                <w:div w:id="12130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1277693">
      <w:bodyDiv w:val="1"/>
      <w:marLeft w:val="0"/>
      <w:marRight w:val="0"/>
      <w:marTop w:val="0"/>
      <w:marBottom w:val="0"/>
      <w:divBdr>
        <w:top w:val="none" w:sz="0" w:space="0" w:color="auto"/>
        <w:left w:val="none" w:sz="0" w:space="0" w:color="auto"/>
        <w:bottom w:val="none" w:sz="0" w:space="0" w:color="auto"/>
        <w:right w:val="none" w:sz="0" w:space="0" w:color="auto"/>
      </w:divBdr>
    </w:div>
    <w:div w:id="1682007160">
      <w:bodyDiv w:val="1"/>
      <w:marLeft w:val="0"/>
      <w:marRight w:val="0"/>
      <w:marTop w:val="0"/>
      <w:marBottom w:val="0"/>
      <w:divBdr>
        <w:top w:val="none" w:sz="0" w:space="0" w:color="auto"/>
        <w:left w:val="none" w:sz="0" w:space="0" w:color="auto"/>
        <w:bottom w:val="none" w:sz="0" w:space="0" w:color="auto"/>
        <w:right w:val="none" w:sz="0" w:space="0" w:color="auto"/>
      </w:divBdr>
    </w:div>
    <w:div w:id="1696074078">
      <w:bodyDiv w:val="1"/>
      <w:marLeft w:val="0"/>
      <w:marRight w:val="0"/>
      <w:marTop w:val="0"/>
      <w:marBottom w:val="0"/>
      <w:divBdr>
        <w:top w:val="none" w:sz="0" w:space="0" w:color="auto"/>
        <w:left w:val="none" w:sz="0" w:space="0" w:color="auto"/>
        <w:bottom w:val="none" w:sz="0" w:space="0" w:color="auto"/>
        <w:right w:val="none" w:sz="0" w:space="0" w:color="auto"/>
      </w:divBdr>
      <w:divsChild>
        <w:div w:id="605431747">
          <w:marLeft w:val="0"/>
          <w:marRight w:val="0"/>
          <w:marTop w:val="0"/>
          <w:marBottom w:val="0"/>
          <w:divBdr>
            <w:top w:val="none" w:sz="0" w:space="0" w:color="auto"/>
            <w:left w:val="none" w:sz="0" w:space="0" w:color="auto"/>
            <w:bottom w:val="none" w:sz="0" w:space="0" w:color="auto"/>
            <w:right w:val="none" w:sz="0" w:space="0" w:color="auto"/>
          </w:divBdr>
          <w:divsChild>
            <w:div w:id="877593541">
              <w:marLeft w:val="0"/>
              <w:marRight w:val="0"/>
              <w:marTop w:val="0"/>
              <w:marBottom w:val="0"/>
              <w:divBdr>
                <w:top w:val="none" w:sz="0" w:space="0" w:color="auto"/>
                <w:left w:val="none" w:sz="0" w:space="0" w:color="auto"/>
                <w:bottom w:val="none" w:sz="0" w:space="0" w:color="auto"/>
                <w:right w:val="none" w:sz="0" w:space="0" w:color="auto"/>
              </w:divBdr>
              <w:divsChild>
                <w:div w:id="1490174381">
                  <w:marLeft w:val="0"/>
                  <w:marRight w:val="0"/>
                  <w:marTop w:val="0"/>
                  <w:marBottom w:val="0"/>
                  <w:divBdr>
                    <w:top w:val="none" w:sz="0" w:space="0" w:color="auto"/>
                    <w:left w:val="none" w:sz="0" w:space="0" w:color="auto"/>
                    <w:bottom w:val="none" w:sz="0" w:space="0" w:color="auto"/>
                    <w:right w:val="none" w:sz="0" w:space="0" w:color="auto"/>
                  </w:divBdr>
                  <w:divsChild>
                    <w:div w:id="1740709569">
                      <w:marLeft w:val="0"/>
                      <w:marRight w:val="0"/>
                      <w:marTop w:val="0"/>
                      <w:marBottom w:val="0"/>
                      <w:divBdr>
                        <w:top w:val="none" w:sz="0" w:space="0" w:color="auto"/>
                        <w:left w:val="none" w:sz="0" w:space="0" w:color="auto"/>
                        <w:bottom w:val="none" w:sz="0" w:space="0" w:color="auto"/>
                        <w:right w:val="none" w:sz="0" w:space="0" w:color="auto"/>
                      </w:divBdr>
                      <w:divsChild>
                        <w:div w:id="1410930886">
                          <w:marLeft w:val="0"/>
                          <w:marRight w:val="0"/>
                          <w:marTop w:val="0"/>
                          <w:marBottom w:val="0"/>
                          <w:divBdr>
                            <w:top w:val="none" w:sz="0" w:space="0" w:color="auto"/>
                            <w:left w:val="none" w:sz="0" w:space="0" w:color="auto"/>
                            <w:bottom w:val="none" w:sz="0" w:space="0" w:color="auto"/>
                            <w:right w:val="none" w:sz="0" w:space="0" w:color="auto"/>
                          </w:divBdr>
                          <w:divsChild>
                            <w:div w:id="921791191">
                              <w:marLeft w:val="0"/>
                              <w:marRight w:val="0"/>
                              <w:marTop w:val="0"/>
                              <w:marBottom w:val="0"/>
                              <w:divBdr>
                                <w:top w:val="none" w:sz="0" w:space="0" w:color="auto"/>
                                <w:left w:val="none" w:sz="0" w:space="0" w:color="auto"/>
                                <w:bottom w:val="none" w:sz="0" w:space="0" w:color="auto"/>
                                <w:right w:val="none" w:sz="0" w:space="0" w:color="auto"/>
                              </w:divBdr>
                              <w:divsChild>
                                <w:div w:id="708342426">
                                  <w:marLeft w:val="0"/>
                                  <w:marRight w:val="0"/>
                                  <w:marTop w:val="0"/>
                                  <w:marBottom w:val="0"/>
                                  <w:divBdr>
                                    <w:top w:val="none" w:sz="0" w:space="0" w:color="auto"/>
                                    <w:left w:val="none" w:sz="0" w:space="0" w:color="auto"/>
                                    <w:bottom w:val="none" w:sz="0" w:space="0" w:color="auto"/>
                                    <w:right w:val="none" w:sz="0" w:space="0" w:color="auto"/>
                                  </w:divBdr>
                                  <w:divsChild>
                                    <w:div w:id="4399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0559">
                          <w:marLeft w:val="0"/>
                          <w:marRight w:val="0"/>
                          <w:marTop w:val="0"/>
                          <w:marBottom w:val="0"/>
                          <w:divBdr>
                            <w:top w:val="none" w:sz="0" w:space="0" w:color="auto"/>
                            <w:left w:val="none" w:sz="0" w:space="0" w:color="auto"/>
                            <w:bottom w:val="none" w:sz="0" w:space="0" w:color="auto"/>
                            <w:right w:val="none" w:sz="0" w:space="0" w:color="auto"/>
                          </w:divBdr>
                          <w:divsChild>
                            <w:div w:id="1117214189">
                              <w:marLeft w:val="0"/>
                              <w:marRight w:val="0"/>
                              <w:marTop w:val="0"/>
                              <w:marBottom w:val="0"/>
                              <w:divBdr>
                                <w:top w:val="none" w:sz="0" w:space="0" w:color="auto"/>
                                <w:left w:val="none" w:sz="0" w:space="0" w:color="auto"/>
                                <w:bottom w:val="none" w:sz="0" w:space="0" w:color="auto"/>
                                <w:right w:val="none" w:sz="0" w:space="0" w:color="auto"/>
                              </w:divBdr>
                              <w:divsChild>
                                <w:div w:id="1869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769642">
      <w:bodyDiv w:val="1"/>
      <w:marLeft w:val="0"/>
      <w:marRight w:val="0"/>
      <w:marTop w:val="0"/>
      <w:marBottom w:val="0"/>
      <w:divBdr>
        <w:top w:val="none" w:sz="0" w:space="0" w:color="auto"/>
        <w:left w:val="none" w:sz="0" w:space="0" w:color="auto"/>
        <w:bottom w:val="none" w:sz="0" w:space="0" w:color="auto"/>
        <w:right w:val="none" w:sz="0" w:space="0" w:color="auto"/>
      </w:divBdr>
    </w:div>
    <w:div w:id="1719695991">
      <w:bodyDiv w:val="1"/>
      <w:marLeft w:val="0"/>
      <w:marRight w:val="0"/>
      <w:marTop w:val="0"/>
      <w:marBottom w:val="0"/>
      <w:divBdr>
        <w:top w:val="none" w:sz="0" w:space="0" w:color="auto"/>
        <w:left w:val="none" w:sz="0" w:space="0" w:color="auto"/>
        <w:bottom w:val="none" w:sz="0" w:space="0" w:color="auto"/>
        <w:right w:val="none" w:sz="0" w:space="0" w:color="auto"/>
      </w:divBdr>
    </w:div>
    <w:div w:id="1724869210">
      <w:bodyDiv w:val="1"/>
      <w:marLeft w:val="0"/>
      <w:marRight w:val="0"/>
      <w:marTop w:val="0"/>
      <w:marBottom w:val="0"/>
      <w:divBdr>
        <w:top w:val="none" w:sz="0" w:space="0" w:color="auto"/>
        <w:left w:val="none" w:sz="0" w:space="0" w:color="auto"/>
        <w:bottom w:val="none" w:sz="0" w:space="0" w:color="auto"/>
        <w:right w:val="none" w:sz="0" w:space="0" w:color="auto"/>
      </w:divBdr>
    </w:div>
    <w:div w:id="1750888372">
      <w:bodyDiv w:val="1"/>
      <w:marLeft w:val="0"/>
      <w:marRight w:val="0"/>
      <w:marTop w:val="0"/>
      <w:marBottom w:val="0"/>
      <w:divBdr>
        <w:top w:val="none" w:sz="0" w:space="0" w:color="auto"/>
        <w:left w:val="none" w:sz="0" w:space="0" w:color="auto"/>
        <w:bottom w:val="none" w:sz="0" w:space="0" w:color="auto"/>
        <w:right w:val="none" w:sz="0" w:space="0" w:color="auto"/>
      </w:divBdr>
    </w:div>
    <w:div w:id="1890798223">
      <w:bodyDiv w:val="1"/>
      <w:marLeft w:val="0"/>
      <w:marRight w:val="0"/>
      <w:marTop w:val="0"/>
      <w:marBottom w:val="0"/>
      <w:divBdr>
        <w:top w:val="none" w:sz="0" w:space="0" w:color="auto"/>
        <w:left w:val="none" w:sz="0" w:space="0" w:color="auto"/>
        <w:bottom w:val="none" w:sz="0" w:space="0" w:color="auto"/>
        <w:right w:val="none" w:sz="0" w:space="0" w:color="auto"/>
      </w:divBdr>
    </w:div>
    <w:div w:id="1900675850">
      <w:bodyDiv w:val="1"/>
      <w:marLeft w:val="0"/>
      <w:marRight w:val="0"/>
      <w:marTop w:val="0"/>
      <w:marBottom w:val="0"/>
      <w:divBdr>
        <w:top w:val="none" w:sz="0" w:space="0" w:color="auto"/>
        <w:left w:val="none" w:sz="0" w:space="0" w:color="auto"/>
        <w:bottom w:val="none" w:sz="0" w:space="0" w:color="auto"/>
        <w:right w:val="none" w:sz="0" w:space="0" w:color="auto"/>
      </w:divBdr>
    </w:div>
    <w:div w:id="1913999802">
      <w:bodyDiv w:val="1"/>
      <w:marLeft w:val="0"/>
      <w:marRight w:val="0"/>
      <w:marTop w:val="0"/>
      <w:marBottom w:val="0"/>
      <w:divBdr>
        <w:top w:val="none" w:sz="0" w:space="0" w:color="auto"/>
        <w:left w:val="none" w:sz="0" w:space="0" w:color="auto"/>
        <w:bottom w:val="none" w:sz="0" w:space="0" w:color="auto"/>
        <w:right w:val="none" w:sz="0" w:space="0" w:color="auto"/>
      </w:divBdr>
    </w:div>
    <w:div w:id="1952664657">
      <w:bodyDiv w:val="1"/>
      <w:marLeft w:val="0"/>
      <w:marRight w:val="0"/>
      <w:marTop w:val="0"/>
      <w:marBottom w:val="0"/>
      <w:divBdr>
        <w:top w:val="none" w:sz="0" w:space="0" w:color="auto"/>
        <w:left w:val="none" w:sz="0" w:space="0" w:color="auto"/>
        <w:bottom w:val="none" w:sz="0" w:space="0" w:color="auto"/>
        <w:right w:val="none" w:sz="0" w:space="0" w:color="auto"/>
      </w:divBdr>
    </w:div>
    <w:div w:id="2031031008">
      <w:bodyDiv w:val="1"/>
      <w:marLeft w:val="0"/>
      <w:marRight w:val="0"/>
      <w:marTop w:val="0"/>
      <w:marBottom w:val="0"/>
      <w:divBdr>
        <w:top w:val="none" w:sz="0" w:space="0" w:color="auto"/>
        <w:left w:val="none" w:sz="0" w:space="0" w:color="auto"/>
        <w:bottom w:val="none" w:sz="0" w:space="0" w:color="auto"/>
        <w:right w:val="none" w:sz="0" w:space="0" w:color="auto"/>
      </w:divBdr>
      <w:divsChild>
        <w:div w:id="3869343">
          <w:marLeft w:val="0"/>
          <w:marRight w:val="0"/>
          <w:marTop w:val="0"/>
          <w:marBottom w:val="0"/>
          <w:divBdr>
            <w:top w:val="none" w:sz="0" w:space="0" w:color="auto"/>
            <w:left w:val="none" w:sz="0" w:space="0" w:color="auto"/>
            <w:bottom w:val="none" w:sz="0" w:space="0" w:color="auto"/>
            <w:right w:val="none" w:sz="0" w:space="0" w:color="auto"/>
          </w:divBdr>
          <w:divsChild>
            <w:div w:id="30764807">
              <w:marLeft w:val="0"/>
              <w:marRight w:val="0"/>
              <w:marTop w:val="0"/>
              <w:marBottom w:val="0"/>
              <w:divBdr>
                <w:top w:val="none" w:sz="0" w:space="0" w:color="auto"/>
                <w:left w:val="none" w:sz="0" w:space="0" w:color="auto"/>
                <w:bottom w:val="none" w:sz="0" w:space="0" w:color="auto"/>
                <w:right w:val="none" w:sz="0" w:space="0" w:color="auto"/>
              </w:divBdr>
              <w:divsChild>
                <w:div w:id="1548102512">
                  <w:marLeft w:val="0"/>
                  <w:marRight w:val="0"/>
                  <w:marTop w:val="0"/>
                  <w:marBottom w:val="0"/>
                  <w:divBdr>
                    <w:top w:val="none" w:sz="0" w:space="0" w:color="auto"/>
                    <w:left w:val="none" w:sz="0" w:space="0" w:color="auto"/>
                    <w:bottom w:val="none" w:sz="0" w:space="0" w:color="auto"/>
                    <w:right w:val="none" w:sz="0" w:space="0" w:color="auto"/>
                  </w:divBdr>
                  <w:divsChild>
                    <w:div w:id="729769423">
                      <w:marLeft w:val="0"/>
                      <w:marRight w:val="0"/>
                      <w:marTop w:val="0"/>
                      <w:marBottom w:val="0"/>
                      <w:divBdr>
                        <w:top w:val="none" w:sz="0" w:space="0" w:color="auto"/>
                        <w:left w:val="none" w:sz="0" w:space="0" w:color="auto"/>
                        <w:bottom w:val="none" w:sz="0" w:space="0" w:color="auto"/>
                        <w:right w:val="none" w:sz="0" w:space="0" w:color="auto"/>
                      </w:divBdr>
                      <w:divsChild>
                        <w:div w:id="1765762161">
                          <w:marLeft w:val="0"/>
                          <w:marRight w:val="0"/>
                          <w:marTop w:val="0"/>
                          <w:marBottom w:val="0"/>
                          <w:divBdr>
                            <w:top w:val="none" w:sz="0" w:space="0" w:color="auto"/>
                            <w:left w:val="none" w:sz="0" w:space="0" w:color="auto"/>
                            <w:bottom w:val="none" w:sz="0" w:space="0" w:color="auto"/>
                            <w:right w:val="none" w:sz="0" w:space="0" w:color="auto"/>
                          </w:divBdr>
                          <w:divsChild>
                            <w:div w:id="1435712148">
                              <w:marLeft w:val="0"/>
                              <w:marRight w:val="0"/>
                              <w:marTop w:val="0"/>
                              <w:marBottom w:val="0"/>
                              <w:divBdr>
                                <w:top w:val="none" w:sz="0" w:space="0" w:color="auto"/>
                                <w:left w:val="none" w:sz="0" w:space="0" w:color="auto"/>
                                <w:bottom w:val="none" w:sz="0" w:space="0" w:color="auto"/>
                                <w:right w:val="none" w:sz="0" w:space="0" w:color="auto"/>
                              </w:divBdr>
                              <w:divsChild>
                                <w:div w:id="1940141509">
                                  <w:marLeft w:val="0"/>
                                  <w:marRight w:val="0"/>
                                  <w:marTop w:val="0"/>
                                  <w:marBottom w:val="0"/>
                                  <w:divBdr>
                                    <w:top w:val="none" w:sz="0" w:space="0" w:color="auto"/>
                                    <w:left w:val="none" w:sz="0" w:space="0" w:color="auto"/>
                                    <w:bottom w:val="none" w:sz="0" w:space="0" w:color="auto"/>
                                    <w:right w:val="none" w:sz="0" w:space="0" w:color="auto"/>
                                  </w:divBdr>
                                  <w:divsChild>
                                    <w:div w:id="1918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1555">
                          <w:marLeft w:val="0"/>
                          <w:marRight w:val="0"/>
                          <w:marTop w:val="0"/>
                          <w:marBottom w:val="0"/>
                          <w:divBdr>
                            <w:top w:val="none" w:sz="0" w:space="0" w:color="auto"/>
                            <w:left w:val="none" w:sz="0" w:space="0" w:color="auto"/>
                            <w:bottom w:val="none" w:sz="0" w:space="0" w:color="auto"/>
                            <w:right w:val="none" w:sz="0" w:space="0" w:color="auto"/>
                          </w:divBdr>
                          <w:divsChild>
                            <w:div w:id="949778664">
                              <w:marLeft w:val="0"/>
                              <w:marRight w:val="0"/>
                              <w:marTop w:val="0"/>
                              <w:marBottom w:val="0"/>
                              <w:divBdr>
                                <w:top w:val="none" w:sz="0" w:space="0" w:color="auto"/>
                                <w:left w:val="none" w:sz="0" w:space="0" w:color="auto"/>
                                <w:bottom w:val="none" w:sz="0" w:space="0" w:color="auto"/>
                                <w:right w:val="none" w:sz="0" w:space="0" w:color="auto"/>
                              </w:divBdr>
                              <w:divsChild>
                                <w:div w:id="17196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831458">
      <w:bodyDiv w:val="1"/>
      <w:marLeft w:val="0"/>
      <w:marRight w:val="0"/>
      <w:marTop w:val="0"/>
      <w:marBottom w:val="0"/>
      <w:divBdr>
        <w:top w:val="none" w:sz="0" w:space="0" w:color="auto"/>
        <w:left w:val="none" w:sz="0" w:space="0" w:color="auto"/>
        <w:bottom w:val="none" w:sz="0" w:space="0" w:color="auto"/>
        <w:right w:val="none" w:sz="0" w:space="0" w:color="auto"/>
      </w:divBdr>
    </w:div>
    <w:div w:id="2061903879">
      <w:bodyDiv w:val="1"/>
      <w:marLeft w:val="0"/>
      <w:marRight w:val="0"/>
      <w:marTop w:val="0"/>
      <w:marBottom w:val="0"/>
      <w:divBdr>
        <w:top w:val="none" w:sz="0" w:space="0" w:color="auto"/>
        <w:left w:val="none" w:sz="0" w:space="0" w:color="auto"/>
        <w:bottom w:val="none" w:sz="0" w:space="0" w:color="auto"/>
        <w:right w:val="none" w:sz="0" w:space="0" w:color="auto"/>
      </w:divBdr>
    </w:div>
    <w:div w:id="2081899974">
      <w:bodyDiv w:val="1"/>
      <w:marLeft w:val="0"/>
      <w:marRight w:val="0"/>
      <w:marTop w:val="0"/>
      <w:marBottom w:val="0"/>
      <w:divBdr>
        <w:top w:val="none" w:sz="0" w:space="0" w:color="auto"/>
        <w:left w:val="none" w:sz="0" w:space="0" w:color="auto"/>
        <w:bottom w:val="none" w:sz="0" w:space="0" w:color="auto"/>
        <w:right w:val="none" w:sz="0" w:space="0" w:color="auto"/>
      </w:divBdr>
      <w:divsChild>
        <w:div w:id="2001037663">
          <w:marLeft w:val="0"/>
          <w:marRight w:val="0"/>
          <w:marTop w:val="0"/>
          <w:marBottom w:val="0"/>
          <w:divBdr>
            <w:top w:val="none" w:sz="0" w:space="0" w:color="auto"/>
            <w:left w:val="none" w:sz="0" w:space="0" w:color="auto"/>
            <w:bottom w:val="none" w:sz="0" w:space="0" w:color="auto"/>
            <w:right w:val="none" w:sz="0" w:space="0" w:color="auto"/>
          </w:divBdr>
          <w:divsChild>
            <w:div w:id="1761871135">
              <w:marLeft w:val="0"/>
              <w:marRight w:val="0"/>
              <w:marTop w:val="0"/>
              <w:marBottom w:val="0"/>
              <w:divBdr>
                <w:top w:val="none" w:sz="0" w:space="0" w:color="auto"/>
                <w:left w:val="none" w:sz="0" w:space="0" w:color="auto"/>
                <w:bottom w:val="none" w:sz="0" w:space="0" w:color="auto"/>
                <w:right w:val="none" w:sz="0" w:space="0" w:color="auto"/>
              </w:divBdr>
              <w:divsChild>
                <w:div w:id="744449878">
                  <w:marLeft w:val="0"/>
                  <w:marRight w:val="0"/>
                  <w:marTop w:val="0"/>
                  <w:marBottom w:val="0"/>
                  <w:divBdr>
                    <w:top w:val="none" w:sz="0" w:space="0" w:color="auto"/>
                    <w:left w:val="none" w:sz="0" w:space="0" w:color="auto"/>
                    <w:bottom w:val="none" w:sz="0" w:space="0" w:color="auto"/>
                    <w:right w:val="none" w:sz="0" w:space="0" w:color="auto"/>
                  </w:divBdr>
                  <w:divsChild>
                    <w:div w:id="984041755">
                      <w:marLeft w:val="0"/>
                      <w:marRight w:val="0"/>
                      <w:marTop w:val="0"/>
                      <w:marBottom w:val="0"/>
                      <w:divBdr>
                        <w:top w:val="none" w:sz="0" w:space="0" w:color="auto"/>
                        <w:left w:val="none" w:sz="0" w:space="0" w:color="auto"/>
                        <w:bottom w:val="none" w:sz="0" w:space="0" w:color="auto"/>
                        <w:right w:val="none" w:sz="0" w:space="0" w:color="auto"/>
                      </w:divBdr>
                      <w:divsChild>
                        <w:div w:id="1696886603">
                          <w:marLeft w:val="0"/>
                          <w:marRight w:val="0"/>
                          <w:marTop w:val="0"/>
                          <w:marBottom w:val="0"/>
                          <w:divBdr>
                            <w:top w:val="none" w:sz="0" w:space="0" w:color="auto"/>
                            <w:left w:val="none" w:sz="0" w:space="0" w:color="auto"/>
                            <w:bottom w:val="none" w:sz="0" w:space="0" w:color="auto"/>
                            <w:right w:val="none" w:sz="0" w:space="0" w:color="auto"/>
                          </w:divBdr>
                          <w:divsChild>
                            <w:div w:id="1604413557">
                              <w:marLeft w:val="0"/>
                              <w:marRight w:val="0"/>
                              <w:marTop w:val="0"/>
                              <w:marBottom w:val="0"/>
                              <w:divBdr>
                                <w:top w:val="none" w:sz="0" w:space="0" w:color="auto"/>
                                <w:left w:val="none" w:sz="0" w:space="0" w:color="auto"/>
                                <w:bottom w:val="none" w:sz="0" w:space="0" w:color="auto"/>
                                <w:right w:val="none" w:sz="0" w:space="0" w:color="auto"/>
                              </w:divBdr>
                              <w:divsChild>
                                <w:div w:id="2140415108">
                                  <w:marLeft w:val="0"/>
                                  <w:marRight w:val="0"/>
                                  <w:marTop w:val="0"/>
                                  <w:marBottom w:val="0"/>
                                  <w:divBdr>
                                    <w:top w:val="none" w:sz="0" w:space="0" w:color="auto"/>
                                    <w:left w:val="none" w:sz="0" w:space="0" w:color="auto"/>
                                    <w:bottom w:val="none" w:sz="0" w:space="0" w:color="auto"/>
                                    <w:right w:val="none" w:sz="0" w:space="0" w:color="auto"/>
                                  </w:divBdr>
                                  <w:divsChild>
                                    <w:div w:id="1012343443">
                                      <w:marLeft w:val="0"/>
                                      <w:marRight w:val="0"/>
                                      <w:marTop w:val="0"/>
                                      <w:marBottom w:val="0"/>
                                      <w:divBdr>
                                        <w:top w:val="none" w:sz="0" w:space="0" w:color="auto"/>
                                        <w:left w:val="none" w:sz="0" w:space="0" w:color="auto"/>
                                        <w:bottom w:val="none" w:sz="0" w:space="0" w:color="auto"/>
                                        <w:right w:val="none" w:sz="0" w:space="0" w:color="auto"/>
                                      </w:divBdr>
                                      <w:divsChild>
                                        <w:div w:id="172770804">
                                          <w:marLeft w:val="0"/>
                                          <w:marRight w:val="0"/>
                                          <w:marTop w:val="0"/>
                                          <w:marBottom w:val="0"/>
                                          <w:divBdr>
                                            <w:top w:val="none" w:sz="0" w:space="0" w:color="auto"/>
                                            <w:left w:val="none" w:sz="0" w:space="0" w:color="auto"/>
                                            <w:bottom w:val="none" w:sz="0" w:space="0" w:color="auto"/>
                                            <w:right w:val="none" w:sz="0" w:space="0" w:color="auto"/>
                                          </w:divBdr>
                                          <w:divsChild>
                                            <w:div w:id="12041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852462">
      <w:bodyDiv w:val="1"/>
      <w:marLeft w:val="0"/>
      <w:marRight w:val="0"/>
      <w:marTop w:val="0"/>
      <w:marBottom w:val="0"/>
      <w:divBdr>
        <w:top w:val="none" w:sz="0" w:space="0" w:color="auto"/>
        <w:left w:val="none" w:sz="0" w:space="0" w:color="auto"/>
        <w:bottom w:val="none" w:sz="0" w:space="0" w:color="auto"/>
        <w:right w:val="none" w:sz="0" w:space="0" w:color="auto"/>
      </w:divBdr>
      <w:divsChild>
        <w:div w:id="939411104">
          <w:marLeft w:val="0"/>
          <w:marRight w:val="0"/>
          <w:marTop w:val="0"/>
          <w:marBottom w:val="0"/>
          <w:divBdr>
            <w:top w:val="none" w:sz="0" w:space="0" w:color="auto"/>
            <w:left w:val="none" w:sz="0" w:space="0" w:color="auto"/>
            <w:bottom w:val="none" w:sz="0" w:space="0" w:color="auto"/>
            <w:right w:val="none" w:sz="0" w:space="0" w:color="auto"/>
          </w:divBdr>
          <w:divsChild>
            <w:div w:id="616378116">
              <w:marLeft w:val="0"/>
              <w:marRight w:val="0"/>
              <w:marTop w:val="0"/>
              <w:marBottom w:val="0"/>
              <w:divBdr>
                <w:top w:val="none" w:sz="0" w:space="0" w:color="auto"/>
                <w:left w:val="none" w:sz="0" w:space="0" w:color="auto"/>
                <w:bottom w:val="none" w:sz="0" w:space="0" w:color="auto"/>
                <w:right w:val="none" w:sz="0" w:space="0" w:color="auto"/>
              </w:divBdr>
              <w:divsChild>
                <w:div w:id="724375868">
                  <w:marLeft w:val="0"/>
                  <w:marRight w:val="0"/>
                  <w:marTop w:val="0"/>
                  <w:marBottom w:val="0"/>
                  <w:divBdr>
                    <w:top w:val="none" w:sz="0" w:space="0" w:color="auto"/>
                    <w:left w:val="none" w:sz="0" w:space="0" w:color="auto"/>
                    <w:bottom w:val="none" w:sz="0" w:space="0" w:color="auto"/>
                    <w:right w:val="none" w:sz="0" w:space="0" w:color="auto"/>
                  </w:divBdr>
                  <w:divsChild>
                    <w:div w:id="780609066">
                      <w:marLeft w:val="0"/>
                      <w:marRight w:val="0"/>
                      <w:marTop w:val="0"/>
                      <w:marBottom w:val="0"/>
                      <w:divBdr>
                        <w:top w:val="none" w:sz="0" w:space="0" w:color="auto"/>
                        <w:left w:val="none" w:sz="0" w:space="0" w:color="auto"/>
                        <w:bottom w:val="none" w:sz="0" w:space="0" w:color="auto"/>
                        <w:right w:val="none" w:sz="0" w:space="0" w:color="auto"/>
                      </w:divBdr>
                      <w:divsChild>
                        <w:div w:id="61342760">
                          <w:marLeft w:val="0"/>
                          <w:marRight w:val="0"/>
                          <w:marTop w:val="0"/>
                          <w:marBottom w:val="0"/>
                          <w:divBdr>
                            <w:top w:val="none" w:sz="0" w:space="0" w:color="auto"/>
                            <w:left w:val="none" w:sz="0" w:space="0" w:color="auto"/>
                            <w:bottom w:val="none" w:sz="0" w:space="0" w:color="auto"/>
                            <w:right w:val="none" w:sz="0" w:space="0" w:color="auto"/>
                          </w:divBdr>
                          <w:divsChild>
                            <w:div w:id="231430123">
                              <w:marLeft w:val="0"/>
                              <w:marRight w:val="0"/>
                              <w:marTop w:val="0"/>
                              <w:marBottom w:val="0"/>
                              <w:divBdr>
                                <w:top w:val="none" w:sz="0" w:space="0" w:color="auto"/>
                                <w:left w:val="none" w:sz="0" w:space="0" w:color="auto"/>
                                <w:bottom w:val="none" w:sz="0" w:space="0" w:color="auto"/>
                                <w:right w:val="none" w:sz="0" w:space="0" w:color="auto"/>
                              </w:divBdr>
                              <w:divsChild>
                                <w:div w:id="817454914">
                                  <w:marLeft w:val="0"/>
                                  <w:marRight w:val="0"/>
                                  <w:marTop w:val="0"/>
                                  <w:marBottom w:val="0"/>
                                  <w:divBdr>
                                    <w:top w:val="none" w:sz="0" w:space="0" w:color="auto"/>
                                    <w:left w:val="none" w:sz="0" w:space="0" w:color="auto"/>
                                    <w:bottom w:val="none" w:sz="0" w:space="0" w:color="auto"/>
                                    <w:right w:val="none" w:sz="0" w:space="0" w:color="auto"/>
                                  </w:divBdr>
                                  <w:divsChild>
                                    <w:div w:id="1176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8132">
                          <w:marLeft w:val="0"/>
                          <w:marRight w:val="0"/>
                          <w:marTop w:val="0"/>
                          <w:marBottom w:val="0"/>
                          <w:divBdr>
                            <w:top w:val="none" w:sz="0" w:space="0" w:color="auto"/>
                            <w:left w:val="none" w:sz="0" w:space="0" w:color="auto"/>
                            <w:bottom w:val="none" w:sz="0" w:space="0" w:color="auto"/>
                            <w:right w:val="none" w:sz="0" w:space="0" w:color="auto"/>
                          </w:divBdr>
                          <w:divsChild>
                            <w:div w:id="192354002">
                              <w:marLeft w:val="0"/>
                              <w:marRight w:val="0"/>
                              <w:marTop w:val="0"/>
                              <w:marBottom w:val="0"/>
                              <w:divBdr>
                                <w:top w:val="none" w:sz="0" w:space="0" w:color="auto"/>
                                <w:left w:val="none" w:sz="0" w:space="0" w:color="auto"/>
                                <w:bottom w:val="none" w:sz="0" w:space="0" w:color="auto"/>
                                <w:right w:val="none" w:sz="0" w:space="0" w:color="auto"/>
                              </w:divBdr>
                              <w:divsChild>
                                <w:div w:id="178298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86/s40643-023-00702-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0890543070186402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9734/ejnfs/2024/v16i10156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486A-D604-4F8F-A21F-C999967E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5550</Words>
  <Characters>31639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noor</cp:lastModifiedBy>
  <cp:revision>6</cp:revision>
  <dcterms:created xsi:type="dcterms:W3CDTF">2025-04-22T17:49:00Z</dcterms:created>
  <dcterms:modified xsi:type="dcterms:W3CDTF">2025-04-22T19:32:00Z</dcterms:modified>
</cp:coreProperties>
</file>