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DE9" w:rsidRDefault="00C62DE9">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62DE9">
        <w:trPr>
          <w:trHeight w:val="290"/>
        </w:trPr>
        <w:tc>
          <w:tcPr>
            <w:tcW w:w="5168" w:type="dxa"/>
          </w:tcPr>
          <w:p w:rsidR="00C62DE9" w:rsidRDefault="008C2A8F">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C62DE9" w:rsidRDefault="008C2A8F">
            <w:pPr>
              <w:pStyle w:val="TableParagraph"/>
              <w:spacing w:before="30"/>
              <w:ind w:left="107"/>
              <w:rPr>
                <w:rFonts w:ascii="Arial"/>
                <w:b/>
                <w:sz w:val="20"/>
              </w:rPr>
            </w:pPr>
            <w:hyperlink r:id="rId7">
              <w:r>
                <w:rPr>
                  <w:rFonts w:ascii="Arial"/>
                  <w:b/>
                  <w:color w:val="0000FF"/>
                  <w:sz w:val="20"/>
                  <w:u w:val="single" w:color="0000FF"/>
                </w:rPr>
                <w:t>Asian</w:t>
              </w:r>
              <w:r>
                <w:rPr>
                  <w:rFonts w:ascii="Arial"/>
                  <w:b/>
                  <w:color w:val="0000FF"/>
                  <w:spacing w:val="-8"/>
                  <w:sz w:val="20"/>
                  <w:u w:val="single" w:color="0000FF"/>
                </w:rPr>
                <w:t xml:space="preserve"> </w:t>
              </w:r>
              <w:r>
                <w:rPr>
                  <w:rFonts w:ascii="Arial"/>
                  <w:b/>
                  <w:color w:val="0000FF"/>
                  <w:sz w:val="20"/>
                  <w:u w:val="single" w:color="0000FF"/>
                </w:rPr>
                <w:t>Research</w:t>
              </w:r>
              <w:r>
                <w:rPr>
                  <w:rFonts w:ascii="Arial"/>
                  <w:b/>
                  <w:color w:val="0000FF"/>
                  <w:spacing w:val="-5"/>
                  <w:sz w:val="20"/>
                  <w:u w:val="single" w:color="0000FF"/>
                </w:rPr>
                <w:t xml:space="preserve"> </w:t>
              </w:r>
              <w:r>
                <w:rPr>
                  <w:rFonts w:ascii="Arial"/>
                  <w:b/>
                  <w:color w:val="0000FF"/>
                  <w:sz w:val="20"/>
                  <w:u w:val="single" w:color="0000FF"/>
                </w:rPr>
                <w:t>Journal</w:t>
              </w:r>
              <w:r>
                <w:rPr>
                  <w:rFonts w:ascii="Arial"/>
                  <w:b/>
                  <w:color w:val="0000FF"/>
                  <w:spacing w:val="-7"/>
                  <w:sz w:val="20"/>
                  <w:u w:val="single" w:color="0000FF"/>
                </w:rPr>
                <w:t xml:space="preserve"> </w:t>
              </w:r>
              <w:r>
                <w:rPr>
                  <w:rFonts w:ascii="Arial"/>
                  <w:b/>
                  <w:color w:val="0000FF"/>
                  <w:sz w:val="20"/>
                  <w:u w:val="single" w:color="0000FF"/>
                </w:rPr>
                <w:t>of</w:t>
              </w:r>
              <w:r>
                <w:rPr>
                  <w:rFonts w:ascii="Arial"/>
                  <w:b/>
                  <w:color w:val="0000FF"/>
                  <w:spacing w:val="-7"/>
                  <w:sz w:val="20"/>
                  <w:u w:val="single" w:color="0000FF"/>
                </w:rPr>
                <w:t xml:space="preserve"> </w:t>
              </w:r>
              <w:r>
                <w:rPr>
                  <w:rFonts w:ascii="Arial"/>
                  <w:b/>
                  <w:color w:val="0000FF"/>
                  <w:spacing w:val="-2"/>
                  <w:sz w:val="20"/>
                  <w:u w:val="single" w:color="0000FF"/>
                </w:rPr>
                <w:t>Mathematics</w:t>
              </w:r>
            </w:hyperlink>
          </w:p>
        </w:tc>
      </w:tr>
      <w:tr w:rsidR="00C62DE9">
        <w:trPr>
          <w:trHeight w:val="290"/>
        </w:trPr>
        <w:tc>
          <w:tcPr>
            <w:tcW w:w="5168" w:type="dxa"/>
          </w:tcPr>
          <w:p w:rsidR="00C62DE9" w:rsidRDefault="008C2A8F">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C62DE9" w:rsidRDefault="008C2A8F">
            <w:pPr>
              <w:pStyle w:val="TableParagraph"/>
              <w:spacing w:before="30"/>
              <w:ind w:left="107"/>
              <w:rPr>
                <w:rFonts w:ascii="Arial"/>
                <w:b/>
                <w:sz w:val="20"/>
              </w:rPr>
            </w:pPr>
            <w:r>
              <w:rPr>
                <w:rFonts w:ascii="Arial"/>
                <w:b/>
                <w:spacing w:val="-2"/>
                <w:sz w:val="20"/>
              </w:rPr>
              <w:t>Ms_ARJOM_134087</w:t>
            </w:r>
          </w:p>
        </w:tc>
      </w:tr>
      <w:tr w:rsidR="00C62DE9">
        <w:trPr>
          <w:trHeight w:val="650"/>
        </w:trPr>
        <w:tc>
          <w:tcPr>
            <w:tcW w:w="5168" w:type="dxa"/>
          </w:tcPr>
          <w:p w:rsidR="00C62DE9" w:rsidRDefault="008C2A8F">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C62DE9" w:rsidRDefault="008C2A8F">
            <w:pPr>
              <w:pStyle w:val="TableParagraph"/>
              <w:spacing w:before="210"/>
              <w:ind w:left="107"/>
              <w:rPr>
                <w:rFonts w:ascii="Arial"/>
                <w:b/>
                <w:sz w:val="20"/>
              </w:rPr>
            </w:pPr>
            <w:r>
              <w:rPr>
                <w:rFonts w:ascii="Arial"/>
                <w:b/>
                <w:sz w:val="20"/>
              </w:rPr>
              <w:t>On</w:t>
            </w:r>
            <w:r>
              <w:rPr>
                <w:rFonts w:ascii="Arial"/>
                <w:b/>
                <w:spacing w:val="-8"/>
                <w:sz w:val="20"/>
              </w:rPr>
              <w:t xml:space="preserve"> </w:t>
            </w:r>
            <w:r>
              <w:rPr>
                <w:rFonts w:ascii="Arial"/>
                <w:b/>
                <w:sz w:val="20"/>
              </w:rPr>
              <w:t>the</w:t>
            </w:r>
            <w:r>
              <w:rPr>
                <w:rFonts w:ascii="Arial"/>
                <w:b/>
                <w:spacing w:val="-8"/>
                <w:sz w:val="20"/>
              </w:rPr>
              <w:t xml:space="preserve"> </w:t>
            </w:r>
            <w:r>
              <w:rPr>
                <w:rFonts w:ascii="Arial"/>
                <w:b/>
                <w:sz w:val="20"/>
              </w:rPr>
              <w:t>Rate</w:t>
            </w:r>
            <w:r>
              <w:rPr>
                <w:rFonts w:ascii="Arial"/>
                <w:b/>
                <w:spacing w:val="-9"/>
                <w:sz w:val="20"/>
              </w:rPr>
              <w:t xml:space="preserve"> </w:t>
            </w:r>
            <w:r>
              <w:rPr>
                <w:rFonts w:ascii="Arial"/>
                <w:b/>
                <w:sz w:val="20"/>
              </w:rPr>
              <w:t>Convergence</w:t>
            </w:r>
            <w:r>
              <w:rPr>
                <w:rFonts w:ascii="Arial"/>
                <w:b/>
                <w:spacing w:val="-6"/>
                <w:sz w:val="20"/>
              </w:rPr>
              <w:t xml:space="preserve"> </w:t>
            </w:r>
            <w:r>
              <w:rPr>
                <w:rFonts w:ascii="Arial"/>
                <w:b/>
                <w:sz w:val="20"/>
              </w:rPr>
              <w:t>of</w:t>
            </w:r>
            <w:r>
              <w:rPr>
                <w:rFonts w:ascii="Arial"/>
                <w:b/>
                <w:spacing w:val="-7"/>
                <w:sz w:val="20"/>
              </w:rPr>
              <w:t xml:space="preserve"> </w:t>
            </w:r>
            <w:r>
              <w:rPr>
                <w:rFonts w:ascii="Arial"/>
                <w:b/>
                <w:sz w:val="20"/>
              </w:rPr>
              <w:t>two</w:t>
            </w:r>
            <w:r>
              <w:rPr>
                <w:rFonts w:ascii="Arial"/>
                <w:b/>
                <w:spacing w:val="-8"/>
                <w:sz w:val="20"/>
              </w:rPr>
              <w:t xml:space="preserve"> </w:t>
            </w:r>
            <w:r>
              <w:rPr>
                <w:rFonts w:ascii="Arial"/>
                <w:b/>
                <w:sz w:val="20"/>
              </w:rPr>
              <w:t>Particle</w:t>
            </w:r>
            <w:r>
              <w:rPr>
                <w:rFonts w:ascii="Arial"/>
                <w:b/>
                <w:spacing w:val="-8"/>
                <w:sz w:val="20"/>
              </w:rPr>
              <w:t xml:space="preserve"> </w:t>
            </w:r>
            <w:r>
              <w:rPr>
                <w:rFonts w:ascii="Arial"/>
                <w:b/>
                <w:sz w:val="20"/>
              </w:rPr>
              <w:t>Swarm</w:t>
            </w:r>
            <w:r>
              <w:rPr>
                <w:rFonts w:ascii="Arial"/>
                <w:b/>
                <w:spacing w:val="-8"/>
                <w:sz w:val="20"/>
              </w:rPr>
              <w:t xml:space="preserve"> </w:t>
            </w:r>
            <w:r>
              <w:rPr>
                <w:rFonts w:ascii="Arial"/>
                <w:b/>
                <w:sz w:val="20"/>
              </w:rPr>
              <w:t>Optimization</w:t>
            </w:r>
            <w:r>
              <w:rPr>
                <w:rFonts w:ascii="Arial"/>
                <w:b/>
                <w:spacing w:val="-8"/>
                <w:sz w:val="20"/>
              </w:rPr>
              <w:t xml:space="preserve"> </w:t>
            </w:r>
            <w:r>
              <w:rPr>
                <w:rFonts w:ascii="Arial"/>
                <w:b/>
                <w:sz w:val="20"/>
              </w:rPr>
              <w:t>Algorithms:</w:t>
            </w:r>
            <w:r>
              <w:rPr>
                <w:rFonts w:ascii="Arial"/>
                <w:b/>
                <w:spacing w:val="-7"/>
                <w:sz w:val="20"/>
              </w:rPr>
              <w:t xml:space="preserve"> </w:t>
            </w:r>
            <w:r>
              <w:rPr>
                <w:rFonts w:ascii="Arial"/>
                <w:b/>
                <w:sz w:val="20"/>
              </w:rPr>
              <w:t>Gradient-Perturbation</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Dual-</w:t>
            </w:r>
            <w:r>
              <w:rPr>
                <w:rFonts w:ascii="Arial"/>
                <w:b/>
                <w:spacing w:val="-2"/>
                <w:sz w:val="20"/>
              </w:rPr>
              <w:t>Binary</w:t>
            </w:r>
          </w:p>
        </w:tc>
      </w:tr>
      <w:tr w:rsidR="00C62DE9">
        <w:trPr>
          <w:trHeight w:val="333"/>
        </w:trPr>
        <w:tc>
          <w:tcPr>
            <w:tcW w:w="5168" w:type="dxa"/>
          </w:tcPr>
          <w:p w:rsidR="00C62DE9" w:rsidRDefault="008C2A8F">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C62DE9" w:rsidRDefault="00C62DE9">
            <w:pPr>
              <w:pStyle w:val="TableParagraph"/>
              <w:ind w:left="0"/>
              <w:rPr>
                <w:sz w:val="18"/>
              </w:rPr>
            </w:pPr>
          </w:p>
        </w:tc>
      </w:tr>
    </w:tbl>
    <w:p w:rsidR="00C62DE9" w:rsidRDefault="00C62DE9">
      <w:pPr>
        <w:rPr>
          <w:sz w:val="20"/>
        </w:rPr>
      </w:pPr>
    </w:p>
    <w:p w:rsidR="00C62DE9" w:rsidRDefault="00C62DE9">
      <w:pPr>
        <w:spacing w:before="229"/>
        <w:rPr>
          <w:sz w:val="20"/>
        </w:rPr>
      </w:pPr>
    </w:p>
    <w:p w:rsidR="00C62DE9" w:rsidRDefault="008C2A8F">
      <w:pPr>
        <w:pStyle w:val="BodyText"/>
        <w:ind w:left="165"/>
      </w:pPr>
      <w:r>
        <w:rPr>
          <w:u w:val="single"/>
        </w:rPr>
        <w:t>General</w:t>
      </w:r>
      <w:r>
        <w:rPr>
          <w:spacing w:val="-5"/>
          <w:u w:val="single"/>
        </w:rPr>
        <w:t xml:space="preserve"> </w:t>
      </w:r>
      <w:r>
        <w:rPr>
          <w:u w:val="single"/>
        </w:rPr>
        <w:t>guidelines</w:t>
      </w:r>
      <w:r>
        <w:rPr>
          <w:spacing w:val="-5"/>
          <w:u w:val="single"/>
        </w:rPr>
        <w:t xml:space="preserve"> </w:t>
      </w:r>
      <w:r>
        <w:rPr>
          <w:u w:val="single"/>
        </w:rPr>
        <w:t>for</w:t>
      </w:r>
      <w:r>
        <w:rPr>
          <w:spacing w:val="-3"/>
          <w:u w:val="single"/>
        </w:rPr>
        <w:t xml:space="preserve"> </w:t>
      </w:r>
      <w:r>
        <w:rPr>
          <w:u w:val="single"/>
        </w:rPr>
        <w:t>the</w:t>
      </w:r>
      <w:r>
        <w:rPr>
          <w:spacing w:val="-5"/>
          <w:u w:val="single"/>
        </w:rPr>
        <w:t xml:space="preserve"> </w:t>
      </w:r>
      <w:r>
        <w:rPr>
          <w:u w:val="single"/>
        </w:rPr>
        <w:t>Peer</w:t>
      </w:r>
      <w:r>
        <w:rPr>
          <w:spacing w:val="-5"/>
          <w:u w:val="single"/>
        </w:rPr>
        <w:t xml:space="preserve"> </w:t>
      </w:r>
      <w:r>
        <w:rPr>
          <w:u w:val="single"/>
        </w:rPr>
        <w:t>Review</w:t>
      </w:r>
      <w:r>
        <w:rPr>
          <w:spacing w:val="-4"/>
          <w:u w:val="single"/>
        </w:rPr>
        <w:t xml:space="preserve"> </w:t>
      </w:r>
      <w:r>
        <w:rPr>
          <w:spacing w:val="-2"/>
          <w:u w:val="single"/>
        </w:rPr>
        <w:t>process:</w:t>
      </w:r>
    </w:p>
    <w:p w:rsidR="00C62DE9" w:rsidRDefault="00C62DE9">
      <w:pPr>
        <w:rPr>
          <w:b/>
          <w:sz w:val="20"/>
        </w:rPr>
      </w:pPr>
    </w:p>
    <w:p w:rsidR="00C62DE9" w:rsidRDefault="008C2A8F">
      <w:pPr>
        <w:pStyle w:val="BodyText"/>
        <w:spacing w:before="1"/>
        <w:ind w:left="165"/>
      </w:pPr>
      <w:r>
        <w:rPr>
          <w:color w:val="000000"/>
          <w:highlight w:val="yellow"/>
        </w:rPr>
        <w:t>Artificial</w:t>
      </w:r>
      <w:r>
        <w:rPr>
          <w:color w:val="000000"/>
          <w:spacing w:val="-7"/>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5"/>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6"/>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5"/>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7"/>
          <w:highlight w:val="yellow"/>
        </w:rPr>
        <w:t xml:space="preserve"> </w:t>
      </w:r>
      <w:r>
        <w:rPr>
          <w:color w:val="000000"/>
          <w:highlight w:val="yellow"/>
        </w:rPr>
        <w:t>strictly</w:t>
      </w:r>
      <w:r>
        <w:rPr>
          <w:color w:val="000000"/>
          <w:spacing w:val="-5"/>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5"/>
          <w:highlight w:val="yellow"/>
        </w:rPr>
        <w:t xml:space="preserve"> </w:t>
      </w:r>
      <w:r>
        <w:rPr>
          <w:color w:val="000000"/>
          <w:highlight w:val="yellow"/>
        </w:rPr>
        <w:t>peer</w:t>
      </w:r>
      <w:r>
        <w:rPr>
          <w:color w:val="000000"/>
          <w:spacing w:val="-5"/>
          <w:highlight w:val="yellow"/>
        </w:rPr>
        <w:t xml:space="preserve"> </w:t>
      </w:r>
      <w:r>
        <w:rPr>
          <w:color w:val="000000"/>
          <w:spacing w:val="-2"/>
          <w:highlight w:val="yellow"/>
        </w:rPr>
        <w:t>review.</w:t>
      </w:r>
    </w:p>
    <w:p w:rsidR="00C62DE9" w:rsidRDefault="00C62DE9">
      <w:pPr>
        <w:spacing w:before="1"/>
        <w:rPr>
          <w:b/>
          <w:sz w:val="20"/>
        </w:rPr>
      </w:pPr>
    </w:p>
    <w:p w:rsidR="00C62DE9" w:rsidRDefault="008C2A8F">
      <w:pPr>
        <w:ind w:left="165" w:right="5891"/>
        <w:rPr>
          <w:sz w:val="20"/>
        </w:rPr>
      </w:pPr>
      <w:r>
        <w:rPr>
          <w:sz w:val="20"/>
        </w:rPr>
        <w:t>This</w:t>
      </w:r>
      <w:r>
        <w:rPr>
          <w:spacing w:val="-3"/>
          <w:sz w:val="20"/>
        </w:rPr>
        <w:t xml:space="preserve"> </w:t>
      </w:r>
      <w:r>
        <w:rPr>
          <w:sz w:val="20"/>
        </w:rPr>
        <w:t>journal’s</w:t>
      </w:r>
      <w:r>
        <w:rPr>
          <w:spacing w:val="-3"/>
          <w:sz w:val="20"/>
        </w:rPr>
        <w:t xml:space="preserve"> </w:t>
      </w:r>
      <w:r>
        <w:rPr>
          <w:sz w:val="20"/>
        </w:rPr>
        <w:t>peer</w:t>
      </w:r>
      <w:r>
        <w:rPr>
          <w:spacing w:val="-2"/>
          <w:sz w:val="20"/>
        </w:rPr>
        <w:t xml:space="preserve"> </w:t>
      </w:r>
      <w:r>
        <w:rPr>
          <w:sz w:val="20"/>
        </w:rPr>
        <w:t>review</w:t>
      </w:r>
      <w:r>
        <w:rPr>
          <w:spacing w:val="-2"/>
          <w:sz w:val="20"/>
        </w:rPr>
        <w:t xml:space="preserve"> </w:t>
      </w:r>
      <w:r>
        <w:rPr>
          <w:sz w:val="20"/>
        </w:rPr>
        <w:t>policy</w:t>
      </w:r>
      <w:r>
        <w:rPr>
          <w:spacing w:val="-1"/>
          <w:sz w:val="20"/>
        </w:rPr>
        <w:t xml:space="preserve"> </w:t>
      </w:r>
      <w:r>
        <w:rPr>
          <w:sz w:val="20"/>
        </w:rPr>
        <w:t>states</w:t>
      </w:r>
      <w:r>
        <w:rPr>
          <w:spacing w:val="-3"/>
          <w:sz w:val="20"/>
        </w:rPr>
        <w:t xml:space="preserve"> </w:t>
      </w:r>
      <w:r>
        <w:rPr>
          <w:sz w:val="20"/>
        </w:rPr>
        <w:t xml:space="preserve">that </w:t>
      </w:r>
      <w:r>
        <w:rPr>
          <w:b/>
          <w:sz w:val="20"/>
          <w:u w:val="single"/>
        </w:rPr>
        <w:t>NO</w:t>
      </w:r>
      <w:r>
        <w:rPr>
          <w:b/>
          <w:spacing w:val="-1"/>
          <w:sz w:val="20"/>
        </w:rPr>
        <w:t xml:space="preserve"> </w:t>
      </w:r>
      <w:r>
        <w:rPr>
          <w:sz w:val="20"/>
        </w:rPr>
        <w:t>manuscript</w:t>
      </w:r>
      <w:r>
        <w:rPr>
          <w:spacing w:val="-5"/>
          <w:sz w:val="20"/>
        </w:rPr>
        <w:t xml:space="preserve"> </w:t>
      </w:r>
      <w:r>
        <w:rPr>
          <w:sz w:val="20"/>
        </w:rPr>
        <w:t>should</w:t>
      </w:r>
      <w:r>
        <w:rPr>
          <w:spacing w:val="-1"/>
          <w:sz w:val="20"/>
        </w:rPr>
        <w:t xml:space="preserve"> </w:t>
      </w:r>
      <w:r>
        <w:rPr>
          <w:sz w:val="20"/>
        </w:rPr>
        <w:t>be</w:t>
      </w:r>
      <w:r>
        <w:rPr>
          <w:spacing w:val="-4"/>
          <w:sz w:val="20"/>
        </w:rPr>
        <w:t xml:space="preserve"> </w:t>
      </w:r>
      <w:r>
        <w:rPr>
          <w:sz w:val="20"/>
        </w:rPr>
        <w:t>rejected</w:t>
      </w:r>
      <w:r>
        <w:rPr>
          <w:spacing w:val="-1"/>
          <w:sz w:val="20"/>
        </w:rPr>
        <w:t xml:space="preserve"> </w:t>
      </w:r>
      <w:r>
        <w:rPr>
          <w:sz w:val="20"/>
        </w:rPr>
        <w:t>only</w:t>
      </w:r>
      <w:r>
        <w:rPr>
          <w:spacing w:val="-1"/>
          <w:sz w:val="20"/>
        </w:rPr>
        <w:t xml:space="preserve"> </w:t>
      </w:r>
      <w:r>
        <w:rPr>
          <w:sz w:val="20"/>
        </w:rPr>
        <w:t>on</w:t>
      </w:r>
      <w:r>
        <w:rPr>
          <w:spacing w:val="-1"/>
          <w:sz w:val="20"/>
        </w:rPr>
        <w:t xml:space="preserve"> </w:t>
      </w:r>
      <w:r>
        <w:rPr>
          <w:sz w:val="20"/>
        </w:rPr>
        <w:t>the</w:t>
      </w:r>
      <w:r>
        <w:rPr>
          <w:spacing w:val="-4"/>
          <w:sz w:val="20"/>
        </w:rPr>
        <w:t xml:space="preserve"> </w:t>
      </w:r>
      <w:r>
        <w:rPr>
          <w:sz w:val="20"/>
        </w:rPr>
        <w:t>basis</w:t>
      </w:r>
      <w:r>
        <w:rPr>
          <w:spacing w:val="-4"/>
          <w:sz w:val="20"/>
        </w:rPr>
        <w:t xml:space="preserve"> </w:t>
      </w:r>
      <w:r>
        <w:rPr>
          <w:sz w:val="20"/>
        </w:rPr>
        <w:t>of</w:t>
      </w:r>
      <w:r>
        <w:rPr>
          <w:spacing w:val="-2"/>
          <w:sz w:val="20"/>
        </w:rPr>
        <w:t xml:space="preserve"> </w:t>
      </w:r>
      <w:r>
        <w:rPr>
          <w:sz w:val="20"/>
        </w:rPr>
        <w:t>‘</w:t>
      </w:r>
      <w:r>
        <w:rPr>
          <w:b/>
          <w:sz w:val="20"/>
          <w:u w:val="single"/>
        </w:rPr>
        <w:t>lack</w:t>
      </w:r>
      <w:r>
        <w:rPr>
          <w:b/>
          <w:spacing w:val="-2"/>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1"/>
          <w:sz w:val="20"/>
        </w:rPr>
        <w:t xml:space="preserve"> </w:t>
      </w:r>
      <w:r>
        <w:rPr>
          <w:sz w:val="20"/>
        </w:rPr>
        <w:t>the</w:t>
      </w:r>
      <w:r>
        <w:rPr>
          <w:spacing w:val="-4"/>
          <w:sz w:val="20"/>
        </w:rPr>
        <w:t xml:space="preserve"> </w:t>
      </w:r>
      <w:r>
        <w:rPr>
          <w:sz w:val="20"/>
        </w:rPr>
        <w:t>manuscript</w:t>
      </w:r>
      <w:r>
        <w:rPr>
          <w:spacing w:val="-3"/>
          <w:sz w:val="20"/>
        </w:rPr>
        <w:t xml:space="preserve"> </w:t>
      </w:r>
      <w:r>
        <w:rPr>
          <w:sz w:val="20"/>
        </w:rPr>
        <w:t>is</w:t>
      </w:r>
      <w:r>
        <w:rPr>
          <w:spacing w:val="-3"/>
          <w:sz w:val="20"/>
        </w:rPr>
        <w:t xml:space="preserve"> </w:t>
      </w:r>
      <w:r>
        <w:rPr>
          <w:sz w:val="20"/>
        </w:rPr>
        <w:t>scientifically</w:t>
      </w:r>
      <w:r>
        <w:rPr>
          <w:spacing w:val="-1"/>
          <w:sz w:val="20"/>
        </w:rPr>
        <w:t xml:space="preserve"> </w:t>
      </w:r>
      <w:r>
        <w:rPr>
          <w:sz w:val="20"/>
        </w:rPr>
        <w:t>robust</w:t>
      </w:r>
      <w:r>
        <w:rPr>
          <w:spacing w:val="-3"/>
          <w:sz w:val="20"/>
        </w:rPr>
        <w:t xml:space="preserve"> </w:t>
      </w:r>
      <w:r>
        <w:rPr>
          <w:sz w:val="20"/>
        </w:rPr>
        <w:t>and</w:t>
      </w:r>
      <w:r>
        <w:rPr>
          <w:spacing w:val="-1"/>
          <w:sz w:val="20"/>
        </w:rPr>
        <w:t xml:space="preserve"> </w:t>
      </w:r>
      <w:r>
        <w:rPr>
          <w:sz w:val="20"/>
        </w:rPr>
        <w:t>technically</w:t>
      </w:r>
      <w:r>
        <w:rPr>
          <w:spacing w:val="-3"/>
          <w:sz w:val="20"/>
        </w:rPr>
        <w:t xml:space="preserve"> </w:t>
      </w:r>
      <w:r>
        <w:rPr>
          <w:sz w:val="20"/>
        </w:rPr>
        <w:t>sound. To know the complete guidelines for the Peer Review process, reviewers are requested to visit this link:</w:t>
      </w:r>
    </w:p>
    <w:p w:rsidR="00C62DE9" w:rsidRDefault="008C2A8F">
      <w:pPr>
        <w:spacing w:before="229"/>
        <w:ind w:left="165"/>
        <w:rPr>
          <w:sz w:val="20"/>
        </w:rPr>
      </w:pPr>
      <w:hyperlink r:id="rId8">
        <w:r>
          <w:rPr>
            <w:color w:val="0000FF"/>
            <w:spacing w:val="-2"/>
            <w:sz w:val="20"/>
            <w:u w:val="single" w:color="0000FF"/>
          </w:rPr>
          <w:t>https://r1.reviewerhub.org/general-editorial-policy/</w:t>
        </w:r>
      </w:hyperlink>
    </w:p>
    <w:p w:rsidR="00C62DE9" w:rsidRDefault="00C62DE9">
      <w:pPr>
        <w:rPr>
          <w:sz w:val="20"/>
        </w:rPr>
      </w:pPr>
    </w:p>
    <w:p w:rsidR="00C62DE9" w:rsidRDefault="00C62DE9">
      <w:pPr>
        <w:spacing w:before="1"/>
        <w:rPr>
          <w:sz w:val="20"/>
        </w:rPr>
      </w:pPr>
    </w:p>
    <w:p w:rsidR="00C62DE9" w:rsidRDefault="008C2A8F">
      <w:pPr>
        <w:pStyle w:val="BodyText"/>
        <w:ind w:left="165"/>
      </w:pPr>
      <w:r>
        <w:rPr>
          <w:color w:val="000000"/>
          <w:highlight w:val="yellow"/>
          <w:u w:val="single"/>
        </w:rPr>
        <w:t>Important</w:t>
      </w:r>
      <w:r>
        <w:rPr>
          <w:color w:val="000000"/>
          <w:spacing w:val="-4"/>
          <w:highlight w:val="yellow"/>
          <w:u w:val="single"/>
        </w:rPr>
        <w:t xml:space="preserve"> </w:t>
      </w:r>
      <w:r>
        <w:rPr>
          <w:color w:val="000000"/>
          <w:highlight w:val="yellow"/>
          <w:u w:val="single"/>
        </w:rPr>
        <w:t>Policie</w:t>
      </w:r>
      <w:r>
        <w:rPr>
          <w:color w:val="000000"/>
          <w:highlight w:val="yellow"/>
          <w:u w:val="single"/>
        </w:rPr>
        <w:t>s</w:t>
      </w:r>
      <w:r>
        <w:rPr>
          <w:color w:val="000000"/>
          <w:spacing w:val="-7"/>
          <w:highlight w:val="yellow"/>
          <w:u w:val="single"/>
        </w:rPr>
        <w:t xml:space="preserve"> </w:t>
      </w:r>
      <w:r>
        <w:rPr>
          <w:color w:val="000000"/>
          <w:highlight w:val="yellow"/>
          <w:u w:val="single"/>
        </w:rPr>
        <w:t>Regarding</w:t>
      </w:r>
      <w:r>
        <w:rPr>
          <w:color w:val="000000"/>
          <w:spacing w:val="-4"/>
          <w:highlight w:val="yellow"/>
          <w:u w:val="single"/>
        </w:rPr>
        <w:t xml:space="preserve"> </w:t>
      </w:r>
      <w:r>
        <w:rPr>
          <w:color w:val="000000"/>
          <w:highlight w:val="yellow"/>
          <w:u w:val="single"/>
        </w:rPr>
        <w:t>Peer</w:t>
      </w:r>
      <w:r>
        <w:rPr>
          <w:color w:val="000000"/>
          <w:spacing w:val="-6"/>
          <w:highlight w:val="yellow"/>
          <w:u w:val="single"/>
        </w:rPr>
        <w:t xml:space="preserve"> </w:t>
      </w:r>
      <w:r>
        <w:rPr>
          <w:color w:val="000000"/>
          <w:spacing w:val="-2"/>
          <w:highlight w:val="yellow"/>
          <w:u w:val="single"/>
        </w:rPr>
        <w:t>Review</w:t>
      </w:r>
    </w:p>
    <w:p w:rsidR="00C62DE9" w:rsidRDefault="008C2A8F">
      <w:pPr>
        <w:spacing w:before="229"/>
        <w:ind w:left="165" w:right="11775"/>
        <w:rPr>
          <w:sz w:val="20"/>
        </w:rPr>
      </w:pPr>
      <w:r>
        <w:rPr>
          <w:sz w:val="20"/>
        </w:rPr>
        <w:t>Peer</w:t>
      </w:r>
      <w:r>
        <w:rPr>
          <w:spacing w:val="-6"/>
          <w:sz w:val="20"/>
        </w:rPr>
        <w:t xml:space="preserve"> </w:t>
      </w:r>
      <w:r>
        <w:rPr>
          <w:sz w:val="20"/>
        </w:rPr>
        <w:t>review</w:t>
      </w:r>
      <w:r>
        <w:rPr>
          <w:spacing w:val="-7"/>
          <w:sz w:val="20"/>
        </w:rPr>
        <w:t xml:space="preserve"> </w:t>
      </w:r>
      <w:r>
        <w:rPr>
          <w:sz w:val="20"/>
        </w:rPr>
        <w:t>Comments</w:t>
      </w:r>
      <w:r>
        <w:rPr>
          <w:spacing w:val="-8"/>
          <w:sz w:val="20"/>
        </w:rPr>
        <w:t xml:space="preserve"> </w:t>
      </w:r>
      <w:r>
        <w:rPr>
          <w:sz w:val="20"/>
        </w:rPr>
        <w:t>Approval</w:t>
      </w:r>
      <w:r>
        <w:rPr>
          <w:spacing w:val="-7"/>
          <w:sz w:val="20"/>
        </w:rPr>
        <w:t xml:space="preserve"> </w:t>
      </w:r>
      <w:r>
        <w:rPr>
          <w:sz w:val="20"/>
        </w:rPr>
        <w:t>Policy:</w:t>
      </w:r>
      <w:r>
        <w:rPr>
          <w:spacing w:val="-3"/>
          <w:sz w:val="20"/>
        </w:rPr>
        <w:t xml:space="preserve"> </w:t>
      </w:r>
      <w:hyperlink r:id="rId9">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10">
        <w:r>
          <w:rPr>
            <w:color w:val="0000FF"/>
            <w:sz w:val="20"/>
            <w:u w:val="single" w:color="0000FF"/>
          </w:rPr>
          <w:t>https://r1.reviewerhub.org/benefits-for-reviewers</w:t>
        </w:r>
      </w:hyperlink>
    </w:p>
    <w:p w:rsidR="00C62DE9" w:rsidRDefault="00C62DE9">
      <w:pPr>
        <w:rPr>
          <w:sz w:val="20"/>
        </w:rPr>
      </w:pPr>
    </w:p>
    <w:p w:rsidR="00C62DE9" w:rsidRDefault="00C62DE9">
      <w:pPr>
        <w:rPr>
          <w:sz w:val="20"/>
        </w:rPr>
      </w:pPr>
    </w:p>
    <w:p w:rsidR="00C62DE9" w:rsidRDefault="00C62DE9">
      <w:pPr>
        <w:rPr>
          <w:sz w:val="20"/>
        </w:rPr>
      </w:pPr>
    </w:p>
    <w:p w:rsidR="00C62DE9" w:rsidRDefault="00C62DE9">
      <w:pPr>
        <w:rPr>
          <w:sz w:val="20"/>
        </w:rPr>
      </w:pPr>
    </w:p>
    <w:p w:rsidR="00C62DE9" w:rsidRDefault="00C62DE9">
      <w:pPr>
        <w:rPr>
          <w:sz w:val="20"/>
        </w:rPr>
      </w:pPr>
    </w:p>
    <w:p w:rsidR="00C62DE9" w:rsidRDefault="00C62DE9">
      <w:pPr>
        <w:spacing w:before="5"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62DE9">
        <w:trPr>
          <w:trHeight w:val="450"/>
        </w:trPr>
        <w:tc>
          <w:tcPr>
            <w:tcW w:w="21153" w:type="dxa"/>
            <w:gridSpan w:val="3"/>
            <w:tcBorders>
              <w:top w:val="nil"/>
              <w:left w:val="nil"/>
              <w:right w:val="nil"/>
            </w:tcBorders>
          </w:tcPr>
          <w:p w:rsidR="00C62DE9" w:rsidRDefault="008C2A8F">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C62DE9">
        <w:trPr>
          <w:trHeight w:val="964"/>
        </w:trPr>
        <w:tc>
          <w:tcPr>
            <w:tcW w:w="5352" w:type="dxa"/>
          </w:tcPr>
          <w:p w:rsidR="00C62DE9" w:rsidRDefault="00C62DE9">
            <w:pPr>
              <w:pStyle w:val="TableParagraph"/>
              <w:ind w:left="0"/>
              <w:rPr>
                <w:sz w:val="18"/>
              </w:rPr>
            </w:pPr>
          </w:p>
        </w:tc>
        <w:tc>
          <w:tcPr>
            <w:tcW w:w="9356" w:type="dxa"/>
          </w:tcPr>
          <w:p w:rsidR="00C62DE9" w:rsidRDefault="008C2A8F">
            <w:pPr>
              <w:pStyle w:val="TableParagraph"/>
              <w:rPr>
                <w:b/>
                <w:sz w:val="20"/>
              </w:rPr>
            </w:pPr>
            <w:r>
              <w:rPr>
                <w:b/>
                <w:sz w:val="20"/>
              </w:rPr>
              <w:t>Reviewer’s</w:t>
            </w:r>
            <w:r>
              <w:rPr>
                <w:b/>
                <w:spacing w:val="-9"/>
                <w:sz w:val="20"/>
              </w:rPr>
              <w:t xml:space="preserve"> </w:t>
            </w:r>
            <w:r>
              <w:rPr>
                <w:b/>
                <w:spacing w:val="-2"/>
                <w:sz w:val="20"/>
              </w:rPr>
              <w:t>comment</w:t>
            </w:r>
          </w:p>
          <w:p w:rsidR="00C62DE9" w:rsidRDefault="008C2A8F">
            <w:pPr>
              <w:pStyle w:val="TableParagraph"/>
              <w:ind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C62DE9" w:rsidRDefault="008C2A8F">
            <w:pPr>
              <w:pStyle w:val="TableParagraph"/>
              <w:ind w:right="175"/>
              <w:rPr>
                <w:i/>
                <w:sz w:val="20"/>
              </w:rPr>
            </w:pPr>
            <w:r>
              <w:rPr>
                <w:b/>
                <w:sz w:val="20"/>
              </w:rPr>
              <w:t xml:space="preserve">Author’s Feedback </w:t>
            </w:r>
            <w:r>
              <w:rPr>
                <w:i/>
                <w:sz w:val="20"/>
              </w:rPr>
              <w:t>(Please correct the manuscript and highlight that part in</w:t>
            </w:r>
            <w:r>
              <w:rPr>
                <w:i/>
                <w:spacing w:val="-3"/>
                <w:sz w:val="20"/>
              </w:rPr>
              <w:t xml:space="preserve"> </w:t>
            </w:r>
            <w:r>
              <w:rPr>
                <w:i/>
                <w:sz w:val="20"/>
              </w:rPr>
              <w:t>the</w:t>
            </w:r>
            <w:r>
              <w:rPr>
                <w:i/>
                <w:spacing w:val="-4"/>
                <w:sz w:val="20"/>
              </w:rPr>
              <w:t xml:space="preserve"> </w:t>
            </w:r>
            <w:r>
              <w:rPr>
                <w:i/>
                <w:sz w:val="20"/>
              </w:rPr>
              <w:t>manuscript.</w:t>
            </w:r>
            <w:r>
              <w:rPr>
                <w:i/>
                <w:spacing w:val="-4"/>
                <w:sz w:val="20"/>
              </w:rPr>
              <w:t xml:space="preserve"> </w:t>
            </w:r>
            <w:r>
              <w:rPr>
                <w:i/>
                <w:sz w:val="20"/>
              </w:rPr>
              <w:t>It</w:t>
            </w:r>
            <w:r>
              <w:rPr>
                <w:i/>
                <w:spacing w:val="-5"/>
                <w:sz w:val="20"/>
              </w:rPr>
              <w:t xml:space="preserve"> </w:t>
            </w:r>
            <w:r>
              <w:rPr>
                <w:i/>
                <w:sz w:val="20"/>
              </w:rPr>
              <w:t>is</w:t>
            </w:r>
            <w:r>
              <w:rPr>
                <w:i/>
                <w:spacing w:val="-5"/>
                <w:sz w:val="20"/>
              </w:rPr>
              <w:t xml:space="preserve"> </w:t>
            </w:r>
            <w:r>
              <w:rPr>
                <w:i/>
                <w:sz w:val="20"/>
              </w:rPr>
              <w:t>mandatory</w:t>
            </w:r>
            <w:r>
              <w:rPr>
                <w:i/>
                <w:spacing w:val="-4"/>
                <w:sz w:val="20"/>
              </w:rPr>
              <w:t xml:space="preserve"> </w:t>
            </w:r>
            <w:r>
              <w:rPr>
                <w:i/>
                <w:sz w:val="20"/>
              </w:rPr>
              <w:t>that</w:t>
            </w:r>
            <w:r>
              <w:rPr>
                <w:i/>
                <w:spacing w:val="-5"/>
                <w:sz w:val="20"/>
              </w:rPr>
              <w:t xml:space="preserve"> </w:t>
            </w:r>
            <w:r>
              <w:rPr>
                <w:i/>
                <w:sz w:val="20"/>
              </w:rPr>
              <w:t>authors</w:t>
            </w:r>
            <w:r>
              <w:rPr>
                <w:i/>
                <w:spacing w:val="-5"/>
                <w:sz w:val="20"/>
              </w:rPr>
              <w:t xml:space="preserve"> </w:t>
            </w:r>
            <w:r>
              <w:rPr>
                <w:i/>
                <w:sz w:val="20"/>
              </w:rPr>
              <w:t>should</w:t>
            </w:r>
            <w:r>
              <w:rPr>
                <w:i/>
                <w:spacing w:val="-3"/>
                <w:sz w:val="20"/>
              </w:rPr>
              <w:t xml:space="preserve"> </w:t>
            </w:r>
            <w:r>
              <w:rPr>
                <w:i/>
                <w:sz w:val="20"/>
              </w:rPr>
              <w:t>write</w:t>
            </w:r>
            <w:r>
              <w:rPr>
                <w:i/>
                <w:spacing w:val="-4"/>
                <w:sz w:val="20"/>
              </w:rPr>
              <w:t xml:space="preserve"> </w:t>
            </w:r>
            <w:r>
              <w:rPr>
                <w:i/>
                <w:sz w:val="20"/>
              </w:rPr>
              <w:t>his/her</w:t>
            </w:r>
            <w:r>
              <w:rPr>
                <w:i/>
                <w:spacing w:val="-5"/>
                <w:sz w:val="20"/>
              </w:rPr>
              <w:t xml:space="preserve"> </w:t>
            </w:r>
            <w:r>
              <w:rPr>
                <w:i/>
                <w:sz w:val="20"/>
              </w:rPr>
              <w:t xml:space="preserve">feedback </w:t>
            </w:r>
            <w:r>
              <w:rPr>
                <w:i/>
                <w:spacing w:val="-2"/>
                <w:sz w:val="20"/>
              </w:rPr>
              <w:t>here)</w:t>
            </w:r>
          </w:p>
        </w:tc>
      </w:tr>
      <w:tr w:rsidR="00C62DE9">
        <w:trPr>
          <w:trHeight w:val="2760"/>
        </w:trPr>
        <w:tc>
          <w:tcPr>
            <w:tcW w:w="5352" w:type="dxa"/>
          </w:tcPr>
          <w:p w:rsidR="00C62DE9" w:rsidRDefault="008C2A8F">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C62DE9" w:rsidRDefault="008C2A8F">
            <w:pPr>
              <w:pStyle w:val="TableParagraph"/>
              <w:ind w:right="105"/>
              <w:jc w:val="both"/>
              <w:rPr>
                <w:sz w:val="20"/>
              </w:rPr>
            </w:pPr>
            <w:r>
              <w:rPr>
                <w:sz w:val="20"/>
              </w:rPr>
              <w:t>This manuscript presents a significant advancement in the understanding of Particle Swarm Optimization (PSO) algorithms, which are</w:t>
            </w:r>
            <w:r>
              <w:rPr>
                <w:spacing w:val="-2"/>
                <w:sz w:val="20"/>
              </w:rPr>
              <w:t xml:space="preserve"> </w:t>
            </w:r>
            <w:r>
              <w:rPr>
                <w:sz w:val="20"/>
              </w:rPr>
              <w:t>widely</w:t>
            </w:r>
            <w:r>
              <w:rPr>
                <w:spacing w:val="-3"/>
                <w:sz w:val="20"/>
              </w:rPr>
              <w:t xml:space="preserve"> </w:t>
            </w:r>
            <w:r>
              <w:rPr>
                <w:sz w:val="20"/>
              </w:rPr>
              <w:t>utilized in solving complex optimization problems. By introducing</w:t>
            </w:r>
            <w:r>
              <w:rPr>
                <w:spacing w:val="-1"/>
                <w:sz w:val="20"/>
              </w:rPr>
              <w:t xml:space="preserve"> </w:t>
            </w:r>
            <w:r>
              <w:rPr>
                <w:sz w:val="20"/>
              </w:rPr>
              <w:t>a</w:t>
            </w:r>
            <w:r>
              <w:rPr>
                <w:spacing w:val="-2"/>
                <w:sz w:val="20"/>
              </w:rPr>
              <w:t xml:space="preserve"> </w:t>
            </w:r>
            <w:r>
              <w:rPr>
                <w:sz w:val="20"/>
              </w:rPr>
              <w:t>novel</w:t>
            </w:r>
            <w:r>
              <w:rPr>
                <w:spacing w:val="-2"/>
                <w:sz w:val="20"/>
              </w:rPr>
              <w:t xml:space="preserve"> </w:t>
            </w:r>
            <w:r>
              <w:rPr>
                <w:sz w:val="20"/>
              </w:rPr>
              <w:t>criterion for evaluating the rate of convergence of PSO algorithms, the authors provide a fresh perspective on their theoretical efficiency, which is crucial for researchers and prac</w:t>
            </w:r>
            <w:r>
              <w:rPr>
                <w:sz w:val="20"/>
              </w:rPr>
              <w:t>titioners in the field.</w:t>
            </w:r>
          </w:p>
          <w:p w:rsidR="00C62DE9" w:rsidRDefault="008C2A8F">
            <w:pPr>
              <w:pStyle w:val="TableParagraph"/>
              <w:spacing w:before="2"/>
              <w:ind w:right="102"/>
              <w:jc w:val="both"/>
              <w:rPr>
                <w:sz w:val="20"/>
              </w:rPr>
            </w:pPr>
            <w:r>
              <w:rPr>
                <w:sz w:val="20"/>
              </w:rPr>
              <w:t>The mathematical results established in this work extend existing analyses of PSO convergence, thereby</w:t>
            </w:r>
            <w:r>
              <w:rPr>
                <w:spacing w:val="40"/>
                <w:sz w:val="20"/>
              </w:rPr>
              <w:t xml:space="preserve"> </w:t>
            </w:r>
            <w:r>
              <w:rPr>
                <w:sz w:val="20"/>
              </w:rPr>
              <w:t>enriching the theoretical framework surrounding these algorithms. This is particularly important as it enhances</w:t>
            </w:r>
            <w:r>
              <w:rPr>
                <w:spacing w:val="40"/>
                <w:sz w:val="20"/>
              </w:rPr>
              <w:t xml:space="preserve"> </w:t>
            </w:r>
            <w:r>
              <w:rPr>
                <w:sz w:val="20"/>
              </w:rPr>
              <w:t>the reliability o</w:t>
            </w:r>
            <w:r>
              <w:rPr>
                <w:sz w:val="20"/>
              </w:rPr>
              <w:t>f PSO methods in various applications, from engineering to artificial intelligence.</w:t>
            </w:r>
          </w:p>
          <w:p w:rsidR="00C62DE9" w:rsidRDefault="008C2A8F">
            <w:pPr>
              <w:pStyle w:val="TableParagraph"/>
              <w:ind w:right="105"/>
              <w:jc w:val="both"/>
              <w:rPr>
                <w:sz w:val="20"/>
              </w:rPr>
            </w:pPr>
            <w:r>
              <w:rPr>
                <w:sz w:val="20"/>
              </w:rPr>
              <w:t>Moreover, the introduction of a stochastic dynamic averaging technique to bound the approximation error offers deeper insight into the behavior of PSO algorithms, which can</w:t>
            </w:r>
            <w:r>
              <w:rPr>
                <w:sz w:val="20"/>
              </w:rPr>
              <w:t xml:space="preserve"> lead to improved algorithm designs and implementations. Overall, this manuscript not only contributes to the theoretical landscape of PSO but also provides practical implications that can benefit a wide range of optimization tasks in the scientific commun</w:t>
            </w:r>
            <w:r>
              <w:rPr>
                <w:sz w:val="20"/>
              </w:rPr>
              <w:t>ity.</w:t>
            </w:r>
          </w:p>
        </w:tc>
        <w:tc>
          <w:tcPr>
            <w:tcW w:w="6445" w:type="dxa"/>
          </w:tcPr>
          <w:p w:rsidR="00C62DE9" w:rsidRDefault="00C62DE9">
            <w:pPr>
              <w:pStyle w:val="TableParagraph"/>
              <w:ind w:left="0"/>
              <w:rPr>
                <w:sz w:val="18"/>
              </w:rPr>
            </w:pPr>
          </w:p>
        </w:tc>
      </w:tr>
      <w:tr w:rsidR="00C62DE9">
        <w:trPr>
          <w:trHeight w:val="2070"/>
        </w:trPr>
        <w:tc>
          <w:tcPr>
            <w:tcW w:w="5352" w:type="dxa"/>
          </w:tcPr>
          <w:p w:rsidR="00C62DE9" w:rsidRDefault="008C2A8F">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C62DE9" w:rsidRDefault="008C2A8F">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C62DE9" w:rsidRDefault="008C2A8F">
            <w:pPr>
              <w:pStyle w:val="TableParagraph"/>
              <w:ind w:right="93"/>
              <w:jc w:val="both"/>
              <w:rPr>
                <w:sz w:val="20"/>
              </w:rPr>
            </w:pPr>
            <w:r>
              <w:rPr>
                <w:sz w:val="20"/>
              </w:rPr>
              <w:t>The title "On the Rate Convergence of two Particle Swarm Optimization Algorithms: Gradient-Perturbation and Dual-Binary" is conceptually suitable. However, it’s not clearly indicated the main theme of this research.</w:t>
            </w:r>
          </w:p>
          <w:p w:rsidR="00C62DE9" w:rsidRDefault="008C2A8F">
            <w:pPr>
              <w:pStyle w:val="TableParagraph"/>
              <w:spacing w:before="1"/>
              <w:ind w:right="97"/>
              <w:jc w:val="both"/>
              <w:rPr>
                <w:sz w:val="20"/>
              </w:rPr>
            </w:pPr>
            <w:r>
              <w:rPr>
                <w:sz w:val="20"/>
              </w:rPr>
              <w:t>Therefore, to enhance clarity and attrac</w:t>
            </w:r>
            <w:r>
              <w:rPr>
                <w:sz w:val="20"/>
              </w:rPr>
              <w:t>t a broader audience, a more descriptive title could be suggested. An alternative title could be: "</w:t>
            </w:r>
            <w:r>
              <w:rPr>
                <w:b/>
                <w:sz w:val="20"/>
              </w:rPr>
              <w:t>Evaluating Convergence Rates in Particle Swarm Optimization: Insights from Gradient-Perturbation and Dual-Binary Approaches</w:t>
            </w:r>
            <w:r>
              <w:rPr>
                <w:sz w:val="20"/>
              </w:rPr>
              <w:t>." This revised title emphasizes t</w:t>
            </w:r>
            <w:r>
              <w:rPr>
                <w:sz w:val="20"/>
              </w:rPr>
              <w:t>he evaluation aspect and suggests that the paper provides insights, which may appeal to both theoretical researchers and practitioners looking for practical applications of PSO methods.</w:t>
            </w:r>
          </w:p>
          <w:p w:rsidR="00C62DE9" w:rsidRDefault="008C2A8F">
            <w:pPr>
              <w:pStyle w:val="TableParagraph"/>
              <w:spacing w:line="230" w:lineRule="exact"/>
              <w:ind w:right="104"/>
              <w:jc w:val="both"/>
              <w:rPr>
                <w:sz w:val="20"/>
              </w:rPr>
            </w:pPr>
            <w:r>
              <w:rPr>
                <w:sz w:val="20"/>
              </w:rPr>
              <w:t>While the original title is appropriate, the suggested alternative could enhance its appeal and clarity within the scientific community.</w:t>
            </w:r>
          </w:p>
        </w:tc>
        <w:tc>
          <w:tcPr>
            <w:tcW w:w="6445" w:type="dxa"/>
          </w:tcPr>
          <w:p w:rsidR="00C62DE9" w:rsidRDefault="00C62DE9">
            <w:pPr>
              <w:pStyle w:val="TableParagraph"/>
              <w:ind w:left="0"/>
              <w:rPr>
                <w:sz w:val="18"/>
              </w:rPr>
            </w:pPr>
          </w:p>
        </w:tc>
      </w:tr>
    </w:tbl>
    <w:p w:rsidR="00C62DE9" w:rsidRDefault="00C62DE9">
      <w:pPr>
        <w:pStyle w:val="TableParagraph"/>
        <w:rPr>
          <w:sz w:val="18"/>
        </w:rPr>
        <w:sectPr w:rsidR="00C62DE9">
          <w:headerReference w:type="default" r:id="rId11"/>
          <w:footerReference w:type="default" r:id="rId12"/>
          <w:type w:val="continuous"/>
          <w:pgSz w:w="23820" w:h="16840" w:orient="landscape"/>
          <w:pgMar w:top="1820" w:right="1275" w:bottom="880" w:left="1275" w:header="1285" w:footer="694"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62DE9">
        <w:trPr>
          <w:trHeight w:val="3681"/>
        </w:trPr>
        <w:tc>
          <w:tcPr>
            <w:tcW w:w="5352" w:type="dxa"/>
          </w:tcPr>
          <w:p w:rsidR="00C62DE9" w:rsidRDefault="008C2A8F">
            <w:pPr>
              <w:pStyle w:val="TableParagraph"/>
              <w:ind w:left="467" w:right="199"/>
              <w:rPr>
                <w:b/>
                <w:sz w:val="20"/>
              </w:rPr>
            </w:pPr>
            <w:r>
              <w:rPr>
                <w:b/>
                <w:sz w:val="20"/>
              </w:rPr>
              <w:lastRenderedPageBreak/>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C62DE9" w:rsidRDefault="008C2A8F">
            <w:pPr>
              <w:pStyle w:val="TableParagraph"/>
              <w:ind w:right="103"/>
              <w:jc w:val="both"/>
              <w:rPr>
                <w:sz w:val="20"/>
              </w:rPr>
            </w:pPr>
            <w:r>
              <w:rPr>
                <w:sz w:val="20"/>
              </w:rPr>
              <w:t>The abstract of the article provides a strong overview of the research, highlighting key aspects of the study on PSO algorithms. However, there are areas where it could be enhanced for better clarity and comprehensiveness. Here are some suggestions:</w:t>
            </w:r>
          </w:p>
          <w:p w:rsidR="00C62DE9" w:rsidRDefault="008C2A8F">
            <w:pPr>
              <w:pStyle w:val="TableParagraph"/>
              <w:spacing w:before="1"/>
              <w:ind w:right="96"/>
              <w:jc w:val="both"/>
              <w:rPr>
                <w:sz w:val="20"/>
              </w:rPr>
            </w:pPr>
            <w:r>
              <w:rPr>
                <w:b/>
                <w:sz w:val="20"/>
              </w:rPr>
              <w:t xml:space="preserve">Clarification of the Novel Criterion: </w:t>
            </w:r>
            <w:r>
              <w:rPr>
                <w:sz w:val="20"/>
              </w:rPr>
              <w:t>The abstract mentions a "novel criterion for evaluating the rate of convergence of PSO algorithms." It would be beneficial to briefly describe what this criterion entails or how it differs from existing methods. This a</w:t>
            </w:r>
            <w:r>
              <w:rPr>
                <w:sz w:val="20"/>
              </w:rPr>
              <w:t xml:space="preserve">ddition would provide readers with a clearer understanding of the paper's </w:t>
            </w:r>
            <w:r>
              <w:rPr>
                <w:spacing w:val="-2"/>
                <w:sz w:val="20"/>
              </w:rPr>
              <w:t>contribution.</w:t>
            </w:r>
          </w:p>
          <w:p w:rsidR="00C62DE9" w:rsidRDefault="008C2A8F">
            <w:pPr>
              <w:pStyle w:val="TableParagraph"/>
              <w:ind w:right="99"/>
              <w:jc w:val="both"/>
              <w:rPr>
                <w:sz w:val="20"/>
              </w:rPr>
            </w:pPr>
            <w:r>
              <w:rPr>
                <w:b/>
                <w:sz w:val="20"/>
              </w:rPr>
              <w:t xml:space="preserve">Specificity on Mathematical Results: </w:t>
            </w:r>
            <w:r>
              <w:rPr>
                <w:sz w:val="20"/>
              </w:rPr>
              <w:t>The abstract states that the paper establishes "rigorous mathematical results." Including a brief mention of the types of results (</w:t>
            </w:r>
            <w:r>
              <w:rPr>
                <w:sz w:val="20"/>
              </w:rPr>
              <w:t>e.g., bounds, convergence guarantees) would give readers insight into the significance of these findings and their implications for PSO algorithms.</w:t>
            </w:r>
          </w:p>
          <w:p w:rsidR="00C62DE9" w:rsidRDefault="008C2A8F">
            <w:pPr>
              <w:pStyle w:val="TableParagraph"/>
              <w:spacing w:before="1"/>
              <w:ind w:right="102"/>
              <w:jc w:val="both"/>
              <w:rPr>
                <w:sz w:val="20"/>
              </w:rPr>
            </w:pPr>
            <w:r>
              <w:rPr>
                <w:b/>
                <w:sz w:val="20"/>
              </w:rPr>
              <w:t xml:space="preserve">Empirical Validation: </w:t>
            </w:r>
            <w:r>
              <w:rPr>
                <w:sz w:val="20"/>
              </w:rPr>
              <w:t>The</w:t>
            </w:r>
            <w:r>
              <w:rPr>
                <w:spacing w:val="-2"/>
                <w:sz w:val="20"/>
              </w:rPr>
              <w:t xml:space="preserve"> </w:t>
            </w:r>
            <w:r>
              <w:rPr>
                <w:sz w:val="20"/>
              </w:rPr>
              <w:t>abstract mentions empirical</w:t>
            </w:r>
            <w:r>
              <w:rPr>
                <w:spacing w:val="-2"/>
                <w:sz w:val="20"/>
              </w:rPr>
              <w:t xml:space="preserve"> </w:t>
            </w:r>
            <w:r>
              <w:rPr>
                <w:sz w:val="20"/>
              </w:rPr>
              <w:t>validation but does not specify</w:t>
            </w:r>
            <w:r>
              <w:rPr>
                <w:spacing w:val="-1"/>
                <w:sz w:val="20"/>
              </w:rPr>
              <w:t xml:space="preserve"> </w:t>
            </w:r>
            <w:r>
              <w:rPr>
                <w:sz w:val="20"/>
              </w:rPr>
              <w:t>what kind of experimen</w:t>
            </w:r>
            <w:r>
              <w:rPr>
                <w:sz w:val="20"/>
              </w:rPr>
              <w:t>ts or results were obtained. Including a brief mention of the outcomes or the significance of the empirical results would strengthen the abstract by linking theory to practice.</w:t>
            </w:r>
          </w:p>
          <w:p w:rsidR="00C62DE9" w:rsidRDefault="008C2A8F">
            <w:pPr>
              <w:pStyle w:val="TableParagraph"/>
              <w:ind w:right="102"/>
              <w:jc w:val="both"/>
              <w:rPr>
                <w:sz w:val="20"/>
              </w:rPr>
            </w:pPr>
            <w:r>
              <w:rPr>
                <w:b/>
                <w:sz w:val="20"/>
              </w:rPr>
              <w:t>Concluding Statement</w:t>
            </w:r>
            <w:r>
              <w:rPr>
                <w:sz w:val="20"/>
              </w:rPr>
              <w:t xml:space="preserve">: A concluding statement summarizing the overall impact of </w:t>
            </w:r>
            <w:r>
              <w:rPr>
                <w:sz w:val="20"/>
              </w:rPr>
              <w:t>the findings on the field of optimization or future research directions could provide a more rounded conclusion to the abstract.</w:t>
            </w:r>
          </w:p>
        </w:tc>
        <w:tc>
          <w:tcPr>
            <w:tcW w:w="6445" w:type="dxa"/>
          </w:tcPr>
          <w:p w:rsidR="00C62DE9" w:rsidRDefault="00C62DE9">
            <w:pPr>
              <w:pStyle w:val="TableParagraph"/>
              <w:ind w:left="0"/>
              <w:rPr>
                <w:sz w:val="18"/>
              </w:rPr>
            </w:pPr>
          </w:p>
        </w:tc>
      </w:tr>
      <w:tr w:rsidR="00C62DE9">
        <w:trPr>
          <w:trHeight w:val="4627"/>
        </w:trPr>
        <w:tc>
          <w:tcPr>
            <w:tcW w:w="5352" w:type="dxa"/>
          </w:tcPr>
          <w:p w:rsidR="00C62DE9" w:rsidRDefault="008C2A8F">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C62DE9" w:rsidRDefault="008C2A8F">
            <w:pPr>
              <w:pStyle w:val="TableParagraph"/>
              <w:ind w:right="102"/>
              <w:jc w:val="both"/>
              <w:rPr>
                <w:sz w:val="20"/>
              </w:rPr>
            </w:pPr>
            <w:r>
              <w:rPr>
                <w:sz w:val="20"/>
              </w:rPr>
              <w:t>Based on the provided contexts, the manuscript appears to be scientifically correct. Here are some points supporting this assessment:</w:t>
            </w:r>
          </w:p>
          <w:p w:rsidR="00C62DE9" w:rsidRDefault="008C2A8F">
            <w:pPr>
              <w:pStyle w:val="TableParagraph"/>
              <w:ind w:right="91"/>
              <w:jc w:val="both"/>
              <w:rPr>
                <w:sz w:val="20"/>
              </w:rPr>
            </w:pPr>
            <w:r>
              <w:rPr>
                <w:sz w:val="20"/>
              </w:rPr>
              <w:t>The paper introduces a novel criterion for evaluating the rate of convergence of Particle Swarm Optimization (PSO) algorit</w:t>
            </w:r>
            <w:r>
              <w:rPr>
                <w:sz w:val="20"/>
              </w:rPr>
              <w:t>hms, which is a significant contribution to the field. The use of strength mathematical outcomes to extend existing analyses indicates a solid theoretical foundation.</w:t>
            </w:r>
          </w:p>
          <w:p w:rsidR="00C62DE9" w:rsidRDefault="008C2A8F">
            <w:pPr>
              <w:pStyle w:val="TableParagraph"/>
              <w:ind w:right="105"/>
              <w:jc w:val="both"/>
              <w:rPr>
                <w:sz w:val="20"/>
              </w:rPr>
            </w:pPr>
            <w:r>
              <w:rPr>
                <w:sz w:val="20"/>
              </w:rPr>
              <w:t>The introduction of a stochastic dynamic averaging technique to bound approximation error</w:t>
            </w:r>
            <w:r>
              <w:rPr>
                <w:sz w:val="20"/>
              </w:rPr>
              <w:t xml:space="preserve"> suggests a careful approach</w:t>
            </w:r>
            <w:r>
              <w:rPr>
                <w:spacing w:val="-2"/>
                <w:sz w:val="20"/>
              </w:rPr>
              <w:t xml:space="preserve"> </w:t>
            </w:r>
            <w:r>
              <w:rPr>
                <w:sz w:val="20"/>
              </w:rPr>
              <w:t>to</w:t>
            </w:r>
            <w:r>
              <w:rPr>
                <w:spacing w:val="-2"/>
                <w:sz w:val="20"/>
              </w:rPr>
              <w:t xml:space="preserve"> </w:t>
            </w:r>
            <w:r>
              <w:rPr>
                <w:sz w:val="20"/>
              </w:rPr>
              <w:t>improving</w:t>
            </w:r>
            <w:r>
              <w:rPr>
                <w:spacing w:val="-2"/>
                <w:sz w:val="20"/>
              </w:rPr>
              <w:t xml:space="preserve"> </w:t>
            </w:r>
            <w:r>
              <w:rPr>
                <w:sz w:val="20"/>
              </w:rPr>
              <w:t>the</w:t>
            </w:r>
            <w:r>
              <w:rPr>
                <w:spacing w:val="-5"/>
                <w:sz w:val="20"/>
              </w:rPr>
              <w:t xml:space="preserve"> </w:t>
            </w:r>
            <w:r>
              <w:rPr>
                <w:sz w:val="20"/>
              </w:rPr>
              <w:t>understanding</w:t>
            </w:r>
            <w:r>
              <w:rPr>
                <w:spacing w:val="-2"/>
                <w:sz w:val="20"/>
              </w:rPr>
              <w:t xml:space="preserve"> </w:t>
            </w:r>
            <w:r>
              <w:rPr>
                <w:sz w:val="20"/>
              </w:rPr>
              <w:t>of</w:t>
            </w:r>
            <w:r>
              <w:rPr>
                <w:spacing w:val="-3"/>
                <w:sz w:val="20"/>
              </w:rPr>
              <w:t xml:space="preserve"> </w:t>
            </w:r>
            <w:r>
              <w:rPr>
                <w:sz w:val="20"/>
              </w:rPr>
              <w:t>PSO</w:t>
            </w:r>
            <w:r>
              <w:rPr>
                <w:spacing w:val="-3"/>
                <w:sz w:val="20"/>
              </w:rPr>
              <w:t xml:space="preserve"> </w:t>
            </w:r>
            <w:r>
              <w:rPr>
                <w:sz w:val="20"/>
              </w:rPr>
              <w:t>algorithms.</w:t>
            </w:r>
            <w:r>
              <w:rPr>
                <w:spacing w:val="-3"/>
                <w:sz w:val="20"/>
              </w:rPr>
              <w:t xml:space="preserve"> </w:t>
            </w:r>
            <w:r>
              <w:rPr>
                <w:sz w:val="20"/>
              </w:rPr>
              <w:t>This</w:t>
            </w:r>
            <w:r>
              <w:rPr>
                <w:spacing w:val="-4"/>
                <w:sz w:val="20"/>
              </w:rPr>
              <w:t xml:space="preserve"> </w:t>
            </w:r>
            <w:r>
              <w:rPr>
                <w:sz w:val="20"/>
              </w:rPr>
              <w:t>indicates</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authors</w:t>
            </w:r>
            <w:r>
              <w:rPr>
                <w:spacing w:val="-4"/>
                <w:sz w:val="20"/>
              </w:rPr>
              <w:t xml:space="preserve"> </w:t>
            </w:r>
            <w:r>
              <w:rPr>
                <w:sz w:val="20"/>
              </w:rPr>
              <w:t>have</w:t>
            </w:r>
            <w:r>
              <w:rPr>
                <w:spacing w:val="-3"/>
                <w:sz w:val="20"/>
              </w:rPr>
              <w:t xml:space="preserve"> </w:t>
            </w:r>
            <w:r>
              <w:rPr>
                <w:sz w:val="20"/>
              </w:rPr>
              <w:t>employed</w:t>
            </w:r>
            <w:r>
              <w:rPr>
                <w:spacing w:val="-2"/>
                <w:sz w:val="20"/>
              </w:rPr>
              <w:t xml:space="preserve"> </w:t>
            </w:r>
            <w:r>
              <w:rPr>
                <w:sz w:val="20"/>
              </w:rPr>
              <w:t>sound methodologies in their research.</w:t>
            </w:r>
          </w:p>
          <w:p w:rsidR="00C62DE9" w:rsidRDefault="008C2A8F">
            <w:pPr>
              <w:pStyle w:val="TableParagraph"/>
              <w:ind w:right="106"/>
              <w:jc w:val="both"/>
              <w:rPr>
                <w:sz w:val="20"/>
              </w:rPr>
            </w:pPr>
            <w:r>
              <w:rPr>
                <w:sz w:val="20"/>
              </w:rPr>
              <w:t>The manuscript includes proofs of the main results, such as Theorem 1, which provides explic</w:t>
            </w:r>
            <w:r>
              <w:rPr>
                <w:sz w:val="20"/>
              </w:rPr>
              <w:t xml:space="preserve">it upper bounds for the approximation error. This level of detail in the mathematical proofs supports the scientific validity of the </w:t>
            </w:r>
            <w:r>
              <w:rPr>
                <w:spacing w:val="-2"/>
                <w:sz w:val="20"/>
              </w:rPr>
              <w:t>findings.</w:t>
            </w:r>
          </w:p>
          <w:p w:rsidR="00C62DE9" w:rsidRDefault="008C2A8F">
            <w:pPr>
              <w:pStyle w:val="TableParagraph"/>
              <w:jc w:val="both"/>
              <w:rPr>
                <w:sz w:val="20"/>
              </w:rPr>
            </w:pPr>
            <w:r>
              <w:rPr>
                <w:sz w:val="20"/>
              </w:rPr>
              <w:t>However,</w:t>
            </w:r>
            <w:r>
              <w:rPr>
                <w:spacing w:val="-5"/>
                <w:sz w:val="20"/>
              </w:rPr>
              <w:t xml:space="preserve"> </w:t>
            </w:r>
            <w:r>
              <w:rPr>
                <w:sz w:val="20"/>
              </w:rPr>
              <w:t>the</w:t>
            </w:r>
            <w:r>
              <w:rPr>
                <w:spacing w:val="-5"/>
                <w:sz w:val="20"/>
              </w:rPr>
              <w:t xml:space="preserve"> </w:t>
            </w:r>
            <w:r>
              <w:rPr>
                <w:sz w:val="20"/>
              </w:rPr>
              <w:t>authors</w:t>
            </w:r>
            <w:r>
              <w:rPr>
                <w:spacing w:val="-5"/>
                <w:sz w:val="20"/>
              </w:rPr>
              <w:t xml:space="preserve"> </w:t>
            </w:r>
            <w:r>
              <w:rPr>
                <w:sz w:val="20"/>
              </w:rPr>
              <w:t>should</w:t>
            </w:r>
            <w:r>
              <w:rPr>
                <w:spacing w:val="-4"/>
                <w:sz w:val="20"/>
              </w:rPr>
              <w:t xml:space="preserve"> </w:t>
            </w:r>
            <w:r>
              <w:rPr>
                <w:sz w:val="20"/>
              </w:rPr>
              <w:t>consider</w:t>
            </w:r>
            <w:r>
              <w:rPr>
                <w:spacing w:val="-4"/>
                <w:sz w:val="20"/>
              </w:rPr>
              <w:t xml:space="preserve"> </w:t>
            </w:r>
            <w:r>
              <w:rPr>
                <w:sz w:val="20"/>
              </w:rPr>
              <w:t>the</w:t>
            </w:r>
            <w:r>
              <w:rPr>
                <w:spacing w:val="-4"/>
                <w:sz w:val="20"/>
              </w:rPr>
              <w:t xml:space="preserve"> </w:t>
            </w:r>
            <w:r>
              <w:rPr>
                <w:sz w:val="20"/>
              </w:rPr>
              <w:t>following</w:t>
            </w:r>
            <w:r>
              <w:rPr>
                <w:spacing w:val="-6"/>
                <w:sz w:val="20"/>
              </w:rPr>
              <w:t xml:space="preserve"> </w:t>
            </w:r>
            <w:r>
              <w:rPr>
                <w:spacing w:val="-2"/>
                <w:sz w:val="20"/>
              </w:rPr>
              <w:t>points:</w:t>
            </w:r>
          </w:p>
          <w:p w:rsidR="00C62DE9" w:rsidRDefault="008C2A8F">
            <w:pPr>
              <w:pStyle w:val="TableParagraph"/>
              <w:numPr>
                <w:ilvl w:val="0"/>
                <w:numId w:val="1"/>
              </w:numPr>
              <w:tabs>
                <w:tab w:val="left" w:pos="466"/>
                <w:tab w:val="left" w:pos="468"/>
              </w:tabs>
              <w:ind w:right="91"/>
              <w:jc w:val="both"/>
              <w:rPr>
                <w:sz w:val="20"/>
              </w:rPr>
            </w:pPr>
            <w:r>
              <w:rPr>
                <w:sz w:val="20"/>
              </w:rPr>
              <w:t>The experimental section of the manuscript requires mo</w:t>
            </w:r>
            <w:r>
              <w:rPr>
                <w:sz w:val="20"/>
              </w:rPr>
              <w:t>re rigorous benchmarking against established functions. This is important to validate the effectiveness of the proposed Gradient-Perturbation PSO (GP- PSO) and Dual-Binary PSO (DB-PSO) algorithms. Without comprehensive benchmarking, it is challenging to as</w:t>
            </w:r>
            <w:r>
              <w:rPr>
                <w:sz w:val="20"/>
              </w:rPr>
              <w:t>sess the practical applicability and performance improvements claimed by the authors.</w:t>
            </w:r>
          </w:p>
          <w:p w:rsidR="00C62DE9" w:rsidRDefault="008C2A8F">
            <w:pPr>
              <w:pStyle w:val="TableParagraph"/>
              <w:numPr>
                <w:ilvl w:val="0"/>
                <w:numId w:val="1"/>
              </w:numPr>
              <w:tabs>
                <w:tab w:val="left" w:pos="466"/>
                <w:tab w:val="left" w:pos="468"/>
              </w:tabs>
              <w:ind w:right="102"/>
              <w:jc w:val="both"/>
              <w:rPr>
                <w:sz w:val="20"/>
              </w:rPr>
            </w:pPr>
            <w:r>
              <w:rPr>
                <w:sz w:val="20"/>
              </w:rPr>
              <w:t>While the paper mentions empirical validation, the details on how the experiments were conducted and the specific benchmarks used are not clear from the provided contexts</w:t>
            </w:r>
            <w:r>
              <w:rPr>
                <w:sz w:val="20"/>
              </w:rPr>
              <w:t>. A more thorough experimental design would enhance the reliability of the results and provide a stronger basis for the conclusions drawn.</w:t>
            </w:r>
          </w:p>
        </w:tc>
        <w:tc>
          <w:tcPr>
            <w:tcW w:w="6445" w:type="dxa"/>
          </w:tcPr>
          <w:p w:rsidR="00C62DE9" w:rsidRDefault="00C62DE9">
            <w:pPr>
              <w:pStyle w:val="TableParagraph"/>
              <w:ind w:left="0"/>
              <w:rPr>
                <w:sz w:val="18"/>
              </w:rPr>
            </w:pPr>
          </w:p>
        </w:tc>
      </w:tr>
      <w:tr w:rsidR="00C62DE9">
        <w:trPr>
          <w:trHeight w:val="4142"/>
        </w:trPr>
        <w:tc>
          <w:tcPr>
            <w:tcW w:w="5352" w:type="dxa"/>
          </w:tcPr>
          <w:p w:rsidR="00C62DE9" w:rsidRDefault="008C2A8F">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C62DE9" w:rsidRDefault="008C2A8F">
            <w:pPr>
              <w:pStyle w:val="TableParagraph"/>
              <w:ind w:right="105"/>
              <w:jc w:val="both"/>
              <w:rPr>
                <w:sz w:val="20"/>
              </w:rPr>
            </w:pPr>
            <w:r>
              <w:rPr>
                <w:sz w:val="20"/>
              </w:rPr>
              <w:t>The mention of extending existing analyses indicates that the authors are likely referencing prior works, although these specific references are not included in the provided contexts.</w:t>
            </w:r>
          </w:p>
          <w:p w:rsidR="00C62DE9" w:rsidRDefault="008C2A8F">
            <w:pPr>
              <w:pStyle w:val="TableParagraph"/>
              <w:spacing w:before="2"/>
              <w:ind w:right="105"/>
              <w:jc w:val="both"/>
              <w:rPr>
                <w:sz w:val="20"/>
              </w:rPr>
            </w:pPr>
            <w:r>
              <w:rPr>
                <w:sz w:val="20"/>
              </w:rPr>
              <w:t>The paper also discusses the theoretical efficacy</w:t>
            </w:r>
            <w:r>
              <w:rPr>
                <w:sz w:val="20"/>
              </w:rPr>
              <w:t xml:space="preserve"> of swarm algorithms and the worst error analysis, which implies that foundational works in optimization and swarm intelligence are essential for a comprehensive understanding of the topic</w:t>
            </w:r>
          </w:p>
          <w:p w:rsidR="00C62DE9" w:rsidRDefault="008C2A8F">
            <w:pPr>
              <w:pStyle w:val="TableParagraph"/>
              <w:spacing w:line="229" w:lineRule="exact"/>
              <w:jc w:val="both"/>
              <w:rPr>
                <w:sz w:val="20"/>
              </w:rPr>
            </w:pPr>
            <w:r>
              <w:rPr>
                <w:sz w:val="20"/>
              </w:rPr>
              <w:t>To</w:t>
            </w:r>
            <w:r>
              <w:rPr>
                <w:spacing w:val="-5"/>
                <w:sz w:val="20"/>
              </w:rPr>
              <w:t xml:space="preserve"> </w:t>
            </w:r>
            <w:r>
              <w:rPr>
                <w:sz w:val="20"/>
              </w:rPr>
              <w:t>further</w:t>
            </w:r>
            <w:r>
              <w:rPr>
                <w:spacing w:val="-4"/>
                <w:sz w:val="20"/>
              </w:rPr>
              <w:t xml:space="preserve"> </w:t>
            </w:r>
            <w:r>
              <w:rPr>
                <w:sz w:val="20"/>
              </w:rPr>
              <w:t>strengthen</w:t>
            </w:r>
            <w:r>
              <w:rPr>
                <w:spacing w:val="-4"/>
                <w:sz w:val="20"/>
              </w:rPr>
              <w:t xml:space="preserve"> </w:t>
            </w:r>
            <w:r>
              <w:rPr>
                <w:sz w:val="20"/>
              </w:rPr>
              <w:t>the</w:t>
            </w:r>
            <w:r>
              <w:rPr>
                <w:spacing w:val="-7"/>
                <w:sz w:val="20"/>
              </w:rPr>
              <w:t xml:space="preserve"> </w:t>
            </w:r>
            <w:r>
              <w:rPr>
                <w:sz w:val="20"/>
              </w:rPr>
              <w:t>reference</w:t>
            </w:r>
            <w:r>
              <w:rPr>
                <w:spacing w:val="-5"/>
                <w:sz w:val="20"/>
              </w:rPr>
              <w:t xml:space="preserve"> </w:t>
            </w:r>
            <w:r>
              <w:rPr>
                <w:sz w:val="20"/>
              </w:rPr>
              <w:t>list,</w:t>
            </w:r>
            <w:r>
              <w:rPr>
                <w:spacing w:val="1"/>
                <w:sz w:val="20"/>
              </w:rPr>
              <w:t xml:space="preserve"> </w:t>
            </w:r>
            <w:r>
              <w:rPr>
                <w:sz w:val="20"/>
              </w:rPr>
              <w:t>the</w:t>
            </w:r>
            <w:r>
              <w:rPr>
                <w:spacing w:val="-5"/>
                <w:sz w:val="20"/>
              </w:rPr>
              <w:t xml:space="preserve"> </w:t>
            </w:r>
            <w:r>
              <w:rPr>
                <w:sz w:val="20"/>
              </w:rPr>
              <w:t>authors</w:t>
            </w:r>
            <w:r>
              <w:rPr>
                <w:spacing w:val="-6"/>
                <w:sz w:val="20"/>
              </w:rPr>
              <w:t xml:space="preserve"> </w:t>
            </w:r>
            <w:r>
              <w:rPr>
                <w:sz w:val="20"/>
              </w:rPr>
              <w:t>must</w:t>
            </w:r>
            <w:r>
              <w:rPr>
                <w:spacing w:val="-4"/>
                <w:sz w:val="20"/>
              </w:rPr>
              <w:t xml:space="preserve"> </w:t>
            </w:r>
            <w:r>
              <w:rPr>
                <w:sz w:val="20"/>
              </w:rPr>
              <w:t>consider</w:t>
            </w:r>
            <w:r>
              <w:rPr>
                <w:spacing w:val="-5"/>
                <w:sz w:val="20"/>
              </w:rPr>
              <w:t xml:space="preserve"> </w:t>
            </w:r>
            <w:r>
              <w:rPr>
                <w:sz w:val="20"/>
              </w:rPr>
              <w:t>the</w:t>
            </w:r>
            <w:r>
              <w:rPr>
                <w:spacing w:val="-5"/>
                <w:sz w:val="20"/>
              </w:rPr>
              <w:t xml:space="preserve"> </w:t>
            </w:r>
            <w:r>
              <w:rPr>
                <w:sz w:val="20"/>
              </w:rPr>
              <w:t>following</w:t>
            </w:r>
            <w:r>
              <w:rPr>
                <w:spacing w:val="-6"/>
                <w:sz w:val="20"/>
              </w:rPr>
              <w:t xml:space="preserve"> </w:t>
            </w:r>
            <w:r>
              <w:rPr>
                <w:spacing w:val="-2"/>
                <w:sz w:val="20"/>
              </w:rPr>
              <w:t>suggestions:</w:t>
            </w:r>
          </w:p>
          <w:p w:rsidR="00C62DE9" w:rsidRDefault="008C2A8F">
            <w:pPr>
              <w:pStyle w:val="TableParagraph"/>
              <w:rPr>
                <w:sz w:val="20"/>
              </w:rPr>
            </w:pPr>
            <w:r>
              <w:rPr>
                <w:b/>
                <w:sz w:val="20"/>
              </w:rPr>
              <w:t>Recent</w:t>
            </w:r>
            <w:r>
              <w:rPr>
                <w:b/>
                <w:spacing w:val="38"/>
                <w:sz w:val="20"/>
              </w:rPr>
              <w:t xml:space="preserve"> </w:t>
            </w:r>
            <w:r>
              <w:rPr>
                <w:b/>
                <w:sz w:val="20"/>
              </w:rPr>
              <w:t>Reviews</w:t>
            </w:r>
            <w:r>
              <w:rPr>
                <w:b/>
                <w:spacing w:val="37"/>
                <w:sz w:val="20"/>
              </w:rPr>
              <w:t xml:space="preserve"> </w:t>
            </w:r>
            <w:r>
              <w:rPr>
                <w:b/>
                <w:sz w:val="20"/>
              </w:rPr>
              <w:t>on</w:t>
            </w:r>
            <w:r>
              <w:rPr>
                <w:b/>
                <w:spacing w:val="37"/>
                <w:sz w:val="20"/>
              </w:rPr>
              <w:t xml:space="preserve"> </w:t>
            </w:r>
            <w:r>
              <w:rPr>
                <w:b/>
                <w:sz w:val="20"/>
              </w:rPr>
              <w:t>PSO:</w:t>
            </w:r>
            <w:r>
              <w:rPr>
                <w:b/>
                <w:spacing w:val="40"/>
                <w:sz w:val="20"/>
              </w:rPr>
              <w:t xml:space="preserve"> </w:t>
            </w:r>
            <w:r>
              <w:rPr>
                <w:sz w:val="20"/>
              </w:rPr>
              <w:t>Including</w:t>
            </w:r>
            <w:r>
              <w:rPr>
                <w:spacing w:val="39"/>
                <w:sz w:val="20"/>
              </w:rPr>
              <w:t xml:space="preserve"> </w:t>
            </w:r>
            <w:r>
              <w:rPr>
                <w:sz w:val="20"/>
              </w:rPr>
              <w:t>comprehensive</w:t>
            </w:r>
            <w:r>
              <w:rPr>
                <w:spacing w:val="38"/>
                <w:sz w:val="20"/>
              </w:rPr>
              <w:t xml:space="preserve"> </w:t>
            </w:r>
            <w:r>
              <w:rPr>
                <w:sz w:val="20"/>
              </w:rPr>
              <w:t>review</w:t>
            </w:r>
            <w:r>
              <w:rPr>
                <w:spacing w:val="38"/>
                <w:sz w:val="20"/>
              </w:rPr>
              <w:t xml:space="preserve"> </w:t>
            </w:r>
            <w:r>
              <w:rPr>
                <w:sz w:val="20"/>
              </w:rPr>
              <w:t>articles</w:t>
            </w:r>
            <w:r>
              <w:rPr>
                <w:spacing w:val="37"/>
                <w:sz w:val="20"/>
              </w:rPr>
              <w:t xml:space="preserve"> </w:t>
            </w:r>
            <w:r>
              <w:rPr>
                <w:sz w:val="20"/>
              </w:rPr>
              <w:t>from</w:t>
            </w:r>
            <w:r>
              <w:rPr>
                <w:spacing w:val="38"/>
                <w:sz w:val="20"/>
              </w:rPr>
              <w:t xml:space="preserve"> </w:t>
            </w:r>
            <w:r>
              <w:rPr>
                <w:sz w:val="20"/>
              </w:rPr>
              <w:t>the</w:t>
            </w:r>
            <w:r>
              <w:rPr>
                <w:spacing w:val="38"/>
                <w:sz w:val="20"/>
              </w:rPr>
              <w:t xml:space="preserve"> </w:t>
            </w:r>
            <w:r>
              <w:rPr>
                <w:sz w:val="20"/>
              </w:rPr>
              <w:t>last</w:t>
            </w:r>
            <w:r>
              <w:rPr>
                <w:spacing w:val="37"/>
                <w:sz w:val="20"/>
              </w:rPr>
              <w:t xml:space="preserve"> </w:t>
            </w:r>
            <w:r>
              <w:rPr>
                <w:sz w:val="20"/>
              </w:rPr>
              <w:t>few</w:t>
            </w:r>
            <w:r>
              <w:rPr>
                <w:spacing w:val="38"/>
                <w:sz w:val="20"/>
              </w:rPr>
              <w:t xml:space="preserve"> </w:t>
            </w:r>
            <w:r>
              <w:rPr>
                <w:sz w:val="20"/>
              </w:rPr>
              <w:t>years</w:t>
            </w:r>
            <w:r>
              <w:rPr>
                <w:spacing w:val="37"/>
                <w:sz w:val="20"/>
              </w:rPr>
              <w:t xml:space="preserve"> </w:t>
            </w:r>
            <w:r>
              <w:rPr>
                <w:sz w:val="20"/>
              </w:rPr>
              <w:t>that</w:t>
            </w:r>
            <w:r>
              <w:rPr>
                <w:spacing w:val="38"/>
                <w:sz w:val="20"/>
              </w:rPr>
              <w:t xml:space="preserve"> </w:t>
            </w:r>
            <w:r>
              <w:rPr>
                <w:sz w:val="20"/>
              </w:rPr>
              <w:t>summarize advancements in PSO could provide a broader context for the paper's contributions.</w:t>
            </w:r>
          </w:p>
          <w:p w:rsidR="00C62DE9" w:rsidRDefault="008C2A8F">
            <w:pPr>
              <w:pStyle w:val="TableParagraph"/>
              <w:spacing w:before="2"/>
              <w:rPr>
                <w:sz w:val="20"/>
              </w:rPr>
            </w:pPr>
            <w:r>
              <w:rPr>
                <w:b/>
                <w:sz w:val="20"/>
              </w:rPr>
              <w:t>Comparative</w:t>
            </w:r>
            <w:r>
              <w:rPr>
                <w:b/>
                <w:spacing w:val="40"/>
                <w:sz w:val="20"/>
              </w:rPr>
              <w:t xml:space="preserve"> </w:t>
            </w:r>
            <w:r>
              <w:rPr>
                <w:b/>
                <w:sz w:val="20"/>
              </w:rPr>
              <w:t>Studies:</w:t>
            </w:r>
            <w:r>
              <w:rPr>
                <w:b/>
                <w:spacing w:val="40"/>
                <w:sz w:val="20"/>
              </w:rPr>
              <w:t xml:space="preserve"> </w:t>
            </w:r>
            <w:r>
              <w:rPr>
                <w:sz w:val="20"/>
              </w:rPr>
              <w:t>References</w:t>
            </w:r>
            <w:r>
              <w:rPr>
                <w:spacing w:val="40"/>
                <w:sz w:val="20"/>
              </w:rPr>
              <w:t xml:space="preserve"> </w:t>
            </w:r>
            <w:r>
              <w:rPr>
                <w:sz w:val="20"/>
              </w:rPr>
              <w:t>that</w:t>
            </w:r>
            <w:r>
              <w:rPr>
                <w:spacing w:val="40"/>
                <w:sz w:val="20"/>
              </w:rPr>
              <w:t xml:space="preserve"> </w:t>
            </w:r>
            <w:r>
              <w:rPr>
                <w:sz w:val="20"/>
              </w:rPr>
              <w:t>compare</w:t>
            </w:r>
            <w:r>
              <w:rPr>
                <w:spacing w:val="40"/>
                <w:sz w:val="20"/>
              </w:rPr>
              <w:t xml:space="preserve"> </w:t>
            </w:r>
            <w:r>
              <w:rPr>
                <w:sz w:val="20"/>
              </w:rPr>
              <w:t>PSO</w:t>
            </w:r>
            <w:r>
              <w:rPr>
                <w:spacing w:val="40"/>
                <w:sz w:val="20"/>
              </w:rPr>
              <w:t xml:space="preserve"> </w:t>
            </w:r>
            <w:r>
              <w:rPr>
                <w:sz w:val="20"/>
              </w:rPr>
              <w:t>with</w:t>
            </w:r>
            <w:r>
              <w:rPr>
                <w:spacing w:val="40"/>
                <w:sz w:val="20"/>
              </w:rPr>
              <w:t xml:space="preserve"> </w:t>
            </w:r>
            <w:r>
              <w:rPr>
                <w:sz w:val="20"/>
              </w:rPr>
              <w:t>other</w:t>
            </w:r>
            <w:r>
              <w:rPr>
                <w:spacing w:val="40"/>
                <w:sz w:val="20"/>
              </w:rPr>
              <w:t xml:space="preserve"> </w:t>
            </w:r>
            <w:r>
              <w:rPr>
                <w:sz w:val="20"/>
              </w:rPr>
              <w:t>optimization</w:t>
            </w:r>
            <w:r>
              <w:rPr>
                <w:spacing w:val="40"/>
                <w:sz w:val="20"/>
              </w:rPr>
              <w:t xml:space="preserve"> </w:t>
            </w:r>
            <w:r>
              <w:rPr>
                <w:sz w:val="20"/>
              </w:rPr>
              <w:t>techniques,</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Genetic Algorithms or Differential Evolution, would enhance the discussion on the effectiveness of PSO.</w:t>
            </w:r>
          </w:p>
          <w:p w:rsidR="00C62DE9" w:rsidRDefault="008C2A8F">
            <w:pPr>
              <w:pStyle w:val="TableParagraph"/>
              <w:rPr>
                <w:sz w:val="20"/>
              </w:rPr>
            </w:pPr>
            <w:r>
              <w:rPr>
                <w:b/>
                <w:sz w:val="20"/>
              </w:rPr>
              <w:t xml:space="preserve">Theoretical Foundations: </w:t>
            </w:r>
            <w:r>
              <w:rPr>
                <w:sz w:val="20"/>
              </w:rPr>
              <w:t>Adding</w:t>
            </w:r>
            <w:r>
              <w:rPr>
                <w:spacing w:val="-1"/>
                <w:sz w:val="20"/>
              </w:rPr>
              <w:t xml:space="preserve"> </w:t>
            </w:r>
            <w:r>
              <w:rPr>
                <w:sz w:val="20"/>
              </w:rPr>
              <w:t>references that</w:t>
            </w:r>
            <w:r>
              <w:rPr>
                <w:spacing w:val="-2"/>
                <w:sz w:val="20"/>
              </w:rPr>
              <w:t xml:space="preserve"> </w:t>
            </w:r>
            <w:r>
              <w:rPr>
                <w:sz w:val="20"/>
              </w:rPr>
              <w:t>delve</w:t>
            </w:r>
            <w:r>
              <w:rPr>
                <w:spacing w:val="-2"/>
                <w:sz w:val="20"/>
              </w:rPr>
              <w:t xml:space="preserve"> </w:t>
            </w:r>
            <w:r>
              <w:rPr>
                <w:sz w:val="20"/>
              </w:rPr>
              <w:t>into the</w:t>
            </w:r>
            <w:r>
              <w:rPr>
                <w:spacing w:val="-2"/>
                <w:sz w:val="20"/>
              </w:rPr>
              <w:t xml:space="preserve"> </w:t>
            </w:r>
            <w:r>
              <w:rPr>
                <w:sz w:val="20"/>
              </w:rPr>
              <w:t>mathematical theories</w:t>
            </w:r>
            <w:r>
              <w:rPr>
                <w:spacing w:val="-2"/>
                <w:sz w:val="20"/>
              </w:rPr>
              <w:t xml:space="preserve"> </w:t>
            </w:r>
            <w:r>
              <w:rPr>
                <w:sz w:val="20"/>
              </w:rPr>
              <w:t>underpinnin</w:t>
            </w:r>
            <w:r>
              <w:rPr>
                <w:sz w:val="20"/>
              </w:rPr>
              <w:t>g</w:t>
            </w:r>
            <w:r>
              <w:rPr>
                <w:spacing w:val="-1"/>
                <w:sz w:val="20"/>
              </w:rPr>
              <w:t xml:space="preserve"> </w:t>
            </w:r>
            <w:r>
              <w:rPr>
                <w:sz w:val="20"/>
              </w:rPr>
              <w:t>PSO and</w:t>
            </w:r>
            <w:r>
              <w:rPr>
                <w:spacing w:val="-1"/>
                <w:sz w:val="20"/>
              </w:rPr>
              <w:t xml:space="preserve"> </w:t>
            </w:r>
            <w:r>
              <w:rPr>
                <w:sz w:val="20"/>
              </w:rPr>
              <w:t>its convergence properties would support the theoretical claims made in the paper.</w:t>
            </w:r>
          </w:p>
          <w:p w:rsidR="00C62DE9" w:rsidRDefault="008C2A8F">
            <w:pPr>
              <w:pStyle w:val="TableParagraph"/>
              <w:spacing w:before="229"/>
              <w:rPr>
                <w:sz w:val="20"/>
              </w:rPr>
            </w:pPr>
            <w:r>
              <w:rPr>
                <w:sz w:val="20"/>
              </w:rPr>
              <w:t>In</w:t>
            </w:r>
            <w:r>
              <w:rPr>
                <w:spacing w:val="20"/>
                <w:sz w:val="20"/>
              </w:rPr>
              <w:t xml:space="preserve"> </w:t>
            </w:r>
            <w:r>
              <w:rPr>
                <w:sz w:val="20"/>
              </w:rPr>
              <w:t>summary,</w:t>
            </w:r>
            <w:r>
              <w:rPr>
                <w:spacing w:val="19"/>
                <w:sz w:val="20"/>
              </w:rPr>
              <w:t xml:space="preserve"> </w:t>
            </w:r>
            <w:r>
              <w:rPr>
                <w:sz w:val="20"/>
              </w:rPr>
              <w:t>while</w:t>
            </w:r>
            <w:r>
              <w:rPr>
                <w:spacing w:val="19"/>
                <w:sz w:val="20"/>
              </w:rPr>
              <w:t xml:space="preserve"> </w:t>
            </w:r>
            <w:r>
              <w:rPr>
                <w:sz w:val="20"/>
              </w:rPr>
              <w:t>the</w:t>
            </w:r>
            <w:r>
              <w:rPr>
                <w:spacing w:val="19"/>
                <w:sz w:val="20"/>
              </w:rPr>
              <w:t xml:space="preserve"> </w:t>
            </w:r>
            <w:r>
              <w:rPr>
                <w:sz w:val="20"/>
              </w:rPr>
              <w:t>specific</w:t>
            </w:r>
            <w:r>
              <w:rPr>
                <w:spacing w:val="19"/>
                <w:sz w:val="20"/>
              </w:rPr>
              <w:t xml:space="preserve"> </w:t>
            </w:r>
            <w:r>
              <w:rPr>
                <w:sz w:val="20"/>
              </w:rPr>
              <w:t>sufficiency</w:t>
            </w:r>
            <w:r>
              <w:rPr>
                <w:spacing w:val="21"/>
                <w:sz w:val="20"/>
              </w:rPr>
              <w:t xml:space="preserve"> </w:t>
            </w:r>
            <w:r>
              <w:rPr>
                <w:sz w:val="20"/>
              </w:rPr>
              <w:t>and</w:t>
            </w:r>
            <w:r>
              <w:rPr>
                <w:spacing w:val="20"/>
                <w:sz w:val="20"/>
              </w:rPr>
              <w:t xml:space="preserve"> </w:t>
            </w:r>
            <w:r>
              <w:rPr>
                <w:sz w:val="20"/>
              </w:rPr>
              <w:t>recency</w:t>
            </w:r>
            <w:r>
              <w:rPr>
                <w:spacing w:val="20"/>
                <w:sz w:val="20"/>
              </w:rPr>
              <w:t xml:space="preserve"> </w:t>
            </w:r>
            <w:r>
              <w:rPr>
                <w:sz w:val="20"/>
              </w:rPr>
              <w:t>of</w:t>
            </w:r>
            <w:r>
              <w:rPr>
                <w:spacing w:val="17"/>
                <w:sz w:val="20"/>
              </w:rPr>
              <w:t xml:space="preserve"> </w:t>
            </w:r>
            <w:r>
              <w:rPr>
                <w:sz w:val="20"/>
              </w:rPr>
              <w:t>references</w:t>
            </w:r>
            <w:r>
              <w:rPr>
                <w:spacing w:val="18"/>
                <w:sz w:val="20"/>
              </w:rPr>
              <w:t xml:space="preserve"> </w:t>
            </w:r>
            <w:r>
              <w:rPr>
                <w:sz w:val="20"/>
              </w:rPr>
              <w:t>cannot</w:t>
            </w:r>
            <w:r>
              <w:rPr>
                <w:spacing w:val="20"/>
                <w:sz w:val="20"/>
              </w:rPr>
              <w:t xml:space="preserve"> </w:t>
            </w:r>
            <w:r>
              <w:rPr>
                <w:sz w:val="20"/>
              </w:rPr>
              <w:t>be</w:t>
            </w:r>
            <w:r>
              <w:rPr>
                <w:spacing w:val="19"/>
                <w:sz w:val="20"/>
              </w:rPr>
              <w:t xml:space="preserve"> </w:t>
            </w:r>
            <w:r>
              <w:rPr>
                <w:sz w:val="20"/>
              </w:rPr>
              <w:t>determined</w:t>
            </w:r>
            <w:r>
              <w:rPr>
                <w:spacing w:val="20"/>
                <w:sz w:val="20"/>
              </w:rPr>
              <w:t xml:space="preserve"> </w:t>
            </w:r>
            <w:r>
              <w:rPr>
                <w:sz w:val="20"/>
              </w:rPr>
              <w:t>from</w:t>
            </w:r>
            <w:r>
              <w:rPr>
                <w:spacing w:val="19"/>
                <w:sz w:val="20"/>
              </w:rPr>
              <w:t xml:space="preserve"> </w:t>
            </w:r>
            <w:r>
              <w:rPr>
                <w:sz w:val="20"/>
              </w:rPr>
              <w:t>the</w:t>
            </w:r>
            <w:r>
              <w:rPr>
                <w:spacing w:val="19"/>
                <w:sz w:val="20"/>
              </w:rPr>
              <w:t xml:space="preserve"> </w:t>
            </w:r>
            <w:r>
              <w:rPr>
                <w:spacing w:val="-2"/>
                <w:sz w:val="20"/>
              </w:rPr>
              <w:t>provided</w:t>
            </w:r>
          </w:p>
          <w:p w:rsidR="00C62DE9" w:rsidRDefault="008C2A8F">
            <w:pPr>
              <w:pStyle w:val="TableParagraph"/>
              <w:spacing w:line="228" w:lineRule="exact"/>
              <w:ind w:right="99"/>
              <w:jc w:val="both"/>
              <w:rPr>
                <w:sz w:val="20"/>
              </w:rPr>
            </w:pPr>
            <w:r>
              <w:rPr>
                <w:sz w:val="20"/>
              </w:rPr>
              <w:t>contexts, ensuring that the manuscript includes a robust and up-to-date reference list is crucial for its credibility and scholarly impact.</w:t>
            </w:r>
          </w:p>
        </w:tc>
        <w:tc>
          <w:tcPr>
            <w:tcW w:w="6445" w:type="dxa"/>
          </w:tcPr>
          <w:p w:rsidR="00C62DE9" w:rsidRDefault="00C62DE9">
            <w:pPr>
              <w:pStyle w:val="TableParagraph"/>
              <w:ind w:left="0"/>
              <w:rPr>
                <w:sz w:val="18"/>
              </w:rPr>
            </w:pPr>
          </w:p>
        </w:tc>
      </w:tr>
    </w:tbl>
    <w:p w:rsidR="00C62DE9" w:rsidRDefault="00C62DE9">
      <w:pPr>
        <w:pStyle w:val="TableParagraph"/>
        <w:rPr>
          <w:sz w:val="18"/>
        </w:rPr>
        <w:sectPr w:rsidR="00C62DE9">
          <w:type w:val="continuous"/>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62DE9">
        <w:trPr>
          <w:trHeight w:val="2301"/>
        </w:trPr>
        <w:tc>
          <w:tcPr>
            <w:tcW w:w="5352" w:type="dxa"/>
          </w:tcPr>
          <w:p w:rsidR="00C62DE9" w:rsidRDefault="008C2A8F">
            <w:pPr>
              <w:pStyle w:val="TableParagraph"/>
              <w:ind w:left="467" w:right="199"/>
              <w:rPr>
                <w:b/>
                <w:sz w:val="20"/>
              </w:rPr>
            </w:pPr>
            <w:r>
              <w:rPr>
                <w:b/>
                <w:sz w:val="20"/>
              </w:rPr>
              <w:lastRenderedPageBreak/>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C62DE9" w:rsidRDefault="008C2A8F">
            <w:pPr>
              <w:pStyle w:val="TableParagraph"/>
              <w:jc w:val="both"/>
              <w:rPr>
                <w:sz w:val="20"/>
              </w:rPr>
            </w:pPr>
            <w:r>
              <w:rPr>
                <w:sz w:val="20"/>
              </w:rPr>
              <w:t>Regardi</w:t>
            </w:r>
            <w:r>
              <w:rPr>
                <w:sz w:val="20"/>
              </w:rPr>
              <w:t>ng</w:t>
            </w:r>
            <w:r>
              <w:rPr>
                <w:spacing w:val="-4"/>
                <w:sz w:val="20"/>
              </w:rPr>
              <w:t xml:space="preserve"> </w:t>
            </w:r>
            <w:r>
              <w:rPr>
                <w:sz w:val="20"/>
              </w:rPr>
              <w:t>the</w:t>
            </w:r>
            <w:r>
              <w:rPr>
                <w:spacing w:val="-5"/>
                <w:sz w:val="20"/>
              </w:rPr>
              <w:t xml:space="preserve"> </w:t>
            </w:r>
            <w:r>
              <w:rPr>
                <w:sz w:val="20"/>
              </w:rPr>
              <w:t>language</w:t>
            </w:r>
            <w:r>
              <w:rPr>
                <w:spacing w:val="-5"/>
                <w:sz w:val="20"/>
              </w:rPr>
              <w:t xml:space="preserve"> </w:t>
            </w:r>
            <w:r>
              <w:rPr>
                <w:sz w:val="20"/>
              </w:rPr>
              <w:t>and</w:t>
            </w:r>
            <w:r>
              <w:rPr>
                <w:spacing w:val="-6"/>
                <w:sz w:val="20"/>
              </w:rPr>
              <w:t xml:space="preserve"> </w:t>
            </w:r>
            <w:r>
              <w:rPr>
                <w:sz w:val="20"/>
              </w:rPr>
              <w:t>English</w:t>
            </w:r>
            <w:r>
              <w:rPr>
                <w:spacing w:val="-4"/>
                <w:sz w:val="20"/>
              </w:rPr>
              <w:t xml:space="preserve"> </w:t>
            </w:r>
            <w:r>
              <w:rPr>
                <w:sz w:val="20"/>
              </w:rPr>
              <w:t>quality</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article,</w:t>
            </w:r>
            <w:r>
              <w:rPr>
                <w:spacing w:val="-5"/>
                <w:sz w:val="20"/>
              </w:rPr>
              <w:t xml:space="preserve"> </w:t>
            </w:r>
            <w:r>
              <w:rPr>
                <w:sz w:val="20"/>
              </w:rPr>
              <w:t>the</w:t>
            </w:r>
            <w:r>
              <w:rPr>
                <w:spacing w:val="-5"/>
                <w:sz w:val="20"/>
              </w:rPr>
              <w:t xml:space="preserve"> </w:t>
            </w:r>
            <w:r>
              <w:rPr>
                <w:sz w:val="20"/>
              </w:rPr>
              <w:t>following</w:t>
            </w:r>
            <w:r>
              <w:rPr>
                <w:spacing w:val="-5"/>
                <w:sz w:val="20"/>
              </w:rPr>
              <w:t xml:space="preserve"> </w:t>
            </w:r>
            <w:r>
              <w:rPr>
                <w:sz w:val="20"/>
              </w:rPr>
              <w:t>observations</w:t>
            </w:r>
            <w:r>
              <w:rPr>
                <w:spacing w:val="-6"/>
                <w:sz w:val="20"/>
              </w:rPr>
              <w:t xml:space="preserve"> </w:t>
            </w:r>
            <w:r>
              <w:rPr>
                <w:sz w:val="20"/>
              </w:rPr>
              <w:t>can</w:t>
            </w:r>
            <w:r>
              <w:rPr>
                <w:spacing w:val="-4"/>
                <w:sz w:val="20"/>
              </w:rPr>
              <w:t xml:space="preserve"> </w:t>
            </w:r>
            <w:r>
              <w:rPr>
                <w:sz w:val="20"/>
              </w:rPr>
              <w:t>be</w:t>
            </w:r>
            <w:r>
              <w:rPr>
                <w:spacing w:val="-5"/>
                <w:sz w:val="20"/>
              </w:rPr>
              <w:t xml:space="preserve"> </w:t>
            </w:r>
            <w:r>
              <w:rPr>
                <w:spacing w:val="-2"/>
                <w:sz w:val="20"/>
              </w:rPr>
              <w:t>made:</w:t>
            </w:r>
          </w:p>
          <w:p w:rsidR="00C62DE9" w:rsidRDefault="008C2A8F">
            <w:pPr>
              <w:pStyle w:val="TableParagraph"/>
              <w:ind w:right="103"/>
              <w:jc w:val="both"/>
              <w:rPr>
                <w:sz w:val="20"/>
              </w:rPr>
            </w:pPr>
            <w:r>
              <w:rPr>
                <w:sz w:val="20"/>
              </w:rPr>
              <w:t xml:space="preserve">Clarity and Precision: The language used in the abstract and contexts is clear and precise, which is essential for </w:t>
            </w:r>
            <w:r>
              <w:rPr>
                <w:b/>
                <w:sz w:val="20"/>
              </w:rPr>
              <w:t>Scholarly communication</w:t>
            </w:r>
            <w:r>
              <w:rPr>
                <w:sz w:val="20"/>
              </w:rPr>
              <w:t>. The authors effectively convey complex ideas in a manner that is accessible to readers familiar with the subject matter</w:t>
            </w:r>
          </w:p>
          <w:p w:rsidR="00C62DE9" w:rsidRDefault="008C2A8F">
            <w:pPr>
              <w:pStyle w:val="TableParagraph"/>
              <w:spacing w:before="2"/>
              <w:ind w:right="103"/>
              <w:jc w:val="both"/>
              <w:rPr>
                <w:sz w:val="20"/>
              </w:rPr>
            </w:pPr>
            <w:r>
              <w:rPr>
                <w:b/>
                <w:sz w:val="20"/>
              </w:rPr>
              <w:t>Technical terminology</w:t>
            </w:r>
            <w:r>
              <w:rPr>
                <w:sz w:val="20"/>
              </w:rPr>
              <w:t>: The use of appropriate technical terminology related to optimization and mathematical proofs indicates that the authors are well-versed in the field. This is crucial for maintaining the scholarly tone of the manuscript.</w:t>
            </w:r>
          </w:p>
          <w:p w:rsidR="00C62DE9" w:rsidRDefault="008C2A8F">
            <w:pPr>
              <w:pStyle w:val="TableParagraph"/>
              <w:ind w:right="103"/>
              <w:jc w:val="both"/>
              <w:rPr>
                <w:sz w:val="20"/>
              </w:rPr>
            </w:pPr>
            <w:r>
              <w:rPr>
                <w:sz w:val="20"/>
              </w:rPr>
              <w:t>While the specific language qualit</w:t>
            </w:r>
            <w:r>
              <w:rPr>
                <w:sz w:val="20"/>
              </w:rPr>
              <w:t>y cannot be fully assessed without the complete text, the excerpts provided suggest that the manuscript is suitable for scholarly communication.</w:t>
            </w:r>
          </w:p>
        </w:tc>
        <w:tc>
          <w:tcPr>
            <w:tcW w:w="6445" w:type="dxa"/>
          </w:tcPr>
          <w:p w:rsidR="00C62DE9" w:rsidRDefault="00C62DE9">
            <w:pPr>
              <w:pStyle w:val="TableParagraph"/>
              <w:ind w:left="0"/>
              <w:rPr>
                <w:sz w:val="18"/>
              </w:rPr>
            </w:pPr>
          </w:p>
        </w:tc>
      </w:tr>
      <w:tr w:rsidR="00C62DE9">
        <w:trPr>
          <w:trHeight w:val="1840"/>
        </w:trPr>
        <w:tc>
          <w:tcPr>
            <w:tcW w:w="5352" w:type="dxa"/>
          </w:tcPr>
          <w:p w:rsidR="00C62DE9" w:rsidRDefault="008C2A8F">
            <w:pPr>
              <w:pStyle w:val="TableParagraph"/>
              <w:ind w:left="107"/>
              <w:rPr>
                <w:sz w:val="20"/>
              </w:rPr>
            </w:pPr>
            <w:r>
              <w:rPr>
                <w:b/>
                <w:sz w:val="20"/>
                <w:u w:val="single"/>
              </w:rPr>
              <w:t>Optional/General</w:t>
            </w:r>
            <w:r>
              <w:rPr>
                <w:b/>
                <w:spacing w:val="-11"/>
                <w:sz w:val="20"/>
              </w:rPr>
              <w:t xml:space="preserve"> </w:t>
            </w:r>
            <w:r>
              <w:rPr>
                <w:spacing w:val="-2"/>
                <w:sz w:val="20"/>
              </w:rPr>
              <w:t>comments</w:t>
            </w:r>
          </w:p>
        </w:tc>
        <w:tc>
          <w:tcPr>
            <w:tcW w:w="9356" w:type="dxa"/>
          </w:tcPr>
          <w:p w:rsidR="008266AF" w:rsidRDefault="008C2A8F" w:rsidP="008266AF">
            <w:pPr>
              <w:pStyle w:val="TableParagraph"/>
              <w:ind w:right="131" w:firstLine="50"/>
              <w:rPr>
                <w:sz w:val="20"/>
              </w:rPr>
            </w:pPr>
            <w:r>
              <w:rPr>
                <w:b/>
                <w:sz w:val="20"/>
              </w:rPr>
              <w:t>Lack of comprehensive literature review</w:t>
            </w:r>
            <w:r>
              <w:rPr>
                <w:sz w:val="20"/>
              </w:rPr>
              <w:t>: The manuscript appears to have insufficien</w:t>
            </w:r>
            <w:r>
              <w:rPr>
                <w:sz w:val="20"/>
              </w:rPr>
              <w:t>t coverage of existing literature</w:t>
            </w:r>
            <w:r>
              <w:rPr>
                <w:spacing w:val="-3"/>
                <w:sz w:val="20"/>
              </w:rPr>
              <w:t xml:space="preserve"> </w:t>
            </w:r>
            <w:r>
              <w:rPr>
                <w:sz w:val="20"/>
              </w:rPr>
              <w:t>and</w:t>
            </w:r>
            <w:r>
              <w:rPr>
                <w:spacing w:val="-2"/>
                <w:sz w:val="20"/>
              </w:rPr>
              <w:t xml:space="preserve"> </w:t>
            </w:r>
            <w:r>
              <w:rPr>
                <w:sz w:val="20"/>
              </w:rPr>
              <w:t>related</w:t>
            </w:r>
            <w:r>
              <w:rPr>
                <w:spacing w:val="-2"/>
                <w:sz w:val="20"/>
              </w:rPr>
              <w:t xml:space="preserve"> </w:t>
            </w:r>
            <w:r>
              <w:rPr>
                <w:sz w:val="20"/>
              </w:rPr>
              <w:t>work</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field of</w:t>
            </w:r>
            <w:r>
              <w:rPr>
                <w:spacing w:val="-2"/>
                <w:sz w:val="20"/>
              </w:rPr>
              <w:t xml:space="preserve"> </w:t>
            </w:r>
            <w:r>
              <w:rPr>
                <w:sz w:val="20"/>
              </w:rPr>
              <w:t>optimization</w:t>
            </w:r>
            <w:r>
              <w:rPr>
                <w:spacing w:val="-3"/>
                <w:sz w:val="20"/>
              </w:rPr>
              <w:t xml:space="preserve"> </w:t>
            </w:r>
            <w:r>
              <w:rPr>
                <w:sz w:val="20"/>
              </w:rPr>
              <w:t>specifically</w:t>
            </w:r>
            <w:r>
              <w:rPr>
                <w:spacing w:val="-2"/>
                <w:sz w:val="20"/>
              </w:rPr>
              <w:t xml:space="preserve"> </w:t>
            </w:r>
            <w:r>
              <w:rPr>
                <w:sz w:val="20"/>
              </w:rPr>
              <w:t>PSO.</w:t>
            </w:r>
            <w:r>
              <w:rPr>
                <w:spacing w:val="-3"/>
                <w:sz w:val="20"/>
              </w:rPr>
              <w:t xml:space="preserve"> </w:t>
            </w:r>
            <w:r>
              <w:rPr>
                <w:sz w:val="20"/>
              </w:rPr>
              <w:t>A</w:t>
            </w:r>
            <w:r>
              <w:rPr>
                <w:spacing w:val="-3"/>
                <w:sz w:val="20"/>
              </w:rPr>
              <w:t xml:space="preserve"> </w:t>
            </w:r>
            <w:r>
              <w:rPr>
                <w:sz w:val="20"/>
              </w:rPr>
              <w:t>robust</w:t>
            </w:r>
            <w:r>
              <w:rPr>
                <w:spacing w:val="-4"/>
                <w:sz w:val="20"/>
              </w:rPr>
              <w:t xml:space="preserve"> </w:t>
            </w:r>
            <w:r>
              <w:rPr>
                <w:sz w:val="20"/>
              </w:rPr>
              <w:t>literature</w:t>
            </w:r>
            <w:r>
              <w:rPr>
                <w:spacing w:val="-5"/>
                <w:sz w:val="20"/>
              </w:rPr>
              <w:t xml:space="preserve"> </w:t>
            </w:r>
            <w:r>
              <w:rPr>
                <w:sz w:val="20"/>
              </w:rPr>
              <w:t>review</w:t>
            </w:r>
            <w:r>
              <w:rPr>
                <w:spacing w:val="-3"/>
                <w:sz w:val="20"/>
              </w:rPr>
              <w:t xml:space="preserve"> </w:t>
            </w:r>
            <w:r>
              <w:rPr>
                <w:sz w:val="20"/>
              </w:rPr>
              <w:t>is</w:t>
            </w:r>
            <w:r>
              <w:rPr>
                <w:spacing w:val="-4"/>
                <w:sz w:val="20"/>
              </w:rPr>
              <w:t xml:space="preserve"> </w:t>
            </w:r>
            <w:r>
              <w:rPr>
                <w:sz w:val="20"/>
              </w:rPr>
              <w:t>essential</w:t>
            </w:r>
            <w:r>
              <w:rPr>
                <w:spacing w:val="-4"/>
                <w:sz w:val="20"/>
              </w:rPr>
              <w:t xml:space="preserve"> </w:t>
            </w:r>
            <w:r>
              <w:rPr>
                <w:sz w:val="20"/>
              </w:rPr>
              <w:t>to contextualize the</w:t>
            </w:r>
            <w:r>
              <w:rPr>
                <w:spacing w:val="-2"/>
                <w:sz w:val="20"/>
              </w:rPr>
              <w:t xml:space="preserve"> </w:t>
            </w:r>
            <w:r>
              <w:rPr>
                <w:sz w:val="20"/>
              </w:rPr>
              <w:t>research and</w:t>
            </w:r>
            <w:r>
              <w:rPr>
                <w:spacing w:val="-1"/>
                <w:sz w:val="20"/>
              </w:rPr>
              <w:t xml:space="preserve"> </w:t>
            </w:r>
            <w:r>
              <w:rPr>
                <w:sz w:val="20"/>
              </w:rPr>
              <w:t>demonstrate how it</w:t>
            </w:r>
            <w:r>
              <w:rPr>
                <w:spacing w:val="-1"/>
                <w:sz w:val="20"/>
              </w:rPr>
              <w:t xml:space="preserve"> </w:t>
            </w:r>
            <w:r>
              <w:rPr>
                <w:sz w:val="20"/>
              </w:rPr>
              <w:t>builds</w:t>
            </w:r>
            <w:r>
              <w:rPr>
                <w:spacing w:val="-1"/>
                <w:sz w:val="20"/>
              </w:rPr>
              <w:t xml:space="preserve"> </w:t>
            </w:r>
            <w:r>
              <w:rPr>
                <w:sz w:val="20"/>
              </w:rPr>
              <w:t>upon or</w:t>
            </w:r>
            <w:r>
              <w:rPr>
                <w:spacing w:val="-2"/>
                <w:sz w:val="20"/>
              </w:rPr>
              <w:t xml:space="preserve"> </w:t>
            </w:r>
            <w:r>
              <w:rPr>
                <w:sz w:val="20"/>
              </w:rPr>
              <w:t>diverges</w:t>
            </w:r>
            <w:r>
              <w:rPr>
                <w:spacing w:val="-1"/>
                <w:sz w:val="20"/>
              </w:rPr>
              <w:t xml:space="preserve"> </w:t>
            </w:r>
            <w:r>
              <w:rPr>
                <w:sz w:val="20"/>
              </w:rPr>
              <w:t>from</w:t>
            </w:r>
            <w:r>
              <w:rPr>
                <w:spacing w:val="-2"/>
                <w:sz w:val="20"/>
              </w:rPr>
              <w:t xml:space="preserve"> </w:t>
            </w:r>
            <w:r>
              <w:rPr>
                <w:sz w:val="20"/>
              </w:rPr>
              <w:t>previous</w:t>
            </w:r>
            <w:r>
              <w:rPr>
                <w:spacing w:val="-1"/>
                <w:sz w:val="20"/>
              </w:rPr>
              <w:t xml:space="preserve"> </w:t>
            </w:r>
            <w:r>
              <w:rPr>
                <w:sz w:val="20"/>
              </w:rPr>
              <w:t xml:space="preserve">studies. </w:t>
            </w:r>
          </w:p>
          <w:p w:rsidR="00C62DE9" w:rsidRDefault="008C2A8F" w:rsidP="008266AF">
            <w:pPr>
              <w:pStyle w:val="TableParagraph"/>
              <w:ind w:right="131" w:firstLine="50"/>
              <w:rPr>
                <w:sz w:val="20"/>
              </w:rPr>
            </w:pPr>
            <w:r>
              <w:rPr>
                <w:sz w:val="20"/>
              </w:rPr>
              <w:t>T</w:t>
            </w:r>
            <w:r>
              <w:rPr>
                <w:sz w:val="20"/>
              </w:rPr>
              <w:t>he absence of a well-rounded reference list can undermine the credibility of the research. Including recent and relevant</w:t>
            </w:r>
            <w:r>
              <w:rPr>
                <w:spacing w:val="-4"/>
                <w:sz w:val="20"/>
              </w:rPr>
              <w:t xml:space="preserve"> </w:t>
            </w:r>
            <w:r>
              <w:rPr>
                <w:sz w:val="20"/>
              </w:rPr>
              <w:t>studies</w:t>
            </w:r>
            <w:r>
              <w:rPr>
                <w:spacing w:val="-4"/>
                <w:sz w:val="20"/>
              </w:rPr>
              <w:t xml:space="preserve"> </w:t>
            </w:r>
            <w:r>
              <w:rPr>
                <w:sz w:val="20"/>
              </w:rPr>
              <w:t>would</w:t>
            </w:r>
            <w:r>
              <w:rPr>
                <w:spacing w:val="-5"/>
                <w:sz w:val="20"/>
              </w:rPr>
              <w:t xml:space="preserve"> </w:t>
            </w:r>
            <w:r>
              <w:rPr>
                <w:sz w:val="20"/>
              </w:rPr>
              <w:t>not</w:t>
            </w:r>
            <w:r>
              <w:rPr>
                <w:spacing w:val="-4"/>
                <w:sz w:val="20"/>
              </w:rPr>
              <w:t xml:space="preserve"> </w:t>
            </w:r>
            <w:r>
              <w:rPr>
                <w:sz w:val="20"/>
              </w:rPr>
              <w:t>only</w:t>
            </w:r>
            <w:r>
              <w:rPr>
                <w:spacing w:val="-2"/>
                <w:sz w:val="20"/>
              </w:rPr>
              <w:t xml:space="preserve"> </w:t>
            </w:r>
            <w:r>
              <w:rPr>
                <w:sz w:val="20"/>
              </w:rPr>
              <w:t>strengthen</w:t>
            </w:r>
            <w:r>
              <w:rPr>
                <w:spacing w:val="-4"/>
                <w:sz w:val="20"/>
              </w:rPr>
              <w:t xml:space="preserve"> </w:t>
            </w:r>
            <w:r>
              <w:rPr>
                <w:sz w:val="20"/>
              </w:rPr>
              <w:t>the</w:t>
            </w:r>
            <w:r>
              <w:rPr>
                <w:spacing w:val="-3"/>
                <w:sz w:val="20"/>
              </w:rPr>
              <w:t xml:space="preserve"> </w:t>
            </w:r>
            <w:r>
              <w:rPr>
                <w:sz w:val="20"/>
              </w:rPr>
              <w:t>manuscript</w:t>
            </w:r>
            <w:r>
              <w:rPr>
                <w:spacing w:val="-4"/>
                <w:sz w:val="20"/>
              </w:rPr>
              <w:t xml:space="preserve"> </w:t>
            </w:r>
            <w:r>
              <w:rPr>
                <w:sz w:val="20"/>
              </w:rPr>
              <w:t>but</w:t>
            </w:r>
            <w:r>
              <w:rPr>
                <w:spacing w:val="-4"/>
                <w:sz w:val="20"/>
              </w:rPr>
              <w:t xml:space="preserve"> </w:t>
            </w:r>
            <w:r>
              <w:rPr>
                <w:sz w:val="20"/>
              </w:rPr>
              <w:t>also</w:t>
            </w:r>
            <w:r>
              <w:rPr>
                <w:spacing w:val="-2"/>
                <w:sz w:val="20"/>
              </w:rPr>
              <w:t xml:space="preserve"> </w:t>
            </w:r>
            <w:r>
              <w:rPr>
                <w:sz w:val="20"/>
              </w:rPr>
              <w:t>provide</w:t>
            </w:r>
            <w:r>
              <w:rPr>
                <w:spacing w:val="-3"/>
                <w:sz w:val="20"/>
              </w:rPr>
              <w:t xml:space="preserve"> </w:t>
            </w:r>
            <w:r>
              <w:rPr>
                <w:sz w:val="20"/>
              </w:rPr>
              <w:t>readers</w:t>
            </w:r>
            <w:r>
              <w:rPr>
                <w:spacing w:val="-4"/>
                <w:sz w:val="20"/>
              </w:rPr>
              <w:t xml:space="preserve"> </w:t>
            </w:r>
            <w:r>
              <w:rPr>
                <w:sz w:val="20"/>
              </w:rPr>
              <w:t>with</w:t>
            </w:r>
            <w:r>
              <w:rPr>
                <w:spacing w:val="-2"/>
                <w:sz w:val="20"/>
              </w:rPr>
              <w:t xml:space="preserve"> </w:t>
            </w:r>
            <w:r>
              <w:rPr>
                <w:sz w:val="20"/>
              </w:rPr>
              <w:t>a</w:t>
            </w:r>
            <w:r>
              <w:rPr>
                <w:spacing w:val="-5"/>
                <w:sz w:val="20"/>
              </w:rPr>
              <w:t xml:space="preserve"> </w:t>
            </w:r>
            <w:r>
              <w:rPr>
                <w:sz w:val="20"/>
              </w:rPr>
              <w:t>clearer</w:t>
            </w:r>
            <w:r>
              <w:rPr>
                <w:spacing w:val="-2"/>
                <w:sz w:val="20"/>
              </w:rPr>
              <w:t xml:space="preserve"> </w:t>
            </w:r>
            <w:r>
              <w:rPr>
                <w:sz w:val="20"/>
              </w:rPr>
              <w:t>understanding</w:t>
            </w:r>
            <w:r>
              <w:rPr>
                <w:spacing w:val="-4"/>
                <w:sz w:val="20"/>
              </w:rPr>
              <w:t xml:space="preserve"> </w:t>
            </w:r>
            <w:r>
              <w:rPr>
                <w:sz w:val="20"/>
              </w:rPr>
              <w:t>of the current state of research in PSO and its variants.</w:t>
            </w:r>
          </w:p>
        </w:tc>
        <w:tc>
          <w:tcPr>
            <w:tcW w:w="6445" w:type="dxa"/>
          </w:tcPr>
          <w:p w:rsidR="00C62DE9" w:rsidRDefault="00C62DE9">
            <w:pPr>
              <w:pStyle w:val="TableParagraph"/>
              <w:ind w:left="0"/>
              <w:rPr>
                <w:sz w:val="18"/>
              </w:rPr>
            </w:pPr>
          </w:p>
        </w:tc>
      </w:tr>
    </w:tbl>
    <w:p w:rsidR="00C62DE9" w:rsidRDefault="00C62DE9">
      <w:pPr>
        <w:rPr>
          <w:sz w:val="20"/>
        </w:rPr>
      </w:pPr>
    </w:p>
    <w:p w:rsidR="00C62DE9" w:rsidRDefault="00C62DE9">
      <w:pPr>
        <w:rPr>
          <w:sz w:val="20"/>
        </w:rPr>
      </w:pPr>
    </w:p>
    <w:p w:rsidR="00C62DE9" w:rsidRDefault="00C62DE9">
      <w:pPr>
        <w:spacing w:before="14"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C62DE9">
        <w:trPr>
          <w:trHeight w:val="450"/>
        </w:trPr>
        <w:tc>
          <w:tcPr>
            <w:tcW w:w="21152" w:type="dxa"/>
            <w:gridSpan w:val="3"/>
            <w:tcBorders>
              <w:top w:val="nil"/>
              <w:left w:val="nil"/>
              <w:right w:val="nil"/>
            </w:tcBorders>
          </w:tcPr>
          <w:p w:rsidR="00C62DE9" w:rsidRDefault="008C2A8F">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C62DE9">
        <w:trPr>
          <w:trHeight w:val="935"/>
        </w:trPr>
        <w:tc>
          <w:tcPr>
            <w:tcW w:w="6831" w:type="dxa"/>
          </w:tcPr>
          <w:p w:rsidR="00C62DE9" w:rsidRDefault="00C62DE9">
            <w:pPr>
              <w:pStyle w:val="TableParagraph"/>
              <w:ind w:left="0"/>
              <w:rPr>
                <w:sz w:val="18"/>
              </w:rPr>
            </w:pPr>
          </w:p>
        </w:tc>
        <w:tc>
          <w:tcPr>
            <w:tcW w:w="8643" w:type="dxa"/>
          </w:tcPr>
          <w:p w:rsidR="00C62DE9" w:rsidRDefault="008C2A8F">
            <w:pPr>
              <w:pStyle w:val="TableParagraph"/>
              <w:rPr>
                <w:b/>
                <w:sz w:val="20"/>
              </w:rPr>
            </w:pPr>
            <w:r>
              <w:rPr>
                <w:b/>
                <w:sz w:val="20"/>
              </w:rPr>
              <w:t>Reviewer’s</w:t>
            </w:r>
            <w:r>
              <w:rPr>
                <w:b/>
                <w:spacing w:val="-9"/>
                <w:sz w:val="20"/>
              </w:rPr>
              <w:t xml:space="preserve"> </w:t>
            </w:r>
            <w:r>
              <w:rPr>
                <w:b/>
                <w:spacing w:val="-2"/>
                <w:sz w:val="20"/>
              </w:rPr>
              <w:t>comment</w:t>
            </w:r>
          </w:p>
        </w:tc>
        <w:tc>
          <w:tcPr>
            <w:tcW w:w="5678" w:type="dxa"/>
          </w:tcPr>
          <w:p w:rsidR="00C62DE9" w:rsidRDefault="008C2A8F">
            <w:pPr>
              <w:pStyle w:val="TableParagraph"/>
              <w:ind w:left="5" w:right="125"/>
              <w:rPr>
                <w:i/>
                <w:sz w:val="20"/>
              </w:rPr>
            </w:pPr>
            <w:r>
              <w:rPr>
                <w:b/>
                <w:sz w:val="20"/>
              </w:rPr>
              <w:t xml:space="preserve">Author’s comment </w:t>
            </w:r>
            <w:r>
              <w:rPr>
                <w:i/>
                <w:sz w:val="20"/>
              </w:rPr>
              <w:t>(if agreed with the reviewer, correct the manuscript</w:t>
            </w:r>
            <w:r>
              <w:rPr>
                <w:i/>
                <w:spacing w:val="-5"/>
                <w:sz w:val="20"/>
              </w:rPr>
              <w:t xml:space="preserve"> </w:t>
            </w:r>
            <w:r>
              <w:rPr>
                <w:i/>
                <w:sz w:val="20"/>
              </w:rPr>
              <w:t>and</w:t>
            </w:r>
            <w:r>
              <w:rPr>
                <w:i/>
                <w:spacing w:val="-5"/>
                <w:sz w:val="20"/>
              </w:rPr>
              <w:t xml:space="preserve"> </w:t>
            </w:r>
            <w:r>
              <w:rPr>
                <w:i/>
                <w:sz w:val="20"/>
              </w:rPr>
              <w:t>highlight</w:t>
            </w:r>
            <w:r>
              <w:rPr>
                <w:i/>
                <w:spacing w:val="-5"/>
                <w:sz w:val="20"/>
              </w:rPr>
              <w:t xml:space="preserve"> </w:t>
            </w:r>
            <w:r>
              <w:rPr>
                <w:i/>
                <w:sz w:val="20"/>
              </w:rPr>
              <w:t>that</w:t>
            </w:r>
            <w:r>
              <w:rPr>
                <w:i/>
                <w:spacing w:val="-7"/>
                <w:sz w:val="20"/>
              </w:rPr>
              <w:t xml:space="preserve"> </w:t>
            </w:r>
            <w:r>
              <w:rPr>
                <w:i/>
                <w:sz w:val="20"/>
              </w:rPr>
              <w:t>part</w:t>
            </w:r>
            <w:r>
              <w:rPr>
                <w:i/>
                <w:spacing w:val="-5"/>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manuscript.</w:t>
            </w:r>
            <w:r>
              <w:rPr>
                <w:i/>
                <w:spacing w:val="-4"/>
                <w:sz w:val="20"/>
              </w:rPr>
              <w:t xml:space="preserve"> </w:t>
            </w:r>
            <w:r>
              <w:rPr>
                <w:i/>
                <w:sz w:val="20"/>
              </w:rPr>
              <w:t>It</w:t>
            </w:r>
            <w:r>
              <w:rPr>
                <w:i/>
                <w:spacing w:val="-5"/>
                <w:sz w:val="20"/>
              </w:rPr>
              <w:t xml:space="preserve"> </w:t>
            </w:r>
            <w:r>
              <w:rPr>
                <w:i/>
                <w:sz w:val="20"/>
              </w:rPr>
              <w:t>is</w:t>
            </w:r>
            <w:r>
              <w:rPr>
                <w:i/>
                <w:spacing w:val="-5"/>
                <w:sz w:val="20"/>
              </w:rPr>
              <w:t xml:space="preserve"> </w:t>
            </w:r>
            <w:r>
              <w:rPr>
                <w:i/>
                <w:sz w:val="20"/>
              </w:rPr>
              <w:t>mandatory that authors should write his/her feedback here)</w:t>
            </w:r>
          </w:p>
        </w:tc>
      </w:tr>
      <w:tr w:rsidR="00C62DE9">
        <w:trPr>
          <w:trHeight w:val="919"/>
        </w:trPr>
        <w:tc>
          <w:tcPr>
            <w:tcW w:w="6831" w:type="dxa"/>
          </w:tcPr>
          <w:p w:rsidR="00C62DE9" w:rsidRDefault="008C2A8F">
            <w:pPr>
              <w:pStyle w:val="TableParagraph"/>
              <w:spacing w:before="228"/>
              <w:ind w:left="107"/>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tc>
        <w:tc>
          <w:tcPr>
            <w:tcW w:w="8643" w:type="dxa"/>
          </w:tcPr>
          <w:p w:rsidR="00C62DE9" w:rsidRDefault="008C2A8F">
            <w:pPr>
              <w:pStyle w:val="TableParagraph"/>
              <w:spacing w:before="113"/>
              <w:rPr>
                <w:sz w:val="20"/>
              </w:rPr>
            </w:pPr>
            <w:r>
              <w:rPr>
                <w:sz w:val="20"/>
              </w:rPr>
              <w:t>There</w:t>
            </w:r>
            <w:r>
              <w:rPr>
                <w:spacing w:val="-3"/>
                <w:sz w:val="20"/>
              </w:rPr>
              <w:t xml:space="preserve"> </w:t>
            </w:r>
            <w:r>
              <w:rPr>
                <w:sz w:val="20"/>
              </w:rPr>
              <w:t>are</w:t>
            </w:r>
            <w:r>
              <w:rPr>
                <w:spacing w:val="-5"/>
                <w:sz w:val="20"/>
              </w:rPr>
              <w:t xml:space="preserve"> </w:t>
            </w:r>
            <w:r>
              <w:rPr>
                <w:sz w:val="20"/>
              </w:rPr>
              <w:t>no</w:t>
            </w:r>
            <w:r>
              <w:rPr>
                <w:spacing w:val="-2"/>
                <w:sz w:val="20"/>
              </w:rPr>
              <w:t xml:space="preserve"> </w:t>
            </w:r>
            <w:r>
              <w:rPr>
                <w:sz w:val="20"/>
              </w:rPr>
              <w:t>ethical</w:t>
            </w:r>
            <w:r>
              <w:rPr>
                <w:spacing w:val="-3"/>
                <w:sz w:val="20"/>
              </w:rPr>
              <w:t xml:space="preserve"> </w:t>
            </w:r>
            <w:r>
              <w:rPr>
                <w:sz w:val="20"/>
              </w:rPr>
              <w:t>issues</w:t>
            </w:r>
            <w:r>
              <w:rPr>
                <w:spacing w:val="-3"/>
                <w:sz w:val="20"/>
              </w:rPr>
              <w:t xml:space="preserve"> </w:t>
            </w:r>
            <w:r>
              <w:rPr>
                <w:sz w:val="20"/>
              </w:rPr>
              <w:t>in</w:t>
            </w:r>
            <w:r>
              <w:rPr>
                <w:spacing w:val="-2"/>
                <w:sz w:val="20"/>
              </w:rPr>
              <w:t xml:space="preserve"> </w:t>
            </w:r>
            <w:r>
              <w:rPr>
                <w:sz w:val="20"/>
              </w:rPr>
              <w:t>this</w:t>
            </w:r>
            <w:r>
              <w:rPr>
                <w:spacing w:val="-4"/>
                <w:sz w:val="20"/>
              </w:rPr>
              <w:t xml:space="preserve"> </w:t>
            </w:r>
            <w:r>
              <w:rPr>
                <w:spacing w:val="-2"/>
                <w:sz w:val="20"/>
              </w:rPr>
              <w:t>manuscript.</w:t>
            </w:r>
          </w:p>
        </w:tc>
        <w:tc>
          <w:tcPr>
            <w:tcW w:w="5678" w:type="dxa"/>
          </w:tcPr>
          <w:p w:rsidR="00C62DE9" w:rsidRDefault="00C62DE9">
            <w:pPr>
              <w:pStyle w:val="TableParagraph"/>
              <w:ind w:left="0"/>
              <w:rPr>
                <w:sz w:val="18"/>
              </w:rPr>
            </w:pPr>
          </w:p>
        </w:tc>
      </w:tr>
      <w:tr w:rsidR="00C62DE9">
        <w:trPr>
          <w:trHeight w:val="698"/>
        </w:trPr>
        <w:tc>
          <w:tcPr>
            <w:tcW w:w="6831" w:type="dxa"/>
          </w:tcPr>
          <w:p w:rsidR="00C62DE9" w:rsidRDefault="00C62DE9">
            <w:pPr>
              <w:pStyle w:val="TableParagraph"/>
              <w:spacing w:before="3"/>
              <w:ind w:left="0"/>
              <w:rPr>
                <w:sz w:val="20"/>
              </w:rPr>
            </w:pPr>
          </w:p>
          <w:p w:rsidR="00C62DE9" w:rsidRDefault="008C2A8F">
            <w:pPr>
              <w:pStyle w:val="TableParagraph"/>
              <w:ind w:left="107"/>
              <w:rPr>
                <w:b/>
                <w:sz w:val="20"/>
              </w:rPr>
            </w:pPr>
            <w:r>
              <w:rPr>
                <w:b/>
                <w:sz w:val="20"/>
              </w:rPr>
              <w:t>Are</w:t>
            </w:r>
            <w:r>
              <w:rPr>
                <w:b/>
                <w:spacing w:val="-5"/>
                <w:sz w:val="20"/>
              </w:rPr>
              <w:t xml:space="preserve"> </w:t>
            </w:r>
            <w:r>
              <w:rPr>
                <w:b/>
                <w:sz w:val="20"/>
              </w:rPr>
              <w:t>there</w:t>
            </w:r>
            <w:r>
              <w:rPr>
                <w:b/>
                <w:spacing w:val="-5"/>
                <w:sz w:val="20"/>
              </w:rPr>
              <w:t xml:space="preserve"> </w:t>
            </w:r>
            <w:r>
              <w:rPr>
                <w:b/>
                <w:sz w:val="20"/>
              </w:rPr>
              <w:t>competing</w:t>
            </w:r>
            <w:r>
              <w:rPr>
                <w:b/>
                <w:spacing w:val="-4"/>
                <w:sz w:val="20"/>
              </w:rPr>
              <w:t xml:space="preserve"> </w:t>
            </w:r>
            <w:r>
              <w:rPr>
                <w:b/>
                <w:sz w:val="20"/>
              </w:rPr>
              <w:t>interest</w:t>
            </w:r>
            <w:r>
              <w:rPr>
                <w:b/>
                <w:spacing w:val="-5"/>
                <w:sz w:val="20"/>
              </w:rPr>
              <w:t xml:space="preserve"> </w:t>
            </w:r>
            <w:r>
              <w:rPr>
                <w:b/>
                <w:sz w:val="20"/>
              </w:rPr>
              <w:t>issues</w:t>
            </w:r>
            <w:r>
              <w:rPr>
                <w:b/>
                <w:spacing w:val="-5"/>
                <w:sz w:val="20"/>
              </w:rPr>
              <w:t xml:space="preserve"> </w:t>
            </w:r>
            <w:r>
              <w:rPr>
                <w:b/>
                <w:sz w:val="20"/>
              </w:rPr>
              <w:t>in</w:t>
            </w:r>
            <w:r>
              <w:rPr>
                <w:b/>
                <w:spacing w:val="-6"/>
                <w:sz w:val="20"/>
              </w:rPr>
              <w:t xml:space="preserve"> </w:t>
            </w:r>
            <w:r>
              <w:rPr>
                <w:b/>
                <w:sz w:val="20"/>
              </w:rPr>
              <w:t>this</w:t>
            </w:r>
            <w:r>
              <w:rPr>
                <w:b/>
                <w:spacing w:val="-5"/>
                <w:sz w:val="20"/>
              </w:rPr>
              <w:t xml:space="preserve"> </w:t>
            </w:r>
            <w:r>
              <w:rPr>
                <w:b/>
                <w:spacing w:val="-2"/>
                <w:sz w:val="20"/>
              </w:rPr>
              <w:t>manuscript?</w:t>
            </w:r>
          </w:p>
        </w:tc>
        <w:tc>
          <w:tcPr>
            <w:tcW w:w="8643" w:type="dxa"/>
          </w:tcPr>
          <w:p w:rsidR="00C62DE9" w:rsidRDefault="008C2A8F">
            <w:pPr>
              <w:pStyle w:val="TableParagraph"/>
              <w:rPr>
                <w:sz w:val="20"/>
              </w:rPr>
            </w:pPr>
            <w:r>
              <w:rPr>
                <w:sz w:val="20"/>
              </w:rPr>
              <w:t>There</w:t>
            </w:r>
            <w:r>
              <w:rPr>
                <w:spacing w:val="-4"/>
                <w:sz w:val="20"/>
              </w:rPr>
              <w:t xml:space="preserve"> </w:t>
            </w:r>
            <w:r>
              <w:rPr>
                <w:sz w:val="20"/>
              </w:rPr>
              <w:t>are</w:t>
            </w:r>
            <w:r>
              <w:rPr>
                <w:spacing w:val="-6"/>
                <w:sz w:val="20"/>
              </w:rPr>
              <w:t xml:space="preserve"> </w:t>
            </w:r>
            <w:r>
              <w:rPr>
                <w:sz w:val="20"/>
              </w:rPr>
              <w:t>no</w:t>
            </w:r>
            <w:r>
              <w:rPr>
                <w:spacing w:val="-1"/>
                <w:sz w:val="20"/>
              </w:rPr>
              <w:t xml:space="preserve"> </w:t>
            </w:r>
            <w:r>
              <w:rPr>
                <w:sz w:val="20"/>
              </w:rPr>
              <w:t>competing</w:t>
            </w:r>
            <w:r>
              <w:rPr>
                <w:spacing w:val="-3"/>
                <w:sz w:val="20"/>
              </w:rPr>
              <w:t xml:space="preserve"> </w:t>
            </w:r>
            <w:r>
              <w:rPr>
                <w:sz w:val="20"/>
              </w:rPr>
              <w:t>interest</w:t>
            </w:r>
            <w:r>
              <w:rPr>
                <w:spacing w:val="-3"/>
                <w:sz w:val="20"/>
              </w:rPr>
              <w:t xml:space="preserve"> </w:t>
            </w:r>
            <w:r>
              <w:rPr>
                <w:sz w:val="20"/>
              </w:rPr>
              <w:t>issues</w:t>
            </w:r>
            <w:r>
              <w:rPr>
                <w:spacing w:val="-5"/>
                <w:sz w:val="20"/>
              </w:rPr>
              <w:t xml:space="preserve"> </w:t>
            </w:r>
            <w:r>
              <w:rPr>
                <w:sz w:val="20"/>
              </w:rPr>
              <w:t>in</w:t>
            </w:r>
            <w:r>
              <w:rPr>
                <w:spacing w:val="-3"/>
                <w:sz w:val="20"/>
              </w:rPr>
              <w:t xml:space="preserve"> </w:t>
            </w:r>
            <w:r>
              <w:rPr>
                <w:sz w:val="20"/>
              </w:rPr>
              <w:t>this</w:t>
            </w:r>
            <w:r>
              <w:rPr>
                <w:spacing w:val="-5"/>
                <w:sz w:val="20"/>
              </w:rPr>
              <w:t xml:space="preserve"> </w:t>
            </w:r>
            <w:r>
              <w:rPr>
                <w:spacing w:val="-2"/>
                <w:sz w:val="20"/>
              </w:rPr>
              <w:t>manuscript</w:t>
            </w:r>
          </w:p>
        </w:tc>
        <w:tc>
          <w:tcPr>
            <w:tcW w:w="5678" w:type="dxa"/>
          </w:tcPr>
          <w:p w:rsidR="00C62DE9" w:rsidRDefault="00C62DE9">
            <w:pPr>
              <w:pStyle w:val="TableParagraph"/>
              <w:ind w:left="0"/>
              <w:rPr>
                <w:sz w:val="18"/>
              </w:rPr>
            </w:pPr>
          </w:p>
        </w:tc>
      </w:tr>
      <w:tr w:rsidR="00C62DE9">
        <w:trPr>
          <w:trHeight w:val="695"/>
        </w:trPr>
        <w:tc>
          <w:tcPr>
            <w:tcW w:w="6831" w:type="dxa"/>
          </w:tcPr>
          <w:p w:rsidR="00C62DE9" w:rsidRDefault="00C62DE9">
            <w:pPr>
              <w:pStyle w:val="TableParagraph"/>
              <w:spacing w:before="3"/>
              <w:ind w:left="0"/>
              <w:rPr>
                <w:sz w:val="20"/>
              </w:rPr>
            </w:pPr>
          </w:p>
          <w:p w:rsidR="00C62DE9" w:rsidRDefault="008C2A8F">
            <w:pPr>
              <w:pStyle w:val="TableParagraph"/>
              <w:ind w:left="107"/>
              <w:rPr>
                <w:b/>
                <w:sz w:val="20"/>
              </w:rPr>
            </w:pPr>
            <w:r>
              <w:rPr>
                <w:b/>
                <w:sz w:val="20"/>
              </w:rPr>
              <w:t>If</w:t>
            </w:r>
            <w:r>
              <w:rPr>
                <w:b/>
                <w:spacing w:val="-5"/>
                <w:sz w:val="20"/>
              </w:rPr>
              <w:t xml:space="preserve"> </w:t>
            </w:r>
            <w:r>
              <w:rPr>
                <w:b/>
                <w:sz w:val="20"/>
              </w:rPr>
              <w:t>plagiarism</w:t>
            </w:r>
            <w:r>
              <w:rPr>
                <w:b/>
                <w:spacing w:val="-3"/>
                <w:sz w:val="20"/>
              </w:rPr>
              <w:t xml:space="preserve"> </w:t>
            </w:r>
            <w:r>
              <w:rPr>
                <w:b/>
                <w:sz w:val="20"/>
              </w:rPr>
              <w:t>is</w:t>
            </w:r>
            <w:r>
              <w:rPr>
                <w:b/>
                <w:spacing w:val="-6"/>
                <w:sz w:val="20"/>
              </w:rPr>
              <w:t xml:space="preserve"> </w:t>
            </w:r>
            <w:r>
              <w:rPr>
                <w:b/>
                <w:sz w:val="20"/>
              </w:rPr>
              <w:t>suspected,</w:t>
            </w:r>
            <w:r>
              <w:rPr>
                <w:b/>
                <w:spacing w:val="-1"/>
                <w:sz w:val="20"/>
              </w:rPr>
              <w:t xml:space="preserve"> </w:t>
            </w:r>
            <w:r>
              <w:rPr>
                <w:b/>
                <w:sz w:val="20"/>
                <w:u w:val="single"/>
              </w:rPr>
              <w:t>please</w:t>
            </w:r>
            <w:r>
              <w:rPr>
                <w:b/>
                <w:spacing w:val="-5"/>
                <w:sz w:val="20"/>
                <w:u w:val="single"/>
              </w:rPr>
              <w:t xml:space="preserve"> </w:t>
            </w:r>
            <w:r>
              <w:rPr>
                <w:b/>
                <w:sz w:val="20"/>
                <w:u w:val="single"/>
              </w:rPr>
              <w:t>provide</w:t>
            </w:r>
            <w:r>
              <w:rPr>
                <w:b/>
                <w:spacing w:val="-5"/>
                <w:sz w:val="20"/>
                <w:u w:val="single"/>
              </w:rPr>
              <w:t xml:space="preserve"> </w:t>
            </w:r>
            <w:r>
              <w:rPr>
                <w:b/>
                <w:sz w:val="20"/>
                <w:u w:val="single"/>
              </w:rPr>
              <w:t>related</w:t>
            </w:r>
            <w:r>
              <w:rPr>
                <w:b/>
                <w:spacing w:val="-5"/>
                <w:sz w:val="20"/>
                <w:u w:val="single"/>
              </w:rPr>
              <w:t xml:space="preserve"> </w:t>
            </w:r>
            <w:r>
              <w:rPr>
                <w:b/>
                <w:sz w:val="20"/>
                <w:u w:val="single"/>
              </w:rPr>
              <w:t>proofs</w:t>
            </w:r>
            <w:r>
              <w:rPr>
                <w:b/>
                <w:spacing w:val="-5"/>
                <w:sz w:val="20"/>
                <w:u w:val="single"/>
              </w:rPr>
              <w:t xml:space="preserve"> </w:t>
            </w:r>
            <w:r>
              <w:rPr>
                <w:b/>
                <w:sz w:val="20"/>
                <w:u w:val="single"/>
              </w:rPr>
              <w:t>or</w:t>
            </w:r>
            <w:r>
              <w:rPr>
                <w:b/>
                <w:spacing w:val="-4"/>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3" w:type="dxa"/>
          </w:tcPr>
          <w:p w:rsidR="00C62DE9" w:rsidRDefault="00C62DE9">
            <w:pPr>
              <w:pStyle w:val="TableParagraph"/>
              <w:ind w:left="0"/>
              <w:rPr>
                <w:sz w:val="18"/>
              </w:rPr>
            </w:pPr>
          </w:p>
        </w:tc>
        <w:tc>
          <w:tcPr>
            <w:tcW w:w="5678" w:type="dxa"/>
          </w:tcPr>
          <w:p w:rsidR="00C62DE9" w:rsidRDefault="00C62DE9">
            <w:pPr>
              <w:pStyle w:val="TableParagraph"/>
              <w:ind w:left="0"/>
              <w:rPr>
                <w:sz w:val="18"/>
              </w:rPr>
            </w:pPr>
          </w:p>
        </w:tc>
      </w:tr>
    </w:tbl>
    <w:p w:rsidR="00C62DE9" w:rsidRDefault="00C62DE9">
      <w:pPr>
        <w:rPr>
          <w:sz w:val="20"/>
        </w:rPr>
      </w:pPr>
    </w:p>
    <w:p w:rsidR="00C62DE9" w:rsidRDefault="00C62DE9">
      <w:pPr>
        <w:spacing w:before="12"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4"/>
      </w:tblGrid>
      <w:tr w:rsidR="00C62DE9">
        <w:trPr>
          <w:trHeight w:val="450"/>
        </w:trPr>
        <w:tc>
          <w:tcPr>
            <w:tcW w:w="21154" w:type="dxa"/>
            <w:tcBorders>
              <w:top w:val="nil"/>
              <w:left w:val="nil"/>
              <w:right w:val="nil"/>
            </w:tcBorders>
          </w:tcPr>
          <w:p w:rsidR="00C62DE9" w:rsidRDefault="008C2A8F">
            <w:pPr>
              <w:pStyle w:val="TableParagraph"/>
              <w:spacing w:line="221" w:lineRule="exact"/>
              <w:ind w:left="112"/>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2"/>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4"/>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the</w:t>
            </w:r>
            <w:r>
              <w:rPr>
                <w:b/>
                <w:color w:val="000000"/>
                <w:spacing w:val="-1"/>
                <w:sz w:val="20"/>
                <w:u w:val="single"/>
              </w:rPr>
              <w:t xml:space="preserve"> </w:t>
            </w:r>
            <w:r>
              <w:rPr>
                <w:b/>
                <w:color w:val="000000"/>
                <w:spacing w:val="-2"/>
                <w:sz w:val="20"/>
                <w:u w:val="single"/>
              </w:rPr>
              <w:t>Reviewer:</w:t>
            </w:r>
          </w:p>
        </w:tc>
      </w:tr>
      <w:tr w:rsidR="00C62DE9">
        <w:trPr>
          <w:trHeight w:val="230"/>
        </w:trPr>
        <w:tc>
          <w:tcPr>
            <w:tcW w:w="21154" w:type="dxa"/>
          </w:tcPr>
          <w:p w:rsidR="00C62DE9" w:rsidRDefault="008C2A8F">
            <w:pPr>
              <w:pStyle w:val="TableParagraph"/>
              <w:spacing w:line="210" w:lineRule="exact"/>
              <w:ind w:left="107"/>
              <w:rPr>
                <w:sz w:val="20"/>
              </w:rPr>
            </w:pPr>
            <w:r>
              <w:rPr>
                <w:sz w:val="20"/>
              </w:rPr>
              <w:t>I</w:t>
            </w:r>
            <w:r>
              <w:rPr>
                <w:spacing w:val="-4"/>
                <w:sz w:val="20"/>
              </w:rPr>
              <w:t xml:space="preserve"> </w:t>
            </w:r>
            <w:r>
              <w:rPr>
                <w:sz w:val="20"/>
              </w:rPr>
              <w:t>declare</w:t>
            </w:r>
            <w:r>
              <w:rPr>
                <w:spacing w:val="-3"/>
                <w:sz w:val="20"/>
              </w:rPr>
              <w:t xml:space="preserve"> </w:t>
            </w:r>
            <w:r>
              <w:rPr>
                <w:sz w:val="20"/>
              </w:rPr>
              <w:t>that</w:t>
            </w:r>
            <w:r>
              <w:rPr>
                <w:spacing w:val="-3"/>
                <w:sz w:val="20"/>
              </w:rPr>
              <w:t xml:space="preserve"> </w:t>
            </w:r>
            <w:r>
              <w:rPr>
                <w:sz w:val="20"/>
              </w:rPr>
              <w:t>I</w:t>
            </w:r>
            <w:r>
              <w:rPr>
                <w:spacing w:val="-5"/>
                <w:sz w:val="20"/>
              </w:rPr>
              <w:t xml:space="preserve"> </w:t>
            </w:r>
            <w:r>
              <w:rPr>
                <w:sz w:val="20"/>
              </w:rPr>
              <w:t>have</w:t>
            </w:r>
            <w:r>
              <w:rPr>
                <w:spacing w:val="-5"/>
                <w:sz w:val="20"/>
              </w:rPr>
              <w:t xml:space="preserve"> </w:t>
            </w:r>
            <w:r>
              <w:rPr>
                <w:sz w:val="20"/>
              </w:rPr>
              <w:t>no</w:t>
            </w:r>
            <w:r>
              <w:rPr>
                <w:spacing w:val="-2"/>
                <w:sz w:val="20"/>
              </w:rPr>
              <w:t xml:space="preserve"> </w:t>
            </w:r>
            <w:r>
              <w:rPr>
                <w:sz w:val="20"/>
              </w:rPr>
              <w:t>competing</w:t>
            </w:r>
            <w:r>
              <w:rPr>
                <w:spacing w:val="-2"/>
                <w:sz w:val="20"/>
              </w:rPr>
              <w:t xml:space="preserve"> </w:t>
            </w:r>
            <w:r>
              <w:rPr>
                <w:sz w:val="20"/>
              </w:rPr>
              <w:t>interest</w:t>
            </w:r>
            <w:r>
              <w:rPr>
                <w:spacing w:val="-4"/>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reviewer</w:t>
            </w:r>
          </w:p>
        </w:tc>
      </w:tr>
    </w:tbl>
    <w:p w:rsidR="00C62DE9" w:rsidRDefault="00C62DE9">
      <w:pPr>
        <w:rPr>
          <w:sz w:val="20"/>
        </w:rPr>
      </w:pPr>
    </w:p>
    <w:p w:rsidR="00C62DE9" w:rsidRDefault="00C62DE9">
      <w:pPr>
        <w:spacing w:before="8"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C62DE9">
        <w:trPr>
          <w:trHeight w:val="451"/>
        </w:trPr>
        <w:tc>
          <w:tcPr>
            <w:tcW w:w="21154" w:type="dxa"/>
            <w:gridSpan w:val="2"/>
            <w:tcBorders>
              <w:top w:val="nil"/>
              <w:left w:val="nil"/>
              <w:right w:val="nil"/>
            </w:tcBorders>
          </w:tcPr>
          <w:p w:rsidR="00C62DE9" w:rsidRDefault="008C2A8F">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C62DE9">
        <w:trPr>
          <w:trHeight w:val="230"/>
        </w:trPr>
        <w:tc>
          <w:tcPr>
            <w:tcW w:w="11536" w:type="dxa"/>
          </w:tcPr>
          <w:p w:rsidR="00C62DE9" w:rsidRDefault="008C2A8F">
            <w:pPr>
              <w:pStyle w:val="TableParagraph"/>
              <w:spacing w:line="210" w:lineRule="exact"/>
              <w:ind w:left="107"/>
              <w:rPr>
                <w:sz w:val="20"/>
              </w:rPr>
            </w:pPr>
            <w:r>
              <w:rPr>
                <w:spacing w:val="-2"/>
                <w:sz w:val="20"/>
              </w:rPr>
              <w:t>Guideline</w:t>
            </w:r>
          </w:p>
        </w:tc>
        <w:tc>
          <w:tcPr>
            <w:tcW w:w="9618" w:type="dxa"/>
          </w:tcPr>
          <w:p w:rsidR="00C62DE9" w:rsidRDefault="008C2A8F">
            <w:pPr>
              <w:pStyle w:val="TableParagraph"/>
              <w:spacing w:line="210" w:lineRule="exact"/>
              <w:ind w:left="107"/>
              <w:rPr>
                <w:sz w:val="20"/>
              </w:rPr>
            </w:pPr>
            <w:r>
              <w:rPr>
                <w:sz w:val="20"/>
              </w:rPr>
              <w:t>MARKS</w:t>
            </w:r>
            <w:r>
              <w:rPr>
                <w:spacing w:val="-4"/>
                <w:sz w:val="20"/>
              </w:rPr>
              <w:t xml:space="preserve"> </w:t>
            </w:r>
            <w:r>
              <w:rPr>
                <w:sz w:val="20"/>
              </w:rPr>
              <w:t>of</w:t>
            </w:r>
            <w:r>
              <w:rPr>
                <w:spacing w:val="-3"/>
                <w:sz w:val="20"/>
              </w:rPr>
              <w:t xml:space="preserve"> </w:t>
            </w:r>
            <w:r>
              <w:rPr>
                <w:sz w:val="20"/>
              </w:rPr>
              <w:t>this</w:t>
            </w:r>
            <w:r>
              <w:rPr>
                <w:spacing w:val="43"/>
                <w:sz w:val="20"/>
              </w:rPr>
              <w:t xml:space="preserve"> </w:t>
            </w:r>
            <w:r>
              <w:rPr>
                <w:spacing w:val="-2"/>
                <w:sz w:val="20"/>
              </w:rPr>
              <w:t>manuscript</w:t>
            </w:r>
          </w:p>
        </w:tc>
      </w:tr>
      <w:tr w:rsidR="00C62DE9">
        <w:trPr>
          <w:trHeight w:val="2301"/>
        </w:trPr>
        <w:tc>
          <w:tcPr>
            <w:tcW w:w="11536" w:type="dxa"/>
          </w:tcPr>
          <w:p w:rsidR="00C62DE9" w:rsidRDefault="008C2A8F">
            <w:pPr>
              <w:pStyle w:val="TableParagraph"/>
              <w:ind w:left="107" w:right="6412"/>
              <w:rPr>
                <w:sz w:val="20"/>
              </w:rPr>
            </w:pPr>
            <w:r>
              <w:rPr>
                <w:sz w:val="20"/>
              </w:rPr>
              <w:t>Give</w:t>
            </w:r>
            <w:r>
              <w:rPr>
                <w:spacing w:val="-5"/>
                <w:sz w:val="20"/>
              </w:rPr>
              <w:t xml:space="preserve"> </w:t>
            </w:r>
            <w:r>
              <w:rPr>
                <w:sz w:val="20"/>
              </w:rPr>
              <w:t>OVERALL</w:t>
            </w:r>
            <w:r>
              <w:rPr>
                <w:spacing w:val="-5"/>
                <w:sz w:val="20"/>
              </w:rPr>
              <w:t xml:space="preserve"> </w:t>
            </w:r>
            <w:r>
              <w:rPr>
                <w:sz w:val="20"/>
              </w:rPr>
              <w:t>MARKS</w:t>
            </w:r>
            <w:r>
              <w:rPr>
                <w:spacing w:val="-6"/>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C62DE9" w:rsidRDefault="00C62DE9">
            <w:pPr>
              <w:pStyle w:val="TableParagraph"/>
              <w:spacing w:before="1"/>
              <w:ind w:left="0"/>
              <w:rPr>
                <w:sz w:val="20"/>
              </w:rPr>
            </w:pPr>
          </w:p>
          <w:p w:rsidR="00C62DE9" w:rsidRDefault="008C2A8F">
            <w:pPr>
              <w:pStyle w:val="TableParagraph"/>
              <w:spacing w:line="229" w:lineRule="exact"/>
              <w:ind w:left="107"/>
              <w:rPr>
                <w:b/>
                <w:sz w:val="20"/>
              </w:rPr>
            </w:pPr>
            <w:r>
              <w:rPr>
                <w:b/>
                <w:spacing w:val="-2"/>
                <w:sz w:val="20"/>
                <w:u w:val="single"/>
              </w:rPr>
              <w:t>Guideline:</w:t>
            </w:r>
          </w:p>
          <w:p w:rsidR="00C62DE9" w:rsidRDefault="008C2A8F">
            <w:pPr>
              <w:pStyle w:val="TableParagraph"/>
              <w:ind w:left="107" w:right="9055"/>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w:t>
            </w:r>
            <w:r>
              <w:rPr>
                <w:spacing w:val="-7"/>
                <w:sz w:val="20"/>
              </w:rPr>
              <w:t xml:space="preserve"> </w:t>
            </w:r>
            <w:r>
              <w:rPr>
                <w:sz w:val="20"/>
              </w:rPr>
              <w:t>Revision:</w:t>
            </w:r>
            <w:r>
              <w:rPr>
                <w:spacing w:val="-7"/>
                <w:sz w:val="20"/>
              </w:rPr>
              <w:t xml:space="preserve"> </w:t>
            </w:r>
            <w:r>
              <w:rPr>
                <w:sz w:val="20"/>
              </w:rPr>
              <w:t>(&gt;8-</w:t>
            </w:r>
            <w:r>
              <w:rPr>
                <w:spacing w:val="-5"/>
                <w:sz w:val="20"/>
              </w:rPr>
              <w:t>9)</w:t>
            </w:r>
          </w:p>
          <w:p w:rsidR="00C62DE9" w:rsidRDefault="008C2A8F">
            <w:pPr>
              <w:pStyle w:val="TableParagraph"/>
              <w:ind w:left="107"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C62DE9" w:rsidRDefault="008C2A8F">
            <w:pPr>
              <w:pStyle w:val="TableParagraph"/>
              <w:spacing w:line="230" w:lineRule="atLeast"/>
              <w:ind w:left="107" w:right="5027"/>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C62DE9" w:rsidRDefault="00C62DE9">
            <w:pPr>
              <w:pStyle w:val="TableParagraph"/>
              <w:ind w:left="0"/>
              <w:rPr>
                <w:sz w:val="20"/>
              </w:rPr>
            </w:pPr>
          </w:p>
          <w:p w:rsidR="00C62DE9" w:rsidRDefault="00C62DE9">
            <w:pPr>
              <w:pStyle w:val="TableParagraph"/>
              <w:ind w:left="0"/>
              <w:rPr>
                <w:sz w:val="20"/>
              </w:rPr>
            </w:pPr>
          </w:p>
          <w:p w:rsidR="00C62DE9" w:rsidRDefault="00C62DE9">
            <w:pPr>
              <w:pStyle w:val="TableParagraph"/>
              <w:ind w:left="0"/>
              <w:rPr>
                <w:sz w:val="20"/>
              </w:rPr>
            </w:pPr>
          </w:p>
          <w:p w:rsidR="00C62DE9" w:rsidRDefault="00C62DE9">
            <w:pPr>
              <w:pStyle w:val="TableParagraph"/>
              <w:spacing w:before="114"/>
              <w:ind w:left="0"/>
              <w:rPr>
                <w:sz w:val="20"/>
              </w:rPr>
            </w:pPr>
          </w:p>
          <w:p w:rsidR="00C62DE9" w:rsidRDefault="008266AF">
            <w:pPr>
              <w:pStyle w:val="TableParagraph"/>
              <w:ind w:left="107"/>
              <w:rPr>
                <w:b/>
                <w:sz w:val="20"/>
              </w:rPr>
            </w:pPr>
            <w:r>
              <w:rPr>
                <w:b/>
                <w:sz w:val="20"/>
              </w:rPr>
              <w:t>6.5</w:t>
            </w:r>
          </w:p>
        </w:tc>
      </w:tr>
    </w:tbl>
    <w:p w:rsidR="00C62DE9" w:rsidRDefault="00C62DE9">
      <w:pPr>
        <w:pStyle w:val="TableParagraph"/>
        <w:rPr>
          <w:b/>
          <w:sz w:val="20"/>
        </w:rPr>
        <w:sectPr w:rsidR="00C62DE9">
          <w:type w:val="continuous"/>
          <w:pgSz w:w="23820" w:h="16840" w:orient="landscape"/>
          <w:pgMar w:top="1820" w:right="1275" w:bottom="880" w:left="1275" w:header="1285" w:footer="694" w:gutter="0"/>
          <w:cols w:space="720"/>
        </w:sectPr>
      </w:pPr>
    </w:p>
    <w:p w:rsidR="00C62DE9" w:rsidRDefault="00C62DE9">
      <w:pPr>
        <w:spacing w:before="60"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C62DE9">
        <w:trPr>
          <w:trHeight w:val="450"/>
        </w:trPr>
        <w:tc>
          <w:tcPr>
            <w:tcW w:w="21154" w:type="dxa"/>
            <w:gridSpan w:val="2"/>
            <w:tcBorders>
              <w:top w:val="nil"/>
              <w:left w:val="nil"/>
              <w:right w:val="nil"/>
            </w:tcBorders>
          </w:tcPr>
          <w:p w:rsidR="00C62DE9" w:rsidRDefault="008C2A8F">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5"/>
                <w:sz w:val="20"/>
                <w:u w:val="single"/>
              </w:rPr>
              <w:t xml:space="preserve"> </w:t>
            </w:r>
            <w:r>
              <w:rPr>
                <w:b/>
                <w:sz w:val="20"/>
                <w:u w:val="single"/>
              </w:rPr>
              <w:t>(This</w:t>
            </w:r>
            <w:r>
              <w:rPr>
                <w:b/>
                <w:spacing w:val="-5"/>
                <w:sz w:val="20"/>
                <w:u w:val="single"/>
              </w:rPr>
              <w:t xml:space="preserve"> </w:t>
            </w:r>
            <w:r>
              <w:rPr>
                <w:b/>
                <w:sz w:val="20"/>
                <w:u w:val="single"/>
              </w:rPr>
              <w:t>section</w:t>
            </w:r>
            <w:r>
              <w:rPr>
                <w:b/>
                <w:spacing w:val="-6"/>
                <w:sz w:val="20"/>
                <w:u w:val="single"/>
              </w:rPr>
              <w:t xml:space="preserve"> </w:t>
            </w:r>
            <w:r>
              <w:rPr>
                <w:b/>
                <w:sz w:val="20"/>
                <w:u w:val="single"/>
              </w:rPr>
              <w:t>is</w:t>
            </w:r>
            <w:r>
              <w:rPr>
                <w:b/>
                <w:spacing w:val="-5"/>
                <w:sz w:val="20"/>
                <w:u w:val="single"/>
              </w:rPr>
              <w:t xml:space="preserve"> </w:t>
            </w:r>
            <w:r>
              <w:rPr>
                <w:b/>
                <w:sz w:val="20"/>
                <w:u w:val="single"/>
              </w:rPr>
              <w:t>reserved</w:t>
            </w:r>
            <w:r>
              <w:rPr>
                <w:b/>
                <w:spacing w:val="-4"/>
                <w:sz w:val="20"/>
                <w:u w:val="single"/>
              </w:rPr>
              <w:t xml:space="preserve"> </w:t>
            </w:r>
            <w:r>
              <w:rPr>
                <w:b/>
                <w:sz w:val="20"/>
                <w:u w:val="single"/>
              </w:rPr>
              <w:t>for</w:t>
            </w:r>
            <w:r>
              <w:rPr>
                <w:b/>
                <w:spacing w:val="-5"/>
                <w:sz w:val="20"/>
                <w:u w:val="single"/>
              </w:rPr>
              <w:t xml:space="preserve"> </w:t>
            </w:r>
            <w:r>
              <w:rPr>
                <w:b/>
                <w:sz w:val="20"/>
                <w:u w:val="single"/>
              </w:rPr>
              <w:t>the comments</w:t>
            </w:r>
            <w:r>
              <w:rPr>
                <w:b/>
                <w:spacing w:val="-5"/>
                <w:sz w:val="20"/>
                <w:u w:val="single"/>
              </w:rPr>
              <w:t xml:space="preserve"> </w:t>
            </w:r>
            <w:r>
              <w:rPr>
                <w:b/>
                <w:sz w:val="20"/>
                <w:u w:val="single"/>
              </w:rPr>
              <w:t>from</w:t>
            </w:r>
            <w:r>
              <w:rPr>
                <w:b/>
                <w:spacing w:val="-3"/>
                <w:sz w:val="20"/>
                <w:u w:val="single"/>
              </w:rPr>
              <w:t xml:space="preserve"> </w:t>
            </w:r>
            <w:r>
              <w:rPr>
                <w:b/>
                <w:sz w:val="20"/>
                <w:u w:val="single"/>
              </w:rPr>
              <w:t>journal</w:t>
            </w:r>
            <w:r>
              <w:rPr>
                <w:b/>
                <w:spacing w:val="-5"/>
                <w:sz w:val="20"/>
                <w:u w:val="single"/>
              </w:rPr>
              <w:t xml:space="preserve"> </w:t>
            </w:r>
            <w:r>
              <w:rPr>
                <w:b/>
                <w:sz w:val="20"/>
                <w:u w:val="single"/>
              </w:rPr>
              <w:t>editorial</w:t>
            </w:r>
            <w:r>
              <w:rPr>
                <w:b/>
                <w:spacing w:val="-7"/>
                <w:sz w:val="20"/>
                <w:u w:val="single"/>
              </w:rPr>
              <w:t xml:space="preserve"> </w:t>
            </w:r>
            <w:r>
              <w:rPr>
                <w:b/>
                <w:sz w:val="20"/>
                <w:u w:val="single"/>
              </w:rPr>
              <w:t>office</w:t>
            </w:r>
            <w:r>
              <w:rPr>
                <w:b/>
                <w:spacing w:val="-4"/>
                <w:sz w:val="20"/>
                <w:u w:val="single"/>
              </w:rPr>
              <w:t xml:space="preserve"> </w:t>
            </w:r>
            <w:r>
              <w:rPr>
                <w:b/>
                <w:sz w:val="20"/>
                <w:u w:val="single"/>
              </w:rPr>
              <w:t>and</w:t>
            </w:r>
            <w:r>
              <w:rPr>
                <w:b/>
                <w:spacing w:val="-4"/>
                <w:sz w:val="20"/>
                <w:u w:val="single"/>
              </w:rPr>
              <w:t xml:space="preserve"> </w:t>
            </w:r>
            <w:r>
              <w:rPr>
                <w:b/>
                <w:spacing w:val="-2"/>
                <w:sz w:val="20"/>
                <w:u w:val="single"/>
              </w:rPr>
              <w:t>editors):</w:t>
            </w:r>
          </w:p>
        </w:tc>
      </w:tr>
      <w:tr w:rsidR="00C62DE9">
        <w:trPr>
          <w:trHeight w:val="230"/>
        </w:trPr>
        <w:tc>
          <w:tcPr>
            <w:tcW w:w="11536" w:type="dxa"/>
          </w:tcPr>
          <w:p w:rsidR="00C62DE9" w:rsidRDefault="00C62DE9">
            <w:pPr>
              <w:pStyle w:val="TableParagraph"/>
              <w:ind w:left="0"/>
              <w:rPr>
                <w:sz w:val="16"/>
              </w:rPr>
            </w:pPr>
          </w:p>
        </w:tc>
        <w:tc>
          <w:tcPr>
            <w:tcW w:w="9618" w:type="dxa"/>
          </w:tcPr>
          <w:p w:rsidR="00C62DE9" w:rsidRDefault="008C2A8F">
            <w:pPr>
              <w:pStyle w:val="TableParagraph"/>
              <w:spacing w:line="210" w:lineRule="exact"/>
              <w:ind w:left="107"/>
              <w:rPr>
                <w:sz w:val="20"/>
              </w:rPr>
            </w:pPr>
            <w:r>
              <w:rPr>
                <w:sz w:val="20"/>
              </w:rPr>
              <w:t>Author’s</w:t>
            </w:r>
            <w:r>
              <w:rPr>
                <w:spacing w:val="-7"/>
                <w:sz w:val="20"/>
              </w:rPr>
              <w:t xml:space="preserve"> </w:t>
            </w:r>
            <w:r>
              <w:rPr>
                <w:spacing w:val="-2"/>
                <w:sz w:val="20"/>
              </w:rPr>
              <w:t>Feedback</w:t>
            </w:r>
          </w:p>
        </w:tc>
      </w:tr>
      <w:tr w:rsidR="00C62DE9">
        <w:trPr>
          <w:trHeight w:val="1840"/>
        </w:trPr>
        <w:tc>
          <w:tcPr>
            <w:tcW w:w="11536" w:type="dxa"/>
          </w:tcPr>
          <w:p w:rsidR="00C62DE9" w:rsidRDefault="00C62DE9">
            <w:pPr>
              <w:pStyle w:val="TableParagraph"/>
              <w:ind w:left="0"/>
              <w:rPr>
                <w:sz w:val="18"/>
              </w:rPr>
            </w:pPr>
          </w:p>
        </w:tc>
        <w:tc>
          <w:tcPr>
            <w:tcW w:w="9618" w:type="dxa"/>
          </w:tcPr>
          <w:p w:rsidR="00C62DE9" w:rsidRDefault="00C62DE9">
            <w:pPr>
              <w:pStyle w:val="TableParagraph"/>
              <w:ind w:left="0"/>
              <w:rPr>
                <w:sz w:val="18"/>
              </w:rPr>
            </w:pPr>
          </w:p>
        </w:tc>
      </w:tr>
    </w:tbl>
    <w:p w:rsidR="00C62DE9" w:rsidRDefault="00C62DE9">
      <w:pPr>
        <w:rPr>
          <w:sz w:val="20"/>
        </w:rPr>
      </w:pPr>
    </w:p>
    <w:p w:rsidR="00C62DE9" w:rsidRDefault="00C62DE9">
      <w:pPr>
        <w:rPr>
          <w:sz w:val="20"/>
        </w:rPr>
      </w:pPr>
    </w:p>
    <w:p w:rsidR="00C62DE9" w:rsidRDefault="00C62DE9">
      <w:pPr>
        <w:rPr>
          <w:sz w:val="20"/>
        </w:rPr>
      </w:pPr>
    </w:p>
    <w:p w:rsidR="00C62DE9" w:rsidRDefault="00C62DE9">
      <w:pPr>
        <w:rPr>
          <w:sz w:val="20"/>
        </w:rPr>
      </w:pPr>
    </w:p>
    <w:p w:rsidR="00C62DE9" w:rsidRDefault="00C62DE9">
      <w:pPr>
        <w:rPr>
          <w:sz w:val="20"/>
        </w:rPr>
      </w:pPr>
      <w:bookmarkStart w:id="0" w:name="_GoBack"/>
      <w:bookmarkEnd w:id="0"/>
    </w:p>
    <w:p w:rsidR="00C62DE9" w:rsidRDefault="00C62DE9">
      <w:pPr>
        <w:spacing w:before="7"/>
        <w:rPr>
          <w:sz w:val="20"/>
        </w:rPr>
      </w:pPr>
    </w:p>
    <w:p w:rsidR="00C62DE9" w:rsidRDefault="008C2A8F">
      <w:pPr>
        <w:pStyle w:val="BodyText"/>
        <w:spacing w:line="229" w:lineRule="exact"/>
        <w:ind w:left="165"/>
      </w:pPr>
      <w:r>
        <w:rPr>
          <w:color w:val="000000"/>
          <w:highlight w:val="yellow"/>
          <w:u w:val="single"/>
        </w:rPr>
        <w:t>Reviewer</w:t>
      </w:r>
      <w:r>
        <w:rPr>
          <w:color w:val="000000"/>
          <w:spacing w:val="-7"/>
          <w:highlight w:val="yellow"/>
          <w:u w:val="single"/>
        </w:rPr>
        <w:t xml:space="preserve"> </w:t>
      </w:r>
      <w:r>
        <w:rPr>
          <w:color w:val="000000"/>
          <w:spacing w:val="-2"/>
          <w:highlight w:val="yellow"/>
          <w:u w:val="single"/>
        </w:rPr>
        <w:t>Details:</w:t>
      </w:r>
    </w:p>
    <w:p w:rsidR="00C62DE9" w:rsidRDefault="008C2A8F">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3"/>
          <w:u w:val="single" w:color="FF0000"/>
        </w:rPr>
        <w:t xml:space="preserve"> </w:t>
      </w:r>
      <w:r>
        <w:rPr>
          <w:color w:val="FF0000"/>
          <w:u w:val="single" w:color="FF0000"/>
        </w:rPr>
        <w:t>is</w:t>
      </w:r>
      <w:r>
        <w:rPr>
          <w:color w:val="FF0000"/>
          <w:spacing w:val="-6"/>
          <w:u w:val="single" w:color="FF0000"/>
        </w:rPr>
        <w:t xml:space="preserve"> </w:t>
      </w:r>
      <w:r>
        <w:rPr>
          <w:color w:val="FF0000"/>
          <w:u w:val="single" w:color="FF0000"/>
        </w:rPr>
        <w:t>mandatory</w:t>
      </w:r>
      <w:r>
        <w:rPr>
          <w:color w:val="FF0000"/>
          <w:spacing w:val="-3"/>
          <w:u w:val="single" w:color="FF0000"/>
        </w:rPr>
        <w:t xml:space="preserve"> </w:t>
      </w:r>
      <w:r>
        <w:rPr>
          <w:color w:val="FF0000"/>
          <w:u w:val="single" w:color="FF0000"/>
        </w:rPr>
        <w:t>to</w:t>
      </w:r>
      <w:r>
        <w:rPr>
          <w:color w:val="FF0000"/>
          <w:spacing w:val="-6"/>
          <w:u w:val="single" w:color="FF0000"/>
        </w:rPr>
        <w:t xml:space="preserve"> </w:t>
      </w:r>
      <w:r>
        <w:rPr>
          <w:color w:val="FF0000"/>
          <w:u w:val="single" w:color="FF0000"/>
        </w:rPr>
        <w:t>prepare</w:t>
      </w:r>
      <w:r>
        <w:rPr>
          <w:color w:val="FF0000"/>
          <w:spacing w:val="-4"/>
          <w:u w:val="single" w:color="FF0000"/>
        </w:rPr>
        <w:t xml:space="preserve"> </w:t>
      </w:r>
      <w:r>
        <w:rPr>
          <w:color w:val="FF0000"/>
          <w:u w:val="single" w:color="FF0000"/>
        </w:rPr>
        <w:t>the</w:t>
      </w:r>
      <w:r>
        <w:rPr>
          <w:color w:val="FF0000"/>
          <w:spacing w:val="-5"/>
          <w:u w:val="single" w:color="FF0000"/>
        </w:rPr>
        <w:t xml:space="preserve"> </w:t>
      </w:r>
      <w:r>
        <w:rPr>
          <w:color w:val="FF0000"/>
          <w:u w:val="single" w:color="FF0000"/>
        </w:rPr>
        <w:t>Reviewer</w:t>
      </w:r>
      <w:r>
        <w:rPr>
          <w:color w:val="FF0000"/>
          <w:spacing w:val="-4"/>
          <w:u w:val="single" w:color="FF0000"/>
        </w:rPr>
        <w:t xml:space="preserve"> </w:t>
      </w:r>
      <w:r>
        <w:rPr>
          <w:color w:val="FF0000"/>
          <w:spacing w:val="-2"/>
          <w:u w:val="single" w:color="FF0000"/>
        </w:rPr>
        <w:t>Certificate.</w:t>
      </w:r>
    </w:p>
    <w:p w:rsidR="00C62DE9" w:rsidRDefault="008C2A8F">
      <w:pPr>
        <w:pStyle w:val="BodyText"/>
        <w:ind w:left="165" w:right="11775"/>
      </w:pPr>
      <w:r>
        <w:t>Please</w:t>
      </w:r>
      <w:r>
        <w:rPr>
          <w:spacing w:val="-3"/>
        </w:rPr>
        <w:t xml:space="preserve"> </w:t>
      </w:r>
      <w:r>
        <w:t>complete</w:t>
      </w:r>
      <w:r>
        <w:rPr>
          <w:spacing w:val="-3"/>
        </w:rPr>
        <w:t xml:space="preserve"> </w:t>
      </w:r>
      <w:r>
        <w:t>this</w:t>
      </w:r>
      <w:r>
        <w:rPr>
          <w:spacing w:val="-4"/>
        </w:rPr>
        <w:t xml:space="preserve"> </w:t>
      </w:r>
      <w:r>
        <w:t>section</w:t>
      </w:r>
      <w:r>
        <w:rPr>
          <w:spacing w:val="-4"/>
        </w:rPr>
        <w:t xml:space="preserve"> </w:t>
      </w:r>
      <w:r>
        <w:t>carefully.</w:t>
      </w:r>
      <w:r>
        <w:rPr>
          <w:spacing w:val="-3"/>
        </w:rPr>
        <w:t xml:space="preserve"> </w:t>
      </w:r>
      <w:r>
        <w:t>Reviewer</w:t>
      </w:r>
      <w:r>
        <w:rPr>
          <w:spacing w:val="-3"/>
        </w:rPr>
        <w:t xml:space="preserve"> </w:t>
      </w:r>
      <w:r>
        <w:t>Certificate</w:t>
      </w:r>
      <w:r>
        <w:rPr>
          <w:spacing w:val="-3"/>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4"/>
        </w:rPr>
        <w:t xml:space="preserve"> </w:t>
      </w:r>
      <w:r>
        <w:t>information</w:t>
      </w:r>
      <w:r>
        <w:rPr>
          <w:spacing w:val="-6"/>
        </w:rPr>
        <w:t xml:space="preserve"> </w:t>
      </w:r>
      <w:r>
        <w:t>only. Your Certificate will be wrong, if you provide incorrect information.</w:t>
      </w:r>
    </w:p>
    <w:p w:rsidR="00C62DE9" w:rsidRDefault="008C2A8F">
      <w:pPr>
        <w:pStyle w:val="BodyText"/>
        <w:spacing w:before="1"/>
        <w:ind w:left="165" w:right="13919"/>
      </w:pPr>
      <w:r>
        <w:t>Please</w:t>
      </w:r>
      <w:r>
        <w:rPr>
          <w:spacing w:val="-4"/>
        </w:rPr>
        <w:t xml:space="preserve"> </w:t>
      </w:r>
      <w:r>
        <w:t>note</w:t>
      </w:r>
      <w:r>
        <w:rPr>
          <w:spacing w:val="-4"/>
        </w:rPr>
        <w:t xml:space="preserve"> </w:t>
      </w:r>
      <w:r>
        <w:t>modification</w:t>
      </w:r>
      <w:r>
        <w:rPr>
          <w:spacing w:val="-5"/>
        </w:rPr>
        <w:t xml:space="preserve"> </w:t>
      </w:r>
      <w:r>
        <w:t>of</w:t>
      </w:r>
      <w:r>
        <w:rPr>
          <w:spacing w:val="-4"/>
        </w:rPr>
        <w:t xml:space="preserve"> </w:t>
      </w:r>
      <w:r>
        <w:t>certificate</w:t>
      </w:r>
      <w:r>
        <w:rPr>
          <w:spacing w:val="-4"/>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generation. Certificate will not be issued if incomplete information is provided.</w:t>
      </w:r>
    </w:p>
    <w:p w:rsidR="00C62DE9" w:rsidRDefault="00C62DE9">
      <w:pPr>
        <w:spacing w:before="229"/>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tblGrid>
      <w:tr w:rsidR="00C62DE9">
        <w:trPr>
          <w:trHeight w:val="230"/>
        </w:trPr>
        <w:tc>
          <w:tcPr>
            <w:tcW w:w="4428" w:type="dxa"/>
          </w:tcPr>
          <w:p w:rsidR="00C62DE9" w:rsidRDefault="008C2A8F">
            <w:pPr>
              <w:pStyle w:val="TableParagraph"/>
              <w:spacing w:line="210"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the</w:t>
            </w:r>
            <w:r>
              <w:rPr>
                <w:spacing w:val="-2"/>
                <w:sz w:val="20"/>
              </w:rPr>
              <w:t xml:space="preserve"> Reviewer</w:t>
            </w:r>
          </w:p>
        </w:tc>
        <w:tc>
          <w:tcPr>
            <w:tcW w:w="11840" w:type="dxa"/>
          </w:tcPr>
          <w:p w:rsidR="00C62DE9" w:rsidRDefault="008C2A8F">
            <w:pPr>
              <w:pStyle w:val="TableParagraph"/>
              <w:spacing w:line="210" w:lineRule="exact"/>
              <w:rPr>
                <w:sz w:val="20"/>
              </w:rPr>
            </w:pPr>
            <w:r>
              <w:rPr>
                <w:sz w:val="20"/>
              </w:rPr>
              <w:t>Md</w:t>
            </w:r>
            <w:r>
              <w:rPr>
                <w:spacing w:val="-2"/>
                <w:sz w:val="20"/>
              </w:rPr>
              <w:t xml:space="preserve"> </w:t>
            </w:r>
            <w:r>
              <w:rPr>
                <w:sz w:val="20"/>
              </w:rPr>
              <w:t>Al</w:t>
            </w:r>
            <w:r>
              <w:rPr>
                <w:spacing w:val="-3"/>
                <w:sz w:val="20"/>
              </w:rPr>
              <w:t xml:space="preserve"> </w:t>
            </w:r>
            <w:r>
              <w:rPr>
                <w:sz w:val="20"/>
              </w:rPr>
              <w:t>Amin</w:t>
            </w:r>
            <w:r>
              <w:rPr>
                <w:spacing w:val="-2"/>
                <w:sz w:val="20"/>
              </w:rPr>
              <w:t xml:space="preserve"> Hossain</w:t>
            </w:r>
          </w:p>
        </w:tc>
      </w:tr>
      <w:tr w:rsidR="00C62DE9">
        <w:trPr>
          <w:trHeight w:val="230"/>
        </w:trPr>
        <w:tc>
          <w:tcPr>
            <w:tcW w:w="4428" w:type="dxa"/>
          </w:tcPr>
          <w:p w:rsidR="00C62DE9" w:rsidRDefault="008C2A8F">
            <w:pPr>
              <w:pStyle w:val="TableParagraph"/>
              <w:spacing w:line="210" w:lineRule="exact"/>
              <w:ind w:left="107"/>
              <w:rPr>
                <w:sz w:val="20"/>
              </w:rPr>
            </w:pPr>
            <w:r>
              <w:rPr>
                <w:sz w:val="20"/>
              </w:rPr>
              <w:t>Department</w:t>
            </w:r>
            <w:r>
              <w:rPr>
                <w:spacing w:val="-5"/>
                <w:sz w:val="20"/>
              </w:rPr>
              <w:t xml:space="preserve"> </w:t>
            </w:r>
            <w:r>
              <w:rPr>
                <w:sz w:val="20"/>
              </w:rPr>
              <w:t>of</w:t>
            </w:r>
            <w:r>
              <w:rPr>
                <w:spacing w:val="-6"/>
                <w:sz w:val="20"/>
              </w:rPr>
              <w:t xml:space="preserve"> </w:t>
            </w:r>
            <w:r>
              <w:rPr>
                <w:spacing w:val="-2"/>
                <w:sz w:val="20"/>
              </w:rPr>
              <w:t>Reviewer</w:t>
            </w:r>
          </w:p>
        </w:tc>
        <w:tc>
          <w:tcPr>
            <w:tcW w:w="11840" w:type="dxa"/>
          </w:tcPr>
          <w:p w:rsidR="00C62DE9" w:rsidRDefault="008C2A8F">
            <w:pPr>
              <w:pStyle w:val="TableParagraph"/>
              <w:spacing w:line="210" w:lineRule="exact"/>
              <w:rPr>
                <w:sz w:val="20"/>
              </w:rPr>
            </w:pPr>
            <w:r>
              <w:rPr>
                <w:sz w:val="20"/>
              </w:rPr>
              <w:t>Information</w:t>
            </w:r>
            <w:r>
              <w:rPr>
                <w:spacing w:val="-9"/>
                <w:sz w:val="20"/>
              </w:rPr>
              <w:t xml:space="preserve"> </w:t>
            </w:r>
            <w:r>
              <w:rPr>
                <w:sz w:val="20"/>
              </w:rPr>
              <w:t>Technology</w:t>
            </w:r>
            <w:r>
              <w:rPr>
                <w:spacing w:val="-8"/>
                <w:sz w:val="20"/>
              </w:rPr>
              <w:t xml:space="preserve"> </w:t>
            </w:r>
            <w:r>
              <w:rPr>
                <w:spacing w:val="-2"/>
                <w:sz w:val="20"/>
              </w:rPr>
              <w:t>Engineering</w:t>
            </w:r>
          </w:p>
        </w:tc>
      </w:tr>
      <w:tr w:rsidR="00C62DE9">
        <w:trPr>
          <w:trHeight w:val="230"/>
        </w:trPr>
        <w:tc>
          <w:tcPr>
            <w:tcW w:w="4428" w:type="dxa"/>
          </w:tcPr>
          <w:p w:rsidR="00C62DE9" w:rsidRDefault="008C2A8F">
            <w:pPr>
              <w:pStyle w:val="TableParagraph"/>
              <w:spacing w:line="210" w:lineRule="exact"/>
              <w:ind w:left="107"/>
              <w:rPr>
                <w:sz w:val="20"/>
              </w:rPr>
            </w:pPr>
            <w:r>
              <w:rPr>
                <w:sz w:val="20"/>
              </w:rPr>
              <w:t>University</w:t>
            </w:r>
            <w:r>
              <w:rPr>
                <w:spacing w:val="-5"/>
                <w:sz w:val="20"/>
              </w:rPr>
              <w:t xml:space="preserve"> </w:t>
            </w:r>
            <w:r>
              <w:rPr>
                <w:sz w:val="20"/>
              </w:rPr>
              <w:t>or</w:t>
            </w:r>
            <w:r>
              <w:rPr>
                <w:spacing w:val="-5"/>
                <w:sz w:val="20"/>
              </w:rPr>
              <w:t xml:space="preserve"> </w:t>
            </w:r>
            <w:r>
              <w:rPr>
                <w:sz w:val="20"/>
              </w:rPr>
              <w:t>Institution</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C62DE9" w:rsidRDefault="008C2A8F">
            <w:pPr>
              <w:pStyle w:val="TableParagraph"/>
              <w:spacing w:line="210" w:lineRule="exact"/>
              <w:rPr>
                <w:sz w:val="20"/>
              </w:rPr>
            </w:pPr>
            <w:proofErr w:type="spellStart"/>
            <w:r>
              <w:rPr>
                <w:sz w:val="20"/>
              </w:rPr>
              <w:t>Selcuk</w:t>
            </w:r>
            <w:proofErr w:type="spellEnd"/>
            <w:r>
              <w:rPr>
                <w:spacing w:val="-4"/>
                <w:sz w:val="20"/>
              </w:rPr>
              <w:t xml:space="preserve"> </w:t>
            </w:r>
            <w:r>
              <w:rPr>
                <w:spacing w:val="-2"/>
                <w:sz w:val="20"/>
              </w:rPr>
              <w:t>University</w:t>
            </w:r>
          </w:p>
        </w:tc>
      </w:tr>
      <w:tr w:rsidR="00C62DE9">
        <w:trPr>
          <w:trHeight w:val="230"/>
        </w:trPr>
        <w:tc>
          <w:tcPr>
            <w:tcW w:w="4428" w:type="dxa"/>
          </w:tcPr>
          <w:p w:rsidR="00C62DE9" w:rsidRDefault="008C2A8F">
            <w:pPr>
              <w:pStyle w:val="TableParagraph"/>
              <w:spacing w:line="210" w:lineRule="exact"/>
              <w:ind w:left="107"/>
              <w:rPr>
                <w:sz w:val="20"/>
              </w:rPr>
            </w:pPr>
            <w:r>
              <w:rPr>
                <w:sz w:val="20"/>
              </w:rPr>
              <w:t>Country</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C62DE9" w:rsidRDefault="008C2A8F">
            <w:pPr>
              <w:pStyle w:val="TableParagraph"/>
              <w:spacing w:line="210" w:lineRule="exact"/>
              <w:rPr>
                <w:sz w:val="20"/>
              </w:rPr>
            </w:pPr>
            <w:r>
              <w:rPr>
                <w:spacing w:val="-2"/>
                <w:sz w:val="20"/>
              </w:rPr>
              <w:t>Turkey</w:t>
            </w:r>
          </w:p>
        </w:tc>
      </w:tr>
      <w:tr w:rsidR="00C62DE9">
        <w:trPr>
          <w:trHeight w:val="230"/>
        </w:trPr>
        <w:tc>
          <w:tcPr>
            <w:tcW w:w="4428" w:type="dxa"/>
          </w:tcPr>
          <w:p w:rsidR="00C62DE9" w:rsidRDefault="008C2A8F">
            <w:pPr>
              <w:pStyle w:val="TableParagraph"/>
              <w:spacing w:line="210" w:lineRule="exact"/>
              <w:ind w:left="107"/>
              <w:rPr>
                <w:sz w:val="20"/>
              </w:rPr>
            </w:pPr>
            <w:r>
              <w:rPr>
                <w:sz w:val="20"/>
              </w:rPr>
              <w:t>Position:</w:t>
            </w:r>
            <w:r>
              <w:rPr>
                <w:spacing w:val="-8"/>
                <w:sz w:val="20"/>
              </w:rPr>
              <w:t xml:space="preserve"> </w:t>
            </w:r>
            <w:r>
              <w:rPr>
                <w:sz w:val="20"/>
              </w:rPr>
              <w:t>(Professor/lecturer,</w:t>
            </w:r>
            <w:r>
              <w:rPr>
                <w:spacing w:val="-6"/>
                <w:sz w:val="20"/>
              </w:rPr>
              <w:t xml:space="preserve"> </w:t>
            </w:r>
            <w:r>
              <w:rPr>
                <w:sz w:val="20"/>
              </w:rPr>
              <w:t>etc.)</w:t>
            </w:r>
            <w:r>
              <w:rPr>
                <w:spacing w:val="-6"/>
                <w:sz w:val="20"/>
              </w:rPr>
              <w:t xml:space="preserve"> </w:t>
            </w:r>
            <w:r>
              <w:rPr>
                <w:sz w:val="20"/>
              </w:rPr>
              <w:t>of</w:t>
            </w:r>
            <w:r>
              <w:rPr>
                <w:spacing w:val="-6"/>
                <w:sz w:val="20"/>
              </w:rPr>
              <w:t xml:space="preserve"> </w:t>
            </w:r>
            <w:r>
              <w:rPr>
                <w:spacing w:val="-2"/>
                <w:sz w:val="20"/>
              </w:rPr>
              <w:t>Reviewer</w:t>
            </w:r>
          </w:p>
        </w:tc>
        <w:tc>
          <w:tcPr>
            <w:tcW w:w="11840" w:type="dxa"/>
          </w:tcPr>
          <w:p w:rsidR="00C62DE9" w:rsidRDefault="008C2A8F">
            <w:pPr>
              <w:pStyle w:val="TableParagraph"/>
              <w:spacing w:line="210" w:lineRule="exact"/>
              <w:rPr>
                <w:sz w:val="20"/>
              </w:rPr>
            </w:pPr>
            <w:r>
              <w:rPr>
                <w:sz w:val="20"/>
              </w:rPr>
              <w:t>Doctorate</w:t>
            </w:r>
            <w:r>
              <w:rPr>
                <w:spacing w:val="-5"/>
                <w:sz w:val="20"/>
              </w:rPr>
              <w:t xml:space="preserve"> </w:t>
            </w:r>
            <w:r>
              <w:rPr>
                <w:sz w:val="20"/>
              </w:rPr>
              <w:t>(Ph.D.)</w:t>
            </w:r>
            <w:r>
              <w:rPr>
                <w:spacing w:val="-4"/>
                <w:sz w:val="20"/>
              </w:rPr>
              <w:t xml:space="preserve"> </w:t>
            </w:r>
            <w:r>
              <w:rPr>
                <w:spacing w:val="-2"/>
                <w:sz w:val="20"/>
              </w:rPr>
              <w:t>Student</w:t>
            </w:r>
          </w:p>
        </w:tc>
      </w:tr>
      <w:tr w:rsidR="00C62DE9">
        <w:trPr>
          <w:trHeight w:val="230"/>
        </w:trPr>
        <w:tc>
          <w:tcPr>
            <w:tcW w:w="4428" w:type="dxa"/>
          </w:tcPr>
          <w:p w:rsidR="00C62DE9" w:rsidRDefault="008C2A8F">
            <w:pPr>
              <w:pStyle w:val="TableParagraph"/>
              <w:spacing w:line="210" w:lineRule="exact"/>
              <w:ind w:left="107"/>
              <w:rPr>
                <w:sz w:val="20"/>
              </w:rPr>
            </w:pPr>
            <w:r>
              <w:rPr>
                <w:sz w:val="20"/>
              </w:rPr>
              <w:t>Email</w:t>
            </w:r>
            <w:r>
              <w:rPr>
                <w:spacing w:val="-3"/>
                <w:sz w:val="20"/>
              </w:rPr>
              <w:t xml:space="preserve"> </w:t>
            </w:r>
            <w:r>
              <w:rPr>
                <w:sz w:val="20"/>
              </w:rPr>
              <w:t>ID</w:t>
            </w:r>
            <w:r>
              <w:rPr>
                <w:spacing w:val="-3"/>
                <w:sz w:val="20"/>
              </w:rPr>
              <w:t xml:space="preserve"> </w:t>
            </w:r>
            <w:r>
              <w:rPr>
                <w:sz w:val="20"/>
              </w:rPr>
              <w:t>of</w:t>
            </w:r>
            <w:r>
              <w:rPr>
                <w:spacing w:val="-2"/>
                <w:sz w:val="20"/>
              </w:rPr>
              <w:t xml:space="preserve"> Reviewer</w:t>
            </w:r>
          </w:p>
        </w:tc>
        <w:tc>
          <w:tcPr>
            <w:tcW w:w="11840" w:type="dxa"/>
          </w:tcPr>
          <w:p w:rsidR="00C62DE9" w:rsidRDefault="008C2A8F">
            <w:pPr>
              <w:pStyle w:val="TableParagraph"/>
              <w:spacing w:line="210" w:lineRule="exact"/>
              <w:rPr>
                <w:spacing w:val="-2"/>
                <w:sz w:val="20"/>
              </w:rPr>
            </w:pPr>
            <w:hyperlink r:id="rId13">
              <w:r>
                <w:rPr>
                  <w:spacing w:val="-2"/>
                  <w:sz w:val="20"/>
                </w:rPr>
                <w:t>alamin.ict.iu@gmail.com</w:t>
              </w:r>
            </w:hyperlink>
          </w:p>
          <w:p w:rsidR="008266AF" w:rsidRDefault="008266AF">
            <w:pPr>
              <w:pStyle w:val="TableParagraph"/>
              <w:spacing w:line="210" w:lineRule="exact"/>
              <w:rPr>
                <w:sz w:val="20"/>
              </w:rPr>
            </w:pPr>
            <w:r w:rsidRPr="008266AF">
              <w:rPr>
                <w:sz w:val="20"/>
              </w:rPr>
              <w:t>alamin.ict.iu@gmail.com</w:t>
            </w:r>
          </w:p>
        </w:tc>
      </w:tr>
      <w:tr w:rsidR="00C62DE9">
        <w:trPr>
          <w:trHeight w:val="230"/>
        </w:trPr>
        <w:tc>
          <w:tcPr>
            <w:tcW w:w="4428" w:type="dxa"/>
          </w:tcPr>
          <w:p w:rsidR="00C62DE9" w:rsidRDefault="008C2A8F">
            <w:pPr>
              <w:pStyle w:val="TableParagraph"/>
              <w:spacing w:line="210" w:lineRule="exact"/>
              <w:ind w:left="107"/>
              <w:rPr>
                <w:sz w:val="20"/>
              </w:rPr>
            </w:pPr>
            <w:r>
              <w:rPr>
                <w:sz w:val="20"/>
              </w:rPr>
              <w:t>WhatsApp</w:t>
            </w:r>
            <w:r>
              <w:rPr>
                <w:spacing w:val="-5"/>
                <w:sz w:val="20"/>
              </w:rPr>
              <w:t xml:space="preserve"> </w:t>
            </w:r>
            <w:r>
              <w:rPr>
                <w:sz w:val="20"/>
              </w:rPr>
              <w:t>Number</w:t>
            </w:r>
            <w:r>
              <w:rPr>
                <w:spacing w:val="-4"/>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C62DE9" w:rsidRDefault="00C62DE9">
            <w:pPr>
              <w:pStyle w:val="TableParagraph"/>
              <w:ind w:left="0"/>
              <w:rPr>
                <w:sz w:val="16"/>
              </w:rPr>
            </w:pPr>
          </w:p>
        </w:tc>
      </w:tr>
      <w:tr w:rsidR="00C62DE9">
        <w:trPr>
          <w:trHeight w:val="460"/>
        </w:trPr>
        <w:tc>
          <w:tcPr>
            <w:tcW w:w="4428" w:type="dxa"/>
          </w:tcPr>
          <w:p w:rsidR="00C62DE9" w:rsidRDefault="008C2A8F">
            <w:pPr>
              <w:pStyle w:val="TableParagraph"/>
              <w:spacing w:line="230" w:lineRule="atLeast"/>
              <w:ind w:left="107" w:right="859"/>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7"/>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C62DE9" w:rsidRDefault="008C2A8F">
            <w:pPr>
              <w:pStyle w:val="TableParagraph"/>
              <w:rPr>
                <w:sz w:val="20"/>
              </w:rPr>
            </w:pPr>
            <w:r>
              <w:rPr>
                <w:sz w:val="20"/>
              </w:rPr>
              <w:t>Metaheuristics</w:t>
            </w:r>
            <w:r>
              <w:rPr>
                <w:spacing w:val="-10"/>
                <w:sz w:val="20"/>
              </w:rPr>
              <w:t xml:space="preserve"> </w:t>
            </w:r>
            <w:r>
              <w:rPr>
                <w:sz w:val="20"/>
              </w:rPr>
              <w:t>Algorithms,</w:t>
            </w:r>
            <w:r>
              <w:rPr>
                <w:spacing w:val="-8"/>
                <w:sz w:val="20"/>
              </w:rPr>
              <w:t xml:space="preserve"> </w:t>
            </w:r>
            <w:r>
              <w:rPr>
                <w:sz w:val="20"/>
              </w:rPr>
              <w:t>Data</w:t>
            </w:r>
            <w:r>
              <w:rPr>
                <w:spacing w:val="-9"/>
                <w:sz w:val="20"/>
              </w:rPr>
              <w:t xml:space="preserve"> </w:t>
            </w:r>
            <w:r>
              <w:rPr>
                <w:sz w:val="20"/>
              </w:rPr>
              <w:t>Analysis,</w:t>
            </w:r>
            <w:r>
              <w:rPr>
                <w:spacing w:val="-8"/>
                <w:sz w:val="20"/>
              </w:rPr>
              <w:t xml:space="preserve"> </w:t>
            </w:r>
            <w:r>
              <w:rPr>
                <w:sz w:val="20"/>
              </w:rPr>
              <w:t>Computational</w:t>
            </w:r>
            <w:r>
              <w:rPr>
                <w:spacing w:val="-9"/>
                <w:sz w:val="20"/>
              </w:rPr>
              <w:t xml:space="preserve"> </w:t>
            </w:r>
            <w:r>
              <w:rPr>
                <w:sz w:val="20"/>
              </w:rPr>
              <w:t>Intelligence,</w:t>
            </w:r>
            <w:r>
              <w:rPr>
                <w:spacing w:val="-9"/>
                <w:sz w:val="20"/>
              </w:rPr>
              <w:t xml:space="preserve"> </w:t>
            </w:r>
            <w:r>
              <w:rPr>
                <w:sz w:val="20"/>
              </w:rPr>
              <w:t>Combinatorial</w:t>
            </w:r>
            <w:r>
              <w:rPr>
                <w:spacing w:val="-8"/>
                <w:sz w:val="20"/>
              </w:rPr>
              <w:t xml:space="preserve"> </w:t>
            </w:r>
            <w:r>
              <w:rPr>
                <w:sz w:val="20"/>
              </w:rPr>
              <w:t>Optimization,</w:t>
            </w:r>
            <w:r>
              <w:rPr>
                <w:spacing w:val="-9"/>
                <w:sz w:val="20"/>
              </w:rPr>
              <w:t xml:space="preserve"> </w:t>
            </w:r>
            <w:r>
              <w:rPr>
                <w:sz w:val="20"/>
              </w:rPr>
              <w:t>Machine</w:t>
            </w:r>
            <w:r>
              <w:rPr>
                <w:spacing w:val="-8"/>
                <w:sz w:val="20"/>
              </w:rPr>
              <w:t xml:space="preserve"> </w:t>
            </w:r>
            <w:r>
              <w:rPr>
                <w:sz w:val="20"/>
              </w:rPr>
              <w:t>Learning,</w:t>
            </w:r>
            <w:r>
              <w:rPr>
                <w:spacing w:val="-10"/>
                <w:sz w:val="20"/>
              </w:rPr>
              <w:t xml:space="preserve"> </w:t>
            </w:r>
            <w:r>
              <w:rPr>
                <w:spacing w:val="-2"/>
                <w:sz w:val="20"/>
              </w:rPr>
              <w:t>Security</w:t>
            </w:r>
          </w:p>
        </w:tc>
      </w:tr>
    </w:tbl>
    <w:p w:rsidR="008C2A8F" w:rsidRDefault="008C2A8F"/>
    <w:sectPr w:rsidR="008C2A8F">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A8F" w:rsidRDefault="008C2A8F">
      <w:r>
        <w:separator/>
      </w:r>
    </w:p>
  </w:endnote>
  <w:endnote w:type="continuationSeparator" w:id="0">
    <w:p w:rsidR="008C2A8F" w:rsidRDefault="008C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E9" w:rsidRDefault="008C2A8F">
    <w:pPr>
      <w:pStyle w:val="BodyText"/>
      <w:spacing w:line="14" w:lineRule="auto"/>
      <w:rPr>
        <w:b w:val="0"/>
      </w:rPr>
    </w:pPr>
    <w:r>
      <w:rPr>
        <w:b w:val="0"/>
        <w:noProof/>
      </w:rPr>
      <mc:AlternateContent>
        <mc:Choice Requires="wps">
          <w:drawing>
            <wp:anchor distT="0" distB="0" distL="0" distR="0" simplePos="0" relativeHeight="48739737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62DE9" w:rsidRDefault="008C2A8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62DE9" w:rsidRDefault="008C2A8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788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62DE9" w:rsidRDefault="008C2A8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62DE9" w:rsidRDefault="008C2A8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840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62DE9" w:rsidRDefault="008C2A8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62DE9" w:rsidRDefault="008C2A8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891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62DE9" w:rsidRDefault="008C2A8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62DE9" w:rsidRDefault="008C2A8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A8F" w:rsidRDefault="008C2A8F">
      <w:r>
        <w:separator/>
      </w:r>
    </w:p>
  </w:footnote>
  <w:footnote w:type="continuationSeparator" w:id="0">
    <w:p w:rsidR="008C2A8F" w:rsidRDefault="008C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E9" w:rsidRDefault="008C2A8F">
    <w:pPr>
      <w:pStyle w:val="BodyText"/>
      <w:spacing w:line="14" w:lineRule="auto"/>
      <w:rPr>
        <w:b w:val="0"/>
      </w:rPr>
    </w:pPr>
    <w:r>
      <w:rPr>
        <w:b w:val="0"/>
        <w:noProof/>
      </w:rPr>
      <mc:AlternateContent>
        <mc:Choice Requires="wps">
          <w:drawing>
            <wp:anchor distT="0" distB="0" distL="0" distR="0" simplePos="0" relativeHeight="48739686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62DE9" w:rsidRDefault="008C2A8F">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62DE9" w:rsidRDefault="008C2A8F">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425A3"/>
    <w:multiLevelType w:val="hybridMultilevel"/>
    <w:tmpl w:val="1DA46D98"/>
    <w:lvl w:ilvl="0" w:tplc="FD2070B0">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ADC01902">
      <w:numFmt w:val="bullet"/>
      <w:lvlText w:val="•"/>
      <w:lvlJc w:val="left"/>
      <w:pPr>
        <w:ind w:left="1348" w:hanging="361"/>
      </w:pPr>
      <w:rPr>
        <w:rFonts w:hint="default"/>
        <w:lang w:val="en-US" w:eastAsia="en-US" w:bidi="ar-SA"/>
      </w:rPr>
    </w:lvl>
    <w:lvl w:ilvl="2" w:tplc="AA60A6BA">
      <w:numFmt w:val="bullet"/>
      <w:lvlText w:val="•"/>
      <w:lvlJc w:val="left"/>
      <w:pPr>
        <w:ind w:left="2237" w:hanging="361"/>
      </w:pPr>
      <w:rPr>
        <w:rFonts w:hint="default"/>
        <w:lang w:val="en-US" w:eastAsia="en-US" w:bidi="ar-SA"/>
      </w:rPr>
    </w:lvl>
    <w:lvl w:ilvl="3" w:tplc="A866CF5A">
      <w:numFmt w:val="bullet"/>
      <w:lvlText w:val="•"/>
      <w:lvlJc w:val="left"/>
      <w:pPr>
        <w:ind w:left="3125" w:hanging="361"/>
      </w:pPr>
      <w:rPr>
        <w:rFonts w:hint="default"/>
        <w:lang w:val="en-US" w:eastAsia="en-US" w:bidi="ar-SA"/>
      </w:rPr>
    </w:lvl>
    <w:lvl w:ilvl="4" w:tplc="64FC83A6">
      <w:numFmt w:val="bullet"/>
      <w:lvlText w:val="•"/>
      <w:lvlJc w:val="left"/>
      <w:pPr>
        <w:ind w:left="4014" w:hanging="361"/>
      </w:pPr>
      <w:rPr>
        <w:rFonts w:hint="default"/>
        <w:lang w:val="en-US" w:eastAsia="en-US" w:bidi="ar-SA"/>
      </w:rPr>
    </w:lvl>
    <w:lvl w:ilvl="5" w:tplc="0908B574">
      <w:numFmt w:val="bullet"/>
      <w:lvlText w:val="•"/>
      <w:lvlJc w:val="left"/>
      <w:pPr>
        <w:ind w:left="4903" w:hanging="361"/>
      </w:pPr>
      <w:rPr>
        <w:rFonts w:hint="default"/>
        <w:lang w:val="en-US" w:eastAsia="en-US" w:bidi="ar-SA"/>
      </w:rPr>
    </w:lvl>
    <w:lvl w:ilvl="6" w:tplc="90A6A8FC">
      <w:numFmt w:val="bullet"/>
      <w:lvlText w:val="•"/>
      <w:lvlJc w:val="left"/>
      <w:pPr>
        <w:ind w:left="5791" w:hanging="361"/>
      </w:pPr>
      <w:rPr>
        <w:rFonts w:hint="default"/>
        <w:lang w:val="en-US" w:eastAsia="en-US" w:bidi="ar-SA"/>
      </w:rPr>
    </w:lvl>
    <w:lvl w:ilvl="7" w:tplc="4358D638">
      <w:numFmt w:val="bullet"/>
      <w:lvlText w:val="•"/>
      <w:lvlJc w:val="left"/>
      <w:pPr>
        <w:ind w:left="6680" w:hanging="361"/>
      </w:pPr>
      <w:rPr>
        <w:rFonts w:hint="default"/>
        <w:lang w:val="en-US" w:eastAsia="en-US" w:bidi="ar-SA"/>
      </w:rPr>
    </w:lvl>
    <w:lvl w:ilvl="8" w:tplc="C408F086">
      <w:numFmt w:val="bullet"/>
      <w:lvlText w:val="•"/>
      <w:lvlJc w:val="left"/>
      <w:pPr>
        <w:ind w:left="756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2DE9"/>
    <w:rsid w:val="008266AF"/>
    <w:rsid w:val="008C2A8F"/>
    <w:rsid w:val="00C6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C497"/>
  <w15:docId w15:val="{7B50A66A-F64E-42B5-9CB3-F2968B3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mailto:alamin.ict.iu@gmail.com" TargetMode="External"/><Relationship Id="rId3" Type="http://schemas.openxmlformats.org/officeDocument/2006/relationships/settings" Target="settings.xml"/><Relationship Id="rId7" Type="http://schemas.openxmlformats.org/officeDocument/2006/relationships/hyperlink" Target="https://journalarjom.com/index.php/ARJ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1832</Words>
  <Characters>10443</Characters>
  <Application>Microsoft Office Word</Application>
  <DocSecurity>0</DocSecurity>
  <Lines>87</Lines>
  <Paragraphs>24</Paragraphs>
  <ScaleCrop>false</ScaleCrop>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1163</cp:lastModifiedBy>
  <cp:revision>2</cp:revision>
  <dcterms:created xsi:type="dcterms:W3CDTF">2025-04-05T06:34:00Z</dcterms:created>
  <dcterms:modified xsi:type="dcterms:W3CDTF">2025-04-05T06:45:00Z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for Microsoft 365</vt:lpwstr>
  </property>
  <property fmtid="{D5CDD505-2E9C-101B-9397-08002B2CF9AE}" pid="4" name="LastSaved">
    <vt:filetime>2025-04-05T00:00:00Z</vt:filetime>
  </property>
  <property fmtid="{D5CDD505-2E9C-101B-9397-08002B2CF9AE}" pid="5" name="Producer">
    <vt:lpwstr>Microsoft® Word for Microsoft 365</vt:lpwstr>
  </property>
</Properties>
</file>