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11" w:rsidRDefault="006B2B11">
      <w:pPr>
        <w:rPr>
          <w:sz w:val="20"/>
        </w:rPr>
      </w:pPr>
    </w:p>
    <w:p w:rsidR="006B2B11" w:rsidRDefault="006B2B11">
      <w:pPr>
        <w:spacing w:before="150"/>
        <w:rPr>
          <w:sz w:val="20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5"/>
        <w:gridCol w:w="15695"/>
      </w:tblGrid>
      <w:tr w:rsidR="006B2B11" w:rsidTr="0034629A">
        <w:trPr>
          <w:trHeight w:val="280"/>
        </w:trPr>
        <w:tc>
          <w:tcPr>
            <w:tcW w:w="5225" w:type="dxa"/>
          </w:tcPr>
          <w:p w:rsidR="006B2B11" w:rsidRDefault="009F1F4D">
            <w:pPr>
              <w:pStyle w:val="TableParagraph"/>
              <w:ind w:left="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Journal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Name:</w:t>
            </w:r>
          </w:p>
        </w:tc>
        <w:tc>
          <w:tcPr>
            <w:tcW w:w="15695" w:type="dxa"/>
          </w:tcPr>
          <w:p w:rsidR="006B2B11" w:rsidRDefault="009F1F4D">
            <w:pPr>
              <w:pStyle w:val="TableParagraph"/>
              <w:spacing w:before="27"/>
              <w:ind w:left="94"/>
              <w:rPr>
                <w:rFonts w:ascii="Arial"/>
                <w:b/>
                <w:sz w:val="20"/>
              </w:rPr>
            </w:pPr>
            <w:hyperlink r:id="rId6"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Asian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Research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Gynaecology</w:t>
              </w:r>
              <w:proofErr w:type="spellEnd"/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Obstetrics</w:t>
              </w:r>
            </w:hyperlink>
          </w:p>
        </w:tc>
      </w:tr>
      <w:tr w:rsidR="006B2B11" w:rsidTr="0034629A">
        <w:trPr>
          <w:trHeight w:val="280"/>
        </w:trPr>
        <w:tc>
          <w:tcPr>
            <w:tcW w:w="5225" w:type="dxa"/>
          </w:tcPr>
          <w:p w:rsidR="006B2B11" w:rsidRDefault="009F1F4D">
            <w:pPr>
              <w:pStyle w:val="TableParagraph"/>
              <w:ind w:left="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Manuscript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Number:</w:t>
            </w:r>
          </w:p>
        </w:tc>
        <w:tc>
          <w:tcPr>
            <w:tcW w:w="15695" w:type="dxa"/>
          </w:tcPr>
          <w:p w:rsidR="006B2B11" w:rsidRDefault="009F1F4D">
            <w:pPr>
              <w:pStyle w:val="TableParagraph"/>
              <w:spacing w:before="27"/>
              <w:ind w:lef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Ms_ARJGO_134467</w:t>
            </w:r>
          </w:p>
        </w:tc>
      </w:tr>
      <w:tr w:rsidR="006B2B11" w:rsidTr="0034629A">
        <w:trPr>
          <w:trHeight w:val="639"/>
        </w:trPr>
        <w:tc>
          <w:tcPr>
            <w:tcW w:w="5225" w:type="dxa"/>
          </w:tcPr>
          <w:p w:rsidR="006B2B11" w:rsidRDefault="009F1F4D">
            <w:pPr>
              <w:pStyle w:val="TableParagraph"/>
              <w:ind w:left="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Manuscript:</w:t>
            </w:r>
          </w:p>
        </w:tc>
        <w:tc>
          <w:tcPr>
            <w:tcW w:w="15695" w:type="dxa"/>
          </w:tcPr>
          <w:p w:rsidR="006B2B11" w:rsidRDefault="009F1F4D">
            <w:pPr>
              <w:pStyle w:val="TableParagraph"/>
              <w:spacing w:before="207"/>
              <w:ind w:left="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Echoes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past: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Needle’s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long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wait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beneath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skin</w:t>
            </w:r>
          </w:p>
        </w:tc>
      </w:tr>
      <w:tr w:rsidR="006B2B11" w:rsidTr="0034629A">
        <w:trPr>
          <w:trHeight w:val="320"/>
        </w:trPr>
        <w:tc>
          <w:tcPr>
            <w:tcW w:w="5225" w:type="dxa"/>
          </w:tcPr>
          <w:p w:rsidR="006B2B11" w:rsidRDefault="009F1F4D">
            <w:pPr>
              <w:pStyle w:val="TableParagraph"/>
              <w:ind w:left="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Article</w:t>
            </w:r>
          </w:p>
        </w:tc>
        <w:tc>
          <w:tcPr>
            <w:tcW w:w="15695" w:type="dxa"/>
          </w:tcPr>
          <w:p w:rsidR="006B2B11" w:rsidRDefault="009F1F4D">
            <w:pPr>
              <w:pStyle w:val="TableParagraph"/>
              <w:spacing w:before="50"/>
              <w:ind w:lef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report</w:t>
            </w:r>
          </w:p>
        </w:tc>
      </w:tr>
    </w:tbl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spacing w:before="5"/>
        <w:rPr>
          <w:sz w:val="20"/>
        </w:rPr>
      </w:pPr>
    </w:p>
    <w:p w:rsidR="006B2B11" w:rsidRDefault="009F1F4D">
      <w:pPr>
        <w:pStyle w:val="BodyText"/>
        <w:spacing w:before="1"/>
        <w:ind w:left="165"/>
      </w:pPr>
      <w:r>
        <w:rPr>
          <w:u w:val="single"/>
        </w:rPr>
        <w:t>General</w:t>
      </w:r>
      <w:r>
        <w:rPr>
          <w:spacing w:val="-6"/>
          <w:u w:val="single"/>
        </w:rPr>
        <w:t xml:space="preserve"> </w:t>
      </w:r>
      <w:r>
        <w:rPr>
          <w:u w:val="single"/>
        </w:rPr>
        <w:t>guidelines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Peer</w:t>
      </w:r>
      <w:r>
        <w:rPr>
          <w:spacing w:val="-6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process:</w:t>
      </w:r>
    </w:p>
    <w:p w:rsidR="006B2B11" w:rsidRDefault="009F1F4D">
      <w:pPr>
        <w:pStyle w:val="BodyText"/>
        <w:spacing w:before="230"/>
        <w:ind w:left="165"/>
      </w:pPr>
      <w:r>
        <w:rPr>
          <w:color w:val="000000"/>
          <w:highlight w:val="yellow"/>
        </w:rPr>
        <w:t>Artificial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Intelligence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(AI)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generated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assisted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review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comments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are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strictly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prohibited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peer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review.</w:t>
      </w:r>
    </w:p>
    <w:p w:rsidR="006B2B11" w:rsidRDefault="009F1F4D">
      <w:pPr>
        <w:spacing w:before="230"/>
        <w:ind w:left="165" w:right="5864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journal’s</w:t>
      </w:r>
      <w:r>
        <w:rPr>
          <w:spacing w:val="-2"/>
          <w:sz w:val="20"/>
        </w:rPr>
        <w:t xml:space="preserve"> </w:t>
      </w:r>
      <w:r>
        <w:rPr>
          <w:sz w:val="20"/>
        </w:rPr>
        <w:t>peer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states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manuscript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rejected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b/>
          <w:sz w:val="20"/>
          <w:u w:val="single"/>
        </w:rPr>
        <w:t>lack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Novelty’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manuscript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scientifically</w:t>
      </w:r>
      <w:r>
        <w:rPr>
          <w:spacing w:val="-2"/>
          <w:sz w:val="20"/>
        </w:rPr>
        <w:t xml:space="preserve"> </w:t>
      </w:r>
      <w:r>
        <w:rPr>
          <w:sz w:val="20"/>
        </w:rPr>
        <w:t>robust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technically</w:t>
      </w:r>
      <w:r>
        <w:rPr>
          <w:spacing w:val="-2"/>
          <w:sz w:val="20"/>
        </w:rPr>
        <w:t xml:space="preserve"> </w:t>
      </w:r>
      <w:r>
        <w:rPr>
          <w:sz w:val="20"/>
        </w:rPr>
        <w:t>sound. To know the complete guidelines for the Peer Review process, reviewers are requested to visit this link:</w:t>
      </w:r>
    </w:p>
    <w:p w:rsidR="006B2B11" w:rsidRDefault="009F1F4D">
      <w:pPr>
        <w:spacing w:before="229"/>
        <w:ind w:left="165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9F1F4D">
      <w:pPr>
        <w:pStyle w:val="BodyText"/>
        <w:ind w:left="165"/>
      </w:pPr>
      <w:r>
        <w:rPr>
          <w:color w:val="000000"/>
          <w:highlight w:val="yellow"/>
          <w:u w:val="single"/>
        </w:rPr>
        <w:t>Important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Policies</w:t>
      </w:r>
      <w:r>
        <w:rPr>
          <w:color w:val="000000"/>
          <w:spacing w:val="-7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Regarding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Peer</w:t>
      </w:r>
      <w:r>
        <w:rPr>
          <w:color w:val="000000"/>
          <w:spacing w:val="-7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Review</w:t>
      </w:r>
    </w:p>
    <w:p w:rsidR="006B2B11" w:rsidRDefault="006B2B11">
      <w:pPr>
        <w:rPr>
          <w:b/>
          <w:sz w:val="20"/>
        </w:rPr>
      </w:pPr>
    </w:p>
    <w:p w:rsidR="006B2B11" w:rsidRDefault="009F1F4D">
      <w:pPr>
        <w:ind w:left="165" w:right="11774"/>
        <w:rPr>
          <w:sz w:val="20"/>
        </w:rPr>
      </w:pPr>
      <w:r>
        <w:rPr>
          <w:sz w:val="20"/>
        </w:rPr>
        <w:t>Peer</w:t>
      </w:r>
      <w:r>
        <w:rPr>
          <w:spacing w:val="-10"/>
          <w:sz w:val="20"/>
        </w:rPr>
        <w:t xml:space="preserve"> </w:t>
      </w: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Comments</w:t>
      </w:r>
      <w:r>
        <w:rPr>
          <w:spacing w:val="-10"/>
          <w:sz w:val="20"/>
        </w:rPr>
        <w:t xml:space="preserve"> </w:t>
      </w:r>
      <w:r>
        <w:rPr>
          <w:sz w:val="20"/>
        </w:rPr>
        <w:t>Approval</w:t>
      </w:r>
      <w:r>
        <w:rPr>
          <w:spacing w:val="-10"/>
          <w:sz w:val="20"/>
        </w:rPr>
        <w:t xml:space="preserve"> </w:t>
      </w:r>
      <w:r>
        <w:rPr>
          <w:sz w:val="20"/>
        </w:rPr>
        <w:t>Policy:</w:t>
      </w:r>
      <w:r>
        <w:rPr>
          <w:spacing w:val="-10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9">
        <w:r>
          <w:rPr>
            <w:color w:val="0000FF"/>
            <w:sz w:val="20"/>
            <w:u w:val="single" w:color="0000FF"/>
          </w:rPr>
          <w:t>https://r1.reviewerhub.org/benefits-for-reviewers</w:t>
        </w:r>
      </w:hyperlink>
    </w:p>
    <w:p w:rsidR="006B2B11" w:rsidRDefault="006B2B11">
      <w:pPr>
        <w:rPr>
          <w:sz w:val="20"/>
        </w:rPr>
        <w:sectPr w:rsidR="006B2B11">
          <w:headerReference w:type="default" r:id="rId10"/>
          <w:footerReference w:type="default" r:id="rId11"/>
          <w:type w:val="continuous"/>
          <w:pgSz w:w="23800" w:h="16840" w:orient="landscape"/>
          <w:pgMar w:top="1540" w:right="1275" w:bottom="880" w:left="1275" w:header="1284" w:footer="692" w:gutter="0"/>
          <w:pgNumType w:start="1"/>
          <w:cols w:space="720"/>
        </w:sectPr>
      </w:pPr>
    </w:p>
    <w:tbl>
      <w:tblPr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9360"/>
        <w:gridCol w:w="6440"/>
      </w:tblGrid>
      <w:tr w:rsidR="006B2B11">
        <w:trPr>
          <w:trHeight w:val="439"/>
        </w:trPr>
        <w:tc>
          <w:tcPr>
            <w:tcW w:w="21160" w:type="dxa"/>
            <w:gridSpan w:val="3"/>
            <w:tcBorders>
              <w:top w:val="nil"/>
              <w:left w:val="nil"/>
              <w:right w:val="nil"/>
            </w:tcBorders>
          </w:tcPr>
          <w:p w:rsidR="006B2B11" w:rsidRDefault="009F1F4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bookmarkStart w:id="0" w:name="PART__1:_Comments_"/>
            <w:bookmarkEnd w:id="0"/>
            <w:r>
              <w:rPr>
                <w:b/>
                <w:color w:val="000000"/>
                <w:sz w:val="20"/>
                <w:highlight w:val="yellow"/>
              </w:rPr>
              <w:lastRenderedPageBreak/>
              <w:t>PART</w:t>
            </w:r>
            <w:r>
              <w:rPr>
                <w:b/>
                <w:color w:val="000000"/>
                <w:spacing w:val="3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pacing w:val="-9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6B2B11">
        <w:trPr>
          <w:trHeight w:val="959"/>
        </w:trPr>
        <w:tc>
          <w:tcPr>
            <w:tcW w:w="536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  <w:tc>
          <w:tcPr>
            <w:tcW w:w="9360" w:type="dxa"/>
          </w:tcPr>
          <w:p w:rsidR="006B2B11" w:rsidRDefault="009F1F4D">
            <w:pPr>
              <w:pStyle w:val="TableParagraph"/>
              <w:spacing w:before="7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Reviewer’s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6B2B11" w:rsidRDefault="009F1F4D">
            <w:pPr>
              <w:pStyle w:val="TableParagraph"/>
              <w:ind w:left="104" w:right="67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0" w:type="dxa"/>
          </w:tcPr>
          <w:p w:rsidR="006B2B11" w:rsidRDefault="009F1F4D">
            <w:pPr>
              <w:pStyle w:val="TableParagraph"/>
              <w:spacing w:before="7"/>
              <w:ind w:left="104" w:right="93"/>
              <w:rPr>
                <w:i/>
                <w:sz w:val="20"/>
              </w:rPr>
            </w:pPr>
            <w:bookmarkStart w:id="1" w:name="Author’s_Feedback_(Please_correct_the_ma"/>
            <w:bookmarkEnd w:id="1"/>
            <w:r>
              <w:rPr>
                <w:b/>
                <w:sz w:val="20"/>
              </w:rPr>
              <w:t>Author’s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manuscript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 the manuscript. It is mandatory that authors should write his/her 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6B2B11">
        <w:trPr>
          <w:trHeight w:val="1259"/>
        </w:trPr>
        <w:tc>
          <w:tcPr>
            <w:tcW w:w="5360" w:type="dxa"/>
          </w:tcPr>
          <w:p w:rsidR="006B2B11" w:rsidRDefault="009F1F4D">
            <w:pPr>
              <w:pStyle w:val="TableParagraph"/>
              <w:spacing w:before="8"/>
              <w:ind w:left="469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60" w:type="dxa"/>
          </w:tcPr>
          <w:p w:rsidR="006B2B11" w:rsidRDefault="009F1F4D">
            <w:pPr>
              <w:pStyle w:val="TableParagraph"/>
              <w:spacing w:before="8"/>
              <w:ind w:left="10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 complication. By presenting a case that remained undetected for over a decade, the report emphasizes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critical need for improved intraoperative counting protocols, which serves as a valuable teaching point for both surgical teams and healthcar</w:t>
            </w:r>
            <w:r>
              <w:rPr>
                <w:sz w:val="20"/>
              </w:rPr>
              <w:t>e administrators.</w:t>
            </w:r>
          </w:p>
        </w:tc>
        <w:tc>
          <w:tcPr>
            <w:tcW w:w="64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  <w:tr w:rsidR="006B2B11">
        <w:trPr>
          <w:trHeight w:val="1259"/>
        </w:trPr>
        <w:tc>
          <w:tcPr>
            <w:tcW w:w="5360" w:type="dxa"/>
          </w:tcPr>
          <w:p w:rsidR="006B2B11" w:rsidRDefault="009F1F4D">
            <w:pPr>
              <w:pStyle w:val="TableParagraph"/>
              <w:spacing w:before="3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6B2B11" w:rsidRDefault="009F1F4D">
            <w:pPr>
              <w:pStyle w:val="TableParagraph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60" w:type="dxa"/>
          </w:tcPr>
          <w:p w:rsidR="006B2B11" w:rsidRDefault="009F1F4D">
            <w:pPr>
              <w:pStyle w:val="TableParagraph"/>
              <w:spacing w:before="3"/>
              <w:ind w:left="104" w:right="67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"A Decade-Long Retained Needle After Episiotomy Repair: A Case Report," </w:t>
            </w:r>
            <w:r>
              <w:rPr>
                <w:sz w:val="20"/>
              </w:rPr>
              <w:t>which immediately conveys the essential medical aspects of the report.</w:t>
            </w:r>
          </w:p>
        </w:tc>
        <w:tc>
          <w:tcPr>
            <w:tcW w:w="64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  <w:tr w:rsidR="006B2B11">
        <w:trPr>
          <w:trHeight w:val="1239"/>
        </w:trPr>
        <w:tc>
          <w:tcPr>
            <w:tcW w:w="5360" w:type="dxa"/>
          </w:tcPr>
          <w:p w:rsidR="006B2B11" w:rsidRDefault="009F1F4D">
            <w:pPr>
              <w:pStyle w:val="TableParagraph"/>
              <w:ind w:left="469" w:right="193"/>
              <w:rPr>
                <w:b/>
                <w:sz w:val="20"/>
              </w:rPr>
            </w:pPr>
            <w:bookmarkStart w:id="2" w:name="Is_the_abstract_of_the_article_comprehen"/>
            <w:bookmarkEnd w:id="2"/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this </w:t>
            </w:r>
            <w:r>
              <w:rPr>
                <w:b/>
                <w:sz w:val="20"/>
              </w:rPr>
              <w:t>section? Please write your suggestions here.</w:t>
            </w:r>
          </w:p>
        </w:tc>
        <w:tc>
          <w:tcPr>
            <w:tcW w:w="9360" w:type="dxa"/>
          </w:tcPr>
          <w:p w:rsidR="006B2B11" w:rsidRDefault="009F1F4D">
            <w:pPr>
              <w:pStyle w:val="TableParagraph"/>
              <w:ind w:left="104" w:right="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the subsequent clinical implications clearly. I recommend a few revisions to enhance clarity and focus, for instance, brief mention of the imaging and surgical management outcomes would provide a more rounded </w:t>
            </w:r>
            <w:r>
              <w:rPr>
                <w:spacing w:val="-2"/>
                <w:sz w:val="20"/>
              </w:rPr>
              <w:t>overview.</w:t>
            </w:r>
          </w:p>
        </w:tc>
        <w:tc>
          <w:tcPr>
            <w:tcW w:w="64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  <w:tr w:rsidR="006B2B11">
        <w:trPr>
          <w:trHeight w:val="700"/>
        </w:trPr>
        <w:tc>
          <w:tcPr>
            <w:tcW w:w="5360" w:type="dxa"/>
          </w:tcPr>
          <w:p w:rsidR="006B2B11" w:rsidRDefault="009F1F4D">
            <w:pPr>
              <w:pStyle w:val="TableParagraph"/>
              <w:spacing w:before="13"/>
              <w:ind w:left="469" w:right="193"/>
              <w:rPr>
                <w:b/>
                <w:sz w:val="20"/>
              </w:rPr>
            </w:pPr>
            <w:bookmarkStart w:id="3" w:name="Is_the_manuscript_scientifically_correct"/>
            <w:bookmarkEnd w:id="3"/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60" w:type="dxa"/>
          </w:tcPr>
          <w:p w:rsidR="006B2B11" w:rsidRDefault="009F1F4D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Overall, the manuscript demonstrates strong scientific rigor. The clinical details, discussion of differential diagnosis,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well-founded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</w:t>
            </w:r>
            <w:r>
              <w:rPr>
                <w:sz w:val="20"/>
              </w:rPr>
              <w:t>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 appropriate clinical reasoning and current surgical practices.</w:t>
            </w:r>
          </w:p>
        </w:tc>
        <w:tc>
          <w:tcPr>
            <w:tcW w:w="64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  <w:tr w:rsidR="006B2B11">
        <w:trPr>
          <w:trHeight w:val="700"/>
        </w:trPr>
        <w:tc>
          <w:tcPr>
            <w:tcW w:w="5360" w:type="dxa"/>
          </w:tcPr>
          <w:p w:rsidR="006B2B11" w:rsidRDefault="009F1F4D">
            <w:pPr>
              <w:pStyle w:val="TableParagraph"/>
              <w:spacing w:line="230" w:lineRule="atLeast"/>
              <w:ind w:left="469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:rsidR="006B2B11" w:rsidRDefault="009F1F4D"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4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  <w:tr w:rsidR="006B2B11">
        <w:trPr>
          <w:trHeight w:val="700"/>
        </w:trPr>
        <w:tc>
          <w:tcPr>
            <w:tcW w:w="5360" w:type="dxa"/>
          </w:tcPr>
          <w:p w:rsidR="006B2B11" w:rsidRDefault="009F1F4D">
            <w:pPr>
              <w:pStyle w:val="TableParagraph"/>
              <w:spacing w:before="13"/>
              <w:ind w:left="469" w:right="193"/>
              <w:rPr>
                <w:b/>
                <w:sz w:val="20"/>
              </w:rPr>
            </w:pPr>
            <w:bookmarkStart w:id="4" w:name="Is_the_language/English_quality_of_the_a"/>
            <w:bookmarkEnd w:id="4"/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60" w:type="dxa"/>
          </w:tcPr>
          <w:p w:rsidR="006B2B11" w:rsidRDefault="009F1F4D"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The overall language is clear and appropriate for scholarly communication. However, there are a few instances of typographical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froms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rightt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refrences</w:t>
            </w:r>
            <w:proofErr w:type="spellEnd"/>
            <w:r>
              <w:rPr>
                <w:sz w:val="20"/>
              </w:rPr>
              <w:t>”)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z w:val="20"/>
              </w:rPr>
              <w:t>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editing.</w:t>
            </w:r>
          </w:p>
        </w:tc>
        <w:tc>
          <w:tcPr>
            <w:tcW w:w="64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  <w:tr w:rsidR="006B2B11">
        <w:trPr>
          <w:trHeight w:val="1179"/>
        </w:trPr>
        <w:tc>
          <w:tcPr>
            <w:tcW w:w="5360" w:type="dxa"/>
          </w:tcPr>
          <w:p w:rsidR="006B2B11" w:rsidRDefault="009F1F4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bookmarkStart w:id="5" w:name="Optional/General_comments_"/>
            <w:bookmarkEnd w:id="5"/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6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  <w:tc>
          <w:tcPr>
            <w:tcW w:w="64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</w:tbl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spacing w:before="10"/>
        <w:rPr>
          <w:sz w:val="20"/>
        </w:rPr>
      </w:pPr>
    </w:p>
    <w:tbl>
      <w:tblPr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8640"/>
        <w:gridCol w:w="5660"/>
      </w:tblGrid>
      <w:tr w:rsidR="006B2B11">
        <w:trPr>
          <w:trHeight w:val="443"/>
        </w:trPr>
        <w:tc>
          <w:tcPr>
            <w:tcW w:w="21140" w:type="dxa"/>
            <w:gridSpan w:val="3"/>
            <w:tcBorders>
              <w:top w:val="nil"/>
              <w:left w:val="nil"/>
              <w:right w:val="nil"/>
            </w:tcBorders>
          </w:tcPr>
          <w:p w:rsidR="006B2B11" w:rsidRDefault="009F1F4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25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>2:</w:t>
            </w:r>
          </w:p>
        </w:tc>
      </w:tr>
      <w:tr w:rsidR="006B2B11">
        <w:trPr>
          <w:trHeight w:val="920"/>
        </w:trPr>
        <w:tc>
          <w:tcPr>
            <w:tcW w:w="68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  <w:tc>
          <w:tcPr>
            <w:tcW w:w="8640" w:type="dxa"/>
          </w:tcPr>
          <w:p w:rsidR="006B2B11" w:rsidRDefault="009F1F4D">
            <w:pPr>
              <w:pStyle w:val="TableParagraph"/>
              <w:spacing w:before="2"/>
              <w:ind w:left="94"/>
              <w:rPr>
                <w:b/>
                <w:sz w:val="20"/>
              </w:rPr>
            </w:pPr>
            <w:bookmarkStart w:id="6" w:name="Reviewer’s_comment_"/>
            <w:bookmarkEnd w:id="6"/>
            <w:r>
              <w:rPr>
                <w:b/>
                <w:spacing w:val="-2"/>
                <w:sz w:val="20"/>
              </w:rPr>
              <w:t>Reviewer’s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60" w:type="dxa"/>
          </w:tcPr>
          <w:p w:rsidR="006B2B11" w:rsidRDefault="009F1F4D">
            <w:pPr>
              <w:pStyle w:val="TableParagraph"/>
              <w:spacing w:before="2"/>
              <w:ind w:left="4" w:right="96"/>
              <w:rPr>
                <w:i/>
                <w:sz w:val="20"/>
              </w:rPr>
            </w:pPr>
            <w:bookmarkStart w:id="7" w:name="_"/>
            <w:bookmarkStart w:id="8" w:name="Author’s_comment_(if_agreed_with_the_rev"/>
            <w:bookmarkEnd w:id="7"/>
            <w:bookmarkEnd w:id="8"/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  <w:tr w:rsidR="006B2B11">
        <w:trPr>
          <w:trHeight w:val="679"/>
        </w:trPr>
        <w:tc>
          <w:tcPr>
            <w:tcW w:w="6840" w:type="dxa"/>
          </w:tcPr>
          <w:p w:rsidR="006B2B11" w:rsidRDefault="009F1F4D">
            <w:pPr>
              <w:pStyle w:val="TableParagraph"/>
              <w:spacing w:before="12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0" w:type="dxa"/>
          </w:tcPr>
          <w:p w:rsidR="006B2B11" w:rsidRDefault="009F1F4D">
            <w:pPr>
              <w:pStyle w:val="TableParagraph"/>
              <w:spacing w:before="7"/>
              <w:ind w:left="94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(If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yes,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u w:val="single"/>
              </w:rPr>
              <w:t>Kindly</w:t>
            </w:r>
            <w:proofErr w:type="gramEnd"/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write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down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ethical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issues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detail)</w:t>
            </w:r>
          </w:p>
        </w:tc>
        <w:tc>
          <w:tcPr>
            <w:tcW w:w="566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</w:tbl>
    <w:p w:rsidR="006B2B11" w:rsidRDefault="006B2B11">
      <w:pPr>
        <w:pStyle w:val="TableParagraph"/>
        <w:rPr>
          <w:sz w:val="18"/>
        </w:rPr>
        <w:sectPr w:rsidR="006B2B11">
          <w:pgSz w:w="23800" w:h="16840" w:orient="landscape"/>
          <w:pgMar w:top="1540" w:right="1275" w:bottom="1473" w:left="1275" w:header="1284" w:footer="692" w:gutter="0"/>
          <w:cols w:space="720"/>
        </w:sectPr>
      </w:pPr>
    </w:p>
    <w:tbl>
      <w:tblPr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8640"/>
        <w:gridCol w:w="5660"/>
      </w:tblGrid>
      <w:tr w:rsidR="006B2B11">
        <w:trPr>
          <w:trHeight w:val="220"/>
        </w:trPr>
        <w:tc>
          <w:tcPr>
            <w:tcW w:w="6840" w:type="dxa"/>
          </w:tcPr>
          <w:p w:rsidR="006B2B11" w:rsidRDefault="006B2B11">
            <w:pPr>
              <w:pStyle w:val="TableParagraph"/>
              <w:rPr>
                <w:sz w:val="14"/>
              </w:rPr>
            </w:pPr>
          </w:p>
        </w:tc>
        <w:tc>
          <w:tcPr>
            <w:tcW w:w="8640" w:type="dxa"/>
          </w:tcPr>
          <w:p w:rsidR="006B2B11" w:rsidRDefault="006B2B11">
            <w:pPr>
              <w:pStyle w:val="TableParagraph"/>
              <w:rPr>
                <w:sz w:val="14"/>
              </w:rPr>
            </w:pPr>
          </w:p>
        </w:tc>
        <w:tc>
          <w:tcPr>
            <w:tcW w:w="5660" w:type="dxa"/>
          </w:tcPr>
          <w:p w:rsidR="006B2B11" w:rsidRDefault="006B2B11">
            <w:pPr>
              <w:pStyle w:val="TableParagraph"/>
              <w:rPr>
                <w:sz w:val="14"/>
              </w:rPr>
            </w:pPr>
          </w:p>
        </w:tc>
      </w:tr>
      <w:tr w:rsidR="006B2B11">
        <w:trPr>
          <w:trHeight w:val="700"/>
        </w:trPr>
        <w:tc>
          <w:tcPr>
            <w:tcW w:w="6840" w:type="dxa"/>
          </w:tcPr>
          <w:p w:rsidR="006B2B11" w:rsidRDefault="006B2B11">
            <w:pPr>
              <w:pStyle w:val="TableParagraph"/>
              <w:spacing w:before="1"/>
              <w:rPr>
                <w:sz w:val="20"/>
              </w:rPr>
            </w:pPr>
          </w:p>
          <w:p w:rsidR="006B2B11" w:rsidRDefault="009F1F4D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0" w:type="dxa"/>
          </w:tcPr>
          <w:p w:rsidR="006B2B11" w:rsidRDefault="009F1F4D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6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  <w:tr w:rsidR="006B2B11">
        <w:trPr>
          <w:trHeight w:val="679"/>
        </w:trPr>
        <w:tc>
          <w:tcPr>
            <w:tcW w:w="6840" w:type="dxa"/>
          </w:tcPr>
          <w:p w:rsidR="006B2B11" w:rsidRDefault="009F1F4D">
            <w:pPr>
              <w:pStyle w:val="TableParagraph"/>
              <w:spacing w:before="2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640" w:type="dxa"/>
          </w:tcPr>
          <w:p w:rsidR="006B2B11" w:rsidRDefault="009F1F4D">
            <w:pPr>
              <w:pStyle w:val="TableParagraph"/>
              <w:spacing w:line="217" w:lineRule="exact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6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</w:tbl>
    <w:p w:rsidR="006B2B11" w:rsidRDefault="006B2B11">
      <w:pPr>
        <w:spacing w:before="221"/>
        <w:rPr>
          <w:sz w:val="20"/>
        </w:rPr>
      </w:pPr>
    </w:p>
    <w:tbl>
      <w:tblPr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0"/>
      </w:tblGrid>
      <w:tr w:rsidR="006B2B11">
        <w:trPr>
          <w:trHeight w:val="449"/>
        </w:trPr>
        <w:tc>
          <w:tcPr>
            <w:tcW w:w="21160" w:type="dxa"/>
            <w:tcBorders>
              <w:top w:val="nil"/>
              <w:left w:val="nil"/>
              <w:right w:val="nil"/>
            </w:tcBorders>
          </w:tcPr>
          <w:p w:rsidR="006B2B11" w:rsidRDefault="009F1F4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36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3:</w:t>
            </w:r>
            <w:r>
              <w:rPr>
                <w:b/>
                <w:color w:val="000000"/>
                <w:spacing w:val="-8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Declaration</w:t>
            </w:r>
            <w:r>
              <w:rPr>
                <w:b/>
                <w:color w:val="000000"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Competing</w:t>
            </w:r>
            <w:r>
              <w:rPr>
                <w:b/>
                <w:color w:val="000000"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Interest</w:t>
            </w:r>
            <w:r>
              <w:rPr>
                <w:b/>
                <w:color w:val="000000"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the</w:t>
            </w:r>
            <w:r>
              <w:rPr>
                <w:b/>
                <w:color w:val="000000"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Reviewer:</w:t>
            </w:r>
          </w:p>
        </w:tc>
      </w:tr>
      <w:tr w:rsidR="006B2B11">
        <w:trPr>
          <w:trHeight w:val="220"/>
        </w:trPr>
        <w:tc>
          <w:tcPr>
            <w:tcW w:w="21160" w:type="dxa"/>
          </w:tcPr>
          <w:p w:rsidR="006B2B11" w:rsidRDefault="009F1F4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he/she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reviewer”</w:t>
            </w:r>
          </w:p>
        </w:tc>
      </w:tr>
    </w:tbl>
    <w:p w:rsidR="006B2B11" w:rsidRDefault="006B2B11">
      <w:pPr>
        <w:rPr>
          <w:sz w:val="20"/>
        </w:rPr>
      </w:pPr>
    </w:p>
    <w:p w:rsidR="006B2B11" w:rsidRDefault="006B2B11">
      <w:pPr>
        <w:spacing w:before="10" w:after="1"/>
        <w:rPr>
          <w:sz w:val="20"/>
        </w:rPr>
      </w:pPr>
    </w:p>
    <w:tbl>
      <w:tblPr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0"/>
        <w:gridCol w:w="9620"/>
      </w:tblGrid>
      <w:tr w:rsidR="006B2B11">
        <w:trPr>
          <w:trHeight w:val="449"/>
        </w:trPr>
        <w:tc>
          <w:tcPr>
            <w:tcW w:w="21160" w:type="dxa"/>
            <w:gridSpan w:val="2"/>
            <w:tcBorders>
              <w:top w:val="nil"/>
              <w:left w:val="nil"/>
              <w:right w:val="nil"/>
            </w:tcBorders>
          </w:tcPr>
          <w:p w:rsidR="006B2B11" w:rsidRDefault="009F1F4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32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4:</w:t>
            </w:r>
            <w:r>
              <w:rPr>
                <w:b/>
                <w:color w:val="000000"/>
                <w:spacing w:val="-9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Objective</w:t>
            </w:r>
            <w:r>
              <w:rPr>
                <w:b/>
                <w:color w:val="000000"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Evaluation:</w:t>
            </w:r>
          </w:p>
        </w:tc>
      </w:tr>
      <w:tr w:rsidR="006B2B11">
        <w:trPr>
          <w:trHeight w:val="220"/>
        </w:trPr>
        <w:tc>
          <w:tcPr>
            <w:tcW w:w="11540" w:type="dxa"/>
          </w:tcPr>
          <w:p w:rsidR="006B2B11" w:rsidRDefault="009F1F4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620" w:type="dxa"/>
          </w:tcPr>
          <w:p w:rsidR="006B2B11" w:rsidRDefault="009F1F4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6B2B11">
        <w:trPr>
          <w:trHeight w:val="2299"/>
        </w:trPr>
        <w:tc>
          <w:tcPr>
            <w:tcW w:w="11540" w:type="dxa"/>
          </w:tcPr>
          <w:p w:rsidR="006B2B11" w:rsidRDefault="009F1F4D">
            <w:pPr>
              <w:pStyle w:val="TableParagraph"/>
              <w:spacing w:before="1"/>
              <w:ind w:left="109" w:right="6404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manuscript </w:t>
            </w:r>
            <w:proofErr w:type="gramStart"/>
            <w:r>
              <w:rPr>
                <w:sz w:val="20"/>
              </w:rPr>
              <w:t>( Highest</w:t>
            </w:r>
            <w:proofErr w:type="gramEnd"/>
            <w:r>
              <w:rPr>
                <w:sz w:val="20"/>
              </w:rPr>
              <w:t>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6B2B11" w:rsidRDefault="006B2B11">
            <w:pPr>
              <w:pStyle w:val="TableParagraph"/>
              <w:rPr>
                <w:sz w:val="20"/>
              </w:rPr>
            </w:pPr>
          </w:p>
          <w:p w:rsidR="006B2B11" w:rsidRDefault="009F1F4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6B2B11" w:rsidRDefault="009F1F4D">
            <w:pPr>
              <w:pStyle w:val="TableParagraph"/>
              <w:ind w:left="109" w:right="9047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(&gt;9-10) Minor Revision: (&gt;8-9)</w:t>
            </w:r>
          </w:p>
          <w:p w:rsidR="006B2B11" w:rsidRDefault="009F1F4D">
            <w:pPr>
              <w:pStyle w:val="TableParagraph"/>
              <w:ind w:left="109" w:right="8957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6B2B11" w:rsidRDefault="009F1F4D">
            <w:pPr>
              <w:pStyle w:val="TableParagraph"/>
              <w:spacing w:line="230" w:lineRule="atLeast"/>
              <w:ind w:left="109" w:right="5027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(&gt;3-5) Strongly rejected (with irreparable deficiencies.): (&gt;0-3)</w:t>
            </w:r>
          </w:p>
        </w:tc>
        <w:tc>
          <w:tcPr>
            <w:tcW w:w="9620" w:type="dxa"/>
          </w:tcPr>
          <w:p w:rsidR="006B2B11" w:rsidRDefault="006B2B11">
            <w:pPr>
              <w:pStyle w:val="TableParagraph"/>
              <w:rPr>
                <w:sz w:val="20"/>
              </w:rPr>
            </w:pPr>
          </w:p>
          <w:p w:rsidR="006B2B11" w:rsidRDefault="006B2B11">
            <w:pPr>
              <w:pStyle w:val="TableParagraph"/>
              <w:rPr>
                <w:sz w:val="20"/>
              </w:rPr>
            </w:pPr>
          </w:p>
          <w:p w:rsidR="006B2B11" w:rsidRDefault="006B2B11">
            <w:pPr>
              <w:pStyle w:val="TableParagraph"/>
              <w:rPr>
                <w:sz w:val="20"/>
              </w:rPr>
            </w:pPr>
          </w:p>
          <w:p w:rsidR="006B2B11" w:rsidRDefault="006B2B11">
            <w:pPr>
              <w:pStyle w:val="TableParagraph"/>
              <w:spacing w:before="116"/>
              <w:rPr>
                <w:sz w:val="20"/>
              </w:rPr>
            </w:pPr>
          </w:p>
          <w:p w:rsidR="006B2B11" w:rsidRDefault="009F1F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:rsidR="006B2B11" w:rsidRDefault="006B2B11">
      <w:pPr>
        <w:pStyle w:val="TableParagraph"/>
        <w:rPr>
          <w:sz w:val="20"/>
        </w:rPr>
        <w:sectPr w:rsidR="006B2B11">
          <w:type w:val="continuous"/>
          <w:pgSz w:w="23800" w:h="16840" w:orient="landscape"/>
          <w:pgMar w:top="1540" w:right="1275" w:bottom="880" w:left="1275" w:header="1284" w:footer="692" w:gutter="0"/>
          <w:cols w:space="720"/>
        </w:sectPr>
      </w:pPr>
    </w:p>
    <w:tbl>
      <w:tblPr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0"/>
        <w:gridCol w:w="9620"/>
      </w:tblGrid>
      <w:tr w:rsidR="006B2B11">
        <w:trPr>
          <w:trHeight w:val="439"/>
        </w:trPr>
        <w:tc>
          <w:tcPr>
            <w:tcW w:w="21160" w:type="dxa"/>
            <w:gridSpan w:val="2"/>
            <w:tcBorders>
              <w:top w:val="nil"/>
              <w:left w:val="nil"/>
              <w:right w:val="nil"/>
            </w:tcBorders>
          </w:tcPr>
          <w:p w:rsidR="006B2B11" w:rsidRDefault="009F1F4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Editorial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(This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section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reserved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from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journal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office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editors):</w:t>
            </w:r>
          </w:p>
        </w:tc>
      </w:tr>
      <w:tr w:rsidR="006B2B11">
        <w:trPr>
          <w:trHeight w:val="220"/>
        </w:trPr>
        <w:tc>
          <w:tcPr>
            <w:tcW w:w="11540" w:type="dxa"/>
          </w:tcPr>
          <w:p w:rsidR="006B2B11" w:rsidRDefault="006B2B11">
            <w:pPr>
              <w:pStyle w:val="TableParagraph"/>
              <w:rPr>
                <w:sz w:val="14"/>
              </w:rPr>
            </w:pPr>
          </w:p>
        </w:tc>
        <w:tc>
          <w:tcPr>
            <w:tcW w:w="9620" w:type="dxa"/>
          </w:tcPr>
          <w:p w:rsidR="006B2B11" w:rsidRDefault="009F1F4D">
            <w:pPr>
              <w:pStyle w:val="TableParagraph"/>
              <w:spacing w:before="7" w:line="193" w:lineRule="exact"/>
              <w:ind w:left="104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6B2B11">
        <w:trPr>
          <w:trHeight w:val="1839"/>
        </w:trPr>
        <w:tc>
          <w:tcPr>
            <w:tcW w:w="1154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  <w:tc>
          <w:tcPr>
            <w:tcW w:w="9620" w:type="dxa"/>
          </w:tcPr>
          <w:p w:rsidR="006B2B11" w:rsidRDefault="006B2B11">
            <w:pPr>
              <w:pStyle w:val="TableParagraph"/>
              <w:rPr>
                <w:sz w:val="18"/>
              </w:rPr>
            </w:pPr>
          </w:p>
        </w:tc>
      </w:tr>
    </w:tbl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rPr>
          <w:sz w:val="20"/>
        </w:rPr>
      </w:pPr>
    </w:p>
    <w:p w:rsidR="006B2B11" w:rsidRDefault="006B2B11">
      <w:pPr>
        <w:spacing w:before="16"/>
        <w:rPr>
          <w:sz w:val="20"/>
        </w:rPr>
      </w:pPr>
    </w:p>
    <w:p w:rsidR="006B2B11" w:rsidRDefault="009F1F4D">
      <w:pPr>
        <w:pStyle w:val="BodyText"/>
        <w:ind w:left="165"/>
      </w:pPr>
      <w:r>
        <w:rPr>
          <w:color w:val="000000"/>
          <w:highlight w:val="yellow"/>
          <w:u w:val="single"/>
        </w:rPr>
        <w:t>Reviewer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6B2B11" w:rsidRDefault="009F1F4D">
      <w:pPr>
        <w:pStyle w:val="BodyText"/>
        <w:ind w:left="165"/>
      </w:pPr>
      <w:r>
        <w:rPr>
          <w:color w:val="FF0000"/>
          <w:u w:val="single" w:color="FF0000"/>
        </w:rPr>
        <w:t>This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section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prepare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Reviewer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6B2B11" w:rsidRDefault="009F1F4D">
      <w:pPr>
        <w:pStyle w:val="BodyText"/>
        <w:ind w:left="165" w:right="11774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carefully.</w:t>
      </w:r>
      <w:r>
        <w:rPr>
          <w:spacing w:val="-5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only. Your Certificate will be wrong, if you provide incorrect information.</w:t>
      </w:r>
    </w:p>
    <w:p w:rsidR="006B2B11" w:rsidRDefault="009F1F4D">
      <w:pPr>
        <w:pStyle w:val="BodyText"/>
        <w:ind w:left="165" w:right="13897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modification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 xml:space="preserve">generation. Certificate will not be issued if incomplete information </w:t>
      </w:r>
      <w:r>
        <w:t>is provided.</w:t>
      </w:r>
    </w:p>
    <w:p w:rsidR="006B2B11" w:rsidRDefault="006B2B11">
      <w:pPr>
        <w:spacing w:before="224"/>
        <w:rPr>
          <w:b/>
          <w:sz w:val="20"/>
        </w:rPr>
      </w:pPr>
    </w:p>
    <w:tbl>
      <w:tblPr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11820"/>
      </w:tblGrid>
      <w:tr w:rsidR="006B2B11">
        <w:trPr>
          <w:trHeight w:val="220"/>
        </w:trPr>
        <w:tc>
          <w:tcPr>
            <w:tcW w:w="4440" w:type="dxa"/>
          </w:tcPr>
          <w:p w:rsidR="006B2B11" w:rsidRDefault="009F1F4D">
            <w:pPr>
              <w:pStyle w:val="TableParagraph"/>
              <w:spacing w:before="1" w:line="199" w:lineRule="exact"/>
              <w:ind w:left="109"/>
              <w:rPr>
                <w:sz w:val="20"/>
              </w:rPr>
            </w:pPr>
            <w:bookmarkStart w:id="9" w:name="_GoBack" w:colFirst="1" w:colLast="1"/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20" w:type="dxa"/>
          </w:tcPr>
          <w:p w:rsidR="006B2B11" w:rsidRDefault="009F1F4D">
            <w:pPr>
              <w:pStyle w:val="TableParagraph"/>
              <w:spacing w:before="1" w:line="199" w:lineRule="exact"/>
              <w:ind w:left="9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Nabeelah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Ismail</w:t>
            </w:r>
          </w:p>
        </w:tc>
      </w:tr>
      <w:tr w:rsidR="006B2B11">
        <w:trPr>
          <w:trHeight w:val="220"/>
        </w:trPr>
        <w:tc>
          <w:tcPr>
            <w:tcW w:w="4440" w:type="dxa"/>
          </w:tcPr>
          <w:p w:rsidR="006B2B11" w:rsidRDefault="009F1F4D">
            <w:pPr>
              <w:pStyle w:val="TableParagraph"/>
              <w:spacing w:before="6" w:line="194" w:lineRule="exact"/>
              <w:ind w:left="109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20" w:type="dxa"/>
          </w:tcPr>
          <w:p w:rsidR="006B2B11" w:rsidRDefault="009F1F4D">
            <w:pPr>
              <w:pStyle w:val="TableParagraph"/>
              <w:spacing w:before="6" w:line="194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Medicine</w:t>
            </w:r>
          </w:p>
        </w:tc>
      </w:tr>
      <w:tr w:rsidR="006B2B11">
        <w:trPr>
          <w:trHeight w:val="239"/>
        </w:trPr>
        <w:tc>
          <w:tcPr>
            <w:tcW w:w="4440" w:type="dxa"/>
          </w:tcPr>
          <w:p w:rsidR="006B2B11" w:rsidRDefault="009F1F4D">
            <w:pPr>
              <w:pStyle w:val="TableParagraph"/>
              <w:spacing w:before="11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20" w:type="dxa"/>
          </w:tcPr>
          <w:p w:rsidR="006B2B11" w:rsidRDefault="009F1F4D">
            <w:pPr>
              <w:pStyle w:val="TableParagraph"/>
              <w:spacing w:before="11" w:line="209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Thumbay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Hospital</w:t>
            </w:r>
          </w:p>
        </w:tc>
      </w:tr>
      <w:tr w:rsidR="006B2B11">
        <w:trPr>
          <w:trHeight w:val="220"/>
        </w:trPr>
        <w:tc>
          <w:tcPr>
            <w:tcW w:w="4440" w:type="dxa"/>
          </w:tcPr>
          <w:p w:rsidR="006B2B11" w:rsidRDefault="009F1F4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20" w:type="dxa"/>
          </w:tcPr>
          <w:p w:rsidR="006B2B11" w:rsidRDefault="009F1F4D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UAE</w:t>
            </w:r>
          </w:p>
        </w:tc>
      </w:tr>
      <w:tr w:rsidR="006B2B11">
        <w:trPr>
          <w:trHeight w:val="220"/>
        </w:trPr>
        <w:tc>
          <w:tcPr>
            <w:tcW w:w="4440" w:type="dxa"/>
          </w:tcPr>
          <w:p w:rsidR="006B2B11" w:rsidRDefault="009F1F4D">
            <w:pPr>
              <w:pStyle w:val="TableParagraph"/>
              <w:spacing w:before="1"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20" w:type="dxa"/>
          </w:tcPr>
          <w:p w:rsidR="006B2B11" w:rsidRDefault="009F1F4D">
            <w:pPr>
              <w:pStyle w:val="TableParagraph"/>
              <w:spacing w:before="1" w:line="199" w:lineRule="exact"/>
              <w:ind w:left="94"/>
              <w:rPr>
                <w:sz w:val="20"/>
              </w:rPr>
            </w:pPr>
            <w:r>
              <w:rPr>
                <w:sz w:val="20"/>
              </w:rPr>
              <w:t>Intern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</w:t>
            </w:r>
          </w:p>
        </w:tc>
      </w:tr>
      <w:tr w:rsidR="006B2B11">
        <w:trPr>
          <w:trHeight w:val="220"/>
        </w:trPr>
        <w:tc>
          <w:tcPr>
            <w:tcW w:w="4440" w:type="dxa"/>
          </w:tcPr>
          <w:p w:rsidR="006B2B11" w:rsidRDefault="009F1F4D">
            <w:pPr>
              <w:pStyle w:val="TableParagraph"/>
              <w:spacing w:before="6" w:line="194" w:lineRule="exact"/>
              <w:ind w:left="10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20" w:type="dxa"/>
          </w:tcPr>
          <w:p w:rsidR="006B2B11" w:rsidRDefault="009F1F4D">
            <w:pPr>
              <w:pStyle w:val="TableParagraph"/>
              <w:spacing w:before="6" w:line="194" w:lineRule="exact"/>
              <w:ind w:left="94"/>
              <w:rPr>
                <w:spacing w:val="-2"/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drnabeelahismail@gmail.com</w:t>
              </w:r>
            </w:hyperlink>
          </w:p>
          <w:p w:rsidR="0034629A" w:rsidRDefault="0034629A">
            <w:pPr>
              <w:pStyle w:val="TableParagraph"/>
              <w:spacing w:before="6" w:line="194" w:lineRule="exact"/>
              <w:ind w:left="94"/>
              <w:rPr>
                <w:sz w:val="20"/>
              </w:rPr>
            </w:pPr>
            <w:hyperlink r:id="rId13" w:history="1">
              <w:r>
                <w:rPr>
                  <w:rStyle w:val="Hyperlink"/>
                  <w:rFonts w:ascii="Segoe UI" w:hAnsi="Segoe UI" w:cs="Segoe UI"/>
                  <w:color w:val="183AD6"/>
                  <w:sz w:val="20"/>
                  <w:szCs w:val="20"/>
                </w:rPr>
                <w:t>drnabeelahismail@gmail.com</w:t>
              </w:r>
            </w:hyperlink>
          </w:p>
        </w:tc>
      </w:tr>
      <w:tr w:rsidR="006B2B11">
        <w:trPr>
          <w:trHeight w:val="239"/>
        </w:trPr>
        <w:tc>
          <w:tcPr>
            <w:tcW w:w="4440" w:type="dxa"/>
          </w:tcPr>
          <w:p w:rsidR="006B2B11" w:rsidRDefault="009F1F4D">
            <w:pPr>
              <w:pStyle w:val="TableParagraph"/>
              <w:spacing w:before="11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820" w:type="dxa"/>
          </w:tcPr>
          <w:p w:rsidR="006B2B11" w:rsidRDefault="006B2B11">
            <w:pPr>
              <w:pStyle w:val="TableParagraph"/>
              <w:rPr>
                <w:sz w:val="16"/>
              </w:rPr>
            </w:pPr>
          </w:p>
        </w:tc>
      </w:tr>
      <w:tr w:rsidR="006B2B11">
        <w:trPr>
          <w:trHeight w:val="440"/>
        </w:trPr>
        <w:tc>
          <w:tcPr>
            <w:tcW w:w="4440" w:type="dxa"/>
          </w:tcPr>
          <w:p w:rsidR="006B2B11" w:rsidRDefault="009F1F4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:rsidR="006B2B11" w:rsidRDefault="009F1F4D"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20" w:type="dxa"/>
          </w:tcPr>
          <w:p w:rsidR="006B2B11" w:rsidRDefault="009F1F4D">
            <w:pPr>
              <w:pStyle w:val="TableParagraph"/>
              <w:spacing w:line="226" w:lineRule="exact"/>
              <w:ind w:left="9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</w:t>
            </w:r>
          </w:p>
        </w:tc>
      </w:tr>
      <w:bookmarkEnd w:id="9"/>
    </w:tbl>
    <w:p w:rsidR="009F1F4D" w:rsidRDefault="009F1F4D"/>
    <w:sectPr w:rsidR="009F1F4D">
      <w:pgSz w:w="23800" w:h="16840" w:orient="landscape"/>
      <w:pgMar w:top="1540" w:right="1275" w:bottom="880" w:left="1275" w:header="128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F4D" w:rsidRDefault="009F1F4D">
      <w:r>
        <w:separator/>
      </w:r>
    </w:p>
  </w:endnote>
  <w:endnote w:type="continuationSeparator" w:id="0">
    <w:p w:rsidR="009F1F4D" w:rsidRDefault="009F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B11" w:rsidRDefault="009F1F4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10114163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2B11" w:rsidRDefault="009F1F4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9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" filled="f" stroked="f">
              <v:textbox inset="0,0,0,0">
                <w:txbxContent>
                  <w:p w:rsidR="006B2B11" w:rsidRDefault="009F1F4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2171353</wp:posOffset>
              </wp:positionH>
              <wp:positionV relativeFrom="page">
                <wp:posOffset>10114163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2B11" w:rsidRDefault="009F1F4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0.95pt;margin-top:796.4pt;width:55.75pt;height:10.9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" filled="f" stroked="f">
              <v:textbox inset="0,0,0,0">
                <w:txbxContent>
                  <w:p w:rsidR="006B2B11" w:rsidRDefault="009F1F4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3944737</wp:posOffset>
              </wp:positionH>
              <wp:positionV relativeFrom="page">
                <wp:posOffset>10114163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2B11" w:rsidRDefault="009F1F4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6pt;margin-top:796.4pt;width:67.75pt;height:10.9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" filled="f" stroked="f">
              <v:textbox inset="0,0,0,0">
                <w:txbxContent>
                  <w:p w:rsidR="006B2B11" w:rsidRDefault="009F1F4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5473700</wp:posOffset>
              </wp:positionH>
              <wp:positionV relativeFrom="page">
                <wp:posOffset>10114163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2B11" w:rsidRDefault="009F1F4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1pt;margin-top:796.4pt;width:79.25pt;height:10.9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" filled="f" stroked="f">
              <v:textbox inset="0,0,0,0">
                <w:txbxContent>
                  <w:p w:rsidR="006B2B11" w:rsidRDefault="009F1F4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F4D" w:rsidRDefault="009F1F4D">
      <w:r>
        <w:separator/>
      </w:r>
    </w:p>
  </w:footnote>
  <w:footnote w:type="continuationSeparator" w:id="0">
    <w:p w:rsidR="009F1F4D" w:rsidRDefault="009F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B11" w:rsidRDefault="009F1F4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802530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2B11" w:rsidRDefault="009F1F4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" filled="f" stroked="f">
              <v:textbox inset="0,0,0,0">
                <w:txbxContent>
                  <w:p w:rsidR="006B2B11" w:rsidRDefault="009F1F4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B11"/>
    <w:rsid w:val="0034629A"/>
    <w:rsid w:val="006B2B11"/>
    <w:rsid w:val="009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825C"/>
  <w15:docId w15:val="{E8EBC65D-E65E-44BC-AF8B-6493BFD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46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hyperlink" Target="mailto:drnabeelahismai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hyperlink" Target="mailto:drnabeelahismai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go.com/index.php/ARJG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1.reviewerhub.org/benefits-for-review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Rev_ARJGO_134467</dc:title>
  <cp:lastModifiedBy>SDI 1067</cp:lastModifiedBy>
  <cp:revision>2</cp:revision>
  <dcterms:created xsi:type="dcterms:W3CDTF">2025-04-14T06:50:00Z</dcterms:created>
  <dcterms:modified xsi:type="dcterms:W3CDTF">2025-04-14T06:51:00Z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3-Heights(TM) PDF Security Shell 4.8.25.2 (http://www.pdf-tools.com)</vt:lpwstr>
  </property>
</Properties>
</file>