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8EC09" w14:textId="356D2F3C" w:rsidR="001B44CA" w:rsidRDefault="008F5A49">
      <w:pPr>
        <w:rPr>
          <w:lang w:val="es-ES"/>
        </w:rPr>
      </w:pPr>
      <w:proofErr w:type="spellStart"/>
      <w:r>
        <w:rPr>
          <w:lang w:val="es-ES"/>
        </w:rPr>
        <w:t>Comments</w:t>
      </w:r>
      <w:proofErr w:type="spellEnd"/>
      <w:r>
        <w:rPr>
          <w:lang w:val="es-ES"/>
        </w:rPr>
        <w:t xml:space="preserve">: </w:t>
      </w:r>
    </w:p>
    <w:p w14:paraId="4BC50AEB" w14:textId="3B719FAE" w:rsidR="008F5A49" w:rsidRDefault="008F5A49" w:rsidP="008F5A49">
      <w:pPr>
        <w:pStyle w:val="Prrafodelista"/>
        <w:numPr>
          <w:ilvl w:val="0"/>
          <w:numId w:val="1"/>
        </w:numPr>
        <w:ind w:left="360"/>
        <w:rPr>
          <w:lang w:val="en-US"/>
        </w:rPr>
      </w:pPr>
      <w:r w:rsidRPr="008F5A49">
        <w:rPr>
          <w:lang w:val="en-US"/>
        </w:rPr>
        <w:t>In line # 20: it would be interesting to make a correlation with dataset population of Benghazi</w:t>
      </w:r>
      <w:r w:rsidR="000A2A98">
        <w:rPr>
          <w:lang w:val="en-US"/>
        </w:rPr>
        <w:t>, because it is referred the issue of the prevalence.</w:t>
      </w:r>
    </w:p>
    <w:p w14:paraId="163C25E3" w14:textId="1D231609" w:rsidR="000A2A98" w:rsidRPr="008F5A49" w:rsidRDefault="000A2A98" w:rsidP="000A2A98">
      <w:pPr>
        <w:pStyle w:val="Prrafodelista"/>
        <w:ind w:left="360"/>
        <w:rPr>
          <w:lang w:val="en-US"/>
        </w:rPr>
      </w:pPr>
      <w:r w:rsidRPr="000A2A98">
        <w:rPr>
          <w:lang w:val="en-US"/>
        </w:rPr>
        <w:drawing>
          <wp:inline distT="0" distB="0" distL="0" distR="0" wp14:anchorId="661110F6" wp14:editId="483C10B1">
            <wp:extent cx="5612130" cy="971550"/>
            <wp:effectExtent l="76200" t="76200" r="83820" b="76200"/>
            <wp:docPr id="2533210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32103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71550"/>
                    </a:xfrm>
                    <a:prstGeom prst="rect">
                      <a:avLst/>
                    </a:prstGeom>
                    <a:effectLst>
                      <a:glow rad="635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2CBDC474" w14:textId="5A21074C" w:rsidR="008F5A49" w:rsidRDefault="008F5A49" w:rsidP="008F5A49">
      <w:pPr>
        <w:pStyle w:val="Prrafodelista"/>
        <w:numPr>
          <w:ilvl w:val="0"/>
          <w:numId w:val="1"/>
        </w:numPr>
        <w:ind w:left="360"/>
        <w:rPr>
          <w:lang w:val="en-US"/>
        </w:rPr>
      </w:pPr>
      <w:r w:rsidRPr="008F5A49">
        <w:rPr>
          <w:lang w:val="en-US"/>
        </w:rPr>
        <w:t>Age distribution of examined population is not showed.</w:t>
      </w:r>
    </w:p>
    <w:p w14:paraId="50ED4015" w14:textId="0CD76859" w:rsidR="008F5A49" w:rsidRDefault="008F5A49" w:rsidP="008F5A49">
      <w:pPr>
        <w:pStyle w:val="Prrafodelista"/>
        <w:numPr>
          <w:ilvl w:val="0"/>
          <w:numId w:val="1"/>
        </w:numPr>
        <w:ind w:left="360"/>
        <w:rPr>
          <w:lang w:val="en-US"/>
        </w:rPr>
      </w:pPr>
      <w:r>
        <w:rPr>
          <w:lang w:val="en-US"/>
        </w:rPr>
        <w:t>To run orthograph tool, to adjust some items, like these:</w:t>
      </w:r>
      <w:r w:rsidRPr="008F5A49">
        <w:rPr>
          <w:lang w:val="en-US"/>
        </w:rPr>
        <w:drawing>
          <wp:inline distT="0" distB="0" distL="0" distR="0" wp14:anchorId="320C3A6F" wp14:editId="64C31533">
            <wp:extent cx="5612130" cy="2785110"/>
            <wp:effectExtent l="76200" t="76200" r="83820" b="72390"/>
            <wp:docPr id="16317828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78281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85110"/>
                    </a:xfrm>
                    <a:prstGeom prst="rect">
                      <a:avLst/>
                    </a:prstGeom>
                    <a:effectLst>
                      <a:glow rad="635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660EA1B4" w14:textId="77777777" w:rsidR="00AB6333" w:rsidRDefault="00AB6333" w:rsidP="00AB6333">
      <w:pPr>
        <w:pStyle w:val="Prrafodelista"/>
        <w:ind w:left="360"/>
        <w:rPr>
          <w:lang w:val="en-US"/>
        </w:rPr>
      </w:pPr>
    </w:p>
    <w:p w14:paraId="4974E179" w14:textId="01A9B197" w:rsidR="008F5A49" w:rsidRPr="008F5A49" w:rsidRDefault="008F5A49" w:rsidP="008F5A49">
      <w:pPr>
        <w:pStyle w:val="Prrafodelista"/>
        <w:numPr>
          <w:ilvl w:val="0"/>
          <w:numId w:val="1"/>
        </w:numPr>
        <w:ind w:left="360"/>
        <w:rPr>
          <w:lang w:val="en-US"/>
        </w:rPr>
      </w:pPr>
      <w:r>
        <w:rPr>
          <w:lang w:val="en-US"/>
        </w:rPr>
        <w:t xml:space="preserve">It should be interesting to account with the questionnaire as an Annex to article, in order to let know the instrument </w:t>
      </w:r>
      <w:r>
        <w:rPr>
          <w:lang w:val="en-US"/>
        </w:rPr>
        <w:t xml:space="preserve">to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hypothetical reader</w:t>
      </w:r>
      <w:r>
        <w:rPr>
          <w:lang w:val="en-US"/>
        </w:rPr>
        <w:t xml:space="preserve">. This is referred in the Materials and methods´ section. </w:t>
      </w:r>
    </w:p>
    <w:p w14:paraId="1DE39125" w14:textId="1FC28DE2" w:rsidR="008F5A49" w:rsidRPr="008F5A49" w:rsidRDefault="008F5A49" w:rsidP="00317347">
      <w:pPr>
        <w:ind w:left="360"/>
        <w:rPr>
          <w:lang w:val="en-US"/>
        </w:rPr>
      </w:pPr>
      <w:r w:rsidRPr="008F5A49">
        <w:rPr>
          <w:lang w:val="en-US"/>
        </w:rPr>
        <w:drawing>
          <wp:inline distT="0" distB="0" distL="0" distR="0" wp14:anchorId="05C9DC44" wp14:editId="3D549F21">
            <wp:extent cx="5612130" cy="1055370"/>
            <wp:effectExtent l="114300" t="114300" r="121920" b="106680"/>
            <wp:docPr id="18681093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1093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55370"/>
                    </a:xfrm>
                    <a:prstGeom prst="rect">
                      <a:avLst/>
                    </a:prstGeom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65DD8F70" w14:textId="7FCD18C2" w:rsidR="00CD66A0" w:rsidRDefault="00CD66A0" w:rsidP="008F5A49">
      <w:pPr>
        <w:pStyle w:val="Prrafodelista"/>
        <w:numPr>
          <w:ilvl w:val="0"/>
          <w:numId w:val="1"/>
        </w:numPr>
        <w:ind w:left="360"/>
        <w:rPr>
          <w:lang w:val="en-US"/>
        </w:rPr>
      </w:pPr>
      <w:r>
        <w:rPr>
          <w:lang w:val="en-US"/>
        </w:rPr>
        <w:t>To include kg in the title of figure: Weights in kg</w:t>
      </w:r>
    </w:p>
    <w:p w14:paraId="03C3DF48" w14:textId="7F0401EC" w:rsidR="00CD66A0" w:rsidRDefault="00CD66A0" w:rsidP="00CD66A0">
      <w:pPr>
        <w:pStyle w:val="Prrafodelista"/>
        <w:ind w:left="360"/>
        <w:rPr>
          <w:lang w:val="en-US"/>
        </w:rPr>
      </w:pPr>
      <w:r w:rsidRPr="00CD66A0">
        <w:rPr>
          <w:lang w:val="en-US"/>
        </w:rPr>
        <w:lastRenderedPageBreak/>
        <w:drawing>
          <wp:inline distT="0" distB="0" distL="0" distR="0" wp14:anchorId="57CAA4AF" wp14:editId="663B753D">
            <wp:extent cx="5612130" cy="3136900"/>
            <wp:effectExtent l="114300" t="114300" r="121920" b="120650"/>
            <wp:docPr id="19905886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8868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36900"/>
                    </a:xfrm>
                    <a:prstGeom prst="rect">
                      <a:avLst/>
                    </a:prstGeom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770BE8A5" w14:textId="6E9BB0E1" w:rsidR="008F5A49" w:rsidRDefault="008F5A49" w:rsidP="008F5A49">
      <w:pPr>
        <w:pStyle w:val="Prrafodelista"/>
        <w:numPr>
          <w:ilvl w:val="0"/>
          <w:numId w:val="1"/>
        </w:numPr>
        <w:ind w:left="360"/>
        <w:rPr>
          <w:lang w:val="en-US"/>
        </w:rPr>
      </w:pPr>
      <w:r>
        <w:rPr>
          <w:lang w:val="en-US"/>
        </w:rPr>
        <w:t>If this is the graphic to show</w:t>
      </w:r>
      <w:r w:rsidR="000A2A98">
        <w:rPr>
          <w:lang w:val="en-US"/>
        </w:rPr>
        <w:t xml:space="preserve"> mental health disorders, it should better describe i.e. depression, sadness, anxiety, as referred in line #189.</w:t>
      </w:r>
      <w:r w:rsidR="00C6013E">
        <w:rPr>
          <w:lang w:val="en-US"/>
        </w:rPr>
        <w:t xml:space="preserve"> To adjust </w:t>
      </w:r>
      <w:proofErr w:type="spellStart"/>
      <w:r w:rsidR="00C6013E">
        <w:rPr>
          <w:lang w:val="en-US"/>
        </w:rPr>
        <w:t>emotinal</w:t>
      </w:r>
      <w:proofErr w:type="spellEnd"/>
      <w:r w:rsidR="00C6013E">
        <w:rPr>
          <w:lang w:val="en-US"/>
        </w:rPr>
        <w:t>.</w:t>
      </w:r>
    </w:p>
    <w:p w14:paraId="4A2CD61E" w14:textId="00AE4A3A" w:rsidR="008F5A49" w:rsidRDefault="008F5A49" w:rsidP="00317347">
      <w:pPr>
        <w:ind w:left="360"/>
        <w:rPr>
          <w:lang w:val="en-US"/>
        </w:rPr>
      </w:pPr>
      <w:r w:rsidRPr="008F5A49">
        <w:rPr>
          <w:lang w:val="en-US"/>
        </w:rPr>
        <w:drawing>
          <wp:inline distT="0" distB="0" distL="0" distR="0" wp14:anchorId="39625588" wp14:editId="5451A6F1">
            <wp:extent cx="5612130" cy="2798445"/>
            <wp:effectExtent l="76200" t="76200" r="83820" b="78105"/>
            <wp:docPr id="223912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9123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98445"/>
                    </a:xfrm>
                    <a:prstGeom prst="rect">
                      <a:avLst/>
                    </a:prstGeom>
                    <a:effectLst>
                      <a:glow rad="635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441CC2F8" w14:textId="32F9EAA1" w:rsidR="00AB6333" w:rsidRPr="00AB6333" w:rsidRDefault="00AB6333" w:rsidP="00AB6333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It should be more informative to include in the Figure 7, data related to depression, sadness, anxiety,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, as referred in this section</w:t>
      </w:r>
    </w:p>
    <w:p w14:paraId="5C932B5E" w14:textId="18BD1763" w:rsidR="00AB6333" w:rsidRPr="00317347" w:rsidRDefault="00AB6333" w:rsidP="00317347">
      <w:pPr>
        <w:ind w:left="360"/>
        <w:rPr>
          <w:lang w:val="en-US"/>
        </w:rPr>
      </w:pPr>
      <w:r w:rsidRPr="008F5A49">
        <w:rPr>
          <w:lang w:val="en-US"/>
        </w:rPr>
        <w:lastRenderedPageBreak/>
        <w:drawing>
          <wp:inline distT="0" distB="0" distL="0" distR="0" wp14:anchorId="2936E112" wp14:editId="6DC66354">
            <wp:extent cx="5612130" cy="1107440"/>
            <wp:effectExtent l="114300" t="114300" r="121920" b="111760"/>
            <wp:docPr id="3023346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33462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07440"/>
                    </a:xfrm>
                    <a:prstGeom prst="rect">
                      <a:avLst/>
                    </a:prstGeom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3B556B0B" w14:textId="77777777" w:rsidR="00317347" w:rsidRDefault="00317347" w:rsidP="00317347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Discussion section is worth to make a more extensive correlation of the findings of the population, with that of the reported by literature, maybe including a comparative table.</w:t>
      </w:r>
    </w:p>
    <w:p w14:paraId="12F616EC" w14:textId="77777777" w:rsidR="00317347" w:rsidRDefault="00317347" w:rsidP="00317347">
      <w:pPr>
        <w:pStyle w:val="Prrafodelista"/>
        <w:rPr>
          <w:lang w:val="en-US"/>
        </w:rPr>
      </w:pPr>
    </w:p>
    <w:p w14:paraId="7F512910" w14:textId="56F8698C" w:rsidR="008F5A49" w:rsidRPr="00317347" w:rsidRDefault="001C03F9" w:rsidP="00317347">
      <w:pPr>
        <w:pStyle w:val="Prrafodelista"/>
        <w:numPr>
          <w:ilvl w:val="0"/>
          <w:numId w:val="1"/>
        </w:numPr>
        <w:rPr>
          <w:lang w:val="en-US"/>
        </w:rPr>
      </w:pPr>
      <w:r w:rsidRPr="00317347">
        <w:rPr>
          <w:lang w:val="en-US"/>
        </w:rPr>
        <w:t>According to aims, it is no mention of stiffness and severity of joint pain in conclusions.</w:t>
      </w:r>
    </w:p>
    <w:p w14:paraId="4E6CC4BC" w14:textId="3683BB6D" w:rsidR="001C03F9" w:rsidRDefault="001C03F9" w:rsidP="001C03F9">
      <w:pPr>
        <w:pStyle w:val="Prrafodelista"/>
        <w:ind w:left="360"/>
        <w:rPr>
          <w:lang w:val="en-US"/>
        </w:rPr>
      </w:pPr>
      <w:r w:rsidRPr="001C03F9">
        <w:rPr>
          <w:lang w:val="en-US"/>
        </w:rPr>
        <w:drawing>
          <wp:inline distT="0" distB="0" distL="0" distR="0" wp14:anchorId="76BA23C1" wp14:editId="295E268E">
            <wp:extent cx="5612130" cy="508000"/>
            <wp:effectExtent l="76200" t="76200" r="83820" b="82550"/>
            <wp:docPr id="1789312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3129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8000"/>
                    </a:xfrm>
                    <a:prstGeom prst="rect">
                      <a:avLst/>
                    </a:prstGeom>
                    <a:effectLst>
                      <a:glow rad="635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492C1DB6" w14:textId="2F0C8DD2" w:rsidR="001C03F9" w:rsidRDefault="001C03F9" w:rsidP="001C03F9">
      <w:pPr>
        <w:pStyle w:val="Prrafodelista"/>
        <w:ind w:left="360"/>
        <w:rPr>
          <w:lang w:val="en-US"/>
        </w:rPr>
      </w:pPr>
      <w:r>
        <w:rPr>
          <w:lang w:val="en-US"/>
        </w:rPr>
        <w:t>(…)</w:t>
      </w:r>
    </w:p>
    <w:p w14:paraId="4858750A" w14:textId="290999F0" w:rsidR="001C03F9" w:rsidRDefault="001C03F9" w:rsidP="001C03F9">
      <w:pPr>
        <w:pStyle w:val="Prrafodelista"/>
        <w:ind w:left="360"/>
        <w:rPr>
          <w:lang w:val="en-US"/>
        </w:rPr>
      </w:pPr>
      <w:r w:rsidRPr="001C03F9">
        <w:rPr>
          <w:lang w:val="en-US"/>
        </w:rPr>
        <w:drawing>
          <wp:inline distT="0" distB="0" distL="0" distR="0" wp14:anchorId="70635192" wp14:editId="5E96B7F1">
            <wp:extent cx="5612130" cy="1096010"/>
            <wp:effectExtent l="76200" t="76200" r="83820" b="85090"/>
            <wp:docPr id="14076312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63122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96010"/>
                    </a:xfrm>
                    <a:prstGeom prst="rect">
                      <a:avLst/>
                    </a:prstGeom>
                    <a:effectLst>
                      <a:glow rad="635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730C8808" w14:textId="6F8EBEDE" w:rsidR="001C03F9" w:rsidRDefault="001C03F9" w:rsidP="00317347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emotional impact is not detailed in terms of sadness, anxiety or depression</w:t>
      </w:r>
      <w:r w:rsidR="00317347">
        <w:rPr>
          <w:lang w:val="en-US"/>
        </w:rPr>
        <w:t xml:space="preserve">, as it is in Discussion section, </w:t>
      </w:r>
      <w:proofErr w:type="spellStart"/>
      <w:r w:rsidR="00317347">
        <w:rPr>
          <w:lang w:val="en-US"/>
        </w:rPr>
        <w:t>printscreen</w:t>
      </w:r>
      <w:proofErr w:type="spellEnd"/>
      <w:r w:rsidR="00317347">
        <w:rPr>
          <w:lang w:val="en-US"/>
        </w:rPr>
        <w:t xml:space="preserve"> below.</w:t>
      </w:r>
    </w:p>
    <w:p w14:paraId="06FF9A58" w14:textId="276878D8" w:rsidR="00317347" w:rsidRDefault="00317347" w:rsidP="001C03F9">
      <w:pPr>
        <w:pStyle w:val="Prrafodelista"/>
        <w:ind w:left="360"/>
        <w:rPr>
          <w:lang w:val="en-US"/>
        </w:rPr>
      </w:pPr>
      <w:r w:rsidRPr="00317347">
        <w:rPr>
          <w:lang w:val="en-US"/>
        </w:rPr>
        <w:drawing>
          <wp:inline distT="0" distB="0" distL="0" distR="0" wp14:anchorId="6DF0ACA4" wp14:editId="55D6ABF1">
            <wp:extent cx="5612130" cy="631825"/>
            <wp:effectExtent l="76200" t="76200" r="83820" b="73025"/>
            <wp:docPr id="14313006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30067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1825"/>
                    </a:xfrm>
                    <a:prstGeom prst="rect">
                      <a:avLst/>
                    </a:prstGeom>
                    <a:effectLst>
                      <a:glow rad="635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0CED9E90" w14:textId="77777777" w:rsidR="00BA132C" w:rsidRDefault="00BA132C" w:rsidP="001C03F9">
      <w:pPr>
        <w:pStyle w:val="Prrafodelista"/>
        <w:ind w:left="360"/>
        <w:rPr>
          <w:lang w:val="en-US"/>
        </w:rPr>
      </w:pPr>
    </w:p>
    <w:p w14:paraId="5FFE47DC" w14:textId="4465796D" w:rsidR="00CD66A0" w:rsidRDefault="00CD66A0" w:rsidP="001C03F9">
      <w:pPr>
        <w:pStyle w:val="Prrafodelista"/>
        <w:ind w:left="360"/>
        <w:rPr>
          <w:lang w:val="en-US"/>
        </w:rPr>
      </w:pPr>
      <w:r>
        <w:rPr>
          <w:lang w:val="en-US"/>
        </w:rPr>
        <w:t>General impression</w:t>
      </w:r>
    </w:p>
    <w:p w14:paraId="2C628901" w14:textId="51DDCD19" w:rsidR="00CD66A0" w:rsidRDefault="00CD66A0" w:rsidP="001C03F9">
      <w:pPr>
        <w:pStyle w:val="Prrafodelista"/>
        <w:ind w:left="360"/>
        <w:rPr>
          <w:lang w:val="en-US"/>
        </w:rPr>
      </w:pPr>
      <w:r>
        <w:rPr>
          <w:lang w:val="en-US"/>
        </w:rPr>
        <w:t>The article should be published after adjjustments.</w:t>
      </w:r>
    </w:p>
    <w:sectPr w:rsidR="00CD66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5DCB"/>
    <w:multiLevelType w:val="hybridMultilevel"/>
    <w:tmpl w:val="EFB8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06107"/>
    <w:multiLevelType w:val="hybridMultilevel"/>
    <w:tmpl w:val="EFB824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876668">
    <w:abstractNumId w:val="1"/>
  </w:num>
  <w:num w:numId="2" w16cid:durableId="18803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49"/>
    <w:rsid w:val="000A2A98"/>
    <w:rsid w:val="00107D39"/>
    <w:rsid w:val="001A2D87"/>
    <w:rsid w:val="001B44CA"/>
    <w:rsid w:val="001C03F9"/>
    <w:rsid w:val="002E27EB"/>
    <w:rsid w:val="003020FC"/>
    <w:rsid w:val="00317347"/>
    <w:rsid w:val="00393CDB"/>
    <w:rsid w:val="004A29A3"/>
    <w:rsid w:val="004D1FA1"/>
    <w:rsid w:val="00503116"/>
    <w:rsid w:val="00511C46"/>
    <w:rsid w:val="00557ED6"/>
    <w:rsid w:val="008F5A49"/>
    <w:rsid w:val="009107E7"/>
    <w:rsid w:val="00944B93"/>
    <w:rsid w:val="00A24389"/>
    <w:rsid w:val="00AB6333"/>
    <w:rsid w:val="00B77A51"/>
    <w:rsid w:val="00BA132C"/>
    <w:rsid w:val="00C6013E"/>
    <w:rsid w:val="00CD66A0"/>
    <w:rsid w:val="00D3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6FB4"/>
  <w15:chartTrackingRefBased/>
  <w15:docId w15:val="{CA4606BE-5491-4E04-92FF-E9C85EBF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5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5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557ED6"/>
    <w:pPr>
      <w:keepNext/>
      <w:keepLines/>
      <w:spacing w:before="40" w:after="0" w:line="200" w:lineRule="atLeast"/>
      <w:jc w:val="both"/>
      <w:outlineLvl w:val="2"/>
    </w:pPr>
    <w:rPr>
      <w:rFonts w:ascii="Arial" w:eastAsia="Times New Roman" w:hAnsi="Arial"/>
      <w:w w:val="9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5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5A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5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5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5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5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sid w:val="00557ED6"/>
    <w:rPr>
      <w:rFonts w:ascii="Arial" w:eastAsia="Times New Roman" w:hAnsi="Arial"/>
      <w:w w:val="95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F5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5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5A4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5A4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5A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5A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5A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5A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5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5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5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5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5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5A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5A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5A4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5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5A4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5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Melo</dc:creator>
  <cp:keywords/>
  <dc:description/>
  <cp:lastModifiedBy>Alejandro Melo</cp:lastModifiedBy>
  <cp:revision>2</cp:revision>
  <dcterms:created xsi:type="dcterms:W3CDTF">2025-03-28T13:35:00Z</dcterms:created>
  <dcterms:modified xsi:type="dcterms:W3CDTF">2025-03-28T13:35:00Z</dcterms:modified>
</cp:coreProperties>
</file>