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F1305" w14:textId="4A6BA8E4" w:rsidR="008F37C6" w:rsidRDefault="008F37C6" w:rsidP="00983EFF">
      <w:pPr>
        <w:pStyle w:val="BodyText"/>
        <w:spacing w:line="360" w:lineRule="auto"/>
        <w:rPr>
          <w:rFonts w:ascii="Arial" w:hAnsi="Arial" w:cs="Arial"/>
          <w:sz w:val="36"/>
          <w:szCs w:val="36"/>
          <w:lang w:val="en-IN"/>
        </w:rPr>
      </w:pPr>
      <w:r w:rsidRPr="008F37C6">
        <w:rPr>
          <w:rFonts w:ascii="Arial" w:hAnsi="Arial" w:cs="Arial"/>
          <w:i/>
          <w:iCs/>
          <w:sz w:val="36"/>
          <w:szCs w:val="36"/>
          <w:u w:val="single"/>
        </w:rPr>
        <w:t>Original Research Article</w:t>
      </w:r>
    </w:p>
    <w:p w14:paraId="3E558DBE" w14:textId="676A9DA8" w:rsidR="0041303D" w:rsidRPr="00212493" w:rsidRDefault="008947D3" w:rsidP="00983EFF">
      <w:pPr>
        <w:pStyle w:val="BodyText"/>
        <w:spacing w:line="360" w:lineRule="auto"/>
        <w:rPr>
          <w:rFonts w:ascii="Arial" w:hAnsi="Arial" w:cs="Arial"/>
          <w:sz w:val="36"/>
          <w:szCs w:val="36"/>
        </w:rPr>
      </w:pPr>
      <w:r w:rsidRPr="00212493">
        <w:rPr>
          <w:rFonts w:ascii="Arial" w:hAnsi="Arial" w:cs="Arial"/>
          <w:sz w:val="36"/>
          <w:szCs w:val="36"/>
          <w:lang w:val="en-IN"/>
        </w:rPr>
        <w:t>Management aspects</w:t>
      </w:r>
      <w:r w:rsidR="0041303D" w:rsidRPr="00212493">
        <w:rPr>
          <w:rFonts w:ascii="Arial" w:hAnsi="Arial" w:cs="Arial"/>
          <w:sz w:val="36"/>
          <w:szCs w:val="36"/>
          <w:lang w:val="en-IN"/>
        </w:rPr>
        <w:t xml:space="preserve"> of Farmer Producer Companies</w:t>
      </w:r>
      <w:r w:rsidR="008F37C6">
        <w:rPr>
          <w:rFonts w:ascii="Arial" w:hAnsi="Arial" w:cs="Arial"/>
          <w:sz w:val="36"/>
          <w:szCs w:val="36"/>
          <w:lang w:val="en-IN"/>
        </w:rPr>
        <w:t xml:space="preserve"> </w:t>
      </w:r>
      <w:r w:rsidR="0041303D" w:rsidRPr="00212493">
        <w:rPr>
          <w:rFonts w:ascii="Arial" w:hAnsi="Arial" w:cs="Arial"/>
          <w:sz w:val="36"/>
          <w:szCs w:val="36"/>
          <w:lang w:val="en-IN"/>
        </w:rPr>
        <w:t>(FPCs) in Dharwad District</w:t>
      </w:r>
      <w:r w:rsidR="00983EFF" w:rsidRPr="00212493">
        <w:rPr>
          <w:rFonts w:ascii="Arial" w:hAnsi="Arial" w:cs="Arial"/>
          <w:sz w:val="36"/>
          <w:szCs w:val="36"/>
          <w:lang w:val="en-IN"/>
        </w:rPr>
        <w:t>, Karnataka</w:t>
      </w:r>
    </w:p>
    <w:p w14:paraId="2BD87552" w14:textId="213B3530" w:rsidR="00E01554" w:rsidRDefault="00E01554" w:rsidP="0041303D">
      <w:pPr>
        <w:pStyle w:val="Heading1"/>
        <w:spacing w:after="0" w:line="360" w:lineRule="auto"/>
      </w:pPr>
    </w:p>
    <w:p w14:paraId="77742BAE" w14:textId="77777777" w:rsidR="0017139B" w:rsidRPr="0017139B" w:rsidRDefault="0017139B" w:rsidP="0017139B"/>
    <w:p w14:paraId="5676DD5B" w14:textId="4E339498" w:rsidR="0041303D" w:rsidRPr="000A3300" w:rsidRDefault="0041303D" w:rsidP="0041303D">
      <w:pPr>
        <w:pStyle w:val="Heading1"/>
        <w:spacing w:after="0" w:line="360" w:lineRule="auto"/>
      </w:pPr>
      <w:r w:rsidRPr="000A3300">
        <w:t>Abstract:</w:t>
      </w:r>
    </w:p>
    <w:p w14:paraId="2AB24967" w14:textId="5A7106B8" w:rsidR="00B40951" w:rsidRPr="00194CC1" w:rsidRDefault="0041303D" w:rsidP="00B40951">
      <w:pPr>
        <w:spacing w:before="40" w:after="40" w:line="360" w:lineRule="auto"/>
        <w:jc w:val="both"/>
        <w:rPr>
          <w:rFonts w:ascii="Arial" w:hAnsi="Arial" w:cs="Arial"/>
          <w:sz w:val="20"/>
          <w:szCs w:val="20"/>
          <w:lang w:val="en-IN" w:eastAsia="en-IN"/>
        </w:rPr>
      </w:pPr>
      <w:r w:rsidRPr="000A3300">
        <w:rPr>
          <w:rFonts w:ascii="Times New Roman" w:hAnsi="Times New Roman" w:cs="Times New Roman"/>
          <w:sz w:val="24"/>
          <w:szCs w:val="24"/>
        </w:rPr>
        <w:tab/>
      </w:r>
      <w:r w:rsidR="00B40951" w:rsidRPr="00194CC1">
        <w:rPr>
          <w:rFonts w:ascii="Arial" w:hAnsi="Arial" w:cs="Arial"/>
          <w:sz w:val="20"/>
          <w:szCs w:val="20"/>
          <w:lang w:val="en-IN" w:eastAsia="en-IN"/>
        </w:rPr>
        <w:t>Agriculture forms the backbone of India's culture, civilization, and economic stability, with Farmer Producer Companies (FPCs) emerging as key institutional innovations to support farmers. This study examines the management aspects of FPCs in Dharwad district of Karnataka state, focusing on six FPCs established between 2016 and 2021. The study evaluates management dimensions, including planning, communication, organization, coordination, commitment, leadership, decision-making, and control, using a structured scale. Key findings highlight robust coordination and cooperation (92%), strong commitment (89.3%), and participatory decision-making (96.7%), underscoring effective collaboration and governance. However, areas like planning (9.92%), organization (9.02%), and branding (42%) reveal significant gaps in strategic foresight and market outreach.</w:t>
      </w:r>
    </w:p>
    <w:p w14:paraId="14B6BBAE" w14:textId="77777777" w:rsidR="00B40951" w:rsidRPr="00194CC1" w:rsidRDefault="00B40951" w:rsidP="00B40951">
      <w:pPr>
        <w:spacing w:before="40" w:after="40" w:line="360" w:lineRule="auto"/>
        <w:jc w:val="both"/>
        <w:rPr>
          <w:rFonts w:ascii="Arial" w:hAnsi="Arial" w:cs="Arial"/>
          <w:sz w:val="20"/>
          <w:szCs w:val="20"/>
          <w:lang w:val="en-IN" w:eastAsia="en-IN"/>
        </w:rPr>
      </w:pPr>
      <w:r w:rsidRPr="00194CC1">
        <w:rPr>
          <w:rFonts w:ascii="Arial" w:hAnsi="Arial" w:cs="Arial"/>
          <w:sz w:val="20"/>
          <w:szCs w:val="20"/>
          <w:lang w:val="en-IN" w:eastAsia="en-IN"/>
        </w:rPr>
        <w:t>Governance practices, while robust, show gender disparities with male-dominated boards and limited female participation. CEOs' diverse educational backgrounds reflect tailored leadership approaches, and staffing patterns vary with operational demands. Despite strong governance frameworks, disparities in shareholder composition, AGM attendance, and capacity building indicate the need for enhanced inclusivity and engagement.</w:t>
      </w:r>
    </w:p>
    <w:p w14:paraId="414AABB9" w14:textId="77777777" w:rsidR="00B40951" w:rsidRPr="00194CC1" w:rsidRDefault="00B40951" w:rsidP="00B40951">
      <w:pPr>
        <w:spacing w:before="40" w:after="40" w:line="360" w:lineRule="auto"/>
        <w:jc w:val="both"/>
        <w:rPr>
          <w:rFonts w:ascii="Arial" w:hAnsi="Arial" w:cs="Arial"/>
          <w:sz w:val="20"/>
          <w:szCs w:val="20"/>
          <w:lang w:val="en-IN" w:eastAsia="en-IN"/>
        </w:rPr>
      </w:pPr>
      <w:r w:rsidRPr="00194CC1">
        <w:rPr>
          <w:rFonts w:ascii="Arial" w:hAnsi="Arial" w:cs="Arial"/>
          <w:sz w:val="20"/>
          <w:szCs w:val="20"/>
          <w:lang w:val="en-IN" w:eastAsia="en-IN"/>
        </w:rPr>
        <w:t>The study underscores the necessity for targeted interventions, including capacity building, strategic planning, and branding initiatives, to address structural inefficiencies and leadership inconsistencies. By leveraging strengths in coordination, communication, and leadership while addressing identified challenges, FPCs can enhance their operational efficiency, empower farmers, and contribute to sustainable rural development.</w:t>
      </w:r>
    </w:p>
    <w:p w14:paraId="68AAA3CF" w14:textId="55B30651" w:rsidR="00B40951" w:rsidRPr="00194CC1" w:rsidRDefault="00B40951" w:rsidP="00B40951">
      <w:pPr>
        <w:spacing w:before="40" w:after="40" w:line="360" w:lineRule="auto"/>
        <w:jc w:val="both"/>
        <w:rPr>
          <w:rFonts w:ascii="Arial" w:hAnsi="Arial" w:cs="Arial"/>
          <w:sz w:val="20"/>
          <w:szCs w:val="20"/>
          <w:lang w:val="en-IN" w:eastAsia="en-IN"/>
        </w:rPr>
      </w:pPr>
      <w:r w:rsidRPr="00194CC1">
        <w:rPr>
          <w:rFonts w:ascii="Arial" w:hAnsi="Arial" w:cs="Arial"/>
          <w:b/>
          <w:bCs/>
          <w:sz w:val="20"/>
          <w:szCs w:val="20"/>
          <w:lang w:val="en-IN" w:eastAsia="en-IN"/>
        </w:rPr>
        <w:t>Keywords</w:t>
      </w:r>
      <w:r w:rsidRPr="00194CC1">
        <w:rPr>
          <w:rFonts w:ascii="Arial" w:hAnsi="Arial" w:cs="Arial"/>
          <w:sz w:val="20"/>
          <w:szCs w:val="20"/>
          <w:lang w:val="en-IN" w:eastAsia="en-IN"/>
        </w:rPr>
        <w:t>: Farmer Producer Companies (FPCs), management dimensions, governance, rural development, agricultural sustainability, strategic planning, capacity building.</w:t>
      </w:r>
    </w:p>
    <w:p w14:paraId="54E7F0AC" w14:textId="77777777" w:rsidR="0041303D" w:rsidRPr="000A3300" w:rsidRDefault="0041303D" w:rsidP="0041303D">
      <w:pPr>
        <w:pStyle w:val="BodyText"/>
        <w:spacing w:line="360" w:lineRule="auto"/>
        <w:jc w:val="both"/>
        <w:rPr>
          <w:sz w:val="24"/>
          <w:szCs w:val="24"/>
          <w:lang w:val="en-IN"/>
        </w:rPr>
      </w:pPr>
    </w:p>
    <w:p w14:paraId="6108E574" w14:textId="77777777" w:rsidR="0041303D" w:rsidRPr="00A3572C" w:rsidRDefault="0041303D" w:rsidP="0041303D">
      <w:pPr>
        <w:pStyle w:val="Heading1"/>
        <w:spacing w:line="360" w:lineRule="auto"/>
        <w:rPr>
          <w:rFonts w:ascii="Arial" w:hAnsi="Arial" w:cs="Arial"/>
          <w:sz w:val="22"/>
          <w:szCs w:val="22"/>
        </w:rPr>
      </w:pPr>
      <w:r w:rsidRPr="00A3572C">
        <w:rPr>
          <w:rFonts w:ascii="Arial" w:hAnsi="Arial" w:cs="Arial"/>
          <w:sz w:val="22"/>
          <w:szCs w:val="22"/>
        </w:rPr>
        <w:t>Introduction</w:t>
      </w:r>
    </w:p>
    <w:p w14:paraId="0E0B0A36" w14:textId="7D7C1031" w:rsidR="0041303D" w:rsidRPr="00A3572C" w:rsidRDefault="0041303D" w:rsidP="00AE6FFC">
      <w:pPr>
        <w:spacing w:line="360" w:lineRule="auto"/>
        <w:jc w:val="both"/>
        <w:rPr>
          <w:rFonts w:ascii="Arial" w:hAnsi="Arial" w:cs="Arial"/>
          <w:sz w:val="20"/>
          <w:szCs w:val="20"/>
          <w:lang w:val="en-IN"/>
        </w:rPr>
      </w:pPr>
      <w:r w:rsidRPr="000A3300">
        <w:rPr>
          <w:rFonts w:ascii="Times New Roman" w:hAnsi="Times New Roman" w:cs="Times New Roman"/>
          <w:sz w:val="24"/>
          <w:szCs w:val="24"/>
        </w:rPr>
        <w:t xml:space="preserve">        </w:t>
      </w:r>
      <w:r w:rsidR="00AE6FFC" w:rsidRPr="00A3572C">
        <w:rPr>
          <w:rFonts w:ascii="Arial" w:hAnsi="Arial" w:cs="Arial"/>
          <w:sz w:val="20"/>
          <w:szCs w:val="20"/>
        </w:rPr>
        <w:t>The foundation of Indian culture, civilization, and heritage is agriculture. The primary feature of agriculture is that it is a source of human existence. Farming natural resources is a way to stabilize human life and predict economic progress</w:t>
      </w:r>
      <w:r w:rsidR="00D56052" w:rsidRPr="00A3572C">
        <w:rPr>
          <w:rFonts w:ascii="Arial" w:hAnsi="Arial" w:cs="Arial"/>
          <w:sz w:val="20"/>
          <w:szCs w:val="20"/>
        </w:rPr>
        <w:t xml:space="preserve"> (Palaniappan Shanmugam </w:t>
      </w:r>
      <w:r w:rsidR="00D56052" w:rsidRPr="00A3572C">
        <w:rPr>
          <w:rFonts w:ascii="Arial" w:hAnsi="Arial" w:cs="Arial"/>
          <w:i/>
          <w:iCs/>
          <w:sz w:val="20"/>
          <w:szCs w:val="20"/>
          <w:lang w:val="en-IN"/>
        </w:rPr>
        <w:t xml:space="preserve">et al, </w:t>
      </w:r>
      <w:r w:rsidR="00D56052" w:rsidRPr="00A3572C">
        <w:rPr>
          <w:rFonts w:ascii="Arial" w:hAnsi="Arial" w:cs="Arial"/>
          <w:sz w:val="20"/>
          <w:szCs w:val="20"/>
          <w:lang w:val="en-IN"/>
        </w:rPr>
        <w:t>2023</w:t>
      </w:r>
      <w:r w:rsidR="00D56052" w:rsidRPr="00A3572C">
        <w:rPr>
          <w:rFonts w:ascii="Arial" w:hAnsi="Arial" w:cs="Arial"/>
          <w:sz w:val="20"/>
          <w:szCs w:val="20"/>
        </w:rPr>
        <w:t>)</w:t>
      </w:r>
      <w:r w:rsidR="00AE6FFC" w:rsidRPr="00A3572C">
        <w:rPr>
          <w:rFonts w:ascii="Arial" w:hAnsi="Arial" w:cs="Arial"/>
          <w:sz w:val="20"/>
          <w:szCs w:val="20"/>
        </w:rPr>
        <w:t>. It details the dexterity, interest, and artistry involved in cultivating crops and raising livestock using modern production techniques and cutting-edge technologies (Gour &amp; M, 2016).</w:t>
      </w:r>
      <w:r w:rsidR="00D56052" w:rsidRPr="00A3572C">
        <w:rPr>
          <w:rFonts w:ascii="Arial" w:hAnsi="Arial" w:cs="Arial"/>
          <w:sz w:val="20"/>
          <w:szCs w:val="20"/>
        </w:rPr>
        <w:t xml:space="preserve"> The agricultural sector in Karnataka is a cornerstone of the state's economy, employing a significant proportion of its rural population and contributing substantially to rural livelihoods.</w:t>
      </w:r>
      <w:r w:rsidR="005F7EA6" w:rsidRPr="00A3572C">
        <w:rPr>
          <w:rFonts w:ascii="Arial" w:hAnsi="Arial" w:cs="Arial"/>
          <w:sz w:val="20"/>
          <w:szCs w:val="20"/>
          <w:lang w:val="en-IN"/>
        </w:rPr>
        <w:t xml:space="preserve"> A significant portion of the state's population depends on agriculture, either directly or indirectly, for their livelihood and security. Supporting </w:t>
      </w:r>
      <w:r w:rsidR="005F7EA6" w:rsidRPr="00A3572C">
        <w:rPr>
          <w:rFonts w:ascii="Arial" w:hAnsi="Arial" w:cs="Arial"/>
          <w:sz w:val="20"/>
          <w:szCs w:val="20"/>
          <w:lang w:val="en-IN"/>
        </w:rPr>
        <w:lastRenderedPageBreak/>
        <w:t xml:space="preserve">the agricultural sector and sustaining high levels of agricultural output is a key responsibility of the Karnataka State Government. Efforts are being made to enhance productivity and boost farmers' income by employing advanced agricultural technologies and providing research-backed support to farmers and extension workers. </w:t>
      </w:r>
      <w:r w:rsidR="00D56052" w:rsidRPr="00A3572C">
        <w:rPr>
          <w:rFonts w:ascii="Arial" w:hAnsi="Arial" w:cs="Arial"/>
          <w:sz w:val="20"/>
          <w:szCs w:val="20"/>
        </w:rPr>
        <w:t>To address the challenges faced by farmers, including limited access to markets, fragmented landholdings, and inadequate financial resources, Farmer Producer Companies (FPCs) have emerged as a vital institutional innovation. FPCs are collective entities that combine the advantages of cooperative structures with the operational flexibility of companies, aiming to empower farmers through economies of scale, improved bargaining power, and enhanced access to inputs and markets (Singh, 2012; Trebbin &amp; Hassler, 2012).</w:t>
      </w:r>
    </w:p>
    <w:p w14:paraId="199C76A5" w14:textId="7A0257F7" w:rsidR="00D56052" w:rsidRPr="00A3572C" w:rsidRDefault="005557E7" w:rsidP="00D56052">
      <w:pPr>
        <w:spacing w:line="360" w:lineRule="auto"/>
        <w:jc w:val="both"/>
        <w:rPr>
          <w:rFonts w:ascii="Arial" w:hAnsi="Arial" w:cs="Arial"/>
          <w:sz w:val="20"/>
          <w:szCs w:val="20"/>
          <w:lang w:val="en-IN"/>
        </w:rPr>
      </w:pPr>
      <w:r w:rsidRPr="00A3572C">
        <w:rPr>
          <w:rFonts w:ascii="Arial" w:hAnsi="Arial" w:cs="Arial"/>
          <w:sz w:val="20"/>
          <w:szCs w:val="20"/>
        </w:rPr>
        <w:t xml:space="preserve">       </w:t>
      </w:r>
      <w:r w:rsidR="005F7EA6" w:rsidRPr="00A3572C">
        <w:rPr>
          <w:rFonts w:ascii="Arial" w:hAnsi="Arial" w:cs="Arial"/>
          <w:sz w:val="20"/>
          <w:szCs w:val="20"/>
        </w:rPr>
        <w:t xml:space="preserve"> </w:t>
      </w:r>
      <w:r w:rsidR="00D56052" w:rsidRPr="00A3572C">
        <w:rPr>
          <w:rFonts w:ascii="Arial" w:hAnsi="Arial" w:cs="Arial"/>
          <w:sz w:val="20"/>
          <w:szCs w:val="20"/>
          <w:lang w:val="en-IN"/>
        </w:rPr>
        <w:t>Dharwad</w:t>
      </w:r>
      <w:r w:rsidR="005F7EA6" w:rsidRPr="00A3572C">
        <w:rPr>
          <w:rFonts w:ascii="Arial" w:hAnsi="Arial" w:cs="Arial"/>
          <w:sz w:val="20"/>
          <w:szCs w:val="20"/>
          <w:lang w:val="en-IN"/>
        </w:rPr>
        <w:t xml:space="preserve"> district is </w:t>
      </w:r>
      <w:r w:rsidR="00D56052" w:rsidRPr="00A3572C">
        <w:rPr>
          <w:rFonts w:ascii="Arial" w:hAnsi="Arial" w:cs="Arial"/>
          <w:sz w:val="20"/>
          <w:szCs w:val="20"/>
          <w:lang w:val="en-IN"/>
        </w:rPr>
        <w:t>a prominent agricultural region in Karnataka</w:t>
      </w:r>
      <w:r w:rsidR="005F7EA6" w:rsidRPr="00A3572C">
        <w:rPr>
          <w:rFonts w:ascii="Arial" w:hAnsi="Arial" w:cs="Arial"/>
          <w:sz w:val="20"/>
          <w:szCs w:val="20"/>
          <w:lang w:val="en-IN"/>
        </w:rPr>
        <w:t xml:space="preserve"> state.</w:t>
      </w:r>
      <w:r w:rsidR="00D56052" w:rsidRPr="00A3572C">
        <w:rPr>
          <w:rFonts w:ascii="Arial" w:hAnsi="Arial" w:cs="Arial"/>
          <w:sz w:val="20"/>
          <w:szCs w:val="20"/>
          <w:lang w:val="en-IN"/>
        </w:rPr>
        <w:t xml:space="preserve"> </w:t>
      </w:r>
      <w:r w:rsidR="005F7EA6" w:rsidRPr="00A3572C">
        <w:rPr>
          <w:rFonts w:ascii="Arial" w:hAnsi="Arial" w:cs="Arial"/>
          <w:sz w:val="20"/>
          <w:szCs w:val="20"/>
          <w:lang w:val="en-IN"/>
        </w:rPr>
        <w:t>T</w:t>
      </w:r>
      <w:r w:rsidR="00D56052" w:rsidRPr="00A3572C">
        <w:rPr>
          <w:rFonts w:ascii="Arial" w:hAnsi="Arial" w:cs="Arial"/>
          <w:sz w:val="20"/>
          <w:szCs w:val="20"/>
          <w:lang w:val="en-IN"/>
        </w:rPr>
        <w:t>he establishment of FPCs has been instrumental in promoting sustainable agricultural practices and improving farmers' socio-economic conditions. The management of these organizations plays a pivotal role in determining their success and sustainability. Efficient governance, transparent financial practices, and strategic market linkages are critical aspects that influence the performance of FPCs (</w:t>
      </w:r>
      <w:r w:rsidR="00D56052" w:rsidRPr="00A3572C">
        <w:rPr>
          <w:rFonts w:ascii="Arial" w:hAnsi="Arial" w:cs="Arial"/>
          <w:sz w:val="20"/>
          <w:szCs w:val="20"/>
        </w:rPr>
        <w:t>Basavaraj</w:t>
      </w:r>
      <w:r w:rsidR="00D56052" w:rsidRPr="00A3572C">
        <w:rPr>
          <w:rFonts w:ascii="Arial" w:hAnsi="Arial" w:cs="Arial"/>
          <w:sz w:val="20"/>
          <w:szCs w:val="20"/>
          <w:lang w:val="en-IN"/>
        </w:rPr>
        <w:t xml:space="preserve"> </w:t>
      </w:r>
      <w:r w:rsidR="00D56052" w:rsidRPr="00A3572C">
        <w:rPr>
          <w:rFonts w:ascii="Arial" w:hAnsi="Arial" w:cs="Arial"/>
          <w:i/>
          <w:iCs/>
          <w:sz w:val="20"/>
          <w:szCs w:val="20"/>
          <w:lang w:val="en-IN"/>
        </w:rPr>
        <w:t>et al.,</w:t>
      </w:r>
      <w:r w:rsidR="00D56052" w:rsidRPr="00A3572C">
        <w:rPr>
          <w:rFonts w:ascii="Arial" w:hAnsi="Arial" w:cs="Arial"/>
          <w:sz w:val="20"/>
          <w:szCs w:val="20"/>
          <w:lang w:val="en-IN"/>
        </w:rPr>
        <w:t xml:space="preserve"> 2020).</w:t>
      </w:r>
    </w:p>
    <w:p w14:paraId="373A168B" w14:textId="7F70DDA1" w:rsidR="00AE6FFC" w:rsidRPr="00A3572C" w:rsidRDefault="00D56052" w:rsidP="00970BA5">
      <w:pPr>
        <w:pStyle w:val="ListParagraph"/>
        <w:spacing w:before="120" w:after="120" w:line="440" w:lineRule="atLeast"/>
        <w:ind w:left="0" w:firstLine="720"/>
        <w:rPr>
          <w:rFonts w:ascii="Arial" w:hAnsi="Arial" w:cs="Arial"/>
          <w:sz w:val="20"/>
          <w:szCs w:val="20"/>
          <w:lang w:val="en-IN"/>
        </w:rPr>
      </w:pPr>
      <w:r w:rsidRPr="00A3572C">
        <w:rPr>
          <w:rFonts w:ascii="Arial" w:hAnsi="Arial" w:cs="Arial"/>
          <w:sz w:val="20"/>
          <w:szCs w:val="20"/>
          <w:lang w:val="en-IN"/>
        </w:rPr>
        <w:t>This study focuses on examining the management aspects of FPCs in Dharwad</w:t>
      </w:r>
      <w:r w:rsidR="005F7EA6" w:rsidRPr="00A3572C">
        <w:rPr>
          <w:rFonts w:ascii="Arial" w:hAnsi="Arial" w:cs="Arial"/>
          <w:sz w:val="20"/>
          <w:szCs w:val="20"/>
          <w:lang w:val="en-IN"/>
        </w:rPr>
        <w:t>,</w:t>
      </w:r>
      <w:r w:rsidRPr="00A3572C">
        <w:rPr>
          <w:rFonts w:ascii="Arial" w:hAnsi="Arial" w:cs="Arial"/>
          <w:sz w:val="20"/>
          <w:szCs w:val="20"/>
          <w:lang w:val="en-IN"/>
        </w:rPr>
        <w:t xml:space="preserve"> </w:t>
      </w:r>
      <w:r w:rsidR="005F7EA6" w:rsidRPr="00A3572C">
        <w:rPr>
          <w:rFonts w:ascii="Arial" w:hAnsi="Arial" w:cs="Arial"/>
          <w:sz w:val="20"/>
          <w:szCs w:val="20"/>
          <w:lang w:val="en-IN"/>
        </w:rPr>
        <w:t>this study helps to</w:t>
      </w:r>
      <w:r w:rsidRPr="00A3572C">
        <w:rPr>
          <w:rFonts w:ascii="Arial" w:hAnsi="Arial" w:cs="Arial"/>
          <w:sz w:val="20"/>
          <w:szCs w:val="20"/>
          <w:lang w:val="en-IN"/>
        </w:rPr>
        <w:t xml:space="preserve"> </w:t>
      </w:r>
      <w:r w:rsidR="005F7EA6" w:rsidRPr="00A3572C">
        <w:rPr>
          <w:rFonts w:ascii="Arial" w:hAnsi="Arial" w:cs="Arial"/>
          <w:sz w:val="20"/>
          <w:szCs w:val="20"/>
        </w:rPr>
        <w:t xml:space="preserve">evaluates the management functions and their effectiveness of FPCs across several key dimensions, including planning, communication, organization, coordination and cooperation, commitment, leadership, decision-making, and control. </w:t>
      </w:r>
      <w:r w:rsidRPr="00A3572C">
        <w:rPr>
          <w:rFonts w:ascii="Arial" w:hAnsi="Arial" w:cs="Arial"/>
          <w:sz w:val="20"/>
          <w:szCs w:val="20"/>
          <w:lang w:val="en-IN"/>
        </w:rPr>
        <w:t xml:space="preserve">By </w:t>
      </w:r>
      <w:r w:rsidR="005F7EA6" w:rsidRPr="00A3572C">
        <w:rPr>
          <w:rFonts w:ascii="Arial" w:hAnsi="Arial" w:cs="Arial"/>
          <w:sz w:val="20"/>
          <w:szCs w:val="20"/>
          <w:lang w:val="en-IN"/>
        </w:rPr>
        <w:t>analysing</w:t>
      </w:r>
      <w:r w:rsidRPr="00A3572C">
        <w:rPr>
          <w:rFonts w:ascii="Arial" w:hAnsi="Arial" w:cs="Arial"/>
          <w:sz w:val="20"/>
          <w:szCs w:val="20"/>
          <w:lang w:val="en-IN"/>
        </w:rPr>
        <w:t xml:space="preserve"> these dimensions, the study seeks to identify best practices and challenges faced by FPCs, contributing to a deeper understanding of their role in enhancing farmers' incomes and fostering rural development. The findings aim to inform policymakers, stakeholders, and practitioners about effective management practices for strengthening FPCs in Karnataka.</w:t>
      </w:r>
    </w:p>
    <w:p w14:paraId="4C7A9CBD" w14:textId="77777777" w:rsidR="00AE6FFC" w:rsidRPr="000A3300" w:rsidRDefault="00AE6FFC" w:rsidP="00AE6FFC">
      <w:pPr>
        <w:spacing w:line="360" w:lineRule="auto"/>
        <w:jc w:val="both"/>
        <w:rPr>
          <w:rFonts w:ascii="Times New Roman" w:hAnsi="Times New Roman" w:cs="Times New Roman"/>
          <w:sz w:val="24"/>
          <w:szCs w:val="24"/>
          <w:lang w:val="en-IN"/>
        </w:rPr>
      </w:pPr>
    </w:p>
    <w:p w14:paraId="58937E66" w14:textId="77777777" w:rsidR="0041303D" w:rsidRPr="00A3572C" w:rsidRDefault="0041303D" w:rsidP="0041303D">
      <w:pPr>
        <w:pStyle w:val="Heading1"/>
        <w:spacing w:line="360" w:lineRule="auto"/>
        <w:contextualSpacing/>
        <w:rPr>
          <w:rFonts w:ascii="Arial" w:hAnsi="Arial" w:cs="Arial"/>
          <w:sz w:val="22"/>
          <w:szCs w:val="22"/>
        </w:rPr>
      </w:pPr>
      <w:r w:rsidRPr="00A3572C">
        <w:rPr>
          <w:rFonts w:ascii="Arial" w:hAnsi="Arial" w:cs="Arial"/>
          <w:sz w:val="22"/>
          <w:szCs w:val="22"/>
        </w:rPr>
        <w:t>Methodology</w:t>
      </w:r>
    </w:p>
    <w:p w14:paraId="6E79F221" w14:textId="04C752C1" w:rsidR="00970BA5" w:rsidRPr="00A3572C" w:rsidRDefault="0041303D" w:rsidP="001C1514">
      <w:pPr>
        <w:pStyle w:val="Heading1"/>
        <w:spacing w:line="360" w:lineRule="auto"/>
        <w:contextualSpacing/>
        <w:rPr>
          <w:b w:val="0"/>
          <w:bCs w:val="0"/>
          <w:sz w:val="20"/>
          <w:szCs w:val="20"/>
        </w:rPr>
      </w:pPr>
      <w:r w:rsidRPr="000A3300">
        <w:t xml:space="preserve">   </w:t>
      </w:r>
      <w:r w:rsidR="00C25C39" w:rsidRPr="000A3300">
        <w:t xml:space="preserve">     </w:t>
      </w:r>
      <w:r w:rsidRPr="00A3572C">
        <w:rPr>
          <w:b w:val="0"/>
          <w:bCs w:val="0"/>
          <w:sz w:val="20"/>
          <w:szCs w:val="20"/>
        </w:rPr>
        <w:t>The present paper concentrates on the FPCs of Dharwad. This district had good number of functional FPCs sponsored by different agencies and there were no similar studies conducted previously in this district.</w:t>
      </w:r>
      <w:r w:rsidRPr="00A3572C">
        <w:rPr>
          <w:sz w:val="20"/>
          <w:szCs w:val="20"/>
        </w:rPr>
        <w:t xml:space="preserve"> </w:t>
      </w:r>
      <w:r w:rsidRPr="00A3572C">
        <w:rPr>
          <w:b w:val="0"/>
          <w:bCs w:val="0"/>
          <w:sz w:val="20"/>
          <w:szCs w:val="20"/>
        </w:rPr>
        <w:t xml:space="preserve">To assess the </w:t>
      </w:r>
      <w:r w:rsidR="007C7CB3" w:rsidRPr="00A3572C">
        <w:rPr>
          <w:b w:val="0"/>
          <w:bCs w:val="0"/>
          <w:sz w:val="20"/>
          <w:szCs w:val="20"/>
        </w:rPr>
        <w:t xml:space="preserve">management aspects </w:t>
      </w:r>
      <w:r w:rsidRPr="00A3572C">
        <w:rPr>
          <w:b w:val="0"/>
          <w:bCs w:val="0"/>
          <w:sz w:val="20"/>
          <w:szCs w:val="20"/>
        </w:rPr>
        <w:t xml:space="preserve">of the FPCs, care has been taken to select those FPCs which have been established and completed three years of their existence. Accordingly, three FPCs each in Dharwad and Kalghatgi taluk and one each in </w:t>
      </w:r>
      <w:proofErr w:type="spellStart"/>
      <w:r w:rsidRPr="00A3572C">
        <w:rPr>
          <w:b w:val="0"/>
          <w:bCs w:val="0"/>
          <w:sz w:val="20"/>
          <w:szCs w:val="20"/>
        </w:rPr>
        <w:t>Navalagund</w:t>
      </w:r>
      <w:proofErr w:type="spellEnd"/>
      <w:r w:rsidRPr="00A3572C">
        <w:rPr>
          <w:b w:val="0"/>
          <w:bCs w:val="0"/>
          <w:sz w:val="20"/>
          <w:szCs w:val="20"/>
        </w:rPr>
        <w:t xml:space="preserve">, </w:t>
      </w:r>
      <w:proofErr w:type="spellStart"/>
      <w:r w:rsidRPr="00A3572C">
        <w:rPr>
          <w:b w:val="0"/>
          <w:bCs w:val="0"/>
          <w:sz w:val="20"/>
          <w:szCs w:val="20"/>
        </w:rPr>
        <w:t>Hubbali</w:t>
      </w:r>
      <w:proofErr w:type="spellEnd"/>
      <w:r w:rsidRPr="00A3572C">
        <w:rPr>
          <w:b w:val="0"/>
          <w:bCs w:val="0"/>
          <w:sz w:val="20"/>
          <w:szCs w:val="20"/>
        </w:rPr>
        <w:t xml:space="preserve"> and </w:t>
      </w:r>
      <w:proofErr w:type="spellStart"/>
      <w:r w:rsidRPr="00A3572C">
        <w:rPr>
          <w:b w:val="0"/>
          <w:bCs w:val="0"/>
          <w:sz w:val="20"/>
          <w:szCs w:val="20"/>
        </w:rPr>
        <w:t>Kundgol</w:t>
      </w:r>
      <w:proofErr w:type="spellEnd"/>
      <w:r w:rsidRPr="00A3572C">
        <w:rPr>
          <w:b w:val="0"/>
          <w:bCs w:val="0"/>
          <w:sz w:val="20"/>
          <w:szCs w:val="20"/>
        </w:rPr>
        <w:t xml:space="preserve"> taluk were fulfilling the criteria. Hence, two FPCs from Dharwad, two FPCs from </w:t>
      </w:r>
      <w:proofErr w:type="spellStart"/>
      <w:r w:rsidRPr="00A3572C">
        <w:rPr>
          <w:b w:val="0"/>
          <w:bCs w:val="0"/>
          <w:sz w:val="20"/>
          <w:szCs w:val="20"/>
        </w:rPr>
        <w:t>Kalghatgi</w:t>
      </w:r>
      <w:proofErr w:type="spellEnd"/>
      <w:r w:rsidRPr="00A3572C">
        <w:rPr>
          <w:b w:val="0"/>
          <w:bCs w:val="0"/>
          <w:sz w:val="20"/>
          <w:szCs w:val="20"/>
        </w:rPr>
        <w:t xml:space="preserve">, one from </w:t>
      </w:r>
      <w:proofErr w:type="spellStart"/>
      <w:r w:rsidRPr="00A3572C">
        <w:rPr>
          <w:b w:val="0"/>
          <w:bCs w:val="0"/>
          <w:sz w:val="20"/>
          <w:szCs w:val="20"/>
        </w:rPr>
        <w:t>Hubballi</w:t>
      </w:r>
      <w:proofErr w:type="spellEnd"/>
      <w:r w:rsidRPr="00A3572C">
        <w:rPr>
          <w:b w:val="0"/>
          <w:bCs w:val="0"/>
          <w:sz w:val="20"/>
          <w:szCs w:val="20"/>
        </w:rPr>
        <w:t xml:space="preserve"> and </w:t>
      </w:r>
      <w:proofErr w:type="spellStart"/>
      <w:r w:rsidRPr="00A3572C">
        <w:rPr>
          <w:b w:val="0"/>
          <w:bCs w:val="0"/>
          <w:sz w:val="20"/>
          <w:szCs w:val="20"/>
        </w:rPr>
        <w:t>Navalagund</w:t>
      </w:r>
      <w:proofErr w:type="spellEnd"/>
      <w:r w:rsidRPr="00A3572C">
        <w:rPr>
          <w:b w:val="0"/>
          <w:bCs w:val="0"/>
          <w:sz w:val="20"/>
          <w:szCs w:val="20"/>
        </w:rPr>
        <w:t xml:space="preserve"> taluks were selected for the study. Thus, total six FPCs were selected for the study. which formed 66.67 per cent of a FPCs which have completed three years of thei</w:t>
      </w:r>
      <w:r w:rsidR="00970BA5" w:rsidRPr="00A3572C">
        <w:rPr>
          <w:b w:val="0"/>
          <w:bCs w:val="0"/>
          <w:sz w:val="20"/>
          <w:szCs w:val="20"/>
        </w:rPr>
        <w:t xml:space="preserve">r </w:t>
      </w:r>
      <w:r w:rsidRPr="00A3572C">
        <w:rPr>
          <w:b w:val="0"/>
          <w:bCs w:val="0"/>
          <w:sz w:val="20"/>
          <w:szCs w:val="20"/>
        </w:rPr>
        <w:t>existence. The secondary data were collected from the records of selected FPCs with regard to the business performance of FPC</w:t>
      </w:r>
      <w:r w:rsidR="00970BA5" w:rsidRPr="00A3572C">
        <w:rPr>
          <w:b w:val="0"/>
          <w:bCs w:val="0"/>
          <w:sz w:val="20"/>
          <w:szCs w:val="20"/>
        </w:rPr>
        <w:t>.</w:t>
      </w:r>
    </w:p>
    <w:p w14:paraId="485EC7D8" w14:textId="309E5507" w:rsidR="001C1514" w:rsidRDefault="00970BA5" w:rsidP="001C1514">
      <w:pPr>
        <w:pStyle w:val="Heading1"/>
        <w:spacing w:line="360" w:lineRule="auto"/>
        <w:contextualSpacing/>
        <w:rPr>
          <w:b w:val="0"/>
          <w:bCs w:val="0"/>
          <w:sz w:val="20"/>
          <w:szCs w:val="20"/>
        </w:rPr>
      </w:pPr>
      <w:r w:rsidRPr="00A3572C">
        <w:rPr>
          <w:sz w:val="20"/>
          <w:szCs w:val="20"/>
        </w:rPr>
        <w:t xml:space="preserve"> </w:t>
      </w:r>
      <w:r w:rsidR="001C1514" w:rsidRPr="00A3572C">
        <w:rPr>
          <w:sz w:val="20"/>
          <w:szCs w:val="20"/>
        </w:rPr>
        <w:t xml:space="preserve"> </w:t>
      </w:r>
      <w:r w:rsidRPr="00A3572C">
        <w:rPr>
          <w:sz w:val="20"/>
          <w:szCs w:val="20"/>
        </w:rPr>
        <w:t xml:space="preserve">     </w:t>
      </w:r>
      <w:r w:rsidR="001C1514" w:rsidRPr="00A3572C">
        <w:rPr>
          <w:b w:val="0"/>
          <w:bCs w:val="0"/>
          <w:sz w:val="20"/>
          <w:szCs w:val="20"/>
        </w:rPr>
        <w:t xml:space="preserve">To assess the management aspects of the FPCs, pre developed scale by Shwetha (2021) was used which include Planning, Communication, Organization, Co-operation and coordination, Commitment, Leadership, Decision making and Control. The responses were sought on five-point continuum scale viz., SA-strongly agree, A-agree, U-undecided, DA-disagree, SD-strongly disagree and the assigned score value was 5,4,3,2,1 respectively. Statement wise score order was multiplied by </w:t>
      </w:r>
      <w:r w:rsidR="001C1514" w:rsidRPr="00A3572C">
        <w:rPr>
          <w:b w:val="0"/>
          <w:bCs w:val="0"/>
          <w:sz w:val="20"/>
          <w:szCs w:val="20"/>
        </w:rPr>
        <w:lastRenderedPageBreak/>
        <w:t>weights. The weighted scores were summed up for each dimension to get total score. And the index was computed by following</w:t>
      </w:r>
      <w:r w:rsidRPr="00A3572C">
        <w:rPr>
          <w:b w:val="0"/>
          <w:bCs w:val="0"/>
          <w:sz w:val="20"/>
          <w:szCs w:val="20"/>
        </w:rPr>
        <w:t>.</w:t>
      </w:r>
    </w:p>
    <w:p w14:paraId="37888600" w14:textId="1972AFB5" w:rsidR="00596CF9" w:rsidRPr="00596CF9" w:rsidRDefault="00596CF9" w:rsidP="00596CF9">
      <w:r>
        <w:t xml:space="preserve">List </w:t>
      </w:r>
      <w:proofErr w:type="gramStart"/>
      <w:r>
        <w:t>1 :</w:t>
      </w:r>
      <w:proofErr w:type="gramEnd"/>
      <w:r>
        <w:t xml:space="preserve"> </w:t>
      </w:r>
      <w:r w:rsidR="0010110F" w:rsidRPr="0080492C">
        <w:rPr>
          <w:highlight w:val="green"/>
        </w:rPr>
        <w:t xml:space="preserve">Categorization </w:t>
      </w:r>
      <w:r w:rsidR="00D22FA6" w:rsidRPr="0080492C">
        <w:rPr>
          <w:highlight w:val="green"/>
        </w:rPr>
        <w:t>of the responses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2552"/>
        <w:gridCol w:w="3827"/>
      </w:tblGrid>
      <w:tr w:rsidR="001C1514" w:rsidRPr="00A3572C" w14:paraId="52688993" w14:textId="77777777" w:rsidTr="00850228">
        <w:trPr>
          <w:jc w:val="center"/>
        </w:trPr>
        <w:tc>
          <w:tcPr>
            <w:tcW w:w="1696" w:type="dxa"/>
            <w:tcBorders>
              <w:top w:val="single" w:sz="4" w:space="0" w:color="auto"/>
              <w:left w:val="single" w:sz="4" w:space="0" w:color="auto"/>
              <w:bottom w:val="single" w:sz="4" w:space="0" w:color="auto"/>
              <w:right w:val="single" w:sz="4" w:space="0" w:color="auto"/>
            </w:tcBorders>
          </w:tcPr>
          <w:p w14:paraId="501C5A3E" w14:textId="77777777" w:rsidR="001C1514" w:rsidRPr="00A3572C" w:rsidRDefault="001C1514" w:rsidP="001C1514">
            <w:pPr>
              <w:spacing w:before="120" w:after="120" w:line="240" w:lineRule="auto"/>
              <w:jc w:val="center"/>
              <w:rPr>
                <w:rFonts w:ascii="Times New Roman" w:eastAsia="Times New Roman" w:hAnsi="Times New Roman" w:cs="Times New Roman"/>
                <w:b/>
                <w:bCs/>
                <w:kern w:val="2"/>
                <w:sz w:val="20"/>
                <w:szCs w:val="20"/>
                <w:lang w:val="en-IN"/>
              </w:rPr>
            </w:pPr>
            <w:proofErr w:type="spellStart"/>
            <w:r w:rsidRPr="00A3572C">
              <w:rPr>
                <w:rFonts w:ascii="Times New Roman" w:eastAsia="Times New Roman" w:hAnsi="Times New Roman" w:cs="Times New Roman"/>
                <w:b/>
                <w:bCs/>
                <w:kern w:val="2"/>
                <w:sz w:val="20"/>
                <w:szCs w:val="20"/>
                <w:lang w:val="en-IN"/>
              </w:rPr>
              <w:t>Sl.No</w:t>
            </w:r>
            <w:proofErr w:type="spellEnd"/>
            <w:r w:rsidRPr="00A3572C">
              <w:rPr>
                <w:rFonts w:ascii="Times New Roman" w:eastAsia="Times New Roman" w:hAnsi="Times New Roman" w:cs="Times New Roman"/>
                <w:b/>
                <w:bCs/>
                <w:kern w:val="2"/>
                <w:sz w:val="20"/>
                <w:szCs w:val="20"/>
                <w:lang w:val="en-IN"/>
              </w:rPr>
              <w:t>.</w:t>
            </w:r>
          </w:p>
        </w:tc>
        <w:tc>
          <w:tcPr>
            <w:tcW w:w="2552" w:type="dxa"/>
            <w:tcBorders>
              <w:top w:val="single" w:sz="4" w:space="0" w:color="auto"/>
              <w:left w:val="single" w:sz="4" w:space="0" w:color="auto"/>
              <w:bottom w:val="single" w:sz="4" w:space="0" w:color="auto"/>
              <w:right w:val="single" w:sz="4" w:space="0" w:color="auto"/>
            </w:tcBorders>
          </w:tcPr>
          <w:p w14:paraId="6ABECDAB" w14:textId="77777777" w:rsidR="001C1514" w:rsidRPr="00A3572C" w:rsidRDefault="001C1514" w:rsidP="001C1514">
            <w:pPr>
              <w:spacing w:before="120" w:after="120" w:line="240" w:lineRule="auto"/>
              <w:jc w:val="center"/>
              <w:rPr>
                <w:rFonts w:ascii="Times New Roman" w:eastAsia="Times New Roman" w:hAnsi="Times New Roman" w:cs="Times New Roman"/>
                <w:b/>
                <w:bCs/>
                <w:kern w:val="2"/>
                <w:sz w:val="20"/>
                <w:szCs w:val="20"/>
                <w:lang w:val="en-IN"/>
              </w:rPr>
            </w:pPr>
            <w:r w:rsidRPr="00A3572C">
              <w:rPr>
                <w:rFonts w:ascii="Times New Roman" w:eastAsia="Times New Roman" w:hAnsi="Times New Roman" w:cs="Times New Roman"/>
                <w:b/>
                <w:bCs/>
                <w:kern w:val="2"/>
                <w:sz w:val="20"/>
                <w:szCs w:val="20"/>
                <w:lang w:val="en-IN"/>
              </w:rPr>
              <w:t>Category</w:t>
            </w:r>
          </w:p>
        </w:tc>
        <w:tc>
          <w:tcPr>
            <w:tcW w:w="3827" w:type="dxa"/>
            <w:tcBorders>
              <w:top w:val="single" w:sz="4" w:space="0" w:color="auto"/>
              <w:left w:val="single" w:sz="4" w:space="0" w:color="auto"/>
              <w:bottom w:val="single" w:sz="4" w:space="0" w:color="auto"/>
              <w:right w:val="single" w:sz="4" w:space="0" w:color="auto"/>
            </w:tcBorders>
          </w:tcPr>
          <w:p w14:paraId="34E50E76" w14:textId="77777777" w:rsidR="001C1514" w:rsidRPr="00A3572C" w:rsidRDefault="001C1514" w:rsidP="001C1514">
            <w:pPr>
              <w:spacing w:before="120" w:after="120" w:line="240" w:lineRule="auto"/>
              <w:jc w:val="center"/>
              <w:rPr>
                <w:rFonts w:ascii="Times New Roman" w:eastAsia="Times New Roman" w:hAnsi="Times New Roman" w:cs="Times New Roman"/>
                <w:b/>
                <w:bCs/>
                <w:kern w:val="2"/>
                <w:sz w:val="20"/>
                <w:szCs w:val="20"/>
                <w:lang w:val="en-IN"/>
              </w:rPr>
            </w:pPr>
            <w:r w:rsidRPr="00A3572C">
              <w:rPr>
                <w:rFonts w:ascii="Times New Roman" w:eastAsia="Times New Roman" w:hAnsi="Times New Roman" w:cs="Times New Roman"/>
                <w:b/>
                <w:bCs/>
                <w:kern w:val="2"/>
                <w:sz w:val="20"/>
                <w:szCs w:val="20"/>
                <w:lang w:val="en-IN"/>
              </w:rPr>
              <w:t>Criteria</w:t>
            </w:r>
          </w:p>
        </w:tc>
      </w:tr>
      <w:tr w:rsidR="001C1514" w:rsidRPr="00A3572C" w14:paraId="5B8B7569" w14:textId="77777777" w:rsidTr="00850228">
        <w:trPr>
          <w:jc w:val="center"/>
        </w:trPr>
        <w:tc>
          <w:tcPr>
            <w:tcW w:w="1696" w:type="dxa"/>
            <w:tcBorders>
              <w:top w:val="single" w:sz="4" w:space="0" w:color="auto"/>
              <w:left w:val="single" w:sz="4" w:space="0" w:color="auto"/>
              <w:bottom w:val="single" w:sz="4" w:space="0" w:color="auto"/>
              <w:right w:val="single" w:sz="4" w:space="0" w:color="auto"/>
            </w:tcBorders>
          </w:tcPr>
          <w:p w14:paraId="0F72BBE6" w14:textId="77777777" w:rsidR="001C1514" w:rsidRPr="00A3572C" w:rsidRDefault="001C1514" w:rsidP="001C1514">
            <w:pPr>
              <w:spacing w:before="120" w:after="120" w:line="240" w:lineRule="auto"/>
              <w:jc w:val="center"/>
              <w:rPr>
                <w:rFonts w:ascii="Times New Roman" w:eastAsia="Times New Roman" w:hAnsi="Times New Roman" w:cs="Times New Roman"/>
                <w:kern w:val="2"/>
                <w:sz w:val="20"/>
                <w:szCs w:val="20"/>
                <w:lang w:val="en-IN"/>
              </w:rPr>
            </w:pPr>
            <w:r w:rsidRPr="00A3572C">
              <w:rPr>
                <w:rFonts w:ascii="Times New Roman" w:eastAsia="Times New Roman" w:hAnsi="Times New Roman" w:cs="Times New Roman"/>
                <w:kern w:val="2"/>
                <w:sz w:val="20"/>
                <w:szCs w:val="20"/>
                <w:lang w:val="en-IN"/>
              </w:rPr>
              <w:t>1</w:t>
            </w:r>
          </w:p>
        </w:tc>
        <w:tc>
          <w:tcPr>
            <w:tcW w:w="2552" w:type="dxa"/>
            <w:tcBorders>
              <w:top w:val="single" w:sz="4" w:space="0" w:color="auto"/>
              <w:left w:val="single" w:sz="4" w:space="0" w:color="auto"/>
              <w:bottom w:val="single" w:sz="4" w:space="0" w:color="auto"/>
              <w:right w:val="single" w:sz="4" w:space="0" w:color="auto"/>
            </w:tcBorders>
          </w:tcPr>
          <w:p w14:paraId="3F9F24D2" w14:textId="77777777" w:rsidR="001C1514" w:rsidRPr="00A3572C" w:rsidRDefault="001C1514" w:rsidP="001C1514">
            <w:pPr>
              <w:spacing w:before="120" w:after="120" w:line="240" w:lineRule="auto"/>
              <w:jc w:val="both"/>
              <w:rPr>
                <w:rFonts w:ascii="Times New Roman" w:eastAsia="Times New Roman" w:hAnsi="Times New Roman" w:cs="Times New Roman"/>
                <w:kern w:val="2"/>
                <w:sz w:val="20"/>
                <w:szCs w:val="20"/>
                <w:lang w:val="en-IN"/>
              </w:rPr>
            </w:pPr>
            <w:r w:rsidRPr="00A3572C">
              <w:rPr>
                <w:rFonts w:ascii="Times New Roman" w:eastAsia="Times New Roman" w:hAnsi="Times New Roman" w:cs="Times New Roman"/>
                <w:kern w:val="2"/>
                <w:sz w:val="20"/>
                <w:szCs w:val="20"/>
                <w:lang w:val="en-IN"/>
              </w:rPr>
              <w:t>Low</w:t>
            </w:r>
          </w:p>
        </w:tc>
        <w:tc>
          <w:tcPr>
            <w:tcW w:w="3827" w:type="dxa"/>
            <w:tcBorders>
              <w:top w:val="single" w:sz="4" w:space="0" w:color="auto"/>
              <w:left w:val="single" w:sz="4" w:space="0" w:color="auto"/>
              <w:bottom w:val="single" w:sz="4" w:space="0" w:color="auto"/>
              <w:right w:val="single" w:sz="4" w:space="0" w:color="auto"/>
            </w:tcBorders>
          </w:tcPr>
          <w:p w14:paraId="575463F4" w14:textId="77777777" w:rsidR="001C1514" w:rsidRPr="00A3572C" w:rsidRDefault="001C1514" w:rsidP="001C1514">
            <w:pPr>
              <w:spacing w:before="120" w:after="120" w:line="240" w:lineRule="auto"/>
              <w:jc w:val="both"/>
              <w:rPr>
                <w:rFonts w:ascii="Times New Roman" w:eastAsia="Times New Roman" w:hAnsi="Times New Roman" w:cs="Times New Roman"/>
                <w:kern w:val="2"/>
                <w:sz w:val="20"/>
                <w:szCs w:val="20"/>
                <w:lang w:val="en-IN"/>
              </w:rPr>
            </w:pPr>
            <w:r w:rsidRPr="00A3572C">
              <w:rPr>
                <w:rFonts w:ascii="Times New Roman" w:eastAsia="Times New Roman" w:hAnsi="Times New Roman" w:cs="Times New Roman"/>
                <w:kern w:val="2"/>
                <w:sz w:val="20"/>
                <w:szCs w:val="20"/>
                <w:lang w:val="en-IN"/>
              </w:rPr>
              <w:t>Less than (mean-0.425*SD)</w:t>
            </w:r>
          </w:p>
        </w:tc>
      </w:tr>
      <w:tr w:rsidR="001C1514" w:rsidRPr="00A3572C" w14:paraId="49572945" w14:textId="77777777" w:rsidTr="00850228">
        <w:trPr>
          <w:jc w:val="center"/>
        </w:trPr>
        <w:tc>
          <w:tcPr>
            <w:tcW w:w="1696" w:type="dxa"/>
            <w:tcBorders>
              <w:top w:val="single" w:sz="4" w:space="0" w:color="auto"/>
              <w:left w:val="single" w:sz="4" w:space="0" w:color="auto"/>
              <w:bottom w:val="single" w:sz="4" w:space="0" w:color="auto"/>
              <w:right w:val="single" w:sz="4" w:space="0" w:color="auto"/>
            </w:tcBorders>
          </w:tcPr>
          <w:p w14:paraId="10241AF5" w14:textId="77777777" w:rsidR="001C1514" w:rsidRPr="00A3572C" w:rsidRDefault="001C1514" w:rsidP="001C1514">
            <w:pPr>
              <w:spacing w:before="120" w:after="120" w:line="240" w:lineRule="auto"/>
              <w:jc w:val="center"/>
              <w:rPr>
                <w:rFonts w:ascii="Times New Roman" w:eastAsia="Times New Roman" w:hAnsi="Times New Roman" w:cs="Times New Roman"/>
                <w:kern w:val="2"/>
                <w:sz w:val="20"/>
                <w:szCs w:val="20"/>
                <w:lang w:val="en-IN"/>
              </w:rPr>
            </w:pPr>
            <w:r w:rsidRPr="00A3572C">
              <w:rPr>
                <w:rFonts w:ascii="Times New Roman" w:eastAsia="Times New Roman" w:hAnsi="Times New Roman" w:cs="Times New Roman"/>
                <w:kern w:val="2"/>
                <w:sz w:val="20"/>
                <w:szCs w:val="20"/>
                <w:lang w:val="en-IN"/>
              </w:rPr>
              <w:t>2</w:t>
            </w:r>
          </w:p>
        </w:tc>
        <w:tc>
          <w:tcPr>
            <w:tcW w:w="2552" w:type="dxa"/>
            <w:tcBorders>
              <w:top w:val="single" w:sz="4" w:space="0" w:color="auto"/>
              <w:left w:val="single" w:sz="4" w:space="0" w:color="auto"/>
              <w:bottom w:val="single" w:sz="4" w:space="0" w:color="auto"/>
              <w:right w:val="single" w:sz="4" w:space="0" w:color="auto"/>
            </w:tcBorders>
          </w:tcPr>
          <w:p w14:paraId="542AEC5D" w14:textId="77777777" w:rsidR="001C1514" w:rsidRPr="00A3572C" w:rsidRDefault="001C1514" w:rsidP="001C1514">
            <w:pPr>
              <w:spacing w:before="120" w:after="120" w:line="240" w:lineRule="auto"/>
              <w:jc w:val="both"/>
              <w:rPr>
                <w:rFonts w:ascii="Times New Roman" w:eastAsia="Times New Roman" w:hAnsi="Times New Roman" w:cs="Times New Roman"/>
                <w:kern w:val="2"/>
                <w:sz w:val="20"/>
                <w:szCs w:val="20"/>
                <w:lang w:val="en-IN"/>
              </w:rPr>
            </w:pPr>
            <w:r w:rsidRPr="00A3572C">
              <w:rPr>
                <w:rFonts w:ascii="Times New Roman" w:eastAsia="Times New Roman" w:hAnsi="Times New Roman" w:cs="Times New Roman"/>
                <w:kern w:val="2"/>
                <w:sz w:val="20"/>
                <w:szCs w:val="20"/>
                <w:lang w:val="en-IN"/>
              </w:rPr>
              <w:t>Medium</w:t>
            </w:r>
          </w:p>
        </w:tc>
        <w:tc>
          <w:tcPr>
            <w:tcW w:w="3827" w:type="dxa"/>
            <w:tcBorders>
              <w:top w:val="single" w:sz="4" w:space="0" w:color="auto"/>
              <w:left w:val="single" w:sz="4" w:space="0" w:color="auto"/>
              <w:bottom w:val="single" w:sz="4" w:space="0" w:color="auto"/>
              <w:right w:val="single" w:sz="4" w:space="0" w:color="auto"/>
            </w:tcBorders>
          </w:tcPr>
          <w:p w14:paraId="0DBA90F1" w14:textId="7840CE28" w:rsidR="001C1514" w:rsidRPr="00A3572C" w:rsidRDefault="001C1514" w:rsidP="001C1514">
            <w:pPr>
              <w:spacing w:before="120" w:after="120" w:line="240" w:lineRule="auto"/>
              <w:jc w:val="both"/>
              <w:rPr>
                <w:rFonts w:ascii="Times New Roman" w:eastAsia="Times New Roman" w:hAnsi="Times New Roman" w:cs="Times New Roman"/>
                <w:kern w:val="2"/>
                <w:sz w:val="20"/>
                <w:szCs w:val="20"/>
                <w:lang w:val="en-IN"/>
              </w:rPr>
            </w:pPr>
            <w:r w:rsidRPr="00A3572C">
              <w:rPr>
                <w:rFonts w:ascii="Times New Roman" w:eastAsia="Times New Roman" w:hAnsi="Times New Roman" w:cs="Times New Roman"/>
                <w:kern w:val="2"/>
                <w:sz w:val="20"/>
                <w:szCs w:val="20"/>
                <w:lang w:val="en-IN"/>
              </w:rPr>
              <w:t>Between (mean</w:t>
            </w:r>
            <w:r w:rsidRPr="00A3572C">
              <w:rPr>
                <w:rFonts w:ascii="Times New Roman" w:eastAsia="Times New Roman" w:hAnsi="Times New Roman" w:cs="Times New Roman"/>
                <w:kern w:val="2"/>
                <w:sz w:val="20"/>
                <w:szCs w:val="20"/>
                <w:lang w:val="en-IN"/>
              </w:rPr>
              <w:fldChar w:fldCharType="begin"/>
            </w:r>
            <w:r w:rsidRPr="00A3572C">
              <w:rPr>
                <w:rFonts w:ascii="Times New Roman" w:eastAsia="Times New Roman" w:hAnsi="Times New Roman" w:cs="Times New Roman"/>
                <w:kern w:val="2"/>
                <w:sz w:val="20"/>
                <w:szCs w:val="20"/>
                <w:lang w:val="en-IN"/>
              </w:rPr>
              <w:instrText xml:space="preserve"> QUOTE </w:instrText>
            </w:r>
            <w:r w:rsidRPr="00A3572C">
              <w:rPr>
                <w:rFonts w:ascii="Times New Roman" w:eastAsia="Times New Roman" w:hAnsi="Times New Roman" w:cs="Times New Roman"/>
                <w:noProof/>
                <w:kern w:val="2"/>
                <w:position w:val="-8"/>
                <w:sz w:val="20"/>
                <w:szCs w:val="20"/>
              </w:rPr>
              <w:drawing>
                <wp:inline distT="0" distB="0" distL="0" distR="0" wp14:anchorId="21F94672" wp14:editId="61B1ACD8">
                  <wp:extent cx="114300" cy="190500"/>
                  <wp:effectExtent l="0" t="0" r="0" b="0"/>
                  <wp:docPr id="8607760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w:r>
            <w:r w:rsidRPr="00A3572C">
              <w:rPr>
                <w:rFonts w:ascii="Times New Roman" w:eastAsia="Times New Roman" w:hAnsi="Times New Roman" w:cs="Times New Roman"/>
                <w:kern w:val="2"/>
                <w:sz w:val="20"/>
                <w:szCs w:val="20"/>
                <w:lang w:val="en-IN"/>
              </w:rPr>
              <w:instrText xml:space="preserve"> </w:instrText>
            </w:r>
            <w:r w:rsidRPr="00A3572C">
              <w:rPr>
                <w:rFonts w:ascii="Times New Roman" w:eastAsia="Times New Roman" w:hAnsi="Times New Roman" w:cs="Times New Roman"/>
                <w:kern w:val="2"/>
                <w:sz w:val="20"/>
                <w:szCs w:val="20"/>
                <w:lang w:val="en-IN"/>
              </w:rPr>
              <w:fldChar w:fldCharType="separate"/>
            </w:r>
            <w:r w:rsidRPr="00A3572C">
              <w:rPr>
                <w:rFonts w:ascii="Times New Roman" w:eastAsia="Times New Roman" w:hAnsi="Times New Roman" w:cs="Times New Roman"/>
                <w:noProof/>
                <w:kern w:val="2"/>
                <w:position w:val="-8"/>
                <w:sz w:val="20"/>
                <w:szCs w:val="20"/>
              </w:rPr>
              <w:drawing>
                <wp:inline distT="0" distB="0" distL="0" distR="0" wp14:anchorId="73103709" wp14:editId="5E0E2F96">
                  <wp:extent cx="114300" cy="190500"/>
                  <wp:effectExtent l="0" t="0" r="0" b="0"/>
                  <wp:docPr id="14060084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w:r>
            <w:r w:rsidRPr="00A3572C">
              <w:rPr>
                <w:rFonts w:ascii="Times New Roman" w:eastAsia="Times New Roman" w:hAnsi="Times New Roman" w:cs="Times New Roman"/>
                <w:kern w:val="2"/>
                <w:sz w:val="20"/>
                <w:szCs w:val="20"/>
                <w:lang w:val="en-IN"/>
              </w:rPr>
              <w:fldChar w:fldCharType="end"/>
            </w:r>
            <w:r w:rsidRPr="00A3572C">
              <w:rPr>
                <w:rFonts w:ascii="Times New Roman" w:eastAsia="Times New Roman" w:hAnsi="Times New Roman" w:cs="Times New Roman"/>
                <w:kern w:val="2"/>
                <w:sz w:val="20"/>
                <w:szCs w:val="20"/>
                <w:lang w:val="en-IN"/>
              </w:rPr>
              <w:t>0.425*SD)</w:t>
            </w:r>
          </w:p>
        </w:tc>
      </w:tr>
      <w:tr w:rsidR="001C1514" w:rsidRPr="00A3572C" w14:paraId="343CA101" w14:textId="77777777" w:rsidTr="00850228">
        <w:trPr>
          <w:jc w:val="center"/>
        </w:trPr>
        <w:tc>
          <w:tcPr>
            <w:tcW w:w="1696" w:type="dxa"/>
            <w:tcBorders>
              <w:top w:val="single" w:sz="4" w:space="0" w:color="auto"/>
              <w:left w:val="single" w:sz="4" w:space="0" w:color="auto"/>
              <w:bottom w:val="single" w:sz="4" w:space="0" w:color="auto"/>
              <w:right w:val="single" w:sz="4" w:space="0" w:color="auto"/>
            </w:tcBorders>
          </w:tcPr>
          <w:p w14:paraId="2FD70CFE" w14:textId="77777777" w:rsidR="001C1514" w:rsidRPr="00A3572C" w:rsidRDefault="001C1514" w:rsidP="001C1514">
            <w:pPr>
              <w:spacing w:before="120" w:after="120" w:line="240" w:lineRule="auto"/>
              <w:jc w:val="center"/>
              <w:rPr>
                <w:rFonts w:ascii="Times New Roman" w:eastAsia="Times New Roman" w:hAnsi="Times New Roman" w:cs="Times New Roman"/>
                <w:kern w:val="2"/>
                <w:sz w:val="20"/>
                <w:szCs w:val="20"/>
                <w:lang w:val="en-IN"/>
              </w:rPr>
            </w:pPr>
            <w:r w:rsidRPr="00A3572C">
              <w:rPr>
                <w:rFonts w:ascii="Times New Roman" w:eastAsia="Times New Roman" w:hAnsi="Times New Roman" w:cs="Times New Roman"/>
                <w:kern w:val="2"/>
                <w:sz w:val="20"/>
                <w:szCs w:val="20"/>
                <w:lang w:val="en-IN"/>
              </w:rPr>
              <w:t>3</w:t>
            </w:r>
          </w:p>
        </w:tc>
        <w:tc>
          <w:tcPr>
            <w:tcW w:w="2552" w:type="dxa"/>
            <w:tcBorders>
              <w:top w:val="single" w:sz="4" w:space="0" w:color="auto"/>
              <w:left w:val="single" w:sz="4" w:space="0" w:color="auto"/>
              <w:bottom w:val="single" w:sz="4" w:space="0" w:color="auto"/>
              <w:right w:val="single" w:sz="4" w:space="0" w:color="auto"/>
            </w:tcBorders>
          </w:tcPr>
          <w:p w14:paraId="681A2657" w14:textId="77777777" w:rsidR="001C1514" w:rsidRPr="00A3572C" w:rsidRDefault="001C1514" w:rsidP="001C1514">
            <w:pPr>
              <w:spacing w:before="120" w:after="120" w:line="240" w:lineRule="auto"/>
              <w:jc w:val="both"/>
              <w:rPr>
                <w:rFonts w:ascii="Times New Roman" w:eastAsia="Times New Roman" w:hAnsi="Times New Roman" w:cs="Times New Roman"/>
                <w:kern w:val="2"/>
                <w:sz w:val="20"/>
                <w:szCs w:val="20"/>
                <w:lang w:val="en-IN"/>
              </w:rPr>
            </w:pPr>
            <w:r w:rsidRPr="00A3572C">
              <w:rPr>
                <w:rFonts w:ascii="Times New Roman" w:eastAsia="Times New Roman" w:hAnsi="Times New Roman" w:cs="Times New Roman"/>
                <w:kern w:val="2"/>
                <w:sz w:val="20"/>
                <w:szCs w:val="20"/>
                <w:lang w:val="en-IN"/>
              </w:rPr>
              <w:t>High</w:t>
            </w:r>
          </w:p>
        </w:tc>
        <w:tc>
          <w:tcPr>
            <w:tcW w:w="3827" w:type="dxa"/>
            <w:tcBorders>
              <w:top w:val="single" w:sz="4" w:space="0" w:color="auto"/>
              <w:left w:val="single" w:sz="4" w:space="0" w:color="auto"/>
              <w:bottom w:val="single" w:sz="4" w:space="0" w:color="auto"/>
              <w:right w:val="single" w:sz="4" w:space="0" w:color="auto"/>
            </w:tcBorders>
          </w:tcPr>
          <w:p w14:paraId="4E3DCF0A" w14:textId="77777777" w:rsidR="001C1514" w:rsidRPr="00A3572C" w:rsidRDefault="001C1514" w:rsidP="001C1514">
            <w:pPr>
              <w:spacing w:before="120" w:after="120" w:line="240" w:lineRule="auto"/>
              <w:jc w:val="both"/>
              <w:rPr>
                <w:rFonts w:ascii="Times New Roman" w:eastAsia="Times New Roman" w:hAnsi="Times New Roman" w:cs="Times New Roman"/>
                <w:kern w:val="2"/>
                <w:sz w:val="20"/>
                <w:szCs w:val="20"/>
                <w:lang w:val="en-IN"/>
              </w:rPr>
            </w:pPr>
            <w:r w:rsidRPr="00A3572C">
              <w:rPr>
                <w:rFonts w:ascii="Times New Roman" w:eastAsia="Times New Roman" w:hAnsi="Times New Roman" w:cs="Times New Roman"/>
                <w:kern w:val="2"/>
                <w:sz w:val="20"/>
                <w:szCs w:val="20"/>
                <w:lang w:val="en-IN"/>
              </w:rPr>
              <w:t>Less than (mean+0.425*SD)</w:t>
            </w:r>
          </w:p>
        </w:tc>
      </w:tr>
    </w:tbl>
    <w:p w14:paraId="34A34483" w14:textId="636F856E" w:rsidR="001C1514" w:rsidRPr="00A3572C" w:rsidRDefault="001C1514" w:rsidP="001C1514">
      <w:pPr>
        <w:pStyle w:val="Heading1"/>
        <w:spacing w:line="360" w:lineRule="auto"/>
        <w:contextualSpacing/>
        <w:rPr>
          <w:b w:val="0"/>
          <w:bCs w:val="0"/>
          <w:sz w:val="20"/>
          <w:szCs w:val="20"/>
        </w:rPr>
      </w:pPr>
      <w:r w:rsidRPr="00A3572C">
        <w:rPr>
          <w:b w:val="0"/>
          <w:bCs w:val="0"/>
          <w:sz w:val="20"/>
          <w:szCs w:val="20"/>
        </w:rPr>
        <w:t xml:space="preserve"> </w:t>
      </w:r>
    </w:p>
    <w:p w14:paraId="443CAE5E" w14:textId="3510EBBD" w:rsidR="001C1514" w:rsidRPr="00A3572C" w:rsidRDefault="00970BA5" w:rsidP="00970BA5">
      <w:pPr>
        <w:spacing w:before="120" w:after="120" w:line="440" w:lineRule="atLeast"/>
        <w:jc w:val="both"/>
        <w:rPr>
          <w:rFonts w:ascii="Times New Roman" w:hAnsi="Times New Roman" w:cs="Times New Roman"/>
          <w:sz w:val="20"/>
          <w:szCs w:val="20"/>
        </w:rPr>
      </w:pPr>
      <w:r w:rsidRPr="00A3572C">
        <w:rPr>
          <w:rFonts w:ascii="Times New Roman" w:hAnsi="Times New Roman" w:cs="Times New Roman"/>
          <w:sz w:val="20"/>
          <w:szCs w:val="20"/>
        </w:rPr>
        <w:t xml:space="preserve">     </w:t>
      </w:r>
      <w:r w:rsidR="001C1514" w:rsidRPr="00A3572C">
        <w:rPr>
          <w:rFonts w:ascii="Times New Roman" w:hAnsi="Times New Roman" w:cs="Times New Roman"/>
          <w:sz w:val="20"/>
          <w:szCs w:val="20"/>
        </w:rPr>
        <w:t>The responses were grouped using frequency and percentage. Based on obtained score the respondents were classified namely ‘low’, ‘medium’ and ‘high’ using mean and standard deviation as a measure of check.</w:t>
      </w:r>
      <w:r w:rsidR="00A62CBB">
        <w:rPr>
          <w:rFonts w:ascii="Times New Roman" w:hAnsi="Times New Roman" w:cs="Times New Roman"/>
          <w:sz w:val="20"/>
          <w:szCs w:val="20"/>
        </w:rPr>
        <w:t xml:space="preserve"> </w:t>
      </w:r>
      <w:r w:rsidR="001C1514" w:rsidRPr="00A3572C">
        <w:rPr>
          <w:rFonts w:ascii="Times New Roman" w:hAnsi="Times New Roman" w:cs="Times New Roman"/>
          <w:sz w:val="20"/>
          <w:szCs w:val="20"/>
        </w:rPr>
        <w:t>The following percentage and mean formula were used to calculate the percentage and mean for each dimension.</w:t>
      </w:r>
    </w:p>
    <w:p w14:paraId="66FA2310" w14:textId="77777777" w:rsidR="001C1514" w:rsidRPr="00A3572C" w:rsidRDefault="001C1514" w:rsidP="001C1514">
      <w:pPr>
        <w:spacing w:before="120" w:after="120" w:line="440" w:lineRule="atLeast"/>
        <w:jc w:val="both"/>
        <w:rPr>
          <w:rFonts w:ascii="Times New Roman" w:hAnsi="Times New Roman" w:cs="Times New Roman"/>
          <w:b/>
          <w:bCs/>
          <w:sz w:val="20"/>
          <w:szCs w:val="20"/>
        </w:rPr>
      </w:pPr>
      <w:r w:rsidRPr="00A3572C">
        <w:rPr>
          <w:rFonts w:ascii="Times New Roman" w:hAnsi="Times New Roman" w:cs="Times New Roman"/>
          <w:b/>
          <w:bCs/>
          <w:sz w:val="20"/>
          <w:szCs w:val="20"/>
        </w:rPr>
        <w:t>Percentage:</w:t>
      </w:r>
    </w:p>
    <w:p w14:paraId="252011A1" w14:textId="77777777" w:rsidR="001C1514" w:rsidRPr="00A3572C" w:rsidRDefault="001C1514" w:rsidP="001C1514">
      <w:pPr>
        <w:spacing w:before="120" w:after="120" w:line="440" w:lineRule="atLeast"/>
        <w:ind w:firstLine="720"/>
        <w:jc w:val="both"/>
        <w:rPr>
          <w:rFonts w:ascii="Times New Roman" w:hAnsi="Times New Roman" w:cs="Times New Roman"/>
          <w:sz w:val="20"/>
          <w:szCs w:val="20"/>
        </w:rPr>
      </w:pPr>
      <w:r w:rsidRPr="00A3572C">
        <w:rPr>
          <w:rFonts w:ascii="Times New Roman" w:hAnsi="Times New Roman" w:cs="Times New Roman"/>
          <w:sz w:val="20"/>
          <w:szCs w:val="20"/>
        </w:rPr>
        <w:t>This measure was used for simple comparisons</w:t>
      </w:r>
    </w:p>
    <w:p w14:paraId="5A5107C8" w14:textId="3073ADC2" w:rsidR="001C1514" w:rsidRPr="00A3572C" w:rsidRDefault="001C1514" w:rsidP="001C1514">
      <w:pPr>
        <w:spacing w:before="120" w:after="120" w:line="440" w:lineRule="atLeast"/>
        <w:jc w:val="center"/>
        <w:rPr>
          <w:rFonts w:ascii="Times New Roman" w:hAnsi="Times New Roman" w:cs="Times New Roman"/>
          <w:b/>
          <w:bCs/>
          <w:sz w:val="20"/>
          <w:szCs w:val="20"/>
        </w:rPr>
      </w:pPr>
      <w:r w:rsidRPr="00A3572C">
        <w:rPr>
          <w:rFonts w:ascii="Times New Roman" w:hAnsi="Times New Roman" w:cs="Times New Roman"/>
          <w:b/>
          <w:bCs/>
          <w:sz w:val="20"/>
          <w:szCs w:val="20"/>
        </w:rPr>
        <w:t>Percentage</w:t>
      </w:r>
      <w:r w:rsidRPr="00A3572C">
        <w:rPr>
          <w:rFonts w:ascii="Times New Roman" w:hAnsi="Times New Roman" w:cs="Times New Roman"/>
          <w:b/>
          <w:bCs/>
          <w:sz w:val="20"/>
          <w:szCs w:val="20"/>
        </w:rPr>
        <w:fldChar w:fldCharType="begin"/>
      </w:r>
      <w:r w:rsidRPr="00A3572C">
        <w:rPr>
          <w:rFonts w:ascii="Times New Roman" w:hAnsi="Times New Roman" w:cs="Times New Roman"/>
          <w:b/>
          <w:bCs/>
          <w:sz w:val="20"/>
          <w:szCs w:val="20"/>
        </w:rPr>
        <w:instrText xml:space="preserve"> QUOTE </w:instrText>
      </w:r>
      <w:r w:rsidRPr="00A3572C">
        <w:rPr>
          <w:rFonts w:ascii="Times New Roman" w:hAnsi="Times New Roman" w:cs="Times New Roman"/>
          <w:noProof/>
          <w:position w:val="-16"/>
          <w:sz w:val="20"/>
          <w:szCs w:val="20"/>
        </w:rPr>
        <w:drawing>
          <wp:inline distT="0" distB="0" distL="0" distR="0" wp14:anchorId="1A954BD8" wp14:editId="7243DC9F">
            <wp:extent cx="1060450" cy="273050"/>
            <wp:effectExtent l="0" t="0" r="6350" b="0"/>
            <wp:docPr id="8690740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0450" cy="273050"/>
                    </a:xfrm>
                    <a:prstGeom prst="rect">
                      <a:avLst/>
                    </a:prstGeom>
                    <a:noFill/>
                    <a:ln>
                      <a:noFill/>
                    </a:ln>
                  </pic:spPr>
                </pic:pic>
              </a:graphicData>
            </a:graphic>
          </wp:inline>
        </w:drawing>
      </w:r>
      <w:r w:rsidRPr="00A3572C">
        <w:rPr>
          <w:rFonts w:ascii="Times New Roman" w:hAnsi="Times New Roman" w:cs="Times New Roman"/>
          <w:b/>
          <w:bCs/>
          <w:sz w:val="20"/>
          <w:szCs w:val="20"/>
        </w:rPr>
        <w:instrText xml:space="preserve"> </w:instrText>
      </w:r>
      <w:r w:rsidRPr="00A3572C">
        <w:rPr>
          <w:rFonts w:ascii="Times New Roman" w:hAnsi="Times New Roman" w:cs="Times New Roman"/>
          <w:b/>
          <w:bCs/>
          <w:sz w:val="20"/>
          <w:szCs w:val="20"/>
        </w:rPr>
        <w:fldChar w:fldCharType="separate"/>
      </w:r>
      <w:r w:rsidRPr="00A3572C">
        <w:rPr>
          <w:rFonts w:ascii="Times New Roman" w:hAnsi="Times New Roman" w:cs="Times New Roman"/>
          <w:noProof/>
          <w:position w:val="-16"/>
          <w:sz w:val="20"/>
          <w:szCs w:val="20"/>
        </w:rPr>
        <w:drawing>
          <wp:inline distT="0" distB="0" distL="0" distR="0" wp14:anchorId="6C8B54B0" wp14:editId="395B3E24">
            <wp:extent cx="1060450" cy="273050"/>
            <wp:effectExtent l="0" t="0" r="6350" b="0"/>
            <wp:docPr id="17861195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0450" cy="273050"/>
                    </a:xfrm>
                    <a:prstGeom prst="rect">
                      <a:avLst/>
                    </a:prstGeom>
                    <a:noFill/>
                    <a:ln>
                      <a:noFill/>
                    </a:ln>
                  </pic:spPr>
                </pic:pic>
              </a:graphicData>
            </a:graphic>
          </wp:inline>
        </w:drawing>
      </w:r>
      <w:r w:rsidRPr="00A3572C">
        <w:rPr>
          <w:rFonts w:ascii="Times New Roman" w:hAnsi="Times New Roman" w:cs="Times New Roman"/>
          <w:b/>
          <w:bCs/>
          <w:sz w:val="20"/>
          <w:szCs w:val="20"/>
        </w:rPr>
        <w:fldChar w:fldCharType="end"/>
      </w:r>
    </w:p>
    <w:p w14:paraId="71A469A2" w14:textId="77777777" w:rsidR="001C1514" w:rsidRPr="00A3572C" w:rsidRDefault="001C1514" w:rsidP="001C1514">
      <w:pPr>
        <w:spacing w:before="120" w:after="120" w:line="440" w:lineRule="atLeast"/>
        <w:jc w:val="both"/>
        <w:rPr>
          <w:rFonts w:ascii="Times New Roman" w:hAnsi="Times New Roman" w:cs="Times New Roman"/>
          <w:b/>
          <w:bCs/>
          <w:sz w:val="20"/>
          <w:szCs w:val="20"/>
        </w:rPr>
      </w:pPr>
      <w:r w:rsidRPr="00A3572C">
        <w:rPr>
          <w:rFonts w:ascii="Times New Roman" w:hAnsi="Times New Roman" w:cs="Times New Roman"/>
          <w:b/>
          <w:bCs/>
          <w:sz w:val="20"/>
          <w:szCs w:val="20"/>
        </w:rPr>
        <w:t>Mean:</w:t>
      </w:r>
    </w:p>
    <w:p w14:paraId="4B754DDB" w14:textId="77777777" w:rsidR="001C1514" w:rsidRPr="00A3572C" w:rsidRDefault="001C1514" w:rsidP="001C1514">
      <w:pPr>
        <w:spacing w:before="120" w:after="120" w:line="440" w:lineRule="atLeast"/>
        <w:ind w:firstLine="720"/>
        <w:jc w:val="both"/>
        <w:rPr>
          <w:rFonts w:ascii="Times New Roman" w:hAnsi="Times New Roman" w:cs="Times New Roman"/>
          <w:sz w:val="20"/>
          <w:szCs w:val="20"/>
        </w:rPr>
      </w:pPr>
      <w:r w:rsidRPr="00A3572C">
        <w:rPr>
          <w:rFonts w:ascii="Times New Roman" w:hAnsi="Times New Roman" w:cs="Times New Roman"/>
          <w:sz w:val="20"/>
          <w:szCs w:val="20"/>
        </w:rPr>
        <w:t>The arithmetic mean is the sum of the scores divided by their number. This measure was used to assess the management aspects of selected FPCs</w:t>
      </w:r>
    </w:p>
    <w:p w14:paraId="4057551F" w14:textId="77777777" w:rsidR="00970BA5" w:rsidRPr="00A3572C" w:rsidRDefault="001C1514" w:rsidP="00970BA5">
      <w:pPr>
        <w:spacing w:before="120" w:after="120" w:line="440" w:lineRule="atLeast"/>
        <w:jc w:val="center"/>
        <w:rPr>
          <w:rFonts w:ascii="Times New Roman" w:hAnsi="Times New Roman" w:cs="Times New Roman"/>
          <w:sz w:val="20"/>
          <w:szCs w:val="20"/>
        </w:rPr>
      </w:pPr>
      <w:r w:rsidRPr="00A3572C">
        <w:rPr>
          <w:rFonts w:ascii="Times New Roman" w:hAnsi="Times New Roman" w:cs="Times New Roman"/>
          <w:b/>
          <w:bCs/>
          <w:sz w:val="20"/>
          <w:szCs w:val="20"/>
        </w:rPr>
        <w:t>Mean</w:t>
      </w:r>
      <w:r w:rsidRPr="00A3572C">
        <w:rPr>
          <w:rFonts w:ascii="Times New Roman" w:hAnsi="Times New Roman" w:cs="Times New Roman"/>
          <w:sz w:val="20"/>
          <w:szCs w:val="20"/>
        </w:rPr>
        <w:fldChar w:fldCharType="begin"/>
      </w:r>
      <w:r w:rsidRPr="00A3572C">
        <w:rPr>
          <w:rFonts w:ascii="Times New Roman" w:hAnsi="Times New Roman" w:cs="Times New Roman"/>
          <w:sz w:val="20"/>
          <w:szCs w:val="20"/>
        </w:rPr>
        <w:instrText xml:space="preserve"> QUOTE </w:instrText>
      </w:r>
      <w:r w:rsidRPr="00A3572C">
        <w:rPr>
          <w:rFonts w:ascii="Times New Roman" w:hAnsi="Times New Roman" w:cs="Times New Roman"/>
          <w:noProof/>
          <w:position w:val="-18"/>
          <w:sz w:val="20"/>
          <w:szCs w:val="20"/>
        </w:rPr>
        <w:drawing>
          <wp:inline distT="0" distB="0" distL="0" distR="0" wp14:anchorId="383CDF1F" wp14:editId="2D70CC33">
            <wp:extent cx="1930400" cy="298450"/>
            <wp:effectExtent l="0" t="0" r="0" b="6350"/>
            <wp:docPr id="14271513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30400" cy="298450"/>
                    </a:xfrm>
                    <a:prstGeom prst="rect">
                      <a:avLst/>
                    </a:prstGeom>
                    <a:noFill/>
                    <a:ln>
                      <a:noFill/>
                    </a:ln>
                  </pic:spPr>
                </pic:pic>
              </a:graphicData>
            </a:graphic>
          </wp:inline>
        </w:drawing>
      </w:r>
      <w:r w:rsidRPr="00A3572C">
        <w:rPr>
          <w:rFonts w:ascii="Times New Roman" w:hAnsi="Times New Roman" w:cs="Times New Roman"/>
          <w:sz w:val="20"/>
          <w:szCs w:val="20"/>
        </w:rPr>
        <w:instrText xml:space="preserve"> </w:instrText>
      </w:r>
      <w:r w:rsidRPr="00A3572C">
        <w:rPr>
          <w:rFonts w:ascii="Times New Roman" w:hAnsi="Times New Roman" w:cs="Times New Roman"/>
          <w:sz w:val="20"/>
          <w:szCs w:val="20"/>
        </w:rPr>
        <w:fldChar w:fldCharType="separate"/>
      </w:r>
      <w:r w:rsidRPr="00A3572C">
        <w:rPr>
          <w:rFonts w:ascii="Times New Roman" w:hAnsi="Times New Roman" w:cs="Times New Roman"/>
          <w:noProof/>
          <w:position w:val="-18"/>
          <w:sz w:val="20"/>
          <w:szCs w:val="20"/>
        </w:rPr>
        <w:drawing>
          <wp:inline distT="0" distB="0" distL="0" distR="0" wp14:anchorId="1248736B" wp14:editId="18A80401">
            <wp:extent cx="1930400" cy="298450"/>
            <wp:effectExtent l="0" t="0" r="0" b="6350"/>
            <wp:docPr id="209055768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30400" cy="298450"/>
                    </a:xfrm>
                    <a:prstGeom prst="rect">
                      <a:avLst/>
                    </a:prstGeom>
                    <a:noFill/>
                    <a:ln>
                      <a:noFill/>
                    </a:ln>
                  </pic:spPr>
                </pic:pic>
              </a:graphicData>
            </a:graphic>
          </wp:inline>
        </w:drawing>
      </w:r>
      <w:r w:rsidRPr="00A3572C">
        <w:rPr>
          <w:rFonts w:ascii="Times New Roman" w:hAnsi="Times New Roman" w:cs="Times New Roman"/>
          <w:sz w:val="20"/>
          <w:szCs w:val="20"/>
        </w:rPr>
        <w:fldChar w:fldCharType="end"/>
      </w:r>
      <w:r w:rsidR="00970BA5" w:rsidRPr="00A3572C">
        <w:rPr>
          <w:rFonts w:ascii="Times New Roman" w:hAnsi="Times New Roman" w:cs="Times New Roman"/>
          <w:sz w:val="20"/>
          <w:szCs w:val="20"/>
        </w:rPr>
        <w:t xml:space="preserve">   </w:t>
      </w:r>
    </w:p>
    <w:p w14:paraId="116607EF" w14:textId="723D9A5A" w:rsidR="001C1514" w:rsidRPr="00A3572C" w:rsidRDefault="001C1514" w:rsidP="00970BA5">
      <w:pPr>
        <w:spacing w:before="120" w:after="120" w:line="440" w:lineRule="atLeast"/>
        <w:rPr>
          <w:rFonts w:ascii="Times New Roman" w:hAnsi="Times New Roman" w:cs="Times New Roman"/>
          <w:sz w:val="20"/>
          <w:szCs w:val="20"/>
        </w:rPr>
      </w:pPr>
      <w:r w:rsidRPr="00A3572C">
        <w:rPr>
          <w:rFonts w:ascii="Times New Roman" w:hAnsi="Times New Roman" w:cs="Times New Roman"/>
          <w:b/>
          <w:bCs/>
          <w:sz w:val="20"/>
          <w:szCs w:val="20"/>
        </w:rPr>
        <w:t>Standard deviation (SD):</w:t>
      </w:r>
    </w:p>
    <w:p w14:paraId="124B0650" w14:textId="77777777" w:rsidR="001C1514" w:rsidRPr="00A3572C" w:rsidRDefault="001C1514" w:rsidP="001C1514">
      <w:pPr>
        <w:spacing w:before="120" w:after="120" w:line="440" w:lineRule="atLeast"/>
        <w:ind w:firstLine="720"/>
        <w:jc w:val="both"/>
        <w:rPr>
          <w:rFonts w:ascii="Times New Roman" w:hAnsi="Times New Roman" w:cs="Times New Roman"/>
          <w:sz w:val="20"/>
          <w:szCs w:val="20"/>
        </w:rPr>
      </w:pPr>
      <w:r w:rsidRPr="00A3572C">
        <w:rPr>
          <w:rFonts w:ascii="Times New Roman" w:hAnsi="Times New Roman" w:cs="Times New Roman"/>
          <w:sz w:val="20"/>
          <w:szCs w:val="20"/>
        </w:rPr>
        <w:t>A standard deviation (or σ) is a measure of how dispersed the data is in relation to the mean.</w:t>
      </w:r>
    </w:p>
    <w:p w14:paraId="633DDE29" w14:textId="314E8E69" w:rsidR="001C1514" w:rsidRPr="00A3572C" w:rsidRDefault="001C1514" w:rsidP="001C1514">
      <w:pPr>
        <w:spacing w:after="0" w:line="240" w:lineRule="auto"/>
        <w:ind w:left="2880"/>
        <w:jc w:val="both"/>
        <w:rPr>
          <w:rFonts w:ascii="Times New Roman" w:hAnsi="Times New Roman" w:cs="Times New Roman"/>
          <w:bCs/>
          <w:sz w:val="20"/>
          <w:szCs w:val="20"/>
        </w:rPr>
      </w:pPr>
      <w:r w:rsidRPr="00A3572C">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610BBE6D" wp14:editId="18C3F9B0">
                <wp:simplePos x="0" y="0"/>
                <wp:positionH relativeFrom="column">
                  <wp:posOffset>2324100</wp:posOffset>
                </wp:positionH>
                <wp:positionV relativeFrom="paragraph">
                  <wp:posOffset>-2540</wp:posOffset>
                </wp:positionV>
                <wp:extent cx="342900" cy="0"/>
                <wp:effectExtent l="9525" t="6985" r="9525" b="12065"/>
                <wp:wrapNone/>
                <wp:docPr id="1055981792"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3EC1D12F" id="Straight Connector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2pt" to="210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"/>
            </w:pict>
          </mc:Fallback>
        </mc:AlternateContent>
      </w:r>
      <w:r w:rsidRPr="00A3572C">
        <w:rPr>
          <w:rFonts w:ascii="Times New Roman" w:hAnsi="Times New Roman" w:cs="Times New Roman"/>
          <w:bCs/>
          <w:sz w:val="20"/>
          <w:szCs w:val="20"/>
        </w:rPr>
        <w:t xml:space="preserve">           √ (x</w:t>
      </w:r>
      <w:r w:rsidRPr="00A3572C">
        <w:rPr>
          <w:rFonts w:ascii="Times New Roman" w:hAnsi="Times New Roman" w:cs="Times New Roman"/>
          <w:bCs/>
          <w:sz w:val="20"/>
          <w:szCs w:val="20"/>
          <w:vertAlign w:val="subscript"/>
        </w:rPr>
        <w:t>i</w:t>
      </w:r>
      <w:r w:rsidRPr="00A3572C">
        <w:rPr>
          <w:rFonts w:ascii="Times New Roman" w:hAnsi="Times New Roman" w:cs="Times New Roman"/>
          <w:bCs/>
          <w:sz w:val="20"/>
          <w:szCs w:val="20"/>
        </w:rPr>
        <w:t>-x̅)</w:t>
      </w:r>
    </w:p>
    <w:p w14:paraId="654B99BF" w14:textId="205631BE" w:rsidR="00970BA5" w:rsidRPr="00A3572C" w:rsidRDefault="001C1514" w:rsidP="00970BA5">
      <w:pPr>
        <w:spacing w:after="0" w:line="240" w:lineRule="auto"/>
        <w:ind w:left="2880"/>
        <w:jc w:val="both"/>
        <w:rPr>
          <w:rFonts w:ascii="Times New Roman" w:hAnsi="Times New Roman" w:cs="Times New Roman"/>
          <w:bCs/>
          <w:sz w:val="20"/>
          <w:szCs w:val="20"/>
        </w:rPr>
      </w:pPr>
      <w:r w:rsidRPr="00A3572C">
        <w:rPr>
          <w:rFonts w:ascii="Times New Roman" w:hAnsi="Times New Roman" w:cs="Times New Roman"/>
          <w:b/>
          <w:bCs/>
          <w:sz w:val="20"/>
          <w:szCs w:val="20"/>
        </w:rPr>
        <w:t>SD =</w:t>
      </w:r>
      <w:r w:rsidRPr="00A3572C">
        <w:rPr>
          <w:rFonts w:ascii="Times New Roman" w:hAnsi="Times New Roman" w:cs="Times New Roman"/>
          <w:bCs/>
          <w:sz w:val="20"/>
          <w:szCs w:val="20"/>
        </w:rPr>
        <w:t xml:space="preserve"> ————</w:t>
      </w:r>
    </w:p>
    <w:p w14:paraId="024A17C7" w14:textId="3D58D4C7" w:rsidR="001C1514" w:rsidRPr="00A3572C" w:rsidRDefault="001C1514" w:rsidP="001C1514">
      <w:pPr>
        <w:spacing w:after="0" w:line="240" w:lineRule="auto"/>
        <w:ind w:left="2880"/>
        <w:jc w:val="both"/>
        <w:rPr>
          <w:rFonts w:ascii="Times New Roman" w:hAnsi="Times New Roman" w:cs="Times New Roman"/>
          <w:bCs/>
          <w:sz w:val="20"/>
          <w:szCs w:val="20"/>
        </w:rPr>
      </w:pPr>
      <w:r w:rsidRPr="00A3572C">
        <w:rPr>
          <w:rFonts w:ascii="Times New Roman" w:hAnsi="Times New Roman" w:cs="Times New Roman"/>
          <w:bCs/>
          <w:sz w:val="20"/>
          <w:szCs w:val="20"/>
        </w:rPr>
        <w:tab/>
        <w:t xml:space="preserve">     </w:t>
      </w:r>
      <w:r w:rsidR="00970BA5" w:rsidRPr="00A3572C">
        <w:rPr>
          <w:rFonts w:ascii="Times New Roman" w:hAnsi="Times New Roman" w:cs="Times New Roman"/>
          <w:bCs/>
          <w:sz w:val="20"/>
          <w:szCs w:val="20"/>
        </w:rPr>
        <w:t>N</w:t>
      </w:r>
    </w:p>
    <w:p w14:paraId="6F7ED347" w14:textId="77777777" w:rsidR="001C1514" w:rsidRPr="00A3572C" w:rsidRDefault="001C1514" w:rsidP="001C1514">
      <w:pPr>
        <w:spacing w:before="120" w:after="120" w:line="440" w:lineRule="atLeast"/>
        <w:jc w:val="both"/>
        <w:rPr>
          <w:rFonts w:ascii="Times New Roman" w:hAnsi="Times New Roman" w:cs="Times New Roman"/>
          <w:bCs/>
          <w:sz w:val="20"/>
          <w:szCs w:val="20"/>
        </w:rPr>
      </w:pPr>
      <w:r w:rsidRPr="00A3572C">
        <w:rPr>
          <w:rFonts w:ascii="Times New Roman" w:hAnsi="Times New Roman" w:cs="Times New Roman"/>
          <w:bCs/>
          <w:sz w:val="20"/>
          <w:szCs w:val="20"/>
        </w:rPr>
        <w:t>Where,</w:t>
      </w:r>
    </w:p>
    <w:p w14:paraId="6F7C4E84" w14:textId="77777777" w:rsidR="001C1514" w:rsidRPr="00A3572C" w:rsidRDefault="001C1514" w:rsidP="001C1514">
      <w:pPr>
        <w:spacing w:before="120" w:after="120" w:line="440" w:lineRule="atLeast"/>
        <w:ind w:left="720"/>
        <w:jc w:val="both"/>
        <w:rPr>
          <w:rFonts w:ascii="Times New Roman" w:hAnsi="Times New Roman" w:cs="Times New Roman"/>
          <w:bCs/>
          <w:sz w:val="20"/>
          <w:szCs w:val="20"/>
        </w:rPr>
      </w:pPr>
      <w:r w:rsidRPr="00A3572C">
        <w:rPr>
          <w:rFonts w:ascii="Times New Roman" w:hAnsi="Times New Roman" w:cs="Times New Roman"/>
          <w:bCs/>
          <w:sz w:val="20"/>
          <w:szCs w:val="20"/>
        </w:rPr>
        <w:t>SD</w:t>
      </w:r>
      <w:r w:rsidRPr="00A3572C">
        <w:rPr>
          <w:rFonts w:ascii="Times New Roman" w:hAnsi="Times New Roman" w:cs="Times New Roman"/>
          <w:b/>
          <w:sz w:val="20"/>
          <w:szCs w:val="20"/>
        </w:rPr>
        <w:t>=</w:t>
      </w:r>
      <w:r w:rsidRPr="00A3572C">
        <w:rPr>
          <w:rFonts w:ascii="Times New Roman" w:hAnsi="Times New Roman" w:cs="Times New Roman"/>
          <w:bCs/>
          <w:sz w:val="20"/>
          <w:szCs w:val="20"/>
        </w:rPr>
        <w:t>Standard deviation</w:t>
      </w:r>
    </w:p>
    <w:p w14:paraId="0EDD1B50" w14:textId="77777777" w:rsidR="001C1514" w:rsidRPr="00A3572C" w:rsidRDefault="001C1514" w:rsidP="001C1514">
      <w:pPr>
        <w:spacing w:before="120" w:after="120" w:line="440" w:lineRule="atLeast"/>
        <w:ind w:left="720"/>
        <w:jc w:val="both"/>
        <w:rPr>
          <w:rFonts w:ascii="Times New Roman" w:hAnsi="Times New Roman" w:cs="Times New Roman"/>
          <w:bCs/>
          <w:sz w:val="20"/>
          <w:szCs w:val="20"/>
        </w:rPr>
      </w:pPr>
      <w:r w:rsidRPr="00A3572C">
        <w:rPr>
          <w:rFonts w:ascii="Times New Roman" w:hAnsi="Times New Roman" w:cs="Times New Roman"/>
          <w:bCs/>
          <w:sz w:val="20"/>
          <w:szCs w:val="20"/>
        </w:rPr>
        <w:t>x</w:t>
      </w:r>
      <w:r w:rsidRPr="00A3572C">
        <w:rPr>
          <w:rFonts w:ascii="Times New Roman" w:hAnsi="Times New Roman" w:cs="Times New Roman"/>
          <w:bCs/>
          <w:sz w:val="20"/>
          <w:szCs w:val="20"/>
          <w:vertAlign w:val="subscript"/>
        </w:rPr>
        <w:t>i</w:t>
      </w:r>
      <w:r w:rsidRPr="00A3572C">
        <w:rPr>
          <w:rFonts w:ascii="Times New Roman" w:hAnsi="Times New Roman" w:cs="Times New Roman"/>
          <w:bCs/>
          <w:sz w:val="20"/>
          <w:szCs w:val="20"/>
        </w:rPr>
        <w:t>= Score of each respondent.</w:t>
      </w:r>
    </w:p>
    <w:p w14:paraId="536D7B31" w14:textId="2A454765" w:rsidR="001C1514" w:rsidRPr="00A3572C" w:rsidRDefault="001C1514" w:rsidP="001C1514">
      <w:pPr>
        <w:spacing w:before="120" w:after="120" w:line="440" w:lineRule="atLeast"/>
        <w:ind w:left="720"/>
        <w:jc w:val="both"/>
        <w:rPr>
          <w:rFonts w:ascii="Times New Roman" w:hAnsi="Times New Roman" w:cs="Times New Roman"/>
          <w:bCs/>
          <w:sz w:val="20"/>
          <w:szCs w:val="20"/>
        </w:rPr>
      </w:pPr>
      <w:r w:rsidRPr="00A3572C">
        <w:rPr>
          <w:rFonts w:ascii="Times New Roman" w:hAnsi="Times New Roman" w:cs="Times New Roman"/>
          <w:bCs/>
          <w:sz w:val="20"/>
          <w:szCs w:val="20"/>
        </w:rPr>
        <w:fldChar w:fldCharType="begin"/>
      </w:r>
      <w:r w:rsidRPr="00A3572C">
        <w:rPr>
          <w:rFonts w:ascii="Times New Roman" w:hAnsi="Times New Roman" w:cs="Times New Roman"/>
          <w:bCs/>
          <w:sz w:val="20"/>
          <w:szCs w:val="20"/>
        </w:rPr>
        <w:instrText xml:space="preserve"> QUOTE </w:instrText>
      </w:r>
      <w:r w:rsidRPr="00A3572C">
        <w:rPr>
          <w:rFonts w:ascii="Times New Roman" w:hAnsi="Times New Roman" w:cs="Times New Roman"/>
          <w:noProof/>
          <w:position w:val="-8"/>
          <w:sz w:val="20"/>
          <w:szCs w:val="20"/>
        </w:rPr>
        <w:drawing>
          <wp:inline distT="0" distB="0" distL="0" distR="0" wp14:anchorId="00808A78" wp14:editId="3ED270FC">
            <wp:extent cx="76200" cy="190500"/>
            <wp:effectExtent l="0" t="0" r="0" b="0"/>
            <wp:docPr id="153028360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A3572C">
        <w:rPr>
          <w:rFonts w:ascii="Times New Roman" w:hAnsi="Times New Roman" w:cs="Times New Roman"/>
          <w:bCs/>
          <w:sz w:val="20"/>
          <w:szCs w:val="20"/>
        </w:rPr>
        <w:instrText xml:space="preserve"> </w:instrText>
      </w:r>
      <w:r w:rsidRPr="00A3572C">
        <w:rPr>
          <w:rFonts w:ascii="Times New Roman" w:hAnsi="Times New Roman" w:cs="Times New Roman"/>
          <w:bCs/>
          <w:sz w:val="20"/>
          <w:szCs w:val="20"/>
        </w:rPr>
        <w:fldChar w:fldCharType="separate"/>
      </w:r>
      <w:r w:rsidRPr="00A3572C">
        <w:rPr>
          <w:rFonts w:ascii="Times New Roman" w:hAnsi="Times New Roman" w:cs="Times New Roman"/>
          <w:noProof/>
          <w:position w:val="-8"/>
          <w:sz w:val="20"/>
          <w:szCs w:val="20"/>
        </w:rPr>
        <w:drawing>
          <wp:inline distT="0" distB="0" distL="0" distR="0" wp14:anchorId="5E4CD2B7" wp14:editId="70D928F5">
            <wp:extent cx="76200" cy="190500"/>
            <wp:effectExtent l="0" t="0" r="0" b="0"/>
            <wp:docPr id="12745196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A3572C">
        <w:rPr>
          <w:rFonts w:ascii="Times New Roman" w:hAnsi="Times New Roman" w:cs="Times New Roman"/>
          <w:bCs/>
          <w:sz w:val="20"/>
          <w:szCs w:val="20"/>
        </w:rPr>
        <w:fldChar w:fldCharType="end"/>
      </w:r>
      <w:r w:rsidRPr="00A3572C">
        <w:rPr>
          <w:rFonts w:ascii="Times New Roman" w:hAnsi="Times New Roman" w:cs="Times New Roman"/>
          <w:bCs/>
          <w:sz w:val="20"/>
          <w:szCs w:val="20"/>
        </w:rPr>
        <w:t xml:space="preserve"> = mean</w:t>
      </w:r>
    </w:p>
    <w:p w14:paraId="5D744FF7" w14:textId="77777777" w:rsidR="001C1514" w:rsidRPr="000A3300" w:rsidRDefault="001C1514" w:rsidP="001C1514">
      <w:pPr>
        <w:pStyle w:val="Heading1"/>
        <w:spacing w:line="360" w:lineRule="auto"/>
        <w:contextualSpacing/>
        <w:rPr>
          <w:b w:val="0"/>
          <w:bCs w:val="0"/>
        </w:rPr>
      </w:pPr>
    </w:p>
    <w:p w14:paraId="14736E8A" w14:textId="77777777" w:rsidR="001C1514" w:rsidRPr="000A3300" w:rsidRDefault="001C1514" w:rsidP="001C1514">
      <w:pPr>
        <w:pStyle w:val="Heading1"/>
        <w:spacing w:line="360" w:lineRule="auto"/>
        <w:contextualSpacing/>
        <w:rPr>
          <w:b w:val="0"/>
          <w:bCs w:val="0"/>
        </w:rPr>
      </w:pPr>
    </w:p>
    <w:p w14:paraId="44D4FE15" w14:textId="77777777" w:rsidR="001C1514" w:rsidRPr="000A3300" w:rsidRDefault="001C1514" w:rsidP="001C1514">
      <w:pPr>
        <w:pStyle w:val="Heading1"/>
        <w:spacing w:line="360" w:lineRule="auto"/>
        <w:contextualSpacing/>
        <w:rPr>
          <w:b w:val="0"/>
          <w:bCs w:val="0"/>
        </w:rPr>
      </w:pPr>
    </w:p>
    <w:p w14:paraId="17917977" w14:textId="2B646074" w:rsidR="0041303D" w:rsidRPr="00A3572C" w:rsidRDefault="0041303D" w:rsidP="001C1514">
      <w:pPr>
        <w:pStyle w:val="Heading1"/>
        <w:spacing w:line="360" w:lineRule="auto"/>
        <w:contextualSpacing/>
        <w:rPr>
          <w:rFonts w:ascii="Arial" w:hAnsi="Arial" w:cs="Arial"/>
          <w:b w:val="0"/>
          <w:bCs w:val="0"/>
          <w:sz w:val="22"/>
          <w:szCs w:val="22"/>
        </w:rPr>
      </w:pPr>
      <w:r w:rsidRPr="00A3572C">
        <w:rPr>
          <w:rFonts w:ascii="Arial" w:hAnsi="Arial" w:cs="Arial"/>
          <w:sz w:val="22"/>
          <w:szCs w:val="22"/>
        </w:rPr>
        <w:t>Results and Discussion</w:t>
      </w:r>
    </w:p>
    <w:p w14:paraId="42ED7BE8" w14:textId="77777777" w:rsidR="0041303D" w:rsidRPr="00A3572C" w:rsidRDefault="0041303D" w:rsidP="0041303D">
      <w:pPr>
        <w:spacing w:before="240" w:after="240" w:line="360" w:lineRule="auto"/>
        <w:jc w:val="both"/>
        <w:rPr>
          <w:rFonts w:ascii="Arial" w:hAnsi="Arial" w:cs="Arial"/>
          <w:b/>
          <w:sz w:val="20"/>
          <w:szCs w:val="20"/>
        </w:rPr>
      </w:pPr>
      <w:r w:rsidRPr="000A3300">
        <w:rPr>
          <w:rFonts w:ascii="Times New Roman" w:hAnsi="Times New Roman" w:cs="Times New Roman"/>
          <w:b/>
          <w:sz w:val="24"/>
          <w:szCs w:val="24"/>
        </w:rPr>
        <w:t xml:space="preserve"> </w:t>
      </w:r>
      <w:r w:rsidRPr="00A3572C">
        <w:rPr>
          <w:rFonts w:ascii="Arial" w:hAnsi="Arial" w:cs="Arial"/>
          <w:b/>
          <w:sz w:val="20"/>
          <w:szCs w:val="20"/>
        </w:rPr>
        <w:t>General features of FPCs selected for the study:</w:t>
      </w:r>
    </w:p>
    <w:p w14:paraId="678EC680" w14:textId="77777777" w:rsidR="00310B47" w:rsidRPr="00A3572C" w:rsidRDefault="00310B47" w:rsidP="00310B47">
      <w:pPr>
        <w:spacing w:after="0" w:line="360" w:lineRule="auto"/>
        <w:jc w:val="both"/>
        <w:rPr>
          <w:rFonts w:ascii="Arial" w:eastAsia="Times New Roman" w:hAnsi="Arial" w:cs="Arial"/>
          <w:b/>
          <w:bCs/>
          <w:kern w:val="2"/>
          <w:sz w:val="20"/>
          <w:szCs w:val="20"/>
          <w:lang w:val="en-IN"/>
        </w:rPr>
      </w:pPr>
      <w:r w:rsidRPr="00A3572C">
        <w:rPr>
          <w:rFonts w:ascii="Arial" w:eastAsia="Times New Roman" w:hAnsi="Arial" w:cs="Arial"/>
          <w:b/>
          <w:bCs/>
          <w:kern w:val="2"/>
          <w:sz w:val="20"/>
          <w:szCs w:val="20"/>
          <w:lang w:val="en-IN"/>
        </w:rPr>
        <w:t>Table 1:  General features of FPCs selected for the study</w:t>
      </w:r>
    </w:p>
    <w:p w14:paraId="6B6215A8" w14:textId="77777777" w:rsidR="00310B47" w:rsidRPr="00A3572C" w:rsidRDefault="00310B47" w:rsidP="00310B47">
      <w:pPr>
        <w:spacing w:after="0" w:line="240" w:lineRule="auto"/>
        <w:rPr>
          <w:rFonts w:ascii="Arial" w:eastAsia="Times New Roman" w:hAnsi="Arial" w:cs="Arial"/>
          <w:b/>
          <w:bCs/>
          <w:kern w:val="2"/>
          <w:sz w:val="20"/>
          <w:szCs w:val="20"/>
          <w:lang w:val="en-IN"/>
        </w:rPr>
      </w:pPr>
    </w:p>
    <w:tbl>
      <w:tblPr>
        <w:tblW w:w="9312" w:type="dxa"/>
        <w:tblInd w:w="-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707"/>
        <w:gridCol w:w="1537"/>
        <w:gridCol w:w="1281"/>
        <w:gridCol w:w="1025"/>
        <w:gridCol w:w="1047"/>
        <w:gridCol w:w="1258"/>
        <w:gridCol w:w="1281"/>
        <w:gridCol w:w="1176"/>
      </w:tblGrid>
      <w:tr w:rsidR="00310B47" w:rsidRPr="00A3572C" w14:paraId="266B14F8" w14:textId="77777777" w:rsidTr="00C268BC">
        <w:trPr>
          <w:trHeight w:val="153"/>
        </w:trPr>
        <w:tc>
          <w:tcPr>
            <w:tcW w:w="707" w:type="dxa"/>
            <w:vMerge w:val="restart"/>
          </w:tcPr>
          <w:p w14:paraId="2CE5C338" w14:textId="77777777" w:rsidR="00310B47" w:rsidRPr="00A3572C" w:rsidRDefault="00310B47" w:rsidP="00C268BC">
            <w:pPr>
              <w:widowControl w:val="0"/>
              <w:autoSpaceDE w:val="0"/>
              <w:autoSpaceDN w:val="0"/>
              <w:spacing w:before="120" w:after="120" w:line="240" w:lineRule="auto"/>
              <w:ind w:left="87"/>
              <w:jc w:val="center"/>
              <w:rPr>
                <w:rFonts w:ascii="Arial" w:hAnsi="Arial" w:cs="Arial"/>
                <w:b/>
                <w:sz w:val="20"/>
                <w:szCs w:val="20"/>
              </w:rPr>
            </w:pPr>
            <w:r w:rsidRPr="00A3572C">
              <w:rPr>
                <w:rFonts w:ascii="Arial" w:hAnsi="Arial" w:cs="Arial"/>
                <w:b/>
                <w:sz w:val="20"/>
                <w:szCs w:val="20"/>
              </w:rPr>
              <w:t>Sl. No.</w:t>
            </w:r>
          </w:p>
        </w:tc>
        <w:tc>
          <w:tcPr>
            <w:tcW w:w="1537" w:type="dxa"/>
            <w:vMerge w:val="restart"/>
          </w:tcPr>
          <w:p w14:paraId="057F187C" w14:textId="77777777" w:rsidR="00310B47" w:rsidRPr="00A3572C" w:rsidRDefault="00310B47" w:rsidP="00C268BC">
            <w:pPr>
              <w:widowControl w:val="0"/>
              <w:autoSpaceDE w:val="0"/>
              <w:autoSpaceDN w:val="0"/>
              <w:spacing w:before="120" w:after="120" w:line="240" w:lineRule="auto"/>
              <w:ind w:left="57"/>
              <w:jc w:val="center"/>
              <w:rPr>
                <w:rFonts w:ascii="Arial" w:hAnsi="Arial" w:cs="Arial"/>
                <w:b/>
                <w:sz w:val="20"/>
                <w:szCs w:val="20"/>
              </w:rPr>
            </w:pPr>
            <w:r w:rsidRPr="00A3572C">
              <w:rPr>
                <w:rFonts w:ascii="Arial" w:hAnsi="Arial" w:cs="Arial"/>
                <w:b/>
                <w:sz w:val="20"/>
                <w:szCs w:val="20"/>
              </w:rPr>
              <w:t>Parameters</w:t>
            </w:r>
          </w:p>
        </w:tc>
        <w:tc>
          <w:tcPr>
            <w:tcW w:w="7068" w:type="dxa"/>
            <w:gridSpan w:val="6"/>
          </w:tcPr>
          <w:p w14:paraId="77DAF80D" w14:textId="77777777" w:rsidR="00310B47" w:rsidRPr="00A3572C" w:rsidRDefault="00310B47" w:rsidP="00C268BC">
            <w:pPr>
              <w:widowControl w:val="0"/>
              <w:autoSpaceDE w:val="0"/>
              <w:autoSpaceDN w:val="0"/>
              <w:spacing w:before="120" w:after="120" w:line="240" w:lineRule="auto"/>
              <w:ind w:left="2252" w:right="2228"/>
              <w:rPr>
                <w:rFonts w:ascii="Arial" w:hAnsi="Arial" w:cs="Arial"/>
                <w:b/>
                <w:sz w:val="20"/>
                <w:szCs w:val="20"/>
              </w:rPr>
            </w:pPr>
            <w:r w:rsidRPr="00A3572C">
              <w:rPr>
                <w:rFonts w:ascii="Arial" w:hAnsi="Arial" w:cs="Arial"/>
                <w:b/>
                <w:sz w:val="20"/>
                <w:szCs w:val="20"/>
              </w:rPr>
              <w:t xml:space="preserve">           Selected</w:t>
            </w:r>
            <w:r w:rsidRPr="00A3572C">
              <w:rPr>
                <w:rFonts w:ascii="Arial" w:hAnsi="Arial" w:cs="Arial"/>
                <w:b/>
                <w:spacing w:val="-2"/>
                <w:sz w:val="20"/>
                <w:szCs w:val="20"/>
              </w:rPr>
              <w:t xml:space="preserve"> </w:t>
            </w:r>
            <w:r w:rsidRPr="00A3572C">
              <w:rPr>
                <w:rFonts w:ascii="Arial" w:hAnsi="Arial" w:cs="Arial"/>
                <w:b/>
                <w:sz w:val="20"/>
                <w:szCs w:val="20"/>
              </w:rPr>
              <w:t>FPCs</w:t>
            </w:r>
          </w:p>
        </w:tc>
      </w:tr>
      <w:tr w:rsidR="00310B47" w:rsidRPr="00A3572C" w14:paraId="5879FEA3" w14:textId="77777777" w:rsidTr="00C268BC">
        <w:trPr>
          <w:trHeight w:val="152"/>
        </w:trPr>
        <w:tc>
          <w:tcPr>
            <w:tcW w:w="707" w:type="dxa"/>
            <w:vMerge/>
          </w:tcPr>
          <w:p w14:paraId="75102683" w14:textId="77777777" w:rsidR="00310B47" w:rsidRPr="00A3572C" w:rsidRDefault="00310B47" w:rsidP="00C268BC">
            <w:pPr>
              <w:spacing w:before="120" w:after="120" w:line="240" w:lineRule="auto"/>
              <w:jc w:val="center"/>
              <w:rPr>
                <w:rFonts w:ascii="Arial" w:eastAsia="Times New Roman" w:hAnsi="Arial" w:cs="Arial"/>
                <w:kern w:val="2"/>
                <w:sz w:val="20"/>
                <w:szCs w:val="20"/>
                <w:lang w:val="en-IN"/>
              </w:rPr>
            </w:pPr>
          </w:p>
        </w:tc>
        <w:tc>
          <w:tcPr>
            <w:tcW w:w="1537" w:type="dxa"/>
            <w:vMerge/>
          </w:tcPr>
          <w:p w14:paraId="07A2672E" w14:textId="77777777" w:rsidR="00310B47" w:rsidRPr="00A3572C" w:rsidRDefault="00310B47" w:rsidP="00C268BC">
            <w:pPr>
              <w:spacing w:before="120" w:after="120" w:line="240" w:lineRule="auto"/>
              <w:ind w:left="57"/>
              <w:rPr>
                <w:rFonts w:ascii="Arial" w:eastAsia="Times New Roman" w:hAnsi="Arial" w:cs="Arial"/>
                <w:kern w:val="2"/>
                <w:sz w:val="20"/>
                <w:szCs w:val="20"/>
                <w:lang w:val="en-IN"/>
              </w:rPr>
            </w:pPr>
          </w:p>
        </w:tc>
        <w:tc>
          <w:tcPr>
            <w:tcW w:w="1281" w:type="dxa"/>
          </w:tcPr>
          <w:p w14:paraId="7C5CFF49" w14:textId="77777777" w:rsidR="00310B47" w:rsidRPr="00A3572C" w:rsidRDefault="00310B47" w:rsidP="00C268BC">
            <w:pPr>
              <w:widowControl w:val="0"/>
              <w:autoSpaceDE w:val="0"/>
              <w:autoSpaceDN w:val="0"/>
              <w:spacing w:before="120" w:after="120" w:line="240" w:lineRule="auto"/>
              <w:ind w:left="125" w:right="119"/>
              <w:jc w:val="center"/>
              <w:rPr>
                <w:rFonts w:ascii="Arial" w:hAnsi="Arial" w:cs="Arial"/>
                <w:b/>
                <w:sz w:val="20"/>
                <w:szCs w:val="20"/>
              </w:rPr>
            </w:pPr>
            <w:r w:rsidRPr="00A3572C">
              <w:rPr>
                <w:rFonts w:ascii="Arial" w:hAnsi="Arial" w:cs="Arial"/>
                <w:b/>
                <w:position w:val="1"/>
                <w:sz w:val="20"/>
                <w:szCs w:val="20"/>
              </w:rPr>
              <w:t>FPC</w:t>
            </w:r>
            <w:r w:rsidRPr="00A3572C">
              <w:rPr>
                <w:rFonts w:ascii="Arial" w:hAnsi="Arial" w:cs="Arial"/>
                <w:b/>
                <w:sz w:val="20"/>
                <w:szCs w:val="20"/>
              </w:rPr>
              <w:t>1</w:t>
            </w:r>
          </w:p>
        </w:tc>
        <w:tc>
          <w:tcPr>
            <w:tcW w:w="1025" w:type="dxa"/>
          </w:tcPr>
          <w:p w14:paraId="16BAA0D6" w14:textId="77777777" w:rsidR="00310B47" w:rsidRPr="00A3572C" w:rsidRDefault="00310B47" w:rsidP="00C268BC">
            <w:pPr>
              <w:widowControl w:val="0"/>
              <w:autoSpaceDE w:val="0"/>
              <w:autoSpaceDN w:val="0"/>
              <w:spacing w:before="120" w:after="120" w:line="240" w:lineRule="auto"/>
              <w:ind w:left="93" w:right="83"/>
              <w:jc w:val="center"/>
              <w:rPr>
                <w:rFonts w:ascii="Arial" w:hAnsi="Arial" w:cs="Arial"/>
                <w:b/>
                <w:sz w:val="20"/>
                <w:szCs w:val="20"/>
              </w:rPr>
            </w:pPr>
            <w:r w:rsidRPr="00A3572C">
              <w:rPr>
                <w:rFonts w:ascii="Arial" w:hAnsi="Arial" w:cs="Arial"/>
                <w:b/>
                <w:position w:val="1"/>
                <w:sz w:val="20"/>
                <w:szCs w:val="20"/>
              </w:rPr>
              <w:t>FPC</w:t>
            </w:r>
            <w:r w:rsidRPr="00A3572C">
              <w:rPr>
                <w:rFonts w:ascii="Arial" w:hAnsi="Arial" w:cs="Arial"/>
                <w:b/>
                <w:sz w:val="20"/>
                <w:szCs w:val="20"/>
              </w:rPr>
              <w:t>2</w:t>
            </w:r>
          </w:p>
        </w:tc>
        <w:tc>
          <w:tcPr>
            <w:tcW w:w="1047" w:type="dxa"/>
          </w:tcPr>
          <w:p w14:paraId="10B8FB66" w14:textId="77777777" w:rsidR="00310B47" w:rsidRPr="00A3572C" w:rsidRDefault="00310B47" w:rsidP="00C268BC">
            <w:pPr>
              <w:widowControl w:val="0"/>
              <w:autoSpaceDE w:val="0"/>
              <w:autoSpaceDN w:val="0"/>
              <w:spacing w:before="120" w:after="120" w:line="240" w:lineRule="auto"/>
              <w:ind w:left="127" w:right="102"/>
              <w:jc w:val="center"/>
              <w:rPr>
                <w:rFonts w:ascii="Arial" w:hAnsi="Arial" w:cs="Arial"/>
                <w:b/>
                <w:sz w:val="20"/>
                <w:szCs w:val="20"/>
              </w:rPr>
            </w:pPr>
            <w:r w:rsidRPr="00A3572C">
              <w:rPr>
                <w:rFonts w:ascii="Arial" w:hAnsi="Arial" w:cs="Arial"/>
                <w:b/>
                <w:position w:val="1"/>
                <w:sz w:val="20"/>
                <w:szCs w:val="20"/>
              </w:rPr>
              <w:t>FPC</w:t>
            </w:r>
            <w:r w:rsidRPr="00A3572C">
              <w:rPr>
                <w:rFonts w:ascii="Arial" w:hAnsi="Arial" w:cs="Arial"/>
                <w:b/>
                <w:sz w:val="20"/>
                <w:szCs w:val="20"/>
              </w:rPr>
              <w:t>3</w:t>
            </w:r>
          </w:p>
        </w:tc>
        <w:tc>
          <w:tcPr>
            <w:tcW w:w="1258" w:type="dxa"/>
          </w:tcPr>
          <w:p w14:paraId="239140BD" w14:textId="77777777" w:rsidR="00310B47" w:rsidRPr="00A3572C" w:rsidRDefault="00310B47" w:rsidP="00C268BC">
            <w:pPr>
              <w:widowControl w:val="0"/>
              <w:autoSpaceDE w:val="0"/>
              <w:autoSpaceDN w:val="0"/>
              <w:spacing w:before="120" w:after="120" w:line="240" w:lineRule="auto"/>
              <w:ind w:left="127" w:right="102"/>
              <w:jc w:val="center"/>
              <w:rPr>
                <w:rFonts w:ascii="Arial" w:hAnsi="Arial" w:cs="Arial"/>
                <w:b/>
                <w:position w:val="1"/>
                <w:sz w:val="20"/>
                <w:szCs w:val="20"/>
              </w:rPr>
            </w:pPr>
            <w:r w:rsidRPr="00A3572C">
              <w:rPr>
                <w:rFonts w:ascii="Arial" w:hAnsi="Arial" w:cs="Arial"/>
                <w:b/>
                <w:position w:val="1"/>
                <w:sz w:val="20"/>
                <w:szCs w:val="20"/>
              </w:rPr>
              <w:t>FPC</w:t>
            </w:r>
            <w:r w:rsidRPr="00A3572C">
              <w:rPr>
                <w:rFonts w:ascii="Arial" w:hAnsi="Arial" w:cs="Arial"/>
                <w:b/>
                <w:sz w:val="20"/>
                <w:szCs w:val="20"/>
              </w:rPr>
              <w:t>4</w:t>
            </w:r>
          </w:p>
        </w:tc>
        <w:tc>
          <w:tcPr>
            <w:tcW w:w="1281" w:type="dxa"/>
          </w:tcPr>
          <w:p w14:paraId="166D4D7B" w14:textId="77777777" w:rsidR="00310B47" w:rsidRPr="00A3572C" w:rsidRDefault="00310B47" w:rsidP="00C268BC">
            <w:pPr>
              <w:widowControl w:val="0"/>
              <w:autoSpaceDE w:val="0"/>
              <w:autoSpaceDN w:val="0"/>
              <w:spacing w:before="120" w:after="120" w:line="240" w:lineRule="auto"/>
              <w:ind w:left="127" w:right="102"/>
              <w:jc w:val="center"/>
              <w:rPr>
                <w:rFonts w:ascii="Arial" w:hAnsi="Arial" w:cs="Arial"/>
                <w:b/>
                <w:position w:val="1"/>
                <w:sz w:val="20"/>
                <w:szCs w:val="20"/>
              </w:rPr>
            </w:pPr>
            <w:r w:rsidRPr="00A3572C">
              <w:rPr>
                <w:rFonts w:ascii="Arial" w:hAnsi="Arial" w:cs="Arial"/>
                <w:b/>
                <w:position w:val="1"/>
                <w:sz w:val="20"/>
                <w:szCs w:val="20"/>
              </w:rPr>
              <w:t>FPC</w:t>
            </w:r>
            <w:r w:rsidRPr="00A3572C">
              <w:rPr>
                <w:rFonts w:ascii="Arial" w:hAnsi="Arial" w:cs="Arial"/>
                <w:b/>
                <w:sz w:val="20"/>
                <w:szCs w:val="20"/>
              </w:rPr>
              <w:t>5</w:t>
            </w:r>
          </w:p>
        </w:tc>
        <w:tc>
          <w:tcPr>
            <w:tcW w:w="1176" w:type="dxa"/>
          </w:tcPr>
          <w:p w14:paraId="7A4231B6" w14:textId="77777777" w:rsidR="00310B47" w:rsidRPr="00A3572C" w:rsidRDefault="00310B47" w:rsidP="00C268BC">
            <w:pPr>
              <w:widowControl w:val="0"/>
              <w:autoSpaceDE w:val="0"/>
              <w:autoSpaceDN w:val="0"/>
              <w:spacing w:before="120" w:after="120" w:line="240" w:lineRule="auto"/>
              <w:ind w:left="127" w:right="102"/>
              <w:jc w:val="center"/>
              <w:rPr>
                <w:rFonts w:ascii="Arial" w:hAnsi="Arial" w:cs="Arial"/>
                <w:b/>
                <w:position w:val="1"/>
                <w:sz w:val="20"/>
                <w:szCs w:val="20"/>
              </w:rPr>
            </w:pPr>
            <w:r w:rsidRPr="00A3572C">
              <w:rPr>
                <w:rFonts w:ascii="Arial" w:hAnsi="Arial" w:cs="Arial"/>
                <w:b/>
                <w:position w:val="1"/>
                <w:sz w:val="20"/>
                <w:szCs w:val="20"/>
              </w:rPr>
              <w:t>FPC</w:t>
            </w:r>
            <w:r w:rsidRPr="00A3572C">
              <w:rPr>
                <w:rFonts w:ascii="Arial" w:hAnsi="Arial" w:cs="Arial"/>
                <w:b/>
                <w:sz w:val="20"/>
                <w:szCs w:val="20"/>
              </w:rPr>
              <w:t>6</w:t>
            </w:r>
          </w:p>
        </w:tc>
      </w:tr>
      <w:tr w:rsidR="00310B47" w:rsidRPr="00A3572C" w14:paraId="1AE83101" w14:textId="77777777" w:rsidTr="00C268BC">
        <w:trPr>
          <w:trHeight w:val="25"/>
        </w:trPr>
        <w:tc>
          <w:tcPr>
            <w:tcW w:w="707" w:type="dxa"/>
          </w:tcPr>
          <w:p w14:paraId="5B2AA63A" w14:textId="77777777" w:rsidR="00310B47" w:rsidRPr="00A3572C" w:rsidRDefault="00310B47" w:rsidP="00C268BC">
            <w:pPr>
              <w:widowControl w:val="0"/>
              <w:autoSpaceDE w:val="0"/>
              <w:autoSpaceDN w:val="0"/>
              <w:spacing w:before="120" w:after="120" w:line="240" w:lineRule="auto"/>
              <w:ind w:left="168" w:right="175"/>
              <w:jc w:val="center"/>
              <w:rPr>
                <w:rFonts w:ascii="Arial" w:hAnsi="Arial" w:cs="Arial"/>
                <w:sz w:val="20"/>
                <w:szCs w:val="20"/>
              </w:rPr>
            </w:pPr>
            <w:r w:rsidRPr="00A3572C">
              <w:rPr>
                <w:rFonts w:ascii="Arial" w:hAnsi="Arial" w:cs="Arial"/>
                <w:sz w:val="20"/>
                <w:szCs w:val="20"/>
              </w:rPr>
              <w:t>1.</w:t>
            </w:r>
          </w:p>
        </w:tc>
        <w:tc>
          <w:tcPr>
            <w:tcW w:w="1537" w:type="dxa"/>
          </w:tcPr>
          <w:p w14:paraId="0E37F84F" w14:textId="77777777" w:rsidR="00310B47" w:rsidRPr="00A3572C" w:rsidRDefault="00310B47" w:rsidP="00C268BC">
            <w:pPr>
              <w:widowControl w:val="0"/>
              <w:autoSpaceDE w:val="0"/>
              <w:autoSpaceDN w:val="0"/>
              <w:spacing w:before="120" w:after="120" w:line="240" w:lineRule="auto"/>
              <w:ind w:left="57"/>
              <w:rPr>
                <w:rFonts w:ascii="Arial" w:hAnsi="Arial" w:cs="Arial"/>
                <w:sz w:val="20"/>
                <w:szCs w:val="20"/>
              </w:rPr>
            </w:pPr>
            <w:r w:rsidRPr="00A3572C">
              <w:rPr>
                <w:rFonts w:ascii="Arial" w:hAnsi="Arial" w:cs="Arial"/>
                <w:sz w:val="20"/>
                <w:szCs w:val="20"/>
              </w:rPr>
              <w:t>District</w:t>
            </w:r>
          </w:p>
        </w:tc>
        <w:tc>
          <w:tcPr>
            <w:tcW w:w="7068" w:type="dxa"/>
            <w:gridSpan w:val="6"/>
          </w:tcPr>
          <w:p w14:paraId="143D9E22" w14:textId="77777777" w:rsidR="00310B47" w:rsidRPr="00A3572C" w:rsidRDefault="00310B47" w:rsidP="00C268BC">
            <w:pPr>
              <w:widowControl w:val="0"/>
              <w:autoSpaceDE w:val="0"/>
              <w:autoSpaceDN w:val="0"/>
              <w:spacing w:before="120" w:after="120" w:line="240" w:lineRule="auto"/>
              <w:ind w:right="101"/>
              <w:rPr>
                <w:rFonts w:ascii="Arial" w:hAnsi="Arial" w:cs="Arial"/>
                <w:b/>
                <w:bCs/>
                <w:sz w:val="20"/>
                <w:szCs w:val="20"/>
              </w:rPr>
            </w:pPr>
            <w:r w:rsidRPr="00A3572C">
              <w:rPr>
                <w:rFonts w:ascii="Arial" w:hAnsi="Arial" w:cs="Arial"/>
                <w:b/>
                <w:bCs/>
                <w:sz w:val="20"/>
                <w:szCs w:val="20"/>
              </w:rPr>
              <w:t xml:space="preserve">                                                    Dharwad</w:t>
            </w:r>
          </w:p>
        </w:tc>
      </w:tr>
      <w:tr w:rsidR="00310B47" w:rsidRPr="00A3572C" w14:paraId="242AC29D" w14:textId="77777777" w:rsidTr="00C268BC">
        <w:trPr>
          <w:trHeight w:val="211"/>
        </w:trPr>
        <w:tc>
          <w:tcPr>
            <w:tcW w:w="707" w:type="dxa"/>
          </w:tcPr>
          <w:p w14:paraId="58ACC51C" w14:textId="77777777" w:rsidR="00310B47" w:rsidRPr="00A3572C" w:rsidRDefault="00310B47" w:rsidP="00C268BC">
            <w:pPr>
              <w:widowControl w:val="0"/>
              <w:autoSpaceDE w:val="0"/>
              <w:autoSpaceDN w:val="0"/>
              <w:spacing w:before="120" w:after="120" w:line="240" w:lineRule="auto"/>
              <w:ind w:left="168" w:right="175"/>
              <w:jc w:val="center"/>
              <w:rPr>
                <w:rFonts w:ascii="Arial" w:hAnsi="Arial" w:cs="Arial"/>
                <w:sz w:val="20"/>
                <w:szCs w:val="20"/>
              </w:rPr>
            </w:pPr>
            <w:r w:rsidRPr="00A3572C">
              <w:rPr>
                <w:rFonts w:ascii="Arial" w:hAnsi="Arial" w:cs="Arial"/>
                <w:sz w:val="20"/>
                <w:szCs w:val="20"/>
              </w:rPr>
              <w:t>2.</w:t>
            </w:r>
          </w:p>
        </w:tc>
        <w:tc>
          <w:tcPr>
            <w:tcW w:w="1537" w:type="dxa"/>
          </w:tcPr>
          <w:p w14:paraId="7712A387" w14:textId="77777777" w:rsidR="00310B47" w:rsidRPr="00A3572C" w:rsidRDefault="00310B47" w:rsidP="00C268BC">
            <w:pPr>
              <w:spacing w:before="120" w:after="120" w:line="240" w:lineRule="auto"/>
              <w:ind w:left="57"/>
              <w:rPr>
                <w:rFonts w:ascii="Arial" w:hAnsi="Arial" w:cs="Arial"/>
                <w:sz w:val="20"/>
                <w:szCs w:val="20"/>
                <w:lang w:val="en-IN" w:eastAsia="en-IN"/>
              </w:rPr>
            </w:pPr>
            <w:r w:rsidRPr="00A3572C">
              <w:rPr>
                <w:rFonts w:ascii="Arial" w:hAnsi="Arial" w:cs="Arial"/>
                <w:sz w:val="20"/>
                <w:szCs w:val="20"/>
                <w:lang w:val="en-IN" w:eastAsia="en-IN"/>
              </w:rPr>
              <w:t>Name</w:t>
            </w:r>
            <w:r w:rsidRPr="00A3572C">
              <w:rPr>
                <w:rFonts w:ascii="Arial" w:hAnsi="Arial" w:cs="Arial"/>
                <w:spacing w:val="-1"/>
                <w:sz w:val="20"/>
                <w:szCs w:val="20"/>
                <w:lang w:val="en-IN" w:eastAsia="en-IN"/>
              </w:rPr>
              <w:t xml:space="preserve"> </w:t>
            </w:r>
            <w:r w:rsidRPr="00A3572C">
              <w:rPr>
                <w:rFonts w:ascii="Arial" w:hAnsi="Arial" w:cs="Arial"/>
                <w:sz w:val="20"/>
                <w:szCs w:val="20"/>
                <w:lang w:val="en-IN" w:eastAsia="en-IN"/>
              </w:rPr>
              <w:t>of</w:t>
            </w:r>
            <w:r w:rsidRPr="00A3572C">
              <w:rPr>
                <w:rFonts w:ascii="Arial" w:hAnsi="Arial" w:cs="Arial"/>
                <w:spacing w:val="-1"/>
                <w:sz w:val="20"/>
                <w:szCs w:val="20"/>
                <w:lang w:val="en-IN" w:eastAsia="en-IN"/>
              </w:rPr>
              <w:t xml:space="preserve"> </w:t>
            </w:r>
            <w:r w:rsidRPr="00A3572C">
              <w:rPr>
                <w:rFonts w:ascii="Arial" w:hAnsi="Arial" w:cs="Arial"/>
                <w:sz w:val="20"/>
                <w:szCs w:val="20"/>
                <w:lang w:val="en-IN" w:eastAsia="en-IN"/>
              </w:rPr>
              <w:t>the</w:t>
            </w:r>
            <w:r w:rsidRPr="00A3572C">
              <w:rPr>
                <w:rFonts w:ascii="Arial" w:hAnsi="Arial" w:cs="Arial"/>
                <w:spacing w:val="-1"/>
                <w:sz w:val="20"/>
                <w:szCs w:val="20"/>
                <w:lang w:val="en-IN" w:eastAsia="en-IN"/>
              </w:rPr>
              <w:t xml:space="preserve"> </w:t>
            </w:r>
            <w:r w:rsidRPr="00A3572C">
              <w:rPr>
                <w:rFonts w:ascii="Arial" w:hAnsi="Arial" w:cs="Arial"/>
                <w:sz w:val="20"/>
                <w:szCs w:val="20"/>
                <w:lang w:val="en-IN" w:eastAsia="en-IN"/>
              </w:rPr>
              <w:t>FPC</w:t>
            </w:r>
          </w:p>
        </w:tc>
        <w:tc>
          <w:tcPr>
            <w:tcW w:w="1281" w:type="dxa"/>
          </w:tcPr>
          <w:p w14:paraId="21186283" w14:textId="77777777" w:rsidR="00310B47" w:rsidRPr="00A3572C" w:rsidRDefault="00310B47" w:rsidP="00C268BC">
            <w:pPr>
              <w:spacing w:before="120" w:after="120" w:line="240" w:lineRule="auto"/>
              <w:jc w:val="center"/>
              <w:rPr>
                <w:rFonts w:ascii="Arial" w:hAnsi="Arial" w:cs="Arial"/>
                <w:sz w:val="20"/>
                <w:szCs w:val="20"/>
                <w:lang w:val="en-IN" w:eastAsia="en-IN"/>
              </w:rPr>
            </w:pPr>
            <w:r w:rsidRPr="00A3572C">
              <w:rPr>
                <w:rFonts w:ascii="Arial" w:hAnsi="Arial" w:cs="Arial"/>
                <w:sz w:val="20"/>
                <w:szCs w:val="20"/>
                <w:lang w:val="en-IN" w:eastAsia="en-IN"/>
              </w:rPr>
              <w:t>DFPC</w:t>
            </w:r>
          </w:p>
        </w:tc>
        <w:tc>
          <w:tcPr>
            <w:tcW w:w="1025" w:type="dxa"/>
          </w:tcPr>
          <w:p w14:paraId="3F8807CB" w14:textId="77777777" w:rsidR="00310B47" w:rsidRPr="00A3572C" w:rsidRDefault="00310B47" w:rsidP="00C268BC">
            <w:pPr>
              <w:spacing w:before="120" w:after="120" w:line="240" w:lineRule="auto"/>
              <w:jc w:val="center"/>
              <w:rPr>
                <w:rFonts w:ascii="Arial" w:hAnsi="Arial" w:cs="Arial"/>
                <w:bCs/>
                <w:sz w:val="20"/>
                <w:szCs w:val="20"/>
                <w:lang w:val="en-IN" w:eastAsia="en-IN"/>
              </w:rPr>
            </w:pPr>
            <w:r w:rsidRPr="00A3572C">
              <w:rPr>
                <w:rFonts w:ascii="Arial" w:hAnsi="Arial" w:cs="Arial"/>
                <w:bCs/>
                <w:sz w:val="20"/>
                <w:szCs w:val="20"/>
                <w:lang w:val="en-IN" w:eastAsia="en-IN"/>
              </w:rPr>
              <w:t>SGM</w:t>
            </w:r>
            <w:r w:rsidRPr="00A3572C">
              <w:rPr>
                <w:rFonts w:ascii="Arial" w:hAnsi="Arial" w:cs="Arial"/>
                <w:sz w:val="20"/>
                <w:szCs w:val="20"/>
                <w:lang w:val="en-IN" w:eastAsia="en-IN"/>
              </w:rPr>
              <w:t>FPC</w:t>
            </w:r>
          </w:p>
        </w:tc>
        <w:tc>
          <w:tcPr>
            <w:tcW w:w="1047" w:type="dxa"/>
          </w:tcPr>
          <w:p w14:paraId="609FC62B" w14:textId="77777777" w:rsidR="00310B47" w:rsidRPr="00A3572C" w:rsidRDefault="00310B47" w:rsidP="00C268BC">
            <w:pPr>
              <w:spacing w:before="120" w:after="120" w:line="240" w:lineRule="auto"/>
              <w:rPr>
                <w:rFonts w:ascii="Arial" w:hAnsi="Arial" w:cs="Arial"/>
                <w:bCs/>
                <w:sz w:val="20"/>
                <w:szCs w:val="20"/>
                <w:lang w:val="en-IN" w:eastAsia="en-IN"/>
              </w:rPr>
            </w:pPr>
            <w:r w:rsidRPr="00A3572C">
              <w:rPr>
                <w:rFonts w:ascii="Arial" w:hAnsi="Arial" w:cs="Arial"/>
                <w:sz w:val="20"/>
                <w:szCs w:val="20"/>
                <w:lang w:val="en-IN" w:eastAsia="en-IN"/>
              </w:rPr>
              <w:t xml:space="preserve">      KFPC</w:t>
            </w:r>
          </w:p>
        </w:tc>
        <w:tc>
          <w:tcPr>
            <w:tcW w:w="1258" w:type="dxa"/>
          </w:tcPr>
          <w:p w14:paraId="6C824E23" w14:textId="77777777" w:rsidR="00310B47" w:rsidRPr="00A3572C" w:rsidRDefault="00310B47" w:rsidP="00C268BC">
            <w:pPr>
              <w:spacing w:before="120" w:after="120" w:line="240" w:lineRule="auto"/>
              <w:rPr>
                <w:rFonts w:ascii="Arial" w:hAnsi="Arial" w:cs="Arial"/>
                <w:sz w:val="20"/>
                <w:szCs w:val="20"/>
                <w:lang w:val="en-IN" w:eastAsia="en-IN"/>
              </w:rPr>
            </w:pPr>
            <w:r w:rsidRPr="00A3572C">
              <w:rPr>
                <w:rFonts w:ascii="Arial" w:hAnsi="Arial" w:cs="Arial"/>
                <w:bCs/>
                <w:sz w:val="20"/>
                <w:szCs w:val="20"/>
                <w:lang w:val="en-IN" w:eastAsia="en-IN"/>
              </w:rPr>
              <w:t xml:space="preserve">       SG</w:t>
            </w:r>
            <w:r w:rsidRPr="00A3572C">
              <w:rPr>
                <w:rFonts w:ascii="Arial" w:hAnsi="Arial" w:cs="Arial"/>
                <w:sz w:val="20"/>
                <w:szCs w:val="20"/>
                <w:lang w:val="en-IN" w:eastAsia="en-IN"/>
              </w:rPr>
              <w:t>FPC</w:t>
            </w:r>
          </w:p>
        </w:tc>
        <w:tc>
          <w:tcPr>
            <w:tcW w:w="1281" w:type="dxa"/>
          </w:tcPr>
          <w:p w14:paraId="5DFC91D8" w14:textId="77777777" w:rsidR="00310B47" w:rsidRPr="00A3572C" w:rsidRDefault="00310B47" w:rsidP="00C268BC">
            <w:pPr>
              <w:spacing w:before="120" w:after="120" w:line="240" w:lineRule="auto"/>
              <w:jc w:val="center"/>
              <w:rPr>
                <w:rFonts w:ascii="Arial" w:hAnsi="Arial" w:cs="Arial"/>
                <w:sz w:val="20"/>
                <w:szCs w:val="20"/>
                <w:lang w:val="en-IN" w:eastAsia="en-IN"/>
              </w:rPr>
            </w:pPr>
            <w:bookmarkStart w:id="0" w:name="_Hlk171431848"/>
            <w:r w:rsidRPr="00A3572C">
              <w:rPr>
                <w:rFonts w:ascii="Arial" w:hAnsi="Arial" w:cs="Arial"/>
                <w:bCs/>
                <w:sz w:val="20"/>
                <w:szCs w:val="20"/>
                <w:lang w:val="en-IN" w:eastAsia="en-IN"/>
              </w:rPr>
              <w:t xml:space="preserve">   SS</w:t>
            </w:r>
            <w:bookmarkEnd w:id="0"/>
            <w:r w:rsidRPr="00A3572C">
              <w:rPr>
                <w:rFonts w:ascii="Arial" w:hAnsi="Arial" w:cs="Arial"/>
                <w:sz w:val="20"/>
                <w:szCs w:val="20"/>
                <w:lang w:val="en-IN" w:eastAsia="en-IN"/>
              </w:rPr>
              <w:t>FPC</w:t>
            </w:r>
          </w:p>
        </w:tc>
        <w:tc>
          <w:tcPr>
            <w:tcW w:w="1176" w:type="dxa"/>
          </w:tcPr>
          <w:p w14:paraId="3D73F27F" w14:textId="77777777" w:rsidR="00310B47" w:rsidRPr="00A3572C" w:rsidRDefault="00310B47" w:rsidP="00C268BC">
            <w:pPr>
              <w:spacing w:before="120" w:after="120" w:line="240" w:lineRule="auto"/>
              <w:jc w:val="center"/>
              <w:rPr>
                <w:rFonts w:ascii="Arial" w:hAnsi="Arial" w:cs="Arial"/>
                <w:sz w:val="20"/>
                <w:szCs w:val="20"/>
                <w:lang w:val="en-IN" w:eastAsia="en-IN"/>
              </w:rPr>
            </w:pPr>
            <w:r w:rsidRPr="00A3572C">
              <w:rPr>
                <w:rFonts w:ascii="Arial" w:hAnsi="Arial" w:cs="Arial"/>
                <w:sz w:val="20"/>
                <w:szCs w:val="20"/>
                <w:lang w:val="en-IN" w:eastAsia="en-IN"/>
              </w:rPr>
              <w:t>JFPC</w:t>
            </w:r>
          </w:p>
        </w:tc>
      </w:tr>
      <w:tr w:rsidR="00310B47" w:rsidRPr="00A3572C" w14:paraId="002CCC9D" w14:textId="77777777" w:rsidTr="00C268BC">
        <w:trPr>
          <w:trHeight w:val="64"/>
        </w:trPr>
        <w:tc>
          <w:tcPr>
            <w:tcW w:w="707" w:type="dxa"/>
          </w:tcPr>
          <w:p w14:paraId="1778B7A9" w14:textId="77777777" w:rsidR="00310B47" w:rsidRPr="00A3572C" w:rsidRDefault="00310B47" w:rsidP="00C268BC">
            <w:pPr>
              <w:widowControl w:val="0"/>
              <w:autoSpaceDE w:val="0"/>
              <w:autoSpaceDN w:val="0"/>
              <w:spacing w:before="120" w:after="120" w:line="240" w:lineRule="auto"/>
              <w:jc w:val="center"/>
              <w:rPr>
                <w:rFonts w:ascii="Arial" w:hAnsi="Arial" w:cs="Arial"/>
                <w:sz w:val="20"/>
                <w:szCs w:val="20"/>
              </w:rPr>
            </w:pPr>
            <w:r w:rsidRPr="00A3572C">
              <w:rPr>
                <w:rFonts w:ascii="Arial" w:hAnsi="Arial" w:cs="Arial"/>
                <w:sz w:val="20"/>
                <w:szCs w:val="20"/>
              </w:rPr>
              <w:t>3.</w:t>
            </w:r>
          </w:p>
        </w:tc>
        <w:tc>
          <w:tcPr>
            <w:tcW w:w="1537" w:type="dxa"/>
          </w:tcPr>
          <w:p w14:paraId="0D2A91D5" w14:textId="77777777" w:rsidR="00310B47" w:rsidRPr="00A3572C" w:rsidRDefault="00310B47" w:rsidP="00C268BC">
            <w:pPr>
              <w:widowControl w:val="0"/>
              <w:autoSpaceDE w:val="0"/>
              <w:autoSpaceDN w:val="0"/>
              <w:spacing w:before="120" w:after="120" w:line="240" w:lineRule="auto"/>
              <w:ind w:left="57"/>
              <w:rPr>
                <w:rFonts w:ascii="Arial" w:hAnsi="Arial" w:cs="Arial"/>
                <w:sz w:val="20"/>
                <w:szCs w:val="20"/>
              </w:rPr>
            </w:pPr>
            <w:r w:rsidRPr="00A3572C">
              <w:rPr>
                <w:rFonts w:ascii="Arial" w:hAnsi="Arial" w:cs="Arial"/>
                <w:sz w:val="20"/>
                <w:szCs w:val="20"/>
              </w:rPr>
              <w:t>RI/CBBO</w:t>
            </w:r>
          </w:p>
        </w:tc>
        <w:tc>
          <w:tcPr>
            <w:tcW w:w="1281" w:type="dxa"/>
          </w:tcPr>
          <w:p w14:paraId="35295E23" w14:textId="77777777" w:rsidR="00310B47" w:rsidRPr="00A3572C" w:rsidRDefault="00310B47" w:rsidP="00C268BC">
            <w:pPr>
              <w:widowControl w:val="0"/>
              <w:autoSpaceDE w:val="0"/>
              <w:autoSpaceDN w:val="0"/>
              <w:spacing w:before="120" w:after="120" w:line="240" w:lineRule="auto"/>
              <w:jc w:val="center"/>
              <w:rPr>
                <w:rFonts w:ascii="Arial" w:hAnsi="Arial" w:cs="Arial"/>
                <w:sz w:val="20"/>
                <w:szCs w:val="20"/>
              </w:rPr>
            </w:pPr>
            <w:r w:rsidRPr="00A3572C">
              <w:rPr>
                <w:rFonts w:ascii="Arial" w:hAnsi="Arial" w:cs="Arial"/>
                <w:sz w:val="20"/>
                <w:szCs w:val="20"/>
              </w:rPr>
              <w:t>ICCOA</w:t>
            </w:r>
          </w:p>
        </w:tc>
        <w:tc>
          <w:tcPr>
            <w:tcW w:w="1025" w:type="dxa"/>
          </w:tcPr>
          <w:p w14:paraId="0F0D42AE" w14:textId="77777777" w:rsidR="00310B47" w:rsidRPr="00A3572C" w:rsidRDefault="00310B47" w:rsidP="00C268BC">
            <w:pPr>
              <w:widowControl w:val="0"/>
              <w:autoSpaceDE w:val="0"/>
              <w:autoSpaceDN w:val="0"/>
              <w:spacing w:before="120" w:after="120" w:line="240" w:lineRule="auto"/>
              <w:jc w:val="center"/>
              <w:rPr>
                <w:rFonts w:ascii="Arial" w:hAnsi="Arial" w:cs="Arial"/>
                <w:sz w:val="20"/>
                <w:szCs w:val="20"/>
              </w:rPr>
            </w:pPr>
            <w:r w:rsidRPr="00A3572C">
              <w:rPr>
                <w:rFonts w:ascii="Arial" w:hAnsi="Arial" w:cs="Arial"/>
                <w:sz w:val="20"/>
                <w:szCs w:val="20"/>
              </w:rPr>
              <w:t>ICCOA</w:t>
            </w:r>
          </w:p>
        </w:tc>
        <w:tc>
          <w:tcPr>
            <w:tcW w:w="1047" w:type="dxa"/>
          </w:tcPr>
          <w:p w14:paraId="0AC3B826" w14:textId="77777777" w:rsidR="00310B47" w:rsidRPr="00A3572C" w:rsidRDefault="00310B47" w:rsidP="00C268BC">
            <w:pPr>
              <w:widowControl w:val="0"/>
              <w:autoSpaceDE w:val="0"/>
              <w:autoSpaceDN w:val="0"/>
              <w:spacing w:before="120" w:after="120" w:line="240" w:lineRule="auto"/>
              <w:jc w:val="center"/>
              <w:rPr>
                <w:rFonts w:ascii="Arial" w:hAnsi="Arial" w:cs="Arial"/>
                <w:sz w:val="20"/>
                <w:szCs w:val="20"/>
              </w:rPr>
            </w:pPr>
            <w:r w:rsidRPr="00A3572C">
              <w:rPr>
                <w:rFonts w:ascii="Arial" w:hAnsi="Arial" w:cs="Arial"/>
                <w:sz w:val="20"/>
                <w:szCs w:val="20"/>
              </w:rPr>
              <w:t>SCOPE.</w:t>
            </w:r>
          </w:p>
          <w:p w14:paraId="117C405B" w14:textId="77777777" w:rsidR="00310B47" w:rsidRPr="00A3572C" w:rsidRDefault="00310B47" w:rsidP="00C268BC">
            <w:pPr>
              <w:widowControl w:val="0"/>
              <w:autoSpaceDE w:val="0"/>
              <w:autoSpaceDN w:val="0"/>
              <w:spacing w:before="120" w:after="120" w:line="240" w:lineRule="auto"/>
              <w:jc w:val="center"/>
              <w:rPr>
                <w:rFonts w:ascii="Arial" w:hAnsi="Arial" w:cs="Arial"/>
                <w:sz w:val="20"/>
                <w:szCs w:val="20"/>
              </w:rPr>
            </w:pPr>
          </w:p>
        </w:tc>
        <w:tc>
          <w:tcPr>
            <w:tcW w:w="1258" w:type="dxa"/>
          </w:tcPr>
          <w:p w14:paraId="66BD9F86" w14:textId="77777777" w:rsidR="00310B47" w:rsidRPr="00A3572C" w:rsidRDefault="00310B47" w:rsidP="00C268BC">
            <w:pPr>
              <w:widowControl w:val="0"/>
              <w:autoSpaceDE w:val="0"/>
              <w:autoSpaceDN w:val="0"/>
              <w:spacing w:before="120" w:after="120" w:line="240" w:lineRule="auto"/>
              <w:jc w:val="center"/>
              <w:rPr>
                <w:rFonts w:ascii="Arial" w:hAnsi="Arial" w:cs="Arial"/>
                <w:sz w:val="20"/>
                <w:szCs w:val="20"/>
              </w:rPr>
            </w:pPr>
            <w:r w:rsidRPr="00A3572C">
              <w:rPr>
                <w:rFonts w:ascii="Arial" w:hAnsi="Arial" w:cs="Arial"/>
                <w:sz w:val="20"/>
                <w:szCs w:val="20"/>
              </w:rPr>
              <w:t xml:space="preserve">ICCOA </w:t>
            </w:r>
          </w:p>
        </w:tc>
        <w:tc>
          <w:tcPr>
            <w:tcW w:w="1281" w:type="dxa"/>
          </w:tcPr>
          <w:p w14:paraId="139DC7ED" w14:textId="77777777" w:rsidR="00310B47" w:rsidRPr="00A3572C" w:rsidRDefault="00310B47" w:rsidP="00C268BC">
            <w:pPr>
              <w:widowControl w:val="0"/>
              <w:autoSpaceDE w:val="0"/>
              <w:autoSpaceDN w:val="0"/>
              <w:spacing w:before="120" w:after="120" w:line="240" w:lineRule="auto"/>
              <w:jc w:val="center"/>
              <w:rPr>
                <w:rFonts w:ascii="Arial" w:hAnsi="Arial" w:cs="Arial"/>
                <w:sz w:val="20"/>
                <w:szCs w:val="20"/>
              </w:rPr>
            </w:pPr>
            <w:r w:rsidRPr="00A3572C">
              <w:rPr>
                <w:rFonts w:ascii="Arial" w:hAnsi="Arial" w:cs="Arial"/>
                <w:sz w:val="20"/>
                <w:szCs w:val="20"/>
              </w:rPr>
              <w:t>ICCOA</w:t>
            </w:r>
          </w:p>
        </w:tc>
        <w:tc>
          <w:tcPr>
            <w:tcW w:w="1176" w:type="dxa"/>
          </w:tcPr>
          <w:p w14:paraId="270B8652" w14:textId="77777777" w:rsidR="00310B47" w:rsidRPr="00A3572C" w:rsidRDefault="00310B47" w:rsidP="00C268BC">
            <w:pPr>
              <w:widowControl w:val="0"/>
              <w:autoSpaceDE w:val="0"/>
              <w:autoSpaceDN w:val="0"/>
              <w:spacing w:before="120" w:after="120" w:line="240" w:lineRule="auto"/>
              <w:jc w:val="center"/>
              <w:rPr>
                <w:rFonts w:ascii="Arial" w:hAnsi="Arial" w:cs="Arial"/>
                <w:sz w:val="20"/>
                <w:szCs w:val="20"/>
              </w:rPr>
            </w:pPr>
            <w:r w:rsidRPr="00A3572C">
              <w:rPr>
                <w:rFonts w:ascii="Arial" w:hAnsi="Arial" w:cs="Arial"/>
                <w:sz w:val="20"/>
                <w:szCs w:val="20"/>
              </w:rPr>
              <w:t>ICCOA</w:t>
            </w:r>
          </w:p>
        </w:tc>
      </w:tr>
      <w:tr w:rsidR="00310B47" w:rsidRPr="00A3572C" w14:paraId="612CE217" w14:textId="77777777" w:rsidTr="00C268BC">
        <w:trPr>
          <w:trHeight w:val="152"/>
        </w:trPr>
        <w:tc>
          <w:tcPr>
            <w:tcW w:w="707" w:type="dxa"/>
          </w:tcPr>
          <w:p w14:paraId="51B247D3" w14:textId="77777777" w:rsidR="00310B47" w:rsidRPr="00A3572C" w:rsidRDefault="00310B47" w:rsidP="00C268BC">
            <w:pPr>
              <w:widowControl w:val="0"/>
              <w:autoSpaceDE w:val="0"/>
              <w:autoSpaceDN w:val="0"/>
              <w:spacing w:before="120" w:after="120" w:line="240" w:lineRule="auto"/>
              <w:ind w:left="168" w:right="175"/>
              <w:jc w:val="center"/>
              <w:rPr>
                <w:rFonts w:ascii="Arial" w:hAnsi="Arial" w:cs="Arial"/>
                <w:sz w:val="20"/>
                <w:szCs w:val="20"/>
              </w:rPr>
            </w:pPr>
            <w:r w:rsidRPr="00A3572C">
              <w:rPr>
                <w:rFonts w:ascii="Arial" w:hAnsi="Arial" w:cs="Arial"/>
                <w:sz w:val="20"/>
                <w:szCs w:val="20"/>
              </w:rPr>
              <w:t>4.</w:t>
            </w:r>
          </w:p>
        </w:tc>
        <w:tc>
          <w:tcPr>
            <w:tcW w:w="1537" w:type="dxa"/>
          </w:tcPr>
          <w:p w14:paraId="3F7A4A9D" w14:textId="77777777" w:rsidR="00310B47" w:rsidRPr="00A3572C" w:rsidRDefault="00310B47" w:rsidP="00C268BC">
            <w:pPr>
              <w:spacing w:before="120" w:after="120" w:line="240" w:lineRule="auto"/>
              <w:ind w:left="57"/>
              <w:rPr>
                <w:rFonts w:ascii="Arial" w:hAnsi="Arial" w:cs="Arial"/>
                <w:sz w:val="20"/>
                <w:szCs w:val="20"/>
                <w:lang w:val="en-IN" w:eastAsia="en-IN"/>
              </w:rPr>
            </w:pPr>
            <w:r w:rsidRPr="00A3572C">
              <w:rPr>
                <w:rFonts w:ascii="Arial" w:hAnsi="Arial" w:cs="Arial"/>
                <w:sz w:val="20"/>
                <w:szCs w:val="20"/>
                <w:lang w:val="en-IN" w:eastAsia="en-IN"/>
              </w:rPr>
              <w:t>Year</w:t>
            </w:r>
            <w:r w:rsidRPr="00A3572C">
              <w:rPr>
                <w:rFonts w:ascii="Arial" w:hAnsi="Arial" w:cs="Arial"/>
                <w:spacing w:val="-2"/>
                <w:sz w:val="20"/>
                <w:szCs w:val="20"/>
                <w:lang w:val="en-IN" w:eastAsia="en-IN"/>
              </w:rPr>
              <w:t xml:space="preserve"> </w:t>
            </w:r>
            <w:r w:rsidRPr="00A3572C">
              <w:rPr>
                <w:rFonts w:ascii="Arial" w:hAnsi="Arial" w:cs="Arial"/>
                <w:sz w:val="20"/>
                <w:szCs w:val="20"/>
                <w:lang w:val="en-IN" w:eastAsia="en-IN"/>
              </w:rPr>
              <w:t>of</w:t>
            </w:r>
            <w:r w:rsidRPr="00A3572C">
              <w:rPr>
                <w:rFonts w:ascii="Arial" w:hAnsi="Arial" w:cs="Arial"/>
                <w:spacing w:val="-1"/>
                <w:sz w:val="20"/>
                <w:szCs w:val="20"/>
                <w:lang w:val="en-IN" w:eastAsia="en-IN"/>
              </w:rPr>
              <w:t xml:space="preserve"> </w:t>
            </w:r>
            <w:r w:rsidRPr="00A3572C">
              <w:rPr>
                <w:rFonts w:ascii="Arial" w:hAnsi="Arial" w:cs="Arial"/>
                <w:sz w:val="20"/>
                <w:szCs w:val="20"/>
                <w:lang w:val="en-IN" w:eastAsia="en-IN"/>
              </w:rPr>
              <w:t>establishment</w:t>
            </w:r>
          </w:p>
        </w:tc>
        <w:tc>
          <w:tcPr>
            <w:tcW w:w="1281" w:type="dxa"/>
          </w:tcPr>
          <w:p w14:paraId="518D2C8B" w14:textId="77777777" w:rsidR="00310B47" w:rsidRPr="00A3572C" w:rsidRDefault="00310B47" w:rsidP="00C268BC">
            <w:pPr>
              <w:spacing w:before="120" w:after="120" w:line="240" w:lineRule="auto"/>
              <w:jc w:val="center"/>
              <w:rPr>
                <w:rFonts w:ascii="Arial" w:hAnsi="Arial" w:cs="Arial"/>
                <w:sz w:val="20"/>
                <w:szCs w:val="20"/>
                <w:lang w:val="en-IN" w:eastAsia="en-IN"/>
              </w:rPr>
            </w:pPr>
            <w:r w:rsidRPr="00A3572C">
              <w:rPr>
                <w:rFonts w:ascii="Arial" w:hAnsi="Arial" w:cs="Arial"/>
                <w:sz w:val="20"/>
                <w:szCs w:val="20"/>
                <w:lang w:val="en-IN" w:eastAsia="en-IN"/>
              </w:rPr>
              <w:t>2016</w:t>
            </w:r>
          </w:p>
        </w:tc>
        <w:tc>
          <w:tcPr>
            <w:tcW w:w="1025" w:type="dxa"/>
          </w:tcPr>
          <w:p w14:paraId="2FF2C396" w14:textId="77777777" w:rsidR="00310B47" w:rsidRPr="00A3572C" w:rsidRDefault="00310B47" w:rsidP="00C268BC">
            <w:pPr>
              <w:spacing w:before="120" w:after="120" w:line="240" w:lineRule="auto"/>
              <w:jc w:val="center"/>
              <w:rPr>
                <w:rFonts w:ascii="Arial" w:hAnsi="Arial" w:cs="Arial"/>
                <w:sz w:val="20"/>
                <w:szCs w:val="20"/>
                <w:lang w:val="en-IN" w:eastAsia="en-IN"/>
              </w:rPr>
            </w:pPr>
            <w:r w:rsidRPr="00A3572C">
              <w:rPr>
                <w:rFonts w:ascii="Arial" w:hAnsi="Arial" w:cs="Arial"/>
                <w:sz w:val="20"/>
                <w:szCs w:val="20"/>
                <w:lang w:val="en-IN" w:eastAsia="en-IN"/>
              </w:rPr>
              <w:t>2020</w:t>
            </w:r>
          </w:p>
        </w:tc>
        <w:tc>
          <w:tcPr>
            <w:tcW w:w="1047" w:type="dxa"/>
          </w:tcPr>
          <w:p w14:paraId="0F462B56" w14:textId="77777777" w:rsidR="00310B47" w:rsidRPr="00A3572C" w:rsidRDefault="00310B47" w:rsidP="00C268BC">
            <w:pPr>
              <w:spacing w:before="120" w:after="120" w:line="240" w:lineRule="auto"/>
              <w:jc w:val="center"/>
              <w:rPr>
                <w:rFonts w:ascii="Arial" w:hAnsi="Arial" w:cs="Arial"/>
                <w:sz w:val="20"/>
                <w:szCs w:val="20"/>
                <w:lang w:val="en-IN" w:eastAsia="en-IN"/>
              </w:rPr>
            </w:pPr>
            <w:r w:rsidRPr="00A3572C">
              <w:rPr>
                <w:rFonts w:ascii="Arial" w:hAnsi="Arial" w:cs="Arial"/>
                <w:sz w:val="20"/>
                <w:szCs w:val="20"/>
                <w:lang w:val="en-IN" w:eastAsia="en-IN"/>
              </w:rPr>
              <w:t>2020</w:t>
            </w:r>
          </w:p>
        </w:tc>
        <w:tc>
          <w:tcPr>
            <w:tcW w:w="1258" w:type="dxa"/>
          </w:tcPr>
          <w:p w14:paraId="11F92D8E" w14:textId="77777777" w:rsidR="00310B47" w:rsidRPr="00A3572C" w:rsidRDefault="00310B47" w:rsidP="00C268BC">
            <w:pPr>
              <w:spacing w:before="120" w:after="120" w:line="240" w:lineRule="auto"/>
              <w:jc w:val="center"/>
              <w:rPr>
                <w:rFonts w:ascii="Arial" w:hAnsi="Arial" w:cs="Arial"/>
                <w:sz w:val="20"/>
                <w:szCs w:val="20"/>
                <w:lang w:val="en-IN" w:eastAsia="en-IN"/>
              </w:rPr>
            </w:pPr>
            <w:r w:rsidRPr="00A3572C">
              <w:rPr>
                <w:rFonts w:ascii="Arial" w:hAnsi="Arial" w:cs="Arial"/>
                <w:sz w:val="20"/>
                <w:szCs w:val="20"/>
                <w:lang w:val="en-IN" w:eastAsia="en-IN"/>
              </w:rPr>
              <w:t>2021</w:t>
            </w:r>
          </w:p>
        </w:tc>
        <w:tc>
          <w:tcPr>
            <w:tcW w:w="1281" w:type="dxa"/>
          </w:tcPr>
          <w:p w14:paraId="1F55539D" w14:textId="77777777" w:rsidR="00310B47" w:rsidRPr="00A3572C" w:rsidRDefault="00310B47" w:rsidP="00C268BC">
            <w:pPr>
              <w:spacing w:before="120" w:after="120" w:line="240" w:lineRule="auto"/>
              <w:jc w:val="center"/>
              <w:rPr>
                <w:rFonts w:ascii="Arial" w:hAnsi="Arial" w:cs="Arial"/>
                <w:sz w:val="20"/>
                <w:szCs w:val="20"/>
                <w:lang w:val="en-IN" w:eastAsia="en-IN"/>
              </w:rPr>
            </w:pPr>
            <w:r w:rsidRPr="00A3572C">
              <w:rPr>
                <w:rFonts w:ascii="Arial" w:hAnsi="Arial" w:cs="Arial"/>
                <w:sz w:val="20"/>
                <w:szCs w:val="20"/>
                <w:lang w:val="en-IN" w:eastAsia="en-IN"/>
              </w:rPr>
              <w:t>2021</w:t>
            </w:r>
          </w:p>
        </w:tc>
        <w:tc>
          <w:tcPr>
            <w:tcW w:w="1176" w:type="dxa"/>
          </w:tcPr>
          <w:p w14:paraId="27757C43" w14:textId="77777777" w:rsidR="00310B47" w:rsidRPr="00A3572C" w:rsidRDefault="00310B47" w:rsidP="00C268BC">
            <w:pPr>
              <w:spacing w:before="120" w:after="120" w:line="240" w:lineRule="auto"/>
              <w:jc w:val="center"/>
              <w:rPr>
                <w:rFonts w:ascii="Arial" w:hAnsi="Arial" w:cs="Arial"/>
                <w:sz w:val="20"/>
                <w:szCs w:val="20"/>
                <w:lang w:val="en-IN" w:eastAsia="en-IN"/>
              </w:rPr>
            </w:pPr>
            <w:r w:rsidRPr="00A3572C">
              <w:rPr>
                <w:rFonts w:ascii="Arial" w:hAnsi="Arial" w:cs="Arial"/>
                <w:sz w:val="20"/>
                <w:szCs w:val="20"/>
                <w:lang w:val="en-IN" w:eastAsia="en-IN"/>
              </w:rPr>
              <w:t>2021</w:t>
            </w:r>
          </w:p>
        </w:tc>
      </w:tr>
      <w:tr w:rsidR="00310B47" w:rsidRPr="00A3572C" w14:paraId="2CBAC1C3" w14:textId="77777777" w:rsidTr="00C268BC">
        <w:trPr>
          <w:trHeight w:val="152"/>
        </w:trPr>
        <w:tc>
          <w:tcPr>
            <w:tcW w:w="707" w:type="dxa"/>
          </w:tcPr>
          <w:p w14:paraId="11EA7EB3" w14:textId="77777777" w:rsidR="00310B47" w:rsidRPr="00A3572C" w:rsidRDefault="00310B47" w:rsidP="00C268BC">
            <w:pPr>
              <w:widowControl w:val="0"/>
              <w:autoSpaceDE w:val="0"/>
              <w:autoSpaceDN w:val="0"/>
              <w:spacing w:before="120" w:after="120" w:line="240" w:lineRule="auto"/>
              <w:ind w:left="168" w:right="175"/>
              <w:jc w:val="center"/>
              <w:rPr>
                <w:rFonts w:ascii="Arial" w:hAnsi="Arial" w:cs="Arial"/>
                <w:sz w:val="20"/>
                <w:szCs w:val="20"/>
              </w:rPr>
            </w:pPr>
            <w:r w:rsidRPr="00A3572C">
              <w:rPr>
                <w:rFonts w:ascii="Arial" w:hAnsi="Arial" w:cs="Arial"/>
                <w:sz w:val="20"/>
                <w:szCs w:val="20"/>
              </w:rPr>
              <w:t>5.</w:t>
            </w:r>
          </w:p>
        </w:tc>
        <w:tc>
          <w:tcPr>
            <w:tcW w:w="1537" w:type="dxa"/>
          </w:tcPr>
          <w:p w14:paraId="6C0B538B" w14:textId="77777777" w:rsidR="00310B47" w:rsidRPr="00A3572C" w:rsidRDefault="00310B47" w:rsidP="00C268BC">
            <w:pPr>
              <w:spacing w:before="120" w:after="120" w:line="240" w:lineRule="auto"/>
              <w:ind w:left="57"/>
              <w:rPr>
                <w:rFonts w:ascii="Arial" w:hAnsi="Arial" w:cs="Arial"/>
                <w:sz w:val="20"/>
                <w:szCs w:val="20"/>
                <w:lang w:val="en-IN" w:eastAsia="en-IN"/>
              </w:rPr>
            </w:pPr>
            <w:r w:rsidRPr="00A3572C">
              <w:rPr>
                <w:rFonts w:ascii="Arial" w:hAnsi="Arial" w:cs="Arial"/>
                <w:sz w:val="20"/>
                <w:szCs w:val="20"/>
                <w:lang w:val="en-IN" w:eastAsia="en-IN"/>
              </w:rPr>
              <w:t>Location</w:t>
            </w:r>
          </w:p>
        </w:tc>
        <w:tc>
          <w:tcPr>
            <w:tcW w:w="1281" w:type="dxa"/>
          </w:tcPr>
          <w:p w14:paraId="0990F662" w14:textId="77777777" w:rsidR="00310B47" w:rsidRPr="00A3572C" w:rsidRDefault="00310B47" w:rsidP="00C268BC">
            <w:pPr>
              <w:spacing w:before="120" w:after="120" w:line="240" w:lineRule="auto"/>
              <w:jc w:val="center"/>
              <w:rPr>
                <w:rFonts w:ascii="Arial" w:hAnsi="Arial" w:cs="Arial"/>
                <w:sz w:val="20"/>
                <w:szCs w:val="20"/>
                <w:lang w:val="en-IN" w:eastAsia="en-IN"/>
              </w:rPr>
            </w:pPr>
            <w:r w:rsidRPr="00A3572C">
              <w:rPr>
                <w:rFonts w:ascii="Arial" w:hAnsi="Arial" w:cs="Arial"/>
                <w:sz w:val="20"/>
                <w:szCs w:val="20"/>
                <w:lang w:val="en-IN" w:eastAsia="en-IN"/>
              </w:rPr>
              <w:t>Dummawad</w:t>
            </w:r>
          </w:p>
        </w:tc>
        <w:tc>
          <w:tcPr>
            <w:tcW w:w="1025" w:type="dxa"/>
          </w:tcPr>
          <w:p w14:paraId="1948BCE2" w14:textId="77777777" w:rsidR="00310B47" w:rsidRPr="00A3572C" w:rsidRDefault="00310B47" w:rsidP="00C268BC">
            <w:pPr>
              <w:spacing w:before="120" w:after="120" w:line="240" w:lineRule="auto"/>
              <w:jc w:val="center"/>
              <w:rPr>
                <w:rFonts w:ascii="Arial" w:hAnsi="Arial" w:cs="Arial"/>
                <w:sz w:val="20"/>
                <w:szCs w:val="20"/>
                <w:lang w:val="en-IN" w:eastAsia="en-IN"/>
              </w:rPr>
            </w:pPr>
            <w:r w:rsidRPr="00A3572C">
              <w:rPr>
                <w:rFonts w:ascii="Arial" w:hAnsi="Arial" w:cs="Arial"/>
                <w:sz w:val="20"/>
                <w:szCs w:val="20"/>
                <w:lang w:val="en-IN" w:eastAsia="en-IN"/>
              </w:rPr>
              <w:t>Garag</w:t>
            </w:r>
          </w:p>
        </w:tc>
        <w:tc>
          <w:tcPr>
            <w:tcW w:w="1047" w:type="dxa"/>
          </w:tcPr>
          <w:p w14:paraId="1682F52F" w14:textId="77777777" w:rsidR="00310B47" w:rsidRPr="00A3572C" w:rsidRDefault="00310B47" w:rsidP="00C268BC">
            <w:pPr>
              <w:spacing w:before="120" w:after="120" w:line="240" w:lineRule="auto"/>
              <w:jc w:val="center"/>
              <w:rPr>
                <w:rFonts w:ascii="Arial" w:hAnsi="Arial" w:cs="Arial"/>
                <w:sz w:val="20"/>
                <w:szCs w:val="20"/>
                <w:lang w:val="en-IN" w:eastAsia="en-IN"/>
              </w:rPr>
            </w:pPr>
            <w:r w:rsidRPr="00A3572C">
              <w:rPr>
                <w:rFonts w:ascii="Arial" w:hAnsi="Arial" w:cs="Arial"/>
                <w:sz w:val="20"/>
                <w:szCs w:val="20"/>
                <w:lang w:val="en-IN" w:eastAsia="en-IN"/>
              </w:rPr>
              <w:t>Hullambi</w:t>
            </w:r>
          </w:p>
        </w:tc>
        <w:tc>
          <w:tcPr>
            <w:tcW w:w="1258" w:type="dxa"/>
          </w:tcPr>
          <w:p w14:paraId="3904BFB3" w14:textId="77777777" w:rsidR="00310B47" w:rsidRPr="00A3572C" w:rsidRDefault="00310B47" w:rsidP="00C268BC">
            <w:pPr>
              <w:spacing w:before="120" w:after="120" w:line="240" w:lineRule="auto"/>
              <w:jc w:val="center"/>
              <w:rPr>
                <w:rFonts w:ascii="Arial" w:hAnsi="Arial" w:cs="Arial"/>
                <w:sz w:val="20"/>
                <w:szCs w:val="20"/>
                <w:lang w:val="en-IN" w:eastAsia="en-IN"/>
              </w:rPr>
            </w:pPr>
            <w:r w:rsidRPr="00A3572C">
              <w:rPr>
                <w:rFonts w:ascii="Arial" w:hAnsi="Arial" w:cs="Arial"/>
                <w:sz w:val="20"/>
                <w:szCs w:val="20"/>
                <w:lang w:val="en-IN" w:eastAsia="en-IN"/>
              </w:rPr>
              <w:t>Managundi</w:t>
            </w:r>
          </w:p>
        </w:tc>
        <w:tc>
          <w:tcPr>
            <w:tcW w:w="1281" w:type="dxa"/>
          </w:tcPr>
          <w:p w14:paraId="063B15A4" w14:textId="77777777" w:rsidR="00310B47" w:rsidRPr="00A3572C" w:rsidRDefault="00310B47" w:rsidP="00C268BC">
            <w:pPr>
              <w:spacing w:before="120" w:after="120" w:line="240" w:lineRule="auto"/>
              <w:jc w:val="center"/>
              <w:rPr>
                <w:rFonts w:ascii="Arial" w:hAnsi="Arial" w:cs="Arial"/>
                <w:sz w:val="20"/>
                <w:szCs w:val="20"/>
                <w:lang w:val="en-IN" w:eastAsia="en-IN"/>
              </w:rPr>
            </w:pPr>
            <w:r w:rsidRPr="00A3572C">
              <w:rPr>
                <w:rFonts w:ascii="Arial" w:hAnsi="Arial" w:cs="Arial"/>
                <w:sz w:val="20"/>
                <w:szCs w:val="20"/>
                <w:lang w:val="en-IN" w:eastAsia="en-IN"/>
              </w:rPr>
              <w:t>Bhandiwad</w:t>
            </w:r>
          </w:p>
        </w:tc>
        <w:tc>
          <w:tcPr>
            <w:tcW w:w="1176" w:type="dxa"/>
          </w:tcPr>
          <w:p w14:paraId="23B9DF5D" w14:textId="77777777" w:rsidR="00310B47" w:rsidRPr="00A3572C" w:rsidRDefault="00310B47" w:rsidP="00C268BC">
            <w:pPr>
              <w:spacing w:before="120" w:after="120" w:line="240" w:lineRule="auto"/>
              <w:jc w:val="center"/>
              <w:rPr>
                <w:rFonts w:ascii="Arial" w:hAnsi="Arial" w:cs="Arial"/>
                <w:sz w:val="20"/>
                <w:szCs w:val="20"/>
                <w:lang w:val="en-IN" w:eastAsia="en-IN"/>
              </w:rPr>
            </w:pPr>
            <w:proofErr w:type="spellStart"/>
            <w:r w:rsidRPr="00A3572C">
              <w:rPr>
                <w:rFonts w:ascii="Arial" w:hAnsi="Arial" w:cs="Arial"/>
                <w:sz w:val="20"/>
                <w:szCs w:val="20"/>
                <w:lang w:val="en-IN" w:eastAsia="en-IN"/>
              </w:rPr>
              <w:t>Javoor</w:t>
            </w:r>
            <w:proofErr w:type="spellEnd"/>
          </w:p>
        </w:tc>
      </w:tr>
      <w:tr w:rsidR="00310B47" w:rsidRPr="00A3572C" w14:paraId="12C26CE3" w14:textId="77777777" w:rsidTr="00C268BC">
        <w:trPr>
          <w:trHeight w:val="233"/>
        </w:trPr>
        <w:tc>
          <w:tcPr>
            <w:tcW w:w="707" w:type="dxa"/>
          </w:tcPr>
          <w:p w14:paraId="13A81A8D" w14:textId="77777777" w:rsidR="00310B47" w:rsidRPr="00A3572C" w:rsidRDefault="00310B47" w:rsidP="00C268BC">
            <w:pPr>
              <w:widowControl w:val="0"/>
              <w:autoSpaceDE w:val="0"/>
              <w:autoSpaceDN w:val="0"/>
              <w:spacing w:before="120" w:after="120" w:line="240" w:lineRule="auto"/>
              <w:ind w:left="168" w:right="175"/>
              <w:jc w:val="center"/>
              <w:rPr>
                <w:rFonts w:ascii="Arial" w:hAnsi="Arial" w:cs="Arial"/>
                <w:sz w:val="20"/>
                <w:szCs w:val="20"/>
              </w:rPr>
            </w:pPr>
            <w:r w:rsidRPr="00A3572C">
              <w:rPr>
                <w:rFonts w:ascii="Arial" w:hAnsi="Arial" w:cs="Arial"/>
                <w:sz w:val="20"/>
                <w:szCs w:val="20"/>
              </w:rPr>
              <w:t>6.</w:t>
            </w:r>
          </w:p>
        </w:tc>
        <w:tc>
          <w:tcPr>
            <w:tcW w:w="1537" w:type="dxa"/>
          </w:tcPr>
          <w:p w14:paraId="330F5C5B" w14:textId="77777777" w:rsidR="00310B47" w:rsidRPr="00A3572C" w:rsidRDefault="00310B47" w:rsidP="00C268BC">
            <w:pPr>
              <w:widowControl w:val="0"/>
              <w:autoSpaceDE w:val="0"/>
              <w:autoSpaceDN w:val="0"/>
              <w:spacing w:before="120" w:after="120" w:line="240" w:lineRule="auto"/>
              <w:ind w:left="57"/>
              <w:rPr>
                <w:rFonts w:ascii="Arial" w:hAnsi="Arial" w:cs="Arial"/>
                <w:sz w:val="20"/>
                <w:szCs w:val="20"/>
              </w:rPr>
            </w:pPr>
            <w:r w:rsidRPr="00A3572C">
              <w:rPr>
                <w:rFonts w:ascii="Arial" w:hAnsi="Arial" w:cs="Arial"/>
                <w:sz w:val="20"/>
                <w:szCs w:val="20"/>
              </w:rPr>
              <w:t>Total no. of members</w:t>
            </w:r>
          </w:p>
        </w:tc>
        <w:tc>
          <w:tcPr>
            <w:tcW w:w="1281" w:type="dxa"/>
          </w:tcPr>
          <w:p w14:paraId="6F56CD52" w14:textId="77777777" w:rsidR="00310B47" w:rsidRPr="00A3572C" w:rsidRDefault="00310B47" w:rsidP="00C268BC">
            <w:pPr>
              <w:widowControl w:val="0"/>
              <w:autoSpaceDE w:val="0"/>
              <w:autoSpaceDN w:val="0"/>
              <w:spacing w:before="120" w:after="120" w:line="240" w:lineRule="auto"/>
              <w:ind w:left="125" w:right="117"/>
              <w:jc w:val="center"/>
              <w:rPr>
                <w:rFonts w:ascii="Arial" w:hAnsi="Arial" w:cs="Arial"/>
                <w:sz w:val="20"/>
                <w:szCs w:val="20"/>
              </w:rPr>
            </w:pPr>
            <w:r w:rsidRPr="00A3572C">
              <w:rPr>
                <w:rFonts w:ascii="Arial" w:hAnsi="Arial" w:cs="Arial"/>
                <w:sz w:val="20"/>
                <w:szCs w:val="20"/>
              </w:rPr>
              <w:t xml:space="preserve">720 </w:t>
            </w:r>
          </w:p>
        </w:tc>
        <w:tc>
          <w:tcPr>
            <w:tcW w:w="1025" w:type="dxa"/>
          </w:tcPr>
          <w:p w14:paraId="700FC0D1" w14:textId="77777777" w:rsidR="00310B47" w:rsidRPr="00A3572C" w:rsidRDefault="00310B47" w:rsidP="00C268BC">
            <w:pPr>
              <w:widowControl w:val="0"/>
              <w:autoSpaceDE w:val="0"/>
              <w:autoSpaceDN w:val="0"/>
              <w:spacing w:before="120" w:after="120" w:line="240" w:lineRule="auto"/>
              <w:ind w:left="93" w:right="82"/>
              <w:jc w:val="center"/>
              <w:rPr>
                <w:rFonts w:ascii="Arial" w:hAnsi="Arial" w:cs="Arial"/>
                <w:sz w:val="20"/>
                <w:szCs w:val="20"/>
              </w:rPr>
            </w:pPr>
            <w:r w:rsidRPr="00A3572C">
              <w:rPr>
                <w:rFonts w:ascii="Arial" w:hAnsi="Arial" w:cs="Arial"/>
                <w:sz w:val="20"/>
                <w:szCs w:val="20"/>
              </w:rPr>
              <w:t xml:space="preserve">650 </w:t>
            </w:r>
          </w:p>
        </w:tc>
        <w:tc>
          <w:tcPr>
            <w:tcW w:w="1047" w:type="dxa"/>
          </w:tcPr>
          <w:p w14:paraId="2764FFD9" w14:textId="77777777" w:rsidR="00310B47" w:rsidRPr="00A3572C" w:rsidRDefault="00310B47" w:rsidP="00C268BC">
            <w:pPr>
              <w:widowControl w:val="0"/>
              <w:autoSpaceDE w:val="0"/>
              <w:autoSpaceDN w:val="0"/>
              <w:spacing w:before="120" w:after="120" w:line="240" w:lineRule="auto"/>
              <w:ind w:left="127" w:right="100"/>
              <w:jc w:val="center"/>
              <w:rPr>
                <w:rFonts w:ascii="Arial" w:hAnsi="Arial" w:cs="Arial"/>
                <w:sz w:val="20"/>
                <w:szCs w:val="20"/>
              </w:rPr>
            </w:pPr>
            <w:r w:rsidRPr="00A3572C">
              <w:rPr>
                <w:rFonts w:ascii="Arial" w:hAnsi="Arial" w:cs="Arial"/>
                <w:sz w:val="20"/>
                <w:szCs w:val="20"/>
              </w:rPr>
              <w:t xml:space="preserve">576 </w:t>
            </w:r>
          </w:p>
        </w:tc>
        <w:tc>
          <w:tcPr>
            <w:tcW w:w="1258" w:type="dxa"/>
          </w:tcPr>
          <w:p w14:paraId="68B7ED4A" w14:textId="77777777" w:rsidR="00310B47" w:rsidRPr="00A3572C" w:rsidRDefault="00310B47" w:rsidP="00C268BC">
            <w:pPr>
              <w:widowControl w:val="0"/>
              <w:autoSpaceDE w:val="0"/>
              <w:autoSpaceDN w:val="0"/>
              <w:spacing w:before="120" w:after="120" w:line="240" w:lineRule="auto"/>
              <w:ind w:left="127" w:right="100"/>
              <w:jc w:val="center"/>
              <w:rPr>
                <w:rFonts w:ascii="Arial" w:hAnsi="Arial" w:cs="Arial"/>
                <w:sz w:val="20"/>
                <w:szCs w:val="20"/>
              </w:rPr>
            </w:pPr>
            <w:r w:rsidRPr="00A3572C">
              <w:rPr>
                <w:rFonts w:ascii="Arial" w:hAnsi="Arial" w:cs="Arial"/>
                <w:sz w:val="20"/>
                <w:szCs w:val="20"/>
              </w:rPr>
              <w:t xml:space="preserve">700 </w:t>
            </w:r>
          </w:p>
        </w:tc>
        <w:tc>
          <w:tcPr>
            <w:tcW w:w="1281" w:type="dxa"/>
          </w:tcPr>
          <w:p w14:paraId="73171854" w14:textId="77777777" w:rsidR="00310B47" w:rsidRPr="00A3572C" w:rsidRDefault="00310B47" w:rsidP="00C268BC">
            <w:pPr>
              <w:widowControl w:val="0"/>
              <w:autoSpaceDE w:val="0"/>
              <w:autoSpaceDN w:val="0"/>
              <w:spacing w:before="120" w:after="120" w:line="240" w:lineRule="auto"/>
              <w:ind w:left="127" w:right="100"/>
              <w:jc w:val="center"/>
              <w:rPr>
                <w:rFonts w:ascii="Arial" w:hAnsi="Arial" w:cs="Arial"/>
                <w:sz w:val="20"/>
                <w:szCs w:val="20"/>
              </w:rPr>
            </w:pPr>
            <w:r w:rsidRPr="00A3572C">
              <w:rPr>
                <w:rFonts w:ascii="Arial" w:hAnsi="Arial" w:cs="Arial"/>
                <w:sz w:val="20"/>
                <w:szCs w:val="20"/>
              </w:rPr>
              <w:t xml:space="preserve">560 </w:t>
            </w:r>
          </w:p>
        </w:tc>
        <w:tc>
          <w:tcPr>
            <w:tcW w:w="1176" w:type="dxa"/>
          </w:tcPr>
          <w:p w14:paraId="580D56A9" w14:textId="77777777" w:rsidR="00310B47" w:rsidRPr="00A3572C" w:rsidRDefault="00310B47" w:rsidP="00C268BC">
            <w:pPr>
              <w:widowControl w:val="0"/>
              <w:autoSpaceDE w:val="0"/>
              <w:autoSpaceDN w:val="0"/>
              <w:spacing w:before="120" w:after="120" w:line="240" w:lineRule="auto"/>
              <w:ind w:left="127" w:right="100"/>
              <w:jc w:val="center"/>
              <w:rPr>
                <w:rFonts w:ascii="Arial" w:hAnsi="Arial" w:cs="Arial"/>
                <w:sz w:val="20"/>
                <w:szCs w:val="20"/>
              </w:rPr>
            </w:pPr>
            <w:r w:rsidRPr="00A3572C">
              <w:rPr>
                <w:rFonts w:ascii="Arial" w:hAnsi="Arial" w:cs="Arial"/>
                <w:sz w:val="20"/>
                <w:szCs w:val="20"/>
              </w:rPr>
              <w:t>531</w:t>
            </w:r>
          </w:p>
        </w:tc>
      </w:tr>
      <w:tr w:rsidR="00310B47" w:rsidRPr="00A3572C" w14:paraId="0834E096" w14:textId="77777777" w:rsidTr="00C268BC">
        <w:trPr>
          <w:trHeight w:val="305"/>
        </w:trPr>
        <w:tc>
          <w:tcPr>
            <w:tcW w:w="707" w:type="dxa"/>
          </w:tcPr>
          <w:p w14:paraId="47D7EBA0" w14:textId="77777777" w:rsidR="00310B47" w:rsidRPr="00A3572C" w:rsidRDefault="00310B47" w:rsidP="00C268BC">
            <w:pPr>
              <w:widowControl w:val="0"/>
              <w:autoSpaceDE w:val="0"/>
              <w:autoSpaceDN w:val="0"/>
              <w:spacing w:before="120" w:after="120" w:line="240" w:lineRule="auto"/>
              <w:ind w:left="168" w:right="175"/>
              <w:jc w:val="center"/>
              <w:rPr>
                <w:rFonts w:ascii="Arial" w:hAnsi="Arial" w:cs="Arial"/>
                <w:sz w:val="20"/>
                <w:szCs w:val="20"/>
              </w:rPr>
            </w:pPr>
            <w:r w:rsidRPr="00A3572C">
              <w:rPr>
                <w:rFonts w:ascii="Arial" w:hAnsi="Arial" w:cs="Arial"/>
                <w:sz w:val="20"/>
                <w:szCs w:val="20"/>
              </w:rPr>
              <w:t>7.</w:t>
            </w:r>
          </w:p>
        </w:tc>
        <w:tc>
          <w:tcPr>
            <w:tcW w:w="1537" w:type="dxa"/>
          </w:tcPr>
          <w:p w14:paraId="41772494" w14:textId="77777777" w:rsidR="00310B47" w:rsidRPr="00A3572C" w:rsidRDefault="00310B47" w:rsidP="00C268BC">
            <w:pPr>
              <w:widowControl w:val="0"/>
              <w:autoSpaceDE w:val="0"/>
              <w:autoSpaceDN w:val="0"/>
              <w:spacing w:before="120" w:after="120" w:line="240" w:lineRule="auto"/>
              <w:ind w:left="57"/>
              <w:rPr>
                <w:rFonts w:ascii="Arial" w:hAnsi="Arial" w:cs="Arial"/>
                <w:sz w:val="20"/>
                <w:szCs w:val="20"/>
              </w:rPr>
            </w:pPr>
            <w:r w:rsidRPr="00A3572C">
              <w:rPr>
                <w:rFonts w:ascii="Arial" w:hAnsi="Arial" w:cs="Arial"/>
                <w:sz w:val="20"/>
                <w:szCs w:val="20"/>
              </w:rPr>
              <w:t>Share capital</w:t>
            </w:r>
          </w:p>
          <w:p w14:paraId="12C3183C" w14:textId="77777777" w:rsidR="00310B47" w:rsidRPr="00A3572C" w:rsidRDefault="00310B47" w:rsidP="00C268BC">
            <w:pPr>
              <w:widowControl w:val="0"/>
              <w:autoSpaceDE w:val="0"/>
              <w:autoSpaceDN w:val="0"/>
              <w:spacing w:before="120" w:after="120" w:line="240" w:lineRule="auto"/>
              <w:ind w:left="57"/>
              <w:rPr>
                <w:rFonts w:ascii="Arial" w:hAnsi="Arial" w:cs="Arial"/>
                <w:sz w:val="20"/>
                <w:szCs w:val="20"/>
              </w:rPr>
            </w:pPr>
            <w:r w:rsidRPr="00A3572C">
              <w:rPr>
                <w:rFonts w:ascii="Arial" w:hAnsi="Arial" w:cs="Arial"/>
                <w:sz w:val="20"/>
                <w:szCs w:val="20"/>
              </w:rPr>
              <w:t>(</w:t>
            </w:r>
            <w:r w:rsidRPr="00A3572C">
              <w:rPr>
                <w:rFonts w:ascii="Arial" w:hAnsi="Arial" w:cs="Arial"/>
                <w:noProof/>
                <w:sz w:val="20"/>
                <w:szCs w:val="20"/>
              </w:rPr>
              <w:drawing>
                <wp:inline distT="0" distB="0" distL="0" distR="0" wp14:anchorId="7D2FD8E8" wp14:editId="2FA143D4">
                  <wp:extent cx="93345" cy="104140"/>
                  <wp:effectExtent l="0" t="0" r="1905" b="0"/>
                  <wp:docPr id="438696153" name="Picture 5" descr="G:\15rupe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15rupee1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04140"/>
                          </a:xfrm>
                          <a:prstGeom prst="rect">
                            <a:avLst/>
                          </a:prstGeom>
                          <a:noFill/>
                          <a:ln>
                            <a:noFill/>
                          </a:ln>
                        </pic:spPr>
                      </pic:pic>
                    </a:graphicData>
                  </a:graphic>
                </wp:inline>
              </w:drawing>
            </w:r>
            <w:r w:rsidRPr="00A3572C">
              <w:rPr>
                <w:rFonts w:ascii="Arial" w:hAnsi="Arial" w:cs="Arial"/>
                <w:noProof/>
                <w:sz w:val="20"/>
                <w:szCs w:val="20"/>
              </w:rPr>
              <w:t xml:space="preserve"> </w:t>
            </w:r>
            <w:r w:rsidRPr="00A3572C">
              <w:rPr>
                <w:rFonts w:ascii="Arial" w:hAnsi="Arial" w:cs="Arial"/>
                <w:sz w:val="20"/>
                <w:szCs w:val="20"/>
              </w:rPr>
              <w:t>in</w:t>
            </w:r>
            <w:r w:rsidRPr="00A3572C">
              <w:rPr>
                <w:rFonts w:ascii="Arial" w:hAnsi="Arial" w:cs="Arial"/>
                <w:spacing w:val="1"/>
                <w:sz w:val="20"/>
                <w:szCs w:val="20"/>
              </w:rPr>
              <w:t xml:space="preserve"> </w:t>
            </w:r>
            <w:r w:rsidRPr="00A3572C">
              <w:rPr>
                <w:rFonts w:ascii="Arial" w:hAnsi="Arial" w:cs="Arial"/>
                <w:sz w:val="20"/>
                <w:szCs w:val="20"/>
              </w:rPr>
              <w:t>lakh)</w:t>
            </w:r>
          </w:p>
        </w:tc>
        <w:tc>
          <w:tcPr>
            <w:tcW w:w="1281" w:type="dxa"/>
          </w:tcPr>
          <w:p w14:paraId="618580CC" w14:textId="77777777" w:rsidR="00310B47" w:rsidRPr="00A3572C" w:rsidRDefault="00310B47" w:rsidP="00C268BC">
            <w:pPr>
              <w:widowControl w:val="0"/>
              <w:autoSpaceDE w:val="0"/>
              <w:autoSpaceDN w:val="0"/>
              <w:spacing w:before="120" w:after="120" w:line="240" w:lineRule="auto"/>
              <w:ind w:left="125" w:right="117"/>
              <w:jc w:val="center"/>
              <w:rPr>
                <w:rFonts w:ascii="Arial" w:hAnsi="Arial" w:cs="Arial"/>
                <w:sz w:val="20"/>
                <w:szCs w:val="20"/>
              </w:rPr>
            </w:pPr>
            <w:r w:rsidRPr="00A3572C">
              <w:rPr>
                <w:rFonts w:ascii="Arial" w:hAnsi="Arial" w:cs="Arial"/>
                <w:sz w:val="20"/>
                <w:szCs w:val="20"/>
              </w:rPr>
              <w:t>7.20</w:t>
            </w:r>
          </w:p>
        </w:tc>
        <w:tc>
          <w:tcPr>
            <w:tcW w:w="1025" w:type="dxa"/>
          </w:tcPr>
          <w:p w14:paraId="59AB0B7E" w14:textId="77777777" w:rsidR="00310B47" w:rsidRPr="00A3572C" w:rsidRDefault="00310B47" w:rsidP="00C268BC">
            <w:pPr>
              <w:widowControl w:val="0"/>
              <w:autoSpaceDE w:val="0"/>
              <w:autoSpaceDN w:val="0"/>
              <w:spacing w:before="120" w:after="120" w:line="240" w:lineRule="auto"/>
              <w:ind w:left="93" w:right="82"/>
              <w:jc w:val="center"/>
              <w:rPr>
                <w:rFonts w:ascii="Arial" w:hAnsi="Arial" w:cs="Arial"/>
                <w:sz w:val="20"/>
                <w:szCs w:val="20"/>
              </w:rPr>
            </w:pPr>
            <w:r w:rsidRPr="00A3572C">
              <w:rPr>
                <w:rFonts w:ascii="Arial" w:hAnsi="Arial" w:cs="Arial"/>
                <w:sz w:val="20"/>
                <w:szCs w:val="20"/>
              </w:rPr>
              <w:t>6.50</w:t>
            </w:r>
          </w:p>
        </w:tc>
        <w:tc>
          <w:tcPr>
            <w:tcW w:w="1047" w:type="dxa"/>
          </w:tcPr>
          <w:p w14:paraId="11E4C482" w14:textId="77777777" w:rsidR="00310B47" w:rsidRPr="00A3572C" w:rsidRDefault="00310B47" w:rsidP="00C268BC">
            <w:pPr>
              <w:widowControl w:val="0"/>
              <w:autoSpaceDE w:val="0"/>
              <w:autoSpaceDN w:val="0"/>
              <w:spacing w:before="120" w:after="120" w:line="240" w:lineRule="auto"/>
              <w:ind w:left="127" w:right="100"/>
              <w:jc w:val="center"/>
              <w:rPr>
                <w:rFonts w:ascii="Arial" w:hAnsi="Arial" w:cs="Arial"/>
                <w:sz w:val="20"/>
                <w:szCs w:val="20"/>
              </w:rPr>
            </w:pPr>
            <w:r w:rsidRPr="00A3572C">
              <w:rPr>
                <w:rFonts w:ascii="Arial" w:hAnsi="Arial" w:cs="Arial"/>
                <w:sz w:val="20"/>
                <w:szCs w:val="20"/>
              </w:rPr>
              <w:t>5.76</w:t>
            </w:r>
          </w:p>
        </w:tc>
        <w:tc>
          <w:tcPr>
            <w:tcW w:w="1258" w:type="dxa"/>
          </w:tcPr>
          <w:p w14:paraId="105359A4" w14:textId="77777777" w:rsidR="00310B47" w:rsidRPr="00A3572C" w:rsidRDefault="00310B47" w:rsidP="00C268BC">
            <w:pPr>
              <w:widowControl w:val="0"/>
              <w:autoSpaceDE w:val="0"/>
              <w:autoSpaceDN w:val="0"/>
              <w:spacing w:before="120" w:after="120" w:line="240" w:lineRule="auto"/>
              <w:ind w:left="127" w:right="100"/>
              <w:jc w:val="center"/>
              <w:rPr>
                <w:rFonts w:ascii="Arial" w:hAnsi="Arial" w:cs="Arial"/>
                <w:sz w:val="20"/>
                <w:szCs w:val="20"/>
              </w:rPr>
            </w:pPr>
            <w:r w:rsidRPr="00A3572C">
              <w:rPr>
                <w:rFonts w:ascii="Arial" w:hAnsi="Arial" w:cs="Arial"/>
                <w:sz w:val="20"/>
                <w:szCs w:val="20"/>
              </w:rPr>
              <w:t>7.00</w:t>
            </w:r>
          </w:p>
        </w:tc>
        <w:tc>
          <w:tcPr>
            <w:tcW w:w="1281" w:type="dxa"/>
          </w:tcPr>
          <w:p w14:paraId="68A294B5" w14:textId="77777777" w:rsidR="00310B47" w:rsidRPr="00A3572C" w:rsidRDefault="00310B47" w:rsidP="00C268BC">
            <w:pPr>
              <w:widowControl w:val="0"/>
              <w:autoSpaceDE w:val="0"/>
              <w:autoSpaceDN w:val="0"/>
              <w:spacing w:before="120" w:after="120" w:line="240" w:lineRule="auto"/>
              <w:ind w:left="127" w:right="100"/>
              <w:jc w:val="center"/>
              <w:rPr>
                <w:rFonts w:ascii="Arial" w:hAnsi="Arial" w:cs="Arial"/>
                <w:sz w:val="20"/>
                <w:szCs w:val="20"/>
              </w:rPr>
            </w:pPr>
            <w:r w:rsidRPr="00A3572C">
              <w:rPr>
                <w:rFonts w:ascii="Arial" w:hAnsi="Arial" w:cs="Arial"/>
                <w:sz w:val="20"/>
                <w:szCs w:val="20"/>
              </w:rPr>
              <w:t>5.60</w:t>
            </w:r>
          </w:p>
        </w:tc>
        <w:tc>
          <w:tcPr>
            <w:tcW w:w="1176" w:type="dxa"/>
          </w:tcPr>
          <w:p w14:paraId="402FE36F" w14:textId="77777777" w:rsidR="00310B47" w:rsidRPr="00A3572C" w:rsidRDefault="00310B47" w:rsidP="00C268BC">
            <w:pPr>
              <w:widowControl w:val="0"/>
              <w:autoSpaceDE w:val="0"/>
              <w:autoSpaceDN w:val="0"/>
              <w:spacing w:before="120" w:after="120" w:line="240" w:lineRule="auto"/>
              <w:ind w:left="127" w:right="100"/>
              <w:jc w:val="center"/>
              <w:rPr>
                <w:rFonts w:ascii="Arial" w:hAnsi="Arial" w:cs="Arial"/>
                <w:sz w:val="20"/>
                <w:szCs w:val="20"/>
              </w:rPr>
            </w:pPr>
            <w:r w:rsidRPr="00A3572C">
              <w:rPr>
                <w:rFonts w:ascii="Arial" w:hAnsi="Arial" w:cs="Arial"/>
                <w:sz w:val="20"/>
                <w:szCs w:val="20"/>
              </w:rPr>
              <w:t>5.31</w:t>
            </w:r>
          </w:p>
        </w:tc>
      </w:tr>
      <w:tr w:rsidR="00310B47" w:rsidRPr="00A3572C" w14:paraId="0ACEAA71" w14:textId="77777777" w:rsidTr="00C268BC">
        <w:trPr>
          <w:trHeight w:val="227"/>
        </w:trPr>
        <w:tc>
          <w:tcPr>
            <w:tcW w:w="707" w:type="dxa"/>
          </w:tcPr>
          <w:p w14:paraId="6F988400" w14:textId="77777777" w:rsidR="00310B47" w:rsidRPr="00A3572C" w:rsidRDefault="00310B47" w:rsidP="00C268BC">
            <w:pPr>
              <w:spacing w:before="120" w:after="120" w:line="240" w:lineRule="auto"/>
              <w:jc w:val="center"/>
              <w:rPr>
                <w:rFonts w:ascii="Arial" w:hAnsi="Arial" w:cs="Arial"/>
                <w:sz w:val="20"/>
                <w:szCs w:val="20"/>
                <w:lang w:val="en-IN" w:eastAsia="en-IN"/>
              </w:rPr>
            </w:pPr>
            <w:r w:rsidRPr="00A3572C">
              <w:rPr>
                <w:rFonts w:ascii="Arial" w:hAnsi="Arial" w:cs="Arial"/>
                <w:sz w:val="20"/>
                <w:szCs w:val="20"/>
                <w:lang w:val="en-IN" w:eastAsia="en-IN"/>
              </w:rPr>
              <w:t>8.</w:t>
            </w:r>
          </w:p>
        </w:tc>
        <w:tc>
          <w:tcPr>
            <w:tcW w:w="1537" w:type="dxa"/>
          </w:tcPr>
          <w:p w14:paraId="490CE5F7" w14:textId="77777777" w:rsidR="00310B47" w:rsidRPr="00A3572C" w:rsidRDefault="00310B47" w:rsidP="00C268BC">
            <w:pPr>
              <w:spacing w:before="120" w:after="120" w:line="240" w:lineRule="auto"/>
              <w:ind w:left="57"/>
              <w:rPr>
                <w:rFonts w:ascii="Arial" w:hAnsi="Arial" w:cs="Arial"/>
                <w:sz w:val="20"/>
                <w:szCs w:val="20"/>
                <w:lang w:val="en-IN" w:eastAsia="en-IN"/>
              </w:rPr>
            </w:pPr>
            <w:r w:rsidRPr="00A3572C">
              <w:rPr>
                <w:rFonts w:ascii="Arial" w:hAnsi="Arial" w:cs="Arial"/>
                <w:sz w:val="20"/>
                <w:szCs w:val="20"/>
                <w:lang w:val="en-IN" w:eastAsia="en-IN"/>
              </w:rPr>
              <w:t>Major crops</w:t>
            </w:r>
          </w:p>
        </w:tc>
        <w:tc>
          <w:tcPr>
            <w:tcW w:w="1281" w:type="dxa"/>
          </w:tcPr>
          <w:p w14:paraId="0EDF1936" w14:textId="77777777" w:rsidR="00310B47" w:rsidRPr="00A3572C" w:rsidRDefault="00310B47" w:rsidP="00C268BC">
            <w:pPr>
              <w:spacing w:before="120" w:after="120" w:line="240" w:lineRule="auto"/>
              <w:jc w:val="center"/>
              <w:rPr>
                <w:rFonts w:ascii="Arial" w:hAnsi="Arial" w:cs="Arial"/>
                <w:sz w:val="20"/>
                <w:szCs w:val="20"/>
                <w:lang w:val="en-IN" w:eastAsia="en-IN"/>
              </w:rPr>
            </w:pPr>
            <w:r w:rsidRPr="00A3572C">
              <w:rPr>
                <w:rFonts w:ascii="Arial" w:hAnsi="Arial" w:cs="Arial"/>
                <w:sz w:val="20"/>
                <w:szCs w:val="20"/>
                <w:lang w:val="en-IN" w:eastAsia="en-IN"/>
              </w:rPr>
              <w:t>Mango</w:t>
            </w:r>
          </w:p>
        </w:tc>
        <w:tc>
          <w:tcPr>
            <w:tcW w:w="1025" w:type="dxa"/>
          </w:tcPr>
          <w:p w14:paraId="1FD6F659" w14:textId="77777777" w:rsidR="00310B47" w:rsidRPr="00A3572C" w:rsidRDefault="00310B47" w:rsidP="00C268BC">
            <w:pPr>
              <w:spacing w:before="120" w:after="120" w:line="240" w:lineRule="auto"/>
              <w:jc w:val="center"/>
              <w:rPr>
                <w:rFonts w:ascii="Arial" w:hAnsi="Arial" w:cs="Arial"/>
                <w:sz w:val="20"/>
                <w:szCs w:val="20"/>
                <w:lang w:val="en-IN" w:eastAsia="en-IN"/>
              </w:rPr>
            </w:pPr>
            <w:r w:rsidRPr="00A3572C">
              <w:rPr>
                <w:rFonts w:ascii="Arial" w:hAnsi="Arial" w:cs="Arial"/>
                <w:sz w:val="20"/>
                <w:szCs w:val="20"/>
                <w:lang w:val="en-IN" w:eastAsia="en-IN"/>
              </w:rPr>
              <w:t>Chilli &amp; Soybean</w:t>
            </w:r>
          </w:p>
        </w:tc>
        <w:tc>
          <w:tcPr>
            <w:tcW w:w="1047" w:type="dxa"/>
          </w:tcPr>
          <w:p w14:paraId="14B583FC" w14:textId="77777777" w:rsidR="00310B47" w:rsidRPr="00A3572C" w:rsidRDefault="00310B47" w:rsidP="00C268BC">
            <w:pPr>
              <w:spacing w:before="120" w:after="120" w:line="240" w:lineRule="auto"/>
              <w:jc w:val="center"/>
              <w:rPr>
                <w:rFonts w:ascii="Arial" w:hAnsi="Arial" w:cs="Arial"/>
                <w:sz w:val="20"/>
                <w:szCs w:val="20"/>
                <w:lang w:val="en-IN" w:eastAsia="en-IN"/>
              </w:rPr>
            </w:pPr>
            <w:r w:rsidRPr="00A3572C">
              <w:rPr>
                <w:rFonts w:ascii="Arial" w:hAnsi="Arial" w:cs="Arial"/>
                <w:sz w:val="20"/>
                <w:szCs w:val="20"/>
                <w:lang w:val="en-IN" w:eastAsia="en-IN"/>
              </w:rPr>
              <w:t>Maize</w:t>
            </w:r>
          </w:p>
        </w:tc>
        <w:tc>
          <w:tcPr>
            <w:tcW w:w="1258" w:type="dxa"/>
          </w:tcPr>
          <w:p w14:paraId="1295113F" w14:textId="77777777" w:rsidR="00310B47" w:rsidRPr="00A3572C" w:rsidRDefault="00310B47" w:rsidP="00C268BC">
            <w:pPr>
              <w:spacing w:before="120" w:after="120" w:line="240" w:lineRule="auto"/>
              <w:jc w:val="center"/>
              <w:rPr>
                <w:rFonts w:ascii="Arial" w:hAnsi="Arial" w:cs="Arial"/>
                <w:sz w:val="20"/>
                <w:szCs w:val="20"/>
                <w:lang w:val="en-IN" w:eastAsia="en-IN"/>
              </w:rPr>
            </w:pPr>
            <w:r w:rsidRPr="00A3572C">
              <w:rPr>
                <w:rFonts w:ascii="Arial" w:hAnsi="Arial" w:cs="Arial"/>
                <w:sz w:val="20"/>
                <w:szCs w:val="20"/>
                <w:lang w:val="en-IN" w:eastAsia="en-IN"/>
              </w:rPr>
              <w:t>Maize&amp; Soybean</w:t>
            </w:r>
          </w:p>
        </w:tc>
        <w:tc>
          <w:tcPr>
            <w:tcW w:w="1281" w:type="dxa"/>
          </w:tcPr>
          <w:p w14:paraId="7BC3684A" w14:textId="77777777" w:rsidR="00310B47" w:rsidRPr="00A3572C" w:rsidRDefault="00310B47" w:rsidP="00C268BC">
            <w:pPr>
              <w:spacing w:before="120" w:after="120" w:line="240" w:lineRule="auto"/>
              <w:jc w:val="center"/>
              <w:rPr>
                <w:rFonts w:ascii="Arial" w:hAnsi="Arial" w:cs="Arial"/>
                <w:sz w:val="20"/>
                <w:szCs w:val="20"/>
                <w:lang w:val="en-IN" w:eastAsia="en-IN"/>
              </w:rPr>
            </w:pPr>
            <w:r w:rsidRPr="00A3572C">
              <w:rPr>
                <w:rFonts w:ascii="Arial" w:hAnsi="Arial" w:cs="Arial"/>
                <w:sz w:val="20"/>
                <w:szCs w:val="20"/>
                <w:lang w:val="en-IN" w:eastAsia="en-IN"/>
              </w:rPr>
              <w:t>Sugarcane &amp; Cotton</w:t>
            </w:r>
          </w:p>
        </w:tc>
        <w:tc>
          <w:tcPr>
            <w:tcW w:w="1176" w:type="dxa"/>
          </w:tcPr>
          <w:p w14:paraId="1284C6E3" w14:textId="77777777" w:rsidR="00310B47" w:rsidRPr="00A3572C" w:rsidRDefault="00310B47" w:rsidP="00C268BC">
            <w:pPr>
              <w:spacing w:before="120" w:after="120" w:line="240" w:lineRule="auto"/>
              <w:jc w:val="center"/>
              <w:rPr>
                <w:rFonts w:ascii="Arial" w:hAnsi="Arial" w:cs="Arial"/>
                <w:sz w:val="20"/>
                <w:szCs w:val="20"/>
                <w:lang w:val="en-IN" w:eastAsia="en-IN"/>
              </w:rPr>
            </w:pPr>
            <w:r w:rsidRPr="00A3572C">
              <w:rPr>
                <w:rFonts w:ascii="Arial" w:hAnsi="Arial" w:cs="Arial"/>
                <w:sz w:val="20"/>
                <w:szCs w:val="20"/>
                <w:lang w:val="en-IN" w:eastAsia="en-IN"/>
              </w:rPr>
              <w:t>Chilli &amp; Maize</w:t>
            </w:r>
          </w:p>
        </w:tc>
      </w:tr>
      <w:tr w:rsidR="00310B47" w:rsidRPr="00A3572C" w14:paraId="54C40048" w14:textId="77777777" w:rsidTr="00C268BC">
        <w:trPr>
          <w:trHeight w:val="228"/>
        </w:trPr>
        <w:tc>
          <w:tcPr>
            <w:tcW w:w="707" w:type="dxa"/>
          </w:tcPr>
          <w:p w14:paraId="356D5877" w14:textId="77777777" w:rsidR="00310B47" w:rsidRPr="00A3572C" w:rsidRDefault="00310B47" w:rsidP="00C268BC">
            <w:pPr>
              <w:widowControl w:val="0"/>
              <w:autoSpaceDE w:val="0"/>
              <w:autoSpaceDN w:val="0"/>
              <w:spacing w:before="120" w:after="120" w:line="240" w:lineRule="auto"/>
              <w:ind w:left="173" w:right="175"/>
              <w:jc w:val="center"/>
              <w:rPr>
                <w:rFonts w:ascii="Arial" w:hAnsi="Arial" w:cs="Arial"/>
                <w:sz w:val="20"/>
                <w:szCs w:val="20"/>
              </w:rPr>
            </w:pPr>
            <w:r w:rsidRPr="00A3572C">
              <w:rPr>
                <w:rFonts w:ascii="Arial" w:hAnsi="Arial" w:cs="Arial"/>
                <w:sz w:val="20"/>
                <w:szCs w:val="20"/>
              </w:rPr>
              <w:t>9.</w:t>
            </w:r>
          </w:p>
        </w:tc>
        <w:tc>
          <w:tcPr>
            <w:tcW w:w="1537" w:type="dxa"/>
          </w:tcPr>
          <w:p w14:paraId="3EE79589" w14:textId="77777777" w:rsidR="00310B47" w:rsidRPr="00A3572C" w:rsidRDefault="00310B47" w:rsidP="00C268BC">
            <w:pPr>
              <w:widowControl w:val="0"/>
              <w:autoSpaceDE w:val="0"/>
              <w:autoSpaceDN w:val="0"/>
              <w:spacing w:before="120" w:after="120" w:line="240" w:lineRule="auto"/>
              <w:ind w:left="57"/>
              <w:rPr>
                <w:rFonts w:ascii="Arial" w:hAnsi="Arial" w:cs="Arial"/>
                <w:sz w:val="20"/>
                <w:szCs w:val="20"/>
              </w:rPr>
            </w:pPr>
            <w:r w:rsidRPr="00A3572C">
              <w:rPr>
                <w:rFonts w:ascii="Arial" w:hAnsi="Arial" w:cs="Arial"/>
                <w:sz w:val="20"/>
                <w:szCs w:val="20"/>
              </w:rPr>
              <w:t xml:space="preserve">Area of                                                                              operation </w:t>
            </w:r>
            <w:r w:rsidRPr="00A3572C">
              <w:rPr>
                <w:rFonts w:ascii="Arial" w:hAnsi="Arial" w:cs="Arial"/>
                <w:sz w:val="20"/>
                <w:szCs w:val="20"/>
                <w:lang w:val="en-IN"/>
              </w:rPr>
              <w:t>(No. of Villages)</w:t>
            </w:r>
          </w:p>
        </w:tc>
        <w:tc>
          <w:tcPr>
            <w:tcW w:w="1281" w:type="dxa"/>
          </w:tcPr>
          <w:p w14:paraId="55608D79" w14:textId="77777777" w:rsidR="00310B47" w:rsidRPr="00A3572C" w:rsidRDefault="00310B47" w:rsidP="00C268BC">
            <w:pPr>
              <w:widowControl w:val="0"/>
              <w:autoSpaceDE w:val="0"/>
              <w:autoSpaceDN w:val="0"/>
              <w:spacing w:before="120" w:after="120" w:line="240" w:lineRule="auto"/>
              <w:ind w:left="125" w:right="117"/>
              <w:jc w:val="center"/>
              <w:rPr>
                <w:rFonts w:ascii="Arial" w:hAnsi="Arial" w:cs="Arial"/>
                <w:sz w:val="20"/>
                <w:szCs w:val="20"/>
              </w:rPr>
            </w:pPr>
            <w:r w:rsidRPr="00A3572C">
              <w:rPr>
                <w:rFonts w:ascii="Arial" w:hAnsi="Arial" w:cs="Arial"/>
                <w:sz w:val="20"/>
                <w:szCs w:val="20"/>
              </w:rPr>
              <w:t xml:space="preserve">  9</w:t>
            </w:r>
          </w:p>
        </w:tc>
        <w:tc>
          <w:tcPr>
            <w:tcW w:w="1025" w:type="dxa"/>
          </w:tcPr>
          <w:p w14:paraId="74203997" w14:textId="77777777" w:rsidR="00310B47" w:rsidRPr="00A3572C" w:rsidRDefault="00310B47" w:rsidP="00C268BC">
            <w:pPr>
              <w:widowControl w:val="0"/>
              <w:autoSpaceDE w:val="0"/>
              <w:autoSpaceDN w:val="0"/>
              <w:spacing w:before="120" w:after="120" w:line="240" w:lineRule="auto"/>
              <w:ind w:left="93" w:right="87"/>
              <w:jc w:val="center"/>
              <w:rPr>
                <w:rFonts w:ascii="Arial" w:hAnsi="Arial" w:cs="Arial"/>
                <w:sz w:val="20"/>
                <w:szCs w:val="20"/>
              </w:rPr>
            </w:pPr>
            <w:r w:rsidRPr="00A3572C">
              <w:rPr>
                <w:rFonts w:ascii="Arial" w:hAnsi="Arial" w:cs="Arial"/>
                <w:sz w:val="20"/>
                <w:szCs w:val="20"/>
              </w:rPr>
              <w:t>4</w:t>
            </w:r>
          </w:p>
        </w:tc>
        <w:tc>
          <w:tcPr>
            <w:tcW w:w="1047" w:type="dxa"/>
          </w:tcPr>
          <w:p w14:paraId="134E3F82" w14:textId="77777777" w:rsidR="00310B47" w:rsidRPr="00A3572C" w:rsidRDefault="00310B47" w:rsidP="00C268BC">
            <w:pPr>
              <w:widowControl w:val="0"/>
              <w:autoSpaceDE w:val="0"/>
              <w:autoSpaceDN w:val="0"/>
              <w:spacing w:before="120" w:after="120" w:line="240" w:lineRule="auto"/>
              <w:ind w:right="102"/>
              <w:rPr>
                <w:rFonts w:ascii="Arial" w:hAnsi="Arial" w:cs="Arial"/>
                <w:sz w:val="20"/>
                <w:szCs w:val="20"/>
              </w:rPr>
            </w:pPr>
            <w:r w:rsidRPr="00A3572C">
              <w:rPr>
                <w:rFonts w:ascii="Arial" w:hAnsi="Arial" w:cs="Arial"/>
                <w:sz w:val="20"/>
                <w:szCs w:val="20"/>
              </w:rPr>
              <w:t xml:space="preserve">       8 </w:t>
            </w:r>
          </w:p>
        </w:tc>
        <w:tc>
          <w:tcPr>
            <w:tcW w:w="1258" w:type="dxa"/>
          </w:tcPr>
          <w:p w14:paraId="3BE71633" w14:textId="77777777" w:rsidR="00310B47" w:rsidRPr="00A3572C" w:rsidRDefault="00310B47" w:rsidP="00C268BC">
            <w:pPr>
              <w:widowControl w:val="0"/>
              <w:autoSpaceDE w:val="0"/>
              <w:autoSpaceDN w:val="0"/>
              <w:spacing w:before="120" w:after="120" w:line="240" w:lineRule="auto"/>
              <w:ind w:left="127" w:right="101"/>
              <w:jc w:val="center"/>
              <w:rPr>
                <w:rFonts w:ascii="Arial" w:hAnsi="Arial" w:cs="Arial"/>
                <w:sz w:val="20"/>
                <w:szCs w:val="20"/>
              </w:rPr>
            </w:pPr>
            <w:r w:rsidRPr="00A3572C">
              <w:rPr>
                <w:rFonts w:ascii="Arial" w:hAnsi="Arial" w:cs="Arial"/>
                <w:sz w:val="20"/>
                <w:szCs w:val="20"/>
              </w:rPr>
              <w:t xml:space="preserve">8 </w:t>
            </w:r>
          </w:p>
        </w:tc>
        <w:tc>
          <w:tcPr>
            <w:tcW w:w="1281" w:type="dxa"/>
          </w:tcPr>
          <w:p w14:paraId="2B4B704E" w14:textId="77777777" w:rsidR="00310B47" w:rsidRPr="00A3572C" w:rsidRDefault="00310B47" w:rsidP="00C268BC">
            <w:pPr>
              <w:widowControl w:val="0"/>
              <w:autoSpaceDE w:val="0"/>
              <w:autoSpaceDN w:val="0"/>
              <w:spacing w:before="120" w:after="120" w:line="240" w:lineRule="auto"/>
              <w:ind w:left="127" w:right="101"/>
              <w:jc w:val="center"/>
              <w:rPr>
                <w:rFonts w:ascii="Arial" w:hAnsi="Arial" w:cs="Arial"/>
                <w:sz w:val="20"/>
                <w:szCs w:val="20"/>
              </w:rPr>
            </w:pPr>
            <w:r w:rsidRPr="00A3572C">
              <w:rPr>
                <w:rFonts w:ascii="Arial" w:hAnsi="Arial" w:cs="Arial"/>
                <w:sz w:val="20"/>
                <w:szCs w:val="20"/>
              </w:rPr>
              <w:t xml:space="preserve">5 </w:t>
            </w:r>
          </w:p>
        </w:tc>
        <w:tc>
          <w:tcPr>
            <w:tcW w:w="1176" w:type="dxa"/>
          </w:tcPr>
          <w:p w14:paraId="082028A5" w14:textId="77777777" w:rsidR="00310B47" w:rsidRPr="00A3572C" w:rsidRDefault="00310B47" w:rsidP="00C268BC">
            <w:pPr>
              <w:widowControl w:val="0"/>
              <w:autoSpaceDE w:val="0"/>
              <w:autoSpaceDN w:val="0"/>
              <w:spacing w:before="120" w:after="120" w:line="240" w:lineRule="auto"/>
              <w:ind w:left="127" w:right="101"/>
              <w:jc w:val="center"/>
              <w:rPr>
                <w:rFonts w:ascii="Arial" w:hAnsi="Arial" w:cs="Arial"/>
                <w:sz w:val="20"/>
                <w:szCs w:val="20"/>
              </w:rPr>
            </w:pPr>
            <w:r w:rsidRPr="00A3572C">
              <w:rPr>
                <w:rFonts w:ascii="Arial" w:hAnsi="Arial" w:cs="Arial"/>
                <w:sz w:val="20"/>
                <w:szCs w:val="20"/>
              </w:rPr>
              <w:t>7</w:t>
            </w:r>
          </w:p>
        </w:tc>
      </w:tr>
      <w:tr w:rsidR="00310B47" w:rsidRPr="00A3572C" w14:paraId="2006032B" w14:textId="77777777" w:rsidTr="00C268BC">
        <w:trPr>
          <w:trHeight w:val="228"/>
        </w:trPr>
        <w:tc>
          <w:tcPr>
            <w:tcW w:w="707" w:type="dxa"/>
          </w:tcPr>
          <w:p w14:paraId="7E4BA8CA" w14:textId="77777777" w:rsidR="00310B47" w:rsidRPr="00A3572C" w:rsidRDefault="00310B47" w:rsidP="00C268BC">
            <w:pPr>
              <w:widowControl w:val="0"/>
              <w:autoSpaceDE w:val="0"/>
              <w:autoSpaceDN w:val="0"/>
              <w:spacing w:before="120" w:after="120" w:line="240" w:lineRule="auto"/>
              <w:ind w:left="173" w:right="175"/>
              <w:jc w:val="center"/>
              <w:rPr>
                <w:rFonts w:ascii="Arial" w:hAnsi="Arial" w:cs="Arial"/>
                <w:sz w:val="20"/>
                <w:szCs w:val="20"/>
              </w:rPr>
            </w:pPr>
            <w:r w:rsidRPr="00A3572C">
              <w:rPr>
                <w:rFonts w:ascii="Arial" w:hAnsi="Arial" w:cs="Arial"/>
                <w:sz w:val="20"/>
                <w:szCs w:val="20"/>
              </w:rPr>
              <w:t>10.</w:t>
            </w:r>
          </w:p>
        </w:tc>
        <w:tc>
          <w:tcPr>
            <w:tcW w:w="1537" w:type="dxa"/>
          </w:tcPr>
          <w:p w14:paraId="37973708" w14:textId="77777777" w:rsidR="00310B47" w:rsidRPr="00A3572C" w:rsidRDefault="00310B47" w:rsidP="00C268BC">
            <w:pPr>
              <w:widowControl w:val="0"/>
              <w:autoSpaceDE w:val="0"/>
              <w:autoSpaceDN w:val="0"/>
              <w:spacing w:before="120" w:after="120" w:line="240" w:lineRule="auto"/>
              <w:ind w:left="57"/>
              <w:rPr>
                <w:rFonts w:ascii="Arial" w:hAnsi="Arial" w:cs="Arial"/>
                <w:sz w:val="20"/>
                <w:szCs w:val="20"/>
              </w:rPr>
            </w:pPr>
            <w:r w:rsidRPr="00A3572C">
              <w:rPr>
                <w:rFonts w:ascii="Arial" w:hAnsi="Arial" w:cs="Arial"/>
                <w:sz w:val="20"/>
                <w:szCs w:val="20"/>
              </w:rPr>
              <w:t>Membership fee</w:t>
            </w:r>
            <w:r w:rsidRPr="00A3572C">
              <w:rPr>
                <w:rFonts w:ascii="Arial" w:hAnsi="Arial" w:cs="Arial"/>
                <w:spacing w:val="-3"/>
                <w:sz w:val="20"/>
                <w:szCs w:val="20"/>
              </w:rPr>
              <w:t xml:space="preserve"> </w:t>
            </w:r>
            <w:r w:rsidRPr="00A3572C">
              <w:rPr>
                <w:rFonts w:ascii="Arial" w:hAnsi="Arial" w:cs="Arial"/>
                <w:sz w:val="20"/>
                <w:szCs w:val="20"/>
              </w:rPr>
              <w:t>(</w:t>
            </w:r>
            <w:r w:rsidRPr="00A3572C">
              <w:rPr>
                <w:rFonts w:ascii="Arial" w:hAnsi="Arial" w:cs="Arial"/>
                <w:noProof/>
                <w:sz w:val="20"/>
                <w:szCs w:val="20"/>
              </w:rPr>
              <w:drawing>
                <wp:inline distT="0" distB="0" distL="0" distR="0" wp14:anchorId="58B3E61E" wp14:editId="088FFF64">
                  <wp:extent cx="93345" cy="104140"/>
                  <wp:effectExtent l="0" t="0" r="1905" b="0"/>
                  <wp:docPr id="1866935783" name="Picture 4" descr="G:\15rupe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15rupee1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04140"/>
                          </a:xfrm>
                          <a:prstGeom prst="rect">
                            <a:avLst/>
                          </a:prstGeom>
                          <a:noFill/>
                          <a:ln>
                            <a:noFill/>
                          </a:ln>
                        </pic:spPr>
                      </pic:pic>
                    </a:graphicData>
                  </a:graphic>
                </wp:inline>
              </w:drawing>
            </w:r>
            <w:r w:rsidRPr="00A3572C">
              <w:rPr>
                <w:rFonts w:ascii="Arial" w:hAnsi="Arial" w:cs="Arial"/>
                <w:sz w:val="20"/>
                <w:szCs w:val="20"/>
              </w:rPr>
              <w:t>)</w:t>
            </w:r>
          </w:p>
        </w:tc>
        <w:tc>
          <w:tcPr>
            <w:tcW w:w="1281" w:type="dxa"/>
          </w:tcPr>
          <w:p w14:paraId="3F270C3E" w14:textId="77777777" w:rsidR="00310B47" w:rsidRPr="00A3572C" w:rsidRDefault="00310B47" w:rsidP="00C268BC">
            <w:pPr>
              <w:widowControl w:val="0"/>
              <w:autoSpaceDE w:val="0"/>
              <w:autoSpaceDN w:val="0"/>
              <w:spacing w:before="120" w:after="120" w:line="240" w:lineRule="auto"/>
              <w:ind w:left="125" w:right="117"/>
              <w:jc w:val="center"/>
              <w:rPr>
                <w:rFonts w:ascii="Arial" w:hAnsi="Arial" w:cs="Arial"/>
                <w:sz w:val="20"/>
                <w:szCs w:val="20"/>
              </w:rPr>
            </w:pPr>
            <w:r w:rsidRPr="00A3572C">
              <w:rPr>
                <w:rFonts w:ascii="Arial" w:hAnsi="Arial" w:cs="Arial"/>
                <w:sz w:val="20"/>
                <w:szCs w:val="20"/>
              </w:rPr>
              <w:t>1000</w:t>
            </w:r>
          </w:p>
        </w:tc>
        <w:tc>
          <w:tcPr>
            <w:tcW w:w="1025" w:type="dxa"/>
          </w:tcPr>
          <w:p w14:paraId="580D744C" w14:textId="77777777" w:rsidR="00310B47" w:rsidRPr="00A3572C" w:rsidRDefault="00310B47" w:rsidP="00C268BC">
            <w:pPr>
              <w:widowControl w:val="0"/>
              <w:autoSpaceDE w:val="0"/>
              <w:autoSpaceDN w:val="0"/>
              <w:spacing w:before="120" w:after="120" w:line="240" w:lineRule="auto"/>
              <w:ind w:left="93" w:right="87"/>
              <w:jc w:val="center"/>
              <w:rPr>
                <w:rFonts w:ascii="Arial" w:hAnsi="Arial" w:cs="Arial"/>
                <w:sz w:val="20"/>
                <w:szCs w:val="20"/>
              </w:rPr>
            </w:pPr>
            <w:r w:rsidRPr="00A3572C">
              <w:rPr>
                <w:rFonts w:ascii="Arial" w:hAnsi="Arial" w:cs="Arial"/>
                <w:sz w:val="20"/>
                <w:szCs w:val="20"/>
              </w:rPr>
              <w:t>1000</w:t>
            </w:r>
          </w:p>
        </w:tc>
        <w:tc>
          <w:tcPr>
            <w:tcW w:w="1047" w:type="dxa"/>
          </w:tcPr>
          <w:p w14:paraId="17337648" w14:textId="77777777" w:rsidR="00310B47" w:rsidRPr="00A3572C" w:rsidRDefault="00310B47" w:rsidP="00C268BC">
            <w:pPr>
              <w:widowControl w:val="0"/>
              <w:autoSpaceDE w:val="0"/>
              <w:autoSpaceDN w:val="0"/>
              <w:spacing w:before="120" w:after="120" w:line="240" w:lineRule="auto"/>
              <w:ind w:right="102"/>
              <w:rPr>
                <w:rFonts w:ascii="Arial" w:hAnsi="Arial" w:cs="Arial"/>
                <w:sz w:val="20"/>
                <w:szCs w:val="20"/>
              </w:rPr>
            </w:pPr>
            <w:r w:rsidRPr="00A3572C">
              <w:rPr>
                <w:rFonts w:ascii="Arial" w:hAnsi="Arial" w:cs="Arial"/>
                <w:sz w:val="20"/>
                <w:szCs w:val="20"/>
              </w:rPr>
              <w:t xml:space="preserve">    1000</w:t>
            </w:r>
          </w:p>
        </w:tc>
        <w:tc>
          <w:tcPr>
            <w:tcW w:w="1258" w:type="dxa"/>
          </w:tcPr>
          <w:p w14:paraId="2C4D6680" w14:textId="77777777" w:rsidR="00310B47" w:rsidRPr="00A3572C" w:rsidRDefault="00310B47" w:rsidP="00C268BC">
            <w:pPr>
              <w:widowControl w:val="0"/>
              <w:autoSpaceDE w:val="0"/>
              <w:autoSpaceDN w:val="0"/>
              <w:spacing w:before="120" w:after="120" w:line="240" w:lineRule="auto"/>
              <w:ind w:left="127" w:right="101"/>
              <w:jc w:val="center"/>
              <w:rPr>
                <w:rFonts w:ascii="Arial" w:hAnsi="Arial" w:cs="Arial"/>
                <w:sz w:val="20"/>
                <w:szCs w:val="20"/>
              </w:rPr>
            </w:pPr>
            <w:r w:rsidRPr="00A3572C">
              <w:rPr>
                <w:rFonts w:ascii="Arial" w:hAnsi="Arial" w:cs="Arial"/>
                <w:sz w:val="20"/>
                <w:szCs w:val="20"/>
              </w:rPr>
              <w:t>1000</w:t>
            </w:r>
          </w:p>
        </w:tc>
        <w:tc>
          <w:tcPr>
            <w:tcW w:w="1281" w:type="dxa"/>
          </w:tcPr>
          <w:p w14:paraId="3061F4C6" w14:textId="77777777" w:rsidR="00310B47" w:rsidRPr="00A3572C" w:rsidRDefault="00310B47" w:rsidP="00C268BC">
            <w:pPr>
              <w:widowControl w:val="0"/>
              <w:autoSpaceDE w:val="0"/>
              <w:autoSpaceDN w:val="0"/>
              <w:spacing w:before="120" w:after="120" w:line="240" w:lineRule="auto"/>
              <w:ind w:left="127" w:right="101"/>
              <w:jc w:val="center"/>
              <w:rPr>
                <w:rFonts w:ascii="Arial" w:hAnsi="Arial" w:cs="Arial"/>
                <w:sz w:val="20"/>
                <w:szCs w:val="20"/>
              </w:rPr>
            </w:pPr>
            <w:r w:rsidRPr="00A3572C">
              <w:rPr>
                <w:rFonts w:ascii="Arial" w:hAnsi="Arial" w:cs="Arial"/>
                <w:sz w:val="20"/>
                <w:szCs w:val="20"/>
              </w:rPr>
              <w:t>1000</w:t>
            </w:r>
          </w:p>
        </w:tc>
        <w:tc>
          <w:tcPr>
            <w:tcW w:w="1176" w:type="dxa"/>
          </w:tcPr>
          <w:p w14:paraId="38F81337" w14:textId="77777777" w:rsidR="00310B47" w:rsidRPr="00A3572C" w:rsidRDefault="00310B47" w:rsidP="00C268BC">
            <w:pPr>
              <w:widowControl w:val="0"/>
              <w:autoSpaceDE w:val="0"/>
              <w:autoSpaceDN w:val="0"/>
              <w:spacing w:before="120" w:after="120" w:line="240" w:lineRule="auto"/>
              <w:ind w:left="127" w:right="101"/>
              <w:jc w:val="center"/>
              <w:rPr>
                <w:rFonts w:ascii="Arial" w:hAnsi="Arial" w:cs="Arial"/>
                <w:sz w:val="20"/>
                <w:szCs w:val="20"/>
              </w:rPr>
            </w:pPr>
            <w:r w:rsidRPr="00A3572C">
              <w:rPr>
                <w:rFonts w:ascii="Arial" w:hAnsi="Arial" w:cs="Arial"/>
                <w:sz w:val="20"/>
                <w:szCs w:val="20"/>
              </w:rPr>
              <w:t>1000</w:t>
            </w:r>
          </w:p>
        </w:tc>
      </w:tr>
      <w:tr w:rsidR="00310B47" w:rsidRPr="00A3572C" w14:paraId="52AAC4CA" w14:textId="77777777" w:rsidTr="00C268BC">
        <w:trPr>
          <w:trHeight w:val="142"/>
        </w:trPr>
        <w:tc>
          <w:tcPr>
            <w:tcW w:w="707" w:type="dxa"/>
          </w:tcPr>
          <w:p w14:paraId="21B44876" w14:textId="77777777" w:rsidR="00310B47" w:rsidRPr="00A3572C" w:rsidRDefault="00310B47" w:rsidP="00C268BC">
            <w:pPr>
              <w:widowControl w:val="0"/>
              <w:autoSpaceDE w:val="0"/>
              <w:autoSpaceDN w:val="0"/>
              <w:spacing w:before="120" w:after="120" w:line="240" w:lineRule="auto"/>
              <w:ind w:left="173" w:right="175"/>
              <w:jc w:val="center"/>
              <w:rPr>
                <w:rFonts w:ascii="Arial" w:hAnsi="Arial" w:cs="Arial"/>
                <w:sz w:val="20"/>
                <w:szCs w:val="20"/>
              </w:rPr>
            </w:pPr>
            <w:r w:rsidRPr="00A3572C">
              <w:rPr>
                <w:rFonts w:ascii="Arial" w:hAnsi="Arial" w:cs="Arial"/>
                <w:sz w:val="20"/>
                <w:szCs w:val="20"/>
              </w:rPr>
              <w:t>11.</w:t>
            </w:r>
          </w:p>
        </w:tc>
        <w:tc>
          <w:tcPr>
            <w:tcW w:w="1537" w:type="dxa"/>
          </w:tcPr>
          <w:p w14:paraId="1C4CA76B" w14:textId="77777777" w:rsidR="00310B47" w:rsidRPr="00A3572C" w:rsidRDefault="00310B47" w:rsidP="00C268BC">
            <w:pPr>
              <w:widowControl w:val="0"/>
              <w:autoSpaceDE w:val="0"/>
              <w:autoSpaceDN w:val="0"/>
              <w:spacing w:before="120" w:after="120" w:line="240" w:lineRule="auto"/>
              <w:ind w:left="57"/>
              <w:rPr>
                <w:rFonts w:ascii="Arial" w:hAnsi="Arial" w:cs="Arial"/>
                <w:sz w:val="20"/>
                <w:szCs w:val="20"/>
              </w:rPr>
            </w:pPr>
            <w:r w:rsidRPr="00A3572C">
              <w:rPr>
                <w:rFonts w:ascii="Arial" w:hAnsi="Arial" w:cs="Arial"/>
                <w:sz w:val="20"/>
                <w:szCs w:val="20"/>
              </w:rPr>
              <w:t>No. of linkage agency</w:t>
            </w:r>
          </w:p>
        </w:tc>
        <w:tc>
          <w:tcPr>
            <w:tcW w:w="1281" w:type="dxa"/>
          </w:tcPr>
          <w:p w14:paraId="43BF7176" w14:textId="77777777" w:rsidR="00310B47" w:rsidRPr="00A3572C" w:rsidRDefault="00310B47" w:rsidP="00C268BC">
            <w:pPr>
              <w:widowControl w:val="0"/>
              <w:autoSpaceDE w:val="0"/>
              <w:autoSpaceDN w:val="0"/>
              <w:spacing w:before="120" w:after="120" w:line="240" w:lineRule="auto"/>
              <w:ind w:left="124" w:right="119"/>
              <w:jc w:val="center"/>
              <w:rPr>
                <w:rFonts w:ascii="Arial" w:hAnsi="Arial" w:cs="Arial"/>
                <w:sz w:val="20"/>
                <w:szCs w:val="20"/>
              </w:rPr>
            </w:pPr>
            <w:r w:rsidRPr="00A3572C">
              <w:rPr>
                <w:rFonts w:ascii="Arial" w:hAnsi="Arial" w:cs="Arial"/>
                <w:sz w:val="20"/>
                <w:szCs w:val="20"/>
              </w:rPr>
              <w:t>6</w:t>
            </w:r>
          </w:p>
        </w:tc>
        <w:tc>
          <w:tcPr>
            <w:tcW w:w="1025" w:type="dxa"/>
          </w:tcPr>
          <w:p w14:paraId="2270A18C" w14:textId="77777777" w:rsidR="00310B47" w:rsidRPr="00A3572C" w:rsidRDefault="00310B47" w:rsidP="00C268BC">
            <w:pPr>
              <w:widowControl w:val="0"/>
              <w:autoSpaceDE w:val="0"/>
              <w:autoSpaceDN w:val="0"/>
              <w:spacing w:before="120" w:after="120" w:line="240" w:lineRule="auto"/>
              <w:ind w:left="93" w:right="85"/>
              <w:jc w:val="center"/>
              <w:rPr>
                <w:rFonts w:ascii="Arial" w:hAnsi="Arial" w:cs="Arial"/>
                <w:sz w:val="20"/>
                <w:szCs w:val="20"/>
              </w:rPr>
            </w:pPr>
            <w:r w:rsidRPr="00A3572C">
              <w:rPr>
                <w:rFonts w:ascii="Arial" w:hAnsi="Arial" w:cs="Arial"/>
                <w:sz w:val="20"/>
                <w:szCs w:val="20"/>
              </w:rPr>
              <w:t>4</w:t>
            </w:r>
          </w:p>
        </w:tc>
        <w:tc>
          <w:tcPr>
            <w:tcW w:w="1047" w:type="dxa"/>
          </w:tcPr>
          <w:p w14:paraId="55F23DFE" w14:textId="77777777" w:rsidR="00310B47" w:rsidRPr="00A3572C" w:rsidRDefault="00310B47" w:rsidP="00C268BC">
            <w:pPr>
              <w:widowControl w:val="0"/>
              <w:autoSpaceDE w:val="0"/>
              <w:autoSpaceDN w:val="0"/>
              <w:spacing w:before="120" w:after="120" w:line="240" w:lineRule="auto"/>
              <w:ind w:left="125" w:right="102"/>
              <w:jc w:val="center"/>
              <w:rPr>
                <w:rFonts w:ascii="Arial" w:hAnsi="Arial" w:cs="Arial"/>
                <w:sz w:val="20"/>
                <w:szCs w:val="20"/>
              </w:rPr>
            </w:pPr>
            <w:r w:rsidRPr="00A3572C">
              <w:rPr>
                <w:rFonts w:ascii="Arial" w:hAnsi="Arial" w:cs="Arial"/>
                <w:sz w:val="20"/>
                <w:szCs w:val="20"/>
              </w:rPr>
              <w:t>5</w:t>
            </w:r>
          </w:p>
        </w:tc>
        <w:tc>
          <w:tcPr>
            <w:tcW w:w="1258" w:type="dxa"/>
          </w:tcPr>
          <w:p w14:paraId="494113B6" w14:textId="77777777" w:rsidR="00310B47" w:rsidRPr="00A3572C" w:rsidRDefault="00310B47" w:rsidP="00C268BC">
            <w:pPr>
              <w:widowControl w:val="0"/>
              <w:autoSpaceDE w:val="0"/>
              <w:autoSpaceDN w:val="0"/>
              <w:spacing w:before="120" w:after="120" w:line="240" w:lineRule="auto"/>
              <w:ind w:left="125" w:right="102"/>
              <w:jc w:val="center"/>
              <w:rPr>
                <w:rFonts w:ascii="Arial" w:hAnsi="Arial" w:cs="Arial"/>
                <w:sz w:val="20"/>
                <w:szCs w:val="20"/>
              </w:rPr>
            </w:pPr>
            <w:r w:rsidRPr="00A3572C">
              <w:rPr>
                <w:rFonts w:ascii="Arial" w:hAnsi="Arial" w:cs="Arial"/>
                <w:sz w:val="20"/>
                <w:szCs w:val="20"/>
              </w:rPr>
              <w:t>7</w:t>
            </w:r>
          </w:p>
        </w:tc>
        <w:tc>
          <w:tcPr>
            <w:tcW w:w="1281" w:type="dxa"/>
          </w:tcPr>
          <w:p w14:paraId="609E102C" w14:textId="77777777" w:rsidR="00310B47" w:rsidRPr="00A3572C" w:rsidRDefault="00310B47" w:rsidP="00C268BC">
            <w:pPr>
              <w:widowControl w:val="0"/>
              <w:autoSpaceDE w:val="0"/>
              <w:autoSpaceDN w:val="0"/>
              <w:spacing w:before="120" w:after="120" w:line="240" w:lineRule="auto"/>
              <w:ind w:left="125" w:right="102"/>
              <w:jc w:val="center"/>
              <w:rPr>
                <w:rFonts w:ascii="Arial" w:hAnsi="Arial" w:cs="Arial"/>
                <w:sz w:val="20"/>
                <w:szCs w:val="20"/>
              </w:rPr>
            </w:pPr>
            <w:r w:rsidRPr="00A3572C">
              <w:rPr>
                <w:rFonts w:ascii="Arial" w:hAnsi="Arial" w:cs="Arial"/>
                <w:sz w:val="20"/>
                <w:szCs w:val="20"/>
              </w:rPr>
              <w:t>8</w:t>
            </w:r>
          </w:p>
        </w:tc>
        <w:tc>
          <w:tcPr>
            <w:tcW w:w="1176" w:type="dxa"/>
          </w:tcPr>
          <w:p w14:paraId="2ADF46C5" w14:textId="77777777" w:rsidR="00310B47" w:rsidRPr="00A3572C" w:rsidRDefault="00310B47" w:rsidP="00C268BC">
            <w:pPr>
              <w:widowControl w:val="0"/>
              <w:autoSpaceDE w:val="0"/>
              <w:autoSpaceDN w:val="0"/>
              <w:spacing w:before="120" w:after="120" w:line="240" w:lineRule="auto"/>
              <w:ind w:left="125" w:right="102"/>
              <w:jc w:val="center"/>
              <w:rPr>
                <w:rFonts w:ascii="Arial" w:hAnsi="Arial" w:cs="Arial"/>
                <w:sz w:val="20"/>
                <w:szCs w:val="20"/>
              </w:rPr>
            </w:pPr>
            <w:r w:rsidRPr="00A3572C">
              <w:rPr>
                <w:rFonts w:ascii="Arial" w:hAnsi="Arial" w:cs="Arial"/>
                <w:sz w:val="20"/>
                <w:szCs w:val="20"/>
              </w:rPr>
              <w:t>2</w:t>
            </w:r>
          </w:p>
        </w:tc>
      </w:tr>
    </w:tbl>
    <w:p w14:paraId="7C4C4F52" w14:textId="77777777" w:rsidR="00310B47" w:rsidRPr="00A3572C" w:rsidRDefault="00310B47" w:rsidP="00B40951">
      <w:pPr>
        <w:jc w:val="both"/>
        <w:rPr>
          <w:rFonts w:ascii="Arial" w:eastAsia="Times New Roman" w:hAnsi="Arial" w:cs="Arial"/>
          <w:b/>
          <w:bCs/>
          <w:kern w:val="2"/>
          <w:sz w:val="20"/>
          <w:szCs w:val="20"/>
          <w:lang w:val="en-IN"/>
        </w:rPr>
      </w:pPr>
      <w:r w:rsidRPr="00A3572C">
        <w:rPr>
          <w:rFonts w:ascii="Arial" w:eastAsia="Times New Roman" w:hAnsi="Arial" w:cs="Arial"/>
          <w:b/>
          <w:bCs/>
          <w:kern w:val="2"/>
          <w:sz w:val="20"/>
          <w:szCs w:val="20"/>
          <w:lang w:val="en-IN"/>
        </w:rPr>
        <w:t xml:space="preserve">     Note:</w:t>
      </w:r>
      <w:r w:rsidRPr="00A3572C">
        <w:rPr>
          <w:rFonts w:ascii="Arial" w:eastAsia="Times New Roman" w:hAnsi="Arial" w:cs="Arial"/>
          <w:kern w:val="2"/>
          <w:sz w:val="20"/>
          <w:szCs w:val="20"/>
          <w:lang w:val="en-IN"/>
        </w:rPr>
        <w:t xml:space="preserve"> </w:t>
      </w:r>
      <w:r w:rsidRPr="00A3572C">
        <w:rPr>
          <w:rFonts w:ascii="Arial" w:eastAsia="Times New Roman" w:hAnsi="Arial" w:cs="Arial"/>
          <w:b/>
          <w:bCs/>
          <w:kern w:val="2"/>
          <w:sz w:val="20"/>
          <w:szCs w:val="20"/>
          <w:lang w:val="en-IN"/>
        </w:rPr>
        <w:t>DFPC</w:t>
      </w:r>
      <w:r w:rsidRPr="00A3572C">
        <w:rPr>
          <w:rFonts w:ascii="Arial" w:eastAsia="Times New Roman" w:hAnsi="Arial" w:cs="Arial"/>
          <w:kern w:val="2"/>
          <w:sz w:val="20"/>
          <w:szCs w:val="20"/>
          <w:lang w:val="en-IN"/>
        </w:rPr>
        <w:t xml:space="preserve">-Dummawad Horticulture Farmer producer company Ltd. </w:t>
      </w:r>
      <w:r w:rsidRPr="00A3572C">
        <w:rPr>
          <w:rFonts w:ascii="Arial" w:eastAsia="Times New Roman" w:hAnsi="Arial" w:cs="Arial"/>
          <w:b/>
          <w:bCs/>
          <w:kern w:val="2"/>
          <w:sz w:val="20"/>
          <w:szCs w:val="20"/>
          <w:lang w:val="en-IN"/>
        </w:rPr>
        <w:t>SGMFPC</w:t>
      </w:r>
      <w:r w:rsidRPr="00A3572C">
        <w:rPr>
          <w:rFonts w:ascii="Arial" w:eastAsia="Times New Roman" w:hAnsi="Arial" w:cs="Arial"/>
          <w:kern w:val="2"/>
          <w:sz w:val="20"/>
          <w:szCs w:val="20"/>
          <w:lang w:val="en-IN"/>
        </w:rPr>
        <w:t xml:space="preserve">- Shri Guru </w:t>
      </w:r>
      <w:proofErr w:type="spellStart"/>
      <w:r w:rsidRPr="00A3572C">
        <w:rPr>
          <w:rFonts w:ascii="Arial" w:eastAsia="Times New Roman" w:hAnsi="Arial" w:cs="Arial"/>
          <w:kern w:val="2"/>
          <w:sz w:val="20"/>
          <w:szCs w:val="20"/>
          <w:lang w:val="en-IN"/>
        </w:rPr>
        <w:t>Madiwaleshwara</w:t>
      </w:r>
      <w:proofErr w:type="spellEnd"/>
      <w:r w:rsidRPr="00A3572C">
        <w:rPr>
          <w:rFonts w:ascii="Arial" w:eastAsia="Times New Roman" w:hAnsi="Arial" w:cs="Arial"/>
          <w:kern w:val="2"/>
          <w:sz w:val="20"/>
          <w:szCs w:val="20"/>
          <w:lang w:val="en-IN"/>
        </w:rPr>
        <w:t xml:space="preserve"> Farmers producer company Ltd</w:t>
      </w:r>
      <w:r w:rsidRPr="00A3572C">
        <w:rPr>
          <w:rFonts w:ascii="Arial" w:eastAsia="Times New Roman" w:hAnsi="Arial" w:cs="Arial"/>
          <w:b/>
          <w:bCs/>
          <w:kern w:val="2"/>
          <w:sz w:val="20"/>
          <w:szCs w:val="20"/>
          <w:lang w:val="en-IN"/>
        </w:rPr>
        <w:t>, KFPC</w:t>
      </w:r>
      <w:r w:rsidRPr="00A3572C">
        <w:rPr>
          <w:rFonts w:ascii="Arial" w:eastAsia="Times New Roman" w:hAnsi="Arial" w:cs="Arial"/>
          <w:kern w:val="2"/>
          <w:sz w:val="20"/>
          <w:szCs w:val="20"/>
          <w:lang w:val="en-IN"/>
        </w:rPr>
        <w:t>-</w:t>
      </w:r>
      <w:proofErr w:type="spellStart"/>
      <w:r w:rsidRPr="00A3572C">
        <w:rPr>
          <w:rFonts w:ascii="Arial" w:eastAsia="Times New Roman" w:hAnsi="Arial" w:cs="Arial"/>
          <w:kern w:val="2"/>
          <w:sz w:val="20"/>
          <w:szCs w:val="20"/>
          <w:lang w:val="en-IN"/>
        </w:rPr>
        <w:t>Krishijyothi</w:t>
      </w:r>
      <w:proofErr w:type="spellEnd"/>
      <w:r w:rsidRPr="00A3572C">
        <w:rPr>
          <w:rFonts w:ascii="Arial" w:eastAsia="Times New Roman" w:hAnsi="Arial" w:cs="Arial"/>
          <w:kern w:val="2"/>
          <w:sz w:val="20"/>
          <w:szCs w:val="20"/>
          <w:lang w:val="en-IN"/>
        </w:rPr>
        <w:t xml:space="preserve"> Farmers producer company Ltd, </w:t>
      </w:r>
      <w:r w:rsidRPr="00A3572C">
        <w:rPr>
          <w:rFonts w:ascii="Arial" w:eastAsia="Times New Roman" w:hAnsi="Arial" w:cs="Arial"/>
          <w:b/>
          <w:bCs/>
          <w:kern w:val="2"/>
          <w:sz w:val="20"/>
          <w:szCs w:val="20"/>
          <w:lang w:val="en-IN"/>
        </w:rPr>
        <w:t>SGFPC</w:t>
      </w:r>
      <w:r w:rsidRPr="00A3572C">
        <w:rPr>
          <w:rFonts w:ascii="Arial" w:eastAsia="Times New Roman" w:hAnsi="Arial" w:cs="Arial"/>
          <w:kern w:val="2"/>
          <w:sz w:val="20"/>
          <w:szCs w:val="20"/>
          <w:lang w:val="en-IN"/>
        </w:rPr>
        <w:t xml:space="preserve"> - Shri </w:t>
      </w:r>
      <w:proofErr w:type="spellStart"/>
      <w:r w:rsidRPr="00A3572C">
        <w:rPr>
          <w:rFonts w:ascii="Arial" w:eastAsia="Times New Roman" w:hAnsi="Arial" w:cs="Arial"/>
          <w:kern w:val="2"/>
          <w:sz w:val="20"/>
          <w:szCs w:val="20"/>
          <w:lang w:val="en-IN"/>
        </w:rPr>
        <w:t>Gramadevi</w:t>
      </w:r>
      <w:proofErr w:type="spellEnd"/>
      <w:r w:rsidRPr="00A3572C">
        <w:rPr>
          <w:rFonts w:ascii="Arial" w:eastAsia="Times New Roman" w:hAnsi="Arial" w:cs="Arial"/>
          <w:kern w:val="2"/>
          <w:sz w:val="20"/>
          <w:szCs w:val="20"/>
          <w:lang w:val="en-IN"/>
        </w:rPr>
        <w:t xml:space="preserve"> Farmers producer company Ltd, </w:t>
      </w:r>
      <w:r w:rsidRPr="00A3572C">
        <w:rPr>
          <w:rFonts w:ascii="Arial" w:eastAsia="Times New Roman" w:hAnsi="Arial" w:cs="Arial"/>
          <w:b/>
          <w:bCs/>
          <w:kern w:val="2"/>
          <w:sz w:val="20"/>
          <w:szCs w:val="20"/>
          <w:lang w:val="en-IN"/>
        </w:rPr>
        <w:t>SSFPC-</w:t>
      </w:r>
      <w:r w:rsidRPr="00A3572C">
        <w:rPr>
          <w:rFonts w:ascii="Arial" w:eastAsia="Times New Roman" w:hAnsi="Arial" w:cs="Arial"/>
          <w:kern w:val="2"/>
          <w:sz w:val="20"/>
          <w:szCs w:val="20"/>
          <w:lang w:val="en-IN"/>
        </w:rPr>
        <w:t xml:space="preserve">Shri </w:t>
      </w:r>
      <w:proofErr w:type="spellStart"/>
      <w:r w:rsidRPr="00A3572C">
        <w:rPr>
          <w:rFonts w:ascii="Arial" w:eastAsia="Times New Roman" w:hAnsi="Arial" w:cs="Arial"/>
          <w:kern w:val="2"/>
          <w:sz w:val="20"/>
          <w:szCs w:val="20"/>
          <w:lang w:val="en-IN"/>
        </w:rPr>
        <w:t>Siddayyajja</w:t>
      </w:r>
      <w:proofErr w:type="spellEnd"/>
      <w:r w:rsidRPr="00A3572C">
        <w:rPr>
          <w:rFonts w:ascii="Arial" w:eastAsia="Times New Roman" w:hAnsi="Arial" w:cs="Arial"/>
          <w:kern w:val="2"/>
          <w:sz w:val="20"/>
          <w:szCs w:val="20"/>
          <w:lang w:val="en-IN"/>
        </w:rPr>
        <w:t xml:space="preserve"> Farmers producer company Ltd, </w:t>
      </w:r>
      <w:r w:rsidRPr="00A3572C">
        <w:rPr>
          <w:rFonts w:ascii="Arial" w:eastAsia="Times New Roman" w:hAnsi="Arial" w:cs="Arial"/>
          <w:b/>
          <w:bCs/>
          <w:kern w:val="2"/>
          <w:sz w:val="20"/>
          <w:szCs w:val="20"/>
          <w:lang w:val="en-IN"/>
        </w:rPr>
        <w:t>JFPC</w:t>
      </w:r>
      <w:r w:rsidRPr="00A3572C">
        <w:rPr>
          <w:rFonts w:ascii="Arial" w:eastAsia="Times New Roman" w:hAnsi="Arial" w:cs="Arial"/>
          <w:kern w:val="2"/>
          <w:sz w:val="20"/>
          <w:szCs w:val="20"/>
          <w:lang w:val="en-IN"/>
        </w:rPr>
        <w:t>-</w:t>
      </w:r>
      <w:proofErr w:type="spellStart"/>
      <w:r w:rsidRPr="00A3572C">
        <w:rPr>
          <w:rFonts w:ascii="Arial" w:eastAsia="Times New Roman" w:hAnsi="Arial" w:cs="Arial"/>
          <w:kern w:val="2"/>
          <w:sz w:val="20"/>
          <w:szCs w:val="20"/>
          <w:lang w:val="en-IN"/>
        </w:rPr>
        <w:t>Javoor</w:t>
      </w:r>
      <w:proofErr w:type="spellEnd"/>
      <w:r w:rsidRPr="00A3572C">
        <w:rPr>
          <w:rFonts w:ascii="Arial" w:eastAsia="Times New Roman" w:hAnsi="Arial" w:cs="Arial"/>
          <w:kern w:val="2"/>
          <w:sz w:val="20"/>
          <w:szCs w:val="20"/>
          <w:lang w:val="en-IN"/>
        </w:rPr>
        <w:t xml:space="preserve"> Horticulture Farmers producer company Ltd, </w:t>
      </w:r>
      <w:r w:rsidRPr="00A3572C">
        <w:rPr>
          <w:rFonts w:ascii="Arial" w:eastAsia="Times New Roman" w:hAnsi="Arial" w:cs="Arial"/>
          <w:b/>
          <w:bCs/>
          <w:kern w:val="2"/>
          <w:sz w:val="20"/>
          <w:szCs w:val="20"/>
          <w:lang w:val="en-IN"/>
        </w:rPr>
        <w:t>ICCOA</w:t>
      </w:r>
      <w:r w:rsidRPr="00A3572C">
        <w:rPr>
          <w:rFonts w:ascii="Arial" w:eastAsia="Times New Roman" w:hAnsi="Arial" w:cs="Arial"/>
          <w:kern w:val="2"/>
          <w:sz w:val="20"/>
          <w:szCs w:val="20"/>
          <w:lang w:val="en-IN"/>
        </w:rPr>
        <w:t xml:space="preserve"> -International Competence Centre for Organic Agriculture </w:t>
      </w:r>
      <w:r w:rsidRPr="00A3572C">
        <w:rPr>
          <w:rFonts w:ascii="Arial" w:eastAsia="Times New Roman" w:hAnsi="Arial" w:cs="Arial"/>
          <w:b/>
          <w:bCs/>
          <w:kern w:val="2"/>
          <w:sz w:val="20"/>
          <w:szCs w:val="20"/>
          <w:lang w:val="en-IN"/>
        </w:rPr>
        <w:t>SCOPE</w:t>
      </w:r>
      <w:r w:rsidRPr="00A3572C">
        <w:rPr>
          <w:rFonts w:ascii="Arial" w:eastAsia="Times New Roman" w:hAnsi="Arial" w:cs="Arial"/>
          <w:kern w:val="2"/>
          <w:sz w:val="20"/>
          <w:szCs w:val="20"/>
          <w:lang w:val="en-IN"/>
        </w:rPr>
        <w:t xml:space="preserve">- Society for Community Participation and Empowerment. </w:t>
      </w:r>
      <w:r w:rsidRPr="00A3572C">
        <w:rPr>
          <w:rFonts w:ascii="Arial" w:eastAsia="Times New Roman" w:hAnsi="Arial" w:cs="Arial"/>
          <w:b/>
          <w:bCs/>
          <w:kern w:val="2"/>
          <w:sz w:val="20"/>
          <w:szCs w:val="20"/>
          <w:lang w:val="en-IN"/>
        </w:rPr>
        <w:t>CBBO</w:t>
      </w:r>
      <w:r w:rsidRPr="00A3572C">
        <w:rPr>
          <w:rFonts w:ascii="Arial" w:eastAsia="Times New Roman" w:hAnsi="Arial" w:cs="Arial"/>
          <w:kern w:val="2"/>
          <w:sz w:val="20"/>
          <w:szCs w:val="20"/>
          <w:lang w:val="en-IN"/>
        </w:rPr>
        <w:t xml:space="preserve"> -Cluster- Based Business Organizations. </w:t>
      </w:r>
      <w:r w:rsidRPr="00A3572C">
        <w:rPr>
          <w:rFonts w:ascii="Arial" w:eastAsia="Times New Roman" w:hAnsi="Arial" w:cs="Arial"/>
          <w:b/>
          <w:bCs/>
          <w:kern w:val="2"/>
          <w:sz w:val="20"/>
          <w:szCs w:val="20"/>
          <w:lang w:val="en-IN"/>
        </w:rPr>
        <w:t>RI</w:t>
      </w:r>
      <w:r w:rsidRPr="00A3572C">
        <w:rPr>
          <w:rFonts w:ascii="Arial" w:eastAsia="Times New Roman" w:hAnsi="Arial" w:cs="Arial"/>
          <w:kern w:val="2"/>
          <w:sz w:val="20"/>
          <w:szCs w:val="20"/>
          <w:lang w:val="en-IN"/>
        </w:rPr>
        <w:t>- Resource Institute</w:t>
      </w:r>
    </w:p>
    <w:p w14:paraId="6D5B6DC3" w14:textId="77777777" w:rsidR="00310B47" w:rsidRPr="00A3572C" w:rsidRDefault="00310B47" w:rsidP="00B40951">
      <w:pPr>
        <w:spacing w:before="240" w:after="240" w:line="360" w:lineRule="auto"/>
        <w:jc w:val="both"/>
        <w:rPr>
          <w:rFonts w:ascii="Arial" w:hAnsi="Arial" w:cs="Arial"/>
          <w:b/>
          <w:sz w:val="20"/>
          <w:szCs w:val="20"/>
        </w:rPr>
      </w:pPr>
    </w:p>
    <w:p w14:paraId="2BB75D88" w14:textId="625BBE79" w:rsidR="0041303D" w:rsidRPr="00A3572C" w:rsidRDefault="0041303D" w:rsidP="0041303D">
      <w:pPr>
        <w:spacing w:before="240" w:after="240" w:line="360" w:lineRule="auto"/>
        <w:jc w:val="both"/>
        <w:rPr>
          <w:rFonts w:ascii="Arial" w:hAnsi="Arial" w:cs="Arial"/>
          <w:sz w:val="20"/>
          <w:szCs w:val="20"/>
        </w:rPr>
      </w:pPr>
      <w:r w:rsidRPr="00A3572C">
        <w:rPr>
          <w:rFonts w:ascii="Arial" w:hAnsi="Arial" w:cs="Arial"/>
          <w:b/>
          <w:sz w:val="20"/>
          <w:szCs w:val="20"/>
        </w:rPr>
        <w:lastRenderedPageBreak/>
        <w:t xml:space="preserve">   </w:t>
      </w:r>
      <w:r w:rsidR="00C25C39" w:rsidRPr="00A3572C">
        <w:rPr>
          <w:rFonts w:ascii="Arial" w:hAnsi="Arial" w:cs="Arial"/>
          <w:b/>
          <w:sz w:val="20"/>
          <w:szCs w:val="20"/>
        </w:rPr>
        <w:t xml:space="preserve">           </w:t>
      </w:r>
      <w:r w:rsidRPr="00A3572C">
        <w:rPr>
          <w:rFonts w:ascii="Arial" w:hAnsi="Arial" w:cs="Arial"/>
          <w:bCs/>
          <w:sz w:val="20"/>
          <w:szCs w:val="20"/>
        </w:rPr>
        <w:t xml:space="preserve">Before delving into the </w:t>
      </w:r>
      <w:r w:rsidR="001C1514" w:rsidRPr="00A3572C">
        <w:rPr>
          <w:rFonts w:ascii="Arial" w:hAnsi="Arial" w:cs="Arial"/>
          <w:bCs/>
          <w:sz w:val="20"/>
          <w:szCs w:val="20"/>
        </w:rPr>
        <w:t xml:space="preserve">management </w:t>
      </w:r>
      <w:r w:rsidRPr="00A3572C">
        <w:rPr>
          <w:rFonts w:ascii="Arial" w:hAnsi="Arial" w:cs="Arial"/>
          <w:bCs/>
          <w:sz w:val="20"/>
          <w:szCs w:val="20"/>
        </w:rPr>
        <w:t>of FPCs, it was felt necessary to introduce the general features of FPCs as it gives an insight into the area coverage, crop covered capital structure etc…</w:t>
      </w:r>
      <w:r w:rsidRPr="00A3572C">
        <w:rPr>
          <w:rFonts w:ascii="Arial" w:hAnsi="Arial" w:cs="Arial"/>
          <w:sz w:val="20"/>
          <w:szCs w:val="20"/>
        </w:rPr>
        <w:t xml:space="preserve"> The Table 1 provides a detailed comparative overview of selected for the study FPCs located in Dharwad district. All FPCs were supported by the RI/CBBO ICCOA, while KFPC was supported by SCOPE. The FPCs were established between 2016 and 2021, with DFPC being the oldest, founded in 2016, and the others formed between 2020 and 2021. The locations of these FPCs were spread across different areas within the district, including </w:t>
      </w:r>
      <w:proofErr w:type="spellStart"/>
      <w:r w:rsidRPr="00A3572C">
        <w:rPr>
          <w:rFonts w:ascii="Arial" w:hAnsi="Arial" w:cs="Arial"/>
          <w:sz w:val="20"/>
          <w:szCs w:val="20"/>
        </w:rPr>
        <w:t>Dummawad</w:t>
      </w:r>
      <w:proofErr w:type="spellEnd"/>
      <w:r w:rsidRPr="00A3572C">
        <w:rPr>
          <w:rFonts w:ascii="Arial" w:hAnsi="Arial" w:cs="Arial"/>
          <w:sz w:val="20"/>
          <w:szCs w:val="20"/>
        </w:rPr>
        <w:t xml:space="preserve">, </w:t>
      </w:r>
      <w:proofErr w:type="spellStart"/>
      <w:r w:rsidRPr="00A3572C">
        <w:rPr>
          <w:rFonts w:ascii="Arial" w:hAnsi="Arial" w:cs="Arial"/>
          <w:sz w:val="20"/>
          <w:szCs w:val="20"/>
        </w:rPr>
        <w:t>Garag</w:t>
      </w:r>
      <w:proofErr w:type="spellEnd"/>
      <w:r w:rsidRPr="00A3572C">
        <w:rPr>
          <w:rFonts w:ascii="Arial" w:hAnsi="Arial" w:cs="Arial"/>
          <w:sz w:val="20"/>
          <w:szCs w:val="20"/>
        </w:rPr>
        <w:t xml:space="preserve">, </w:t>
      </w:r>
      <w:proofErr w:type="spellStart"/>
      <w:r w:rsidRPr="00A3572C">
        <w:rPr>
          <w:rFonts w:ascii="Arial" w:hAnsi="Arial" w:cs="Arial"/>
          <w:sz w:val="20"/>
          <w:szCs w:val="20"/>
        </w:rPr>
        <w:t>Hullambi</w:t>
      </w:r>
      <w:proofErr w:type="spellEnd"/>
      <w:r w:rsidRPr="00A3572C">
        <w:rPr>
          <w:rFonts w:ascii="Arial" w:hAnsi="Arial" w:cs="Arial"/>
          <w:sz w:val="20"/>
          <w:szCs w:val="20"/>
        </w:rPr>
        <w:t xml:space="preserve">, </w:t>
      </w:r>
      <w:proofErr w:type="spellStart"/>
      <w:r w:rsidRPr="00A3572C">
        <w:rPr>
          <w:rFonts w:ascii="Arial" w:hAnsi="Arial" w:cs="Arial"/>
          <w:sz w:val="20"/>
          <w:szCs w:val="20"/>
        </w:rPr>
        <w:t>Managundi</w:t>
      </w:r>
      <w:proofErr w:type="spellEnd"/>
      <w:r w:rsidRPr="00A3572C">
        <w:rPr>
          <w:rFonts w:ascii="Arial" w:hAnsi="Arial" w:cs="Arial"/>
          <w:sz w:val="20"/>
          <w:szCs w:val="20"/>
        </w:rPr>
        <w:t xml:space="preserve">, </w:t>
      </w:r>
      <w:proofErr w:type="spellStart"/>
      <w:r w:rsidRPr="00A3572C">
        <w:rPr>
          <w:rFonts w:ascii="Arial" w:hAnsi="Arial" w:cs="Arial"/>
          <w:sz w:val="20"/>
          <w:szCs w:val="20"/>
        </w:rPr>
        <w:t>Bhandiwad</w:t>
      </w:r>
      <w:proofErr w:type="spellEnd"/>
      <w:r w:rsidRPr="00A3572C">
        <w:rPr>
          <w:rFonts w:ascii="Arial" w:hAnsi="Arial" w:cs="Arial"/>
          <w:sz w:val="20"/>
          <w:szCs w:val="20"/>
        </w:rPr>
        <w:t xml:space="preserve">, and </w:t>
      </w:r>
      <w:proofErr w:type="spellStart"/>
      <w:r w:rsidRPr="00A3572C">
        <w:rPr>
          <w:rFonts w:ascii="Arial" w:hAnsi="Arial" w:cs="Arial"/>
          <w:sz w:val="20"/>
          <w:szCs w:val="20"/>
        </w:rPr>
        <w:t>Javoor</w:t>
      </w:r>
      <w:proofErr w:type="spellEnd"/>
      <w:r w:rsidRPr="00A3572C">
        <w:rPr>
          <w:rFonts w:ascii="Arial" w:hAnsi="Arial" w:cs="Arial"/>
          <w:sz w:val="20"/>
          <w:szCs w:val="20"/>
        </w:rPr>
        <w:t xml:space="preserve">. The total number of members varied significantly, with DFPC having the highest membership at 720 and JFPC the lowest at 531. Correspondingly, the share capital ranged from Rs. 7.20 lakh for DFPC to Rs. 5.31 lakh for JFPC. The DFPC, established in 2016, had more time to grow its membership base and accumulate share capital. As the DFPC oldest FPC among the six, it had developed more robust networks and garnered greater trust among farmers Major crops grown by the members these FPCs included Mango (DFPC), Chilli and Soybean (SGMFPC), Maize (KFPC), Maize and Soybean (SGFPC), Sugarcane and Cotton (SSFPC), and Chilli and Maize (JFPC). </w:t>
      </w:r>
    </w:p>
    <w:p w14:paraId="57F9FBE4" w14:textId="671508E6" w:rsidR="0041303D" w:rsidRPr="00A3572C" w:rsidRDefault="0041303D" w:rsidP="0041303D">
      <w:pPr>
        <w:spacing w:before="240" w:after="240" w:line="360" w:lineRule="auto"/>
        <w:jc w:val="both"/>
        <w:rPr>
          <w:rFonts w:ascii="Arial" w:hAnsi="Arial" w:cs="Arial"/>
          <w:b/>
          <w:sz w:val="20"/>
          <w:szCs w:val="20"/>
        </w:rPr>
      </w:pPr>
      <w:r w:rsidRPr="00A3572C">
        <w:rPr>
          <w:rFonts w:ascii="Arial" w:hAnsi="Arial" w:cs="Arial"/>
          <w:sz w:val="20"/>
          <w:szCs w:val="20"/>
        </w:rPr>
        <w:t xml:space="preserve">       The area of operation was measured by the number of villages each FPC covered, which ranged from 4 villages for SGMFPC to 9 villages for DFPC. Membership fees were generally uniform at Rs. 1000. The number of linkage agencies, which provided crucial support and resources, varied widely, with SSFPC having the most (8) and JFPC the least (2).</w:t>
      </w:r>
      <w:r w:rsidRPr="00A3572C">
        <w:rPr>
          <w:rFonts w:ascii="Arial" w:eastAsia="Times New Roman" w:hAnsi="Arial" w:cs="Arial"/>
          <w:sz w:val="20"/>
          <w:szCs w:val="20"/>
          <w:lang w:val="en-IN" w:eastAsia="en-IN"/>
        </w:rPr>
        <w:t xml:space="preserve"> SSFPC had the highest number of linkage agencies at 8, which indicated a well-established network for support and resources. This extensive network enhanced the FPC's capacity for technical assistance, market access, and financial support. In contrast, JFPC had only 2 linkage agencies, suggesting that it was still in the process of building its network. The limited linkages affected the availability of external support and resources, potentially hindering its growth and development.</w:t>
      </w:r>
      <w:bookmarkStart w:id="1" w:name="_Hlk176211724"/>
    </w:p>
    <w:p w14:paraId="17E936C8" w14:textId="2D0357AB" w:rsidR="007C7CB3" w:rsidRPr="00A3572C" w:rsidRDefault="0041303D" w:rsidP="008071B2">
      <w:pPr>
        <w:spacing w:before="240" w:after="240" w:line="360" w:lineRule="auto"/>
        <w:jc w:val="both"/>
        <w:rPr>
          <w:rFonts w:ascii="Arial" w:hAnsi="Arial" w:cs="Arial"/>
          <w:b/>
          <w:bCs/>
          <w:sz w:val="20"/>
          <w:szCs w:val="20"/>
        </w:rPr>
      </w:pPr>
      <w:r w:rsidRPr="00A3572C">
        <w:rPr>
          <w:rFonts w:ascii="Arial" w:hAnsi="Arial" w:cs="Arial"/>
          <w:b/>
          <w:bCs/>
          <w:sz w:val="20"/>
          <w:szCs w:val="20"/>
        </w:rPr>
        <w:t xml:space="preserve"> </w:t>
      </w:r>
      <w:r w:rsidR="001C1514" w:rsidRPr="00A3572C">
        <w:rPr>
          <w:rFonts w:ascii="Arial" w:hAnsi="Arial" w:cs="Arial"/>
          <w:b/>
          <w:bCs/>
          <w:sz w:val="20"/>
          <w:szCs w:val="20"/>
        </w:rPr>
        <w:t xml:space="preserve">   Management aspects </w:t>
      </w:r>
      <w:r w:rsidRPr="00A3572C">
        <w:rPr>
          <w:rFonts w:ascii="Arial" w:hAnsi="Arial" w:cs="Arial"/>
          <w:b/>
          <w:bCs/>
          <w:sz w:val="20"/>
          <w:szCs w:val="20"/>
        </w:rPr>
        <w:t>of selected FPCs</w:t>
      </w:r>
      <w:bookmarkEnd w:id="1"/>
    </w:p>
    <w:p w14:paraId="29C5A169" w14:textId="77777777" w:rsidR="007C7CB3" w:rsidRPr="00A3572C" w:rsidRDefault="008071B2" w:rsidP="008071B2">
      <w:pPr>
        <w:spacing w:before="240" w:after="240" w:line="360" w:lineRule="auto"/>
        <w:jc w:val="both"/>
        <w:rPr>
          <w:rFonts w:ascii="Arial" w:hAnsi="Arial" w:cs="Arial"/>
          <w:b/>
          <w:bCs/>
          <w:spacing w:val="-2"/>
          <w:sz w:val="20"/>
          <w:szCs w:val="20"/>
        </w:rPr>
      </w:pPr>
      <w:r w:rsidRPr="00A3572C">
        <w:rPr>
          <w:rFonts w:ascii="Arial" w:hAnsi="Arial" w:cs="Arial"/>
          <w:b/>
          <w:bCs/>
          <w:sz w:val="20"/>
          <w:szCs w:val="20"/>
        </w:rPr>
        <w:t xml:space="preserve">      </w:t>
      </w:r>
      <w:r w:rsidR="007C7CB3" w:rsidRPr="00A3572C">
        <w:rPr>
          <w:rFonts w:ascii="Arial" w:hAnsi="Arial" w:cs="Arial"/>
          <w:b/>
          <w:bCs/>
          <w:sz w:val="20"/>
          <w:szCs w:val="20"/>
        </w:rPr>
        <w:t xml:space="preserve">Group dynamics and </w:t>
      </w:r>
      <w:r w:rsidR="007C7CB3" w:rsidRPr="00A3572C">
        <w:rPr>
          <w:rFonts w:ascii="Arial" w:hAnsi="Arial" w:cs="Arial"/>
          <w:b/>
          <w:bCs/>
          <w:spacing w:val="-2"/>
          <w:sz w:val="20"/>
          <w:szCs w:val="20"/>
        </w:rPr>
        <w:t>governance of selected FPC</w:t>
      </w:r>
    </w:p>
    <w:p w14:paraId="6550D3F5" w14:textId="3D4A41CA" w:rsidR="008071B2" w:rsidRPr="00A3572C" w:rsidRDefault="007C7CB3" w:rsidP="008071B2">
      <w:pPr>
        <w:spacing w:before="240" w:after="240" w:line="360" w:lineRule="auto"/>
        <w:jc w:val="both"/>
        <w:rPr>
          <w:rFonts w:ascii="Arial" w:hAnsi="Arial" w:cs="Arial"/>
          <w:b/>
          <w:bCs/>
          <w:sz w:val="20"/>
          <w:szCs w:val="20"/>
        </w:rPr>
      </w:pPr>
      <w:r w:rsidRPr="00A3572C">
        <w:rPr>
          <w:rFonts w:ascii="Arial" w:hAnsi="Arial" w:cs="Arial"/>
          <w:b/>
          <w:bCs/>
          <w:sz w:val="20"/>
          <w:szCs w:val="20"/>
        </w:rPr>
        <w:t xml:space="preserve">      </w:t>
      </w:r>
      <w:r w:rsidR="008071B2" w:rsidRPr="00A3572C">
        <w:rPr>
          <w:rFonts w:ascii="Arial" w:hAnsi="Arial" w:cs="Arial"/>
          <w:b/>
          <w:bCs/>
          <w:sz w:val="20"/>
          <w:szCs w:val="20"/>
        </w:rPr>
        <w:t xml:space="preserve"> </w:t>
      </w:r>
      <w:r w:rsidR="007004AD" w:rsidRPr="00A3572C">
        <w:rPr>
          <w:rFonts w:ascii="Arial" w:hAnsi="Arial" w:cs="Arial"/>
          <w:sz w:val="20"/>
          <w:szCs w:val="20"/>
        </w:rPr>
        <w:t>Table 2 provides an overview of the management profiles of selected FPCs, highlighting board composition, CEO qualifications, and employee numbers. A common feature across these FPCs was the predominantly male composition of their boards. Most boards consisted of nine male directors and one female director, except for KFPC, which had a slightly smaller board with five male directors and one female director. This resulted in board sizes ranging from six members (KFPC) to ten members (DFPC, SGFPC, SSFPC, and JFPC).</w:t>
      </w:r>
      <w:r w:rsidR="008071B2" w:rsidRPr="00A3572C">
        <w:rPr>
          <w:rFonts w:ascii="Arial" w:hAnsi="Arial" w:cs="Arial"/>
          <w:b/>
          <w:bCs/>
          <w:sz w:val="20"/>
          <w:szCs w:val="20"/>
        </w:rPr>
        <w:t xml:space="preserve">  </w:t>
      </w:r>
      <w:r w:rsidR="007004AD" w:rsidRPr="00A3572C">
        <w:rPr>
          <w:rFonts w:ascii="Arial" w:hAnsi="Arial" w:cs="Arial"/>
          <w:sz w:val="20"/>
          <w:szCs w:val="20"/>
        </w:rPr>
        <w:t>The male dominance in board composition could reflect traditional gender roles and societal norms, limiting women's participation in leadership positions. KFPC’s smaller board size and relatively higher female representation might reflect alternative strategies or specific organizational circumstances.</w:t>
      </w:r>
    </w:p>
    <w:p w14:paraId="2FF4A89D" w14:textId="6E353D03" w:rsidR="007004AD" w:rsidRPr="00A3572C" w:rsidRDefault="008071B2" w:rsidP="008071B2">
      <w:pPr>
        <w:spacing w:before="240" w:after="240" w:line="360" w:lineRule="auto"/>
        <w:jc w:val="both"/>
        <w:rPr>
          <w:rFonts w:ascii="Arial" w:hAnsi="Arial" w:cs="Arial"/>
          <w:sz w:val="20"/>
          <w:szCs w:val="20"/>
        </w:rPr>
      </w:pPr>
      <w:r w:rsidRPr="00A3572C">
        <w:rPr>
          <w:rFonts w:ascii="Arial" w:hAnsi="Arial" w:cs="Arial"/>
          <w:b/>
          <w:bCs/>
          <w:sz w:val="20"/>
          <w:szCs w:val="20"/>
        </w:rPr>
        <w:t xml:space="preserve">               </w:t>
      </w:r>
      <w:r w:rsidR="007004AD" w:rsidRPr="00A3572C">
        <w:rPr>
          <w:rFonts w:ascii="Arial" w:hAnsi="Arial" w:cs="Arial"/>
          <w:sz w:val="20"/>
          <w:szCs w:val="20"/>
        </w:rPr>
        <w:t xml:space="preserve">The qualifications of the CEOs showcased diverse educational backgrounds, reflecting varying leadership approaches suited to the unique needs of each FPC. CEOs of DFPC and KFPC held Bachelor of Arts (BA) degrees, potentially emphasizing broad-based administrative skills. Meanwhile, SGMFPC’s CEO, with a Bachelor of Science in Agriculture (B.Sc. (Agri.)), and SGFPC’s CEO, with a Diploma in Agriculture, brought specialized agricultural expertise to their roles. SSFPC’s CEO had a Bachelor of Commerce (B. Com), signaling a focus on financial acumen, and JFPC’s CEO held a Master of Arts (MA) degree, hinting at a more advanced </w:t>
      </w:r>
      <w:r w:rsidR="007004AD" w:rsidRPr="00A3572C">
        <w:rPr>
          <w:rFonts w:ascii="Arial" w:hAnsi="Arial" w:cs="Arial"/>
          <w:sz w:val="20"/>
          <w:szCs w:val="20"/>
        </w:rPr>
        <w:lastRenderedPageBreak/>
        <w:t>academic grounding.</w:t>
      </w:r>
      <w:r w:rsidRPr="00A3572C">
        <w:rPr>
          <w:rFonts w:ascii="Arial" w:hAnsi="Arial" w:cs="Arial"/>
          <w:b/>
          <w:bCs/>
          <w:sz w:val="20"/>
          <w:szCs w:val="20"/>
        </w:rPr>
        <w:t xml:space="preserve"> </w:t>
      </w:r>
      <w:r w:rsidR="007004AD" w:rsidRPr="00A3572C">
        <w:rPr>
          <w:rFonts w:ascii="Arial" w:hAnsi="Arial" w:cs="Arial"/>
          <w:sz w:val="20"/>
          <w:szCs w:val="20"/>
        </w:rPr>
        <w:t>Regarding total employment, SGMFPC and SGFPC led in staffing, with three employees each, while the other FPCs operated with two employees each. This suggests that SGMFPC and SGFPC may require greater human resources due to their operational demands or service scope.</w:t>
      </w:r>
      <w:r w:rsidRPr="00A3572C">
        <w:rPr>
          <w:rFonts w:ascii="Arial" w:hAnsi="Arial" w:cs="Arial"/>
          <w:sz w:val="20"/>
          <w:szCs w:val="20"/>
        </w:rPr>
        <w:t xml:space="preserve"> Over all</w:t>
      </w:r>
      <w:r w:rsidR="007004AD" w:rsidRPr="00A3572C">
        <w:rPr>
          <w:rFonts w:ascii="Arial" w:hAnsi="Arial" w:cs="Arial"/>
          <w:sz w:val="20"/>
          <w:szCs w:val="20"/>
        </w:rPr>
        <w:t xml:space="preserve"> the management structures of these FPCs reflect both common trends and unique variations in governance, educational leadership, and workforce composition. These elements collectively influence their capacity to address the diverse needs of their farmer members.</w:t>
      </w:r>
    </w:p>
    <w:p w14:paraId="44534E6D" w14:textId="5CB035E0" w:rsidR="008071B2" w:rsidRPr="00A3572C" w:rsidRDefault="007C7CB3" w:rsidP="008071B2">
      <w:pPr>
        <w:spacing w:before="240" w:after="240" w:line="360" w:lineRule="auto"/>
        <w:jc w:val="both"/>
        <w:rPr>
          <w:rFonts w:ascii="Arial" w:hAnsi="Arial" w:cs="Arial"/>
          <w:sz w:val="20"/>
          <w:szCs w:val="20"/>
        </w:rPr>
      </w:pPr>
      <w:r w:rsidRPr="00A3572C">
        <w:rPr>
          <w:rFonts w:ascii="Arial" w:hAnsi="Arial" w:cs="Arial"/>
          <w:b/>
          <w:bCs/>
          <w:sz w:val="20"/>
          <w:szCs w:val="20"/>
        </w:rPr>
        <w:t xml:space="preserve">Group dynamics and </w:t>
      </w:r>
      <w:r w:rsidRPr="00A3572C">
        <w:rPr>
          <w:rFonts w:ascii="Arial" w:hAnsi="Arial" w:cs="Arial"/>
          <w:b/>
          <w:bCs/>
          <w:spacing w:val="-2"/>
          <w:sz w:val="20"/>
          <w:szCs w:val="20"/>
        </w:rPr>
        <w:t>governance of selected FPC</w:t>
      </w:r>
    </w:p>
    <w:p w14:paraId="4DA8302E" w14:textId="6DAA178A" w:rsidR="008071B2" w:rsidRPr="00A3572C" w:rsidRDefault="007C7CB3" w:rsidP="008071B2">
      <w:pPr>
        <w:spacing w:before="240" w:after="240" w:line="360" w:lineRule="auto"/>
        <w:jc w:val="both"/>
        <w:rPr>
          <w:rFonts w:ascii="Arial" w:hAnsi="Arial" w:cs="Arial"/>
          <w:sz w:val="20"/>
          <w:szCs w:val="20"/>
          <w:lang w:val="en-IN"/>
        </w:rPr>
      </w:pPr>
      <w:r w:rsidRPr="00A3572C">
        <w:rPr>
          <w:rFonts w:ascii="Arial" w:hAnsi="Arial" w:cs="Arial"/>
          <w:b/>
          <w:bCs/>
          <w:sz w:val="20"/>
          <w:szCs w:val="20"/>
          <w:lang w:val="en-IN"/>
        </w:rPr>
        <w:t xml:space="preserve">      </w:t>
      </w:r>
      <w:r w:rsidR="008071B2" w:rsidRPr="00A3572C">
        <w:rPr>
          <w:rFonts w:ascii="Arial" w:hAnsi="Arial" w:cs="Arial"/>
          <w:sz w:val="20"/>
          <w:szCs w:val="20"/>
          <w:lang w:val="en-IN"/>
        </w:rPr>
        <w:t>Table 3 presents a comprehensive analysis of the group dynamics and governance practices across selected Farmer Producer Companies (FPCs)</w:t>
      </w:r>
      <w:r w:rsidRPr="00A3572C">
        <w:rPr>
          <w:rFonts w:ascii="Arial" w:hAnsi="Arial" w:cs="Arial"/>
          <w:sz w:val="20"/>
          <w:szCs w:val="20"/>
          <w:lang w:val="en-IN"/>
        </w:rPr>
        <w:t xml:space="preserve"> selected for the study</w:t>
      </w:r>
      <w:r w:rsidR="008071B2" w:rsidRPr="00A3572C">
        <w:rPr>
          <w:rFonts w:ascii="Arial" w:hAnsi="Arial" w:cs="Arial"/>
          <w:sz w:val="20"/>
          <w:szCs w:val="20"/>
          <w:lang w:val="en-IN"/>
        </w:rPr>
        <w:t>, showcasing variations in shareholder composition, membership percentages, and organizational practices.</w:t>
      </w:r>
    </w:p>
    <w:p w14:paraId="484D2269" w14:textId="77777777" w:rsidR="008071B2" w:rsidRPr="00A3572C" w:rsidRDefault="008071B2" w:rsidP="008071B2">
      <w:pPr>
        <w:spacing w:before="240" w:after="240" w:line="360" w:lineRule="auto"/>
        <w:jc w:val="both"/>
        <w:rPr>
          <w:rFonts w:ascii="Arial" w:hAnsi="Arial" w:cs="Arial"/>
          <w:sz w:val="20"/>
          <w:szCs w:val="20"/>
          <w:lang w:val="en-IN"/>
        </w:rPr>
      </w:pPr>
      <w:r w:rsidRPr="00A3572C">
        <w:rPr>
          <w:rFonts w:ascii="Arial" w:hAnsi="Arial" w:cs="Arial"/>
          <w:sz w:val="20"/>
          <w:szCs w:val="20"/>
          <w:lang w:val="en-IN"/>
        </w:rPr>
        <w:t>All the FPCs were established under the Companies Act of 2013, ensuring a uniform legal framework. The number of female shareholders ranged from just 19 in JFPC to 120 in SGFPC, the latter benefiting from its strong association with self-help groups. Male shareholders ranged from 512 in JFPC to 638 in DFPC, resulting in total shareholder numbers spanning from 531 in JFPC to 720 in DFPC. The membership percentages relative to the maximum allowed limit (1,500 members) varied from 35.40% in JFPC to 48.00% in DFPC. DFPC’s higher membership percentage likely reflects its longer establishment, which provided more time to foster trust and attract members.</w:t>
      </w:r>
    </w:p>
    <w:p w14:paraId="522DFDD8" w14:textId="68FA1241" w:rsidR="008071B2" w:rsidRPr="00A3572C" w:rsidRDefault="008071B2" w:rsidP="008071B2">
      <w:pPr>
        <w:spacing w:before="240" w:after="240" w:line="360" w:lineRule="auto"/>
        <w:jc w:val="both"/>
        <w:rPr>
          <w:rFonts w:ascii="Arial" w:hAnsi="Arial" w:cs="Arial"/>
          <w:sz w:val="20"/>
          <w:szCs w:val="20"/>
          <w:lang w:val="en-IN"/>
        </w:rPr>
      </w:pPr>
      <w:r w:rsidRPr="00A3572C">
        <w:rPr>
          <w:rFonts w:ascii="Arial" w:hAnsi="Arial" w:cs="Arial"/>
          <w:sz w:val="20"/>
          <w:szCs w:val="20"/>
          <w:lang w:val="en-IN"/>
        </w:rPr>
        <w:t>In terms of Farmer Interest Groups (FIGs), DFPC led with 37 FIGs, representing 49.33</w:t>
      </w:r>
      <w:r w:rsidR="007C7CB3" w:rsidRPr="00A3572C">
        <w:rPr>
          <w:rFonts w:ascii="Arial" w:hAnsi="Arial" w:cs="Arial"/>
          <w:sz w:val="20"/>
          <w:szCs w:val="20"/>
          <w:lang w:val="en-IN"/>
        </w:rPr>
        <w:t xml:space="preserve"> per cent</w:t>
      </w:r>
      <w:r w:rsidRPr="00A3572C">
        <w:rPr>
          <w:rFonts w:ascii="Arial" w:hAnsi="Arial" w:cs="Arial"/>
          <w:sz w:val="20"/>
          <w:szCs w:val="20"/>
          <w:lang w:val="en-IN"/>
        </w:rPr>
        <w:t xml:space="preserve"> of the permissible maximum (75), while JFPC had the fewest, with 24 FIGs (32.00%). These variations underline differences in outreach and mobilization efforts among the FPCs.</w:t>
      </w:r>
    </w:p>
    <w:p w14:paraId="4970304B" w14:textId="0B84C73E" w:rsidR="008071B2" w:rsidRPr="00A3572C" w:rsidRDefault="008071B2" w:rsidP="008071B2">
      <w:pPr>
        <w:spacing w:before="240" w:after="240" w:line="360" w:lineRule="auto"/>
        <w:jc w:val="both"/>
        <w:rPr>
          <w:rFonts w:ascii="Arial" w:hAnsi="Arial" w:cs="Arial"/>
          <w:sz w:val="20"/>
          <w:szCs w:val="20"/>
          <w:lang w:val="en-IN"/>
        </w:rPr>
      </w:pPr>
      <w:r w:rsidRPr="00A3572C">
        <w:rPr>
          <w:rFonts w:ascii="Arial" w:hAnsi="Arial" w:cs="Arial"/>
          <w:sz w:val="20"/>
          <w:szCs w:val="20"/>
          <w:lang w:val="en-IN"/>
        </w:rPr>
        <w:t>Governance practices among the FPCs were robust, with all conducting monthly board meetings, reinforcing consistent oversight and decision-making. Attendance rates at Annual General Meetings (AGMs), however, varied significantly, reflecting differences in member engagement. SGMFPC had the lowest AGM attendance rate at 50</w:t>
      </w:r>
      <w:r w:rsidR="007C7CB3" w:rsidRPr="00A3572C">
        <w:rPr>
          <w:rFonts w:ascii="Arial" w:hAnsi="Arial" w:cs="Arial"/>
          <w:sz w:val="20"/>
          <w:szCs w:val="20"/>
          <w:lang w:val="en-IN"/>
        </w:rPr>
        <w:t xml:space="preserve"> per cent</w:t>
      </w:r>
      <w:r w:rsidRPr="00A3572C">
        <w:rPr>
          <w:rFonts w:ascii="Arial" w:hAnsi="Arial" w:cs="Arial"/>
          <w:sz w:val="20"/>
          <w:szCs w:val="20"/>
          <w:lang w:val="en-IN"/>
        </w:rPr>
        <w:t>, while JFPC achieved the highest at 70</w:t>
      </w:r>
      <w:r w:rsidR="007C7CB3" w:rsidRPr="00A3572C">
        <w:rPr>
          <w:rFonts w:ascii="Arial" w:hAnsi="Arial" w:cs="Arial"/>
          <w:sz w:val="20"/>
          <w:szCs w:val="20"/>
          <w:lang w:val="en-IN"/>
        </w:rPr>
        <w:t xml:space="preserve"> per cent</w:t>
      </w:r>
      <w:r w:rsidRPr="00A3572C">
        <w:rPr>
          <w:rFonts w:ascii="Arial" w:hAnsi="Arial" w:cs="Arial"/>
          <w:sz w:val="20"/>
          <w:szCs w:val="20"/>
          <w:lang w:val="en-IN"/>
        </w:rPr>
        <w:t>. This disparity highlights the importance of effective communication and member involvement in organizational activities.</w:t>
      </w:r>
    </w:p>
    <w:p w14:paraId="5369C108" w14:textId="3156060A" w:rsidR="008071B2" w:rsidRPr="00A3572C" w:rsidRDefault="008071B2" w:rsidP="008071B2">
      <w:pPr>
        <w:spacing w:before="240" w:after="240" w:line="360" w:lineRule="auto"/>
        <w:jc w:val="both"/>
        <w:rPr>
          <w:rFonts w:ascii="Arial" w:hAnsi="Arial" w:cs="Arial"/>
          <w:sz w:val="20"/>
          <w:szCs w:val="20"/>
          <w:lang w:val="en-IN"/>
        </w:rPr>
      </w:pPr>
      <w:r w:rsidRPr="00A3572C">
        <w:rPr>
          <w:rFonts w:ascii="Arial" w:hAnsi="Arial" w:cs="Arial"/>
          <w:sz w:val="20"/>
          <w:szCs w:val="20"/>
          <w:lang w:val="en-IN"/>
        </w:rPr>
        <w:t>Financial transparency and accountability were uniformly upheld, as all FPCs conducted regular annual audits and maintained compliance with statutory requirements. These practices were critical for fostering stakeholder trust and ensuring operational integrity.</w:t>
      </w:r>
      <w:r w:rsidR="007C7CB3" w:rsidRPr="00A3572C">
        <w:rPr>
          <w:rFonts w:ascii="Arial" w:hAnsi="Arial" w:cs="Arial"/>
          <w:sz w:val="20"/>
          <w:szCs w:val="20"/>
          <w:lang w:val="en-IN"/>
        </w:rPr>
        <w:t xml:space="preserve"> W</w:t>
      </w:r>
      <w:r w:rsidRPr="00A3572C">
        <w:rPr>
          <w:rFonts w:ascii="Arial" w:hAnsi="Arial" w:cs="Arial"/>
          <w:sz w:val="20"/>
          <w:szCs w:val="20"/>
          <w:lang w:val="en-IN"/>
        </w:rPr>
        <w:t>hile all FPCs adhered to strong governance frameworks, differences in shareholder composition, FIG participation, and AGM attendance rates illustrate the diverse challenges and achievements shaped by each organization's regional context, history, and strategies. These dynamics reflect the evolving nature of FPCs as they strive to balance growth, inclusivity, and member engagement.</w:t>
      </w:r>
    </w:p>
    <w:p w14:paraId="20206577" w14:textId="15E13CEE" w:rsidR="000A3300" w:rsidRPr="00A3572C" w:rsidRDefault="000A3300" w:rsidP="008071B2">
      <w:pPr>
        <w:spacing w:before="240" w:after="240" w:line="360" w:lineRule="auto"/>
        <w:jc w:val="both"/>
        <w:rPr>
          <w:rFonts w:ascii="Arial" w:hAnsi="Arial" w:cs="Arial"/>
          <w:sz w:val="20"/>
          <w:szCs w:val="20"/>
          <w:lang w:val="en-IN"/>
        </w:rPr>
      </w:pPr>
      <w:r w:rsidRPr="00A3572C">
        <w:rPr>
          <w:rFonts w:ascii="Arial" w:hAnsi="Arial" w:cs="Arial"/>
          <w:b/>
          <w:sz w:val="20"/>
          <w:szCs w:val="20"/>
        </w:rPr>
        <w:t>Management</w:t>
      </w:r>
      <w:r w:rsidRPr="00A3572C">
        <w:rPr>
          <w:rFonts w:ascii="Arial" w:hAnsi="Arial" w:cs="Arial"/>
          <w:b/>
          <w:spacing w:val="-6"/>
          <w:sz w:val="20"/>
          <w:szCs w:val="20"/>
        </w:rPr>
        <w:t xml:space="preserve"> functions and effectiveness </w:t>
      </w:r>
      <w:r w:rsidRPr="00A3572C">
        <w:rPr>
          <w:rFonts w:ascii="Arial" w:hAnsi="Arial" w:cs="Arial"/>
          <w:b/>
          <w:sz w:val="20"/>
          <w:szCs w:val="20"/>
        </w:rPr>
        <w:t>of selected FPCs</w:t>
      </w:r>
    </w:p>
    <w:p w14:paraId="5B18A8D6" w14:textId="4F3398F0" w:rsidR="008071B2" w:rsidRPr="00A3572C" w:rsidRDefault="000A3300" w:rsidP="008071B2">
      <w:pPr>
        <w:spacing w:before="240" w:after="240" w:line="360" w:lineRule="auto"/>
        <w:jc w:val="both"/>
        <w:rPr>
          <w:rFonts w:ascii="Arial" w:hAnsi="Arial" w:cs="Arial"/>
          <w:sz w:val="20"/>
          <w:szCs w:val="20"/>
          <w:lang w:val="en-IN"/>
        </w:rPr>
      </w:pPr>
      <w:r w:rsidRPr="00A3572C">
        <w:rPr>
          <w:rFonts w:ascii="Arial" w:hAnsi="Arial" w:cs="Arial"/>
          <w:b/>
          <w:bCs/>
          <w:sz w:val="20"/>
          <w:szCs w:val="20"/>
          <w:lang w:val="en-IN"/>
        </w:rPr>
        <w:t xml:space="preserve">        </w:t>
      </w:r>
      <w:r w:rsidR="008071B2" w:rsidRPr="00A3572C">
        <w:rPr>
          <w:rFonts w:ascii="Arial" w:hAnsi="Arial" w:cs="Arial"/>
          <w:sz w:val="20"/>
          <w:szCs w:val="20"/>
          <w:lang w:val="en-IN"/>
        </w:rPr>
        <w:t xml:space="preserve">Table 4 presents an in-depth evaluation of the management functions and their effectiveness in selected Farmer Producer Companies (FPCs) across key dimensions: planning, communication, organization, </w:t>
      </w:r>
      <w:r w:rsidR="008071B2" w:rsidRPr="00A3572C">
        <w:rPr>
          <w:rFonts w:ascii="Arial" w:hAnsi="Arial" w:cs="Arial"/>
          <w:sz w:val="20"/>
          <w:szCs w:val="20"/>
          <w:lang w:val="en-IN"/>
        </w:rPr>
        <w:lastRenderedPageBreak/>
        <w:t>coordination and cooperation, commitment, leadership, decision-making, and control. The findings offer valuable insights into strengths and areas for improvement within these organizations.</w:t>
      </w:r>
    </w:p>
    <w:p w14:paraId="5C11F96D" w14:textId="77777777" w:rsidR="008071B2" w:rsidRPr="00A3572C" w:rsidRDefault="008071B2" w:rsidP="008071B2">
      <w:pPr>
        <w:spacing w:before="240" w:after="240" w:line="360" w:lineRule="auto"/>
        <w:jc w:val="both"/>
        <w:rPr>
          <w:rFonts w:ascii="Arial" w:hAnsi="Arial" w:cs="Arial"/>
          <w:b/>
          <w:bCs/>
          <w:i/>
          <w:iCs/>
          <w:sz w:val="20"/>
          <w:szCs w:val="20"/>
          <w:lang w:val="en-IN"/>
        </w:rPr>
      </w:pPr>
      <w:r w:rsidRPr="00A3572C">
        <w:rPr>
          <w:rFonts w:ascii="Arial" w:hAnsi="Arial" w:cs="Arial"/>
          <w:b/>
          <w:bCs/>
          <w:i/>
          <w:iCs/>
          <w:sz w:val="20"/>
          <w:szCs w:val="20"/>
          <w:lang w:val="en-IN"/>
        </w:rPr>
        <w:t>1. Planning</w:t>
      </w:r>
    </w:p>
    <w:p w14:paraId="1F611156" w14:textId="7D47FE8B" w:rsidR="008071B2" w:rsidRPr="00A3572C" w:rsidRDefault="000A3300" w:rsidP="008071B2">
      <w:pPr>
        <w:spacing w:before="240" w:after="240" w:line="360" w:lineRule="auto"/>
        <w:jc w:val="both"/>
        <w:rPr>
          <w:rFonts w:ascii="Arial" w:hAnsi="Arial" w:cs="Arial"/>
          <w:sz w:val="20"/>
          <w:szCs w:val="20"/>
          <w:lang w:val="en-IN"/>
        </w:rPr>
      </w:pPr>
      <w:r w:rsidRPr="00A3572C">
        <w:rPr>
          <w:rFonts w:ascii="Arial" w:hAnsi="Arial" w:cs="Arial"/>
          <w:b/>
          <w:bCs/>
          <w:sz w:val="20"/>
          <w:szCs w:val="20"/>
          <w:lang w:val="en-IN"/>
        </w:rPr>
        <w:t xml:space="preserve">       </w:t>
      </w:r>
      <w:r w:rsidR="008071B2" w:rsidRPr="00A3572C">
        <w:rPr>
          <w:rFonts w:ascii="Arial" w:hAnsi="Arial" w:cs="Arial"/>
          <w:sz w:val="20"/>
          <w:szCs w:val="20"/>
          <w:lang w:val="en-IN"/>
        </w:rPr>
        <w:t xml:space="preserve">Among the planning functions, "strategic production" stood out with the highest score of 135 points (90%), highlighting the FPCs' strong focus on production strategies. "Resource mobilization" followed closely with 124 points (82.67%), while "network linkages with other organizations" scored 98 points (65.33%). However, "brand building and promotional activities" received only 63 points (42%), indicating a significant gap in marketing and promotional efforts. This aligns with Babu et al. (2019), who emphasized the importance of strategic planning for the success of Farmer Producer </w:t>
      </w:r>
      <w:r w:rsidRPr="00A3572C">
        <w:rPr>
          <w:rFonts w:ascii="Arial" w:hAnsi="Arial" w:cs="Arial"/>
          <w:sz w:val="20"/>
          <w:szCs w:val="20"/>
          <w:lang w:val="en-IN"/>
        </w:rPr>
        <w:t>companies</w:t>
      </w:r>
      <w:r w:rsidR="008071B2" w:rsidRPr="00A3572C">
        <w:rPr>
          <w:rFonts w:ascii="Arial" w:hAnsi="Arial" w:cs="Arial"/>
          <w:sz w:val="20"/>
          <w:szCs w:val="20"/>
          <w:lang w:val="en-IN"/>
        </w:rPr>
        <w:t xml:space="preserve"> (FP</w:t>
      </w:r>
      <w:r w:rsidRPr="00A3572C">
        <w:rPr>
          <w:rFonts w:ascii="Arial" w:hAnsi="Arial" w:cs="Arial"/>
          <w:sz w:val="20"/>
          <w:szCs w:val="20"/>
          <w:lang w:val="en-IN"/>
        </w:rPr>
        <w:t>C</w:t>
      </w:r>
      <w:r w:rsidR="008071B2" w:rsidRPr="00A3572C">
        <w:rPr>
          <w:rFonts w:ascii="Arial" w:hAnsi="Arial" w:cs="Arial"/>
          <w:sz w:val="20"/>
          <w:szCs w:val="20"/>
          <w:lang w:val="en-IN"/>
        </w:rPr>
        <w:t>s).</w:t>
      </w:r>
    </w:p>
    <w:p w14:paraId="69E2D553" w14:textId="57DAF0A3" w:rsidR="008071B2" w:rsidRPr="00A3572C" w:rsidRDefault="008071B2" w:rsidP="008071B2">
      <w:pPr>
        <w:spacing w:before="240" w:after="240" w:line="360" w:lineRule="auto"/>
        <w:jc w:val="both"/>
        <w:rPr>
          <w:rFonts w:ascii="Arial" w:hAnsi="Arial" w:cs="Arial"/>
          <w:b/>
          <w:bCs/>
          <w:i/>
          <w:iCs/>
          <w:sz w:val="20"/>
          <w:szCs w:val="20"/>
          <w:lang w:val="en-IN"/>
        </w:rPr>
      </w:pPr>
      <w:r w:rsidRPr="00A3572C">
        <w:rPr>
          <w:rFonts w:ascii="Arial" w:hAnsi="Arial" w:cs="Arial"/>
          <w:b/>
          <w:bCs/>
          <w:i/>
          <w:iCs/>
          <w:sz w:val="20"/>
          <w:szCs w:val="20"/>
          <w:lang w:val="en-IN"/>
        </w:rPr>
        <w:t>2. Communication</w:t>
      </w:r>
      <w:r w:rsidR="002D7694">
        <w:rPr>
          <w:rFonts w:ascii="Arial" w:hAnsi="Arial" w:cs="Arial"/>
          <w:b/>
          <w:bCs/>
          <w:i/>
          <w:iCs/>
          <w:sz w:val="20"/>
          <w:szCs w:val="20"/>
          <w:lang w:val="en-IN"/>
        </w:rPr>
        <w:t xml:space="preserve"> </w:t>
      </w:r>
    </w:p>
    <w:p w14:paraId="3C4A44A6" w14:textId="5CE152E7" w:rsidR="008071B2" w:rsidRPr="00A3572C" w:rsidRDefault="000A3300" w:rsidP="008071B2">
      <w:pPr>
        <w:spacing w:before="240" w:after="240" w:line="360" w:lineRule="auto"/>
        <w:jc w:val="both"/>
        <w:rPr>
          <w:rFonts w:ascii="Arial" w:hAnsi="Arial" w:cs="Arial"/>
          <w:b/>
          <w:bCs/>
          <w:sz w:val="20"/>
          <w:szCs w:val="20"/>
          <w:lang w:val="en-IN"/>
        </w:rPr>
      </w:pPr>
      <w:r w:rsidRPr="00A3572C">
        <w:rPr>
          <w:rFonts w:ascii="Arial" w:hAnsi="Arial" w:cs="Arial"/>
          <w:b/>
          <w:bCs/>
          <w:sz w:val="20"/>
          <w:szCs w:val="20"/>
          <w:lang w:val="en-IN"/>
        </w:rPr>
        <w:t xml:space="preserve">           </w:t>
      </w:r>
      <w:r w:rsidR="008071B2" w:rsidRPr="00A3572C">
        <w:rPr>
          <w:rFonts w:ascii="Arial" w:hAnsi="Arial" w:cs="Arial"/>
          <w:sz w:val="20"/>
          <w:szCs w:val="20"/>
          <w:lang w:val="en-IN"/>
        </w:rPr>
        <w:t>In communication, informal relationships among members scored the highest at 132 points (88%), closely followed by open discussions leading to constructive feedback, which scored 131 points (87.3%). High scores for "appreciating each other's opinions" (124 points, 82.7%) and "freely sharing ideas" (123 points, 82%) reflect an overall effective communication framework, although the slightly lower score for idea-sharing suggests room for fostering more open dialogue</w:t>
      </w:r>
      <w:r w:rsidR="008071B2" w:rsidRPr="00A3572C">
        <w:rPr>
          <w:rFonts w:ascii="Arial" w:hAnsi="Arial" w:cs="Arial"/>
          <w:b/>
          <w:bCs/>
          <w:sz w:val="20"/>
          <w:szCs w:val="20"/>
          <w:lang w:val="en-IN"/>
        </w:rPr>
        <w:t>.</w:t>
      </w:r>
    </w:p>
    <w:p w14:paraId="08386DD9" w14:textId="77777777" w:rsidR="008071B2" w:rsidRPr="00A3572C" w:rsidRDefault="008071B2" w:rsidP="008071B2">
      <w:pPr>
        <w:spacing w:before="240" w:after="240" w:line="360" w:lineRule="auto"/>
        <w:jc w:val="both"/>
        <w:rPr>
          <w:rFonts w:ascii="Arial" w:hAnsi="Arial" w:cs="Arial"/>
          <w:b/>
          <w:bCs/>
          <w:i/>
          <w:iCs/>
          <w:sz w:val="20"/>
          <w:szCs w:val="20"/>
          <w:lang w:val="en-IN"/>
        </w:rPr>
      </w:pPr>
      <w:r w:rsidRPr="00A3572C">
        <w:rPr>
          <w:rFonts w:ascii="Arial" w:hAnsi="Arial" w:cs="Arial"/>
          <w:b/>
          <w:bCs/>
          <w:i/>
          <w:iCs/>
          <w:sz w:val="20"/>
          <w:szCs w:val="20"/>
          <w:lang w:val="en-IN"/>
        </w:rPr>
        <w:t>3. Organization</w:t>
      </w:r>
    </w:p>
    <w:p w14:paraId="20F5B15D" w14:textId="16F1110A" w:rsidR="008071B2" w:rsidRPr="00A3572C" w:rsidRDefault="000A3300" w:rsidP="008071B2">
      <w:pPr>
        <w:spacing w:before="240" w:after="240" w:line="360" w:lineRule="auto"/>
        <w:jc w:val="both"/>
        <w:rPr>
          <w:rFonts w:ascii="Arial" w:hAnsi="Arial" w:cs="Arial"/>
          <w:sz w:val="20"/>
          <w:szCs w:val="20"/>
          <w:lang w:val="en-IN"/>
        </w:rPr>
      </w:pPr>
      <w:r w:rsidRPr="00A3572C">
        <w:rPr>
          <w:rFonts w:ascii="Arial" w:hAnsi="Arial" w:cs="Arial"/>
          <w:b/>
          <w:bCs/>
          <w:sz w:val="20"/>
          <w:szCs w:val="20"/>
          <w:lang w:val="en-IN"/>
        </w:rPr>
        <w:t xml:space="preserve">        </w:t>
      </w:r>
      <w:r w:rsidR="008071B2" w:rsidRPr="00A3572C">
        <w:rPr>
          <w:rFonts w:ascii="Arial" w:hAnsi="Arial" w:cs="Arial"/>
          <w:sz w:val="20"/>
          <w:szCs w:val="20"/>
          <w:lang w:val="en-IN"/>
        </w:rPr>
        <w:t>The organization dimension showcased excellent effectiveness in the "division of directors into committees," which scored 146 points (97.3%), reflecting a well-structured organizational framework. Opportunities for interaction among directors scored 130 points (86.7%), while "capacity building of members" lagged behind at 106 points (70.7%), revealing a need for enhanced training programs. These findings differ from those of Nikam et al. (2019) and Swetha (2021), who reported lesser contributions from organizational structures to overall FPC management.</w:t>
      </w:r>
    </w:p>
    <w:p w14:paraId="0CA20997" w14:textId="77777777" w:rsidR="008071B2" w:rsidRPr="00A3572C" w:rsidRDefault="008071B2" w:rsidP="008071B2">
      <w:pPr>
        <w:spacing w:before="240" w:after="240" w:line="360" w:lineRule="auto"/>
        <w:jc w:val="both"/>
        <w:rPr>
          <w:rFonts w:ascii="Arial" w:hAnsi="Arial" w:cs="Arial"/>
          <w:b/>
          <w:bCs/>
          <w:i/>
          <w:iCs/>
          <w:sz w:val="20"/>
          <w:szCs w:val="20"/>
          <w:lang w:val="en-IN"/>
        </w:rPr>
      </w:pPr>
      <w:r w:rsidRPr="00A3572C">
        <w:rPr>
          <w:rFonts w:ascii="Arial" w:hAnsi="Arial" w:cs="Arial"/>
          <w:b/>
          <w:bCs/>
          <w:i/>
          <w:iCs/>
          <w:sz w:val="20"/>
          <w:szCs w:val="20"/>
          <w:lang w:val="en-IN"/>
        </w:rPr>
        <w:t>4. Coordination and Cooperation</w:t>
      </w:r>
    </w:p>
    <w:p w14:paraId="3F56A04D" w14:textId="3446097C" w:rsidR="008071B2" w:rsidRPr="00A3572C" w:rsidRDefault="000A3300" w:rsidP="008071B2">
      <w:pPr>
        <w:spacing w:before="240" w:after="240" w:line="360" w:lineRule="auto"/>
        <w:jc w:val="both"/>
        <w:rPr>
          <w:rFonts w:ascii="Arial" w:hAnsi="Arial" w:cs="Arial"/>
          <w:sz w:val="20"/>
          <w:szCs w:val="20"/>
          <w:lang w:val="en-IN"/>
        </w:rPr>
      </w:pPr>
      <w:r w:rsidRPr="00A3572C">
        <w:rPr>
          <w:rFonts w:ascii="Arial" w:hAnsi="Arial" w:cs="Arial"/>
          <w:b/>
          <w:bCs/>
          <w:sz w:val="20"/>
          <w:szCs w:val="20"/>
          <w:lang w:val="en-IN"/>
        </w:rPr>
        <w:t xml:space="preserve">       </w:t>
      </w:r>
      <w:r w:rsidR="008071B2" w:rsidRPr="00A3572C">
        <w:rPr>
          <w:rFonts w:ascii="Arial" w:hAnsi="Arial" w:cs="Arial"/>
          <w:sz w:val="20"/>
          <w:szCs w:val="20"/>
          <w:lang w:val="en-IN"/>
        </w:rPr>
        <w:t>Coordination and cooperation were strong, with "planning activities" and "equitable distribution of inputs" both scoring 138 points (92%). "Maintaining harmony" scored slightly lower at 135 points (90%), while "mutual trust" and "equal importance to members" received 130 points (86.7%). While generally effective, fostering deeper trust and inclusivity could further strengthen these dimensions.</w:t>
      </w:r>
    </w:p>
    <w:p w14:paraId="79507785" w14:textId="77777777" w:rsidR="008071B2" w:rsidRPr="00A3572C" w:rsidRDefault="008071B2" w:rsidP="008071B2">
      <w:pPr>
        <w:spacing w:before="240" w:after="240" w:line="360" w:lineRule="auto"/>
        <w:jc w:val="both"/>
        <w:rPr>
          <w:rFonts w:ascii="Arial" w:hAnsi="Arial" w:cs="Arial"/>
          <w:b/>
          <w:bCs/>
          <w:sz w:val="20"/>
          <w:szCs w:val="20"/>
          <w:lang w:val="en-IN"/>
        </w:rPr>
      </w:pPr>
    </w:p>
    <w:p w14:paraId="1F062972" w14:textId="77777777" w:rsidR="008071B2" w:rsidRPr="00A3572C" w:rsidRDefault="008071B2" w:rsidP="008071B2">
      <w:pPr>
        <w:spacing w:before="240" w:after="240" w:line="360" w:lineRule="auto"/>
        <w:jc w:val="both"/>
        <w:rPr>
          <w:rFonts w:ascii="Arial" w:hAnsi="Arial" w:cs="Arial"/>
          <w:b/>
          <w:bCs/>
          <w:i/>
          <w:iCs/>
          <w:sz w:val="20"/>
          <w:szCs w:val="20"/>
          <w:lang w:val="en-IN"/>
        </w:rPr>
      </w:pPr>
      <w:r w:rsidRPr="00A3572C">
        <w:rPr>
          <w:rFonts w:ascii="Arial" w:hAnsi="Arial" w:cs="Arial"/>
          <w:b/>
          <w:bCs/>
          <w:i/>
          <w:iCs/>
          <w:sz w:val="20"/>
          <w:szCs w:val="20"/>
          <w:lang w:val="en-IN"/>
        </w:rPr>
        <w:t>5. Commitment</w:t>
      </w:r>
    </w:p>
    <w:p w14:paraId="634CAD26" w14:textId="2D89117E" w:rsidR="008071B2" w:rsidRPr="00A3572C" w:rsidRDefault="000A3300" w:rsidP="008071B2">
      <w:pPr>
        <w:spacing w:before="240" w:after="240" w:line="360" w:lineRule="auto"/>
        <w:jc w:val="both"/>
        <w:rPr>
          <w:rFonts w:ascii="Arial" w:hAnsi="Arial" w:cs="Arial"/>
          <w:sz w:val="20"/>
          <w:szCs w:val="20"/>
          <w:lang w:val="en-IN"/>
        </w:rPr>
      </w:pPr>
      <w:r w:rsidRPr="00A3572C">
        <w:rPr>
          <w:rFonts w:ascii="Arial" w:hAnsi="Arial" w:cs="Arial"/>
          <w:sz w:val="20"/>
          <w:szCs w:val="20"/>
          <w:lang w:val="en-IN"/>
        </w:rPr>
        <w:t xml:space="preserve">     </w:t>
      </w:r>
      <w:r w:rsidR="008071B2" w:rsidRPr="00A3572C">
        <w:rPr>
          <w:rFonts w:ascii="Arial" w:hAnsi="Arial" w:cs="Arial"/>
          <w:sz w:val="20"/>
          <w:szCs w:val="20"/>
          <w:lang w:val="en-IN"/>
        </w:rPr>
        <w:t>Commitment levels were high, with "active involvement in meeting expectations" scoring 134 points (89.3%) and "hard work with dedication" following at 133 points (88.7%). However, "motivation to work better" scored only 121 points (80.7%), suggesting potential challenges in sustaining high motivation among members.</w:t>
      </w:r>
    </w:p>
    <w:p w14:paraId="0F9B76C8" w14:textId="77777777" w:rsidR="008071B2" w:rsidRPr="00A3572C" w:rsidRDefault="008071B2" w:rsidP="008071B2">
      <w:pPr>
        <w:spacing w:before="240" w:after="240" w:line="360" w:lineRule="auto"/>
        <w:jc w:val="both"/>
        <w:rPr>
          <w:rFonts w:ascii="Arial" w:hAnsi="Arial" w:cs="Arial"/>
          <w:b/>
          <w:bCs/>
          <w:i/>
          <w:iCs/>
          <w:sz w:val="20"/>
          <w:szCs w:val="20"/>
          <w:lang w:val="en-IN"/>
        </w:rPr>
      </w:pPr>
      <w:r w:rsidRPr="00A3572C">
        <w:rPr>
          <w:rFonts w:ascii="Arial" w:hAnsi="Arial" w:cs="Arial"/>
          <w:b/>
          <w:bCs/>
          <w:i/>
          <w:iCs/>
          <w:sz w:val="20"/>
          <w:szCs w:val="20"/>
          <w:lang w:val="en-IN"/>
        </w:rPr>
        <w:lastRenderedPageBreak/>
        <w:t>6. Leadership</w:t>
      </w:r>
    </w:p>
    <w:p w14:paraId="5ECF7CF7" w14:textId="400A28E2" w:rsidR="008071B2" w:rsidRPr="00A3572C" w:rsidRDefault="000A3300" w:rsidP="008071B2">
      <w:pPr>
        <w:spacing w:before="240" w:after="240" w:line="360" w:lineRule="auto"/>
        <w:jc w:val="both"/>
        <w:rPr>
          <w:rFonts w:ascii="Arial" w:hAnsi="Arial" w:cs="Arial"/>
          <w:sz w:val="20"/>
          <w:szCs w:val="20"/>
          <w:lang w:val="en-IN"/>
        </w:rPr>
      </w:pPr>
      <w:r w:rsidRPr="00A3572C">
        <w:rPr>
          <w:rFonts w:ascii="Arial" w:hAnsi="Arial" w:cs="Arial"/>
          <w:sz w:val="20"/>
          <w:szCs w:val="20"/>
          <w:lang w:val="en-IN"/>
        </w:rPr>
        <w:t xml:space="preserve">        </w:t>
      </w:r>
      <w:r w:rsidR="008071B2" w:rsidRPr="00A3572C">
        <w:rPr>
          <w:rFonts w:ascii="Arial" w:hAnsi="Arial" w:cs="Arial"/>
          <w:sz w:val="20"/>
          <w:szCs w:val="20"/>
          <w:lang w:val="en-IN"/>
        </w:rPr>
        <w:t>Leadership was most effective in "providing positive feedback," which scored 143 points (95.3%), followed by "approachability" at 131 points (87.3%). Lower scores for "influencing decision-making" (123 points, 82%) indicated a need for more impactful leadership to drive strategic outcomes.</w:t>
      </w:r>
    </w:p>
    <w:p w14:paraId="58F9EBE4" w14:textId="77777777" w:rsidR="008071B2" w:rsidRPr="00A3572C" w:rsidRDefault="008071B2" w:rsidP="008071B2">
      <w:pPr>
        <w:spacing w:before="240" w:after="240" w:line="360" w:lineRule="auto"/>
        <w:jc w:val="both"/>
        <w:rPr>
          <w:rFonts w:ascii="Arial" w:hAnsi="Arial" w:cs="Arial"/>
          <w:b/>
          <w:bCs/>
          <w:i/>
          <w:iCs/>
          <w:sz w:val="20"/>
          <w:szCs w:val="20"/>
          <w:lang w:val="en-IN"/>
        </w:rPr>
      </w:pPr>
      <w:r w:rsidRPr="00A3572C">
        <w:rPr>
          <w:rFonts w:ascii="Arial" w:hAnsi="Arial" w:cs="Arial"/>
          <w:b/>
          <w:bCs/>
          <w:i/>
          <w:iCs/>
          <w:sz w:val="20"/>
          <w:szCs w:val="20"/>
          <w:lang w:val="en-IN"/>
        </w:rPr>
        <w:t>7. Decision-Making</w:t>
      </w:r>
    </w:p>
    <w:p w14:paraId="2BF28D1E" w14:textId="441432CA" w:rsidR="008071B2" w:rsidRPr="00A3572C" w:rsidRDefault="000A3300" w:rsidP="008071B2">
      <w:pPr>
        <w:spacing w:before="240" w:after="240" w:line="360" w:lineRule="auto"/>
        <w:jc w:val="both"/>
        <w:rPr>
          <w:rFonts w:ascii="Arial" w:hAnsi="Arial" w:cs="Arial"/>
          <w:sz w:val="20"/>
          <w:szCs w:val="20"/>
          <w:lang w:val="en-IN"/>
        </w:rPr>
      </w:pPr>
      <w:r w:rsidRPr="00A3572C">
        <w:rPr>
          <w:rFonts w:ascii="Arial" w:hAnsi="Arial" w:cs="Arial"/>
          <w:b/>
          <w:bCs/>
          <w:sz w:val="20"/>
          <w:szCs w:val="20"/>
          <w:lang w:val="en-IN"/>
        </w:rPr>
        <w:t xml:space="preserve">      </w:t>
      </w:r>
      <w:r w:rsidR="008071B2" w:rsidRPr="00A3572C">
        <w:rPr>
          <w:rFonts w:ascii="Arial" w:hAnsi="Arial" w:cs="Arial"/>
          <w:sz w:val="20"/>
          <w:szCs w:val="20"/>
          <w:lang w:val="en-IN"/>
        </w:rPr>
        <w:t>Decision-making effectiveness was highest in "decisions suggesting improvement" with 145 points (96.7%), and "discussing alternatives" scored 138 points (92%). However, "performance-focused decisions" received a slightly lower score of 128 points (85.3%), reflecting the need for more results-oriented strategies.</w:t>
      </w:r>
    </w:p>
    <w:p w14:paraId="131C91BE" w14:textId="77777777" w:rsidR="008071B2" w:rsidRPr="00A3572C" w:rsidRDefault="008071B2" w:rsidP="008071B2">
      <w:pPr>
        <w:spacing w:before="240" w:after="240" w:line="360" w:lineRule="auto"/>
        <w:jc w:val="both"/>
        <w:rPr>
          <w:rFonts w:ascii="Arial" w:hAnsi="Arial" w:cs="Arial"/>
          <w:b/>
          <w:bCs/>
          <w:i/>
          <w:iCs/>
          <w:sz w:val="20"/>
          <w:szCs w:val="20"/>
          <w:lang w:val="en-IN"/>
        </w:rPr>
      </w:pPr>
      <w:r w:rsidRPr="00A3572C">
        <w:rPr>
          <w:rFonts w:ascii="Arial" w:hAnsi="Arial" w:cs="Arial"/>
          <w:b/>
          <w:bCs/>
          <w:i/>
          <w:iCs/>
          <w:sz w:val="20"/>
          <w:szCs w:val="20"/>
          <w:lang w:val="en-IN"/>
        </w:rPr>
        <w:t>8. Control</w:t>
      </w:r>
    </w:p>
    <w:p w14:paraId="025EBC4C" w14:textId="1B6AB653" w:rsidR="008071B2" w:rsidRPr="00A3572C" w:rsidRDefault="000A3300" w:rsidP="008071B2">
      <w:pPr>
        <w:spacing w:before="240" w:after="240" w:line="360" w:lineRule="auto"/>
        <w:jc w:val="both"/>
        <w:rPr>
          <w:rFonts w:ascii="Arial" w:hAnsi="Arial" w:cs="Arial"/>
          <w:b/>
          <w:bCs/>
          <w:sz w:val="20"/>
          <w:szCs w:val="20"/>
          <w:lang w:val="en-IN"/>
        </w:rPr>
      </w:pPr>
      <w:r w:rsidRPr="00A3572C">
        <w:rPr>
          <w:rFonts w:ascii="Arial" w:hAnsi="Arial" w:cs="Arial"/>
          <w:b/>
          <w:bCs/>
          <w:sz w:val="20"/>
          <w:szCs w:val="20"/>
          <w:lang w:val="en-IN"/>
        </w:rPr>
        <w:t xml:space="preserve">      </w:t>
      </w:r>
      <w:r w:rsidR="008071B2" w:rsidRPr="00A3572C">
        <w:rPr>
          <w:rFonts w:ascii="Arial" w:hAnsi="Arial" w:cs="Arial"/>
          <w:sz w:val="20"/>
          <w:szCs w:val="20"/>
          <w:lang w:val="en-IN"/>
        </w:rPr>
        <w:t>In control, "effective allocation of capital" led with 136 points (90.7%), and "risk mitigation and quality control" closely followed with 135 points (90%). "Transparent accounting" scored 129 points (86%), indicating room for improvement in financial transparency, a critical aspect of building trust and accountability</w:t>
      </w:r>
      <w:r w:rsidR="008071B2" w:rsidRPr="00A3572C">
        <w:rPr>
          <w:rFonts w:ascii="Arial" w:hAnsi="Arial" w:cs="Arial"/>
          <w:b/>
          <w:bCs/>
          <w:sz w:val="20"/>
          <w:szCs w:val="20"/>
          <w:lang w:val="en-IN"/>
        </w:rPr>
        <w:t>.</w:t>
      </w:r>
    </w:p>
    <w:p w14:paraId="1B1F42C6" w14:textId="13512766" w:rsidR="008071B2" w:rsidRPr="00A3572C" w:rsidRDefault="000A3300" w:rsidP="008071B2">
      <w:pPr>
        <w:spacing w:before="240" w:after="240" w:line="360" w:lineRule="auto"/>
        <w:jc w:val="both"/>
        <w:rPr>
          <w:rFonts w:ascii="Arial" w:hAnsi="Arial" w:cs="Arial"/>
          <w:sz w:val="20"/>
          <w:szCs w:val="20"/>
          <w:lang w:val="en-IN"/>
        </w:rPr>
      </w:pPr>
      <w:r w:rsidRPr="00A3572C">
        <w:rPr>
          <w:rFonts w:ascii="Arial" w:hAnsi="Arial" w:cs="Arial"/>
          <w:b/>
          <w:bCs/>
          <w:sz w:val="20"/>
          <w:szCs w:val="20"/>
          <w:lang w:val="en-IN"/>
        </w:rPr>
        <w:t xml:space="preserve">        </w:t>
      </w:r>
      <w:r w:rsidR="008071B2" w:rsidRPr="00A3572C">
        <w:rPr>
          <w:rFonts w:ascii="Arial" w:hAnsi="Arial" w:cs="Arial"/>
          <w:sz w:val="20"/>
          <w:szCs w:val="20"/>
          <w:lang w:val="en-IN"/>
        </w:rPr>
        <w:t xml:space="preserve">The </w:t>
      </w:r>
      <w:r w:rsidRPr="00A3572C">
        <w:rPr>
          <w:rFonts w:ascii="Arial" w:hAnsi="Arial" w:cs="Arial"/>
          <w:sz w:val="20"/>
          <w:szCs w:val="20"/>
          <w:lang w:val="en-IN"/>
        </w:rPr>
        <w:t xml:space="preserve">above </w:t>
      </w:r>
      <w:r w:rsidR="008071B2" w:rsidRPr="00A3572C">
        <w:rPr>
          <w:rFonts w:ascii="Arial" w:hAnsi="Arial" w:cs="Arial"/>
          <w:sz w:val="20"/>
          <w:szCs w:val="20"/>
          <w:lang w:val="en-IN"/>
        </w:rPr>
        <w:t>findings reveal robust internal management processes in strategic production planning, communication, and leadership. However, critical areas for improvement include marketing and branding, capacity building, motivation strategies, impactful leadership, performance-focused decision-making, and financial transparency. Addressing these gaps will be essential for enhancing the overall effectiveness and sustainability of FPCs.</w:t>
      </w:r>
    </w:p>
    <w:p w14:paraId="5A9AAD44" w14:textId="486EA2EA" w:rsidR="000A3300" w:rsidRPr="00A3572C" w:rsidRDefault="000A3300" w:rsidP="000A3300">
      <w:pPr>
        <w:pStyle w:val="BodyText"/>
        <w:spacing w:line="360" w:lineRule="auto"/>
        <w:ind w:right="-46"/>
        <w:jc w:val="both"/>
        <w:rPr>
          <w:rFonts w:ascii="Arial" w:hAnsi="Arial" w:cs="Arial"/>
          <w:sz w:val="20"/>
          <w:szCs w:val="20"/>
        </w:rPr>
      </w:pPr>
      <w:r w:rsidRPr="00A3572C">
        <w:rPr>
          <w:rFonts w:ascii="Arial" w:hAnsi="Arial" w:cs="Arial"/>
          <w:sz w:val="20"/>
          <w:szCs w:val="20"/>
        </w:rPr>
        <w:t>FPC Management dimensions and score and percentage</w:t>
      </w:r>
    </w:p>
    <w:p w14:paraId="79EC3BA4" w14:textId="14362B7B" w:rsidR="00421D7E" w:rsidRPr="00A3572C" w:rsidRDefault="000A3300" w:rsidP="00421D7E">
      <w:pPr>
        <w:spacing w:before="240" w:after="240" w:line="360" w:lineRule="auto"/>
        <w:jc w:val="both"/>
        <w:rPr>
          <w:rFonts w:ascii="Arial" w:hAnsi="Arial" w:cs="Arial"/>
          <w:sz w:val="20"/>
          <w:szCs w:val="20"/>
          <w:lang w:val="en-IN"/>
        </w:rPr>
      </w:pPr>
      <w:r w:rsidRPr="00A3572C">
        <w:rPr>
          <w:rFonts w:ascii="Arial" w:hAnsi="Arial" w:cs="Arial"/>
          <w:sz w:val="20"/>
          <w:szCs w:val="20"/>
          <w:lang w:val="en-IN"/>
        </w:rPr>
        <w:t xml:space="preserve">        </w:t>
      </w:r>
      <w:r w:rsidR="00421D7E" w:rsidRPr="00A3572C">
        <w:rPr>
          <w:rFonts w:ascii="Arial" w:hAnsi="Arial" w:cs="Arial"/>
          <w:sz w:val="20"/>
          <w:szCs w:val="20"/>
          <w:lang w:val="en-IN"/>
        </w:rPr>
        <w:t xml:space="preserve">Table </w:t>
      </w:r>
      <w:r w:rsidRPr="00A3572C">
        <w:rPr>
          <w:rFonts w:ascii="Arial" w:hAnsi="Arial" w:cs="Arial"/>
          <w:sz w:val="20"/>
          <w:szCs w:val="20"/>
          <w:lang w:val="en-IN"/>
        </w:rPr>
        <w:t>5</w:t>
      </w:r>
      <w:r w:rsidR="00421D7E" w:rsidRPr="00A3572C">
        <w:rPr>
          <w:rFonts w:ascii="Arial" w:hAnsi="Arial" w:cs="Arial"/>
          <w:sz w:val="20"/>
          <w:szCs w:val="20"/>
          <w:lang w:val="en-IN"/>
        </w:rPr>
        <w:t xml:space="preserve"> provides a comprehensive analysis of the management dimensions of selected Farmer Producer Companies (FPCs), highlighting their strengths and areas for improvement. Coordination and Cooperation emerged as the most effective dimension, contributing 15.85</w:t>
      </w:r>
      <w:r w:rsidRPr="00A3572C">
        <w:rPr>
          <w:rFonts w:ascii="Arial" w:hAnsi="Arial" w:cs="Arial"/>
          <w:sz w:val="20"/>
          <w:szCs w:val="20"/>
          <w:lang w:val="en-IN"/>
        </w:rPr>
        <w:t xml:space="preserve"> per cent</w:t>
      </w:r>
      <w:r w:rsidR="00421D7E" w:rsidRPr="00A3572C">
        <w:rPr>
          <w:rFonts w:ascii="Arial" w:hAnsi="Arial" w:cs="Arial"/>
          <w:sz w:val="20"/>
          <w:szCs w:val="20"/>
          <w:lang w:val="en-IN"/>
        </w:rPr>
        <w:t xml:space="preserve"> to overall management effectiveness, reflecting the FPCs’ strong ability to collaborate, distribute resources equitably, and maintain collective harmony. Commitment, accounting for 15.28</w:t>
      </w:r>
      <w:r w:rsidRPr="00A3572C">
        <w:rPr>
          <w:rFonts w:ascii="Arial" w:hAnsi="Arial" w:cs="Arial"/>
          <w:sz w:val="20"/>
          <w:szCs w:val="20"/>
          <w:lang w:val="en-IN"/>
        </w:rPr>
        <w:t xml:space="preserve"> percent</w:t>
      </w:r>
      <w:r w:rsidR="00421D7E" w:rsidRPr="00A3572C">
        <w:rPr>
          <w:rFonts w:ascii="Arial" w:hAnsi="Arial" w:cs="Arial"/>
          <w:sz w:val="20"/>
          <w:szCs w:val="20"/>
          <w:lang w:val="en-IN"/>
        </w:rPr>
        <w:t>, underscored members' dedication to achieving shared goals through diligent efforts, aligning with Swetha's (2021) findings on the critical role of management team commitment in FPC operations.</w:t>
      </w:r>
      <w:r w:rsidRPr="00A3572C">
        <w:rPr>
          <w:rFonts w:ascii="Arial" w:hAnsi="Arial" w:cs="Arial"/>
          <w:sz w:val="20"/>
          <w:szCs w:val="20"/>
          <w:lang w:val="en-IN"/>
        </w:rPr>
        <w:t xml:space="preserve"> </w:t>
      </w:r>
      <w:r w:rsidR="00421D7E" w:rsidRPr="00A3572C">
        <w:rPr>
          <w:rFonts w:ascii="Arial" w:hAnsi="Arial" w:cs="Arial"/>
          <w:sz w:val="20"/>
          <w:szCs w:val="20"/>
          <w:lang w:val="en-IN"/>
        </w:rPr>
        <w:t>Communication (12.05%) and Decision-Making (12.90%) demonstrated robust internal communication frameworks and participatory governance, fostering constructive feedback and effective decision-making processes. Leadership (12.40%) and Control (12.59%) highlighted strengths in providing guidance, approachability, and resource management, ensuring accountability and positive engagement within the FPCs.</w:t>
      </w:r>
    </w:p>
    <w:p w14:paraId="726AA34F" w14:textId="542717F6" w:rsidR="00421D7E" w:rsidRPr="00A3572C" w:rsidRDefault="008E4BC8" w:rsidP="00421D7E">
      <w:pPr>
        <w:spacing w:before="240" w:after="240" w:line="360" w:lineRule="auto"/>
        <w:jc w:val="both"/>
        <w:rPr>
          <w:rFonts w:ascii="Arial" w:hAnsi="Arial" w:cs="Arial"/>
          <w:sz w:val="20"/>
          <w:szCs w:val="20"/>
          <w:lang w:val="en-IN"/>
        </w:rPr>
      </w:pPr>
      <w:r w:rsidRPr="00A3572C">
        <w:rPr>
          <w:rFonts w:ascii="Arial" w:hAnsi="Arial" w:cs="Arial"/>
          <w:b/>
          <w:bCs/>
          <w:sz w:val="20"/>
          <w:szCs w:val="20"/>
          <w:lang w:val="en-IN"/>
        </w:rPr>
        <w:t xml:space="preserve">           </w:t>
      </w:r>
      <w:r w:rsidR="00421D7E" w:rsidRPr="00A3572C">
        <w:rPr>
          <w:rFonts w:ascii="Arial" w:hAnsi="Arial" w:cs="Arial"/>
          <w:sz w:val="20"/>
          <w:szCs w:val="20"/>
          <w:lang w:val="en-IN"/>
        </w:rPr>
        <w:t>However, Planning (9.92%) and Organization (9.02%) scored lower, revealing gaps in strategic foresight and structural efficiency. Improved planning could enhance preparedness for future challenges, while better organizational frameworks could optimize workflows and operational effectiveness.</w:t>
      </w:r>
      <w:r w:rsidRPr="00A3572C">
        <w:rPr>
          <w:rFonts w:ascii="Arial" w:hAnsi="Arial" w:cs="Arial"/>
          <w:sz w:val="20"/>
          <w:szCs w:val="20"/>
          <w:lang w:val="en-IN"/>
        </w:rPr>
        <w:t xml:space="preserve"> Overall</w:t>
      </w:r>
      <w:r w:rsidR="00421D7E" w:rsidRPr="00A3572C">
        <w:rPr>
          <w:rFonts w:ascii="Arial" w:hAnsi="Arial" w:cs="Arial"/>
          <w:sz w:val="20"/>
          <w:szCs w:val="20"/>
          <w:lang w:val="en-IN"/>
        </w:rPr>
        <w:t xml:space="preserve"> FPCs excelled in coordination, commitment, communication, and leadership, addressing weaknesses in planning and organization is essential for enhancing overall efficiency and achieving long-term success. These findings underscore the importance of strategic improvements to strengthen management dimensions and drive sustainable growth.</w:t>
      </w:r>
    </w:p>
    <w:p w14:paraId="2F990F06" w14:textId="17F6CEFA" w:rsidR="00421D7E" w:rsidRPr="00A3572C" w:rsidRDefault="008E4BC8" w:rsidP="00421D7E">
      <w:pPr>
        <w:spacing w:before="240" w:after="240" w:line="360" w:lineRule="auto"/>
        <w:jc w:val="both"/>
        <w:rPr>
          <w:rFonts w:ascii="Arial" w:hAnsi="Arial" w:cs="Arial"/>
          <w:sz w:val="20"/>
          <w:szCs w:val="20"/>
          <w:lang w:val="en-IN"/>
        </w:rPr>
      </w:pPr>
      <w:r w:rsidRPr="00A3572C">
        <w:rPr>
          <w:rFonts w:ascii="Arial" w:hAnsi="Arial" w:cs="Arial"/>
          <w:b/>
          <w:bCs/>
          <w:sz w:val="20"/>
          <w:szCs w:val="20"/>
        </w:rPr>
        <w:lastRenderedPageBreak/>
        <w:t>Distribution of members according to management dimensions FPC</w:t>
      </w:r>
    </w:p>
    <w:p w14:paraId="536112D1" w14:textId="77777777" w:rsidR="008E4BC8" w:rsidRPr="00A3572C" w:rsidRDefault="008E4BC8" w:rsidP="00421D7E">
      <w:pPr>
        <w:spacing w:before="240" w:after="240" w:line="360" w:lineRule="auto"/>
        <w:jc w:val="both"/>
        <w:rPr>
          <w:rFonts w:ascii="Arial" w:hAnsi="Arial" w:cs="Arial"/>
          <w:sz w:val="20"/>
          <w:szCs w:val="20"/>
          <w:lang w:val="en-IN"/>
        </w:rPr>
      </w:pPr>
      <w:r w:rsidRPr="00A3572C">
        <w:rPr>
          <w:rFonts w:ascii="Arial" w:hAnsi="Arial" w:cs="Arial"/>
          <w:b/>
          <w:bCs/>
          <w:sz w:val="20"/>
          <w:szCs w:val="20"/>
          <w:lang w:val="en-IN"/>
        </w:rPr>
        <w:t xml:space="preserve">      </w:t>
      </w:r>
      <w:r w:rsidR="00421D7E" w:rsidRPr="00A3572C">
        <w:rPr>
          <w:rFonts w:ascii="Arial" w:hAnsi="Arial" w:cs="Arial"/>
          <w:sz w:val="20"/>
          <w:szCs w:val="20"/>
          <w:lang w:val="en-IN"/>
        </w:rPr>
        <w:t xml:space="preserve">Table </w:t>
      </w:r>
      <w:r w:rsidRPr="00A3572C">
        <w:rPr>
          <w:rFonts w:ascii="Arial" w:hAnsi="Arial" w:cs="Arial"/>
          <w:sz w:val="20"/>
          <w:szCs w:val="20"/>
          <w:lang w:val="en-IN"/>
        </w:rPr>
        <w:t xml:space="preserve">6 </w:t>
      </w:r>
      <w:r w:rsidR="00421D7E" w:rsidRPr="00A3572C">
        <w:rPr>
          <w:rFonts w:ascii="Arial" w:hAnsi="Arial" w:cs="Arial"/>
          <w:sz w:val="20"/>
          <w:szCs w:val="20"/>
          <w:lang w:val="en-IN"/>
        </w:rPr>
        <w:t>provides an insightful analysis of member distribution across various management dimensions within Farmer Producer Companies (FPCs), categorized into low, medium, and high-performance groups, based on responses from 30 participants.</w:t>
      </w:r>
    </w:p>
    <w:p w14:paraId="50D8E565" w14:textId="569A00DF" w:rsidR="00421D7E" w:rsidRPr="00A3572C" w:rsidRDefault="008E4BC8" w:rsidP="00421D7E">
      <w:pPr>
        <w:spacing w:before="240" w:after="240" w:line="360" w:lineRule="auto"/>
        <w:jc w:val="both"/>
        <w:rPr>
          <w:rFonts w:ascii="Arial" w:hAnsi="Arial" w:cs="Arial"/>
          <w:sz w:val="20"/>
          <w:szCs w:val="20"/>
          <w:lang w:val="en-IN"/>
        </w:rPr>
      </w:pPr>
      <w:r w:rsidRPr="00A3572C">
        <w:rPr>
          <w:rFonts w:ascii="Arial" w:hAnsi="Arial" w:cs="Arial"/>
          <w:sz w:val="20"/>
          <w:szCs w:val="20"/>
          <w:lang w:val="en-IN"/>
        </w:rPr>
        <w:t xml:space="preserve">        </w:t>
      </w:r>
      <w:r w:rsidR="00421D7E" w:rsidRPr="00A3572C">
        <w:rPr>
          <w:rFonts w:ascii="Arial" w:hAnsi="Arial" w:cs="Arial"/>
          <w:sz w:val="20"/>
          <w:szCs w:val="20"/>
          <w:lang w:val="en-IN"/>
        </w:rPr>
        <w:t>In the leadership dimension, 66.66</w:t>
      </w:r>
      <w:r w:rsidRPr="00A3572C">
        <w:rPr>
          <w:rFonts w:ascii="Arial" w:hAnsi="Arial" w:cs="Arial"/>
          <w:sz w:val="20"/>
          <w:szCs w:val="20"/>
          <w:lang w:val="en-IN"/>
        </w:rPr>
        <w:t xml:space="preserve"> per cent</w:t>
      </w:r>
      <w:r w:rsidR="00421D7E" w:rsidRPr="00A3572C">
        <w:rPr>
          <w:rFonts w:ascii="Arial" w:hAnsi="Arial" w:cs="Arial"/>
          <w:sz w:val="20"/>
          <w:szCs w:val="20"/>
          <w:lang w:val="en-IN"/>
        </w:rPr>
        <w:t xml:space="preserve"> of members were categorized as high, reflecting strong guidance and support within the FPCs. The decision-making dimension also demonstrated strength, with 63.33</w:t>
      </w:r>
      <w:r w:rsidRPr="00A3572C">
        <w:rPr>
          <w:rFonts w:ascii="Arial" w:hAnsi="Arial" w:cs="Arial"/>
          <w:sz w:val="20"/>
          <w:szCs w:val="20"/>
          <w:lang w:val="en-IN"/>
        </w:rPr>
        <w:t xml:space="preserve"> per cent</w:t>
      </w:r>
      <w:r w:rsidR="00421D7E" w:rsidRPr="00A3572C">
        <w:rPr>
          <w:rFonts w:ascii="Arial" w:hAnsi="Arial" w:cs="Arial"/>
          <w:sz w:val="20"/>
          <w:szCs w:val="20"/>
          <w:lang w:val="en-IN"/>
        </w:rPr>
        <w:t xml:space="preserve"> of members in the high category, indicating inclusive and effective decision-making processes.</w:t>
      </w:r>
      <w:r w:rsidRPr="00A3572C">
        <w:rPr>
          <w:rFonts w:ascii="Arial" w:hAnsi="Arial" w:cs="Arial"/>
          <w:sz w:val="20"/>
          <w:szCs w:val="20"/>
          <w:lang w:val="en-IN"/>
        </w:rPr>
        <w:t xml:space="preserve"> </w:t>
      </w:r>
      <w:r w:rsidR="00421D7E" w:rsidRPr="00A3572C">
        <w:rPr>
          <w:rFonts w:ascii="Arial" w:hAnsi="Arial" w:cs="Arial"/>
          <w:sz w:val="20"/>
          <w:szCs w:val="20"/>
          <w:lang w:val="en-IN"/>
        </w:rPr>
        <w:t>Conversely, 16.66</w:t>
      </w:r>
      <w:r w:rsidRPr="00A3572C">
        <w:rPr>
          <w:rFonts w:ascii="Arial" w:hAnsi="Arial" w:cs="Arial"/>
          <w:sz w:val="20"/>
          <w:szCs w:val="20"/>
          <w:lang w:val="en-IN"/>
        </w:rPr>
        <w:t xml:space="preserve"> per cent</w:t>
      </w:r>
      <w:r w:rsidR="00421D7E" w:rsidRPr="00A3572C">
        <w:rPr>
          <w:rFonts w:ascii="Arial" w:hAnsi="Arial" w:cs="Arial"/>
          <w:sz w:val="20"/>
          <w:szCs w:val="20"/>
          <w:lang w:val="en-IN"/>
        </w:rPr>
        <w:t xml:space="preserve"> of members rated leadership as low, highlighting potential inconsistencies in leadership quality across different FPCs. Similarly, 13.33</w:t>
      </w:r>
      <w:r w:rsidRPr="00A3572C">
        <w:rPr>
          <w:rFonts w:ascii="Arial" w:hAnsi="Arial" w:cs="Arial"/>
          <w:sz w:val="20"/>
          <w:szCs w:val="20"/>
          <w:lang w:val="en-IN"/>
        </w:rPr>
        <w:t xml:space="preserve"> per cent</w:t>
      </w:r>
      <w:r w:rsidR="00421D7E" w:rsidRPr="00A3572C">
        <w:rPr>
          <w:rFonts w:ascii="Arial" w:hAnsi="Arial" w:cs="Arial"/>
          <w:sz w:val="20"/>
          <w:szCs w:val="20"/>
          <w:lang w:val="en-IN"/>
        </w:rPr>
        <w:t xml:space="preserve"> of members were in the low category for the organization dimension, while 70</w:t>
      </w:r>
      <w:r w:rsidRPr="00A3572C">
        <w:rPr>
          <w:rFonts w:ascii="Arial" w:hAnsi="Arial" w:cs="Arial"/>
          <w:sz w:val="20"/>
          <w:szCs w:val="20"/>
          <w:lang w:val="en-IN"/>
        </w:rPr>
        <w:t xml:space="preserve"> per cent</w:t>
      </w:r>
      <w:r w:rsidR="00421D7E" w:rsidRPr="00A3572C">
        <w:rPr>
          <w:rFonts w:ascii="Arial" w:hAnsi="Arial" w:cs="Arial"/>
          <w:sz w:val="20"/>
          <w:szCs w:val="20"/>
          <w:lang w:val="en-IN"/>
        </w:rPr>
        <w:t xml:space="preserve"> fell into the medium category, suggesting room for improvement in structural and operational efficiency.</w:t>
      </w:r>
    </w:p>
    <w:p w14:paraId="6872C42C" w14:textId="23E39218" w:rsidR="007004AD" w:rsidRPr="00A3572C" w:rsidRDefault="008E4BC8" w:rsidP="008E4BC8">
      <w:pPr>
        <w:spacing w:before="240" w:after="240" w:line="360" w:lineRule="auto"/>
        <w:jc w:val="both"/>
        <w:rPr>
          <w:rFonts w:ascii="Arial" w:hAnsi="Arial" w:cs="Arial"/>
          <w:sz w:val="20"/>
          <w:szCs w:val="20"/>
          <w:lang w:val="en-IN"/>
        </w:rPr>
      </w:pPr>
      <w:r w:rsidRPr="00A3572C">
        <w:rPr>
          <w:rFonts w:ascii="Arial" w:hAnsi="Arial" w:cs="Arial"/>
          <w:sz w:val="20"/>
          <w:szCs w:val="20"/>
          <w:lang w:val="en-IN"/>
        </w:rPr>
        <w:t xml:space="preserve">        </w:t>
      </w:r>
      <w:r w:rsidR="00421D7E" w:rsidRPr="00A3572C">
        <w:rPr>
          <w:rFonts w:ascii="Arial" w:hAnsi="Arial" w:cs="Arial"/>
          <w:sz w:val="20"/>
          <w:szCs w:val="20"/>
          <w:lang w:val="en-IN"/>
        </w:rPr>
        <w:t xml:space="preserve">These findings </w:t>
      </w:r>
      <w:r w:rsidRPr="00A3572C">
        <w:rPr>
          <w:rFonts w:ascii="Arial" w:hAnsi="Arial" w:cs="Arial"/>
          <w:sz w:val="20"/>
          <w:szCs w:val="20"/>
          <w:lang w:val="en-IN"/>
        </w:rPr>
        <w:t xml:space="preserve">highlight </w:t>
      </w:r>
      <w:r w:rsidR="00421D7E" w:rsidRPr="00A3572C">
        <w:rPr>
          <w:rFonts w:ascii="Arial" w:hAnsi="Arial" w:cs="Arial"/>
          <w:sz w:val="20"/>
          <w:szCs w:val="20"/>
          <w:lang w:val="en-IN"/>
        </w:rPr>
        <w:t>the importance of addressing gaps in leadership and organizational effectiveness through targeted training and development initiatives. Strengthening these areas could significantly enhance management capabilities and operational performance across the FPC</w:t>
      </w:r>
      <w:r w:rsidRPr="00A3572C">
        <w:rPr>
          <w:rFonts w:ascii="Arial" w:hAnsi="Arial" w:cs="Arial"/>
          <w:sz w:val="20"/>
          <w:szCs w:val="20"/>
          <w:lang w:val="en-IN"/>
        </w:rPr>
        <w:t>.</w:t>
      </w:r>
    </w:p>
    <w:p w14:paraId="5CE0E09D" w14:textId="4C222D34" w:rsidR="001C1514" w:rsidRPr="00A3572C" w:rsidRDefault="007004AD" w:rsidP="001C1514">
      <w:pPr>
        <w:pStyle w:val="ListParagraph"/>
        <w:spacing w:before="120" w:after="120" w:line="440" w:lineRule="atLeast"/>
        <w:ind w:left="0" w:firstLine="0"/>
        <w:rPr>
          <w:rFonts w:ascii="Arial" w:hAnsi="Arial" w:cs="Arial"/>
          <w:sz w:val="20"/>
          <w:szCs w:val="20"/>
        </w:rPr>
      </w:pPr>
      <w:r w:rsidRPr="00A3572C">
        <w:rPr>
          <w:rFonts w:ascii="Arial" w:hAnsi="Arial" w:cs="Arial"/>
          <w:sz w:val="20"/>
          <w:szCs w:val="20"/>
        </w:rPr>
        <w:t xml:space="preserve">        </w:t>
      </w:r>
      <w:r w:rsidR="0041303D" w:rsidRPr="00A3572C">
        <w:rPr>
          <w:rFonts w:ascii="Arial" w:hAnsi="Arial" w:cs="Arial"/>
          <w:sz w:val="20"/>
          <w:szCs w:val="20"/>
        </w:rPr>
        <w:t xml:space="preserve"> </w:t>
      </w:r>
      <w:r w:rsidR="001C1514" w:rsidRPr="00A3572C">
        <w:rPr>
          <w:rFonts w:ascii="Arial" w:hAnsi="Arial" w:cs="Arial"/>
          <w:b/>
          <w:bCs/>
          <w:sz w:val="20"/>
          <w:szCs w:val="20"/>
        </w:rPr>
        <w:t>Table 2: Management Profile of</w:t>
      </w:r>
      <w:r w:rsidR="001C1514" w:rsidRPr="00A3572C">
        <w:rPr>
          <w:rFonts w:ascii="Arial" w:hAnsi="Arial" w:cs="Arial"/>
          <w:b/>
          <w:bCs/>
          <w:spacing w:val="-1"/>
          <w:sz w:val="20"/>
          <w:szCs w:val="20"/>
        </w:rPr>
        <w:t xml:space="preserve"> selected </w:t>
      </w:r>
      <w:r w:rsidR="001C1514" w:rsidRPr="00A3572C">
        <w:rPr>
          <w:rFonts w:ascii="Arial" w:hAnsi="Arial" w:cs="Arial"/>
          <w:b/>
          <w:bCs/>
          <w:sz w:val="20"/>
          <w:szCs w:val="20"/>
        </w:rPr>
        <w:t xml:space="preserve">FPCs </w:t>
      </w:r>
    </w:p>
    <w:p w14:paraId="3A15C811" w14:textId="77777777" w:rsidR="001C1514" w:rsidRPr="00A3572C" w:rsidRDefault="001C1514" w:rsidP="001C1514">
      <w:pPr>
        <w:pStyle w:val="BodyText"/>
        <w:rPr>
          <w:rFonts w:ascii="Arial" w:hAnsi="Arial" w:cs="Arial"/>
          <w:b w:val="0"/>
          <w:bCs w:val="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0"/>
        <w:gridCol w:w="1171"/>
        <w:gridCol w:w="959"/>
        <w:gridCol w:w="1176"/>
        <w:gridCol w:w="2007"/>
        <w:gridCol w:w="1758"/>
      </w:tblGrid>
      <w:tr w:rsidR="001C1514" w:rsidRPr="00A3572C" w14:paraId="2A03854A" w14:textId="77777777" w:rsidTr="00850228">
        <w:trPr>
          <w:jc w:val="center"/>
        </w:trPr>
        <w:tc>
          <w:tcPr>
            <w:tcW w:w="1910" w:type="dxa"/>
            <w:vMerge w:val="restart"/>
            <w:tcBorders>
              <w:top w:val="single" w:sz="4" w:space="0" w:color="auto"/>
              <w:left w:val="single" w:sz="4" w:space="0" w:color="auto"/>
              <w:bottom w:val="single" w:sz="4" w:space="0" w:color="auto"/>
              <w:right w:val="single" w:sz="4" w:space="0" w:color="auto"/>
            </w:tcBorders>
          </w:tcPr>
          <w:p w14:paraId="70A916A1"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Name of the FPC</w:t>
            </w:r>
          </w:p>
        </w:tc>
        <w:tc>
          <w:tcPr>
            <w:tcW w:w="3306" w:type="dxa"/>
            <w:gridSpan w:val="3"/>
            <w:tcBorders>
              <w:top w:val="single" w:sz="4" w:space="0" w:color="auto"/>
              <w:left w:val="single" w:sz="4" w:space="0" w:color="auto"/>
              <w:bottom w:val="single" w:sz="4" w:space="0" w:color="auto"/>
              <w:right w:val="single" w:sz="4" w:space="0" w:color="auto"/>
            </w:tcBorders>
          </w:tcPr>
          <w:p w14:paraId="21D61241" w14:textId="77777777" w:rsidR="001C1514" w:rsidRPr="00A3572C" w:rsidRDefault="001C1514" w:rsidP="00850228">
            <w:pPr>
              <w:pStyle w:val="Heading2"/>
              <w:spacing w:before="120" w:after="120" w:line="240" w:lineRule="auto"/>
              <w:jc w:val="center"/>
              <w:rPr>
                <w:rFonts w:ascii="Arial" w:hAnsi="Arial" w:cs="Arial"/>
                <w:b/>
                <w:bCs/>
                <w:color w:val="auto"/>
                <w:sz w:val="20"/>
                <w:szCs w:val="20"/>
              </w:rPr>
            </w:pPr>
            <w:r w:rsidRPr="00A3572C">
              <w:rPr>
                <w:rFonts w:ascii="Arial" w:hAnsi="Arial" w:cs="Arial"/>
                <w:b/>
                <w:bCs/>
                <w:color w:val="auto"/>
                <w:sz w:val="20"/>
                <w:szCs w:val="20"/>
              </w:rPr>
              <w:t xml:space="preserve">No. of Board </w:t>
            </w:r>
            <w:r w:rsidRPr="00A3572C">
              <w:rPr>
                <w:rFonts w:ascii="Arial" w:hAnsi="Arial" w:cs="Arial"/>
                <w:b/>
                <w:bCs/>
                <w:color w:val="auto"/>
                <w:spacing w:val="-5"/>
                <w:sz w:val="20"/>
                <w:szCs w:val="20"/>
              </w:rPr>
              <w:t xml:space="preserve">of </w:t>
            </w:r>
            <w:r w:rsidRPr="00A3572C">
              <w:rPr>
                <w:rFonts w:ascii="Arial" w:hAnsi="Arial" w:cs="Arial"/>
                <w:b/>
                <w:color w:val="auto"/>
                <w:spacing w:val="-2"/>
                <w:sz w:val="20"/>
                <w:szCs w:val="20"/>
              </w:rPr>
              <w:t>Directors</w:t>
            </w:r>
          </w:p>
        </w:tc>
        <w:tc>
          <w:tcPr>
            <w:tcW w:w="2007" w:type="dxa"/>
            <w:vMerge w:val="restart"/>
            <w:tcBorders>
              <w:top w:val="single" w:sz="4" w:space="0" w:color="auto"/>
              <w:left w:val="single" w:sz="4" w:space="0" w:color="auto"/>
              <w:bottom w:val="single" w:sz="4" w:space="0" w:color="auto"/>
              <w:right w:val="single" w:sz="4" w:space="0" w:color="auto"/>
            </w:tcBorders>
          </w:tcPr>
          <w:p w14:paraId="2C871384"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pacing w:val="-2"/>
                <w:sz w:val="20"/>
                <w:szCs w:val="20"/>
              </w:rPr>
              <w:t>CEO Qualification</w:t>
            </w:r>
          </w:p>
        </w:tc>
        <w:tc>
          <w:tcPr>
            <w:tcW w:w="1758" w:type="dxa"/>
            <w:vMerge w:val="restart"/>
            <w:tcBorders>
              <w:top w:val="single" w:sz="4" w:space="0" w:color="auto"/>
              <w:left w:val="single" w:sz="4" w:space="0" w:color="auto"/>
              <w:bottom w:val="single" w:sz="4" w:space="0" w:color="auto"/>
              <w:right w:val="single" w:sz="4" w:space="0" w:color="auto"/>
            </w:tcBorders>
          </w:tcPr>
          <w:p w14:paraId="550488DE" w14:textId="77777777" w:rsidR="001C1514" w:rsidRPr="00A3572C" w:rsidRDefault="001C1514" w:rsidP="00850228">
            <w:pPr>
              <w:pStyle w:val="BodyText"/>
              <w:spacing w:before="120" w:after="120"/>
              <w:rPr>
                <w:rFonts w:ascii="Arial" w:hAnsi="Arial" w:cs="Arial"/>
                <w:b w:val="0"/>
                <w:bCs w:val="0"/>
                <w:spacing w:val="-2"/>
                <w:sz w:val="20"/>
                <w:szCs w:val="20"/>
              </w:rPr>
            </w:pPr>
            <w:r w:rsidRPr="00A3572C">
              <w:rPr>
                <w:rFonts w:ascii="Arial" w:hAnsi="Arial" w:cs="Arial"/>
                <w:b w:val="0"/>
                <w:bCs w:val="0"/>
                <w:sz w:val="20"/>
                <w:szCs w:val="20"/>
              </w:rPr>
              <w:t xml:space="preserve">Total No. </w:t>
            </w:r>
            <w:r w:rsidRPr="00A3572C">
              <w:rPr>
                <w:rFonts w:ascii="Arial" w:hAnsi="Arial" w:cs="Arial"/>
                <w:b w:val="0"/>
                <w:bCs w:val="0"/>
                <w:spacing w:val="-5"/>
                <w:sz w:val="20"/>
                <w:szCs w:val="20"/>
              </w:rPr>
              <w:t>of employees</w:t>
            </w:r>
          </w:p>
        </w:tc>
      </w:tr>
      <w:tr w:rsidR="001C1514" w:rsidRPr="00A3572C" w14:paraId="753FF9F6" w14:textId="77777777" w:rsidTr="00850228">
        <w:trPr>
          <w:jc w:val="center"/>
        </w:trPr>
        <w:tc>
          <w:tcPr>
            <w:tcW w:w="1910" w:type="dxa"/>
            <w:vMerge/>
            <w:tcBorders>
              <w:top w:val="single" w:sz="4" w:space="0" w:color="auto"/>
              <w:left w:val="single" w:sz="4" w:space="0" w:color="auto"/>
              <w:bottom w:val="single" w:sz="4" w:space="0" w:color="auto"/>
              <w:right w:val="single" w:sz="4" w:space="0" w:color="auto"/>
            </w:tcBorders>
          </w:tcPr>
          <w:p w14:paraId="641D3D26" w14:textId="77777777" w:rsidR="001C1514" w:rsidRPr="00A3572C" w:rsidRDefault="001C1514" w:rsidP="00850228">
            <w:pPr>
              <w:pStyle w:val="BodyText"/>
              <w:spacing w:before="120" w:after="120"/>
              <w:rPr>
                <w:rFonts w:ascii="Arial" w:hAnsi="Arial" w:cs="Arial"/>
                <w:sz w:val="20"/>
                <w:szCs w:val="20"/>
              </w:rPr>
            </w:pPr>
          </w:p>
        </w:tc>
        <w:tc>
          <w:tcPr>
            <w:tcW w:w="1171" w:type="dxa"/>
            <w:tcBorders>
              <w:top w:val="single" w:sz="4" w:space="0" w:color="auto"/>
              <w:left w:val="single" w:sz="4" w:space="0" w:color="auto"/>
              <w:bottom w:val="single" w:sz="4" w:space="0" w:color="auto"/>
              <w:right w:val="single" w:sz="4" w:space="0" w:color="auto"/>
            </w:tcBorders>
          </w:tcPr>
          <w:p w14:paraId="50BFCFC4" w14:textId="77777777" w:rsidR="001C1514" w:rsidRPr="00A3572C" w:rsidRDefault="001C1514" w:rsidP="00850228">
            <w:pPr>
              <w:pStyle w:val="BodyText"/>
              <w:spacing w:before="120" w:after="120"/>
              <w:rPr>
                <w:rFonts w:ascii="Arial" w:hAnsi="Arial" w:cs="Arial"/>
                <w:sz w:val="20"/>
                <w:szCs w:val="20"/>
              </w:rPr>
            </w:pPr>
            <w:r w:rsidRPr="00A3572C">
              <w:rPr>
                <w:rFonts w:ascii="Arial" w:hAnsi="Arial" w:cs="Arial"/>
                <w:sz w:val="20"/>
                <w:szCs w:val="20"/>
              </w:rPr>
              <w:t>Male</w:t>
            </w:r>
          </w:p>
        </w:tc>
        <w:tc>
          <w:tcPr>
            <w:tcW w:w="959" w:type="dxa"/>
            <w:tcBorders>
              <w:top w:val="single" w:sz="4" w:space="0" w:color="auto"/>
              <w:left w:val="single" w:sz="4" w:space="0" w:color="auto"/>
              <w:bottom w:val="single" w:sz="4" w:space="0" w:color="auto"/>
              <w:right w:val="single" w:sz="4" w:space="0" w:color="auto"/>
            </w:tcBorders>
          </w:tcPr>
          <w:p w14:paraId="699280CC" w14:textId="77777777" w:rsidR="001C1514" w:rsidRPr="00A3572C" w:rsidRDefault="001C1514" w:rsidP="00850228">
            <w:pPr>
              <w:pStyle w:val="BodyText"/>
              <w:spacing w:before="120" w:after="120"/>
              <w:rPr>
                <w:rFonts w:ascii="Arial" w:hAnsi="Arial" w:cs="Arial"/>
                <w:sz w:val="20"/>
                <w:szCs w:val="20"/>
              </w:rPr>
            </w:pPr>
            <w:r w:rsidRPr="00A3572C">
              <w:rPr>
                <w:rFonts w:ascii="Arial" w:hAnsi="Arial" w:cs="Arial"/>
                <w:sz w:val="20"/>
                <w:szCs w:val="20"/>
              </w:rPr>
              <w:t>Female</w:t>
            </w:r>
          </w:p>
        </w:tc>
        <w:tc>
          <w:tcPr>
            <w:tcW w:w="1175" w:type="dxa"/>
            <w:tcBorders>
              <w:top w:val="single" w:sz="4" w:space="0" w:color="auto"/>
              <w:left w:val="single" w:sz="4" w:space="0" w:color="auto"/>
              <w:bottom w:val="single" w:sz="4" w:space="0" w:color="auto"/>
              <w:right w:val="single" w:sz="4" w:space="0" w:color="auto"/>
            </w:tcBorders>
          </w:tcPr>
          <w:p w14:paraId="3463EFD8" w14:textId="77777777" w:rsidR="001C1514" w:rsidRPr="00A3572C" w:rsidRDefault="001C1514" w:rsidP="00850228">
            <w:pPr>
              <w:pStyle w:val="BodyText"/>
              <w:spacing w:before="120" w:after="120"/>
              <w:rPr>
                <w:rFonts w:ascii="Arial" w:hAnsi="Arial" w:cs="Arial"/>
                <w:sz w:val="20"/>
                <w:szCs w:val="20"/>
              </w:rPr>
            </w:pPr>
            <w:r w:rsidRPr="00A3572C">
              <w:rPr>
                <w:rFonts w:ascii="Arial" w:hAnsi="Arial" w:cs="Arial"/>
                <w:sz w:val="20"/>
                <w:szCs w:val="20"/>
              </w:rPr>
              <w:t>Total</w:t>
            </w:r>
          </w:p>
        </w:tc>
        <w:tc>
          <w:tcPr>
            <w:tcW w:w="2007" w:type="dxa"/>
            <w:vMerge/>
            <w:tcBorders>
              <w:top w:val="single" w:sz="4" w:space="0" w:color="auto"/>
              <w:left w:val="single" w:sz="4" w:space="0" w:color="auto"/>
              <w:bottom w:val="single" w:sz="4" w:space="0" w:color="auto"/>
              <w:right w:val="single" w:sz="4" w:space="0" w:color="auto"/>
            </w:tcBorders>
          </w:tcPr>
          <w:p w14:paraId="78F51439" w14:textId="77777777" w:rsidR="001C1514" w:rsidRPr="00A3572C" w:rsidRDefault="001C1514" w:rsidP="00850228">
            <w:pPr>
              <w:pStyle w:val="BodyText"/>
              <w:spacing w:before="120" w:after="120"/>
              <w:rPr>
                <w:rFonts w:ascii="Arial" w:hAnsi="Arial" w:cs="Arial"/>
                <w:sz w:val="20"/>
                <w:szCs w:val="20"/>
              </w:rPr>
            </w:pPr>
          </w:p>
        </w:tc>
        <w:tc>
          <w:tcPr>
            <w:tcW w:w="1758" w:type="dxa"/>
            <w:vMerge/>
            <w:tcBorders>
              <w:top w:val="single" w:sz="4" w:space="0" w:color="auto"/>
              <w:left w:val="single" w:sz="4" w:space="0" w:color="auto"/>
              <w:bottom w:val="single" w:sz="4" w:space="0" w:color="auto"/>
              <w:right w:val="single" w:sz="4" w:space="0" w:color="auto"/>
            </w:tcBorders>
          </w:tcPr>
          <w:p w14:paraId="6D15B7FB" w14:textId="77777777" w:rsidR="001C1514" w:rsidRPr="00A3572C" w:rsidRDefault="001C1514" w:rsidP="00850228">
            <w:pPr>
              <w:pStyle w:val="BodyText"/>
              <w:spacing w:before="120" w:after="120"/>
              <w:rPr>
                <w:rFonts w:ascii="Arial" w:hAnsi="Arial" w:cs="Arial"/>
                <w:sz w:val="20"/>
                <w:szCs w:val="20"/>
              </w:rPr>
            </w:pPr>
          </w:p>
        </w:tc>
      </w:tr>
      <w:tr w:rsidR="001C1514" w:rsidRPr="00A3572C" w14:paraId="04D77ED0" w14:textId="77777777" w:rsidTr="00850228">
        <w:trPr>
          <w:jc w:val="center"/>
        </w:trPr>
        <w:tc>
          <w:tcPr>
            <w:tcW w:w="1910" w:type="dxa"/>
            <w:tcBorders>
              <w:top w:val="single" w:sz="4" w:space="0" w:color="auto"/>
              <w:left w:val="single" w:sz="4" w:space="0" w:color="auto"/>
              <w:bottom w:val="single" w:sz="4" w:space="0" w:color="auto"/>
              <w:right w:val="single" w:sz="4" w:space="0" w:color="auto"/>
            </w:tcBorders>
          </w:tcPr>
          <w:p w14:paraId="32655438" w14:textId="77777777" w:rsidR="001C1514" w:rsidRPr="00A3572C" w:rsidRDefault="001C1514" w:rsidP="00850228">
            <w:pPr>
              <w:pStyle w:val="BodyText"/>
              <w:spacing w:before="120" w:after="120"/>
              <w:rPr>
                <w:rFonts w:ascii="Arial" w:hAnsi="Arial" w:cs="Arial"/>
                <w:sz w:val="20"/>
                <w:szCs w:val="20"/>
              </w:rPr>
            </w:pPr>
            <w:bookmarkStart w:id="2" w:name="_Hlk168999280"/>
            <w:r w:rsidRPr="00A3572C">
              <w:rPr>
                <w:rFonts w:ascii="Arial" w:hAnsi="Arial" w:cs="Arial"/>
                <w:sz w:val="20"/>
                <w:szCs w:val="20"/>
              </w:rPr>
              <w:t>DFPC</w:t>
            </w:r>
          </w:p>
        </w:tc>
        <w:tc>
          <w:tcPr>
            <w:tcW w:w="1171" w:type="dxa"/>
            <w:tcBorders>
              <w:top w:val="single" w:sz="4" w:space="0" w:color="auto"/>
              <w:left w:val="single" w:sz="4" w:space="0" w:color="auto"/>
              <w:bottom w:val="single" w:sz="4" w:space="0" w:color="auto"/>
              <w:right w:val="single" w:sz="4" w:space="0" w:color="auto"/>
            </w:tcBorders>
          </w:tcPr>
          <w:p w14:paraId="745CB9F0"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9</w:t>
            </w:r>
          </w:p>
        </w:tc>
        <w:tc>
          <w:tcPr>
            <w:tcW w:w="959" w:type="dxa"/>
            <w:tcBorders>
              <w:top w:val="single" w:sz="4" w:space="0" w:color="auto"/>
              <w:left w:val="single" w:sz="4" w:space="0" w:color="auto"/>
              <w:bottom w:val="single" w:sz="4" w:space="0" w:color="auto"/>
              <w:right w:val="single" w:sz="4" w:space="0" w:color="auto"/>
            </w:tcBorders>
          </w:tcPr>
          <w:p w14:paraId="245624F9"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1</w:t>
            </w:r>
          </w:p>
        </w:tc>
        <w:tc>
          <w:tcPr>
            <w:tcW w:w="1175" w:type="dxa"/>
            <w:tcBorders>
              <w:top w:val="single" w:sz="4" w:space="0" w:color="auto"/>
              <w:left w:val="single" w:sz="4" w:space="0" w:color="auto"/>
              <w:bottom w:val="single" w:sz="4" w:space="0" w:color="auto"/>
              <w:right w:val="single" w:sz="4" w:space="0" w:color="auto"/>
            </w:tcBorders>
          </w:tcPr>
          <w:p w14:paraId="17D536CE"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10</w:t>
            </w:r>
          </w:p>
        </w:tc>
        <w:tc>
          <w:tcPr>
            <w:tcW w:w="2007" w:type="dxa"/>
            <w:tcBorders>
              <w:top w:val="single" w:sz="4" w:space="0" w:color="auto"/>
              <w:left w:val="single" w:sz="4" w:space="0" w:color="auto"/>
              <w:bottom w:val="single" w:sz="4" w:space="0" w:color="auto"/>
              <w:right w:val="single" w:sz="4" w:space="0" w:color="auto"/>
            </w:tcBorders>
          </w:tcPr>
          <w:p w14:paraId="69A44836"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BA</w:t>
            </w:r>
          </w:p>
        </w:tc>
        <w:tc>
          <w:tcPr>
            <w:tcW w:w="1758" w:type="dxa"/>
            <w:tcBorders>
              <w:top w:val="single" w:sz="4" w:space="0" w:color="auto"/>
              <w:left w:val="single" w:sz="4" w:space="0" w:color="auto"/>
              <w:bottom w:val="single" w:sz="4" w:space="0" w:color="auto"/>
              <w:right w:val="single" w:sz="4" w:space="0" w:color="auto"/>
            </w:tcBorders>
          </w:tcPr>
          <w:p w14:paraId="5E73357A"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2</w:t>
            </w:r>
          </w:p>
        </w:tc>
      </w:tr>
      <w:tr w:rsidR="001C1514" w:rsidRPr="00A3572C" w14:paraId="0E4D3766" w14:textId="77777777" w:rsidTr="00850228">
        <w:trPr>
          <w:jc w:val="center"/>
        </w:trPr>
        <w:tc>
          <w:tcPr>
            <w:tcW w:w="1910" w:type="dxa"/>
            <w:tcBorders>
              <w:top w:val="single" w:sz="4" w:space="0" w:color="auto"/>
              <w:left w:val="single" w:sz="4" w:space="0" w:color="auto"/>
              <w:bottom w:val="single" w:sz="4" w:space="0" w:color="auto"/>
              <w:right w:val="single" w:sz="4" w:space="0" w:color="auto"/>
            </w:tcBorders>
          </w:tcPr>
          <w:p w14:paraId="5A289DD8" w14:textId="77777777" w:rsidR="001C1514" w:rsidRPr="00A3572C" w:rsidRDefault="001C1514" w:rsidP="00850228">
            <w:pPr>
              <w:pStyle w:val="BodyText"/>
              <w:spacing w:before="120" w:after="120"/>
              <w:rPr>
                <w:rFonts w:ascii="Arial" w:hAnsi="Arial" w:cs="Arial"/>
                <w:sz w:val="20"/>
                <w:szCs w:val="20"/>
              </w:rPr>
            </w:pPr>
            <w:r w:rsidRPr="00A3572C">
              <w:rPr>
                <w:rFonts w:ascii="Arial" w:hAnsi="Arial" w:cs="Arial"/>
                <w:sz w:val="20"/>
                <w:szCs w:val="20"/>
              </w:rPr>
              <w:t>SGMFPC</w:t>
            </w:r>
          </w:p>
        </w:tc>
        <w:tc>
          <w:tcPr>
            <w:tcW w:w="1171" w:type="dxa"/>
            <w:tcBorders>
              <w:top w:val="single" w:sz="4" w:space="0" w:color="auto"/>
              <w:left w:val="single" w:sz="4" w:space="0" w:color="auto"/>
              <w:bottom w:val="single" w:sz="4" w:space="0" w:color="auto"/>
              <w:right w:val="single" w:sz="4" w:space="0" w:color="auto"/>
            </w:tcBorders>
          </w:tcPr>
          <w:p w14:paraId="633C4EB8"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8</w:t>
            </w:r>
          </w:p>
        </w:tc>
        <w:tc>
          <w:tcPr>
            <w:tcW w:w="959" w:type="dxa"/>
            <w:tcBorders>
              <w:top w:val="single" w:sz="4" w:space="0" w:color="auto"/>
              <w:left w:val="single" w:sz="4" w:space="0" w:color="auto"/>
              <w:bottom w:val="single" w:sz="4" w:space="0" w:color="auto"/>
              <w:right w:val="single" w:sz="4" w:space="0" w:color="auto"/>
            </w:tcBorders>
          </w:tcPr>
          <w:p w14:paraId="1BA4CE39"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1</w:t>
            </w:r>
          </w:p>
        </w:tc>
        <w:tc>
          <w:tcPr>
            <w:tcW w:w="1175" w:type="dxa"/>
            <w:tcBorders>
              <w:top w:val="single" w:sz="4" w:space="0" w:color="auto"/>
              <w:left w:val="single" w:sz="4" w:space="0" w:color="auto"/>
              <w:bottom w:val="single" w:sz="4" w:space="0" w:color="auto"/>
              <w:right w:val="single" w:sz="4" w:space="0" w:color="auto"/>
            </w:tcBorders>
          </w:tcPr>
          <w:p w14:paraId="1C883155"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9</w:t>
            </w:r>
          </w:p>
        </w:tc>
        <w:tc>
          <w:tcPr>
            <w:tcW w:w="2007" w:type="dxa"/>
            <w:tcBorders>
              <w:top w:val="single" w:sz="4" w:space="0" w:color="auto"/>
              <w:left w:val="single" w:sz="4" w:space="0" w:color="auto"/>
              <w:bottom w:val="single" w:sz="4" w:space="0" w:color="auto"/>
              <w:right w:val="single" w:sz="4" w:space="0" w:color="auto"/>
            </w:tcBorders>
          </w:tcPr>
          <w:p w14:paraId="2FD94E71"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B.Sc. (Agri.)</w:t>
            </w:r>
          </w:p>
        </w:tc>
        <w:tc>
          <w:tcPr>
            <w:tcW w:w="1758" w:type="dxa"/>
            <w:tcBorders>
              <w:top w:val="single" w:sz="4" w:space="0" w:color="auto"/>
              <w:left w:val="single" w:sz="4" w:space="0" w:color="auto"/>
              <w:bottom w:val="single" w:sz="4" w:space="0" w:color="auto"/>
              <w:right w:val="single" w:sz="4" w:space="0" w:color="auto"/>
            </w:tcBorders>
          </w:tcPr>
          <w:p w14:paraId="3EA3003F"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3</w:t>
            </w:r>
          </w:p>
        </w:tc>
      </w:tr>
      <w:tr w:rsidR="001C1514" w:rsidRPr="00A3572C" w14:paraId="4FD0D865" w14:textId="77777777" w:rsidTr="00850228">
        <w:trPr>
          <w:jc w:val="center"/>
        </w:trPr>
        <w:tc>
          <w:tcPr>
            <w:tcW w:w="1910" w:type="dxa"/>
            <w:tcBorders>
              <w:top w:val="single" w:sz="4" w:space="0" w:color="auto"/>
              <w:left w:val="single" w:sz="4" w:space="0" w:color="auto"/>
              <w:bottom w:val="single" w:sz="4" w:space="0" w:color="auto"/>
              <w:right w:val="single" w:sz="4" w:space="0" w:color="auto"/>
            </w:tcBorders>
          </w:tcPr>
          <w:p w14:paraId="4352F49C" w14:textId="77777777" w:rsidR="001C1514" w:rsidRPr="00A3572C" w:rsidRDefault="001C1514" w:rsidP="00850228">
            <w:pPr>
              <w:pStyle w:val="BodyText"/>
              <w:spacing w:before="120" w:after="120"/>
              <w:rPr>
                <w:rFonts w:ascii="Arial" w:hAnsi="Arial" w:cs="Arial"/>
                <w:sz w:val="20"/>
                <w:szCs w:val="20"/>
              </w:rPr>
            </w:pPr>
            <w:r w:rsidRPr="00A3572C">
              <w:rPr>
                <w:rFonts w:ascii="Arial" w:hAnsi="Arial" w:cs="Arial"/>
                <w:sz w:val="20"/>
                <w:szCs w:val="20"/>
              </w:rPr>
              <w:t>KFPC</w:t>
            </w:r>
          </w:p>
        </w:tc>
        <w:tc>
          <w:tcPr>
            <w:tcW w:w="1171" w:type="dxa"/>
            <w:tcBorders>
              <w:top w:val="single" w:sz="4" w:space="0" w:color="auto"/>
              <w:left w:val="single" w:sz="4" w:space="0" w:color="auto"/>
              <w:bottom w:val="single" w:sz="4" w:space="0" w:color="auto"/>
              <w:right w:val="single" w:sz="4" w:space="0" w:color="auto"/>
            </w:tcBorders>
          </w:tcPr>
          <w:p w14:paraId="607ED31F"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5</w:t>
            </w:r>
          </w:p>
        </w:tc>
        <w:tc>
          <w:tcPr>
            <w:tcW w:w="959" w:type="dxa"/>
            <w:tcBorders>
              <w:top w:val="single" w:sz="4" w:space="0" w:color="auto"/>
              <w:left w:val="single" w:sz="4" w:space="0" w:color="auto"/>
              <w:bottom w:val="single" w:sz="4" w:space="0" w:color="auto"/>
              <w:right w:val="single" w:sz="4" w:space="0" w:color="auto"/>
            </w:tcBorders>
          </w:tcPr>
          <w:p w14:paraId="7C762CEA"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1</w:t>
            </w:r>
          </w:p>
        </w:tc>
        <w:tc>
          <w:tcPr>
            <w:tcW w:w="1175" w:type="dxa"/>
            <w:tcBorders>
              <w:top w:val="single" w:sz="4" w:space="0" w:color="auto"/>
              <w:left w:val="single" w:sz="4" w:space="0" w:color="auto"/>
              <w:bottom w:val="single" w:sz="4" w:space="0" w:color="auto"/>
              <w:right w:val="single" w:sz="4" w:space="0" w:color="auto"/>
            </w:tcBorders>
          </w:tcPr>
          <w:p w14:paraId="5CA61959"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6</w:t>
            </w:r>
          </w:p>
        </w:tc>
        <w:tc>
          <w:tcPr>
            <w:tcW w:w="2007" w:type="dxa"/>
            <w:tcBorders>
              <w:top w:val="single" w:sz="4" w:space="0" w:color="auto"/>
              <w:left w:val="single" w:sz="4" w:space="0" w:color="auto"/>
              <w:bottom w:val="single" w:sz="4" w:space="0" w:color="auto"/>
              <w:right w:val="single" w:sz="4" w:space="0" w:color="auto"/>
            </w:tcBorders>
          </w:tcPr>
          <w:p w14:paraId="6B274D69"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BA</w:t>
            </w:r>
          </w:p>
        </w:tc>
        <w:tc>
          <w:tcPr>
            <w:tcW w:w="1758" w:type="dxa"/>
            <w:tcBorders>
              <w:top w:val="single" w:sz="4" w:space="0" w:color="auto"/>
              <w:left w:val="single" w:sz="4" w:space="0" w:color="auto"/>
              <w:bottom w:val="single" w:sz="4" w:space="0" w:color="auto"/>
              <w:right w:val="single" w:sz="4" w:space="0" w:color="auto"/>
            </w:tcBorders>
          </w:tcPr>
          <w:p w14:paraId="5DD1AC6E"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2</w:t>
            </w:r>
          </w:p>
        </w:tc>
      </w:tr>
      <w:tr w:rsidR="001C1514" w:rsidRPr="00A3572C" w14:paraId="5FB8D732" w14:textId="77777777" w:rsidTr="00850228">
        <w:trPr>
          <w:jc w:val="center"/>
        </w:trPr>
        <w:tc>
          <w:tcPr>
            <w:tcW w:w="1910" w:type="dxa"/>
            <w:tcBorders>
              <w:top w:val="single" w:sz="4" w:space="0" w:color="auto"/>
              <w:left w:val="single" w:sz="4" w:space="0" w:color="auto"/>
              <w:bottom w:val="single" w:sz="4" w:space="0" w:color="auto"/>
              <w:right w:val="single" w:sz="4" w:space="0" w:color="auto"/>
            </w:tcBorders>
          </w:tcPr>
          <w:p w14:paraId="1A0A6BC4" w14:textId="77777777" w:rsidR="001C1514" w:rsidRPr="00A3572C" w:rsidRDefault="001C1514" w:rsidP="00850228">
            <w:pPr>
              <w:pStyle w:val="BodyText"/>
              <w:spacing w:before="120" w:after="120"/>
              <w:rPr>
                <w:rFonts w:ascii="Arial" w:hAnsi="Arial" w:cs="Arial"/>
                <w:sz w:val="20"/>
                <w:szCs w:val="20"/>
              </w:rPr>
            </w:pPr>
            <w:r w:rsidRPr="00A3572C">
              <w:rPr>
                <w:rFonts w:ascii="Arial" w:hAnsi="Arial" w:cs="Arial"/>
                <w:bCs w:val="0"/>
                <w:sz w:val="20"/>
                <w:szCs w:val="20"/>
              </w:rPr>
              <w:t>SGFPC</w:t>
            </w:r>
          </w:p>
        </w:tc>
        <w:tc>
          <w:tcPr>
            <w:tcW w:w="1171" w:type="dxa"/>
            <w:tcBorders>
              <w:top w:val="single" w:sz="4" w:space="0" w:color="auto"/>
              <w:left w:val="single" w:sz="4" w:space="0" w:color="auto"/>
              <w:bottom w:val="single" w:sz="4" w:space="0" w:color="auto"/>
              <w:right w:val="single" w:sz="4" w:space="0" w:color="auto"/>
            </w:tcBorders>
          </w:tcPr>
          <w:p w14:paraId="1CD50636"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9</w:t>
            </w:r>
          </w:p>
        </w:tc>
        <w:tc>
          <w:tcPr>
            <w:tcW w:w="959" w:type="dxa"/>
            <w:tcBorders>
              <w:top w:val="single" w:sz="4" w:space="0" w:color="auto"/>
              <w:left w:val="single" w:sz="4" w:space="0" w:color="auto"/>
              <w:bottom w:val="single" w:sz="4" w:space="0" w:color="auto"/>
              <w:right w:val="single" w:sz="4" w:space="0" w:color="auto"/>
            </w:tcBorders>
          </w:tcPr>
          <w:p w14:paraId="335C0E73"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1</w:t>
            </w:r>
          </w:p>
        </w:tc>
        <w:tc>
          <w:tcPr>
            <w:tcW w:w="1175" w:type="dxa"/>
            <w:tcBorders>
              <w:top w:val="single" w:sz="4" w:space="0" w:color="auto"/>
              <w:left w:val="single" w:sz="4" w:space="0" w:color="auto"/>
              <w:bottom w:val="single" w:sz="4" w:space="0" w:color="auto"/>
              <w:right w:val="single" w:sz="4" w:space="0" w:color="auto"/>
            </w:tcBorders>
          </w:tcPr>
          <w:p w14:paraId="6DA31A88"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10</w:t>
            </w:r>
          </w:p>
        </w:tc>
        <w:tc>
          <w:tcPr>
            <w:tcW w:w="2007" w:type="dxa"/>
            <w:tcBorders>
              <w:top w:val="single" w:sz="4" w:space="0" w:color="auto"/>
              <w:left w:val="single" w:sz="4" w:space="0" w:color="auto"/>
              <w:bottom w:val="single" w:sz="4" w:space="0" w:color="auto"/>
              <w:right w:val="single" w:sz="4" w:space="0" w:color="auto"/>
            </w:tcBorders>
          </w:tcPr>
          <w:p w14:paraId="253DBB8F"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Diploma in Agri.</w:t>
            </w:r>
          </w:p>
        </w:tc>
        <w:tc>
          <w:tcPr>
            <w:tcW w:w="1758" w:type="dxa"/>
            <w:tcBorders>
              <w:top w:val="single" w:sz="4" w:space="0" w:color="auto"/>
              <w:left w:val="single" w:sz="4" w:space="0" w:color="auto"/>
              <w:bottom w:val="single" w:sz="4" w:space="0" w:color="auto"/>
              <w:right w:val="single" w:sz="4" w:space="0" w:color="auto"/>
            </w:tcBorders>
          </w:tcPr>
          <w:p w14:paraId="4C512302"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3</w:t>
            </w:r>
          </w:p>
        </w:tc>
      </w:tr>
      <w:tr w:rsidR="001C1514" w:rsidRPr="00A3572C" w14:paraId="0A9519D9" w14:textId="77777777" w:rsidTr="00850228">
        <w:trPr>
          <w:jc w:val="center"/>
        </w:trPr>
        <w:tc>
          <w:tcPr>
            <w:tcW w:w="1910" w:type="dxa"/>
            <w:tcBorders>
              <w:top w:val="single" w:sz="4" w:space="0" w:color="auto"/>
              <w:left w:val="single" w:sz="4" w:space="0" w:color="auto"/>
              <w:bottom w:val="single" w:sz="4" w:space="0" w:color="auto"/>
              <w:right w:val="single" w:sz="4" w:space="0" w:color="auto"/>
            </w:tcBorders>
          </w:tcPr>
          <w:p w14:paraId="51248057" w14:textId="77777777" w:rsidR="001C1514" w:rsidRPr="00A3572C" w:rsidRDefault="001C1514" w:rsidP="00850228">
            <w:pPr>
              <w:pStyle w:val="BodyText"/>
              <w:spacing w:before="120" w:after="120"/>
              <w:rPr>
                <w:rFonts w:ascii="Arial" w:hAnsi="Arial" w:cs="Arial"/>
                <w:sz w:val="20"/>
                <w:szCs w:val="20"/>
              </w:rPr>
            </w:pPr>
            <w:r w:rsidRPr="00A3572C">
              <w:rPr>
                <w:rFonts w:ascii="Arial" w:hAnsi="Arial" w:cs="Arial"/>
                <w:sz w:val="20"/>
                <w:szCs w:val="20"/>
              </w:rPr>
              <w:t>SSFPC</w:t>
            </w:r>
          </w:p>
        </w:tc>
        <w:tc>
          <w:tcPr>
            <w:tcW w:w="1171" w:type="dxa"/>
            <w:tcBorders>
              <w:top w:val="single" w:sz="4" w:space="0" w:color="auto"/>
              <w:left w:val="single" w:sz="4" w:space="0" w:color="auto"/>
              <w:bottom w:val="single" w:sz="4" w:space="0" w:color="auto"/>
              <w:right w:val="single" w:sz="4" w:space="0" w:color="auto"/>
            </w:tcBorders>
          </w:tcPr>
          <w:p w14:paraId="005C6805"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9</w:t>
            </w:r>
          </w:p>
        </w:tc>
        <w:tc>
          <w:tcPr>
            <w:tcW w:w="959" w:type="dxa"/>
            <w:tcBorders>
              <w:top w:val="single" w:sz="4" w:space="0" w:color="auto"/>
              <w:left w:val="single" w:sz="4" w:space="0" w:color="auto"/>
              <w:bottom w:val="single" w:sz="4" w:space="0" w:color="auto"/>
              <w:right w:val="single" w:sz="4" w:space="0" w:color="auto"/>
            </w:tcBorders>
          </w:tcPr>
          <w:p w14:paraId="740F3632"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1</w:t>
            </w:r>
          </w:p>
        </w:tc>
        <w:tc>
          <w:tcPr>
            <w:tcW w:w="1175" w:type="dxa"/>
            <w:tcBorders>
              <w:top w:val="single" w:sz="4" w:space="0" w:color="auto"/>
              <w:left w:val="single" w:sz="4" w:space="0" w:color="auto"/>
              <w:bottom w:val="single" w:sz="4" w:space="0" w:color="auto"/>
              <w:right w:val="single" w:sz="4" w:space="0" w:color="auto"/>
            </w:tcBorders>
          </w:tcPr>
          <w:p w14:paraId="069F06B8"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10</w:t>
            </w:r>
          </w:p>
        </w:tc>
        <w:tc>
          <w:tcPr>
            <w:tcW w:w="2007" w:type="dxa"/>
            <w:tcBorders>
              <w:top w:val="single" w:sz="4" w:space="0" w:color="auto"/>
              <w:left w:val="single" w:sz="4" w:space="0" w:color="auto"/>
              <w:bottom w:val="single" w:sz="4" w:space="0" w:color="auto"/>
              <w:right w:val="single" w:sz="4" w:space="0" w:color="auto"/>
            </w:tcBorders>
          </w:tcPr>
          <w:p w14:paraId="1DD16796"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B. Com</w:t>
            </w:r>
          </w:p>
        </w:tc>
        <w:tc>
          <w:tcPr>
            <w:tcW w:w="1758" w:type="dxa"/>
            <w:tcBorders>
              <w:top w:val="single" w:sz="4" w:space="0" w:color="auto"/>
              <w:left w:val="single" w:sz="4" w:space="0" w:color="auto"/>
              <w:bottom w:val="single" w:sz="4" w:space="0" w:color="auto"/>
              <w:right w:val="single" w:sz="4" w:space="0" w:color="auto"/>
            </w:tcBorders>
          </w:tcPr>
          <w:p w14:paraId="057F9573"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2</w:t>
            </w:r>
          </w:p>
        </w:tc>
      </w:tr>
      <w:tr w:rsidR="001C1514" w:rsidRPr="00A3572C" w14:paraId="498507E5" w14:textId="77777777" w:rsidTr="00850228">
        <w:trPr>
          <w:jc w:val="center"/>
        </w:trPr>
        <w:tc>
          <w:tcPr>
            <w:tcW w:w="1910" w:type="dxa"/>
            <w:tcBorders>
              <w:top w:val="single" w:sz="4" w:space="0" w:color="auto"/>
              <w:left w:val="single" w:sz="4" w:space="0" w:color="auto"/>
              <w:bottom w:val="single" w:sz="4" w:space="0" w:color="auto"/>
              <w:right w:val="single" w:sz="4" w:space="0" w:color="auto"/>
            </w:tcBorders>
          </w:tcPr>
          <w:p w14:paraId="150D4EBC" w14:textId="77777777" w:rsidR="001C1514" w:rsidRPr="00A3572C" w:rsidRDefault="001C1514" w:rsidP="00850228">
            <w:pPr>
              <w:pStyle w:val="BodyText"/>
              <w:spacing w:before="120" w:after="120"/>
              <w:rPr>
                <w:rFonts w:ascii="Arial" w:hAnsi="Arial" w:cs="Arial"/>
                <w:sz w:val="20"/>
                <w:szCs w:val="20"/>
              </w:rPr>
            </w:pPr>
            <w:r w:rsidRPr="00A3572C">
              <w:rPr>
                <w:rFonts w:ascii="Arial" w:hAnsi="Arial" w:cs="Arial"/>
                <w:sz w:val="20"/>
                <w:szCs w:val="20"/>
              </w:rPr>
              <w:t>JFPC</w:t>
            </w:r>
          </w:p>
        </w:tc>
        <w:tc>
          <w:tcPr>
            <w:tcW w:w="1171" w:type="dxa"/>
            <w:tcBorders>
              <w:top w:val="single" w:sz="4" w:space="0" w:color="auto"/>
              <w:left w:val="single" w:sz="4" w:space="0" w:color="auto"/>
              <w:bottom w:val="single" w:sz="4" w:space="0" w:color="auto"/>
              <w:right w:val="single" w:sz="4" w:space="0" w:color="auto"/>
            </w:tcBorders>
          </w:tcPr>
          <w:p w14:paraId="3A923EEA"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9</w:t>
            </w:r>
          </w:p>
        </w:tc>
        <w:tc>
          <w:tcPr>
            <w:tcW w:w="959" w:type="dxa"/>
            <w:tcBorders>
              <w:top w:val="single" w:sz="4" w:space="0" w:color="auto"/>
              <w:left w:val="single" w:sz="4" w:space="0" w:color="auto"/>
              <w:bottom w:val="single" w:sz="4" w:space="0" w:color="auto"/>
              <w:right w:val="single" w:sz="4" w:space="0" w:color="auto"/>
            </w:tcBorders>
          </w:tcPr>
          <w:p w14:paraId="17846ED4"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1</w:t>
            </w:r>
          </w:p>
        </w:tc>
        <w:tc>
          <w:tcPr>
            <w:tcW w:w="1175" w:type="dxa"/>
            <w:tcBorders>
              <w:top w:val="single" w:sz="4" w:space="0" w:color="auto"/>
              <w:left w:val="single" w:sz="4" w:space="0" w:color="auto"/>
              <w:bottom w:val="single" w:sz="4" w:space="0" w:color="auto"/>
              <w:right w:val="single" w:sz="4" w:space="0" w:color="auto"/>
            </w:tcBorders>
          </w:tcPr>
          <w:p w14:paraId="4E9C69FF"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10</w:t>
            </w:r>
          </w:p>
        </w:tc>
        <w:tc>
          <w:tcPr>
            <w:tcW w:w="2007" w:type="dxa"/>
            <w:tcBorders>
              <w:top w:val="single" w:sz="4" w:space="0" w:color="auto"/>
              <w:left w:val="single" w:sz="4" w:space="0" w:color="auto"/>
              <w:bottom w:val="single" w:sz="4" w:space="0" w:color="auto"/>
              <w:right w:val="single" w:sz="4" w:space="0" w:color="auto"/>
            </w:tcBorders>
          </w:tcPr>
          <w:p w14:paraId="619B3134"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MA</w:t>
            </w:r>
          </w:p>
        </w:tc>
        <w:tc>
          <w:tcPr>
            <w:tcW w:w="1758" w:type="dxa"/>
            <w:tcBorders>
              <w:top w:val="single" w:sz="4" w:space="0" w:color="auto"/>
              <w:left w:val="single" w:sz="4" w:space="0" w:color="auto"/>
              <w:bottom w:val="single" w:sz="4" w:space="0" w:color="auto"/>
              <w:right w:val="single" w:sz="4" w:space="0" w:color="auto"/>
            </w:tcBorders>
          </w:tcPr>
          <w:p w14:paraId="19BB825E"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2</w:t>
            </w:r>
          </w:p>
        </w:tc>
      </w:tr>
      <w:bookmarkEnd w:id="2"/>
    </w:tbl>
    <w:p w14:paraId="0F8CBB6E" w14:textId="77777777" w:rsidR="001C1514" w:rsidRPr="00A3572C" w:rsidRDefault="001C1514" w:rsidP="001C1514">
      <w:pPr>
        <w:spacing w:after="0" w:line="240" w:lineRule="auto"/>
        <w:rPr>
          <w:rFonts w:ascii="Arial" w:hAnsi="Arial" w:cs="Arial"/>
          <w:b/>
          <w:bCs/>
          <w:sz w:val="20"/>
          <w:szCs w:val="20"/>
        </w:rPr>
      </w:pPr>
    </w:p>
    <w:p w14:paraId="24FF1945" w14:textId="615D8B27" w:rsidR="001C1514" w:rsidRPr="00A3572C" w:rsidRDefault="007C7CB3" w:rsidP="001C1514">
      <w:pPr>
        <w:spacing w:after="0" w:line="240" w:lineRule="auto"/>
        <w:rPr>
          <w:rFonts w:ascii="Arial" w:hAnsi="Arial" w:cs="Arial"/>
          <w:b/>
          <w:bCs/>
          <w:spacing w:val="-2"/>
          <w:sz w:val="20"/>
          <w:szCs w:val="20"/>
        </w:rPr>
      </w:pPr>
      <w:r w:rsidRPr="00A3572C">
        <w:rPr>
          <w:rFonts w:ascii="Arial" w:hAnsi="Arial" w:cs="Arial"/>
          <w:b/>
          <w:bCs/>
          <w:sz w:val="20"/>
          <w:szCs w:val="20"/>
        </w:rPr>
        <w:t xml:space="preserve">        </w:t>
      </w:r>
      <w:r w:rsidR="001C1514" w:rsidRPr="00A3572C">
        <w:rPr>
          <w:rFonts w:ascii="Arial" w:hAnsi="Arial" w:cs="Arial"/>
          <w:b/>
          <w:bCs/>
          <w:sz w:val="20"/>
          <w:szCs w:val="20"/>
        </w:rPr>
        <w:t xml:space="preserve">Table 3: Group dynamics and </w:t>
      </w:r>
      <w:r w:rsidR="001C1514" w:rsidRPr="00A3572C">
        <w:rPr>
          <w:rFonts w:ascii="Arial" w:hAnsi="Arial" w:cs="Arial"/>
          <w:b/>
          <w:bCs/>
          <w:spacing w:val="-2"/>
          <w:sz w:val="20"/>
          <w:szCs w:val="20"/>
        </w:rPr>
        <w:t>governance of selected FPC</w:t>
      </w:r>
    </w:p>
    <w:p w14:paraId="69792948" w14:textId="77777777" w:rsidR="001C1514" w:rsidRPr="00A3572C" w:rsidRDefault="001C1514" w:rsidP="001C1514">
      <w:pPr>
        <w:spacing w:after="0" w:line="240" w:lineRule="auto"/>
        <w:rPr>
          <w:rFonts w:ascii="Arial" w:hAnsi="Arial" w:cs="Arial"/>
          <w:b/>
          <w:sz w:val="20"/>
          <w:szCs w:val="20"/>
        </w:rPr>
      </w:pP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80"/>
        <w:gridCol w:w="1141"/>
        <w:gridCol w:w="1396"/>
        <w:gridCol w:w="1139"/>
        <w:gridCol w:w="1272"/>
        <w:gridCol w:w="1141"/>
        <w:gridCol w:w="1268"/>
      </w:tblGrid>
      <w:tr w:rsidR="001C1514" w:rsidRPr="00A3572C" w14:paraId="2157746F" w14:textId="77777777" w:rsidTr="00850228">
        <w:trPr>
          <w:trHeight w:val="90"/>
          <w:jc w:val="center"/>
        </w:trPr>
        <w:tc>
          <w:tcPr>
            <w:tcW w:w="1222" w:type="pct"/>
            <w:tcBorders>
              <w:top w:val="single" w:sz="4" w:space="0" w:color="auto"/>
              <w:left w:val="single" w:sz="4" w:space="0" w:color="auto"/>
              <w:bottom w:val="single" w:sz="4" w:space="0" w:color="auto"/>
              <w:right w:val="single" w:sz="4" w:space="0" w:color="auto"/>
            </w:tcBorders>
          </w:tcPr>
          <w:p w14:paraId="6831985A" w14:textId="77777777" w:rsidR="001C1514" w:rsidRPr="00A3572C" w:rsidRDefault="001C1514" w:rsidP="00850228">
            <w:pPr>
              <w:pStyle w:val="BodyText"/>
              <w:spacing w:before="120" w:after="120"/>
              <w:rPr>
                <w:rFonts w:ascii="Arial" w:hAnsi="Arial" w:cs="Arial"/>
                <w:b w:val="0"/>
                <w:sz w:val="20"/>
                <w:szCs w:val="20"/>
              </w:rPr>
            </w:pPr>
            <w:bookmarkStart w:id="3" w:name="_Hlk172206404"/>
            <w:r w:rsidRPr="00A3572C">
              <w:rPr>
                <w:rFonts w:ascii="Arial" w:hAnsi="Arial" w:cs="Arial"/>
                <w:b w:val="0"/>
                <w:bCs w:val="0"/>
                <w:sz w:val="20"/>
                <w:szCs w:val="20"/>
              </w:rPr>
              <w:t>Particular</w:t>
            </w:r>
          </w:p>
        </w:tc>
        <w:tc>
          <w:tcPr>
            <w:tcW w:w="586" w:type="pct"/>
            <w:tcBorders>
              <w:top w:val="single" w:sz="4" w:space="0" w:color="auto"/>
              <w:left w:val="single" w:sz="4" w:space="0" w:color="auto"/>
              <w:bottom w:val="single" w:sz="4" w:space="0" w:color="auto"/>
              <w:right w:val="single" w:sz="4" w:space="0" w:color="auto"/>
            </w:tcBorders>
          </w:tcPr>
          <w:p w14:paraId="51AEB5CC" w14:textId="77777777" w:rsidR="001C1514" w:rsidRPr="00A3572C" w:rsidRDefault="001C1514" w:rsidP="00850228">
            <w:pPr>
              <w:pStyle w:val="BodyText"/>
              <w:spacing w:before="120" w:after="120"/>
              <w:rPr>
                <w:rFonts w:ascii="Arial" w:hAnsi="Arial" w:cs="Arial"/>
                <w:b w:val="0"/>
                <w:sz w:val="20"/>
                <w:szCs w:val="20"/>
              </w:rPr>
            </w:pPr>
            <w:r w:rsidRPr="00A3572C">
              <w:rPr>
                <w:rFonts w:ascii="Arial" w:hAnsi="Arial" w:cs="Arial"/>
                <w:b w:val="0"/>
                <w:sz w:val="20"/>
                <w:szCs w:val="20"/>
              </w:rPr>
              <w:t>DFPC</w:t>
            </w:r>
          </w:p>
        </w:tc>
        <w:tc>
          <w:tcPr>
            <w:tcW w:w="717" w:type="pct"/>
            <w:tcBorders>
              <w:top w:val="single" w:sz="4" w:space="0" w:color="auto"/>
              <w:left w:val="single" w:sz="4" w:space="0" w:color="auto"/>
              <w:bottom w:val="single" w:sz="4" w:space="0" w:color="auto"/>
              <w:right w:val="single" w:sz="4" w:space="0" w:color="auto"/>
            </w:tcBorders>
          </w:tcPr>
          <w:p w14:paraId="36812BAD" w14:textId="77777777" w:rsidR="001C1514" w:rsidRPr="00A3572C" w:rsidRDefault="001C1514" w:rsidP="00850228">
            <w:pPr>
              <w:pStyle w:val="BodyText"/>
              <w:spacing w:before="120" w:after="120"/>
              <w:rPr>
                <w:rFonts w:ascii="Arial" w:hAnsi="Arial" w:cs="Arial"/>
                <w:b w:val="0"/>
                <w:sz w:val="20"/>
                <w:szCs w:val="20"/>
              </w:rPr>
            </w:pPr>
            <w:r w:rsidRPr="00A3572C">
              <w:rPr>
                <w:rFonts w:ascii="Arial" w:hAnsi="Arial" w:cs="Arial"/>
                <w:b w:val="0"/>
                <w:sz w:val="20"/>
                <w:szCs w:val="20"/>
              </w:rPr>
              <w:t>SGMFPC</w:t>
            </w:r>
          </w:p>
        </w:tc>
        <w:tc>
          <w:tcPr>
            <w:tcW w:w="585" w:type="pct"/>
            <w:tcBorders>
              <w:top w:val="single" w:sz="4" w:space="0" w:color="auto"/>
              <w:left w:val="single" w:sz="4" w:space="0" w:color="auto"/>
              <w:bottom w:val="single" w:sz="4" w:space="0" w:color="auto"/>
              <w:right w:val="single" w:sz="4" w:space="0" w:color="auto"/>
            </w:tcBorders>
          </w:tcPr>
          <w:p w14:paraId="14755A27" w14:textId="77777777" w:rsidR="001C1514" w:rsidRPr="00A3572C" w:rsidRDefault="001C1514" w:rsidP="00850228">
            <w:pPr>
              <w:pStyle w:val="BodyText"/>
              <w:spacing w:before="120" w:after="120"/>
              <w:rPr>
                <w:rFonts w:ascii="Arial" w:hAnsi="Arial" w:cs="Arial"/>
                <w:b w:val="0"/>
                <w:sz w:val="20"/>
                <w:szCs w:val="20"/>
              </w:rPr>
            </w:pPr>
            <w:r w:rsidRPr="00A3572C">
              <w:rPr>
                <w:rFonts w:ascii="Arial" w:hAnsi="Arial" w:cs="Arial"/>
                <w:b w:val="0"/>
                <w:sz w:val="20"/>
                <w:szCs w:val="20"/>
              </w:rPr>
              <w:t>KFPC</w:t>
            </w:r>
          </w:p>
        </w:tc>
        <w:tc>
          <w:tcPr>
            <w:tcW w:w="653" w:type="pct"/>
            <w:tcBorders>
              <w:top w:val="single" w:sz="4" w:space="0" w:color="auto"/>
              <w:left w:val="single" w:sz="4" w:space="0" w:color="auto"/>
              <w:bottom w:val="single" w:sz="4" w:space="0" w:color="auto"/>
              <w:right w:val="single" w:sz="4" w:space="0" w:color="auto"/>
            </w:tcBorders>
          </w:tcPr>
          <w:p w14:paraId="75103686" w14:textId="77777777" w:rsidR="001C1514" w:rsidRPr="00A3572C" w:rsidRDefault="001C1514" w:rsidP="00850228">
            <w:pPr>
              <w:pStyle w:val="BodyText"/>
              <w:spacing w:before="120" w:after="120"/>
              <w:rPr>
                <w:rFonts w:ascii="Arial" w:hAnsi="Arial" w:cs="Arial"/>
                <w:b w:val="0"/>
                <w:sz w:val="20"/>
                <w:szCs w:val="20"/>
              </w:rPr>
            </w:pPr>
            <w:r w:rsidRPr="00A3572C">
              <w:rPr>
                <w:rFonts w:ascii="Arial" w:hAnsi="Arial" w:cs="Arial"/>
                <w:b w:val="0"/>
                <w:sz w:val="20"/>
                <w:szCs w:val="20"/>
              </w:rPr>
              <w:t>SGFPC</w:t>
            </w:r>
          </w:p>
        </w:tc>
        <w:tc>
          <w:tcPr>
            <w:tcW w:w="586" w:type="pct"/>
            <w:tcBorders>
              <w:top w:val="single" w:sz="4" w:space="0" w:color="auto"/>
              <w:left w:val="single" w:sz="4" w:space="0" w:color="auto"/>
              <w:bottom w:val="single" w:sz="4" w:space="0" w:color="auto"/>
              <w:right w:val="single" w:sz="4" w:space="0" w:color="auto"/>
            </w:tcBorders>
          </w:tcPr>
          <w:p w14:paraId="0A08A0E7" w14:textId="77777777" w:rsidR="001C1514" w:rsidRPr="00A3572C" w:rsidRDefault="001C1514" w:rsidP="00850228">
            <w:pPr>
              <w:pStyle w:val="BodyText"/>
              <w:spacing w:before="120" w:after="120"/>
              <w:rPr>
                <w:rFonts w:ascii="Arial" w:hAnsi="Arial" w:cs="Arial"/>
                <w:b w:val="0"/>
                <w:sz w:val="20"/>
                <w:szCs w:val="20"/>
              </w:rPr>
            </w:pPr>
            <w:r w:rsidRPr="00A3572C">
              <w:rPr>
                <w:rFonts w:ascii="Arial" w:hAnsi="Arial" w:cs="Arial"/>
                <w:b w:val="0"/>
                <w:sz w:val="20"/>
                <w:szCs w:val="20"/>
              </w:rPr>
              <w:t>SSFPC</w:t>
            </w:r>
          </w:p>
        </w:tc>
        <w:tc>
          <w:tcPr>
            <w:tcW w:w="651" w:type="pct"/>
            <w:tcBorders>
              <w:top w:val="single" w:sz="4" w:space="0" w:color="auto"/>
              <w:left w:val="single" w:sz="4" w:space="0" w:color="auto"/>
              <w:bottom w:val="single" w:sz="4" w:space="0" w:color="auto"/>
              <w:right w:val="single" w:sz="4" w:space="0" w:color="auto"/>
            </w:tcBorders>
          </w:tcPr>
          <w:p w14:paraId="081178E4" w14:textId="77777777" w:rsidR="001C1514" w:rsidRPr="00A3572C" w:rsidRDefault="001C1514" w:rsidP="00850228">
            <w:pPr>
              <w:pStyle w:val="BodyText"/>
              <w:spacing w:before="120" w:after="120"/>
              <w:rPr>
                <w:rFonts w:ascii="Arial" w:hAnsi="Arial" w:cs="Arial"/>
                <w:b w:val="0"/>
                <w:sz w:val="20"/>
                <w:szCs w:val="20"/>
              </w:rPr>
            </w:pPr>
            <w:r w:rsidRPr="00A3572C">
              <w:rPr>
                <w:rFonts w:ascii="Arial" w:hAnsi="Arial" w:cs="Arial"/>
                <w:b w:val="0"/>
                <w:sz w:val="20"/>
                <w:szCs w:val="20"/>
              </w:rPr>
              <w:t>JFPC</w:t>
            </w:r>
          </w:p>
        </w:tc>
      </w:tr>
      <w:tr w:rsidR="001C1514" w:rsidRPr="00A3572C" w14:paraId="2925A60E" w14:textId="77777777" w:rsidTr="00850228">
        <w:trPr>
          <w:trHeight w:val="184"/>
          <w:jc w:val="center"/>
        </w:trPr>
        <w:tc>
          <w:tcPr>
            <w:tcW w:w="1222" w:type="pct"/>
            <w:tcBorders>
              <w:top w:val="single" w:sz="4" w:space="0" w:color="auto"/>
              <w:left w:val="single" w:sz="4" w:space="0" w:color="auto"/>
              <w:bottom w:val="single" w:sz="4" w:space="0" w:color="auto"/>
              <w:right w:val="single" w:sz="4" w:space="0" w:color="auto"/>
            </w:tcBorders>
          </w:tcPr>
          <w:p w14:paraId="331A833E" w14:textId="77777777" w:rsidR="001C1514" w:rsidRPr="00A3572C" w:rsidRDefault="001C1514" w:rsidP="00850228">
            <w:pPr>
              <w:pStyle w:val="BodyText"/>
              <w:spacing w:before="120" w:after="120"/>
              <w:rPr>
                <w:rFonts w:ascii="Arial" w:hAnsi="Arial" w:cs="Arial"/>
                <w:sz w:val="20"/>
                <w:szCs w:val="20"/>
              </w:rPr>
            </w:pPr>
            <w:r w:rsidRPr="00A3572C">
              <w:rPr>
                <w:rFonts w:ascii="Arial" w:hAnsi="Arial" w:cs="Arial"/>
                <w:sz w:val="20"/>
                <w:szCs w:val="20"/>
              </w:rPr>
              <w:t xml:space="preserve">Registration of </w:t>
            </w:r>
            <w:r w:rsidRPr="00A3572C">
              <w:rPr>
                <w:rFonts w:ascii="Arial" w:hAnsi="Arial" w:cs="Arial"/>
                <w:spacing w:val="-4"/>
                <w:sz w:val="20"/>
                <w:szCs w:val="20"/>
              </w:rPr>
              <w:t>FPCs</w:t>
            </w:r>
          </w:p>
        </w:tc>
        <w:tc>
          <w:tcPr>
            <w:tcW w:w="3778" w:type="pct"/>
            <w:gridSpan w:val="6"/>
            <w:tcBorders>
              <w:top w:val="single" w:sz="4" w:space="0" w:color="auto"/>
              <w:left w:val="single" w:sz="4" w:space="0" w:color="auto"/>
              <w:bottom w:val="single" w:sz="4" w:space="0" w:color="auto"/>
              <w:right w:val="single" w:sz="4" w:space="0" w:color="auto"/>
            </w:tcBorders>
          </w:tcPr>
          <w:p w14:paraId="1B29AEDA" w14:textId="2FFCF3DD" w:rsidR="001C1514" w:rsidRPr="00A3572C" w:rsidRDefault="008E4BC8" w:rsidP="008E4BC8">
            <w:pPr>
              <w:pStyle w:val="BodyText"/>
              <w:spacing w:before="120" w:after="120"/>
              <w:jc w:val="left"/>
              <w:rPr>
                <w:rStyle w:val="Emphasis"/>
                <w:rFonts w:ascii="Arial" w:hAnsi="Arial" w:cs="Arial"/>
                <w:i w:val="0"/>
                <w:spacing w:val="-5"/>
                <w:sz w:val="20"/>
                <w:szCs w:val="20"/>
              </w:rPr>
            </w:pPr>
            <w:r w:rsidRPr="00A3572C">
              <w:rPr>
                <w:rFonts w:ascii="Arial" w:hAnsi="Arial" w:cs="Arial"/>
                <w:sz w:val="20"/>
                <w:szCs w:val="20"/>
              </w:rPr>
              <w:t xml:space="preserve">                 </w:t>
            </w:r>
            <w:r w:rsidR="001C1514" w:rsidRPr="00A3572C">
              <w:rPr>
                <w:rFonts w:ascii="Arial" w:hAnsi="Arial" w:cs="Arial"/>
                <w:sz w:val="20"/>
                <w:szCs w:val="20"/>
              </w:rPr>
              <w:t xml:space="preserve">       Companies </w:t>
            </w:r>
            <w:r w:rsidR="001C1514" w:rsidRPr="00A3572C">
              <w:rPr>
                <w:rFonts w:ascii="Arial" w:hAnsi="Arial" w:cs="Arial"/>
                <w:spacing w:val="-5"/>
                <w:sz w:val="20"/>
                <w:szCs w:val="20"/>
              </w:rPr>
              <w:t>Act 2013</w:t>
            </w:r>
          </w:p>
        </w:tc>
      </w:tr>
      <w:tr w:rsidR="001C1514" w:rsidRPr="00A3572C" w14:paraId="1B3D3A8F" w14:textId="77777777" w:rsidTr="00850228">
        <w:trPr>
          <w:trHeight w:val="128"/>
          <w:jc w:val="center"/>
        </w:trPr>
        <w:tc>
          <w:tcPr>
            <w:tcW w:w="5000" w:type="pct"/>
            <w:gridSpan w:val="7"/>
            <w:tcBorders>
              <w:top w:val="single" w:sz="4" w:space="0" w:color="auto"/>
              <w:left w:val="single" w:sz="4" w:space="0" w:color="auto"/>
              <w:bottom w:val="single" w:sz="4" w:space="0" w:color="auto"/>
              <w:right w:val="single" w:sz="4" w:space="0" w:color="auto"/>
            </w:tcBorders>
          </w:tcPr>
          <w:p w14:paraId="24603E28" w14:textId="77777777" w:rsidR="001C1514" w:rsidRPr="00A3572C" w:rsidRDefault="001C1514" w:rsidP="00850228">
            <w:pPr>
              <w:pStyle w:val="BodyText"/>
              <w:spacing w:before="120" w:after="120"/>
              <w:rPr>
                <w:rFonts w:ascii="Arial" w:hAnsi="Arial" w:cs="Arial"/>
                <w:bCs w:val="0"/>
                <w:sz w:val="20"/>
                <w:szCs w:val="20"/>
              </w:rPr>
            </w:pPr>
            <w:bookmarkStart w:id="4" w:name="_Hlk169008342"/>
            <w:r w:rsidRPr="00A3572C">
              <w:rPr>
                <w:rFonts w:ascii="Arial" w:hAnsi="Arial" w:cs="Arial"/>
                <w:bCs w:val="0"/>
                <w:spacing w:val="-2"/>
                <w:sz w:val="20"/>
                <w:szCs w:val="20"/>
              </w:rPr>
              <w:t>No. of Shareholders</w:t>
            </w:r>
          </w:p>
        </w:tc>
      </w:tr>
      <w:tr w:rsidR="001C1514" w:rsidRPr="00A3572C" w14:paraId="29D532CF" w14:textId="77777777" w:rsidTr="00850228">
        <w:trPr>
          <w:trHeight w:val="175"/>
          <w:jc w:val="center"/>
        </w:trPr>
        <w:tc>
          <w:tcPr>
            <w:tcW w:w="1222" w:type="pct"/>
            <w:tcBorders>
              <w:top w:val="single" w:sz="4" w:space="0" w:color="auto"/>
              <w:left w:val="single" w:sz="4" w:space="0" w:color="auto"/>
              <w:bottom w:val="single" w:sz="4" w:space="0" w:color="auto"/>
              <w:right w:val="single" w:sz="4" w:space="0" w:color="auto"/>
            </w:tcBorders>
          </w:tcPr>
          <w:p w14:paraId="16FC3201" w14:textId="77777777" w:rsidR="001C1514" w:rsidRPr="00A3572C" w:rsidRDefault="001C1514" w:rsidP="00850228">
            <w:pPr>
              <w:pStyle w:val="BodyText"/>
              <w:spacing w:before="120" w:after="120"/>
              <w:rPr>
                <w:rFonts w:ascii="Arial" w:hAnsi="Arial" w:cs="Arial"/>
                <w:sz w:val="20"/>
                <w:szCs w:val="20"/>
              </w:rPr>
            </w:pPr>
            <w:r w:rsidRPr="00A3572C">
              <w:rPr>
                <w:rFonts w:ascii="Arial" w:hAnsi="Arial" w:cs="Arial"/>
                <w:sz w:val="20"/>
                <w:szCs w:val="20"/>
              </w:rPr>
              <w:t>Female</w:t>
            </w:r>
          </w:p>
        </w:tc>
        <w:tc>
          <w:tcPr>
            <w:tcW w:w="586" w:type="pct"/>
            <w:tcBorders>
              <w:top w:val="single" w:sz="4" w:space="0" w:color="auto"/>
              <w:left w:val="single" w:sz="4" w:space="0" w:color="auto"/>
              <w:bottom w:val="single" w:sz="4" w:space="0" w:color="auto"/>
              <w:right w:val="single" w:sz="4" w:space="0" w:color="auto"/>
            </w:tcBorders>
          </w:tcPr>
          <w:p w14:paraId="641710BA"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63</w:t>
            </w:r>
          </w:p>
        </w:tc>
        <w:tc>
          <w:tcPr>
            <w:tcW w:w="717" w:type="pct"/>
            <w:tcBorders>
              <w:top w:val="single" w:sz="4" w:space="0" w:color="auto"/>
              <w:left w:val="single" w:sz="4" w:space="0" w:color="auto"/>
              <w:bottom w:val="single" w:sz="4" w:space="0" w:color="auto"/>
              <w:right w:val="single" w:sz="4" w:space="0" w:color="auto"/>
            </w:tcBorders>
          </w:tcPr>
          <w:p w14:paraId="63E98A88" w14:textId="77777777" w:rsidR="001C1514" w:rsidRPr="00A3572C" w:rsidRDefault="001C1514" w:rsidP="00850228">
            <w:pPr>
              <w:pStyle w:val="BodyText"/>
              <w:spacing w:before="120" w:after="120"/>
              <w:rPr>
                <w:rFonts w:ascii="Arial" w:hAnsi="Arial" w:cs="Arial"/>
                <w:b w:val="0"/>
                <w:bCs w:val="0"/>
                <w:spacing w:val="-4"/>
                <w:sz w:val="20"/>
                <w:szCs w:val="20"/>
              </w:rPr>
            </w:pPr>
            <w:r w:rsidRPr="00A3572C">
              <w:rPr>
                <w:rFonts w:ascii="Arial" w:hAnsi="Arial" w:cs="Arial"/>
                <w:b w:val="0"/>
                <w:bCs w:val="0"/>
                <w:spacing w:val="-4"/>
                <w:sz w:val="20"/>
                <w:szCs w:val="20"/>
              </w:rPr>
              <w:t>42</w:t>
            </w:r>
          </w:p>
        </w:tc>
        <w:tc>
          <w:tcPr>
            <w:tcW w:w="585" w:type="pct"/>
            <w:tcBorders>
              <w:top w:val="single" w:sz="4" w:space="0" w:color="auto"/>
              <w:left w:val="single" w:sz="4" w:space="0" w:color="auto"/>
              <w:bottom w:val="single" w:sz="4" w:space="0" w:color="auto"/>
              <w:right w:val="single" w:sz="4" w:space="0" w:color="auto"/>
            </w:tcBorders>
          </w:tcPr>
          <w:p w14:paraId="117470E1"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35</w:t>
            </w:r>
          </w:p>
        </w:tc>
        <w:tc>
          <w:tcPr>
            <w:tcW w:w="653" w:type="pct"/>
            <w:tcBorders>
              <w:top w:val="single" w:sz="4" w:space="0" w:color="auto"/>
              <w:left w:val="single" w:sz="4" w:space="0" w:color="auto"/>
              <w:bottom w:val="single" w:sz="4" w:space="0" w:color="auto"/>
              <w:right w:val="single" w:sz="4" w:space="0" w:color="auto"/>
            </w:tcBorders>
          </w:tcPr>
          <w:p w14:paraId="3B1B29AD" w14:textId="77777777" w:rsidR="001C1514" w:rsidRPr="00A3572C" w:rsidRDefault="001C1514" w:rsidP="00850228">
            <w:pPr>
              <w:pStyle w:val="BodyText"/>
              <w:spacing w:before="120" w:after="120"/>
              <w:rPr>
                <w:rFonts w:ascii="Arial" w:hAnsi="Arial" w:cs="Arial"/>
                <w:b w:val="0"/>
                <w:bCs w:val="0"/>
                <w:spacing w:val="-4"/>
                <w:sz w:val="20"/>
                <w:szCs w:val="20"/>
              </w:rPr>
            </w:pPr>
            <w:r w:rsidRPr="00A3572C">
              <w:rPr>
                <w:rFonts w:ascii="Arial" w:hAnsi="Arial" w:cs="Arial"/>
                <w:b w:val="0"/>
                <w:bCs w:val="0"/>
                <w:spacing w:val="-4"/>
                <w:sz w:val="20"/>
                <w:szCs w:val="20"/>
              </w:rPr>
              <w:t>120</w:t>
            </w:r>
          </w:p>
        </w:tc>
        <w:tc>
          <w:tcPr>
            <w:tcW w:w="586" w:type="pct"/>
            <w:tcBorders>
              <w:top w:val="single" w:sz="4" w:space="0" w:color="auto"/>
              <w:left w:val="single" w:sz="4" w:space="0" w:color="auto"/>
              <w:bottom w:val="single" w:sz="4" w:space="0" w:color="auto"/>
              <w:right w:val="single" w:sz="4" w:space="0" w:color="auto"/>
            </w:tcBorders>
          </w:tcPr>
          <w:p w14:paraId="1C1AA5B2"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30</w:t>
            </w:r>
          </w:p>
        </w:tc>
        <w:tc>
          <w:tcPr>
            <w:tcW w:w="651" w:type="pct"/>
            <w:tcBorders>
              <w:top w:val="single" w:sz="4" w:space="0" w:color="auto"/>
              <w:left w:val="single" w:sz="4" w:space="0" w:color="auto"/>
              <w:bottom w:val="single" w:sz="4" w:space="0" w:color="auto"/>
              <w:right w:val="single" w:sz="4" w:space="0" w:color="auto"/>
            </w:tcBorders>
          </w:tcPr>
          <w:p w14:paraId="45535AF5"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19</w:t>
            </w:r>
          </w:p>
        </w:tc>
      </w:tr>
      <w:tr w:rsidR="001C1514" w:rsidRPr="00A3572C" w14:paraId="7D663870" w14:textId="77777777" w:rsidTr="00850228">
        <w:trPr>
          <w:trHeight w:val="94"/>
          <w:jc w:val="center"/>
        </w:trPr>
        <w:tc>
          <w:tcPr>
            <w:tcW w:w="1222" w:type="pct"/>
            <w:tcBorders>
              <w:top w:val="single" w:sz="4" w:space="0" w:color="auto"/>
              <w:left w:val="single" w:sz="4" w:space="0" w:color="auto"/>
              <w:bottom w:val="single" w:sz="4" w:space="0" w:color="auto"/>
              <w:right w:val="single" w:sz="4" w:space="0" w:color="auto"/>
            </w:tcBorders>
          </w:tcPr>
          <w:p w14:paraId="730B05D0" w14:textId="77777777" w:rsidR="001C1514" w:rsidRPr="00A3572C" w:rsidRDefault="001C1514" w:rsidP="00850228">
            <w:pPr>
              <w:pStyle w:val="BodyText"/>
              <w:spacing w:before="120" w:after="120"/>
              <w:rPr>
                <w:rFonts w:ascii="Arial" w:hAnsi="Arial" w:cs="Arial"/>
                <w:sz w:val="20"/>
                <w:szCs w:val="20"/>
              </w:rPr>
            </w:pPr>
            <w:r w:rsidRPr="00A3572C">
              <w:rPr>
                <w:rFonts w:ascii="Arial" w:hAnsi="Arial" w:cs="Arial"/>
                <w:sz w:val="20"/>
                <w:szCs w:val="20"/>
              </w:rPr>
              <w:lastRenderedPageBreak/>
              <w:t>Male</w:t>
            </w:r>
          </w:p>
        </w:tc>
        <w:tc>
          <w:tcPr>
            <w:tcW w:w="586" w:type="pct"/>
            <w:tcBorders>
              <w:top w:val="single" w:sz="4" w:space="0" w:color="auto"/>
              <w:left w:val="single" w:sz="4" w:space="0" w:color="auto"/>
              <w:bottom w:val="single" w:sz="4" w:space="0" w:color="auto"/>
              <w:right w:val="single" w:sz="4" w:space="0" w:color="auto"/>
            </w:tcBorders>
          </w:tcPr>
          <w:p w14:paraId="08EAFBDF"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638</w:t>
            </w:r>
          </w:p>
        </w:tc>
        <w:tc>
          <w:tcPr>
            <w:tcW w:w="717" w:type="pct"/>
            <w:tcBorders>
              <w:top w:val="single" w:sz="4" w:space="0" w:color="auto"/>
              <w:left w:val="single" w:sz="4" w:space="0" w:color="auto"/>
              <w:bottom w:val="single" w:sz="4" w:space="0" w:color="auto"/>
              <w:right w:val="single" w:sz="4" w:space="0" w:color="auto"/>
            </w:tcBorders>
          </w:tcPr>
          <w:p w14:paraId="39CD3E81" w14:textId="77777777" w:rsidR="001C1514" w:rsidRPr="00A3572C" w:rsidRDefault="001C1514" w:rsidP="00850228">
            <w:pPr>
              <w:pStyle w:val="BodyText"/>
              <w:spacing w:before="120" w:after="120"/>
              <w:rPr>
                <w:rFonts w:ascii="Arial" w:hAnsi="Arial" w:cs="Arial"/>
                <w:b w:val="0"/>
                <w:bCs w:val="0"/>
                <w:spacing w:val="-4"/>
                <w:sz w:val="20"/>
                <w:szCs w:val="20"/>
              </w:rPr>
            </w:pPr>
            <w:r w:rsidRPr="00A3572C">
              <w:rPr>
                <w:rFonts w:ascii="Arial" w:hAnsi="Arial" w:cs="Arial"/>
                <w:b w:val="0"/>
                <w:bCs w:val="0"/>
                <w:spacing w:val="-4"/>
                <w:sz w:val="20"/>
                <w:szCs w:val="20"/>
              </w:rPr>
              <w:t>593</w:t>
            </w:r>
          </w:p>
        </w:tc>
        <w:tc>
          <w:tcPr>
            <w:tcW w:w="585" w:type="pct"/>
            <w:tcBorders>
              <w:top w:val="single" w:sz="4" w:space="0" w:color="auto"/>
              <w:left w:val="single" w:sz="4" w:space="0" w:color="auto"/>
              <w:bottom w:val="single" w:sz="4" w:space="0" w:color="auto"/>
              <w:right w:val="single" w:sz="4" w:space="0" w:color="auto"/>
            </w:tcBorders>
          </w:tcPr>
          <w:p w14:paraId="11E39FF3"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541</w:t>
            </w:r>
          </w:p>
        </w:tc>
        <w:tc>
          <w:tcPr>
            <w:tcW w:w="653" w:type="pct"/>
            <w:tcBorders>
              <w:top w:val="single" w:sz="4" w:space="0" w:color="auto"/>
              <w:left w:val="single" w:sz="4" w:space="0" w:color="auto"/>
              <w:bottom w:val="single" w:sz="4" w:space="0" w:color="auto"/>
              <w:right w:val="single" w:sz="4" w:space="0" w:color="auto"/>
            </w:tcBorders>
          </w:tcPr>
          <w:p w14:paraId="647BF2E2" w14:textId="77777777" w:rsidR="001C1514" w:rsidRPr="00A3572C" w:rsidRDefault="001C1514" w:rsidP="00850228">
            <w:pPr>
              <w:pStyle w:val="BodyText"/>
              <w:spacing w:before="120" w:after="120"/>
              <w:rPr>
                <w:rFonts w:ascii="Arial" w:hAnsi="Arial" w:cs="Arial"/>
                <w:b w:val="0"/>
                <w:bCs w:val="0"/>
                <w:spacing w:val="-4"/>
                <w:sz w:val="20"/>
                <w:szCs w:val="20"/>
              </w:rPr>
            </w:pPr>
            <w:r w:rsidRPr="00A3572C">
              <w:rPr>
                <w:rFonts w:ascii="Arial" w:hAnsi="Arial" w:cs="Arial"/>
                <w:b w:val="0"/>
                <w:bCs w:val="0"/>
                <w:spacing w:val="-4"/>
                <w:sz w:val="20"/>
                <w:szCs w:val="20"/>
              </w:rPr>
              <w:t>580</w:t>
            </w:r>
          </w:p>
        </w:tc>
        <w:tc>
          <w:tcPr>
            <w:tcW w:w="586" w:type="pct"/>
            <w:tcBorders>
              <w:top w:val="single" w:sz="4" w:space="0" w:color="auto"/>
              <w:left w:val="single" w:sz="4" w:space="0" w:color="auto"/>
              <w:bottom w:val="single" w:sz="4" w:space="0" w:color="auto"/>
              <w:right w:val="single" w:sz="4" w:space="0" w:color="auto"/>
            </w:tcBorders>
          </w:tcPr>
          <w:p w14:paraId="0221BE7E"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532</w:t>
            </w:r>
          </w:p>
        </w:tc>
        <w:tc>
          <w:tcPr>
            <w:tcW w:w="651" w:type="pct"/>
            <w:tcBorders>
              <w:top w:val="single" w:sz="4" w:space="0" w:color="auto"/>
              <w:left w:val="single" w:sz="4" w:space="0" w:color="auto"/>
              <w:bottom w:val="single" w:sz="4" w:space="0" w:color="auto"/>
              <w:right w:val="single" w:sz="4" w:space="0" w:color="auto"/>
            </w:tcBorders>
          </w:tcPr>
          <w:p w14:paraId="63959AF3"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512</w:t>
            </w:r>
          </w:p>
        </w:tc>
      </w:tr>
      <w:tr w:rsidR="001C1514" w:rsidRPr="00A3572C" w14:paraId="7276506A" w14:textId="77777777" w:rsidTr="00850228">
        <w:trPr>
          <w:trHeight w:val="102"/>
          <w:jc w:val="center"/>
        </w:trPr>
        <w:tc>
          <w:tcPr>
            <w:tcW w:w="1222" w:type="pct"/>
            <w:tcBorders>
              <w:top w:val="single" w:sz="4" w:space="0" w:color="auto"/>
              <w:left w:val="single" w:sz="4" w:space="0" w:color="auto"/>
              <w:bottom w:val="single" w:sz="4" w:space="0" w:color="auto"/>
              <w:right w:val="single" w:sz="4" w:space="0" w:color="auto"/>
            </w:tcBorders>
          </w:tcPr>
          <w:p w14:paraId="55902190" w14:textId="77777777" w:rsidR="001C1514" w:rsidRPr="00A3572C" w:rsidRDefault="001C1514" w:rsidP="00850228">
            <w:pPr>
              <w:pStyle w:val="BodyText"/>
              <w:spacing w:before="120" w:after="120"/>
              <w:rPr>
                <w:rFonts w:ascii="Arial" w:hAnsi="Arial" w:cs="Arial"/>
                <w:sz w:val="20"/>
                <w:szCs w:val="20"/>
              </w:rPr>
            </w:pPr>
            <w:r w:rsidRPr="00A3572C">
              <w:rPr>
                <w:rFonts w:ascii="Arial" w:hAnsi="Arial" w:cs="Arial"/>
                <w:sz w:val="20"/>
                <w:szCs w:val="20"/>
              </w:rPr>
              <w:t>Total</w:t>
            </w:r>
          </w:p>
        </w:tc>
        <w:tc>
          <w:tcPr>
            <w:tcW w:w="586" w:type="pct"/>
            <w:tcBorders>
              <w:top w:val="single" w:sz="4" w:space="0" w:color="auto"/>
              <w:left w:val="single" w:sz="4" w:space="0" w:color="auto"/>
              <w:bottom w:val="single" w:sz="4" w:space="0" w:color="auto"/>
              <w:right w:val="single" w:sz="4" w:space="0" w:color="auto"/>
            </w:tcBorders>
          </w:tcPr>
          <w:p w14:paraId="15647B57"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720</w:t>
            </w:r>
          </w:p>
        </w:tc>
        <w:tc>
          <w:tcPr>
            <w:tcW w:w="717" w:type="pct"/>
            <w:tcBorders>
              <w:top w:val="single" w:sz="4" w:space="0" w:color="auto"/>
              <w:left w:val="single" w:sz="4" w:space="0" w:color="auto"/>
              <w:bottom w:val="single" w:sz="4" w:space="0" w:color="auto"/>
              <w:right w:val="single" w:sz="4" w:space="0" w:color="auto"/>
            </w:tcBorders>
          </w:tcPr>
          <w:p w14:paraId="4ADC6CE8" w14:textId="77777777" w:rsidR="001C1514" w:rsidRPr="00A3572C" w:rsidRDefault="001C1514" w:rsidP="00850228">
            <w:pPr>
              <w:pStyle w:val="BodyText"/>
              <w:spacing w:before="120" w:after="120"/>
              <w:rPr>
                <w:rFonts w:ascii="Arial" w:hAnsi="Arial" w:cs="Arial"/>
                <w:b w:val="0"/>
                <w:bCs w:val="0"/>
                <w:spacing w:val="-4"/>
                <w:sz w:val="20"/>
                <w:szCs w:val="20"/>
              </w:rPr>
            </w:pPr>
            <w:r w:rsidRPr="00A3572C">
              <w:rPr>
                <w:rFonts w:ascii="Arial" w:hAnsi="Arial" w:cs="Arial"/>
                <w:b w:val="0"/>
                <w:bCs w:val="0"/>
                <w:spacing w:val="-4"/>
                <w:sz w:val="20"/>
                <w:szCs w:val="20"/>
              </w:rPr>
              <w:t>650</w:t>
            </w:r>
          </w:p>
        </w:tc>
        <w:tc>
          <w:tcPr>
            <w:tcW w:w="585" w:type="pct"/>
            <w:tcBorders>
              <w:top w:val="single" w:sz="4" w:space="0" w:color="auto"/>
              <w:left w:val="single" w:sz="4" w:space="0" w:color="auto"/>
              <w:bottom w:val="single" w:sz="4" w:space="0" w:color="auto"/>
              <w:right w:val="single" w:sz="4" w:space="0" w:color="auto"/>
            </w:tcBorders>
          </w:tcPr>
          <w:p w14:paraId="054AD1E2"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576</w:t>
            </w:r>
          </w:p>
        </w:tc>
        <w:tc>
          <w:tcPr>
            <w:tcW w:w="653" w:type="pct"/>
            <w:tcBorders>
              <w:top w:val="single" w:sz="4" w:space="0" w:color="auto"/>
              <w:left w:val="single" w:sz="4" w:space="0" w:color="auto"/>
              <w:bottom w:val="single" w:sz="4" w:space="0" w:color="auto"/>
              <w:right w:val="single" w:sz="4" w:space="0" w:color="auto"/>
            </w:tcBorders>
          </w:tcPr>
          <w:p w14:paraId="22627729" w14:textId="77777777" w:rsidR="001C1514" w:rsidRPr="00A3572C" w:rsidRDefault="001C1514" w:rsidP="00850228">
            <w:pPr>
              <w:pStyle w:val="BodyText"/>
              <w:spacing w:before="120" w:after="120"/>
              <w:rPr>
                <w:rFonts w:ascii="Arial" w:hAnsi="Arial" w:cs="Arial"/>
                <w:b w:val="0"/>
                <w:bCs w:val="0"/>
                <w:spacing w:val="-4"/>
                <w:sz w:val="20"/>
                <w:szCs w:val="20"/>
              </w:rPr>
            </w:pPr>
            <w:r w:rsidRPr="00A3572C">
              <w:rPr>
                <w:rFonts w:ascii="Arial" w:hAnsi="Arial" w:cs="Arial"/>
                <w:b w:val="0"/>
                <w:bCs w:val="0"/>
                <w:spacing w:val="-4"/>
                <w:sz w:val="20"/>
                <w:szCs w:val="20"/>
              </w:rPr>
              <w:t>700</w:t>
            </w:r>
          </w:p>
        </w:tc>
        <w:tc>
          <w:tcPr>
            <w:tcW w:w="586" w:type="pct"/>
            <w:tcBorders>
              <w:top w:val="single" w:sz="4" w:space="0" w:color="auto"/>
              <w:left w:val="single" w:sz="4" w:space="0" w:color="auto"/>
              <w:bottom w:val="single" w:sz="4" w:space="0" w:color="auto"/>
              <w:right w:val="single" w:sz="4" w:space="0" w:color="auto"/>
            </w:tcBorders>
          </w:tcPr>
          <w:p w14:paraId="3682323E"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560</w:t>
            </w:r>
          </w:p>
        </w:tc>
        <w:tc>
          <w:tcPr>
            <w:tcW w:w="651" w:type="pct"/>
            <w:tcBorders>
              <w:top w:val="single" w:sz="4" w:space="0" w:color="auto"/>
              <w:left w:val="single" w:sz="4" w:space="0" w:color="auto"/>
              <w:bottom w:val="single" w:sz="4" w:space="0" w:color="auto"/>
              <w:right w:val="single" w:sz="4" w:space="0" w:color="auto"/>
            </w:tcBorders>
          </w:tcPr>
          <w:p w14:paraId="3BCE3FE7"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531</w:t>
            </w:r>
          </w:p>
        </w:tc>
      </w:tr>
      <w:tr w:rsidR="001C1514" w:rsidRPr="00A3572C" w14:paraId="306BA855" w14:textId="77777777" w:rsidTr="00850228">
        <w:trPr>
          <w:trHeight w:val="358"/>
          <w:jc w:val="center"/>
        </w:trPr>
        <w:tc>
          <w:tcPr>
            <w:tcW w:w="1222" w:type="pct"/>
            <w:tcBorders>
              <w:top w:val="single" w:sz="4" w:space="0" w:color="auto"/>
              <w:left w:val="single" w:sz="4" w:space="0" w:color="auto"/>
              <w:bottom w:val="single" w:sz="4" w:space="0" w:color="auto"/>
              <w:right w:val="single" w:sz="4" w:space="0" w:color="auto"/>
            </w:tcBorders>
          </w:tcPr>
          <w:p w14:paraId="3FF7E7FF" w14:textId="77777777" w:rsidR="001C1514" w:rsidRPr="00A3572C" w:rsidRDefault="001C1514" w:rsidP="00850228">
            <w:pPr>
              <w:pStyle w:val="BodyText"/>
              <w:spacing w:before="120" w:after="120"/>
              <w:rPr>
                <w:rFonts w:ascii="Arial" w:hAnsi="Arial" w:cs="Arial"/>
                <w:sz w:val="20"/>
                <w:szCs w:val="20"/>
              </w:rPr>
            </w:pPr>
            <w:r w:rsidRPr="00A3572C">
              <w:rPr>
                <w:rFonts w:ascii="Arial" w:hAnsi="Arial" w:cs="Arial"/>
                <w:bCs w:val="0"/>
                <w:spacing w:val="-2"/>
                <w:sz w:val="20"/>
                <w:szCs w:val="20"/>
              </w:rPr>
              <w:t>Percentage of membership to the maximum (max.1500)</w:t>
            </w:r>
          </w:p>
        </w:tc>
        <w:tc>
          <w:tcPr>
            <w:tcW w:w="586" w:type="pct"/>
            <w:tcBorders>
              <w:top w:val="single" w:sz="4" w:space="0" w:color="auto"/>
              <w:left w:val="single" w:sz="4" w:space="0" w:color="auto"/>
              <w:bottom w:val="single" w:sz="4" w:space="0" w:color="auto"/>
              <w:right w:val="single" w:sz="4" w:space="0" w:color="auto"/>
            </w:tcBorders>
          </w:tcPr>
          <w:p w14:paraId="248BF449"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48.00</w:t>
            </w:r>
          </w:p>
        </w:tc>
        <w:tc>
          <w:tcPr>
            <w:tcW w:w="717" w:type="pct"/>
            <w:tcBorders>
              <w:top w:val="single" w:sz="4" w:space="0" w:color="auto"/>
              <w:left w:val="single" w:sz="4" w:space="0" w:color="auto"/>
              <w:bottom w:val="single" w:sz="4" w:space="0" w:color="auto"/>
              <w:right w:val="single" w:sz="4" w:space="0" w:color="auto"/>
            </w:tcBorders>
          </w:tcPr>
          <w:p w14:paraId="28275569" w14:textId="77777777" w:rsidR="001C1514" w:rsidRPr="00A3572C" w:rsidRDefault="001C1514" w:rsidP="00850228">
            <w:pPr>
              <w:pStyle w:val="BodyText"/>
              <w:spacing w:before="120" w:after="120"/>
              <w:rPr>
                <w:rFonts w:ascii="Arial" w:hAnsi="Arial" w:cs="Arial"/>
                <w:b w:val="0"/>
                <w:bCs w:val="0"/>
                <w:spacing w:val="-4"/>
                <w:sz w:val="20"/>
                <w:szCs w:val="20"/>
              </w:rPr>
            </w:pPr>
            <w:r w:rsidRPr="00A3572C">
              <w:rPr>
                <w:rFonts w:ascii="Arial" w:hAnsi="Arial" w:cs="Arial"/>
                <w:b w:val="0"/>
                <w:bCs w:val="0"/>
                <w:sz w:val="20"/>
                <w:szCs w:val="20"/>
              </w:rPr>
              <w:t>43.33</w:t>
            </w:r>
          </w:p>
        </w:tc>
        <w:tc>
          <w:tcPr>
            <w:tcW w:w="585" w:type="pct"/>
            <w:tcBorders>
              <w:top w:val="single" w:sz="4" w:space="0" w:color="auto"/>
              <w:left w:val="single" w:sz="4" w:space="0" w:color="auto"/>
              <w:bottom w:val="single" w:sz="4" w:space="0" w:color="auto"/>
              <w:right w:val="single" w:sz="4" w:space="0" w:color="auto"/>
            </w:tcBorders>
          </w:tcPr>
          <w:p w14:paraId="08045C2A"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38.40</w:t>
            </w:r>
          </w:p>
        </w:tc>
        <w:tc>
          <w:tcPr>
            <w:tcW w:w="653" w:type="pct"/>
            <w:tcBorders>
              <w:top w:val="single" w:sz="4" w:space="0" w:color="auto"/>
              <w:left w:val="single" w:sz="4" w:space="0" w:color="auto"/>
              <w:bottom w:val="single" w:sz="4" w:space="0" w:color="auto"/>
              <w:right w:val="single" w:sz="4" w:space="0" w:color="auto"/>
            </w:tcBorders>
          </w:tcPr>
          <w:p w14:paraId="2A506185" w14:textId="77777777" w:rsidR="001C1514" w:rsidRPr="00A3572C" w:rsidRDefault="001C1514" w:rsidP="00850228">
            <w:pPr>
              <w:pStyle w:val="BodyText"/>
              <w:spacing w:before="120" w:after="120"/>
              <w:rPr>
                <w:rFonts w:ascii="Arial" w:hAnsi="Arial" w:cs="Arial"/>
                <w:b w:val="0"/>
                <w:bCs w:val="0"/>
                <w:spacing w:val="-4"/>
                <w:sz w:val="20"/>
                <w:szCs w:val="20"/>
              </w:rPr>
            </w:pPr>
            <w:r w:rsidRPr="00A3572C">
              <w:rPr>
                <w:rFonts w:ascii="Arial" w:hAnsi="Arial" w:cs="Arial"/>
                <w:b w:val="0"/>
                <w:bCs w:val="0"/>
                <w:sz w:val="20"/>
                <w:szCs w:val="20"/>
              </w:rPr>
              <w:t>46.67</w:t>
            </w:r>
          </w:p>
        </w:tc>
        <w:tc>
          <w:tcPr>
            <w:tcW w:w="586" w:type="pct"/>
            <w:tcBorders>
              <w:top w:val="single" w:sz="4" w:space="0" w:color="auto"/>
              <w:left w:val="single" w:sz="4" w:space="0" w:color="auto"/>
              <w:bottom w:val="single" w:sz="4" w:space="0" w:color="auto"/>
              <w:right w:val="single" w:sz="4" w:space="0" w:color="auto"/>
            </w:tcBorders>
          </w:tcPr>
          <w:p w14:paraId="68B9EFE0"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37.33</w:t>
            </w:r>
          </w:p>
        </w:tc>
        <w:tc>
          <w:tcPr>
            <w:tcW w:w="651" w:type="pct"/>
            <w:tcBorders>
              <w:top w:val="single" w:sz="4" w:space="0" w:color="auto"/>
              <w:left w:val="single" w:sz="4" w:space="0" w:color="auto"/>
              <w:bottom w:val="single" w:sz="4" w:space="0" w:color="auto"/>
              <w:right w:val="single" w:sz="4" w:space="0" w:color="auto"/>
            </w:tcBorders>
          </w:tcPr>
          <w:p w14:paraId="403445EF"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35.40</w:t>
            </w:r>
          </w:p>
        </w:tc>
      </w:tr>
      <w:tr w:rsidR="001C1514" w:rsidRPr="00A3572C" w14:paraId="0E9DA280" w14:textId="77777777" w:rsidTr="00850228">
        <w:trPr>
          <w:trHeight w:val="94"/>
          <w:jc w:val="center"/>
        </w:trPr>
        <w:tc>
          <w:tcPr>
            <w:tcW w:w="1222" w:type="pct"/>
            <w:tcBorders>
              <w:top w:val="single" w:sz="4" w:space="0" w:color="auto"/>
              <w:left w:val="single" w:sz="4" w:space="0" w:color="auto"/>
              <w:bottom w:val="single" w:sz="4" w:space="0" w:color="auto"/>
              <w:right w:val="single" w:sz="4" w:space="0" w:color="auto"/>
            </w:tcBorders>
          </w:tcPr>
          <w:p w14:paraId="2D259BCC" w14:textId="77777777" w:rsidR="001C1514" w:rsidRPr="00A3572C" w:rsidRDefault="001C1514" w:rsidP="00850228">
            <w:pPr>
              <w:pStyle w:val="BodyText"/>
              <w:spacing w:before="120" w:after="120"/>
              <w:rPr>
                <w:rFonts w:ascii="Arial" w:hAnsi="Arial" w:cs="Arial"/>
                <w:sz w:val="20"/>
                <w:szCs w:val="20"/>
              </w:rPr>
            </w:pPr>
            <w:bookmarkStart w:id="5" w:name="_Hlk169008625"/>
            <w:bookmarkEnd w:id="4"/>
            <w:r w:rsidRPr="00A3572C">
              <w:rPr>
                <w:rFonts w:ascii="Arial" w:hAnsi="Arial" w:cs="Arial"/>
                <w:bCs w:val="0"/>
                <w:spacing w:val="-2"/>
                <w:sz w:val="20"/>
                <w:szCs w:val="20"/>
              </w:rPr>
              <w:t>No. of FIGs as a member</w:t>
            </w:r>
          </w:p>
        </w:tc>
        <w:tc>
          <w:tcPr>
            <w:tcW w:w="586" w:type="pct"/>
            <w:tcBorders>
              <w:top w:val="single" w:sz="4" w:space="0" w:color="auto"/>
              <w:left w:val="single" w:sz="4" w:space="0" w:color="auto"/>
              <w:bottom w:val="single" w:sz="4" w:space="0" w:color="auto"/>
              <w:right w:val="single" w:sz="4" w:space="0" w:color="auto"/>
            </w:tcBorders>
          </w:tcPr>
          <w:p w14:paraId="16D6AF90" w14:textId="77777777" w:rsidR="001C1514" w:rsidRPr="00A3572C" w:rsidRDefault="001C1514" w:rsidP="00850228">
            <w:pPr>
              <w:pStyle w:val="BodyText"/>
              <w:spacing w:before="120" w:after="120"/>
              <w:rPr>
                <w:rFonts w:ascii="Arial" w:hAnsi="Arial" w:cs="Arial"/>
                <w:b w:val="0"/>
                <w:bCs w:val="0"/>
                <w:spacing w:val="-5"/>
                <w:sz w:val="20"/>
                <w:szCs w:val="20"/>
              </w:rPr>
            </w:pPr>
            <w:r w:rsidRPr="00A3572C">
              <w:rPr>
                <w:rFonts w:ascii="Arial" w:hAnsi="Arial" w:cs="Arial"/>
                <w:b w:val="0"/>
                <w:bCs w:val="0"/>
                <w:sz w:val="20"/>
                <w:szCs w:val="20"/>
              </w:rPr>
              <w:t>37</w:t>
            </w:r>
          </w:p>
        </w:tc>
        <w:tc>
          <w:tcPr>
            <w:tcW w:w="717" w:type="pct"/>
            <w:tcBorders>
              <w:top w:val="single" w:sz="4" w:space="0" w:color="auto"/>
              <w:left w:val="single" w:sz="4" w:space="0" w:color="auto"/>
              <w:bottom w:val="single" w:sz="4" w:space="0" w:color="auto"/>
              <w:right w:val="single" w:sz="4" w:space="0" w:color="auto"/>
            </w:tcBorders>
          </w:tcPr>
          <w:p w14:paraId="4519E19B"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pacing w:val="-5"/>
                <w:sz w:val="20"/>
                <w:szCs w:val="20"/>
              </w:rPr>
              <w:t>32</w:t>
            </w:r>
          </w:p>
        </w:tc>
        <w:tc>
          <w:tcPr>
            <w:tcW w:w="585" w:type="pct"/>
            <w:tcBorders>
              <w:top w:val="single" w:sz="4" w:space="0" w:color="auto"/>
              <w:left w:val="single" w:sz="4" w:space="0" w:color="auto"/>
              <w:bottom w:val="single" w:sz="4" w:space="0" w:color="auto"/>
              <w:right w:val="single" w:sz="4" w:space="0" w:color="auto"/>
            </w:tcBorders>
          </w:tcPr>
          <w:p w14:paraId="0CF0DD4A"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28</w:t>
            </w:r>
          </w:p>
        </w:tc>
        <w:tc>
          <w:tcPr>
            <w:tcW w:w="653" w:type="pct"/>
            <w:tcBorders>
              <w:top w:val="single" w:sz="4" w:space="0" w:color="auto"/>
              <w:left w:val="single" w:sz="4" w:space="0" w:color="auto"/>
              <w:bottom w:val="single" w:sz="4" w:space="0" w:color="auto"/>
              <w:right w:val="single" w:sz="4" w:space="0" w:color="auto"/>
            </w:tcBorders>
          </w:tcPr>
          <w:p w14:paraId="0F661B87"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pacing w:val="-5"/>
                <w:sz w:val="20"/>
                <w:szCs w:val="20"/>
              </w:rPr>
              <w:t>35</w:t>
            </w:r>
          </w:p>
        </w:tc>
        <w:tc>
          <w:tcPr>
            <w:tcW w:w="586" w:type="pct"/>
            <w:tcBorders>
              <w:top w:val="single" w:sz="4" w:space="0" w:color="auto"/>
              <w:left w:val="single" w:sz="4" w:space="0" w:color="auto"/>
              <w:bottom w:val="single" w:sz="4" w:space="0" w:color="auto"/>
              <w:right w:val="single" w:sz="4" w:space="0" w:color="auto"/>
            </w:tcBorders>
          </w:tcPr>
          <w:p w14:paraId="5B3AD3FF"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30</w:t>
            </w:r>
          </w:p>
        </w:tc>
        <w:tc>
          <w:tcPr>
            <w:tcW w:w="651" w:type="pct"/>
            <w:tcBorders>
              <w:top w:val="single" w:sz="4" w:space="0" w:color="auto"/>
              <w:left w:val="single" w:sz="4" w:space="0" w:color="auto"/>
              <w:bottom w:val="single" w:sz="4" w:space="0" w:color="auto"/>
              <w:right w:val="single" w:sz="4" w:space="0" w:color="auto"/>
            </w:tcBorders>
          </w:tcPr>
          <w:p w14:paraId="7AE3C230"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24</w:t>
            </w:r>
          </w:p>
        </w:tc>
      </w:tr>
      <w:tr w:rsidR="001C1514" w:rsidRPr="00A3572C" w14:paraId="679C8BB6" w14:textId="77777777" w:rsidTr="00850228">
        <w:trPr>
          <w:trHeight w:val="188"/>
          <w:jc w:val="center"/>
        </w:trPr>
        <w:tc>
          <w:tcPr>
            <w:tcW w:w="1222" w:type="pct"/>
            <w:tcBorders>
              <w:top w:val="single" w:sz="4" w:space="0" w:color="auto"/>
              <w:left w:val="single" w:sz="4" w:space="0" w:color="auto"/>
              <w:bottom w:val="single" w:sz="4" w:space="0" w:color="auto"/>
              <w:right w:val="single" w:sz="4" w:space="0" w:color="auto"/>
            </w:tcBorders>
          </w:tcPr>
          <w:p w14:paraId="506FD41A" w14:textId="77777777" w:rsidR="001C1514" w:rsidRPr="00A3572C" w:rsidRDefault="001C1514" w:rsidP="00850228">
            <w:pPr>
              <w:pStyle w:val="BodyText"/>
              <w:spacing w:before="120" w:after="120"/>
              <w:rPr>
                <w:rFonts w:ascii="Arial" w:hAnsi="Arial" w:cs="Arial"/>
                <w:bCs w:val="0"/>
                <w:spacing w:val="-2"/>
                <w:sz w:val="20"/>
                <w:szCs w:val="20"/>
              </w:rPr>
            </w:pPr>
            <w:r w:rsidRPr="00A3572C">
              <w:rPr>
                <w:rFonts w:ascii="Arial" w:hAnsi="Arial" w:cs="Arial"/>
                <w:bCs w:val="0"/>
                <w:spacing w:val="-2"/>
                <w:sz w:val="20"/>
                <w:szCs w:val="20"/>
              </w:rPr>
              <w:t>Percentage of FIG to the maximum (max.75)</w:t>
            </w:r>
          </w:p>
        </w:tc>
        <w:tc>
          <w:tcPr>
            <w:tcW w:w="586" w:type="pct"/>
            <w:tcBorders>
              <w:top w:val="single" w:sz="4" w:space="0" w:color="auto"/>
              <w:left w:val="single" w:sz="4" w:space="0" w:color="auto"/>
              <w:bottom w:val="single" w:sz="4" w:space="0" w:color="auto"/>
              <w:right w:val="single" w:sz="4" w:space="0" w:color="auto"/>
            </w:tcBorders>
          </w:tcPr>
          <w:p w14:paraId="6D28CDD9"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49.33</w:t>
            </w:r>
          </w:p>
        </w:tc>
        <w:tc>
          <w:tcPr>
            <w:tcW w:w="717" w:type="pct"/>
            <w:tcBorders>
              <w:top w:val="single" w:sz="4" w:space="0" w:color="auto"/>
              <w:left w:val="single" w:sz="4" w:space="0" w:color="auto"/>
              <w:bottom w:val="single" w:sz="4" w:space="0" w:color="auto"/>
              <w:right w:val="single" w:sz="4" w:space="0" w:color="auto"/>
            </w:tcBorders>
          </w:tcPr>
          <w:p w14:paraId="516DE6F5" w14:textId="77777777" w:rsidR="001C1514" w:rsidRPr="00A3572C" w:rsidRDefault="001C1514" w:rsidP="00850228">
            <w:pPr>
              <w:pStyle w:val="BodyText"/>
              <w:spacing w:before="120" w:after="120"/>
              <w:rPr>
                <w:rFonts w:ascii="Arial" w:hAnsi="Arial" w:cs="Arial"/>
                <w:b w:val="0"/>
                <w:bCs w:val="0"/>
                <w:spacing w:val="-5"/>
                <w:sz w:val="20"/>
                <w:szCs w:val="20"/>
              </w:rPr>
            </w:pPr>
            <w:r w:rsidRPr="00A3572C">
              <w:rPr>
                <w:rFonts w:ascii="Arial" w:hAnsi="Arial" w:cs="Arial"/>
                <w:b w:val="0"/>
                <w:bCs w:val="0"/>
                <w:sz w:val="20"/>
                <w:szCs w:val="20"/>
              </w:rPr>
              <w:t>42.67</w:t>
            </w:r>
          </w:p>
        </w:tc>
        <w:tc>
          <w:tcPr>
            <w:tcW w:w="585" w:type="pct"/>
            <w:tcBorders>
              <w:top w:val="single" w:sz="4" w:space="0" w:color="auto"/>
              <w:left w:val="single" w:sz="4" w:space="0" w:color="auto"/>
              <w:bottom w:val="single" w:sz="4" w:space="0" w:color="auto"/>
              <w:right w:val="single" w:sz="4" w:space="0" w:color="auto"/>
            </w:tcBorders>
          </w:tcPr>
          <w:p w14:paraId="004218DA"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37.33</w:t>
            </w:r>
          </w:p>
        </w:tc>
        <w:tc>
          <w:tcPr>
            <w:tcW w:w="653" w:type="pct"/>
            <w:tcBorders>
              <w:top w:val="single" w:sz="4" w:space="0" w:color="auto"/>
              <w:left w:val="single" w:sz="4" w:space="0" w:color="auto"/>
              <w:bottom w:val="single" w:sz="4" w:space="0" w:color="auto"/>
              <w:right w:val="single" w:sz="4" w:space="0" w:color="auto"/>
            </w:tcBorders>
          </w:tcPr>
          <w:p w14:paraId="02C0207E" w14:textId="77777777" w:rsidR="001C1514" w:rsidRPr="00A3572C" w:rsidRDefault="001C1514" w:rsidP="00850228">
            <w:pPr>
              <w:pStyle w:val="BodyText"/>
              <w:spacing w:before="120" w:after="120"/>
              <w:rPr>
                <w:rFonts w:ascii="Arial" w:hAnsi="Arial" w:cs="Arial"/>
                <w:b w:val="0"/>
                <w:bCs w:val="0"/>
                <w:spacing w:val="-5"/>
                <w:sz w:val="20"/>
                <w:szCs w:val="20"/>
              </w:rPr>
            </w:pPr>
            <w:r w:rsidRPr="00A3572C">
              <w:rPr>
                <w:rFonts w:ascii="Arial" w:hAnsi="Arial" w:cs="Arial"/>
                <w:b w:val="0"/>
                <w:bCs w:val="0"/>
                <w:sz w:val="20"/>
                <w:szCs w:val="20"/>
              </w:rPr>
              <w:t>46.67</w:t>
            </w:r>
          </w:p>
        </w:tc>
        <w:tc>
          <w:tcPr>
            <w:tcW w:w="586" w:type="pct"/>
            <w:tcBorders>
              <w:top w:val="single" w:sz="4" w:space="0" w:color="auto"/>
              <w:left w:val="single" w:sz="4" w:space="0" w:color="auto"/>
              <w:bottom w:val="single" w:sz="4" w:space="0" w:color="auto"/>
              <w:right w:val="single" w:sz="4" w:space="0" w:color="auto"/>
            </w:tcBorders>
          </w:tcPr>
          <w:p w14:paraId="1FAB2538"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40.00</w:t>
            </w:r>
          </w:p>
        </w:tc>
        <w:tc>
          <w:tcPr>
            <w:tcW w:w="651" w:type="pct"/>
            <w:tcBorders>
              <w:top w:val="single" w:sz="4" w:space="0" w:color="auto"/>
              <w:left w:val="single" w:sz="4" w:space="0" w:color="auto"/>
              <w:bottom w:val="single" w:sz="4" w:space="0" w:color="auto"/>
              <w:right w:val="single" w:sz="4" w:space="0" w:color="auto"/>
            </w:tcBorders>
          </w:tcPr>
          <w:p w14:paraId="03BF93FA"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32.00</w:t>
            </w:r>
          </w:p>
        </w:tc>
      </w:tr>
      <w:bookmarkEnd w:id="5"/>
      <w:tr w:rsidR="001C1514" w:rsidRPr="00A3572C" w14:paraId="27E77231" w14:textId="77777777" w:rsidTr="00850228">
        <w:trPr>
          <w:trHeight w:val="184"/>
          <w:jc w:val="center"/>
        </w:trPr>
        <w:tc>
          <w:tcPr>
            <w:tcW w:w="1222" w:type="pct"/>
            <w:tcBorders>
              <w:top w:val="single" w:sz="4" w:space="0" w:color="auto"/>
              <w:left w:val="single" w:sz="4" w:space="0" w:color="auto"/>
              <w:bottom w:val="single" w:sz="4" w:space="0" w:color="auto"/>
              <w:right w:val="single" w:sz="4" w:space="0" w:color="auto"/>
            </w:tcBorders>
          </w:tcPr>
          <w:p w14:paraId="7BA8BBEA" w14:textId="77777777" w:rsidR="001C1514" w:rsidRPr="00A3572C" w:rsidRDefault="001C1514" w:rsidP="00850228">
            <w:pPr>
              <w:pStyle w:val="BodyText"/>
              <w:spacing w:before="120" w:after="120"/>
              <w:rPr>
                <w:rFonts w:ascii="Arial" w:hAnsi="Arial" w:cs="Arial"/>
                <w:spacing w:val="-2"/>
                <w:sz w:val="20"/>
                <w:szCs w:val="20"/>
              </w:rPr>
            </w:pPr>
            <w:r w:rsidRPr="00A3572C">
              <w:rPr>
                <w:rFonts w:ascii="Arial" w:hAnsi="Arial" w:cs="Arial"/>
                <w:sz w:val="20"/>
                <w:szCs w:val="20"/>
              </w:rPr>
              <w:t xml:space="preserve">Frequency of Board </w:t>
            </w:r>
            <w:r w:rsidRPr="00A3572C">
              <w:rPr>
                <w:rFonts w:ascii="Arial" w:hAnsi="Arial" w:cs="Arial"/>
                <w:spacing w:val="-2"/>
                <w:sz w:val="20"/>
                <w:szCs w:val="20"/>
              </w:rPr>
              <w:t>meetings conducted</w:t>
            </w:r>
          </w:p>
        </w:tc>
        <w:tc>
          <w:tcPr>
            <w:tcW w:w="586" w:type="pct"/>
            <w:tcBorders>
              <w:top w:val="single" w:sz="4" w:space="0" w:color="auto"/>
              <w:left w:val="single" w:sz="4" w:space="0" w:color="auto"/>
              <w:bottom w:val="single" w:sz="4" w:space="0" w:color="auto"/>
              <w:right w:val="single" w:sz="4" w:space="0" w:color="auto"/>
            </w:tcBorders>
          </w:tcPr>
          <w:p w14:paraId="133DECA8" w14:textId="77777777" w:rsidR="001C1514" w:rsidRPr="00A3572C" w:rsidRDefault="001C1514" w:rsidP="00850228">
            <w:pPr>
              <w:pStyle w:val="BodyText"/>
              <w:spacing w:before="120" w:after="120"/>
              <w:rPr>
                <w:rFonts w:ascii="Arial" w:hAnsi="Arial" w:cs="Arial"/>
                <w:b w:val="0"/>
                <w:bCs w:val="0"/>
                <w:spacing w:val="-2"/>
                <w:sz w:val="20"/>
                <w:szCs w:val="20"/>
              </w:rPr>
            </w:pPr>
            <w:r w:rsidRPr="00A3572C">
              <w:rPr>
                <w:rFonts w:ascii="Arial" w:hAnsi="Arial" w:cs="Arial"/>
                <w:b w:val="0"/>
                <w:bCs w:val="0"/>
                <w:spacing w:val="-2"/>
                <w:sz w:val="20"/>
                <w:szCs w:val="20"/>
              </w:rPr>
              <w:t>Monthly</w:t>
            </w:r>
          </w:p>
        </w:tc>
        <w:tc>
          <w:tcPr>
            <w:tcW w:w="717" w:type="pct"/>
            <w:tcBorders>
              <w:top w:val="single" w:sz="4" w:space="0" w:color="auto"/>
              <w:left w:val="single" w:sz="4" w:space="0" w:color="auto"/>
              <w:bottom w:val="single" w:sz="4" w:space="0" w:color="auto"/>
              <w:right w:val="single" w:sz="4" w:space="0" w:color="auto"/>
            </w:tcBorders>
          </w:tcPr>
          <w:p w14:paraId="49ACAB31"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pacing w:val="-2"/>
                <w:sz w:val="20"/>
                <w:szCs w:val="20"/>
              </w:rPr>
              <w:t>Monthly</w:t>
            </w:r>
          </w:p>
        </w:tc>
        <w:tc>
          <w:tcPr>
            <w:tcW w:w="585" w:type="pct"/>
            <w:tcBorders>
              <w:top w:val="single" w:sz="4" w:space="0" w:color="auto"/>
              <w:left w:val="single" w:sz="4" w:space="0" w:color="auto"/>
              <w:bottom w:val="single" w:sz="4" w:space="0" w:color="auto"/>
              <w:right w:val="single" w:sz="4" w:space="0" w:color="auto"/>
            </w:tcBorders>
          </w:tcPr>
          <w:p w14:paraId="00305F8E"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pacing w:val="-2"/>
                <w:sz w:val="20"/>
                <w:szCs w:val="20"/>
              </w:rPr>
              <w:t>Monthly</w:t>
            </w:r>
          </w:p>
        </w:tc>
        <w:tc>
          <w:tcPr>
            <w:tcW w:w="653" w:type="pct"/>
            <w:tcBorders>
              <w:top w:val="single" w:sz="4" w:space="0" w:color="auto"/>
              <w:left w:val="single" w:sz="4" w:space="0" w:color="auto"/>
              <w:bottom w:val="single" w:sz="4" w:space="0" w:color="auto"/>
              <w:right w:val="single" w:sz="4" w:space="0" w:color="auto"/>
            </w:tcBorders>
          </w:tcPr>
          <w:p w14:paraId="5ACE7B83"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pacing w:val="-2"/>
                <w:sz w:val="20"/>
                <w:szCs w:val="20"/>
              </w:rPr>
              <w:t>Monthly</w:t>
            </w:r>
          </w:p>
        </w:tc>
        <w:tc>
          <w:tcPr>
            <w:tcW w:w="586" w:type="pct"/>
            <w:tcBorders>
              <w:top w:val="single" w:sz="4" w:space="0" w:color="auto"/>
              <w:left w:val="single" w:sz="4" w:space="0" w:color="auto"/>
              <w:bottom w:val="single" w:sz="4" w:space="0" w:color="auto"/>
              <w:right w:val="single" w:sz="4" w:space="0" w:color="auto"/>
            </w:tcBorders>
          </w:tcPr>
          <w:p w14:paraId="3E6541E2" w14:textId="77777777" w:rsidR="001C1514" w:rsidRPr="00A3572C" w:rsidRDefault="001C1514" w:rsidP="00850228">
            <w:pPr>
              <w:pStyle w:val="BodyText"/>
              <w:spacing w:before="120" w:after="120"/>
              <w:rPr>
                <w:rFonts w:ascii="Arial" w:hAnsi="Arial" w:cs="Arial"/>
                <w:b w:val="0"/>
                <w:bCs w:val="0"/>
                <w:spacing w:val="-2"/>
                <w:sz w:val="20"/>
                <w:szCs w:val="20"/>
              </w:rPr>
            </w:pPr>
            <w:r w:rsidRPr="00A3572C">
              <w:rPr>
                <w:rFonts w:ascii="Arial" w:hAnsi="Arial" w:cs="Arial"/>
                <w:b w:val="0"/>
                <w:bCs w:val="0"/>
                <w:spacing w:val="-2"/>
                <w:sz w:val="20"/>
                <w:szCs w:val="20"/>
              </w:rPr>
              <w:t>Monthly</w:t>
            </w:r>
          </w:p>
        </w:tc>
        <w:tc>
          <w:tcPr>
            <w:tcW w:w="651" w:type="pct"/>
            <w:tcBorders>
              <w:top w:val="single" w:sz="4" w:space="0" w:color="auto"/>
              <w:left w:val="single" w:sz="4" w:space="0" w:color="auto"/>
              <w:bottom w:val="single" w:sz="4" w:space="0" w:color="auto"/>
              <w:right w:val="single" w:sz="4" w:space="0" w:color="auto"/>
            </w:tcBorders>
          </w:tcPr>
          <w:p w14:paraId="4D9D558A"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pacing w:val="-2"/>
                <w:sz w:val="20"/>
                <w:szCs w:val="20"/>
              </w:rPr>
              <w:t>Monthly</w:t>
            </w:r>
          </w:p>
        </w:tc>
      </w:tr>
      <w:tr w:rsidR="001C1514" w:rsidRPr="00A3572C" w14:paraId="0F9FB40C" w14:textId="77777777" w:rsidTr="00850228">
        <w:trPr>
          <w:trHeight w:val="245"/>
          <w:jc w:val="center"/>
        </w:trPr>
        <w:tc>
          <w:tcPr>
            <w:tcW w:w="1222" w:type="pct"/>
            <w:tcBorders>
              <w:top w:val="single" w:sz="4" w:space="0" w:color="auto"/>
              <w:left w:val="single" w:sz="4" w:space="0" w:color="auto"/>
              <w:bottom w:val="single" w:sz="4" w:space="0" w:color="auto"/>
              <w:right w:val="single" w:sz="4" w:space="0" w:color="auto"/>
            </w:tcBorders>
          </w:tcPr>
          <w:p w14:paraId="75147A38" w14:textId="77777777" w:rsidR="001C1514" w:rsidRPr="00A3572C" w:rsidRDefault="001C1514" w:rsidP="00850228">
            <w:pPr>
              <w:pStyle w:val="BodyText"/>
              <w:spacing w:before="120" w:after="120"/>
              <w:rPr>
                <w:rFonts w:ascii="Arial" w:hAnsi="Arial" w:cs="Arial"/>
                <w:sz w:val="20"/>
                <w:szCs w:val="20"/>
              </w:rPr>
            </w:pPr>
            <w:r w:rsidRPr="00A3572C">
              <w:rPr>
                <w:rFonts w:ascii="Arial" w:hAnsi="Arial" w:cs="Arial"/>
                <w:sz w:val="20"/>
                <w:szCs w:val="20"/>
              </w:rPr>
              <w:t xml:space="preserve">AGM attendance </w:t>
            </w:r>
            <w:r w:rsidRPr="00A3572C">
              <w:rPr>
                <w:rFonts w:ascii="Arial" w:hAnsi="Arial" w:cs="Arial"/>
                <w:spacing w:val="-2"/>
                <w:sz w:val="20"/>
                <w:szCs w:val="20"/>
              </w:rPr>
              <w:t>(Per cent of members attended)</w:t>
            </w:r>
          </w:p>
        </w:tc>
        <w:tc>
          <w:tcPr>
            <w:tcW w:w="586" w:type="pct"/>
            <w:tcBorders>
              <w:top w:val="single" w:sz="4" w:space="0" w:color="auto"/>
              <w:left w:val="single" w:sz="4" w:space="0" w:color="auto"/>
              <w:bottom w:val="single" w:sz="4" w:space="0" w:color="auto"/>
              <w:right w:val="single" w:sz="4" w:space="0" w:color="auto"/>
            </w:tcBorders>
          </w:tcPr>
          <w:p w14:paraId="2DA1ADEE"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54%</w:t>
            </w:r>
          </w:p>
        </w:tc>
        <w:tc>
          <w:tcPr>
            <w:tcW w:w="717" w:type="pct"/>
            <w:tcBorders>
              <w:top w:val="single" w:sz="4" w:space="0" w:color="auto"/>
              <w:left w:val="single" w:sz="4" w:space="0" w:color="auto"/>
              <w:bottom w:val="single" w:sz="4" w:space="0" w:color="auto"/>
              <w:right w:val="single" w:sz="4" w:space="0" w:color="auto"/>
            </w:tcBorders>
          </w:tcPr>
          <w:p w14:paraId="2E9A5968"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50%</w:t>
            </w:r>
          </w:p>
        </w:tc>
        <w:tc>
          <w:tcPr>
            <w:tcW w:w="585" w:type="pct"/>
            <w:tcBorders>
              <w:top w:val="single" w:sz="4" w:space="0" w:color="auto"/>
              <w:left w:val="single" w:sz="4" w:space="0" w:color="auto"/>
              <w:bottom w:val="single" w:sz="4" w:space="0" w:color="auto"/>
              <w:right w:val="single" w:sz="4" w:space="0" w:color="auto"/>
            </w:tcBorders>
          </w:tcPr>
          <w:p w14:paraId="7264AB5E"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65%</w:t>
            </w:r>
          </w:p>
        </w:tc>
        <w:tc>
          <w:tcPr>
            <w:tcW w:w="653" w:type="pct"/>
            <w:tcBorders>
              <w:top w:val="single" w:sz="4" w:space="0" w:color="auto"/>
              <w:left w:val="single" w:sz="4" w:space="0" w:color="auto"/>
              <w:bottom w:val="single" w:sz="4" w:space="0" w:color="auto"/>
              <w:right w:val="single" w:sz="4" w:space="0" w:color="auto"/>
            </w:tcBorders>
          </w:tcPr>
          <w:p w14:paraId="1B0F2505"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69%</w:t>
            </w:r>
          </w:p>
        </w:tc>
        <w:tc>
          <w:tcPr>
            <w:tcW w:w="586" w:type="pct"/>
            <w:tcBorders>
              <w:top w:val="single" w:sz="4" w:space="0" w:color="auto"/>
              <w:left w:val="single" w:sz="4" w:space="0" w:color="auto"/>
              <w:bottom w:val="single" w:sz="4" w:space="0" w:color="auto"/>
              <w:right w:val="single" w:sz="4" w:space="0" w:color="auto"/>
            </w:tcBorders>
          </w:tcPr>
          <w:p w14:paraId="2F0BEBA3"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55%</w:t>
            </w:r>
          </w:p>
        </w:tc>
        <w:tc>
          <w:tcPr>
            <w:tcW w:w="651" w:type="pct"/>
            <w:tcBorders>
              <w:top w:val="single" w:sz="4" w:space="0" w:color="auto"/>
              <w:left w:val="single" w:sz="4" w:space="0" w:color="auto"/>
              <w:bottom w:val="single" w:sz="4" w:space="0" w:color="auto"/>
              <w:right w:val="single" w:sz="4" w:space="0" w:color="auto"/>
            </w:tcBorders>
          </w:tcPr>
          <w:p w14:paraId="775B963E"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70%</w:t>
            </w:r>
          </w:p>
        </w:tc>
      </w:tr>
      <w:tr w:rsidR="001C1514" w:rsidRPr="00A3572C" w14:paraId="37B4605F" w14:textId="77777777" w:rsidTr="00850228">
        <w:trPr>
          <w:trHeight w:val="97"/>
          <w:jc w:val="center"/>
        </w:trPr>
        <w:tc>
          <w:tcPr>
            <w:tcW w:w="1222" w:type="pct"/>
            <w:tcBorders>
              <w:top w:val="single" w:sz="4" w:space="0" w:color="auto"/>
              <w:left w:val="single" w:sz="4" w:space="0" w:color="auto"/>
              <w:bottom w:val="single" w:sz="4" w:space="0" w:color="auto"/>
              <w:right w:val="single" w:sz="4" w:space="0" w:color="auto"/>
            </w:tcBorders>
          </w:tcPr>
          <w:p w14:paraId="7CCAFD02" w14:textId="77777777" w:rsidR="001C1514" w:rsidRPr="00A3572C" w:rsidRDefault="001C1514" w:rsidP="00850228">
            <w:pPr>
              <w:pStyle w:val="TableParagraph"/>
              <w:spacing w:before="120" w:after="120"/>
              <w:jc w:val="left"/>
              <w:rPr>
                <w:rFonts w:ascii="Arial" w:hAnsi="Arial" w:cs="Arial"/>
                <w:sz w:val="20"/>
                <w:szCs w:val="20"/>
              </w:rPr>
            </w:pPr>
            <w:r w:rsidRPr="00A3572C">
              <w:rPr>
                <w:rFonts w:ascii="Arial" w:hAnsi="Arial" w:cs="Arial"/>
                <w:sz w:val="20"/>
                <w:szCs w:val="20"/>
              </w:rPr>
              <w:t>Annual audit / compliance</w:t>
            </w:r>
          </w:p>
        </w:tc>
        <w:tc>
          <w:tcPr>
            <w:tcW w:w="586" w:type="pct"/>
            <w:tcBorders>
              <w:top w:val="single" w:sz="4" w:space="0" w:color="auto"/>
              <w:left w:val="single" w:sz="4" w:space="0" w:color="auto"/>
              <w:bottom w:val="single" w:sz="4" w:space="0" w:color="auto"/>
              <w:right w:val="single" w:sz="4" w:space="0" w:color="auto"/>
            </w:tcBorders>
          </w:tcPr>
          <w:p w14:paraId="12592EF7" w14:textId="77777777" w:rsidR="001C1514" w:rsidRPr="00A3572C" w:rsidRDefault="001C1514" w:rsidP="00850228">
            <w:pPr>
              <w:pStyle w:val="BodyText"/>
              <w:spacing w:before="120" w:after="120"/>
              <w:rPr>
                <w:rFonts w:ascii="Arial" w:hAnsi="Arial" w:cs="Arial"/>
                <w:b w:val="0"/>
                <w:bCs w:val="0"/>
                <w:spacing w:val="-2"/>
                <w:sz w:val="20"/>
                <w:szCs w:val="20"/>
              </w:rPr>
            </w:pPr>
            <w:r w:rsidRPr="00A3572C">
              <w:rPr>
                <w:rFonts w:ascii="Arial" w:hAnsi="Arial" w:cs="Arial"/>
                <w:b w:val="0"/>
                <w:bCs w:val="0"/>
                <w:spacing w:val="-2"/>
                <w:sz w:val="20"/>
                <w:szCs w:val="20"/>
              </w:rPr>
              <w:t>Regular</w:t>
            </w:r>
          </w:p>
        </w:tc>
        <w:tc>
          <w:tcPr>
            <w:tcW w:w="717" w:type="pct"/>
            <w:tcBorders>
              <w:top w:val="single" w:sz="4" w:space="0" w:color="auto"/>
              <w:left w:val="single" w:sz="4" w:space="0" w:color="auto"/>
              <w:bottom w:val="single" w:sz="4" w:space="0" w:color="auto"/>
              <w:right w:val="single" w:sz="4" w:space="0" w:color="auto"/>
            </w:tcBorders>
          </w:tcPr>
          <w:p w14:paraId="026B6950"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pacing w:val="-2"/>
                <w:sz w:val="20"/>
                <w:szCs w:val="20"/>
              </w:rPr>
              <w:t>Regular</w:t>
            </w:r>
          </w:p>
        </w:tc>
        <w:tc>
          <w:tcPr>
            <w:tcW w:w="585" w:type="pct"/>
            <w:tcBorders>
              <w:top w:val="single" w:sz="4" w:space="0" w:color="auto"/>
              <w:left w:val="single" w:sz="4" w:space="0" w:color="auto"/>
              <w:bottom w:val="single" w:sz="4" w:space="0" w:color="auto"/>
              <w:right w:val="single" w:sz="4" w:space="0" w:color="auto"/>
            </w:tcBorders>
          </w:tcPr>
          <w:p w14:paraId="6DB3E2A6"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pacing w:val="-2"/>
                <w:sz w:val="20"/>
                <w:szCs w:val="20"/>
              </w:rPr>
              <w:t>Regular</w:t>
            </w:r>
          </w:p>
        </w:tc>
        <w:tc>
          <w:tcPr>
            <w:tcW w:w="653" w:type="pct"/>
            <w:tcBorders>
              <w:top w:val="single" w:sz="4" w:space="0" w:color="auto"/>
              <w:left w:val="single" w:sz="4" w:space="0" w:color="auto"/>
              <w:bottom w:val="single" w:sz="4" w:space="0" w:color="auto"/>
              <w:right w:val="single" w:sz="4" w:space="0" w:color="auto"/>
            </w:tcBorders>
          </w:tcPr>
          <w:p w14:paraId="290AEA2D"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pacing w:val="-2"/>
                <w:sz w:val="20"/>
                <w:szCs w:val="20"/>
              </w:rPr>
              <w:t>Regular</w:t>
            </w:r>
          </w:p>
        </w:tc>
        <w:tc>
          <w:tcPr>
            <w:tcW w:w="586" w:type="pct"/>
            <w:tcBorders>
              <w:top w:val="single" w:sz="4" w:space="0" w:color="auto"/>
              <w:left w:val="single" w:sz="4" w:space="0" w:color="auto"/>
              <w:bottom w:val="single" w:sz="4" w:space="0" w:color="auto"/>
              <w:right w:val="single" w:sz="4" w:space="0" w:color="auto"/>
            </w:tcBorders>
          </w:tcPr>
          <w:p w14:paraId="22C69219" w14:textId="77777777" w:rsidR="001C1514" w:rsidRPr="00A3572C" w:rsidRDefault="001C1514" w:rsidP="00850228">
            <w:pPr>
              <w:pStyle w:val="BodyText"/>
              <w:spacing w:before="120" w:after="120"/>
              <w:rPr>
                <w:rFonts w:ascii="Arial" w:hAnsi="Arial" w:cs="Arial"/>
                <w:b w:val="0"/>
                <w:bCs w:val="0"/>
                <w:spacing w:val="-2"/>
                <w:sz w:val="20"/>
                <w:szCs w:val="20"/>
              </w:rPr>
            </w:pPr>
            <w:r w:rsidRPr="00A3572C">
              <w:rPr>
                <w:rFonts w:ascii="Arial" w:hAnsi="Arial" w:cs="Arial"/>
                <w:b w:val="0"/>
                <w:bCs w:val="0"/>
                <w:spacing w:val="-2"/>
                <w:sz w:val="20"/>
                <w:szCs w:val="20"/>
              </w:rPr>
              <w:t>Regular</w:t>
            </w:r>
          </w:p>
        </w:tc>
        <w:tc>
          <w:tcPr>
            <w:tcW w:w="651" w:type="pct"/>
            <w:tcBorders>
              <w:top w:val="single" w:sz="4" w:space="0" w:color="auto"/>
              <w:left w:val="single" w:sz="4" w:space="0" w:color="auto"/>
              <w:bottom w:val="single" w:sz="4" w:space="0" w:color="auto"/>
              <w:right w:val="single" w:sz="4" w:space="0" w:color="auto"/>
            </w:tcBorders>
          </w:tcPr>
          <w:p w14:paraId="36DF8314"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pacing w:val="-2"/>
                <w:sz w:val="20"/>
                <w:szCs w:val="20"/>
              </w:rPr>
              <w:t>Regular</w:t>
            </w:r>
          </w:p>
        </w:tc>
      </w:tr>
    </w:tbl>
    <w:bookmarkEnd w:id="3"/>
    <w:p w14:paraId="70E91FD4" w14:textId="07C47E3B" w:rsidR="001C1514" w:rsidRPr="00A3572C" w:rsidRDefault="0041303D" w:rsidP="008E4BC8">
      <w:pPr>
        <w:pStyle w:val="BodyText"/>
        <w:spacing w:line="360" w:lineRule="auto"/>
        <w:jc w:val="left"/>
        <w:rPr>
          <w:rFonts w:ascii="Arial" w:hAnsi="Arial" w:cs="Arial"/>
          <w:b w:val="0"/>
          <w:sz w:val="20"/>
          <w:szCs w:val="20"/>
        </w:rPr>
      </w:pPr>
      <w:r w:rsidRPr="00A3572C">
        <w:rPr>
          <w:rFonts w:ascii="Arial" w:hAnsi="Arial" w:cs="Arial"/>
          <w:b w:val="0"/>
          <w:bCs w:val="0"/>
          <w:sz w:val="20"/>
          <w:szCs w:val="20"/>
        </w:rPr>
        <w:t xml:space="preserve"> </w:t>
      </w:r>
    </w:p>
    <w:p w14:paraId="3A76FC01" w14:textId="459334D8" w:rsidR="001C1514" w:rsidRPr="00A3572C" w:rsidRDefault="007004AD" w:rsidP="001C1514">
      <w:pPr>
        <w:pStyle w:val="ListParagraph"/>
        <w:ind w:left="0" w:firstLine="0"/>
        <w:rPr>
          <w:rFonts w:ascii="Arial" w:hAnsi="Arial" w:cs="Arial"/>
          <w:b/>
          <w:sz w:val="20"/>
          <w:szCs w:val="20"/>
        </w:rPr>
      </w:pPr>
      <w:r w:rsidRPr="00A3572C">
        <w:rPr>
          <w:rFonts w:ascii="Arial" w:hAnsi="Arial" w:cs="Arial"/>
          <w:b/>
          <w:bCs/>
          <w:sz w:val="20"/>
          <w:szCs w:val="20"/>
        </w:rPr>
        <w:t xml:space="preserve">       </w:t>
      </w:r>
      <w:r w:rsidR="008E4BC8" w:rsidRPr="00A3572C">
        <w:rPr>
          <w:rFonts w:ascii="Arial" w:hAnsi="Arial" w:cs="Arial"/>
          <w:b/>
          <w:bCs/>
          <w:sz w:val="20"/>
          <w:szCs w:val="20"/>
        </w:rPr>
        <w:t xml:space="preserve">     </w:t>
      </w:r>
      <w:r w:rsidR="001C1514" w:rsidRPr="00A3572C">
        <w:rPr>
          <w:rFonts w:ascii="Arial" w:hAnsi="Arial" w:cs="Arial"/>
          <w:b/>
          <w:bCs/>
          <w:sz w:val="20"/>
          <w:szCs w:val="20"/>
        </w:rPr>
        <w:t xml:space="preserve">Table 4:  </w:t>
      </w:r>
      <w:bookmarkStart w:id="6" w:name="_Hlk173144582"/>
      <w:bookmarkStart w:id="7" w:name="_Hlk173145017"/>
      <w:r w:rsidR="001C1514" w:rsidRPr="00A3572C">
        <w:rPr>
          <w:rFonts w:ascii="Arial" w:hAnsi="Arial" w:cs="Arial"/>
          <w:b/>
          <w:sz w:val="20"/>
          <w:szCs w:val="20"/>
        </w:rPr>
        <w:t>Management</w:t>
      </w:r>
      <w:r w:rsidR="001C1514" w:rsidRPr="00A3572C">
        <w:rPr>
          <w:rFonts w:ascii="Arial" w:hAnsi="Arial" w:cs="Arial"/>
          <w:b/>
          <w:spacing w:val="-6"/>
          <w:sz w:val="20"/>
          <w:szCs w:val="20"/>
        </w:rPr>
        <w:t xml:space="preserve"> functions and effectiveness </w:t>
      </w:r>
      <w:r w:rsidR="001C1514" w:rsidRPr="00A3572C">
        <w:rPr>
          <w:rFonts w:ascii="Arial" w:hAnsi="Arial" w:cs="Arial"/>
          <w:b/>
          <w:sz w:val="20"/>
          <w:szCs w:val="20"/>
        </w:rPr>
        <w:t>of selected FPCs</w:t>
      </w:r>
      <w:bookmarkEnd w:id="6"/>
      <w:r w:rsidR="001C1514" w:rsidRPr="00A3572C">
        <w:rPr>
          <w:rFonts w:ascii="Arial" w:hAnsi="Arial" w:cs="Arial"/>
          <w:b/>
          <w:sz w:val="20"/>
          <w:szCs w:val="20"/>
        </w:rPr>
        <w:t xml:space="preserve">   </w:t>
      </w:r>
      <w:bookmarkEnd w:id="7"/>
      <w:r w:rsidR="001C1514" w:rsidRPr="00A3572C">
        <w:rPr>
          <w:rFonts w:ascii="Arial" w:hAnsi="Arial" w:cs="Arial"/>
          <w:b/>
          <w:sz w:val="20"/>
          <w:szCs w:val="20"/>
        </w:rPr>
        <w:t xml:space="preserve">                                                                                                                                      </w:t>
      </w:r>
    </w:p>
    <w:p w14:paraId="01AE931A" w14:textId="77777777" w:rsidR="001C1514" w:rsidRPr="00A3572C" w:rsidRDefault="001C1514" w:rsidP="001C1514">
      <w:pPr>
        <w:pStyle w:val="ListParagraph"/>
        <w:ind w:left="0" w:firstLine="0"/>
        <w:rPr>
          <w:rFonts w:ascii="Arial" w:hAnsi="Arial" w:cs="Arial"/>
          <w:b/>
          <w:sz w:val="20"/>
          <w:szCs w:val="20"/>
        </w:rPr>
      </w:pPr>
    </w:p>
    <w:tbl>
      <w:tblPr>
        <w:tblW w:w="9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1"/>
        <w:gridCol w:w="1584"/>
        <w:gridCol w:w="1216"/>
        <w:gridCol w:w="1736"/>
        <w:gridCol w:w="866"/>
      </w:tblGrid>
      <w:tr w:rsidR="001C1514" w:rsidRPr="00A3572C" w14:paraId="1EC635C9" w14:textId="77777777" w:rsidTr="00850228">
        <w:trPr>
          <w:tblHeader/>
          <w:jc w:val="center"/>
        </w:trPr>
        <w:tc>
          <w:tcPr>
            <w:tcW w:w="3651" w:type="dxa"/>
            <w:tcBorders>
              <w:top w:val="single" w:sz="4" w:space="0" w:color="auto"/>
              <w:left w:val="single" w:sz="4" w:space="0" w:color="auto"/>
              <w:bottom w:val="single" w:sz="4" w:space="0" w:color="auto"/>
              <w:right w:val="single" w:sz="4" w:space="0" w:color="auto"/>
            </w:tcBorders>
          </w:tcPr>
          <w:p w14:paraId="214DECAB" w14:textId="77777777" w:rsidR="001C1514" w:rsidRPr="00A3572C" w:rsidRDefault="001C1514" w:rsidP="00850228">
            <w:pPr>
              <w:spacing w:after="0" w:line="240" w:lineRule="auto"/>
              <w:jc w:val="center"/>
              <w:rPr>
                <w:rFonts w:ascii="Arial" w:hAnsi="Arial" w:cs="Arial"/>
                <w:b/>
                <w:sz w:val="20"/>
                <w:szCs w:val="20"/>
              </w:rPr>
            </w:pPr>
            <w:r w:rsidRPr="00A3572C">
              <w:rPr>
                <w:rFonts w:ascii="Arial" w:hAnsi="Arial" w:cs="Arial"/>
                <w:b/>
                <w:sz w:val="20"/>
                <w:szCs w:val="20"/>
              </w:rPr>
              <w:t>Management Dimensions</w:t>
            </w:r>
          </w:p>
        </w:tc>
        <w:tc>
          <w:tcPr>
            <w:tcW w:w="1584" w:type="dxa"/>
            <w:tcBorders>
              <w:top w:val="single" w:sz="4" w:space="0" w:color="auto"/>
              <w:left w:val="single" w:sz="4" w:space="0" w:color="auto"/>
              <w:bottom w:val="single" w:sz="4" w:space="0" w:color="auto"/>
              <w:right w:val="single" w:sz="4" w:space="0" w:color="auto"/>
            </w:tcBorders>
          </w:tcPr>
          <w:p w14:paraId="457D13A5" w14:textId="77777777" w:rsidR="001C1514" w:rsidRPr="00A3572C" w:rsidRDefault="001C1514" w:rsidP="00850228">
            <w:pPr>
              <w:spacing w:after="0" w:line="240" w:lineRule="auto"/>
              <w:jc w:val="center"/>
              <w:rPr>
                <w:rFonts w:ascii="Arial" w:hAnsi="Arial" w:cs="Arial"/>
                <w:b/>
                <w:sz w:val="20"/>
                <w:szCs w:val="20"/>
              </w:rPr>
            </w:pPr>
            <w:r w:rsidRPr="00A3572C">
              <w:rPr>
                <w:rFonts w:ascii="Arial" w:hAnsi="Arial" w:cs="Arial"/>
                <w:b/>
                <w:sz w:val="20"/>
                <w:szCs w:val="20"/>
              </w:rPr>
              <w:t>Total score</w:t>
            </w:r>
          </w:p>
        </w:tc>
        <w:tc>
          <w:tcPr>
            <w:tcW w:w="1216" w:type="dxa"/>
            <w:tcBorders>
              <w:top w:val="single" w:sz="4" w:space="0" w:color="auto"/>
              <w:left w:val="single" w:sz="4" w:space="0" w:color="auto"/>
              <w:bottom w:val="single" w:sz="4" w:space="0" w:color="auto"/>
              <w:right w:val="single" w:sz="4" w:space="0" w:color="auto"/>
            </w:tcBorders>
          </w:tcPr>
          <w:p w14:paraId="6A678245" w14:textId="77777777" w:rsidR="001C1514" w:rsidRPr="00A3572C" w:rsidRDefault="001C1514" w:rsidP="00850228">
            <w:pPr>
              <w:spacing w:after="0" w:line="240" w:lineRule="auto"/>
              <w:jc w:val="center"/>
              <w:rPr>
                <w:rFonts w:ascii="Arial" w:hAnsi="Arial" w:cs="Arial"/>
                <w:b/>
                <w:sz w:val="20"/>
                <w:szCs w:val="20"/>
              </w:rPr>
            </w:pPr>
            <w:r w:rsidRPr="00A3572C">
              <w:rPr>
                <w:rFonts w:ascii="Arial" w:hAnsi="Arial" w:cs="Arial"/>
                <w:b/>
                <w:sz w:val="20"/>
                <w:szCs w:val="20"/>
              </w:rPr>
              <w:t>Mean</w:t>
            </w:r>
          </w:p>
        </w:tc>
        <w:tc>
          <w:tcPr>
            <w:tcW w:w="1736" w:type="dxa"/>
            <w:tcBorders>
              <w:top w:val="single" w:sz="4" w:space="0" w:color="auto"/>
              <w:left w:val="single" w:sz="4" w:space="0" w:color="auto"/>
              <w:bottom w:val="single" w:sz="4" w:space="0" w:color="auto"/>
              <w:right w:val="single" w:sz="4" w:space="0" w:color="auto"/>
            </w:tcBorders>
          </w:tcPr>
          <w:p w14:paraId="1FFD8F66" w14:textId="77777777" w:rsidR="001C1514" w:rsidRPr="00A3572C" w:rsidRDefault="001C1514" w:rsidP="00850228">
            <w:pPr>
              <w:spacing w:after="0" w:line="240" w:lineRule="auto"/>
              <w:jc w:val="center"/>
              <w:rPr>
                <w:rFonts w:ascii="Arial" w:hAnsi="Arial" w:cs="Arial"/>
                <w:b/>
                <w:sz w:val="20"/>
                <w:szCs w:val="20"/>
              </w:rPr>
            </w:pPr>
            <w:r w:rsidRPr="00A3572C">
              <w:rPr>
                <w:rFonts w:ascii="Arial" w:hAnsi="Arial" w:cs="Arial"/>
                <w:b/>
                <w:sz w:val="20"/>
                <w:szCs w:val="20"/>
              </w:rPr>
              <w:t>Percentage</w:t>
            </w:r>
          </w:p>
        </w:tc>
        <w:tc>
          <w:tcPr>
            <w:tcW w:w="866" w:type="dxa"/>
            <w:tcBorders>
              <w:top w:val="single" w:sz="4" w:space="0" w:color="auto"/>
              <w:left w:val="single" w:sz="4" w:space="0" w:color="auto"/>
              <w:bottom w:val="single" w:sz="4" w:space="0" w:color="auto"/>
              <w:right w:val="single" w:sz="4" w:space="0" w:color="auto"/>
            </w:tcBorders>
          </w:tcPr>
          <w:p w14:paraId="5D72F8F8" w14:textId="77777777" w:rsidR="001C1514" w:rsidRPr="00A3572C" w:rsidRDefault="001C1514" w:rsidP="00850228">
            <w:pPr>
              <w:spacing w:after="0" w:line="240" w:lineRule="auto"/>
              <w:jc w:val="center"/>
              <w:rPr>
                <w:rFonts w:ascii="Arial" w:hAnsi="Arial" w:cs="Arial"/>
                <w:b/>
                <w:sz w:val="20"/>
                <w:szCs w:val="20"/>
              </w:rPr>
            </w:pPr>
            <w:r w:rsidRPr="00A3572C">
              <w:rPr>
                <w:rFonts w:ascii="Arial" w:hAnsi="Arial" w:cs="Arial"/>
                <w:b/>
                <w:sz w:val="20"/>
                <w:szCs w:val="20"/>
              </w:rPr>
              <w:t>Rank</w:t>
            </w:r>
          </w:p>
        </w:tc>
      </w:tr>
      <w:tr w:rsidR="001C1514" w:rsidRPr="00A3572C" w14:paraId="61B39539" w14:textId="77777777" w:rsidTr="00850228">
        <w:trPr>
          <w:jc w:val="center"/>
        </w:trPr>
        <w:tc>
          <w:tcPr>
            <w:tcW w:w="8187" w:type="dxa"/>
            <w:gridSpan w:val="4"/>
            <w:tcBorders>
              <w:top w:val="single" w:sz="4" w:space="0" w:color="auto"/>
              <w:left w:val="single" w:sz="4" w:space="0" w:color="auto"/>
              <w:bottom w:val="single" w:sz="4" w:space="0" w:color="auto"/>
              <w:right w:val="single" w:sz="4" w:space="0" w:color="auto"/>
            </w:tcBorders>
            <w:vAlign w:val="bottom"/>
          </w:tcPr>
          <w:p w14:paraId="350A24E1" w14:textId="77777777" w:rsidR="001C1514" w:rsidRPr="00A3572C" w:rsidRDefault="001C1514" w:rsidP="00850228">
            <w:pPr>
              <w:spacing w:after="0" w:line="240" w:lineRule="auto"/>
              <w:jc w:val="center"/>
              <w:rPr>
                <w:rFonts w:ascii="Arial" w:hAnsi="Arial" w:cs="Arial"/>
                <w:b/>
                <w:sz w:val="20"/>
                <w:szCs w:val="20"/>
              </w:rPr>
            </w:pPr>
            <w:r w:rsidRPr="00A3572C">
              <w:rPr>
                <w:rFonts w:ascii="Arial" w:hAnsi="Arial" w:cs="Arial"/>
                <w:b/>
                <w:sz w:val="20"/>
                <w:szCs w:val="20"/>
              </w:rPr>
              <w:t xml:space="preserve">             Planning</w:t>
            </w:r>
          </w:p>
        </w:tc>
        <w:tc>
          <w:tcPr>
            <w:tcW w:w="866" w:type="dxa"/>
            <w:tcBorders>
              <w:top w:val="single" w:sz="4" w:space="0" w:color="auto"/>
              <w:left w:val="single" w:sz="4" w:space="0" w:color="auto"/>
              <w:bottom w:val="single" w:sz="4" w:space="0" w:color="auto"/>
              <w:right w:val="single" w:sz="4" w:space="0" w:color="auto"/>
            </w:tcBorders>
          </w:tcPr>
          <w:p w14:paraId="6135A2CE" w14:textId="77777777" w:rsidR="001C1514" w:rsidRPr="00A3572C" w:rsidRDefault="001C1514" w:rsidP="00850228">
            <w:pPr>
              <w:spacing w:after="0" w:line="240" w:lineRule="auto"/>
              <w:jc w:val="center"/>
              <w:rPr>
                <w:rFonts w:ascii="Arial" w:hAnsi="Arial" w:cs="Arial"/>
                <w:bCs/>
                <w:sz w:val="20"/>
                <w:szCs w:val="20"/>
              </w:rPr>
            </w:pPr>
          </w:p>
        </w:tc>
      </w:tr>
      <w:tr w:rsidR="001C1514" w:rsidRPr="00A3572C" w14:paraId="062E5044"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4170841F"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Strategic production and marketing plans</w:t>
            </w:r>
          </w:p>
        </w:tc>
        <w:tc>
          <w:tcPr>
            <w:tcW w:w="1584" w:type="dxa"/>
            <w:tcBorders>
              <w:top w:val="single" w:sz="4" w:space="0" w:color="auto"/>
              <w:left w:val="single" w:sz="4" w:space="0" w:color="auto"/>
              <w:bottom w:val="single" w:sz="4" w:space="0" w:color="auto"/>
              <w:right w:val="single" w:sz="4" w:space="0" w:color="auto"/>
            </w:tcBorders>
          </w:tcPr>
          <w:p w14:paraId="14897FFE"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135</w:t>
            </w:r>
          </w:p>
        </w:tc>
        <w:tc>
          <w:tcPr>
            <w:tcW w:w="1216" w:type="dxa"/>
            <w:tcBorders>
              <w:top w:val="single" w:sz="4" w:space="0" w:color="auto"/>
              <w:left w:val="single" w:sz="4" w:space="0" w:color="auto"/>
              <w:bottom w:val="single" w:sz="4" w:space="0" w:color="auto"/>
              <w:right w:val="single" w:sz="4" w:space="0" w:color="auto"/>
            </w:tcBorders>
          </w:tcPr>
          <w:p w14:paraId="79FFE7DF"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22.5</w:t>
            </w:r>
          </w:p>
        </w:tc>
        <w:tc>
          <w:tcPr>
            <w:tcW w:w="1736" w:type="dxa"/>
            <w:tcBorders>
              <w:top w:val="single" w:sz="4" w:space="0" w:color="auto"/>
              <w:left w:val="single" w:sz="4" w:space="0" w:color="auto"/>
              <w:bottom w:val="single" w:sz="4" w:space="0" w:color="auto"/>
              <w:right w:val="single" w:sz="4" w:space="0" w:color="auto"/>
            </w:tcBorders>
          </w:tcPr>
          <w:p w14:paraId="696F437B"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90.00</w:t>
            </w:r>
          </w:p>
        </w:tc>
        <w:tc>
          <w:tcPr>
            <w:tcW w:w="866" w:type="dxa"/>
            <w:tcBorders>
              <w:top w:val="single" w:sz="4" w:space="0" w:color="auto"/>
              <w:left w:val="single" w:sz="4" w:space="0" w:color="auto"/>
              <w:bottom w:val="single" w:sz="4" w:space="0" w:color="auto"/>
              <w:right w:val="single" w:sz="4" w:space="0" w:color="auto"/>
            </w:tcBorders>
          </w:tcPr>
          <w:p w14:paraId="6C7CAE0E"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w:t>
            </w:r>
          </w:p>
        </w:tc>
      </w:tr>
      <w:tr w:rsidR="001C1514" w:rsidRPr="00A3572C" w14:paraId="5044A87B"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39C9F9E0"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Resource mobilization</w:t>
            </w:r>
          </w:p>
        </w:tc>
        <w:tc>
          <w:tcPr>
            <w:tcW w:w="1584" w:type="dxa"/>
            <w:tcBorders>
              <w:top w:val="single" w:sz="4" w:space="0" w:color="auto"/>
              <w:left w:val="single" w:sz="4" w:space="0" w:color="auto"/>
              <w:bottom w:val="single" w:sz="4" w:space="0" w:color="auto"/>
              <w:right w:val="single" w:sz="4" w:space="0" w:color="auto"/>
            </w:tcBorders>
          </w:tcPr>
          <w:p w14:paraId="1483D08F"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124</w:t>
            </w:r>
          </w:p>
        </w:tc>
        <w:tc>
          <w:tcPr>
            <w:tcW w:w="1216" w:type="dxa"/>
            <w:tcBorders>
              <w:top w:val="single" w:sz="4" w:space="0" w:color="auto"/>
              <w:left w:val="single" w:sz="4" w:space="0" w:color="auto"/>
              <w:bottom w:val="single" w:sz="4" w:space="0" w:color="auto"/>
              <w:right w:val="single" w:sz="4" w:space="0" w:color="auto"/>
            </w:tcBorders>
          </w:tcPr>
          <w:p w14:paraId="1FE4AAAF"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20.7</w:t>
            </w:r>
          </w:p>
        </w:tc>
        <w:tc>
          <w:tcPr>
            <w:tcW w:w="1736" w:type="dxa"/>
            <w:tcBorders>
              <w:top w:val="single" w:sz="4" w:space="0" w:color="auto"/>
              <w:left w:val="single" w:sz="4" w:space="0" w:color="auto"/>
              <w:bottom w:val="single" w:sz="4" w:space="0" w:color="auto"/>
              <w:right w:val="single" w:sz="4" w:space="0" w:color="auto"/>
            </w:tcBorders>
          </w:tcPr>
          <w:p w14:paraId="2274BFE9"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82.67</w:t>
            </w:r>
          </w:p>
        </w:tc>
        <w:tc>
          <w:tcPr>
            <w:tcW w:w="866" w:type="dxa"/>
            <w:tcBorders>
              <w:top w:val="single" w:sz="4" w:space="0" w:color="auto"/>
              <w:left w:val="single" w:sz="4" w:space="0" w:color="auto"/>
              <w:bottom w:val="single" w:sz="4" w:space="0" w:color="auto"/>
              <w:right w:val="single" w:sz="4" w:space="0" w:color="auto"/>
            </w:tcBorders>
          </w:tcPr>
          <w:p w14:paraId="73F31A4B"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II</w:t>
            </w:r>
          </w:p>
        </w:tc>
      </w:tr>
      <w:tr w:rsidR="001C1514" w:rsidRPr="00A3572C" w14:paraId="7CAFF254"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75004CA0"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Network linkages with Organisations</w:t>
            </w:r>
          </w:p>
        </w:tc>
        <w:tc>
          <w:tcPr>
            <w:tcW w:w="1584" w:type="dxa"/>
            <w:tcBorders>
              <w:top w:val="single" w:sz="4" w:space="0" w:color="auto"/>
              <w:left w:val="single" w:sz="4" w:space="0" w:color="auto"/>
              <w:bottom w:val="single" w:sz="4" w:space="0" w:color="auto"/>
              <w:right w:val="single" w:sz="4" w:space="0" w:color="auto"/>
            </w:tcBorders>
          </w:tcPr>
          <w:p w14:paraId="27887D14"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98</w:t>
            </w:r>
          </w:p>
        </w:tc>
        <w:tc>
          <w:tcPr>
            <w:tcW w:w="1216" w:type="dxa"/>
            <w:tcBorders>
              <w:top w:val="single" w:sz="4" w:space="0" w:color="auto"/>
              <w:left w:val="single" w:sz="4" w:space="0" w:color="auto"/>
              <w:bottom w:val="single" w:sz="4" w:space="0" w:color="auto"/>
              <w:right w:val="single" w:sz="4" w:space="0" w:color="auto"/>
            </w:tcBorders>
          </w:tcPr>
          <w:p w14:paraId="3A3331EC"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16.3</w:t>
            </w:r>
          </w:p>
        </w:tc>
        <w:tc>
          <w:tcPr>
            <w:tcW w:w="1736" w:type="dxa"/>
            <w:tcBorders>
              <w:top w:val="single" w:sz="4" w:space="0" w:color="auto"/>
              <w:left w:val="single" w:sz="4" w:space="0" w:color="auto"/>
              <w:bottom w:val="single" w:sz="4" w:space="0" w:color="auto"/>
              <w:right w:val="single" w:sz="4" w:space="0" w:color="auto"/>
            </w:tcBorders>
          </w:tcPr>
          <w:p w14:paraId="590EF36A"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65.33</w:t>
            </w:r>
          </w:p>
        </w:tc>
        <w:tc>
          <w:tcPr>
            <w:tcW w:w="866" w:type="dxa"/>
            <w:tcBorders>
              <w:top w:val="single" w:sz="4" w:space="0" w:color="auto"/>
              <w:left w:val="single" w:sz="4" w:space="0" w:color="auto"/>
              <w:bottom w:val="single" w:sz="4" w:space="0" w:color="auto"/>
              <w:right w:val="single" w:sz="4" w:space="0" w:color="auto"/>
            </w:tcBorders>
          </w:tcPr>
          <w:p w14:paraId="2D9D0AB1"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III</w:t>
            </w:r>
          </w:p>
        </w:tc>
      </w:tr>
      <w:tr w:rsidR="001C1514" w:rsidRPr="00A3572C" w14:paraId="3BFB0B9E"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04F06C0B"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sz w:val="20"/>
                <w:szCs w:val="20"/>
              </w:rPr>
              <w:t>Brand building and promotional activities</w:t>
            </w:r>
          </w:p>
        </w:tc>
        <w:tc>
          <w:tcPr>
            <w:tcW w:w="1584" w:type="dxa"/>
            <w:tcBorders>
              <w:top w:val="single" w:sz="4" w:space="0" w:color="auto"/>
              <w:left w:val="single" w:sz="4" w:space="0" w:color="auto"/>
              <w:bottom w:val="single" w:sz="4" w:space="0" w:color="auto"/>
              <w:right w:val="single" w:sz="4" w:space="0" w:color="auto"/>
            </w:tcBorders>
          </w:tcPr>
          <w:p w14:paraId="166D884A"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63</w:t>
            </w:r>
          </w:p>
        </w:tc>
        <w:tc>
          <w:tcPr>
            <w:tcW w:w="1216" w:type="dxa"/>
            <w:tcBorders>
              <w:top w:val="single" w:sz="4" w:space="0" w:color="auto"/>
              <w:left w:val="single" w:sz="4" w:space="0" w:color="auto"/>
              <w:bottom w:val="single" w:sz="4" w:space="0" w:color="auto"/>
              <w:right w:val="single" w:sz="4" w:space="0" w:color="auto"/>
            </w:tcBorders>
          </w:tcPr>
          <w:p w14:paraId="03122B65"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10.5</w:t>
            </w:r>
          </w:p>
        </w:tc>
        <w:tc>
          <w:tcPr>
            <w:tcW w:w="1736" w:type="dxa"/>
            <w:tcBorders>
              <w:top w:val="single" w:sz="4" w:space="0" w:color="auto"/>
              <w:left w:val="single" w:sz="4" w:space="0" w:color="auto"/>
              <w:bottom w:val="single" w:sz="4" w:space="0" w:color="auto"/>
              <w:right w:val="single" w:sz="4" w:space="0" w:color="auto"/>
            </w:tcBorders>
          </w:tcPr>
          <w:p w14:paraId="6B17711E"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42.00</w:t>
            </w:r>
          </w:p>
        </w:tc>
        <w:tc>
          <w:tcPr>
            <w:tcW w:w="866" w:type="dxa"/>
            <w:tcBorders>
              <w:top w:val="single" w:sz="4" w:space="0" w:color="auto"/>
              <w:left w:val="single" w:sz="4" w:space="0" w:color="auto"/>
              <w:bottom w:val="single" w:sz="4" w:space="0" w:color="auto"/>
              <w:right w:val="single" w:sz="4" w:space="0" w:color="auto"/>
            </w:tcBorders>
          </w:tcPr>
          <w:p w14:paraId="7D5B8B47"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IV</w:t>
            </w:r>
          </w:p>
        </w:tc>
      </w:tr>
      <w:tr w:rsidR="001C1514" w:rsidRPr="00A3572C" w14:paraId="3D5FB5DD"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28F98ABC"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Total</w:t>
            </w:r>
          </w:p>
        </w:tc>
        <w:tc>
          <w:tcPr>
            <w:tcW w:w="1584" w:type="dxa"/>
            <w:tcBorders>
              <w:top w:val="single" w:sz="4" w:space="0" w:color="auto"/>
              <w:left w:val="single" w:sz="4" w:space="0" w:color="auto"/>
              <w:bottom w:val="single" w:sz="4" w:space="0" w:color="auto"/>
              <w:right w:val="single" w:sz="4" w:space="0" w:color="auto"/>
            </w:tcBorders>
          </w:tcPr>
          <w:p w14:paraId="084C1C13"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420</w:t>
            </w:r>
          </w:p>
        </w:tc>
        <w:tc>
          <w:tcPr>
            <w:tcW w:w="1216" w:type="dxa"/>
            <w:tcBorders>
              <w:top w:val="single" w:sz="4" w:space="0" w:color="auto"/>
              <w:left w:val="single" w:sz="4" w:space="0" w:color="auto"/>
              <w:bottom w:val="single" w:sz="4" w:space="0" w:color="auto"/>
              <w:right w:val="single" w:sz="4" w:space="0" w:color="auto"/>
            </w:tcBorders>
          </w:tcPr>
          <w:p w14:paraId="6ADDCD35" w14:textId="77777777" w:rsidR="001C1514" w:rsidRPr="00A3572C" w:rsidRDefault="001C1514" w:rsidP="00850228">
            <w:pPr>
              <w:spacing w:after="0" w:line="240" w:lineRule="auto"/>
              <w:jc w:val="center"/>
              <w:rPr>
                <w:rFonts w:ascii="Arial" w:hAnsi="Arial" w:cs="Arial"/>
                <w:bCs/>
                <w:sz w:val="20"/>
                <w:szCs w:val="20"/>
              </w:rPr>
            </w:pPr>
          </w:p>
        </w:tc>
        <w:tc>
          <w:tcPr>
            <w:tcW w:w="1736" w:type="dxa"/>
            <w:tcBorders>
              <w:top w:val="single" w:sz="4" w:space="0" w:color="auto"/>
              <w:left w:val="single" w:sz="4" w:space="0" w:color="auto"/>
              <w:bottom w:val="single" w:sz="4" w:space="0" w:color="auto"/>
              <w:right w:val="single" w:sz="4" w:space="0" w:color="auto"/>
            </w:tcBorders>
          </w:tcPr>
          <w:p w14:paraId="5A164EF5" w14:textId="77777777" w:rsidR="001C1514" w:rsidRPr="00A3572C" w:rsidRDefault="001C1514" w:rsidP="00850228">
            <w:pPr>
              <w:spacing w:after="0" w:line="240" w:lineRule="auto"/>
              <w:jc w:val="center"/>
              <w:rPr>
                <w:rFonts w:ascii="Arial" w:hAnsi="Arial" w:cs="Arial"/>
                <w:bCs/>
                <w:sz w:val="20"/>
                <w:szCs w:val="20"/>
              </w:rPr>
            </w:pPr>
          </w:p>
        </w:tc>
        <w:tc>
          <w:tcPr>
            <w:tcW w:w="866" w:type="dxa"/>
            <w:tcBorders>
              <w:top w:val="single" w:sz="4" w:space="0" w:color="auto"/>
              <w:left w:val="single" w:sz="4" w:space="0" w:color="auto"/>
              <w:bottom w:val="single" w:sz="4" w:space="0" w:color="auto"/>
              <w:right w:val="single" w:sz="4" w:space="0" w:color="auto"/>
            </w:tcBorders>
          </w:tcPr>
          <w:p w14:paraId="24DFEBA4" w14:textId="77777777" w:rsidR="001C1514" w:rsidRPr="00A3572C" w:rsidRDefault="001C1514" w:rsidP="00850228">
            <w:pPr>
              <w:spacing w:after="0" w:line="240" w:lineRule="auto"/>
              <w:jc w:val="center"/>
              <w:rPr>
                <w:rFonts w:ascii="Arial" w:hAnsi="Arial" w:cs="Arial"/>
                <w:bCs/>
                <w:sz w:val="20"/>
                <w:szCs w:val="20"/>
              </w:rPr>
            </w:pPr>
          </w:p>
        </w:tc>
      </w:tr>
      <w:tr w:rsidR="001C1514" w:rsidRPr="00A3572C" w14:paraId="32018ACC" w14:textId="77777777" w:rsidTr="00850228">
        <w:trPr>
          <w:jc w:val="center"/>
        </w:trPr>
        <w:tc>
          <w:tcPr>
            <w:tcW w:w="9053" w:type="dxa"/>
            <w:gridSpan w:val="5"/>
            <w:tcBorders>
              <w:top w:val="single" w:sz="4" w:space="0" w:color="auto"/>
              <w:left w:val="single" w:sz="4" w:space="0" w:color="auto"/>
              <w:bottom w:val="single" w:sz="4" w:space="0" w:color="auto"/>
              <w:right w:val="single" w:sz="4" w:space="0" w:color="auto"/>
            </w:tcBorders>
          </w:tcPr>
          <w:p w14:paraId="1BD0BD79"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
                <w:sz w:val="20"/>
                <w:szCs w:val="20"/>
              </w:rPr>
              <w:t>Communication</w:t>
            </w:r>
          </w:p>
        </w:tc>
      </w:tr>
      <w:tr w:rsidR="001C1514" w:rsidRPr="00A3572C" w14:paraId="718CD593"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003684A9"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Freely and frequently sharing of ideas and opinions among members</w:t>
            </w:r>
          </w:p>
        </w:tc>
        <w:tc>
          <w:tcPr>
            <w:tcW w:w="1584" w:type="dxa"/>
            <w:tcBorders>
              <w:top w:val="single" w:sz="4" w:space="0" w:color="auto"/>
              <w:left w:val="single" w:sz="4" w:space="0" w:color="auto"/>
              <w:bottom w:val="single" w:sz="4" w:space="0" w:color="auto"/>
              <w:right w:val="single" w:sz="4" w:space="0" w:color="auto"/>
            </w:tcBorders>
          </w:tcPr>
          <w:p w14:paraId="468C04FC"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123</w:t>
            </w:r>
          </w:p>
        </w:tc>
        <w:tc>
          <w:tcPr>
            <w:tcW w:w="1216" w:type="dxa"/>
            <w:tcBorders>
              <w:top w:val="single" w:sz="4" w:space="0" w:color="auto"/>
              <w:left w:val="single" w:sz="4" w:space="0" w:color="auto"/>
              <w:bottom w:val="single" w:sz="4" w:space="0" w:color="auto"/>
              <w:right w:val="single" w:sz="4" w:space="0" w:color="auto"/>
            </w:tcBorders>
          </w:tcPr>
          <w:p w14:paraId="04A81D3B"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20.5</w:t>
            </w:r>
          </w:p>
        </w:tc>
        <w:tc>
          <w:tcPr>
            <w:tcW w:w="1736" w:type="dxa"/>
            <w:tcBorders>
              <w:top w:val="single" w:sz="4" w:space="0" w:color="auto"/>
              <w:left w:val="single" w:sz="4" w:space="0" w:color="auto"/>
              <w:bottom w:val="single" w:sz="4" w:space="0" w:color="auto"/>
              <w:right w:val="single" w:sz="4" w:space="0" w:color="auto"/>
            </w:tcBorders>
          </w:tcPr>
          <w:p w14:paraId="40760E97"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82.0</w:t>
            </w:r>
          </w:p>
        </w:tc>
        <w:tc>
          <w:tcPr>
            <w:tcW w:w="866" w:type="dxa"/>
            <w:tcBorders>
              <w:top w:val="single" w:sz="4" w:space="0" w:color="auto"/>
              <w:left w:val="single" w:sz="4" w:space="0" w:color="auto"/>
              <w:bottom w:val="single" w:sz="4" w:space="0" w:color="auto"/>
              <w:right w:val="single" w:sz="4" w:space="0" w:color="auto"/>
            </w:tcBorders>
          </w:tcPr>
          <w:p w14:paraId="0C1A8C81"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IV</w:t>
            </w:r>
          </w:p>
        </w:tc>
      </w:tr>
      <w:tr w:rsidR="001C1514" w:rsidRPr="00A3572C" w14:paraId="00F7FDB0"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42EA68C1" w14:textId="77777777" w:rsidR="001C1514" w:rsidRPr="00A3572C" w:rsidRDefault="001C1514" w:rsidP="00850228">
            <w:pPr>
              <w:spacing w:after="0" w:line="240" w:lineRule="auto"/>
              <w:rPr>
                <w:rFonts w:ascii="Arial" w:hAnsi="Arial" w:cs="Arial"/>
                <w:bCs/>
                <w:sz w:val="20"/>
                <w:szCs w:val="20"/>
              </w:rPr>
            </w:pPr>
            <w:proofErr w:type="spellStart"/>
            <w:r w:rsidRPr="00A3572C">
              <w:rPr>
                <w:rFonts w:ascii="Arial" w:hAnsi="Arial" w:cs="Arial"/>
                <w:bCs/>
                <w:sz w:val="20"/>
                <w:szCs w:val="20"/>
              </w:rPr>
              <w:t>Each others</w:t>
            </w:r>
            <w:proofErr w:type="spellEnd"/>
            <w:r w:rsidRPr="00A3572C">
              <w:rPr>
                <w:rFonts w:ascii="Arial" w:hAnsi="Arial" w:cs="Arial"/>
                <w:bCs/>
                <w:sz w:val="20"/>
                <w:szCs w:val="20"/>
              </w:rPr>
              <w:t xml:space="preserve"> opinions and skills are appreciated</w:t>
            </w:r>
          </w:p>
        </w:tc>
        <w:tc>
          <w:tcPr>
            <w:tcW w:w="1584" w:type="dxa"/>
            <w:tcBorders>
              <w:top w:val="single" w:sz="4" w:space="0" w:color="auto"/>
              <w:left w:val="single" w:sz="4" w:space="0" w:color="auto"/>
              <w:bottom w:val="single" w:sz="4" w:space="0" w:color="auto"/>
              <w:right w:val="single" w:sz="4" w:space="0" w:color="auto"/>
            </w:tcBorders>
          </w:tcPr>
          <w:p w14:paraId="35C193CC"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124</w:t>
            </w:r>
          </w:p>
        </w:tc>
        <w:tc>
          <w:tcPr>
            <w:tcW w:w="1216" w:type="dxa"/>
            <w:tcBorders>
              <w:top w:val="single" w:sz="4" w:space="0" w:color="auto"/>
              <w:left w:val="single" w:sz="4" w:space="0" w:color="auto"/>
              <w:bottom w:val="single" w:sz="4" w:space="0" w:color="auto"/>
              <w:right w:val="single" w:sz="4" w:space="0" w:color="auto"/>
            </w:tcBorders>
          </w:tcPr>
          <w:p w14:paraId="5E4FD139"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20.7</w:t>
            </w:r>
          </w:p>
        </w:tc>
        <w:tc>
          <w:tcPr>
            <w:tcW w:w="1736" w:type="dxa"/>
            <w:tcBorders>
              <w:top w:val="single" w:sz="4" w:space="0" w:color="auto"/>
              <w:left w:val="single" w:sz="4" w:space="0" w:color="auto"/>
              <w:bottom w:val="single" w:sz="4" w:space="0" w:color="auto"/>
              <w:right w:val="single" w:sz="4" w:space="0" w:color="auto"/>
            </w:tcBorders>
          </w:tcPr>
          <w:p w14:paraId="371A68ED"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82.7</w:t>
            </w:r>
          </w:p>
        </w:tc>
        <w:tc>
          <w:tcPr>
            <w:tcW w:w="866" w:type="dxa"/>
            <w:tcBorders>
              <w:top w:val="single" w:sz="4" w:space="0" w:color="auto"/>
              <w:left w:val="single" w:sz="4" w:space="0" w:color="auto"/>
              <w:bottom w:val="single" w:sz="4" w:space="0" w:color="auto"/>
              <w:right w:val="single" w:sz="4" w:space="0" w:color="auto"/>
            </w:tcBorders>
          </w:tcPr>
          <w:p w14:paraId="0B38112F"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III</w:t>
            </w:r>
          </w:p>
        </w:tc>
      </w:tr>
      <w:tr w:rsidR="001C1514" w:rsidRPr="00A3572C" w14:paraId="41E62D6B"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44CBF299"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Open arguments leading to constructive feedbacks among members</w:t>
            </w:r>
          </w:p>
        </w:tc>
        <w:tc>
          <w:tcPr>
            <w:tcW w:w="1584" w:type="dxa"/>
            <w:tcBorders>
              <w:top w:val="single" w:sz="4" w:space="0" w:color="auto"/>
              <w:left w:val="single" w:sz="4" w:space="0" w:color="auto"/>
              <w:bottom w:val="single" w:sz="4" w:space="0" w:color="auto"/>
              <w:right w:val="single" w:sz="4" w:space="0" w:color="auto"/>
            </w:tcBorders>
          </w:tcPr>
          <w:p w14:paraId="5F26B11F"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131</w:t>
            </w:r>
          </w:p>
        </w:tc>
        <w:tc>
          <w:tcPr>
            <w:tcW w:w="1216" w:type="dxa"/>
            <w:tcBorders>
              <w:top w:val="single" w:sz="4" w:space="0" w:color="auto"/>
              <w:left w:val="single" w:sz="4" w:space="0" w:color="auto"/>
              <w:bottom w:val="single" w:sz="4" w:space="0" w:color="auto"/>
              <w:right w:val="single" w:sz="4" w:space="0" w:color="auto"/>
            </w:tcBorders>
          </w:tcPr>
          <w:p w14:paraId="6A65D9E3"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21.8</w:t>
            </w:r>
          </w:p>
        </w:tc>
        <w:tc>
          <w:tcPr>
            <w:tcW w:w="1736" w:type="dxa"/>
            <w:tcBorders>
              <w:top w:val="single" w:sz="4" w:space="0" w:color="auto"/>
              <w:left w:val="single" w:sz="4" w:space="0" w:color="auto"/>
              <w:bottom w:val="single" w:sz="4" w:space="0" w:color="auto"/>
              <w:right w:val="single" w:sz="4" w:space="0" w:color="auto"/>
            </w:tcBorders>
          </w:tcPr>
          <w:p w14:paraId="6064BB52"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87.3</w:t>
            </w:r>
          </w:p>
        </w:tc>
        <w:tc>
          <w:tcPr>
            <w:tcW w:w="866" w:type="dxa"/>
            <w:tcBorders>
              <w:top w:val="single" w:sz="4" w:space="0" w:color="auto"/>
              <w:left w:val="single" w:sz="4" w:space="0" w:color="auto"/>
              <w:bottom w:val="single" w:sz="4" w:space="0" w:color="auto"/>
              <w:right w:val="single" w:sz="4" w:space="0" w:color="auto"/>
            </w:tcBorders>
          </w:tcPr>
          <w:p w14:paraId="13731B2C"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II</w:t>
            </w:r>
          </w:p>
        </w:tc>
      </w:tr>
      <w:tr w:rsidR="001C1514" w:rsidRPr="00A3572C" w14:paraId="606C20D9"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366931D2"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Informal relationship among members and other office bearers</w:t>
            </w:r>
          </w:p>
        </w:tc>
        <w:tc>
          <w:tcPr>
            <w:tcW w:w="1584" w:type="dxa"/>
            <w:tcBorders>
              <w:top w:val="single" w:sz="4" w:space="0" w:color="auto"/>
              <w:left w:val="single" w:sz="4" w:space="0" w:color="auto"/>
              <w:bottom w:val="single" w:sz="4" w:space="0" w:color="auto"/>
              <w:right w:val="single" w:sz="4" w:space="0" w:color="auto"/>
            </w:tcBorders>
          </w:tcPr>
          <w:p w14:paraId="7CA917DB"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132</w:t>
            </w:r>
          </w:p>
          <w:p w14:paraId="7E053334" w14:textId="77777777" w:rsidR="001C1514" w:rsidRPr="00A3572C" w:rsidRDefault="001C1514" w:rsidP="00850228">
            <w:pPr>
              <w:spacing w:after="0" w:line="240" w:lineRule="auto"/>
              <w:jc w:val="center"/>
              <w:rPr>
                <w:rFonts w:ascii="Arial" w:hAnsi="Arial" w:cs="Arial"/>
                <w:bCs/>
                <w:sz w:val="20"/>
                <w:szCs w:val="20"/>
              </w:rPr>
            </w:pPr>
          </w:p>
        </w:tc>
        <w:tc>
          <w:tcPr>
            <w:tcW w:w="1216" w:type="dxa"/>
            <w:tcBorders>
              <w:top w:val="single" w:sz="4" w:space="0" w:color="auto"/>
              <w:left w:val="single" w:sz="4" w:space="0" w:color="auto"/>
              <w:bottom w:val="single" w:sz="4" w:space="0" w:color="auto"/>
              <w:right w:val="single" w:sz="4" w:space="0" w:color="auto"/>
            </w:tcBorders>
          </w:tcPr>
          <w:p w14:paraId="288A3B77"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22.0</w:t>
            </w:r>
          </w:p>
          <w:p w14:paraId="5A181B85" w14:textId="77777777" w:rsidR="001C1514" w:rsidRPr="00A3572C" w:rsidRDefault="001C1514" w:rsidP="00850228">
            <w:pPr>
              <w:spacing w:after="0" w:line="240" w:lineRule="auto"/>
              <w:jc w:val="center"/>
              <w:rPr>
                <w:rFonts w:ascii="Arial" w:hAnsi="Arial" w:cs="Arial"/>
                <w:bCs/>
                <w:sz w:val="20"/>
                <w:szCs w:val="20"/>
              </w:rPr>
            </w:pPr>
          </w:p>
        </w:tc>
        <w:tc>
          <w:tcPr>
            <w:tcW w:w="1736" w:type="dxa"/>
            <w:tcBorders>
              <w:top w:val="single" w:sz="4" w:space="0" w:color="auto"/>
              <w:left w:val="single" w:sz="4" w:space="0" w:color="auto"/>
              <w:bottom w:val="single" w:sz="4" w:space="0" w:color="auto"/>
              <w:right w:val="single" w:sz="4" w:space="0" w:color="auto"/>
            </w:tcBorders>
          </w:tcPr>
          <w:p w14:paraId="69E4AE9B"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88.0</w:t>
            </w:r>
          </w:p>
          <w:p w14:paraId="050B62BA" w14:textId="77777777" w:rsidR="001C1514" w:rsidRPr="00A3572C" w:rsidRDefault="001C1514" w:rsidP="00850228">
            <w:pPr>
              <w:spacing w:after="0" w:line="240" w:lineRule="auto"/>
              <w:jc w:val="center"/>
              <w:rPr>
                <w:rFonts w:ascii="Arial" w:hAnsi="Arial" w:cs="Arial"/>
                <w:bCs/>
                <w:sz w:val="20"/>
                <w:szCs w:val="20"/>
              </w:rPr>
            </w:pPr>
          </w:p>
        </w:tc>
        <w:tc>
          <w:tcPr>
            <w:tcW w:w="866" w:type="dxa"/>
            <w:tcBorders>
              <w:top w:val="single" w:sz="4" w:space="0" w:color="auto"/>
              <w:left w:val="single" w:sz="4" w:space="0" w:color="auto"/>
              <w:bottom w:val="single" w:sz="4" w:space="0" w:color="auto"/>
              <w:right w:val="single" w:sz="4" w:space="0" w:color="auto"/>
            </w:tcBorders>
          </w:tcPr>
          <w:p w14:paraId="20D73B0F" w14:textId="77777777" w:rsidR="001C1514" w:rsidRPr="00A3572C" w:rsidRDefault="001C1514" w:rsidP="00850228">
            <w:pPr>
              <w:spacing w:after="0" w:line="240" w:lineRule="auto"/>
              <w:jc w:val="center"/>
              <w:rPr>
                <w:rFonts w:ascii="Arial" w:hAnsi="Arial" w:cs="Arial"/>
                <w:bCs/>
                <w:sz w:val="20"/>
                <w:szCs w:val="20"/>
              </w:rPr>
            </w:pPr>
          </w:p>
          <w:p w14:paraId="7C017ED8"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w:t>
            </w:r>
          </w:p>
        </w:tc>
      </w:tr>
      <w:tr w:rsidR="001C1514" w:rsidRPr="00A3572C" w14:paraId="0C68152B"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2F3512C1"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Total</w:t>
            </w:r>
          </w:p>
        </w:tc>
        <w:tc>
          <w:tcPr>
            <w:tcW w:w="1584" w:type="dxa"/>
            <w:tcBorders>
              <w:top w:val="single" w:sz="4" w:space="0" w:color="auto"/>
              <w:left w:val="single" w:sz="4" w:space="0" w:color="auto"/>
              <w:bottom w:val="single" w:sz="4" w:space="0" w:color="auto"/>
              <w:right w:val="single" w:sz="4" w:space="0" w:color="auto"/>
            </w:tcBorders>
          </w:tcPr>
          <w:p w14:paraId="221D3B80"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510</w:t>
            </w:r>
          </w:p>
        </w:tc>
        <w:tc>
          <w:tcPr>
            <w:tcW w:w="1216" w:type="dxa"/>
            <w:tcBorders>
              <w:top w:val="single" w:sz="4" w:space="0" w:color="auto"/>
              <w:left w:val="single" w:sz="4" w:space="0" w:color="auto"/>
              <w:bottom w:val="single" w:sz="4" w:space="0" w:color="auto"/>
              <w:right w:val="single" w:sz="4" w:space="0" w:color="auto"/>
            </w:tcBorders>
          </w:tcPr>
          <w:p w14:paraId="5680589E" w14:textId="77777777" w:rsidR="001C1514" w:rsidRPr="00A3572C" w:rsidRDefault="001C1514" w:rsidP="00850228">
            <w:pPr>
              <w:spacing w:after="0" w:line="240" w:lineRule="auto"/>
              <w:jc w:val="center"/>
              <w:rPr>
                <w:rFonts w:ascii="Arial" w:hAnsi="Arial" w:cs="Arial"/>
                <w:bCs/>
                <w:sz w:val="20"/>
                <w:szCs w:val="20"/>
              </w:rPr>
            </w:pPr>
          </w:p>
        </w:tc>
        <w:tc>
          <w:tcPr>
            <w:tcW w:w="1736" w:type="dxa"/>
            <w:tcBorders>
              <w:top w:val="single" w:sz="4" w:space="0" w:color="auto"/>
              <w:left w:val="single" w:sz="4" w:space="0" w:color="auto"/>
              <w:bottom w:val="single" w:sz="4" w:space="0" w:color="auto"/>
              <w:right w:val="single" w:sz="4" w:space="0" w:color="auto"/>
            </w:tcBorders>
          </w:tcPr>
          <w:p w14:paraId="14D48B4E" w14:textId="77777777" w:rsidR="001C1514" w:rsidRPr="00A3572C" w:rsidRDefault="001C1514" w:rsidP="00850228">
            <w:pPr>
              <w:spacing w:after="0" w:line="240" w:lineRule="auto"/>
              <w:jc w:val="center"/>
              <w:rPr>
                <w:rFonts w:ascii="Arial" w:hAnsi="Arial" w:cs="Arial"/>
                <w:bCs/>
                <w:sz w:val="20"/>
                <w:szCs w:val="20"/>
              </w:rPr>
            </w:pPr>
          </w:p>
        </w:tc>
        <w:tc>
          <w:tcPr>
            <w:tcW w:w="866" w:type="dxa"/>
            <w:tcBorders>
              <w:top w:val="single" w:sz="4" w:space="0" w:color="auto"/>
              <w:left w:val="single" w:sz="4" w:space="0" w:color="auto"/>
              <w:bottom w:val="single" w:sz="4" w:space="0" w:color="auto"/>
              <w:right w:val="single" w:sz="4" w:space="0" w:color="auto"/>
            </w:tcBorders>
          </w:tcPr>
          <w:p w14:paraId="38F0E403" w14:textId="77777777" w:rsidR="001C1514" w:rsidRPr="00A3572C" w:rsidRDefault="001C1514" w:rsidP="00850228">
            <w:pPr>
              <w:spacing w:after="0" w:line="240" w:lineRule="auto"/>
              <w:jc w:val="center"/>
              <w:rPr>
                <w:rFonts w:ascii="Arial" w:hAnsi="Arial" w:cs="Arial"/>
                <w:bCs/>
                <w:sz w:val="20"/>
                <w:szCs w:val="20"/>
              </w:rPr>
            </w:pPr>
          </w:p>
        </w:tc>
      </w:tr>
      <w:tr w:rsidR="001C1514" w:rsidRPr="00A3572C" w14:paraId="0A492CE9" w14:textId="77777777" w:rsidTr="00850228">
        <w:trPr>
          <w:jc w:val="center"/>
        </w:trPr>
        <w:tc>
          <w:tcPr>
            <w:tcW w:w="9053" w:type="dxa"/>
            <w:gridSpan w:val="5"/>
            <w:tcBorders>
              <w:top w:val="single" w:sz="4" w:space="0" w:color="auto"/>
              <w:left w:val="single" w:sz="4" w:space="0" w:color="auto"/>
              <w:bottom w:val="single" w:sz="4" w:space="0" w:color="auto"/>
              <w:right w:val="single" w:sz="4" w:space="0" w:color="auto"/>
            </w:tcBorders>
          </w:tcPr>
          <w:p w14:paraId="1000D071"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
                <w:sz w:val="20"/>
                <w:szCs w:val="20"/>
              </w:rPr>
              <w:t>Organization</w:t>
            </w:r>
          </w:p>
        </w:tc>
      </w:tr>
      <w:tr w:rsidR="001C1514" w:rsidRPr="00A3572C" w14:paraId="595BC5BC"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344CA06A"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Division of directors into various   committees for effective functioning</w:t>
            </w:r>
          </w:p>
        </w:tc>
        <w:tc>
          <w:tcPr>
            <w:tcW w:w="1584" w:type="dxa"/>
            <w:tcBorders>
              <w:top w:val="single" w:sz="4" w:space="0" w:color="auto"/>
              <w:left w:val="single" w:sz="4" w:space="0" w:color="auto"/>
              <w:bottom w:val="single" w:sz="4" w:space="0" w:color="auto"/>
              <w:right w:val="single" w:sz="4" w:space="0" w:color="auto"/>
            </w:tcBorders>
          </w:tcPr>
          <w:p w14:paraId="7AB2DE11"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146</w:t>
            </w:r>
          </w:p>
        </w:tc>
        <w:tc>
          <w:tcPr>
            <w:tcW w:w="1216" w:type="dxa"/>
            <w:tcBorders>
              <w:top w:val="single" w:sz="4" w:space="0" w:color="auto"/>
              <w:left w:val="single" w:sz="4" w:space="0" w:color="auto"/>
              <w:bottom w:val="single" w:sz="4" w:space="0" w:color="auto"/>
              <w:right w:val="single" w:sz="4" w:space="0" w:color="auto"/>
            </w:tcBorders>
          </w:tcPr>
          <w:p w14:paraId="3AFE3108"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24.3</w:t>
            </w:r>
          </w:p>
        </w:tc>
        <w:tc>
          <w:tcPr>
            <w:tcW w:w="1736" w:type="dxa"/>
            <w:tcBorders>
              <w:top w:val="single" w:sz="4" w:space="0" w:color="auto"/>
              <w:left w:val="single" w:sz="4" w:space="0" w:color="auto"/>
              <w:bottom w:val="single" w:sz="4" w:space="0" w:color="auto"/>
              <w:right w:val="single" w:sz="4" w:space="0" w:color="auto"/>
            </w:tcBorders>
          </w:tcPr>
          <w:p w14:paraId="44ABC750"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97.3</w:t>
            </w:r>
          </w:p>
        </w:tc>
        <w:tc>
          <w:tcPr>
            <w:tcW w:w="866" w:type="dxa"/>
            <w:tcBorders>
              <w:top w:val="single" w:sz="4" w:space="0" w:color="auto"/>
              <w:left w:val="single" w:sz="4" w:space="0" w:color="auto"/>
              <w:bottom w:val="single" w:sz="4" w:space="0" w:color="auto"/>
              <w:right w:val="single" w:sz="4" w:space="0" w:color="auto"/>
            </w:tcBorders>
          </w:tcPr>
          <w:p w14:paraId="0D0A25E0"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w:t>
            </w:r>
          </w:p>
        </w:tc>
      </w:tr>
      <w:tr w:rsidR="001C1514" w:rsidRPr="00A3572C" w14:paraId="08FA0B49"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30BDA274"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Capacity building of Members</w:t>
            </w:r>
          </w:p>
        </w:tc>
        <w:tc>
          <w:tcPr>
            <w:tcW w:w="1584" w:type="dxa"/>
            <w:tcBorders>
              <w:top w:val="single" w:sz="4" w:space="0" w:color="auto"/>
              <w:left w:val="single" w:sz="4" w:space="0" w:color="auto"/>
              <w:bottom w:val="single" w:sz="4" w:space="0" w:color="auto"/>
              <w:right w:val="single" w:sz="4" w:space="0" w:color="auto"/>
            </w:tcBorders>
          </w:tcPr>
          <w:p w14:paraId="760DF7DB"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106</w:t>
            </w:r>
          </w:p>
        </w:tc>
        <w:tc>
          <w:tcPr>
            <w:tcW w:w="1216" w:type="dxa"/>
            <w:tcBorders>
              <w:top w:val="single" w:sz="4" w:space="0" w:color="auto"/>
              <w:left w:val="single" w:sz="4" w:space="0" w:color="auto"/>
              <w:bottom w:val="single" w:sz="4" w:space="0" w:color="auto"/>
              <w:right w:val="single" w:sz="4" w:space="0" w:color="auto"/>
            </w:tcBorders>
          </w:tcPr>
          <w:p w14:paraId="10EA83D9"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17.7</w:t>
            </w:r>
          </w:p>
        </w:tc>
        <w:tc>
          <w:tcPr>
            <w:tcW w:w="1736" w:type="dxa"/>
            <w:tcBorders>
              <w:top w:val="single" w:sz="4" w:space="0" w:color="auto"/>
              <w:left w:val="single" w:sz="4" w:space="0" w:color="auto"/>
              <w:bottom w:val="single" w:sz="4" w:space="0" w:color="auto"/>
              <w:right w:val="single" w:sz="4" w:space="0" w:color="auto"/>
            </w:tcBorders>
          </w:tcPr>
          <w:p w14:paraId="0FD0D5E8"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70.7</w:t>
            </w:r>
          </w:p>
        </w:tc>
        <w:tc>
          <w:tcPr>
            <w:tcW w:w="866" w:type="dxa"/>
            <w:tcBorders>
              <w:top w:val="single" w:sz="4" w:space="0" w:color="auto"/>
              <w:left w:val="single" w:sz="4" w:space="0" w:color="auto"/>
              <w:bottom w:val="single" w:sz="4" w:space="0" w:color="auto"/>
              <w:right w:val="single" w:sz="4" w:space="0" w:color="auto"/>
            </w:tcBorders>
          </w:tcPr>
          <w:p w14:paraId="59AACFFD"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III</w:t>
            </w:r>
          </w:p>
        </w:tc>
      </w:tr>
      <w:tr w:rsidR="001C1514" w:rsidRPr="00A3572C" w14:paraId="5266B031"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7B8F91FC"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Provision of opportunities for interaction of directors for team work</w:t>
            </w:r>
          </w:p>
        </w:tc>
        <w:tc>
          <w:tcPr>
            <w:tcW w:w="1584" w:type="dxa"/>
            <w:tcBorders>
              <w:top w:val="single" w:sz="4" w:space="0" w:color="auto"/>
              <w:left w:val="single" w:sz="4" w:space="0" w:color="auto"/>
              <w:bottom w:val="single" w:sz="4" w:space="0" w:color="auto"/>
              <w:right w:val="single" w:sz="4" w:space="0" w:color="auto"/>
            </w:tcBorders>
          </w:tcPr>
          <w:p w14:paraId="4DE05FAA"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130</w:t>
            </w:r>
          </w:p>
          <w:p w14:paraId="33C2E4FC" w14:textId="77777777" w:rsidR="001C1514" w:rsidRPr="00A3572C" w:rsidRDefault="001C1514" w:rsidP="00850228">
            <w:pPr>
              <w:spacing w:after="0" w:line="240" w:lineRule="auto"/>
              <w:jc w:val="center"/>
              <w:rPr>
                <w:rFonts w:ascii="Arial" w:hAnsi="Arial" w:cs="Arial"/>
                <w:bCs/>
                <w:sz w:val="20"/>
                <w:szCs w:val="20"/>
              </w:rPr>
            </w:pPr>
          </w:p>
        </w:tc>
        <w:tc>
          <w:tcPr>
            <w:tcW w:w="1216" w:type="dxa"/>
            <w:tcBorders>
              <w:top w:val="single" w:sz="4" w:space="0" w:color="auto"/>
              <w:left w:val="single" w:sz="4" w:space="0" w:color="auto"/>
              <w:bottom w:val="single" w:sz="4" w:space="0" w:color="auto"/>
              <w:right w:val="single" w:sz="4" w:space="0" w:color="auto"/>
            </w:tcBorders>
          </w:tcPr>
          <w:p w14:paraId="56D7646C"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21.7</w:t>
            </w:r>
          </w:p>
          <w:p w14:paraId="20346B03" w14:textId="77777777" w:rsidR="001C1514" w:rsidRPr="00A3572C" w:rsidRDefault="001C1514" w:rsidP="00850228">
            <w:pPr>
              <w:spacing w:after="0" w:line="240" w:lineRule="auto"/>
              <w:jc w:val="center"/>
              <w:rPr>
                <w:rFonts w:ascii="Arial" w:hAnsi="Arial" w:cs="Arial"/>
                <w:bCs/>
                <w:sz w:val="20"/>
                <w:szCs w:val="20"/>
              </w:rPr>
            </w:pPr>
          </w:p>
        </w:tc>
        <w:tc>
          <w:tcPr>
            <w:tcW w:w="1736" w:type="dxa"/>
            <w:tcBorders>
              <w:top w:val="single" w:sz="4" w:space="0" w:color="auto"/>
              <w:left w:val="single" w:sz="4" w:space="0" w:color="auto"/>
              <w:bottom w:val="single" w:sz="4" w:space="0" w:color="auto"/>
              <w:right w:val="single" w:sz="4" w:space="0" w:color="auto"/>
            </w:tcBorders>
          </w:tcPr>
          <w:p w14:paraId="15FA1B86"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86.7</w:t>
            </w:r>
          </w:p>
          <w:p w14:paraId="36FE9775" w14:textId="77777777" w:rsidR="001C1514" w:rsidRPr="00A3572C" w:rsidRDefault="001C1514" w:rsidP="00850228">
            <w:pPr>
              <w:spacing w:after="0" w:line="240" w:lineRule="auto"/>
              <w:jc w:val="center"/>
              <w:rPr>
                <w:rFonts w:ascii="Arial" w:hAnsi="Arial" w:cs="Arial"/>
                <w:bCs/>
                <w:sz w:val="20"/>
                <w:szCs w:val="20"/>
              </w:rPr>
            </w:pPr>
          </w:p>
        </w:tc>
        <w:tc>
          <w:tcPr>
            <w:tcW w:w="866" w:type="dxa"/>
            <w:tcBorders>
              <w:top w:val="single" w:sz="4" w:space="0" w:color="auto"/>
              <w:left w:val="single" w:sz="4" w:space="0" w:color="auto"/>
              <w:bottom w:val="single" w:sz="4" w:space="0" w:color="auto"/>
              <w:right w:val="single" w:sz="4" w:space="0" w:color="auto"/>
            </w:tcBorders>
          </w:tcPr>
          <w:p w14:paraId="60052AAF"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II</w:t>
            </w:r>
          </w:p>
          <w:p w14:paraId="41436AD8" w14:textId="77777777" w:rsidR="001C1514" w:rsidRPr="00A3572C" w:rsidRDefault="001C1514" w:rsidP="00850228">
            <w:pPr>
              <w:spacing w:after="0" w:line="240" w:lineRule="auto"/>
              <w:jc w:val="center"/>
              <w:rPr>
                <w:rFonts w:ascii="Arial" w:hAnsi="Arial" w:cs="Arial"/>
                <w:bCs/>
                <w:sz w:val="20"/>
                <w:szCs w:val="20"/>
              </w:rPr>
            </w:pPr>
          </w:p>
        </w:tc>
      </w:tr>
      <w:tr w:rsidR="001C1514" w:rsidRPr="00A3572C" w14:paraId="0655151D"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48822BD4"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Total</w:t>
            </w:r>
          </w:p>
        </w:tc>
        <w:tc>
          <w:tcPr>
            <w:tcW w:w="1584" w:type="dxa"/>
            <w:tcBorders>
              <w:top w:val="single" w:sz="4" w:space="0" w:color="auto"/>
              <w:left w:val="single" w:sz="4" w:space="0" w:color="auto"/>
              <w:bottom w:val="single" w:sz="4" w:space="0" w:color="auto"/>
              <w:right w:val="single" w:sz="4" w:space="0" w:color="auto"/>
            </w:tcBorders>
          </w:tcPr>
          <w:p w14:paraId="44D850A9"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382</w:t>
            </w:r>
          </w:p>
        </w:tc>
        <w:tc>
          <w:tcPr>
            <w:tcW w:w="1216" w:type="dxa"/>
            <w:tcBorders>
              <w:top w:val="single" w:sz="4" w:space="0" w:color="auto"/>
              <w:left w:val="single" w:sz="4" w:space="0" w:color="auto"/>
              <w:bottom w:val="single" w:sz="4" w:space="0" w:color="auto"/>
              <w:right w:val="single" w:sz="4" w:space="0" w:color="auto"/>
            </w:tcBorders>
          </w:tcPr>
          <w:p w14:paraId="399B4BC5" w14:textId="77777777" w:rsidR="001C1514" w:rsidRPr="00A3572C" w:rsidRDefault="001C1514" w:rsidP="00850228">
            <w:pPr>
              <w:spacing w:after="0" w:line="240" w:lineRule="auto"/>
              <w:jc w:val="center"/>
              <w:rPr>
                <w:rFonts w:ascii="Arial" w:hAnsi="Arial" w:cs="Arial"/>
                <w:bCs/>
                <w:sz w:val="20"/>
                <w:szCs w:val="20"/>
              </w:rPr>
            </w:pPr>
          </w:p>
        </w:tc>
        <w:tc>
          <w:tcPr>
            <w:tcW w:w="1736" w:type="dxa"/>
            <w:tcBorders>
              <w:top w:val="single" w:sz="4" w:space="0" w:color="auto"/>
              <w:left w:val="single" w:sz="4" w:space="0" w:color="auto"/>
              <w:bottom w:val="single" w:sz="4" w:space="0" w:color="auto"/>
              <w:right w:val="single" w:sz="4" w:space="0" w:color="auto"/>
            </w:tcBorders>
          </w:tcPr>
          <w:p w14:paraId="15B69F62" w14:textId="77777777" w:rsidR="001C1514" w:rsidRPr="00A3572C" w:rsidRDefault="001C1514" w:rsidP="00850228">
            <w:pPr>
              <w:spacing w:after="0" w:line="240" w:lineRule="auto"/>
              <w:jc w:val="center"/>
              <w:rPr>
                <w:rFonts w:ascii="Arial" w:hAnsi="Arial" w:cs="Arial"/>
                <w:bCs/>
                <w:sz w:val="20"/>
                <w:szCs w:val="20"/>
              </w:rPr>
            </w:pPr>
          </w:p>
        </w:tc>
        <w:tc>
          <w:tcPr>
            <w:tcW w:w="866" w:type="dxa"/>
            <w:tcBorders>
              <w:top w:val="single" w:sz="4" w:space="0" w:color="auto"/>
              <w:left w:val="single" w:sz="4" w:space="0" w:color="auto"/>
              <w:bottom w:val="single" w:sz="4" w:space="0" w:color="auto"/>
              <w:right w:val="single" w:sz="4" w:space="0" w:color="auto"/>
            </w:tcBorders>
          </w:tcPr>
          <w:p w14:paraId="1A0D2BC6" w14:textId="77777777" w:rsidR="001C1514" w:rsidRPr="00A3572C" w:rsidRDefault="001C1514" w:rsidP="00850228">
            <w:pPr>
              <w:spacing w:after="0" w:line="240" w:lineRule="auto"/>
              <w:jc w:val="center"/>
              <w:rPr>
                <w:rFonts w:ascii="Arial" w:hAnsi="Arial" w:cs="Arial"/>
                <w:bCs/>
                <w:sz w:val="20"/>
                <w:szCs w:val="20"/>
              </w:rPr>
            </w:pPr>
          </w:p>
        </w:tc>
      </w:tr>
      <w:tr w:rsidR="001C1514" w:rsidRPr="00A3572C" w14:paraId="53A26112" w14:textId="77777777" w:rsidTr="00850228">
        <w:trPr>
          <w:jc w:val="center"/>
        </w:trPr>
        <w:tc>
          <w:tcPr>
            <w:tcW w:w="8187" w:type="dxa"/>
            <w:gridSpan w:val="4"/>
            <w:tcBorders>
              <w:top w:val="single" w:sz="4" w:space="0" w:color="auto"/>
              <w:left w:val="single" w:sz="4" w:space="0" w:color="auto"/>
              <w:bottom w:val="single" w:sz="4" w:space="0" w:color="auto"/>
              <w:right w:val="single" w:sz="4" w:space="0" w:color="auto"/>
            </w:tcBorders>
          </w:tcPr>
          <w:p w14:paraId="0917A645" w14:textId="77777777" w:rsidR="001C1514" w:rsidRPr="00A3572C" w:rsidRDefault="001C1514" w:rsidP="00850228">
            <w:pPr>
              <w:spacing w:after="0" w:line="240" w:lineRule="auto"/>
              <w:jc w:val="center"/>
              <w:rPr>
                <w:rFonts w:ascii="Arial" w:hAnsi="Arial" w:cs="Arial"/>
                <w:b/>
                <w:sz w:val="20"/>
                <w:szCs w:val="20"/>
              </w:rPr>
            </w:pPr>
            <w:r w:rsidRPr="00A3572C">
              <w:rPr>
                <w:rFonts w:ascii="Arial" w:hAnsi="Arial" w:cs="Arial"/>
                <w:b/>
                <w:sz w:val="20"/>
                <w:szCs w:val="20"/>
              </w:rPr>
              <w:t xml:space="preserve">                                             Coordination and Co-operation</w:t>
            </w:r>
          </w:p>
        </w:tc>
        <w:tc>
          <w:tcPr>
            <w:tcW w:w="866" w:type="dxa"/>
            <w:tcBorders>
              <w:top w:val="single" w:sz="4" w:space="0" w:color="auto"/>
              <w:left w:val="single" w:sz="4" w:space="0" w:color="auto"/>
              <w:bottom w:val="single" w:sz="4" w:space="0" w:color="auto"/>
              <w:right w:val="single" w:sz="4" w:space="0" w:color="auto"/>
            </w:tcBorders>
          </w:tcPr>
          <w:p w14:paraId="6B526966" w14:textId="77777777" w:rsidR="001C1514" w:rsidRPr="00A3572C" w:rsidRDefault="001C1514" w:rsidP="00850228">
            <w:pPr>
              <w:spacing w:after="0" w:line="240" w:lineRule="auto"/>
              <w:jc w:val="center"/>
              <w:rPr>
                <w:rFonts w:ascii="Arial" w:hAnsi="Arial" w:cs="Arial"/>
                <w:bCs/>
                <w:sz w:val="20"/>
                <w:szCs w:val="20"/>
              </w:rPr>
            </w:pPr>
          </w:p>
        </w:tc>
      </w:tr>
      <w:tr w:rsidR="001C1514" w:rsidRPr="00A3572C" w14:paraId="5AB19FE0"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1772C27D"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lastRenderedPageBreak/>
              <w:t>Coordination in planning the activities in FPC</w:t>
            </w:r>
          </w:p>
        </w:tc>
        <w:tc>
          <w:tcPr>
            <w:tcW w:w="1584" w:type="dxa"/>
            <w:tcBorders>
              <w:top w:val="single" w:sz="4" w:space="0" w:color="auto"/>
              <w:left w:val="single" w:sz="4" w:space="0" w:color="auto"/>
              <w:bottom w:val="single" w:sz="4" w:space="0" w:color="auto"/>
              <w:right w:val="single" w:sz="4" w:space="0" w:color="auto"/>
            </w:tcBorders>
          </w:tcPr>
          <w:p w14:paraId="289BEBCF"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138</w:t>
            </w:r>
          </w:p>
        </w:tc>
        <w:tc>
          <w:tcPr>
            <w:tcW w:w="1216" w:type="dxa"/>
            <w:tcBorders>
              <w:top w:val="single" w:sz="4" w:space="0" w:color="auto"/>
              <w:left w:val="single" w:sz="4" w:space="0" w:color="auto"/>
              <w:bottom w:val="single" w:sz="4" w:space="0" w:color="auto"/>
              <w:right w:val="single" w:sz="4" w:space="0" w:color="auto"/>
            </w:tcBorders>
          </w:tcPr>
          <w:p w14:paraId="00B23919"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23.0</w:t>
            </w:r>
          </w:p>
        </w:tc>
        <w:tc>
          <w:tcPr>
            <w:tcW w:w="1736" w:type="dxa"/>
            <w:tcBorders>
              <w:top w:val="single" w:sz="4" w:space="0" w:color="auto"/>
              <w:left w:val="single" w:sz="4" w:space="0" w:color="auto"/>
              <w:bottom w:val="single" w:sz="4" w:space="0" w:color="auto"/>
              <w:right w:val="single" w:sz="4" w:space="0" w:color="auto"/>
            </w:tcBorders>
          </w:tcPr>
          <w:p w14:paraId="50451FD7"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92.0</w:t>
            </w:r>
          </w:p>
        </w:tc>
        <w:tc>
          <w:tcPr>
            <w:tcW w:w="866" w:type="dxa"/>
            <w:tcBorders>
              <w:top w:val="single" w:sz="4" w:space="0" w:color="auto"/>
              <w:left w:val="single" w:sz="4" w:space="0" w:color="auto"/>
              <w:bottom w:val="single" w:sz="4" w:space="0" w:color="auto"/>
              <w:right w:val="single" w:sz="4" w:space="0" w:color="auto"/>
            </w:tcBorders>
          </w:tcPr>
          <w:p w14:paraId="06E357F2"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w:t>
            </w:r>
          </w:p>
        </w:tc>
      </w:tr>
      <w:tr w:rsidR="001C1514" w:rsidRPr="00A3572C" w14:paraId="1650A10A"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6B4F40B8"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Co-operation in equitable distribution inputs and benefits of FPC</w:t>
            </w:r>
          </w:p>
        </w:tc>
        <w:tc>
          <w:tcPr>
            <w:tcW w:w="1584" w:type="dxa"/>
            <w:tcBorders>
              <w:top w:val="single" w:sz="4" w:space="0" w:color="auto"/>
              <w:left w:val="single" w:sz="4" w:space="0" w:color="auto"/>
              <w:bottom w:val="single" w:sz="4" w:space="0" w:color="auto"/>
              <w:right w:val="single" w:sz="4" w:space="0" w:color="auto"/>
            </w:tcBorders>
          </w:tcPr>
          <w:p w14:paraId="5A72C5B5"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138</w:t>
            </w:r>
          </w:p>
          <w:p w14:paraId="00179C21" w14:textId="77777777" w:rsidR="001C1514" w:rsidRPr="00A3572C" w:rsidRDefault="001C1514" w:rsidP="00850228">
            <w:pPr>
              <w:spacing w:after="0" w:line="240" w:lineRule="auto"/>
              <w:jc w:val="center"/>
              <w:rPr>
                <w:rFonts w:ascii="Arial" w:hAnsi="Arial" w:cs="Arial"/>
                <w:bCs/>
                <w:sz w:val="20"/>
                <w:szCs w:val="20"/>
              </w:rPr>
            </w:pPr>
          </w:p>
        </w:tc>
        <w:tc>
          <w:tcPr>
            <w:tcW w:w="1216" w:type="dxa"/>
            <w:tcBorders>
              <w:top w:val="single" w:sz="4" w:space="0" w:color="auto"/>
              <w:left w:val="single" w:sz="4" w:space="0" w:color="auto"/>
              <w:bottom w:val="single" w:sz="4" w:space="0" w:color="auto"/>
              <w:right w:val="single" w:sz="4" w:space="0" w:color="auto"/>
            </w:tcBorders>
          </w:tcPr>
          <w:p w14:paraId="24CD5CA1"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23.0</w:t>
            </w:r>
          </w:p>
          <w:p w14:paraId="756760A2" w14:textId="77777777" w:rsidR="001C1514" w:rsidRPr="00A3572C" w:rsidRDefault="001C1514" w:rsidP="00850228">
            <w:pPr>
              <w:spacing w:after="0" w:line="240" w:lineRule="auto"/>
              <w:jc w:val="center"/>
              <w:rPr>
                <w:rFonts w:ascii="Arial" w:hAnsi="Arial" w:cs="Arial"/>
                <w:bCs/>
                <w:sz w:val="20"/>
                <w:szCs w:val="20"/>
              </w:rPr>
            </w:pPr>
          </w:p>
        </w:tc>
        <w:tc>
          <w:tcPr>
            <w:tcW w:w="1736" w:type="dxa"/>
            <w:tcBorders>
              <w:top w:val="single" w:sz="4" w:space="0" w:color="auto"/>
              <w:left w:val="single" w:sz="4" w:space="0" w:color="auto"/>
              <w:bottom w:val="single" w:sz="4" w:space="0" w:color="auto"/>
              <w:right w:val="single" w:sz="4" w:space="0" w:color="auto"/>
            </w:tcBorders>
          </w:tcPr>
          <w:p w14:paraId="19F30DA8"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92.0</w:t>
            </w:r>
          </w:p>
          <w:p w14:paraId="1C5FA19A" w14:textId="77777777" w:rsidR="001C1514" w:rsidRPr="00A3572C" w:rsidRDefault="001C1514" w:rsidP="00850228">
            <w:pPr>
              <w:spacing w:after="0" w:line="240" w:lineRule="auto"/>
              <w:jc w:val="center"/>
              <w:rPr>
                <w:rFonts w:ascii="Arial" w:hAnsi="Arial" w:cs="Arial"/>
                <w:bCs/>
                <w:sz w:val="20"/>
                <w:szCs w:val="20"/>
              </w:rPr>
            </w:pPr>
          </w:p>
        </w:tc>
        <w:tc>
          <w:tcPr>
            <w:tcW w:w="866" w:type="dxa"/>
            <w:tcBorders>
              <w:top w:val="single" w:sz="4" w:space="0" w:color="auto"/>
              <w:left w:val="single" w:sz="4" w:space="0" w:color="auto"/>
              <w:bottom w:val="single" w:sz="4" w:space="0" w:color="auto"/>
              <w:right w:val="single" w:sz="4" w:space="0" w:color="auto"/>
            </w:tcBorders>
          </w:tcPr>
          <w:p w14:paraId="1BC753EF"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II</w:t>
            </w:r>
          </w:p>
          <w:p w14:paraId="48EBBA23" w14:textId="77777777" w:rsidR="001C1514" w:rsidRPr="00A3572C" w:rsidRDefault="001C1514" w:rsidP="00850228">
            <w:pPr>
              <w:spacing w:after="0" w:line="240" w:lineRule="auto"/>
              <w:jc w:val="center"/>
              <w:rPr>
                <w:rFonts w:ascii="Arial" w:hAnsi="Arial" w:cs="Arial"/>
                <w:bCs/>
                <w:sz w:val="20"/>
                <w:szCs w:val="20"/>
              </w:rPr>
            </w:pPr>
          </w:p>
        </w:tc>
      </w:tr>
      <w:tr w:rsidR="001C1514" w:rsidRPr="00A3572C" w14:paraId="18C1BC93"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2E3ECBAF"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Co-operation to maintain harmony in FPC</w:t>
            </w:r>
          </w:p>
        </w:tc>
        <w:tc>
          <w:tcPr>
            <w:tcW w:w="1584" w:type="dxa"/>
            <w:tcBorders>
              <w:top w:val="single" w:sz="4" w:space="0" w:color="auto"/>
              <w:left w:val="single" w:sz="4" w:space="0" w:color="auto"/>
              <w:bottom w:val="single" w:sz="4" w:space="0" w:color="auto"/>
              <w:right w:val="single" w:sz="4" w:space="0" w:color="auto"/>
            </w:tcBorders>
          </w:tcPr>
          <w:p w14:paraId="3A18C441"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135</w:t>
            </w:r>
          </w:p>
        </w:tc>
        <w:tc>
          <w:tcPr>
            <w:tcW w:w="1216" w:type="dxa"/>
            <w:tcBorders>
              <w:top w:val="single" w:sz="4" w:space="0" w:color="auto"/>
              <w:left w:val="single" w:sz="4" w:space="0" w:color="auto"/>
              <w:bottom w:val="single" w:sz="4" w:space="0" w:color="auto"/>
              <w:right w:val="single" w:sz="4" w:space="0" w:color="auto"/>
            </w:tcBorders>
          </w:tcPr>
          <w:p w14:paraId="632DB69F"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22.5</w:t>
            </w:r>
          </w:p>
        </w:tc>
        <w:tc>
          <w:tcPr>
            <w:tcW w:w="1736" w:type="dxa"/>
            <w:tcBorders>
              <w:top w:val="single" w:sz="4" w:space="0" w:color="auto"/>
              <w:left w:val="single" w:sz="4" w:space="0" w:color="auto"/>
              <w:bottom w:val="single" w:sz="4" w:space="0" w:color="auto"/>
              <w:right w:val="single" w:sz="4" w:space="0" w:color="auto"/>
            </w:tcBorders>
          </w:tcPr>
          <w:p w14:paraId="6BC3D6C3"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90.0</w:t>
            </w:r>
          </w:p>
        </w:tc>
        <w:tc>
          <w:tcPr>
            <w:tcW w:w="866" w:type="dxa"/>
            <w:tcBorders>
              <w:top w:val="single" w:sz="4" w:space="0" w:color="auto"/>
              <w:left w:val="single" w:sz="4" w:space="0" w:color="auto"/>
              <w:bottom w:val="single" w:sz="4" w:space="0" w:color="auto"/>
              <w:right w:val="single" w:sz="4" w:space="0" w:color="auto"/>
            </w:tcBorders>
          </w:tcPr>
          <w:p w14:paraId="5312F159"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III</w:t>
            </w:r>
          </w:p>
        </w:tc>
      </w:tr>
      <w:tr w:rsidR="001C1514" w:rsidRPr="00A3572C" w14:paraId="7FA84074"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5B6C13B1"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Experience of mutual trust</w:t>
            </w:r>
          </w:p>
        </w:tc>
        <w:tc>
          <w:tcPr>
            <w:tcW w:w="1584" w:type="dxa"/>
            <w:tcBorders>
              <w:top w:val="single" w:sz="4" w:space="0" w:color="auto"/>
              <w:left w:val="single" w:sz="4" w:space="0" w:color="auto"/>
              <w:bottom w:val="single" w:sz="4" w:space="0" w:color="auto"/>
              <w:right w:val="single" w:sz="4" w:space="0" w:color="auto"/>
            </w:tcBorders>
          </w:tcPr>
          <w:p w14:paraId="5C3C414B"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130</w:t>
            </w:r>
          </w:p>
        </w:tc>
        <w:tc>
          <w:tcPr>
            <w:tcW w:w="1216" w:type="dxa"/>
            <w:tcBorders>
              <w:top w:val="single" w:sz="4" w:space="0" w:color="auto"/>
              <w:left w:val="single" w:sz="4" w:space="0" w:color="auto"/>
              <w:bottom w:val="single" w:sz="4" w:space="0" w:color="auto"/>
              <w:right w:val="single" w:sz="4" w:space="0" w:color="auto"/>
            </w:tcBorders>
          </w:tcPr>
          <w:p w14:paraId="0EA1CBD7"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21.7</w:t>
            </w:r>
          </w:p>
        </w:tc>
        <w:tc>
          <w:tcPr>
            <w:tcW w:w="1736" w:type="dxa"/>
            <w:tcBorders>
              <w:top w:val="single" w:sz="4" w:space="0" w:color="auto"/>
              <w:left w:val="single" w:sz="4" w:space="0" w:color="auto"/>
              <w:bottom w:val="single" w:sz="4" w:space="0" w:color="auto"/>
              <w:right w:val="single" w:sz="4" w:space="0" w:color="auto"/>
            </w:tcBorders>
          </w:tcPr>
          <w:p w14:paraId="7015B8AA"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86.7</w:t>
            </w:r>
          </w:p>
        </w:tc>
        <w:tc>
          <w:tcPr>
            <w:tcW w:w="866" w:type="dxa"/>
            <w:tcBorders>
              <w:top w:val="single" w:sz="4" w:space="0" w:color="auto"/>
              <w:left w:val="single" w:sz="4" w:space="0" w:color="auto"/>
              <w:bottom w:val="single" w:sz="4" w:space="0" w:color="auto"/>
              <w:right w:val="single" w:sz="4" w:space="0" w:color="auto"/>
            </w:tcBorders>
          </w:tcPr>
          <w:p w14:paraId="0C5A4F7E"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IV</w:t>
            </w:r>
          </w:p>
        </w:tc>
      </w:tr>
      <w:tr w:rsidR="001C1514" w:rsidRPr="00A3572C" w14:paraId="77561C5F"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74BD9E5E"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Equal importance to all members</w:t>
            </w:r>
          </w:p>
        </w:tc>
        <w:tc>
          <w:tcPr>
            <w:tcW w:w="1584" w:type="dxa"/>
            <w:tcBorders>
              <w:top w:val="single" w:sz="4" w:space="0" w:color="auto"/>
              <w:left w:val="single" w:sz="4" w:space="0" w:color="auto"/>
              <w:bottom w:val="single" w:sz="4" w:space="0" w:color="auto"/>
              <w:right w:val="single" w:sz="4" w:space="0" w:color="auto"/>
            </w:tcBorders>
          </w:tcPr>
          <w:p w14:paraId="297182A5"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130</w:t>
            </w:r>
          </w:p>
        </w:tc>
        <w:tc>
          <w:tcPr>
            <w:tcW w:w="1216" w:type="dxa"/>
            <w:tcBorders>
              <w:top w:val="single" w:sz="4" w:space="0" w:color="auto"/>
              <w:left w:val="single" w:sz="4" w:space="0" w:color="auto"/>
              <w:bottom w:val="single" w:sz="4" w:space="0" w:color="auto"/>
              <w:right w:val="single" w:sz="4" w:space="0" w:color="auto"/>
            </w:tcBorders>
          </w:tcPr>
          <w:p w14:paraId="02ADCF95"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21.7</w:t>
            </w:r>
          </w:p>
        </w:tc>
        <w:tc>
          <w:tcPr>
            <w:tcW w:w="1736" w:type="dxa"/>
            <w:tcBorders>
              <w:top w:val="single" w:sz="4" w:space="0" w:color="auto"/>
              <w:left w:val="single" w:sz="4" w:space="0" w:color="auto"/>
              <w:bottom w:val="single" w:sz="4" w:space="0" w:color="auto"/>
              <w:right w:val="single" w:sz="4" w:space="0" w:color="auto"/>
            </w:tcBorders>
          </w:tcPr>
          <w:p w14:paraId="61014039"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86.7</w:t>
            </w:r>
          </w:p>
        </w:tc>
        <w:tc>
          <w:tcPr>
            <w:tcW w:w="866" w:type="dxa"/>
            <w:tcBorders>
              <w:top w:val="single" w:sz="4" w:space="0" w:color="auto"/>
              <w:left w:val="single" w:sz="4" w:space="0" w:color="auto"/>
              <w:bottom w:val="single" w:sz="4" w:space="0" w:color="auto"/>
              <w:right w:val="single" w:sz="4" w:space="0" w:color="auto"/>
            </w:tcBorders>
          </w:tcPr>
          <w:p w14:paraId="0809B449"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IV</w:t>
            </w:r>
          </w:p>
        </w:tc>
      </w:tr>
      <w:tr w:rsidR="001C1514" w:rsidRPr="00A3572C" w14:paraId="6884B8D7"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3D8B7022"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Total</w:t>
            </w:r>
          </w:p>
        </w:tc>
        <w:tc>
          <w:tcPr>
            <w:tcW w:w="1584" w:type="dxa"/>
            <w:tcBorders>
              <w:top w:val="single" w:sz="4" w:space="0" w:color="auto"/>
              <w:left w:val="single" w:sz="4" w:space="0" w:color="auto"/>
              <w:bottom w:val="single" w:sz="4" w:space="0" w:color="auto"/>
              <w:right w:val="single" w:sz="4" w:space="0" w:color="auto"/>
            </w:tcBorders>
          </w:tcPr>
          <w:p w14:paraId="29599980"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671</w:t>
            </w:r>
          </w:p>
        </w:tc>
        <w:tc>
          <w:tcPr>
            <w:tcW w:w="1216" w:type="dxa"/>
            <w:tcBorders>
              <w:top w:val="single" w:sz="4" w:space="0" w:color="auto"/>
              <w:left w:val="single" w:sz="4" w:space="0" w:color="auto"/>
              <w:bottom w:val="single" w:sz="4" w:space="0" w:color="auto"/>
              <w:right w:val="single" w:sz="4" w:space="0" w:color="auto"/>
            </w:tcBorders>
          </w:tcPr>
          <w:p w14:paraId="6D629279" w14:textId="77777777" w:rsidR="001C1514" w:rsidRPr="00A3572C" w:rsidRDefault="001C1514" w:rsidP="00850228">
            <w:pPr>
              <w:spacing w:after="0" w:line="240" w:lineRule="auto"/>
              <w:jc w:val="center"/>
              <w:rPr>
                <w:rFonts w:ascii="Arial" w:hAnsi="Arial" w:cs="Arial"/>
                <w:bCs/>
                <w:sz w:val="20"/>
                <w:szCs w:val="20"/>
              </w:rPr>
            </w:pPr>
          </w:p>
        </w:tc>
        <w:tc>
          <w:tcPr>
            <w:tcW w:w="1736" w:type="dxa"/>
            <w:tcBorders>
              <w:top w:val="single" w:sz="4" w:space="0" w:color="auto"/>
              <w:left w:val="single" w:sz="4" w:space="0" w:color="auto"/>
              <w:bottom w:val="single" w:sz="4" w:space="0" w:color="auto"/>
              <w:right w:val="single" w:sz="4" w:space="0" w:color="auto"/>
            </w:tcBorders>
          </w:tcPr>
          <w:p w14:paraId="799A1707" w14:textId="77777777" w:rsidR="001C1514" w:rsidRPr="00A3572C" w:rsidRDefault="001C1514" w:rsidP="00850228">
            <w:pPr>
              <w:spacing w:after="0" w:line="240" w:lineRule="auto"/>
              <w:jc w:val="center"/>
              <w:rPr>
                <w:rFonts w:ascii="Arial" w:hAnsi="Arial" w:cs="Arial"/>
                <w:bCs/>
                <w:sz w:val="20"/>
                <w:szCs w:val="20"/>
              </w:rPr>
            </w:pPr>
          </w:p>
        </w:tc>
        <w:tc>
          <w:tcPr>
            <w:tcW w:w="866" w:type="dxa"/>
            <w:tcBorders>
              <w:top w:val="single" w:sz="4" w:space="0" w:color="auto"/>
              <w:left w:val="single" w:sz="4" w:space="0" w:color="auto"/>
              <w:bottom w:val="single" w:sz="4" w:space="0" w:color="auto"/>
              <w:right w:val="single" w:sz="4" w:space="0" w:color="auto"/>
            </w:tcBorders>
          </w:tcPr>
          <w:p w14:paraId="2772571D" w14:textId="77777777" w:rsidR="001C1514" w:rsidRPr="00A3572C" w:rsidRDefault="001C1514" w:rsidP="00850228">
            <w:pPr>
              <w:spacing w:after="0" w:line="240" w:lineRule="auto"/>
              <w:jc w:val="center"/>
              <w:rPr>
                <w:rFonts w:ascii="Arial" w:hAnsi="Arial" w:cs="Arial"/>
                <w:bCs/>
                <w:sz w:val="20"/>
                <w:szCs w:val="20"/>
              </w:rPr>
            </w:pPr>
          </w:p>
        </w:tc>
      </w:tr>
      <w:tr w:rsidR="001C1514" w:rsidRPr="00A3572C" w14:paraId="04FC5736" w14:textId="77777777" w:rsidTr="00850228">
        <w:trPr>
          <w:jc w:val="center"/>
        </w:trPr>
        <w:tc>
          <w:tcPr>
            <w:tcW w:w="9053" w:type="dxa"/>
            <w:gridSpan w:val="5"/>
            <w:tcBorders>
              <w:top w:val="single" w:sz="4" w:space="0" w:color="auto"/>
              <w:left w:val="single" w:sz="4" w:space="0" w:color="auto"/>
              <w:bottom w:val="single" w:sz="4" w:space="0" w:color="auto"/>
              <w:right w:val="single" w:sz="4" w:space="0" w:color="auto"/>
            </w:tcBorders>
          </w:tcPr>
          <w:p w14:paraId="46B410FB" w14:textId="77777777" w:rsidR="001C1514" w:rsidRPr="00A3572C" w:rsidRDefault="001C1514" w:rsidP="00850228">
            <w:pPr>
              <w:spacing w:after="0" w:line="240" w:lineRule="auto"/>
              <w:jc w:val="center"/>
              <w:rPr>
                <w:rFonts w:ascii="Arial" w:hAnsi="Arial" w:cs="Arial"/>
                <w:b/>
                <w:sz w:val="20"/>
                <w:szCs w:val="20"/>
              </w:rPr>
            </w:pPr>
            <w:r w:rsidRPr="00A3572C">
              <w:rPr>
                <w:rFonts w:ascii="Arial" w:hAnsi="Arial" w:cs="Arial"/>
                <w:b/>
                <w:sz w:val="20"/>
                <w:szCs w:val="20"/>
              </w:rPr>
              <w:t>Commitment</w:t>
            </w:r>
          </w:p>
        </w:tc>
      </w:tr>
      <w:tr w:rsidR="001C1514" w:rsidRPr="00A3572C" w14:paraId="6AC6C249"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5FAA66EA"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Commitment to common goals and development of FPC</w:t>
            </w:r>
          </w:p>
        </w:tc>
        <w:tc>
          <w:tcPr>
            <w:tcW w:w="1584" w:type="dxa"/>
            <w:tcBorders>
              <w:top w:val="single" w:sz="4" w:space="0" w:color="auto"/>
              <w:left w:val="single" w:sz="4" w:space="0" w:color="auto"/>
              <w:bottom w:val="single" w:sz="4" w:space="0" w:color="auto"/>
              <w:right w:val="single" w:sz="4" w:space="0" w:color="auto"/>
            </w:tcBorders>
          </w:tcPr>
          <w:p w14:paraId="273B16F8"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131</w:t>
            </w:r>
          </w:p>
        </w:tc>
        <w:tc>
          <w:tcPr>
            <w:tcW w:w="1216" w:type="dxa"/>
            <w:tcBorders>
              <w:top w:val="single" w:sz="4" w:space="0" w:color="auto"/>
              <w:left w:val="single" w:sz="4" w:space="0" w:color="auto"/>
              <w:bottom w:val="single" w:sz="4" w:space="0" w:color="auto"/>
              <w:right w:val="single" w:sz="4" w:space="0" w:color="auto"/>
            </w:tcBorders>
          </w:tcPr>
          <w:p w14:paraId="20ECFA84"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21.8</w:t>
            </w:r>
          </w:p>
        </w:tc>
        <w:tc>
          <w:tcPr>
            <w:tcW w:w="1736" w:type="dxa"/>
            <w:tcBorders>
              <w:top w:val="single" w:sz="4" w:space="0" w:color="auto"/>
              <w:left w:val="single" w:sz="4" w:space="0" w:color="auto"/>
              <w:bottom w:val="single" w:sz="4" w:space="0" w:color="auto"/>
              <w:right w:val="single" w:sz="4" w:space="0" w:color="auto"/>
            </w:tcBorders>
          </w:tcPr>
          <w:p w14:paraId="3E536C4D"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87.3</w:t>
            </w:r>
          </w:p>
        </w:tc>
        <w:tc>
          <w:tcPr>
            <w:tcW w:w="866" w:type="dxa"/>
            <w:tcBorders>
              <w:top w:val="single" w:sz="4" w:space="0" w:color="auto"/>
              <w:left w:val="single" w:sz="4" w:space="0" w:color="auto"/>
              <w:bottom w:val="single" w:sz="4" w:space="0" w:color="auto"/>
              <w:right w:val="single" w:sz="4" w:space="0" w:color="auto"/>
            </w:tcBorders>
          </w:tcPr>
          <w:p w14:paraId="216E915A"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III</w:t>
            </w:r>
          </w:p>
          <w:p w14:paraId="29CAF932" w14:textId="77777777" w:rsidR="001C1514" w:rsidRPr="00A3572C" w:rsidRDefault="001C1514" w:rsidP="00850228">
            <w:pPr>
              <w:spacing w:after="0" w:line="240" w:lineRule="auto"/>
              <w:jc w:val="center"/>
              <w:rPr>
                <w:rFonts w:ascii="Arial" w:hAnsi="Arial" w:cs="Arial"/>
                <w:bCs/>
                <w:sz w:val="20"/>
                <w:szCs w:val="20"/>
              </w:rPr>
            </w:pPr>
          </w:p>
        </w:tc>
      </w:tr>
      <w:tr w:rsidR="001C1514" w:rsidRPr="00A3572C" w14:paraId="335C5EA0"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66186387"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Hard work with dedication</w:t>
            </w:r>
          </w:p>
        </w:tc>
        <w:tc>
          <w:tcPr>
            <w:tcW w:w="1584" w:type="dxa"/>
            <w:tcBorders>
              <w:top w:val="single" w:sz="4" w:space="0" w:color="auto"/>
              <w:left w:val="single" w:sz="4" w:space="0" w:color="auto"/>
              <w:bottom w:val="single" w:sz="4" w:space="0" w:color="auto"/>
              <w:right w:val="single" w:sz="4" w:space="0" w:color="auto"/>
            </w:tcBorders>
          </w:tcPr>
          <w:p w14:paraId="50AF195E"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133</w:t>
            </w:r>
          </w:p>
        </w:tc>
        <w:tc>
          <w:tcPr>
            <w:tcW w:w="1216" w:type="dxa"/>
            <w:tcBorders>
              <w:top w:val="single" w:sz="4" w:space="0" w:color="auto"/>
              <w:left w:val="single" w:sz="4" w:space="0" w:color="auto"/>
              <w:bottom w:val="single" w:sz="4" w:space="0" w:color="auto"/>
              <w:right w:val="single" w:sz="4" w:space="0" w:color="auto"/>
            </w:tcBorders>
          </w:tcPr>
          <w:p w14:paraId="686D177E"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22.2</w:t>
            </w:r>
          </w:p>
        </w:tc>
        <w:tc>
          <w:tcPr>
            <w:tcW w:w="1736" w:type="dxa"/>
            <w:tcBorders>
              <w:top w:val="single" w:sz="4" w:space="0" w:color="auto"/>
              <w:left w:val="single" w:sz="4" w:space="0" w:color="auto"/>
              <w:bottom w:val="single" w:sz="4" w:space="0" w:color="auto"/>
              <w:right w:val="single" w:sz="4" w:space="0" w:color="auto"/>
            </w:tcBorders>
          </w:tcPr>
          <w:p w14:paraId="3C2B2FA4"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88.7</w:t>
            </w:r>
          </w:p>
        </w:tc>
        <w:tc>
          <w:tcPr>
            <w:tcW w:w="866" w:type="dxa"/>
            <w:tcBorders>
              <w:top w:val="single" w:sz="4" w:space="0" w:color="auto"/>
              <w:left w:val="single" w:sz="4" w:space="0" w:color="auto"/>
              <w:bottom w:val="single" w:sz="4" w:space="0" w:color="auto"/>
              <w:right w:val="single" w:sz="4" w:space="0" w:color="auto"/>
            </w:tcBorders>
          </w:tcPr>
          <w:p w14:paraId="5FCF6B83"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II</w:t>
            </w:r>
          </w:p>
        </w:tc>
      </w:tr>
      <w:tr w:rsidR="001C1514" w:rsidRPr="00A3572C" w14:paraId="4C4D95EA"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79A6F863"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Active involvement in bringing expectations of FPC into reality</w:t>
            </w:r>
          </w:p>
        </w:tc>
        <w:tc>
          <w:tcPr>
            <w:tcW w:w="1584" w:type="dxa"/>
            <w:tcBorders>
              <w:top w:val="single" w:sz="4" w:space="0" w:color="auto"/>
              <w:left w:val="single" w:sz="4" w:space="0" w:color="auto"/>
              <w:bottom w:val="single" w:sz="4" w:space="0" w:color="auto"/>
              <w:right w:val="single" w:sz="4" w:space="0" w:color="auto"/>
            </w:tcBorders>
          </w:tcPr>
          <w:p w14:paraId="1593ED1F"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134</w:t>
            </w:r>
          </w:p>
        </w:tc>
        <w:tc>
          <w:tcPr>
            <w:tcW w:w="1216" w:type="dxa"/>
            <w:tcBorders>
              <w:top w:val="single" w:sz="4" w:space="0" w:color="auto"/>
              <w:left w:val="single" w:sz="4" w:space="0" w:color="auto"/>
              <w:bottom w:val="single" w:sz="4" w:space="0" w:color="auto"/>
              <w:right w:val="single" w:sz="4" w:space="0" w:color="auto"/>
            </w:tcBorders>
          </w:tcPr>
          <w:p w14:paraId="66FC7B2D"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22.3</w:t>
            </w:r>
          </w:p>
        </w:tc>
        <w:tc>
          <w:tcPr>
            <w:tcW w:w="1736" w:type="dxa"/>
            <w:tcBorders>
              <w:top w:val="single" w:sz="4" w:space="0" w:color="auto"/>
              <w:left w:val="single" w:sz="4" w:space="0" w:color="auto"/>
              <w:bottom w:val="single" w:sz="4" w:space="0" w:color="auto"/>
              <w:right w:val="single" w:sz="4" w:space="0" w:color="auto"/>
            </w:tcBorders>
          </w:tcPr>
          <w:p w14:paraId="7F0E6109"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89.3</w:t>
            </w:r>
          </w:p>
        </w:tc>
        <w:tc>
          <w:tcPr>
            <w:tcW w:w="866" w:type="dxa"/>
            <w:tcBorders>
              <w:top w:val="single" w:sz="4" w:space="0" w:color="auto"/>
              <w:left w:val="single" w:sz="4" w:space="0" w:color="auto"/>
              <w:bottom w:val="single" w:sz="4" w:space="0" w:color="auto"/>
              <w:right w:val="single" w:sz="4" w:space="0" w:color="auto"/>
            </w:tcBorders>
          </w:tcPr>
          <w:p w14:paraId="65AD817D"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w:t>
            </w:r>
          </w:p>
        </w:tc>
      </w:tr>
      <w:tr w:rsidR="001C1514" w:rsidRPr="00A3572C" w14:paraId="420C7A04"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577D155D"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Motivation to work better with team spirit</w:t>
            </w:r>
          </w:p>
        </w:tc>
        <w:tc>
          <w:tcPr>
            <w:tcW w:w="1584" w:type="dxa"/>
            <w:tcBorders>
              <w:top w:val="single" w:sz="4" w:space="0" w:color="auto"/>
              <w:left w:val="single" w:sz="4" w:space="0" w:color="auto"/>
              <w:bottom w:val="single" w:sz="4" w:space="0" w:color="auto"/>
              <w:right w:val="single" w:sz="4" w:space="0" w:color="auto"/>
            </w:tcBorders>
          </w:tcPr>
          <w:p w14:paraId="74A96514"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121</w:t>
            </w:r>
          </w:p>
        </w:tc>
        <w:tc>
          <w:tcPr>
            <w:tcW w:w="1216" w:type="dxa"/>
            <w:tcBorders>
              <w:top w:val="single" w:sz="4" w:space="0" w:color="auto"/>
              <w:left w:val="single" w:sz="4" w:space="0" w:color="auto"/>
              <w:bottom w:val="single" w:sz="4" w:space="0" w:color="auto"/>
              <w:right w:val="single" w:sz="4" w:space="0" w:color="auto"/>
            </w:tcBorders>
          </w:tcPr>
          <w:p w14:paraId="2197975E"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20.2</w:t>
            </w:r>
          </w:p>
        </w:tc>
        <w:tc>
          <w:tcPr>
            <w:tcW w:w="1736" w:type="dxa"/>
            <w:tcBorders>
              <w:top w:val="single" w:sz="4" w:space="0" w:color="auto"/>
              <w:left w:val="single" w:sz="4" w:space="0" w:color="auto"/>
              <w:bottom w:val="single" w:sz="4" w:space="0" w:color="auto"/>
              <w:right w:val="single" w:sz="4" w:space="0" w:color="auto"/>
            </w:tcBorders>
          </w:tcPr>
          <w:p w14:paraId="4F96C897"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80.7</w:t>
            </w:r>
          </w:p>
        </w:tc>
        <w:tc>
          <w:tcPr>
            <w:tcW w:w="866" w:type="dxa"/>
            <w:tcBorders>
              <w:top w:val="single" w:sz="4" w:space="0" w:color="auto"/>
              <w:left w:val="single" w:sz="4" w:space="0" w:color="auto"/>
              <w:bottom w:val="single" w:sz="4" w:space="0" w:color="auto"/>
              <w:right w:val="single" w:sz="4" w:space="0" w:color="auto"/>
            </w:tcBorders>
          </w:tcPr>
          <w:p w14:paraId="669A21B8"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V</w:t>
            </w:r>
          </w:p>
        </w:tc>
      </w:tr>
      <w:tr w:rsidR="001C1514" w:rsidRPr="00A3572C" w14:paraId="63D03BF3"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73B1D40D"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Activities carried out by confirmation rather assumption</w:t>
            </w:r>
          </w:p>
        </w:tc>
        <w:tc>
          <w:tcPr>
            <w:tcW w:w="1584" w:type="dxa"/>
            <w:tcBorders>
              <w:top w:val="single" w:sz="4" w:space="0" w:color="auto"/>
              <w:left w:val="single" w:sz="4" w:space="0" w:color="auto"/>
              <w:bottom w:val="single" w:sz="4" w:space="0" w:color="auto"/>
              <w:right w:val="single" w:sz="4" w:space="0" w:color="auto"/>
            </w:tcBorders>
          </w:tcPr>
          <w:p w14:paraId="0820E672"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128</w:t>
            </w:r>
          </w:p>
        </w:tc>
        <w:tc>
          <w:tcPr>
            <w:tcW w:w="1216" w:type="dxa"/>
            <w:tcBorders>
              <w:top w:val="single" w:sz="4" w:space="0" w:color="auto"/>
              <w:left w:val="single" w:sz="4" w:space="0" w:color="auto"/>
              <w:bottom w:val="single" w:sz="4" w:space="0" w:color="auto"/>
              <w:right w:val="single" w:sz="4" w:space="0" w:color="auto"/>
            </w:tcBorders>
          </w:tcPr>
          <w:p w14:paraId="7135504B"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21.3</w:t>
            </w:r>
          </w:p>
        </w:tc>
        <w:tc>
          <w:tcPr>
            <w:tcW w:w="1736" w:type="dxa"/>
            <w:tcBorders>
              <w:top w:val="single" w:sz="4" w:space="0" w:color="auto"/>
              <w:left w:val="single" w:sz="4" w:space="0" w:color="auto"/>
              <w:bottom w:val="single" w:sz="4" w:space="0" w:color="auto"/>
              <w:right w:val="single" w:sz="4" w:space="0" w:color="auto"/>
            </w:tcBorders>
          </w:tcPr>
          <w:p w14:paraId="255645E2"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85.3</w:t>
            </w:r>
          </w:p>
        </w:tc>
        <w:tc>
          <w:tcPr>
            <w:tcW w:w="866" w:type="dxa"/>
            <w:tcBorders>
              <w:top w:val="single" w:sz="4" w:space="0" w:color="auto"/>
              <w:left w:val="single" w:sz="4" w:space="0" w:color="auto"/>
              <w:bottom w:val="single" w:sz="4" w:space="0" w:color="auto"/>
              <w:right w:val="single" w:sz="4" w:space="0" w:color="auto"/>
            </w:tcBorders>
          </w:tcPr>
          <w:p w14:paraId="79C3B3A8"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IV</w:t>
            </w:r>
          </w:p>
        </w:tc>
      </w:tr>
      <w:tr w:rsidR="001C1514" w:rsidRPr="00A3572C" w14:paraId="0D340197"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4698C64C"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Total</w:t>
            </w:r>
          </w:p>
        </w:tc>
        <w:tc>
          <w:tcPr>
            <w:tcW w:w="1584" w:type="dxa"/>
            <w:tcBorders>
              <w:top w:val="single" w:sz="4" w:space="0" w:color="auto"/>
              <w:left w:val="single" w:sz="4" w:space="0" w:color="auto"/>
              <w:bottom w:val="single" w:sz="4" w:space="0" w:color="auto"/>
              <w:right w:val="single" w:sz="4" w:space="0" w:color="auto"/>
            </w:tcBorders>
          </w:tcPr>
          <w:p w14:paraId="6DFC3676"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647</w:t>
            </w:r>
          </w:p>
        </w:tc>
        <w:tc>
          <w:tcPr>
            <w:tcW w:w="1216" w:type="dxa"/>
            <w:tcBorders>
              <w:top w:val="single" w:sz="4" w:space="0" w:color="auto"/>
              <w:left w:val="single" w:sz="4" w:space="0" w:color="auto"/>
              <w:bottom w:val="single" w:sz="4" w:space="0" w:color="auto"/>
              <w:right w:val="single" w:sz="4" w:space="0" w:color="auto"/>
            </w:tcBorders>
          </w:tcPr>
          <w:p w14:paraId="7FC2396F" w14:textId="77777777" w:rsidR="001C1514" w:rsidRPr="00A3572C" w:rsidRDefault="001C1514" w:rsidP="00850228">
            <w:pPr>
              <w:spacing w:after="0" w:line="240" w:lineRule="auto"/>
              <w:jc w:val="center"/>
              <w:rPr>
                <w:rFonts w:ascii="Arial" w:hAnsi="Arial" w:cs="Arial"/>
                <w:bCs/>
                <w:sz w:val="20"/>
                <w:szCs w:val="20"/>
              </w:rPr>
            </w:pPr>
          </w:p>
        </w:tc>
        <w:tc>
          <w:tcPr>
            <w:tcW w:w="1736" w:type="dxa"/>
            <w:tcBorders>
              <w:top w:val="single" w:sz="4" w:space="0" w:color="auto"/>
              <w:left w:val="single" w:sz="4" w:space="0" w:color="auto"/>
              <w:bottom w:val="single" w:sz="4" w:space="0" w:color="auto"/>
              <w:right w:val="single" w:sz="4" w:space="0" w:color="auto"/>
            </w:tcBorders>
          </w:tcPr>
          <w:p w14:paraId="59225F2B" w14:textId="77777777" w:rsidR="001C1514" w:rsidRPr="00A3572C" w:rsidRDefault="001C1514" w:rsidP="00850228">
            <w:pPr>
              <w:spacing w:after="0" w:line="240" w:lineRule="auto"/>
              <w:jc w:val="center"/>
              <w:rPr>
                <w:rFonts w:ascii="Arial" w:hAnsi="Arial" w:cs="Arial"/>
                <w:bCs/>
                <w:sz w:val="20"/>
                <w:szCs w:val="20"/>
              </w:rPr>
            </w:pPr>
          </w:p>
        </w:tc>
        <w:tc>
          <w:tcPr>
            <w:tcW w:w="866" w:type="dxa"/>
            <w:tcBorders>
              <w:top w:val="single" w:sz="4" w:space="0" w:color="auto"/>
              <w:left w:val="single" w:sz="4" w:space="0" w:color="auto"/>
              <w:bottom w:val="single" w:sz="4" w:space="0" w:color="auto"/>
              <w:right w:val="single" w:sz="4" w:space="0" w:color="auto"/>
            </w:tcBorders>
          </w:tcPr>
          <w:p w14:paraId="16A9DA9A" w14:textId="77777777" w:rsidR="001C1514" w:rsidRPr="00A3572C" w:rsidRDefault="001C1514" w:rsidP="00850228">
            <w:pPr>
              <w:spacing w:after="0" w:line="240" w:lineRule="auto"/>
              <w:jc w:val="center"/>
              <w:rPr>
                <w:rFonts w:ascii="Arial" w:hAnsi="Arial" w:cs="Arial"/>
                <w:bCs/>
                <w:sz w:val="20"/>
                <w:szCs w:val="20"/>
              </w:rPr>
            </w:pPr>
          </w:p>
        </w:tc>
      </w:tr>
      <w:tr w:rsidR="001C1514" w:rsidRPr="00A3572C" w14:paraId="3A5734C1" w14:textId="77777777" w:rsidTr="00850228">
        <w:trPr>
          <w:jc w:val="center"/>
        </w:trPr>
        <w:tc>
          <w:tcPr>
            <w:tcW w:w="9053" w:type="dxa"/>
            <w:gridSpan w:val="5"/>
            <w:tcBorders>
              <w:top w:val="single" w:sz="4" w:space="0" w:color="auto"/>
              <w:left w:val="single" w:sz="4" w:space="0" w:color="auto"/>
              <w:bottom w:val="single" w:sz="4" w:space="0" w:color="auto"/>
              <w:right w:val="single" w:sz="4" w:space="0" w:color="auto"/>
            </w:tcBorders>
          </w:tcPr>
          <w:p w14:paraId="1F2DC7D0" w14:textId="77777777" w:rsidR="001C1514" w:rsidRPr="00A3572C" w:rsidRDefault="001C1514" w:rsidP="00850228">
            <w:pPr>
              <w:spacing w:after="0" w:line="240" w:lineRule="auto"/>
              <w:jc w:val="center"/>
              <w:rPr>
                <w:rFonts w:ascii="Arial" w:hAnsi="Arial" w:cs="Arial"/>
                <w:b/>
                <w:sz w:val="20"/>
                <w:szCs w:val="20"/>
              </w:rPr>
            </w:pPr>
            <w:r w:rsidRPr="00A3572C">
              <w:rPr>
                <w:rFonts w:ascii="Arial" w:hAnsi="Arial" w:cs="Arial"/>
                <w:b/>
                <w:sz w:val="20"/>
                <w:szCs w:val="20"/>
              </w:rPr>
              <w:t>Leadership</w:t>
            </w:r>
          </w:p>
        </w:tc>
      </w:tr>
      <w:tr w:rsidR="001C1514" w:rsidRPr="00A3572C" w14:paraId="4047994F"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3E8FA0D0"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Leaders influence members in decision making</w:t>
            </w:r>
          </w:p>
        </w:tc>
        <w:tc>
          <w:tcPr>
            <w:tcW w:w="1584" w:type="dxa"/>
            <w:tcBorders>
              <w:top w:val="single" w:sz="4" w:space="0" w:color="auto"/>
              <w:left w:val="single" w:sz="4" w:space="0" w:color="auto"/>
              <w:bottom w:val="single" w:sz="4" w:space="0" w:color="auto"/>
              <w:right w:val="single" w:sz="4" w:space="0" w:color="auto"/>
            </w:tcBorders>
          </w:tcPr>
          <w:p w14:paraId="27191718"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123</w:t>
            </w:r>
          </w:p>
        </w:tc>
        <w:tc>
          <w:tcPr>
            <w:tcW w:w="1216" w:type="dxa"/>
            <w:tcBorders>
              <w:top w:val="single" w:sz="4" w:space="0" w:color="auto"/>
              <w:left w:val="single" w:sz="4" w:space="0" w:color="auto"/>
              <w:bottom w:val="single" w:sz="4" w:space="0" w:color="auto"/>
              <w:right w:val="single" w:sz="4" w:space="0" w:color="auto"/>
            </w:tcBorders>
          </w:tcPr>
          <w:p w14:paraId="0897AACB"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20.5</w:t>
            </w:r>
          </w:p>
        </w:tc>
        <w:tc>
          <w:tcPr>
            <w:tcW w:w="1736" w:type="dxa"/>
            <w:tcBorders>
              <w:top w:val="single" w:sz="4" w:space="0" w:color="auto"/>
              <w:left w:val="single" w:sz="4" w:space="0" w:color="auto"/>
              <w:bottom w:val="single" w:sz="4" w:space="0" w:color="auto"/>
              <w:right w:val="single" w:sz="4" w:space="0" w:color="auto"/>
            </w:tcBorders>
          </w:tcPr>
          <w:p w14:paraId="3D7FF4A1"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82.0</w:t>
            </w:r>
          </w:p>
        </w:tc>
        <w:tc>
          <w:tcPr>
            <w:tcW w:w="866" w:type="dxa"/>
            <w:tcBorders>
              <w:top w:val="single" w:sz="4" w:space="0" w:color="auto"/>
              <w:left w:val="single" w:sz="4" w:space="0" w:color="auto"/>
              <w:bottom w:val="single" w:sz="4" w:space="0" w:color="auto"/>
              <w:right w:val="single" w:sz="4" w:space="0" w:color="auto"/>
            </w:tcBorders>
          </w:tcPr>
          <w:p w14:paraId="70D897E1"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IV</w:t>
            </w:r>
          </w:p>
        </w:tc>
      </w:tr>
      <w:tr w:rsidR="001C1514" w:rsidRPr="00A3572C" w14:paraId="266610C3"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15D14E3C"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Leaders provides positive feedback to the members</w:t>
            </w:r>
          </w:p>
        </w:tc>
        <w:tc>
          <w:tcPr>
            <w:tcW w:w="1584" w:type="dxa"/>
            <w:tcBorders>
              <w:top w:val="single" w:sz="4" w:space="0" w:color="auto"/>
              <w:left w:val="single" w:sz="4" w:space="0" w:color="auto"/>
              <w:bottom w:val="single" w:sz="4" w:space="0" w:color="auto"/>
              <w:right w:val="single" w:sz="4" w:space="0" w:color="auto"/>
            </w:tcBorders>
          </w:tcPr>
          <w:p w14:paraId="19B301CE"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143</w:t>
            </w:r>
          </w:p>
          <w:p w14:paraId="0359038C" w14:textId="77777777" w:rsidR="001C1514" w:rsidRPr="00A3572C" w:rsidRDefault="001C1514" w:rsidP="00850228">
            <w:pPr>
              <w:spacing w:after="0" w:line="240" w:lineRule="auto"/>
              <w:jc w:val="center"/>
              <w:rPr>
                <w:rFonts w:ascii="Arial" w:hAnsi="Arial" w:cs="Arial"/>
                <w:bCs/>
                <w:sz w:val="20"/>
                <w:szCs w:val="20"/>
              </w:rPr>
            </w:pPr>
          </w:p>
        </w:tc>
        <w:tc>
          <w:tcPr>
            <w:tcW w:w="1216" w:type="dxa"/>
            <w:tcBorders>
              <w:top w:val="single" w:sz="4" w:space="0" w:color="auto"/>
              <w:left w:val="single" w:sz="4" w:space="0" w:color="auto"/>
              <w:bottom w:val="single" w:sz="4" w:space="0" w:color="auto"/>
              <w:right w:val="single" w:sz="4" w:space="0" w:color="auto"/>
            </w:tcBorders>
          </w:tcPr>
          <w:p w14:paraId="08E9BED2"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23.8</w:t>
            </w:r>
          </w:p>
          <w:p w14:paraId="0A4A312B" w14:textId="77777777" w:rsidR="001C1514" w:rsidRPr="00A3572C" w:rsidRDefault="001C1514" w:rsidP="00850228">
            <w:pPr>
              <w:spacing w:after="0" w:line="240" w:lineRule="auto"/>
              <w:jc w:val="center"/>
              <w:rPr>
                <w:rFonts w:ascii="Arial" w:hAnsi="Arial" w:cs="Arial"/>
                <w:bCs/>
                <w:sz w:val="20"/>
                <w:szCs w:val="20"/>
              </w:rPr>
            </w:pPr>
          </w:p>
        </w:tc>
        <w:tc>
          <w:tcPr>
            <w:tcW w:w="1736" w:type="dxa"/>
            <w:tcBorders>
              <w:top w:val="single" w:sz="4" w:space="0" w:color="auto"/>
              <w:left w:val="single" w:sz="4" w:space="0" w:color="auto"/>
              <w:bottom w:val="single" w:sz="4" w:space="0" w:color="auto"/>
              <w:right w:val="single" w:sz="4" w:space="0" w:color="auto"/>
            </w:tcBorders>
          </w:tcPr>
          <w:p w14:paraId="5B4CFEE9"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95.3</w:t>
            </w:r>
          </w:p>
          <w:p w14:paraId="33DC04A4" w14:textId="77777777" w:rsidR="001C1514" w:rsidRPr="00A3572C" w:rsidRDefault="001C1514" w:rsidP="00850228">
            <w:pPr>
              <w:spacing w:after="0" w:line="240" w:lineRule="auto"/>
              <w:jc w:val="center"/>
              <w:rPr>
                <w:rFonts w:ascii="Arial" w:hAnsi="Arial" w:cs="Arial"/>
                <w:bCs/>
                <w:sz w:val="20"/>
                <w:szCs w:val="20"/>
              </w:rPr>
            </w:pPr>
          </w:p>
        </w:tc>
        <w:tc>
          <w:tcPr>
            <w:tcW w:w="866" w:type="dxa"/>
            <w:tcBorders>
              <w:top w:val="single" w:sz="4" w:space="0" w:color="auto"/>
              <w:left w:val="single" w:sz="4" w:space="0" w:color="auto"/>
              <w:bottom w:val="single" w:sz="4" w:space="0" w:color="auto"/>
              <w:right w:val="single" w:sz="4" w:space="0" w:color="auto"/>
            </w:tcBorders>
          </w:tcPr>
          <w:p w14:paraId="1AAAD2CF"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w:t>
            </w:r>
          </w:p>
        </w:tc>
      </w:tr>
      <w:tr w:rsidR="001C1514" w:rsidRPr="00A3572C" w14:paraId="7113F82D"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349DE035"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Leaders identifies problems and helps members in both work and personal life</w:t>
            </w:r>
          </w:p>
        </w:tc>
        <w:tc>
          <w:tcPr>
            <w:tcW w:w="1584" w:type="dxa"/>
            <w:tcBorders>
              <w:top w:val="single" w:sz="4" w:space="0" w:color="auto"/>
              <w:left w:val="single" w:sz="4" w:space="0" w:color="auto"/>
              <w:bottom w:val="single" w:sz="4" w:space="0" w:color="auto"/>
              <w:right w:val="single" w:sz="4" w:space="0" w:color="auto"/>
            </w:tcBorders>
          </w:tcPr>
          <w:p w14:paraId="27AF2327"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128</w:t>
            </w:r>
          </w:p>
        </w:tc>
        <w:tc>
          <w:tcPr>
            <w:tcW w:w="1216" w:type="dxa"/>
            <w:tcBorders>
              <w:top w:val="single" w:sz="4" w:space="0" w:color="auto"/>
              <w:left w:val="single" w:sz="4" w:space="0" w:color="auto"/>
              <w:bottom w:val="single" w:sz="4" w:space="0" w:color="auto"/>
              <w:right w:val="single" w:sz="4" w:space="0" w:color="auto"/>
            </w:tcBorders>
          </w:tcPr>
          <w:p w14:paraId="04E4571A"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21.3</w:t>
            </w:r>
          </w:p>
        </w:tc>
        <w:tc>
          <w:tcPr>
            <w:tcW w:w="1736" w:type="dxa"/>
            <w:tcBorders>
              <w:top w:val="single" w:sz="4" w:space="0" w:color="auto"/>
              <w:left w:val="single" w:sz="4" w:space="0" w:color="auto"/>
              <w:bottom w:val="single" w:sz="4" w:space="0" w:color="auto"/>
              <w:right w:val="single" w:sz="4" w:space="0" w:color="auto"/>
            </w:tcBorders>
          </w:tcPr>
          <w:p w14:paraId="46EE424F"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85.3</w:t>
            </w:r>
          </w:p>
        </w:tc>
        <w:tc>
          <w:tcPr>
            <w:tcW w:w="866" w:type="dxa"/>
            <w:tcBorders>
              <w:top w:val="single" w:sz="4" w:space="0" w:color="auto"/>
              <w:left w:val="single" w:sz="4" w:space="0" w:color="auto"/>
              <w:bottom w:val="single" w:sz="4" w:space="0" w:color="auto"/>
              <w:right w:val="single" w:sz="4" w:space="0" w:color="auto"/>
            </w:tcBorders>
          </w:tcPr>
          <w:p w14:paraId="3D729D93"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III</w:t>
            </w:r>
          </w:p>
        </w:tc>
      </w:tr>
      <w:tr w:rsidR="001C1514" w:rsidRPr="00A3572C" w14:paraId="48F098C2"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2624C624"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Leaders are lively and approachable every time</w:t>
            </w:r>
          </w:p>
        </w:tc>
        <w:tc>
          <w:tcPr>
            <w:tcW w:w="1584" w:type="dxa"/>
            <w:tcBorders>
              <w:top w:val="single" w:sz="4" w:space="0" w:color="auto"/>
              <w:left w:val="single" w:sz="4" w:space="0" w:color="auto"/>
              <w:bottom w:val="single" w:sz="4" w:space="0" w:color="auto"/>
              <w:right w:val="single" w:sz="4" w:space="0" w:color="auto"/>
            </w:tcBorders>
          </w:tcPr>
          <w:p w14:paraId="6BD22D37"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131</w:t>
            </w:r>
          </w:p>
        </w:tc>
        <w:tc>
          <w:tcPr>
            <w:tcW w:w="1216" w:type="dxa"/>
            <w:tcBorders>
              <w:top w:val="single" w:sz="4" w:space="0" w:color="auto"/>
              <w:left w:val="single" w:sz="4" w:space="0" w:color="auto"/>
              <w:bottom w:val="single" w:sz="4" w:space="0" w:color="auto"/>
              <w:right w:val="single" w:sz="4" w:space="0" w:color="auto"/>
            </w:tcBorders>
          </w:tcPr>
          <w:p w14:paraId="791D8486"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21.8</w:t>
            </w:r>
          </w:p>
        </w:tc>
        <w:tc>
          <w:tcPr>
            <w:tcW w:w="1736" w:type="dxa"/>
            <w:tcBorders>
              <w:top w:val="single" w:sz="4" w:space="0" w:color="auto"/>
              <w:left w:val="single" w:sz="4" w:space="0" w:color="auto"/>
              <w:bottom w:val="single" w:sz="4" w:space="0" w:color="auto"/>
              <w:right w:val="single" w:sz="4" w:space="0" w:color="auto"/>
            </w:tcBorders>
          </w:tcPr>
          <w:p w14:paraId="7C71F818"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87.3</w:t>
            </w:r>
          </w:p>
        </w:tc>
        <w:tc>
          <w:tcPr>
            <w:tcW w:w="866" w:type="dxa"/>
            <w:tcBorders>
              <w:top w:val="single" w:sz="4" w:space="0" w:color="auto"/>
              <w:left w:val="single" w:sz="4" w:space="0" w:color="auto"/>
              <w:bottom w:val="single" w:sz="4" w:space="0" w:color="auto"/>
              <w:right w:val="single" w:sz="4" w:space="0" w:color="auto"/>
            </w:tcBorders>
          </w:tcPr>
          <w:p w14:paraId="3B47B4D1"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II</w:t>
            </w:r>
          </w:p>
        </w:tc>
      </w:tr>
      <w:tr w:rsidR="001C1514" w:rsidRPr="00A3572C" w14:paraId="52B144CA"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5121145B"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Total</w:t>
            </w:r>
          </w:p>
        </w:tc>
        <w:tc>
          <w:tcPr>
            <w:tcW w:w="1584" w:type="dxa"/>
            <w:tcBorders>
              <w:top w:val="single" w:sz="4" w:space="0" w:color="auto"/>
              <w:left w:val="single" w:sz="4" w:space="0" w:color="auto"/>
              <w:bottom w:val="single" w:sz="4" w:space="0" w:color="auto"/>
              <w:right w:val="single" w:sz="4" w:space="0" w:color="auto"/>
            </w:tcBorders>
          </w:tcPr>
          <w:p w14:paraId="7D16C4A4"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525</w:t>
            </w:r>
          </w:p>
        </w:tc>
        <w:tc>
          <w:tcPr>
            <w:tcW w:w="1216" w:type="dxa"/>
            <w:tcBorders>
              <w:top w:val="single" w:sz="4" w:space="0" w:color="auto"/>
              <w:left w:val="single" w:sz="4" w:space="0" w:color="auto"/>
              <w:bottom w:val="single" w:sz="4" w:space="0" w:color="auto"/>
              <w:right w:val="single" w:sz="4" w:space="0" w:color="auto"/>
            </w:tcBorders>
          </w:tcPr>
          <w:p w14:paraId="6D82C2C2" w14:textId="77777777" w:rsidR="001C1514" w:rsidRPr="00A3572C" w:rsidRDefault="001C1514" w:rsidP="00850228">
            <w:pPr>
              <w:spacing w:after="0" w:line="240" w:lineRule="auto"/>
              <w:jc w:val="center"/>
              <w:rPr>
                <w:rFonts w:ascii="Arial" w:hAnsi="Arial" w:cs="Arial"/>
                <w:bCs/>
                <w:sz w:val="20"/>
                <w:szCs w:val="20"/>
              </w:rPr>
            </w:pPr>
          </w:p>
        </w:tc>
        <w:tc>
          <w:tcPr>
            <w:tcW w:w="1736" w:type="dxa"/>
            <w:tcBorders>
              <w:top w:val="single" w:sz="4" w:space="0" w:color="auto"/>
              <w:left w:val="single" w:sz="4" w:space="0" w:color="auto"/>
              <w:bottom w:val="single" w:sz="4" w:space="0" w:color="auto"/>
              <w:right w:val="single" w:sz="4" w:space="0" w:color="auto"/>
            </w:tcBorders>
          </w:tcPr>
          <w:p w14:paraId="4C767DFE" w14:textId="77777777" w:rsidR="001C1514" w:rsidRPr="00A3572C" w:rsidRDefault="001C1514" w:rsidP="00850228">
            <w:pPr>
              <w:spacing w:after="0" w:line="240" w:lineRule="auto"/>
              <w:jc w:val="center"/>
              <w:rPr>
                <w:rFonts w:ascii="Arial" w:hAnsi="Arial" w:cs="Arial"/>
                <w:bCs/>
                <w:sz w:val="20"/>
                <w:szCs w:val="20"/>
              </w:rPr>
            </w:pPr>
          </w:p>
        </w:tc>
        <w:tc>
          <w:tcPr>
            <w:tcW w:w="866" w:type="dxa"/>
            <w:tcBorders>
              <w:top w:val="single" w:sz="4" w:space="0" w:color="auto"/>
              <w:left w:val="single" w:sz="4" w:space="0" w:color="auto"/>
              <w:bottom w:val="single" w:sz="4" w:space="0" w:color="auto"/>
              <w:right w:val="single" w:sz="4" w:space="0" w:color="auto"/>
            </w:tcBorders>
          </w:tcPr>
          <w:p w14:paraId="78CC5A4D" w14:textId="77777777" w:rsidR="001C1514" w:rsidRPr="00A3572C" w:rsidRDefault="001C1514" w:rsidP="00850228">
            <w:pPr>
              <w:spacing w:after="0" w:line="240" w:lineRule="auto"/>
              <w:jc w:val="center"/>
              <w:rPr>
                <w:rFonts w:ascii="Arial" w:hAnsi="Arial" w:cs="Arial"/>
                <w:bCs/>
                <w:sz w:val="20"/>
                <w:szCs w:val="20"/>
              </w:rPr>
            </w:pPr>
          </w:p>
        </w:tc>
      </w:tr>
      <w:tr w:rsidR="001C1514" w:rsidRPr="00A3572C" w14:paraId="6CA4565F" w14:textId="77777777" w:rsidTr="00850228">
        <w:trPr>
          <w:jc w:val="center"/>
        </w:trPr>
        <w:tc>
          <w:tcPr>
            <w:tcW w:w="9053" w:type="dxa"/>
            <w:gridSpan w:val="5"/>
            <w:tcBorders>
              <w:top w:val="single" w:sz="4" w:space="0" w:color="auto"/>
              <w:left w:val="single" w:sz="4" w:space="0" w:color="auto"/>
              <w:bottom w:val="single" w:sz="4" w:space="0" w:color="auto"/>
              <w:right w:val="single" w:sz="4" w:space="0" w:color="auto"/>
            </w:tcBorders>
          </w:tcPr>
          <w:p w14:paraId="75A8ED4B"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
                <w:sz w:val="20"/>
                <w:szCs w:val="20"/>
              </w:rPr>
              <w:t>Decision making</w:t>
            </w:r>
          </w:p>
        </w:tc>
      </w:tr>
      <w:tr w:rsidR="001C1514" w:rsidRPr="00A3572C" w14:paraId="7B80D6B4"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77926BBA"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Decisions are made focusing on performance instead of personal relationship</w:t>
            </w:r>
          </w:p>
        </w:tc>
        <w:tc>
          <w:tcPr>
            <w:tcW w:w="1584" w:type="dxa"/>
            <w:tcBorders>
              <w:top w:val="single" w:sz="4" w:space="0" w:color="auto"/>
              <w:left w:val="single" w:sz="4" w:space="0" w:color="auto"/>
              <w:bottom w:val="single" w:sz="4" w:space="0" w:color="auto"/>
              <w:right w:val="single" w:sz="4" w:space="0" w:color="auto"/>
            </w:tcBorders>
          </w:tcPr>
          <w:p w14:paraId="473BAA18"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128</w:t>
            </w:r>
          </w:p>
        </w:tc>
        <w:tc>
          <w:tcPr>
            <w:tcW w:w="1216" w:type="dxa"/>
            <w:tcBorders>
              <w:top w:val="single" w:sz="4" w:space="0" w:color="auto"/>
              <w:left w:val="single" w:sz="4" w:space="0" w:color="auto"/>
              <w:bottom w:val="single" w:sz="4" w:space="0" w:color="auto"/>
              <w:right w:val="single" w:sz="4" w:space="0" w:color="auto"/>
            </w:tcBorders>
          </w:tcPr>
          <w:p w14:paraId="56F9275F"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21.3</w:t>
            </w:r>
          </w:p>
        </w:tc>
        <w:tc>
          <w:tcPr>
            <w:tcW w:w="1736" w:type="dxa"/>
            <w:tcBorders>
              <w:top w:val="single" w:sz="4" w:space="0" w:color="auto"/>
              <w:left w:val="single" w:sz="4" w:space="0" w:color="auto"/>
              <w:bottom w:val="single" w:sz="4" w:space="0" w:color="auto"/>
              <w:right w:val="single" w:sz="4" w:space="0" w:color="auto"/>
            </w:tcBorders>
          </w:tcPr>
          <w:p w14:paraId="2F683A62"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85.3</w:t>
            </w:r>
          </w:p>
        </w:tc>
        <w:tc>
          <w:tcPr>
            <w:tcW w:w="866" w:type="dxa"/>
            <w:tcBorders>
              <w:top w:val="single" w:sz="4" w:space="0" w:color="auto"/>
              <w:left w:val="single" w:sz="4" w:space="0" w:color="auto"/>
              <w:bottom w:val="single" w:sz="4" w:space="0" w:color="auto"/>
              <w:right w:val="single" w:sz="4" w:space="0" w:color="auto"/>
            </w:tcBorders>
          </w:tcPr>
          <w:p w14:paraId="4C949765"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IV</w:t>
            </w:r>
          </w:p>
        </w:tc>
      </w:tr>
      <w:tr w:rsidR="001C1514" w:rsidRPr="00A3572C" w14:paraId="00EB2A33"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18B9AF81"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Alternatives are discussed before decision making</w:t>
            </w:r>
          </w:p>
        </w:tc>
        <w:tc>
          <w:tcPr>
            <w:tcW w:w="1584" w:type="dxa"/>
            <w:tcBorders>
              <w:top w:val="single" w:sz="4" w:space="0" w:color="auto"/>
              <w:left w:val="single" w:sz="4" w:space="0" w:color="auto"/>
              <w:bottom w:val="single" w:sz="4" w:space="0" w:color="auto"/>
              <w:right w:val="single" w:sz="4" w:space="0" w:color="auto"/>
            </w:tcBorders>
          </w:tcPr>
          <w:p w14:paraId="268EA1EF"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138</w:t>
            </w:r>
          </w:p>
        </w:tc>
        <w:tc>
          <w:tcPr>
            <w:tcW w:w="1216" w:type="dxa"/>
            <w:tcBorders>
              <w:top w:val="single" w:sz="4" w:space="0" w:color="auto"/>
              <w:left w:val="single" w:sz="4" w:space="0" w:color="auto"/>
              <w:bottom w:val="single" w:sz="4" w:space="0" w:color="auto"/>
              <w:right w:val="single" w:sz="4" w:space="0" w:color="auto"/>
            </w:tcBorders>
          </w:tcPr>
          <w:p w14:paraId="48E71EE5"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23.0</w:t>
            </w:r>
          </w:p>
        </w:tc>
        <w:tc>
          <w:tcPr>
            <w:tcW w:w="1736" w:type="dxa"/>
            <w:tcBorders>
              <w:top w:val="single" w:sz="4" w:space="0" w:color="auto"/>
              <w:left w:val="single" w:sz="4" w:space="0" w:color="auto"/>
              <w:bottom w:val="single" w:sz="4" w:space="0" w:color="auto"/>
              <w:right w:val="single" w:sz="4" w:space="0" w:color="auto"/>
            </w:tcBorders>
          </w:tcPr>
          <w:p w14:paraId="6599258F"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92.0</w:t>
            </w:r>
          </w:p>
        </w:tc>
        <w:tc>
          <w:tcPr>
            <w:tcW w:w="866" w:type="dxa"/>
            <w:tcBorders>
              <w:top w:val="single" w:sz="4" w:space="0" w:color="auto"/>
              <w:left w:val="single" w:sz="4" w:space="0" w:color="auto"/>
              <w:bottom w:val="single" w:sz="4" w:space="0" w:color="auto"/>
              <w:right w:val="single" w:sz="4" w:space="0" w:color="auto"/>
            </w:tcBorders>
          </w:tcPr>
          <w:p w14:paraId="3F42CE25"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II</w:t>
            </w:r>
          </w:p>
        </w:tc>
      </w:tr>
      <w:tr w:rsidR="001C1514" w:rsidRPr="00A3572C" w14:paraId="677C7C29"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58BEA850"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Participatory decision making is practiced including members opinions</w:t>
            </w:r>
          </w:p>
        </w:tc>
        <w:tc>
          <w:tcPr>
            <w:tcW w:w="1584" w:type="dxa"/>
            <w:tcBorders>
              <w:top w:val="single" w:sz="4" w:space="0" w:color="auto"/>
              <w:left w:val="single" w:sz="4" w:space="0" w:color="auto"/>
              <w:bottom w:val="single" w:sz="4" w:space="0" w:color="auto"/>
              <w:right w:val="single" w:sz="4" w:space="0" w:color="auto"/>
            </w:tcBorders>
          </w:tcPr>
          <w:p w14:paraId="254BF156"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135</w:t>
            </w:r>
          </w:p>
          <w:p w14:paraId="6D76413D" w14:textId="77777777" w:rsidR="001C1514" w:rsidRPr="00A3572C" w:rsidRDefault="001C1514" w:rsidP="00850228">
            <w:pPr>
              <w:spacing w:after="0" w:line="240" w:lineRule="auto"/>
              <w:jc w:val="center"/>
              <w:rPr>
                <w:rFonts w:ascii="Arial" w:hAnsi="Arial" w:cs="Arial"/>
                <w:bCs/>
                <w:sz w:val="20"/>
                <w:szCs w:val="20"/>
              </w:rPr>
            </w:pPr>
          </w:p>
        </w:tc>
        <w:tc>
          <w:tcPr>
            <w:tcW w:w="1216" w:type="dxa"/>
            <w:tcBorders>
              <w:top w:val="single" w:sz="4" w:space="0" w:color="auto"/>
              <w:left w:val="single" w:sz="4" w:space="0" w:color="auto"/>
              <w:bottom w:val="single" w:sz="4" w:space="0" w:color="auto"/>
              <w:right w:val="single" w:sz="4" w:space="0" w:color="auto"/>
            </w:tcBorders>
          </w:tcPr>
          <w:p w14:paraId="6CB1A88F"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22.5</w:t>
            </w:r>
          </w:p>
          <w:p w14:paraId="769C6943" w14:textId="77777777" w:rsidR="001C1514" w:rsidRPr="00A3572C" w:rsidRDefault="001C1514" w:rsidP="00850228">
            <w:pPr>
              <w:spacing w:after="0" w:line="240" w:lineRule="auto"/>
              <w:jc w:val="center"/>
              <w:rPr>
                <w:rFonts w:ascii="Arial" w:hAnsi="Arial" w:cs="Arial"/>
                <w:bCs/>
                <w:sz w:val="20"/>
                <w:szCs w:val="20"/>
              </w:rPr>
            </w:pPr>
          </w:p>
        </w:tc>
        <w:tc>
          <w:tcPr>
            <w:tcW w:w="1736" w:type="dxa"/>
            <w:tcBorders>
              <w:top w:val="single" w:sz="4" w:space="0" w:color="auto"/>
              <w:left w:val="single" w:sz="4" w:space="0" w:color="auto"/>
              <w:bottom w:val="single" w:sz="4" w:space="0" w:color="auto"/>
              <w:right w:val="single" w:sz="4" w:space="0" w:color="auto"/>
            </w:tcBorders>
          </w:tcPr>
          <w:p w14:paraId="697F1E28"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90.0</w:t>
            </w:r>
          </w:p>
          <w:p w14:paraId="4CB4D73F" w14:textId="77777777" w:rsidR="001C1514" w:rsidRPr="00A3572C" w:rsidRDefault="001C1514" w:rsidP="00850228">
            <w:pPr>
              <w:spacing w:after="0" w:line="240" w:lineRule="auto"/>
              <w:jc w:val="center"/>
              <w:rPr>
                <w:rFonts w:ascii="Arial" w:hAnsi="Arial" w:cs="Arial"/>
                <w:bCs/>
                <w:sz w:val="20"/>
                <w:szCs w:val="20"/>
              </w:rPr>
            </w:pPr>
          </w:p>
        </w:tc>
        <w:tc>
          <w:tcPr>
            <w:tcW w:w="866" w:type="dxa"/>
            <w:tcBorders>
              <w:top w:val="single" w:sz="4" w:space="0" w:color="auto"/>
              <w:left w:val="single" w:sz="4" w:space="0" w:color="auto"/>
              <w:bottom w:val="single" w:sz="4" w:space="0" w:color="auto"/>
              <w:right w:val="single" w:sz="4" w:space="0" w:color="auto"/>
            </w:tcBorders>
          </w:tcPr>
          <w:p w14:paraId="50B2693F"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III</w:t>
            </w:r>
          </w:p>
        </w:tc>
      </w:tr>
      <w:tr w:rsidR="001C1514" w:rsidRPr="00A3572C" w14:paraId="51647ED5"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2DB42EC7"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Decisions made always suggests for improvement of FPC</w:t>
            </w:r>
          </w:p>
        </w:tc>
        <w:tc>
          <w:tcPr>
            <w:tcW w:w="1584" w:type="dxa"/>
            <w:tcBorders>
              <w:top w:val="single" w:sz="4" w:space="0" w:color="auto"/>
              <w:left w:val="single" w:sz="4" w:space="0" w:color="auto"/>
              <w:bottom w:val="single" w:sz="4" w:space="0" w:color="auto"/>
              <w:right w:val="single" w:sz="4" w:space="0" w:color="auto"/>
            </w:tcBorders>
          </w:tcPr>
          <w:p w14:paraId="747341C3"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145</w:t>
            </w:r>
          </w:p>
        </w:tc>
        <w:tc>
          <w:tcPr>
            <w:tcW w:w="1216" w:type="dxa"/>
            <w:tcBorders>
              <w:top w:val="single" w:sz="4" w:space="0" w:color="auto"/>
              <w:left w:val="single" w:sz="4" w:space="0" w:color="auto"/>
              <w:bottom w:val="single" w:sz="4" w:space="0" w:color="auto"/>
              <w:right w:val="single" w:sz="4" w:space="0" w:color="auto"/>
            </w:tcBorders>
          </w:tcPr>
          <w:p w14:paraId="04AEBBE5"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24.2</w:t>
            </w:r>
          </w:p>
        </w:tc>
        <w:tc>
          <w:tcPr>
            <w:tcW w:w="1736" w:type="dxa"/>
            <w:tcBorders>
              <w:top w:val="single" w:sz="4" w:space="0" w:color="auto"/>
              <w:left w:val="single" w:sz="4" w:space="0" w:color="auto"/>
              <w:bottom w:val="single" w:sz="4" w:space="0" w:color="auto"/>
              <w:right w:val="single" w:sz="4" w:space="0" w:color="auto"/>
            </w:tcBorders>
          </w:tcPr>
          <w:p w14:paraId="3E6B02F4"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96.7</w:t>
            </w:r>
          </w:p>
        </w:tc>
        <w:tc>
          <w:tcPr>
            <w:tcW w:w="866" w:type="dxa"/>
            <w:tcBorders>
              <w:top w:val="single" w:sz="4" w:space="0" w:color="auto"/>
              <w:left w:val="single" w:sz="4" w:space="0" w:color="auto"/>
              <w:bottom w:val="single" w:sz="4" w:space="0" w:color="auto"/>
              <w:right w:val="single" w:sz="4" w:space="0" w:color="auto"/>
            </w:tcBorders>
          </w:tcPr>
          <w:p w14:paraId="2A5D1E69"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w:t>
            </w:r>
          </w:p>
        </w:tc>
      </w:tr>
      <w:tr w:rsidR="001C1514" w:rsidRPr="00A3572C" w14:paraId="42634998"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17627F4F"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Total</w:t>
            </w:r>
          </w:p>
        </w:tc>
        <w:tc>
          <w:tcPr>
            <w:tcW w:w="1584" w:type="dxa"/>
            <w:tcBorders>
              <w:top w:val="single" w:sz="4" w:space="0" w:color="auto"/>
              <w:left w:val="single" w:sz="4" w:space="0" w:color="auto"/>
              <w:bottom w:val="single" w:sz="4" w:space="0" w:color="auto"/>
              <w:right w:val="single" w:sz="4" w:space="0" w:color="auto"/>
            </w:tcBorders>
          </w:tcPr>
          <w:p w14:paraId="38BAA994"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546</w:t>
            </w:r>
          </w:p>
        </w:tc>
        <w:tc>
          <w:tcPr>
            <w:tcW w:w="1216" w:type="dxa"/>
            <w:tcBorders>
              <w:top w:val="single" w:sz="4" w:space="0" w:color="auto"/>
              <w:left w:val="single" w:sz="4" w:space="0" w:color="auto"/>
              <w:bottom w:val="single" w:sz="4" w:space="0" w:color="auto"/>
              <w:right w:val="single" w:sz="4" w:space="0" w:color="auto"/>
            </w:tcBorders>
          </w:tcPr>
          <w:p w14:paraId="6C086F3A" w14:textId="77777777" w:rsidR="001C1514" w:rsidRPr="00A3572C" w:rsidRDefault="001C1514" w:rsidP="00850228">
            <w:pPr>
              <w:spacing w:after="0" w:line="240" w:lineRule="auto"/>
              <w:jc w:val="center"/>
              <w:rPr>
                <w:rFonts w:ascii="Arial" w:hAnsi="Arial" w:cs="Arial"/>
                <w:bCs/>
                <w:sz w:val="20"/>
                <w:szCs w:val="20"/>
              </w:rPr>
            </w:pPr>
          </w:p>
        </w:tc>
        <w:tc>
          <w:tcPr>
            <w:tcW w:w="1736" w:type="dxa"/>
            <w:tcBorders>
              <w:top w:val="single" w:sz="4" w:space="0" w:color="auto"/>
              <w:left w:val="single" w:sz="4" w:space="0" w:color="auto"/>
              <w:bottom w:val="single" w:sz="4" w:space="0" w:color="auto"/>
              <w:right w:val="single" w:sz="4" w:space="0" w:color="auto"/>
            </w:tcBorders>
          </w:tcPr>
          <w:p w14:paraId="1A9FE375" w14:textId="77777777" w:rsidR="001C1514" w:rsidRPr="00A3572C" w:rsidRDefault="001C1514" w:rsidP="00850228">
            <w:pPr>
              <w:spacing w:after="0" w:line="240" w:lineRule="auto"/>
              <w:jc w:val="center"/>
              <w:rPr>
                <w:rFonts w:ascii="Arial" w:hAnsi="Arial" w:cs="Arial"/>
                <w:bCs/>
                <w:sz w:val="20"/>
                <w:szCs w:val="20"/>
              </w:rPr>
            </w:pPr>
          </w:p>
        </w:tc>
        <w:tc>
          <w:tcPr>
            <w:tcW w:w="866" w:type="dxa"/>
            <w:tcBorders>
              <w:top w:val="single" w:sz="4" w:space="0" w:color="auto"/>
              <w:left w:val="single" w:sz="4" w:space="0" w:color="auto"/>
              <w:bottom w:val="single" w:sz="4" w:space="0" w:color="auto"/>
              <w:right w:val="single" w:sz="4" w:space="0" w:color="auto"/>
            </w:tcBorders>
          </w:tcPr>
          <w:p w14:paraId="02E5BBD3" w14:textId="77777777" w:rsidR="001C1514" w:rsidRPr="00A3572C" w:rsidRDefault="001C1514" w:rsidP="00850228">
            <w:pPr>
              <w:spacing w:after="0" w:line="240" w:lineRule="auto"/>
              <w:jc w:val="center"/>
              <w:rPr>
                <w:rFonts w:ascii="Arial" w:hAnsi="Arial" w:cs="Arial"/>
                <w:bCs/>
                <w:sz w:val="20"/>
                <w:szCs w:val="20"/>
              </w:rPr>
            </w:pPr>
          </w:p>
        </w:tc>
      </w:tr>
      <w:tr w:rsidR="001C1514" w:rsidRPr="00A3572C" w14:paraId="268BE16F" w14:textId="77777777" w:rsidTr="00850228">
        <w:trPr>
          <w:jc w:val="center"/>
        </w:trPr>
        <w:tc>
          <w:tcPr>
            <w:tcW w:w="9053" w:type="dxa"/>
            <w:gridSpan w:val="5"/>
            <w:tcBorders>
              <w:top w:val="single" w:sz="4" w:space="0" w:color="auto"/>
              <w:left w:val="single" w:sz="4" w:space="0" w:color="auto"/>
              <w:bottom w:val="single" w:sz="4" w:space="0" w:color="auto"/>
              <w:right w:val="single" w:sz="4" w:space="0" w:color="auto"/>
            </w:tcBorders>
          </w:tcPr>
          <w:p w14:paraId="760B320C"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
                <w:sz w:val="20"/>
                <w:szCs w:val="20"/>
              </w:rPr>
              <w:t>Control</w:t>
            </w:r>
          </w:p>
        </w:tc>
      </w:tr>
      <w:tr w:rsidR="001C1514" w:rsidRPr="00A3572C" w14:paraId="342DB3A9"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5F542887"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Allocation of capital for operations effectively</w:t>
            </w:r>
          </w:p>
        </w:tc>
        <w:tc>
          <w:tcPr>
            <w:tcW w:w="1584" w:type="dxa"/>
            <w:tcBorders>
              <w:top w:val="single" w:sz="4" w:space="0" w:color="auto"/>
              <w:left w:val="single" w:sz="4" w:space="0" w:color="auto"/>
              <w:bottom w:val="single" w:sz="4" w:space="0" w:color="auto"/>
              <w:right w:val="single" w:sz="4" w:space="0" w:color="auto"/>
            </w:tcBorders>
          </w:tcPr>
          <w:p w14:paraId="3AA3AEA4"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136</w:t>
            </w:r>
          </w:p>
        </w:tc>
        <w:tc>
          <w:tcPr>
            <w:tcW w:w="1216" w:type="dxa"/>
            <w:tcBorders>
              <w:top w:val="single" w:sz="4" w:space="0" w:color="auto"/>
              <w:left w:val="single" w:sz="4" w:space="0" w:color="auto"/>
              <w:bottom w:val="single" w:sz="4" w:space="0" w:color="auto"/>
              <w:right w:val="single" w:sz="4" w:space="0" w:color="auto"/>
            </w:tcBorders>
          </w:tcPr>
          <w:p w14:paraId="346F9D20"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22.7</w:t>
            </w:r>
          </w:p>
        </w:tc>
        <w:tc>
          <w:tcPr>
            <w:tcW w:w="1736" w:type="dxa"/>
            <w:tcBorders>
              <w:top w:val="single" w:sz="4" w:space="0" w:color="auto"/>
              <w:left w:val="single" w:sz="4" w:space="0" w:color="auto"/>
              <w:bottom w:val="single" w:sz="4" w:space="0" w:color="auto"/>
              <w:right w:val="single" w:sz="4" w:space="0" w:color="auto"/>
            </w:tcBorders>
          </w:tcPr>
          <w:p w14:paraId="38EB9C68"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90.7</w:t>
            </w:r>
          </w:p>
        </w:tc>
        <w:tc>
          <w:tcPr>
            <w:tcW w:w="866" w:type="dxa"/>
            <w:tcBorders>
              <w:top w:val="single" w:sz="4" w:space="0" w:color="auto"/>
              <w:left w:val="single" w:sz="4" w:space="0" w:color="auto"/>
              <w:bottom w:val="single" w:sz="4" w:space="0" w:color="auto"/>
              <w:right w:val="single" w:sz="4" w:space="0" w:color="auto"/>
            </w:tcBorders>
          </w:tcPr>
          <w:p w14:paraId="41DC1C12"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w:t>
            </w:r>
          </w:p>
        </w:tc>
      </w:tr>
      <w:tr w:rsidR="001C1514" w:rsidRPr="00A3572C" w14:paraId="36628FFD"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58521B0E"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Regular monitoring of operational expenditures through transparent accounting System</w:t>
            </w:r>
          </w:p>
        </w:tc>
        <w:tc>
          <w:tcPr>
            <w:tcW w:w="1584" w:type="dxa"/>
            <w:tcBorders>
              <w:top w:val="single" w:sz="4" w:space="0" w:color="auto"/>
              <w:left w:val="single" w:sz="4" w:space="0" w:color="auto"/>
              <w:bottom w:val="single" w:sz="4" w:space="0" w:color="auto"/>
              <w:right w:val="single" w:sz="4" w:space="0" w:color="auto"/>
            </w:tcBorders>
          </w:tcPr>
          <w:p w14:paraId="60E4DEEC"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129</w:t>
            </w:r>
          </w:p>
        </w:tc>
        <w:tc>
          <w:tcPr>
            <w:tcW w:w="1216" w:type="dxa"/>
            <w:tcBorders>
              <w:top w:val="single" w:sz="4" w:space="0" w:color="auto"/>
              <w:left w:val="single" w:sz="4" w:space="0" w:color="auto"/>
              <w:bottom w:val="single" w:sz="4" w:space="0" w:color="auto"/>
              <w:right w:val="single" w:sz="4" w:space="0" w:color="auto"/>
            </w:tcBorders>
          </w:tcPr>
          <w:p w14:paraId="4748E0B8"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21.5</w:t>
            </w:r>
          </w:p>
        </w:tc>
        <w:tc>
          <w:tcPr>
            <w:tcW w:w="1736" w:type="dxa"/>
            <w:tcBorders>
              <w:top w:val="single" w:sz="4" w:space="0" w:color="auto"/>
              <w:left w:val="single" w:sz="4" w:space="0" w:color="auto"/>
              <w:bottom w:val="single" w:sz="4" w:space="0" w:color="auto"/>
              <w:right w:val="single" w:sz="4" w:space="0" w:color="auto"/>
            </w:tcBorders>
          </w:tcPr>
          <w:p w14:paraId="51E1DCA4"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86.0</w:t>
            </w:r>
          </w:p>
        </w:tc>
        <w:tc>
          <w:tcPr>
            <w:tcW w:w="866" w:type="dxa"/>
            <w:tcBorders>
              <w:top w:val="single" w:sz="4" w:space="0" w:color="auto"/>
              <w:left w:val="single" w:sz="4" w:space="0" w:color="auto"/>
              <w:bottom w:val="single" w:sz="4" w:space="0" w:color="auto"/>
              <w:right w:val="single" w:sz="4" w:space="0" w:color="auto"/>
            </w:tcBorders>
          </w:tcPr>
          <w:p w14:paraId="60DA6BB3"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IV</w:t>
            </w:r>
          </w:p>
        </w:tc>
      </w:tr>
      <w:tr w:rsidR="001C1514" w:rsidRPr="00A3572C" w14:paraId="10E2596C"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7E3AAE34"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Adherence to rules and regulation of FPOs</w:t>
            </w:r>
          </w:p>
        </w:tc>
        <w:tc>
          <w:tcPr>
            <w:tcW w:w="1584" w:type="dxa"/>
            <w:tcBorders>
              <w:top w:val="single" w:sz="4" w:space="0" w:color="auto"/>
              <w:left w:val="single" w:sz="4" w:space="0" w:color="auto"/>
              <w:bottom w:val="single" w:sz="4" w:space="0" w:color="auto"/>
              <w:right w:val="single" w:sz="4" w:space="0" w:color="auto"/>
            </w:tcBorders>
          </w:tcPr>
          <w:p w14:paraId="2C3A042B"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133</w:t>
            </w:r>
          </w:p>
        </w:tc>
        <w:tc>
          <w:tcPr>
            <w:tcW w:w="1216" w:type="dxa"/>
            <w:tcBorders>
              <w:top w:val="single" w:sz="4" w:space="0" w:color="auto"/>
              <w:left w:val="single" w:sz="4" w:space="0" w:color="auto"/>
              <w:bottom w:val="single" w:sz="4" w:space="0" w:color="auto"/>
              <w:right w:val="single" w:sz="4" w:space="0" w:color="auto"/>
            </w:tcBorders>
          </w:tcPr>
          <w:p w14:paraId="48BEA217"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22.2</w:t>
            </w:r>
          </w:p>
        </w:tc>
        <w:tc>
          <w:tcPr>
            <w:tcW w:w="1736" w:type="dxa"/>
            <w:tcBorders>
              <w:top w:val="single" w:sz="4" w:space="0" w:color="auto"/>
              <w:left w:val="single" w:sz="4" w:space="0" w:color="auto"/>
              <w:bottom w:val="single" w:sz="4" w:space="0" w:color="auto"/>
              <w:right w:val="single" w:sz="4" w:space="0" w:color="auto"/>
            </w:tcBorders>
          </w:tcPr>
          <w:p w14:paraId="545D163C"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88.7</w:t>
            </w:r>
          </w:p>
        </w:tc>
        <w:tc>
          <w:tcPr>
            <w:tcW w:w="866" w:type="dxa"/>
            <w:tcBorders>
              <w:top w:val="single" w:sz="4" w:space="0" w:color="auto"/>
              <w:left w:val="single" w:sz="4" w:space="0" w:color="auto"/>
              <w:bottom w:val="single" w:sz="4" w:space="0" w:color="auto"/>
              <w:right w:val="single" w:sz="4" w:space="0" w:color="auto"/>
            </w:tcBorders>
          </w:tcPr>
          <w:p w14:paraId="122AD963"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III</w:t>
            </w:r>
          </w:p>
        </w:tc>
      </w:tr>
      <w:tr w:rsidR="001C1514" w:rsidRPr="00A3572C" w14:paraId="24F0C6EF"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568D4F63"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Risk mitigation and quality Control</w:t>
            </w:r>
          </w:p>
        </w:tc>
        <w:tc>
          <w:tcPr>
            <w:tcW w:w="1584" w:type="dxa"/>
            <w:tcBorders>
              <w:top w:val="single" w:sz="4" w:space="0" w:color="auto"/>
              <w:left w:val="single" w:sz="4" w:space="0" w:color="auto"/>
              <w:bottom w:val="single" w:sz="4" w:space="0" w:color="auto"/>
              <w:right w:val="single" w:sz="4" w:space="0" w:color="auto"/>
            </w:tcBorders>
          </w:tcPr>
          <w:p w14:paraId="062B69ED"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135</w:t>
            </w:r>
          </w:p>
        </w:tc>
        <w:tc>
          <w:tcPr>
            <w:tcW w:w="1216" w:type="dxa"/>
            <w:tcBorders>
              <w:top w:val="single" w:sz="4" w:space="0" w:color="auto"/>
              <w:left w:val="single" w:sz="4" w:space="0" w:color="auto"/>
              <w:bottom w:val="single" w:sz="4" w:space="0" w:color="auto"/>
              <w:right w:val="single" w:sz="4" w:space="0" w:color="auto"/>
            </w:tcBorders>
          </w:tcPr>
          <w:p w14:paraId="4A8B5E39"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22.5</w:t>
            </w:r>
          </w:p>
        </w:tc>
        <w:tc>
          <w:tcPr>
            <w:tcW w:w="1736" w:type="dxa"/>
            <w:tcBorders>
              <w:top w:val="single" w:sz="4" w:space="0" w:color="auto"/>
              <w:left w:val="single" w:sz="4" w:space="0" w:color="auto"/>
              <w:bottom w:val="single" w:sz="4" w:space="0" w:color="auto"/>
              <w:right w:val="single" w:sz="4" w:space="0" w:color="auto"/>
            </w:tcBorders>
          </w:tcPr>
          <w:p w14:paraId="5FAA823A"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90.0</w:t>
            </w:r>
          </w:p>
        </w:tc>
        <w:tc>
          <w:tcPr>
            <w:tcW w:w="866" w:type="dxa"/>
            <w:tcBorders>
              <w:top w:val="single" w:sz="4" w:space="0" w:color="auto"/>
              <w:left w:val="single" w:sz="4" w:space="0" w:color="auto"/>
              <w:bottom w:val="single" w:sz="4" w:space="0" w:color="auto"/>
              <w:right w:val="single" w:sz="4" w:space="0" w:color="auto"/>
            </w:tcBorders>
          </w:tcPr>
          <w:p w14:paraId="2B52DCE3"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II</w:t>
            </w:r>
          </w:p>
        </w:tc>
      </w:tr>
      <w:tr w:rsidR="001C1514" w:rsidRPr="00A3572C" w14:paraId="0B9C22A8"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440C89D4"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Total</w:t>
            </w:r>
          </w:p>
        </w:tc>
        <w:tc>
          <w:tcPr>
            <w:tcW w:w="1584" w:type="dxa"/>
            <w:tcBorders>
              <w:top w:val="single" w:sz="4" w:space="0" w:color="auto"/>
              <w:left w:val="single" w:sz="4" w:space="0" w:color="auto"/>
              <w:bottom w:val="single" w:sz="4" w:space="0" w:color="auto"/>
              <w:right w:val="single" w:sz="4" w:space="0" w:color="auto"/>
            </w:tcBorders>
          </w:tcPr>
          <w:p w14:paraId="30105D0A"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533</w:t>
            </w:r>
          </w:p>
        </w:tc>
        <w:tc>
          <w:tcPr>
            <w:tcW w:w="1216" w:type="dxa"/>
            <w:tcBorders>
              <w:top w:val="single" w:sz="4" w:space="0" w:color="auto"/>
              <w:left w:val="single" w:sz="4" w:space="0" w:color="auto"/>
              <w:bottom w:val="single" w:sz="4" w:space="0" w:color="auto"/>
              <w:right w:val="single" w:sz="4" w:space="0" w:color="auto"/>
            </w:tcBorders>
          </w:tcPr>
          <w:p w14:paraId="7ECE05FF" w14:textId="77777777" w:rsidR="001C1514" w:rsidRPr="00A3572C" w:rsidRDefault="001C1514" w:rsidP="00850228">
            <w:pPr>
              <w:spacing w:after="0" w:line="240" w:lineRule="auto"/>
              <w:jc w:val="center"/>
              <w:rPr>
                <w:rFonts w:ascii="Arial" w:hAnsi="Arial" w:cs="Arial"/>
                <w:bCs/>
                <w:sz w:val="20"/>
                <w:szCs w:val="20"/>
              </w:rPr>
            </w:pPr>
          </w:p>
        </w:tc>
        <w:tc>
          <w:tcPr>
            <w:tcW w:w="1736" w:type="dxa"/>
            <w:tcBorders>
              <w:top w:val="single" w:sz="4" w:space="0" w:color="auto"/>
              <w:left w:val="single" w:sz="4" w:space="0" w:color="auto"/>
              <w:bottom w:val="single" w:sz="4" w:space="0" w:color="auto"/>
              <w:right w:val="single" w:sz="4" w:space="0" w:color="auto"/>
            </w:tcBorders>
          </w:tcPr>
          <w:p w14:paraId="40C8FEC6" w14:textId="77777777" w:rsidR="001C1514" w:rsidRPr="00A3572C" w:rsidRDefault="001C1514" w:rsidP="00850228">
            <w:pPr>
              <w:spacing w:after="0" w:line="240" w:lineRule="auto"/>
              <w:jc w:val="center"/>
              <w:rPr>
                <w:rFonts w:ascii="Arial" w:hAnsi="Arial" w:cs="Arial"/>
                <w:bCs/>
                <w:sz w:val="20"/>
                <w:szCs w:val="20"/>
              </w:rPr>
            </w:pPr>
          </w:p>
        </w:tc>
        <w:tc>
          <w:tcPr>
            <w:tcW w:w="866" w:type="dxa"/>
            <w:tcBorders>
              <w:top w:val="single" w:sz="4" w:space="0" w:color="auto"/>
              <w:left w:val="single" w:sz="4" w:space="0" w:color="auto"/>
              <w:bottom w:val="single" w:sz="4" w:space="0" w:color="auto"/>
              <w:right w:val="single" w:sz="4" w:space="0" w:color="auto"/>
            </w:tcBorders>
          </w:tcPr>
          <w:p w14:paraId="79E2C493" w14:textId="77777777" w:rsidR="001C1514" w:rsidRPr="00A3572C" w:rsidRDefault="001C1514" w:rsidP="00850228">
            <w:pPr>
              <w:spacing w:after="0" w:line="240" w:lineRule="auto"/>
              <w:jc w:val="center"/>
              <w:rPr>
                <w:rFonts w:ascii="Arial" w:hAnsi="Arial" w:cs="Arial"/>
                <w:bCs/>
                <w:sz w:val="20"/>
                <w:szCs w:val="20"/>
              </w:rPr>
            </w:pPr>
          </w:p>
        </w:tc>
      </w:tr>
    </w:tbl>
    <w:p w14:paraId="7FEA4631" w14:textId="21821E6C" w:rsidR="001C1514" w:rsidRPr="00A3572C" w:rsidRDefault="000A3300" w:rsidP="001C1514">
      <w:pPr>
        <w:spacing w:after="0" w:line="240" w:lineRule="auto"/>
        <w:ind w:left="720" w:right="170" w:hanging="720"/>
        <w:jc w:val="both"/>
        <w:rPr>
          <w:rFonts w:ascii="Arial" w:hAnsi="Arial" w:cs="Arial"/>
          <w:bCs/>
          <w:sz w:val="20"/>
          <w:szCs w:val="20"/>
        </w:rPr>
      </w:pPr>
      <w:bookmarkStart w:id="8" w:name="_Hlk172400564"/>
      <w:r w:rsidRPr="00A3572C">
        <w:rPr>
          <w:rFonts w:ascii="Arial" w:hAnsi="Arial" w:cs="Arial"/>
          <w:b/>
          <w:sz w:val="20"/>
          <w:szCs w:val="20"/>
        </w:rPr>
        <w:t xml:space="preserve">       </w:t>
      </w:r>
      <w:r w:rsidR="001C1514" w:rsidRPr="00A3572C">
        <w:rPr>
          <w:rFonts w:ascii="Arial" w:hAnsi="Arial" w:cs="Arial"/>
          <w:b/>
          <w:sz w:val="20"/>
          <w:szCs w:val="20"/>
        </w:rPr>
        <w:t xml:space="preserve">Note: </w:t>
      </w:r>
      <w:r w:rsidR="001C1514" w:rsidRPr="00A3572C">
        <w:rPr>
          <w:rFonts w:ascii="Arial" w:hAnsi="Arial" w:cs="Arial"/>
          <w:bCs/>
          <w:sz w:val="20"/>
          <w:szCs w:val="20"/>
        </w:rPr>
        <w:t>Max score is 150 for each statement (maximum score of 5 assigned by 30 respondence (BODs&amp; Employees for each statement).</w:t>
      </w:r>
    </w:p>
    <w:bookmarkEnd w:id="8"/>
    <w:p w14:paraId="7A173905" w14:textId="77777777" w:rsidR="001C1514" w:rsidRPr="00A3572C" w:rsidRDefault="001C1514" w:rsidP="001C1514">
      <w:pPr>
        <w:pStyle w:val="Default"/>
        <w:spacing w:line="360" w:lineRule="auto"/>
        <w:rPr>
          <w:rFonts w:ascii="Arial" w:hAnsi="Arial" w:cs="Arial"/>
          <w:sz w:val="20"/>
          <w:szCs w:val="20"/>
        </w:rPr>
      </w:pPr>
    </w:p>
    <w:p w14:paraId="70CDC634" w14:textId="77777777" w:rsidR="008E4BC8" w:rsidRPr="00A3572C" w:rsidRDefault="008E4BC8" w:rsidP="008E4BC8">
      <w:pPr>
        <w:pStyle w:val="BodyText"/>
        <w:spacing w:line="360" w:lineRule="auto"/>
        <w:ind w:right="-46"/>
        <w:jc w:val="both"/>
        <w:rPr>
          <w:rFonts w:ascii="Arial" w:hAnsi="Arial" w:cs="Arial"/>
          <w:sz w:val="20"/>
          <w:szCs w:val="20"/>
        </w:rPr>
      </w:pPr>
      <w:r w:rsidRPr="00A3572C">
        <w:rPr>
          <w:rFonts w:ascii="Arial" w:hAnsi="Arial" w:cs="Arial"/>
          <w:sz w:val="20"/>
          <w:szCs w:val="20"/>
        </w:rPr>
        <w:t xml:space="preserve">                      </w:t>
      </w:r>
    </w:p>
    <w:p w14:paraId="67F373D1" w14:textId="181A42E1" w:rsidR="008E4BC8" w:rsidRPr="00A3572C" w:rsidRDefault="008E4BC8" w:rsidP="008E4BC8">
      <w:pPr>
        <w:pStyle w:val="BodyText"/>
        <w:spacing w:line="360" w:lineRule="auto"/>
        <w:ind w:right="-46"/>
        <w:jc w:val="both"/>
        <w:rPr>
          <w:rFonts w:ascii="Arial" w:hAnsi="Arial" w:cs="Arial"/>
          <w:sz w:val="20"/>
          <w:szCs w:val="20"/>
        </w:rPr>
      </w:pPr>
      <w:r w:rsidRPr="00A3572C">
        <w:rPr>
          <w:rFonts w:ascii="Arial" w:hAnsi="Arial" w:cs="Arial"/>
          <w:sz w:val="20"/>
          <w:szCs w:val="20"/>
        </w:rPr>
        <w:t xml:space="preserve">                Table 5: FPC Management dimensions and score and percentage</w:t>
      </w:r>
    </w:p>
    <w:tbl>
      <w:tblPr>
        <w:tblpPr w:leftFromText="180" w:rightFromText="180" w:vertAnchor="text" w:horzAnchor="margin" w:tblpXSpec="center" w:tblpY="3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8"/>
        <w:gridCol w:w="2167"/>
        <w:gridCol w:w="2052"/>
        <w:gridCol w:w="1769"/>
      </w:tblGrid>
      <w:tr w:rsidR="008E4BC8" w:rsidRPr="00A3572C" w14:paraId="76E8DF6D" w14:textId="77777777" w:rsidTr="008E4BC8">
        <w:tc>
          <w:tcPr>
            <w:tcW w:w="3028" w:type="dxa"/>
            <w:tcBorders>
              <w:top w:val="single" w:sz="4" w:space="0" w:color="auto"/>
              <w:left w:val="single" w:sz="4" w:space="0" w:color="auto"/>
              <w:bottom w:val="single" w:sz="4" w:space="0" w:color="auto"/>
              <w:right w:val="single" w:sz="4" w:space="0" w:color="auto"/>
            </w:tcBorders>
          </w:tcPr>
          <w:p w14:paraId="4CE34299" w14:textId="77777777" w:rsidR="008E4BC8" w:rsidRPr="00A3572C" w:rsidRDefault="008E4BC8" w:rsidP="008E4BC8">
            <w:pPr>
              <w:pStyle w:val="BodyText"/>
              <w:spacing w:before="120" w:after="120"/>
              <w:rPr>
                <w:rFonts w:ascii="Arial" w:hAnsi="Arial" w:cs="Arial"/>
                <w:b w:val="0"/>
                <w:sz w:val="20"/>
                <w:szCs w:val="20"/>
              </w:rPr>
            </w:pPr>
            <w:r w:rsidRPr="00A3572C">
              <w:rPr>
                <w:rFonts w:ascii="Arial" w:hAnsi="Arial" w:cs="Arial"/>
                <w:b w:val="0"/>
                <w:spacing w:val="-2"/>
                <w:sz w:val="20"/>
                <w:szCs w:val="20"/>
              </w:rPr>
              <w:lastRenderedPageBreak/>
              <w:t>Management Dimensions</w:t>
            </w:r>
          </w:p>
        </w:tc>
        <w:tc>
          <w:tcPr>
            <w:tcW w:w="2167" w:type="dxa"/>
            <w:tcBorders>
              <w:top w:val="single" w:sz="4" w:space="0" w:color="auto"/>
              <w:left w:val="single" w:sz="4" w:space="0" w:color="auto"/>
              <w:bottom w:val="single" w:sz="4" w:space="0" w:color="auto"/>
              <w:right w:val="single" w:sz="4" w:space="0" w:color="auto"/>
            </w:tcBorders>
          </w:tcPr>
          <w:p w14:paraId="457EB462" w14:textId="77777777" w:rsidR="008E4BC8" w:rsidRPr="00A3572C" w:rsidRDefault="008E4BC8" w:rsidP="008E4BC8">
            <w:pPr>
              <w:pStyle w:val="BodyText"/>
              <w:spacing w:before="120" w:after="120"/>
              <w:rPr>
                <w:rFonts w:ascii="Arial" w:hAnsi="Arial" w:cs="Arial"/>
                <w:b w:val="0"/>
                <w:bCs w:val="0"/>
                <w:sz w:val="20"/>
                <w:szCs w:val="20"/>
              </w:rPr>
            </w:pPr>
            <w:r w:rsidRPr="00A3572C">
              <w:rPr>
                <w:rFonts w:ascii="Arial" w:hAnsi="Arial" w:cs="Arial"/>
                <w:b w:val="0"/>
                <w:sz w:val="20"/>
                <w:szCs w:val="20"/>
              </w:rPr>
              <w:t>Total score</w:t>
            </w:r>
          </w:p>
        </w:tc>
        <w:tc>
          <w:tcPr>
            <w:tcW w:w="2052" w:type="dxa"/>
            <w:tcBorders>
              <w:top w:val="single" w:sz="4" w:space="0" w:color="auto"/>
              <w:left w:val="single" w:sz="4" w:space="0" w:color="auto"/>
              <w:bottom w:val="single" w:sz="4" w:space="0" w:color="auto"/>
              <w:right w:val="single" w:sz="4" w:space="0" w:color="auto"/>
            </w:tcBorders>
          </w:tcPr>
          <w:p w14:paraId="28DAF469" w14:textId="77777777" w:rsidR="008E4BC8" w:rsidRPr="00A3572C" w:rsidRDefault="008E4BC8" w:rsidP="008E4BC8">
            <w:pPr>
              <w:pStyle w:val="BodyText"/>
              <w:spacing w:before="120" w:after="120"/>
              <w:rPr>
                <w:rFonts w:ascii="Arial" w:hAnsi="Arial" w:cs="Arial"/>
                <w:b w:val="0"/>
                <w:bCs w:val="0"/>
                <w:sz w:val="20"/>
                <w:szCs w:val="20"/>
              </w:rPr>
            </w:pPr>
            <w:r w:rsidRPr="00A3572C">
              <w:rPr>
                <w:rFonts w:ascii="Arial" w:hAnsi="Arial" w:cs="Arial"/>
                <w:b w:val="0"/>
                <w:sz w:val="20"/>
                <w:szCs w:val="20"/>
              </w:rPr>
              <w:t>Mean</w:t>
            </w:r>
          </w:p>
        </w:tc>
        <w:tc>
          <w:tcPr>
            <w:tcW w:w="1769" w:type="dxa"/>
            <w:tcBorders>
              <w:top w:val="single" w:sz="4" w:space="0" w:color="auto"/>
              <w:left w:val="single" w:sz="4" w:space="0" w:color="auto"/>
              <w:bottom w:val="single" w:sz="4" w:space="0" w:color="auto"/>
              <w:right w:val="single" w:sz="4" w:space="0" w:color="auto"/>
            </w:tcBorders>
          </w:tcPr>
          <w:p w14:paraId="72DF2DB1" w14:textId="77777777" w:rsidR="008E4BC8" w:rsidRPr="00A3572C" w:rsidRDefault="008E4BC8" w:rsidP="008E4BC8">
            <w:pPr>
              <w:pStyle w:val="BodyText"/>
              <w:spacing w:before="120" w:after="120"/>
              <w:rPr>
                <w:rFonts w:ascii="Arial" w:hAnsi="Arial" w:cs="Arial"/>
                <w:b w:val="0"/>
                <w:bCs w:val="0"/>
                <w:sz w:val="20"/>
                <w:szCs w:val="20"/>
              </w:rPr>
            </w:pPr>
            <w:r w:rsidRPr="00A3572C">
              <w:rPr>
                <w:rFonts w:ascii="Arial" w:hAnsi="Arial" w:cs="Arial"/>
                <w:b w:val="0"/>
                <w:sz w:val="20"/>
                <w:szCs w:val="20"/>
              </w:rPr>
              <w:t>Percentage</w:t>
            </w:r>
          </w:p>
        </w:tc>
      </w:tr>
      <w:tr w:rsidR="008E4BC8" w:rsidRPr="00A3572C" w14:paraId="69F11734" w14:textId="77777777" w:rsidTr="008E4BC8">
        <w:tc>
          <w:tcPr>
            <w:tcW w:w="3028" w:type="dxa"/>
            <w:tcBorders>
              <w:top w:val="single" w:sz="4" w:space="0" w:color="auto"/>
              <w:left w:val="single" w:sz="4" w:space="0" w:color="auto"/>
              <w:bottom w:val="single" w:sz="4" w:space="0" w:color="auto"/>
              <w:right w:val="single" w:sz="4" w:space="0" w:color="auto"/>
            </w:tcBorders>
          </w:tcPr>
          <w:p w14:paraId="5ED049D0" w14:textId="77777777" w:rsidR="008E4BC8" w:rsidRPr="00A3572C" w:rsidRDefault="008E4BC8" w:rsidP="008E4BC8">
            <w:pPr>
              <w:pStyle w:val="BodyText"/>
              <w:spacing w:before="120" w:after="120"/>
              <w:rPr>
                <w:rFonts w:ascii="Arial" w:hAnsi="Arial" w:cs="Arial"/>
                <w:bCs w:val="0"/>
                <w:sz w:val="20"/>
                <w:szCs w:val="20"/>
              </w:rPr>
            </w:pPr>
            <w:r w:rsidRPr="00A3572C">
              <w:rPr>
                <w:rFonts w:ascii="Arial" w:hAnsi="Arial" w:cs="Arial"/>
                <w:bCs w:val="0"/>
                <w:sz w:val="20"/>
                <w:szCs w:val="20"/>
              </w:rPr>
              <w:t>Planning</w:t>
            </w:r>
          </w:p>
        </w:tc>
        <w:tc>
          <w:tcPr>
            <w:tcW w:w="2167" w:type="dxa"/>
            <w:tcBorders>
              <w:top w:val="single" w:sz="4" w:space="0" w:color="auto"/>
              <w:left w:val="single" w:sz="4" w:space="0" w:color="auto"/>
              <w:bottom w:val="single" w:sz="4" w:space="0" w:color="auto"/>
              <w:right w:val="single" w:sz="4" w:space="0" w:color="auto"/>
            </w:tcBorders>
          </w:tcPr>
          <w:p w14:paraId="77AC9C15" w14:textId="77777777" w:rsidR="008E4BC8" w:rsidRPr="00A3572C" w:rsidRDefault="008E4BC8" w:rsidP="008E4BC8">
            <w:pPr>
              <w:pStyle w:val="BodyText"/>
              <w:spacing w:before="120" w:after="120"/>
              <w:rPr>
                <w:rFonts w:ascii="Arial" w:hAnsi="Arial" w:cs="Arial"/>
                <w:b w:val="0"/>
                <w:bCs w:val="0"/>
                <w:sz w:val="20"/>
                <w:szCs w:val="20"/>
              </w:rPr>
            </w:pPr>
            <w:r w:rsidRPr="00A3572C">
              <w:rPr>
                <w:rFonts w:ascii="Arial" w:hAnsi="Arial" w:cs="Arial"/>
                <w:b w:val="0"/>
                <w:bCs w:val="0"/>
                <w:sz w:val="20"/>
                <w:szCs w:val="20"/>
              </w:rPr>
              <w:t>420</w:t>
            </w:r>
          </w:p>
        </w:tc>
        <w:tc>
          <w:tcPr>
            <w:tcW w:w="2052" w:type="dxa"/>
            <w:tcBorders>
              <w:top w:val="single" w:sz="4" w:space="0" w:color="auto"/>
              <w:left w:val="single" w:sz="4" w:space="0" w:color="auto"/>
              <w:bottom w:val="single" w:sz="4" w:space="0" w:color="auto"/>
              <w:right w:val="single" w:sz="4" w:space="0" w:color="auto"/>
            </w:tcBorders>
          </w:tcPr>
          <w:p w14:paraId="33ECC492" w14:textId="77777777" w:rsidR="008E4BC8" w:rsidRPr="00A3572C" w:rsidRDefault="008E4BC8" w:rsidP="008E4BC8">
            <w:pPr>
              <w:pStyle w:val="BodyText"/>
              <w:spacing w:before="120" w:after="120"/>
              <w:rPr>
                <w:rFonts w:ascii="Arial" w:hAnsi="Arial" w:cs="Arial"/>
                <w:b w:val="0"/>
                <w:bCs w:val="0"/>
                <w:sz w:val="20"/>
                <w:szCs w:val="20"/>
              </w:rPr>
            </w:pPr>
            <w:r w:rsidRPr="00A3572C">
              <w:rPr>
                <w:rFonts w:ascii="Arial" w:hAnsi="Arial" w:cs="Arial"/>
                <w:b w:val="0"/>
                <w:bCs w:val="0"/>
                <w:sz w:val="20"/>
                <w:szCs w:val="20"/>
              </w:rPr>
              <w:t>70.0</w:t>
            </w:r>
          </w:p>
        </w:tc>
        <w:tc>
          <w:tcPr>
            <w:tcW w:w="1769" w:type="dxa"/>
            <w:tcBorders>
              <w:top w:val="single" w:sz="4" w:space="0" w:color="auto"/>
              <w:left w:val="single" w:sz="4" w:space="0" w:color="auto"/>
              <w:bottom w:val="single" w:sz="4" w:space="0" w:color="auto"/>
              <w:right w:val="single" w:sz="4" w:space="0" w:color="auto"/>
            </w:tcBorders>
          </w:tcPr>
          <w:p w14:paraId="1D3DE118" w14:textId="77777777" w:rsidR="008E4BC8" w:rsidRPr="00A3572C" w:rsidRDefault="008E4BC8" w:rsidP="008E4BC8">
            <w:pPr>
              <w:pStyle w:val="BodyText"/>
              <w:spacing w:before="120" w:after="120"/>
              <w:rPr>
                <w:rFonts w:ascii="Arial" w:hAnsi="Arial" w:cs="Arial"/>
                <w:b w:val="0"/>
                <w:bCs w:val="0"/>
                <w:sz w:val="20"/>
                <w:szCs w:val="20"/>
              </w:rPr>
            </w:pPr>
            <w:r w:rsidRPr="00A3572C">
              <w:rPr>
                <w:rFonts w:ascii="Arial" w:hAnsi="Arial" w:cs="Arial"/>
                <w:b w:val="0"/>
                <w:bCs w:val="0"/>
                <w:sz w:val="20"/>
                <w:szCs w:val="20"/>
              </w:rPr>
              <w:t>9.92</w:t>
            </w:r>
          </w:p>
        </w:tc>
      </w:tr>
      <w:tr w:rsidR="008E4BC8" w:rsidRPr="00A3572C" w14:paraId="48F10FCC" w14:textId="77777777" w:rsidTr="008E4BC8">
        <w:tc>
          <w:tcPr>
            <w:tcW w:w="3028" w:type="dxa"/>
            <w:tcBorders>
              <w:top w:val="single" w:sz="4" w:space="0" w:color="auto"/>
              <w:left w:val="single" w:sz="4" w:space="0" w:color="auto"/>
              <w:bottom w:val="single" w:sz="4" w:space="0" w:color="auto"/>
              <w:right w:val="single" w:sz="4" w:space="0" w:color="auto"/>
            </w:tcBorders>
          </w:tcPr>
          <w:p w14:paraId="61141CA6" w14:textId="77777777" w:rsidR="008E4BC8" w:rsidRPr="00A3572C" w:rsidRDefault="008E4BC8" w:rsidP="008E4BC8">
            <w:pPr>
              <w:pStyle w:val="BodyText"/>
              <w:spacing w:before="120" w:after="120"/>
              <w:rPr>
                <w:rFonts w:ascii="Arial" w:hAnsi="Arial" w:cs="Arial"/>
                <w:bCs w:val="0"/>
                <w:sz w:val="20"/>
                <w:szCs w:val="20"/>
              </w:rPr>
            </w:pPr>
            <w:r w:rsidRPr="00A3572C">
              <w:rPr>
                <w:rFonts w:ascii="Arial" w:hAnsi="Arial" w:cs="Arial"/>
                <w:bCs w:val="0"/>
                <w:sz w:val="20"/>
                <w:szCs w:val="20"/>
              </w:rPr>
              <w:t>Communication</w:t>
            </w:r>
          </w:p>
        </w:tc>
        <w:tc>
          <w:tcPr>
            <w:tcW w:w="2167" w:type="dxa"/>
            <w:tcBorders>
              <w:top w:val="single" w:sz="4" w:space="0" w:color="auto"/>
              <w:left w:val="single" w:sz="4" w:space="0" w:color="auto"/>
              <w:bottom w:val="single" w:sz="4" w:space="0" w:color="auto"/>
              <w:right w:val="single" w:sz="4" w:space="0" w:color="auto"/>
            </w:tcBorders>
            <w:vAlign w:val="bottom"/>
          </w:tcPr>
          <w:p w14:paraId="5B9C08AF" w14:textId="77777777" w:rsidR="008E4BC8" w:rsidRPr="00A3572C" w:rsidRDefault="008E4BC8" w:rsidP="008E4BC8">
            <w:pPr>
              <w:pStyle w:val="BodyText"/>
              <w:spacing w:before="120" w:after="120"/>
              <w:rPr>
                <w:rFonts w:ascii="Arial" w:hAnsi="Arial" w:cs="Arial"/>
                <w:b w:val="0"/>
                <w:bCs w:val="0"/>
                <w:sz w:val="20"/>
                <w:szCs w:val="20"/>
              </w:rPr>
            </w:pPr>
            <w:r w:rsidRPr="00A3572C">
              <w:rPr>
                <w:rFonts w:ascii="Arial" w:hAnsi="Arial" w:cs="Arial"/>
                <w:b w:val="0"/>
                <w:bCs w:val="0"/>
                <w:sz w:val="20"/>
                <w:szCs w:val="20"/>
              </w:rPr>
              <w:t>510</w:t>
            </w:r>
          </w:p>
        </w:tc>
        <w:tc>
          <w:tcPr>
            <w:tcW w:w="2052" w:type="dxa"/>
            <w:tcBorders>
              <w:top w:val="single" w:sz="4" w:space="0" w:color="auto"/>
              <w:left w:val="single" w:sz="4" w:space="0" w:color="auto"/>
              <w:bottom w:val="single" w:sz="4" w:space="0" w:color="auto"/>
              <w:right w:val="single" w:sz="4" w:space="0" w:color="auto"/>
            </w:tcBorders>
            <w:vAlign w:val="bottom"/>
          </w:tcPr>
          <w:p w14:paraId="0C060F7F" w14:textId="77777777" w:rsidR="008E4BC8" w:rsidRPr="00A3572C" w:rsidRDefault="008E4BC8" w:rsidP="008E4BC8">
            <w:pPr>
              <w:pStyle w:val="BodyText"/>
              <w:spacing w:before="120" w:after="120"/>
              <w:rPr>
                <w:rFonts w:ascii="Arial" w:hAnsi="Arial" w:cs="Arial"/>
                <w:b w:val="0"/>
                <w:bCs w:val="0"/>
                <w:sz w:val="20"/>
                <w:szCs w:val="20"/>
              </w:rPr>
            </w:pPr>
            <w:r w:rsidRPr="00A3572C">
              <w:rPr>
                <w:rFonts w:ascii="Arial" w:hAnsi="Arial" w:cs="Arial"/>
                <w:b w:val="0"/>
                <w:bCs w:val="0"/>
                <w:sz w:val="20"/>
                <w:szCs w:val="20"/>
              </w:rPr>
              <w:t>85.0</w:t>
            </w:r>
          </w:p>
        </w:tc>
        <w:tc>
          <w:tcPr>
            <w:tcW w:w="1769" w:type="dxa"/>
            <w:tcBorders>
              <w:top w:val="single" w:sz="4" w:space="0" w:color="auto"/>
              <w:left w:val="single" w:sz="4" w:space="0" w:color="auto"/>
              <w:bottom w:val="single" w:sz="4" w:space="0" w:color="auto"/>
              <w:right w:val="single" w:sz="4" w:space="0" w:color="auto"/>
            </w:tcBorders>
          </w:tcPr>
          <w:p w14:paraId="5F8D4085" w14:textId="77777777" w:rsidR="008E4BC8" w:rsidRPr="00A3572C" w:rsidRDefault="008E4BC8" w:rsidP="008E4BC8">
            <w:pPr>
              <w:pStyle w:val="BodyText"/>
              <w:spacing w:before="120" w:after="120"/>
              <w:rPr>
                <w:rFonts w:ascii="Arial" w:hAnsi="Arial" w:cs="Arial"/>
                <w:b w:val="0"/>
                <w:bCs w:val="0"/>
                <w:sz w:val="20"/>
                <w:szCs w:val="20"/>
              </w:rPr>
            </w:pPr>
            <w:r w:rsidRPr="00A3572C">
              <w:rPr>
                <w:rFonts w:ascii="Arial" w:hAnsi="Arial" w:cs="Arial"/>
                <w:b w:val="0"/>
                <w:bCs w:val="0"/>
                <w:sz w:val="20"/>
                <w:szCs w:val="20"/>
              </w:rPr>
              <w:t>12.05</w:t>
            </w:r>
          </w:p>
        </w:tc>
      </w:tr>
      <w:tr w:rsidR="008E4BC8" w:rsidRPr="00A3572C" w14:paraId="726C8A91" w14:textId="77777777" w:rsidTr="008E4BC8">
        <w:tc>
          <w:tcPr>
            <w:tcW w:w="3028" w:type="dxa"/>
            <w:tcBorders>
              <w:top w:val="single" w:sz="4" w:space="0" w:color="auto"/>
              <w:left w:val="single" w:sz="4" w:space="0" w:color="auto"/>
              <w:bottom w:val="single" w:sz="4" w:space="0" w:color="auto"/>
              <w:right w:val="single" w:sz="4" w:space="0" w:color="auto"/>
            </w:tcBorders>
          </w:tcPr>
          <w:p w14:paraId="62F7EB03" w14:textId="77777777" w:rsidR="008E4BC8" w:rsidRPr="00A3572C" w:rsidRDefault="008E4BC8" w:rsidP="008E4BC8">
            <w:pPr>
              <w:pStyle w:val="BodyText"/>
              <w:spacing w:before="120" w:after="120"/>
              <w:rPr>
                <w:rFonts w:ascii="Arial" w:hAnsi="Arial" w:cs="Arial"/>
                <w:bCs w:val="0"/>
                <w:sz w:val="20"/>
                <w:szCs w:val="20"/>
              </w:rPr>
            </w:pPr>
            <w:r w:rsidRPr="00A3572C">
              <w:rPr>
                <w:rFonts w:ascii="Arial" w:hAnsi="Arial" w:cs="Arial"/>
                <w:bCs w:val="0"/>
                <w:sz w:val="20"/>
                <w:szCs w:val="20"/>
              </w:rPr>
              <w:t>Organization</w:t>
            </w:r>
          </w:p>
        </w:tc>
        <w:tc>
          <w:tcPr>
            <w:tcW w:w="2167" w:type="dxa"/>
            <w:tcBorders>
              <w:top w:val="single" w:sz="4" w:space="0" w:color="auto"/>
              <w:left w:val="single" w:sz="4" w:space="0" w:color="auto"/>
              <w:bottom w:val="single" w:sz="4" w:space="0" w:color="auto"/>
              <w:right w:val="single" w:sz="4" w:space="0" w:color="auto"/>
            </w:tcBorders>
            <w:vAlign w:val="bottom"/>
          </w:tcPr>
          <w:p w14:paraId="5BFFAD20" w14:textId="77777777" w:rsidR="008E4BC8" w:rsidRPr="00A3572C" w:rsidRDefault="008E4BC8" w:rsidP="008E4BC8">
            <w:pPr>
              <w:pStyle w:val="BodyText"/>
              <w:spacing w:before="120" w:after="120"/>
              <w:rPr>
                <w:rFonts w:ascii="Arial" w:hAnsi="Arial" w:cs="Arial"/>
                <w:b w:val="0"/>
                <w:bCs w:val="0"/>
                <w:sz w:val="20"/>
                <w:szCs w:val="20"/>
              </w:rPr>
            </w:pPr>
            <w:r w:rsidRPr="00A3572C">
              <w:rPr>
                <w:rFonts w:ascii="Arial" w:hAnsi="Arial" w:cs="Arial"/>
                <w:b w:val="0"/>
                <w:bCs w:val="0"/>
                <w:sz w:val="20"/>
                <w:szCs w:val="20"/>
              </w:rPr>
              <w:t>382</w:t>
            </w:r>
          </w:p>
        </w:tc>
        <w:tc>
          <w:tcPr>
            <w:tcW w:w="2052" w:type="dxa"/>
            <w:tcBorders>
              <w:top w:val="single" w:sz="4" w:space="0" w:color="auto"/>
              <w:left w:val="single" w:sz="4" w:space="0" w:color="auto"/>
              <w:bottom w:val="single" w:sz="4" w:space="0" w:color="auto"/>
              <w:right w:val="single" w:sz="4" w:space="0" w:color="auto"/>
            </w:tcBorders>
            <w:vAlign w:val="bottom"/>
          </w:tcPr>
          <w:p w14:paraId="7AA1990F" w14:textId="77777777" w:rsidR="008E4BC8" w:rsidRPr="00A3572C" w:rsidRDefault="008E4BC8" w:rsidP="008E4BC8">
            <w:pPr>
              <w:pStyle w:val="BodyText"/>
              <w:spacing w:before="120" w:after="120"/>
              <w:rPr>
                <w:rFonts w:ascii="Arial" w:hAnsi="Arial" w:cs="Arial"/>
                <w:b w:val="0"/>
                <w:bCs w:val="0"/>
                <w:sz w:val="20"/>
                <w:szCs w:val="20"/>
              </w:rPr>
            </w:pPr>
            <w:r w:rsidRPr="00A3572C">
              <w:rPr>
                <w:rFonts w:ascii="Arial" w:hAnsi="Arial" w:cs="Arial"/>
                <w:b w:val="0"/>
                <w:bCs w:val="0"/>
                <w:sz w:val="20"/>
                <w:szCs w:val="20"/>
              </w:rPr>
              <w:t>63.7</w:t>
            </w:r>
          </w:p>
        </w:tc>
        <w:tc>
          <w:tcPr>
            <w:tcW w:w="1769" w:type="dxa"/>
            <w:tcBorders>
              <w:top w:val="single" w:sz="4" w:space="0" w:color="auto"/>
              <w:left w:val="single" w:sz="4" w:space="0" w:color="auto"/>
              <w:bottom w:val="single" w:sz="4" w:space="0" w:color="auto"/>
              <w:right w:val="single" w:sz="4" w:space="0" w:color="auto"/>
            </w:tcBorders>
          </w:tcPr>
          <w:p w14:paraId="2479DEFE" w14:textId="77777777" w:rsidR="008E4BC8" w:rsidRPr="00A3572C" w:rsidRDefault="008E4BC8" w:rsidP="008E4BC8">
            <w:pPr>
              <w:pStyle w:val="BodyText"/>
              <w:spacing w:before="120" w:after="120"/>
              <w:rPr>
                <w:rFonts w:ascii="Arial" w:hAnsi="Arial" w:cs="Arial"/>
                <w:b w:val="0"/>
                <w:bCs w:val="0"/>
                <w:sz w:val="20"/>
                <w:szCs w:val="20"/>
              </w:rPr>
            </w:pPr>
            <w:r w:rsidRPr="00A3572C">
              <w:rPr>
                <w:rFonts w:ascii="Arial" w:hAnsi="Arial" w:cs="Arial"/>
                <w:b w:val="0"/>
                <w:bCs w:val="0"/>
                <w:sz w:val="20"/>
                <w:szCs w:val="20"/>
              </w:rPr>
              <w:t>9.02</w:t>
            </w:r>
          </w:p>
        </w:tc>
      </w:tr>
      <w:tr w:rsidR="008E4BC8" w:rsidRPr="00A3572C" w14:paraId="68D954C6" w14:textId="77777777" w:rsidTr="008E4BC8">
        <w:tc>
          <w:tcPr>
            <w:tcW w:w="3028" w:type="dxa"/>
            <w:tcBorders>
              <w:top w:val="single" w:sz="4" w:space="0" w:color="auto"/>
              <w:left w:val="single" w:sz="4" w:space="0" w:color="auto"/>
              <w:bottom w:val="single" w:sz="4" w:space="0" w:color="auto"/>
              <w:right w:val="single" w:sz="4" w:space="0" w:color="auto"/>
            </w:tcBorders>
            <w:vAlign w:val="center"/>
          </w:tcPr>
          <w:p w14:paraId="490CC3C7" w14:textId="77777777" w:rsidR="008E4BC8" w:rsidRPr="00A3572C" w:rsidRDefault="008E4BC8" w:rsidP="008E4BC8">
            <w:pPr>
              <w:pStyle w:val="BodyText"/>
              <w:spacing w:before="120" w:after="120"/>
              <w:rPr>
                <w:rFonts w:ascii="Arial" w:hAnsi="Arial" w:cs="Arial"/>
                <w:bCs w:val="0"/>
                <w:sz w:val="20"/>
                <w:szCs w:val="20"/>
              </w:rPr>
            </w:pPr>
            <w:r w:rsidRPr="00A3572C">
              <w:rPr>
                <w:rFonts w:ascii="Arial" w:hAnsi="Arial" w:cs="Arial"/>
                <w:bCs w:val="0"/>
                <w:sz w:val="20"/>
                <w:szCs w:val="20"/>
              </w:rPr>
              <w:t>Coordination and Co-operation</w:t>
            </w:r>
          </w:p>
        </w:tc>
        <w:tc>
          <w:tcPr>
            <w:tcW w:w="2167" w:type="dxa"/>
            <w:tcBorders>
              <w:top w:val="single" w:sz="4" w:space="0" w:color="auto"/>
              <w:left w:val="single" w:sz="4" w:space="0" w:color="auto"/>
              <w:bottom w:val="single" w:sz="4" w:space="0" w:color="auto"/>
              <w:right w:val="single" w:sz="4" w:space="0" w:color="auto"/>
            </w:tcBorders>
            <w:vAlign w:val="center"/>
          </w:tcPr>
          <w:p w14:paraId="09BF80BD" w14:textId="77777777" w:rsidR="008E4BC8" w:rsidRPr="00A3572C" w:rsidRDefault="008E4BC8" w:rsidP="008E4BC8">
            <w:pPr>
              <w:pStyle w:val="BodyText"/>
              <w:spacing w:before="120" w:after="120"/>
              <w:rPr>
                <w:rFonts w:ascii="Arial" w:hAnsi="Arial" w:cs="Arial"/>
                <w:b w:val="0"/>
                <w:bCs w:val="0"/>
                <w:sz w:val="20"/>
                <w:szCs w:val="20"/>
              </w:rPr>
            </w:pPr>
            <w:r w:rsidRPr="00A3572C">
              <w:rPr>
                <w:rFonts w:ascii="Arial" w:hAnsi="Arial" w:cs="Arial"/>
                <w:b w:val="0"/>
                <w:bCs w:val="0"/>
                <w:sz w:val="20"/>
                <w:szCs w:val="20"/>
              </w:rPr>
              <w:t>671</w:t>
            </w:r>
          </w:p>
        </w:tc>
        <w:tc>
          <w:tcPr>
            <w:tcW w:w="2052" w:type="dxa"/>
            <w:tcBorders>
              <w:top w:val="single" w:sz="4" w:space="0" w:color="auto"/>
              <w:left w:val="single" w:sz="4" w:space="0" w:color="auto"/>
              <w:bottom w:val="single" w:sz="4" w:space="0" w:color="auto"/>
              <w:right w:val="single" w:sz="4" w:space="0" w:color="auto"/>
            </w:tcBorders>
            <w:vAlign w:val="center"/>
          </w:tcPr>
          <w:p w14:paraId="12BA852A" w14:textId="77777777" w:rsidR="008E4BC8" w:rsidRPr="00A3572C" w:rsidRDefault="008E4BC8" w:rsidP="008E4BC8">
            <w:pPr>
              <w:pStyle w:val="BodyText"/>
              <w:spacing w:before="120" w:after="120"/>
              <w:rPr>
                <w:rFonts w:ascii="Arial" w:hAnsi="Arial" w:cs="Arial"/>
                <w:b w:val="0"/>
                <w:bCs w:val="0"/>
                <w:sz w:val="20"/>
                <w:szCs w:val="20"/>
              </w:rPr>
            </w:pPr>
            <w:r w:rsidRPr="00A3572C">
              <w:rPr>
                <w:rFonts w:ascii="Arial" w:hAnsi="Arial" w:cs="Arial"/>
                <w:b w:val="0"/>
                <w:bCs w:val="0"/>
                <w:sz w:val="20"/>
                <w:szCs w:val="20"/>
              </w:rPr>
              <w:t>111.8</w:t>
            </w:r>
          </w:p>
        </w:tc>
        <w:tc>
          <w:tcPr>
            <w:tcW w:w="1769" w:type="dxa"/>
            <w:tcBorders>
              <w:top w:val="single" w:sz="4" w:space="0" w:color="auto"/>
              <w:left w:val="single" w:sz="4" w:space="0" w:color="auto"/>
              <w:bottom w:val="single" w:sz="4" w:space="0" w:color="auto"/>
              <w:right w:val="single" w:sz="4" w:space="0" w:color="auto"/>
            </w:tcBorders>
            <w:vAlign w:val="center"/>
          </w:tcPr>
          <w:p w14:paraId="18936012" w14:textId="77777777" w:rsidR="008E4BC8" w:rsidRPr="00A3572C" w:rsidRDefault="008E4BC8" w:rsidP="008E4BC8">
            <w:pPr>
              <w:pStyle w:val="BodyText"/>
              <w:spacing w:before="120" w:after="120"/>
              <w:rPr>
                <w:rFonts w:ascii="Arial" w:hAnsi="Arial" w:cs="Arial"/>
                <w:b w:val="0"/>
                <w:bCs w:val="0"/>
                <w:sz w:val="20"/>
                <w:szCs w:val="20"/>
              </w:rPr>
            </w:pPr>
            <w:r w:rsidRPr="00A3572C">
              <w:rPr>
                <w:rFonts w:ascii="Arial" w:hAnsi="Arial" w:cs="Arial"/>
                <w:b w:val="0"/>
                <w:bCs w:val="0"/>
                <w:sz w:val="20"/>
                <w:szCs w:val="20"/>
              </w:rPr>
              <w:t>15.85</w:t>
            </w:r>
          </w:p>
        </w:tc>
      </w:tr>
      <w:tr w:rsidR="008E4BC8" w:rsidRPr="00A3572C" w14:paraId="2BE3070F" w14:textId="77777777" w:rsidTr="008E4BC8">
        <w:tc>
          <w:tcPr>
            <w:tcW w:w="3028" w:type="dxa"/>
            <w:tcBorders>
              <w:top w:val="single" w:sz="4" w:space="0" w:color="auto"/>
              <w:left w:val="single" w:sz="4" w:space="0" w:color="auto"/>
              <w:bottom w:val="single" w:sz="4" w:space="0" w:color="auto"/>
              <w:right w:val="single" w:sz="4" w:space="0" w:color="auto"/>
            </w:tcBorders>
          </w:tcPr>
          <w:p w14:paraId="74961FA5" w14:textId="77777777" w:rsidR="008E4BC8" w:rsidRPr="00A3572C" w:rsidRDefault="008E4BC8" w:rsidP="008E4BC8">
            <w:pPr>
              <w:pStyle w:val="BodyText"/>
              <w:spacing w:before="120" w:after="120"/>
              <w:rPr>
                <w:rFonts w:ascii="Arial" w:hAnsi="Arial" w:cs="Arial"/>
                <w:bCs w:val="0"/>
                <w:sz w:val="20"/>
                <w:szCs w:val="20"/>
              </w:rPr>
            </w:pPr>
            <w:r w:rsidRPr="00A3572C">
              <w:rPr>
                <w:rFonts w:ascii="Arial" w:hAnsi="Arial" w:cs="Arial"/>
                <w:bCs w:val="0"/>
                <w:sz w:val="20"/>
                <w:szCs w:val="20"/>
              </w:rPr>
              <w:t>Commitment</w:t>
            </w:r>
          </w:p>
        </w:tc>
        <w:tc>
          <w:tcPr>
            <w:tcW w:w="2167" w:type="dxa"/>
            <w:tcBorders>
              <w:top w:val="single" w:sz="4" w:space="0" w:color="auto"/>
              <w:left w:val="single" w:sz="4" w:space="0" w:color="auto"/>
              <w:bottom w:val="single" w:sz="4" w:space="0" w:color="auto"/>
              <w:right w:val="single" w:sz="4" w:space="0" w:color="auto"/>
            </w:tcBorders>
          </w:tcPr>
          <w:p w14:paraId="3E48F67A" w14:textId="77777777" w:rsidR="008E4BC8" w:rsidRPr="00A3572C" w:rsidRDefault="008E4BC8" w:rsidP="008E4BC8">
            <w:pPr>
              <w:pStyle w:val="BodyText"/>
              <w:spacing w:before="120" w:after="120"/>
              <w:rPr>
                <w:rFonts w:ascii="Arial" w:hAnsi="Arial" w:cs="Arial"/>
                <w:b w:val="0"/>
                <w:bCs w:val="0"/>
                <w:sz w:val="20"/>
                <w:szCs w:val="20"/>
              </w:rPr>
            </w:pPr>
            <w:r w:rsidRPr="00A3572C">
              <w:rPr>
                <w:rFonts w:ascii="Arial" w:hAnsi="Arial" w:cs="Arial"/>
                <w:b w:val="0"/>
                <w:bCs w:val="0"/>
                <w:sz w:val="20"/>
                <w:szCs w:val="20"/>
              </w:rPr>
              <w:t>647</w:t>
            </w:r>
          </w:p>
        </w:tc>
        <w:tc>
          <w:tcPr>
            <w:tcW w:w="2052" w:type="dxa"/>
            <w:tcBorders>
              <w:top w:val="single" w:sz="4" w:space="0" w:color="auto"/>
              <w:left w:val="single" w:sz="4" w:space="0" w:color="auto"/>
              <w:bottom w:val="single" w:sz="4" w:space="0" w:color="auto"/>
              <w:right w:val="single" w:sz="4" w:space="0" w:color="auto"/>
            </w:tcBorders>
          </w:tcPr>
          <w:p w14:paraId="102471C7" w14:textId="77777777" w:rsidR="008E4BC8" w:rsidRPr="00A3572C" w:rsidRDefault="008E4BC8" w:rsidP="008E4BC8">
            <w:pPr>
              <w:pStyle w:val="BodyText"/>
              <w:spacing w:before="120" w:after="120"/>
              <w:rPr>
                <w:rFonts w:ascii="Arial" w:hAnsi="Arial" w:cs="Arial"/>
                <w:b w:val="0"/>
                <w:bCs w:val="0"/>
                <w:sz w:val="20"/>
                <w:szCs w:val="20"/>
              </w:rPr>
            </w:pPr>
            <w:r w:rsidRPr="00A3572C">
              <w:rPr>
                <w:rFonts w:ascii="Arial" w:hAnsi="Arial" w:cs="Arial"/>
                <w:b w:val="0"/>
                <w:bCs w:val="0"/>
                <w:sz w:val="20"/>
                <w:szCs w:val="20"/>
              </w:rPr>
              <w:t>107.8</w:t>
            </w:r>
          </w:p>
        </w:tc>
        <w:tc>
          <w:tcPr>
            <w:tcW w:w="1769" w:type="dxa"/>
            <w:tcBorders>
              <w:top w:val="single" w:sz="4" w:space="0" w:color="auto"/>
              <w:left w:val="single" w:sz="4" w:space="0" w:color="auto"/>
              <w:bottom w:val="single" w:sz="4" w:space="0" w:color="auto"/>
              <w:right w:val="single" w:sz="4" w:space="0" w:color="auto"/>
            </w:tcBorders>
          </w:tcPr>
          <w:p w14:paraId="612D8F65" w14:textId="77777777" w:rsidR="008E4BC8" w:rsidRPr="00A3572C" w:rsidRDefault="008E4BC8" w:rsidP="008E4BC8">
            <w:pPr>
              <w:pStyle w:val="BodyText"/>
              <w:spacing w:before="120" w:after="120"/>
              <w:rPr>
                <w:rFonts w:ascii="Arial" w:hAnsi="Arial" w:cs="Arial"/>
                <w:b w:val="0"/>
                <w:bCs w:val="0"/>
                <w:sz w:val="20"/>
                <w:szCs w:val="20"/>
              </w:rPr>
            </w:pPr>
            <w:r w:rsidRPr="00A3572C">
              <w:rPr>
                <w:rFonts w:ascii="Arial" w:hAnsi="Arial" w:cs="Arial"/>
                <w:b w:val="0"/>
                <w:bCs w:val="0"/>
                <w:sz w:val="20"/>
                <w:szCs w:val="20"/>
              </w:rPr>
              <w:t>15.28</w:t>
            </w:r>
          </w:p>
        </w:tc>
      </w:tr>
      <w:tr w:rsidR="008E4BC8" w:rsidRPr="00A3572C" w14:paraId="4A3F6646" w14:textId="77777777" w:rsidTr="008E4BC8">
        <w:tc>
          <w:tcPr>
            <w:tcW w:w="3028" w:type="dxa"/>
            <w:tcBorders>
              <w:top w:val="single" w:sz="4" w:space="0" w:color="auto"/>
              <w:left w:val="single" w:sz="4" w:space="0" w:color="auto"/>
              <w:bottom w:val="single" w:sz="4" w:space="0" w:color="auto"/>
              <w:right w:val="single" w:sz="4" w:space="0" w:color="auto"/>
            </w:tcBorders>
            <w:vAlign w:val="bottom"/>
          </w:tcPr>
          <w:p w14:paraId="3F929D78" w14:textId="77777777" w:rsidR="008E4BC8" w:rsidRPr="00A3572C" w:rsidRDefault="008E4BC8" w:rsidP="008E4BC8">
            <w:pPr>
              <w:pStyle w:val="BodyText"/>
              <w:spacing w:before="120" w:after="120"/>
              <w:rPr>
                <w:rFonts w:ascii="Arial" w:hAnsi="Arial" w:cs="Arial"/>
                <w:bCs w:val="0"/>
                <w:sz w:val="20"/>
                <w:szCs w:val="20"/>
              </w:rPr>
            </w:pPr>
            <w:r w:rsidRPr="00A3572C">
              <w:rPr>
                <w:rFonts w:ascii="Arial" w:hAnsi="Arial" w:cs="Arial"/>
                <w:bCs w:val="0"/>
                <w:sz w:val="20"/>
                <w:szCs w:val="20"/>
              </w:rPr>
              <w:t>Leadership</w:t>
            </w:r>
          </w:p>
        </w:tc>
        <w:tc>
          <w:tcPr>
            <w:tcW w:w="2167" w:type="dxa"/>
            <w:tcBorders>
              <w:top w:val="single" w:sz="4" w:space="0" w:color="auto"/>
              <w:left w:val="single" w:sz="4" w:space="0" w:color="auto"/>
              <w:bottom w:val="single" w:sz="4" w:space="0" w:color="auto"/>
              <w:right w:val="single" w:sz="4" w:space="0" w:color="auto"/>
            </w:tcBorders>
          </w:tcPr>
          <w:p w14:paraId="76AFE852" w14:textId="77777777" w:rsidR="008E4BC8" w:rsidRPr="00A3572C" w:rsidRDefault="008E4BC8" w:rsidP="008E4BC8">
            <w:pPr>
              <w:pStyle w:val="BodyText"/>
              <w:spacing w:before="120" w:after="120"/>
              <w:rPr>
                <w:rFonts w:ascii="Arial" w:hAnsi="Arial" w:cs="Arial"/>
                <w:b w:val="0"/>
                <w:bCs w:val="0"/>
                <w:sz w:val="20"/>
                <w:szCs w:val="20"/>
              </w:rPr>
            </w:pPr>
            <w:r w:rsidRPr="00A3572C">
              <w:rPr>
                <w:rFonts w:ascii="Arial" w:hAnsi="Arial" w:cs="Arial"/>
                <w:b w:val="0"/>
                <w:bCs w:val="0"/>
                <w:sz w:val="20"/>
                <w:szCs w:val="20"/>
              </w:rPr>
              <w:t>525</w:t>
            </w:r>
          </w:p>
        </w:tc>
        <w:tc>
          <w:tcPr>
            <w:tcW w:w="2052" w:type="dxa"/>
            <w:tcBorders>
              <w:top w:val="single" w:sz="4" w:space="0" w:color="auto"/>
              <w:left w:val="single" w:sz="4" w:space="0" w:color="auto"/>
              <w:bottom w:val="single" w:sz="4" w:space="0" w:color="auto"/>
              <w:right w:val="single" w:sz="4" w:space="0" w:color="auto"/>
            </w:tcBorders>
          </w:tcPr>
          <w:p w14:paraId="557088ED" w14:textId="77777777" w:rsidR="008E4BC8" w:rsidRPr="00A3572C" w:rsidRDefault="008E4BC8" w:rsidP="008E4BC8">
            <w:pPr>
              <w:pStyle w:val="BodyText"/>
              <w:spacing w:before="120" w:after="120"/>
              <w:rPr>
                <w:rFonts w:ascii="Arial" w:hAnsi="Arial" w:cs="Arial"/>
                <w:b w:val="0"/>
                <w:bCs w:val="0"/>
                <w:sz w:val="20"/>
                <w:szCs w:val="20"/>
              </w:rPr>
            </w:pPr>
            <w:r w:rsidRPr="00A3572C">
              <w:rPr>
                <w:rFonts w:ascii="Arial" w:hAnsi="Arial" w:cs="Arial"/>
                <w:b w:val="0"/>
                <w:bCs w:val="0"/>
                <w:sz w:val="20"/>
                <w:szCs w:val="20"/>
              </w:rPr>
              <w:t>87.5</w:t>
            </w:r>
          </w:p>
        </w:tc>
        <w:tc>
          <w:tcPr>
            <w:tcW w:w="1769" w:type="dxa"/>
            <w:tcBorders>
              <w:top w:val="single" w:sz="4" w:space="0" w:color="auto"/>
              <w:left w:val="single" w:sz="4" w:space="0" w:color="auto"/>
              <w:bottom w:val="single" w:sz="4" w:space="0" w:color="auto"/>
              <w:right w:val="single" w:sz="4" w:space="0" w:color="auto"/>
            </w:tcBorders>
          </w:tcPr>
          <w:p w14:paraId="5941BEBE" w14:textId="77777777" w:rsidR="008E4BC8" w:rsidRPr="00A3572C" w:rsidRDefault="008E4BC8" w:rsidP="008E4BC8">
            <w:pPr>
              <w:pStyle w:val="BodyText"/>
              <w:spacing w:before="120" w:after="120"/>
              <w:rPr>
                <w:rFonts w:ascii="Arial" w:hAnsi="Arial" w:cs="Arial"/>
                <w:b w:val="0"/>
                <w:bCs w:val="0"/>
                <w:sz w:val="20"/>
                <w:szCs w:val="20"/>
              </w:rPr>
            </w:pPr>
            <w:r w:rsidRPr="00A3572C">
              <w:rPr>
                <w:rFonts w:ascii="Arial" w:hAnsi="Arial" w:cs="Arial"/>
                <w:b w:val="0"/>
                <w:bCs w:val="0"/>
                <w:sz w:val="20"/>
                <w:szCs w:val="20"/>
              </w:rPr>
              <w:t>12.40</w:t>
            </w:r>
          </w:p>
        </w:tc>
      </w:tr>
      <w:tr w:rsidR="008E4BC8" w:rsidRPr="00A3572C" w14:paraId="41FA4DDB" w14:textId="77777777" w:rsidTr="008E4BC8">
        <w:tc>
          <w:tcPr>
            <w:tcW w:w="3028" w:type="dxa"/>
            <w:tcBorders>
              <w:top w:val="single" w:sz="4" w:space="0" w:color="auto"/>
              <w:left w:val="single" w:sz="4" w:space="0" w:color="auto"/>
              <w:bottom w:val="single" w:sz="4" w:space="0" w:color="auto"/>
              <w:right w:val="single" w:sz="4" w:space="0" w:color="auto"/>
            </w:tcBorders>
          </w:tcPr>
          <w:p w14:paraId="7D4370CE" w14:textId="77777777" w:rsidR="008E4BC8" w:rsidRPr="00A3572C" w:rsidRDefault="008E4BC8" w:rsidP="008E4BC8">
            <w:pPr>
              <w:pStyle w:val="BodyText"/>
              <w:spacing w:before="120" w:after="120"/>
              <w:rPr>
                <w:rFonts w:ascii="Arial" w:hAnsi="Arial" w:cs="Arial"/>
                <w:bCs w:val="0"/>
                <w:sz w:val="20"/>
                <w:szCs w:val="20"/>
              </w:rPr>
            </w:pPr>
            <w:r w:rsidRPr="00A3572C">
              <w:rPr>
                <w:rFonts w:ascii="Arial" w:hAnsi="Arial" w:cs="Arial"/>
                <w:bCs w:val="0"/>
                <w:sz w:val="20"/>
                <w:szCs w:val="20"/>
              </w:rPr>
              <w:t>Decision making</w:t>
            </w:r>
          </w:p>
        </w:tc>
        <w:tc>
          <w:tcPr>
            <w:tcW w:w="2167" w:type="dxa"/>
            <w:tcBorders>
              <w:top w:val="single" w:sz="4" w:space="0" w:color="auto"/>
              <w:left w:val="single" w:sz="4" w:space="0" w:color="auto"/>
              <w:bottom w:val="single" w:sz="4" w:space="0" w:color="auto"/>
              <w:right w:val="single" w:sz="4" w:space="0" w:color="auto"/>
            </w:tcBorders>
            <w:vAlign w:val="bottom"/>
          </w:tcPr>
          <w:p w14:paraId="1F4B85D3" w14:textId="77777777" w:rsidR="008E4BC8" w:rsidRPr="00A3572C" w:rsidRDefault="008E4BC8" w:rsidP="008E4BC8">
            <w:pPr>
              <w:pStyle w:val="BodyText"/>
              <w:spacing w:before="120" w:after="120"/>
              <w:rPr>
                <w:rFonts w:ascii="Arial" w:hAnsi="Arial" w:cs="Arial"/>
                <w:b w:val="0"/>
                <w:bCs w:val="0"/>
                <w:sz w:val="20"/>
                <w:szCs w:val="20"/>
              </w:rPr>
            </w:pPr>
            <w:r w:rsidRPr="00A3572C">
              <w:rPr>
                <w:rFonts w:ascii="Arial" w:hAnsi="Arial" w:cs="Arial"/>
                <w:b w:val="0"/>
                <w:bCs w:val="0"/>
                <w:sz w:val="20"/>
                <w:szCs w:val="20"/>
              </w:rPr>
              <w:t>546</w:t>
            </w:r>
          </w:p>
        </w:tc>
        <w:tc>
          <w:tcPr>
            <w:tcW w:w="2052" w:type="dxa"/>
            <w:tcBorders>
              <w:top w:val="single" w:sz="4" w:space="0" w:color="auto"/>
              <w:left w:val="single" w:sz="4" w:space="0" w:color="auto"/>
              <w:bottom w:val="single" w:sz="4" w:space="0" w:color="auto"/>
              <w:right w:val="single" w:sz="4" w:space="0" w:color="auto"/>
            </w:tcBorders>
            <w:vAlign w:val="bottom"/>
          </w:tcPr>
          <w:p w14:paraId="2F59B437" w14:textId="77777777" w:rsidR="008E4BC8" w:rsidRPr="00A3572C" w:rsidRDefault="008E4BC8" w:rsidP="008E4BC8">
            <w:pPr>
              <w:pStyle w:val="BodyText"/>
              <w:spacing w:before="120" w:after="120"/>
              <w:rPr>
                <w:rFonts w:ascii="Arial" w:hAnsi="Arial" w:cs="Arial"/>
                <w:b w:val="0"/>
                <w:bCs w:val="0"/>
                <w:sz w:val="20"/>
                <w:szCs w:val="20"/>
              </w:rPr>
            </w:pPr>
            <w:r w:rsidRPr="00A3572C">
              <w:rPr>
                <w:rFonts w:ascii="Arial" w:hAnsi="Arial" w:cs="Arial"/>
                <w:b w:val="0"/>
                <w:bCs w:val="0"/>
                <w:sz w:val="20"/>
                <w:szCs w:val="20"/>
              </w:rPr>
              <w:t>91.0</w:t>
            </w:r>
          </w:p>
        </w:tc>
        <w:tc>
          <w:tcPr>
            <w:tcW w:w="1769" w:type="dxa"/>
            <w:tcBorders>
              <w:top w:val="single" w:sz="4" w:space="0" w:color="auto"/>
              <w:left w:val="single" w:sz="4" w:space="0" w:color="auto"/>
              <w:bottom w:val="single" w:sz="4" w:space="0" w:color="auto"/>
              <w:right w:val="single" w:sz="4" w:space="0" w:color="auto"/>
            </w:tcBorders>
          </w:tcPr>
          <w:p w14:paraId="1F635D2D" w14:textId="77777777" w:rsidR="008E4BC8" w:rsidRPr="00A3572C" w:rsidRDefault="008E4BC8" w:rsidP="008E4BC8">
            <w:pPr>
              <w:pStyle w:val="BodyText"/>
              <w:spacing w:before="120" w:after="120"/>
              <w:rPr>
                <w:rFonts w:ascii="Arial" w:hAnsi="Arial" w:cs="Arial"/>
                <w:b w:val="0"/>
                <w:bCs w:val="0"/>
                <w:sz w:val="20"/>
                <w:szCs w:val="20"/>
              </w:rPr>
            </w:pPr>
            <w:r w:rsidRPr="00A3572C">
              <w:rPr>
                <w:rFonts w:ascii="Arial" w:hAnsi="Arial" w:cs="Arial"/>
                <w:b w:val="0"/>
                <w:bCs w:val="0"/>
                <w:sz w:val="20"/>
                <w:szCs w:val="20"/>
              </w:rPr>
              <w:t>12.90</w:t>
            </w:r>
          </w:p>
        </w:tc>
      </w:tr>
      <w:tr w:rsidR="008E4BC8" w:rsidRPr="00A3572C" w14:paraId="1917C095" w14:textId="77777777" w:rsidTr="008E4BC8">
        <w:tc>
          <w:tcPr>
            <w:tcW w:w="3028" w:type="dxa"/>
            <w:tcBorders>
              <w:top w:val="single" w:sz="4" w:space="0" w:color="auto"/>
              <w:left w:val="single" w:sz="4" w:space="0" w:color="auto"/>
              <w:bottom w:val="single" w:sz="4" w:space="0" w:color="auto"/>
              <w:right w:val="single" w:sz="4" w:space="0" w:color="auto"/>
            </w:tcBorders>
          </w:tcPr>
          <w:p w14:paraId="3A89A17A" w14:textId="77777777" w:rsidR="008E4BC8" w:rsidRPr="00A3572C" w:rsidRDefault="008E4BC8" w:rsidP="008E4BC8">
            <w:pPr>
              <w:pStyle w:val="BodyText"/>
              <w:spacing w:before="120" w:after="120"/>
              <w:rPr>
                <w:rFonts w:ascii="Arial" w:hAnsi="Arial" w:cs="Arial"/>
                <w:bCs w:val="0"/>
                <w:sz w:val="20"/>
                <w:szCs w:val="20"/>
              </w:rPr>
            </w:pPr>
            <w:r w:rsidRPr="00A3572C">
              <w:rPr>
                <w:rFonts w:ascii="Arial" w:hAnsi="Arial" w:cs="Arial"/>
                <w:bCs w:val="0"/>
                <w:sz w:val="20"/>
                <w:szCs w:val="20"/>
              </w:rPr>
              <w:t>Control</w:t>
            </w:r>
          </w:p>
        </w:tc>
        <w:tc>
          <w:tcPr>
            <w:tcW w:w="2167" w:type="dxa"/>
            <w:tcBorders>
              <w:top w:val="single" w:sz="4" w:space="0" w:color="auto"/>
              <w:left w:val="single" w:sz="4" w:space="0" w:color="auto"/>
              <w:bottom w:val="single" w:sz="4" w:space="0" w:color="auto"/>
              <w:right w:val="single" w:sz="4" w:space="0" w:color="auto"/>
            </w:tcBorders>
            <w:vAlign w:val="bottom"/>
          </w:tcPr>
          <w:p w14:paraId="4D0493C5" w14:textId="77777777" w:rsidR="008E4BC8" w:rsidRPr="00A3572C" w:rsidRDefault="008E4BC8" w:rsidP="008E4BC8">
            <w:pPr>
              <w:pStyle w:val="BodyText"/>
              <w:spacing w:before="120" w:after="120"/>
              <w:rPr>
                <w:rFonts w:ascii="Arial" w:hAnsi="Arial" w:cs="Arial"/>
                <w:b w:val="0"/>
                <w:bCs w:val="0"/>
                <w:sz w:val="20"/>
                <w:szCs w:val="20"/>
              </w:rPr>
            </w:pPr>
            <w:r w:rsidRPr="00A3572C">
              <w:rPr>
                <w:rFonts w:ascii="Arial" w:hAnsi="Arial" w:cs="Arial"/>
                <w:b w:val="0"/>
                <w:bCs w:val="0"/>
                <w:sz w:val="20"/>
                <w:szCs w:val="20"/>
              </w:rPr>
              <w:t>533</w:t>
            </w:r>
          </w:p>
        </w:tc>
        <w:tc>
          <w:tcPr>
            <w:tcW w:w="2052" w:type="dxa"/>
            <w:tcBorders>
              <w:top w:val="single" w:sz="4" w:space="0" w:color="auto"/>
              <w:left w:val="single" w:sz="4" w:space="0" w:color="auto"/>
              <w:bottom w:val="single" w:sz="4" w:space="0" w:color="auto"/>
              <w:right w:val="single" w:sz="4" w:space="0" w:color="auto"/>
            </w:tcBorders>
            <w:vAlign w:val="bottom"/>
          </w:tcPr>
          <w:p w14:paraId="43A5CD39" w14:textId="77777777" w:rsidR="008E4BC8" w:rsidRPr="00A3572C" w:rsidRDefault="008E4BC8" w:rsidP="008E4BC8">
            <w:pPr>
              <w:pStyle w:val="BodyText"/>
              <w:spacing w:before="120" w:after="120"/>
              <w:rPr>
                <w:rFonts w:ascii="Arial" w:hAnsi="Arial" w:cs="Arial"/>
                <w:b w:val="0"/>
                <w:bCs w:val="0"/>
                <w:sz w:val="20"/>
                <w:szCs w:val="20"/>
              </w:rPr>
            </w:pPr>
            <w:r w:rsidRPr="00A3572C">
              <w:rPr>
                <w:rFonts w:ascii="Arial" w:hAnsi="Arial" w:cs="Arial"/>
                <w:b w:val="0"/>
                <w:bCs w:val="0"/>
                <w:sz w:val="20"/>
                <w:szCs w:val="20"/>
              </w:rPr>
              <w:t>88.8</w:t>
            </w:r>
          </w:p>
        </w:tc>
        <w:tc>
          <w:tcPr>
            <w:tcW w:w="1769" w:type="dxa"/>
            <w:tcBorders>
              <w:top w:val="single" w:sz="4" w:space="0" w:color="auto"/>
              <w:left w:val="single" w:sz="4" w:space="0" w:color="auto"/>
              <w:bottom w:val="single" w:sz="4" w:space="0" w:color="auto"/>
              <w:right w:val="single" w:sz="4" w:space="0" w:color="auto"/>
            </w:tcBorders>
          </w:tcPr>
          <w:p w14:paraId="4ABEE9AF" w14:textId="77777777" w:rsidR="008E4BC8" w:rsidRPr="00A3572C" w:rsidRDefault="008E4BC8" w:rsidP="008E4BC8">
            <w:pPr>
              <w:pStyle w:val="BodyText"/>
              <w:spacing w:before="120" w:after="120"/>
              <w:rPr>
                <w:rFonts w:ascii="Arial" w:hAnsi="Arial" w:cs="Arial"/>
                <w:b w:val="0"/>
                <w:bCs w:val="0"/>
                <w:sz w:val="20"/>
                <w:szCs w:val="20"/>
              </w:rPr>
            </w:pPr>
            <w:r w:rsidRPr="00A3572C">
              <w:rPr>
                <w:rFonts w:ascii="Arial" w:hAnsi="Arial" w:cs="Arial"/>
                <w:b w:val="0"/>
                <w:bCs w:val="0"/>
                <w:sz w:val="20"/>
                <w:szCs w:val="20"/>
              </w:rPr>
              <w:t>12.59</w:t>
            </w:r>
          </w:p>
        </w:tc>
      </w:tr>
      <w:tr w:rsidR="008E4BC8" w:rsidRPr="00A3572C" w14:paraId="195603F1" w14:textId="77777777" w:rsidTr="008E4BC8">
        <w:tc>
          <w:tcPr>
            <w:tcW w:w="3028" w:type="dxa"/>
            <w:tcBorders>
              <w:top w:val="single" w:sz="4" w:space="0" w:color="auto"/>
              <w:left w:val="single" w:sz="4" w:space="0" w:color="auto"/>
              <w:bottom w:val="single" w:sz="4" w:space="0" w:color="auto"/>
              <w:right w:val="single" w:sz="4" w:space="0" w:color="auto"/>
            </w:tcBorders>
          </w:tcPr>
          <w:p w14:paraId="3F43DE15" w14:textId="77777777" w:rsidR="008E4BC8" w:rsidRPr="00A3572C" w:rsidRDefault="008E4BC8" w:rsidP="008E4BC8">
            <w:pPr>
              <w:pStyle w:val="BodyText"/>
              <w:spacing w:before="120" w:after="120"/>
              <w:rPr>
                <w:rFonts w:ascii="Arial" w:hAnsi="Arial" w:cs="Arial"/>
                <w:b w:val="0"/>
                <w:sz w:val="20"/>
                <w:szCs w:val="20"/>
              </w:rPr>
            </w:pPr>
            <w:r w:rsidRPr="00A3572C">
              <w:rPr>
                <w:rFonts w:ascii="Arial" w:hAnsi="Arial" w:cs="Arial"/>
                <w:b w:val="0"/>
                <w:sz w:val="20"/>
                <w:szCs w:val="20"/>
              </w:rPr>
              <w:t>Grand total</w:t>
            </w:r>
          </w:p>
        </w:tc>
        <w:tc>
          <w:tcPr>
            <w:tcW w:w="2167" w:type="dxa"/>
            <w:tcBorders>
              <w:top w:val="single" w:sz="4" w:space="0" w:color="auto"/>
              <w:left w:val="single" w:sz="4" w:space="0" w:color="auto"/>
              <w:bottom w:val="single" w:sz="4" w:space="0" w:color="auto"/>
              <w:right w:val="single" w:sz="4" w:space="0" w:color="auto"/>
            </w:tcBorders>
            <w:vAlign w:val="bottom"/>
          </w:tcPr>
          <w:p w14:paraId="29ABB02F" w14:textId="77777777" w:rsidR="008E4BC8" w:rsidRPr="00A3572C" w:rsidRDefault="008E4BC8" w:rsidP="008E4BC8">
            <w:pPr>
              <w:pStyle w:val="BodyText"/>
              <w:spacing w:before="120" w:after="120"/>
              <w:rPr>
                <w:rFonts w:ascii="Arial" w:hAnsi="Arial" w:cs="Arial"/>
                <w:b w:val="0"/>
                <w:bCs w:val="0"/>
                <w:sz w:val="20"/>
                <w:szCs w:val="20"/>
              </w:rPr>
            </w:pPr>
            <w:r w:rsidRPr="00A3572C">
              <w:rPr>
                <w:rFonts w:ascii="Arial" w:hAnsi="Arial" w:cs="Arial"/>
                <w:b w:val="0"/>
                <w:bCs w:val="0"/>
                <w:sz w:val="20"/>
                <w:szCs w:val="20"/>
              </w:rPr>
              <w:t>4234</w:t>
            </w:r>
          </w:p>
        </w:tc>
        <w:tc>
          <w:tcPr>
            <w:tcW w:w="2052" w:type="dxa"/>
            <w:tcBorders>
              <w:top w:val="single" w:sz="4" w:space="0" w:color="auto"/>
              <w:left w:val="single" w:sz="4" w:space="0" w:color="auto"/>
              <w:bottom w:val="single" w:sz="4" w:space="0" w:color="auto"/>
              <w:right w:val="single" w:sz="4" w:space="0" w:color="auto"/>
            </w:tcBorders>
            <w:vAlign w:val="bottom"/>
          </w:tcPr>
          <w:p w14:paraId="3A92CBC6" w14:textId="77777777" w:rsidR="008E4BC8" w:rsidRPr="00A3572C" w:rsidRDefault="008E4BC8" w:rsidP="008E4BC8">
            <w:pPr>
              <w:pStyle w:val="BodyText"/>
              <w:spacing w:before="120" w:after="120"/>
              <w:rPr>
                <w:rFonts w:ascii="Arial" w:hAnsi="Arial" w:cs="Arial"/>
                <w:b w:val="0"/>
                <w:bCs w:val="0"/>
                <w:sz w:val="20"/>
                <w:szCs w:val="20"/>
              </w:rPr>
            </w:pPr>
          </w:p>
        </w:tc>
        <w:tc>
          <w:tcPr>
            <w:tcW w:w="1769" w:type="dxa"/>
            <w:tcBorders>
              <w:top w:val="single" w:sz="4" w:space="0" w:color="auto"/>
              <w:left w:val="single" w:sz="4" w:space="0" w:color="auto"/>
              <w:bottom w:val="single" w:sz="4" w:space="0" w:color="auto"/>
              <w:right w:val="single" w:sz="4" w:space="0" w:color="auto"/>
            </w:tcBorders>
          </w:tcPr>
          <w:p w14:paraId="2CA03675" w14:textId="77777777" w:rsidR="008E4BC8" w:rsidRPr="00A3572C" w:rsidRDefault="008E4BC8" w:rsidP="008E4BC8">
            <w:pPr>
              <w:pStyle w:val="BodyText"/>
              <w:spacing w:before="120" w:after="120"/>
              <w:rPr>
                <w:rFonts w:ascii="Arial" w:hAnsi="Arial" w:cs="Arial"/>
                <w:b w:val="0"/>
                <w:bCs w:val="0"/>
                <w:sz w:val="20"/>
                <w:szCs w:val="20"/>
              </w:rPr>
            </w:pPr>
            <w:r w:rsidRPr="00A3572C">
              <w:rPr>
                <w:rFonts w:ascii="Arial" w:hAnsi="Arial" w:cs="Arial"/>
                <w:b w:val="0"/>
                <w:bCs w:val="0"/>
                <w:sz w:val="20"/>
                <w:szCs w:val="20"/>
              </w:rPr>
              <w:t>100</w:t>
            </w:r>
          </w:p>
        </w:tc>
      </w:tr>
    </w:tbl>
    <w:p w14:paraId="01AF14A3" w14:textId="70AFC883" w:rsidR="008E4BC8" w:rsidRPr="00A3572C" w:rsidRDefault="008E4BC8" w:rsidP="008E4BC8">
      <w:pPr>
        <w:spacing w:after="0" w:line="240" w:lineRule="auto"/>
        <w:jc w:val="right"/>
        <w:rPr>
          <w:rFonts w:ascii="Arial" w:hAnsi="Arial" w:cs="Arial"/>
          <w:b/>
          <w:sz w:val="20"/>
          <w:szCs w:val="20"/>
        </w:rPr>
      </w:pPr>
      <w:r w:rsidRPr="00A3572C">
        <w:rPr>
          <w:rFonts w:ascii="Arial" w:hAnsi="Arial" w:cs="Arial"/>
          <w:b/>
          <w:sz w:val="20"/>
          <w:szCs w:val="20"/>
        </w:rPr>
        <w:t xml:space="preserve">                                                                                                                  </w:t>
      </w:r>
      <w:proofErr w:type="gramStart"/>
      <w:r w:rsidRPr="00A3572C">
        <w:rPr>
          <w:rFonts w:ascii="Arial" w:hAnsi="Arial" w:cs="Arial"/>
          <w:b/>
          <w:sz w:val="20"/>
          <w:szCs w:val="20"/>
        </w:rPr>
        <w:t>( n</w:t>
      </w:r>
      <w:proofErr w:type="gramEnd"/>
      <w:r w:rsidRPr="00A3572C">
        <w:rPr>
          <w:rFonts w:ascii="Arial" w:hAnsi="Arial" w:cs="Arial"/>
          <w:b/>
          <w:sz w:val="20"/>
          <w:szCs w:val="20"/>
        </w:rPr>
        <w:t>=30)</w:t>
      </w:r>
    </w:p>
    <w:p w14:paraId="2342780E" w14:textId="77777777" w:rsidR="008E4BC8" w:rsidRPr="00A3572C" w:rsidRDefault="008E4BC8" w:rsidP="008E4BC8">
      <w:pPr>
        <w:spacing w:after="0" w:line="240" w:lineRule="auto"/>
        <w:jc w:val="both"/>
        <w:rPr>
          <w:rFonts w:ascii="Arial" w:hAnsi="Arial" w:cs="Arial"/>
          <w:b/>
          <w:bCs/>
          <w:sz w:val="20"/>
          <w:szCs w:val="20"/>
        </w:rPr>
      </w:pPr>
    </w:p>
    <w:p w14:paraId="0AD6DA82" w14:textId="3B5F09CD" w:rsidR="008E4BC8" w:rsidRPr="00A3572C" w:rsidRDefault="008E4BC8" w:rsidP="001C1514">
      <w:pPr>
        <w:pStyle w:val="Default"/>
        <w:spacing w:line="360" w:lineRule="auto"/>
        <w:rPr>
          <w:rFonts w:ascii="Arial" w:hAnsi="Arial" w:cs="Arial"/>
          <w:sz w:val="20"/>
          <w:szCs w:val="20"/>
        </w:rPr>
        <w:sectPr w:rsidR="008E4BC8" w:rsidRPr="00A3572C" w:rsidSect="001C1514">
          <w:headerReference w:type="even" r:id="rId11"/>
          <w:headerReference w:type="default" r:id="rId12"/>
          <w:footerReference w:type="even" r:id="rId13"/>
          <w:footerReference w:type="default" r:id="rId14"/>
          <w:headerReference w:type="first" r:id="rId15"/>
          <w:footerReference w:type="first" r:id="rId16"/>
          <w:pgSz w:w="11907" w:h="16839" w:code="9"/>
          <w:pgMar w:top="1276" w:right="833" w:bottom="1440" w:left="1157" w:header="720" w:footer="720" w:gutter="0"/>
          <w:cols w:space="720"/>
          <w:noEndnote/>
          <w:docGrid w:linePitch="299"/>
        </w:sectPr>
      </w:pPr>
    </w:p>
    <w:p w14:paraId="4B86693C" w14:textId="77777777" w:rsidR="00421D7E" w:rsidRPr="00A3572C" w:rsidRDefault="00421D7E" w:rsidP="008071B2">
      <w:pPr>
        <w:pStyle w:val="BodyText"/>
        <w:spacing w:line="360" w:lineRule="auto"/>
        <w:jc w:val="both"/>
        <w:rPr>
          <w:rFonts w:ascii="Arial" w:hAnsi="Arial" w:cs="Arial"/>
          <w:b w:val="0"/>
          <w:bCs w:val="0"/>
          <w:sz w:val="20"/>
          <w:szCs w:val="20"/>
        </w:rPr>
      </w:pPr>
    </w:p>
    <w:p w14:paraId="7E7FFEE1" w14:textId="376F97FE" w:rsidR="00421D7E" w:rsidRPr="00A3572C" w:rsidRDefault="008E4BC8" w:rsidP="00421D7E">
      <w:pPr>
        <w:spacing w:after="0" w:line="240" w:lineRule="auto"/>
        <w:jc w:val="both"/>
        <w:rPr>
          <w:rFonts w:ascii="Arial" w:hAnsi="Arial" w:cs="Arial"/>
          <w:b/>
          <w:bCs/>
          <w:sz w:val="20"/>
          <w:szCs w:val="20"/>
        </w:rPr>
      </w:pPr>
      <w:r w:rsidRPr="00A3572C">
        <w:rPr>
          <w:rFonts w:ascii="Arial" w:hAnsi="Arial" w:cs="Arial"/>
          <w:b/>
          <w:bCs/>
          <w:sz w:val="20"/>
          <w:szCs w:val="20"/>
        </w:rPr>
        <w:t xml:space="preserve">           </w:t>
      </w:r>
      <w:r w:rsidR="00421D7E" w:rsidRPr="00A3572C">
        <w:rPr>
          <w:rFonts w:ascii="Arial" w:hAnsi="Arial" w:cs="Arial"/>
          <w:b/>
          <w:bCs/>
          <w:sz w:val="20"/>
          <w:szCs w:val="20"/>
        </w:rPr>
        <w:t xml:space="preserve">Table </w:t>
      </w:r>
      <w:r w:rsidRPr="00A3572C">
        <w:rPr>
          <w:rFonts w:ascii="Arial" w:hAnsi="Arial" w:cs="Arial"/>
          <w:b/>
          <w:bCs/>
          <w:sz w:val="20"/>
          <w:szCs w:val="20"/>
        </w:rPr>
        <w:t>6</w:t>
      </w:r>
      <w:r w:rsidR="00421D7E" w:rsidRPr="00A3572C">
        <w:rPr>
          <w:rFonts w:ascii="Arial" w:hAnsi="Arial" w:cs="Arial"/>
          <w:b/>
          <w:bCs/>
          <w:sz w:val="20"/>
          <w:szCs w:val="20"/>
        </w:rPr>
        <w:t>: Distribution of members according to management dimensions FPC</w:t>
      </w:r>
    </w:p>
    <w:p w14:paraId="0F620703" w14:textId="77777777" w:rsidR="00421D7E" w:rsidRPr="00A3572C" w:rsidRDefault="00421D7E" w:rsidP="00421D7E">
      <w:pPr>
        <w:spacing w:after="0" w:line="240" w:lineRule="auto"/>
        <w:jc w:val="right"/>
        <w:rPr>
          <w:rFonts w:ascii="Arial" w:hAnsi="Arial" w:cs="Arial"/>
          <w:b/>
          <w:sz w:val="20"/>
          <w:szCs w:val="20"/>
        </w:rPr>
      </w:pPr>
      <w:r w:rsidRPr="00A3572C">
        <w:rPr>
          <w:rFonts w:ascii="Arial" w:hAnsi="Arial" w:cs="Arial"/>
          <w:b/>
          <w:sz w:val="20"/>
          <w:szCs w:val="20"/>
        </w:rPr>
        <w:t xml:space="preserve">                                                                                                                                     (n=30)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5"/>
        <w:gridCol w:w="3054"/>
        <w:gridCol w:w="1485"/>
        <w:gridCol w:w="1889"/>
      </w:tblGrid>
      <w:tr w:rsidR="00421D7E" w:rsidRPr="00A3572C" w14:paraId="14B4A8CD" w14:textId="77777777" w:rsidTr="00850228">
        <w:trPr>
          <w:trHeight w:val="370"/>
          <w:jc w:val="center"/>
        </w:trPr>
        <w:tc>
          <w:tcPr>
            <w:tcW w:w="2565" w:type="dxa"/>
            <w:tcBorders>
              <w:top w:val="single" w:sz="4" w:space="0" w:color="auto"/>
              <w:left w:val="single" w:sz="4" w:space="0" w:color="auto"/>
              <w:bottom w:val="single" w:sz="4" w:space="0" w:color="auto"/>
              <w:right w:val="single" w:sz="4" w:space="0" w:color="auto"/>
            </w:tcBorders>
          </w:tcPr>
          <w:p w14:paraId="3EB3A893" w14:textId="77777777" w:rsidR="00421D7E" w:rsidRPr="00A3572C" w:rsidRDefault="00421D7E" w:rsidP="00850228">
            <w:pPr>
              <w:pStyle w:val="BodyText"/>
              <w:spacing w:before="80" w:after="80"/>
              <w:rPr>
                <w:rFonts w:ascii="Arial" w:hAnsi="Arial" w:cs="Arial"/>
                <w:sz w:val="20"/>
                <w:szCs w:val="20"/>
              </w:rPr>
            </w:pPr>
            <w:bookmarkStart w:id="9" w:name="_Hlk171709176"/>
            <w:r w:rsidRPr="00A3572C">
              <w:rPr>
                <w:rFonts w:ascii="Arial" w:hAnsi="Arial" w:cs="Arial"/>
                <w:sz w:val="20"/>
                <w:szCs w:val="20"/>
              </w:rPr>
              <w:t>Dimensions</w:t>
            </w:r>
          </w:p>
        </w:tc>
        <w:tc>
          <w:tcPr>
            <w:tcW w:w="3054" w:type="dxa"/>
            <w:tcBorders>
              <w:top w:val="single" w:sz="4" w:space="0" w:color="auto"/>
              <w:left w:val="single" w:sz="4" w:space="0" w:color="auto"/>
              <w:bottom w:val="single" w:sz="4" w:space="0" w:color="auto"/>
              <w:right w:val="single" w:sz="4" w:space="0" w:color="auto"/>
            </w:tcBorders>
          </w:tcPr>
          <w:p w14:paraId="0D56E8DF" w14:textId="77777777" w:rsidR="00421D7E" w:rsidRPr="00A3572C" w:rsidRDefault="00421D7E" w:rsidP="00850228">
            <w:pPr>
              <w:pStyle w:val="BodyText"/>
              <w:spacing w:before="80" w:after="80"/>
              <w:rPr>
                <w:rFonts w:ascii="Arial" w:hAnsi="Arial" w:cs="Arial"/>
                <w:sz w:val="20"/>
                <w:szCs w:val="20"/>
              </w:rPr>
            </w:pPr>
            <w:r w:rsidRPr="00A3572C">
              <w:rPr>
                <w:rFonts w:ascii="Arial" w:hAnsi="Arial" w:cs="Arial"/>
                <w:sz w:val="20"/>
                <w:szCs w:val="20"/>
              </w:rPr>
              <w:t>Category</w:t>
            </w:r>
          </w:p>
        </w:tc>
        <w:tc>
          <w:tcPr>
            <w:tcW w:w="1485" w:type="dxa"/>
            <w:tcBorders>
              <w:top w:val="single" w:sz="4" w:space="0" w:color="auto"/>
              <w:left w:val="single" w:sz="4" w:space="0" w:color="auto"/>
              <w:bottom w:val="single" w:sz="4" w:space="0" w:color="auto"/>
              <w:right w:val="single" w:sz="4" w:space="0" w:color="auto"/>
            </w:tcBorders>
          </w:tcPr>
          <w:p w14:paraId="5A3061D7" w14:textId="77777777" w:rsidR="00421D7E" w:rsidRPr="00A3572C" w:rsidRDefault="00421D7E" w:rsidP="00850228">
            <w:pPr>
              <w:pStyle w:val="BodyText"/>
              <w:spacing w:before="80" w:after="80"/>
              <w:rPr>
                <w:rFonts w:ascii="Arial" w:hAnsi="Arial" w:cs="Arial"/>
                <w:sz w:val="20"/>
                <w:szCs w:val="20"/>
              </w:rPr>
            </w:pPr>
            <w:r w:rsidRPr="00A3572C">
              <w:rPr>
                <w:rFonts w:ascii="Arial" w:hAnsi="Arial" w:cs="Arial"/>
                <w:sz w:val="20"/>
                <w:szCs w:val="20"/>
              </w:rPr>
              <w:t>Frequency</w:t>
            </w:r>
          </w:p>
        </w:tc>
        <w:tc>
          <w:tcPr>
            <w:tcW w:w="1889" w:type="dxa"/>
            <w:tcBorders>
              <w:top w:val="single" w:sz="4" w:space="0" w:color="auto"/>
              <w:left w:val="single" w:sz="4" w:space="0" w:color="auto"/>
              <w:bottom w:val="single" w:sz="4" w:space="0" w:color="auto"/>
              <w:right w:val="single" w:sz="4" w:space="0" w:color="auto"/>
            </w:tcBorders>
          </w:tcPr>
          <w:p w14:paraId="0D26631B" w14:textId="77777777" w:rsidR="00421D7E" w:rsidRPr="00A3572C" w:rsidRDefault="00421D7E" w:rsidP="00850228">
            <w:pPr>
              <w:pStyle w:val="BodyText"/>
              <w:spacing w:before="80" w:after="80"/>
              <w:rPr>
                <w:rFonts w:ascii="Arial" w:hAnsi="Arial" w:cs="Arial"/>
                <w:sz w:val="20"/>
                <w:szCs w:val="20"/>
              </w:rPr>
            </w:pPr>
            <w:r w:rsidRPr="00A3572C">
              <w:rPr>
                <w:rFonts w:ascii="Arial" w:hAnsi="Arial" w:cs="Arial"/>
                <w:sz w:val="20"/>
                <w:szCs w:val="20"/>
              </w:rPr>
              <w:t>Percentage</w:t>
            </w:r>
          </w:p>
        </w:tc>
      </w:tr>
      <w:tr w:rsidR="00421D7E" w:rsidRPr="00A3572C" w14:paraId="3D10BF97" w14:textId="77777777" w:rsidTr="00850228">
        <w:trPr>
          <w:trHeight w:val="939"/>
          <w:jc w:val="center"/>
        </w:trPr>
        <w:tc>
          <w:tcPr>
            <w:tcW w:w="2565" w:type="dxa"/>
            <w:tcBorders>
              <w:top w:val="single" w:sz="4" w:space="0" w:color="auto"/>
              <w:left w:val="single" w:sz="4" w:space="0" w:color="auto"/>
              <w:bottom w:val="single" w:sz="4" w:space="0" w:color="auto"/>
              <w:right w:val="single" w:sz="4" w:space="0" w:color="auto"/>
            </w:tcBorders>
          </w:tcPr>
          <w:p w14:paraId="71BC7778" w14:textId="77777777" w:rsidR="00421D7E" w:rsidRPr="00A3572C" w:rsidRDefault="00421D7E" w:rsidP="00850228">
            <w:pPr>
              <w:pStyle w:val="BodyText"/>
              <w:spacing w:before="80" w:after="80"/>
              <w:rPr>
                <w:rFonts w:ascii="Arial" w:hAnsi="Arial" w:cs="Arial"/>
                <w:sz w:val="20"/>
                <w:szCs w:val="20"/>
              </w:rPr>
            </w:pPr>
            <w:r w:rsidRPr="00A3572C">
              <w:rPr>
                <w:rFonts w:ascii="Arial" w:hAnsi="Arial" w:cs="Arial"/>
                <w:sz w:val="20"/>
                <w:szCs w:val="20"/>
              </w:rPr>
              <w:t>Planning</w:t>
            </w:r>
          </w:p>
        </w:tc>
        <w:tc>
          <w:tcPr>
            <w:tcW w:w="3054" w:type="dxa"/>
            <w:tcBorders>
              <w:top w:val="single" w:sz="4" w:space="0" w:color="auto"/>
              <w:left w:val="single" w:sz="4" w:space="0" w:color="auto"/>
              <w:bottom w:val="single" w:sz="4" w:space="0" w:color="auto"/>
              <w:right w:val="single" w:sz="4" w:space="0" w:color="auto"/>
            </w:tcBorders>
          </w:tcPr>
          <w:p w14:paraId="66401CDE" w14:textId="77777777" w:rsidR="00421D7E" w:rsidRPr="00A3572C" w:rsidRDefault="00421D7E" w:rsidP="00850228">
            <w:pPr>
              <w:pStyle w:val="BodyText"/>
              <w:spacing w:before="80" w:after="80"/>
              <w:rPr>
                <w:rFonts w:ascii="Arial" w:hAnsi="Arial" w:cs="Arial"/>
                <w:b w:val="0"/>
                <w:bCs w:val="0"/>
                <w:color w:val="000000"/>
                <w:sz w:val="20"/>
                <w:szCs w:val="20"/>
                <w:lang w:val="en-IN" w:eastAsia="en-IN"/>
              </w:rPr>
            </w:pPr>
            <w:r w:rsidRPr="00A3572C">
              <w:rPr>
                <w:rFonts w:ascii="Arial" w:hAnsi="Arial" w:cs="Arial"/>
                <w:b w:val="0"/>
                <w:bCs w:val="0"/>
                <w:sz w:val="20"/>
                <w:szCs w:val="20"/>
              </w:rPr>
              <w:t>Low (&lt;</w:t>
            </w:r>
            <w:r w:rsidRPr="00A3572C">
              <w:rPr>
                <w:rFonts w:ascii="Arial" w:hAnsi="Arial" w:cs="Arial"/>
                <w:b w:val="0"/>
                <w:bCs w:val="0"/>
                <w:color w:val="000000"/>
                <w:sz w:val="20"/>
                <w:szCs w:val="20"/>
                <w:lang w:val="en-IN" w:eastAsia="en-IN"/>
              </w:rPr>
              <w:t>13.15)</w:t>
            </w:r>
          </w:p>
          <w:p w14:paraId="44A06E9A" w14:textId="77777777" w:rsidR="00421D7E" w:rsidRPr="00A3572C" w:rsidRDefault="00421D7E" w:rsidP="00850228">
            <w:pPr>
              <w:pStyle w:val="BodyText"/>
              <w:spacing w:before="80" w:after="80"/>
              <w:rPr>
                <w:rFonts w:ascii="Arial" w:hAnsi="Arial" w:cs="Arial"/>
                <w:b w:val="0"/>
                <w:bCs w:val="0"/>
                <w:color w:val="000000"/>
                <w:sz w:val="20"/>
                <w:szCs w:val="20"/>
                <w:lang w:val="en-IN" w:eastAsia="en-IN"/>
              </w:rPr>
            </w:pPr>
            <w:r w:rsidRPr="00A3572C">
              <w:rPr>
                <w:rFonts w:ascii="Arial" w:hAnsi="Arial" w:cs="Arial"/>
                <w:b w:val="0"/>
                <w:bCs w:val="0"/>
                <w:color w:val="000000"/>
                <w:sz w:val="20"/>
                <w:szCs w:val="20"/>
                <w:lang w:val="en-IN" w:eastAsia="en-IN"/>
              </w:rPr>
              <w:t>Medium (13. 15-15.51)</w:t>
            </w:r>
          </w:p>
          <w:p w14:paraId="59BFF0BF"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sz w:val="20"/>
                <w:szCs w:val="20"/>
              </w:rPr>
              <w:t>High (&gt;15.51)</w:t>
            </w:r>
          </w:p>
        </w:tc>
        <w:tc>
          <w:tcPr>
            <w:tcW w:w="1485" w:type="dxa"/>
            <w:tcBorders>
              <w:top w:val="single" w:sz="4" w:space="0" w:color="auto"/>
              <w:left w:val="single" w:sz="4" w:space="0" w:color="auto"/>
              <w:bottom w:val="single" w:sz="4" w:space="0" w:color="auto"/>
              <w:right w:val="single" w:sz="4" w:space="0" w:color="auto"/>
            </w:tcBorders>
            <w:vAlign w:val="bottom"/>
          </w:tcPr>
          <w:p w14:paraId="3383B152" w14:textId="77777777" w:rsidR="00421D7E" w:rsidRPr="00A3572C" w:rsidRDefault="00421D7E" w:rsidP="00850228">
            <w:pPr>
              <w:pStyle w:val="BodyText"/>
              <w:spacing w:before="80" w:after="80"/>
              <w:rPr>
                <w:rFonts w:ascii="Arial" w:hAnsi="Arial" w:cs="Arial"/>
                <w:b w:val="0"/>
                <w:bCs w:val="0"/>
                <w:color w:val="000000"/>
                <w:sz w:val="20"/>
                <w:szCs w:val="20"/>
                <w:lang w:val="en-IN" w:eastAsia="en-IN"/>
              </w:rPr>
            </w:pPr>
            <w:r w:rsidRPr="00A3572C">
              <w:rPr>
                <w:rFonts w:ascii="Arial" w:hAnsi="Arial" w:cs="Arial"/>
                <w:b w:val="0"/>
                <w:bCs w:val="0"/>
                <w:color w:val="000000"/>
                <w:sz w:val="20"/>
                <w:szCs w:val="20"/>
                <w:lang w:val="en-IN" w:eastAsia="en-IN"/>
              </w:rPr>
              <w:t>8</w:t>
            </w:r>
          </w:p>
          <w:p w14:paraId="5E3659C6"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sz w:val="20"/>
                <w:szCs w:val="20"/>
              </w:rPr>
              <w:t>8</w:t>
            </w:r>
          </w:p>
          <w:p w14:paraId="661EE99A"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sz w:val="20"/>
                <w:szCs w:val="20"/>
              </w:rPr>
              <w:t>14</w:t>
            </w:r>
          </w:p>
        </w:tc>
        <w:tc>
          <w:tcPr>
            <w:tcW w:w="1889" w:type="dxa"/>
            <w:tcBorders>
              <w:top w:val="single" w:sz="4" w:space="0" w:color="auto"/>
              <w:left w:val="single" w:sz="4" w:space="0" w:color="auto"/>
              <w:bottom w:val="single" w:sz="4" w:space="0" w:color="auto"/>
              <w:right w:val="single" w:sz="4" w:space="0" w:color="auto"/>
            </w:tcBorders>
          </w:tcPr>
          <w:p w14:paraId="4AF4AFA2" w14:textId="77777777" w:rsidR="00421D7E" w:rsidRPr="00A3572C" w:rsidRDefault="00421D7E" w:rsidP="00850228">
            <w:pPr>
              <w:pStyle w:val="BodyText"/>
              <w:spacing w:before="80" w:after="80"/>
              <w:rPr>
                <w:rFonts w:ascii="Arial" w:hAnsi="Arial" w:cs="Arial"/>
                <w:b w:val="0"/>
                <w:bCs w:val="0"/>
                <w:color w:val="000000"/>
                <w:sz w:val="20"/>
                <w:szCs w:val="20"/>
                <w:lang w:val="en-IN" w:eastAsia="en-IN"/>
              </w:rPr>
            </w:pPr>
            <w:r w:rsidRPr="00A3572C">
              <w:rPr>
                <w:rFonts w:ascii="Arial" w:hAnsi="Arial" w:cs="Arial"/>
                <w:b w:val="0"/>
                <w:bCs w:val="0"/>
                <w:color w:val="000000"/>
                <w:sz w:val="20"/>
                <w:szCs w:val="20"/>
                <w:lang w:val="en-IN" w:eastAsia="en-IN"/>
              </w:rPr>
              <w:t>26.67</w:t>
            </w:r>
          </w:p>
          <w:p w14:paraId="2802A8E7" w14:textId="77777777" w:rsidR="00421D7E" w:rsidRPr="00A3572C" w:rsidRDefault="00421D7E" w:rsidP="00850228">
            <w:pPr>
              <w:pStyle w:val="BodyText"/>
              <w:spacing w:before="80" w:after="80"/>
              <w:rPr>
                <w:rFonts w:ascii="Arial" w:hAnsi="Arial" w:cs="Arial"/>
                <w:b w:val="0"/>
                <w:bCs w:val="0"/>
                <w:color w:val="000000"/>
                <w:sz w:val="20"/>
                <w:szCs w:val="20"/>
                <w:lang w:val="en-IN" w:eastAsia="en-IN"/>
              </w:rPr>
            </w:pPr>
            <w:r w:rsidRPr="00A3572C">
              <w:rPr>
                <w:rFonts w:ascii="Arial" w:hAnsi="Arial" w:cs="Arial"/>
                <w:b w:val="0"/>
                <w:bCs w:val="0"/>
                <w:color w:val="000000"/>
                <w:sz w:val="20"/>
                <w:szCs w:val="20"/>
                <w:lang w:val="en-IN" w:eastAsia="en-IN"/>
              </w:rPr>
              <w:t>26.67</w:t>
            </w:r>
          </w:p>
          <w:p w14:paraId="09167199"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color w:val="000000"/>
                <w:sz w:val="20"/>
                <w:szCs w:val="20"/>
                <w:lang w:val="en-IN" w:eastAsia="en-IN"/>
              </w:rPr>
              <w:t>46.67</w:t>
            </w:r>
          </w:p>
        </w:tc>
      </w:tr>
      <w:tr w:rsidR="00421D7E" w:rsidRPr="00A3572C" w14:paraId="3D9AA957" w14:textId="77777777" w:rsidTr="008E4BC8">
        <w:trPr>
          <w:trHeight w:val="370"/>
          <w:jc w:val="center"/>
        </w:trPr>
        <w:tc>
          <w:tcPr>
            <w:tcW w:w="2565" w:type="dxa"/>
            <w:tcBorders>
              <w:top w:val="single" w:sz="4" w:space="0" w:color="auto"/>
              <w:left w:val="single" w:sz="4" w:space="0" w:color="auto"/>
              <w:bottom w:val="single" w:sz="4" w:space="0" w:color="auto"/>
              <w:right w:val="single" w:sz="4" w:space="0" w:color="auto"/>
            </w:tcBorders>
          </w:tcPr>
          <w:p w14:paraId="4692E8DC" w14:textId="77777777" w:rsidR="00421D7E" w:rsidRPr="00A3572C" w:rsidRDefault="00421D7E" w:rsidP="00850228">
            <w:pPr>
              <w:pStyle w:val="BodyText"/>
              <w:spacing w:before="80" w:after="80"/>
              <w:rPr>
                <w:rFonts w:ascii="Arial" w:hAnsi="Arial" w:cs="Arial"/>
                <w:sz w:val="20"/>
                <w:szCs w:val="20"/>
              </w:rPr>
            </w:pPr>
            <w:r w:rsidRPr="00A3572C">
              <w:rPr>
                <w:rFonts w:ascii="Arial" w:hAnsi="Arial" w:cs="Arial"/>
                <w:sz w:val="20"/>
                <w:szCs w:val="20"/>
              </w:rPr>
              <w:t>Mean=</w:t>
            </w:r>
            <w:r w:rsidRPr="00A3572C">
              <w:rPr>
                <w:rFonts w:ascii="Arial" w:hAnsi="Arial" w:cs="Arial"/>
                <w:color w:val="000000"/>
                <w:sz w:val="20"/>
                <w:szCs w:val="20"/>
                <w:lang w:val="en-IN" w:eastAsia="en-IN"/>
              </w:rPr>
              <w:t>14.33</w:t>
            </w:r>
          </w:p>
        </w:tc>
        <w:tc>
          <w:tcPr>
            <w:tcW w:w="6428" w:type="dxa"/>
            <w:gridSpan w:val="3"/>
            <w:tcBorders>
              <w:top w:val="single" w:sz="4" w:space="0" w:color="auto"/>
              <w:left w:val="single" w:sz="4" w:space="0" w:color="auto"/>
              <w:bottom w:val="single" w:sz="4" w:space="0" w:color="auto"/>
              <w:right w:val="single" w:sz="4" w:space="0" w:color="auto"/>
            </w:tcBorders>
          </w:tcPr>
          <w:p w14:paraId="0CFC1412" w14:textId="77777777" w:rsidR="00421D7E" w:rsidRPr="00A3572C" w:rsidRDefault="00421D7E" w:rsidP="00850228">
            <w:pPr>
              <w:pStyle w:val="BodyText"/>
              <w:spacing w:before="80" w:after="80"/>
              <w:rPr>
                <w:rFonts w:ascii="Arial" w:hAnsi="Arial" w:cs="Arial"/>
                <w:b w:val="0"/>
                <w:bCs w:val="0"/>
                <w:color w:val="000000"/>
                <w:sz w:val="20"/>
                <w:szCs w:val="20"/>
                <w:lang w:val="en-IN" w:eastAsia="en-IN"/>
              </w:rPr>
            </w:pPr>
            <w:r w:rsidRPr="00A3572C">
              <w:rPr>
                <w:rFonts w:ascii="Arial" w:hAnsi="Arial" w:cs="Arial"/>
                <w:b w:val="0"/>
                <w:bCs w:val="0"/>
                <w:color w:val="000000"/>
                <w:sz w:val="20"/>
                <w:szCs w:val="20"/>
                <w:lang w:val="en-IN" w:eastAsia="en-IN"/>
              </w:rPr>
              <w:t>SD= 2.78</w:t>
            </w:r>
          </w:p>
        </w:tc>
      </w:tr>
      <w:tr w:rsidR="00421D7E" w:rsidRPr="00A3572C" w14:paraId="2BFE5D33" w14:textId="77777777" w:rsidTr="00850228">
        <w:trPr>
          <w:trHeight w:val="930"/>
          <w:jc w:val="center"/>
        </w:trPr>
        <w:tc>
          <w:tcPr>
            <w:tcW w:w="2565" w:type="dxa"/>
            <w:tcBorders>
              <w:top w:val="single" w:sz="4" w:space="0" w:color="auto"/>
              <w:left w:val="single" w:sz="4" w:space="0" w:color="auto"/>
              <w:bottom w:val="single" w:sz="4" w:space="0" w:color="auto"/>
              <w:right w:val="single" w:sz="4" w:space="0" w:color="auto"/>
            </w:tcBorders>
          </w:tcPr>
          <w:p w14:paraId="715F4E49" w14:textId="77777777" w:rsidR="00421D7E" w:rsidRPr="00A3572C" w:rsidRDefault="00421D7E" w:rsidP="00850228">
            <w:pPr>
              <w:pStyle w:val="BodyText"/>
              <w:spacing w:before="80" w:after="80"/>
              <w:rPr>
                <w:rFonts w:ascii="Arial" w:hAnsi="Arial" w:cs="Arial"/>
                <w:sz w:val="20"/>
                <w:szCs w:val="20"/>
              </w:rPr>
            </w:pPr>
          </w:p>
          <w:p w14:paraId="704B44FF" w14:textId="77777777" w:rsidR="00421D7E" w:rsidRPr="00A3572C" w:rsidRDefault="00421D7E" w:rsidP="00850228">
            <w:pPr>
              <w:pStyle w:val="BodyText"/>
              <w:spacing w:before="80" w:after="80"/>
              <w:rPr>
                <w:rFonts w:ascii="Arial" w:hAnsi="Arial" w:cs="Arial"/>
                <w:sz w:val="20"/>
                <w:szCs w:val="20"/>
              </w:rPr>
            </w:pPr>
            <w:r w:rsidRPr="00A3572C">
              <w:rPr>
                <w:rFonts w:ascii="Arial" w:hAnsi="Arial" w:cs="Arial"/>
                <w:sz w:val="20"/>
                <w:szCs w:val="20"/>
              </w:rPr>
              <w:t>Communication</w:t>
            </w:r>
          </w:p>
        </w:tc>
        <w:tc>
          <w:tcPr>
            <w:tcW w:w="3054" w:type="dxa"/>
            <w:tcBorders>
              <w:top w:val="single" w:sz="4" w:space="0" w:color="auto"/>
              <w:left w:val="single" w:sz="4" w:space="0" w:color="auto"/>
              <w:bottom w:val="single" w:sz="4" w:space="0" w:color="auto"/>
              <w:right w:val="single" w:sz="4" w:space="0" w:color="auto"/>
            </w:tcBorders>
          </w:tcPr>
          <w:p w14:paraId="12A2DBDB" w14:textId="77777777" w:rsidR="00421D7E" w:rsidRPr="00A3572C" w:rsidRDefault="00421D7E" w:rsidP="00850228">
            <w:pPr>
              <w:pStyle w:val="BodyText"/>
              <w:spacing w:before="80" w:after="80"/>
              <w:rPr>
                <w:rFonts w:ascii="Arial" w:hAnsi="Arial" w:cs="Arial"/>
                <w:b w:val="0"/>
                <w:bCs w:val="0"/>
                <w:color w:val="000000"/>
                <w:sz w:val="20"/>
                <w:szCs w:val="20"/>
                <w:lang w:val="en-IN" w:eastAsia="en-IN"/>
              </w:rPr>
            </w:pPr>
            <w:r w:rsidRPr="00A3572C">
              <w:rPr>
                <w:rFonts w:ascii="Arial" w:hAnsi="Arial" w:cs="Arial"/>
                <w:b w:val="0"/>
                <w:bCs w:val="0"/>
                <w:sz w:val="20"/>
                <w:szCs w:val="20"/>
              </w:rPr>
              <w:t>Low (&lt;</w:t>
            </w:r>
            <w:r w:rsidRPr="00A3572C">
              <w:rPr>
                <w:rFonts w:ascii="Arial" w:hAnsi="Arial" w:cs="Arial"/>
                <w:b w:val="0"/>
                <w:bCs w:val="0"/>
                <w:color w:val="000000"/>
                <w:sz w:val="20"/>
                <w:szCs w:val="20"/>
                <w:lang w:val="en-IN" w:eastAsia="en-IN"/>
              </w:rPr>
              <w:t>16.07)</w:t>
            </w:r>
          </w:p>
          <w:p w14:paraId="0CD925B9" w14:textId="77777777" w:rsidR="00421D7E" w:rsidRPr="00A3572C" w:rsidRDefault="00421D7E" w:rsidP="00850228">
            <w:pPr>
              <w:pStyle w:val="BodyText"/>
              <w:spacing w:before="80" w:after="80"/>
              <w:rPr>
                <w:rFonts w:ascii="Arial" w:hAnsi="Arial" w:cs="Arial"/>
                <w:b w:val="0"/>
                <w:bCs w:val="0"/>
                <w:color w:val="000000"/>
                <w:sz w:val="20"/>
                <w:szCs w:val="20"/>
                <w:lang w:val="en-IN" w:eastAsia="en-IN"/>
              </w:rPr>
            </w:pPr>
            <w:r w:rsidRPr="00A3572C">
              <w:rPr>
                <w:rFonts w:ascii="Arial" w:hAnsi="Arial" w:cs="Arial"/>
                <w:b w:val="0"/>
                <w:bCs w:val="0"/>
                <w:color w:val="000000"/>
                <w:sz w:val="20"/>
                <w:szCs w:val="20"/>
                <w:lang w:val="en-IN" w:eastAsia="en-IN"/>
              </w:rPr>
              <w:t>Medium (16.07-19.28)</w:t>
            </w:r>
          </w:p>
          <w:p w14:paraId="0188D06D"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sz w:val="20"/>
                <w:szCs w:val="20"/>
              </w:rPr>
              <w:t>High (&gt;19.28)</w:t>
            </w:r>
          </w:p>
        </w:tc>
        <w:tc>
          <w:tcPr>
            <w:tcW w:w="1485" w:type="dxa"/>
            <w:tcBorders>
              <w:top w:val="single" w:sz="4" w:space="0" w:color="auto"/>
              <w:left w:val="single" w:sz="4" w:space="0" w:color="auto"/>
              <w:bottom w:val="single" w:sz="4" w:space="0" w:color="auto"/>
              <w:right w:val="single" w:sz="4" w:space="0" w:color="auto"/>
            </w:tcBorders>
            <w:vAlign w:val="bottom"/>
          </w:tcPr>
          <w:p w14:paraId="78B08B22"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sz w:val="20"/>
                <w:szCs w:val="20"/>
              </w:rPr>
              <w:t>6</w:t>
            </w:r>
          </w:p>
          <w:p w14:paraId="27D697A2"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sz w:val="20"/>
                <w:szCs w:val="20"/>
              </w:rPr>
              <w:t>10</w:t>
            </w:r>
          </w:p>
          <w:p w14:paraId="6E83DFAA"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sz w:val="20"/>
                <w:szCs w:val="20"/>
              </w:rPr>
              <w:t>14</w:t>
            </w:r>
          </w:p>
        </w:tc>
        <w:tc>
          <w:tcPr>
            <w:tcW w:w="1889" w:type="dxa"/>
            <w:tcBorders>
              <w:top w:val="single" w:sz="4" w:space="0" w:color="auto"/>
              <w:left w:val="single" w:sz="4" w:space="0" w:color="auto"/>
              <w:bottom w:val="single" w:sz="4" w:space="0" w:color="auto"/>
              <w:right w:val="single" w:sz="4" w:space="0" w:color="auto"/>
            </w:tcBorders>
          </w:tcPr>
          <w:p w14:paraId="54287757"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sz w:val="20"/>
                <w:szCs w:val="20"/>
              </w:rPr>
              <w:t>20</w:t>
            </w:r>
          </w:p>
          <w:p w14:paraId="2F7724BD"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sz w:val="20"/>
                <w:szCs w:val="20"/>
              </w:rPr>
              <w:t>33.33</w:t>
            </w:r>
          </w:p>
          <w:p w14:paraId="08C9423A"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sz w:val="20"/>
                <w:szCs w:val="20"/>
              </w:rPr>
              <w:t>46.66</w:t>
            </w:r>
          </w:p>
        </w:tc>
      </w:tr>
      <w:tr w:rsidR="00421D7E" w:rsidRPr="00A3572C" w14:paraId="2E08D0B0" w14:textId="77777777" w:rsidTr="008E4BC8">
        <w:trPr>
          <w:trHeight w:val="370"/>
          <w:jc w:val="center"/>
        </w:trPr>
        <w:tc>
          <w:tcPr>
            <w:tcW w:w="2565" w:type="dxa"/>
            <w:tcBorders>
              <w:top w:val="single" w:sz="4" w:space="0" w:color="auto"/>
              <w:left w:val="single" w:sz="4" w:space="0" w:color="auto"/>
              <w:bottom w:val="single" w:sz="4" w:space="0" w:color="auto"/>
              <w:right w:val="single" w:sz="4" w:space="0" w:color="auto"/>
            </w:tcBorders>
          </w:tcPr>
          <w:p w14:paraId="584A34DC" w14:textId="77777777" w:rsidR="00421D7E" w:rsidRPr="00A3572C" w:rsidRDefault="00421D7E" w:rsidP="00850228">
            <w:pPr>
              <w:pStyle w:val="BodyText"/>
              <w:spacing w:before="80" w:after="80"/>
              <w:rPr>
                <w:rFonts w:ascii="Arial" w:hAnsi="Arial" w:cs="Arial"/>
                <w:sz w:val="20"/>
                <w:szCs w:val="20"/>
              </w:rPr>
            </w:pPr>
            <w:r w:rsidRPr="00A3572C">
              <w:rPr>
                <w:rFonts w:ascii="Arial" w:hAnsi="Arial" w:cs="Arial"/>
                <w:sz w:val="20"/>
                <w:szCs w:val="20"/>
              </w:rPr>
              <w:t>Mean=17.67</w:t>
            </w:r>
          </w:p>
        </w:tc>
        <w:tc>
          <w:tcPr>
            <w:tcW w:w="6428" w:type="dxa"/>
            <w:gridSpan w:val="3"/>
            <w:tcBorders>
              <w:top w:val="single" w:sz="4" w:space="0" w:color="auto"/>
              <w:left w:val="single" w:sz="4" w:space="0" w:color="auto"/>
              <w:bottom w:val="single" w:sz="4" w:space="0" w:color="auto"/>
              <w:right w:val="single" w:sz="4" w:space="0" w:color="auto"/>
            </w:tcBorders>
          </w:tcPr>
          <w:p w14:paraId="31DAB2C4"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color w:val="000000"/>
                <w:sz w:val="20"/>
                <w:szCs w:val="20"/>
                <w:lang w:val="en-IN" w:eastAsia="en-IN"/>
              </w:rPr>
              <w:t>SD= 3.77</w:t>
            </w:r>
          </w:p>
        </w:tc>
      </w:tr>
      <w:tr w:rsidR="00421D7E" w:rsidRPr="00A3572C" w14:paraId="18EF8FFF" w14:textId="77777777" w:rsidTr="00850228">
        <w:trPr>
          <w:trHeight w:val="939"/>
          <w:jc w:val="center"/>
        </w:trPr>
        <w:tc>
          <w:tcPr>
            <w:tcW w:w="2565" w:type="dxa"/>
            <w:tcBorders>
              <w:top w:val="single" w:sz="4" w:space="0" w:color="auto"/>
              <w:left w:val="single" w:sz="4" w:space="0" w:color="auto"/>
              <w:bottom w:val="single" w:sz="4" w:space="0" w:color="auto"/>
              <w:right w:val="single" w:sz="4" w:space="0" w:color="auto"/>
            </w:tcBorders>
          </w:tcPr>
          <w:p w14:paraId="233AAE5B" w14:textId="77777777" w:rsidR="00421D7E" w:rsidRPr="00A3572C" w:rsidRDefault="00421D7E" w:rsidP="00850228">
            <w:pPr>
              <w:pStyle w:val="BodyText"/>
              <w:spacing w:before="80" w:after="80"/>
              <w:rPr>
                <w:rFonts w:ascii="Arial" w:hAnsi="Arial" w:cs="Arial"/>
                <w:sz w:val="20"/>
                <w:szCs w:val="20"/>
              </w:rPr>
            </w:pPr>
          </w:p>
          <w:p w14:paraId="1D3F984D" w14:textId="77777777" w:rsidR="00421D7E" w:rsidRPr="00A3572C" w:rsidRDefault="00421D7E" w:rsidP="00850228">
            <w:pPr>
              <w:pStyle w:val="BodyText"/>
              <w:spacing w:before="80" w:after="80"/>
              <w:rPr>
                <w:rFonts w:ascii="Arial" w:hAnsi="Arial" w:cs="Arial"/>
                <w:sz w:val="20"/>
                <w:szCs w:val="20"/>
              </w:rPr>
            </w:pPr>
            <w:r w:rsidRPr="00A3572C">
              <w:rPr>
                <w:rFonts w:ascii="Arial" w:hAnsi="Arial" w:cs="Arial"/>
                <w:sz w:val="20"/>
                <w:szCs w:val="20"/>
              </w:rPr>
              <w:t>Organization</w:t>
            </w:r>
          </w:p>
        </w:tc>
        <w:tc>
          <w:tcPr>
            <w:tcW w:w="3054" w:type="dxa"/>
            <w:tcBorders>
              <w:top w:val="single" w:sz="4" w:space="0" w:color="auto"/>
              <w:left w:val="single" w:sz="4" w:space="0" w:color="auto"/>
              <w:bottom w:val="single" w:sz="4" w:space="0" w:color="auto"/>
              <w:right w:val="single" w:sz="4" w:space="0" w:color="auto"/>
            </w:tcBorders>
          </w:tcPr>
          <w:p w14:paraId="2BC28124" w14:textId="77777777" w:rsidR="00421D7E" w:rsidRPr="00A3572C" w:rsidRDefault="00421D7E" w:rsidP="00850228">
            <w:pPr>
              <w:pStyle w:val="BodyText"/>
              <w:spacing w:before="80" w:after="80"/>
              <w:rPr>
                <w:rFonts w:ascii="Arial" w:hAnsi="Arial" w:cs="Arial"/>
                <w:b w:val="0"/>
                <w:bCs w:val="0"/>
                <w:color w:val="000000"/>
                <w:sz w:val="20"/>
                <w:szCs w:val="20"/>
                <w:lang w:val="en-IN" w:eastAsia="en-IN"/>
              </w:rPr>
            </w:pPr>
            <w:r w:rsidRPr="00A3572C">
              <w:rPr>
                <w:rFonts w:ascii="Arial" w:hAnsi="Arial" w:cs="Arial"/>
                <w:b w:val="0"/>
                <w:bCs w:val="0"/>
                <w:sz w:val="20"/>
                <w:szCs w:val="20"/>
              </w:rPr>
              <w:t>Low (&lt;</w:t>
            </w:r>
            <w:r w:rsidRPr="00A3572C">
              <w:rPr>
                <w:rFonts w:ascii="Arial" w:hAnsi="Arial" w:cs="Arial"/>
                <w:b w:val="0"/>
                <w:bCs w:val="0"/>
                <w:color w:val="000000"/>
                <w:sz w:val="20"/>
                <w:szCs w:val="20"/>
                <w:lang w:val="en-IN" w:eastAsia="en-IN"/>
              </w:rPr>
              <w:t>12.32)</w:t>
            </w:r>
          </w:p>
          <w:p w14:paraId="5FE0FA46" w14:textId="77777777" w:rsidR="00421D7E" w:rsidRPr="00A3572C" w:rsidRDefault="00421D7E" w:rsidP="00850228">
            <w:pPr>
              <w:pStyle w:val="BodyText"/>
              <w:spacing w:before="80" w:after="80"/>
              <w:rPr>
                <w:rFonts w:ascii="Arial" w:hAnsi="Arial" w:cs="Arial"/>
                <w:b w:val="0"/>
                <w:bCs w:val="0"/>
                <w:color w:val="000000"/>
                <w:sz w:val="20"/>
                <w:szCs w:val="20"/>
                <w:lang w:val="en-IN" w:eastAsia="en-IN"/>
              </w:rPr>
            </w:pPr>
            <w:r w:rsidRPr="00A3572C">
              <w:rPr>
                <w:rFonts w:ascii="Arial" w:hAnsi="Arial" w:cs="Arial"/>
                <w:b w:val="0"/>
                <w:bCs w:val="0"/>
                <w:color w:val="000000"/>
                <w:sz w:val="20"/>
                <w:szCs w:val="20"/>
                <w:lang w:val="en-IN" w:eastAsia="en-IN"/>
              </w:rPr>
              <w:t>Medium (12.32-14.21)</w:t>
            </w:r>
          </w:p>
          <w:p w14:paraId="54EE321C"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sz w:val="20"/>
                <w:szCs w:val="20"/>
              </w:rPr>
              <w:t>High (&gt;14.21)</w:t>
            </w:r>
          </w:p>
        </w:tc>
        <w:tc>
          <w:tcPr>
            <w:tcW w:w="1485" w:type="dxa"/>
            <w:tcBorders>
              <w:top w:val="single" w:sz="4" w:space="0" w:color="auto"/>
              <w:left w:val="single" w:sz="4" w:space="0" w:color="auto"/>
              <w:bottom w:val="single" w:sz="4" w:space="0" w:color="auto"/>
              <w:right w:val="single" w:sz="4" w:space="0" w:color="auto"/>
            </w:tcBorders>
            <w:vAlign w:val="bottom"/>
          </w:tcPr>
          <w:p w14:paraId="51053E7A"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sz w:val="20"/>
                <w:szCs w:val="20"/>
              </w:rPr>
              <w:t>4</w:t>
            </w:r>
          </w:p>
          <w:p w14:paraId="513AB426"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sz w:val="20"/>
                <w:szCs w:val="20"/>
              </w:rPr>
              <w:t>21</w:t>
            </w:r>
          </w:p>
          <w:p w14:paraId="541DE9E0"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sz w:val="20"/>
                <w:szCs w:val="20"/>
              </w:rPr>
              <w:t>5</w:t>
            </w:r>
          </w:p>
        </w:tc>
        <w:tc>
          <w:tcPr>
            <w:tcW w:w="1889" w:type="dxa"/>
            <w:tcBorders>
              <w:top w:val="single" w:sz="4" w:space="0" w:color="auto"/>
              <w:left w:val="single" w:sz="4" w:space="0" w:color="auto"/>
              <w:bottom w:val="single" w:sz="4" w:space="0" w:color="auto"/>
              <w:right w:val="single" w:sz="4" w:space="0" w:color="auto"/>
            </w:tcBorders>
          </w:tcPr>
          <w:p w14:paraId="1AA20893"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sz w:val="20"/>
                <w:szCs w:val="20"/>
              </w:rPr>
              <w:t>13.33</w:t>
            </w:r>
          </w:p>
          <w:p w14:paraId="552FACD8"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sz w:val="20"/>
                <w:szCs w:val="20"/>
              </w:rPr>
              <w:t>70.00</w:t>
            </w:r>
          </w:p>
          <w:p w14:paraId="2106B236"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sz w:val="20"/>
                <w:szCs w:val="20"/>
              </w:rPr>
              <w:t>16.66</w:t>
            </w:r>
          </w:p>
        </w:tc>
      </w:tr>
      <w:tr w:rsidR="00421D7E" w:rsidRPr="00A3572C" w14:paraId="2921BDDD" w14:textId="77777777" w:rsidTr="008E4BC8">
        <w:trPr>
          <w:trHeight w:val="370"/>
          <w:jc w:val="center"/>
        </w:trPr>
        <w:tc>
          <w:tcPr>
            <w:tcW w:w="2565" w:type="dxa"/>
            <w:tcBorders>
              <w:top w:val="single" w:sz="4" w:space="0" w:color="auto"/>
              <w:left w:val="single" w:sz="4" w:space="0" w:color="auto"/>
              <w:bottom w:val="single" w:sz="4" w:space="0" w:color="auto"/>
              <w:right w:val="single" w:sz="4" w:space="0" w:color="auto"/>
            </w:tcBorders>
          </w:tcPr>
          <w:p w14:paraId="3973DCF7" w14:textId="77777777" w:rsidR="00421D7E" w:rsidRPr="00A3572C" w:rsidRDefault="00421D7E" w:rsidP="00850228">
            <w:pPr>
              <w:pStyle w:val="BodyText"/>
              <w:spacing w:before="80" w:after="80"/>
              <w:rPr>
                <w:rFonts w:ascii="Arial" w:hAnsi="Arial" w:cs="Arial"/>
                <w:sz w:val="20"/>
                <w:szCs w:val="20"/>
              </w:rPr>
            </w:pPr>
            <w:r w:rsidRPr="00A3572C">
              <w:rPr>
                <w:rFonts w:ascii="Arial" w:hAnsi="Arial" w:cs="Arial"/>
                <w:sz w:val="20"/>
                <w:szCs w:val="20"/>
              </w:rPr>
              <w:t>Mean=13.26</w:t>
            </w:r>
          </w:p>
        </w:tc>
        <w:tc>
          <w:tcPr>
            <w:tcW w:w="6428" w:type="dxa"/>
            <w:gridSpan w:val="3"/>
            <w:tcBorders>
              <w:top w:val="single" w:sz="4" w:space="0" w:color="auto"/>
              <w:left w:val="single" w:sz="4" w:space="0" w:color="auto"/>
              <w:bottom w:val="single" w:sz="4" w:space="0" w:color="auto"/>
              <w:right w:val="single" w:sz="4" w:space="0" w:color="auto"/>
            </w:tcBorders>
          </w:tcPr>
          <w:p w14:paraId="2CF0B378"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color w:val="000000"/>
                <w:sz w:val="20"/>
                <w:szCs w:val="20"/>
                <w:lang w:val="en-IN" w:eastAsia="en-IN"/>
              </w:rPr>
              <w:t>SD= 2.27</w:t>
            </w:r>
          </w:p>
        </w:tc>
      </w:tr>
      <w:tr w:rsidR="00421D7E" w:rsidRPr="00A3572C" w14:paraId="46F87257" w14:textId="77777777" w:rsidTr="00850228">
        <w:trPr>
          <w:trHeight w:val="939"/>
          <w:jc w:val="center"/>
        </w:trPr>
        <w:tc>
          <w:tcPr>
            <w:tcW w:w="2565" w:type="dxa"/>
            <w:tcBorders>
              <w:top w:val="single" w:sz="4" w:space="0" w:color="auto"/>
              <w:left w:val="single" w:sz="4" w:space="0" w:color="auto"/>
              <w:bottom w:val="single" w:sz="4" w:space="0" w:color="auto"/>
              <w:right w:val="single" w:sz="4" w:space="0" w:color="auto"/>
            </w:tcBorders>
          </w:tcPr>
          <w:p w14:paraId="0E7D94C4" w14:textId="77777777" w:rsidR="00421D7E" w:rsidRPr="00A3572C" w:rsidRDefault="00421D7E" w:rsidP="00850228">
            <w:pPr>
              <w:pStyle w:val="BodyText"/>
              <w:spacing w:before="80" w:after="80"/>
              <w:rPr>
                <w:rFonts w:ascii="Arial" w:hAnsi="Arial" w:cs="Arial"/>
                <w:sz w:val="20"/>
                <w:szCs w:val="20"/>
              </w:rPr>
            </w:pPr>
          </w:p>
          <w:p w14:paraId="02C0CFA4" w14:textId="77777777" w:rsidR="00421D7E" w:rsidRPr="00A3572C" w:rsidRDefault="00421D7E" w:rsidP="00850228">
            <w:pPr>
              <w:pStyle w:val="BodyText"/>
              <w:spacing w:before="80" w:after="80"/>
              <w:rPr>
                <w:rFonts w:ascii="Arial" w:hAnsi="Arial" w:cs="Arial"/>
                <w:sz w:val="20"/>
                <w:szCs w:val="20"/>
              </w:rPr>
            </w:pPr>
            <w:r w:rsidRPr="00A3572C">
              <w:rPr>
                <w:rFonts w:ascii="Arial" w:hAnsi="Arial" w:cs="Arial"/>
                <w:sz w:val="20"/>
                <w:szCs w:val="20"/>
              </w:rPr>
              <w:t>Coordination and Co-operation</w:t>
            </w:r>
          </w:p>
        </w:tc>
        <w:tc>
          <w:tcPr>
            <w:tcW w:w="3054" w:type="dxa"/>
            <w:tcBorders>
              <w:top w:val="single" w:sz="4" w:space="0" w:color="auto"/>
              <w:left w:val="single" w:sz="4" w:space="0" w:color="auto"/>
              <w:bottom w:val="single" w:sz="4" w:space="0" w:color="auto"/>
              <w:right w:val="single" w:sz="4" w:space="0" w:color="auto"/>
            </w:tcBorders>
          </w:tcPr>
          <w:p w14:paraId="39EA6F0A" w14:textId="77777777" w:rsidR="00421D7E" w:rsidRPr="00A3572C" w:rsidRDefault="00421D7E" w:rsidP="00850228">
            <w:pPr>
              <w:pStyle w:val="BodyText"/>
              <w:spacing w:before="80" w:after="80"/>
              <w:rPr>
                <w:rFonts w:ascii="Arial" w:hAnsi="Arial" w:cs="Arial"/>
                <w:b w:val="0"/>
                <w:bCs w:val="0"/>
                <w:color w:val="000000"/>
                <w:sz w:val="20"/>
                <w:szCs w:val="20"/>
                <w:lang w:val="en-IN" w:eastAsia="en-IN"/>
              </w:rPr>
            </w:pPr>
            <w:r w:rsidRPr="00A3572C">
              <w:rPr>
                <w:rFonts w:ascii="Arial" w:hAnsi="Arial" w:cs="Arial"/>
                <w:b w:val="0"/>
                <w:bCs w:val="0"/>
                <w:sz w:val="20"/>
                <w:szCs w:val="20"/>
              </w:rPr>
              <w:t>Low (&lt;21.94</w:t>
            </w:r>
            <w:r w:rsidRPr="00A3572C">
              <w:rPr>
                <w:rFonts w:ascii="Arial" w:hAnsi="Arial" w:cs="Arial"/>
                <w:b w:val="0"/>
                <w:bCs w:val="0"/>
                <w:color w:val="000000"/>
                <w:sz w:val="20"/>
                <w:szCs w:val="20"/>
                <w:lang w:val="en-IN" w:eastAsia="en-IN"/>
              </w:rPr>
              <w:t>)</w:t>
            </w:r>
          </w:p>
          <w:p w14:paraId="71B2AFC5" w14:textId="77777777" w:rsidR="00421D7E" w:rsidRPr="00A3572C" w:rsidRDefault="00421D7E" w:rsidP="00850228">
            <w:pPr>
              <w:pStyle w:val="BodyText"/>
              <w:spacing w:before="80" w:after="80"/>
              <w:rPr>
                <w:rFonts w:ascii="Arial" w:hAnsi="Arial" w:cs="Arial"/>
                <w:b w:val="0"/>
                <w:bCs w:val="0"/>
                <w:color w:val="000000"/>
                <w:sz w:val="20"/>
                <w:szCs w:val="20"/>
                <w:lang w:val="en-IN" w:eastAsia="en-IN"/>
              </w:rPr>
            </w:pPr>
            <w:r w:rsidRPr="00A3572C">
              <w:rPr>
                <w:rFonts w:ascii="Arial" w:hAnsi="Arial" w:cs="Arial"/>
                <w:b w:val="0"/>
                <w:bCs w:val="0"/>
                <w:color w:val="000000"/>
                <w:sz w:val="20"/>
                <w:szCs w:val="20"/>
                <w:lang w:val="en-IN" w:eastAsia="en-IN"/>
              </w:rPr>
              <w:t>Medium (21.94-24.45)</w:t>
            </w:r>
          </w:p>
          <w:p w14:paraId="6F0E00F0"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sz w:val="20"/>
                <w:szCs w:val="20"/>
              </w:rPr>
              <w:t>High (&gt;24.45)</w:t>
            </w:r>
          </w:p>
        </w:tc>
        <w:tc>
          <w:tcPr>
            <w:tcW w:w="1485" w:type="dxa"/>
            <w:tcBorders>
              <w:top w:val="single" w:sz="4" w:space="0" w:color="auto"/>
              <w:left w:val="single" w:sz="4" w:space="0" w:color="auto"/>
              <w:bottom w:val="single" w:sz="4" w:space="0" w:color="auto"/>
              <w:right w:val="single" w:sz="4" w:space="0" w:color="auto"/>
            </w:tcBorders>
          </w:tcPr>
          <w:p w14:paraId="0746F871"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sz w:val="20"/>
                <w:szCs w:val="20"/>
              </w:rPr>
              <w:t>7</w:t>
            </w:r>
          </w:p>
          <w:p w14:paraId="48B5C744"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sz w:val="20"/>
                <w:szCs w:val="20"/>
              </w:rPr>
              <w:t>5</w:t>
            </w:r>
          </w:p>
          <w:p w14:paraId="00AA48BC"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sz w:val="20"/>
                <w:szCs w:val="20"/>
              </w:rPr>
              <w:t>18</w:t>
            </w:r>
          </w:p>
        </w:tc>
        <w:tc>
          <w:tcPr>
            <w:tcW w:w="1889" w:type="dxa"/>
            <w:tcBorders>
              <w:top w:val="single" w:sz="4" w:space="0" w:color="auto"/>
              <w:left w:val="single" w:sz="4" w:space="0" w:color="auto"/>
              <w:bottom w:val="single" w:sz="4" w:space="0" w:color="auto"/>
              <w:right w:val="single" w:sz="4" w:space="0" w:color="auto"/>
            </w:tcBorders>
          </w:tcPr>
          <w:p w14:paraId="1FB4FD49"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sz w:val="20"/>
                <w:szCs w:val="20"/>
              </w:rPr>
              <w:t>23.33</w:t>
            </w:r>
          </w:p>
          <w:p w14:paraId="7D659AB4"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sz w:val="20"/>
                <w:szCs w:val="20"/>
              </w:rPr>
              <w:t>16.66</w:t>
            </w:r>
          </w:p>
          <w:p w14:paraId="3DECF825"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sz w:val="20"/>
                <w:szCs w:val="20"/>
              </w:rPr>
              <w:t>60.00</w:t>
            </w:r>
          </w:p>
        </w:tc>
      </w:tr>
      <w:tr w:rsidR="00421D7E" w:rsidRPr="00A3572C" w14:paraId="1BBA3068" w14:textId="77777777" w:rsidTr="008E4BC8">
        <w:trPr>
          <w:trHeight w:val="370"/>
          <w:jc w:val="center"/>
        </w:trPr>
        <w:tc>
          <w:tcPr>
            <w:tcW w:w="2565" w:type="dxa"/>
            <w:tcBorders>
              <w:top w:val="single" w:sz="4" w:space="0" w:color="auto"/>
              <w:left w:val="single" w:sz="4" w:space="0" w:color="auto"/>
              <w:bottom w:val="single" w:sz="4" w:space="0" w:color="auto"/>
              <w:right w:val="single" w:sz="4" w:space="0" w:color="auto"/>
            </w:tcBorders>
          </w:tcPr>
          <w:p w14:paraId="444757B6" w14:textId="77777777" w:rsidR="00421D7E" w:rsidRPr="00A3572C" w:rsidRDefault="00421D7E" w:rsidP="00850228">
            <w:pPr>
              <w:pStyle w:val="BodyText"/>
              <w:tabs>
                <w:tab w:val="center" w:pos="1023"/>
              </w:tabs>
              <w:spacing w:before="80" w:after="80"/>
              <w:rPr>
                <w:rFonts w:ascii="Arial" w:hAnsi="Arial" w:cs="Arial"/>
                <w:sz w:val="20"/>
                <w:szCs w:val="20"/>
              </w:rPr>
            </w:pPr>
            <w:r w:rsidRPr="00A3572C">
              <w:rPr>
                <w:rFonts w:ascii="Arial" w:hAnsi="Arial" w:cs="Arial"/>
                <w:sz w:val="20"/>
                <w:szCs w:val="20"/>
              </w:rPr>
              <w:tab/>
              <w:t>Mean=23.2</w:t>
            </w:r>
          </w:p>
        </w:tc>
        <w:tc>
          <w:tcPr>
            <w:tcW w:w="6428" w:type="dxa"/>
            <w:gridSpan w:val="3"/>
            <w:tcBorders>
              <w:top w:val="single" w:sz="4" w:space="0" w:color="auto"/>
              <w:left w:val="single" w:sz="4" w:space="0" w:color="auto"/>
              <w:bottom w:val="single" w:sz="4" w:space="0" w:color="auto"/>
              <w:right w:val="single" w:sz="4" w:space="0" w:color="auto"/>
            </w:tcBorders>
          </w:tcPr>
          <w:p w14:paraId="7FFCAE5D" w14:textId="77777777" w:rsidR="00421D7E" w:rsidRPr="00A3572C" w:rsidRDefault="00421D7E" w:rsidP="00850228">
            <w:pPr>
              <w:pStyle w:val="BodyText"/>
              <w:spacing w:before="80" w:after="80"/>
              <w:rPr>
                <w:rFonts w:ascii="Arial" w:hAnsi="Arial" w:cs="Arial"/>
                <w:sz w:val="20"/>
                <w:szCs w:val="20"/>
              </w:rPr>
            </w:pPr>
            <w:r w:rsidRPr="00A3572C">
              <w:rPr>
                <w:rFonts w:ascii="Arial" w:hAnsi="Arial" w:cs="Arial"/>
                <w:b w:val="0"/>
                <w:bCs w:val="0"/>
                <w:color w:val="000000"/>
                <w:sz w:val="20"/>
                <w:szCs w:val="20"/>
                <w:lang w:val="en-IN" w:eastAsia="en-IN"/>
              </w:rPr>
              <w:t>SD= 2.96</w:t>
            </w:r>
          </w:p>
        </w:tc>
      </w:tr>
      <w:tr w:rsidR="00421D7E" w:rsidRPr="00A3572C" w14:paraId="2C2FBA3D" w14:textId="77777777" w:rsidTr="00850228">
        <w:trPr>
          <w:trHeight w:val="930"/>
          <w:jc w:val="center"/>
        </w:trPr>
        <w:tc>
          <w:tcPr>
            <w:tcW w:w="2565" w:type="dxa"/>
            <w:tcBorders>
              <w:top w:val="single" w:sz="4" w:space="0" w:color="auto"/>
              <w:left w:val="single" w:sz="4" w:space="0" w:color="auto"/>
              <w:bottom w:val="single" w:sz="4" w:space="0" w:color="auto"/>
              <w:right w:val="single" w:sz="4" w:space="0" w:color="auto"/>
            </w:tcBorders>
          </w:tcPr>
          <w:p w14:paraId="50DFBAC1" w14:textId="77777777" w:rsidR="00421D7E" w:rsidRPr="00A3572C" w:rsidRDefault="00421D7E" w:rsidP="00850228">
            <w:pPr>
              <w:pStyle w:val="BodyText"/>
              <w:spacing w:before="80" w:after="80"/>
              <w:rPr>
                <w:rFonts w:ascii="Arial" w:hAnsi="Arial" w:cs="Arial"/>
                <w:sz w:val="20"/>
                <w:szCs w:val="20"/>
              </w:rPr>
            </w:pPr>
          </w:p>
          <w:p w14:paraId="320C6810" w14:textId="77777777" w:rsidR="00421D7E" w:rsidRPr="00A3572C" w:rsidRDefault="00421D7E" w:rsidP="00850228">
            <w:pPr>
              <w:pStyle w:val="BodyText"/>
              <w:spacing w:before="80" w:after="80"/>
              <w:rPr>
                <w:rFonts w:ascii="Arial" w:hAnsi="Arial" w:cs="Arial"/>
                <w:sz w:val="20"/>
                <w:szCs w:val="20"/>
              </w:rPr>
            </w:pPr>
            <w:r w:rsidRPr="00A3572C">
              <w:rPr>
                <w:rFonts w:ascii="Arial" w:hAnsi="Arial" w:cs="Arial"/>
                <w:sz w:val="20"/>
                <w:szCs w:val="20"/>
              </w:rPr>
              <w:t>Commitment</w:t>
            </w:r>
          </w:p>
        </w:tc>
        <w:tc>
          <w:tcPr>
            <w:tcW w:w="3054" w:type="dxa"/>
            <w:tcBorders>
              <w:top w:val="single" w:sz="4" w:space="0" w:color="auto"/>
              <w:left w:val="single" w:sz="4" w:space="0" w:color="auto"/>
              <w:bottom w:val="single" w:sz="4" w:space="0" w:color="auto"/>
              <w:right w:val="single" w:sz="4" w:space="0" w:color="auto"/>
            </w:tcBorders>
          </w:tcPr>
          <w:p w14:paraId="21010182" w14:textId="77777777" w:rsidR="00421D7E" w:rsidRPr="00A3572C" w:rsidRDefault="00421D7E" w:rsidP="00850228">
            <w:pPr>
              <w:pStyle w:val="BodyText"/>
              <w:spacing w:before="80" w:after="80"/>
              <w:rPr>
                <w:rFonts w:ascii="Arial" w:hAnsi="Arial" w:cs="Arial"/>
                <w:b w:val="0"/>
                <w:bCs w:val="0"/>
                <w:color w:val="000000"/>
                <w:sz w:val="20"/>
                <w:szCs w:val="20"/>
                <w:lang w:val="en-IN" w:eastAsia="en-IN"/>
              </w:rPr>
            </w:pPr>
            <w:r w:rsidRPr="00A3572C">
              <w:rPr>
                <w:rFonts w:ascii="Arial" w:hAnsi="Arial" w:cs="Arial"/>
                <w:b w:val="0"/>
                <w:bCs w:val="0"/>
                <w:sz w:val="20"/>
                <w:szCs w:val="20"/>
              </w:rPr>
              <w:t>Low (&lt;20.25</w:t>
            </w:r>
            <w:r w:rsidRPr="00A3572C">
              <w:rPr>
                <w:rFonts w:ascii="Arial" w:hAnsi="Arial" w:cs="Arial"/>
                <w:b w:val="0"/>
                <w:bCs w:val="0"/>
                <w:color w:val="000000"/>
                <w:sz w:val="20"/>
                <w:szCs w:val="20"/>
                <w:lang w:val="en-IN" w:eastAsia="en-IN"/>
              </w:rPr>
              <w:t>)</w:t>
            </w:r>
          </w:p>
          <w:p w14:paraId="3EA3ADF2" w14:textId="77777777" w:rsidR="00421D7E" w:rsidRPr="00A3572C" w:rsidRDefault="00421D7E" w:rsidP="00850228">
            <w:pPr>
              <w:pStyle w:val="BodyText"/>
              <w:spacing w:before="80" w:after="80"/>
              <w:rPr>
                <w:rFonts w:ascii="Arial" w:hAnsi="Arial" w:cs="Arial"/>
                <w:b w:val="0"/>
                <w:bCs w:val="0"/>
                <w:color w:val="000000"/>
                <w:sz w:val="20"/>
                <w:szCs w:val="20"/>
                <w:lang w:val="en-IN" w:eastAsia="en-IN"/>
              </w:rPr>
            </w:pPr>
            <w:r w:rsidRPr="00A3572C">
              <w:rPr>
                <w:rFonts w:ascii="Arial" w:hAnsi="Arial" w:cs="Arial"/>
                <w:b w:val="0"/>
                <w:bCs w:val="0"/>
                <w:color w:val="000000"/>
                <w:sz w:val="20"/>
                <w:szCs w:val="20"/>
                <w:lang w:val="en-IN" w:eastAsia="en-IN"/>
              </w:rPr>
              <w:t>Medium (20.25-23.54)</w:t>
            </w:r>
          </w:p>
          <w:p w14:paraId="2854EEF6"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sz w:val="20"/>
                <w:szCs w:val="20"/>
              </w:rPr>
              <w:t>High (&gt;23.54)</w:t>
            </w:r>
          </w:p>
        </w:tc>
        <w:tc>
          <w:tcPr>
            <w:tcW w:w="1485" w:type="dxa"/>
            <w:tcBorders>
              <w:top w:val="single" w:sz="4" w:space="0" w:color="auto"/>
              <w:left w:val="single" w:sz="4" w:space="0" w:color="auto"/>
              <w:bottom w:val="single" w:sz="4" w:space="0" w:color="auto"/>
              <w:right w:val="single" w:sz="4" w:space="0" w:color="auto"/>
            </w:tcBorders>
          </w:tcPr>
          <w:p w14:paraId="5D60293C"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sz w:val="20"/>
                <w:szCs w:val="20"/>
              </w:rPr>
              <w:t>10</w:t>
            </w:r>
          </w:p>
          <w:p w14:paraId="4D1AC2C8"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sz w:val="20"/>
                <w:szCs w:val="20"/>
              </w:rPr>
              <w:t>13</w:t>
            </w:r>
          </w:p>
          <w:p w14:paraId="16AF4049"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sz w:val="20"/>
                <w:szCs w:val="20"/>
              </w:rPr>
              <w:t>17</w:t>
            </w:r>
          </w:p>
        </w:tc>
        <w:tc>
          <w:tcPr>
            <w:tcW w:w="1889" w:type="dxa"/>
            <w:tcBorders>
              <w:top w:val="single" w:sz="4" w:space="0" w:color="auto"/>
              <w:left w:val="single" w:sz="4" w:space="0" w:color="auto"/>
              <w:bottom w:val="single" w:sz="4" w:space="0" w:color="auto"/>
              <w:right w:val="single" w:sz="4" w:space="0" w:color="auto"/>
            </w:tcBorders>
          </w:tcPr>
          <w:p w14:paraId="5C41EAE3"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sz w:val="20"/>
                <w:szCs w:val="20"/>
              </w:rPr>
              <w:t>33.33</w:t>
            </w:r>
          </w:p>
          <w:p w14:paraId="67DCF369"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sz w:val="20"/>
                <w:szCs w:val="20"/>
              </w:rPr>
              <w:t>10</w:t>
            </w:r>
          </w:p>
          <w:p w14:paraId="2272E108"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sz w:val="20"/>
                <w:szCs w:val="20"/>
              </w:rPr>
              <w:t>56.66</w:t>
            </w:r>
          </w:p>
        </w:tc>
      </w:tr>
      <w:tr w:rsidR="00421D7E" w:rsidRPr="00A3572C" w14:paraId="1A718A5C" w14:textId="77777777" w:rsidTr="008E4BC8">
        <w:trPr>
          <w:trHeight w:val="370"/>
          <w:jc w:val="center"/>
        </w:trPr>
        <w:tc>
          <w:tcPr>
            <w:tcW w:w="2565" w:type="dxa"/>
            <w:tcBorders>
              <w:top w:val="single" w:sz="4" w:space="0" w:color="auto"/>
              <w:left w:val="single" w:sz="4" w:space="0" w:color="auto"/>
              <w:bottom w:val="single" w:sz="4" w:space="0" w:color="auto"/>
              <w:right w:val="single" w:sz="4" w:space="0" w:color="auto"/>
            </w:tcBorders>
          </w:tcPr>
          <w:p w14:paraId="3E0870D4" w14:textId="77777777" w:rsidR="00421D7E" w:rsidRPr="00A3572C" w:rsidRDefault="00421D7E" w:rsidP="00850228">
            <w:pPr>
              <w:pStyle w:val="BodyText"/>
              <w:spacing w:before="80" w:after="80"/>
              <w:rPr>
                <w:rFonts w:ascii="Arial" w:hAnsi="Arial" w:cs="Arial"/>
                <w:sz w:val="20"/>
                <w:szCs w:val="20"/>
              </w:rPr>
            </w:pPr>
            <w:r w:rsidRPr="00A3572C">
              <w:rPr>
                <w:rFonts w:ascii="Arial" w:hAnsi="Arial" w:cs="Arial"/>
                <w:sz w:val="20"/>
                <w:szCs w:val="20"/>
              </w:rPr>
              <w:t>Mean=21.9</w:t>
            </w:r>
          </w:p>
        </w:tc>
        <w:tc>
          <w:tcPr>
            <w:tcW w:w="6428" w:type="dxa"/>
            <w:gridSpan w:val="3"/>
            <w:tcBorders>
              <w:top w:val="single" w:sz="4" w:space="0" w:color="auto"/>
              <w:left w:val="single" w:sz="4" w:space="0" w:color="auto"/>
              <w:bottom w:val="single" w:sz="4" w:space="0" w:color="auto"/>
              <w:right w:val="single" w:sz="4" w:space="0" w:color="auto"/>
            </w:tcBorders>
          </w:tcPr>
          <w:p w14:paraId="64DD5778"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color w:val="000000"/>
                <w:sz w:val="20"/>
                <w:szCs w:val="20"/>
                <w:lang w:val="en-IN" w:eastAsia="en-IN"/>
              </w:rPr>
              <w:t>SD= 3.88</w:t>
            </w:r>
          </w:p>
        </w:tc>
      </w:tr>
      <w:tr w:rsidR="00421D7E" w:rsidRPr="00A3572C" w14:paraId="1A84D41E" w14:textId="77777777" w:rsidTr="00850228">
        <w:trPr>
          <w:trHeight w:val="939"/>
          <w:jc w:val="center"/>
        </w:trPr>
        <w:tc>
          <w:tcPr>
            <w:tcW w:w="2565" w:type="dxa"/>
            <w:tcBorders>
              <w:top w:val="single" w:sz="4" w:space="0" w:color="auto"/>
              <w:left w:val="single" w:sz="4" w:space="0" w:color="auto"/>
              <w:bottom w:val="single" w:sz="4" w:space="0" w:color="auto"/>
              <w:right w:val="single" w:sz="4" w:space="0" w:color="auto"/>
            </w:tcBorders>
          </w:tcPr>
          <w:p w14:paraId="10D5B741" w14:textId="77777777" w:rsidR="00421D7E" w:rsidRPr="00A3572C" w:rsidRDefault="00421D7E" w:rsidP="00850228">
            <w:pPr>
              <w:pStyle w:val="BodyText"/>
              <w:spacing w:before="80" w:after="80"/>
              <w:rPr>
                <w:rFonts w:ascii="Arial" w:hAnsi="Arial" w:cs="Arial"/>
                <w:sz w:val="20"/>
                <w:szCs w:val="20"/>
              </w:rPr>
            </w:pPr>
          </w:p>
          <w:p w14:paraId="71E3E531" w14:textId="77777777" w:rsidR="00421D7E" w:rsidRPr="00A3572C" w:rsidRDefault="00421D7E" w:rsidP="00850228">
            <w:pPr>
              <w:pStyle w:val="BodyText"/>
              <w:spacing w:before="80" w:after="80"/>
              <w:rPr>
                <w:rFonts w:ascii="Arial" w:hAnsi="Arial" w:cs="Arial"/>
                <w:sz w:val="20"/>
                <w:szCs w:val="20"/>
              </w:rPr>
            </w:pPr>
            <w:r w:rsidRPr="00A3572C">
              <w:rPr>
                <w:rFonts w:ascii="Arial" w:hAnsi="Arial" w:cs="Arial"/>
                <w:sz w:val="20"/>
                <w:szCs w:val="20"/>
              </w:rPr>
              <w:t>Leadership</w:t>
            </w:r>
          </w:p>
        </w:tc>
        <w:tc>
          <w:tcPr>
            <w:tcW w:w="3054" w:type="dxa"/>
            <w:tcBorders>
              <w:top w:val="single" w:sz="4" w:space="0" w:color="auto"/>
              <w:left w:val="single" w:sz="4" w:space="0" w:color="auto"/>
              <w:bottom w:val="single" w:sz="4" w:space="0" w:color="auto"/>
              <w:right w:val="single" w:sz="4" w:space="0" w:color="auto"/>
            </w:tcBorders>
          </w:tcPr>
          <w:p w14:paraId="4EDC8BED" w14:textId="77777777" w:rsidR="00421D7E" w:rsidRPr="00A3572C" w:rsidRDefault="00421D7E" w:rsidP="00850228">
            <w:pPr>
              <w:pStyle w:val="BodyText"/>
              <w:spacing w:before="80" w:after="80"/>
              <w:rPr>
                <w:rFonts w:ascii="Arial" w:hAnsi="Arial" w:cs="Arial"/>
                <w:b w:val="0"/>
                <w:bCs w:val="0"/>
                <w:color w:val="000000"/>
                <w:sz w:val="20"/>
                <w:szCs w:val="20"/>
                <w:lang w:val="en-IN" w:eastAsia="en-IN"/>
              </w:rPr>
            </w:pPr>
            <w:r w:rsidRPr="00A3572C">
              <w:rPr>
                <w:rFonts w:ascii="Arial" w:hAnsi="Arial" w:cs="Arial"/>
                <w:b w:val="0"/>
                <w:bCs w:val="0"/>
                <w:sz w:val="20"/>
                <w:szCs w:val="20"/>
              </w:rPr>
              <w:t>Low (&lt;16.70</w:t>
            </w:r>
            <w:r w:rsidRPr="00A3572C">
              <w:rPr>
                <w:rFonts w:ascii="Arial" w:hAnsi="Arial" w:cs="Arial"/>
                <w:b w:val="0"/>
                <w:bCs w:val="0"/>
                <w:color w:val="000000"/>
                <w:sz w:val="20"/>
                <w:szCs w:val="20"/>
                <w:lang w:val="en-IN" w:eastAsia="en-IN"/>
              </w:rPr>
              <w:t>)</w:t>
            </w:r>
          </w:p>
          <w:p w14:paraId="7DF0D823" w14:textId="77777777" w:rsidR="00421D7E" w:rsidRPr="00A3572C" w:rsidRDefault="00421D7E" w:rsidP="00850228">
            <w:pPr>
              <w:pStyle w:val="BodyText"/>
              <w:spacing w:before="80" w:after="80"/>
              <w:rPr>
                <w:rFonts w:ascii="Arial" w:hAnsi="Arial" w:cs="Arial"/>
                <w:b w:val="0"/>
                <w:bCs w:val="0"/>
                <w:color w:val="000000"/>
                <w:sz w:val="20"/>
                <w:szCs w:val="20"/>
                <w:lang w:val="en-IN" w:eastAsia="en-IN"/>
              </w:rPr>
            </w:pPr>
            <w:r w:rsidRPr="00A3572C">
              <w:rPr>
                <w:rFonts w:ascii="Arial" w:hAnsi="Arial" w:cs="Arial"/>
                <w:b w:val="0"/>
                <w:bCs w:val="0"/>
                <w:color w:val="000000"/>
                <w:sz w:val="20"/>
                <w:szCs w:val="20"/>
                <w:lang w:val="en-IN" w:eastAsia="en-IN"/>
              </w:rPr>
              <w:t>Medium (16.70-18.96.)</w:t>
            </w:r>
          </w:p>
          <w:p w14:paraId="1BA0BD24"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sz w:val="20"/>
                <w:szCs w:val="20"/>
              </w:rPr>
              <w:t>High (&gt;18.86)</w:t>
            </w:r>
          </w:p>
        </w:tc>
        <w:tc>
          <w:tcPr>
            <w:tcW w:w="1485" w:type="dxa"/>
            <w:tcBorders>
              <w:top w:val="single" w:sz="4" w:space="0" w:color="auto"/>
              <w:left w:val="single" w:sz="4" w:space="0" w:color="auto"/>
              <w:bottom w:val="single" w:sz="4" w:space="0" w:color="auto"/>
              <w:right w:val="single" w:sz="4" w:space="0" w:color="auto"/>
            </w:tcBorders>
          </w:tcPr>
          <w:p w14:paraId="0084BC77"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sz w:val="20"/>
                <w:szCs w:val="20"/>
              </w:rPr>
              <w:t>5</w:t>
            </w:r>
          </w:p>
          <w:p w14:paraId="7F3EBF0C"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sz w:val="20"/>
                <w:szCs w:val="20"/>
              </w:rPr>
              <w:t>5</w:t>
            </w:r>
          </w:p>
          <w:p w14:paraId="25343ACE"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sz w:val="20"/>
                <w:szCs w:val="20"/>
              </w:rPr>
              <w:t>20</w:t>
            </w:r>
          </w:p>
        </w:tc>
        <w:tc>
          <w:tcPr>
            <w:tcW w:w="1889" w:type="dxa"/>
            <w:tcBorders>
              <w:top w:val="single" w:sz="4" w:space="0" w:color="auto"/>
              <w:left w:val="single" w:sz="4" w:space="0" w:color="auto"/>
              <w:bottom w:val="single" w:sz="4" w:space="0" w:color="auto"/>
              <w:right w:val="single" w:sz="4" w:space="0" w:color="auto"/>
            </w:tcBorders>
          </w:tcPr>
          <w:p w14:paraId="5FC0B133"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sz w:val="20"/>
                <w:szCs w:val="20"/>
              </w:rPr>
              <w:t>16.66</w:t>
            </w:r>
          </w:p>
          <w:p w14:paraId="7E5ACC7D"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sz w:val="20"/>
                <w:szCs w:val="20"/>
              </w:rPr>
              <w:t>16.66</w:t>
            </w:r>
          </w:p>
          <w:p w14:paraId="7C63C4E1"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sz w:val="20"/>
                <w:szCs w:val="20"/>
              </w:rPr>
              <w:t>66.66</w:t>
            </w:r>
          </w:p>
        </w:tc>
      </w:tr>
      <w:tr w:rsidR="00421D7E" w:rsidRPr="00A3572C" w14:paraId="4C37E8B8" w14:textId="77777777" w:rsidTr="008E4BC8">
        <w:trPr>
          <w:trHeight w:val="370"/>
          <w:jc w:val="center"/>
        </w:trPr>
        <w:tc>
          <w:tcPr>
            <w:tcW w:w="2565" w:type="dxa"/>
            <w:tcBorders>
              <w:top w:val="single" w:sz="4" w:space="0" w:color="auto"/>
              <w:left w:val="single" w:sz="4" w:space="0" w:color="auto"/>
              <w:bottom w:val="single" w:sz="4" w:space="0" w:color="auto"/>
              <w:right w:val="single" w:sz="4" w:space="0" w:color="auto"/>
            </w:tcBorders>
          </w:tcPr>
          <w:p w14:paraId="74CA376C" w14:textId="77777777" w:rsidR="00421D7E" w:rsidRPr="00A3572C" w:rsidRDefault="00421D7E" w:rsidP="00850228">
            <w:pPr>
              <w:pStyle w:val="BodyText"/>
              <w:spacing w:before="80" w:after="80"/>
              <w:rPr>
                <w:rFonts w:ascii="Arial" w:hAnsi="Arial" w:cs="Arial"/>
                <w:sz w:val="20"/>
                <w:szCs w:val="20"/>
              </w:rPr>
            </w:pPr>
            <w:r w:rsidRPr="00A3572C">
              <w:rPr>
                <w:rFonts w:ascii="Arial" w:hAnsi="Arial" w:cs="Arial"/>
                <w:sz w:val="20"/>
                <w:szCs w:val="20"/>
              </w:rPr>
              <w:t>Mean=17.83</w:t>
            </w:r>
          </w:p>
        </w:tc>
        <w:tc>
          <w:tcPr>
            <w:tcW w:w="6428" w:type="dxa"/>
            <w:gridSpan w:val="3"/>
            <w:tcBorders>
              <w:top w:val="single" w:sz="4" w:space="0" w:color="auto"/>
              <w:left w:val="single" w:sz="4" w:space="0" w:color="auto"/>
              <w:bottom w:val="single" w:sz="4" w:space="0" w:color="auto"/>
              <w:right w:val="single" w:sz="4" w:space="0" w:color="auto"/>
            </w:tcBorders>
          </w:tcPr>
          <w:p w14:paraId="0CBD10BD"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color w:val="000000"/>
                <w:sz w:val="20"/>
                <w:szCs w:val="20"/>
                <w:lang w:val="en-IN" w:eastAsia="en-IN"/>
              </w:rPr>
              <w:t>SD= 2.66</w:t>
            </w:r>
          </w:p>
        </w:tc>
      </w:tr>
      <w:tr w:rsidR="00421D7E" w:rsidRPr="00A3572C" w14:paraId="29D44486" w14:textId="77777777" w:rsidTr="00850228">
        <w:trPr>
          <w:trHeight w:val="939"/>
          <w:jc w:val="center"/>
        </w:trPr>
        <w:tc>
          <w:tcPr>
            <w:tcW w:w="2565" w:type="dxa"/>
            <w:tcBorders>
              <w:top w:val="single" w:sz="4" w:space="0" w:color="auto"/>
              <w:left w:val="single" w:sz="4" w:space="0" w:color="auto"/>
              <w:bottom w:val="single" w:sz="4" w:space="0" w:color="auto"/>
              <w:right w:val="single" w:sz="4" w:space="0" w:color="auto"/>
            </w:tcBorders>
          </w:tcPr>
          <w:p w14:paraId="17E7AE51" w14:textId="77777777" w:rsidR="00421D7E" w:rsidRPr="00A3572C" w:rsidRDefault="00421D7E" w:rsidP="00850228">
            <w:pPr>
              <w:pStyle w:val="BodyText"/>
              <w:spacing w:before="80" w:after="80"/>
              <w:rPr>
                <w:rFonts w:ascii="Arial" w:hAnsi="Arial" w:cs="Arial"/>
                <w:sz w:val="20"/>
                <w:szCs w:val="20"/>
              </w:rPr>
            </w:pPr>
          </w:p>
          <w:p w14:paraId="2E171A3D" w14:textId="77777777" w:rsidR="00421D7E" w:rsidRPr="00A3572C" w:rsidRDefault="00421D7E" w:rsidP="00850228">
            <w:pPr>
              <w:pStyle w:val="BodyText"/>
              <w:spacing w:before="80" w:after="80"/>
              <w:rPr>
                <w:rFonts w:ascii="Arial" w:hAnsi="Arial" w:cs="Arial"/>
                <w:sz w:val="20"/>
                <w:szCs w:val="20"/>
              </w:rPr>
            </w:pPr>
            <w:r w:rsidRPr="00A3572C">
              <w:rPr>
                <w:rFonts w:ascii="Arial" w:hAnsi="Arial" w:cs="Arial"/>
                <w:sz w:val="20"/>
                <w:szCs w:val="20"/>
              </w:rPr>
              <w:t>Decision making</w:t>
            </w:r>
          </w:p>
        </w:tc>
        <w:tc>
          <w:tcPr>
            <w:tcW w:w="3054" w:type="dxa"/>
            <w:tcBorders>
              <w:top w:val="single" w:sz="4" w:space="0" w:color="auto"/>
              <w:left w:val="single" w:sz="4" w:space="0" w:color="auto"/>
              <w:bottom w:val="single" w:sz="4" w:space="0" w:color="auto"/>
              <w:right w:val="single" w:sz="4" w:space="0" w:color="auto"/>
            </w:tcBorders>
          </w:tcPr>
          <w:p w14:paraId="47567492" w14:textId="77777777" w:rsidR="00421D7E" w:rsidRPr="00A3572C" w:rsidRDefault="00421D7E" w:rsidP="00850228">
            <w:pPr>
              <w:pStyle w:val="BodyText"/>
              <w:spacing w:before="80" w:after="80"/>
              <w:rPr>
                <w:rFonts w:ascii="Arial" w:hAnsi="Arial" w:cs="Arial"/>
                <w:b w:val="0"/>
                <w:bCs w:val="0"/>
                <w:color w:val="000000"/>
                <w:sz w:val="20"/>
                <w:szCs w:val="20"/>
                <w:lang w:val="en-IN" w:eastAsia="en-IN"/>
              </w:rPr>
            </w:pPr>
            <w:r w:rsidRPr="00A3572C">
              <w:rPr>
                <w:rFonts w:ascii="Arial" w:hAnsi="Arial" w:cs="Arial"/>
                <w:b w:val="0"/>
                <w:bCs w:val="0"/>
                <w:sz w:val="20"/>
                <w:szCs w:val="20"/>
              </w:rPr>
              <w:t>Low (&lt;18.23</w:t>
            </w:r>
            <w:r w:rsidRPr="00A3572C">
              <w:rPr>
                <w:rFonts w:ascii="Arial" w:hAnsi="Arial" w:cs="Arial"/>
                <w:b w:val="0"/>
                <w:bCs w:val="0"/>
                <w:color w:val="000000"/>
                <w:sz w:val="20"/>
                <w:szCs w:val="20"/>
                <w:lang w:val="en-IN" w:eastAsia="en-IN"/>
              </w:rPr>
              <w:t>)</w:t>
            </w:r>
          </w:p>
          <w:p w14:paraId="5AC2D9C8" w14:textId="77777777" w:rsidR="00421D7E" w:rsidRPr="00A3572C" w:rsidRDefault="00421D7E" w:rsidP="00850228">
            <w:pPr>
              <w:pStyle w:val="BodyText"/>
              <w:spacing w:before="80" w:after="80"/>
              <w:rPr>
                <w:rFonts w:ascii="Arial" w:hAnsi="Arial" w:cs="Arial"/>
                <w:b w:val="0"/>
                <w:bCs w:val="0"/>
                <w:color w:val="000000"/>
                <w:sz w:val="20"/>
                <w:szCs w:val="20"/>
                <w:lang w:val="en-IN" w:eastAsia="en-IN"/>
              </w:rPr>
            </w:pPr>
            <w:r w:rsidRPr="00A3572C">
              <w:rPr>
                <w:rFonts w:ascii="Arial" w:hAnsi="Arial" w:cs="Arial"/>
                <w:b w:val="0"/>
                <w:bCs w:val="0"/>
                <w:color w:val="000000"/>
                <w:sz w:val="20"/>
                <w:szCs w:val="20"/>
                <w:lang w:val="en-IN" w:eastAsia="en-IN"/>
              </w:rPr>
              <w:t>Medium (18.23-19.49)</w:t>
            </w:r>
          </w:p>
          <w:p w14:paraId="0029B835"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sz w:val="20"/>
                <w:szCs w:val="20"/>
              </w:rPr>
              <w:t>High (&gt;19.49)</w:t>
            </w:r>
          </w:p>
        </w:tc>
        <w:tc>
          <w:tcPr>
            <w:tcW w:w="1485" w:type="dxa"/>
            <w:tcBorders>
              <w:top w:val="single" w:sz="4" w:space="0" w:color="auto"/>
              <w:left w:val="single" w:sz="4" w:space="0" w:color="auto"/>
              <w:bottom w:val="single" w:sz="4" w:space="0" w:color="auto"/>
              <w:right w:val="single" w:sz="4" w:space="0" w:color="auto"/>
            </w:tcBorders>
          </w:tcPr>
          <w:p w14:paraId="5B8C87F8"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sz w:val="20"/>
                <w:szCs w:val="20"/>
              </w:rPr>
              <w:t>7</w:t>
            </w:r>
          </w:p>
          <w:p w14:paraId="39491035"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sz w:val="20"/>
                <w:szCs w:val="20"/>
              </w:rPr>
              <w:t>4</w:t>
            </w:r>
          </w:p>
          <w:p w14:paraId="42FFA4AF"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sz w:val="20"/>
                <w:szCs w:val="20"/>
              </w:rPr>
              <w:t>19</w:t>
            </w:r>
          </w:p>
        </w:tc>
        <w:tc>
          <w:tcPr>
            <w:tcW w:w="1889" w:type="dxa"/>
            <w:tcBorders>
              <w:top w:val="single" w:sz="4" w:space="0" w:color="auto"/>
              <w:left w:val="single" w:sz="4" w:space="0" w:color="auto"/>
              <w:bottom w:val="single" w:sz="4" w:space="0" w:color="auto"/>
              <w:right w:val="single" w:sz="4" w:space="0" w:color="auto"/>
            </w:tcBorders>
          </w:tcPr>
          <w:p w14:paraId="645DA8D6"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sz w:val="20"/>
                <w:szCs w:val="20"/>
              </w:rPr>
              <w:t>23.33</w:t>
            </w:r>
          </w:p>
          <w:p w14:paraId="7822FCB8"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sz w:val="20"/>
                <w:szCs w:val="20"/>
              </w:rPr>
              <w:t>13.33</w:t>
            </w:r>
          </w:p>
          <w:p w14:paraId="71461D05"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sz w:val="20"/>
                <w:szCs w:val="20"/>
              </w:rPr>
              <w:t>63.33</w:t>
            </w:r>
          </w:p>
        </w:tc>
      </w:tr>
      <w:tr w:rsidR="00421D7E" w:rsidRPr="00A3572C" w14:paraId="13E12E6D" w14:textId="77777777" w:rsidTr="008E4BC8">
        <w:trPr>
          <w:trHeight w:val="370"/>
          <w:jc w:val="center"/>
        </w:trPr>
        <w:tc>
          <w:tcPr>
            <w:tcW w:w="2565" w:type="dxa"/>
            <w:tcBorders>
              <w:top w:val="single" w:sz="4" w:space="0" w:color="auto"/>
              <w:left w:val="single" w:sz="4" w:space="0" w:color="auto"/>
              <w:bottom w:val="single" w:sz="4" w:space="0" w:color="auto"/>
              <w:right w:val="single" w:sz="4" w:space="0" w:color="auto"/>
            </w:tcBorders>
          </w:tcPr>
          <w:p w14:paraId="4F559E52" w14:textId="77777777" w:rsidR="00421D7E" w:rsidRPr="00A3572C" w:rsidRDefault="00421D7E" w:rsidP="00850228">
            <w:pPr>
              <w:pStyle w:val="BodyText"/>
              <w:spacing w:before="80" w:after="80"/>
              <w:rPr>
                <w:rFonts w:ascii="Arial" w:hAnsi="Arial" w:cs="Arial"/>
                <w:sz w:val="20"/>
                <w:szCs w:val="20"/>
              </w:rPr>
            </w:pPr>
            <w:r w:rsidRPr="00A3572C">
              <w:rPr>
                <w:rFonts w:ascii="Arial" w:hAnsi="Arial" w:cs="Arial"/>
                <w:sz w:val="20"/>
                <w:szCs w:val="20"/>
              </w:rPr>
              <w:t>Mean=18,86</w:t>
            </w:r>
          </w:p>
        </w:tc>
        <w:tc>
          <w:tcPr>
            <w:tcW w:w="6428" w:type="dxa"/>
            <w:gridSpan w:val="3"/>
            <w:tcBorders>
              <w:top w:val="single" w:sz="4" w:space="0" w:color="auto"/>
              <w:left w:val="single" w:sz="4" w:space="0" w:color="auto"/>
              <w:bottom w:val="single" w:sz="4" w:space="0" w:color="auto"/>
              <w:right w:val="single" w:sz="4" w:space="0" w:color="auto"/>
            </w:tcBorders>
          </w:tcPr>
          <w:p w14:paraId="22A7A13C" w14:textId="77777777" w:rsidR="00421D7E" w:rsidRPr="00A3572C" w:rsidRDefault="00421D7E" w:rsidP="00850228">
            <w:pPr>
              <w:pStyle w:val="BodyText"/>
              <w:spacing w:before="80" w:after="80"/>
              <w:rPr>
                <w:rFonts w:ascii="Arial" w:hAnsi="Arial" w:cs="Arial"/>
                <w:sz w:val="20"/>
                <w:szCs w:val="20"/>
              </w:rPr>
            </w:pPr>
            <w:r w:rsidRPr="00A3572C">
              <w:rPr>
                <w:rFonts w:ascii="Arial" w:hAnsi="Arial" w:cs="Arial"/>
                <w:b w:val="0"/>
                <w:bCs w:val="0"/>
                <w:color w:val="000000"/>
                <w:sz w:val="20"/>
                <w:szCs w:val="20"/>
                <w:lang w:val="en-IN" w:eastAsia="en-IN"/>
              </w:rPr>
              <w:t>SD= 1.47</w:t>
            </w:r>
          </w:p>
        </w:tc>
      </w:tr>
      <w:tr w:rsidR="00421D7E" w:rsidRPr="00A3572C" w14:paraId="69068EBE" w14:textId="77777777" w:rsidTr="00850228">
        <w:trPr>
          <w:trHeight w:val="939"/>
          <w:jc w:val="center"/>
        </w:trPr>
        <w:tc>
          <w:tcPr>
            <w:tcW w:w="2565" w:type="dxa"/>
            <w:tcBorders>
              <w:top w:val="single" w:sz="4" w:space="0" w:color="auto"/>
              <w:left w:val="single" w:sz="4" w:space="0" w:color="auto"/>
              <w:bottom w:val="single" w:sz="4" w:space="0" w:color="auto"/>
              <w:right w:val="single" w:sz="4" w:space="0" w:color="auto"/>
            </w:tcBorders>
          </w:tcPr>
          <w:p w14:paraId="40BEC4D8" w14:textId="77777777" w:rsidR="00421D7E" w:rsidRPr="00A3572C" w:rsidRDefault="00421D7E" w:rsidP="00850228">
            <w:pPr>
              <w:pStyle w:val="BodyText"/>
              <w:spacing w:before="80" w:after="80"/>
              <w:rPr>
                <w:rFonts w:ascii="Arial" w:hAnsi="Arial" w:cs="Arial"/>
                <w:sz w:val="20"/>
                <w:szCs w:val="20"/>
              </w:rPr>
            </w:pPr>
          </w:p>
          <w:p w14:paraId="7192639D" w14:textId="77777777" w:rsidR="00421D7E" w:rsidRPr="00A3572C" w:rsidRDefault="00421D7E" w:rsidP="00850228">
            <w:pPr>
              <w:pStyle w:val="BodyText"/>
              <w:spacing w:before="80" w:after="80"/>
              <w:rPr>
                <w:rFonts w:ascii="Arial" w:hAnsi="Arial" w:cs="Arial"/>
                <w:sz w:val="20"/>
                <w:szCs w:val="20"/>
              </w:rPr>
            </w:pPr>
            <w:r w:rsidRPr="00A3572C">
              <w:rPr>
                <w:rFonts w:ascii="Arial" w:hAnsi="Arial" w:cs="Arial"/>
                <w:sz w:val="20"/>
                <w:szCs w:val="20"/>
              </w:rPr>
              <w:t>Control</w:t>
            </w:r>
          </w:p>
        </w:tc>
        <w:tc>
          <w:tcPr>
            <w:tcW w:w="3054" w:type="dxa"/>
            <w:tcBorders>
              <w:top w:val="single" w:sz="4" w:space="0" w:color="auto"/>
              <w:left w:val="single" w:sz="4" w:space="0" w:color="auto"/>
              <w:bottom w:val="single" w:sz="4" w:space="0" w:color="auto"/>
              <w:right w:val="single" w:sz="4" w:space="0" w:color="auto"/>
            </w:tcBorders>
          </w:tcPr>
          <w:p w14:paraId="18047360" w14:textId="77777777" w:rsidR="00421D7E" w:rsidRPr="00A3572C" w:rsidRDefault="00421D7E" w:rsidP="00850228">
            <w:pPr>
              <w:pStyle w:val="BodyText"/>
              <w:spacing w:before="80" w:after="80"/>
              <w:rPr>
                <w:rFonts w:ascii="Arial" w:hAnsi="Arial" w:cs="Arial"/>
                <w:b w:val="0"/>
                <w:bCs w:val="0"/>
                <w:color w:val="000000"/>
                <w:sz w:val="20"/>
                <w:szCs w:val="20"/>
                <w:lang w:val="en-IN" w:eastAsia="en-IN"/>
              </w:rPr>
            </w:pPr>
            <w:r w:rsidRPr="00A3572C">
              <w:rPr>
                <w:rFonts w:ascii="Arial" w:hAnsi="Arial" w:cs="Arial"/>
                <w:b w:val="0"/>
                <w:bCs w:val="0"/>
                <w:sz w:val="20"/>
                <w:szCs w:val="20"/>
              </w:rPr>
              <w:t>Low (&lt;17.54</w:t>
            </w:r>
            <w:r w:rsidRPr="00A3572C">
              <w:rPr>
                <w:rFonts w:ascii="Arial" w:hAnsi="Arial" w:cs="Arial"/>
                <w:b w:val="0"/>
                <w:bCs w:val="0"/>
                <w:color w:val="000000"/>
                <w:sz w:val="20"/>
                <w:szCs w:val="20"/>
                <w:lang w:val="en-IN" w:eastAsia="en-IN"/>
              </w:rPr>
              <w:t>)</w:t>
            </w:r>
          </w:p>
          <w:p w14:paraId="7DCAEEBB" w14:textId="77777777" w:rsidR="00421D7E" w:rsidRPr="00A3572C" w:rsidRDefault="00421D7E" w:rsidP="00850228">
            <w:pPr>
              <w:pStyle w:val="BodyText"/>
              <w:spacing w:before="80" w:after="80"/>
              <w:rPr>
                <w:rFonts w:ascii="Arial" w:hAnsi="Arial" w:cs="Arial"/>
                <w:b w:val="0"/>
                <w:bCs w:val="0"/>
                <w:color w:val="000000"/>
                <w:sz w:val="20"/>
                <w:szCs w:val="20"/>
                <w:lang w:val="en-IN" w:eastAsia="en-IN"/>
              </w:rPr>
            </w:pPr>
            <w:r w:rsidRPr="00A3572C">
              <w:rPr>
                <w:rFonts w:ascii="Arial" w:hAnsi="Arial" w:cs="Arial"/>
                <w:b w:val="0"/>
                <w:bCs w:val="0"/>
                <w:color w:val="000000"/>
                <w:sz w:val="20"/>
                <w:szCs w:val="20"/>
                <w:lang w:val="en-IN" w:eastAsia="en-IN"/>
              </w:rPr>
              <w:t>Medium (17,54-19.45)</w:t>
            </w:r>
          </w:p>
          <w:p w14:paraId="6D35795C"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sz w:val="20"/>
                <w:szCs w:val="20"/>
              </w:rPr>
              <w:t>High (&gt;19.45)</w:t>
            </w:r>
          </w:p>
        </w:tc>
        <w:tc>
          <w:tcPr>
            <w:tcW w:w="1485" w:type="dxa"/>
            <w:tcBorders>
              <w:top w:val="single" w:sz="4" w:space="0" w:color="auto"/>
              <w:left w:val="single" w:sz="4" w:space="0" w:color="auto"/>
              <w:bottom w:val="single" w:sz="4" w:space="0" w:color="auto"/>
              <w:right w:val="single" w:sz="4" w:space="0" w:color="auto"/>
            </w:tcBorders>
          </w:tcPr>
          <w:p w14:paraId="377DC153"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sz w:val="20"/>
                <w:szCs w:val="20"/>
              </w:rPr>
              <w:t>6</w:t>
            </w:r>
          </w:p>
          <w:p w14:paraId="6E6E4D37"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sz w:val="20"/>
                <w:szCs w:val="20"/>
              </w:rPr>
              <w:t>8</w:t>
            </w:r>
          </w:p>
          <w:p w14:paraId="18951C70"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sz w:val="20"/>
                <w:szCs w:val="20"/>
              </w:rPr>
              <w:t>16</w:t>
            </w:r>
          </w:p>
        </w:tc>
        <w:tc>
          <w:tcPr>
            <w:tcW w:w="1889" w:type="dxa"/>
            <w:tcBorders>
              <w:top w:val="single" w:sz="4" w:space="0" w:color="auto"/>
              <w:left w:val="single" w:sz="4" w:space="0" w:color="auto"/>
              <w:bottom w:val="single" w:sz="4" w:space="0" w:color="auto"/>
              <w:right w:val="single" w:sz="4" w:space="0" w:color="auto"/>
            </w:tcBorders>
          </w:tcPr>
          <w:p w14:paraId="2B70A611"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sz w:val="20"/>
                <w:szCs w:val="20"/>
              </w:rPr>
              <w:t>20</w:t>
            </w:r>
          </w:p>
          <w:p w14:paraId="1B9FA88E"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sz w:val="20"/>
                <w:szCs w:val="20"/>
              </w:rPr>
              <w:t>26.66</w:t>
            </w:r>
          </w:p>
          <w:p w14:paraId="571202E9" w14:textId="77777777" w:rsidR="00421D7E" w:rsidRPr="00A3572C" w:rsidRDefault="00421D7E" w:rsidP="00850228">
            <w:pPr>
              <w:pStyle w:val="BodyText"/>
              <w:spacing w:before="80" w:after="80"/>
              <w:rPr>
                <w:rFonts w:ascii="Arial" w:hAnsi="Arial" w:cs="Arial"/>
                <w:b w:val="0"/>
                <w:bCs w:val="0"/>
                <w:sz w:val="20"/>
                <w:szCs w:val="20"/>
              </w:rPr>
            </w:pPr>
            <w:r w:rsidRPr="00A3572C">
              <w:rPr>
                <w:rFonts w:ascii="Arial" w:hAnsi="Arial" w:cs="Arial"/>
                <w:b w:val="0"/>
                <w:bCs w:val="0"/>
                <w:sz w:val="20"/>
                <w:szCs w:val="20"/>
              </w:rPr>
              <w:t>53.33</w:t>
            </w:r>
          </w:p>
        </w:tc>
      </w:tr>
      <w:tr w:rsidR="00421D7E" w:rsidRPr="00A3572C" w14:paraId="52029006" w14:textId="77777777" w:rsidTr="008E4BC8">
        <w:trPr>
          <w:trHeight w:val="379"/>
          <w:jc w:val="center"/>
        </w:trPr>
        <w:tc>
          <w:tcPr>
            <w:tcW w:w="2565" w:type="dxa"/>
            <w:tcBorders>
              <w:top w:val="single" w:sz="4" w:space="0" w:color="auto"/>
              <w:left w:val="single" w:sz="4" w:space="0" w:color="auto"/>
              <w:bottom w:val="single" w:sz="4" w:space="0" w:color="auto"/>
              <w:right w:val="single" w:sz="4" w:space="0" w:color="auto"/>
            </w:tcBorders>
          </w:tcPr>
          <w:p w14:paraId="3B9EF0A8" w14:textId="77777777" w:rsidR="00421D7E" w:rsidRPr="00A3572C" w:rsidRDefault="00421D7E" w:rsidP="00850228">
            <w:pPr>
              <w:pStyle w:val="BodyText"/>
              <w:spacing w:before="80" w:after="80"/>
              <w:rPr>
                <w:rFonts w:ascii="Arial" w:hAnsi="Arial" w:cs="Arial"/>
                <w:sz w:val="20"/>
                <w:szCs w:val="20"/>
              </w:rPr>
            </w:pPr>
            <w:r w:rsidRPr="00A3572C">
              <w:rPr>
                <w:rFonts w:ascii="Arial" w:hAnsi="Arial" w:cs="Arial"/>
                <w:sz w:val="20"/>
                <w:szCs w:val="20"/>
              </w:rPr>
              <w:t>Mean=18.5</w:t>
            </w:r>
          </w:p>
        </w:tc>
        <w:tc>
          <w:tcPr>
            <w:tcW w:w="6428" w:type="dxa"/>
            <w:gridSpan w:val="3"/>
            <w:tcBorders>
              <w:top w:val="single" w:sz="4" w:space="0" w:color="auto"/>
              <w:left w:val="single" w:sz="4" w:space="0" w:color="auto"/>
              <w:bottom w:val="single" w:sz="4" w:space="0" w:color="auto"/>
              <w:right w:val="single" w:sz="4" w:space="0" w:color="auto"/>
            </w:tcBorders>
          </w:tcPr>
          <w:p w14:paraId="5B832A81" w14:textId="77777777" w:rsidR="00421D7E" w:rsidRPr="00A3572C" w:rsidRDefault="00421D7E" w:rsidP="00850228">
            <w:pPr>
              <w:pStyle w:val="BodyText"/>
              <w:spacing w:before="80" w:after="80"/>
              <w:rPr>
                <w:rFonts w:ascii="Arial" w:hAnsi="Arial" w:cs="Arial"/>
                <w:sz w:val="20"/>
                <w:szCs w:val="20"/>
              </w:rPr>
            </w:pPr>
            <w:r w:rsidRPr="00A3572C">
              <w:rPr>
                <w:rFonts w:ascii="Arial" w:hAnsi="Arial" w:cs="Arial"/>
                <w:b w:val="0"/>
                <w:bCs w:val="0"/>
                <w:color w:val="000000"/>
                <w:sz w:val="20"/>
                <w:szCs w:val="20"/>
                <w:lang w:val="en-IN" w:eastAsia="en-IN"/>
              </w:rPr>
              <w:t>SD= 2.25</w:t>
            </w:r>
          </w:p>
        </w:tc>
      </w:tr>
      <w:bookmarkEnd w:id="9"/>
    </w:tbl>
    <w:p w14:paraId="787137DC" w14:textId="77777777" w:rsidR="008E4BC8" w:rsidRPr="00A3572C" w:rsidRDefault="008E4BC8" w:rsidP="008E4BC8">
      <w:pPr>
        <w:pStyle w:val="BodyText"/>
        <w:spacing w:line="360" w:lineRule="auto"/>
        <w:jc w:val="both"/>
        <w:rPr>
          <w:rFonts w:ascii="Arial" w:hAnsi="Arial" w:cs="Arial"/>
          <w:sz w:val="20"/>
          <w:szCs w:val="20"/>
        </w:rPr>
      </w:pPr>
    </w:p>
    <w:p w14:paraId="4681A1D7" w14:textId="0C2166CB" w:rsidR="008E4BC8" w:rsidRPr="00A3572C" w:rsidRDefault="008E4BC8" w:rsidP="008E4BC8">
      <w:pPr>
        <w:pStyle w:val="BodyText"/>
        <w:spacing w:line="360" w:lineRule="auto"/>
        <w:jc w:val="both"/>
        <w:rPr>
          <w:rFonts w:ascii="Arial" w:hAnsi="Arial" w:cs="Arial"/>
          <w:sz w:val="20"/>
          <w:szCs w:val="20"/>
        </w:rPr>
      </w:pPr>
      <w:r w:rsidRPr="00A3572C">
        <w:rPr>
          <w:rFonts w:ascii="Arial" w:hAnsi="Arial" w:cs="Arial"/>
          <w:sz w:val="20"/>
          <w:szCs w:val="20"/>
        </w:rPr>
        <w:t>Conclusion</w:t>
      </w:r>
    </w:p>
    <w:p w14:paraId="322632D5" w14:textId="507FC8B3" w:rsidR="008E4BC8" w:rsidRPr="00A3572C" w:rsidRDefault="008E4BC8" w:rsidP="008E4BC8">
      <w:pPr>
        <w:pStyle w:val="BodyText"/>
        <w:spacing w:line="360" w:lineRule="auto"/>
        <w:jc w:val="both"/>
        <w:rPr>
          <w:rFonts w:ascii="Arial" w:hAnsi="Arial" w:cs="Arial"/>
          <w:b w:val="0"/>
          <w:bCs w:val="0"/>
          <w:w w:val="105"/>
          <w:sz w:val="20"/>
          <w:szCs w:val="20"/>
        </w:rPr>
      </w:pPr>
      <w:r w:rsidRPr="00A3572C">
        <w:rPr>
          <w:rFonts w:ascii="Arial" w:hAnsi="Arial" w:cs="Arial"/>
          <w:sz w:val="20"/>
          <w:szCs w:val="20"/>
        </w:rPr>
        <w:t xml:space="preserve">       </w:t>
      </w:r>
      <w:r w:rsidRPr="00A3572C">
        <w:rPr>
          <w:rFonts w:ascii="Arial" w:hAnsi="Arial" w:cs="Arial"/>
          <w:b w:val="0"/>
          <w:bCs w:val="0"/>
          <w:w w:val="105"/>
          <w:sz w:val="20"/>
          <w:szCs w:val="20"/>
        </w:rPr>
        <w:t xml:space="preserve">The analysis of management profiles, governance practices, and operational effectiveness in Farmer Producer Companies (FPCs) reveals a nuanced picture of strengths and areas for improvement. The male-dominated board compositions reflect societal norms, though KFPC stands out for its relatively higher female representation, suggesting potential for progressive governance strategies. CEOs varied educational backgrounds highlight tailored approaches to leadership, while staffing patterns reflect differences in operational needs. Robust governance practices, including monthly board meetings and regular audits, demonstrate a strong foundation of accountability. However, disparities in AGM attendance and shareholder composition point to challenges in member engagement and inclusivity. Coordination and cooperation emerged as the most effective management dimension, fostering equitable resource distribution and collective harmony. Commitment, communication, and decision-making also scored highly, reflecting strong internal collaboration and participatory governance. Conversely, weaknesses in planning, organization, and branding highlight critical areas needing attention. Limited focus on capacity building, marketing, and strategic foresight restricts growth potential. Leadership inconsistencies and structural inefficiencies further emphasize the need for targeted interventions. </w:t>
      </w:r>
    </w:p>
    <w:p w14:paraId="3B5608EC" w14:textId="59273742" w:rsidR="008E4BC8" w:rsidRPr="00A3572C" w:rsidRDefault="008E4BC8" w:rsidP="008E4BC8">
      <w:pPr>
        <w:pStyle w:val="BodyText"/>
        <w:spacing w:line="360" w:lineRule="auto"/>
        <w:jc w:val="both"/>
        <w:rPr>
          <w:rFonts w:ascii="Arial" w:hAnsi="Arial" w:cs="Arial"/>
          <w:b w:val="0"/>
          <w:bCs w:val="0"/>
          <w:w w:val="105"/>
          <w:sz w:val="20"/>
          <w:szCs w:val="20"/>
        </w:rPr>
      </w:pPr>
      <w:r w:rsidRPr="00A3572C">
        <w:rPr>
          <w:rFonts w:ascii="Arial" w:hAnsi="Arial" w:cs="Arial"/>
          <w:b w:val="0"/>
          <w:bCs w:val="0"/>
          <w:w w:val="105"/>
          <w:sz w:val="20"/>
          <w:szCs w:val="20"/>
        </w:rPr>
        <w:t xml:space="preserve">       To ensure long-term sustainability and effectiveness, FPCs must address these gaps through enhanced training, capacity building, and strategic planning. By leveraging their strengths and addressing identified challenges, FPCs can better serve their members and drive sustainable development in the agricultural sector.</w:t>
      </w:r>
    </w:p>
    <w:p w14:paraId="66C7ED41" w14:textId="77777777" w:rsidR="0017139B" w:rsidRDefault="0017139B" w:rsidP="008F37C6">
      <w:pPr>
        <w:jc w:val="both"/>
        <w:outlineLvl w:val="0"/>
        <w:rPr>
          <w:rFonts w:ascii="Arial" w:hAnsi="Arial" w:cs="Arial"/>
          <w:b/>
          <w:bCs/>
        </w:rPr>
      </w:pPr>
    </w:p>
    <w:p w14:paraId="47480A5D" w14:textId="3EBCA9B9" w:rsidR="008F37C6" w:rsidRPr="003A29C6" w:rsidRDefault="008F37C6" w:rsidP="008F37C6">
      <w:pPr>
        <w:jc w:val="both"/>
        <w:outlineLvl w:val="0"/>
        <w:rPr>
          <w:rFonts w:ascii="Arial" w:hAnsi="Arial" w:cs="Arial"/>
        </w:rPr>
      </w:pPr>
      <w:bookmarkStart w:id="10" w:name="_GoBack"/>
      <w:bookmarkEnd w:id="10"/>
      <w:r w:rsidRPr="003A29C6">
        <w:rPr>
          <w:rFonts w:ascii="Arial" w:hAnsi="Arial" w:cs="Arial"/>
          <w:b/>
          <w:bCs/>
        </w:rPr>
        <w:t>COMPETING INTERESTS DISCLAIMER:</w:t>
      </w:r>
    </w:p>
    <w:p w14:paraId="31C265C8" w14:textId="77777777" w:rsidR="008F37C6" w:rsidRDefault="008F37C6" w:rsidP="008F37C6">
      <w:r w:rsidRPr="00A10EDE">
        <w:t>Authors have declared that they have no known competing financial interests OR non-financial interests OR personal relationships that could have appeared to influence the work reported in this paper.</w:t>
      </w:r>
    </w:p>
    <w:p w14:paraId="46B87A00" w14:textId="77777777" w:rsidR="00B40951" w:rsidRDefault="00B40951" w:rsidP="00B40951">
      <w:pPr>
        <w:pStyle w:val="BodyText2"/>
        <w:ind w:left="720" w:hanging="720"/>
      </w:pPr>
    </w:p>
    <w:p w14:paraId="1622C6D7" w14:textId="6EFCC1D7" w:rsidR="00B40951" w:rsidRPr="00B40951" w:rsidRDefault="00B40951" w:rsidP="00B40951">
      <w:pPr>
        <w:pStyle w:val="BodyText2"/>
        <w:rPr>
          <w:b/>
          <w:bCs/>
        </w:rPr>
      </w:pPr>
      <w:bookmarkStart w:id="11" w:name="_Hlk80808537"/>
      <w:r w:rsidRPr="000A3300">
        <w:rPr>
          <w:b/>
          <w:bCs/>
        </w:rPr>
        <w:t>Reference</w:t>
      </w:r>
      <w:bookmarkEnd w:id="11"/>
      <w:r w:rsidRPr="000A3300">
        <w:rPr>
          <w:b/>
          <w:bCs/>
        </w:rPr>
        <w:t>s</w:t>
      </w:r>
    </w:p>
    <w:p w14:paraId="0E280D38" w14:textId="304B9273" w:rsidR="00B40951" w:rsidRPr="006E18A1" w:rsidRDefault="00B40951" w:rsidP="00B40951">
      <w:pPr>
        <w:pStyle w:val="BodyText2"/>
        <w:ind w:left="720" w:hanging="720"/>
        <w:rPr>
          <w:rFonts w:ascii="Arial" w:hAnsi="Arial" w:cs="Arial"/>
          <w:sz w:val="20"/>
          <w:szCs w:val="20"/>
        </w:rPr>
      </w:pPr>
      <w:r w:rsidRPr="006E18A1">
        <w:rPr>
          <w:rFonts w:ascii="Arial" w:hAnsi="Arial" w:cs="Arial"/>
          <w:sz w:val="20"/>
          <w:szCs w:val="20"/>
        </w:rPr>
        <w:t>Basavaraj</w:t>
      </w:r>
      <w:r w:rsidR="00A3572C" w:rsidRPr="006E18A1">
        <w:rPr>
          <w:rFonts w:ascii="Arial" w:hAnsi="Arial" w:cs="Arial"/>
          <w:sz w:val="20"/>
          <w:szCs w:val="20"/>
        </w:rPr>
        <w:t>,</w:t>
      </w:r>
      <w:r w:rsidR="00590524" w:rsidRPr="006E18A1">
        <w:rPr>
          <w:rFonts w:ascii="Arial" w:hAnsi="Arial" w:cs="Arial"/>
          <w:sz w:val="20"/>
          <w:szCs w:val="20"/>
        </w:rPr>
        <w:t xml:space="preserve"> </w:t>
      </w:r>
      <w:r w:rsidRPr="006E18A1">
        <w:rPr>
          <w:rFonts w:ascii="Arial" w:hAnsi="Arial" w:cs="Arial"/>
          <w:sz w:val="20"/>
          <w:szCs w:val="20"/>
        </w:rPr>
        <w:t>G</w:t>
      </w:r>
      <w:r w:rsidR="00A3572C" w:rsidRPr="006E18A1">
        <w:rPr>
          <w:rFonts w:ascii="Arial" w:hAnsi="Arial" w:cs="Arial"/>
          <w:sz w:val="20"/>
          <w:szCs w:val="20"/>
        </w:rPr>
        <w:t xml:space="preserve">., </w:t>
      </w:r>
      <w:r w:rsidRPr="006E18A1">
        <w:rPr>
          <w:rFonts w:ascii="Arial" w:hAnsi="Arial" w:cs="Arial"/>
          <w:sz w:val="20"/>
          <w:szCs w:val="20"/>
        </w:rPr>
        <w:t>Alur</w:t>
      </w:r>
      <w:r w:rsidR="00A3572C" w:rsidRPr="006E18A1">
        <w:rPr>
          <w:rFonts w:ascii="Arial" w:hAnsi="Arial" w:cs="Arial"/>
          <w:sz w:val="20"/>
          <w:szCs w:val="20"/>
        </w:rPr>
        <w:t xml:space="preserve">, </w:t>
      </w:r>
      <w:proofErr w:type="gramStart"/>
      <w:r w:rsidRPr="006E18A1">
        <w:rPr>
          <w:rFonts w:ascii="Arial" w:hAnsi="Arial" w:cs="Arial"/>
          <w:sz w:val="20"/>
          <w:szCs w:val="20"/>
        </w:rPr>
        <w:t>A</w:t>
      </w:r>
      <w:r w:rsidR="00A3572C" w:rsidRPr="006E18A1">
        <w:rPr>
          <w:rFonts w:ascii="Arial" w:hAnsi="Arial" w:cs="Arial"/>
          <w:sz w:val="20"/>
          <w:szCs w:val="20"/>
        </w:rPr>
        <w:t>,</w:t>
      </w:r>
      <w:r w:rsidRPr="006E18A1">
        <w:rPr>
          <w:rFonts w:ascii="Arial" w:hAnsi="Arial" w:cs="Arial"/>
          <w:sz w:val="20"/>
          <w:szCs w:val="20"/>
        </w:rPr>
        <w:t>S</w:t>
      </w:r>
      <w:r w:rsidR="00A3572C" w:rsidRPr="006E18A1">
        <w:rPr>
          <w:rFonts w:ascii="Arial" w:hAnsi="Arial" w:cs="Arial"/>
          <w:sz w:val="20"/>
          <w:szCs w:val="20"/>
        </w:rPr>
        <w:t>.</w:t>
      </w:r>
      <w:proofErr w:type="gramEnd"/>
      <w:r w:rsidR="00A3572C" w:rsidRPr="006E18A1">
        <w:rPr>
          <w:rFonts w:ascii="Arial" w:hAnsi="Arial" w:cs="Arial"/>
          <w:sz w:val="20"/>
          <w:szCs w:val="20"/>
        </w:rPr>
        <w:t>,</w:t>
      </w:r>
      <w:r w:rsidR="00590524" w:rsidRPr="006E18A1">
        <w:rPr>
          <w:rFonts w:ascii="Arial" w:hAnsi="Arial" w:cs="Arial"/>
          <w:sz w:val="20"/>
          <w:szCs w:val="20"/>
        </w:rPr>
        <w:t xml:space="preserve"> </w:t>
      </w:r>
      <w:r w:rsidRPr="006E18A1">
        <w:rPr>
          <w:rFonts w:ascii="Arial" w:hAnsi="Arial" w:cs="Arial"/>
          <w:sz w:val="20"/>
          <w:szCs w:val="20"/>
        </w:rPr>
        <w:t>Prabhakar</w:t>
      </w:r>
      <w:r w:rsidR="00A3572C" w:rsidRPr="006E18A1">
        <w:rPr>
          <w:rFonts w:ascii="Arial" w:hAnsi="Arial" w:cs="Arial"/>
          <w:sz w:val="20"/>
          <w:szCs w:val="20"/>
        </w:rPr>
        <w:t>,</w:t>
      </w:r>
      <w:r w:rsidRPr="006E18A1">
        <w:rPr>
          <w:rFonts w:ascii="Arial" w:hAnsi="Arial" w:cs="Arial"/>
          <w:sz w:val="20"/>
          <w:szCs w:val="20"/>
        </w:rPr>
        <w:t xml:space="preserve"> I</w:t>
      </w:r>
      <w:r w:rsidR="00A3572C" w:rsidRPr="006E18A1">
        <w:rPr>
          <w:rFonts w:ascii="Arial" w:hAnsi="Arial" w:cs="Arial"/>
          <w:sz w:val="20"/>
          <w:szCs w:val="20"/>
        </w:rPr>
        <w:t>.,</w:t>
      </w:r>
      <w:r w:rsidRPr="006E18A1">
        <w:rPr>
          <w:rFonts w:ascii="Arial" w:hAnsi="Arial" w:cs="Arial"/>
          <w:sz w:val="20"/>
          <w:szCs w:val="20"/>
        </w:rPr>
        <w:t xml:space="preserve"> Manjunath</w:t>
      </w:r>
      <w:r w:rsidR="00A3572C" w:rsidRPr="006E18A1">
        <w:rPr>
          <w:rFonts w:ascii="Arial" w:hAnsi="Arial" w:cs="Arial"/>
          <w:sz w:val="20"/>
          <w:szCs w:val="20"/>
        </w:rPr>
        <w:t>,</w:t>
      </w:r>
      <w:r w:rsidRPr="006E18A1">
        <w:rPr>
          <w:rFonts w:ascii="Arial" w:hAnsi="Arial" w:cs="Arial"/>
          <w:sz w:val="20"/>
          <w:szCs w:val="20"/>
        </w:rPr>
        <w:t xml:space="preserve"> M</w:t>
      </w:r>
      <w:r w:rsidR="00A3572C" w:rsidRPr="006E18A1">
        <w:rPr>
          <w:rFonts w:ascii="Arial" w:hAnsi="Arial" w:cs="Arial"/>
          <w:sz w:val="20"/>
          <w:szCs w:val="20"/>
        </w:rPr>
        <w:t>.,</w:t>
      </w:r>
      <w:r w:rsidRPr="006E18A1">
        <w:rPr>
          <w:rFonts w:ascii="Arial" w:hAnsi="Arial" w:cs="Arial"/>
          <w:sz w:val="20"/>
          <w:szCs w:val="20"/>
        </w:rPr>
        <w:t xml:space="preserve"> </w:t>
      </w:r>
      <w:proofErr w:type="spellStart"/>
      <w:r w:rsidRPr="006E18A1">
        <w:rPr>
          <w:rFonts w:ascii="Arial" w:hAnsi="Arial" w:cs="Arial"/>
          <w:sz w:val="20"/>
          <w:szCs w:val="20"/>
        </w:rPr>
        <w:t>Shashibhushana</w:t>
      </w:r>
      <w:proofErr w:type="spellEnd"/>
      <w:r w:rsidR="00A3572C" w:rsidRPr="006E18A1">
        <w:rPr>
          <w:rFonts w:ascii="Arial" w:hAnsi="Arial" w:cs="Arial"/>
          <w:sz w:val="20"/>
          <w:szCs w:val="20"/>
        </w:rPr>
        <w:t>,</w:t>
      </w:r>
      <w:r w:rsidRPr="006E18A1">
        <w:rPr>
          <w:rFonts w:ascii="Arial" w:hAnsi="Arial" w:cs="Arial"/>
          <w:sz w:val="20"/>
          <w:szCs w:val="20"/>
        </w:rPr>
        <w:t xml:space="preserve"> G</w:t>
      </w:r>
      <w:r w:rsidR="00A3572C" w:rsidRPr="006E18A1">
        <w:rPr>
          <w:rFonts w:ascii="Arial" w:hAnsi="Arial" w:cs="Arial"/>
          <w:sz w:val="20"/>
          <w:szCs w:val="20"/>
        </w:rPr>
        <w:t>.,</w:t>
      </w:r>
      <w:r w:rsidRPr="006E18A1">
        <w:rPr>
          <w:rFonts w:ascii="Arial" w:hAnsi="Arial" w:cs="Arial"/>
          <w:sz w:val="20"/>
          <w:szCs w:val="20"/>
        </w:rPr>
        <w:t xml:space="preserve"> Kumar</w:t>
      </w:r>
      <w:r w:rsidR="00A3572C" w:rsidRPr="006E18A1">
        <w:rPr>
          <w:rFonts w:ascii="Arial" w:hAnsi="Arial" w:cs="Arial"/>
          <w:sz w:val="20"/>
          <w:szCs w:val="20"/>
        </w:rPr>
        <w:t>,</w:t>
      </w:r>
      <w:r w:rsidR="00590524" w:rsidRPr="006E18A1">
        <w:rPr>
          <w:rFonts w:ascii="Arial" w:hAnsi="Arial" w:cs="Arial"/>
          <w:sz w:val="20"/>
          <w:szCs w:val="20"/>
        </w:rPr>
        <w:t xml:space="preserve"> </w:t>
      </w:r>
      <w:r w:rsidRPr="006E18A1">
        <w:rPr>
          <w:rFonts w:ascii="Arial" w:hAnsi="Arial" w:cs="Arial"/>
          <w:sz w:val="20"/>
          <w:szCs w:val="20"/>
        </w:rPr>
        <w:t>S</w:t>
      </w:r>
      <w:r w:rsidR="00A3572C" w:rsidRPr="006E18A1">
        <w:rPr>
          <w:rFonts w:ascii="Arial" w:hAnsi="Arial" w:cs="Arial"/>
          <w:sz w:val="20"/>
          <w:szCs w:val="20"/>
        </w:rPr>
        <w:t>.,</w:t>
      </w:r>
      <w:r w:rsidRPr="006E18A1">
        <w:rPr>
          <w:rFonts w:ascii="Arial" w:hAnsi="Arial" w:cs="Arial"/>
          <w:sz w:val="20"/>
          <w:szCs w:val="20"/>
        </w:rPr>
        <w:t xml:space="preserve"> </w:t>
      </w:r>
      <w:r w:rsidR="00A3572C" w:rsidRPr="006E18A1">
        <w:rPr>
          <w:rFonts w:ascii="Arial" w:hAnsi="Arial" w:cs="Arial"/>
          <w:sz w:val="20"/>
          <w:szCs w:val="20"/>
        </w:rPr>
        <w:t xml:space="preserve">&amp; </w:t>
      </w:r>
      <w:proofErr w:type="spellStart"/>
      <w:r w:rsidRPr="006E18A1">
        <w:rPr>
          <w:rFonts w:ascii="Arial" w:hAnsi="Arial" w:cs="Arial"/>
          <w:sz w:val="20"/>
          <w:szCs w:val="20"/>
        </w:rPr>
        <w:t>Parameshwarappa</w:t>
      </w:r>
      <w:proofErr w:type="spellEnd"/>
      <w:r w:rsidR="00A3572C" w:rsidRPr="006E18A1">
        <w:rPr>
          <w:rFonts w:ascii="Arial" w:hAnsi="Arial" w:cs="Arial"/>
          <w:sz w:val="20"/>
          <w:szCs w:val="20"/>
        </w:rPr>
        <w:t>,</w:t>
      </w:r>
      <w:r w:rsidR="00590524" w:rsidRPr="006E18A1">
        <w:rPr>
          <w:rFonts w:ascii="Arial" w:hAnsi="Arial" w:cs="Arial"/>
          <w:sz w:val="20"/>
          <w:szCs w:val="20"/>
        </w:rPr>
        <w:t xml:space="preserve"> </w:t>
      </w:r>
      <w:r w:rsidRPr="006E18A1">
        <w:rPr>
          <w:rFonts w:ascii="Arial" w:hAnsi="Arial" w:cs="Arial"/>
          <w:sz w:val="20"/>
          <w:szCs w:val="20"/>
        </w:rPr>
        <w:t>K</w:t>
      </w:r>
      <w:r w:rsidR="00590524" w:rsidRPr="006E18A1">
        <w:rPr>
          <w:rFonts w:ascii="Arial" w:hAnsi="Arial" w:cs="Arial"/>
          <w:sz w:val="20"/>
          <w:szCs w:val="20"/>
        </w:rPr>
        <w:t xml:space="preserve"> </w:t>
      </w:r>
      <w:r w:rsidR="00A3572C" w:rsidRPr="006E18A1">
        <w:rPr>
          <w:rFonts w:ascii="Arial" w:hAnsi="Arial" w:cs="Arial"/>
          <w:sz w:val="20"/>
          <w:szCs w:val="20"/>
        </w:rPr>
        <w:t>,</w:t>
      </w:r>
      <w:r w:rsidRPr="006E18A1">
        <w:rPr>
          <w:rFonts w:ascii="Arial" w:hAnsi="Arial" w:cs="Arial"/>
          <w:sz w:val="20"/>
          <w:szCs w:val="20"/>
        </w:rPr>
        <w:t>J</w:t>
      </w:r>
      <w:r w:rsidR="00A3572C" w:rsidRPr="006E18A1">
        <w:rPr>
          <w:rFonts w:ascii="Arial" w:hAnsi="Arial" w:cs="Arial"/>
          <w:sz w:val="20"/>
          <w:szCs w:val="20"/>
        </w:rPr>
        <w:t>.</w:t>
      </w:r>
      <w:r w:rsidRPr="006E18A1">
        <w:rPr>
          <w:rFonts w:ascii="Arial" w:hAnsi="Arial" w:cs="Arial"/>
          <w:sz w:val="20"/>
          <w:szCs w:val="20"/>
        </w:rPr>
        <w:t xml:space="preserve">, </w:t>
      </w:r>
      <w:r w:rsidR="00A3572C" w:rsidRPr="006E18A1">
        <w:rPr>
          <w:rFonts w:ascii="Arial" w:hAnsi="Arial" w:cs="Arial"/>
          <w:sz w:val="20"/>
          <w:szCs w:val="20"/>
        </w:rPr>
        <w:t>(2020).</w:t>
      </w:r>
      <w:r w:rsidRPr="006E18A1">
        <w:rPr>
          <w:rFonts w:ascii="Arial" w:hAnsi="Arial" w:cs="Arial"/>
          <w:sz w:val="20"/>
          <w:szCs w:val="20"/>
        </w:rPr>
        <w:t xml:space="preserve"> Role of farmer producer organization post covid in marketing of perishables in </w:t>
      </w:r>
      <w:proofErr w:type="spellStart"/>
      <w:r w:rsidRPr="006E18A1">
        <w:rPr>
          <w:rFonts w:ascii="Arial" w:hAnsi="Arial" w:cs="Arial"/>
          <w:sz w:val="20"/>
          <w:szCs w:val="20"/>
        </w:rPr>
        <w:t>Karnataka</w:t>
      </w:r>
      <w:proofErr w:type="gramStart"/>
      <w:r w:rsidR="00590524" w:rsidRPr="006E18A1">
        <w:rPr>
          <w:rFonts w:ascii="Arial" w:hAnsi="Arial" w:cs="Arial"/>
          <w:sz w:val="20"/>
          <w:szCs w:val="20"/>
        </w:rPr>
        <w:t>,</w:t>
      </w:r>
      <w:r w:rsidR="00A3572C" w:rsidRPr="006E18A1">
        <w:rPr>
          <w:rFonts w:ascii="Arial" w:hAnsi="Arial" w:cs="Arial"/>
          <w:sz w:val="20"/>
          <w:szCs w:val="20"/>
        </w:rPr>
        <w:t>.</w:t>
      </w:r>
      <w:r w:rsidRPr="006E18A1">
        <w:rPr>
          <w:rFonts w:ascii="Arial" w:hAnsi="Arial" w:cs="Arial"/>
          <w:sz w:val="20"/>
          <w:szCs w:val="20"/>
        </w:rPr>
        <w:t>Current</w:t>
      </w:r>
      <w:proofErr w:type="spellEnd"/>
      <w:proofErr w:type="gramEnd"/>
      <w:r w:rsidRPr="006E18A1">
        <w:rPr>
          <w:rFonts w:ascii="Arial" w:hAnsi="Arial" w:cs="Arial"/>
          <w:sz w:val="20"/>
          <w:szCs w:val="20"/>
        </w:rPr>
        <w:t xml:space="preserve"> Journal of Applied Science and Technology, 39(28), pp.65-72.</w:t>
      </w:r>
    </w:p>
    <w:p w14:paraId="318FD8EA" w14:textId="195E6A33" w:rsidR="00B40951" w:rsidRPr="006E18A1" w:rsidRDefault="00B40951" w:rsidP="00B40951">
      <w:pPr>
        <w:pStyle w:val="BodyText2"/>
        <w:ind w:left="720" w:hanging="720"/>
        <w:rPr>
          <w:rFonts w:ascii="Arial" w:hAnsi="Arial" w:cs="Arial"/>
          <w:sz w:val="20"/>
          <w:szCs w:val="20"/>
        </w:rPr>
      </w:pPr>
      <w:r w:rsidRPr="006E18A1">
        <w:rPr>
          <w:rFonts w:ascii="Arial" w:hAnsi="Arial" w:cs="Arial"/>
          <w:sz w:val="20"/>
          <w:szCs w:val="20"/>
        </w:rPr>
        <w:t xml:space="preserve"> Gour</w:t>
      </w:r>
      <w:r w:rsidR="00A3572C" w:rsidRPr="006E18A1">
        <w:rPr>
          <w:rFonts w:ascii="Arial" w:hAnsi="Arial" w:cs="Arial"/>
          <w:sz w:val="20"/>
          <w:szCs w:val="20"/>
        </w:rPr>
        <w:t>,</w:t>
      </w:r>
      <w:r w:rsidRPr="006E18A1">
        <w:rPr>
          <w:rFonts w:ascii="Arial" w:hAnsi="Arial" w:cs="Arial"/>
          <w:sz w:val="20"/>
          <w:szCs w:val="20"/>
        </w:rPr>
        <w:t xml:space="preserve"> M</w:t>
      </w:r>
      <w:r w:rsidR="00A3572C" w:rsidRPr="006E18A1">
        <w:rPr>
          <w:rFonts w:ascii="Arial" w:hAnsi="Arial" w:cs="Arial"/>
          <w:sz w:val="20"/>
          <w:szCs w:val="20"/>
        </w:rPr>
        <w:t>.</w:t>
      </w:r>
      <w:r w:rsidR="00590524" w:rsidRPr="006E18A1">
        <w:rPr>
          <w:rFonts w:ascii="Arial" w:hAnsi="Arial" w:cs="Arial"/>
          <w:sz w:val="20"/>
          <w:szCs w:val="20"/>
        </w:rPr>
        <w:t>,</w:t>
      </w:r>
      <w:r w:rsidRPr="006E18A1">
        <w:rPr>
          <w:rFonts w:ascii="Arial" w:hAnsi="Arial" w:cs="Arial"/>
          <w:sz w:val="20"/>
          <w:szCs w:val="20"/>
        </w:rPr>
        <w:t xml:space="preserve"> </w:t>
      </w:r>
      <w:r w:rsidR="00A3572C" w:rsidRPr="006E18A1">
        <w:rPr>
          <w:rFonts w:ascii="Arial" w:hAnsi="Arial" w:cs="Arial"/>
          <w:sz w:val="20"/>
          <w:szCs w:val="20"/>
        </w:rPr>
        <w:t>(</w:t>
      </w:r>
      <w:r w:rsidRPr="006E18A1">
        <w:rPr>
          <w:rFonts w:ascii="Arial" w:hAnsi="Arial" w:cs="Arial"/>
          <w:sz w:val="20"/>
          <w:szCs w:val="20"/>
        </w:rPr>
        <w:t>2016</w:t>
      </w:r>
      <w:r w:rsidR="00A3572C" w:rsidRPr="006E18A1">
        <w:rPr>
          <w:rFonts w:ascii="Arial" w:hAnsi="Arial" w:cs="Arial"/>
          <w:sz w:val="20"/>
          <w:szCs w:val="20"/>
        </w:rPr>
        <w:t>).</w:t>
      </w:r>
      <w:r w:rsidRPr="006E18A1">
        <w:rPr>
          <w:rFonts w:ascii="Arial" w:hAnsi="Arial" w:cs="Arial"/>
          <w:sz w:val="20"/>
          <w:szCs w:val="20"/>
        </w:rPr>
        <w:t xml:space="preserve"> Organic farming in India: status, issues and prospects. SOPAAN-II, 1, 26-36. </w:t>
      </w:r>
      <w:hyperlink r:id="rId17" w:history="1">
        <w:r w:rsidRPr="006E18A1">
          <w:rPr>
            <w:rStyle w:val="Hyperlink"/>
            <w:rFonts w:ascii="Arial" w:hAnsi="Arial" w:cs="Arial"/>
            <w:sz w:val="20"/>
            <w:szCs w:val="20"/>
          </w:rPr>
          <w:t>https://pib.gov.in/FactsheetDetails.aspx?Id=148588</w:t>
        </w:r>
      </w:hyperlink>
      <w:r w:rsidRPr="006E18A1">
        <w:rPr>
          <w:rFonts w:ascii="Arial" w:hAnsi="Arial" w:cs="Arial"/>
          <w:sz w:val="20"/>
          <w:szCs w:val="20"/>
        </w:rPr>
        <w:t>.</w:t>
      </w:r>
    </w:p>
    <w:p w14:paraId="76814BFE" w14:textId="6AA86BC1" w:rsidR="00B40951" w:rsidRPr="006E18A1" w:rsidRDefault="00B40951" w:rsidP="00B40951">
      <w:pPr>
        <w:spacing w:before="120" w:after="120" w:line="420" w:lineRule="atLeast"/>
        <w:ind w:left="1077" w:hanging="1077"/>
        <w:jc w:val="both"/>
        <w:rPr>
          <w:rFonts w:ascii="Arial" w:hAnsi="Arial" w:cs="Arial"/>
          <w:sz w:val="20"/>
          <w:szCs w:val="20"/>
          <w:shd w:val="clear" w:color="auto" w:fill="FFFFFF"/>
        </w:rPr>
      </w:pPr>
      <w:r w:rsidRPr="006E18A1">
        <w:rPr>
          <w:rFonts w:ascii="Arial" w:hAnsi="Arial" w:cs="Arial"/>
          <w:sz w:val="20"/>
          <w:szCs w:val="20"/>
          <w:shd w:val="clear" w:color="auto" w:fill="FFFFFF"/>
        </w:rPr>
        <w:t>Nikam</w:t>
      </w:r>
      <w:r w:rsidR="006E18A1" w:rsidRPr="006E18A1">
        <w:rPr>
          <w:rFonts w:ascii="Arial" w:hAnsi="Arial" w:cs="Arial"/>
          <w:sz w:val="20"/>
          <w:szCs w:val="20"/>
          <w:shd w:val="clear" w:color="auto" w:fill="FFFFFF"/>
        </w:rPr>
        <w:t>,</w:t>
      </w:r>
      <w:r w:rsidRPr="006E18A1">
        <w:rPr>
          <w:rFonts w:ascii="Arial" w:hAnsi="Arial" w:cs="Arial"/>
          <w:sz w:val="20"/>
          <w:szCs w:val="20"/>
          <w:shd w:val="clear" w:color="auto" w:fill="FFFFFF"/>
        </w:rPr>
        <w:t xml:space="preserve"> V</w:t>
      </w:r>
      <w:r w:rsidR="006E18A1" w:rsidRPr="006E18A1">
        <w:rPr>
          <w:rFonts w:ascii="Arial" w:hAnsi="Arial" w:cs="Arial"/>
          <w:sz w:val="20"/>
          <w:szCs w:val="20"/>
          <w:shd w:val="clear" w:color="auto" w:fill="FFFFFF"/>
        </w:rPr>
        <w:t>.</w:t>
      </w:r>
      <w:r w:rsidRPr="006E18A1">
        <w:rPr>
          <w:rFonts w:ascii="Arial" w:hAnsi="Arial" w:cs="Arial"/>
          <w:sz w:val="20"/>
          <w:szCs w:val="20"/>
          <w:shd w:val="clear" w:color="auto" w:fill="FFFFFF"/>
        </w:rPr>
        <w:t>, Singh</w:t>
      </w:r>
      <w:r w:rsidR="006E18A1" w:rsidRPr="006E18A1">
        <w:rPr>
          <w:rFonts w:ascii="Arial" w:hAnsi="Arial" w:cs="Arial"/>
          <w:sz w:val="20"/>
          <w:szCs w:val="20"/>
          <w:shd w:val="clear" w:color="auto" w:fill="FFFFFF"/>
        </w:rPr>
        <w:t>,</w:t>
      </w:r>
      <w:r w:rsidRPr="006E18A1">
        <w:rPr>
          <w:rFonts w:ascii="Arial" w:hAnsi="Arial" w:cs="Arial"/>
          <w:sz w:val="20"/>
          <w:szCs w:val="20"/>
          <w:shd w:val="clear" w:color="auto" w:fill="FFFFFF"/>
        </w:rPr>
        <w:t xml:space="preserve"> P</w:t>
      </w:r>
      <w:r w:rsidR="006E18A1" w:rsidRPr="006E18A1">
        <w:rPr>
          <w:rFonts w:ascii="Arial" w:hAnsi="Arial" w:cs="Arial"/>
          <w:sz w:val="20"/>
          <w:szCs w:val="20"/>
          <w:shd w:val="clear" w:color="auto" w:fill="FFFFFF"/>
        </w:rPr>
        <w:t>.</w:t>
      </w:r>
      <w:r w:rsidRPr="006E18A1">
        <w:rPr>
          <w:rFonts w:ascii="Arial" w:hAnsi="Arial" w:cs="Arial"/>
          <w:sz w:val="20"/>
          <w:szCs w:val="20"/>
          <w:shd w:val="clear" w:color="auto" w:fill="FFFFFF"/>
        </w:rPr>
        <w:t>, Ashok</w:t>
      </w:r>
      <w:r w:rsidR="006E18A1" w:rsidRPr="006E18A1">
        <w:rPr>
          <w:rFonts w:ascii="Arial" w:hAnsi="Arial" w:cs="Arial"/>
          <w:sz w:val="20"/>
          <w:szCs w:val="20"/>
          <w:shd w:val="clear" w:color="auto" w:fill="FFFFFF"/>
        </w:rPr>
        <w:t>,</w:t>
      </w:r>
      <w:r w:rsidRPr="006E18A1">
        <w:rPr>
          <w:rFonts w:ascii="Arial" w:hAnsi="Arial" w:cs="Arial"/>
          <w:sz w:val="20"/>
          <w:szCs w:val="20"/>
          <w:shd w:val="clear" w:color="auto" w:fill="FFFFFF"/>
        </w:rPr>
        <w:t xml:space="preserve"> A</w:t>
      </w:r>
      <w:r w:rsidR="006E18A1" w:rsidRPr="006E18A1">
        <w:rPr>
          <w:rFonts w:ascii="Arial" w:hAnsi="Arial" w:cs="Arial"/>
          <w:sz w:val="20"/>
          <w:szCs w:val="20"/>
          <w:shd w:val="clear" w:color="auto" w:fill="FFFFFF"/>
        </w:rPr>
        <w:t>.,</w:t>
      </w:r>
      <w:r w:rsidRPr="006E18A1">
        <w:rPr>
          <w:rFonts w:ascii="Arial" w:hAnsi="Arial" w:cs="Arial"/>
          <w:sz w:val="20"/>
          <w:szCs w:val="20"/>
          <w:shd w:val="clear" w:color="auto" w:fill="FFFFFF"/>
        </w:rPr>
        <w:t xml:space="preserve"> </w:t>
      </w:r>
      <w:r w:rsidR="006E18A1" w:rsidRPr="006E18A1">
        <w:rPr>
          <w:rFonts w:ascii="Arial" w:hAnsi="Arial" w:cs="Arial"/>
          <w:sz w:val="20"/>
          <w:szCs w:val="20"/>
          <w:shd w:val="clear" w:color="auto" w:fill="FFFFFF"/>
        </w:rPr>
        <w:t>&amp;</w:t>
      </w:r>
      <w:r w:rsidRPr="006E18A1">
        <w:rPr>
          <w:rFonts w:ascii="Arial" w:hAnsi="Arial" w:cs="Arial"/>
          <w:sz w:val="20"/>
          <w:szCs w:val="20"/>
          <w:shd w:val="clear" w:color="auto" w:fill="FFFFFF"/>
        </w:rPr>
        <w:t xml:space="preserve"> Kumar</w:t>
      </w:r>
      <w:r w:rsidR="006E18A1" w:rsidRPr="006E18A1">
        <w:rPr>
          <w:rFonts w:ascii="Arial" w:hAnsi="Arial" w:cs="Arial"/>
          <w:sz w:val="20"/>
          <w:szCs w:val="20"/>
          <w:shd w:val="clear" w:color="auto" w:fill="FFFFFF"/>
        </w:rPr>
        <w:t>,</w:t>
      </w:r>
      <w:r w:rsidRPr="006E18A1">
        <w:rPr>
          <w:rFonts w:ascii="Arial" w:hAnsi="Arial" w:cs="Arial"/>
          <w:sz w:val="20"/>
          <w:szCs w:val="20"/>
          <w:shd w:val="clear" w:color="auto" w:fill="FFFFFF"/>
        </w:rPr>
        <w:t xml:space="preserve"> S</w:t>
      </w:r>
      <w:r w:rsidR="006E18A1" w:rsidRPr="006E18A1">
        <w:rPr>
          <w:rFonts w:ascii="Arial" w:hAnsi="Arial" w:cs="Arial"/>
          <w:sz w:val="20"/>
          <w:szCs w:val="20"/>
          <w:shd w:val="clear" w:color="auto" w:fill="FFFFFF"/>
        </w:rPr>
        <w:t>.</w:t>
      </w:r>
      <w:r w:rsidRPr="006E18A1">
        <w:rPr>
          <w:rFonts w:ascii="Arial" w:hAnsi="Arial" w:cs="Arial"/>
          <w:sz w:val="20"/>
          <w:szCs w:val="20"/>
          <w:shd w:val="clear" w:color="auto" w:fill="FFFFFF"/>
        </w:rPr>
        <w:t xml:space="preserve">, </w:t>
      </w:r>
      <w:r w:rsidR="006E18A1" w:rsidRPr="006E18A1">
        <w:rPr>
          <w:rFonts w:ascii="Arial" w:hAnsi="Arial" w:cs="Arial"/>
          <w:sz w:val="20"/>
          <w:szCs w:val="20"/>
          <w:shd w:val="clear" w:color="auto" w:fill="FFFFFF"/>
        </w:rPr>
        <w:t>(</w:t>
      </w:r>
      <w:r w:rsidRPr="006E18A1">
        <w:rPr>
          <w:rFonts w:ascii="Arial" w:hAnsi="Arial" w:cs="Arial"/>
          <w:sz w:val="20"/>
          <w:szCs w:val="20"/>
          <w:shd w:val="clear" w:color="auto" w:fill="FFFFFF"/>
        </w:rPr>
        <w:t>2019</w:t>
      </w:r>
      <w:r w:rsidR="006E18A1" w:rsidRPr="006E18A1">
        <w:rPr>
          <w:rFonts w:ascii="Arial" w:hAnsi="Arial" w:cs="Arial"/>
          <w:sz w:val="20"/>
          <w:szCs w:val="20"/>
          <w:shd w:val="clear" w:color="auto" w:fill="FFFFFF"/>
        </w:rPr>
        <w:t>)</w:t>
      </w:r>
      <w:r w:rsidRPr="006E18A1">
        <w:rPr>
          <w:rFonts w:ascii="Arial" w:hAnsi="Arial" w:cs="Arial"/>
          <w:sz w:val="20"/>
          <w:szCs w:val="20"/>
          <w:shd w:val="clear" w:color="auto" w:fill="FFFFFF"/>
        </w:rPr>
        <w:t xml:space="preserve">, Farmer producer </w:t>
      </w:r>
      <w:proofErr w:type="spellStart"/>
      <w:r w:rsidRPr="006E18A1">
        <w:rPr>
          <w:rFonts w:ascii="Arial" w:hAnsi="Arial" w:cs="Arial"/>
          <w:sz w:val="20"/>
          <w:szCs w:val="20"/>
          <w:shd w:val="clear" w:color="auto" w:fill="FFFFFF"/>
        </w:rPr>
        <w:t>organisations</w:t>
      </w:r>
      <w:proofErr w:type="spellEnd"/>
      <w:r w:rsidRPr="006E18A1">
        <w:rPr>
          <w:rFonts w:ascii="Arial" w:hAnsi="Arial" w:cs="Arial"/>
          <w:sz w:val="20"/>
          <w:szCs w:val="20"/>
          <w:shd w:val="clear" w:color="auto" w:fill="FFFFFF"/>
        </w:rPr>
        <w:t>: Innovative institutions for upliftment of small farmers. The Indian Journal of Agricultural Sciences, 89(9): 1383-1392.</w:t>
      </w:r>
    </w:p>
    <w:p w14:paraId="594D37F2" w14:textId="3E910617" w:rsidR="00B40951" w:rsidRPr="006E18A1" w:rsidRDefault="00B40951" w:rsidP="00B40951">
      <w:pPr>
        <w:pStyle w:val="BodyText2"/>
        <w:ind w:left="720" w:hanging="720"/>
        <w:rPr>
          <w:sz w:val="22"/>
          <w:szCs w:val="22"/>
        </w:rPr>
      </w:pPr>
      <w:r w:rsidRPr="006E18A1">
        <w:rPr>
          <w:sz w:val="20"/>
          <w:szCs w:val="20"/>
        </w:rPr>
        <w:lastRenderedPageBreak/>
        <w:t>Palaniappan</w:t>
      </w:r>
      <w:r w:rsidR="006E18A1" w:rsidRPr="006E18A1">
        <w:rPr>
          <w:sz w:val="20"/>
          <w:szCs w:val="20"/>
        </w:rPr>
        <w:t>,</w:t>
      </w:r>
      <w:r w:rsidRPr="006E18A1">
        <w:rPr>
          <w:sz w:val="20"/>
          <w:szCs w:val="20"/>
        </w:rPr>
        <w:t xml:space="preserve"> Shanmugam, V.</w:t>
      </w:r>
      <w:r w:rsidR="006E18A1" w:rsidRPr="006E18A1">
        <w:rPr>
          <w:sz w:val="20"/>
          <w:szCs w:val="20"/>
        </w:rPr>
        <w:t>,</w:t>
      </w:r>
      <w:r w:rsidRPr="006E18A1">
        <w:rPr>
          <w:sz w:val="20"/>
          <w:szCs w:val="20"/>
        </w:rPr>
        <w:t xml:space="preserve"> </w:t>
      </w:r>
      <w:r w:rsidR="006E18A1" w:rsidRPr="006E18A1">
        <w:rPr>
          <w:sz w:val="20"/>
          <w:szCs w:val="20"/>
        </w:rPr>
        <w:t xml:space="preserve">&amp; </w:t>
      </w:r>
      <w:r w:rsidRPr="006E18A1">
        <w:rPr>
          <w:sz w:val="20"/>
          <w:szCs w:val="20"/>
        </w:rPr>
        <w:t xml:space="preserve">DN, D.D., </w:t>
      </w:r>
      <w:r w:rsidR="006E18A1" w:rsidRPr="006E18A1">
        <w:rPr>
          <w:sz w:val="20"/>
          <w:szCs w:val="20"/>
        </w:rPr>
        <w:t>(</w:t>
      </w:r>
      <w:r w:rsidRPr="006E18A1">
        <w:rPr>
          <w:sz w:val="20"/>
          <w:szCs w:val="20"/>
        </w:rPr>
        <w:t>2023</w:t>
      </w:r>
      <w:r w:rsidR="006E18A1" w:rsidRPr="006E18A1">
        <w:rPr>
          <w:sz w:val="20"/>
          <w:szCs w:val="20"/>
        </w:rPr>
        <w:t>)</w:t>
      </w:r>
      <w:r w:rsidRPr="006E18A1">
        <w:rPr>
          <w:sz w:val="20"/>
          <w:szCs w:val="20"/>
        </w:rPr>
        <w:t xml:space="preserve">. Management and Governance Status of FPO in </w:t>
      </w:r>
      <w:proofErr w:type="spellStart"/>
      <w:r w:rsidRPr="006E18A1">
        <w:rPr>
          <w:sz w:val="20"/>
          <w:szCs w:val="20"/>
        </w:rPr>
        <w:t>Thiruvarur</w:t>
      </w:r>
      <w:proofErr w:type="spellEnd"/>
      <w:r w:rsidRPr="006E18A1">
        <w:rPr>
          <w:sz w:val="20"/>
          <w:szCs w:val="20"/>
        </w:rPr>
        <w:t xml:space="preserve"> and </w:t>
      </w:r>
      <w:proofErr w:type="spellStart"/>
      <w:r w:rsidRPr="006E18A1">
        <w:rPr>
          <w:sz w:val="20"/>
          <w:szCs w:val="20"/>
        </w:rPr>
        <w:t>Nagapattinam</w:t>
      </w:r>
      <w:proofErr w:type="spellEnd"/>
      <w:r w:rsidRPr="006E18A1">
        <w:rPr>
          <w:sz w:val="20"/>
          <w:szCs w:val="20"/>
        </w:rPr>
        <w:t xml:space="preserve"> Districts of </w:t>
      </w:r>
      <w:proofErr w:type="spellStart"/>
      <w:r w:rsidRPr="006E18A1">
        <w:rPr>
          <w:sz w:val="20"/>
          <w:szCs w:val="20"/>
        </w:rPr>
        <w:t>Tamilnadu</w:t>
      </w:r>
      <w:proofErr w:type="spellEnd"/>
      <w:r w:rsidRPr="006E18A1">
        <w:rPr>
          <w:sz w:val="20"/>
          <w:szCs w:val="20"/>
        </w:rPr>
        <w:t xml:space="preserve">. Debendra, Management and Governance Status of FPO in </w:t>
      </w:r>
      <w:proofErr w:type="spellStart"/>
      <w:r w:rsidRPr="006E18A1">
        <w:rPr>
          <w:sz w:val="20"/>
          <w:szCs w:val="20"/>
        </w:rPr>
        <w:t>Thiruvarur</w:t>
      </w:r>
      <w:proofErr w:type="spellEnd"/>
      <w:r w:rsidRPr="006E18A1">
        <w:rPr>
          <w:sz w:val="20"/>
          <w:szCs w:val="20"/>
        </w:rPr>
        <w:t xml:space="preserve"> and </w:t>
      </w:r>
      <w:proofErr w:type="spellStart"/>
      <w:r w:rsidRPr="006E18A1">
        <w:rPr>
          <w:sz w:val="20"/>
          <w:szCs w:val="20"/>
        </w:rPr>
        <w:t>Nagapattinam</w:t>
      </w:r>
      <w:proofErr w:type="spellEnd"/>
      <w:r w:rsidRPr="006E18A1">
        <w:rPr>
          <w:sz w:val="20"/>
          <w:szCs w:val="20"/>
        </w:rPr>
        <w:t xml:space="preserve"> Districts of </w:t>
      </w:r>
      <w:proofErr w:type="spellStart"/>
      <w:r w:rsidRPr="006E18A1">
        <w:rPr>
          <w:sz w:val="20"/>
          <w:szCs w:val="20"/>
        </w:rPr>
        <w:t>Tamilnadu</w:t>
      </w:r>
      <w:proofErr w:type="spellEnd"/>
      <w:r w:rsidRPr="006E18A1">
        <w:rPr>
          <w:sz w:val="22"/>
          <w:szCs w:val="22"/>
        </w:rPr>
        <w:t>.</w:t>
      </w:r>
    </w:p>
    <w:p w14:paraId="026835AE" w14:textId="125D4DE6" w:rsidR="00B40951" w:rsidRPr="006E18A1" w:rsidRDefault="00B40951" w:rsidP="00B40951">
      <w:pPr>
        <w:pStyle w:val="BodyText2"/>
        <w:ind w:left="720" w:hanging="720"/>
        <w:rPr>
          <w:rFonts w:ascii="Arial" w:hAnsi="Arial" w:cs="Arial"/>
          <w:sz w:val="20"/>
          <w:szCs w:val="20"/>
        </w:rPr>
      </w:pPr>
      <w:r w:rsidRPr="006E18A1">
        <w:rPr>
          <w:rFonts w:ascii="Arial" w:hAnsi="Arial" w:cs="Arial"/>
          <w:sz w:val="20"/>
          <w:szCs w:val="20"/>
        </w:rPr>
        <w:t xml:space="preserve">Singh, S., </w:t>
      </w:r>
      <w:r w:rsidR="006E18A1" w:rsidRPr="006E18A1">
        <w:rPr>
          <w:rFonts w:ascii="Arial" w:hAnsi="Arial" w:cs="Arial"/>
          <w:sz w:val="20"/>
          <w:szCs w:val="20"/>
        </w:rPr>
        <w:t>(</w:t>
      </w:r>
      <w:r w:rsidRPr="006E18A1">
        <w:rPr>
          <w:rFonts w:ascii="Arial" w:hAnsi="Arial" w:cs="Arial"/>
          <w:sz w:val="20"/>
          <w:szCs w:val="20"/>
        </w:rPr>
        <w:t>2012</w:t>
      </w:r>
      <w:r w:rsidR="006E18A1" w:rsidRPr="006E18A1">
        <w:rPr>
          <w:rFonts w:ascii="Arial" w:hAnsi="Arial" w:cs="Arial"/>
          <w:sz w:val="20"/>
          <w:szCs w:val="20"/>
        </w:rPr>
        <w:t>)</w:t>
      </w:r>
      <w:r w:rsidRPr="006E18A1">
        <w:rPr>
          <w:rFonts w:ascii="Arial" w:hAnsi="Arial" w:cs="Arial"/>
          <w:sz w:val="20"/>
          <w:szCs w:val="20"/>
        </w:rPr>
        <w:t>. New markets for smallholders in India: Exclusion, policy and mechanisms. Economic and Political Weekly, pp.95-105.</w:t>
      </w:r>
    </w:p>
    <w:p w14:paraId="72E003DD" w14:textId="15D9DC3C" w:rsidR="00B40951" w:rsidRPr="006E18A1" w:rsidRDefault="00B40951" w:rsidP="00B40951">
      <w:pPr>
        <w:spacing w:before="120" w:after="120" w:line="420" w:lineRule="atLeast"/>
        <w:ind w:left="1077" w:hanging="1077"/>
        <w:jc w:val="both"/>
        <w:rPr>
          <w:rFonts w:ascii="Arial" w:hAnsi="Arial" w:cs="Arial"/>
          <w:sz w:val="20"/>
          <w:szCs w:val="20"/>
          <w:shd w:val="clear" w:color="auto" w:fill="FFFFFF"/>
        </w:rPr>
      </w:pPr>
      <w:r w:rsidRPr="006E18A1">
        <w:rPr>
          <w:rFonts w:ascii="Arial" w:hAnsi="Arial" w:cs="Arial"/>
          <w:sz w:val="20"/>
          <w:szCs w:val="20"/>
          <w:shd w:val="clear" w:color="auto" w:fill="FFFFFF"/>
        </w:rPr>
        <w:t>Swetha</w:t>
      </w:r>
      <w:r w:rsidR="006E18A1" w:rsidRPr="006E18A1">
        <w:rPr>
          <w:rFonts w:ascii="Arial" w:hAnsi="Arial" w:cs="Arial"/>
          <w:sz w:val="20"/>
          <w:szCs w:val="20"/>
          <w:shd w:val="clear" w:color="auto" w:fill="FFFFFF"/>
        </w:rPr>
        <w:t>,</w:t>
      </w:r>
      <w:r w:rsidRPr="006E18A1">
        <w:rPr>
          <w:rFonts w:ascii="Arial" w:hAnsi="Arial" w:cs="Arial"/>
          <w:sz w:val="20"/>
          <w:szCs w:val="20"/>
          <w:shd w:val="clear" w:color="auto" w:fill="FFFFFF"/>
        </w:rPr>
        <w:t xml:space="preserve"> K</w:t>
      </w:r>
      <w:r w:rsidR="006E18A1" w:rsidRPr="006E18A1">
        <w:rPr>
          <w:rFonts w:ascii="Arial" w:hAnsi="Arial" w:cs="Arial"/>
          <w:sz w:val="20"/>
          <w:szCs w:val="20"/>
          <w:shd w:val="clear" w:color="auto" w:fill="FFFFFF"/>
        </w:rPr>
        <w:t>,</w:t>
      </w:r>
      <w:r w:rsidRPr="006E18A1">
        <w:rPr>
          <w:rFonts w:ascii="Arial" w:hAnsi="Arial" w:cs="Arial"/>
          <w:sz w:val="20"/>
          <w:szCs w:val="20"/>
          <w:shd w:val="clear" w:color="auto" w:fill="FFFFFF"/>
        </w:rPr>
        <w:t xml:space="preserve"> P</w:t>
      </w:r>
      <w:r w:rsidR="006E18A1" w:rsidRPr="006E18A1">
        <w:rPr>
          <w:rFonts w:ascii="Arial" w:hAnsi="Arial" w:cs="Arial"/>
          <w:sz w:val="20"/>
          <w:szCs w:val="20"/>
          <w:shd w:val="clear" w:color="auto" w:fill="FFFFFF"/>
        </w:rPr>
        <w:t>.</w:t>
      </w:r>
      <w:r w:rsidRPr="006E18A1">
        <w:rPr>
          <w:rFonts w:ascii="Arial" w:hAnsi="Arial" w:cs="Arial"/>
          <w:sz w:val="20"/>
          <w:szCs w:val="20"/>
          <w:shd w:val="clear" w:color="auto" w:fill="FFFFFF"/>
        </w:rPr>
        <w:t xml:space="preserve">, </w:t>
      </w:r>
      <w:r w:rsidR="006E18A1" w:rsidRPr="006E18A1">
        <w:rPr>
          <w:rFonts w:ascii="Arial" w:hAnsi="Arial" w:cs="Arial"/>
          <w:sz w:val="20"/>
          <w:szCs w:val="20"/>
          <w:shd w:val="clear" w:color="auto" w:fill="FFFFFF"/>
        </w:rPr>
        <w:t>(</w:t>
      </w:r>
      <w:r w:rsidRPr="006E18A1">
        <w:rPr>
          <w:rFonts w:ascii="Arial" w:hAnsi="Arial" w:cs="Arial"/>
          <w:sz w:val="20"/>
          <w:szCs w:val="20"/>
          <w:shd w:val="clear" w:color="auto" w:fill="FFFFFF"/>
        </w:rPr>
        <w:t>2021</w:t>
      </w:r>
      <w:r w:rsidR="006E18A1" w:rsidRPr="006E18A1">
        <w:rPr>
          <w:rFonts w:ascii="Arial" w:hAnsi="Arial" w:cs="Arial"/>
          <w:sz w:val="20"/>
          <w:szCs w:val="20"/>
          <w:shd w:val="clear" w:color="auto" w:fill="FFFFFF"/>
        </w:rPr>
        <w:t>).</w:t>
      </w:r>
      <w:r w:rsidRPr="006E18A1">
        <w:rPr>
          <w:rFonts w:ascii="Arial" w:hAnsi="Arial" w:cs="Arial"/>
          <w:sz w:val="20"/>
          <w:szCs w:val="20"/>
        </w:rPr>
        <w:t xml:space="preserve"> </w:t>
      </w:r>
      <w:r w:rsidRPr="006E18A1">
        <w:rPr>
          <w:rFonts w:ascii="Arial" w:hAnsi="Arial" w:cs="Arial"/>
          <w:sz w:val="20"/>
          <w:szCs w:val="20"/>
          <w:shd w:val="clear" w:color="auto" w:fill="FFFFFF"/>
        </w:rPr>
        <w:t xml:space="preserve">A study on management effectiveness of farmer producer organizations in north </w:t>
      </w:r>
      <w:proofErr w:type="spellStart"/>
      <w:r w:rsidRPr="006E18A1">
        <w:rPr>
          <w:rFonts w:ascii="Arial" w:hAnsi="Arial" w:cs="Arial"/>
          <w:sz w:val="20"/>
          <w:szCs w:val="20"/>
          <w:shd w:val="clear" w:color="auto" w:fill="FFFFFF"/>
        </w:rPr>
        <w:t>eastren</w:t>
      </w:r>
      <w:proofErr w:type="spellEnd"/>
      <w:r w:rsidRPr="006E18A1">
        <w:rPr>
          <w:rFonts w:ascii="Arial" w:hAnsi="Arial" w:cs="Arial"/>
          <w:sz w:val="20"/>
          <w:szCs w:val="20"/>
          <w:shd w:val="clear" w:color="auto" w:fill="FFFFFF"/>
        </w:rPr>
        <w:t xml:space="preserve"> Karnataka, Ph.D. (Agri.), Thesis,</w:t>
      </w:r>
      <w:r w:rsidRPr="006E18A1">
        <w:rPr>
          <w:rFonts w:ascii="Arial" w:hAnsi="Arial" w:cs="Arial"/>
          <w:sz w:val="20"/>
          <w:szCs w:val="20"/>
        </w:rPr>
        <w:t xml:space="preserve"> </w:t>
      </w:r>
      <w:r w:rsidRPr="006E18A1">
        <w:rPr>
          <w:rFonts w:ascii="Arial" w:hAnsi="Arial" w:cs="Arial"/>
          <w:sz w:val="20"/>
          <w:szCs w:val="20"/>
          <w:shd w:val="clear" w:color="auto" w:fill="FFFFFF"/>
        </w:rPr>
        <w:t>University of Agricultural Sciences, Raichur, Karnataka, India.</w:t>
      </w:r>
    </w:p>
    <w:p w14:paraId="17012336" w14:textId="06C21755" w:rsidR="00B40951" w:rsidRPr="006E18A1" w:rsidRDefault="00B40951" w:rsidP="00B40951">
      <w:pPr>
        <w:pStyle w:val="BodyText2"/>
        <w:ind w:left="720" w:hanging="720"/>
        <w:rPr>
          <w:rFonts w:ascii="Arial" w:hAnsi="Arial" w:cs="Arial"/>
          <w:sz w:val="20"/>
          <w:szCs w:val="20"/>
        </w:rPr>
      </w:pPr>
      <w:r w:rsidRPr="006E18A1">
        <w:rPr>
          <w:rFonts w:ascii="Arial" w:hAnsi="Arial" w:cs="Arial"/>
          <w:sz w:val="20"/>
          <w:szCs w:val="20"/>
        </w:rPr>
        <w:t>Trebbin, A.</w:t>
      </w:r>
      <w:r w:rsidR="006E18A1" w:rsidRPr="006E18A1">
        <w:rPr>
          <w:rFonts w:ascii="Arial" w:hAnsi="Arial" w:cs="Arial"/>
          <w:sz w:val="20"/>
          <w:szCs w:val="20"/>
        </w:rPr>
        <w:t>,</w:t>
      </w:r>
      <w:r w:rsidRPr="006E18A1">
        <w:rPr>
          <w:rFonts w:ascii="Arial" w:hAnsi="Arial" w:cs="Arial"/>
          <w:sz w:val="20"/>
          <w:szCs w:val="20"/>
        </w:rPr>
        <w:t xml:space="preserve"> </w:t>
      </w:r>
      <w:r w:rsidR="006E18A1" w:rsidRPr="006E18A1">
        <w:rPr>
          <w:rFonts w:ascii="Arial" w:hAnsi="Arial" w:cs="Arial"/>
          <w:sz w:val="20"/>
          <w:szCs w:val="20"/>
        </w:rPr>
        <w:t xml:space="preserve">&amp; </w:t>
      </w:r>
      <w:r w:rsidRPr="006E18A1">
        <w:rPr>
          <w:rFonts w:ascii="Arial" w:hAnsi="Arial" w:cs="Arial"/>
          <w:sz w:val="20"/>
          <w:szCs w:val="20"/>
        </w:rPr>
        <w:t xml:space="preserve">Hassler, M., </w:t>
      </w:r>
      <w:r w:rsidR="006E18A1" w:rsidRPr="006E18A1">
        <w:rPr>
          <w:rFonts w:ascii="Arial" w:hAnsi="Arial" w:cs="Arial"/>
          <w:sz w:val="20"/>
          <w:szCs w:val="20"/>
        </w:rPr>
        <w:t>(</w:t>
      </w:r>
      <w:r w:rsidRPr="006E18A1">
        <w:rPr>
          <w:rFonts w:ascii="Arial" w:hAnsi="Arial" w:cs="Arial"/>
          <w:sz w:val="20"/>
          <w:szCs w:val="20"/>
        </w:rPr>
        <w:t>2012</w:t>
      </w:r>
      <w:r w:rsidR="006E18A1" w:rsidRPr="006E18A1">
        <w:rPr>
          <w:rFonts w:ascii="Arial" w:hAnsi="Arial" w:cs="Arial"/>
          <w:sz w:val="20"/>
          <w:szCs w:val="20"/>
        </w:rPr>
        <w:t>)</w:t>
      </w:r>
      <w:r w:rsidRPr="006E18A1">
        <w:rPr>
          <w:rFonts w:ascii="Arial" w:hAnsi="Arial" w:cs="Arial"/>
          <w:sz w:val="20"/>
          <w:szCs w:val="20"/>
        </w:rPr>
        <w:t xml:space="preserve">. Farmers' producer companies in India: a new concept for collective </w:t>
      </w:r>
      <w:proofErr w:type="spellStart"/>
      <w:proofErr w:type="gramStart"/>
      <w:r w:rsidRPr="006E18A1">
        <w:rPr>
          <w:rFonts w:ascii="Arial" w:hAnsi="Arial" w:cs="Arial"/>
          <w:sz w:val="20"/>
          <w:szCs w:val="20"/>
        </w:rPr>
        <w:t>action?ss</w:t>
      </w:r>
      <w:proofErr w:type="spellEnd"/>
      <w:r w:rsidRPr="006E18A1">
        <w:rPr>
          <w:rFonts w:ascii="Arial" w:hAnsi="Arial" w:cs="Arial"/>
          <w:sz w:val="20"/>
          <w:szCs w:val="20"/>
        </w:rPr>
        <w:t>.</w:t>
      </w:r>
      <w:proofErr w:type="gramEnd"/>
      <w:r w:rsidRPr="006E18A1">
        <w:rPr>
          <w:rFonts w:ascii="Arial" w:hAnsi="Arial" w:cs="Arial"/>
          <w:sz w:val="20"/>
          <w:szCs w:val="20"/>
        </w:rPr>
        <w:t> Environment and Planning A, 44(2), pp.411-427.</w:t>
      </w:r>
    </w:p>
    <w:p w14:paraId="185F7868" w14:textId="77777777" w:rsidR="00B40951" w:rsidRPr="006E18A1" w:rsidRDefault="00B40951" w:rsidP="00AE6FFC">
      <w:pPr>
        <w:pStyle w:val="BodyText2"/>
        <w:ind w:left="720" w:hanging="720"/>
        <w:rPr>
          <w:lang w:val="en-IN"/>
        </w:rPr>
      </w:pPr>
    </w:p>
    <w:sectPr w:rsidR="00B40951" w:rsidRPr="006E18A1" w:rsidSect="00596CF9">
      <w:pgSz w:w="11907" w:h="16839" w:code="9"/>
      <w:pgMar w:top="1276" w:right="833" w:bottom="1440" w:left="1157"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3CFC9" w14:textId="77777777" w:rsidR="00E0317D" w:rsidRDefault="00E0317D" w:rsidP="0017139B">
      <w:pPr>
        <w:spacing w:after="0" w:line="240" w:lineRule="auto"/>
      </w:pPr>
      <w:r>
        <w:separator/>
      </w:r>
    </w:p>
  </w:endnote>
  <w:endnote w:type="continuationSeparator" w:id="0">
    <w:p w14:paraId="06B60D84" w14:textId="77777777" w:rsidR="00E0317D" w:rsidRDefault="00E0317D" w:rsidP="00171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FE725" w14:textId="77777777" w:rsidR="0017139B" w:rsidRDefault="001713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CAEFD" w14:textId="77777777" w:rsidR="0017139B" w:rsidRDefault="001713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66FCC" w14:textId="77777777" w:rsidR="0017139B" w:rsidRDefault="00171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29F6D" w14:textId="77777777" w:rsidR="00E0317D" w:rsidRDefault="00E0317D" w:rsidP="0017139B">
      <w:pPr>
        <w:spacing w:after="0" w:line="240" w:lineRule="auto"/>
      </w:pPr>
      <w:r>
        <w:separator/>
      </w:r>
    </w:p>
  </w:footnote>
  <w:footnote w:type="continuationSeparator" w:id="0">
    <w:p w14:paraId="25901DB6" w14:textId="77777777" w:rsidR="00E0317D" w:rsidRDefault="00E0317D" w:rsidP="00171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71DCB" w14:textId="7691784C" w:rsidR="0017139B" w:rsidRDefault="0017139B">
    <w:pPr>
      <w:pStyle w:val="Header"/>
    </w:pPr>
    <w:r>
      <w:rPr>
        <w:noProof/>
      </w:rPr>
      <w:pict w14:anchorId="3AE176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953751" o:spid="_x0000_s2050" type="#_x0000_t136" style="position:absolute;margin-left:0;margin-top:0;width:588.7pt;height:110.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62732" w14:textId="1D3FBF8E" w:rsidR="0017139B" w:rsidRDefault="0017139B">
    <w:pPr>
      <w:pStyle w:val="Header"/>
    </w:pPr>
    <w:r>
      <w:rPr>
        <w:noProof/>
      </w:rPr>
      <w:pict w14:anchorId="2CBB01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953752" o:spid="_x0000_s2051" type="#_x0000_t136" style="position:absolute;margin-left:0;margin-top:0;width:588.7pt;height:110.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7EA39" w14:textId="40FDE94F" w:rsidR="0017139B" w:rsidRDefault="0017139B">
    <w:pPr>
      <w:pStyle w:val="Header"/>
    </w:pPr>
    <w:r>
      <w:rPr>
        <w:noProof/>
      </w:rPr>
      <w:pict w14:anchorId="4FC483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953750" o:spid="_x0000_s2049" type="#_x0000_t136" style="position:absolute;margin-left:0;margin-top:0;width:588.7pt;height:110.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wNLKwMDI2NTc1M7JU0lEKTi0uzszPAykwrAUACBaPAiwAAAA="/>
  </w:docVars>
  <w:rsids>
    <w:rsidRoot w:val="0041303D"/>
    <w:rsid w:val="00097F94"/>
    <w:rsid w:val="000A3300"/>
    <w:rsid w:val="000A6B1C"/>
    <w:rsid w:val="000D271E"/>
    <w:rsid w:val="000F4B8C"/>
    <w:rsid w:val="0010110F"/>
    <w:rsid w:val="0017139B"/>
    <w:rsid w:val="00194CC1"/>
    <w:rsid w:val="001C1514"/>
    <w:rsid w:val="00212493"/>
    <w:rsid w:val="0024343D"/>
    <w:rsid w:val="002C3C24"/>
    <w:rsid w:val="002D7694"/>
    <w:rsid w:val="002F5B54"/>
    <w:rsid w:val="00310B47"/>
    <w:rsid w:val="0041303D"/>
    <w:rsid w:val="00421D7E"/>
    <w:rsid w:val="00421E4F"/>
    <w:rsid w:val="00431023"/>
    <w:rsid w:val="00433532"/>
    <w:rsid w:val="00456B67"/>
    <w:rsid w:val="00497BE9"/>
    <w:rsid w:val="005557E7"/>
    <w:rsid w:val="00561C1D"/>
    <w:rsid w:val="00566ED6"/>
    <w:rsid w:val="00590524"/>
    <w:rsid w:val="00596CF9"/>
    <w:rsid w:val="005F7EA6"/>
    <w:rsid w:val="00614B40"/>
    <w:rsid w:val="006A0EB6"/>
    <w:rsid w:val="006E18A1"/>
    <w:rsid w:val="007004AD"/>
    <w:rsid w:val="00712444"/>
    <w:rsid w:val="00795C28"/>
    <w:rsid w:val="007C4252"/>
    <w:rsid w:val="007C7CB3"/>
    <w:rsid w:val="0080492C"/>
    <w:rsid w:val="008071B2"/>
    <w:rsid w:val="008947D3"/>
    <w:rsid w:val="008E4BC8"/>
    <w:rsid w:val="008F0F24"/>
    <w:rsid w:val="008F37C6"/>
    <w:rsid w:val="00970BA5"/>
    <w:rsid w:val="00983EFF"/>
    <w:rsid w:val="00A13D00"/>
    <w:rsid w:val="00A3572C"/>
    <w:rsid w:val="00A60142"/>
    <w:rsid w:val="00A62CBB"/>
    <w:rsid w:val="00AE6FFC"/>
    <w:rsid w:val="00B34C28"/>
    <w:rsid w:val="00B40951"/>
    <w:rsid w:val="00C25C39"/>
    <w:rsid w:val="00C7045E"/>
    <w:rsid w:val="00D22FA6"/>
    <w:rsid w:val="00D56052"/>
    <w:rsid w:val="00D94B2A"/>
    <w:rsid w:val="00DA42FF"/>
    <w:rsid w:val="00DB40E2"/>
    <w:rsid w:val="00DE7617"/>
    <w:rsid w:val="00E01554"/>
    <w:rsid w:val="00E0317D"/>
    <w:rsid w:val="00E3266A"/>
    <w:rsid w:val="00F25793"/>
    <w:rsid w:val="00FA3719"/>
    <w:rsid w:val="00FF6E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675AA4"/>
  <w15:chartTrackingRefBased/>
  <w15:docId w15:val="{D8937B7E-07D6-4FAE-BA57-F52D817B3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303D"/>
    <w:pPr>
      <w:spacing w:after="200" w:line="276" w:lineRule="auto"/>
    </w:pPr>
    <w:rPr>
      <w:rFonts w:ascii="Calibri" w:eastAsia="Calibri" w:hAnsi="Calibri" w:cs="Tunga"/>
      <w:kern w:val="0"/>
      <w:lang w:val="en-US"/>
      <w14:ligatures w14:val="none"/>
    </w:rPr>
  </w:style>
  <w:style w:type="paragraph" w:styleId="Heading1">
    <w:name w:val="heading 1"/>
    <w:basedOn w:val="Normal"/>
    <w:next w:val="Normal"/>
    <w:link w:val="Heading1Char"/>
    <w:uiPriority w:val="9"/>
    <w:qFormat/>
    <w:rsid w:val="0041303D"/>
    <w:pPr>
      <w:keepNext/>
      <w:jc w:val="both"/>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1C15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03D"/>
    <w:rPr>
      <w:rFonts w:ascii="Times New Roman" w:eastAsia="Calibri" w:hAnsi="Times New Roman" w:cs="Times New Roman"/>
      <w:b/>
      <w:bCs/>
      <w:kern w:val="0"/>
      <w:sz w:val="24"/>
      <w:szCs w:val="24"/>
      <w:lang w:val="en-US"/>
      <w14:ligatures w14:val="none"/>
    </w:rPr>
  </w:style>
  <w:style w:type="character" w:styleId="Hyperlink">
    <w:name w:val="Hyperlink"/>
    <w:uiPriority w:val="99"/>
    <w:unhideWhenUsed/>
    <w:rsid w:val="0041303D"/>
    <w:rPr>
      <w:color w:val="0000FF"/>
      <w:u w:val="single"/>
    </w:rPr>
  </w:style>
  <w:style w:type="paragraph" w:styleId="BodyText">
    <w:name w:val="Body Text"/>
    <w:basedOn w:val="Normal"/>
    <w:link w:val="BodyTextChar"/>
    <w:uiPriority w:val="99"/>
    <w:unhideWhenUsed/>
    <w:rsid w:val="0041303D"/>
    <w:pPr>
      <w:jc w:val="center"/>
    </w:pPr>
    <w:rPr>
      <w:rFonts w:ascii="Times New Roman" w:hAnsi="Times New Roman" w:cs="Times New Roman"/>
      <w:b/>
      <w:bCs/>
      <w:sz w:val="28"/>
      <w:szCs w:val="28"/>
    </w:rPr>
  </w:style>
  <w:style w:type="character" w:customStyle="1" w:styleId="BodyTextChar">
    <w:name w:val="Body Text Char"/>
    <w:basedOn w:val="DefaultParagraphFont"/>
    <w:link w:val="BodyText"/>
    <w:uiPriority w:val="99"/>
    <w:rsid w:val="0041303D"/>
    <w:rPr>
      <w:rFonts w:ascii="Times New Roman" w:eastAsia="Calibri" w:hAnsi="Times New Roman" w:cs="Times New Roman"/>
      <w:b/>
      <w:bCs/>
      <w:kern w:val="0"/>
      <w:sz w:val="28"/>
      <w:szCs w:val="28"/>
      <w:lang w:val="en-US"/>
      <w14:ligatures w14:val="none"/>
    </w:rPr>
  </w:style>
  <w:style w:type="paragraph" w:styleId="BodyText2">
    <w:name w:val="Body Text 2"/>
    <w:basedOn w:val="Normal"/>
    <w:link w:val="BodyText2Char"/>
    <w:uiPriority w:val="99"/>
    <w:unhideWhenUsed/>
    <w:rsid w:val="0041303D"/>
    <w:pPr>
      <w:spacing w:line="360" w:lineRule="auto"/>
      <w:jc w:val="both"/>
    </w:pPr>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41303D"/>
    <w:rPr>
      <w:rFonts w:ascii="Times New Roman" w:eastAsia="Calibri" w:hAnsi="Times New Roman" w:cs="Times New Roman"/>
      <w:kern w:val="0"/>
      <w:sz w:val="24"/>
      <w:szCs w:val="24"/>
      <w:lang w:val="en-US"/>
      <w14:ligatures w14:val="none"/>
    </w:rPr>
  </w:style>
  <w:style w:type="paragraph" w:customStyle="1" w:styleId="Default">
    <w:name w:val="Default"/>
    <w:rsid w:val="0041303D"/>
    <w:pPr>
      <w:autoSpaceDE w:val="0"/>
      <w:autoSpaceDN w:val="0"/>
      <w:adjustRightInd w:val="0"/>
      <w:spacing w:after="0" w:line="240" w:lineRule="auto"/>
    </w:pPr>
    <w:rPr>
      <w:rFonts w:ascii="Times New Roman" w:eastAsia="Calibri" w:hAnsi="Times New Roman" w:cs="Times New Roman"/>
      <w:color w:val="000000"/>
      <w:kern w:val="0"/>
      <w:sz w:val="24"/>
      <w:szCs w:val="24"/>
      <w:lang w:val="en-US" w:bidi="kn-IN"/>
      <w14:ligatures w14:val="none"/>
    </w:rPr>
  </w:style>
  <w:style w:type="table" w:customStyle="1" w:styleId="TableGrid2">
    <w:name w:val="Table Grid2"/>
    <w:basedOn w:val="TableNormal"/>
    <w:next w:val="TableGrid"/>
    <w:uiPriority w:val="39"/>
    <w:rsid w:val="00413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13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1303D"/>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34C28"/>
    <w:rPr>
      <w:color w:val="605E5C"/>
      <w:shd w:val="clear" w:color="auto" w:fill="E1DFDD"/>
    </w:rPr>
  </w:style>
  <w:style w:type="paragraph" w:styleId="ListParagraph">
    <w:name w:val="List Paragraph"/>
    <w:basedOn w:val="Normal"/>
    <w:qFormat/>
    <w:rsid w:val="005F7EA6"/>
    <w:pPr>
      <w:widowControl w:val="0"/>
      <w:autoSpaceDE w:val="0"/>
      <w:autoSpaceDN w:val="0"/>
      <w:spacing w:after="0" w:line="240" w:lineRule="auto"/>
      <w:ind w:left="1158" w:hanging="541"/>
      <w:jc w:val="both"/>
    </w:pPr>
    <w:rPr>
      <w:rFonts w:ascii="Times New Roman" w:hAnsi="Times New Roman" w:cs="Times New Roman"/>
    </w:rPr>
  </w:style>
  <w:style w:type="character" w:customStyle="1" w:styleId="Heading2Char">
    <w:name w:val="Heading 2 Char"/>
    <w:basedOn w:val="DefaultParagraphFont"/>
    <w:link w:val="Heading2"/>
    <w:uiPriority w:val="9"/>
    <w:semiHidden/>
    <w:rsid w:val="001C1514"/>
    <w:rPr>
      <w:rFonts w:asciiTheme="majorHAnsi" w:eastAsiaTheme="majorEastAsia" w:hAnsiTheme="majorHAnsi" w:cstheme="majorBidi"/>
      <w:color w:val="2F5496" w:themeColor="accent1" w:themeShade="BF"/>
      <w:kern w:val="0"/>
      <w:sz w:val="26"/>
      <w:szCs w:val="26"/>
      <w:lang w:val="en-US"/>
      <w14:ligatures w14:val="none"/>
    </w:rPr>
  </w:style>
  <w:style w:type="paragraph" w:customStyle="1" w:styleId="TableParagraph">
    <w:name w:val="Table Paragraph"/>
    <w:basedOn w:val="Normal"/>
    <w:rsid w:val="001C1514"/>
    <w:pPr>
      <w:widowControl w:val="0"/>
      <w:autoSpaceDE w:val="0"/>
      <w:autoSpaceDN w:val="0"/>
      <w:spacing w:after="0" w:line="240" w:lineRule="auto"/>
      <w:jc w:val="center"/>
    </w:pPr>
    <w:rPr>
      <w:rFonts w:ascii="Times New Roman" w:hAnsi="Times New Roman" w:cs="Times New Roman"/>
    </w:rPr>
  </w:style>
  <w:style w:type="character" w:styleId="Emphasis">
    <w:name w:val="Emphasis"/>
    <w:qFormat/>
    <w:rsid w:val="001C1514"/>
    <w:rPr>
      <w:i/>
    </w:rPr>
  </w:style>
  <w:style w:type="paragraph" w:styleId="Header">
    <w:name w:val="header"/>
    <w:basedOn w:val="Normal"/>
    <w:link w:val="HeaderChar"/>
    <w:uiPriority w:val="99"/>
    <w:unhideWhenUsed/>
    <w:rsid w:val="00171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39B"/>
    <w:rPr>
      <w:rFonts w:ascii="Calibri" w:eastAsia="Calibri" w:hAnsi="Calibri" w:cs="Tunga"/>
      <w:kern w:val="0"/>
      <w:lang w:val="en-US"/>
      <w14:ligatures w14:val="none"/>
    </w:rPr>
  </w:style>
  <w:style w:type="paragraph" w:styleId="Footer">
    <w:name w:val="footer"/>
    <w:basedOn w:val="Normal"/>
    <w:link w:val="FooterChar"/>
    <w:uiPriority w:val="99"/>
    <w:unhideWhenUsed/>
    <w:rsid w:val="00171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39B"/>
    <w:rPr>
      <w:rFonts w:ascii="Calibri" w:eastAsia="Calibri" w:hAnsi="Calibri" w:cs="Tung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75772">
      <w:bodyDiv w:val="1"/>
      <w:marLeft w:val="0"/>
      <w:marRight w:val="0"/>
      <w:marTop w:val="0"/>
      <w:marBottom w:val="0"/>
      <w:divBdr>
        <w:top w:val="none" w:sz="0" w:space="0" w:color="auto"/>
        <w:left w:val="none" w:sz="0" w:space="0" w:color="auto"/>
        <w:bottom w:val="none" w:sz="0" w:space="0" w:color="auto"/>
        <w:right w:val="none" w:sz="0" w:space="0" w:color="auto"/>
      </w:divBdr>
      <w:divsChild>
        <w:div w:id="1251113114">
          <w:marLeft w:val="0"/>
          <w:marRight w:val="0"/>
          <w:marTop w:val="0"/>
          <w:marBottom w:val="0"/>
          <w:divBdr>
            <w:top w:val="none" w:sz="0" w:space="0" w:color="auto"/>
            <w:left w:val="none" w:sz="0" w:space="0" w:color="auto"/>
            <w:bottom w:val="none" w:sz="0" w:space="0" w:color="auto"/>
            <w:right w:val="none" w:sz="0" w:space="0" w:color="auto"/>
          </w:divBdr>
          <w:divsChild>
            <w:div w:id="1633362364">
              <w:marLeft w:val="0"/>
              <w:marRight w:val="0"/>
              <w:marTop w:val="0"/>
              <w:marBottom w:val="0"/>
              <w:divBdr>
                <w:top w:val="none" w:sz="0" w:space="0" w:color="auto"/>
                <w:left w:val="none" w:sz="0" w:space="0" w:color="auto"/>
                <w:bottom w:val="none" w:sz="0" w:space="0" w:color="auto"/>
                <w:right w:val="none" w:sz="0" w:space="0" w:color="auto"/>
              </w:divBdr>
              <w:divsChild>
                <w:div w:id="649821692">
                  <w:marLeft w:val="0"/>
                  <w:marRight w:val="0"/>
                  <w:marTop w:val="0"/>
                  <w:marBottom w:val="0"/>
                  <w:divBdr>
                    <w:top w:val="none" w:sz="0" w:space="0" w:color="auto"/>
                    <w:left w:val="none" w:sz="0" w:space="0" w:color="auto"/>
                    <w:bottom w:val="none" w:sz="0" w:space="0" w:color="auto"/>
                    <w:right w:val="none" w:sz="0" w:space="0" w:color="auto"/>
                  </w:divBdr>
                  <w:divsChild>
                    <w:div w:id="137280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2945">
          <w:marLeft w:val="0"/>
          <w:marRight w:val="0"/>
          <w:marTop w:val="0"/>
          <w:marBottom w:val="0"/>
          <w:divBdr>
            <w:top w:val="none" w:sz="0" w:space="0" w:color="auto"/>
            <w:left w:val="none" w:sz="0" w:space="0" w:color="auto"/>
            <w:bottom w:val="none" w:sz="0" w:space="0" w:color="auto"/>
            <w:right w:val="none" w:sz="0" w:space="0" w:color="auto"/>
          </w:divBdr>
          <w:divsChild>
            <w:div w:id="143357341">
              <w:marLeft w:val="0"/>
              <w:marRight w:val="0"/>
              <w:marTop w:val="0"/>
              <w:marBottom w:val="0"/>
              <w:divBdr>
                <w:top w:val="none" w:sz="0" w:space="0" w:color="auto"/>
                <w:left w:val="none" w:sz="0" w:space="0" w:color="auto"/>
                <w:bottom w:val="none" w:sz="0" w:space="0" w:color="auto"/>
                <w:right w:val="none" w:sz="0" w:space="0" w:color="auto"/>
              </w:divBdr>
              <w:divsChild>
                <w:div w:id="1529953151">
                  <w:marLeft w:val="0"/>
                  <w:marRight w:val="0"/>
                  <w:marTop w:val="0"/>
                  <w:marBottom w:val="0"/>
                  <w:divBdr>
                    <w:top w:val="none" w:sz="0" w:space="0" w:color="auto"/>
                    <w:left w:val="none" w:sz="0" w:space="0" w:color="auto"/>
                    <w:bottom w:val="none" w:sz="0" w:space="0" w:color="auto"/>
                    <w:right w:val="none" w:sz="0" w:space="0" w:color="auto"/>
                  </w:divBdr>
                  <w:divsChild>
                    <w:div w:id="15350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241890">
      <w:bodyDiv w:val="1"/>
      <w:marLeft w:val="0"/>
      <w:marRight w:val="0"/>
      <w:marTop w:val="0"/>
      <w:marBottom w:val="0"/>
      <w:divBdr>
        <w:top w:val="none" w:sz="0" w:space="0" w:color="auto"/>
        <w:left w:val="none" w:sz="0" w:space="0" w:color="auto"/>
        <w:bottom w:val="none" w:sz="0" w:space="0" w:color="auto"/>
        <w:right w:val="none" w:sz="0" w:space="0" w:color="auto"/>
      </w:divBdr>
      <w:divsChild>
        <w:div w:id="1475441398">
          <w:marLeft w:val="0"/>
          <w:marRight w:val="0"/>
          <w:marTop w:val="0"/>
          <w:marBottom w:val="0"/>
          <w:divBdr>
            <w:top w:val="none" w:sz="0" w:space="0" w:color="auto"/>
            <w:left w:val="none" w:sz="0" w:space="0" w:color="auto"/>
            <w:bottom w:val="none" w:sz="0" w:space="0" w:color="auto"/>
            <w:right w:val="none" w:sz="0" w:space="0" w:color="auto"/>
          </w:divBdr>
          <w:divsChild>
            <w:div w:id="1697730968">
              <w:marLeft w:val="0"/>
              <w:marRight w:val="0"/>
              <w:marTop w:val="0"/>
              <w:marBottom w:val="0"/>
              <w:divBdr>
                <w:top w:val="none" w:sz="0" w:space="0" w:color="auto"/>
                <w:left w:val="none" w:sz="0" w:space="0" w:color="auto"/>
                <w:bottom w:val="none" w:sz="0" w:space="0" w:color="auto"/>
                <w:right w:val="none" w:sz="0" w:space="0" w:color="auto"/>
              </w:divBdr>
              <w:divsChild>
                <w:div w:id="1460295722">
                  <w:marLeft w:val="0"/>
                  <w:marRight w:val="0"/>
                  <w:marTop w:val="0"/>
                  <w:marBottom w:val="0"/>
                  <w:divBdr>
                    <w:top w:val="none" w:sz="0" w:space="0" w:color="auto"/>
                    <w:left w:val="none" w:sz="0" w:space="0" w:color="auto"/>
                    <w:bottom w:val="none" w:sz="0" w:space="0" w:color="auto"/>
                    <w:right w:val="none" w:sz="0" w:space="0" w:color="auto"/>
                  </w:divBdr>
                  <w:divsChild>
                    <w:div w:id="11501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047867">
          <w:marLeft w:val="0"/>
          <w:marRight w:val="0"/>
          <w:marTop w:val="0"/>
          <w:marBottom w:val="0"/>
          <w:divBdr>
            <w:top w:val="none" w:sz="0" w:space="0" w:color="auto"/>
            <w:left w:val="none" w:sz="0" w:space="0" w:color="auto"/>
            <w:bottom w:val="none" w:sz="0" w:space="0" w:color="auto"/>
            <w:right w:val="none" w:sz="0" w:space="0" w:color="auto"/>
          </w:divBdr>
          <w:divsChild>
            <w:div w:id="1437024588">
              <w:marLeft w:val="0"/>
              <w:marRight w:val="0"/>
              <w:marTop w:val="0"/>
              <w:marBottom w:val="0"/>
              <w:divBdr>
                <w:top w:val="none" w:sz="0" w:space="0" w:color="auto"/>
                <w:left w:val="none" w:sz="0" w:space="0" w:color="auto"/>
                <w:bottom w:val="none" w:sz="0" w:space="0" w:color="auto"/>
                <w:right w:val="none" w:sz="0" w:space="0" w:color="auto"/>
              </w:divBdr>
              <w:divsChild>
                <w:div w:id="1764261772">
                  <w:marLeft w:val="0"/>
                  <w:marRight w:val="0"/>
                  <w:marTop w:val="0"/>
                  <w:marBottom w:val="0"/>
                  <w:divBdr>
                    <w:top w:val="none" w:sz="0" w:space="0" w:color="auto"/>
                    <w:left w:val="none" w:sz="0" w:space="0" w:color="auto"/>
                    <w:bottom w:val="none" w:sz="0" w:space="0" w:color="auto"/>
                    <w:right w:val="none" w:sz="0" w:space="0" w:color="auto"/>
                  </w:divBdr>
                  <w:divsChild>
                    <w:div w:id="172667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563455">
      <w:bodyDiv w:val="1"/>
      <w:marLeft w:val="0"/>
      <w:marRight w:val="0"/>
      <w:marTop w:val="0"/>
      <w:marBottom w:val="0"/>
      <w:divBdr>
        <w:top w:val="none" w:sz="0" w:space="0" w:color="auto"/>
        <w:left w:val="none" w:sz="0" w:space="0" w:color="auto"/>
        <w:bottom w:val="none" w:sz="0" w:space="0" w:color="auto"/>
        <w:right w:val="none" w:sz="0" w:space="0" w:color="auto"/>
      </w:divBdr>
      <w:divsChild>
        <w:div w:id="1428693402">
          <w:marLeft w:val="0"/>
          <w:marRight w:val="0"/>
          <w:marTop w:val="0"/>
          <w:marBottom w:val="0"/>
          <w:divBdr>
            <w:top w:val="none" w:sz="0" w:space="0" w:color="auto"/>
            <w:left w:val="none" w:sz="0" w:space="0" w:color="auto"/>
            <w:bottom w:val="none" w:sz="0" w:space="0" w:color="auto"/>
            <w:right w:val="none" w:sz="0" w:space="0" w:color="auto"/>
          </w:divBdr>
          <w:divsChild>
            <w:div w:id="1948387631">
              <w:marLeft w:val="0"/>
              <w:marRight w:val="0"/>
              <w:marTop w:val="0"/>
              <w:marBottom w:val="0"/>
              <w:divBdr>
                <w:top w:val="none" w:sz="0" w:space="0" w:color="auto"/>
                <w:left w:val="none" w:sz="0" w:space="0" w:color="auto"/>
                <w:bottom w:val="none" w:sz="0" w:space="0" w:color="auto"/>
                <w:right w:val="none" w:sz="0" w:space="0" w:color="auto"/>
              </w:divBdr>
              <w:divsChild>
                <w:div w:id="40059264">
                  <w:marLeft w:val="0"/>
                  <w:marRight w:val="0"/>
                  <w:marTop w:val="0"/>
                  <w:marBottom w:val="0"/>
                  <w:divBdr>
                    <w:top w:val="none" w:sz="0" w:space="0" w:color="auto"/>
                    <w:left w:val="none" w:sz="0" w:space="0" w:color="auto"/>
                    <w:bottom w:val="none" w:sz="0" w:space="0" w:color="auto"/>
                    <w:right w:val="none" w:sz="0" w:space="0" w:color="auto"/>
                  </w:divBdr>
                  <w:divsChild>
                    <w:div w:id="3610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95833">
          <w:marLeft w:val="0"/>
          <w:marRight w:val="0"/>
          <w:marTop w:val="0"/>
          <w:marBottom w:val="0"/>
          <w:divBdr>
            <w:top w:val="none" w:sz="0" w:space="0" w:color="auto"/>
            <w:left w:val="none" w:sz="0" w:space="0" w:color="auto"/>
            <w:bottom w:val="none" w:sz="0" w:space="0" w:color="auto"/>
            <w:right w:val="none" w:sz="0" w:space="0" w:color="auto"/>
          </w:divBdr>
          <w:divsChild>
            <w:div w:id="582034720">
              <w:marLeft w:val="0"/>
              <w:marRight w:val="0"/>
              <w:marTop w:val="0"/>
              <w:marBottom w:val="0"/>
              <w:divBdr>
                <w:top w:val="none" w:sz="0" w:space="0" w:color="auto"/>
                <w:left w:val="none" w:sz="0" w:space="0" w:color="auto"/>
                <w:bottom w:val="none" w:sz="0" w:space="0" w:color="auto"/>
                <w:right w:val="none" w:sz="0" w:space="0" w:color="auto"/>
              </w:divBdr>
              <w:divsChild>
                <w:div w:id="199561985">
                  <w:marLeft w:val="0"/>
                  <w:marRight w:val="0"/>
                  <w:marTop w:val="0"/>
                  <w:marBottom w:val="0"/>
                  <w:divBdr>
                    <w:top w:val="none" w:sz="0" w:space="0" w:color="auto"/>
                    <w:left w:val="none" w:sz="0" w:space="0" w:color="auto"/>
                    <w:bottom w:val="none" w:sz="0" w:space="0" w:color="auto"/>
                    <w:right w:val="none" w:sz="0" w:space="0" w:color="auto"/>
                  </w:divBdr>
                  <w:divsChild>
                    <w:div w:id="6448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305842">
      <w:bodyDiv w:val="1"/>
      <w:marLeft w:val="0"/>
      <w:marRight w:val="0"/>
      <w:marTop w:val="0"/>
      <w:marBottom w:val="0"/>
      <w:divBdr>
        <w:top w:val="none" w:sz="0" w:space="0" w:color="auto"/>
        <w:left w:val="none" w:sz="0" w:space="0" w:color="auto"/>
        <w:bottom w:val="none" w:sz="0" w:space="0" w:color="auto"/>
        <w:right w:val="none" w:sz="0" w:space="0" w:color="auto"/>
      </w:divBdr>
      <w:divsChild>
        <w:div w:id="1943143463">
          <w:marLeft w:val="0"/>
          <w:marRight w:val="0"/>
          <w:marTop w:val="0"/>
          <w:marBottom w:val="0"/>
          <w:divBdr>
            <w:top w:val="none" w:sz="0" w:space="0" w:color="auto"/>
            <w:left w:val="none" w:sz="0" w:space="0" w:color="auto"/>
            <w:bottom w:val="none" w:sz="0" w:space="0" w:color="auto"/>
            <w:right w:val="none" w:sz="0" w:space="0" w:color="auto"/>
          </w:divBdr>
          <w:divsChild>
            <w:div w:id="384067627">
              <w:marLeft w:val="0"/>
              <w:marRight w:val="0"/>
              <w:marTop w:val="0"/>
              <w:marBottom w:val="0"/>
              <w:divBdr>
                <w:top w:val="none" w:sz="0" w:space="0" w:color="auto"/>
                <w:left w:val="none" w:sz="0" w:space="0" w:color="auto"/>
                <w:bottom w:val="none" w:sz="0" w:space="0" w:color="auto"/>
                <w:right w:val="none" w:sz="0" w:space="0" w:color="auto"/>
              </w:divBdr>
              <w:divsChild>
                <w:div w:id="310329896">
                  <w:marLeft w:val="0"/>
                  <w:marRight w:val="0"/>
                  <w:marTop w:val="0"/>
                  <w:marBottom w:val="0"/>
                  <w:divBdr>
                    <w:top w:val="none" w:sz="0" w:space="0" w:color="auto"/>
                    <w:left w:val="none" w:sz="0" w:space="0" w:color="auto"/>
                    <w:bottom w:val="none" w:sz="0" w:space="0" w:color="auto"/>
                    <w:right w:val="none" w:sz="0" w:space="0" w:color="auto"/>
                  </w:divBdr>
                  <w:divsChild>
                    <w:div w:id="119545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6846">
          <w:marLeft w:val="0"/>
          <w:marRight w:val="0"/>
          <w:marTop w:val="0"/>
          <w:marBottom w:val="0"/>
          <w:divBdr>
            <w:top w:val="none" w:sz="0" w:space="0" w:color="auto"/>
            <w:left w:val="none" w:sz="0" w:space="0" w:color="auto"/>
            <w:bottom w:val="none" w:sz="0" w:space="0" w:color="auto"/>
            <w:right w:val="none" w:sz="0" w:space="0" w:color="auto"/>
          </w:divBdr>
          <w:divsChild>
            <w:div w:id="913275659">
              <w:marLeft w:val="0"/>
              <w:marRight w:val="0"/>
              <w:marTop w:val="0"/>
              <w:marBottom w:val="0"/>
              <w:divBdr>
                <w:top w:val="none" w:sz="0" w:space="0" w:color="auto"/>
                <w:left w:val="none" w:sz="0" w:space="0" w:color="auto"/>
                <w:bottom w:val="none" w:sz="0" w:space="0" w:color="auto"/>
                <w:right w:val="none" w:sz="0" w:space="0" w:color="auto"/>
              </w:divBdr>
              <w:divsChild>
                <w:div w:id="279457393">
                  <w:marLeft w:val="0"/>
                  <w:marRight w:val="0"/>
                  <w:marTop w:val="0"/>
                  <w:marBottom w:val="0"/>
                  <w:divBdr>
                    <w:top w:val="none" w:sz="0" w:space="0" w:color="auto"/>
                    <w:left w:val="none" w:sz="0" w:space="0" w:color="auto"/>
                    <w:bottom w:val="none" w:sz="0" w:space="0" w:color="auto"/>
                    <w:right w:val="none" w:sz="0" w:space="0" w:color="auto"/>
                  </w:divBdr>
                  <w:divsChild>
                    <w:div w:id="118150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41710">
      <w:bodyDiv w:val="1"/>
      <w:marLeft w:val="0"/>
      <w:marRight w:val="0"/>
      <w:marTop w:val="0"/>
      <w:marBottom w:val="0"/>
      <w:divBdr>
        <w:top w:val="none" w:sz="0" w:space="0" w:color="auto"/>
        <w:left w:val="none" w:sz="0" w:space="0" w:color="auto"/>
        <w:bottom w:val="none" w:sz="0" w:space="0" w:color="auto"/>
        <w:right w:val="none" w:sz="0" w:space="0" w:color="auto"/>
      </w:divBdr>
    </w:div>
    <w:div w:id="786042951">
      <w:bodyDiv w:val="1"/>
      <w:marLeft w:val="0"/>
      <w:marRight w:val="0"/>
      <w:marTop w:val="0"/>
      <w:marBottom w:val="0"/>
      <w:divBdr>
        <w:top w:val="none" w:sz="0" w:space="0" w:color="auto"/>
        <w:left w:val="none" w:sz="0" w:space="0" w:color="auto"/>
        <w:bottom w:val="none" w:sz="0" w:space="0" w:color="auto"/>
        <w:right w:val="none" w:sz="0" w:space="0" w:color="auto"/>
      </w:divBdr>
    </w:div>
    <w:div w:id="1050566995">
      <w:bodyDiv w:val="1"/>
      <w:marLeft w:val="0"/>
      <w:marRight w:val="0"/>
      <w:marTop w:val="0"/>
      <w:marBottom w:val="0"/>
      <w:divBdr>
        <w:top w:val="none" w:sz="0" w:space="0" w:color="auto"/>
        <w:left w:val="none" w:sz="0" w:space="0" w:color="auto"/>
        <w:bottom w:val="none" w:sz="0" w:space="0" w:color="auto"/>
        <w:right w:val="none" w:sz="0" w:space="0" w:color="auto"/>
      </w:divBdr>
      <w:divsChild>
        <w:div w:id="1316572040">
          <w:marLeft w:val="0"/>
          <w:marRight w:val="0"/>
          <w:marTop w:val="0"/>
          <w:marBottom w:val="0"/>
          <w:divBdr>
            <w:top w:val="none" w:sz="0" w:space="0" w:color="auto"/>
            <w:left w:val="none" w:sz="0" w:space="0" w:color="auto"/>
            <w:bottom w:val="none" w:sz="0" w:space="0" w:color="auto"/>
            <w:right w:val="none" w:sz="0" w:space="0" w:color="auto"/>
          </w:divBdr>
          <w:divsChild>
            <w:div w:id="812522887">
              <w:marLeft w:val="0"/>
              <w:marRight w:val="0"/>
              <w:marTop w:val="0"/>
              <w:marBottom w:val="0"/>
              <w:divBdr>
                <w:top w:val="none" w:sz="0" w:space="0" w:color="auto"/>
                <w:left w:val="none" w:sz="0" w:space="0" w:color="auto"/>
                <w:bottom w:val="none" w:sz="0" w:space="0" w:color="auto"/>
                <w:right w:val="none" w:sz="0" w:space="0" w:color="auto"/>
              </w:divBdr>
              <w:divsChild>
                <w:div w:id="869413602">
                  <w:marLeft w:val="0"/>
                  <w:marRight w:val="0"/>
                  <w:marTop w:val="0"/>
                  <w:marBottom w:val="0"/>
                  <w:divBdr>
                    <w:top w:val="none" w:sz="0" w:space="0" w:color="auto"/>
                    <w:left w:val="none" w:sz="0" w:space="0" w:color="auto"/>
                    <w:bottom w:val="none" w:sz="0" w:space="0" w:color="auto"/>
                    <w:right w:val="none" w:sz="0" w:space="0" w:color="auto"/>
                  </w:divBdr>
                  <w:divsChild>
                    <w:div w:id="4751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944930">
          <w:marLeft w:val="0"/>
          <w:marRight w:val="0"/>
          <w:marTop w:val="0"/>
          <w:marBottom w:val="0"/>
          <w:divBdr>
            <w:top w:val="none" w:sz="0" w:space="0" w:color="auto"/>
            <w:left w:val="none" w:sz="0" w:space="0" w:color="auto"/>
            <w:bottom w:val="none" w:sz="0" w:space="0" w:color="auto"/>
            <w:right w:val="none" w:sz="0" w:space="0" w:color="auto"/>
          </w:divBdr>
          <w:divsChild>
            <w:div w:id="1971284630">
              <w:marLeft w:val="0"/>
              <w:marRight w:val="0"/>
              <w:marTop w:val="0"/>
              <w:marBottom w:val="0"/>
              <w:divBdr>
                <w:top w:val="none" w:sz="0" w:space="0" w:color="auto"/>
                <w:left w:val="none" w:sz="0" w:space="0" w:color="auto"/>
                <w:bottom w:val="none" w:sz="0" w:space="0" w:color="auto"/>
                <w:right w:val="none" w:sz="0" w:space="0" w:color="auto"/>
              </w:divBdr>
              <w:divsChild>
                <w:div w:id="2123453329">
                  <w:marLeft w:val="0"/>
                  <w:marRight w:val="0"/>
                  <w:marTop w:val="0"/>
                  <w:marBottom w:val="0"/>
                  <w:divBdr>
                    <w:top w:val="none" w:sz="0" w:space="0" w:color="auto"/>
                    <w:left w:val="none" w:sz="0" w:space="0" w:color="auto"/>
                    <w:bottom w:val="none" w:sz="0" w:space="0" w:color="auto"/>
                    <w:right w:val="none" w:sz="0" w:space="0" w:color="auto"/>
                  </w:divBdr>
                  <w:divsChild>
                    <w:div w:id="135457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99882">
      <w:bodyDiv w:val="1"/>
      <w:marLeft w:val="0"/>
      <w:marRight w:val="0"/>
      <w:marTop w:val="0"/>
      <w:marBottom w:val="0"/>
      <w:divBdr>
        <w:top w:val="none" w:sz="0" w:space="0" w:color="auto"/>
        <w:left w:val="none" w:sz="0" w:space="0" w:color="auto"/>
        <w:bottom w:val="none" w:sz="0" w:space="0" w:color="auto"/>
        <w:right w:val="none" w:sz="0" w:space="0" w:color="auto"/>
      </w:divBdr>
      <w:divsChild>
        <w:div w:id="1718236280">
          <w:marLeft w:val="0"/>
          <w:marRight w:val="0"/>
          <w:marTop w:val="0"/>
          <w:marBottom w:val="0"/>
          <w:divBdr>
            <w:top w:val="none" w:sz="0" w:space="0" w:color="auto"/>
            <w:left w:val="none" w:sz="0" w:space="0" w:color="auto"/>
            <w:bottom w:val="none" w:sz="0" w:space="0" w:color="auto"/>
            <w:right w:val="none" w:sz="0" w:space="0" w:color="auto"/>
          </w:divBdr>
          <w:divsChild>
            <w:div w:id="1214657736">
              <w:marLeft w:val="0"/>
              <w:marRight w:val="0"/>
              <w:marTop w:val="0"/>
              <w:marBottom w:val="0"/>
              <w:divBdr>
                <w:top w:val="none" w:sz="0" w:space="0" w:color="auto"/>
                <w:left w:val="none" w:sz="0" w:space="0" w:color="auto"/>
                <w:bottom w:val="none" w:sz="0" w:space="0" w:color="auto"/>
                <w:right w:val="none" w:sz="0" w:space="0" w:color="auto"/>
              </w:divBdr>
              <w:divsChild>
                <w:div w:id="2094858909">
                  <w:marLeft w:val="0"/>
                  <w:marRight w:val="0"/>
                  <w:marTop w:val="0"/>
                  <w:marBottom w:val="0"/>
                  <w:divBdr>
                    <w:top w:val="none" w:sz="0" w:space="0" w:color="auto"/>
                    <w:left w:val="none" w:sz="0" w:space="0" w:color="auto"/>
                    <w:bottom w:val="none" w:sz="0" w:space="0" w:color="auto"/>
                    <w:right w:val="none" w:sz="0" w:space="0" w:color="auto"/>
                  </w:divBdr>
                  <w:divsChild>
                    <w:div w:id="73158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89396">
          <w:marLeft w:val="0"/>
          <w:marRight w:val="0"/>
          <w:marTop w:val="0"/>
          <w:marBottom w:val="0"/>
          <w:divBdr>
            <w:top w:val="none" w:sz="0" w:space="0" w:color="auto"/>
            <w:left w:val="none" w:sz="0" w:space="0" w:color="auto"/>
            <w:bottom w:val="none" w:sz="0" w:space="0" w:color="auto"/>
            <w:right w:val="none" w:sz="0" w:space="0" w:color="auto"/>
          </w:divBdr>
          <w:divsChild>
            <w:div w:id="650796380">
              <w:marLeft w:val="0"/>
              <w:marRight w:val="0"/>
              <w:marTop w:val="0"/>
              <w:marBottom w:val="0"/>
              <w:divBdr>
                <w:top w:val="none" w:sz="0" w:space="0" w:color="auto"/>
                <w:left w:val="none" w:sz="0" w:space="0" w:color="auto"/>
                <w:bottom w:val="none" w:sz="0" w:space="0" w:color="auto"/>
                <w:right w:val="none" w:sz="0" w:space="0" w:color="auto"/>
              </w:divBdr>
              <w:divsChild>
                <w:div w:id="1413158284">
                  <w:marLeft w:val="0"/>
                  <w:marRight w:val="0"/>
                  <w:marTop w:val="0"/>
                  <w:marBottom w:val="0"/>
                  <w:divBdr>
                    <w:top w:val="none" w:sz="0" w:space="0" w:color="auto"/>
                    <w:left w:val="none" w:sz="0" w:space="0" w:color="auto"/>
                    <w:bottom w:val="none" w:sz="0" w:space="0" w:color="auto"/>
                    <w:right w:val="none" w:sz="0" w:space="0" w:color="auto"/>
                  </w:divBdr>
                  <w:divsChild>
                    <w:div w:id="197941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274040">
      <w:bodyDiv w:val="1"/>
      <w:marLeft w:val="0"/>
      <w:marRight w:val="0"/>
      <w:marTop w:val="0"/>
      <w:marBottom w:val="0"/>
      <w:divBdr>
        <w:top w:val="none" w:sz="0" w:space="0" w:color="auto"/>
        <w:left w:val="none" w:sz="0" w:space="0" w:color="auto"/>
        <w:bottom w:val="none" w:sz="0" w:space="0" w:color="auto"/>
        <w:right w:val="none" w:sz="0" w:space="0" w:color="auto"/>
      </w:divBdr>
      <w:divsChild>
        <w:div w:id="159153515">
          <w:marLeft w:val="0"/>
          <w:marRight w:val="0"/>
          <w:marTop w:val="0"/>
          <w:marBottom w:val="0"/>
          <w:divBdr>
            <w:top w:val="none" w:sz="0" w:space="0" w:color="auto"/>
            <w:left w:val="none" w:sz="0" w:space="0" w:color="auto"/>
            <w:bottom w:val="none" w:sz="0" w:space="0" w:color="auto"/>
            <w:right w:val="none" w:sz="0" w:space="0" w:color="auto"/>
          </w:divBdr>
          <w:divsChild>
            <w:div w:id="1353534036">
              <w:marLeft w:val="0"/>
              <w:marRight w:val="0"/>
              <w:marTop w:val="0"/>
              <w:marBottom w:val="0"/>
              <w:divBdr>
                <w:top w:val="none" w:sz="0" w:space="0" w:color="auto"/>
                <w:left w:val="none" w:sz="0" w:space="0" w:color="auto"/>
                <w:bottom w:val="none" w:sz="0" w:space="0" w:color="auto"/>
                <w:right w:val="none" w:sz="0" w:space="0" w:color="auto"/>
              </w:divBdr>
              <w:divsChild>
                <w:div w:id="1492984526">
                  <w:marLeft w:val="0"/>
                  <w:marRight w:val="0"/>
                  <w:marTop w:val="0"/>
                  <w:marBottom w:val="0"/>
                  <w:divBdr>
                    <w:top w:val="none" w:sz="0" w:space="0" w:color="auto"/>
                    <w:left w:val="none" w:sz="0" w:space="0" w:color="auto"/>
                    <w:bottom w:val="none" w:sz="0" w:space="0" w:color="auto"/>
                    <w:right w:val="none" w:sz="0" w:space="0" w:color="auto"/>
                  </w:divBdr>
                  <w:divsChild>
                    <w:div w:id="15502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72149">
          <w:marLeft w:val="0"/>
          <w:marRight w:val="0"/>
          <w:marTop w:val="0"/>
          <w:marBottom w:val="0"/>
          <w:divBdr>
            <w:top w:val="none" w:sz="0" w:space="0" w:color="auto"/>
            <w:left w:val="none" w:sz="0" w:space="0" w:color="auto"/>
            <w:bottom w:val="none" w:sz="0" w:space="0" w:color="auto"/>
            <w:right w:val="none" w:sz="0" w:space="0" w:color="auto"/>
          </w:divBdr>
          <w:divsChild>
            <w:div w:id="78913921">
              <w:marLeft w:val="0"/>
              <w:marRight w:val="0"/>
              <w:marTop w:val="0"/>
              <w:marBottom w:val="0"/>
              <w:divBdr>
                <w:top w:val="none" w:sz="0" w:space="0" w:color="auto"/>
                <w:left w:val="none" w:sz="0" w:space="0" w:color="auto"/>
                <w:bottom w:val="none" w:sz="0" w:space="0" w:color="auto"/>
                <w:right w:val="none" w:sz="0" w:space="0" w:color="auto"/>
              </w:divBdr>
              <w:divsChild>
                <w:div w:id="1354309454">
                  <w:marLeft w:val="0"/>
                  <w:marRight w:val="0"/>
                  <w:marTop w:val="0"/>
                  <w:marBottom w:val="0"/>
                  <w:divBdr>
                    <w:top w:val="none" w:sz="0" w:space="0" w:color="auto"/>
                    <w:left w:val="none" w:sz="0" w:space="0" w:color="auto"/>
                    <w:bottom w:val="none" w:sz="0" w:space="0" w:color="auto"/>
                    <w:right w:val="none" w:sz="0" w:space="0" w:color="auto"/>
                  </w:divBdr>
                  <w:divsChild>
                    <w:div w:id="47896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08787">
      <w:bodyDiv w:val="1"/>
      <w:marLeft w:val="0"/>
      <w:marRight w:val="0"/>
      <w:marTop w:val="0"/>
      <w:marBottom w:val="0"/>
      <w:divBdr>
        <w:top w:val="none" w:sz="0" w:space="0" w:color="auto"/>
        <w:left w:val="none" w:sz="0" w:space="0" w:color="auto"/>
        <w:bottom w:val="none" w:sz="0" w:space="0" w:color="auto"/>
        <w:right w:val="none" w:sz="0" w:space="0" w:color="auto"/>
      </w:divBdr>
    </w:div>
    <w:div w:id="1283686090">
      <w:bodyDiv w:val="1"/>
      <w:marLeft w:val="0"/>
      <w:marRight w:val="0"/>
      <w:marTop w:val="0"/>
      <w:marBottom w:val="0"/>
      <w:divBdr>
        <w:top w:val="none" w:sz="0" w:space="0" w:color="auto"/>
        <w:left w:val="none" w:sz="0" w:space="0" w:color="auto"/>
        <w:bottom w:val="none" w:sz="0" w:space="0" w:color="auto"/>
        <w:right w:val="none" w:sz="0" w:space="0" w:color="auto"/>
      </w:divBdr>
    </w:div>
    <w:div w:id="1337490087">
      <w:bodyDiv w:val="1"/>
      <w:marLeft w:val="0"/>
      <w:marRight w:val="0"/>
      <w:marTop w:val="0"/>
      <w:marBottom w:val="0"/>
      <w:divBdr>
        <w:top w:val="none" w:sz="0" w:space="0" w:color="auto"/>
        <w:left w:val="none" w:sz="0" w:space="0" w:color="auto"/>
        <w:bottom w:val="none" w:sz="0" w:space="0" w:color="auto"/>
        <w:right w:val="none" w:sz="0" w:space="0" w:color="auto"/>
      </w:divBdr>
    </w:div>
    <w:div w:id="1441296935">
      <w:bodyDiv w:val="1"/>
      <w:marLeft w:val="0"/>
      <w:marRight w:val="0"/>
      <w:marTop w:val="0"/>
      <w:marBottom w:val="0"/>
      <w:divBdr>
        <w:top w:val="none" w:sz="0" w:space="0" w:color="auto"/>
        <w:left w:val="none" w:sz="0" w:space="0" w:color="auto"/>
        <w:bottom w:val="none" w:sz="0" w:space="0" w:color="auto"/>
        <w:right w:val="none" w:sz="0" w:space="0" w:color="auto"/>
      </w:divBdr>
      <w:divsChild>
        <w:div w:id="1662544663">
          <w:marLeft w:val="0"/>
          <w:marRight w:val="0"/>
          <w:marTop w:val="0"/>
          <w:marBottom w:val="0"/>
          <w:divBdr>
            <w:top w:val="none" w:sz="0" w:space="0" w:color="auto"/>
            <w:left w:val="none" w:sz="0" w:space="0" w:color="auto"/>
            <w:bottom w:val="none" w:sz="0" w:space="0" w:color="auto"/>
            <w:right w:val="none" w:sz="0" w:space="0" w:color="auto"/>
          </w:divBdr>
          <w:divsChild>
            <w:div w:id="1921135772">
              <w:marLeft w:val="0"/>
              <w:marRight w:val="0"/>
              <w:marTop w:val="0"/>
              <w:marBottom w:val="0"/>
              <w:divBdr>
                <w:top w:val="none" w:sz="0" w:space="0" w:color="auto"/>
                <w:left w:val="none" w:sz="0" w:space="0" w:color="auto"/>
                <w:bottom w:val="none" w:sz="0" w:space="0" w:color="auto"/>
                <w:right w:val="none" w:sz="0" w:space="0" w:color="auto"/>
              </w:divBdr>
              <w:divsChild>
                <w:div w:id="1886720137">
                  <w:marLeft w:val="0"/>
                  <w:marRight w:val="0"/>
                  <w:marTop w:val="0"/>
                  <w:marBottom w:val="0"/>
                  <w:divBdr>
                    <w:top w:val="none" w:sz="0" w:space="0" w:color="auto"/>
                    <w:left w:val="none" w:sz="0" w:space="0" w:color="auto"/>
                    <w:bottom w:val="none" w:sz="0" w:space="0" w:color="auto"/>
                    <w:right w:val="none" w:sz="0" w:space="0" w:color="auto"/>
                  </w:divBdr>
                  <w:divsChild>
                    <w:div w:id="48655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165851">
          <w:marLeft w:val="0"/>
          <w:marRight w:val="0"/>
          <w:marTop w:val="0"/>
          <w:marBottom w:val="0"/>
          <w:divBdr>
            <w:top w:val="none" w:sz="0" w:space="0" w:color="auto"/>
            <w:left w:val="none" w:sz="0" w:space="0" w:color="auto"/>
            <w:bottom w:val="none" w:sz="0" w:space="0" w:color="auto"/>
            <w:right w:val="none" w:sz="0" w:space="0" w:color="auto"/>
          </w:divBdr>
          <w:divsChild>
            <w:div w:id="239952793">
              <w:marLeft w:val="0"/>
              <w:marRight w:val="0"/>
              <w:marTop w:val="0"/>
              <w:marBottom w:val="0"/>
              <w:divBdr>
                <w:top w:val="none" w:sz="0" w:space="0" w:color="auto"/>
                <w:left w:val="none" w:sz="0" w:space="0" w:color="auto"/>
                <w:bottom w:val="none" w:sz="0" w:space="0" w:color="auto"/>
                <w:right w:val="none" w:sz="0" w:space="0" w:color="auto"/>
              </w:divBdr>
              <w:divsChild>
                <w:div w:id="1911308853">
                  <w:marLeft w:val="0"/>
                  <w:marRight w:val="0"/>
                  <w:marTop w:val="0"/>
                  <w:marBottom w:val="0"/>
                  <w:divBdr>
                    <w:top w:val="none" w:sz="0" w:space="0" w:color="auto"/>
                    <w:left w:val="none" w:sz="0" w:space="0" w:color="auto"/>
                    <w:bottom w:val="none" w:sz="0" w:space="0" w:color="auto"/>
                    <w:right w:val="none" w:sz="0" w:space="0" w:color="auto"/>
                  </w:divBdr>
                  <w:divsChild>
                    <w:div w:id="11213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983599">
      <w:bodyDiv w:val="1"/>
      <w:marLeft w:val="0"/>
      <w:marRight w:val="0"/>
      <w:marTop w:val="0"/>
      <w:marBottom w:val="0"/>
      <w:divBdr>
        <w:top w:val="none" w:sz="0" w:space="0" w:color="auto"/>
        <w:left w:val="none" w:sz="0" w:space="0" w:color="auto"/>
        <w:bottom w:val="none" w:sz="0" w:space="0" w:color="auto"/>
        <w:right w:val="none" w:sz="0" w:space="0" w:color="auto"/>
      </w:divBdr>
      <w:divsChild>
        <w:div w:id="1738936804">
          <w:marLeft w:val="0"/>
          <w:marRight w:val="0"/>
          <w:marTop w:val="0"/>
          <w:marBottom w:val="0"/>
          <w:divBdr>
            <w:top w:val="none" w:sz="0" w:space="0" w:color="auto"/>
            <w:left w:val="none" w:sz="0" w:space="0" w:color="auto"/>
            <w:bottom w:val="none" w:sz="0" w:space="0" w:color="auto"/>
            <w:right w:val="none" w:sz="0" w:space="0" w:color="auto"/>
          </w:divBdr>
          <w:divsChild>
            <w:div w:id="1390618766">
              <w:marLeft w:val="0"/>
              <w:marRight w:val="0"/>
              <w:marTop w:val="0"/>
              <w:marBottom w:val="0"/>
              <w:divBdr>
                <w:top w:val="none" w:sz="0" w:space="0" w:color="auto"/>
                <w:left w:val="none" w:sz="0" w:space="0" w:color="auto"/>
                <w:bottom w:val="none" w:sz="0" w:space="0" w:color="auto"/>
                <w:right w:val="none" w:sz="0" w:space="0" w:color="auto"/>
              </w:divBdr>
              <w:divsChild>
                <w:div w:id="2146466710">
                  <w:marLeft w:val="0"/>
                  <w:marRight w:val="0"/>
                  <w:marTop w:val="0"/>
                  <w:marBottom w:val="0"/>
                  <w:divBdr>
                    <w:top w:val="none" w:sz="0" w:space="0" w:color="auto"/>
                    <w:left w:val="none" w:sz="0" w:space="0" w:color="auto"/>
                    <w:bottom w:val="none" w:sz="0" w:space="0" w:color="auto"/>
                    <w:right w:val="none" w:sz="0" w:space="0" w:color="auto"/>
                  </w:divBdr>
                  <w:divsChild>
                    <w:div w:id="20470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86096">
          <w:marLeft w:val="0"/>
          <w:marRight w:val="0"/>
          <w:marTop w:val="0"/>
          <w:marBottom w:val="0"/>
          <w:divBdr>
            <w:top w:val="none" w:sz="0" w:space="0" w:color="auto"/>
            <w:left w:val="none" w:sz="0" w:space="0" w:color="auto"/>
            <w:bottom w:val="none" w:sz="0" w:space="0" w:color="auto"/>
            <w:right w:val="none" w:sz="0" w:space="0" w:color="auto"/>
          </w:divBdr>
          <w:divsChild>
            <w:div w:id="1564297270">
              <w:marLeft w:val="0"/>
              <w:marRight w:val="0"/>
              <w:marTop w:val="0"/>
              <w:marBottom w:val="0"/>
              <w:divBdr>
                <w:top w:val="none" w:sz="0" w:space="0" w:color="auto"/>
                <w:left w:val="none" w:sz="0" w:space="0" w:color="auto"/>
                <w:bottom w:val="none" w:sz="0" w:space="0" w:color="auto"/>
                <w:right w:val="none" w:sz="0" w:space="0" w:color="auto"/>
              </w:divBdr>
              <w:divsChild>
                <w:div w:id="1506018613">
                  <w:marLeft w:val="0"/>
                  <w:marRight w:val="0"/>
                  <w:marTop w:val="0"/>
                  <w:marBottom w:val="0"/>
                  <w:divBdr>
                    <w:top w:val="none" w:sz="0" w:space="0" w:color="auto"/>
                    <w:left w:val="none" w:sz="0" w:space="0" w:color="auto"/>
                    <w:bottom w:val="none" w:sz="0" w:space="0" w:color="auto"/>
                    <w:right w:val="none" w:sz="0" w:space="0" w:color="auto"/>
                  </w:divBdr>
                  <w:divsChild>
                    <w:div w:id="139037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758722">
      <w:bodyDiv w:val="1"/>
      <w:marLeft w:val="0"/>
      <w:marRight w:val="0"/>
      <w:marTop w:val="0"/>
      <w:marBottom w:val="0"/>
      <w:divBdr>
        <w:top w:val="none" w:sz="0" w:space="0" w:color="auto"/>
        <w:left w:val="none" w:sz="0" w:space="0" w:color="auto"/>
        <w:bottom w:val="none" w:sz="0" w:space="0" w:color="auto"/>
        <w:right w:val="none" w:sz="0" w:space="0" w:color="auto"/>
      </w:divBdr>
      <w:divsChild>
        <w:div w:id="1197736072">
          <w:marLeft w:val="0"/>
          <w:marRight w:val="0"/>
          <w:marTop w:val="0"/>
          <w:marBottom w:val="0"/>
          <w:divBdr>
            <w:top w:val="none" w:sz="0" w:space="0" w:color="auto"/>
            <w:left w:val="none" w:sz="0" w:space="0" w:color="auto"/>
            <w:bottom w:val="none" w:sz="0" w:space="0" w:color="auto"/>
            <w:right w:val="none" w:sz="0" w:space="0" w:color="auto"/>
          </w:divBdr>
          <w:divsChild>
            <w:div w:id="1903902926">
              <w:marLeft w:val="0"/>
              <w:marRight w:val="0"/>
              <w:marTop w:val="0"/>
              <w:marBottom w:val="0"/>
              <w:divBdr>
                <w:top w:val="none" w:sz="0" w:space="0" w:color="auto"/>
                <w:left w:val="none" w:sz="0" w:space="0" w:color="auto"/>
                <w:bottom w:val="none" w:sz="0" w:space="0" w:color="auto"/>
                <w:right w:val="none" w:sz="0" w:space="0" w:color="auto"/>
              </w:divBdr>
              <w:divsChild>
                <w:div w:id="1566718973">
                  <w:marLeft w:val="0"/>
                  <w:marRight w:val="0"/>
                  <w:marTop w:val="0"/>
                  <w:marBottom w:val="0"/>
                  <w:divBdr>
                    <w:top w:val="none" w:sz="0" w:space="0" w:color="auto"/>
                    <w:left w:val="none" w:sz="0" w:space="0" w:color="auto"/>
                    <w:bottom w:val="none" w:sz="0" w:space="0" w:color="auto"/>
                    <w:right w:val="none" w:sz="0" w:space="0" w:color="auto"/>
                  </w:divBdr>
                  <w:divsChild>
                    <w:div w:id="155400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72804">
          <w:marLeft w:val="0"/>
          <w:marRight w:val="0"/>
          <w:marTop w:val="0"/>
          <w:marBottom w:val="0"/>
          <w:divBdr>
            <w:top w:val="none" w:sz="0" w:space="0" w:color="auto"/>
            <w:left w:val="none" w:sz="0" w:space="0" w:color="auto"/>
            <w:bottom w:val="none" w:sz="0" w:space="0" w:color="auto"/>
            <w:right w:val="none" w:sz="0" w:space="0" w:color="auto"/>
          </w:divBdr>
          <w:divsChild>
            <w:div w:id="468322693">
              <w:marLeft w:val="0"/>
              <w:marRight w:val="0"/>
              <w:marTop w:val="0"/>
              <w:marBottom w:val="0"/>
              <w:divBdr>
                <w:top w:val="none" w:sz="0" w:space="0" w:color="auto"/>
                <w:left w:val="none" w:sz="0" w:space="0" w:color="auto"/>
                <w:bottom w:val="none" w:sz="0" w:space="0" w:color="auto"/>
                <w:right w:val="none" w:sz="0" w:space="0" w:color="auto"/>
              </w:divBdr>
              <w:divsChild>
                <w:div w:id="1754013562">
                  <w:marLeft w:val="0"/>
                  <w:marRight w:val="0"/>
                  <w:marTop w:val="0"/>
                  <w:marBottom w:val="0"/>
                  <w:divBdr>
                    <w:top w:val="none" w:sz="0" w:space="0" w:color="auto"/>
                    <w:left w:val="none" w:sz="0" w:space="0" w:color="auto"/>
                    <w:bottom w:val="none" w:sz="0" w:space="0" w:color="auto"/>
                    <w:right w:val="none" w:sz="0" w:space="0" w:color="auto"/>
                  </w:divBdr>
                  <w:divsChild>
                    <w:div w:id="192101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0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hyperlink" Target="https://pib.gov.in/FactsheetDetails.aspx?Id=148588" TargetMode="Externa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15</Pages>
  <Words>4796</Words>
  <Characters>27343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dc:creator>
  <cp:keywords/>
  <dc:description/>
  <cp:lastModifiedBy>SDI 1084</cp:lastModifiedBy>
  <cp:revision>41</cp:revision>
  <cp:lastPrinted>2024-11-25T12:48:00Z</cp:lastPrinted>
  <dcterms:created xsi:type="dcterms:W3CDTF">2024-11-07T15:09:00Z</dcterms:created>
  <dcterms:modified xsi:type="dcterms:W3CDTF">2025-03-21T11:54:00Z</dcterms:modified>
</cp:coreProperties>
</file>