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E47EF" w14:textId="00E1FD9C" w:rsidR="0066654A" w:rsidRDefault="003E342F">
      <w:pPr>
        <w:pStyle w:val="Title"/>
        <w:spacing w:after="0"/>
        <w:jc w:val="both"/>
        <w:rPr>
          <w:rFonts w:ascii="Arial" w:hAnsi="Arial" w:cs="Arial"/>
        </w:rPr>
      </w:pPr>
      <w:r w:rsidRPr="003E342F">
        <w:rPr>
          <w:rFonts w:ascii="Arial" w:hAnsi="Arial" w:cs="Arial"/>
          <w:bCs/>
          <w:i/>
          <w:iCs/>
          <w:u w:val="single"/>
        </w:rPr>
        <w:t>Original Research Article</w:t>
      </w:r>
    </w:p>
    <w:p w14:paraId="119A5346" w14:textId="77777777" w:rsidR="0066654A" w:rsidRDefault="00C21755">
      <w:pPr>
        <w:pStyle w:val="Author"/>
        <w:spacing w:line="240" w:lineRule="auto"/>
        <w:rPr>
          <w:rFonts w:ascii="Arial" w:hAnsi="Arial" w:cs="Arial"/>
          <w:bCs/>
          <w:iCs/>
          <w:kern w:val="28"/>
          <w:sz w:val="36"/>
        </w:rPr>
      </w:pPr>
      <w:r>
        <w:rPr>
          <w:rFonts w:ascii="Arial" w:hAnsi="Arial" w:cs="Arial" w:hint="eastAsia"/>
          <w:bCs/>
          <w:iCs/>
          <w:kern w:val="28"/>
          <w:sz w:val="36"/>
        </w:rPr>
        <w:t>The Influence of Aggregate on the Mechanical, Permeability, and Durability Properties of Porous Concrete</w:t>
      </w:r>
    </w:p>
    <w:p w14:paraId="687967CA" w14:textId="77777777" w:rsidR="0066654A" w:rsidRDefault="0066654A">
      <w:pPr>
        <w:pStyle w:val="Author"/>
        <w:spacing w:line="240" w:lineRule="auto"/>
        <w:jc w:val="both"/>
        <w:rPr>
          <w:rFonts w:ascii="Arial" w:hAnsi="Arial" w:cs="Arial"/>
          <w:sz w:val="36"/>
        </w:rPr>
      </w:pPr>
    </w:p>
    <w:p w14:paraId="4EA01EF3" w14:textId="77777777" w:rsidR="0066654A" w:rsidRDefault="0066654A">
      <w:pPr>
        <w:pStyle w:val="Affiliation"/>
        <w:spacing w:after="0" w:line="240" w:lineRule="auto"/>
        <w:jc w:val="both"/>
        <w:rPr>
          <w:rFonts w:ascii="Arial" w:hAnsi="Arial" w:cs="Arial"/>
        </w:rPr>
      </w:pPr>
    </w:p>
    <w:p w14:paraId="6FD03ECB" w14:textId="77777777" w:rsidR="0066654A" w:rsidRDefault="00C21755">
      <w:pPr>
        <w:pStyle w:val="Copyright"/>
        <w:spacing w:after="0" w:line="240" w:lineRule="auto"/>
        <w:jc w:val="both"/>
        <w:rPr>
          <w:rFonts w:ascii="Arial" w:hAnsi="Arial" w:cs="Arial"/>
        </w:rPr>
        <w:sectPr w:rsidR="0066654A" w:rsidSect="0059112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1140F67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2305EEE1" w14:textId="77777777" w:rsidR="0066654A" w:rsidRDefault="00C21755">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6654A" w14:paraId="532BB5E4" w14:textId="77777777">
        <w:tc>
          <w:tcPr>
            <w:tcW w:w="9576" w:type="dxa"/>
            <w:shd w:val="clear" w:color="auto" w:fill="F2F2F2"/>
          </w:tcPr>
          <w:p w14:paraId="35A9EE67" w14:textId="77777777" w:rsidR="0066654A" w:rsidRDefault="00C21755">
            <w:pPr>
              <w:pStyle w:val="Body"/>
              <w:spacing w:after="0"/>
              <w:rPr>
                <w:rFonts w:ascii="Arial" w:eastAsia="Calibri" w:hAnsi="Arial" w:cs="Arial"/>
                <w:szCs w:val="22"/>
              </w:rPr>
            </w:pPr>
            <w:r>
              <w:rPr>
                <w:rFonts w:ascii="Arial" w:eastAsia="Calibri" w:hAnsi="Arial" w:cs="Arial" w:hint="eastAsia"/>
                <w:szCs w:val="22"/>
              </w:rPr>
              <w:t>This study reviews the impact of aggregates on the performance of porous concrete and finds that the strength and surface characteristics of natural aggregates significantly affect the mechanical properties of</w:t>
            </w:r>
            <w:r>
              <w:rPr>
                <w:rFonts w:ascii="Arial" w:eastAsia="Calibri" w:hAnsi="Arial" w:cs="Arial" w:hint="eastAsia"/>
                <w:szCs w:val="22"/>
              </w:rPr>
              <w:t xml:space="preserve"> concrete, while recycled aggregates, although promoting resource recycling, perform poorly. The smaller the aggregate particle size, the higher the concrete strength, and fine aggregates help optimize the pore structure. By reasonably selecting the type o</w:t>
            </w:r>
            <w:r>
              <w:rPr>
                <w:rFonts w:ascii="Arial" w:eastAsia="Calibri" w:hAnsi="Arial" w:cs="Arial" w:hint="eastAsia"/>
                <w:szCs w:val="22"/>
              </w:rPr>
              <w:t>f aggregate and optimizing the gradation, the mechanical and permeability properties of porous concrete can be significantly improved, providing an important reference for its application in practical engineering.</w:t>
            </w:r>
          </w:p>
        </w:tc>
      </w:tr>
    </w:tbl>
    <w:p w14:paraId="4EEDC8D0" w14:textId="77777777" w:rsidR="0066654A" w:rsidRDefault="0066654A">
      <w:pPr>
        <w:pStyle w:val="Body"/>
        <w:spacing w:after="0"/>
        <w:rPr>
          <w:rFonts w:ascii="Arial" w:hAnsi="Arial" w:cs="Arial"/>
          <w:i/>
        </w:rPr>
      </w:pPr>
    </w:p>
    <w:p w14:paraId="133DBD5D" w14:textId="77777777" w:rsidR="0066654A" w:rsidRDefault="00C21755">
      <w:pPr>
        <w:pStyle w:val="Body"/>
        <w:spacing w:after="0"/>
        <w:rPr>
          <w:rFonts w:ascii="Arial" w:hAnsi="Arial" w:cs="Arial"/>
          <w:i/>
        </w:rPr>
      </w:pPr>
      <w:r>
        <w:rPr>
          <w:rFonts w:ascii="Arial" w:hAnsi="Arial" w:cs="Arial"/>
          <w:i/>
        </w:rPr>
        <w:t xml:space="preserve">Keywords: </w:t>
      </w:r>
      <w:r>
        <w:rPr>
          <w:rFonts w:ascii="Arial" w:hAnsi="Arial" w:cs="Arial" w:hint="eastAsia"/>
          <w:i/>
        </w:rPr>
        <w:t xml:space="preserve">Porous concrete, cementitious </w:t>
      </w:r>
      <w:r>
        <w:rPr>
          <w:rFonts w:ascii="Arial" w:hAnsi="Arial" w:cs="Arial" w:hint="eastAsia"/>
          <w:i/>
        </w:rPr>
        <w:t>materials, performance impact</w:t>
      </w:r>
    </w:p>
    <w:p w14:paraId="42965E8B" w14:textId="77777777" w:rsidR="0066654A" w:rsidRDefault="0066654A">
      <w:pPr>
        <w:pStyle w:val="Body"/>
        <w:spacing w:after="0"/>
        <w:rPr>
          <w:rFonts w:ascii="Arial" w:hAnsi="Arial" w:cs="Arial"/>
          <w:i/>
        </w:rPr>
      </w:pPr>
    </w:p>
    <w:p w14:paraId="1DB5D875" w14:textId="77777777" w:rsidR="0066654A" w:rsidRDefault="00C21755">
      <w:pPr>
        <w:pStyle w:val="AbstHead"/>
        <w:spacing w:after="0"/>
        <w:jc w:val="both"/>
        <w:rPr>
          <w:rFonts w:ascii="Arial" w:hAnsi="Arial" w:cs="Arial"/>
        </w:rPr>
      </w:pPr>
      <w:r>
        <w:rPr>
          <w:rFonts w:ascii="Arial" w:hAnsi="Arial" w:cs="Arial"/>
        </w:rPr>
        <w:t>1. INTRODUCTION</w:t>
      </w:r>
    </w:p>
    <w:p w14:paraId="643DD1CD" w14:textId="77777777" w:rsidR="0066654A" w:rsidRDefault="00C21755">
      <w:pPr>
        <w:pStyle w:val="Body"/>
        <w:spacing w:after="0"/>
        <w:ind w:firstLine="467"/>
        <w:rPr>
          <w:rFonts w:ascii="Arial" w:hAnsi="Arial" w:cs="Arial"/>
        </w:rPr>
      </w:pPr>
      <w:r>
        <w:rPr>
          <w:rFonts w:ascii="Arial" w:hAnsi="Arial" w:cs="Arial" w:hint="eastAsia"/>
        </w:rPr>
        <w:t>With the acceleration of urbanization, the large-scale laying of concrete and asphalt pavements has led to a significant increase in the proportion of impermeable surfaces in cities. Studies have shown that wh</w:t>
      </w:r>
      <w:r>
        <w:rPr>
          <w:rFonts w:ascii="Arial" w:hAnsi="Arial" w:cs="Arial" w:hint="eastAsia"/>
        </w:rPr>
        <w:t>en the proportion of impermeable surfaces exceeds 75%, the volume of rainwater runoff increases dramatically, which can exceed the capacity of drainage systems and potentially trigger natural disasters such as floods. Moreover, impermeable surfaces can exa</w:t>
      </w:r>
      <w:r>
        <w:rPr>
          <w:rFonts w:ascii="Arial" w:hAnsi="Arial" w:cs="Arial" w:hint="eastAsia"/>
        </w:rPr>
        <w:t>cerbate the urban heat island effect and lead to issues such as pavement glare, road noise, and road damage [1]. To address these challenges, China has proposed the strategies of "Sponge City" and "Smart City" [2], aiming to improve urban ecological functi</w:t>
      </w:r>
      <w:r>
        <w:rPr>
          <w:rFonts w:ascii="Arial" w:hAnsi="Arial" w:cs="Arial" w:hint="eastAsia"/>
        </w:rPr>
        <w:t>ons through the application of environmentally friendly building materials [3].</w:t>
      </w:r>
    </w:p>
    <w:p w14:paraId="32A68263" w14:textId="77777777" w:rsidR="0066654A" w:rsidRDefault="00C21755">
      <w:pPr>
        <w:pStyle w:val="Body"/>
        <w:spacing w:after="0"/>
        <w:ind w:firstLine="467"/>
        <w:rPr>
          <w:rFonts w:ascii="Arial" w:eastAsia="SimSun" w:hAnsi="Arial" w:cs="Arial"/>
          <w:lang w:eastAsia="zh-CN"/>
        </w:rPr>
      </w:pPr>
      <w:r>
        <w:rPr>
          <w:rFonts w:ascii="Arial" w:hAnsi="Arial" w:cs="Arial" w:hint="eastAsia"/>
        </w:rPr>
        <w:t>Porous concrete, as a new type of environmentally friendly building material, is widely used in scenarios such as roads, sidewalks, and parking lots due to its excellent permea</w:t>
      </w:r>
      <w:r>
        <w:rPr>
          <w:rFonts w:ascii="Arial" w:hAnsi="Arial" w:cs="Arial" w:hint="eastAsia"/>
        </w:rPr>
        <w:t>bility and lightweight characteristics [4]. Its performance is influenced by various factors, among which the properties of the aggregate (type, particle size, gradation, etc.) play a decisive role in the mechanical properties, permeability, and durability</w:t>
      </w:r>
      <w:r>
        <w:rPr>
          <w:rFonts w:ascii="Arial" w:hAnsi="Arial" w:cs="Arial" w:hint="eastAsia"/>
        </w:rPr>
        <w:t xml:space="preserve"> of porous concrete [5]. Aggregates can be divided into natural aggregates (such as basalt, granite, limestone, etc.) and recycled aggregates (processed from waste construction materials), the latter significantly affecting the performance of concrete whil</w:t>
      </w:r>
      <w:r>
        <w:rPr>
          <w:rFonts w:ascii="Arial" w:hAnsi="Arial" w:cs="Arial" w:hint="eastAsia"/>
        </w:rPr>
        <w:t>e reducing resource consumption [6</w:t>
      </w:r>
      <w:proofErr w:type="gramStart"/>
      <w:r>
        <w:rPr>
          <w:rFonts w:ascii="Arial" w:hAnsi="Arial" w:cs="Arial" w:hint="eastAsia"/>
        </w:rPr>
        <w:t>].The</w:t>
      </w:r>
      <w:proofErr w:type="gramEnd"/>
      <w:r>
        <w:rPr>
          <w:rFonts w:ascii="Arial" w:hAnsi="Arial" w:cs="Arial" w:hint="eastAsia"/>
        </w:rPr>
        <w:t xml:space="preserve"> natural aggregate mining process is shown in Figure 1</w:t>
      </w:r>
      <w:r>
        <w:rPr>
          <w:rFonts w:ascii="Arial" w:eastAsia="SimSun" w:hAnsi="Arial" w:cs="Arial" w:hint="eastAsia"/>
          <w:lang w:eastAsia="zh-CN"/>
        </w:rPr>
        <w:t>．</w:t>
      </w:r>
      <w:r>
        <w:rPr>
          <w:rFonts w:ascii="Arial" w:eastAsia="SimSun" w:hAnsi="Arial" w:cs="Arial" w:hint="eastAsia"/>
          <w:lang w:eastAsia="zh-CN"/>
        </w:rPr>
        <w:t>Recycled treated fine aggregate is shown in Figure 2</w:t>
      </w:r>
      <w:r>
        <w:rPr>
          <w:rFonts w:ascii="Arial" w:eastAsia="SimSun" w:hAnsi="Arial" w:cs="Arial" w:hint="eastAsia"/>
          <w:lang w:eastAsia="zh-CN"/>
        </w:rPr>
        <w:t>．</w:t>
      </w:r>
    </w:p>
    <w:p w14:paraId="38E4CC6F" w14:textId="77777777" w:rsidR="0066654A" w:rsidRDefault="00C21755">
      <w:pPr>
        <w:pStyle w:val="Body"/>
        <w:spacing w:after="0"/>
        <w:ind w:firstLine="467"/>
        <w:jc w:val="center"/>
        <w:rPr>
          <w:rFonts w:ascii="SimSun" w:eastAsia="SimSun" w:hAnsi="SimSun"/>
          <w:lang w:eastAsia="zh-CN"/>
        </w:rPr>
      </w:pPr>
      <w:r>
        <w:rPr>
          <w:rFonts w:ascii="SimSun" w:eastAsia="SimSun" w:hAnsi="SimSun"/>
          <w:noProof/>
          <w:lang w:eastAsia="zh-CN"/>
        </w:rPr>
        <w:lastRenderedPageBreak/>
        <w:drawing>
          <wp:inline distT="0" distB="0" distL="114300" distR="114300" wp14:anchorId="043AE57B" wp14:editId="62825B66">
            <wp:extent cx="4259580" cy="1800225"/>
            <wp:effectExtent l="0" t="0" r="7620" b="13335"/>
            <wp:docPr id="3" name="图片 3" descr="天然骨料处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天然骨料处理"/>
                    <pic:cNvPicPr>
                      <a:picLocks noChangeAspect="1"/>
                    </pic:cNvPicPr>
                  </pic:nvPicPr>
                  <pic:blipFill>
                    <a:blip r:embed="rId15"/>
                    <a:stretch>
                      <a:fillRect/>
                    </a:stretch>
                  </pic:blipFill>
                  <pic:spPr>
                    <a:xfrm>
                      <a:off x="0" y="0"/>
                      <a:ext cx="4259580" cy="1800225"/>
                    </a:xfrm>
                    <a:prstGeom prst="rect">
                      <a:avLst/>
                    </a:prstGeom>
                  </pic:spPr>
                </pic:pic>
              </a:graphicData>
            </a:graphic>
          </wp:inline>
        </w:drawing>
      </w:r>
    </w:p>
    <w:p w14:paraId="3C838834" w14:textId="77777777" w:rsidR="0066654A" w:rsidRDefault="00C21755">
      <w:pPr>
        <w:autoSpaceDE w:val="0"/>
        <w:autoSpaceDN w:val="0"/>
        <w:adjustRightInd w:val="0"/>
        <w:jc w:val="center"/>
        <w:rPr>
          <w:rFonts w:ascii="Arial" w:hAnsi="Arial" w:cs="Arial"/>
          <w:b/>
          <w:bCs/>
          <w:sz w:val="22"/>
          <w:szCs w:val="22"/>
          <w:lang w:eastAsia="zh-CN"/>
        </w:rPr>
      </w:pPr>
      <w:r>
        <w:rPr>
          <w:rFonts w:ascii="Arial" w:hAnsi="Arial" w:cs="Arial" w:hint="eastAsia"/>
          <w:b/>
          <w:bCs/>
          <w:sz w:val="22"/>
          <w:szCs w:val="22"/>
          <w:lang w:eastAsia="zh-CN"/>
        </w:rPr>
        <w:t>Figure 1 Natural aggregate mining process</w:t>
      </w:r>
    </w:p>
    <w:p w14:paraId="1D0D107B" w14:textId="77777777" w:rsidR="0066654A" w:rsidRDefault="0066654A">
      <w:pPr>
        <w:pStyle w:val="Body"/>
        <w:spacing w:after="0"/>
        <w:ind w:firstLine="467"/>
        <w:rPr>
          <w:rFonts w:ascii="SimSun" w:eastAsia="SimSun" w:hAnsi="SimSun"/>
          <w:lang w:eastAsia="zh-CN"/>
        </w:rPr>
      </w:pPr>
    </w:p>
    <w:p w14:paraId="193DED24" w14:textId="77777777" w:rsidR="0066654A" w:rsidRDefault="00C21755">
      <w:pPr>
        <w:pStyle w:val="Body"/>
        <w:spacing w:after="0"/>
        <w:ind w:firstLine="467"/>
        <w:jc w:val="center"/>
        <w:rPr>
          <w:rFonts w:ascii="SimSun" w:eastAsia="SimSun" w:hAnsi="SimSun"/>
          <w:lang w:eastAsia="zh-CN"/>
        </w:rPr>
      </w:pPr>
      <w:r>
        <w:rPr>
          <w:rFonts w:ascii="SimSun" w:eastAsia="SimSun" w:hAnsi="SimSun"/>
          <w:noProof/>
          <w:lang w:eastAsia="zh-CN"/>
        </w:rPr>
        <w:drawing>
          <wp:inline distT="0" distB="0" distL="114300" distR="114300" wp14:anchorId="3DF94F57" wp14:editId="20659D0A">
            <wp:extent cx="3535680" cy="1800225"/>
            <wp:effectExtent l="0" t="0" r="0" b="13335"/>
            <wp:docPr id="7" name="图片 7" descr="sustainability-15-06386-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ustainability-15-06386-g001"/>
                    <pic:cNvPicPr>
                      <a:picLocks noChangeAspect="1"/>
                    </pic:cNvPicPr>
                  </pic:nvPicPr>
                  <pic:blipFill>
                    <a:blip r:embed="rId16"/>
                    <a:stretch>
                      <a:fillRect/>
                    </a:stretch>
                  </pic:blipFill>
                  <pic:spPr>
                    <a:xfrm>
                      <a:off x="0" y="0"/>
                      <a:ext cx="3535680" cy="1800225"/>
                    </a:xfrm>
                    <a:prstGeom prst="rect">
                      <a:avLst/>
                    </a:prstGeom>
                  </pic:spPr>
                </pic:pic>
              </a:graphicData>
            </a:graphic>
          </wp:inline>
        </w:drawing>
      </w:r>
    </w:p>
    <w:p w14:paraId="77BF493A" w14:textId="77777777" w:rsidR="0066654A" w:rsidRDefault="00C21755">
      <w:pPr>
        <w:autoSpaceDE w:val="0"/>
        <w:autoSpaceDN w:val="0"/>
        <w:adjustRightInd w:val="0"/>
        <w:jc w:val="center"/>
        <w:rPr>
          <w:rFonts w:ascii="Arial" w:hAnsi="Arial" w:cs="Arial"/>
          <w:b/>
          <w:bCs/>
          <w:sz w:val="22"/>
          <w:szCs w:val="22"/>
          <w:lang w:eastAsia="zh-CN"/>
        </w:rPr>
      </w:pPr>
      <w:r>
        <w:rPr>
          <w:rFonts w:ascii="Arial" w:hAnsi="Arial" w:cs="Arial"/>
          <w:b/>
          <w:bCs/>
          <w:sz w:val="22"/>
          <w:szCs w:val="22"/>
          <w:lang w:eastAsia="zh-CN"/>
        </w:rPr>
        <w:t>Figure 2 Recycled treated fine aggregate</w:t>
      </w:r>
    </w:p>
    <w:p w14:paraId="00693D65" w14:textId="77777777" w:rsidR="0066654A" w:rsidRDefault="00C21755">
      <w:pPr>
        <w:pStyle w:val="Body"/>
        <w:spacing w:after="0"/>
        <w:ind w:firstLine="467"/>
        <w:rPr>
          <w:rFonts w:ascii="Arial" w:hAnsi="Arial" w:cs="Arial"/>
        </w:rPr>
      </w:pPr>
      <w:r>
        <w:rPr>
          <w:rFonts w:ascii="Arial" w:hAnsi="Arial" w:cs="Arial" w:hint="eastAsia"/>
        </w:rPr>
        <w:t xml:space="preserve">Current research </w:t>
      </w:r>
      <w:r>
        <w:rPr>
          <w:rFonts w:ascii="Arial" w:hAnsi="Arial" w:cs="Arial" w:hint="eastAsia"/>
        </w:rPr>
        <w:t xml:space="preserve">indicates that the type of aggregate has differential effects on the performance of porous concrete. For instance, basalt aggregate has a higher compressive strength and permeability compared to granite aggregate [7], while recycled aggregate, although it </w:t>
      </w:r>
      <w:r>
        <w:rPr>
          <w:rFonts w:ascii="Arial" w:hAnsi="Arial" w:cs="Arial" w:hint="eastAsia"/>
        </w:rPr>
        <w:t>may reduce mechanical properties, has a slight enhancing effect on permeability [8]. Moreover, the impact of aggregate size on permeability is more significant: the size range is usually controlled between 2.36-19mm, where fine aggregates in the range of 2</w:t>
      </w:r>
      <w:r>
        <w:rPr>
          <w:rFonts w:ascii="Arial" w:hAnsi="Arial" w:cs="Arial" w:hint="eastAsia"/>
        </w:rPr>
        <w:t>.36-9.5mm help improve strength, and when the size exceeds 20mm, strict control of content is necessary to avoid performance degradation [4]. Some studies suggest that the influence of aggregate size can even surpass that of aggregate type.</w:t>
      </w:r>
    </w:p>
    <w:p w14:paraId="606500F7" w14:textId="77777777" w:rsidR="0066654A" w:rsidRDefault="00C21755">
      <w:pPr>
        <w:pStyle w:val="Body"/>
        <w:spacing w:after="0"/>
        <w:ind w:firstLine="467"/>
        <w:rPr>
          <w:rFonts w:ascii="Arial" w:hAnsi="Arial" w:cs="Arial"/>
        </w:rPr>
      </w:pPr>
      <w:r>
        <w:rPr>
          <w:rFonts w:ascii="Arial" w:hAnsi="Arial" w:cs="Arial" w:hint="eastAsia"/>
        </w:rPr>
        <w:t>Although existi</w:t>
      </w:r>
      <w:r>
        <w:rPr>
          <w:rFonts w:ascii="Arial" w:hAnsi="Arial" w:cs="Arial" w:hint="eastAsia"/>
        </w:rPr>
        <w:t>ng studies have revealed the correlation between aggregate properties and the performance of porous concrete, systematic research on different types of aggregates and their combined effects is still insufficient. This article aims to systematically analyze</w:t>
      </w:r>
      <w:r>
        <w:rPr>
          <w:rFonts w:ascii="Arial" w:hAnsi="Arial" w:cs="Arial" w:hint="eastAsia"/>
        </w:rPr>
        <w:t xml:space="preserve"> the mechanism of action of aggregate type, particle size, and gradation on the performance of porous concrete, providing a theoretical basis for optimizing material design and engineering applications, and aiding in the realization of the construction goa</w:t>
      </w:r>
      <w:r>
        <w:rPr>
          <w:rFonts w:ascii="Arial" w:hAnsi="Arial" w:cs="Arial" w:hint="eastAsia"/>
        </w:rPr>
        <w:t>ls of "sponge cities".</w:t>
      </w:r>
    </w:p>
    <w:p w14:paraId="1DE2E331" w14:textId="77777777" w:rsidR="0066654A" w:rsidRDefault="00C21755">
      <w:pPr>
        <w:pStyle w:val="AbstHead"/>
        <w:spacing w:after="0"/>
        <w:jc w:val="both"/>
        <w:rPr>
          <w:rFonts w:ascii="Arial" w:hAnsi="Arial" w:cs="Arial"/>
        </w:rPr>
      </w:pPr>
      <w:r>
        <w:rPr>
          <w:rFonts w:ascii="Arial" w:hAnsi="Arial" w:cs="Arial"/>
        </w:rPr>
        <w:t xml:space="preserve">2. </w:t>
      </w:r>
      <w:r>
        <w:rPr>
          <w:rFonts w:ascii="Arial" w:hAnsi="Arial" w:cs="Arial" w:hint="eastAsia"/>
        </w:rPr>
        <w:t>The effect of natural aggregates on the mechanical properties and permeability of porous concrete.</w:t>
      </w:r>
    </w:p>
    <w:p w14:paraId="2432A066" w14:textId="77777777" w:rsidR="0066654A" w:rsidRDefault="00C21755">
      <w:pPr>
        <w:pStyle w:val="Body"/>
        <w:spacing w:after="0"/>
        <w:ind w:firstLine="468"/>
        <w:rPr>
          <w:rFonts w:ascii="Arial" w:eastAsia="SimSun" w:hAnsi="Arial" w:cs="Arial"/>
          <w:lang w:eastAsia="zh-CN"/>
        </w:rPr>
      </w:pPr>
      <w:r>
        <w:rPr>
          <w:rFonts w:ascii="Arial" w:eastAsia="SimSun" w:hAnsi="Arial" w:cs="Arial" w:hint="eastAsia"/>
          <w:lang w:eastAsia="zh-CN"/>
        </w:rPr>
        <w:t>The properties of natural aggregates have an impact on the performance of porous concrete. Mahmood Naderi studied the effects of di</w:t>
      </w:r>
      <w:r>
        <w:rPr>
          <w:rFonts w:ascii="Arial" w:eastAsia="SimSun" w:hAnsi="Arial" w:cs="Arial" w:hint="eastAsia"/>
          <w:lang w:eastAsia="zh-CN"/>
        </w:rPr>
        <w:t>fferent types of natural aggregates on the mechanical properties and permeability of porous concrete. The results indicated that the compressive strength and surface strength of the natural aggregate rock itself are highly correlated with the compressive s</w:t>
      </w:r>
      <w:r>
        <w:rPr>
          <w:rFonts w:ascii="Arial" w:eastAsia="SimSun" w:hAnsi="Arial" w:cs="Arial" w:hint="eastAsia"/>
          <w:lang w:eastAsia="zh-CN"/>
        </w:rPr>
        <w:t xml:space="preserve">trength and surface strength of the concrete. There is a high negative correlation between the compressive strength and permeability of the concrete. High-strength and low-permeability natural aggregates (such as granite, andesite, </w:t>
      </w:r>
      <w:r>
        <w:rPr>
          <w:rFonts w:ascii="Arial" w:eastAsia="SimSun" w:hAnsi="Arial" w:cs="Arial" w:hint="eastAsia"/>
          <w:lang w:eastAsia="zh-CN"/>
        </w:rPr>
        <w:lastRenderedPageBreak/>
        <w:t>silica, limestone, marbl</w:t>
      </w:r>
      <w:r>
        <w:rPr>
          <w:rFonts w:ascii="Arial" w:eastAsia="SimSun" w:hAnsi="Arial" w:cs="Arial" w:hint="eastAsia"/>
          <w:lang w:eastAsia="zh-CN"/>
        </w:rPr>
        <w:t xml:space="preserve">e, and tuff) can be used to prepare concrete with higher compressive strength and lower </w:t>
      </w:r>
      <w:proofErr w:type="spellStart"/>
      <w:proofErr w:type="gramStart"/>
      <w:r>
        <w:rPr>
          <w:rFonts w:ascii="Arial" w:eastAsia="SimSun" w:hAnsi="Arial" w:cs="Arial" w:hint="eastAsia"/>
          <w:lang w:eastAsia="zh-CN"/>
        </w:rPr>
        <w:t>permeability.The</w:t>
      </w:r>
      <w:proofErr w:type="spellEnd"/>
      <w:proofErr w:type="gramEnd"/>
      <w:r>
        <w:rPr>
          <w:rFonts w:ascii="Arial" w:eastAsia="SimSun" w:hAnsi="Arial" w:cs="Arial" w:hint="eastAsia"/>
          <w:lang w:eastAsia="zh-CN"/>
        </w:rPr>
        <w:t xml:space="preserve"> geometric shape indices of the studied aggregates are shown in Table 1</w:t>
      </w:r>
      <w:r>
        <w:rPr>
          <w:rFonts w:ascii="Arial" w:eastAsia="SimSun" w:hAnsi="Arial" w:cs="Arial" w:hint="eastAsia"/>
          <w:lang w:eastAsia="zh-CN"/>
        </w:rPr>
        <w:t>．</w:t>
      </w:r>
    </w:p>
    <w:p w14:paraId="45403B7A" w14:textId="77777777" w:rsidR="0066654A" w:rsidRDefault="00C21755">
      <w:pPr>
        <w:autoSpaceDE w:val="0"/>
        <w:autoSpaceDN w:val="0"/>
        <w:adjustRightInd w:val="0"/>
        <w:jc w:val="center"/>
        <w:rPr>
          <w:rFonts w:ascii="Arial" w:hAnsi="Arial" w:cs="Arial"/>
          <w:b/>
          <w:bCs/>
          <w:sz w:val="22"/>
          <w:szCs w:val="22"/>
          <w:lang w:eastAsia="zh-CN"/>
        </w:rPr>
      </w:pPr>
      <w:r>
        <w:rPr>
          <w:rFonts w:ascii="Arial" w:hAnsi="Arial" w:cs="Arial"/>
          <w:b/>
          <w:bCs/>
          <w:sz w:val="22"/>
          <w:szCs w:val="22"/>
          <w:lang w:eastAsia="zh-CN"/>
        </w:rPr>
        <w:t xml:space="preserve">Table </w:t>
      </w:r>
      <w:proofErr w:type="gramStart"/>
      <w:r>
        <w:rPr>
          <w:rFonts w:ascii="Arial" w:hAnsi="Arial" w:cs="Arial"/>
          <w:b/>
          <w:bCs/>
          <w:sz w:val="22"/>
          <w:szCs w:val="22"/>
          <w:lang w:eastAsia="zh-CN"/>
        </w:rPr>
        <w:t>1.Geometry</w:t>
      </w:r>
      <w:proofErr w:type="gramEnd"/>
      <w:r>
        <w:rPr>
          <w:rFonts w:ascii="Arial" w:hAnsi="Arial" w:cs="Arial"/>
          <w:b/>
          <w:bCs/>
          <w:sz w:val="22"/>
          <w:szCs w:val="22"/>
          <w:lang w:eastAsia="zh-CN"/>
        </w:rPr>
        <w:t xml:space="preserve"> indices of the studied aggregates.</w:t>
      </w:r>
    </w:p>
    <w:tbl>
      <w:tblPr>
        <w:tblW w:w="8137" w:type="dxa"/>
        <w:tblInd w:w="98" w:type="dxa"/>
        <w:tblLook w:val="04A0" w:firstRow="1" w:lastRow="0" w:firstColumn="1" w:lastColumn="0" w:noHBand="0" w:noVBand="1"/>
      </w:tblPr>
      <w:tblGrid>
        <w:gridCol w:w="1136"/>
        <w:gridCol w:w="715"/>
        <w:gridCol w:w="715"/>
        <w:gridCol w:w="968"/>
        <w:gridCol w:w="714"/>
        <w:gridCol w:w="714"/>
        <w:gridCol w:w="968"/>
        <w:gridCol w:w="714"/>
        <w:gridCol w:w="714"/>
        <w:gridCol w:w="968"/>
      </w:tblGrid>
      <w:tr w:rsidR="0066654A" w14:paraId="48142F45" w14:textId="77777777">
        <w:trPr>
          <w:trHeight w:val="299"/>
        </w:trPr>
        <w:tc>
          <w:tcPr>
            <w:tcW w:w="1117" w:type="dxa"/>
            <w:tcBorders>
              <w:top w:val="single" w:sz="8" w:space="0" w:color="000000"/>
              <w:left w:val="nil"/>
              <w:bottom w:val="nil"/>
              <w:right w:val="nil"/>
            </w:tcBorders>
            <w:shd w:val="clear" w:color="auto" w:fill="auto"/>
            <w:vAlign w:val="center"/>
          </w:tcPr>
          <w:p w14:paraId="4C3689AB" w14:textId="77777777" w:rsidR="0066654A" w:rsidRDefault="0066654A">
            <w:pPr>
              <w:jc w:val="both"/>
              <w:rPr>
                <w:rFonts w:ascii="Arial" w:eastAsia="SimSun" w:hAnsi="Arial" w:cs="Arial"/>
                <w:color w:val="000000"/>
                <w:sz w:val="22"/>
                <w:szCs w:val="22"/>
              </w:rPr>
            </w:pPr>
          </w:p>
        </w:tc>
        <w:tc>
          <w:tcPr>
            <w:tcW w:w="2340" w:type="dxa"/>
            <w:gridSpan w:val="3"/>
            <w:tcBorders>
              <w:top w:val="single" w:sz="8" w:space="0" w:color="000000"/>
              <w:left w:val="nil"/>
              <w:bottom w:val="nil"/>
              <w:right w:val="nil"/>
            </w:tcBorders>
            <w:shd w:val="clear" w:color="auto" w:fill="auto"/>
            <w:vAlign w:val="center"/>
          </w:tcPr>
          <w:p w14:paraId="634C307F"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Circularity</w:t>
            </w:r>
          </w:p>
        </w:tc>
        <w:tc>
          <w:tcPr>
            <w:tcW w:w="2340" w:type="dxa"/>
            <w:gridSpan w:val="3"/>
            <w:tcBorders>
              <w:top w:val="single" w:sz="8" w:space="0" w:color="000000"/>
              <w:left w:val="nil"/>
              <w:bottom w:val="nil"/>
              <w:right w:val="nil"/>
            </w:tcBorders>
            <w:shd w:val="clear" w:color="auto" w:fill="auto"/>
            <w:vAlign w:val="center"/>
          </w:tcPr>
          <w:p w14:paraId="7CED6DFF"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Aspect ratio</w:t>
            </w:r>
          </w:p>
        </w:tc>
        <w:tc>
          <w:tcPr>
            <w:tcW w:w="2340" w:type="dxa"/>
            <w:gridSpan w:val="3"/>
            <w:tcBorders>
              <w:top w:val="single" w:sz="8" w:space="0" w:color="000000"/>
              <w:left w:val="nil"/>
              <w:bottom w:val="nil"/>
              <w:right w:val="nil"/>
            </w:tcBorders>
            <w:shd w:val="clear" w:color="auto" w:fill="auto"/>
            <w:vAlign w:val="center"/>
          </w:tcPr>
          <w:p w14:paraId="3BA1C520"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Solidity</w:t>
            </w:r>
          </w:p>
        </w:tc>
      </w:tr>
      <w:tr w:rsidR="0066654A" w14:paraId="1CB19918" w14:textId="77777777">
        <w:trPr>
          <w:trHeight w:val="416"/>
        </w:trPr>
        <w:tc>
          <w:tcPr>
            <w:tcW w:w="0" w:type="auto"/>
            <w:tcBorders>
              <w:top w:val="nil"/>
              <w:left w:val="nil"/>
              <w:bottom w:val="single" w:sz="8" w:space="0" w:color="000000"/>
              <w:right w:val="nil"/>
            </w:tcBorders>
            <w:shd w:val="clear" w:color="auto" w:fill="auto"/>
            <w:noWrap/>
            <w:vAlign w:val="center"/>
          </w:tcPr>
          <w:p w14:paraId="49665151" w14:textId="77777777" w:rsidR="0066654A" w:rsidRDefault="0066654A">
            <w:pPr>
              <w:jc w:val="center"/>
              <w:rPr>
                <w:rFonts w:ascii="Arial" w:eastAsia="SimSun" w:hAnsi="Arial" w:cs="Arial"/>
                <w:color w:val="000000"/>
                <w:sz w:val="22"/>
                <w:szCs w:val="22"/>
              </w:rPr>
            </w:pPr>
          </w:p>
        </w:tc>
        <w:tc>
          <w:tcPr>
            <w:tcW w:w="0" w:type="auto"/>
            <w:tcBorders>
              <w:top w:val="nil"/>
              <w:left w:val="nil"/>
              <w:bottom w:val="single" w:sz="8" w:space="0" w:color="000000"/>
              <w:right w:val="nil"/>
            </w:tcBorders>
            <w:shd w:val="clear" w:color="auto" w:fill="auto"/>
            <w:noWrap/>
            <w:vAlign w:val="center"/>
          </w:tcPr>
          <w:p w14:paraId="754A75CD"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Mean</w:t>
            </w:r>
          </w:p>
        </w:tc>
        <w:tc>
          <w:tcPr>
            <w:tcW w:w="0" w:type="auto"/>
            <w:tcBorders>
              <w:top w:val="nil"/>
              <w:left w:val="nil"/>
              <w:bottom w:val="single" w:sz="8" w:space="0" w:color="000000"/>
              <w:right w:val="nil"/>
            </w:tcBorders>
            <w:shd w:val="clear" w:color="auto" w:fill="auto"/>
            <w:noWrap/>
            <w:vAlign w:val="center"/>
          </w:tcPr>
          <w:p w14:paraId="44963075"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SD</w:t>
            </w:r>
          </w:p>
        </w:tc>
        <w:tc>
          <w:tcPr>
            <w:tcW w:w="0" w:type="auto"/>
            <w:tcBorders>
              <w:top w:val="nil"/>
              <w:left w:val="nil"/>
              <w:bottom w:val="single" w:sz="8" w:space="0" w:color="000000"/>
              <w:right w:val="nil"/>
            </w:tcBorders>
            <w:shd w:val="clear" w:color="auto" w:fill="auto"/>
            <w:noWrap/>
            <w:vAlign w:val="center"/>
          </w:tcPr>
          <w:p w14:paraId="50CDE36D" w14:textId="77777777" w:rsidR="0066654A" w:rsidRDefault="00C21755">
            <w:pPr>
              <w:jc w:val="center"/>
              <w:textAlignment w:val="center"/>
              <w:rPr>
                <w:rFonts w:ascii="Arial" w:eastAsia="SimSun" w:hAnsi="Arial" w:cs="Arial"/>
                <w:color w:val="000000"/>
                <w:sz w:val="22"/>
                <w:szCs w:val="22"/>
              </w:rPr>
            </w:pPr>
            <w:proofErr w:type="spellStart"/>
            <w:r>
              <w:rPr>
                <w:rFonts w:ascii="Arial" w:eastAsia="SimSun" w:hAnsi="Arial" w:cs="Arial"/>
                <w:color w:val="000000"/>
                <w:sz w:val="22"/>
                <w:szCs w:val="22"/>
                <w:lang w:eastAsia="zh-CN" w:bidi="ar"/>
              </w:rPr>
              <w:t>CoV</w:t>
            </w:r>
            <w:proofErr w:type="spellEnd"/>
            <w:r>
              <w:rPr>
                <w:rFonts w:ascii="Arial" w:eastAsia="SimSun" w:hAnsi="Arial" w:cs="Arial"/>
                <w:color w:val="000000"/>
                <w:sz w:val="22"/>
                <w:szCs w:val="22"/>
                <w:lang w:eastAsia="zh-CN" w:bidi="ar"/>
              </w:rPr>
              <w:t xml:space="preserve"> (%)</w:t>
            </w:r>
          </w:p>
        </w:tc>
        <w:tc>
          <w:tcPr>
            <w:tcW w:w="0" w:type="auto"/>
            <w:tcBorders>
              <w:top w:val="nil"/>
              <w:left w:val="nil"/>
              <w:bottom w:val="single" w:sz="8" w:space="0" w:color="000000"/>
              <w:right w:val="nil"/>
            </w:tcBorders>
            <w:shd w:val="clear" w:color="auto" w:fill="auto"/>
            <w:noWrap/>
            <w:vAlign w:val="center"/>
          </w:tcPr>
          <w:p w14:paraId="059AAE28"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Mean</w:t>
            </w:r>
          </w:p>
        </w:tc>
        <w:tc>
          <w:tcPr>
            <w:tcW w:w="0" w:type="auto"/>
            <w:tcBorders>
              <w:top w:val="nil"/>
              <w:left w:val="nil"/>
              <w:bottom w:val="single" w:sz="8" w:space="0" w:color="000000"/>
              <w:right w:val="nil"/>
            </w:tcBorders>
            <w:shd w:val="clear" w:color="auto" w:fill="auto"/>
            <w:noWrap/>
            <w:vAlign w:val="center"/>
          </w:tcPr>
          <w:p w14:paraId="1A17FB0B"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SD</w:t>
            </w:r>
          </w:p>
        </w:tc>
        <w:tc>
          <w:tcPr>
            <w:tcW w:w="0" w:type="auto"/>
            <w:tcBorders>
              <w:top w:val="nil"/>
              <w:left w:val="nil"/>
              <w:bottom w:val="single" w:sz="8" w:space="0" w:color="000000"/>
              <w:right w:val="nil"/>
            </w:tcBorders>
            <w:shd w:val="clear" w:color="auto" w:fill="auto"/>
            <w:noWrap/>
            <w:vAlign w:val="center"/>
          </w:tcPr>
          <w:p w14:paraId="2506858D" w14:textId="77777777" w:rsidR="0066654A" w:rsidRDefault="00C21755">
            <w:pPr>
              <w:jc w:val="center"/>
              <w:textAlignment w:val="center"/>
              <w:rPr>
                <w:rFonts w:ascii="Arial" w:eastAsia="SimSun" w:hAnsi="Arial" w:cs="Arial"/>
                <w:color w:val="000000"/>
                <w:sz w:val="22"/>
                <w:szCs w:val="22"/>
              </w:rPr>
            </w:pPr>
            <w:proofErr w:type="spellStart"/>
            <w:r>
              <w:rPr>
                <w:rFonts w:ascii="Arial" w:eastAsia="SimSun" w:hAnsi="Arial" w:cs="Arial"/>
                <w:color w:val="000000"/>
                <w:sz w:val="22"/>
                <w:szCs w:val="22"/>
                <w:lang w:eastAsia="zh-CN" w:bidi="ar"/>
              </w:rPr>
              <w:t>CoV</w:t>
            </w:r>
            <w:proofErr w:type="spellEnd"/>
            <w:r>
              <w:rPr>
                <w:rFonts w:ascii="Arial" w:eastAsia="SimSun" w:hAnsi="Arial" w:cs="Arial"/>
                <w:color w:val="000000"/>
                <w:sz w:val="22"/>
                <w:szCs w:val="22"/>
                <w:lang w:eastAsia="zh-CN" w:bidi="ar"/>
              </w:rPr>
              <w:t xml:space="preserve"> (%)</w:t>
            </w:r>
          </w:p>
        </w:tc>
        <w:tc>
          <w:tcPr>
            <w:tcW w:w="0" w:type="auto"/>
            <w:tcBorders>
              <w:top w:val="nil"/>
              <w:left w:val="nil"/>
              <w:bottom w:val="single" w:sz="8" w:space="0" w:color="000000"/>
              <w:right w:val="nil"/>
            </w:tcBorders>
            <w:shd w:val="clear" w:color="auto" w:fill="auto"/>
            <w:noWrap/>
            <w:vAlign w:val="center"/>
          </w:tcPr>
          <w:p w14:paraId="063E40AD"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Mean</w:t>
            </w:r>
          </w:p>
        </w:tc>
        <w:tc>
          <w:tcPr>
            <w:tcW w:w="0" w:type="auto"/>
            <w:tcBorders>
              <w:top w:val="nil"/>
              <w:left w:val="nil"/>
              <w:bottom w:val="single" w:sz="8" w:space="0" w:color="000000"/>
              <w:right w:val="nil"/>
            </w:tcBorders>
            <w:shd w:val="clear" w:color="auto" w:fill="auto"/>
            <w:noWrap/>
            <w:vAlign w:val="center"/>
          </w:tcPr>
          <w:p w14:paraId="1D43E725"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SD</w:t>
            </w:r>
          </w:p>
        </w:tc>
        <w:tc>
          <w:tcPr>
            <w:tcW w:w="0" w:type="auto"/>
            <w:tcBorders>
              <w:top w:val="nil"/>
              <w:left w:val="nil"/>
              <w:bottom w:val="single" w:sz="8" w:space="0" w:color="000000"/>
              <w:right w:val="nil"/>
            </w:tcBorders>
            <w:shd w:val="clear" w:color="auto" w:fill="auto"/>
            <w:noWrap/>
            <w:vAlign w:val="center"/>
          </w:tcPr>
          <w:p w14:paraId="5107360E" w14:textId="77777777" w:rsidR="0066654A" w:rsidRDefault="00C21755">
            <w:pPr>
              <w:jc w:val="center"/>
              <w:textAlignment w:val="center"/>
              <w:rPr>
                <w:rFonts w:ascii="Arial" w:eastAsia="SimSun" w:hAnsi="Arial" w:cs="Arial"/>
                <w:color w:val="000000"/>
                <w:sz w:val="22"/>
                <w:szCs w:val="22"/>
              </w:rPr>
            </w:pPr>
            <w:proofErr w:type="spellStart"/>
            <w:r>
              <w:rPr>
                <w:rFonts w:ascii="Arial" w:eastAsia="SimSun" w:hAnsi="Arial" w:cs="Arial"/>
                <w:color w:val="000000"/>
                <w:sz w:val="22"/>
                <w:szCs w:val="22"/>
                <w:lang w:eastAsia="zh-CN" w:bidi="ar"/>
              </w:rPr>
              <w:t>CoV</w:t>
            </w:r>
            <w:proofErr w:type="spellEnd"/>
            <w:r>
              <w:rPr>
                <w:rFonts w:ascii="Arial" w:eastAsia="SimSun" w:hAnsi="Arial" w:cs="Arial"/>
                <w:color w:val="000000"/>
                <w:sz w:val="22"/>
                <w:szCs w:val="22"/>
                <w:lang w:eastAsia="zh-CN" w:bidi="ar"/>
              </w:rPr>
              <w:t xml:space="preserve"> (%)</w:t>
            </w:r>
          </w:p>
        </w:tc>
      </w:tr>
      <w:tr w:rsidR="0066654A" w14:paraId="76F86C2F" w14:textId="77777777">
        <w:trPr>
          <w:trHeight w:val="275"/>
        </w:trPr>
        <w:tc>
          <w:tcPr>
            <w:tcW w:w="0" w:type="auto"/>
            <w:tcBorders>
              <w:top w:val="nil"/>
              <w:left w:val="nil"/>
              <w:bottom w:val="nil"/>
              <w:right w:val="nil"/>
            </w:tcBorders>
            <w:shd w:val="clear" w:color="auto" w:fill="auto"/>
            <w:noWrap/>
            <w:vAlign w:val="center"/>
          </w:tcPr>
          <w:p w14:paraId="644AF7AC"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Granite</w:t>
            </w:r>
          </w:p>
        </w:tc>
        <w:tc>
          <w:tcPr>
            <w:tcW w:w="0" w:type="auto"/>
            <w:tcBorders>
              <w:top w:val="nil"/>
              <w:left w:val="nil"/>
              <w:bottom w:val="nil"/>
              <w:right w:val="nil"/>
            </w:tcBorders>
            <w:shd w:val="clear" w:color="auto" w:fill="auto"/>
            <w:noWrap/>
            <w:vAlign w:val="center"/>
          </w:tcPr>
          <w:p w14:paraId="2B0C660A"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0.67</w:t>
            </w:r>
          </w:p>
        </w:tc>
        <w:tc>
          <w:tcPr>
            <w:tcW w:w="0" w:type="auto"/>
            <w:tcBorders>
              <w:top w:val="nil"/>
              <w:left w:val="nil"/>
              <w:bottom w:val="nil"/>
              <w:right w:val="nil"/>
            </w:tcBorders>
            <w:shd w:val="clear" w:color="auto" w:fill="auto"/>
            <w:noWrap/>
            <w:vAlign w:val="center"/>
          </w:tcPr>
          <w:p w14:paraId="15B35E55"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0.082</w:t>
            </w:r>
          </w:p>
        </w:tc>
        <w:tc>
          <w:tcPr>
            <w:tcW w:w="0" w:type="auto"/>
            <w:tcBorders>
              <w:top w:val="nil"/>
              <w:left w:val="nil"/>
              <w:bottom w:val="nil"/>
              <w:right w:val="nil"/>
            </w:tcBorders>
            <w:shd w:val="clear" w:color="auto" w:fill="auto"/>
            <w:noWrap/>
            <w:vAlign w:val="center"/>
          </w:tcPr>
          <w:p w14:paraId="1D36AE69"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12.239</w:t>
            </w:r>
          </w:p>
        </w:tc>
        <w:tc>
          <w:tcPr>
            <w:tcW w:w="0" w:type="auto"/>
            <w:tcBorders>
              <w:top w:val="nil"/>
              <w:left w:val="nil"/>
              <w:bottom w:val="nil"/>
              <w:right w:val="nil"/>
            </w:tcBorders>
            <w:shd w:val="clear" w:color="auto" w:fill="auto"/>
            <w:noWrap/>
            <w:vAlign w:val="center"/>
          </w:tcPr>
          <w:p w14:paraId="55CDA937"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2.24</w:t>
            </w:r>
          </w:p>
        </w:tc>
        <w:tc>
          <w:tcPr>
            <w:tcW w:w="0" w:type="auto"/>
            <w:tcBorders>
              <w:top w:val="nil"/>
              <w:left w:val="nil"/>
              <w:bottom w:val="nil"/>
              <w:right w:val="nil"/>
            </w:tcBorders>
            <w:shd w:val="clear" w:color="auto" w:fill="auto"/>
            <w:noWrap/>
            <w:vAlign w:val="center"/>
          </w:tcPr>
          <w:p w14:paraId="4DE1903A"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0.414</w:t>
            </w:r>
          </w:p>
        </w:tc>
        <w:tc>
          <w:tcPr>
            <w:tcW w:w="0" w:type="auto"/>
            <w:tcBorders>
              <w:top w:val="nil"/>
              <w:left w:val="nil"/>
              <w:bottom w:val="nil"/>
              <w:right w:val="nil"/>
            </w:tcBorders>
            <w:shd w:val="clear" w:color="auto" w:fill="auto"/>
            <w:noWrap/>
            <w:vAlign w:val="center"/>
          </w:tcPr>
          <w:p w14:paraId="6166D477"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18.482</w:t>
            </w:r>
          </w:p>
        </w:tc>
        <w:tc>
          <w:tcPr>
            <w:tcW w:w="0" w:type="auto"/>
            <w:tcBorders>
              <w:top w:val="nil"/>
              <w:left w:val="nil"/>
              <w:bottom w:val="nil"/>
              <w:right w:val="nil"/>
            </w:tcBorders>
            <w:shd w:val="clear" w:color="auto" w:fill="auto"/>
            <w:noWrap/>
            <w:vAlign w:val="center"/>
          </w:tcPr>
          <w:p w14:paraId="40F1B970"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0.88</w:t>
            </w:r>
          </w:p>
        </w:tc>
        <w:tc>
          <w:tcPr>
            <w:tcW w:w="0" w:type="auto"/>
            <w:tcBorders>
              <w:top w:val="nil"/>
              <w:left w:val="nil"/>
              <w:bottom w:val="nil"/>
              <w:right w:val="nil"/>
            </w:tcBorders>
            <w:shd w:val="clear" w:color="auto" w:fill="auto"/>
            <w:noWrap/>
            <w:vAlign w:val="center"/>
          </w:tcPr>
          <w:p w14:paraId="1463E039"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0.054</w:t>
            </w:r>
          </w:p>
        </w:tc>
        <w:tc>
          <w:tcPr>
            <w:tcW w:w="0" w:type="auto"/>
            <w:tcBorders>
              <w:top w:val="nil"/>
              <w:left w:val="nil"/>
              <w:bottom w:val="nil"/>
              <w:right w:val="nil"/>
            </w:tcBorders>
            <w:shd w:val="clear" w:color="auto" w:fill="auto"/>
            <w:noWrap/>
            <w:vAlign w:val="center"/>
          </w:tcPr>
          <w:p w14:paraId="569D98B6"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6.136</w:t>
            </w:r>
          </w:p>
        </w:tc>
      </w:tr>
      <w:tr w:rsidR="0066654A" w14:paraId="5270AC6C" w14:textId="77777777">
        <w:trPr>
          <w:trHeight w:val="226"/>
        </w:trPr>
        <w:tc>
          <w:tcPr>
            <w:tcW w:w="0" w:type="auto"/>
            <w:tcBorders>
              <w:top w:val="nil"/>
              <w:left w:val="nil"/>
              <w:bottom w:val="nil"/>
              <w:right w:val="nil"/>
            </w:tcBorders>
            <w:shd w:val="clear" w:color="auto" w:fill="auto"/>
            <w:noWrap/>
            <w:vAlign w:val="center"/>
          </w:tcPr>
          <w:p w14:paraId="335B40C2"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Andesite</w:t>
            </w:r>
          </w:p>
        </w:tc>
        <w:tc>
          <w:tcPr>
            <w:tcW w:w="0" w:type="auto"/>
            <w:tcBorders>
              <w:top w:val="nil"/>
              <w:left w:val="nil"/>
              <w:bottom w:val="nil"/>
              <w:right w:val="nil"/>
            </w:tcBorders>
            <w:shd w:val="clear" w:color="auto" w:fill="auto"/>
            <w:noWrap/>
            <w:vAlign w:val="center"/>
          </w:tcPr>
          <w:p w14:paraId="4ED02BB7"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0.691</w:t>
            </w:r>
          </w:p>
        </w:tc>
        <w:tc>
          <w:tcPr>
            <w:tcW w:w="0" w:type="auto"/>
            <w:tcBorders>
              <w:top w:val="nil"/>
              <w:left w:val="nil"/>
              <w:bottom w:val="nil"/>
              <w:right w:val="nil"/>
            </w:tcBorders>
            <w:shd w:val="clear" w:color="auto" w:fill="auto"/>
            <w:noWrap/>
            <w:vAlign w:val="center"/>
          </w:tcPr>
          <w:p w14:paraId="2329F222"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0.105</w:t>
            </w:r>
          </w:p>
        </w:tc>
        <w:tc>
          <w:tcPr>
            <w:tcW w:w="0" w:type="auto"/>
            <w:tcBorders>
              <w:top w:val="nil"/>
              <w:left w:val="nil"/>
              <w:bottom w:val="nil"/>
              <w:right w:val="nil"/>
            </w:tcBorders>
            <w:shd w:val="clear" w:color="auto" w:fill="auto"/>
            <w:noWrap/>
            <w:vAlign w:val="center"/>
          </w:tcPr>
          <w:p w14:paraId="1B3AD659"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15.195</w:t>
            </w:r>
          </w:p>
        </w:tc>
        <w:tc>
          <w:tcPr>
            <w:tcW w:w="0" w:type="auto"/>
            <w:tcBorders>
              <w:top w:val="nil"/>
              <w:left w:val="nil"/>
              <w:bottom w:val="nil"/>
              <w:right w:val="nil"/>
            </w:tcBorders>
            <w:shd w:val="clear" w:color="auto" w:fill="auto"/>
            <w:noWrap/>
            <w:vAlign w:val="center"/>
          </w:tcPr>
          <w:p w14:paraId="3B3DDF90"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1.822</w:t>
            </w:r>
          </w:p>
        </w:tc>
        <w:tc>
          <w:tcPr>
            <w:tcW w:w="0" w:type="auto"/>
            <w:tcBorders>
              <w:top w:val="nil"/>
              <w:left w:val="nil"/>
              <w:bottom w:val="nil"/>
              <w:right w:val="nil"/>
            </w:tcBorders>
            <w:shd w:val="clear" w:color="auto" w:fill="auto"/>
            <w:noWrap/>
            <w:vAlign w:val="center"/>
          </w:tcPr>
          <w:p w14:paraId="4FB658E0"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0.37</w:t>
            </w:r>
          </w:p>
        </w:tc>
        <w:tc>
          <w:tcPr>
            <w:tcW w:w="0" w:type="auto"/>
            <w:tcBorders>
              <w:top w:val="nil"/>
              <w:left w:val="nil"/>
              <w:bottom w:val="nil"/>
              <w:right w:val="nil"/>
            </w:tcBorders>
            <w:shd w:val="clear" w:color="auto" w:fill="auto"/>
            <w:noWrap/>
            <w:vAlign w:val="center"/>
          </w:tcPr>
          <w:p w14:paraId="217C60BE"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20.307</w:t>
            </w:r>
          </w:p>
        </w:tc>
        <w:tc>
          <w:tcPr>
            <w:tcW w:w="0" w:type="auto"/>
            <w:tcBorders>
              <w:top w:val="nil"/>
              <w:left w:val="nil"/>
              <w:bottom w:val="nil"/>
              <w:right w:val="nil"/>
            </w:tcBorders>
            <w:shd w:val="clear" w:color="auto" w:fill="auto"/>
            <w:noWrap/>
            <w:vAlign w:val="center"/>
          </w:tcPr>
          <w:p w14:paraId="3B982AEC"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0.908</w:t>
            </w:r>
          </w:p>
        </w:tc>
        <w:tc>
          <w:tcPr>
            <w:tcW w:w="0" w:type="auto"/>
            <w:tcBorders>
              <w:top w:val="nil"/>
              <w:left w:val="nil"/>
              <w:bottom w:val="nil"/>
              <w:right w:val="nil"/>
            </w:tcBorders>
            <w:shd w:val="clear" w:color="auto" w:fill="auto"/>
            <w:noWrap/>
            <w:vAlign w:val="center"/>
          </w:tcPr>
          <w:p w14:paraId="57B367AA"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0.071</w:t>
            </w:r>
          </w:p>
        </w:tc>
        <w:tc>
          <w:tcPr>
            <w:tcW w:w="0" w:type="auto"/>
            <w:tcBorders>
              <w:top w:val="nil"/>
              <w:left w:val="nil"/>
              <w:bottom w:val="nil"/>
              <w:right w:val="nil"/>
            </w:tcBorders>
            <w:shd w:val="clear" w:color="auto" w:fill="auto"/>
            <w:noWrap/>
            <w:vAlign w:val="center"/>
          </w:tcPr>
          <w:p w14:paraId="189CCCFC"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7.819</w:t>
            </w:r>
          </w:p>
        </w:tc>
      </w:tr>
      <w:tr w:rsidR="0066654A" w14:paraId="1B72D6AE" w14:textId="77777777">
        <w:trPr>
          <w:trHeight w:val="226"/>
        </w:trPr>
        <w:tc>
          <w:tcPr>
            <w:tcW w:w="0" w:type="auto"/>
            <w:tcBorders>
              <w:top w:val="nil"/>
              <w:left w:val="nil"/>
              <w:bottom w:val="nil"/>
              <w:right w:val="nil"/>
            </w:tcBorders>
            <w:shd w:val="clear" w:color="auto" w:fill="auto"/>
            <w:noWrap/>
            <w:vAlign w:val="center"/>
          </w:tcPr>
          <w:p w14:paraId="47939303"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Silica</w:t>
            </w:r>
          </w:p>
        </w:tc>
        <w:tc>
          <w:tcPr>
            <w:tcW w:w="0" w:type="auto"/>
            <w:tcBorders>
              <w:top w:val="nil"/>
              <w:left w:val="nil"/>
              <w:bottom w:val="nil"/>
              <w:right w:val="nil"/>
            </w:tcBorders>
            <w:shd w:val="clear" w:color="auto" w:fill="auto"/>
            <w:noWrap/>
            <w:vAlign w:val="center"/>
          </w:tcPr>
          <w:p w14:paraId="037BA386"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0.632</w:t>
            </w:r>
          </w:p>
        </w:tc>
        <w:tc>
          <w:tcPr>
            <w:tcW w:w="0" w:type="auto"/>
            <w:tcBorders>
              <w:top w:val="nil"/>
              <w:left w:val="nil"/>
              <w:bottom w:val="nil"/>
              <w:right w:val="nil"/>
            </w:tcBorders>
            <w:shd w:val="clear" w:color="auto" w:fill="auto"/>
            <w:noWrap/>
            <w:vAlign w:val="center"/>
          </w:tcPr>
          <w:p w14:paraId="393CFF75"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0.112</w:t>
            </w:r>
          </w:p>
        </w:tc>
        <w:tc>
          <w:tcPr>
            <w:tcW w:w="0" w:type="auto"/>
            <w:tcBorders>
              <w:top w:val="nil"/>
              <w:left w:val="nil"/>
              <w:bottom w:val="nil"/>
              <w:right w:val="nil"/>
            </w:tcBorders>
            <w:shd w:val="clear" w:color="auto" w:fill="auto"/>
            <w:noWrap/>
            <w:vAlign w:val="center"/>
          </w:tcPr>
          <w:p w14:paraId="7420F2AF"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17.722</w:t>
            </w:r>
          </w:p>
        </w:tc>
        <w:tc>
          <w:tcPr>
            <w:tcW w:w="0" w:type="auto"/>
            <w:tcBorders>
              <w:top w:val="nil"/>
              <w:left w:val="nil"/>
              <w:bottom w:val="nil"/>
              <w:right w:val="nil"/>
            </w:tcBorders>
            <w:shd w:val="clear" w:color="auto" w:fill="auto"/>
            <w:noWrap/>
            <w:vAlign w:val="center"/>
          </w:tcPr>
          <w:p w14:paraId="2F0B12D8"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2.123</w:t>
            </w:r>
          </w:p>
        </w:tc>
        <w:tc>
          <w:tcPr>
            <w:tcW w:w="0" w:type="auto"/>
            <w:tcBorders>
              <w:top w:val="nil"/>
              <w:left w:val="nil"/>
              <w:bottom w:val="nil"/>
              <w:right w:val="nil"/>
            </w:tcBorders>
            <w:shd w:val="clear" w:color="auto" w:fill="auto"/>
            <w:noWrap/>
            <w:vAlign w:val="center"/>
          </w:tcPr>
          <w:p w14:paraId="56DEB844"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0.565</w:t>
            </w:r>
          </w:p>
        </w:tc>
        <w:tc>
          <w:tcPr>
            <w:tcW w:w="0" w:type="auto"/>
            <w:tcBorders>
              <w:top w:val="nil"/>
              <w:left w:val="nil"/>
              <w:bottom w:val="nil"/>
              <w:right w:val="nil"/>
            </w:tcBorders>
            <w:shd w:val="clear" w:color="auto" w:fill="auto"/>
            <w:noWrap/>
            <w:vAlign w:val="center"/>
          </w:tcPr>
          <w:p w14:paraId="394FF3B4"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26.613</w:t>
            </w:r>
          </w:p>
        </w:tc>
        <w:tc>
          <w:tcPr>
            <w:tcW w:w="0" w:type="auto"/>
            <w:tcBorders>
              <w:top w:val="nil"/>
              <w:left w:val="nil"/>
              <w:bottom w:val="nil"/>
              <w:right w:val="nil"/>
            </w:tcBorders>
            <w:shd w:val="clear" w:color="auto" w:fill="auto"/>
            <w:noWrap/>
            <w:vAlign w:val="center"/>
          </w:tcPr>
          <w:p w14:paraId="4B45028D"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0.891</w:t>
            </w:r>
          </w:p>
        </w:tc>
        <w:tc>
          <w:tcPr>
            <w:tcW w:w="0" w:type="auto"/>
            <w:tcBorders>
              <w:top w:val="nil"/>
              <w:left w:val="nil"/>
              <w:bottom w:val="nil"/>
              <w:right w:val="nil"/>
            </w:tcBorders>
            <w:shd w:val="clear" w:color="auto" w:fill="auto"/>
            <w:noWrap/>
            <w:vAlign w:val="center"/>
          </w:tcPr>
          <w:p w14:paraId="317FC3F9"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0.038</w:t>
            </w:r>
          </w:p>
        </w:tc>
        <w:tc>
          <w:tcPr>
            <w:tcW w:w="0" w:type="auto"/>
            <w:tcBorders>
              <w:top w:val="nil"/>
              <w:left w:val="nil"/>
              <w:bottom w:val="nil"/>
              <w:right w:val="nil"/>
            </w:tcBorders>
            <w:shd w:val="clear" w:color="auto" w:fill="auto"/>
            <w:noWrap/>
            <w:vAlign w:val="center"/>
          </w:tcPr>
          <w:p w14:paraId="0D8DFEC0"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4.266</w:t>
            </w:r>
          </w:p>
        </w:tc>
      </w:tr>
      <w:tr w:rsidR="0066654A" w14:paraId="6C88D109" w14:textId="77777777">
        <w:trPr>
          <w:trHeight w:val="226"/>
        </w:trPr>
        <w:tc>
          <w:tcPr>
            <w:tcW w:w="0" w:type="auto"/>
            <w:tcBorders>
              <w:top w:val="nil"/>
              <w:left w:val="nil"/>
              <w:bottom w:val="nil"/>
              <w:right w:val="nil"/>
            </w:tcBorders>
            <w:shd w:val="clear" w:color="auto" w:fill="auto"/>
            <w:noWrap/>
            <w:vAlign w:val="center"/>
          </w:tcPr>
          <w:p w14:paraId="1FA29D44"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Limestone</w:t>
            </w:r>
          </w:p>
        </w:tc>
        <w:tc>
          <w:tcPr>
            <w:tcW w:w="0" w:type="auto"/>
            <w:tcBorders>
              <w:top w:val="nil"/>
              <w:left w:val="nil"/>
              <w:bottom w:val="nil"/>
              <w:right w:val="nil"/>
            </w:tcBorders>
            <w:shd w:val="clear" w:color="auto" w:fill="auto"/>
            <w:noWrap/>
            <w:vAlign w:val="center"/>
          </w:tcPr>
          <w:p w14:paraId="3C77FB31"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0.659</w:t>
            </w:r>
          </w:p>
        </w:tc>
        <w:tc>
          <w:tcPr>
            <w:tcW w:w="0" w:type="auto"/>
            <w:tcBorders>
              <w:top w:val="nil"/>
              <w:left w:val="nil"/>
              <w:bottom w:val="nil"/>
              <w:right w:val="nil"/>
            </w:tcBorders>
            <w:shd w:val="clear" w:color="auto" w:fill="auto"/>
            <w:noWrap/>
            <w:vAlign w:val="center"/>
          </w:tcPr>
          <w:p w14:paraId="61EC5732"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0.096</w:t>
            </w:r>
          </w:p>
        </w:tc>
        <w:tc>
          <w:tcPr>
            <w:tcW w:w="0" w:type="auto"/>
            <w:tcBorders>
              <w:top w:val="nil"/>
              <w:left w:val="nil"/>
              <w:bottom w:val="nil"/>
              <w:right w:val="nil"/>
            </w:tcBorders>
            <w:shd w:val="clear" w:color="auto" w:fill="auto"/>
            <w:noWrap/>
            <w:vAlign w:val="center"/>
          </w:tcPr>
          <w:p w14:paraId="42DA158C"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14.568</w:t>
            </w:r>
          </w:p>
        </w:tc>
        <w:tc>
          <w:tcPr>
            <w:tcW w:w="0" w:type="auto"/>
            <w:tcBorders>
              <w:top w:val="nil"/>
              <w:left w:val="nil"/>
              <w:bottom w:val="nil"/>
              <w:right w:val="nil"/>
            </w:tcBorders>
            <w:shd w:val="clear" w:color="auto" w:fill="auto"/>
            <w:noWrap/>
            <w:vAlign w:val="center"/>
          </w:tcPr>
          <w:p w14:paraId="4379636A"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2.018</w:t>
            </w:r>
          </w:p>
        </w:tc>
        <w:tc>
          <w:tcPr>
            <w:tcW w:w="0" w:type="auto"/>
            <w:tcBorders>
              <w:top w:val="nil"/>
              <w:left w:val="nil"/>
              <w:bottom w:val="nil"/>
              <w:right w:val="nil"/>
            </w:tcBorders>
            <w:shd w:val="clear" w:color="auto" w:fill="auto"/>
            <w:noWrap/>
            <w:vAlign w:val="center"/>
          </w:tcPr>
          <w:p w14:paraId="22E7C542"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0.396</w:t>
            </w:r>
          </w:p>
        </w:tc>
        <w:tc>
          <w:tcPr>
            <w:tcW w:w="0" w:type="auto"/>
            <w:tcBorders>
              <w:top w:val="nil"/>
              <w:left w:val="nil"/>
              <w:bottom w:val="nil"/>
              <w:right w:val="nil"/>
            </w:tcBorders>
            <w:shd w:val="clear" w:color="auto" w:fill="auto"/>
            <w:noWrap/>
            <w:vAlign w:val="center"/>
          </w:tcPr>
          <w:p w14:paraId="30873019"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19.623</w:t>
            </w:r>
          </w:p>
        </w:tc>
        <w:tc>
          <w:tcPr>
            <w:tcW w:w="0" w:type="auto"/>
            <w:tcBorders>
              <w:top w:val="nil"/>
              <w:left w:val="nil"/>
              <w:bottom w:val="nil"/>
              <w:right w:val="nil"/>
            </w:tcBorders>
            <w:shd w:val="clear" w:color="auto" w:fill="auto"/>
            <w:noWrap/>
            <w:vAlign w:val="center"/>
          </w:tcPr>
          <w:p w14:paraId="4D4CEE9F"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0.905</w:t>
            </w:r>
          </w:p>
        </w:tc>
        <w:tc>
          <w:tcPr>
            <w:tcW w:w="0" w:type="auto"/>
            <w:tcBorders>
              <w:top w:val="nil"/>
              <w:left w:val="nil"/>
              <w:bottom w:val="nil"/>
              <w:right w:val="nil"/>
            </w:tcBorders>
            <w:shd w:val="clear" w:color="auto" w:fill="auto"/>
            <w:noWrap/>
            <w:vAlign w:val="center"/>
          </w:tcPr>
          <w:p w14:paraId="1B6B24CD"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0.047</w:t>
            </w:r>
          </w:p>
        </w:tc>
        <w:tc>
          <w:tcPr>
            <w:tcW w:w="0" w:type="auto"/>
            <w:tcBorders>
              <w:top w:val="nil"/>
              <w:left w:val="nil"/>
              <w:bottom w:val="nil"/>
              <w:right w:val="nil"/>
            </w:tcBorders>
            <w:shd w:val="clear" w:color="auto" w:fill="auto"/>
            <w:noWrap/>
            <w:vAlign w:val="center"/>
          </w:tcPr>
          <w:p w14:paraId="786F9A8B"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5.193</w:t>
            </w:r>
          </w:p>
        </w:tc>
      </w:tr>
      <w:tr w:rsidR="0066654A" w14:paraId="1E891F7D" w14:textId="77777777">
        <w:trPr>
          <w:trHeight w:val="226"/>
        </w:trPr>
        <w:tc>
          <w:tcPr>
            <w:tcW w:w="0" w:type="auto"/>
            <w:tcBorders>
              <w:top w:val="nil"/>
              <w:left w:val="nil"/>
              <w:bottom w:val="nil"/>
              <w:right w:val="nil"/>
            </w:tcBorders>
            <w:shd w:val="clear" w:color="auto" w:fill="auto"/>
            <w:noWrap/>
            <w:vAlign w:val="center"/>
          </w:tcPr>
          <w:p w14:paraId="57C840ED"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Marble</w:t>
            </w:r>
          </w:p>
        </w:tc>
        <w:tc>
          <w:tcPr>
            <w:tcW w:w="0" w:type="auto"/>
            <w:tcBorders>
              <w:top w:val="nil"/>
              <w:left w:val="nil"/>
              <w:bottom w:val="nil"/>
              <w:right w:val="nil"/>
            </w:tcBorders>
            <w:shd w:val="clear" w:color="auto" w:fill="auto"/>
            <w:noWrap/>
            <w:vAlign w:val="center"/>
          </w:tcPr>
          <w:p w14:paraId="386FAB46"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0.71</w:t>
            </w:r>
          </w:p>
        </w:tc>
        <w:tc>
          <w:tcPr>
            <w:tcW w:w="0" w:type="auto"/>
            <w:tcBorders>
              <w:top w:val="nil"/>
              <w:left w:val="nil"/>
              <w:bottom w:val="nil"/>
              <w:right w:val="nil"/>
            </w:tcBorders>
            <w:shd w:val="clear" w:color="auto" w:fill="auto"/>
            <w:noWrap/>
            <w:vAlign w:val="center"/>
          </w:tcPr>
          <w:p w14:paraId="2F0A7AD7"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0.15</w:t>
            </w:r>
          </w:p>
        </w:tc>
        <w:tc>
          <w:tcPr>
            <w:tcW w:w="0" w:type="auto"/>
            <w:tcBorders>
              <w:top w:val="nil"/>
              <w:left w:val="nil"/>
              <w:bottom w:val="nil"/>
              <w:right w:val="nil"/>
            </w:tcBorders>
            <w:shd w:val="clear" w:color="auto" w:fill="auto"/>
            <w:noWrap/>
            <w:vAlign w:val="center"/>
          </w:tcPr>
          <w:p w14:paraId="40175EDA"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21.127</w:t>
            </w:r>
          </w:p>
        </w:tc>
        <w:tc>
          <w:tcPr>
            <w:tcW w:w="0" w:type="auto"/>
            <w:tcBorders>
              <w:top w:val="nil"/>
              <w:left w:val="nil"/>
              <w:bottom w:val="nil"/>
              <w:right w:val="nil"/>
            </w:tcBorders>
            <w:shd w:val="clear" w:color="auto" w:fill="auto"/>
            <w:noWrap/>
            <w:vAlign w:val="center"/>
          </w:tcPr>
          <w:p w14:paraId="5B9E9561"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1.78</w:t>
            </w:r>
          </w:p>
        </w:tc>
        <w:tc>
          <w:tcPr>
            <w:tcW w:w="0" w:type="auto"/>
            <w:tcBorders>
              <w:top w:val="nil"/>
              <w:left w:val="nil"/>
              <w:bottom w:val="nil"/>
              <w:right w:val="nil"/>
            </w:tcBorders>
            <w:shd w:val="clear" w:color="auto" w:fill="auto"/>
            <w:noWrap/>
            <w:vAlign w:val="center"/>
          </w:tcPr>
          <w:p w14:paraId="6DD58F50"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0.499</w:t>
            </w:r>
          </w:p>
        </w:tc>
        <w:tc>
          <w:tcPr>
            <w:tcW w:w="0" w:type="auto"/>
            <w:tcBorders>
              <w:top w:val="nil"/>
              <w:left w:val="nil"/>
              <w:bottom w:val="nil"/>
              <w:right w:val="nil"/>
            </w:tcBorders>
            <w:shd w:val="clear" w:color="auto" w:fill="auto"/>
            <w:noWrap/>
            <w:vAlign w:val="center"/>
          </w:tcPr>
          <w:p w14:paraId="34E7F18A"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28.033</w:t>
            </w:r>
          </w:p>
        </w:tc>
        <w:tc>
          <w:tcPr>
            <w:tcW w:w="0" w:type="auto"/>
            <w:tcBorders>
              <w:top w:val="nil"/>
              <w:left w:val="nil"/>
              <w:bottom w:val="nil"/>
              <w:right w:val="nil"/>
            </w:tcBorders>
            <w:shd w:val="clear" w:color="auto" w:fill="auto"/>
            <w:noWrap/>
            <w:vAlign w:val="center"/>
          </w:tcPr>
          <w:p w14:paraId="412A102D"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0.93</w:t>
            </w:r>
          </w:p>
        </w:tc>
        <w:tc>
          <w:tcPr>
            <w:tcW w:w="0" w:type="auto"/>
            <w:tcBorders>
              <w:top w:val="nil"/>
              <w:left w:val="nil"/>
              <w:bottom w:val="nil"/>
              <w:right w:val="nil"/>
            </w:tcBorders>
            <w:shd w:val="clear" w:color="auto" w:fill="auto"/>
            <w:noWrap/>
            <w:vAlign w:val="center"/>
          </w:tcPr>
          <w:p w14:paraId="05BB6E69"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0.02</w:t>
            </w:r>
          </w:p>
        </w:tc>
        <w:tc>
          <w:tcPr>
            <w:tcW w:w="0" w:type="auto"/>
            <w:tcBorders>
              <w:top w:val="nil"/>
              <w:left w:val="nil"/>
              <w:bottom w:val="nil"/>
              <w:right w:val="nil"/>
            </w:tcBorders>
            <w:shd w:val="clear" w:color="auto" w:fill="auto"/>
            <w:noWrap/>
            <w:vAlign w:val="center"/>
          </w:tcPr>
          <w:p w14:paraId="02876061"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2.151</w:t>
            </w:r>
          </w:p>
        </w:tc>
      </w:tr>
      <w:tr w:rsidR="0066654A" w14:paraId="543591AD" w14:textId="77777777">
        <w:trPr>
          <w:trHeight w:val="288"/>
        </w:trPr>
        <w:tc>
          <w:tcPr>
            <w:tcW w:w="1117" w:type="dxa"/>
            <w:tcBorders>
              <w:top w:val="nil"/>
              <w:left w:val="nil"/>
              <w:bottom w:val="single" w:sz="8" w:space="0" w:color="000000"/>
              <w:right w:val="nil"/>
            </w:tcBorders>
            <w:shd w:val="clear" w:color="auto" w:fill="auto"/>
            <w:vAlign w:val="center"/>
          </w:tcPr>
          <w:p w14:paraId="0D89C55F"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Tuff</w:t>
            </w:r>
          </w:p>
        </w:tc>
        <w:tc>
          <w:tcPr>
            <w:tcW w:w="695" w:type="dxa"/>
            <w:tcBorders>
              <w:top w:val="nil"/>
              <w:left w:val="nil"/>
              <w:bottom w:val="single" w:sz="8" w:space="0" w:color="000000"/>
              <w:right w:val="nil"/>
            </w:tcBorders>
            <w:shd w:val="clear" w:color="auto" w:fill="auto"/>
            <w:vAlign w:val="center"/>
          </w:tcPr>
          <w:p w14:paraId="79659883"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0.64</w:t>
            </w:r>
          </w:p>
        </w:tc>
        <w:tc>
          <w:tcPr>
            <w:tcW w:w="695" w:type="dxa"/>
            <w:tcBorders>
              <w:top w:val="nil"/>
              <w:left w:val="nil"/>
              <w:bottom w:val="single" w:sz="8" w:space="0" w:color="000000"/>
              <w:right w:val="nil"/>
            </w:tcBorders>
            <w:shd w:val="clear" w:color="auto" w:fill="auto"/>
            <w:vAlign w:val="center"/>
          </w:tcPr>
          <w:p w14:paraId="4998D2F9"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0.126</w:t>
            </w:r>
          </w:p>
        </w:tc>
        <w:tc>
          <w:tcPr>
            <w:tcW w:w="950" w:type="dxa"/>
            <w:tcBorders>
              <w:top w:val="nil"/>
              <w:left w:val="nil"/>
              <w:bottom w:val="single" w:sz="8" w:space="0" w:color="000000"/>
              <w:right w:val="nil"/>
            </w:tcBorders>
            <w:shd w:val="clear" w:color="auto" w:fill="auto"/>
            <w:vAlign w:val="center"/>
          </w:tcPr>
          <w:p w14:paraId="06E27E31"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19.688</w:t>
            </w:r>
          </w:p>
        </w:tc>
        <w:tc>
          <w:tcPr>
            <w:tcW w:w="695" w:type="dxa"/>
            <w:tcBorders>
              <w:top w:val="nil"/>
              <w:left w:val="nil"/>
              <w:bottom w:val="single" w:sz="8" w:space="0" w:color="000000"/>
              <w:right w:val="nil"/>
            </w:tcBorders>
            <w:shd w:val="clear" w:color="auto" w:fill="auto"/>
            <w:vAlign w:val="center"/>
          </w:tcPr>
          <w:p w14:paraId="3A0FC836"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2.29</w:t>
            </w:r>
          </w:p>
        </w:tc>
        <w:tc>
          <w:tcPr>
            <w:tcW w:w="695" w:type="dxa"/>
            <w:tcBorders>
              <w:top w:val="nil"/>
              <w:left w:val="nil"/>
              <w:bottom w:val="single" w:sz="8" w:space="0" w:color="000000"/>
              <w:right w:val="nil"/>
            </w:tcBorders>
            <w:shd w:val="clear" w:color="auto" w:fill="auto"/>
            <w:vAlign w:val="center"/>
          </w:tcPr>
          <w:p w14:paraId="0A80921E"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0.719</w:t>
            </w:r>
          </w:p>
        </w:tc>
        <w:tc>
          <w:tcPr>
            <w:tcW w:w="950" w:type="dxa"/>
            <w:tcBorders>
              <w:top w:val="nil"/>
              <w:left w:val="nil"/>
              <w:bottom w:val="single" w:sz="8" w:space="0" w:color="000000"/>
              <w:right w:val="nil"/>
            </w:tcBorders>
            <w:shd w:val="clear" w:color="auto" w:fill="auto"/>
            <w:vAlign w:val="center"/>
          </w:tcPr>
          <w:p w14:paraId="01723BDB"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31.397</w:t>
            </w:r>
          </w:p>
        </w:tc>
        <w:tc>
          <w:tcPr>
            <w:tcW w:w="695" w:type="dxa"/>
            <w:tcBorders>
              <w:top w:val="nil"/>
              <w:left w:val="nil"/>
              <w:bottom w:val="single" w:sz="8" w:space="0" w:color="000000"/>
              <w:right w:val="nil"/>
            </w:tcBorders>
            <w:shd w:val="clear" w:color="auto" w:fill="auto"/>
            <w:vAlign w:val="center"/>
          </w:tcPr>
          <w:p w14:paraId="166EE174"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0.94</w:t>
            </w:r>
          </w:p>
        </w:tc>
        <w:tc>
          <w:tcPr>
            <w:tcW w:w="695" w:type="dxa"/>
            <w:tcBorders>
              <w:top w:val="nil"/>
              <w:left w:val="nil"/>
              <w:bottom w:val="single" w:sz="8" w:space="0" w:color="000000"/>
              <w:right w:val="nil"/>
            </w:tcBorders>
            <w:shd w:val="clear" w:color="auto" w:fill="auto"/>
            <w:vAlign w:val="center"/>
          </w:tcPr>
          <w:p w14:paraId="36CBEF04"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0.046</w:t>
            </w:r>
          </w:p>
        </w:tc>
        <w:tc>
          <w:tcPr>
            <w:tcW w:w="950" w:type="dxa"/>
            <w:tcBorders>
              <w:top w:val="nil"/>
              <w:left w:val="nil"/>
              <w:bottom w:val="single" w:sz="8" w:space="0" w:color="000000"/>
              <w:right w:val="nil"/>
            </w:tcBorders>
            <w:shd w:val="clear" w:color="auto" w:fill="auto"/>
            <w:vAlign w:val="center"/>
          </w:tcPr>
          <w:p w14:paraId="489D438F" w14:textId="77777777" w:rsidR="0066654A" w:rsidRDefault="00C21755">
            <w:pPr>
              <w:jc w:val="center"/>
              <w:textAlignment w:val="center"/>
              <w:rPr>
                <w:rFonts w:ascii="Arial" w:eastAsia="SimSun" w:hAnsi="Arial" w:cs="Arial"/>
                <w:color w:val="000000"/>
                <w:sz w:val="22"/>
                <w:szCs w:val="22"/>
              </w:rPr>
            </w:pPr>
            <w:r>
              <w:rPr>
                <w:rFonts w:ascii="Arial" w:eastAsia="SimSun" w:hAnsi="Arial" w:cs="Arial"/>
                <w:color w:val="000000"/>
                <w:sz w:val="22"/>
                <w:szCs w:val="22"/>
                <w:lang w:eastAsia="zh-CN" w:bidi="ar"/>
              </w:rPr>
              <w:t>4.894</w:t>
            </w:r>
          </w:p>
        </w:tc>
      </w:tr>
    </w:tbl>
    <w:p w14:paraId="262273B0" w14:textId="77777777" w:rsidR="0066654A" w:rsidRDefault="0066654A">
      <w:pPr>
        <w:pStyle w:val="Body"/>
        <w:spacing w:after="0"/>
        <w:ind w:firstLine="468"/>
        <w:jc w:val="center"/>
        <w:rPr>
          <w:rFonts w:ascii="Arial" w:eastAsia="SimSun" w:hAnsi="Arial" w:cs="Arial"/>
          <w:lang w:eastAsia="zh-CN"/>
        </w:rPr>
      </w:pPr>
    </w:p>
    <w:p w14:paraId="12BCF89D" w14:textId="77777777" w:rsidR="0066654A" w:rsidRDefault="00C21755">
      <w:pPr>
        <w:pStyle w:val="Body"/>
        <w:spacing w:after="0"/>
        <w:ind w:firstLine="468"/>
        <w:rPr>
          <w:rFonts w:ascii="Arial" w:hAnsi="Arial" w:cs="Arial"/>
        </w:rPr>
      </w:pPr>
      <w:r>
        <w:rPr>
          <w:rFonts w:ascii="Arial" w:eastAsia="SimSun" w:hAnsi="Arial" w:cs="Arial" w:hint="eastAsia"/>
          <w:lang w:eastAsia="zh-CN"/>
        </w:rPr>
        <w:t>Pumice and zeolite, as natural aggregates, have an impact on the performance of porous concrete. Pumice, which is formed from volcanic eruptions, is a fragmental material with porous, low-density, and high specific surface area characteristics. Compared to</w:t>
      </w:r>
      <w:r>
        <w:rPr>
          <w:rFonts w:ascii="Arial" w:eastAsia="SimSun" w:hAnsi="Arial" w:cs="Arial" w:hint="eastAsia"/>
          <w:lang w:eastAsia="zh-CN"/>
        </w:rPr>
        <w:t xml:space="preserve"> other commonly used fillers, this material can regulate the density and specific surface area of porous concrete by using low-quality volcanic pumice while maintaining the same volume, which helps to reduce the weight of the porous concrete. </w:t>
      </w:r>
      <w:proofErr w:type="spellStart"/>
      <w:r>
        <w:rPr>
          <w:rFonts w:ascii="Arial" w:eastAsia="SimSun" w:hAnsi="Arial" w:cs="Arial" w:hint="eastAsia"/>
          <w:lang w:eastAsia="zh-CN"/>
        </w:rPr>
        <w:t>Hariyadi's</w:t>
      </w:r>
      <w:proofErr w:type="spellEnd"/>
      <w:r>
        <w:rPr>
          <w:rFonts w:ascii="Arial" w:eastAsia="SimSun" w:hAnsi="Arial" w:cs="Arial" w:hint="eastAsia"/>
          <w:lang w:eastAsia="zh-CN"/>
        </w:rPr>
        <w:t xml:space="preserve"> st</w:t>
      </w:r>
      <w:r>
        <w:rPr>
          <w:rFonts w:ascii="Arial" w:eastAsia="SimSun" w:hAnsi="Arial" w:cs="Arial" w:hint="eastAsia"/>
          <w:lang w:eastAsia="zh-CN"/>
        </w:rPr>
        <w:t>udy [9] indicates that volcanic pumice can be used as an aggregate substitute material for permeable porous concrete, enhancing its porosity without reducing the strength of the concrete. Furthermore, Ignacio Oviedo prepared permeable porous concrete using</w:t>
      </w:r>
      <w:r>
        <w:rPr>
          <w:rFonts w:ascii="Arial" w:eastAsia="SimSun" w:hAnsi="Arial" w:cs="Arial" w:hint="eastAsia"/>
          <w:lang w:eastAsia="zh-CN"/>
        </w:rPr>
        <w:t xml:space="preserve"> different proportions of pumice and zeolite to replace cement. Through compressive strength, flexural strength, permeability, porosity, and SEM microanalysis of the samples, it was shown that when the cement replacement amount is 10%, the performance of p</w:t>
      </w:r>
      <w:r>
        <w:rPr>
          <w:rFonts w:ascii="Arial" w:eastAsia="SimSun" w:hAnsi="Arial" w:cs="Arial" w:hint="eastAsia"/>
          <w:lang w:eastAsia="zh-CN"/>
        </w:rPr>
        <w:t>orous concrete prepared with pumice is superior to that prepared with zeolite. Moreover, compared to the reference group without replacement, the compressive and flexural strength of the porous concrete with 10% pumice replacement increased, and the permea</w:t>
      </w:r>
      <w:r>
        <w:rPr>
          <w:rFonts w:ascii="Arial" w:eastAsia="SimSun" w:hAnsi="Arial" w:cs="Arial" w:hint="eastAsia"/>
          <w:lang w:eastAsia="zh-CN"/>
        </w:rPr>
        <w:t>bility decreased but not significantly.</w:t>
      </w:r>
    </w:p>
    <w:p w14:paraId="769A520F" w14:textId="77777777" w:rsidR="0066654A" w:rsidRDefault="0066654A">
      <w:pPr>
        <w:pStyle w:val="Body"/>
        <w:spacing w:after="0"/>
        <w:rPr>
          <w:rFonts w:ascii="Arial" w:hAnsi="Arial" w:cs="Arial"/>
        </w:rPr>
      </w:pPr>
    </w:p>
    <w:p w14:paraId="194AFE0A" w14:textId="77777777" w:rsidR="0066654A" w:rsidRDefault="00C21755">
      <w:pPr>
        <w:pStyle w:val="Head1"/>
        <w:spacing w:after="0"/>
        <w:jc w:val="both"/>
        <w:rPr>
          <w:rFonts w:ascii="Arial" w:hAnsi="Arial" w:cs="Arial"/>
        </w:rPr>
      </w:pPr>
      <w:r>
        <w:rPr>
          <w:rFonts w:ascii="Arial" w:hAnsi="Arial" w:cs="Arial"/>
        </w:rPr>
        <w:t xml:space="preserve">3. </w:t>
      </w:r>
      <w:r>
        <w:rPr>
          <w:rFonts w:ascii="Arial" w:hAnsi="Arial" w:cs="Arial" w:hint="eastAsia"/>
        </w:rPr>
        <w:t>Effect of recycled aggregates on mechanical properties and permeability of porous concrete</w:t>
      </w:r>
    </w:p>
    <w:p w14:paraId="6D009162" w14:textId="77777777" w:rsidR="0066654A" w:rsidRDefault="00C21755">
      <w:pPr>
        <w:pStyle w:val="Body"/>
        <w:spacing w:after="0"/>
        <w:ind w:firstLine="468"/>
        <w:rPr>
          <w:rFonts w:ascii="Arial" w:eastAsia="SimSun" w:hAnsi="Arial" w:cs="Arial"/>
          <w:lang w:eastAsia="zh-CN"/>
        </w:rPr>
      </w:pPr>
      <w:r>
        <w:rPr>
          <w:rFonts w:ascii="Arial" w:eastAsia="SimSun" w:hAnsi="Arial" w:cs="Arial" w:hint="eastAsia"/>
          <w:lang w:eastAsia="zh-CN"/>
        </w:rPr>
        <w:t>Crushed stone and recycled expanded shale aggregates of different grain sizes are shown in Figure 3.The use of recycled aggregates can reduce the production cost of porous concrete, and at the same time, it is beneficial to the reuse of resources [7].Recyc</w:t>
      </w:r>
      <w:r>
        <w:rPr>
          <w:rFonts w:ascii="Arial" w:eastAsia="SimSun" w:hAnsi="Arial" w:cs="Arial" w:hint="eastAsia"/>
          <w:lang w:eastAsia="zh-CN"/>
        </w:rPr>
        <w:t xml:space="preserve">led aggregates are not as hard as natural aggregates, but they have a low density and high pore content, which can effectively reduce the weight of porous </w:t>
      </w:r>
      <w:proofErr w:type="spellStart"/>
      <w:r>
        <w:rPr>
          <w:rFonts w:ascii="Arial" w:eastAsia="SimSun" w:hAnsi="Arial" w:cs="Arial" w:hint="eastAsia"/>
          <w:lang w:eastAsia="zh-CN"/>
        </w:rPr>
        <w:t>concrete.Vin</w:t>
      </w:r>
      <w:proofErr w:type="spellEnd"/>
      <w:r>
        <w:rPr>
          <w:rFonts w:ascii="Arial" w:eastAsia="SimSun" w:hAnsi="Arial" w:cs="Arial" w:hint="eastAsia"/>
          <w:lang w:eastAsia="zh-CN"/>
        </w:rPr>
        <w:t>í</w:t>
      </w:r>
      <w:proofErr w:type="spellStart"/>
      <w:r>
        <w:rPr>
          <w:rFonts w:ascii="Arial" w:eastAsia="SimSun" w:hAnsi="Arial" w:cs="Arial" w:hint="eastAsia"/>
          <w:lang w:eastAsia="zh-CN"/>
        </w:rPr>
        <w:t>cius</w:t>
      </w:r>
      <w:proofErr w:type="spellEnd"/>
      <w:r>
        <w:rPr>
          <w:rFonts w:ascii="Arial" w:eastAsia="SimSun" w:hAnsi="Arial" w:cs="Arial" w:hint="eastAsia"/>
          <w:lang w:eastAsia="zh-CN"/>
        </w:rPr>
        <w:t xml:space="preserve"> </w:t>
      </w:r>
      <w:proofErr w:type="spellStart"/>
      <w:r>
        <w:rPr>
          <w:rFonts w:ascii="Arial" w:eastAsia="SimSun" w:hAnsi="Arial" w:cs="Arial" w:hint="eastAsia"/>
          <w:lang w:eastAsia="zh-CN"/>
        </w:rPr>
        <w:t>Cominato</w:t>
      </w:r>
      <w:proofErr w:type="spellEnd"/>
      <w:r>
        <w:rPr>
          <w:rFonts w:ascii="Arial" w:eastAsia="SimSun" w:hAnsi="Arial" w:cs="Arial" w:hint="eastAsia"/>
          <w:lang w:eastAsia="zh-CN"/>
        </w:rPr>
        <w:t xml:space="preserve"> [7] used Construction Demolition Waste (CDW) as a recycled aggregate to pr</w:t>
      </w:r>
      <w:r>
        <w:rPr>
          <w:rFonts w:ascii="Arial" w:eastAsia="SimSun" w:hAnsi="Arial" w:cs="Arial" w:hint="eastAsia"/>
          <w:lang w:eastAsia="zh-CN"/>
        </w:rPr>
        <w:t>epare porous concrete, and his study showed that, since the cracks in the interfacial region between the cement matrix and the recycled aggregate, the use of CDW reduced the compressive strength, tensile strength and modulus of elasticity of the porous con</w:t>
      </w:r>
      <w:r>
        <w:rPr>
          <w:rFonts w:ascii="Arial" w:eastAsia="SimSun" w:hAnsi="Arial" w:cs="Arial" w:hint="eastAsia"/>
          <w:lang w:eastAsia="zh-CN"/>
        </w:rPr>
        <w:t>crete as compared to the conventional concrete. Similarly, Muhammad Aamer Rafique Bhutta [10] used waste crushed concrete as recycled aggregate for the preparation of porous concrete to study the properties of recycled aggregate porous concrete and the res</w:t>
      </w:r>
      <w:r>
        <w:rPr>
          <w:rFonts w:ascii="Arial" w:eastAsia="SimSun" w:hAnsi="Arial" w:cs="Arial" w:hint="eastAsia"/>
          <w:lang w:eastAsia="zh-CN"/>
        </w:rPr>
        <w:t xml:space="preserve">ults showed that the total porosity of porous concrete with recycled aggregate was higher than that of porous concrete </w:t>
      </w:r>
      <w:r>
        <w:rPr>
          <w:rFonts w:ascii="Arial" w:eastAsia="SimSun" w:hAnsi="Arial" w:cs="Arial" w:hint="eastAsia"/>
          <w:lang w:eastAsia="zh-CN"/>
        </w:rPr>
        <w:lastRenderedPageBreak/>
        <w:t>with normal aggregate and the compressive strength of recycled aggregate porous concrete was lower than that of normal aggregate porous c</w:t>
      </w:r>
      <w:r>
        <w:rPr>
          <w:rFonts w:ascii="Arial" w:eastAsia="SimSun" w:hAnsi="Arial" w:cs="Arial" w:hint="eastAsia"/>
          <w:lang w:eastAsia="zh-CN"/>
        </w:rPr>
        <w:t xml:space="preserve">oncrete However, the permeability coefficients of the prepared recycled aggregate porous concretes were in the range of 2.4 ~ 3.7 cm/s, which can be used for permeable pavements. And, </w:t>
      </w:r>
      <w:proofErr w:type="spellStart"/>
      <w:r>
        <w:rPr>
          <w:rFonts w:ascii="Arial" w:eastAsia="SimSun" w:hAnsi="Arial" w:cs="Arial" w:hint="eastAsia"/>
          <w:lang w:eastAsia="zh-CN"/>
        </w:rPr>
        <w:t>Asad</w:t>
      </w:r>
      <w:proofErr w:type="spellEnd"/>
      <w:r>
        <w:rPr>
          <w:rFonts w:ascii="Arial" w:eastAsia="SimSun" w:hAnsi="Arial" w:cs="Arial" w:hint="eastAsia"/>
          <w:lang w:eastAsia="zh-CN"/>
        </w:rPr>
        <w:t xml:space="preserve"> </w:t>
      </w:r>
      <w:proofErr w:type="spellStart"/>
      <w:r>
        <w:rPr>
          <w:rFonts w:ascii="Arial" w:eastAsia="SimSun" w:hAnsi="Arial" w:cs="Arial" w:hint="eastAsia"/>
          <w:lang w:eastAsia="zh-CN"/>
        </w:rPr>
        <w:t>Elmagarhe</w:t>
      </w:r>
      <w:proofErr w:type="spellEnd"/>
      <w:r>
        <w:rPr>
          <w:rFonts w:ascii="Arial" w:eastAsia="SimSun" w:hAnsi="Arial" w:cs="Arial" w:hint="eastAsia"/>
          <w:lang w:eastAsia="zh-CN"/>
        </w:rPr>
        <w:t xml:space="preserve"> [11] investigated the effect of recycled aggregate (RCA) </w:t>
      </w:r>
      <w:r>
        <w:rPr>
          <w:rFonts w:ascii="Arial" w:eastAsia="SimSun" w:hAnsi="Arial" w:cs="Arial" w:hint="eastAsia"/>
          <w:lang w:eastAsia="zh-CN"/>
        </w:rPr>
        <w:t>on the properties of porous asphalt porous concrete, which showed that the incorporation of RCA in porous asphalt concrete decreases the concrete's pore content, permeability, stability, tensile strength, tear resistance, and acoustic absorption, but furth</w:t>
      </w:r>
      <w:r>
        <w:rPr>
          <w:rFonts w:ascii="Arial" w:eastAsia="SimSun" w:hAnsi="Arial" w:cs="Arial" w:hint="eastAsia"/>
          <w:lang w:eastAsia="zh-CN"/>
        </w:rPr>
        <w:t>er replacement of mineral filler in the mix with fly ash helps to offset the RCA's negative effects. It has also been suggested that porous concrete prepared with recycled aggregates has higher porosity, permeability, lower density and compressive strength</w:t>
      </w:r>
      <w:r>
        <w:rPr>
          <w:rFonts w:ascii="Arial" w:eastAsia="SimSun" w:hAnsi="Arial" w:cs="Arial" w:hint="eastAsia"/>
          <w:lang w:eastAsia="zh-CN"/>
        </w:rPr>
        <w:t xml:space="preserve"> compared to concrete prepared from granite and gravel due to the presence of adherent mortar on the recycled concrete aggregate.</w:t>
      </w:r>
    </w:p>
    <w:p w14:paraId="49D64EF1" w14:textId="77777777" w:rsidR="0066654A" w:rsidRDefault="00C21755">
      <w:pPr>
        <w:pStyle w:val="Body"/>
        <w:spacing w:after="0"/>
        <w:ind w:firstLine="468"/>
        <w:rPr>
          <w:rFonts w:ascii="SimSun" w:eastAsia="SimSun" w:hAnsi="SimSun"/>
          <w:color w:val="FF0000"/>
          <w:lang w:eastAsia="zh-CN"/>
        </w:rPr>
      </w:pPr>
      <w:r>
        <w:rPr>
          <w:rFonts w:ascii="SimSun" w:eastAsia="SimSun" w:hAnsi="SimSun" w:hint="eastAsia"/>
          <w:noProof/>
          <w:color w:val="FF0000"/>
          <w:lang w:eastAsia="zh-CN"/>
        </w:rPr>
        <w:drawing>
          <wp:inline distT="0" distB="0" distL="114300" distR="114300" wp14:anchorId="754659B4" wp14:editId="26EC3CC3">
            <wp:extent cx="4446905" cy="2160270"/>
            <wp:effectExtent l="0" t="0" r="3175" b="3810"/>
            <wp:docPr id="4" name="图片 4" descr="67a4210fb35d80b98951cffcaf56a4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7a4210fb35d80b98951cffcaf56a4b3"/>
                    <pic:cNvPicPr>
                      <a:picLocks noChangeAspect="1"/>
                    </pic:cNvPicPr>
                  </pic:nvPicPr>
                  <pic:blipFill>
                    <a:blip r:embed="rId17"/>
                    <a:stretch>
                      <a:fillRect/>
                    </a:stretch>
                  </pic:blipFill>
                  <pic:spPr>
                    <a:xfrm>
                      <a:off x="0" y="0"/>
                      <a:ext cx="4446905" cy="2160270"/>
                    </a:xfrm>
                    <a:prstGeom prst="rect">
                      <a:avLst/>
                    </a:prstGeom>
                  </pic:spPr>
                </pic:pic>
              </a:graphicData>
            </a:graphic>
          </wp:inline>
        </w:drawing>
      </w:r>
    </w:p>
    <w:p w14:paraId="3D9F5495" w14:textId="77777777" w:rsidR="0066654A" w:rsidRDefault="00C21755">
      <w:pPr>
        <w:autoSpaceDE w:val="0"/>
        <w:autoSpaceDN w:val="0"/>
        <w:adjustRightInd w:val="0"/>
        <w:jc w:val="center"/>
        <w:rPr>
          <w:rFonts w:ascii="Arial" w:hAnsi="Arial" w:cs="Arial"/>
          <w:b/>
          <w:bCs/>
          <w:sz w:val="22"/>
          <w:szCs w:val="22"/>
          <w:lang w:eastAsia="zh-CN"/>
        </w:rPr>
      </w:pPr>
      <w:r>
        <w:rPr>
          <w:rFonts w:ascii="Arial" w:hAnsi="Arial" w:cs="Arial" w:hint="eastAsia"/>
          <w:b/>
          <w:bCs/>
          <w:sz w:val="22"/>
          <w:szCs w:val="22"/>
          <w:lang w:eastAsia="zh-CN"/>
        </w:rPr>
        <w:t>Fig. 3 Crushed stone and recycled expanded shale aggregates with different particle sizes</w:t>
      </w:r>
    </w:p>
    <w:p w14:paraId="247CBA96" w14:textId="77777777" w:rsidR="0066654A" w:rsidRDefault="00C21755">
      <w:pPr>
        <w:pStyle w:val="ConcHead"/>
        <w:numPr>
          <w:ilvl w:val="0"/>
          <w:numId w:val="2"/>
        </w:numPr>
        <w:spacing w:after="0"/>
        <w:jc w:val="both"/>
        <w:rPr>
          <w:rFonts w:ascii="Arial" w:hAnsi="Arial" w:cs="Arial"/>
          <w:lang w:eastAsia="zh-CN"/>
        </w:rPr>
      </w:pPr>
      <w:r>
        <w:rPr>
          <w:rFonts w:ascii="Arial" w:hAnsi="Arial" w:cs="Arial" w:hint="eastAsia"/>
          <w:lang w:eastAsia="zh-CN"/>
        </w:rPr>
        <w:t>Effect of Aggregate Size on Mechan</w:t>
      </w:r>
      <w:r>
        <w:rPr>
          <w:rFonts w:ascii="Arial" w:hAnsi="Arial" w:cs="Arial" w:hint="eastAsia"/>
          <w:lang w:eastAsia="zh-CN"/>
        </w:rPr>
        <w:t>ical Properties of Porous Concrete</w:t>
      </w:r>
    </w:p>
    <w:p w14:paraId="600ED9E4" w14:textId="77777777" w:rsidR="0066654A" w:rsidRDefault="00C21755">
      <w:pPr>
        <w:pStyle w:val="Body"/>
        <w:spacing w:after="0"/>
        <w:ind w:firstLine="468"/>
        <w:rPr>
          <w:rFonts w:ascii="Arial" w:hAnsi="Arial" w:cs="Arial"/>
          <w:lang w:eastAsia="zh-CN"/>
        </w:rPr>
      </w:pPr>
      <w:r>
        <w:rPr>
          <w:rFonts w:ascii="Arial" w:eastAsia="SimSun" w:hAnsi="Arial" w:cs="Arial" w:hint="eastAsia"/>
          <w:lang w:eastAsia="zh-CN"/>
        </w:rPr>
        <w:t xml:space="preserve">Aggregate particle size has an effect on the mechanical properties of porous </w:t>
      </w:r>
      <w:proofErr w:type="spellStart"/>
      <w:r>
        <w:rPr>
          <w:rFonts w:ascii="Arial" w:eastAsia="SimSun" w:hAnsi="Arial" w:cs="Arial" w:hint="eastAsia"/>
          <w:lang w:eastAsia="zh-CN"/>
        </w:rPr>
        <w:t>concrete.Ayda</w:t>
      </w:r>
      <w:proofErr w:type="spellEnd"/>
      <w:r>
        <w:rPr>
          <w:rFonts w:ascii="Arial" w:eastAsia="SimSun" w:hAnsi="Arial" w:cs="Arial" w:hint="eastAsia"/>
          <w:lang w:eastAsia="zh-CN"/>
        </w:rPr>
        <w:t xml:space="preserve"> S. Agar-Ozbek [12] studied the effect of different particle sizes of aggregates on the properties of porous concrete, the study sh</w:t>
      </w:r>
      <w:r>
        <w:rPr>
          <w:rFonts w:ascii="Arial" w:eastAsia="SimSun" w:hAnsi="Arial" w:cs="Arial" w:hint="eastAsia"/>
          <w:lang w:eastAsia="zh-CN"/>
        </w:rPr>
        <w:t>owed that the aggregate particle size, morphology, surface texture and angle will affect the mechanical properties of the concrete, the smaller the aggregate particle size, the rougher the surface, the closer the mechanical interlocking bond between the ag</w:t>
      </w:r>
      <w:r>
        <w:rPr>
          <w:rFonts w:ascii="Arial" w:eastAsia="SimSun" w:hAnsi="Arial" w:cs="Arial" w:hint="eastAsia"/>
          <w:lang w:eastAsia="zh-CN"/>
        </w:rPr>
        <w:t>gregates, and the porous concrete prepared will have higher mechanical strength. the higher the mechanical strength. The authors of this study also explained the compression damage mechanism of porous concrete, when porous concrete is subjected to pressure</w:t>
      </w:r>
      <w:r>
        <w:rPr>
          <w:rFonts w:ascii="Arial" w:eastAsia="SimSun" w:hAnsi="Arial" w:cs="Arial" w:hint="eastAsia"/>
          <w:lang w:eastAsia="zh-CN"/>
        </w:rPr>
        <w:t>, cracks tend to pass through the material with minimum resistance, due to the inherent weakness of the ITZ phase and the stress concentration caused by the rigid aggregates, the cracks always start from the ITZ, but the further expansion of the cracks wil</w:t>
      </w:r>
      <w:r>
        <w:rPr>
          <w:rFonts w:ascii="Arial" w:eastAsia="SimSun" w:hAnsi="Arial" w:cs="Arial" w:hint="eastAsia"/>
          <w:lang w:eastAsia="zh-CN"/>
        </w:rPr>
        <w:t xml:space="preserve">l be affected by the gradation of the aggregates and the distribution of the pore sizes. Cracks tend to pass through the ITZ when the aggregate is fine and more through the aggregate when the aggregate is coarse, which helps to explain why </w:t>
      </w:r>
      <w:proofErr w:type="spellStart"/>
      <w:r>
        <w:rPr>
          <w:rFonts w:ascii="Arial" w:eastAsia="SimSun" w:hAnsi="Arial" w:cs="Arial" w:hint="eastAsia"/>
          <w:lang w:eastAsia="zh-CN"/>
        </w:rPr>
        <w:t>microsilica</w:t>
      </w:r>
      <w:proofErr w:type="spellEnd"/>
      <w:r>
        <w:rPr>
          <w:rFonts w:ascii="Arial" w:eastAsia="SimSun" w:hAnsi="Arial" w:cs="Arial" w:hint="eastAsia"/>
          <w:lang w:eastAsia="zh-CN"/>
        </w:rPr>
        <w:t xml:space="preserve"> fume</w:t>
      </w:r>
      <w:r>
        <w:rPr>
          <w:rFonts w:ascii="Arial" w:eastAsia="SimSun" w:hAnsi="Arial" w:cs="Arial" w:hint="eastAsia"/>
          <w:lang w:eastAsia="zh-CN"/>
        </w:rPr>
        <w:t xml:space="preserve">, which enhances the properties of the ITZ, has a slight reinforcing effect on porous concretes with finer aggregates, whereas it does not have such an effect in porous concretes prepared with coarser aggregates due to the reduction in the total amount of </w:t>
      </w:r>
      <w:r>
        <w:rPr>
          <w:rFonts w:ascii="Arial" w:eastAsia="SimSun" w:hAnsi="Arial" w:cs="Arial" w:hint="eastAsia"/>
          <w:lang w:eastAsia="zh-CN"/>
        </w:rPr>
        <w:t>ITZ in the concrete. In addition, Ayda Safak Agar Ozbek [43] showed that aggregate gradation is the main determinant of total porosity, pore size distribution, and strength of the specimen, and that the mechanical properties of porous concrete were improve</w:t>
      </w:r>
      <w:r>
        <w:rPr>
          <w:rFonts w:ascii="Arial" w:eastAsia="SimSun" w:hAnsi="Arial" w:cs="Arial" w:hint="eastAsia"/>
          <w:lang w:eastAsia="zh-CN"/>
        </w:rPr>
        <w:t>d in experiments as the aggregate particle size decreased (from 4-8 mm to 2-4 mm), the pore size decreased, and the bonding area between the cement paste and the aggregate increased.</w:t>
      </w:r>
    </w:p>
    <w:p w14:paraId="34C9F205" w14:textId="77777777" w:rsidR="0066654A" w:rsidRDefault="00C21755">
      <w:pPr>
        <w:pStyle w:val="ConcHead"/>
        <w:spacing w:after="0"/>
        <w:jc w:val="both"/>
        <w:rPr>
          <w:rFonts w:ascii="Arial" w:hAnsi="Arial" w:cs="Arial"/>
        </w:rPr>
      </w:pPr>
      <w:r>
        <w:rPr>
          <w:rFonts w:ascii="Arial" w:eastAsia="SimSun" w:hAnsi="Arial" w:cs="Arial" w:hint="eastAsia"/>
          <w:lang w:eastAsia="zh-CN"/>
        </w:rPr>
        <w:lastRenderedPageBreak/>
        <w:t>5</w:t>
      </w:r>
      <w:r>
        <w:rPr>
          <w:rFonts w:ascii="Arial" w:hAnsi="Arial" w:cs="Arial"/>
        </w:rPr>
        <w:t>. Conclusion</w:t>
      </w:r>
    </w:p>
    <w:p w14:paraId="42567CC3" w14:textId="77777777" w:rsidR="0066654A" w:rsidRDefault="00C21755">
      <w:pPr>
        <w:pStyle w:val="Body"/>
        <w:spacing w:after="0"/>
        <w:rPr>
          <w:rFonts w:ascii="Arial" w:hAnsi="Arial" w:cs="Arial"/>
        </w:rPr>
      </w:pPr>
      <w:r>
        <w:rPr>
          <w:rFonts w:ascii="Arial" w:eastAsia="SimSun" w:hAnsi="Arial" w:cs="Arial" w:hint="eastAsia"/>
          <w:lang w:eastAsia="zh-CN"/>
        </w:rPr>
        <w:t xml:space="preserve">　　</w:t>
      </w:r>
      <w:r>
        <w:rPr>
          <w:rFonts w:ascii="Arial" w:hAnsi="Arial" w:cs="Arial" w:hint="eastAsia"/>
        </w:rPr>
        <w:t>This study systematically investigates the effects of nat</w:t>
      </w:r>
      <w:r>
        <w:rPr>
          <w:rFonts w:ascii="Arial" w:hAnsi="Arial" w:cs="Arial" w:hint="eastAsia"/>
        </w:rPr>
        <w:t>ural aggregates, recycled aggregates, and aggregate size on the performance of porous concrete. Research indicates that the compressive strength and surface strength of natural aggregates are highly correlated with the performance of porous concrete. High-</w:t>
      </w:r>
      <w:r>
        <w:rPr>
          <w:rFonts w:ascii="Arial" w:hAnsi="Arial" w:cs="Arial" w:hint="eastAsia"/>
        </w:rPr>
        <w:t>strength, low-permeability natural aggregates, such as granite and basalt, can significantly enhance the mechanical properties of concrete. Special natural aggregates like pumice and zeolite, due to their porous and low-density characteristics, can increas</w:t>
      </w:r>
      <w:r>
        <w:rPr>
          <w:rFonts w:ascii="Arial" w:hAnsi="Arial" w:cs="Arial" w:hint="eastAsia"/>
        </w:rPr>
        <w:t>e porosity and reduce weight without compromising strength. Recycled aggregates, while beneficial for reducing costs and recycling resources, typically perform worse than natural aggregates, leading to a decrease in the compressive strength and permeabilit</w:t>
      </w:r>
      <w:r>
        <w:rPr>
          <w:rFonts w:ascii="Arial" w:hAnsi="Arial" w:cs="Arial" w:hint="eastAsia"/>
        </w:rPr>
        <w:t>y of porous concrete. However, this negative impact can be partially offset by optimizing the mix ratio, such as incorporating fly ash. The smaller the aggregate size and the rougher the surface, the stronger the mechanical interlocking between aggregates,</w:t>
      </w:r>
      <w:r>
        <w:rPr>
          <w:rFonts w:ascii="Arial" w:hAnsi="Arial" w:cs="Arial" w:hint="eastAsia"/>
        </w:rPr>
        <w:t xml:space="preserve"> resulting in higher mechanical strength for porous concrete. Fine aggregates also help reduce pore size and increase the bonding area. Aggregate gradation is a key factor in determining porosity, pore size distribution, and the strength of test specimens.</w:t>
      </w:r>
      <w:r>
        <w:rPr>
          <w:rFonts w:ascii="Arial" w:hAnsi="Arial" w:cs="Arial" w:hint="eastAsia"/>
        </w:rPr>
        <w:t xml:space="preserve"> In summary, the rational selection of aggregate type, optimization of size distribution, and mix design can effectively enhance the overall performance of porous concrete, providing theoretical support for its engineering applications.</w:t>
      </w:r>
    </w:p>
    <w:p w14:paraId="4059588A" w14:textId="77777777" w:rsidR="0066654A" w:rsidRDefault="0066654A">
      <w:pPr>
        <w:pStyle w:val="ReferHead"/>
        <w:spacing w:after="0"/>
        <w:jc w:val="both"/>
        <w:rPr>
          <w:rFonts w:ascii="Arial" w:hAnsi="Arial" w:cs="Arial"/>
          <w:b w:val="0"/>
          <w:caps w:val="0"/>
          <w:sz w:val="20"/>
        </w:rPr>
      </w:pPr>
    </w:p>
    <w:p w14:paraId="21800602" w14:textId="77777777" w:rsidR="007E465B" w:rsidRPr="003A29C6" w:rsidRDefault="007E465B" w:rsidP="007E465B">
      <w:pPr>
        <w:jc w:val="both"/>
        <w:outlineLvl w:val="0"/>
        <w:rPr>
          <w:rFonts w:ascii="Arial" w:hAnsi="Arial" w:cs="Arial"/>
        </w:rPr>
      </w:pPr>
      <w:r w:rsidRPr="003A29C6">
        <w:rPr>
          <w:rFonts w:ascii="Arial" w:hAnsi="Arial" w:cs="Arial"/>
          <w:b/>
          <w:bCs/>
        </w:rPr>
        <w:t>COMPETING INTERESTS DISCLAIMER:</w:t>
      </w:r>
    </w:p>
    <w:p w14:paraId="4773382B" w14:textId="77777777" w:rsidR="007E465B" w:rsidRDefault="007E465B" w:rsidP="007E465B">
      <w:r w:rsidRPr="00A10EDE">
        <w:t>Authors have declared that they have no known competing financial interests OR non-financial interests OR personal relationships that could have appeared to influence the work reported in this paper.</w:t>
      </w:r>
    </w:p>
    <w:p w14:paraId="3EA679FA" w14:textId="77777777" w:rsidR="0066654A" w:rsidRDefault="0066654A">
      <w:pPr>
        <w:pStyle w:val="ReferHead"/>
        <w:spacing w:after="0"/>
        <w:jc w:val="both"/>
        <w:rPr>
          <w:rFonts w:ascii="Arial" w:hAnsi="Arial" w:cs="Arial"/>
          <w:b w:val="0"/>
          <w:caps w:val="0"/>
          <w:sz w:val="20"/>
        </w:rPr>
      </w:pPr>
    </w:p>
    <w:p w14:paraId="13A24F7A" w14:textId="77777777" w:rsidR="0066654A" w:rsidRDefault="00C21755">
      <w:pPr>
        <w:pStyle w:val="ReferHead"/>
        <w:spacing w:after="0"/>
        <w:jc w:val="both"/>
        <w:rPr>
          <w:rFonts w:ascii="Arial" w:hAnsi="Arial" w:cs="Arial"/>
        </w:rPr>
      </w:pPr>
      <w:r>
        <w:rPr>
          <w:rFonts w:ascii="Arial" w:hAnsi="Arial" w:cs="Arial"/>
        </w:rPr>
        <w:t>References</w:t>
      </w:r>
    </w:p>
    <w:p w14:paraId="54CFC520" w14:textId="77777777" w:rsidR="0066654A" w:rsidRDefault="00C21755">
      <w:pPr>
        <w:pStyle w:val="EndNoteBibliography"/>
        <w:ind w:left="720" w:hanging="720"/>
      </w:pPr>
      <w:r>
        <w:rPr>
          <w:rFonts w:hint="eastAsia"/>
        </w:rPr>
        <w:fldChar w:fldCharType="begin"/>
      </w:r>
      <w:r>
        <w:rPr>
          <w:rFonts w:hint="eastAsia"/>
        </w:rPr>
        <w:instrText xml:space="preserve"> ADDIN EN.REFLIST </w:instrText>
      </w:r>
      <w:r>
        <w:rPr>
          <w:rFonts w:hint="eastAsia"/>
        </w:rPr>
        <w:fldChar w:fldCharType="separate"/>
      </w:r>
      <w:r>
        <w:t>1.</w:t>
      </w:r>
      <w:r>
        <w:tab/>
      </w:r>
      <w:r>
        <w:t xml:space="preserve">Haselbach, L.M.; Valavala, S.; Montes, F. Permeability predictions for sand-clogged Portland cement pervious concrete pavement systems. </w:t>
      </w:r>
      <w:r>
        <w:rPr>
          <w:i/>
        </w:rPr>
        <w:t xml:space="preserve">Journal of Environmental Management </w:t>
      </w:r>
      <w:r>
        <w:rPr>
          <w:b/>
        </w:rPr>
        <w:t>2006</w:t>
      </w:r>
      <w:r>
        <w:t xml:space="preserve">, </w:t>
      </w:r>
      <w:r>
        <w:rPr>
          <w:i/>
        </w:rPr>
        <w:t>81</w:t>
      </w:r>
      <w:r>
        <w:t>, 42-49, doi:</w:t>
      </w:r>
      <w:hyperlink r:id="rId18" w:history="1">
        <w:r w:rsidR="0066654A">
          <w:rPr>
            <w:rStyle w:val="Hyperlink"/>
          </w:rPr>
          <w:t>https://doi.org/10.1016/j.jenvman.2005.09.019</w:t>
        </w:r>
      </w:hyperlink>
      <w:r>
        <w:t>.</w:t>
      </w:r>
    </w:p>
    <w:p w14:paraId="41CA333E" w14:textId="77777777" w:rsidR="0066654A" w:rsidRDefault="00C21755">
      <w:pPr>
        <w:pStyle w:val="EndNoteBibliography"/>
        <w:ind w:left="720" w:hanging="720"/>
      </w:pPr>
      <w:r>
        <w:t>2.</w:t>
      </w:r>
      <w:r>
        <w:tab/>
        <w:t xml:space="preserve">Guo, Z.; Zhang, X.; Winston, R.; Smith, J.; Yang, Y.; Tao, S.; Liu, H. A holistic analysis of Chinese sponge city cases by region: Using PLS-SEM models to understand key factors impacting LID performance. </w:t>
      </w:r>
      <w:r>
        <w:rPr>
          <w:i/>
        </w:rPr>
        <w:t>Jo</w:t>
      </w:r>
      <w:r>
        <w:rPr>
          <w:i/>
        </w:rPr>
        <w:t xml:space="preserve">urnal of Hydrology </w:t>
      </w:r>
      <w:r>
        <w:rPr>
          <w:b/>
        </w:rPr>
        <w:t>2024</w:t>
      </w:r>
      <w:r>
        <w:t xml:space="preserve">, </w:t>
      </w:r>
      <w:r>
        <w:rPr>
          <w:i/>
        </w:rPr>
        <w:t>637</w:t>
      </w:r>
      <w:r>
        <w:t>, 131405, doi:</w:t>
      </w:r>
      <w:hyperlink r:id="rId19" w:history="1">
        <w:r w:rsidR="0066654A">
          <w:rPr>
            <w:rStyle w:val="Hyperlink"/>
          </w:rPr>
          <w:t>https://doi.org/10.1016/j.jhydrol.2024.131405</w:t>
        </w:r>
      </w:hyperlink>
      <w:r>
        <w:t>.</w:t>
      </w:r>
    </w:p>
    <w:p w14:paraId="051CAA78" w14:textId="77777777" w:rsidR="0066654A" w:rsidRDefault="00C21755">
      <w:pPr>
        <w:pStyle w:val="EndNoteBibliography"/>
        <w:ind w:left="720" w:hanging="720"/>
      </w:pPr>
      <w:r>
        <w:t>3.</w:t>
      </w:r>
      <w:r>
        <w:tab/>
      </w:r>
      <w:r>
        <w:t xml:space="preserve">Xu, G.; Shen, W.; Huo, X.; Yang, Z.; Wang, J.; Zhang, W.; Ji, X. Investigation on the properties of porous concrete as road base material. </w:t>
      </w:r>
      <w:r>
        <w:rPr>
          <w:i/>
        </w:rPr>
        <w:t xml:space="preserve">Construction and Building Materials </w:t>
      </w:r>
      <w:r>
        <w:rPr>
          <w:b/>
        </w:rPr>
        <w:t>2018</w:t>
      </w:r>
      <w:r>
        <w:t xml:space="preserve">, </w:t>
      </w:r>
      <w:r>
        <w:rPr>
          <w:i/>
        </w:rPr>
        <w:t>158</w:t>
      </w:r>
      <w:r>
        <w:t>, 141-148, doi:</w:t>
      </w:r>
      <w:hyperlink r:id="rId20" w:history="1">
        <w:r w:rsidR="0066654A">
          <w:rPr>
            <w:rStyle w:val="Hyperlink"/>
          </w:rPr>
          <w:t>https://doi.org/10.1016/j.conbuildmat.2017.09.151</w:t>
        </w:r>
      </w:hyperlink>
      <w:r>
        <w:t>.</w:t>
      </w:r>
    </w:p>
    <w:p w14:paraId="37C46202" w14:textId="77777777" w:rsidR="0066654A" w:rsidRDefault="00C21755">
      <w:pPr>
        <w:pStyle w:val="EndNoteBibliography"/>
        <w:ind w:left="720" w:hanging="720"/>
      </w:pPr>
      <w:r>
        <w:t>4.</w:t>
      </w:r>
      <w:r>
        <w:tab/>
        <w:t xml:space="preserve">Chandrappa, A.K.; Biligiri, K.P. Pervious concrete as a sustainable pavement material – Research findings and future prospects: A state-of-the-art review. </w:t>
      </w:r>
      <w:r>
        <w:rPr>
          <w:i/>
        </w:rPr>
        <w:t xml:space="preserve">Construction and Building Materials </w:t>
      </w:r>
      <w:r>
        <w:rPr>
          <w:b/>
        </w:rPr>
        <w:t>20</w:t>
      </w:r>
      <w:r>
        <w:rPr>
          <w:b/>
        </w:rPr>
        <w:t>16</w:t>
      </w:r>
      <w:r>
        <w:t xml:space="preserve">, </w:t>
      </w:r>
      <w:r>
        <w:rPr>
          <w:i/>
        </w:rPr>
        <w:t>111</w:t>
      </w:r>
      <w:r>
        <w:t>, 262-274, doi:</w:t>
      </w:r>
      <w:hyperlink r:id="rId21" w:history="1">
        <w:r w:rsidR="0066654A">
          <w:rPr>
            <w:rStyle w:val="Hyperlink"/>
          </w:rPr>
          <w:t>https://doi.org/10.1016/j.conbuildmat.2016.02.054</w:t>
        </w:r>
      </w:hyperlink>
      <w:r>
        <w:t>.</w:t>
      </w:r>
    </w:p>
    <w:p w14:paraId="03F0CB36" w14:textId="77777777" w:rsidR="0066654A" w:rsidRDefault="00C21755">
      <w:pPr>
        <w:pStyle w:val="EndNoteBibliography"/>
        <w:ind w:left="720" w:hanging="720"/>
      </w:pPr>
      <w:r>
        <w:t>5.</w:t>
      </w:r>
      <w:r>
        <w:tab/>
        <w:t>Cai, P.; Mao, X.; Lai, X.; Wu, Q. Influence mechanism of brick-concrete ratio on the mechanical properties and wat</w:t>
      </w:r>
      <w:r>
        <w:t xml:space="preserve">er permeability of recycled aggregate pervious concrete: Macroscopic and mesoscopic insights. </w:t>
      </w:r>
      <w:r>
        <w:rPr>
          <w:i/>
        </w:rPr>
        <w:t xml:space="preserve">Construction and Building Materials </w:t>
      </w:r>
      <w:r>
        <w:rPr>
          <w:b/>
        </w:rPr>
        <w:t>2025</w:t>
      </w:r>
      <w:r>
        <w:t xml:space="preserve">, </w:t>
      </w:r>
      <w:r>
        <w:rPr>
          <w:i/>
        </w:rPr>
        <w:t>467</w:t>
      </w:r>
      <w:r>
        <w:t>, 140379, doi:</w:t>
      </w:r>
      <w:hyperlink r:id="rId22" w:history="1">
        <w:r w:rsidR="0066654A">
          <w:rPr>
            <w:rStyle w:val="Hyperlink"/>
          </w:rPr>
          <w:t>https://doi.org/10.1016/j.conbuildmat.2025.140379</w:t>
        </w:r>
      </w:hyperlink>
      <w:r>
        <w:t>.</w:t>
      </w:r>
    </w:p>
    <w:p w14:paraId="47B079FC" w14:textId="77777777" w:rsidR="0066654A" w:rsidRDefault="00C21755">
      <w:pPr>
        <w:pStyle w:val="EndNoteBibliography"/>
        <w:ind w:left="720" w:hanging="720"/>
      </w:pPr>
      <w:r>
        <w:t>6.</w:t>
      </w:r>
      <w:r>
        <w:tab/>
        <w:t xml:space="preserve">Pan, X.; Zhang, H.; Liu, W.; Yao, J. Graphitic carbon nitride (g-C3N4) bonding stability on recycled aggregate pervious concrete (RAPC) pavement for enhanced long-term photocatalytic efficacy. </w:t>
      </w:r>
      <w:r>
        <w:rPr>
          <w:i/>
        </w:rPr>
        <w:t xml:space="preserve">Construction and Building Materials </w:t>
      </w:r>
      <w:r>
        <w:rPr>
          <w:b/>
        </w:rPr>
        <w:t>2025</w:t>
      </w:r>
      <w:r>
        <w:t xml:space="preserve">, </w:t>
      </w:r>
      <w:r>
        <w:rPr>
          <w:i/>
        </w:rPr>
        <w:t>470</w:t>
      </w:r>
      <w:r>
        <w:t>,</w:t>
      </w:r>
      <w:r>
        <w:t xml:space="preserve"> 140588, doi:</w:t>
      </w:r>
      <w:hyperlink r:id="rId23" w:history="1">
        <w:r w:rsidR="0066654A">
          <w:rPr>
            <w:rStyle w:val="Hyperlink"/>
          </w:rPr>
          <w:t>https://doi.org/10.1016/j.conbuildmat.2025.140588</w:t>
        </w:r>
      </w:hyperlink>
      <w:r>
        <w:t>.</w:t>
      </w:r>
    </w:p>
    <w:p w14:paraId="58448832" w14:textId="77777777" w:rsidR="0066654A" w:rsidRDefault="00C21755">
      <w:pPr>
        <w:pStyle w:val="EndNoteBibliography"/>
        <w:ind w:left="720" w:hanging="720"/>
      </w:pPr>
      <w:r>
        <w:t>7.</w:t>
      </w:r>
      <w:r>
        <w:tab/>
        <w:t>Cominato, V.; Benavente Canteras, F.; Andréia Gachet, L.; Cristina Cecche Lintz, R. The effect of granulometry of natural a</w:t>
      </w:r>
      <w:r>
        <w:t xml:space="preserve">nd recycled coarse aggregate on permeable concrete properties. </w:t>
      </w:r>
      <w:r>
        <w:rPr>
          <w:i/>
        </w:rPr>
        <w:t xml:space="preserve">Materials Today: Proceedings </w:t>
      </w:r>
      <w:r>
        <w:rPr>
          <w:b/>
        </w:rPr>
        <w:t>2022</w:t>
      </w:r>
      <w:r>
        <w:t xml:space="preserve">, </w:t>
      </w:r>
      <w:r>
        <w:rPr>
          <w:i/>
        </w:rPr>
        <w:t>65</w:t>
      </w:r>
      <w:r>
        <w:t>, 1711-1718, doi:</w:t>
      </w:r>
      <w:hyperlink r:id="rId24" w:history="1">
        <w:r w:rsidR="0066654A">
          <w:rPr>
            <w:rStyle w:val="Hyperlink"/>
          </w:rPr>
          <w:t>https://doi.org/10.1016/j.matpr.2022.04.717</w:t>
        </w:r>
      </w:hyperlink>
      <w:r>
        <w:t>.</w:t>
      </w:r>
    </w:p>
    <w:p w14:paraId="5829C339" w14:textId="77777777" w:rsidR="0066654A" w:rsidRDefault="00C21755">
      <w:pPr>
        <w:pStyle w:val="EndNoteBibliography"/>
        <w:ind w:left="720" w:hanging="720"/>
      </w:pPr>
      <w:r>
        <w:lastRenderedPageBreak/>
        <w:t>8.</w:t>
      </w:r>
      <w:r>
        <w:tab/>
        <w:t>Ćosić, K.; Korat, L.; Ducman, V</w:t>
      </w:r>
      <w:r>
        <w:t xml:space="preserve">.; Netinger, I. Influence of aggregate type and size on properties of pervious concrete. </w:t>
      </w:r>
      <w:r>
        <w:rPr>
          <w:i/>
        </w:rPr>
        <w:t xml:space="preserve">Construction and Building Materials </w:t>
      </w:r>
      <w:r>
        <w:rPr>
          <w:b/>
        </w:rPr>
        <w:t>2015</w:t>
      </w:r>
      <w:r>
        <w:t xml:space="preserve">, </w:t>
      </w:r>
      <w:r>
        <w:rPr>
          <w:i/>
        </w:rPr>
        <w:t>78</w:t>
      </w:r>
      <w:r>
        <w:t>, 69-76, doi:</w:t>
      </w:r>
      <w:hyperlink r:id="rId25" w:history="1">
        <w:r w:rsidR="0066654A">
          <w:rPr>
            <w:rStyle w:val="Hyperlink"/>
          </w:rPr>
          <w:t>https://doi.org/10.1016/j.conbuildmat.2014.12.073</w:t>
        </w:r>
      </w:hyperlink>
      <w:r>
        <w:t>.</w:t>
      </w:r>
    </w:p>
    <w:p w14:paraId="55335279" w14:textId="77777777" w:rsidR="0066654A" w:rsidRDefault="00C21755">
      <w:pPr>
        <w:pStyle w:val="EndNoteBibliography"/>
        <w:ind w:left="720" w:hanging="720"/>
      </w:pPr>
      <w:r>
        <w:t>9.</w:t>
      </w:r>
      <w:r>
        <w:tab/>
        <w:t xml:space="preserve">Hariyadi; Tamai, H. Enhancing the Performance of Porous Concrete by Utilizing the Pumice Aggregate. </w:t>
      </w:r>
      <w:r>
        <w:rPr>
          <w:i/>
        </w:rPr>
        <w:t xml:space="preserve">Procedia Engineering </w:t>
      </w:r>
      <w:r>
        <w:rPr>
          <w:b/>
        </w:rPr>
        <w:t>2015</w:t>
      </w:r>
      <w:r>
        <w:t xml:space="preserve">, </w:t>
      </w:r>
      <w:r>
        <w:rPr>
          <w:i/>
        </w:rPr>
        <w:t>125</w:t>
      </w:r>
      <w:r>
        <w:t>, 732-738, doi:</w:t>
      </w:r>
      <w:hyperlink r:id="rId26" w:history="1">
        <w:r w:rsidR="0066654A">
          <w:rPr>
            <w:rStyle w:val="Hyperlink"/>
          </w:rPr>
          <w:t>https://doi.org/10.1016/j.proeng.2015.11.116</w:t>
        </w:r>
      </w:hyperlink>
      <w:r>
        <w:t>.</w:t>
      </w:r>
    </w:p>
    <w:p w14:paraId="2CEFD3F6" w14:textId="77777777" w:rsidR="0066654A" w:rsidRDefault="00C21755">
      <w:pPr>
        <w:pStyle w:val="EndNoteBibliography"/>
        <w:ind w:left="720" w:hanging="720"/>
      </w:pPr>
      <w:r>
        <w:t>10.</w:t>
      </w:r>
      <w:r>
        <w:tab/>
        <w:t xml:space="preserve">Aamer Rafique Bhutta, M.; Hasanah, N.; Farhayu, N.; Hussin, M.W.; Tahir, M.b.M.; Mirza, J. Properties of porous concrete from waste crushed concrete (recycled aggregate). </w:t>
      </w:r>
      <w:r>
        <w:rPr>
          <w:i/>
        </w:rPr>
        <w:t xml:space="preserve">Construction and Building Materials </w:t>
      </w:r>
      <w:r>
        <w:rPr>
          <w:b/>
        </w:rPr>
        <w:t>2013</w:t>
      </w:r>
      <w:r>
        <w:t xml:space="preserve">, </w:t>
      </w:r>
      <w:r>
        <w:rPr>
          <w:i/>
        </w:rPr>
        <w:t>47</w:t>
      </w:r>
      <w:r>
        <w:t>, 1243-1248, doi:</w:t>
      </w:r>
      <w:hyperlink r:id="rId27" w:history="1">
        <w:r w:rsidR="0066654A">
          <w:rPr>
            <w:rStyle w:val="Hyperlink"/>
          </w:rPr>
          <w:t>https://doi.org/10.1016/j.conbuildmat.2013.06.022</w:t>
        </w:r>
      </w:hyperlink>
      <w:r>
        <w:t>.</w:t>
      </w:r>
    </w:p>
    <w:p w14:paraId="07A33C58" w14:textId="77777777" w:rsidR="0066654A" w:rsidRDefault="00C21755">
      <w:pPr>
        <w:pStyle w:val="EndNoteBibliography"/>
        <w:ind w:left="720" w:hanging="720"/>
      </w:pPr>
      <w:r>
        <w:t>11.</w:t>
      </w:r>
      <w:r>
        <w:tab/>
        <w:t>Elmagarhe, A.; Lu, Q.; Alamri, M.; Alharthai, M.; Elnihum, A. Laboratory performance evaluation of porous asphalt mixture containing recy</w:t>
      </w:r>
      <w:r>
        <w:t xml:space="preserve">cled concrete aggregate and fly ash. </w:t>
      </w:r>
      <w:r>
        <w:rPr>
          <w:i/>
        </w:rPr>
        <w:t xml:space="preserve">Case Studies in Construction Materials </w:t>
      </w:r>
      <w:r>
        <w:rPr>
          <w:b/>
        </w:rPr>
        <w:t>2024</w:t>
      </w:r>
      <w:r>
        <w:t xml:space="preserve">, </w:t>
      </w:r>
      <w:r>
        <w:rPr>
          <w:i/>
        </w:rPr>
        <w:t>20</w:t>
      </w:r>
      <w:r>
        <w:t>, e02849, doi:</w:t>
      </w:r>
      <w:hyperlink r:id="rId28" w:history="1">
        <w:r w:rsidR="0066654A">
          <w:rPr>
            <w:rStyle w:val="Hyperlink"/>
          </w:rPr>
          <w:t>https://doi.org/10.1016/j.cscm.2023.e02849</w:t>
        </w:r>
      </w:hyperlink>
      <w:r>
        <w:t>.</w:t>
      </w:r>
    </w:p>
    <w:p w14:paraId="1C4EA362" w14:textId="77777777" w:rsidR="0066654A" w:rsidRDefault="00C21755">
      <w:pPr>
        <w:pStyle w:val="EndNoteBibliography"/>
        <w:ind w:left="720" w:hanging="720"/>
      </w:pPr>
      <w:r>
        <w:t>12.</w:t>
      </w:r>
      <w:r>
        <w:tab/>
        <w:t>Agar-Ozbek, A.S.; Weerheijm, J.; Schlangen, E.; van</w:t>
      </w:r>
      <w:r>
        <w:t xml:space="preserve"> Breugel, K. Investigating porous concrete with improved strength: Testing at different scales. </w:t>
      </w:r>
      <w:r>
        <w:rPr>
          <w:i/>
        </w:rPr>
        <w:t xml:space="preserve">Construction and Building Materials </w:t>
      </w:r>
      <w:r>
        <w:rPr>
          <w:b/>
        </w:rPr>
        <w:t>2013</w:t>
      </w:r>
      <w:r>
        <w:t xml:space="preserve">, </w:t>
      </w:r>
      <w:r>
        <w:rPr>
          <w:i/>
        </w:rPr>
        <w:t>41</w:t>
      </w:r>
      <w:r>
        <w:t>, 480-490, doi:</w:t>
      </w:r>
      <w:hyperlink r:id="rId29" w:history="1">
        <w:r w:rsidR="0066654A">
          <w:rPr>
            <w:rStyle w:val="Hyperlink"/>
          </w:rPr>
          <w:t>https://doi.org/10.1016/j.conbuildmat.2012.12.040</w:t>
        </w:r>
      </w:hyperlink>
      <w:r>
        <w:t>.</w:t>
      </w:r>
    </w:p>
    <w:p w14:paraId="0FDEAEE9" w14:textId="77777777" w:rsidR="0066654A" w:rsidRDefault="00C21755">
      <w:pPr>
        <w:pStyle w:val="ReferHead"/>
        <w:spacing w:after="0"/>
        <w:jc w:val="both"/>
        <w:rPr>
          <w:rFonts w:ascii="Arial" w:hAnsi="Arial" w:cs="Arial"/>
          <w:b w:val="0"/>
        </w:rPr>
        <w:sectPr w:rsidR="0066654A" w:rsidSect="0059112A">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r>
        <w:rPr>
          <w:rFonts w:eastAsiaTheme="minorEastAsia" w:hint="eastAsia"/>
          <w:lang w:eastAsia="zh-CN"/>
        </w:rPr>
        <w:fldChar w:fldCharType="end"/>
      </w:r>
    </w:p>
    <w:p w14:paraId="6CE8DEFC" w14:textId="77777777" w:rsidR="0066654A" w:rsidRDefault="0066654A">
      <w:pPr>
        <w:pStyle w:val="Appendix"/>
        <w:spacing w:after="0"/>
        <w:jc w:val="both"/>
        <w:rPr>
          <w:rFonts w:ascii="Arial" w:hAnsi="Arial" w:cs="Arial"/>
          <w:b w:val="0"/>
        </w:rPr>
      </w:pPr>
    </w:p>
    <w:sectPr w:rsidR="0066654A" w:rsidSect="0059112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FD001" w14:textId="77777777" w:rsidR="00C21755" w:rsidRDefault="00C21755">
      <w:r>
        <w:separator/>
      </w:r>
    </w:p>
  </w:endnote>
  <w:endnote w:type="continuationSeparator" w:id="0">
    <w:p w14:paraId="17CB5F85" w14:textId="77777777" w:rsidR="00C21755" w:rsidRDefault="00C2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F1C14" w14:textId="77777777" w:rsidR="0059112A" w:rsidRDefault="00591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A923" w14:textId="77777777" w:rsidR="0059112A" w:rsidRDefault="00591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E48C" w14:textId="6E4D25B7" w:rsidR="0066654A" w:rsidRPr="0059112A" w:rsidRDefault="0066654A" w:rsidP="0059112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F2B35" w14:textId="77777777" w:rsidR="0066654A" w:rsidRDefault="00666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6785D" w14:textId="77777777" w:rsidR="00C21755" w:rsidRDefault="00C21755">
      <w:r>
        <w:separator/>
      </w:r>
    </w:p>
  </w:footnote>
  <w:footnote w:type="continuationSeparator" w:id="0">
    <w:p w14:paraId="46BE1536" w14:textId="77777777" w:rsidR="00C21755" w:rsidRDefault="00C21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AA8BD" w14:textId="6B40CE04" w:rsidR="0059112A" w:rsidRDefault="0059112A">
    <w:pPr>
      <w:pStyle w:val="Header"/>
    </w:pPr>
    <w:r>
      <w:rPr>
        <w:noProof/>
      </w:rPr>
      <w:pict w14:anchorId="42665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188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E966" w14:textId="2845F45D" w:rsidR="0059112A" w:rsidRDefault="0059112A">
    <w:pPr>
      <w:pStyle w:val="Header"/>
    </w:pPr>
    <w:r>
      <w:rPr>
        <w:noProof/>
      </w:rPr>
      <w:pict w14:anchorId="2E8B1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188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2F109" w14:textId="7AE2D4E8" w:rsidR="0066654A" w:rsidRDefault="0059112A">
    <w:pPr>
      <w:ind w:left="2160"/>
      <w:jc w:val="center"/>
      <w:rPr>
        <w:rFonts w:ascii="Times New Roman" w:eastAsia="Calibri" w:hAnsi="Times New Roman"/>
        <w:i/>
        <w:sz w:val="18"/>
        <w:szCs w:val="22"/>
      </w:rPr>
    </w:pPr>
    <w:r>
      <w:rPr>
        <w:noProof/>
      </w:rPr>
      <w:pict w14:anchorId="72712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188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2D5C13C" w14:textId="77777777" w:rsidR="0066654A" w:rsidRDefault="00C2175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D62E1E8" w14:textId="77777777" w:rsidR="0066654A" w:rsidRDefault="00C21755">
    <w:pPr>
      <w:jc w:val="center"/>
      <w:rPr>
        <w:rFonts w:ascii="Times New Roman" w:eastAsia="Calibri" w:hAnsi="Times New Roman"/>
        <w:i/>
        <w:sz w:val="18"/>
        <w:szCs w:val="22"/>
      </w:rPr>
    </w:pPr>
    <w:r>
      <w:rPr>
        <w:rFonts w:ascii="Times New Roman" w:eastAsia="Calibri" w:hAnsi="Times New Roman"/>
        <w:i/>
        <w:sz w:val="18"/>
        <w:szCs w:val="22"/>
      </w:rPr>
      <w:t>.</w:t>
    </w:r>
  </w:p>
  <w:p w14:paraId="75814337" w14:textId="77777777" w:rsidR="0066654A" w:rsidRDefault="00C2175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AFC8F2F" w14:textId="77777777" w:rsidR="0066654A" w:rsidRDefault="00C2175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60E082B" w14:textId="77777777" w:rsidR="0066654A" w:rsidRDefault="00C2175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35C2A79" w14:textId="77777777" w:rsidR="0066654A" w:rsidRDefault="00C2175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EBFE" w14:textId="0A0FFFD3" w:rsidR="0059112A" w:rsidRDefault="0059112A">
    <w:pPr>
      <w:pStyle w:val="Header"/>
    </w:pPr>
    <w:r>
      <w:rPr>
        <w:noProof/>
      </w:rPr>
      <w:pict w14:anchorId="749B6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188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EE29" w14:textId="4BE629F9" w:rsidR="0059112A" w:rsidRDefault="0059112A">
    <w:pPr>
      <w:pStyle w:val="Header"/>
    </w:pPr>
    <w:r>
      <w:rPr>
        <w:noProof/>
      </w:rPr>
      <w:pict w14:anchorId="15A09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188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13DF" w14:textId="22901EC1" w:rsidR="0059112A" w:rsidRDefault="0059112A">
    <w:pPr>
      <w:pStyle w:val="Header"/>
    </w:pPr>
    <w:r>
      <w:rPr>
        <w:noProof/>
      </w:rPr>
      <w:pict w14:anchorId="1793F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188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3532E"/>
    <w:multiLevelType w:val="singleLevel"/>
    <w:tmpl w:val="1C13532E"/>
    <w:lvl w:ilvl="0">
      <w:start w:val="4"/>
      <w:numFmt w:val="decimal"/>
      <w:lvlText w:val="%1."/>
      <w:lvlJc w:val="left"/>
      <w:pPr>
        <w:tabs>
          <w:tab w:val="left" w:pos="312"/>
        </w:tabs>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6894"/>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0445"/>
    <w:rsid w:val="0039224F"/>
    <w:rsid w:val="003A43A4"/>
    <w:rsid w:val="003A7E18"/>
    <w:rsid w:val="003C4C86"/>
    <w:rsid w:val="003C6258"/>
    <w:rsid w:val="003E2904"/>
    <w:rsid w:val="003E342F"/>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9112A"/>
    <w:rsid w:val="005C784C"/>
    <w:rsid w:val="005D17F6"/>
    <w:rsid w:val="005E5539"/>
    <w:rsid w:val="00602BF5"/>
    <w:rsid w:val="00617FDD"/>
    <w:rsid w:val="00633614"/>
    <w:rsid w:val="00633F68"/>
    <w:rsid w:val="00636EB2"/>
    <w:rsid w:val="006375B8"/>
    <w:rsid w:val="0066510A"/>
    <w:rsid w:val="0066654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24B4"/>
    <w:rsid w:val="007D2288"/>
    <w:rsid w:val="007E088F"/>
    <w:rsid w:val="007E465B"/>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1755"/>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16B7098A"/>
    <w:rsid w:val="37BD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6FAD47A3"/>
  <w15:docId w15:val="{7095FB6C-9B7B-46FB-8DCA-6B86FB07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ndNoteBibliography">
    <w:name w:val="EndNote Bibliography"/>
    <w:qFormat/>
    <w:pPr>
      <w:jc w:val="both"/>
    </w:pPr>
    <w:rPr>
      <w:rFonts w:ascii="Calibri" w:eastAsiaTheme="minorEastAsia" w:hAnsi="Calibri" w:cs="Calibri"/>
      <w:kern w:val="2"/>
      <w:szCs w:val="24"/>
      <w:lang w:val="en-US" w:eastAsia="zh-CN"/>
    </w:rPr>
  </w:style>
  <w:style w:type="character" w:styleId="UnresolvedMention">
    <w:name w:val="Unresolved Mention"/>
    <w:basedOn w:val="DefaultParagraphFont"/>
    <w:uiPriority w:val="99"/>
    <w:semiHidden/>
    <w:unhideWhenUsed/>
    <w:rsid w:val="003E3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16/j.jenvman.2005.09.019" TargetMode="External"/><Relationship Id="rId26" Type="http://schemas.openxmlformats.org/officeDocument/2006/relationships/hyperlink" Target="https://doi.org/10.1016/j.proeng.2015.11.116" TargetMode="External"/><Relationship Id="rId3" Type="http://schemas.openxmlformats.org/officeDocument/2006/relationships/numbering" Target="numbering.xml"/><Relationship Id="rId21" Type="http://schemas.openxmlformats.org/officeDocument/2006/relationships/hyperlink" Target="https://doi.org/10.1016/j.conbuildmat.2016.02.054"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s://doi.org/10.1016/j.conbuildmat.2014.12.073"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doi.org/10.1016/j.conbuildmat.2017.09.151" TargetMode="External"/><Relationship Id="rId29" Type="http://schemas.openxmlformats.org/officeDocument/2006/relationships/hyperlink" Target="https://doi.org/10.1016/j.conbuildmat.2012.12.0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matpr.2022.04.717"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doi.org/10.1016/j.conbuildmat.2025.140588" TargetMode="External"/><Relationship Id="rId28" Type="http://schemas.openxmlformats.org/officeDocument/2006/relationships/hyperlink" Target="https://doi.org/10.1016/j.cscm.2023.e02849" TargetMode="External"/><Relationship Id="rId10" Type="http://schemas.openxmlformats.org/officeDocument/2006/relationships/header" Target="header2.xml"/><Relationship Id="rId19" Type="http://schemas.openxmlformats.org/officeDocument/2006/relationships/hyperlink" Target="https://doi.org/10.1016/j.jhydrol.2024.131405" TargetMode="Externa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conbuildmat.2025.140379" TargetMode="External"/><Relationship Id="rId27" Type="http://schemas.openxmlformats.org/officeDocument/2006/relationships/hyperlink" Target="https://doi.org/10.1016/j.conbuildmat.2013.06.022"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CE218-C1EB-4D1A-AD59-BC019CB5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6</Pages>
  <Words>2533</Words>
  <Characters>14443</Characters>
  <Application>Microsoft Office Word</Application>
  <DocSecurity>0</DocSecurity>
  <Lines>120</Lines>
  <Paragraphs>33</Paragraphs>
  <ScaleCrop>false</ScaleCrop>
  <Company>aaaa</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2014-10-25T14:34:00Z</dcterms:created>
  <dcterms:modified xsi:type="dcterms:W3CDTF">2025-04-01T05:42:00Z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eyJoZGlkIjoiYWMzOTBjN2NjZGI4Y2JlMWU3NzcxMmYxODU2N2E0ODciLCJ1c2VySWQiOiIxNjIxODkxOTk0In0=</vt:lpwstr>
  </property>
  <property fmtid="{D5CDD505-2E9C-101B-9397-08002B2CF9AE}" pid="3" name="KSOProductBuildVer">
    <vt:lpwstr>2052-12.1.0.20784</vt:lpwstr>
  </property>
  <property fmtid="{D5CDD505-2E9C-101B-9397-08002B2CF9AE}" pid="4" name="ICV">
    <vt:lpwstr>A5E07501DB1D4E10BACB3E4288061C65_12</vt:lpwstr>
  </property>
</Properties>
</file>