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E23C" w14:textId="01BB6651" w:rsidR="00BB55AE" w:rsidRDefault="00BB55AE" w:rsidP="00BB55AE">
      <w:pPr>
        <w:tabs>
          <w:tab w:val="left" w:pos="720"/>
        </w:tabs>
        <w:spacing w:after="0" w:line="480" w:lineRule="auto"/>
        <w:jc w:val="center"/>
        <w:rPr>
          <w:rFonts w:ascii="Cambria" w:hAnsi="Cambria" w:cs="Times New Roman"/>
          <w:sz w:val="32"/>
          <w:szCs w:val="28"/>
        </w:rPr>
      </w:pPr>
      <w:r>
        <w:rPr>
          <w:rFonts w:ascii="Cambria" w:hAnsi="Cambria" w:cs="Times New Roman"/>
          <w:b/>
          <w:sz w:val="28"/>
          <w:szCs w:val="28"/>
        </w:rPr>
        <w:t xml:space="preserve">CHEMICAL QUALITY OF WHEY BEVERAGE USING KINNOW JUICE </w:t>
      </w:r>
    </w:p>
    <w:p w14:paraId="09760043" w14:textId="77777777" w:rsidR="00562B3E" w:rsidRDefault="00562B3E" w:rsidP="00BB55AE">
      <w:pPr>
        <w:rPr>
          <w:rFonts w:ascii="Times New Roman" w:hAnsi="Times New Roman" w:cs="Times New Roman"/>
          <w:sz w:val="24"/>
          <w:szCs w:val="24"/>
        </w:rPr>
      </w:pPr>
    </w:p>
    <w:p w14:paraId="7B2351FA" w14:textId="7393D597" w:rsidR="00BB55AE" w:rsidRDefault="00BB55AE" w:rsidP="00BB55AE">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14:paraId="0DE1964B" w14:textId="264C1CBB" w:rsidR="00BB55AE" w:rsidRDefault="00BB55AE" w:rsidP="00BB55AE">
      <w:pP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E564DA">
        <w:rPr>
          <w:rFonts w:ascii="Times New Roman" w:hAnsi="Times New Roman" w:cs="Times New Roman"/>
          <w:b/>
          <w:bCs/>
          <w:sz w:val="24"/>
          <w:szCs w:val="24"/>
        </w:rPr>
        <w:t>ABSTRACT</w:t>
      </w:r>
    </w:p>
    <w:p w14:paraId="3E16D1B5" w14:textId="77777777" w:rsidR="00BB55AE" w:rsidRDefault="00BB55AE" w:rsidP="00BB55AE">
      <w:pPr>
        <w:spacing w:line="360" w:lineRule="auto"/>
        <w:jc w:val="both"/>
        <w:rPr>
          <w:rFonts w:ascii="Times New Roman" w:hAnsi="Times New Roman" w:cs="Times New Roman"/>
          <w:sz w:val="24"/>
          <w:szCs w:val="24"/>
          <w:lang w:val="en-US"/>
        </w:rPr>
      </w:pPr>
      <w:r w:rsidRPr="00BB55AE">
        <w:rPr>
          <w:rFonts w:ascii="Times New Roman" w:hAnsi="Times New Roman" w:cs="Times New Roman"/>
          <w:sz w:val="24"/>
          <w:szCs w:val="24"/>
          <w:lang w:val="en-US"/>
        </w:rPr>
        <w:t xml:space="preserve">In the laboratory of the Department of Animal Husbandry and Dairying (Dairy Technology), C.S.A. University of Agriculture and Technology, Kanpur, the current study, "Technology of Preparation of Whey Beverage Using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was carried out. In the experiment, four levels of sugar (8.0, 10%, 12%, and 14%) and five levels of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(20, 25%, 30%, 35%, and 40%) were used to prepare a whey beverage utilizing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The four physical characteristics—flavor, color and appearance, sweetness, and overall acceptability—as well as the chemical quality—fat, moisture, protein, carbohydrate, and ash percent—were evaluated after three replications. The study discovered that utilizing 12% sugar and 25%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can produce a higher-quality whey beverage. However, other combinations of this experiment were also shown to be good based on physical and chemical criteria. Therefore, it is advised that whey with 12% sugar and 25% </w:t>
      </w:r>
      <w:proofErr w:type="spellStart"/>
      <w:r w:rsidRPr="00BB55AE">
        <w:rPr>
          <w:rFonts w:ascii="Times New Roman" w:hAnsi="Times New Roman" w:cs="Times New Roman"/>
          <w:sz w:val="24"/>
          <w:szCs w:val="24"/>
          <w:lang w:val="en-US"/>
        </w:rPr>
        <w:t>Kinnow</w:t>
      </w:r>
      <w:proofErr w:type="spellEnd"/>
      <w:r w:rsidRPr="00BB55AE">
        <w:rPr>
          <w:rFonts w:ascii="Times New Roman" w:hAnsi="Times New Roman" w:cs="Times New Roman"/>
          <w:sz w:val="24"/>
          <w:szCs w:val="24"/>
          <w:lang w:val="en-US"/>
        </w:rPr>
        <w:t xml:space="preserve"> juice be used to create the most popular whey-based beverage.</w:t>
      </w:r>
    </w:p>
    <w:p w14:paraId="3C31924B" w14:textId="77777777" w:rsidR="00BB55AE" w:rsidRDefault="00BB55AE" w:rsidP="00BB55A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Whey beverage, </w:t>
      </w:r>
      <w:proofErr w:type="spellStart"/>
      <w:r>
        <w:rPr>
          <w:rFonts w:ascii="Times New Roman" w:hAnsi="Times New Roman" w:cs="Times New Roman"/>
          <w:sz w:val="24"/>
          <w:szCs w:val="24"/>
        </w:rPr>
        <w:t>Kinnow</w:t>
      </w:r>
      <w:proofErr w:type="spellEnd"/>
      <w:r>
        <w:rPr>
          <w:rFonts w:ascii="Times New Roman" w:hAnsi="Times New Roman" w:cs="Times New Roman"/>
          <w:sz w:val="24"/>
          <w:szCs w:val="24"/>
        </w:rPr>
        <w:t xml:space="preserve"> juice, Flavour, Sugar, Technology.</w:t>
      </w:r>
    </w:p>
    <w:p w14:paraId="7577977A" w14:textId="77777777" w:rsidR="00BB55AE" w:rsidRDefault="00BB55AE" w:rsidP="00BB55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4753695" w14:textId="77777777" w:rsidR="0083414A" w:rsidRPr="0083414A" w:rsidRDefault="00BB55AE" w:rsidP="0083414A">
      <w:pPr>
        <w:spacing w:line="360" w:lineRule="auto"/>
        <w:jc w:val="both"/>
        <w:rPr>
          <w:rFonts w:ascii="Times New Roman" w:hAnsi="Times New Roman" w:cs="Times New Roman"/>
          <w:sz w:val="24"/>
          <w:szCs w:val="24"/>
          <w:lang w:val="en-US"/>
        </w:rPr>
      </w:pPr>
      <w:r w:rsidRPr="00BB55AE">
        <w:rPr>
          <w:rFonts w:ascii="Times New Roman" w:hAnsi="Times New Roman" w:cs="Times New Roman"/>
          <w:sz w:val="24"/>
          <w:szCs w:val="24"/>
          <w:lang w:val="en-US"/>
        </w:rPr>
        <w:t xml:space="preserve">A by-product of the production of cheese, </w:t>
      </w:r>
      <w:proofErr w:type="spellStart"/>
      <w:r w:rsidRPr="00BB55AE">
        <w:rPr>
          <w:rFonts w:ascii="Times New Roman" w:hAnsi="Times New Roman" w:cs="Times New Roman"/>
          <w:sz w:val="24"/>
          <w:szCs w:val="24"/>
          <w:lang w:val="en-US"/>
        </w:rPr>
        <w:t>quarg</w:t>
      </w:r>
      <w:proofErr w:type="spellEnd"/>
      <w:r w:rsidRPr="00BB55AE">
        <w:rPr>
          <w:rFonts w:ascii="Times New Roman" w:hAnsi="Times New Roman" w:cs="Times New Roman"/>
          <w:sz w:val="24"/>
          <w:szCs w:val="24"/>
          <w:lang w:val="en-US"/>
        </w:rPr>
        <w:t xml:space="preserve">, casein, chhana, paneer, and other goods is whey. An estimated 160 million kg of whey are produced as a by-product each year in India, which might result in a significant loss of roughly 70,000 tons of nutrient-dense whey solids. There are two varieties of whey based on its acidity. First, whey with a pH between 5 and 7 is called sweet whey, and it is typically obtained as a by-product in the production of cheese, Chhana, and Chakka. Another form of whey that is obtained from the manufacturing of casein is called acid whey, and it has a pH between 4 and 5. </w:t>
      </w:r>
      <w:r w:rsidR="0083414A" w:rsidRPr="0083414A">
        <w:rPr>
          <w:rFonts w:ascii="Times New Roman" w:hAnsi="Times New Roman" w:cs="Times New Roman"/>
          <w:sz w:val="24"/>
          <w:szCs w:val="24"/>
          <w:lang w:val="en-US"/>
        </w:rPr>
        <w:t xml:space="preserve">The most valuable part of whey protein, which is better than proteins from other sources and most efficient at supplying the body's energy and amino acid needs. While ß-Lactoglobulin is employed in sports and dietetic beverages, the individual components of whey proteins, such as </w:t>
      </w:r>
      <w:proofErr w:type="spellStart"/>
      <w:r w:rsidR="0083414A" w:rsidRPr="0083414A">
        <w:rPr>
          <w:rFonts w:ascii="Times New Roman" w:hAnsi="Times New Roman" w:cs="Times New Roman"/>
          <w:sz w:val="24"/>
          <w:szCs w:val="24"/>
          <w:lang w:val="en-US"/>
        </w:rPr>
        <w:t>lacto</w:t>
      </w:r>
      <w:proofErr w:type="spellEnd"/>
      <w:r w:rsidR="0083414A" w:rsidRPr="0083414A">
        <w:rPr>
          <w:rFonts w:ascii="Times New Roman" w:hAnsi="Times New Roman" w:cs="Times New Roman"/>
          <w:sz w:val="24"/>
          <w:szCs w:val="24"/>
          <w:lang w:val="en-US"/>
        </w:rPr>
        <w:t xml:space="preserve">-albumin, are used in humanized infant food formulas. The branched-chain amino acids valine, isoleucine, and leucine are present in trace levels in whey proteins. These three amino acids make up around one-third of our muscle tissue. In addition, leucine and other </w:t>
      </w:r>
      <w:r w:rsidR="0083414A" w:rsidRPr="0083414A">
        <w:rPr>
          <w:rFonts w:ascii="Times New Roman" w:hAnsi="Times New Roman" w:cs="Times New Roman"/>
          <w:sz w:val="24"/>
          <w:szCs w:val="24"/>
          <w:lang w:val="en-US"/>
        </w:rPr>
        <w:lastRenderedPageBreak/>
        <w:t>branched-chain amino acids seem to slow down the breakdown of muscle tissue and encourage the growth of new muscle fibers. Leucine may help burn fat in addition to helping you preserve lean muscle mass, which would improve your body composition overall. Whey protein is better than proteins from other sources and is the most efficient at supplying the body with the amino acids and energy it needs.</w:t>
      </w:r>
    </w:p>
    <w:p w14:paraId="55D62F4D" w14:textId="77777777" w:rsidR="0083414A" w:rsidRPr="0083414A" w:rsidRDefault="0083414A" w:rsidP="0083414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KINNOW: </w:t>
      </w:r>
      <w:r w:rsidRPr="0083414A">
        <w:rPr>
          <w:rFonts w:ascii="Times New Roman" w:hAnsi="Times New Roman" w:cs="Times New Roman"/>
          <w:sz w:val="24"/>
          <w:szCs w:val="24"/>
          <w:lang w:val="en-US"/>
        </w:rPr>
        <w:t xml:space="preserve">The </w:t>
      </w:r>
      <w:proofErr w:type="spellStart"/>
      <w:r w:rsidRPr="0083414A">
        <w:rPr>
          <w:rFonts w:ascii="Times New Roman" w:hAnsi="Times New Roman" w:cs="Times New Roman"/>
          <w:sz w:val="24"/>
          <w:szCs w:val="24"/>
          <w:lang w:val="en-US"/>
        </w:rPr>
        <w:t>Rutaceae</w:t>
      </w:r>
      <w:proofErr w:type="spellEnd"/>
      <w:r w:rsidRPr="0083414A">
        <w:rPr>
          <w:rFonts w:ascii="Times New Roman" w:hAnsi="Times New Roman" w:cs="Times New Roman"/>
          <w:sz w:val="24"/>
          <w:szCs w:val="24"/>
          <w:lang w:val="en-US"/>
        </w:rPr>
        <w:t xml:space="preserve"> family includes the citrus group (Citrus </w:t>
      </w:r>
      <w:proofErr w:type="spellStart"/>
      <w:r w:rsidRPr="0083414A">
        <w:rPr>
          <w:rFonts w:ascii="Times New Roman" w:hAnsi="Times New Roman" w:cs="Times New Roman"/>
          <w:sz w:val="24"/>
          <w:szCs w:val="24"/>
          <w:lang w:val="en-US"/>
        </w:rPr>
        <w:t>nobilis</w:t>
      </w:r>
      <w:proofErr w:type="spellEnd"/>
      <w:r w:rsidRPr="0083414A">
        <w:rPr>
          <w:rFonts w:ascii="Times New Roman" w:hAnsi="Times New Roman" w:cs="Times New Roman"/>
          <w:sz w:val="24"/>
          <w:szCs w:val="24"/>
          <w:lang w:val="en-US"/>
        </w:rPr>
        <w:t xml:space="preserve"> </w:t>
      </w:r>
      <w:proofErr w:type="spellStart"/>
      <w:r w:rsidRPr="0083414A">
        <w:rPr>
          <w:rFonts w:ascii="Times New Roman" w:hAnsi="Times New Roman" w:cs="Times New Roman"/>
          <w:sz w:val="24"/>
          <w:szCs w:val="24"/>
          <w:lang w:val="en-US"/>
        </w:rPr>
        <w:t>lour</w:t>
      </w:r>
      <w:proofErr w:type="spellEnd"/>
      <w:r w:rsidRPr="0083414A">
        <w:rPr>
          <w:rFonts w:ascii="Times New Roman" w:hAnsi="Times New Roman" w:cs="Times New Roman"/>
          <w:sz w:val="24"/>
          <w:szCs w:val="24"/>
          <w:lang w:val="en-US"/>
        </w:rPr>
        <w:t xml:space="preserve">× citrus </w:t>
      </w:r>
      <w:proofErr w:type="spellStart"/>
      <w:r w:rsidRPr="0083414A">
        <w:rPr>
          <w:rFonts w:ascii="Times New Roman" w:hAnsi="Times New Roman" w:cs="Times New Roman"/>
          <w:sz w:val="24"/>
          <w:szCs w:val="24"/>
          <w:lang w:val="en-US"/>
        </w:rPr>
        <w:t>deliciosa</w:t>
      </w:r>
      <w:proofErr w:type="spellEnd"/>
      <w:r w:rsidRPr="0083414A">
        <w:rPr>
          <w:rFonts w:ascii="Times New Roman" w:hAnsi="Times New Roman" w:cs="Times New Roman"/>
          <w:sz w:val="24"/>
          <w:szCs w:val="24"/>
          <w:lang w:val="en-US"/>
        </w:rPr>
        <w:t xml:space="preserve"> tenora). It includes grapefruit, lemon, lime, sweet orange, and mandarin. The citrus hybrid known as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(Citrus </w:t>
      </w:r>
      <w:proofErr w:type="spellStart"/>
      <w:r w:rsidRPr="0083414A">
        <w:rPr>
          <w:rFonts w:ascii="Times New Roman" w:hAnsi="Times New Roman" w:cs="Times New Roman"/>
          <w:sz w:val="24"/>
          <w:szCs w:val="24"/>
          <w:lang w:val="en-US"/>
        </w:rPr>
        <w:t>nobilis</w:t>
      </w:r>
      <w:proofErr w:type="spellEnd"/>
      <w:r w:rsidRPr="0083414A">
        <w:rPr>
          <w:rFonts w:ascii="Times New Roman" w:hAnsi="Times New Roman" w:cs="Times New Roman"/>
          <w:sz w:val="24"/>
          <w:szCs w:val="24"/>
          <w:lang w:val="en-US"/>
        </w:rPr>
        <w:t xml:space="preserve"> </w:t>
      </w:r>
      <w:proofErr w:type="spellStart"/>
      <w:r w:rsidRPr="0083414A">
        <w:rPr>
          <w:rFonts w:ascii="Times New Roman" w:hAnsi="Times New Roman" w:cs="Times New Roman"/>
          <w:sz w:val="24"/>
          <w:szCs w:val="24"/>
          <w:lang w:val="en-US"/>
        </w:rPr>
        <w:t>lour</w:t>
      </w:r>
      <w:proofErr w:type="spellEnd"/>
      <w:r w:rsidRPr="0083414A">
        <w:rPr>
          <w:rFonts w:ascii="Times New Roman" w:hAnsi="Times New Roman" w:cs="Times New Roman"/>
          <w:sz w:val="24"/>
          <w:szCs w:val="24"/>
          <w:lang w:val="en-US"/>
        </w:rPr>
        <w:t xml:space="preserve"> × Citrus deliciosa tenora) is a member of the Mandarin group. Dr. H. B. Frost created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a hybrid between King and Willow leaf mandarin, in 1935 in California. J.C. Bakhshi brought this cultivar to India in 1958 at the Punjab Agricultural University's Regional Fruit Research Station in </w:t>
      </w:r>
      <w:proofErr w:type="spellStart"/>
      <w:r w:rsidRPr="0083414A">
        <w:rPr>
          <w:rFonts w:ascii="Times New Roman" w:hAnsi="Times New Roman" w:cs="Times New Roman"/>
          <w:sz w:val="24"/>
          <w:szCs w:val="24"/>
          <w:lang w:val="en-US"/>
        </w:rPr>
        <w:t>Abohar</w:t>
      </w:r>
      <w:proofErr w:type="spellEnd"/>
      <w:r w:rsidRPr="0083414A">
        <w:rPr>
          <w:rFonts w:ascii="Times New Roman" w:hAnsi="Times New Roman" w:cs="Times New Roman"/>
          <w:sz w:val="24"/>
          <w:szCs w:val="24"/>
          <w:lang w:val="en-US"/>
        </w:rPr>
        <w:t xml:space="preserve">. Because of its superior fruit quality, increased cropping potential, and superior performance compared to other citrus fruits,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has grown incredibly popular among growers and consumers.</w:t>
      </w:r>
      <w:r>
        <w:rPr>
          <w:rFonts w:ascii="Times New Roman" w:hAnsi="Times New Roman" w:cs="Times New Roman"/>
          <w:sz w:val="24"/>
          <w:szCs w:val="24"/>
          <w:lang w:val="en-US"/>
        </w:rPr>
        <w:t xml:space="preserve"> </w:t>
      </w:r>
      <w:r w:rsidRPr="0083414A">
        <w:rPr>
          <w:rFonts w:ascii="Times New Roman" w:hAnsi="Times New Roman" w:cs="Times New Roman"/>
          <w:sz w:val="24"/>
          <w:szCs w:val="24"/>
          <w:lang w:val="en-US"/>
        </w:rPr>
        <w:t>The production of soft beverages has advanced significantly over the past few years, although India currently offers a very small selection of varieties. Around the world, a wide variety of syrups, sherbets, and soft drinks with fake fruit flavors are widely recognized. Fruit drinks made from whey still have a chance to succeed on the market today. These drinks are high in nutrients and have a higher energy content. These could be especially helpful in areas where there is a food shortage and poor nutrition that results in nutrient deficiencies.</w:t>
      </w:r>
    </w:p>
    <w:p w14:paraId="7CB88AF5" w14:textId="77777777" w:rsidR="003F0000" w:rsidRDefault="003F0000" w:rsidP="0083414A">
      <w:pPr>
        <w:spacing w:line="360" w:lineRule="auto"/>
        <w:jc w:val="both"/>
        <w:rPr>
          <w:rFonts w:ascii="Times New Roman" w:hAnsi="Times New Roman" w:cs="Times New Roman"/>
          <w:b/>
          <w:bCs/>
          <w:sz w:val="24"/>
          <w:szCs w:val="24"/>
        </w:rPr>
      </w:pPr>
    </w:p>
    <w:p w14:paraId="7EE66E7B" w14:textId="77777777" w:rsidR="003F0000" w:rsidRDefault="003F0000" w:rsidP="0083414A">
      <w:pPr>
        <w:spacing w:line="360" w:lineRule="auto"/>
        <w:jc w:val="both"/>
        <w:rPr>
          <w:rFonts w:ascii="Times New Roman" w:hAnsi="Times New Roman" w:cs="Times New Roman"/>
          <w:b/>
          <w:bCs/>
          <w:sz w:val="24"/>
          <w:szCs w:val="24"/>
        </w:rPr>
      </w:pPr>
    </w:p>
    <w:p w14:paraId="15D8CCEE" w14:textId="4EB7DEAD" w:rsidR="0083414A" w:rsidRDefault="0083414A" w:rsidP="0083414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D3E3A6C" w14:textId="77777777" w:rsidR="0083414A" w:rsidRPr="0083414A" w:rsidRDefault="0083414A" w:rsidP="0083414A">
      <w:pPr>
        <w:spacing w:line="360" w:lineRule="auto"/>
        <w:jc w:val="both"/>
        <w:rPr>
          <w:rFonts w:ascii="Times New Roman" w:hAnsi="Times New Roman" w:cs="Times New Roman"/>
          <w:sz w:val="24"/>
          <w:szCs w:val="24"/>
          <w:lang w:val="en-US"/>
        </w:rPr>
      </w:pPr>
      <w:r w:rsidRPr="0083414A">
        <w:rPr>
          <w:rFonts w:ascii="Times New Roman" w:hAnsi="Times New Roman" w:cs="Times New Roman"/>
          <w:sz w:val="24"/>
          <w:szCs w:val="24"/>
          <w:lang w:val="en-US"/>
        </w:rPr>
        <w:t xml:space="preserve">"Technology of Preparation of Whey Beverage using </w:t>
      </w:r>
      <w:proofErr w:type="spellStart"/>
      <w:r w:rsidRPr="0083414A">
        <w:rPr>
          <w:rFonts w:ascii="Times New Roman" w:hAnsi="Times New Roman" w:cs="Times New Roman"/>
          <w:sz w:val="24"/>
          <w:szCs w:val="24"/>
          <w:lang w:val="en-US"/>
        </w:rPr>
        <w:t>Kinnow</w:t>
      </w:r>
      <w:proofErr w:type="spellEnd"/>
      <w:r w:rsidRPr="0083414A">
        <w:rPr>
          <w:rFonts w:ascii="Times New Roman" w:hAnsi="Times New Roman" w:cs="Times New Roman"/>
          <w:sz w:val="24"/>
          <w:szCs w:val="24"/>
          <w:lang w:val="en-US"/>
        </w:rPr>
        <w:t xml:space="preserve"> Juice" was the current study conducted at the Dairy Technology Laboratory of the Chandra Shekhar Azad University of Agricultural and Technology in Kanpur. The final product was assessed for its sensory and chemical qualities, and the whey beverage manufacturing process was standardized based on several criteria under investigation. The supplies needed for the experiment, the techniques for processing milk to make beverages, and additional experiments are covered in this chapter. </w:t>
      </w:r>
    </w:p>
    <w:p w14:paraId="0DD2E3F1" w14:textId="77777777" w:rsidR="0083414A" w:rsidRPr="006E2E8F" w:rsidRDefault="0083414A" w:rsidP="0083414A">
      <w:pPr>
        <w:spacing w:line="360" w:lineRule="auto"/>
        <w:jc w:val="both"/>
        <w:rPr>
          <w:rFonts w:ascii="Times New Roman" w:hAnsi="Times New Roman" w:cs="Times New Roman"/>
          <w:b/>
          <w:sz w:val="24"/>
          <w:szCs w:val="24"/>
        </w:rPr>
      </w:pPr>
      <w:r w:rsidRPr="006E2E8F">
        <w:rPr>
          <w:rFonts w:ascii="Times New Roman" w:hAnsi="Times New Roman" w:cs="Times New Roman"/>
          <w:b/>
          <w:sz w:val="24"/>
          <w:szCs w:val="24"/>
        </w:rPr>
        <w:t xml:space="preserve">Flow diagram of manufacture of whey beverage using </w:t>
      </w:r>
      <w:proofErr w:type="spellStart"/>
      <w:r w:rsidRPr="006E2E8F">
        <w:rPr>
          <w:rFonts w:ascii="Times New Roman" w:hAnsi="Times New Roman" w:cs="Times New Roman"/>
          <w:b/>
          <w:sz w:val="24"/>
          <w:szCs w:val="24"/>
        </w:rPr>
        <w:t>kinnow</w:t>
      </w:r>
      <w:proofErr w:type="spellEnd"/>
      <w:r w:rsidRPr="006E2E8F">
        <w:rPr>
          <w:rFonts w:ascii="Times New Roman" w:hAnsi="Times New Roman" w:cs="Times New Roman"/>
          <w:b/>
          <w:sz w:val="24"/>
          <w:szCs w:val="24"/>
        </w:rPr>
        <w:t xml:space="preserve"> juice:</w:t>
      </w:r>
    </w:p>
    <w:p w14:paraId="04BDFF44" w14:textId="63E20F63" w:rsidR="0083414A" w:rsidRPr="006E2E8F" w:rsidRDefault="0083414A" w:rsidP="0083414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6E2E8F">
        <w:rPr>
          <w:rFonts w:ascii="Times New Roman" w:hAnsi="Times New Roman" w:cs="Times New Roman"/>
          <w:bCs/>
          <w:sz w:val="24"/>
          <w:szCs w:val="24"/>
        </w:rPr>
        <w:t xml:space="preserve">Receiving Paneer/Chhana whey </w:t>
      </w:r>
    </w:p>
    <w:p w14:paraId="07F6871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17A9E184"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Preheating (35-40℃) </w:t>
      </w:r>
    </w:p>
    <w:p w14:paraId="6B3D3C19"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27377F4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Mixing of Sugar (60</w:t>
      </w:r>
      <w:r w:rsidRPr="006E2E8F">
        <w:rPr>
          <w:rFonts w:ascii="Times New Roman" w:hAnsi="Times New Roman" w:cs="Times New Roman"/>
          <w:bCs/>
          <w:sz w:val="24"/>
          <w:szCs w:val="24"/>
          <w:vertAlign w:val="superscript"/>
        </w:rPr>
        <w:t>0</w:t>
      </w:r>
      <w:r w:rsidRPr="006E2E8F">
        <w:rPr>
          <w:rFonts w:ascii="Times New Roman" w:hAnsi="Times New Roman" w:cs="Times New Roman"/>
          <w:bCs/>
          <w:sz w:val="24"/>
          <w:szCs w:val="24"/>
        </w:rPr>
        <w:t xml:space="preserve">C) </w:t>
      </w:r>
    </w:p>
    <w:p w14:paraId="171B55F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0EBD7F8F"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Heating (95-100℃)</w:t>
      </w:r>
    </w:p>
    <w:p w14:paraId="16D3457A"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E2E8F">
        <w:rPr>
          <w:rFonts w:ascii="Times New Roman" w:hAnsi="Times New Roman" w:cs="Times New Roman"/>
          <w:bCs/>
          <w:sz w:val="24"/>
          <w:szCs w:val="24"/>
        </w:rPr>
        <w:t xml:space="preserve">      ↓</w:t>
      </w:r>
    </w:p>
    <w:p w14:paraId="421D197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Cooling (Room Temp.)</w:t>
      </w:r>
    </w:p>
    <w:p w14:paraId="716689EC"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6E2E8F">
        <w:rPr>
          <w:rFonts w:ascii="Times New Roman" w:hAnsi="Times New Roman" w:cs="Times New Roman"/>
          <w:bCs/>
          <w:sz w:val="24"/>
          <w:szCs w:val="24"/>
        </w:rPr>
        <w:t xml:space="preserve">     ↓</w:t>
      </w:r>
    </w:p>
    <w:p w14:paraId="05C61C92"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Adding of </w:t>
      </w:r>
      <w:proofErr w:type="spellStart"/>
      <w:r w:rsidRPr="006E2E8F">
        <w:rPr>
          <w:rFonts w:ascii="Times New Roman" w:hAnsi="Times New Roman" w:cs="Times New Roman"/>
          <w:bCs/>
          <w:sz w:val="24"/>
          <w:szCs w:val="24"/>
        </w:rPr>
        <w:t>kinnow</w:t>
      </w:r>
      <w:proofErr w:type="spellEnd"/>
      <w:r w:rsidRPr="006E2E8F">
        <w:rPr>
          <w:rFonts w:ascii="Times New Roman" w:hAnsi="Times New Roman" w:cs="Times New Roman"/>
          <w:bCs/>
          <w:sz w:val="24"/>
          <w:szCs w:val="24"/>
        </w:rPr>
        <w:t xml:space="preserve"> juice</w:t>
      </w:r>
    </w:p>
    <w:p w14:paraId="1C42CE01"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49E5C259"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Bottling &amp; sealing (Room Temp.)</w:t>
      </w:r>
    </w:p>
    <w:p w14:paraId="0E5D9CD6" w14:textId="77777777" w:rsidR="0083414A" w:rsidRPr="006E2E8F"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w:t>
      </w:r>
    </w:p>
    <w:p w14:paraId="385682AD" w14:textId="77777777" w:rsidR="0083414A" w:rsidRDefault="0083414A" w:rsidP="0083414A">
      <w:pPr>
        <w:spacing w:line="360" w:lineRule="auto"/>
        <w:jc w:val="both"/>
        <w:rPr>
          <w:rFonts w:ascii="Times New Roman" w:hAnsi="Times New Roman" w:cs="Times New Roman"/>
          <w:bCs/>
          <w:sz w:val="24"/>
          <w:szCs w:val="24"/>
        </w:rPr>
      </w:pPr>
      <w:r w:rsidRPr="006E2E8F">
        <w:rPr>
          <w:rFonts w:ascii="Times New Roman" w:hAnsi="Times New Roman" w:cs="Times New Roman"/>
          <w:bCs/>
          <w:sz w:val="24"/>
          <w:szCs w:val="24"/>
        </w:rPr>
        <w:t xml:space="preserve">                                                      Cooling &amp; storage (5</w:t>
      </w:r>
      <w:r w:rsidRPr="006E2E8F">
        <w:rPr>
          <w:rFonts w:ascii="Times New Roman" w:hAnsi="Times New Roman" w:cs="Times New Roman"/>
          <w:bCs/>
          <w:sz w:val="24"/>
          <w:szCs w:val="24"/>
          <w:vertAlign w:val="superscript"/>
        </w:rPr>
        <w:t>0</w:t>
      </w:r>
      <w:r w:rsidRPr="006E2E8F">
        <w:rPr>
          <w:rFonts w:ascii="Times New Roman" w:hAnsi="Times New Roman" w:cs="Times New Roman"/>
          <w:bCs/>
          <w:sz w:val="24"/>
          <w:szCs w:val="24"/>
        </w:rPr>
        <w:t>C)</w:t>
      </w:r>
    </w:p>
    <w:p w14:paraId="378C67BD" w14:textId="77777777" w:rsidR="003F0000" w:rsidRDefault="003F0000" w:rsidP="00822FB8">
      <w:pPr>
        <w:spacing w:line="360" w:lineRule="auto"/>
        <w:jc w:val="both"/>
        <w:rPr>
          <w:rFonts w:ascii="Times New Roman" w:hAnsi="Times New Roman" w:cs="Times New Roman"/>
          <w:b/>
          <w:bCs/>
          <w:sz w:val="24"/>
          <w:szCs w:val="24"/>
        </w:rPr>
      </w:pPr>
    </w:p>
    <w:p w14:paraId="30E55DB4" w14:textId="77777777" w:rsidR="003F0000" w:rsidRDefault="003F0000" w:rsidP="00822FB8">
      <w:pPr>
        <w:spacing w:line="360" w:lineRule="auto"/>
        <w:jc w:val="both"/>
        <w:rPr>
          <w:rFonts w:ascii="Times New Roman" w:hAnsi="Times New Roman" w:cs="Times New Roman"/>
          <w:b/>
          <w:bCs/>
          <w:sz w:val="24"/>
          <w:szCs w:val="24"/>
        </w:rPr>
      </w:pPr>
    </w:p>
    <w:p w14:paraId="6988FD5D" w14:textId="2074837F" w:rsidR="00822FB8" w:rsidRDefault="00822FB8" w:rsidP="00822F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Manufacturing Technology:</w:t>
      </w:r>
    </w:p>
    <w:p w14:paraId="6C0007E6" w14:textId="265E883B" w:rsidR="0012075D" w:rsidRDefault="00822FB8" w:rsidP="0012075D">
      <w:pPr>
        <w:spacing w:line="360" w:lineRule="auto"/>
        <w:jc w:val="both"/>
        <w:rPr>
          <w:rFonts w:ascii="Times New Roman" w:hAnsi="Times New Roman" w:cs="Times New Roman"/>
          <w:sz w:val="24"/>
          <w:szCs w:val="24"/>
          <w:lang w:val="en-US"/>
        </w:rPr>
      </w:pPr>
      <w:r w:rsidRPr="00822FB8">
        <w:rPr>
          <w:rFonts w:ascii="Times New Roman" w:hAnsi="Times New Roman" w:cs="Times New Roman"/>
          <w:sz w:val="24"/>
          <w:szCs w:val="24"/>
          <w:lang w:val="en-US"/>
        </w:rPr>
        <w:t xml:space="preserve">Clear filtered buffalo milk whey was utilized to make the </w:t>
      </w:r>
      <w:proofErr w:type="spellStart"/>
      <w:r w:rsidRPr="00822FB8">
        <w:rPr>
          <w:rFonts w:ascii="Times New Roman" w:hAnsi="Times New Roman" w:cs="Times New Roman"/>
          <w:sz w:val="24"/>
          <w:szCs w:val="24"/>
          <w:lang w:val="en-US"/>
        </w:rPr>
        <w:t>Kinnow</w:t>
      </w:r>
      <w:proofErr w:type="spellEnd"/>
      <w:r w:rsidRPr="00822FB8">
        <w:rPr>
          <w:rFonts w:ascii="Times New Roman" w:hAnsi="Times New Roman" w:cs="Times New Roman"/>
          <w:sz w:val="24"/>
          <w:szCs w:val="24"/>
          <w:lang w:val="en-US"/>
        </w:rPr>
        <w:t xml:space="preserve"> juice whey drink, in accordance with Ray and De's suggested methodology. In a double-jacketed </w:t>
      </w:r>
      <w:proofErr w:type="gramStart"/>
      <w:r w:rsidRPr="00822FB8">
        <w:rPr>
          <w:rFonts w:ascii="Times New Roman" w:hAnsi="Times New Roman" w:cs="Times New Roman"/>
          <w:sz w:val="24"/>
          <w:szCs w:val="24"/>
          <w:lang w:val="en-US"/>
        </w:rPr>
        <w:t>stainless steel</w:t>
      </w:r>
      <w:proofErr w:type="gramEnd"/>
      <w:r w:rsidRPr="00822FB8">
        <w:rPr>
          <w:rFonts w:ascii="Times New Roman" w:hAnsi="Times New Roman" w:cs="Times New Roman"/>
          <w:sz w:val="24"/>
          <w:szCs w:val="24"/>
          <w:lang w:val="en-US"/>
        </w:rPr>
        <w:t xml:space="preserve"> vat, whey was preheated between 35 and 40</w:t>
      </w:r>
      <w:r w:rsidRPr="00822FB8">
        <w:rPr>
          <w:rFonts w:ascii="Times New Roman" w:hAnsi="Times New Roman" w:cs="Times New Roman"/>
          <w:sz w:val="24"/>
          <w:szCs w:val="24"/>
          <w:vertAlign w:val="superscript"/>
          <w:lang w:val="en-US"/>
        </w:rPr>
        <w:t>0</w:t>
      </w:r>
      <w:r w:rsidRPr="00822FB8">
        <w:rPr>
          <w:rFonts w:ascii="Times New Roman" w:hAnsi="Times New Roman" w:cs="Times New Roman"/>
          <w:sz w:val="24"/>
          <w:szCs w:val="24"/>
          <w:lang w:val="en-US"/>
        </w:rPr>
        <w:t>C while being continuously stirred with a stainless steel ladle. After heating the whey to 60</w:t>
      </w:r>
      <w:r w:rsidRPr="00822FB8">
        <w:rPr>
          <w:rFonts w:ascii="Times New Roman" w:hAnsi="Times New Roman" w:cs="Times New Roman"/>
          <w:sz w:val="24"/>
          <w:szCs w:val="24"/>
          <w:vertAlign w:val="superscript"/>
          <w:lang w:val="en-US"/>
        </w:rPr>
        <w:t>0</w:t>
      </w:r>
      <w:r w:rsidRPr="00822FB8">
        <w:rPr>
          <w:rFonts w:ascii="Times New Roman" w:hAnsi="Times New Roman" w:cs="Times New Roman"/>
          <w:sz w:val="24"/>
          <w:szCs w:val="24"/>
          <w:lang w:val="en-US"/>
        </w:rPr>
        <w:t xml:space="preserve"> degrees Celsius, sugar was progressively added while being constantly stirred. and heated between 95°C and 100°C. The whey is then allowed to cool to 5</w:t>
      </w:r>
      <w:r w:rsidRPr="00822FB8">
        <w:rPr>
          <w:rFonts w:ascii="Times New Roman" w:hAnsi="Times New Roman" w:cs="Times New Roman"/>
          <w:sz w:val="24"/>
          <w:szCs w:val="24"/>
          <w:vertAlign w:val="superscript"/>
          <w:lang w:val="en-US"/>
        </w:rPr>
        <w:t xml:space="preserve">0 </w:t>
      </w:r>
      <w:r w:rsidRPr="00822FB8">
        <w:rPr>
          <w:rFonts w:ascii="Times New Roman" w:hAnsi="Times New Roman" w:cs="Times New Roman"/>
          <w:sz w:val="24"/>
          <w:szCs w:val="24"/>
          <w:lang w:val="en-US"/>
        </w:rPr>
        <w:t xml:space="preserve">C, and as soon as </w:t>
      </w:r>
      <w:proofErr w:type="spellStart"/>
      <w:r w:rsidRPr="00822FB8">
        <w:rPr>
          <w:rFonts w:ascii="Times New Roman" w:hAnsi="Times New Roman" w:cs="Times New Roman"/>
          <w:sz w:val="24"/>
          <w:szCs w:val="24"/>
          <w:lang w:val="en-US"/>
        </w:rPr>
        <w:t>kinnow</w:t>
      </w:r>
      <w:proofErr w:type="spellEnd"/>
      <w:r w:rsidRPr="00822FB8">
        <w:rPr>
          <w:rFonts w:ascii="Times New Roman" w:hAnsi="Times New Roman" w:cs="Times New Roman"/>
          <w:sz w:val="24"/>
          <w:szCs w:val="24"/>
          <w:lang w:val="en-US"/>
        </w:rPr>
        <w:t xml:space="preserve"> juice is added, it is briskly mixed. </w:t>
      </w:r>
      <w:r w:rsidR="0012075D" w:rsidRPr="0012075D">
        <w:rPr>
          <w:rFonts w:ascii="Times New Roman" w:hAnsi="Times New Roman" w:cs="Times New Roman"/>
          <w:sz w:val="24"/>
          <w:szCs w:val="24"/>
          <w:lang w:val="en-US"/>
        </w:rPr>
        <w:t xml:space="preserve">The product was put into sterile, clean, 200 ml glass </w:t>
      </w:r>
      <w:r w:rsidR="0012075D" w:rsidRPr="0012075D">
        <w:rPr>
          <w:rFonts w:ascii="Times New Roman" w:hAnsi="Times New Roman" w:cs="Times New Roman"/>
          <w:sz w:val="24"/>
          <w:szCs w:val="24"/>
          <w:lang w:val="en-US"/>
        </w:rPr>
        <w:lastRenderedPageBreak/>
        <w:t>bottles, which were then sealed with crown corks. The bottles were then progressively cooled to 5 °C in the freezer and kept there at that temperature.</w:t>
      </w:r>
    </w:p>
    <w:p w14:paraId="7024B5AB" w14:textId="77777777" w:rsidR="00D50FA3" w:rsidRDefault="00D50FA3" w:rsidP="00D50F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641B2D12" w14:textId="77777777" w:rsidR="00D50FA3" w:rsidRPr="00BC28AF" w:rsidRDefault="00D50FA3" w:rsidP="00D50FA3">
      <w:pPr>
        <w:spacing w:line="360" w:lineRule="auto"/>
        <w:jc w:val="both"/>
        <w:rPr>
          <w:rFonts w:ascii="Times New Roman" w:hAnsi="Times New Roman" w:cs="Times New Roman"/>
          <w:sz w:val="24"/>
          <w:szCs w:val="24"/>
        </w:rPr>
      </w:pPr>
      <w:r w:rsidRPr="00BC28AF">
        <w:rPr>
          <w:rFonts w:ascii="Times New Roman" w:hAnsi="Times New Roman" w:cs="Times New Roman"/>
          <w:sz w:val="24"/>
          <w:szCs w:val="24"/>
        </w:rPr>
        <w:t xml:space="preserve">The finding of the present investigation entitled “Technology of Preparation of whey beverage using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was carried out in the department of animal husbandry and dairying C S Azad university of Agriculture and technology Kanpur.</w:t>
      </w:r>
      <w:r>
        <w:rPr>
          <w:rFonts w:ascii="Times New Roman" w:hAnsi="Times New Roman" w:cs="Times New Roman"/>
          <w:sz w:val="24"/>
          <w:szCs w:val="24"/>
        </w:rPr>
        <w:t xml:space="preserve"> F</w:t>
      </w:r>
      <w:r w:rsidRPr="00BC28AF">
        <w:rPr>
          <w:rFonts w:ascii="Times New Roman" w:hAnsi="Times New Roman" w:cs="Times New Roman"/>
          <w:sz w:val="24"/>
          <w:szCs w:val="24"/>
        </w:rPr>
        <w:t xml:space="preserve">irst categories deals with sensory evaluation and the second with chemical qualities with regard to various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levels </w:t>
      </w:r>
      <w:proofErr w:type="gramStart"/>
      <w:r w:rsidRPr="00BC28AF">
        <w:rPr>
          <w:rFonts w:ascii="Times New Roman" w:hAnsi="Times New Roman" w:cs="Times New Roman"/>
          <w:sz w:val="24"/>
          <w:szCs w:val="24"/>
        </w:rPr>
        <w:t>( 20</w:t>
      </w:r>
      <w:proofErr w:type="gramEnd"/>
      <w:r w:rsidRPr="00BC28AF">
        <w:rPr>
          <w:rFonts w:ascii="Times New Roman" w:hAnsi="Times New Roman" w:cs="Times New Roman"/>
          <w:sz w:val="24"/>
          <w:szCs w:val="24"/>
        </w:rPr>
        <w:t>%, 25%, 30%, 35%, 40% ) and sugar levels ( 8%, 10%, 12%, 14% ).</w:t>
      </w:r>
      <w:r>
        <w:rPr>
          <w:rFonts w:ascii="Times New Roman" w:hAnsi="Times New Roman" w:cs="Times New Roman"/>
          <w:sz w:val="24"/>
          <w:szCs w:val="24"/>
        </w:rPr>
        <w:t xml:space="preserve"> </w:t>
      </w:r>
      <w:r w:rsidRPr="00BC28AF">
        <w:rPr>
          <w:rFonts w:ascii="Times New Roman" w:hAnsi="Times New Roman" w:cs="Times New Roman"/>
          <w:sz w:val="24"/>
          <w:szCs w:val="24"/>
        </w:rPr>
        <w:t xml:space="preserve">The effect of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(B) and sugar (S) on </w:t>
      </w:r>
      <w:proofErr w:type="spellStart"/>
      <w:r w:rsidRPr="00BC28AF">
        <w:rPr>
          <w:rFonts w:ascii="Times New Roman" w:hAnsi="Times New Roman" w:cs="Times New Roman"/>
          <w:sz w:val="24"/>
          <w:szCs w:val="24"/>
        </w:rPr>
        <w:t>kinnow</w:t>
      </w:r>
      <w:proofErr w:type="spellEnd"/>
      <w:r w:rsidRPr="00BC28AF">
        <w:rPr>
          <w:rFonts w:ascii="Times New Roman" w:hAnsi="Times New Roman" w:cs="Times New Roman"/>
          <w:sz w:val="24"/>
          <w:szCs w:val="24"/>
        </w:rPr>
        <w:t xml:space="preserve"> juice based whey beverage was observed on sensory evaluation (flavour, </w:t>
      </w:r>
      <w:proofErr w:type="spellStart"/>
      <w:r w:rsidRPr="00BC28AF">
        <w:rPr>
          <w:rFonts w:ascii="Times New Roman" w:hAnsi="Times New Roman" w:cs="Times New Roman"/>
          <w:sz w:val="24"/>
          <w:szCs w:val="24"/>
        </w:rPr>
        <w:t>color</w:t>
      </w:r>
      <w:proofErr w:type="spellEnd"/>
      <w:r w:rsidRPr="00BC28AF">
        <w:rPr>
          <w:rFonts w:ascii="Times New Roman" w:hAnsi="Times New Roman" w:cs="Times New Roman"/>
          <w:sz w:val="24"/>
          <w:szCs w:val="24"/>
        </w:rPr>
        <w:t xml:space="preserve"> &amp; appearance, sweetness and over all acceptability) and chemical quality (fat, moisture, protein, total carbohydrate and ash per cent</w:t>
      </w:r>
      <w:proofErr w:type="gramStart"/>
      <w:r w:rsidRPr="00BC28AF">
        <w:rPr>
          <w:rFonts w:ascii="Times New Roman" w:hAnsi="Times New Roman" w:cs="Times New Roman"/>
          <w:sz w:val="24"/>
          <w:szCs w:val="24"/>
        </w:rPr>
        <w:t>).The</w:t>
      </w:r>
      <w:proofErr w:type="gramEnd"/>
      <w:r w:rsidRPr="00BC28AF">
        <w:rPr>
          <w:rFonts w:ascii="Times New Roman" w:hAnsi="Times New Roman" w:cs="Times New Roman"/>
          <w:sz w:val="24"/>
          <w:szCs w:val="24"/>
        </w:rPr>
        <w:t xml:space="preserve"> data thus obtained were </w:t>
      </w:r>
      <w:proofErr w:type="spellStart"/>
      <w:r w:rsidRPr="00BC28AF">
        <w:rPr>
          <w:rFonts w:ascii="Times New Roman" w:hAnsi="Times New Roman" w:cs="Times New Roman"/>
          <w:sz w:val="24"/>
          <w:szCs w:val="24"/>
        </w:rPr>
        <w:t>analyzed</w:t>
      </w:r>
      <w:proofErr w:type="spellEnd"/>
      <w:r w:rsidRPr="00BC28AF">
        <w:rPr>
          <w:rFonts w:ascii="Times New Roman" w:hAnsi="Times New Roman" w:cs="Times New Roman"/>
          <w:sz w:val="24"/>
          <w:szCs w:val="24"/>
        </w:rPr>
        <w:t xml:space="preserve"> in factorial completely randomized design. The result drawn and their interpretations for different characters have been presented and discussed systematically. </w:t>
      </w:r>
      <w:r>
        <w:rPr>
          <w:rFonts w:ascii="Times New Roman" w:hAnsi="Times New Roman" w:cs="Times New Roman"/>
          <w:sz w:val="24"/>
          <w:szCs w:val="24"/>
        </w:rPr>
        <w:t xml:space="preserve"> </w:t>
      </w:r>
    </w:p>
    <w:p w14:paraId="48727EC5" w14:textId="77777777" w:rsidR="00D50FA3" w:rsidRDefault="00D50FA3" w:rsidP="00D50FA3">
      <w:pPr>
        <w:tabs>
          <w:tab w:val="left" w:pos="720"/>
        </w:tabs>
        <w:spacing w:after="0" w:line="480" w:lineRule="auto"/>
        <w:jc w:val="center"/>
        <w:rPr>
          <w:rFonts w:ascii="Cambria" w:hAnsi="Cambria" w:cs="Times New Roman"/>
          <w:sz w:val="32"/>
          <w:szCs w:val="28"/>
        </w:rPr>
      </w:pPr>
      <w:r>
        <w:rPr>
          <w:rFonts w:ascii="Cambria" w:hAnsi="Cambria" w:cs="Times New Roman"/>
          <w:b/>
          <w:sz w:val="28"/>
          <w:szCs w:val="28"/>
        </w:rPr>
        <w:t xml:space="preserve">CHEMICAL QUALITY OF WHEY BEVERAGE USING KINNOW JUICE </w:t>
      </w:r>
    </w:p>
    <w:p w14:paraId="23E8FCF0" w14:textId="0A380BB6" w:rsidR="00D50FA3" w:rsidRDefault="00D50FA3" w:rsidP="00D50FA3">
      <w:pPr>
        <w:pStyle w:val="ListParagraph"/>
        <w:numPr>
          <w:ilvl w:val="0"/>
          <w:numId w:val="2"/>
        </w:numPr>
        <w:spacing w:line="360" w:lineRule="auto"/>
        <w:jc w:val="both"/>
        <w:rPr>
          <w:rFonts w:ascii="Times New Roman" w:hAnsi="Times New Roman" w:cs="Times New Roman"/>
          <w:b/>
          <w:bCs/>
        </w:rPr>
      </w:pPr>
      <w:r>
        <w:rPr>
          <w:rFonts w:ascii="Times New Roman" w:hAnsi="Times New Roman" w:cs="Times New Roman"/>
          <w:b/>
          <w:bCs/>
        </w:rPr>
        <w:t>FAT:</w:t>
      </w:r>
    </w:p>
    <w:p w14:paraId="01FE198F" w14:textId="5D95DE41" w:rsidR="00D50FA3" w:rsidRDefault="00D50FA3" w:rsidP="00D50FA3">
      <w:pPr>
        <w:spacing w:line="360" w:lineRule="auto"/>
        <w:jc w:val="both"/>
        <w:rPr>
          <w:rFonts w:ascii="Times New Roman" w:hAnsi="Times New Roman" w:cs="Times New Roman"/>
          <w:sz w:val="24"/>
          <w:szCs w:val="24"/>
        </w:rPr>
      </w:pPr>
      <w:r w:rsidRPr="00D50FA3">
        <w:rPr>
          <w:rFonts w:ascii="Times New Roman" w:hAnsi="Times New Roman" w:cs="Times New Roman"/>
          <w:sz w:val="24"/>
          <w:szCs w:val="24"/>
        </w:rPr>
        <w:t xml:space="preserve">The fat per cent in the sample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observed in the laboratory. The detailed results are given in table 1</w:t>
      </w:r>
      <w:r>
        <w:rPr>
          <w:rFonts w:ascii="Times New Roman" w:hAnsi="Times New Roman" w:cs="Times New Roman"/>
          <w:sz w:val="24"/>
          <w:szCs w:val="24"/>
        </w:rPr>
        <w:t>(a)</w:t>
      </w:r>
      <w:r w:rsidRPr="00D50FA3">
        <w:rPr>
          <w:rFonts w:ascii="Times New Roman" w:hAnsi="Times New Roman" w:cs="Times New Roman"/>
          <w:sz w:val="24"/>
          <w:szCs w:val="24"/>
        </w:rPr>
        <w:t xml:space="preserve">, its analysis of variance in Table </w:t>
      </w:r>
      <w:proofErr w:type="gramStart"/>
      <w:r>
        <w:rPr>
          <w:rFonts w:ascii="Times New Roman" w:hAnsi="Times New Roman" w:cs="Times New Roman"/>
          <w:sz w:val="24"/>
          <w:szCs w:val="24"/>
        </w:rPr>
        <w:t>1</w:t>
      </w:r>
      <w:r w:rsidRPr="00D50FA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b)</w:t>
      </w:r>
      <w:r w:rsidRPr="00D50FA3">
        <w:rPr>
          <w:rFonts w:ascii="Times New Roman" w:hAnsi="Times New Roman" w:cs="Times New Roman"/>
          <w:sz w:val="24"/>
          <w:szCs w:val="24"/>
        </w:rPr>
        <w:t xml:space="preserve"> which revealed the following fact</w:t>
      </w:r>
      <w:r>
        <w:rPr>
          <w:rFonts w:ascii="Times New Roman" w:hAnsi="Times New Roman" w:cs="Times New Roman"/>
          <w:sz w:val="24"/>
          <w:szCs w:val="24"/>
        </w:rPr>
        <w:t>.</w:t>
      </w:r>
    </w:p>
    <w:p w14:paraId="386D9D8A" w14:textId="597C5A00" w:rsidR="00D50FA3" w:rsidRPr="00D50FA3" w:rsidRDefault="00D50FA3" w:rsidP="00D50FA3">
      <w:pPr>
        <w:spacing w:line="360" w:lineRule="auto"/>
        <w:jc w:val="both"/>
        <w:rPr>
          <w:rFonts w:ascii="Times New Roman" w:hAnsi="Times New Roman" w:cs="Times New Roman"/>
          <w:b/>
          <w:bCs/>
          <w:sz w:val="24"/>
          <w:szCs w:val="24"/>
        </w:rPr>
      </w:pPr>
      <w:r w:rsidRPr="00D50FA3">
        <w:rPr>
          <w:rFonts w:ascii="Times New Roman" w:hAnsi="Times New Roman" w:cs="Times New Roman"/>
          <w:b/>
          <w:bCs/>
          <w:sz w:val="24"/>
          <w:szCs w:val="24"/>
        </w:rPr>
        <w:t xml:space="preserve">Table-1(a): Effect of various </w:t>
      </w:r>
      <w:proofErr w:type="spellStart"/>
      <w:r w:rsidRPr="00D50FA3">
        <w:rPr>
          <w:rFonts w:ascii="Times New Roman" w:hAnsi="Times New Roman" w:cs="Times New Roman"/>
          <w:b/>
          <w:bCs/>
          <w:sz w:val="24"/>
          <w:szCs w:val="24"/>
        </w:rPr>
        <w:t>kinnow</w:t>
      </w:r>
      <w:proofErr w:type="spellEnd"/>
      <w:r w:rsidRPr="00D50FA3">
        <w:rPr>
          <w:rFonts w:ascii="Times New Roman" w:hAnsi="Times New Roman" w:cs="Times New Roman"/>
          <w:b/>
          <w:bCs/>
          <w:sz w:val="24"/>
          <w:szCs w:val="24"/>
        </w:rPr>
        <w:t xml:space="preserve"> juice and sugar levels on fat per cent of </w:t>
      </w:r>
      <w:proofErr w:type="spellStart"/>
      <w:r w:rsidRPr="00D50FA3">
        <w:rPr>
          <w:rFonts w:ascii="Times New Roman" w:hAnsi="Times New Roman" w:cs="Times New Roman"/>
          <w:b/>
          <w:bCs/>
          <w:sz w:val="24"/>
          <w:szCs w:val="24"/>
        </w:rPr>
        <w:t>kinnow</w:t>
      </w:r>
      <w:proofErr w:type="spellEnd"/>
      <w:r w:rsidRPr="00D50FA3">
        <w:rPr>
          <w:rFonts w:ascii="Times New Roman" w:hAnsi="Times New Roman" w:cs="Times New Roman"/>
          <w:b/>
          <w:bCs/>
          <w:sz w:val="24"/>
          <w:szCs w:val="24"/>
        </w:rPr>
        <w:t xml:space="preserve"> </w:t>
      </w:r>
      <w:proofErr w:type="gramStart"/>
      <w:r w:rsidRPr="00D50FA3">
        <w:rPr>
          <w:rFonts w:ascii="Times New Roman" w:hAnsi="Times New Roman" w:cs="Times New Roman"/>
          <w:b/>
          <w:bCs/>
          <w:sz w:val="24"/>
          <w:szCs w:val="24"/>
        </w:rPr>
        <w:t>juice based</w:t>
      </w:r>
      <w:proofErr w:type="gramEnd"/>
      <w:r w:rsidRPr="00D50FA3">
        <w:rPr>
          <w:rFonts w:ascii="Times New Roman" w:hAnsi="Times New Roman" w:cs="Times New Roman"/>
          <w:b/>
          <w:bCs/>
          <w:sz w:val="24"/>
          <w:szCs w:val="24"/>
        </w:rPr>
        <w:t xml:space="preserve"> whey beverage.</w:t>
      </w:r>
    </w:p>
    <w:tbl>
      <w:tblPr>
        <w:tblW w:w="10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9"/>
        <w:gridCol w:w="1117"/>
        <w:gridCol w:w="527"/>
        <w:gridCol w:w="586"/>
        <w:gridCol w:w="936"/>
        <w:gridCol w:w="181"/>
        <w:gridCol w:w="1113"/>
        <w:gridCol w:w="358"/>
        <w:gridCol w:w="1318"/>
        <w:gridCol w:w="519"/>
      </w:tblGrid>
      <w:tr w:rsidR="00D50FA3" w14:paraId="642F985F" w14:textId="77777777" w:rsidTr="00D50FA3">
        <w:trPr>
          <w:gridAfter w:val="1"/>
          <w:wAfter w:w="519" w:type="dxa"/>
          <w:trHeight w:val="375"/>
        </w:trPr>
        <w:tc>
          <w:tcPr>
            <w:tcW w:w="3409" w:type="dxa"/>
          </w:tcPr>
          <w:p w14:paraId="142EA159" w14:textId="77777777" w:rsidR="00D50FA3" w:rsidRDefault="00D50FA3" w:rsidP="00C16B11">
            <w:pPr>
              <w:pStyle w:val="TableParagraph"/>
              <w:spacing w:before="44"/>
              <w:ind w:left="747" w:right="733"/>
              <w:rPr>
                <w:b/>
                <w:sz w:val="24"/>
              </w:rPr>
            </w:pPr>
            <w:r>
              <w:rPr>
                <w:b/>
                <w:sz w:val="24"/>
              </w:rPr>
              <w:t>TREATMENTS</w:t>
            </w:r>
          </w:p>
        </w:tc>
        <w:tc>
          <w:tcPr>
            <w:tcW w:w="1117" w:type="dxa"/>
          </w:tcPr>
          <w:p w14:paraId="5BF07F04" w14:textId="77777777" w:rsidR="00D50FA3" w:rsidRDefault="00D50FA3" w:rsidP="00C16B11">
            <w:pPr>
              <w:pStyle w:val="TableParagraph"/>
              <w:spacing w:before="44"/>
              <w:ind w:left="233" w:right="223"/>
              <w:rPr>
                <w:b/>
                <w:sz w:val="24"/>
              </w:rPr>
            </w:pPr>
            <w:r>
              <w:rPr>
                <w:b/>
                <w:sz w:val="24"/>
              </w:rPr>
              <w:t>S</w:t>
            </w:r>
            <w:r>
              <w:rPr>
                <w:b/>
                <w:sz w:val="24"/>
                <w:vertAlign w:val="subscript"/>
              </w:rPr>
              <w:t>1</w:t>
            </w:r>
          </w:p>
        </w:tc>
        <w:tc>
          <w:tcPr>
            <w:tcW w:w="1113" w:type="dxa"/>
            <w:gridSpan w:val="2"/>
          </w:tcPr>
          <w:p w14:paraId="34459252" w14:textId="77777777" w:rsidR="00D50FA3" w:rsidRDefault="00D50FA3" w:rsidP="00C16B11">
            <w:pPr>
              <w:pStyle w:val="TableParagraph"/>
              <w:spacing w:before="44"/>
              <w:ind w:left="231" w:right="219"/>
              <w:rPr>
                <w:b/>
                <w:sz w:val="24"/>
              </w:rPr>
            </w:pPr>
            <w:r>
              <w:rPr>
                <w:b/>
                <w:sz w:val="24"/>
              </w:rPr>
              <w:t>S</w:t>
            </w:r>
            <w:r>
              <w:rPr>
                <w:b/>
                <w:sz w:val="24"/>
                <w:vertAlign w:val="subscript"/>
              </w:rPr>
              <w:t>2</w:t>
            </w:r>
          </w:p>
        </w:tc>
        <w:tc>
          <w:tcPr>
            <w:tcW w:w="1117" w:type="dxa"/>
            <w:gridSpan w:val="2"/>
          </w:tcPr>
          <w:p w14:paraId="6C0B33C5" w14:textId="77777777" w:rsidR="00D50FA3" w:rsidRDefault="00D50FA3" w:rsidP="00C16B11">
            <w:pPr>
              <w:pStyle w:val="TableParagraph"/>
              <w:spacing w:before="44"/>
              <w:ind w:left="233" w:right="223"/>
              <w:rPr>
                <w:b/>
                <w:sz w:val="24"/>
              </w:rPr>
            </w:pPr>
            <w:r>
              <w:rPr>
                <w:b/>
                <w:sz w:val="24"/>
              </w:rPr>
              <w:t>S</w:t>
            </w:r>
            <w:r>
              <w:rPr>
                <w:b/>
                <w:sz w:val="24"/>
                <w:vertAlign w:val="subscript"/>
              </w:rPr>
              <w:t>3</w:t>
            </w:r>
          </w:p>
        </w:tc>
        <w:tc>
          <w:tcPr>
            <w:tcW w:w="1113" w:type="dxa"/>
          </w:tcPr>
          <w:p w14:paraId="04CE008F" w14:textId="77777777" w:rsidR="00D50FA3" w:rsidRDefault="00D50FA3" w:rsidP="00C16B11">
            <w:pPr>
              <w:pStyle w:val="TableParagraph"/>
              <w:spacing w:before="44"/>
              <w:ind w:left="230" w:right="222"/>
              <w:rPr>
                <w:b/>
                <w:sz w:val="24"/>
              </w:rPr>
            </w:pPr>
            <w:r>
              <w:rPr>
                <w:b/>
                <w:sz w:val="24"/>
              </w:rPr>
              <w:t>S</w:t>
            </w:r>
            <w:r>
              <w:rPr>
                <w:b/>
                <w:sz w:val="24"/>
                <w:vertAlign w:val="subscript"/>
              </w:rPr>
              <w:t>4</w:t>
            </w:r>
          </w:p>
        </w:tc>
        <w:tc>
          <w:tcPr>
            <w:tcW w:w="1676" w:type="dxa"/>
            <w:gridSpan w:val="2"/>
          </w:tcPr>
          <w:p w14:paraId="6DF82851" w14:textId="77777777" w:rsidR="00D50FA3" w:rsidRDefault="00D50FA3" w:rsidP="00C16B11">
            <w:pPr>
              <w:pStyle w:val="TableParagraph"/>
              <w:spacing w:before="44"/>
              <w:ind w:left="358" w:right="349"/>
              <w:rPr>
                <w:b/>
                <w:sz w:val="24"/>
              </w:rPr>
            </w:pPr>
            <w:r>
              <w:rPr>
                <w:b/>
                <w:sz w:val="24"/>
              </w:rPr>
              <w:t>Mean</w:t>
            </w:r>
            <w:r>
              <w:rPr>
                <w:b/>
                <w:spacing w:val="-1"/>
                <w:sz w:val="24"/>
              </w:rPr>
              <w:t xml:space="preserve"> </w:t>
            </w:r>
            <w:r>
              <w:rPr>
                <w:b/>
                <w:sz w:val="24"/>
              </w:rPr>
              <w:t>A</w:t>
            </w:r>
          </w:p>
        </w:tc>
      </w:tr>
      <w:tr w:rsidR="00D50FA3" w14:paraId="7CBCD7AE" w14:textId="77777777" w:rsidTr="00D50FA3">
        <w:trPr>
          <w:gridAfter w:val="1"/>
          <w:wAfter w:w="519" w:type="dxa"/>
          <w:trHeight w:val="373"/>
        </w:trPr>
        <w:tc>
          <w:tcPr>
            <w:tcW w:w="3409" w:type="dxa"/>
          </w:tcPr>
          <w:p w14:paraId="10F5528D" w14:textId="77777777" w:rsidR="00D50FA3" w:rsidRDefault="00D50FA3" w:rsidP="00C16B11">
            <w:pPr>
              <w:pStyle w:val="TableParagraph"/>
              <w:spacing w:before="44"/>
              <w:ind w:left="747" w:right="732"/>
              <w:rPr>
                <w:b/>
                <w:sz w:val="24"/>
              </w:rPr>
            </w:pPr>
            <w:r>
              <w:rPr>
                <w:b/>
                <w:sz w:val="24"/>
              </w:rPr>
              <w:t>B</w:t>
            </w:r>
            <w:r>
              <w:rPr>
                <w:b/>
                <w:sz w:val="24"/>
                <w:vertAlign w:val="subscript"/>
              </w:rPr>
              <w:t>1</w:t>
            </w:r>
          </w:p>
        </w:tc>
        <w:tc>
          <w:tcPr>
            <w:tcW w:w="1117" w:type="dxa"/>
          </w:tcPr>
          <w:p w14:paraId="2E6C9D20" w14:textId="77777777" w:rsidR="00D50FA3" w:rsidRDefault="00D50FA3" w:rsidP="00C16B11">
            <w:pPr>
              <w:pStyle w:val="TableParagraph"/>
              <w:spacing w:before="39"/>
              <w:ind w:left="233" w:right="225"/>
              <w:rPr>
                <w:sz w:val="24"/>
              </w:rPr>
            </w:pPr>
            <w:r>
              <w:rPr>
                <w:sz w:val="24"/>
              </w:rPr>
              <w:t>0.364</w:t>
            </w:r>
          </w:p>
        </w:tc>
        <w:tc>
          <w:tcPr>
            <w:tcW w:w="1113" w:type="dxa"/>
            <w:gridSpan w:val="2"/>
          </w:tcPr>
          <w:p w14:paraId="17D4AD6B" w14:textId="77777777" w:rsidR="00D50FA3" w:rsidRDefault="00D50FA3" w:rsidP="00C16B11">
            <w:pPr>
              <w:pStyle w:val="TableParagraph"/>
              <w:spacing w:before="39"/>
              <w:ind w:left="231" w:right="220"/>
              <w:rPr>
                <w:sz w:val="24"/>
              </w:rPr>
            </w:pPr>
            <w:r>
              <w:rPr>
                <w:sz w:val="24"/>
              </w:rPr>
              <w:t>0.369</w:t>
            </w:r>
          </w:p>
        </w:tc>
        <w:tc>
          <w:tcPr>
            <w:tcW w:w="1117" w:type="dxa"/>
            <w:gridSpan w:val="2"/>
          </w:tcPr>
          <w:p w14:paraId="550D9EB6" w14:textId="77777777" w:rsidR="00D50FA3" w:rsidRDefault="00D50FA3" w:rsidP="00C16B11">
            <w:pPr>
              <w:pStyle w:val="TableParagraph"/>
              <w:spacing w:before="39"/>
              <w:ind w:left="233" w:right="225"/>
              <w:rPr>
                <w:sz w:val="24"/>
              </w:rPr>
            </w:pPr>
            <w:r>
              <w:rPr>
                <w:sz w:val="24"/>
              </w:rPr>
              <w:t>0.383</w:t>
            </w:r>
          </w:p>
        </w:tc>
        <w:tc>
          <w:tcPr>
            <w:tcW w:w="1113" w:type="dxa"/>
          </w:tcPr>
          <w:p w14:paraId="068E98D8" w14:textId="77777777" w:rsidR="00D50FA3" w:rsidRDefault="00D50FA3" w:rsidP="00C16B11">
            <w:pPr>
              <w:pStyle w:val="TableParagraph"/>
              <w:spacing w:before="39"/>
              <w:ind w:left="229" w:right="222"/>
              <w:rPr>
                <w:sz w:val="24"/>
              </w:rPr>
            </w:pPr>
            <w:r>
              <w:rPr>
                <w:sz w:val="24"/>
              </w:rPr>
              <w:t>0.374</w:t>
            </w:r>
          </w:p>
        </w:tc>
        <w:tc>
          <w:tcPr>
            <w:tcW w:w="1676" w:type="dxa"/>
            <w:gridSpan w:val="2"/>
          </w:tcPr>
          <w:p w14:paraId="278A3916" w14:textId="77777777" w:rsidR="00D50FA3" w:rsidRDefault="00D50FA3" w:rsidP="00C16B11">
            <w:pPr>
              <w:pStyle w:val="TableParagraph"/>
              <w:spacing w:before="39"/>
              <w:ind w:left="358" w:right="344"/>
              <w:rPr>
                <w:sz w:val="24"/>
              </w:rPr>
            </w:pPr>
            <w:r>
              <w:rPr>
                <w:sz w:val="24"/>
              </w:rPr>
              <w:t>0.372</w:t>
            </w:r>
          </w:p>
        </w:tc>
      </w:tr>
      <w:tr w:rsidR="00D50FA3" w14:paraId="1A84547B" w14:textId="77777777" w:rsidTr="00D50FA3">
        <w:trPr>
          <w:gridAfter w:val="1"/>
          <w:wAfter w:w="519" w:type="dxa"/>
          <w:trHeight w:val="398"/>
        </w:trPr>
        <w:tc>
          <w:tcPr>
            <w:tcW w:w="3409" w:type="dxa"/>
          </w:tcPr>
          <w:p w14:paraId="73AB347B" w14:textId="77777777" w:rsidR="00D50FA3" w:rsidRDefault="00D50FA3" w:rsidP="00C16B11">
            <w:pPr>
              <w:pStyle w:val="TableParagraph"/>
              <w:spacing w:before="56"/>
              <w:ind w:left="747" w:right="732"/>
              <w:rPr>
                <w:b/>
                <w:sz w:val="24"/>
              </w:rPr>
            </w:pPr>
            <w:r>
              <w:rPr>
                <w:b/>
                <w:sz w:val="24"/>
              </w:rPr>
              <w:t>B</w:t>
            </w:r>
            <w:r>
              <w:rPr>
                <w:b/>
                <w:sz w:val="24"/>
                <w:vertAlign w:val="subscript"/>
              </w:rPr>
              <w:t>2</w:t>
            </w:r>
          </w:p>
        </w:tc>
        <w:tc>
          <w:tcPr>
            <w:tcW w:w="1117" w:type="dxa"/>
          </w:tcPr>
          <w:p w14:paraId="0A093FB5" w14:textId="77777777" w:rsidR="00D50FA3" w:rsidRDefault="00D50FA3" w:rsidP="00C16B11">
            <w:pPr>
              <w:pStyle w:val="TableParagraph"/>
              <w:spacing w:before="51"/>
              <w:ind w:left="233" w:right="225"/>
              <w:rPr>
                <w:sz w:val="24"/>
              </w:rPr>
            </w:pPr>
            <w:r>
              <w:rPr>
                <w:sz w:val="24"/>
              </w:rPr>
              <w:t>0.392</w:t>
            </w:r>
          </w:p>
        </w:tc>
        <w:tc>
          <w:tcPr>
            <w:tcW w:w="1113" w:type="dxa"/>
            <w:gridSpan w:val="2"/>
          </w:tcPr>
          <w:p w14:paraId="1FDDC152" w14:textId="77777777" w:rsidR="00D50FA3" w:rsidRDefault="00D50FA3" w:rsidP="00C16B11">
            <w:pPr>
              <w:pStyle w:val="TableParagraph"/>
              <w:spacing w:before="51"/>
              <w:ind w:left="231" w:right="220"/>
              <w:rPr>
                <w:sz w:val="24"/>
              </w:rPr>
            </w:pPr>
            <w:r>
              <w:rPr>
                <w:sz w:val="24"/>
              </w:rPr>
              <w:t>0.397</w:t>
            </w:r>
          </w:p>
        </w:tc>
        <w:tc>
          <w:tcPr>
            <w:tcW w:w="1117" w:type="dxa"/>
            <w:gridSpan w:val="2"/>
          </w:tcPr>
          <w:p w14:paraId="194E33F8" w14:textId="77777777" w:rsidR="00D50FA3" w:rsidRDefault="00D50FA3" w:rsidP="00C16B11">
            <w:pPr>
              <w:pStyle w:val="TableParagraph"/>
              <w:spacing w:before="51"/>
              <w:ind w:left="233" w:right="225"/>
              <w:rPr>
                <w:sz w:val="24"/>
              </w:rPr>
            </w:pPr>
            <w:r>
              <w:rPr>
                <w:sz w:val="24"/>
              </w:rPr>
              <w:t>0.411</w:t>
            </w:r>
          </w:p>
        </w:tc>
        <w:tc>
          <w:tcPr>
            <w:tcW w:w="1113" w:type="dxa"/>
          </w:tcPr>
          <w:p w14:paraId="682C6804" w14:textId="77777777" w:rsidR="00D50FA3" w:rsidRDefault="00D50FA3" w:rsidP="00C16B11">
            <w:pPr>
              <w:pStyle w:val="TableParagraph"/>
              <w:spacing w:before="51"/>
              <w:ind w:left="229" w:right="222"/>
              <w:rPr>
                <w:sz w:val="24"/>
              </w:rPr>
            </w:pPr>
            <w:r>
              <w:rPr>
                <w:sz w:val="24"/>
              </w:rPr>
              <w:t>0.402</w:t>
            </w:r>
          </w:p>
        </w:tc>
        <w:tc>
          <w:tcPr>
            <w:tcW w:w="1676" w:type="dxa"/>
            <w:gridSpan w:val="2"/>
          </w:tcPr>
          <w:p w14:paraId="0A9F40C4" w14:textId="77777777" w:rsidR="00D50FA3" w:rsidRDefault="00D50FA3" w:rsidP="00C16B11">
            <w:pPr>
              <w:pStyle w:val="TableParagraph"/>
              <w:spacing w:before="51"/>
              <w:ind w:left="358" w:right="344"/>
              <w:rPr>
                <w:sz w:val="24"/>
              </w:rPr>
            </w:pPr>
            <w:r>
              <w:rPr>
                <w:sz w:val="24"/>
              </w:rPr>
              <w:t>0.401</w:t>
            </w:r>
          </w:p>
        </w:tc>
      </w:tr>
      <w:tr w:rsidR="00D50FA3" w14:paraId="1AC6DDD6" w14:textId="77777777" w:rsidTr="00D50FA3">
        <w:trPr>
          <w:gridAfter w:val="1"/>
          <w:wAfter w:w="519" w:type="dxa"/>
          <w:trHeight w:val="375"/>
        </w:trPr>
        <w:tc>
          <w:tcPr>
            <w:tcW w:w="3409" w:type="dxa"/>
          </w:tcPr>
          <w:p w14:paraId="61A9ABC7" w14:textId="77777777" w:rsidR="00D50FA3" w:rsidRDefault="00D50FA3" w:rsidP="00C16B11">
            <w:pPr>
              <w:pStyle w:val="TableParagraph"/>
              <w:spacing w:before="44"/>
              <w:ind w:left="747" w:right="732"/>
              <w:rPr>
                <w:b/>
                <w:sz w:val="24"/>
              </w:rPr>
            </w:pPr>
            <w:r>
              <w:rPr>
                <w:b/>
                <w:sz w:val="24"/>
              </w:rPr>
              <w:t>B</w:t>
            </w:r>
            <w:r>
              <w:rPr>
                <w:b/>
                <w:sz w:val="24"/>
                <w:vertAlign w:val="subscript"/>
              </w:rPr>
              <w:t>3</w:t>
            </w:r>
          </w:p>
        </w:tc>
        <w:tc>
          <w:tcPr>
            <w:tcW w:w="1117" w:type="dxa"/>
          </w:tcPr>
          <w:p w14:paraId="452FDADE" w14:textId="77777777" w:rsidR="00D50FA3" w:rsidRDefault="00D50FA3" w:rsidP="00C16B11">
            <w:pPr>
              <w:pStyle w:val="TableParagraph"/>
              <w:spacing w:before="39"/>
              <w:ind w:left="233" w:right="225"/>
              <w:rPr>
                <w:sz w:val="24"/>
              </w:rPr>
            </w:pPr>
            <w:r>
              <w:rPr>
                <w:sz w:val="24"/>
              </w:rPr>
              <w:t>0.383</w:t>
            </w:r>
          </w:p>
        </w:tc>
        <w:tc>
          <w:tcPr>
            <w:tcW w:w="1113" w:type="dxa"/>
            <w:gridSpan w:val="2"/>
          </w:tcPr>
          <w:p w14:paraId="57EC4DDD" w14:textId="77777777" w:rsidR="00D50FA3" w:rsidRDefault="00D50FA3" w:rsidP="00C16B11">
            <w:pPr>
              <w:pStyle w:val="TableParagraph"/>
              <w:spacing w:before="39"/>
              <w:ind w:left="231" w:right="220"/>
              <w:rPr>
                <w:sz w:val="24"/>
              </w:rPr>
            </w:pPr>
            <w:r>
              <w:rPr>
                <w:sz w:val="24"/>
              </w:rPr>
              <w:t>0.388</w:t>
            </w:r>
          </w:p>
        </w:tc>
        <w:tc>
          <w:tcPr>
            <w:tcW w:w="1117" w:type="dxa"/>
            <w:gridSpan w:val="2"/>
          </w:tcPr>
          <w:p w14:paraId="1F74019C" w14:textId="77777777" w:rsidR="00D50FA3" w:rsidRDefault="00D50FA3" w:rsidP="00C16B11">
            <w:pPr>
              <w:pStyle w:val="TableParagraph"/>
              <w:spacing w:before="39"/>
              <w:ind w:left="233" w:right="225"/>
              <w:rPr>
                <w:sz w:val="24"/>
              </w:rPr>
            </w:pPr>
            <w:r>
              <w:rPr>
                <w:sz w:val="24"/>
              </w:rPr>
              <w:t>0.402</w:t>
            </w:r>
          </w:p>
        </w:tc>
        <w:tc>
          <w:tcPr>
            <w:tcW w:w="1113" w:type="dxa"/>
          </w:tcPr>
          <w:p w14:paraId="406E8DD8" w14:textId="77777777" w:rsidR="00D50FA3" w:rsidRDefault="00D50FA3" w:rsidP="00C16B11">
            <w:pPr>
              <w:pStyle w:val="TableParagraph"/>
              <w:spacing w:before="39"/>
              <w:ind w:left="229" w:right="222"/>
              <w:rPr>
                <w:sz w:val="24"/>
              </w:rPr>
            </w:pPr>
            <w:r>
              <w:rPr>
                <w:sz w:val="24"/>
              </w:rPr>
              <w:t>0.392</w:t>
            </w:r>
          </w:p>
        </w:tc>
        <w:tc>
          <w:tcPr>
            <w:tcW w:w="1676" w:type="dxa"/>
            <w:gridSpan w:val="2"/>
          </w:tcPr>
          <w:p w14:paraId="6C447EF1" w14:textId="77777777" w:rsidR="00D50FA3" w:rsidRDefault="00D50FA3" w:rsidP="00C16B11">
            <w:pPr>
              <w:pStyle w:val="TableParagraph"/>
              <w:spacing w:before="39"/>
              <w:ind w:left="358" w:right="344"/>
              <w:rPr>
                <w:sz w:val="24"/>
              </w:rPr>
            </w:pPr>
            <w:r>
              <w:rPr>
                <w:sz w:val="24"/>
              </w:rPr>
              <w:t>0.391</w:t>
            </w:r>
          </w:p>
        </w:tc>
      </w:tr>
      <w:tr w:rsidR="00D50FA3" w14:paraId="0C330E51" w14:textId="77777777" w:rsidTr="00D50FA3">
        <w:trPr>
          <w:gridAfter w:val="1"/>
          <w:wAfter w:w="519" w:type="dxa"/>
          <w:trHeight w:val="398"/>
        </w:trPr>
        <w:tc>
          <w:tcPr>
            <w:tcW w:w="3409" w:type="dxa"/>
          </w:tcPr>
          <w:p w14:paraId="5A391F00" w14:textId="77777777" w:rsidR="00D50FA3" w:rsidRDefault="00D50FA3" w:rsidP="00C16B11">
            <w:pPr>
              <w:pStyle w:val="TableParagraph"/>
              <w:spacing w:before="54"/>
              <w:ind w:left="747" w:right="732"/>
              <w:rPr>
                <w:b/>
                <w:sz w:val="24"/>
              </w:rPr>
            </w:pPr>
            <w:r>
              <w:rPr>
                <w:b/>
                <w:sz w:val="24"/>
              </w:rPr>
              <w:t>B</w:t>
            </w:r>
            <w:r>
              <w:rPr>
                <w:b/>
                <w:sz w:val="24"/>
                <w:vertAlign w:val="subscript"/>
              </w:rPr>
              <w:t>4</w:t>
            </w:r>
          </w:p>
        </w:tc>
        <w:tc>
          <w:tcPr>
            <w:tcW w:w="1117" w:type="dxa"/>
          </w:tcPr>
          <w:p w14:paraId="5C672F0C" w14:textId="77777777" w:rsidR="00D50FA3" w:rsidRDefault="00D50FA3" w:rsidP="00C16B11">
            <w:pPr>
              <w:pStyle w:val="TableParagraph"/>
              <w:spacing w:before="49"/>
              <w:ind w:left="233" w:right="225"/>
              <w:rPr>
                <w:sz w:val="24"/>
              </w:rPr>
            </w:pPr>
            <w:r>
              <w:rPr>
                <w:sz w:val="24"/>
              </w:rPr>
              <w:t>0.374</w:t>
            </w:r>
          </w:p>
        </w:tc>
        <w:tc>
          <w:tcPr>
            <w:tcW w:w="1113" w:type="dxa"/>
            <w:gridSpan w:val="2"/>
          </w:tcPr>
          <w:p w14:paraId="7D84B659" w14:textId="77777777" w:rsidR="00D50FA3" w:rsidRDefault="00D50FA3" w:rsidP="00C16B11">
            <w:pPr>
              <w:pStyle w:val="TableParagraph"/>
              <w:spacing w:before="49"/>
              <w:ind w:left="231" w:right="220"/>
              <w:rPr>
                <w:sz w:val="24"/>
              </w:rPr>
            </w:pPr>
            <w:r>
              <w:rPr>
                <w:sz w:val="24"/>
              </w:rPr>
              <w:t>0.378</w:t>
            </w:r>
          </w:p>
        </w:tc>
        <w:tc>
          <w:tcPr>
            <w:tcW w:w="1117" w:type="dxa"/>
            <w:gridSpan w:val="2"/>
          </w:tcPr>
          <w:p w14:paraId="6754701D" w14:textId="77777777" w:rsidR="00D50FA3" w:rsidRDefault="00D50FA3" w:rsidP="00C16B11">
            <w:pPr>
              <w:pStyle w:val="TableParagraph"/>
              <w:spacing w:before="49"/>
              <w:ind w:left="233" w:right="225"/>
              <w:rPr>
                <w:sz w:val="24"/>
              </w:rPr>
            </w:pPr>
            <w:r>
              <w:rPr>
                <w:sz w:val="24"/>
              </w:rPr>
              <w:t>0.392</w:t>
            </w:r>
          </w:p>
        </w:tc>
        <w:tc>
          <w:tcPr>
            <w:tcW w:w="1113" w:type="dxa"/>
          </w:tcPr>
          <w:p w14:paraId="2D5DE513" w14:textId="77777777" w:rsidR="00D50FA3" w:rsidRDefault="00D50FA3" w:rsidP="00C16B11">
            <w:pPr>
              <w:pStyle w:val="TableParagraph"/>
              <w:spacing w:before="49"/>
              <w:ind w:left="229" w:right="222"/>
              <w:rPr>
                <w:sz w:val="24"/>
              </w:rPr>
            </w:pPr>
            <w:r>
              <w:rPr>
                <w:sz w:val="24"/>
              </w:rPr>
              <w:t>0.383</w:t>
            </w:r>
          </w:p>
        </w:tc>
        <w:tc>
          <w:tcPr>
            <w:tcW w:w="1676" w:type="dxa"/>
            <w:gridSpan w:val="2"/>
          </w:tcPr>
          <w:p w14:paraId="0629C9E5" w14:textId="77777777" w:rsidR="00D50FA3" w:rsidRDefault="00D50FA3" w:rsidP="00C16B11">
            <w:pPr>
              <w:pStyle w:val="TableParagraph"/>
              <w:spacing w:before="49"/>
              <w:ind w:left="358" w:right="344"/>
              <w:rPr>
                <w:sz w:val="24"/>
              </w:rPr>
            </w:pPr>
            <w:r>
              <w:rPr>
                <w:sz w:val="24"/>
              </w:rPr>
              <w:t>0.382</w:t>
            </w:r>
          </w:p>
        </w:tc>
      </w:tr>
      <w:tr w:rsidR="00D50FA3" w14:paraId="00679EAB" w14:textId="77777777" w:rsidTr="00D50FA3">
        <w:trPr>
          <w:gridAfter w:val="1"/>
          <w:wAfter w:w="519" w:type="dxa"/>
          <w:trHeight w:val="373"/>
        </w:trPr>
        <w:tc>
          <w:tcPr>
            <w:tcW w:w="3409" w:type="dxa"/>
          </w:tcPr>
          <w:p w14:paraId="1DB8EEC7" w14:textId="77777777" w:rsidR="00D50FA3" w:rsidRDefault="00D50FA3" w:rsidP="00C16B11">
            <w:pPr>
              <w:pStyle w:val="TableParagraph"/>
              <w:spacing w:before="42"/>
              <w:ind w:left="747" w:right="732"/>
              <w:rPr>
                <w:b/>
                <w:sz w:val="24"/>
              </w:rPr>
            </w:pPr>
            <w:r>
              <w:rPr>
                <w:b/>
                <w:sz w:val="24"/>
              </w:rPr>
              <w:t>B</w:t>
            </w:r>
            <w:r>
              <w:rPr>
                <w:b/>
                <w:sz w:val="24"/>
                <w:vertAlign w:val="subscript"/>
              </w:rPr>
              <w:t>5</w:t>
            </w:r>
          </w:p>
        </w:tc>
        <w:tc>
          <w:tcPr>
            <w:tcW w:w="1117" w:type="dxa"/>
          </w:tcPr>
          <w:p w14:paraId="5AAD085B" w14:textId="77777777" w:rsidR="00D50FA3" w:rsidRDefault="00D50FA3" w:rsidP="00C16B11">
            <w:pPr>
              <w:pStyle w:val="TableParagraph"/>
              <w:spacing w:before="37"/>
              <w:ind w:left="233" w:right="225"/>
              <w:rPr>
                <w:sz w:val="24"/>
              </w:rPr>
            </w:pPr>
            <w:r>
              <w:rPr>
                <w:sz w:val="24"/>
              </w:rPr>
              <w:t>0.369</w:t>
            </w:r>
          </w:p>
        </w:tc>
        <w:tc>
          <w:tcPr>
            <w:tcW w:w="1113" w:type="dxa"/>
            <w:gridSpan w:val="2"/>
          </w:tcPr>
          <w:p w14:paraId="3B267083" w14:textId="77777777" w:rsidR="00D50FA3" w:rsidRDefault="00D50FA3" w:rsidP="00C16B11">
            <w:pPr>
              <w:pStyle w:val="TableParagraph"/>
              <w:spacing w:before="37"/>
              <w:ind w:left="231" w:right="220"/>
              <w:rPr>
                <w:sz w:val="24"/>
              </w:rPr>
            </w:pPr>
            <w:r>
              <w:rPr>
                <w:sz w:val="24"/>
              </w:rPr>
              <w:t>0.374</w:t>
            </w:r>
          </w:p>
        </w:tc>
        <w:tc>
          <w:tcPr>
            <w:tcW w:w="1117" w:type="dxa"/>
            <w:gridSpan w:val="2"/>
          </w:tcPr>
          <w:p w14:paraId="4CB7292E" w14:textId="77777777" w:rsidR="00D50FA3" w:rsidRDefault="00D50FA3" w:rsidP="00C16B11">
            <w:pPr>
              <w:pStyle w:val="TableParagraph"/>
              <w:spacing w:before="37"/>
              <w:ind w:left="233" w:right="225"/>
              <w:rPr>
                <w:sz w:val="24"/>
              </w:rPr>
            </w:pPr>
            <w:r>
              <w:rPr>
                <w:sz w:val="24"/>
              </w:rPr>
              <w:t>0.388</w:t>
            </w:r>
          </w:p>
        </w:tc>
        <w:tc>
          <w:tcPr>
            <w:tcW w:w="1113" w:type="dxa"/>
          </w:tcPr>
          <w:p w14:paraId="29B3B084" w14:textId="77777777" w:rsidR="00D50FA3" w:rsidRDefault="00D50FA3" w:rsidP="00C16B11">
            <w:pPr>
              <w:pStyle w:val="TableParagraph"/>
              <w:spacing w:before="37"/>
              <w:ind w:left="229" w:right="222"/>
              <w:rPr>
                <w:sz w:val="24"/>
              </w:rPr>
            </w:pPr>
            <w:r>
              <w:rPr>
                <w:sz w:val="24"/>
              </w:rPr>
              <w:t>0.378</w:t>
            </w:r>
          </w:p>
        </w:tc>
        <w:tc>
          <w:tcPr>
            <w:tcW w:w="1676" w:type="dxa"/>
            <w:gridSpan w:val="2"/>
          </w:tcPr>
          <w:p w14:paraId="6D877385" w14:textId="77777777" w:rsidR="00D50FA3" w:rsidRDefault="00D50FA3" w:rsidP="00C16B11">
            <w:pPr>
              <w:pStyle w:val="TableParagraph"/>
              <w:spacing w:before="37"/>
              <w:ind w:left="358" w:right="344"/>
              <w:rPr>
                <w:sz w:val="24"/>
              </w:rPr>
            </w:pPr>
            <w:r>
              <w:rPr>
                <w:sz w:val="24"/>
              </w:rPr>
              <w:t>0.377</w:t>
            </w:r>
          </w:p>
        </w:tc>
      </w:tr>
      <w:tr w:rsidR="00D50FA3" w14:paraId="74141DEC" w14:textId="77777777" w:rsidTr="00D50FA3">
        <w:trPr>
          <w:gridAfter w:val="1"/>
          <w:wAfter w:w="519" w:type="dxa"/>
          <w:trHeight w:val="397"/>
        </w:trPr>
        <w:tc>
          <w:tcPr>
            <w:tcW w:w="3409" w:type="dxa"/>
          </w:tcPr>
          <w:p w14:paraId="223EC896" w14:textId="77777777" w:rsidR="00D50FA3" w:rsidRDefault="00D50FA3" w:rsidP="00C16B11">
            <w:pPr>
              <w:pStyle w:val="TableParagraph"/>
              <w:spacing w:before="56"/>
              <w:ind w:left="745" w:right="733"/>
              <w:rPr>
                <w:b/>
                <w:sz w:val="24"/>
              </w:rPr>
            </w:pPr>
            <w:r>
              <w:rPr>
                <w:b/>
                <w:sz w:val="24"/>
              </w:rPr>
              <w:t>Mean</w:t>
            </w:r>
            <w:r>
              <w:rPr>
                <w:b/>
                <w:spacing w:val="-1"/>
                <w:sz w:val="24"/>
              </w:rPr>
              <w:t xml:space="preserve"> </w:t>
            </w:r>
            <w:r>
              <w:rPr>
                <w:b/>
                <w:sz w:val="24"/>
              </w:rPr>
              <w:t>B</w:t>
            </w:r>
          </w:p>
        </w:tc>
        <w:tc>
          <w:tcPr>
            <w:tcW w:w="1117" w:type="dxa"/>
          </w:tcPr>
          <w:p w14:paraId="5DA1DA64" w14:textId="77777777" w:rsidR="00D50FA3" w:rsidRDefault="00D50FA3" w:rsidP="00C16B11">
            <w:pPr>
              <w:pStyle w:val="TableParagraph"/>
              <w:spacing w:before="51"/>
              <w:ind w:left="233" w:right="225"/>
              <w:rPr>
                <w:sz w:val="24"/>
              </w:rPr>
            </w:pPr>
            <w:r>
              <w:rPr>
                <w:sz w:val="24"/>
              </w:rPr>
              <w:t>0.376</w:t>
            </w:r>
          </w:p>
        </w:tc>
        <w:tc>
          <w:tcPr>
            <w:tcW w:w="1113" w:type="dxa"/>
            <w:gridSpan w:val="2"/>
          </w:tcPr>
          <w:p w14:paraId="25440386" w14:textId="77777777" w:rsidR="00D50FA3" w:rsidRDefault="00D50FA3" w:rsidP="00C16B11">
            <w:pPr>
              <w:pStyle w:val="TableParagraph"/>
              <w:spacing w:before="51"/>
              <w:ind w:left="231" w:right="220"/>
              <w:rPr>
                <w:sz w:val="24"/>
              </w:rPr>
            </w:pPr>
            <w:r>
              <w:rPr>
                <w:sz w:val="24"/>
              </w:rPr>
              <w:t>0.381</w:t>
            </w:r>
          </w:p>
        </w:tc>
        <w:tc>
          <w:tcPr>
            <w:tcW w:w="1117" w:type="dxa"/>
            <w:gridSpan w:val="2"/>
          </w:tcPr>
          <w:p w14:paraId="3D47F350" w14:textId="77777777" w:rsidR="00D50FA3" w:rsidRDefault="00D50FA3" w:rsidP="00C16B11">
            <w:pPr>
              <w:pStyle w:val="TableParagraph"/>
              <w:spacing w:before="51"/>
              <w:ind w:left="233" w:right="225"/>
              <w:rPr>
                <w:sz w:val="24"/>
              </w:rPr>
            </w:pPr>
            <w:r>
              <w:rPr>
                <w:sz w:val="24"/>
              </w:rPr>
              <w:t>0.395</w:t>
            </w:r>
          </w:p>
        </w:tc>
        <w:tc>
          <w:tcPr>
            <w:tcW w:w="1113" w:type="dxa"/>
          </w:tcPr>
          <w:p w14:paraId="0C4E106B" w14:textId="77777777" w:rsidR="00D50FA3" w:rsidRDefault="00D50FA3" w:rsidP="00C16B11">
            <w:pPr>
              <w:pStyle w:val="TableParagraph"/>
              <w:spacing w:before="51"/>
              <w:ind w:left="229" w:right="222"/>
              <w:rPr>
                <w:sz w:val="24"/>
              </w:rPr>
            </w:pPr>
            <w:r>
              <w:rPr>
                <w:sz w:val="24"/>
              </w:rPr>
              <w:t>0.386</w:t>
            </w:r>
          </w:p>
        </w:tc>
        <w:tc>
          <w:tcPr>
            <w:tcW w:w="1676" w:type="dxa"/>
            <w:gridSpan w:val="2"/>
          </w:tcPr>
          <w:p w14:paraId="29D88FDF" w14:textId="77777777" w:rsidR="00D50FA3" w:rsidRDefault="00D50FA3" w:rsidP="00C16B11">
            <w:pPr>
              <w:pStyle w:val="TableParagraph"/>
              <w:jc w:val="left"/>
              <w:rPr>
                <w:sz w:val="26"/>
              </w:rPr>
            </w:pPr>
          </w:p>
        </w:tc>
      </w:tr>
      <w:tr w:rsidR="00D50FA3" w14:paraId="3FF34654" w14:textId="77777777" w:rsidTr="00D50FA3">
        <w:trPr>
          <w:trHeight w:val="527"/>
        </w:trPr>
        <w:tc>
          <w:tcPr>
            <w:tcW w:w="5053" w:type="dxa"/>
            <w:gridSpan w:val="3"/>
          </w:tcPr>
          <w:p w14:paraId="55BE9928" w14:textId="77777777" w:rsidR="00D50FA3" w:rsidRDefault="00D50FA3" w:rsidP="00C16B11">
            <w:pPr>
              <w:pStyle w:val="TableParagraph"/>
              <w:spacing w:before="123"/>
              <w:ind w:left="1261" w:right="1252"/>
              <w:rPr>
                <w:b/>
                <w:sz w:val="24"/>
              </w:rPr>
            </w:pPr>
            <w:r>
              <w:rPr>
                <w:b/>
                <w:sz w:val="24"/>
              </w:rPr>
              <w:t>Factors</w:t>
            </w:r>
          </w:p>
        </w:tc>
        <w:tc>
          <w:tcPr>
            <w:tcW w:w="1522" w:type="dxa"/>
            <w:gridSpan w:val="2"/>
          </w:tcPr>
          <w:p w14:paraId="0C0684FA" w14:textId="77777777" w:rsidR="00D50FA3" w:rsidRDefault="00D50FA3" w:rsidP="00C16B11">
            <w:pPr>
              <w:pStyle w:val="TableParagraph"/>
              <w:spacing w:before="123"/>
              <w:ind w:left="469" w:right="455"/>
              <w:rPr>
                <w:b/>
                <w:sz w:val="24"/>
              </w:rPr>
            </w:pPr>
            <w:r>
              <w:rPr>
                <w:b/>
                <w:sz w:val="24"/>
              </w:rPr>
              <w:t>C.D.</w:t>
            </w:r>
          </w:p>
        </w:tc>
        <w:tc>
          <w:tcPr>
            <w:tcW w:w="1652" w:type="dxa"/>
            <w:gridSpan w:val="3"/>
          </w:tcPr>
          <w:p w14:paraId="71281E71" w14:textId="77777777" w:rsidR="00D50FA3" w:rsidRDefault="00D50FA3" w:rsidP="00C16B11">
            <w:pPr>
              <w:pStyle w:val="TableParagraph"/>
              <w:spacing w:before="123"/>
              <w:ind w:left="510" w:right="499"/>
              <w:rPr>
                <w:b/>
                <w:sz w:val="24"/>
              </w:rPr>
            </w:pPr>
            <w:r>
              <w:rPr>
                <w:b/>
                <w:sz w:val="24"/>
              </w:rPr>
              <w:t>SE(d)</w:t>
            </w:r>
          </w:p>
        </w:tc>
        <w:tc>
          <w:tcPr>
            <w:tcW w:w="1837" w:type="dxa"/>
            <w:gridSpan w:val="2"/>
          </w:tcPr>
          <w:p w14:paraId="2B24DB06" w14:textId="77777777" w:rsidR="00D50FA3" w:rsidRDefault="00D50FA3" w:rsidP="00C16B11">
            <w:pPr>
              <w:pStyle w:val="TableParagraph"/>
              <w:spacing w:before="123"/>
              <w:ind w:left="589"/>
              <w:jc w:val="left"/>
              <w:rPr>
                <w:b/>
                <w:sz w:val="24"/>
              </w:rPr>
            </w:pPr>
            <w:r>
              <w:rPr>
                <w:b/>
                <w:sz w:val="24"/>
              </w:rPr>
              <w:t>SE(m)</w:t>
            </w:r>
          </w:p>
        </w:tc>
      </w:tr>
      <w:tr w:rsidR="00D50FA3" w14:paraId="59F9E160" w14:textId="77777777" w:rsidTr="00D50FA3">
        <w:trPr>
          <w:trHeight w:val="743"/>
        </w:trPr>
        <w:tc>
          <w:tcPr>
            <w:tcW w:w="5053" w:type="dxa"/>
            <w:gridSpan w:val="3"/>
          </w:tcPr>
          <w:p w14:paraId="72DDD37D" w14:textId="77777777" w:rsidR="00D50FA3" w:rsidRDefault="00D50FA3" w:rsidP="00C16B11">
            <w:pPr>
              <w:pStyle w:val="TableParagraph"/>
              <w:spacing w:before="231"/>
              <w:ind w:left="1262" w:right="1252"/>
              <w:rPr>
                <w:b/>
                <w:sz w:val="24"/>
              </w:rPr>
            </w:pPr>
            <w:r>
              <w:rPr>
                <w:b/>
                <w:sz w:val="24"/>
              </w:rPr>
              <w:lastRenderedPageBreak/>
              <w:t>Factor(A)</w:t>
            </w:r>
          </w:p>
        </w:tc>
        <w:tc>
          <w:tcPr>
            <w:tcW w:w="1522" w:type="dxa"/>
            <w:gridSpan w:val="2"/>
          </w:tcPr>
          <w:p w14:paraId="43074D7C" w14:textId="77777777" w:rsidR="00D50FA3" w:rsidRDefault="00D50FA3" w:rsidP="00C16B11">
            <w:pPr>
              <w:pStyle w:val="TableParagraph"/>
              <w:spacing w:before="227"/>
              <w:ind w:left="469" w:right="458"/>
              <w:rPr>
                <w:sz w:val="24"/>
              </w:rPr>
            </w:pPr>
            <w:r>
              <w:rPr>
                <w:sz w:val="24"/>
              </w:rPr>
              <w:t>0.006</w:t>
            </w:r>
          </w:p>
        </w:tc>
        <w:tc>
          <w:tcPr>
            <w:tcW w:w="1652" w:type="dxa"/>
            <w:gridSpan w:val="3"/>
          </w:tcPr>
          <w:p w14:paraId="0A345741" w14:textId="77777777" w:rsidR="00D50FA3" w:rsidRDefault="00D50FA3" w:rsidP="00C16B11">
            <w:pPr>
              <w:pStyle w:val="TableParagraph"/>
              <w:spacing w:before="227"/>
              <w:ind w:left="510" w:right="499"/>
              <w:rPr>
                <w:sz w:val="24"/>
              </w:rPr>
            </w:pPr>
            <w:r>
              <w:rPr>
                <w:sz w:val="24"/>
              </w:rPr>
              <w:t>0.003</w:t>
            </w:r>
          </w:p>
        </w:tc>
        <w:tc>
          <w:tcPr>
            <w:tcW w:w="1837" w:type="dxa"/>
            <w:gridSpan w:val="2"/>
          </w:tcPr>
          <w:p w14:paraId="15041DDA" w14:textId="77777777" w:rsidR="00D50FA3" w:rsidRDefault="00D50FA3" w:rsidP="00C16B11">
            <w:pPr>
              <w:pStyle w:val="TableParagraph"/>
              <w:spacing w:before="227"/>
              <w:ind w:left="644"/>
              <w:jc w:val="left"/>
              <w:rPr>
                <w:sz w:val="24"/>
              </w:rPr>
            </w:pPr>
            <w:r>
              <w:rPr>
                <w:sz w:val="24"/>
              </w:rPr>
              <w:t>0.002</w:t>
            </w:r>
          </w:p>
        </w:tc>
      </w:tr>
      <w:tr w:rsidR="00D50FA3" w14:paraId="1133D691" w14:textId="77777777" w:rsidTr="00D50FA3">
        <w:trPr>
          <w:trHeight w:val="745"/>
        </w:trPr>
        <w:tc>
          <w:tcPr>
            <w:tcW w:w="5053" w:type="dxa"/>
            <w:gridSpan w:val="3"/>
          </w:tcPr>
          <w:p w14:paraId="62480E05" w14:textId="77777777" w:rsidR="00D50FA3" w:rsidRDefault="00D50FA3" w:rsidP="00C16B11">
            <w:pPr>
              <w:pStyle w:val="TableParagraph"/>
              <w:spacing w:before="231"/>
              <w:ind w:left="1262" w:right="1252"/>
              <w:rPr>
                <w:b/>
                <w:sz w:val="24"/>
              </w:rPr>
            </w:pPr>
            <w:r>
              <w:rPr>
                <w:b/>
                <w:sz w:val="24"/>
              </w:rPr>
              <w:t>Factor(B)</w:t>
            </w:r>
          </w:p>
        </w:tc>
        <w:tc>
          <w:tcPr>
            <w:tcW w:w="1522" w:type="dxa"/>
            <w:gridSpan w:val="2"/>
          </w:tcPr>
          <w:p w14:paraId="014EB01C" w14:textId="77777777" w:rsidR="00D50FA3" w:rsidRDefault="00D50FA3" w:rsidP="00C16B11">
            <w:pPr>
              <w:pStyle w:val="TableParagraph"/>
              <w:spacing w:before="227"/>
              <w:ind w:left="469" w:right="458"/>
              <w:rPr>
                <w:sz w:val="24"/>
              </w:rPr>
            </w:pPr>
            <w:r>
              <w:rPr>
                <w:sz w:val="24"/>
              </w:rPr>
              <w:t>0.005</w:t>
            </w:r>
          </w:p>
        </w:tc>
        <w:tc>
          <w:tcPr>
            <w:tcW w:w="1652" w:type="dxa"/>
            <w:gridSpan w:val="3"/>
          </w:tcPr>
          <w:p w14:paraId="42C6D0ED" w14:textId="77777777" w:rsidR="00D50FA3" w:rsidRDefault="00D50FA3" w:rsidP="00C16B11">
            <w:pPr>
              <w:pStyle w:val="TableParagraph"/>
              <w:spacing w:before="227"/>
              <w:ind w:left="510" w:right="499"/>
              <w:rPr>
                <w:sz w:val="24"/>
              </w:rPr>
            </w:pPr>
            <w:r>
              <w:rPr>
                <w:sz w:val="24"/>
              </w:rPr>
              <w:t>0.002</w:t>
            </w:r>
          </w:p>
        </w:tc>
        <w:tc>
          <w:tcPr>
            <w:tcW w:w="1837" w:type="dxa"/>
            <w:gridSpan w:val="2"/>
          </w:tcPr>
          <w:p w14:paraId="6049FB20" w14:textId="77777777" w:rsidR="00D50FA3" w:rsidRDefault="00D50FA3" w:rsidP="00C16B11">
            <w:pPr>
              <w:pStyle w:val="TableParagraph"/>
              <w:spacing w:before="227"/>
              <w:ind w:left="644"/>
              <w:jc w:val="left"/>
              <w:rPr>
                <w:sz w:val="24"/>
              </w:rPr>
            </w:pPr>
            <w:r>
              <w:rPr>
                <w:sz w:val="24"/>
              </w:rPr>
              <w:t>0.002</w:t>
            </w:r>
          </w:p>
        </w:tc>
      </w:tr>
      <w:tr w:rsidR="00D50FA3" w14:paraId="5FF41BDA" w14:textId="77777777" w:rsidTr="00D50FA3">
        <w:trPr>
          <w:trHeight w:val="835"/>
        </w:trPr>
        <w:tc>
          <w:tcPr>
            <w:tcW w:w="5053" w:type="dxa"/>
            <w:gridSpan w:val="3"/>
          </w:tcPr>
          <w:p w14:paraId="0CBB2749" w14:textId="77777777" w:rsidR="00D50FA3" w:rsidRDefault="00D50FA3" w:rsidP="00C16B11">
            <w:pPr>
              <w:pStyle w:val="TableParagraph"/>
              <w:spacing w:before="250"/>
              <w:ind w:left="1265" w:right="1252"/>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522" w:type="dxa"/>
            <w:gridSpan w:val="2"/>
          </w:tcPr>
          <w:p w14:paraId="02DECE40" w14:textId="77777777" w:rsidR="00D50FA3" w:rsidRDefault="00D50FA3" w:rsidP="00C16B11">
            <w:pPr>
              <w:pStyle w:val="TableParagraph"/>
              <w:spacing w:before="5"/>
              <w:jc w:val="left"/>
              <w:rPr>
                <w:b/>
                <w:sz w:val="23"/>
              </w:rPr>
            </w:pPr>
          </w:p>
          <w:p w14:paraId="389B1F9A" w14:textId="77777777" w:rsidR="00D50FA3" w:rsidRDefault="00D50FA3" w:rsidP="00C16B11">
            <w:pPr>
              <w:pStyle w:val="TableParagraph"/>
              <w:spacing w:before="1"/>
              <w:ind w:left="469" w:right="456"/>
              <w:rPr>
                <w:sz w:val="24"/>
              </w:rPr>
            </w:pPr>
            <w:r>
              <w:rPr>
                <w:sz w:val="24"/>
              </w:rPr>
              <w:t>N.S.</w:t>
            </w:r>
          </w:p>
        </w:tc>
        <w:tc>
          <w:tcPr>
            <w:tcW w:w="1652" w:type="dxa"/>
            <w:gridSpan w:val="3"/>
          </w:tcPr>
          <w:p w14:paraId="32183330" w14:textId="77777777" w:rsidR="00D50FA3" w:rsidRDefault="00D50FA3" w:rsidP="00C16B11">
            <w:pPr>
              <w:pStyle w:val="TableParagraph"/>
              <w:spacing w:before="5"/>
              <w:jc w:val="left"/>
              <w:rPr>
                <w:b/>
                <w:sz w:val="23"/>
              </w:rPr>
            </w:pPr>
          </w:p>
          <w:p w14:paraId="6570738E" w14:textId="77777777" w:rsidR="00D50FA3" w:rsidRDefault="00D50FA3" w:rsidP="00C16B11">
            <w:pPr>
              <w:pStyle w:val="TableParagraph"/>
              <w:spacing w:before="1"/>
              <w:ind w:left="510" w:right="499"/>
              <w:rPr>
                <w:sz w:val="24"/>
              </w:rPr>
            </w:pPr>
            <w:r>
              <w:rPr>
                <w:sz w:val="24"/>
              </w:rPr>
              <w:t>0.005</w:t>
            </w:r>
          </w:p>
        </w:tc>
        <w:tc>
          <w:tcPr>
            <w:tcW w:w="1837" w:type="dxa"/>
            <w:gridSpan w:val="2"/>
          </w:tcPr>
          <w:p w14:paraId="260DF47E" w14:textId="77777777" w:rsidR="00D50FA3" w:rsidRDefault="00D50FA3" w:rsidP="00C16B11">
            <w:pPr>
              <w:pStyle w:val="TableParagraph"/>
              <w:spacing w:before="5"/>
              <w:jc w:val="left"/>
              <w:rPr>
                <w:b/>
                <w:sz w:val="23"/>
              </w:rPr>
            </w:pPr>
          </w:p>
          <w:p w14:paraId="00693A74" w14:textId="77777777" w:rsidR="00D50FA3" w:rsidRDefault="00D50FA3" w:rsidP="00C16B11">
            <w:pPr>
              <w:pStyle w:val="TableParagraph"/>
              <w:spacing w:before="1"/>
              <w:ind w:left="644"/>
              <w:jc w:val="left"/>
              <w:rPr>
                <w:sz w:val="24"/>
              </w:rPr>
            </w:pPr>
            <w:r>
              <w:rPr>
                <w:sz w:val="24"/>
              </w:rPr>
              <w:t>0.004</w:t>
            </w:r>
          </w:p>
        </w:tc>
      </w:tr>
    </w:tbl>
    <w:p w14:paraId="35E9F24A" w14:textId="77777777" w:rsidR="00822FB8" w:rsidRDefault="00822FB8" w:rsidP="00822FB8">
      <w:pPr>
        <w:spacing w:line="360" w:lineRule="auto"/>
        <w:jc w:val="both"/>
        <w:rPr>
          <w:rFonts w:ascii="Times New Roman" w:hAnsi="Times New Roman" w:cs="Times New Roman"/>
          <w:b/>
          <w:bCs/>
          <w:sz w:val="24"/>
          <w:szCs w:val="24"/>
        </w:rPr>
      </w:pPr>
    </w:p>
    <w:p w14:paraId="08D4A5DB" w14:textId="12958B8B" w:rsidR="00D50FA3" w:rsidRPr="00D50FA3" w:rsidRDefault="00D50FA3" w:rsidP="00822FB8">
      <w:pPr>
        <w:spacing w:line="360" w:lineRule="auto"/>
        <w:jc w:val="both"/>
        <w:rPr>
          <w:rFonts w:ascii="Times New Roman" w:hAnsi="Times New Roman" w:cs="Times New Roman"/>
          <w:sz w:val="24"/>
          <w:szCs w:val="24"/>
        </w:rPr>
      </w:pPr>
      <w:r w:rsidRPr="00D50FA3">
        <w:rPr>
          <w:rFonts w:ascii="Times New Roman" w:hAnsi="Times New Roman" w:cs="Times New Roman"/>
          <w:sz w:val="24"/>
          <w:szCs w:val="24"/>
        </w:rPr>
        <w:t xml:space="preserve">From Table 1(a), the means of different levels of all the factors for fat score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the following fact was observed. The fat score of </w:t>
      </w:r>
      <w:proofErr w:type="spellStart"/>
      <w:r w:rsidRPr="00D50FA3">
        <w:rPr>
          <w:rFonts w:ascii="Times New Roman" w:hAnsi="Times New Roman" w:cs="Times New Roman"/>
          <w:sz w:val="24"/>
          <w:szCs w:val="24"/>
        </w:rPr>
        <w:t>kinnow</w:t>
      </w:r>
      <w:proofErr w:type="spellEnd"/>
      <w:r w:rsidRPr="00D50FA3">
        <w:rPr>
          <w:rFonts w:ascii="Times New Roman" w:hAnsi="Times New Roman" w:cs="Times New Roman"/>
          <w:sz w:val="24"/>
          <w:szCs w:val="24"/>
        </w:rPr>
        <w:t xml:space="preserve"> </w:t>
      </w:r>
      <w:proofErr w:type="gramStart"/>
      <w:r w:rsidRPr="00D50FA3">
        <w:rPr>
          <w:rFonts w:ascii="Times New Roman" w:hAnsi="Times New Roman" w:cs="Times New Roman"/>
          <w:sz w:val="24"/>
          <w:szCs w:val="24"/>
        </w:rPr>
        <w:t>juice based</w:t>
      </w:r>
      <w:proofErr w:type="gramEnd"/>
      <w:r w:rsidRPr="00D50FA3">
        <w:rPr>
          <w:rFonts w:ascii="Times New Roman" w:hAnsi="Times New Roman" w:cs="Times New Roman"/>
          <w:sz w:val="24"/>
          <w:szCs w:val="24"/>
        </w:rPr>
        <w:t xml:space="preserve"> whey beverage maximum mean score (0.401) was noted in sample B2 while minimum score (0.372) in B1 sample. From interactions of B×S, the maximum score (0.411) was noted in B2×S3 followed by B2×S4 and minimum (0.364) in B1×S1 sample.</w:t>
      </w:r>
    </w:p>
    <w:p w14:paraId="100A7DFD" w14:textId="24CC6C1F" w:rsidR="00822FB8" w:rsidRDefault="00D50FA3" w:rsidP="0083414A">
      <w:pPr>
        <w:spacing w:line="360" w:lineRule="auto"/>
        <w:jc w:val="both"/>
        <w:rPr>
          <w:rFonts w:ascii="Times New Roman" w:hAnsi="Times New Roman" w:cs="Times New Roman"/>
          <w:b/>
          <w:sz w:val="24"/>
          <w:szCs w:val="24"/>
        </w:rPr>
      </w:pPr>
      <w:r w:rsidRPr="00983A29">
        <w:rPr>
          <w:rFonts w:ascii="Times New Roman" w:hAnsi="Times New Roman" w:cs="Times New Roman"/>
          <w:b/>
          <w:sz w:val="24"/>
          <w:szCs w:val="24"/>
        </w:rPr>
        <w:t xml:space="preserve">Table </w:t>
      </w:r>
      <w:r w:rsidR="00983A29" w:rsidRPr="00983A29">
        <w:rPr>
          <w:rFonts w:ascii="Times New Roman" w:hAnsi="Times New Roman" w:cs="Times New Roman"/>
          <w:b/>
          <w:sz w:val="24"/>
          <w:szCs w:val="24"/>
        </w:rPr>
        <w:t>1</w:t>
      </w:r>
      <w:r w:rsidRPr="00983A29">
        <w:rPr>
          <w:rFonts w:ascii="Times New Roman" w:hAnsi="Times New Roman" w:cs="Times New Roman"/>
          <w:b/>
          <w:sz w:val="24"/>
          <w:szCs w:val="24"/>
        </w:rPr>
        <w:t>.</w:t>
      </w:r>
      <w:r w:rsidR="009D7162" w:rsidRPr="00983A29">
        <w:rPr>
          <w:rFonts w:ascii="Times New Roman" w:hAnsi="Times New Roman" w:cs="Times New Roman"/>
          <w:b/>
          <w:sz w:val="24"/>
          <w:szCs w:val="24"/>
        </w:rPr>
        <w:t xml:space="preserve"> </w:t>
      </w:r>
      <w:r w:rsidR="00983A29" w:rsidRPr="00983A29">
        <w:rPr>
          <w:rFonts w:ascii="Times New Roman" w:hAnsi="Times New Roman" w:cs="Times New Roman"/>
          <w:b/>
          <w:sz w:val="24"/>
          <w:szCs w:val="24"/>
        </w:rPr>
        <w:t>(b</w:t>
      </w:r>
      <w:proofErr w:type="gramStart"/>
      <w:r w:rsidR="00983A29" w:rsidRPr="00983A29">
        <w:rPr>
          <w:rFonts w:ascii="Times New Roman" w:hAnsi="Times New Roman" w:cs="Times New Roman"/>
          <w:b/>
          <w:sz w:val="24"/>
          <w:szCs w:val="24"/>
        </w:rPr>
        <w:t>)</w:t>
      </w:r>
      <w:r w:rsidRPr="00983A29">
        <w:rPr>
          <w:rFonts w:ascii="Times New Roman" w:hAnsi="Times New Roman" w:cs="Times New Roman"/>
          <w:b/>
          <w:sz w:val="24"/>
          <w:szCs w:val="24"/>
        </w:rPr>
        <w:t>:Analysis</w:t>
      </w:r>
      <w:proofErr w:type="gramEnd"/>
      <w:r w:rsidRPr="00983A29">
        <w:rPr>
          <w:rFonts w:ascii="Times New Roman" w:hAnsi="Times New Roman" w:cs="Times New Roman"/>
          <w:b/>
          <w:sz w:val="24"/>
          <w:szCs w:val="24"/>
        </w:rPr>
        <w:t xml:space="preserve"> of variance of data obtained from fat percentage.</w:t>
      </w:r>
    </w:p>
    <w:tbl>
      <w:tblPr>
        <w:tblW w:w="99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3"/>
        <w:gridCol w:w="552"/>
        <w:gridCol w:w="1863"/>
        <w:gridCol w:w="1714"/>
        <w:gridCol w:w="2348"/>
      </w:tblGrid>
      <w:tr w:rsidR="00983A29" w14:paraId="68383C55" w14:textId="77777777" w:rsidTr="00983A29">
        <w:trPr>
          <w:trHeight w:val="419"/>
        </w:trPr>
        <w:tc>
          <w:tcPr>
            <w:tcW w:w="3513" w:type="dxa"/>
          </w:tcPr>
          <w:p w14:paraId="25FA6B3D" w14:textId="77777777" w:rsidR="00983A29" w:rsidRDefault="00983A29" w:rsidP="00C16B11">
            <w:pPr>
              <w:pStyle w:val="TableParagraph"/>
              <w:spacing w:before="68"/>
              <w:ind w:left="205" w:right="193"/>
              <w:rPr>
                <w:b/>
                <w:sz w:val="24"/>
              </w:rPr>
            </w:pPr>
            <w:r>
              <w:rPr>
                <w:b/>
                <w:sz w:val="24"/>
              </w:rPr>
              <w:t>Source</w:t>
            </w:r>
            <w:r>
              <w:rPr>
                <w:b/>
                <w:spacing w:val="-3"/>
                <w:sz w:val="24"/>
              </w:rPr>
              <w:t xml:space="preserve"> </w:t>
            </w:r>
            <w:r>
              <w:rPr>
                <w:b/>
                <w:sz w:val="24"/>
              </w:rPr>
              <w:t>of Variation</w:t>
            </w:r>
          </w:p>
        </w:tc>
        <w:tc>
          <w:tcPr>
            <w:tcW w:w="552" w:type="dxa"/>
          </w:tcPr>
          <w:p w14:paraId="12F0C254" w14:textId="77777777" w:rsidR="00983A29" w:rsidRDefault="00983A29" w:rsidP="00C16B11">
            <w:pPr>
              <w:pStyle w:val="TableParagraph"/>
              <w:spacing w:before="68"/>
              <w:ind w:left="33" w:right="23"/>
              <w:rPr>
                <w:b/>
                <w:sz w:val="24"/>
              </w:rPr>
            </w:pPr>
            <w:r>
              <w:rPr>
                <w:b/>
                <w:sz w:val="24"/>
              </w:rPr>
              <w:t>D.F.</w:t>
            </w:r>
          </w:p>
        </w:tc>
        <w:tc>
          <w:tcPr>
            <w:tcW w:w="1863" w:type="dxa"/>
          </w:tcPr>
          <w:p w14:paraId="395BC8B6" w14:textId="77777777" w:rsidR="00983A29" w:rsidRDefault="00983A29" w:rsidP="00C16B11">
            <w:pPr>
              <w:pStyle w:val="TableParagraph"/>
              <w:spacing w:before="68"/>
              <w:ind w:left="107" w:right="92"/>
              <w:rPr>
                <w:b/>
                <w:sz w:val="24"/>
              </w:rPr>
            </w:pPr>
            <w:r>
              <w:rPr>
                <w:b/>
                <w:sz w:val="24"/>
              </w:rPr>
              <w:t>Sum</w:t>
            </w:r>
            <w:r>
              <w:rPr>
                <w:b/>
                <w:spacing w:val="-5"/>
                <w:sz w:val="24"/>
              </w:rPr>
              <w:t xml:space="preserve"> </w:t>
            </w:r>
            <w:r>
              <w:rPr>
                <w:b/>
                <w:sz w:val="24"/>
              </w:rPr>
              <w:t>of Squares</w:t>
            </w:r>
          </w:p>
        </w:tc>
        <w:tc>
          <w:tcPr>
            <w:tcW w:w="1714" w:type="dxa"/>
          </w:tcPr>
          <w:p w14:paraId="112FD0CD" w14:textId="77777777" w:rsidR="00983A29" w:rsidRDefault="00983A29" w:rsidP="00C16B11">
            <w:pPr>
              <w:pStyle w:val="TableParagraph"/>
              <w:spacing w:before="68"/>
              <w:ind w:left="100" w:right="87"/>
              <w:rPr>
                <w:b/>
                <w:sz w:val="24"/>
              </w:rPr>
            </w:pPr>
            <w:r>
              <w:rPr>
                <w:b/>
                <w:sz w:val="24"/>
              </w:rPr>
              <w:t>Mean</w:t>
            </w:r>
            <w:r>
              <w:rPr>
                <w:b/>
                <w:spacing w:val="-2"/>
                <w:sz w:val="24"/>
              </w:rPr>
              <w:t xml:space="preserve"> </w:t>
            </w:r>
            <w:r>
              <w:rPr>
                <w:b/>
                <w:sz w:val="24"/>
              </w:rPr>
              <w:t>Squares</w:t>
            </w:r>
          </w:p>
        </w:tc>
        <w:tc>
          <w:tcPr>
            <w:tcW w:w="2348" w:type="dxa"/>
          </w:tcPr>
          <w:p w14:paraId="726A046A" w14:textId="77777777" w:rsidR="00983A29" w:rsidRDefault="00983A29" w:rsidP="00C16B11">
            <w:pPr>
              <w:pStyle w:val="TableParagraph"/>
              <w:spacing w:before="68"/>
              <w:ind w:left="96" w:right="89"/>
              <w:rPr>
                <w:b/>
                <w:sz w:val="24"/>
              </w:rPr>
            </w:pPr>
            <w:r>
              <w:rPr>
                <w:b/>
                <w:sz w:val="24"/>
              </w:rPr>
              <w:t>F-Calculated</w:t>
            </w:r>
          </w:p>
        </w:tc>
      </w:tr>
      <w:tr w:rsidR="00983A29" w14:paraId="40336C8F" w14:textId="77777777" w:rsidTr="00983A29">
        <w:trPr>
          <w:trHeight w:val="277"/>
        </w:trPr>
        <w:tc>
          <w:tcPr>
            <w:tcW w:w="3513" w:type="dxa"/>
          </w:tcPr>
          <w:p w14:paraId="506F8363" w14:textId="77777777" w:rsidR="00983A29" w:rsidRDefault="00983A29" w:rsidP="00C16B11">
            <w:pPr>
              <w:pStyle w:val="TableParagraph"/>
              <w:spacing w:line="258" w:lineRule="exact"/>
              <w:ind w:left="202" w:right="193"/>
              <w:rPr>
                <w:b/>
                <w:sz w:val="24"/>
              </w:rPr>
            </w:pPr>
            <w:r>
              <w:rPr>
                <w:b/>
                <w:sz w:val="24"/>
              </w:rPr>
              <w:t>Factor</w:t>
            </w:r>
            <w:r>
              <w:rPr>
                <w:b/>
                <w:spacing w:val="-3"/>
                <w:sz w:val="24"/>
              </w:rPr>
              <w:t xml:space="preserve"> </w:t>
            </w:r>
            <w:r>
              <w:rPr>
                <w:b/>
                <w:sz w:val="24"/>
              </w:rPr>
              <w:t>A</w:t>
            </w:r>
          </w:p>
        </w:tc>
        <w:tc>
          <w:tcPr>
            <w:tcW w:w="552" w:type="dxa"/>
          </w:tcPr>
          <w:p w14:paraId="61104621" w14:textId="77777777" w:rsidR="00983A29" w:rsidRDefault="00983A29" w:rsidP="00C16B11">
            <w:pPr>
              <w:pStyle w:val="TableParagraph"/>
              <w:spacing w:line="258" w:lineRule="exact"/>
              <w:ind w:left="15"/>
              <w:rPr>
                <w:sz w:val="24"/>
              </w:rPr>
            </w:pPr>
            <w:r>
              <w:rPr>
                <w:sz w:val="24"/>
              </w:rPr>
              <w:t>4</w:t>
            </w:r>
          </w:p>
        </w:tc>
        <w:tc>
          <w:tcPr>
            <w:tcW w:w="1863" w:type="dxa"/>
          </w:tcPr>
          <w:p w14:paraId="485F3FAC" w14:textId="77777777" w:rsidR="00983A29" w:rsidRDefault="00983A29" w:rsidP="00C16B11">
            <w:pPr>
              <w:pStyle w:val="TableParagraph"/>
              <w:spacing w:line="258" w:lineRule="exact"/>
              <w:ind w:left="104" w:right="92"/>
              <w:rPr>
                <w:sz w:val="24"/>
              </w:rPr>
            </w:pPr>
            <w:r>
              <w:rPr>
                <w:sz w:val="24"/>
              </w:rPr>
              <w:t>0.006</w:t>
            </w:r>
          </w:p>
        </w:tc>
        <w:tc>
          <w:tcPr>
            <w:tcW w:w="1714" w:type="dxa"/>
          </w:tcPr>
          <w:p w14:paraId="091A819B" w14:textId="77777777" w:rsidR="00983A29" w:rsidRDefault="00983A29" w:rsidP="00C16B11">
            <w:pPr>
              <w:pStyle w:val="TableParagraph"/>
              <w:spacing w:line="258" w:lineRule="exact"/>
              <w:ind w:left="99" w:right="87"/>
              <w:rPr>
                <w:sz w:val="24"/>
              </w:rPr>
            </w:pPr>
            <w:r>
              <w:rPr>
                <w:sz w:val="24"/>
              </w:rPr>
              <w:t>0.002</w:t>
            </w:r>
          </w:p>
        </w:tc>
        <w:tc>
          <w:tcPr>
            <w:tcW w:w="2348" w:type="dxa"/>
          </w:tcPr>
          <w:p w14:paraId="58EABBCC" w14:textId="77777777" w:rsidR="00983A29" w:rsidRDefault="00983A29" w:rsidP="00C16B11">
            <w:pPr>
              <w:pStyle w:val="TableParagraph"/>
              <w:spacing w:line="258" w:lineRule="exact"/>
              <w:ind w:left="96" w:right="83"/>
              <w:rPr>
                <w:sz w:val="24"/>
              </w:rPr>
            </w:pPr>
            <w:r>
              <w:rPr>
                <w:sz w:val="24"/>
              </w:rPr>
              <w:t>33.688</w:t>
            </w:r>
          </w:p>
        </w:tc>
      </w:tr>
      <w:tr w:rsidR="00983A29" w14:paraId="794E2829" w14:textId="77777777" w:rsidTr="00983A29">
        <w:trPr>
          <w:trHeight w:val="275"/>
        </w:trPr>
        <w:tc>
          <w:tcPr>
            <w:tcW w:w="3513" w:type="dxa"/>
          </w:tcPr>
          <w:p w14:paraId="0FD86F90" w14:textId="77777777" w:rsidR="00983A29" w:rsidRDefault="00983A29" w:rsidP="00C16B11">
            <w:pPr>
              <w:pStyle w:val="TableParagraph"/>
              <w:spacing w:line="255" w:lineRule="exact"/>
              <w:ind w:left="203" w:right="193"/>
              <w:rPr>
                <w:b/>
                <w:sz w:val="24"/>
              </w:rPr>
            </w:pPr>
            <w:r>
              <w:rPr>
                <w:b/>
                <w:sz w:val="24"/>
              </w:rPr>
              <w:t>Factor</w:t>
            </w:r>
            <w:r>
              <w:rPr>
                <w:b/>
                <w:spacing w:val="-3"/>
                <w:sz w:val="24"/>
              </w:rPr>
              <w:t xml:space="preserve"> </w:t>
            </w:r>
            <w:r>
              <w:rPr>
                <w:b/>
                <w:sz w:val="24"/>
              </w:rPr>
              <w:t>B</w:t>
            </w:r>
          </w:p>
        </w:tc>
        <w:tc>
          <w:tcPr>
            <w:tcW w:w="552" w:type="dxa"/>
          </w:tcPr>
          <w:p w14:paraId="7D3C90F8" w14:textId="77777777" w:rsidR="00983A29" w:rsidRDefault="00983A29" w:rsidP="00C16B11">
            <w:pPr>
              <w:pStyle w:val="TableParagraph"/>
              <w:spacing w:line="255" w:lineRule="exact"/>
              <w:ind w:left="15"/>
              <w:rPr>
                <w:sz w:val="24"/>
              </w:rPr>
            </w:pPr>
            <w:r>
              <w:rPr>
                <w:sz w:val="24"/>
              </w:rPr>
              <w:t>3</w:t>
            </w:r>
          </w:p>
        </w:tc>
        <w:tc>
          <w:tcPr>
            <w:tcW w:w="1863" w:type="dxa"/>
          </w:tcPr>
          <w:p w14:paraId="17927A00" w14:textId="77777777" w:rsidR="00983A29" w:rsidRDefault="00983A29" w:rsidP="00C16B11">
            <w:pPr>
              <w:pStyle w:val="TableParagraph"/>
              <w:spacing w:line="255" w:lineRule="exact"/>
              <w:ind w:left="104" w:right="92"/>
              <w:rPr>
                <w:sz w:val="24"/>
              </w:rPr>
            </w:pPr>
            <w:r>
              <w:rPr>
                <w:sz w:val="24"/>
              </w:rPr>
              <w:t>0.003</w:t>
            </w:r>
          </w:p>
        </w:tc>
        <w:tc>
          <w:tcPr>
            <w:tcW w:w="1714" w:type="dxa"/>
          </w:tcPr>
          <w:p w14:paraId="695F07DF" w14:textId="77777777" w:rsidR="00983A29" w:rsidRDefault="00983A29" w:rsidP="00C16B11">
            <w:pPr>
              <w:pStyle w:val="TableParagraph"/>
              <w:spacing w:line="255" w:lineRule="exact"/>
              <w:ind w:left="99" w:right="87"/>
              <w:rPr>
                <w:sz w:val="24"/>
              </w:rPr>
            </w:pPr>
            <w:r>
              <w:rPr>
                <w:sz w:val="24"/>
              </w:rPr>
              <w:t>0.001</w:t>
            </w:r>
          </w:p>
        </w:tc>
        <w:tc>
          <w:tcPr>
            <w:tcW w:w="2348" w:type="dxa"/>
          </w:tcPr>
          <w:p w14:paraId="7DBDE6DA" w14:textId="77777777" w:rsidR="00983A29" w:rsidRDefault="00983A29" w:rsidP="00C16B11">
            <w:pPr>
              <w:pStyle w:val="TableParagraph"/>
              <w:spacing w:line="255" w:lineRule="exact"/>
              <w:ind w:left="96" w:right="83"/>
              <w:rPr>
                <w:sz w:val="24"/>
              </w:rPr>
            </w:pPr>
            <w:r>
              <w:rPr>
                <w:sz w:val="24"/>
              </w:rPr>
              <w:t>21.360</w:t>
            </w:r>
          </w:p>
        </w:tc>
      </w:tr>
      <w:tr w:rsidR="00983A29" w14:paraId="6779F9F4" w14:textId="77777777" w:rsidTr="00983A29">
        <w:trPr>
          <w:trHeight w:val="407"/>
        </w:trPr>
        <w:tc>
          <w:tcPr>
            <w:tcW w:w="3513" w:type="dxa"/>
          </w:tcPr>
          <w:p w14:paraId="4667AD8C" w14:textId="77777777" w:rsidR="00983A29" w:rsidRDefault="00983A29" w:rsidP="00C16B11">
            <w:pPr>
              <w:pStyle w:val="TableParagraph"/>
              <w:spacing w:before="36"/>
              <w:ind w:left="205" w:right="191"/>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52" w:type="dxa"/>
          </w:tcPr>
          <w:p w14:paraId="1279A90E" w14:textId="77777777" w:rsidR="00983A29" w:rsidRDefault="00983A29" w:rsidP="00C16B11">
            <w:pPr>
              <w:pStyle w:val="TableParagraph"/>
              <w:spacing w:before="57"/>
              <w:ind w:left="33" w:right="18"/>
              <w:rPr>
                <w:sz w:val="24"/>
              </w:rPr>
            </w:pPr>
            <w:r>
              <w:rPr>
                <w:sz w:val="24"/>
              </w:rPr>
              <w:t>12</w:t>
            </w:r>
          </w:p>
        </w:tc>
        <w:tc>
          <w:tcPr>
            <w:tcW w:w="1863" w:type="dxa"/>
          </w:tcPr>
          <w:p w14:paraId="605745B7" w14:textId="77777777" w:rsidR="00983A29" w:rsidRDefault="00983A29" w:rsidP="00C16B11">
            <w:pPr>
              <w:pStyle w:val="TableParagraph"/>
              <w:spacing w:before="57"/>
              <w:ind w:left="104" w:right="92"/>
              <w:rPr>
                <w:sz w:val="24"/>
              </w:rPr>
            </w:pPr>
            <w:r>
              <w:rPr>
                <w:sz w:val="24"/>
              </w:rPr>
              <w:t>0.000</w:t>
            </w:r>
          </w:p>
        </w:tc>
        <w:tc>
          <w:tcPr>
            <w:tcW w:w="1714" w:type="dxa"/>
          </w:tcPr>
          <w:p w14:paraId="0F1A7033" w14:textId="77777777" w:rsidR="00983A29" w:rsidRDefault="00983A29" w:rsidP="00C16B11">
            <w:pPr>
              <w:pStyle w:val="TableParagraph"/>
              <w:spacing w:before="57"/>
              <w:ind w:left="99" w:right="87"/>
              <w:rPr>
                <w:sz w:val="24"/>
              </w:rPr>
            </w:pPr>
            <w:r>
              <w:rPr>
                <w:sz w:val="24"/>
              </w:rPr>
              <w:t>0.000</w:t>
            </w:r>
          </w:p>
        </w:tc>
        <w:tc>
          <w:tcPr>
            <w:tcW w:w="2348" w:type="dxa"/>
          </w:tcPr>
          <w:p w14:paraId="044F0B87" w14:textId="77777777" w:rsidR="00983A29" w:rsidRDefault="00983A29" w:rsidP="00C16B11">
            <w:pPr>
              <w:pStyle w:val="TableParagraph"/>
              <w:spacing w:before="57"/>
              <w:ind w:left="96" w:right="83"/>
              <w:rPr>
                <w:sz w:val="24"/>
              </w:rPr>
            </w:pPr>
            <w:r>
              <w:rPr>
                <w:sz w:val="24"/>
              </w:rPr>
              <w:t>0.018</w:t>
            </w:r>
          </w:p>
        </w:tc>
      </w:tr>
      <w:tr w:rsidR="00983A29" w14:paraId="0944E3E1" w14:textId="77777777" w:rsidTr="00983A29">
        <w:trPr>
          <w:trHeight w:val="275"/>
        </w:trPr>
        <w:tc>
          <w:tcPr>
            <w:tcW w:w="3513" w:type="dxa"/>
          </w:tcPr>
          <w:p w14:paraId="4D770385" w14:textId="77777777" w:rsidR="00983A29" w:rsidRDefault="00983A29" w:rsidP="00C16B11">
            <w:pPr>
              <w:pStyle w:val="TableParagraph"/>
              <w:spacing w:line="255" w:lineRule="exact"/>
              <w:ind w:left="203" w:right="193"/>
              <w:rPr>
                <w:b/>
                <w:sz w:val="24"/>
              </w:rPr>
            </w:pPr>
            <w:r>
              <w:rPr>
                <w:b/>
                <w:sz w:val="24"/>
              </w:rPr>
              <w:t>Error</w:t>
            </w:r>
          </w:p>
        </w:tc>
        <w:tc>
          <w:tcPr>
            <w:tcW w:w="552" w:type="dxa"/>
          </w:tcPr>
          <w:p w14:paraId="69CEE526" w14:textId="77777777" w:rsidR="00983A29" w:rsidRDefault="00983A29" w:rsidP="00C16B11">
            <w:pPr>
              <w:pStyle w:val="TableParagraph"/>
              <w:spacing w:line="255" w:lineRule="exact"/>
              <w:ind w:left="33" w:right="18"/>
              <w:rPr>
                <w:sz w:val="24"/>
              </w:rPr>
            </w:pPr>
            <w:r>
              <w:rPr>
                <w:sz w:val="24"/>
              </w:rPr>
              <w:t>40</w:t>
            </w:r>
          </w:p>
        </w:tc>
        <w:tc>
          <w:tcPr>
            <w:tcW w:w="1863" w:type="dxa"/>
          </w:tcPr>
          <w:p w14:paraId="4139C8DB" w14:textId="77777777" w:rsidR="00983A29" w:rsidRDefault="00983A29" w:rsidP="00C16B11">
            <w:pPr>
              <w:pStyle w:val="TableParagraph"/>
              <w:spacing w:line="255" w:lineRule="exact"/>
              <w:ind w:left="104" w:right="92"/>
              <w:rPr>
                <w:sz w:val="24"/>
              </w:rPr>
            </w:pPr>
            <w:r>
              <w:rPr>
                <w:sz w:val="24"/>
              </w:rPr>
              <w:t>0.002</w:t>
            </w:r>
          </w:p>
        </w:tc>
        <w:tc>
          <w:tcPr>
            <w:tcW w:w="1714" w:type="dxa"/>
          </w:tcPr>
          <w:p w14:paraId="60DB6288" w14:textId="77777777" w:rsidR="00983A29" w:rsidRDefault="00983A29" w:rsidP="00C16B11">
            <w:pPr>
              <w:pStyle w:val="TableParagraph"/>
              <w:spacing w:line="255" w:lineRule="exact"/>
              <w:ind w:left="99" w:right="87"/>
              <w:rPr>
                <w:sz w:val="24"/>
              </w:rPr>
            </w:pPr>
            <w:r>
              <w:rPr>
                <w:sz w:val="24"/>
              </w:rPr>
              <w:t>0.000</w:t>
            </w:r>
          </w:p>
        </w:tc>
        <w:tc>
          <w:tcPr>
            <w:tcW w:w="2348" w:type="dxa"/>
          </w:tcPr>
          <w:p w14:paraId="5B5FE79A" w14:textId="77777777" w:rsidR="00983A29" w:rsidRDefault="00983A29" w:rsidP="00C16B11">
            <w:pPr>
              <w:pStyle w:val="TableParagraph"/>
              <w:jc w:val="left"/>
              <w:rPr>
                <w:sz w:val="20"/>
              </w:rPr>
            </w:pPr>
          </w:p>
        </w:tc>
      </w:tr>
      <w:tr w:rsidR="00983A29" w14:paraId="3E08F13E" w14:textId="77777777" w:rsidTr="00983A29">
        <w:trPr>
          <w:trHeight w:val="311"/>
        </w:trPr>
        <w:tc>
          <w:tcPr>
            <w:tcW w:w="3513" w:type="dxa"/>
          </w:tcPr>
          <w:p w14:paraId="32E6D58D" w14:textId="77777777" w:rsidR="00983A29" w:rsidRDefault="00983A29" w:rsidP="00C16B11">
            <w:pPr>
              <w:pStyle w:val="TableParagraph"/>
              <w:spacing w:line="291" w:lineRule="exact"/>
              <w:ind w:left="205" w:right="191"/>
              <w:rPr>
                <w:b/>
                <w:sz w:val="27"/>
              </w:rPr>
            </w:pPr>
            <w:r>
              <w:rPr>
                <w:b/>
                <w:sz w:val="27"/>
              </w:rPr>
              <w:t>Total</w:t>
            </w:r>
          </w:p>
        </w:tc>
        <w:tc>
          <w:tcPr>
            <w:tcW w:w="552" w:type="dxa"/>
          </w:tcPr>
          <w:p w14:paraId="5C9B5F82" w14:textId="77777777" w:rsidR="00983A29" w:rsidRDefault="00983A29" w:rsidP="00C16B11">
            <w:pPr>
              <w:pStyle w:val="TableParagraph"/>
              <w:spacing w:line="291" w:lineRule="exact"/>
              <w:ind w:left="33" w:right="18"/>
              <w:rPr>
                <w:sz w:val="27"/>
              </w:rPr>
            </w:pPr>
            <w:r>
              <w:rPr>
                <w:sz w:val="27"/>
              </w:rPr>
              <w:t>59</w:t>
            </w:r>
          </w:p>
        </w:tc>
        <w:tc>
          <w:tcPr>
            <w:tcW w:w="1863" w:type="dxa"/>
          </w:tcPr>
          <w:p w14:paraId="4FABDD89" w14:textId="77777777" w:rsidR="00983A29" w:rsidRDefault="00983A29" w:rsidP="00C16B11">
            <w:pPr>
              <w:pStyle w:val="TableParagraph"/>
              <w:spacing w:line="291" w:lineRule="exact"/>
              <w:ind w:left="105" w:right="92"/>
              <w:rPr>
                <w:sz w:val="27"/>
              </w:rPr>
            </w:pPr>
            <w:r>
              <w:rPr>
                <w:sz w:val="27"/>
              </w:rPr>
              <w:t>0.011</w:t>
            </w:r>
          </w:p>
        </w:tc>
        <w:tc>
          <w:tcPr>
            <w:tcW w:w="4062" w:type="dxa"/>
            <w:gridSpan w:val="2"/>
          </w:tcPr>
          <w:p w14:paraId="0F5EAC69" w14:textId="77777777" w:rsidR="00983A29" w:rsidRDefault="00983A29" w:rsidP="00C16B11">
            <w:pPr>
              <w:pStyle w:val="TableParagraph"/>
              <w:jc w:val="left"/>
            </w:pPr>
          </w:p>
        </w:tc>
      </w:tr>
    </w:tbl>
    <w:p w14:paraId="50D33EE7" w14:textId="77777777" w:rsidR="00983A29" w:rsidRPr="00983A29" w:rsidRDefault="00983A29" w:rsidP="0083414A">
      <w:pPr>
        <w:spacing w:line="360" w:lineRule="auto"/>
        <w:jc w:val="both"/>
        <w:rPr>
          <w:rFonts w:ascii="Times New Roman" w:hAnsi="Times New Roman" w:cs="Times New Roman"/>
          <w:b/>
          <w:sz w:val="24"/>
          <w:szCs w:val="24"/>
        </w:rPr>
      </w:pPr>
    </w:p>
    <w:p w14:paraId="22E75115" w14:textId="6B8B9CBF" w:rsidR="0083414A" w:rsidRPr="0083414A" w:rsidRDefault="00983A29" w:rsidP="0083414A">
      <w:pPr>
        <w:spacing w:line="360" w:lineRule="auto"/>
        <w:jc w:val="both"/>
        <w:rPr>
          <w:rFonts w:ascii="Times New Roman" w:hAnsi="Times New Roman" w:cs="Times New Roman"/>
          <w:sz w:val="24"/>
          <w:szCs w:val="24"/>
          <w:lang w:val="en-US"/>
        </w:rPr>
      </w:pPr>
      <w:r w:rsidRPr="00983A29">
        <w:rPr>
          <w:rFonts w:ascii="Times New Roman" w:hAnsi="Times New Roman" w:cs="Times New Roman"/>
          <w:sz w:val="24"/>
          <w:szCs w:val="24"/>
        </w:rPr>
        <w:t>Analysis of variance of score fat Table-</w:t>
      </w:r>
      <w:r>
        <w:rPr>
          <w:rFonts w:ascii="Times New Roman" w:hAnsi="Times New Roman" w:cs="Times New Roman"/>
          <w:sz w:val="24"/>
          <w:szCs w:val="24"/>
        </w:rPr>
        <w:t>1</w:t>
      </w:r>
      <w:r w:rsidR="009D7162">
        <w:rPr>
          <w:rFonts w:ascii="Times New Roman" w:hAnsi="Times New Roman" w:cs="Times New Roman"/>
          <w:sz w:val="24"/>
          <w:szCs w:val="24"/>
        </w:rPr>
        <w:t xml:space="preserve"> </w:t>
      </w:r>
      <w:r>
        <w:rPr>
          <w:rFonts w:ascii="Times New Roman" w:hAnsi="Times New Roman" w:cs="Times New Roman"/>
          <w:sz w:val="24"/>
          <w:szCs w:val="24"/>
        </w:rPr>
        <w:t>(b)</w:t>
      </w:r>
      <w:r w:rsidRPr="00983A29">
        <w:rPr>
          <w:rFonts w:ascii="Times New Roman" w:hAnsi="Times New Roman" w:cs="Times New Roman"/>
          <w:sz w:val="24"/>
          <w:szCs w:val="24"/>
        </w:rPr>
        <w:t xml:space="preserve"> the combination of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juice levels (B) and sugar levels (S) indicate that the two factors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juice (B) and sugar (S) differ significantly simultaneously and the interaction component of B×S was found non-significantly which indicates that both these factors influence fat score of </w:t>
      </w:r>
      <w:proofErr w:type="spellStart"/>
      <w:r w:rsidRPr="00983A29">
        <w:rPr>
          <w:rFonts w:ascii="Times New Roman" w:hAnsi="Times New Roman" w:cs="Times New Roman"/>
          <w:sz w:val="24"/>
          <w:szCs w:val="24"/>
        </w:rPr>
        <w:t>kinnow</w:t>
      </w:r>
      <w:proofErr w:type="spellEnd"/>
      <w:r w:rsidRPr="00983A29">
        <w:rPr>
          <w:rFonts w:ascii="Times New Roman" w:hAnsi="Times New Roman" w:cs="Times New Roman"/>
          <w:sz w:val="24"/>
          <w:szCs w:val="24"/>
        </w:rPr>
        <w:t xml:space="preserve"> </w:t>
      </w:r>
      <w:proofErr w:type="gramStart"/>
      <w:r w:rsidRPr="00983A29">
        <w:rPr>
          <w:rFonts w:ascii="Times New Roman" w:hAnsi="Times New Roman" w:cs="Times New Roman"/>
          <w:sz w:val="24"/>
          <w:szCs w:val="24"/>
        </w:rPr>
        <w:t>juice based</w:t>
      </w:r>
      <w:proofErr w:type="gramEnd"/>
      <w:r w:rsidRPr="00983A29">
        <w:rPr>
          <w:rFonts w:ascii="Times New Roman" w:hAnsi="Times New Roman" w:cs="Times New Roman"/>
          <w:sz w:val="24"/>
          <w:szCs w:val="24"/>
        </w:rPr>
        <w:t xml:space="preserve"> whey beverage.</w:t>
      </w:r>
    </w:p>
    <w:p w14:paraId="06A5CF45" w14:textId="77777777" w:rsidR="008C110C" w:rsidRDefault="008C110C" w:rsidP="008C110C">
      <w:r>
        <w:rPr>
          <w:noProof/>
          <w:lang w:eastAsia="en-IN"/>
        </w:rPr>
        <w:lastRenderedPageBreak/>
        <w:drawing>
          <wp:inline distT="0" distB="0" distL="0" distR="0" wp14:anchorId="220D3EBE" wp14:editId="712CCD19">
            <wp:extent cx="6096000" cy="3970020"/>
            <wp:effectExtent l="0" t="0" r="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D6048D" w14:textId="08B97DA9" w:rsidR="0083414A" w:rsidRDefault="008C110C" w:rsidP="0083414A">
      <w:pPr>
        <w:spacing w:line="360" w:lineRule="auto"/>
        <w:jc w:val="both"/>
        <w:rPr>
          <w:rFonts w:ascii="Times New Roman" w:hAnsi="Times New Roman" w:cs="Times New Roman"/>
          <w:bCs/>
          <w:sz w:val="24"/>
          <w:szCs w:val="24"/>
        </w:rPr>
      </w:pPr>
      <w:r w:rsidRPr="008C110C">
        <w:rPr>
          <w:rFonts w:ascii="Times New Roman" w:hAnsi="Times New Roman" w:cs="Times New Roman"/>
          <w:bCs/>
          <w:sz w:val="24"/>
          <w:szCs w:val="24"/>
        </w:rPr>
        <w:t xml:space="preserve">Fig.1.: Effect of various </w:t>
      </w:r>
      <w:proofErr w:type="spellStart"/>
      <w:r w:rsidRPr="008C110C">
        <w:rPr>
          <w:rFonts w:ascii="Times New Roman" w:hAnsi="Times New Roman" w:cs="Times New Roman"/>
          <w:bCs/>
          <w:sz w:val="24"/>
          <w:szCs w:val="24"/>
        </w:rPr>
        <w:t>kinnow</w:t>
      </w:r>
      <w:proofErr w:type="spellEnd"/>
      <w:r w:rsidRPr="008C110C">
        <w:rPr>
          <w:rFonts w:ascii="Times New Roman" w:hAnsi="Times New Roman" w:cs="Times New Roman"/>
          <w:bCs/>
          <w:sz w:val="24"/>
          <w:szCs w:val="24"/>
        </w:rPr>
        <w:t xml:space="preserve"> juice and sugar levels on fat score of </w:t>
      </w:r>
      <w:proofErr w:type="spellStart"/>
      <w:r w:rsidRPr="008C110C">
        <w:rPr>
          <w:rFonts w:ascii="Times New Roman" w:hAnsi="Times New Roman" w:cs="Times New Roman"/>
          <w:bCs/>
          <w:sz w:val="24"/>
          <w:szCs w:val="24"/>
        </w:rPr>
        <w:t>kinnow</w:t>
      </w:r>
      <w:proofErr w:type="spellEnd"/>
      <w:r w:rsidRPr="008C110C">
        <w:rPr>
          <w:rFonts w:ascii="Times New Roman" w:hAnsi="Times New Roman" w:cs="Times New Roman"/>
          <w:bCs/>
          <w:sz w:val="24"/>
          <w:szCs w:val="24"/>
        </w:rPr>
        <w:t xml:space="preserve"> </w:t>
      </w:r>
      <w:proofErr w:type="gramStart"/>
      <w:r w:rsidRPr="008C110C">
        <w:rPr>
          <w:rFonts w:ascii="Times New Roman" w:hAnsi="Times New Roman" w:cs="Times New Roman"/>
          <w:bCs/>
          <w:sz w:val="24"/>
          <w:szCs w:val="24"/>
        </w:rPr>
        <w:t>juice based</w:t>
      </w:r>
      <w:proofErr w:type="gramEnd"/>
      <w:r w:rsidRPr="008C110C">
        <w:rPr>
          <w:rFonts w:ascii="Times New Roman" w:hAnsi="Times New Roman" w:cs="Times New Roman"/>
          <w:bCs/>
          <w:sz w:val="24"/>
          <w:szCs w:val="24"/>
        </w:rPr>
        <w:t xml:space="preserve"> whey beverage.</w:t>
      </w:r>
    </w:p>
    <w:p w14:paraId="63420274" w14:textId="3A65F5B5" w:rsidR="004C307C" w:rsidRDefault="004C307C" w:rsidP="004C307C">
      <w:pPr>
        <w:pStyle w:val="ListParagraph"/>
        <w:numPr>
          <w:ilvl w:val="0"/>
          <w:numId w:val="2"/>
        </w:numPr>
        <w:spacing w:line="360" w:lineRule="auto"/>
        <w:jc w:val="both"/>
        <w:rPr>
          <w:rFonts w:ascii="Times New Roman" w:hAnsi="Times New Roman" w:cs="Times New Roman"/>
          <w:b/>
        </w:rPr>
      </w:pPr>
      <w:r>
        <w:rPr>
          <w:rFonts w:ascii="Times New Roman" w:hAnsi="Times New Roman" w:cs="Times New Roman"/>
          <w:b/>
        </w:rPr>
        <w:t>MOISTURE:</w:t>
      </w:r>
    </w:p>
    <w:p w14:paraId="4FA4EC63" w14:textId="6DED5B3A" w:rsidR="004C307C" w:rsidRDefault="004C307C" w:rsidP="004C307C">
      <w:pPr>
        <w:spacing w:line="360" w:lineRule="auto"/>
        <w:jc w:val="both"/>
        <w:rPr>
          <w:rFonts w:ascii="Times New Roman" w:hAnsi="Times New Roman" w:cs="Times New Roman"/>
          <w:bCs/>
          <w:sz w:val="24"/>
          <w:szCs w:val="24"/>
        </w:rPr>
      </w:pPr>
      <w:r w:rsidRPr="004C307C">
        <w:rPr>
          <w:rFonts w:ascii="Times New Roman" w:hAnsi="Times New Roman" w:cs="Times New Roman"/>
          <w:bCs/>
          <w:sz w:val="24"/>
          <w:szCs w:val="24"/>
        </w:rPr>
        <w:t xml:space="preserve">The effect of different treatment combinations on Moisture per cent of </w:t>
      </w:r>
      <w:proofErr w:type="spellStart"/>
      <w:r w:rsidRPr="004C307C">
        <w:rPr>
          <w:rFonts w:ascii="Times New Roman" w:hAnsi="Times New Roman" w:cs="Times New Roman"/>
          <w:bCs/>
          <w:sz w:val="24"/>
          <w:szCs w:val="24"/>
        </w:rPr>
        <w:t>kinnow</w:t>
      </w:r>
      <w:proofErr w:type="spellEnd"/>
      <w:r w:rsidRPr="004C307C">
        <w:rPr>
          <w:rFonts w:ascii="Times New Roman" w:hAnsi="Times New Roman" w:cs="Times New Roman"/>
          <w:bCs/>
          <w:sz w:val="24"/>
          <w:szCs w:val="24"/>
        </w:rPr>
        <w:t xml:space="preserve"> </w:t>
      </w:r>
      <w:proofErr w:type="gramStart"/>
      <w:r w:rsidRPr="004C307C">
        <w:rPr>
          <w:rFonts w:ascii="Times New Roman" w:hAnsi="Times New Roman" w:cs="Times New Roman"/>
          <w:bCs/>
          <w:sz w:val="24"/>
          <w:szCs w:val="24"/>
        </w:rPr>
        <w:t>juice based</w:t>
      </w:r>
      <w:proofErr w:type="gramEnd"/>
      <w:r w:rsidRPr="004C307C">
        <w:rPr>
          <w:rFonts w:ascii="Times New Roman" w:hAnsi="Times New Roman" w:cs="Times New Roman"/>
          <w:bCs/>
          <w:sz w:val="24"/>
          <w:szCs w:val="24"/>
        </w:rPr>
        <w:t xml:space="preserve"> whey beverage has been presented in the Table </w:t>
      </w:r>
      <w:r>
        <w:rPr>
          <w:rFonts w:ascii="Times New Roman" w:hAnsi="Times New Roman" w:cs="Times New Roman"/>
          <w:bCs/>
          <w:sz w:val="24"/>
          <w:szCs w:val="24"/>
        </w:rPr>
        <w:t>2</w:t>
      </w:r>
      <w:r w:rsidRPr="004C307C">
        <w:rPr>
          <w:rFonts w:ascii="Times New Roman" w:hAnsi="Times New Roman" w:cs="Times New Roman"/>
          <w:bCs/>
          <w:sz w:val="24"/>
          <w:szCs w:val="24"/>
        </w:rPr>
        <w:t>.</w:t>
      </w:r>
      <w:r w:rsidR="009D7162">
        <w:rPr>
          <w:rFonts w:ascii="Times New Roman" w:hAnsi="Times New Roman" w:cs="Times New Roman"/>
          <w:bCs/>
          <w:sz w:val="24"/>
          <w:szCs w:val="24"/>
        </w:rPr>
        <w:t xml:space="preserve"> </w:t>
      </w:r>
      <w:r>
        <w:rPr>
          <w:rFonts w:ascii="Times New Roman" w:hAnsi="Times New Roman" w:cs="Times New Roman"/>
          <w:bCs/>
          <w:sz w:val="24"/>
          <w:szCs w:val="24"/>
        </w:rPr>
        <w:t>(a) &amp; 2.</w:t>
      </w:r>
      <w:r w:rsidR="009D7162">
        <w:rPr>
          <w:rFonts w:ascii="Times New Roman" w:hAnsi="Times New Roman" w:cs="Times New Roman"/>
          <w:bCs/>
          <w:sz w:val="24"/>
          <w:szCs w:val="24"/>
        </w:rPr>
        <w:t xml:space="preserve"> </w:t>
      </w:r>
      <w:r>
        <w:rPr>
          <w:rFonts w:ascii="Times New Roman" w:hAnsi="Times New Roman" w:cs="Times New Roman"/>
          <w:bCs/>
          <w:sz w:val="24"/>
          <w:szCs w:val="24"/>
        </w:rPr>
        <w:t>(b).</w:t>
      </w:r>
    </w:p>
    <w:p w14:paraId="071FCE8E" w14:textId="6C39DA7B" w:rsidR="004C307C" w:rsidRPr="004C307C" w:rsidRDefault="009D7162" w:rsidP="004C307C">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4C307C" w:rsidRPr="004C307C">
        <w:rPr>
          <w:rFonts w:ascii="Times New Roman" w:hAnsi="Times New Roman" w:cs="Times New Roman"/>
          <w:b/>
          <w:sz w:val="24"/>
          <w:szCs w:val="24"/>
        </w:rPr>
        <w:t>.</w:t>
      </w:r>
      <w:r w:rsidR="00D85799">
        <w:rPr>
          <w:rFonts w:ascii="Times New Roman" w:hAnsi="Times New Roman" w:cs="Times New Roman"/>
          <w:b/>
          <w:sz w:val="24"/>
          <w:szCs w:val="24"/>
        </w:rPr>
        <w:t>2</w:t>
      </w:r>
      <w:r w:rsidR="004C307C" w:rsidRPr="004C307C">
        <w:rPr>
          <w:rFonts w:ascii="Times New Roman" w:hAnsi="Times New Roman" w:cs="Times New Roman"/>
          <w:b/>
          <w:sz w:val="24"/>
          <w:szCs w:val="24"/>
        </w:rPr>
        <w:t xml:space="preserve">(a): Effect of </w:t>
      </w:r>
      <w:proofErr w:type="spellStart"/>
      <w:r w:rsidR="004C307C" w:rsidRPr="004C307C">
        <w:rPr>
          <w:rFonts w:ascii="Times New Roman" w:hAnsi="Times New Roman" w:cs="Times New Roman"/>
          <w:b/>
          <w:sz w:val="24"/>
          <w:szCs w:val="24"/>
        </w:rPr>
        <w:t>kinnow</w:t>
      </w:r>
      <w:proofErr w:type="spellEnd"/>
      <w:r w:rsidR="004C307C" w:rsidRPr="004C307C">
        <w:rPr>
          <w:rFonts w:ascii="Times New Roman" w:hAnsi="Times New Roman" w:cs="Times New Roman"/>
          <w:b/>
          <w:sz w:val="24"/>
          <w:szCs w:val="24"/>
        </w:rPr>
        <w:t xml:space="preserve"> juice and sugar levels and on moisture content in </w:t>
      </w:r>
      <w:proofErr w:type="spellStart"/>
      <w:r w:rsidR="004C307C" w:rsidRPr="004C307C">
        <w:rPr>
          <w:rFonts w:ascii="Times New Roman" w:hAnsi="Times New Roman" w:cs="Times New Roman"/>
          <w:b/>
          <w:sz w:val="24"/>
          <w:szCs w:val="24"/>
        </w:rPr>
        <w:t>kinnow</w:t>
      </w:r>
      <w:proofErr w:type="spellEnd"/>
      <w:r w:rsidR="004C307C" w:rsidRPr="004C307C">
        <w:rPr>
          <w:rFonts w:ascii="Times New Roman" w:hAnsi="Times New Roman" w:cs="Times New Roman"/>
          <w:b/>
          <w:sz w:val="24"/>
          <w:szCs w:val="24"/>
        </w:rPr>
        <w:t xml:space="preserve"> based whey beverage.</w:t>
      </w:r>
    </w:p>
    <w:tbl>
      <w:tblPr>
        <w:tblW w:w="9766"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
        <w:gridCol w:w="2852"/>
        <w:gridCol w:w="1136"/>
        <w:gridCol w:w="892"/>
        <w:gridCol w:w="246"/>
        <w:gridCol w:w="1139"/>
        <w:gridCol w:w="74"/>
        <w:gridCol w:w="1064"/>
        <w:gridCol w:w="516"/>
        <w:gridCol w:w="1441"/>
        <w:gridCol w:w="316"/>
      </w:tblGrid>
      <w:tr w:rsidR="004C307C" w14:paraId="097778CA" w14:textId="77777777" w:rsidTr="005040D5">
        <w:trPr>
          <w:gridBefore w:val="1"/>
          <w:gridAfter w:val="1"/>
          <w:wBefore w:w="90" w:type="dxa"/>
          <w:wAfter w:w="316" w:type="dxa"/>
          <w:trHeight w:val="685"/>
        </w:trPr>
        <w:tc>
          <w:tcPr>
            <w:tcW w:w="2852" w:type="dxa"/>
          </w:tcPr>
          <w:p w14:paraId="24EF89D6" w14:textId="77777777" w:rsidR="004C307C" w:rsidRDefault="004C307C" w:rsidP="00C16B11">
            <w:pPr>
              <w:pStyle w:val="TableParagraph"/>
              <w:spacing w:before="203"/>
              <w:ind w:left="565" w:right="551"/>
              <w:rPr>
                <w:b/>
                <w:sz w:val="24"/>
              </w:rPr>
            </w:pPr>
            <w:r>
              <w:rPr>
                <w:b/>
                <w:sz w:val="24"/>
              </w:rPr>
              <w:t>TREATMENTS</w:t>
            </w:r>
          </w:p>
        </w:tc>
        <w:tc>
          <w:tcPr>
            <w:tcW w:w="1136" w:type="dxa"/>
          </w:tcPr>
          <w:p w14:paraId="14879D8D" w14:textId="77777777" w:rsidR="004C307C" w:rsidRDefault="004C307C" w:rsidP="00C16B11">
            <w:pPr>
              <w:pStyle w:val="TableParagraph"/>
              <w:spacing w:before="203"/>
              <w:ind w:left="217" w:right="203"/>
              <w:rPr>
                <w:b/>
                <w:sz w:val="24"/>
              </w:rPr>
            </w:pPr>
            <w:r>
              <w:rPr>
                <w:b/>
                <w:sz w:val="24"/>
              </w:rPr>
              <w:t>S</w:t>
            </w:r>
            <w:r>
              <w:rPr>
                <w:b/>
                <w:sz w:val="24"/>
                <w:vertAlign w:val="subscript"/>
              </w:rPr>
              <w:t>1</w:t>
            </w:r>
          </w:p>
        </w:tc>
        <w:tc>
          <w:tcPr>
            <w:tcW w:w="1138" w:type="dxa"/>
            <w:gridSpan w:val="2"/>
          </w:tcPr>
          <w:p w14:paraId="31B3F6A7" w14:textId="77777777" w:rsidR="004C307C" w:rsidRDefault="004C307C" w:rsidP="00C16B11">
            <w:pPr>
              <w:pStyle w:val="TableParagraph"/>
              <w:spacing w:before="203"/>
              <w:ind w:left="215" w:right="204"/>
              <w:rPr>
                <w:b/>
                <w:sz w:val="24"/>
              </w:rPr>
            </w:pPr>
            <w:r>
              <w:rPr>
                <w:b/>
                <w:sz w:val="24"/>
              </w:rPr>
              <w:t>S</w:t>
            </w:r>
            <w:r>
              <w:rPr>
                <w:b/>
                <w:sz w:val="24"/>
                <w:vertAlign w:val="subscript"/>
              </w:rPr>
              <w:t>2</w:t>
            </w:r>
          </w:p>
        </w:tc>
        <w:tc>
          <w:tcPr>
            <w:tcW w:w="1139" w:type="dxa"/>
          </w:tcPr>
          <w:p w14:paraId="600A22A2" w14:textId="77777777" w:rsidR="004C307C" w:rsidRDefault="004C307C" w:rsidP="00C16B11">
            <w:pPr>
              <w:pStyle w:val="TableParagraph"/>
              <w:spacing w:before="203"/>
              <w:ind w:left="216" w:right="207"/>
              <w:rPr>
                <w:b/>
                <w:sz w:val="24"/>
              </w:rPr>
            </w:pPr>
            <w:r>
              <w:rPr>
                <w:b/>
                <w:sz w:val="24"/>
              </w:rPr>
              <w:t>S</w:t>
            </w:r>
            <w:r>
              <w:rPr>
                <w:b/>
                <w:sz w:val="24"/>
                <w:vertAlign w:val="subscript"/>
              </w:rPr>
              <w:t>3</w:t>
            </w:r>
          </w:p>
        </w:tc>
        <w:tc>
          <w:tcPr>
            <w:tcW w:w="1138" w:type="dxa"/>
            <w:gridSpan w:val="2"/>
          </w:tcPr>
          <w:p w14:paraId="7FDF8301" w14:textId="77777777" w:rsidR="004C307C" w:rsidRDefault="004C307C" w:rsidP="00C16B11">
            <w:pPr>
              <w:pStyle w:val="TableParagraph"/>
              <w:spacing w:before="203"/>
              <w:ind w:left="215" w:right="206"/>
              <w:rPr>
                <w:b/>
                <w:sz w:val="24"/>
              </w:rPr>
            </w:pPr>
            <w:r>
              <w:rPr>
                <w:b/>
                <w:sz w:val="24"/>
              </w:rPr>
              <w:t>S</w:t>
            </w:r>
            <w:r>
              <w:rPr>
                <w:b/>
                <w:sz w:val="24"/>
                <w:vertAlign w:val="subscript"/>
              </w:rPr>
              <w:t>4</w:t>
            </w:r>
          </w:p>
        </w:tc>
        <w:tc>
          <w:tcPr>
            <w:tcW w:w="1957" w:type="dxa"/>
            <w:gridSpan w:val="2"/>
          </w:tcPr>
          <w:p w14:paraId="3CB1BB9E" w14:textId="77777777" w:rsidR="004C307C" w:rsidRDefault="004C307C" w:rsidP="00C16B11">
            <w:pPr>
              <w:pStyle w:val="TableParagraph"/>
              <w:spacing w:before="203"/>
              <w:ind w:left="270" w:right="261"/>
              <w:rPr>
                <w:b/>
                <w:sz w:val="24"/>
              </w:rPr>
            </w:pPr>
            <w:r>
              <w:rPr>
                <w:b/>
                <w:sz w:val="24"/>
              </w:rPr>
              <w:t>Mean</w:t>
            </w:r>
            <w:r>
              <w:rPr>
                <w:b/>
                <w:spacing w:val="-1"/>
                <w:sz w:val="24"/>
              </w:rPr>
              <w:t xml:space="preserve"> </w:t>
            </w:r>
            <w:r>
              <w:rPr>
                <w:b/>
                <w:sz w:val="24"/>
              </w:rPr>
              <w:t>A</w:t>
            </w:r>
          </w:p>
        </w:tc>
      </w:tr>
      <w:tr w:rsidR="004C307C" w14:paraId="59CEAACB" w14:textId="77777777" w:rsidTr="005040D5">
        <w:trPr>
          <w:gridBefore w:val="1"/>
          <w:gridAfter w:val="1"/>
          <w:wBefore w:w="90" w:type="dxa"/>
          <w:wAfter w:w="316" w:type="dxa"/>
          <w:trHeight w:val="330"/>
        </w:trPr>
        <w:tc>
          <w:tcPr>
            <w:tcW w:w="2852" w:type="dxa"/>
          </w:tcPr>
          <w:p w14:paraId="47618F6F" w14:textId="77777777" w:rsidR="004C307C" w:rsidRDefault="004C307C" w:rsidP="00C16B11">
            <w:pPr>
              <w:pStyle w:val="TableParagraph"/>
              <w:spacing w:before="23"/>
              <w:ind w:left="565" w:right="550"/>
              <w:rPr>
                <w:b/>
                <w:sz w:val="24"/>
              </w:rPr>
            </w:pPr>
            <w:r>
              <w:rPr>
                <w:b/>
                <w:sz w:val="24"/>
              </w:rPr>
              <w:t>B</w:t>
            </w:r>
            <w:r>
              <w:rPr>
                <w:b/>
                <w:sz w:val="24"/>
                <w:vertAlign w:val="subscript"/>
              </w:rPr>
              <w:t>1</w:t>
            </w:r>
          </w:p>
        </w:tc>
        <w:tc>
          <w:tcPr>
            <w:tcW w:w="1136" w:type="dxa"/>
          </w:tcPr>
          <w:p w14:paraId="04C87C0E" w14:textId="77777777" w:rsidR="004C307C" w:rsidRDefault="004C307C" w:rsidP="00C16B11">
            <w:pPr>
              <w:pStyle w:val="TableParagraph"/>
              <w:spacing w:before="18"/>
              <w:ind w:left="217" w:right="204"/>
              <w:rPr>
                <w:sz w:val="24"/>
              </w:rPr>
            </w:pPr>
            <w:r>
              <w:rPr>
                <w:sz w:val="24"/>
              </w:rPr>
              <w:t>88.318</w:t>
            </w:r>
          </w:p>
        </w:tc>
        <w:tc>
          <w:tcPr>
            <w:tcW w:w="1138" w:type="dxa"/>
            <w:gridSpan w:val="2"/>
          </w:tcPr>
          <w:p w14:paraId="1A4BD9B0" w14:textId="77777777" w:rsidR="004C307C" w:rsidRDefault="004C307C" w:rsidP="00C16B11">
            <w:pPr>
              <w:pStyle w:val="TableParagraph"/>
              <w:spacing w:before="18"/>
              <w:ind w:left="215" w:right="205"/>
              <w:rPr>
                <w:sz w:val="24"/>
              </w:rPr>
            </w:pPr>
            <w:r>
              <w:rPr>
                <w:sz w:val="24"/>
              </w:rPr>
              <w:t>88.161</w:t>
            </w:r>
          </w:p>
        </w:tc>
        <w:tc>
          <w:tcPr>
            <w:tcW w:w="1139" w:type="dxa"/>
          </w:tcPr>
          <w:p w14:paraId="6AEAFC0B" w14:textId="77777777" w:rsidR="004C307C" w:rsidRDefault="004C307C" w:rsidP="00C16B11">
            <w:pPr>
              <w:pStyle w:val="TableParagraph"/>
              <w:spacing w:before="18"/>
              <w:ind w:left="216" w:right="208"/>
              <w:rPr>
                <w:sz w:val="24"/>
              </w:rPr>
            </w:pPr>
            <w:r>
              <w:rPr>
                <w:sz w:val="24"/>
              </w:rPr>
              <w:t>87.714</w:t>
            </w:r>
          </w:p>
        </w:tc>
        <w:tc>
          <w:tcPr>
            <w:tcW w:w="1138" w:type="dxa"/>
            <w:gridSpan w:val="2"/>
          </w:tcPr>
          <w:p w14:paraId="53D41A4C" w14:textId="77777777" w:rsidR="004C307C" w:rsidRDefault="004C307C" w:rsidP="00C16B11">
            <w:pPr>
              <w:pStyle w:val="TableParagraph"/>
              <w:spacing w:before="18"/>
              <w:ind w:left="214" w:right="206"/>
              <w:rPr>
                <w:sz w:val="24"/>
              </w:rPr>
            </w:pPr>
            <w:r>
              <w:rPr>
                <w:sz w:val="24"/>
              </w:rPr>
              <w:t>88.004</w:t>
            </w:r>
          </w:p>
        </w:tc>
        <w:tc>
          <w:tcPr>
            <w:tcW w:w="1957" w:type="dxa"/>
            <w:gridSpan w:val="2"/>
          </w:tcPr>
          <w:p w14:paraId="0B01A975" w14:textId="77777777" w:rsidR="004C307C" w:rsidRDefault="004C307C" w:rsidP="00C16B11">
            <w:pPr>
              <w:pStyle w:val="TableParagraph"/>
              <w:spacing w:before="18"/>
              <w:ind w:left="270" w:right="261"/>
              <w:rPr>
                <w:sz w:val="24"/>
              </w:rPr>
            </w:pPr>
            <w:r>
              <w:rPr>
                <w:sz w:val="24"/>
              </w:rPr>
              <w:t>88.049</w:t>
            </w:r>
          </w:p>
        </w:tc>
      </w:tr>
      <w:tr w:rsidR="004C307C" w14:paraId="151653ED" w14:textId="77777777" w:rsidTr="005040D5">
        <w:trPr>
          <w:gridBefore w:val="1"/>
          <w:gridAfter w:val="1"/>
          <w:wBefore w:w="90" w:type="dxa"/>
          <w:wAfter w:w="316" w:type="dxa"/>
          <w:trHeight w:val="352"/>
        </w:trPr>
        <w:tc>
          <w:tcPr>
            <w:tcW w:w="2852" w:type="dxa"/>
          </w:tcPr>
          <w:p w14:paraId="687B1DE9" w14:textId="77777777" w:rsidR="004C307C" w:rsidRDefault="004C307C" w:rsidP="00C16B11">
            <w:pPr>
              <w:pStyle w:val="TableParagraph"/>
              <w:spacing w:before="35"/>
              <w:ind w:left="565" w:right="550"/>
              <w:rPr>
                <w:b/>
                <w:sz w:val="24"/>
              </w:rPr>
            </w:pPr>
            <w:r>
              <w:rPr>
                <w:b/>
                <w:sz w:val="24"/>
              </w:rPr>
              <w:t>B</w:t>
            </w:r>
            <w:r>
              <w:rPr>
                <w:b/>
                <w:sz w:val="24"/>
                <w:vertAlign w:val="subscript"/>
              </w:rPr>
              <w:t>2</w:t>
            </w:r>
          </w:p>
        </w:tc>
        <w:tc>
          <w:tcPr>
            <w:tcW w:w="1136" w:type="dxa"/>
          </w:tcPr>
          <w:p w14:paraId="563770A0" w14:textId="77777777" w:rsidR="004C307C" w:rsidRDefault="004C307C" w:rsidP="00C16B11">
            <w:pPr>
              <w:pStyle w:val="TableParagraph"/>
              <w:spacing w:before="30"/>
              <w:ind w:left="217" w:right="204"/>
              <w:rPr>
                <w:sz w:val="24"/>
              </w:rPr>
            </w:pPr>
            <w:r>
              <w:rPr>
                <w:sz w:val="24"/>
              </w:rPr>
              <w:t>87.423</w:t>
            </w:r>
          </w:p>
        </w:tc>
        <w:tc>
          <w:tcPr>
            <w:tcW w:w="1138" w:type="dxa"/>
            <w:gridSpan w:val="2"/>
          </w:tcPr>
          <w:p w14:paraId="27E88311" w14:textId="77777777" w:rsidR="004C307C" w:rsidRDefault="004C307C" w:rsidP="00C16B11">
            <w:pPr>
              <w:pStyle w:val="TableParagraph"/>
              <w:spacing w:before="30"/>
              <w:ind w:left="215" w:right="205"/>
              <w:rPr>
                <w:sz w:val="24"/>
              </w:rPr>
            </w:pPr>
            <w:r>
              <w:rPr>
                <w:sz w:val="24"/>
              </w:rPr>
              <w:t>87.266</w:t>
            </w:r>
          </w:p>
        </w:tc>
        <w:tc>
          <w:tcPr>
            <w:tcW w:w="1139" w:type="dxa"/>
          </w:tcPr>
          <w:p w14:paraId="1DF8EDF5" w14:textId="77777777" w:rsidR="004C307C" w:rsidRDefault="004C307C" w:rsidP="00C16B11">
            <w:pPr>
              <w:pStyle w:val="TableParagraph"/>
              <w:spacing w:before="30"/>
              <w:ind w:left="216" w:right="208"/>
              <w:rPr>
                <w:sz w:val="24"/>
              </w:rPr>
            </w:pPr>
            <w:r>
              <w:rPr>
                <w:sz w:val="24"/>
              </w:rPr>
              <w:t>86.764</w:t>
            </w:r>
          </w:p>
        </w:tc>
        <w:tc>
          <w:tcPr>
            <w:tcW w:w="1138" w:type="dxa"/>
            <w:gridSpan w:val="2"/>
          </w:tcPr>
          <w:p w14:paraId="71CD8E1E" w14:textId="77777777" w:rsidR="004C307C" w:rsidRDefault="004C307C" w:rsidP="00C16B11">
            <w:pPr>
              <w:pStyle w:val="TableParagraph"/>
              <w:spacing w:before="30"/>
              <w:ind w:left="214" w:right="206"/>
              <w:rPr>
                <w:sz w:val="24"/>
              </w:rPr>
            </w:pPr>
            <w:r>
              <w:rPr>
                <w:sz w:val="24"/>
              </w:rPr>
              <w:t>87.109</w:t>
            </w:r>
          </w:p>
        </w:tc>
        <w:tc>
          <w:tcPr>
            <w:tcW w:w="1957" w:type="dxa"/>
            <w:gridSpan w:val="2"/>
          </w:tcPr>
          <w:p w14:paraId="75D204FD" w14:textId="77777777" w:rsidR="004C307C" w:rsidRDefault="004C307C" w:rsidP="00C16B11">
            <w:pPr>
              <w:pStyle w:val="TableParagraph"/>
              <w:spacing w:before="30"/>
              <w:ind w:left="270" w:right="261"/>
              <w:rPr>
                <w:sz w:val="24"/>
              </w:rPr>
            </w:pPr>
            <w:r>
              <w:rPr>
                <w:sz w:val="24"/>
              </w:rPr>
              <w:t>87.141</w:t>
            </w:r>
          </w:p>
        </w:tc>
      </w:tr>
      <w:tr w:rsidR="004C307C" w14:paraId="4A11BB66" w14:textId="77777777" w:rsidTr="005040D5">
        <w:trPr>
          <w:gridBefore w:val="1"/>
          <w:gridAfter w:val="1"/>
          <w:wBefore w:w="90" w:type="dxa"/>
          <w:wAfter w:w="316" w:type="dxa"/>
          <w:trHeight w:val="330"/>
        </w:trPr>
        <w:tc>
          <w:tcPr>
            <w:tcW w:w="2852" w:type="dxa"/>
          </w:tcPr>
          <w:p w14:paraId="149E61E0" w14:textId="77777777" w:rsidR="004C307C" w:rsidRDefault="004C307C" w:rsidP="00C16B11">
            <w:pPr>
              <w:pStyle w:val="TableParagraph"/>
              <w:spacing w:before="23"/>
              <w:ind w:left="565" w:right="550"/>
              <w:rPr>
                <w:b/>
                <w:sz w:val="24"/>
              </w:rPr>
            </w:pPr>
            <w:r>
              <w:rPr>
                <w:b/>
                <w:sz w:val="24"/>
              </w:rPr>
              <w:t>B</w:t>
            </w:r>
            <w:r>
              <w:rPr>
                <w:b/>
                <w:sz w:val="24"/>
                <w:vertAlign w:val="subscript"/>
              </w:rPr>
              <w:t>3</w:t>
            </w:r>
          </w:p>
        </w:tc>
        <w:tc>
          <w:tcPr>
            <w:tcW w:w="1136" w:type="dxa"/>
          </w:tcPr>
          <w:p w14:paraId="1B1D7963" w14:textId="77777777" w:rsidR="004C307C" w:rsidRDefault="004C307C" w:rsidP="00C16B11">
            <w:pPr>
              <w:pStyle w:val="TableParagraph"/>
              <w:spacing w:before="18"/>
              <w:ind w:left="217" w:right="204"/>
              <w:rPr>
                <w:sz w:val="24"/>
              </w:rPr>
            </w:pPr>
            <w:r>
              <w:rPr>
                <w:sz w:val="24"/>
              </w:rPr>
              <w:t>88.172</w:t>
            </w:r>
          </w:p>
        </w:tc>
        <w:tc>
          <w:tcPr>
            <w:tcW w:w="1138" w:type="dxa"/>
            <w:gridSpan w:val="2"/>
          </w:tcPr>
          <w:p w14:paraId="54C6887B" w14:textId="77777777" w:rsidR="004C307C" w:rsidRDefault="004C307C" w:rsidP="00C16B11">
            <w:pPr>
              <w:pStyle w:val="TableParagraph"/>
              <w:spacing w:before="18"/>
              <w:ind w:left="215" w:right="205"/>
              <w:rPr>
                <w:sz w:val="24"/>
              </w:rPr>
            </w:pPr>
            <w:r>
              <w:rPr>
                <w:sz w:val="24"/>
              </w:rPr>
              <w:t>87.557</w:t>
            </w:r>
          </w:p>
        </w:tc>
        <w:tc>
          <w:tcPr>
            <w:tcW w:w="1139" w:type="dxa"/>
          </w:tcPr>
          <w:p w14:paraId="5F6EB564" w14:textId="77777777" w:rsidR="004C307C" w:rsidRDefault="004C307C" w:rsidP="00C16B11">
            <w:pPr>
              <w:pStyle w:val="TableParagraph"/>
              <w:spacing w:before="18"/>
              <w:ind w:left="216" w:right="208"/>
              <w:rPr>
                <w:sz w:val="24"/>
              </w:rPr>
            </w:pPr>
            <w:r>
              <w:rPr>
                <w:sz w:val="24"/>
              </w:rPr>
              <w:t>87.109</w:t>
            </w:r>
          </w:p>
        </w:tc>
        <w:tc>
          <w:tcPr>
            <w:tcW w:w="1138" w:type="dxa"/>
            <w:gridSpan w:val="2"/>
          </w:tcPr>
          <w:p w14:paraId="3531ADF2" w14:textId="77777777" w:rsidR="004C307C" w:rsidRDefault="004C307C" w:rsidP="00C16B11">
            <w:pPr>
              <w:pStyle w:val="TableParagraph"/>
              <w:spacing w:before="18"/>
              <w:ind w:left="214" w:right="206"/>
              <w:rPr>
                <w:sz w:val="24"/>
              </w:rPr>
            </w:pPr>
            <w:r>
              <w:rPr>
                <w:sz w:val="24"/>
              </w:rPr>
              <w:t>87.423</w:t>
            </w:r>
          </w:p>
        </w:tc>
        <w:tc>
          <w:tcPr>
            <w:tcW w:w="1957" w:type="dxa"/>
            <w:gridSpan w:val="2"/>
          </w:tcPr>
          <w:p w14:paraId="4DEAF6FA" w14:textId="77777777" w:rsidR="004C307C" w:rsidRDefault="004C307C" w:rsidP="00C16B11">
            <w:pPr>
              <w:pStyle w:val="TableParagraph"/>
              <w:spacing w:before="18"/>
              <w:ind w:left="270" w:right="261"/>
              <w:rPr>
                <w:sz w:val="24"/>
              </w:rPr>
            </w:pPr>
            <w:r>
              <w:rPr>
                <w:sz w:val="24"/>
              </w:rPr>
              <w:t>87.565</w:t>
            </w:r>
          </w:p>
        </w:tc>
      </w:tr>
      <w:tr w:rsidR="004C307C" w14:paraId="20327D33" w14:textId="77777777" w:rsidTr="005040D5">
        <w:trPr>
          <w:gridBefore w:val="1"/>
          <w:gridAfter w:val="1"/>
          <w:wBefore w:w="90" w:type="dxa"/>
          <w:wAfter w:w="316" w:type="dxa"/>
          <w:trHeight w:val="330"/>
        </w:trPr>
        <w:tc>
          <w:tcPr>
            <w:tcW w:w="2852" w:type="dxa"/>
          </w:tcPr>
          <w:p w14:paraId="254F0515" w14:textId="77777777" w:rsidR="004C307C" w:rsidRDefault="004C307C" w:rsidP="00C16B11">
            <w:pPr>
              <w:pStyle w:val="TableParagraph"/>
              <w:spacing w:before="25"/>
              <w:ind w:left="565" w:right="550"/>
              <w:rPr>
                <w:b/>
                <w:sz w:val="24"/>
              </w:rPr>
            </w:pPr>
            <w:r>
              <w:rPr>
                <w:b/>
                <w:sz w:val="24"/>
              </w:rPr>
              <w:t>B</w:t>
            </w:r>
            <w:r>
              <w:rPr>
                <w:b/>
                <w:sz w:val="24"/>
                <w:vertAlign w:val="subscript"/>
              </w:rPr>
              <w:t>4</w:t>
            </w:r>
          </w:p>
        </w:tc>
        <w:tc>
          <w:tcPr>
            <w:tcW w:w="1136" w:type="dxa"/>
          </w:tcPr>
          <w:p w14:paraId="6382C5FA" w14:textId="77777777" w:rsidR="004C307C" w:rsidRDefault="004C307C" w:rsidP="00C16B11">
            <w:pPr>
              <w:pStyle w:val="TableParagraph"/>
              <w:spacing w:before="20"/>
              <w:ind w:left="217" w:right="204"/>
              <w:rPr>
                <w:sz w:val="24"/>
              </w:rPr>
            </w:pPr>
            <w:r>
              <w:rPr>
                <w:sz w:val="24"/>
              </w:rPr>
              <w:t>88.004</w:t>
            </w:r>
          </w:p>
        </w:tc>
        <w:tc>
          <w:tcPr>
            <w:tcW w:w="1138" w:type="dxa"/>
            <w:gridSpan w:val="2"/>
          </w:tcPr>
          <w:p w14:paraId="2AF1EF5F" w14:textId="77777777" w:rsidR="004C307C" w:rsidRDefault="004C307C" w:rsidP="00C16B11">
            <w:pPr>
              <w:pStyle w:val="TableParagraph"/>
              <w:spacing w:before="20"/>
              <w:ind w:left="215" w:right="205"/>
              <w:rPr>
                <w:sz w:val="24"/>
              </w:rPr>
            </w:pPr>
            <w:r>
              <w:rPr>
                <w:sz w:val="24"/>
              </w:rPr>
              <w:t>87.870</w:t>
            </w:r>
          </w:p>
        </w:tc>
        <w:tc>
          <w:tcPr>
            <w:tcW w:w="1139" w:type="dxa"/>
          </w:tcPr>
          <w:p w14:paraId="1E78EA67" w14:textId="77777777" w:rsidR="004C307C" w:rsidRDefault="004C307C" w:rsidP="00C16B11">
            <w:pPr>
              <w:pStyle w:val="TableParagraph"/>
              <w:spacing w:before="20"/>
              <w:ind w:left="216" w:right="208"/>
              <w:rPr>
                <w:sz w:val="24"/>
              </w:rPr>
            </w:pPr>
            <w:r>
              <w:rPr>
                <w:sz w:val="24"/>
              </w:rPr>
              <w:t>87.423</w:t>
            </w:r>
          </w:p>
        </w:tc>
        <w:tc>
          <w:tcPr>
            <w:tcW w:w="1138" w:type="dxa"/>
            <w:gridSpan w:val="2"/>
          </w:tcPr>
          <w:p w14:paraId="1FC5318F" w14:textId="77777777" w:rsidR="004C307C" w:rsidRDefault="004C307C" w:rsidP="00C16B11">
            <w:pPr>
              <w:pStyle w:val="TableParagraph"/>
              <w:spacing w:before="20"/>
              <w:ind w:left="214" w:right="206"/>
              <w:rPr>
                <w:sz w:val="24"/>
              </w:rPr>
            </w:pPr>
            <w:r>
              <w:rPr>
                <w:sz w:val="24"/>
              </w:rPr>
              <w:t>87.714</w:t>
            </w:r>
          </w:p>
        </w:tc>
        <w:tc>
          <w:tcPr>
            <w:tcW w:w="1957" w:type="dxa"/>
            <w:gridSpan w:val="2"/>
          </w:tcPr>
          <w:p w14:paraId="6B0B0101" w14:textId="77777777" w:rsidR="004C307C" w:rsidRDefault="004C307C" w:rsidP="00C16B11">
            <w:pPr>
              <w:pStyle w:val="TableParagraph"/>
              <w:spacing w:before="20"/>
              <w:ind w:left="270" w:right="261"/>
              <w:rPr>
                <w:sz w:val="24"/>
              </w:rPr>
            </w:pPr>
            <w:r>
              <w:rPr>
                <w:sz w:val="24"/>
              </w:rPr>
              <w:t>87.753</w:t>
            </w:r>
          </w:p>
        </w:tc>
      </w:tr>
      <w:tr w:rsidR="004C307C" w14:paraId="2023CD26" w14:textId="77777777" w:rsidTr="005040D5">
        <w:trPr>
          <w:gridBefore w:val="1"/>
          <w:gridAfter w:val="1"/>
          <w:wBefore w:w="90" w:type="dxa"/>
          <w:wAfter w:w="316" w:type="dxa"/>
          <w:trHeight w:val="352"/>
        </w:trPr>
        <w:tc>
          <w:tcPr>
            <w:tcW w:w="2852" w:type="dxa"/>
          </w:tcPr>
          <w:p w14:paraId="4BF9CE7D" w14:textId="77777777" w:rsidR="004C307C" w:rsidRDefault="004C307C" w:rsidP="00C16B11">
            <w:pPr>
              <w:pStyle w:val="TableParagraph"/>
              <w:spacing w:before="35"/>
              <w:ind w:left="565" w:right="550"/>
              <w:rPr>
                <w:b/>
                <w:sz w:val="24"/>
              </w:rPr>
            </w:pPr>
            <w:r>
              <w:rPr>
                <w:b/>
                <w:sz w:val="24"/>
              </w:rPr>
              <w:t>B</w:t>
            </w:r>
            <w:r>
              <w:rPr>
                <w:b/>
                <w:sz w:val="24"/>
                <w:vertAlign w:val="subscript"/>
              </w:rPr>
              <w:t>5</w:t>
            </w:r>
          </w:p>
        </w:tc>
        <w:tc>
          <w:tcPr>
            <w:tcW w:w="1136" w:type="dxa"/>
          </w:tcPr>
          <w:p w14:paraId="49737DC2" w14:textId="77777777" w:rsidR="004C307C" w:rsidRDefault="004C307C" w:rsidP="00C16B11">
            <w:pPr>
              <w:pStyle w:val="TableParagraph"/>
              <w:spacing w:before="30"/>
              <w:ind w:left="217" w:right="204"/>
              <w:rPr>
                <w:sz w:val="24"/>
              </w:rPr>
            </w:pPr>
            <w:r>
              <w:rPr>
                <w:sz w:val="24"/>
              </w:rPr>
              <w:t>88.161</w:t>
            </w:r>
          </w:p>
        </w:tc>
        <w:tc>
          <w:tcPr>
            <w:tcW w:w="1138" w:type="dxa"/>
            <w:gridSpan w:val="2"/>
          </w:tcPr>
          <w:p w14:paraId="6EAC47FA" w14:textId="77777777" w:rsidR="004C307C" w:rsidRDefault="004C307C" w:rsidP="00C16B11">
            <w:pPr>
              <w:pStyle w:val="TableParagraph"/>
              <w:spacing w:before="30"/>
              <w:ind w:left="215" w:right="205"/>
              <w:rPr>
                <w:sz w:val="24"/>
              </w:rPr>
            </w:pPr>
            <w:r>
              <w:rPr>
                <w:sz w:val="24"/>
              </w:rPr>
              <w:t>88.004</w:t>
            </w:r>
          </w:p>
        </w:tc>
        <w:tc>
          <w:tcPr>
            <w:tcW w:w="1139" w:type="dxa"/>
          </w:tcPr>
          <w:p w14:paraId="62522D1E" w14:textId="77777777" w:rsidR="004C307C" w:rsidRDefault="004C307C" w:rsidP="00C16B11">
            <w:pPr>
              <w:pStyle w:val="TableParagraph"/>
              <w:spacing w:before="30"/>
              <w:ind w:left="216" w:right="208"/>
              <w:rPr>
                <w:sz w:val="24"/>
              </w:rPr>
            </w:pPr>
            <w:r>
              <w:rPr>
                <w:sz w:val="24"/>
              </w:rPr>
              <w:t>87.557</w:t>
            </w:r>
          </w:p>
        </w:tc>
        <w:tc>
          <w:tcPr>
            <w:tcW w:w="1138" w:type="dxa"/>
            <w:gridSpan w:val="2"/>
          </w:tcPr>
          <w:p w14:paraId="0599B5F0" w14:textId="77777777" w:rsidR="004C307C" w:rsidRDefault="004C307C" w:rsidP="00C16B11">
            <w:pPr>
              <w:pStyle w:val="TableParagraph"/>
              <w:spacing w:before="30"/>
              <w:ind w:left="214" w:right="206"/>
              <w:rPr>
                <w:sz w:val="24"/>
              </w:rPr>
            </w:pPr>
            <w:r>
              <w:rPr>
                <w:sz w:val="24"/>
              </w:rPr>
              <w:t>84.870</w:t>
            </w:r>
          </w:p>
        </w:tc>
        <w:tc>
          <w:tcPr>
            <w:tcW w:w="1957" w:type="dxa"/>
            <w:gridSpan w:val="2"/>
          </w:tcPr>
          <w:p w14:paraId="74E56A16" w14:textId="77777777" w:rsidR="004C307C" w:rsidRDefault="004C307C" w:rsidP="00C16B11">
            <w:pPr>
              <w:pStyle w:val="TableParagraph"/>
              <w:spacing w:before="30"/>
              <w:ind w:left="270" w:right="261"/>
              <w:rPr>
                <w:sz w:val="24"/>
              </w:rPr>
            </w:pPr>
            <w:r>
              <w:rPr>
                <w:sz w:val="24"/>
              </w:rPr>
              <w:t>87.898</w:t>
            </w:r>
          </w:p>
        </w:tc>
      </w:tr>
      <w:tr w:rsidR="004C307C" w14:paraId="614A8464" w14:textId="77777777" w:rsidTr="005040D5">
        <w:trPr>
          <w:gridBefore w:val="1"/>
          <w:gridAfter w:val="1"/>
          <w:wBefore w:w="90" w:type="dxa"/>
          <w:wAfter w:w="316" w:type="dxa"/>
          <w:trHeight w:val="275"/>
        </w:trPr>
        <w:tc>
          <w:tcPr>
            <w:tcW w:w="2852" w:type="dxa"/>
          </w:tcPr>
          <w:p w14:paraId="1881E7B9" w14:textId="77777777" w:rsidR="004C307C" w:rsidRDefault="004C307C" w:rsidP="00C16B11">
            <w:pPr>
              <w:pStyle w:val="TableParagraph"/>
              <w:spacing w:line="255" w:lineRule="exact"/>
              <w:ind w:left="563" w:right="551"/>
              <w:rPr>
                <w:b/>
                <w:sz w:val="24"/>
              </w:rPr>
            </w:pPr>
            <w:r>
              <w:rPr>
                <w:b/>
                <w:sz w:val="24"/>
              </w:rPr>
              <w:t>Mean</w:t>
            </w:r>
            <w:r>
              <w:rPr>
                <w:b/>
                <w:spacing w:val="-1"/>
                <w:sz w:val="24"/>
              </w:rPr>
              <w:t xml:space="preserve"> </w:t>
            </w:r>
            <w:r>
              <w:rPr>
                <w:b/>
                <w:sz w:val="24"/>
              </w:rPr>
              <w:t>B</w:t>
            </w:r>
          </w:p>
        </w:tc>
        <w:tc>
          <w:tcPr>
            <w:tcW w:w="1136" w:type="dxa"/>
          </w:tcPr>
          <w:p w14:paraId="4AA37188" w14:textId="77777777" w:rsidR="004C307C" w:rsidRDefault="004C307C" w:rsidP="00C16B11">
            <w:pPr>
              <w:pStyle w:val="TableParagraph"/>
              <w:spacing w:line="255" w:lineRule="exact"/>
              <w:ind w:left="217" w:right="204"/>
              <w:rPr>
                <w:sz w:val="24"/>
              </w:rPr>
            </w:pPr>
            <w:r>
              <w:rPr>
                <w:sz w:val="24"/>
              </w:rPr>
              <w:t>88.016</w:t>
            </w:r>
          </w:p>
        </w:tc>
        <w:tc>
          <w:tcPr>
            <w:tcW w:w="1138" w:type="dxa"/>
            <w:gridSpan w:val="2"/>
          </w:tcPr>
          <w:p w14:paraId="7B4759A0" w14:textId="77777777" w:rsidR="004C307C" w:rsidRDefault="004C307C" w:rsidP="00C16B11">
            <w:pPr>
              <w:pStyle w:val="TableParagraph"/>
              <w:spacing w:line="255" w:lineRule="exact"/>
              <w:ind w:left="215" w:right="205"/>
              <w:rPr>
                <w:sz w:val="24"/>
              </w:rPr>
            </w:pPr>
            <w:r>
              <w:rPr>
                <w:sz w:val="24"/>
              </w:rPr>
              <w:t>87.772</w:t>
            </w:r>
          </w:p>
        </w:tc>
        <w:tc>
          <w:tcPr>
            <w:tcW w:w="1139" w:type="dxa"/>
          </w:tcPr>
          <w:p w14:paraId="7B464C8D" w14:textId="77777777" w:rsidR="004C307C" w:rsidRDefault="004C307C" w:rsidP="00C16B11">
            <w:pPr>
              <w:pStyle w:val="TableParagraph"/>
              <w:spacing w:line="255" w:lineRule="exact"/>
              <w:ind w:left="216" w:right="208"/>
              <w:rPr>
                <w:sz w:val="24"/>
              </w:rPr>
            </w:pPr>
            <w:r>
              <w:rPr>
                <w:sz w:val="24"/>
              </w:rPr>
              <w:t>87.313</w:t>
            </w:r>
          </w:p>
        </w:tc>
        <w:tc>
          <w:tcPr>
            <w:tcW w:w="1138" w:type="dxa"/>
            <w:gridSpan w:val="2"/>
          </w:tcPr>
          <w:p w14:paraId="52F3C01F" w14:textId="77777777" w:rsidR="004C307C" w:rsidRDefault="004C307C" w:rsidP="00C16B11">
            <w:pPr>
              <w:pStyle w:val="TableParagraph"/>
              <w:spacing w:line="255" w:lineRule="exact"/>
              <w:ind w:left="214" w:right="206"/>
              <w:rPr>
                <w:sz w:val="24"/>
              </w:rPr>
            </w:pPr>
            <w:r>
              <w:rPr>
                <w:sz w:val="24"/>
              </w:rPr>
              <w:t>87.624</w:t>
            </w:r>
          </w:p>
        </w:tc>
        <w:tc>
          <w:tcPr>
            <w:tcW w:w="1957" w:type="dxa"/>
            <w:gridSpan w:val="2"/>
          </w:tcPr>
          <w:p w14:paraId="6C1E4BB0" w14:textId="77777777" w:rsidR="004C307C" w:rsidRDefault="004C307C" w:rsidP="00C16B11">
            <w:pPr>
              <w:pStyle w:val="TableParagraph"/>
              <w:jc w:val="left"/>
              <w:rPr>
                <w:sz w:val="20"/>
              </w:rPr>
            </w:pPr>
          </w:p>
        </w:tc>
      </w:tr>
      <w:tr w:rsidR="00E069D1" w14:paraId="0E25499A" w14:textId="77777777" w:rsidTr="005040D5">
        <w:trPr>
          <w:trHeight w:val="793"/>
        </w:trPr>
        <w:tc>
          <w:tcPr>
            <w:tcW w:w="4970" w:type="dxa"/>
            <w:gridSpan w:val="4"/>
          </w:tcPr>
          <w:p w14:paraId="4B6B7C63" w14:textId="77777777" w:rsidR="00E069D1" w:rsidRDefault="00E069D1" w:rsidP="00C16B11">
            <w:pPr>
              <w:pStyle w:val="TableParagraph"/>
              <w:spacing w:before="2"/>
              <w:jc w:val="left"/>
              <w:rPr>
                <w:b/>
              </w:rPr>
            </w:pPr>
          </w:p>
          <w:p w14:paraId="758FC338" w14:textId="77777777" w:rsidR="00E069D1" w:rsidRDefault="00E069D1" w:rsidP="00C16B11">
            <w:pPr>
              <w:pStyle w:val="TableParagraph"/>
              <w:ind w:left="1174" w:right="1165"/>
              <w:rPr>
                <w:b/>
                <w:sz w:val="24"/>
              </w:rPr>
            </w:pPr>
            <w:r>
              <w:rPr>
                <w:b/>
                <w:sz w:val="24"/>
              </w:rPr>
              <w:t>Factors</w:t>
            </w:r>
          </w:p>
        </w:tc>
        <w:tc>
          <w:tcPr>
            <w:tcW w:w="1459" w:type="dxa"/>
            <w:gridSpan w:val="3"/>
          </w:tcPr>
          <w:p w14:paraId="274132B5" w14:textId="77777777" w:rsidR="00E069D1" w:rsidRDefault="00E069D1" w:rsidP="00C16B11">
            <w:pPr>
              <w:pStyle w:val="TableParagraph"/>
              <w:spacing w:before="2"/>
              <w:jc w:val="left"/>
              <w:rPr>
                <w:b/>
              </w:rPr>
            </w:pPr>
          </w:p>
          <w:p w14:paraId="0B430ADF" w14:textId="77777777" w:rsidR="00E069D1" w:rsidRDefault="00E069D1" w:rsidP="00C16B11">
            <w:pPr>
              <w:pStyle w:val="TableParagraph"/>
              <w:ind w:left="436" w:right="426"/>
              <w:rPr>
                <w:b/>
                <w:sz w:val="24"/>
              </w:rPr>
            </w:pPr>
            <w:r>
              <w:rPr>
                <w:b/>
                <w:sz w:val="24"/>
              </w:rPr>
              <w:t>C.D.</w:t>
            </w:r>
          </w:p>
        </w:tc>
        <w:tc>
          <w:tcPr>
            <w:tcW w:w="1580" w:type="dxa"/>
            <w:gridSpan w:val="2"/>
          </w:tcPr>
          <w:p w14:paraId="2604BA92" w14:textId="77777777" w:rsidR="00E069D1" w:rsidRDefault="00E069D1" w:rsidP="00C16B11">
            <w:pPr>
              <w:pStyle w:val="TableParagraph"/>
              <w:spacing w:before="2"/>
              <w:jc w:val="left"/>
              <w:rPr>
                <w:b/>
              </w:rPr>
            </w:pPr>
          </w:p>
          <w:p w14:paraId="1E76374D" w14:textId="77777777" w:rsidR="00E069D1" w:rsidRDefault="00E069D1" w:rsidP="00C16B11">
            <w:pPr>
              <w:pStyle w:val="TableParagraph"/>
              <w:ind w:left="492"/>
              <w:jc w:val="left"/>
              <w:rPr>
                <w:b/>
                <w:sz w:val="24"/>
              </w:rPr>
            </w:pPr>
            <w:r>
              <w:rPr>
                <w:b/>
                <w:sz w:val="24"/>
              </w:rPr>
              <w:t>SE(d)</w:t>
            </w:r>
          </w:p>
        </w:tc>
        <w:tc>
          <w:tcPr>
            <w:tcW w:w="1757" w:type="dxa"/>
            <w:gridSpan w:val="2"/>
          </w:tcPr>
          <w:p w14:paraId="38344AA8" w14:textId="77777777" w:rsidR="00E069D1" w:rsidRDefault="00E069D1" w:rsidP="00C16B11">
            <w:pPr>
              <w:pStyle w:val="TableParagraph"/>
              <w:spacing w:before="2"/>
              <w:jc w:val="left"/>
              <w:rPr>
                <w:b/>
              </w:rPr>
            </w:pPr>
          </w:p>
          <w:p w14:paraId="4920E606" w14:textId="77777777" w:rsidR="00E069D1" w:rsidRDefault="00E069D1" w:rsidP="00C16B11">
            <w:pPr>
              <w:pStyle w:val="TableParagraph"/>
              <w:ind w:left="527" w:right="520"/>
              <w:rPr>
                <w:b/>
                <w:sz w:val="24"/>
              </w:rPr>
            </w:pPr>
            <w:r>
              <w:rPr>
                <w:b/>
                <w:sz w:val="24"/>
              </w:rPr>
              <w:t>SE(m)</w:t>
            </w:r>
          </w:p>
        </w:tc>
      </w:tr>
      <w:tr w:rsidR="00E069D1" w14:paraId="78057027" w14:textId="77777777" w:rsidTr="005040D5">
        <w:trPr>
          <w:trHeight w:val="743"/>
        </w:trPr>
        <w:tc>
          <w:tcPr>
            <w:tcW w:w="4970" w:type="dxa"/>
            <w:gridSpan w:val="4"/>
          </w:tcPr>
          <w:p w14:paraId="47854F1E" w14:textId="77777777" w:rsidR="00E069D1" w:rsidRDefault="00E069D1" w:rsidP="00C16B11">
            <w:pPr>
              <w:pStyle w:val="TableParagraph"/>
              <w:spacing w:before="231"/>
              <w:ind w:left="1175" w:right="1165"/>
              <w:rPr>
                <w:b/>
                <w:sz w:val="24"/>
              </w:rPr>
            </w:pPr>
            <w:r>
              <w:rPr>
                <w:b/>
                <w:sz w:val="24"/>
              </w:rPr>
              <w:t>Factor(A)</w:t>
            </w:r>
          </w:p>
        </w:tc>
        <w:tc>
          <w:tcPr>
            <w:tcW w:w="1459" w:type="dxa"/>
            <w:gridSpan w:val="3"/>
          </w:tcPr>
          <w:p w14:paraId="60391840" w14:textId="77777777" w:rsidR="00E069D1" w:rsidRDefault="00E069D1" w:rsidP="00C16B11">
            <w:pPr>
              <w:pStyle w:val="TableParagraph"/>
              <w:spacing w:before="227"/>
              <w:ind w:left="438" w:right="426"/>
              <w:rPr>
                <w:sz w:val="24"/>
              </w:rPr>
            </w:pPr>
            <w:r>
              <w:rPr>
                <w:sz w:val="24"/>
              </w:rPr>
              <w:t>0.040</w:t>
            </w:r>
          </w:p>
        </w:tc>
        <w:tc>
          <w:tcPr>
            <w:tcW w:w="1580" w:type="dxa"/>
            <w:gridSpan w:val="2"/>
          </w:tcPr>
          <w:p w14:paraId="09642DBD" w14:textId="77777777" w:rsidR="00E069D1" w:rsidRDefault="00E069D1" w:rsidP="00C16B11">
            <w:pPr>
              <w:pStyle w:val="TableParagraph"/>
              <w:spacing w:before="227"/>
              <w:ind w:left="516"/>
              <w:jc w:val="left"/>
              <w:rPr>
                <w:sz w:val="24"/>
              </w:rPr>
            </w:pPr>
            <w:r>
              <w:rPr>
                <w:sz w:val="24"/>
              </w:rPr>
              <w:t>0.020</w:t>
            </w:r>
          </w:p>
        </w:tc>
        <w:tc>
          <w:tcPr>
            <w:tcW w:w="1757" w:type="dxa"/>
            <w:gridSpan w:val="2"/>
          </w:tcPr>
          <w:p w14:paraId="633B6102" w14:textId="77777777" w:rsidR="00E069D1" w:rsidRDefault="00E069D1" w:rsidP="00C16B11">
            <w:pPr>
              <w:pStyle w:val="TableParagraph"/>
              <w:spacing w:before="227"/>
              <w:ind w:left="527" w:right="515"/>
              <w:rPr>
                <w:sz w:val="24"/>
              </w:rPr>
            </w:pPr>
            <w:r>
              <w:rPr>
                <w:sz w:val="24"/>
              </w:rPr>
              <w:t>0.014</w:t>
            </w:r>
          </w:p>
        </w:tc>
      </w:tr>
      <w:tr w:rsidR="00E069D1" w14:paraId="457CFE15" w14:textId="77777777" w:rsidTr="005040D5">
        <w:trPr>
          <w:trHeight w:val="794"/>
        </w:trPr>
        <w:tc>
          <w:tcPr>
            <w:tcW w:w="4970" w:type="dxa"/>
            <w:gridSpan w:val="4"/>
          </w:tcPr>
          <w:p w14:paraId="03AC6DA0" w14:textId="77777777" w:rsidR="00E069D1" w:rsidRDefault="00E069D1" w:rsidP="00C16B11">
            <w:pPr>
              <w:pStyle w:val="TableParagraph"/>
              <w:spacing w:before="3"/>
              <w:jc w:val="left"/>
              <w:rPr>
                <w:b/>
              </w:rPr>
            </w:pPr>
          </w:p>
          <w:p w14:paraId="08F64482" w14:textId="77777777" w:rsidR="00E069D1" w:rsidRDefault="00E069D1" w:rsidP="00C16B11">
            <w:pPr>
              <w:pStyle w:val="TableParagraph"/>
              <w:ind w:left="1175" w:right="1165"/>
              <w:rPr>
                <w:b/>
                <w:sz w:val="24"/>
              </w:rPr>
            </w:pPr>
            <w:r>
              <w:rPr>
                <w:b/>
                <w:sz w:val="24"/>
              </w:rPr>
              <w:t>Factor(B)</w:t>
            </w:r>
          </w:p>
        </w:tc>
        <w:tc>
          <w:tcPr>
            <w:tcW w:w="1459" w:type="dxa"/>
            <w:gridSpan w:val="3"/>
          </w:tcPr>
          <w:p w14:paraId="6AAED73C" w14:textId="77777777" w:rsidR="00E069D1" w:rsidRDefault="00E069D1" w:rsidP="00C16B11">
            <w:pPr>
              <w:pStyle w:val="TableParagraph"/>
              <w:spacing w:before="9"/>
              <w:jc w:val="left"/>
              <w:rPr>
                <w:b/>
                <w:sz w:val="21"/>
              </w:rPr>
            </w:pPr>
          </w:p>
          <w:p w14:paraId="508418D9" w14:textId="77777777" w:rsidR="00E069D1" w:rsidRDefault="00E069D1" w:rsidP="00C16B11">
            <w:pPr>
              <w:pStyle w:val="TableParagraph"/>
              <w:ind w:left="438" w:right="426"/>
              <w:rPr>
                <w:sz w:val="24"/>
              </w:rPr>
            </w:pPr>
            <w:r>
              <w:rPr>
                <w:sz w:val="24"/>
              </w:rPr>
              <w:t>0.036</w:t>
            </w:r>
          </w:p>
        </w:tc>
        <w:tc>
          <w:tcPr>
            <w:tcW w:w="1580" w:type="dxa"/>
            <w:gridSpan w:val="2"/>
          </w:tcPr>
          <w:p w14:paraId="76BA26ED" w14:textId="77777777" w:rsidR="00E069D1" w:rsidRDefault="00E069D1" w:rsidP="00C16B11">
            <w:pPr>
              <w:pStyle w:val="TableParagraph"/>
              <w:spacing w:before="9"/>
              <w:jc w:val="left"/>
              <w:rPr>
                <w:b/>
                <w:sz w:val="21"/>
              </w:rPr>
            </w:pPr>
          </w:p>
          <w:p w14:paraId="5E745A17" w14:textId="77777777" w:rsidR="00E069D1" w:rsidRDefault="00E069D1" w:rsidP="00C16B11">
            <w:pPr>
              <w:pStyle w:val="TableParagraph"/>
              <w:ind w:left="516"/>
              <w:jc w:val="left"/>
              <w:rPr>
                <w:sz w:val="24"/>
              </w:rPr>
            </w:pPr>
            <w:r>
              <w:rPr>
                <w:sz w:val="24"/>
              </w:rPr>
              <w:t>0.018</w:t>
            </w:r>
          </w:p>
        </w:tc>
        <w:tc>
          <w:tcPr>
            <w:tcW w:w="1757" w:type="dxa"/>
            <w:gridSpan w:val="2"/>
          </w:tcPr>
          <w:p w14:paraId="30B11845" w14:textId="77777777" w:rsidR="00E069D1" w:rsidRDefault="00E069D1" w:rsidP="00C16B11">
            <w:pPr>
              <w:pStyle w:val="TableParagraph"/>
              <w:spacing w:before="9"/>
              <w:jc w:val="left"/>
              <w:rPr>
                <w:b/>
                <w:sz w:val="21"/>
              </w:rPr>
            </w:pPr>
          </w:p>
          <w:p w14:paraId="14FCE8D5" w14:textId="77777777" w:rsidR="00E069D1" w:rsidRDefault="00E069D1" w:rsidP="00C16B11">
            <w:pPr>
              <w:pStyle w:val="TableParagraph"/>
              <w:ind w:left="527" w:right="515"/>
              <w:rPr>
                <w:sz w:val="24"/>
              </w:rPr>
            </w:pPr>
            <w:r>
              <w:rPr>
                <w:sz w:val="24"/>
              </w:rPr>
              <w:t>0.013</w:t>
            </w:r>
          </w:p>
        </w:tc>
      </w:tr>
      <w:tr w:rsidR="00E069D1" w14:paraId="20537DB9" w14:textId="77777777" w:rsidTr="005040D5">
        <w:trPr>
          <w:trHeight w:val="794"/>
        </w:trPr>
        <w:tc>
          <w:tcPr>
            <w:tcW w:w="4970" w:type="dxa"/>
            <w:gridSpan w:val="4"/>
          </w:tcPr>
          <w:p w14:paraId="75276727" w14:textId="6CD3D185" w:rsidR="00E069D1" w:rsidRDefault="00E069D1" w:rsidP="00C16B11">
            <w:pPr>
              <w:pStyle w:val="TableParagraph"/>
              <w:spacing w:before="3"/>
              <w:jc w:val="left"/>
              <w:rPr>
                <w:b/>
              </w:rPr>
            </w:pPr>
            <w:r>
              <w:rPr>
                <w:b/>
              </w:rPr>
              <w:t xml:space="preserve">                   </w:t>
            </w:r>
            <w:r w:rsidR="005040D5">
              <w:rPr>
                <w:b/>
              </w:rPr>
              <w:t xml:space="preserve">        </w:t>
            </w:r>
            <w:r>
              <w:rPr>
                <w:b/>
              </w:rPr>
              <w:t xml:space="preserve">     Factor (</w:t>
            </w:r>
            <w:proofErr w:type="spellStart"/>
            <w:r>
              <w:rPr>
                <w:b/>
              </w:rPr>
              <w:t>AxB</w:t>
            </w:r>
            <w:proofErr w:type="spellEnd"/>
            <w:r>
              <w:rPr>
                <w:b/>
              </w:rPr>
              <w:t>)</w:t>
            </w:r>
          </w:p>
        </w:tc>
        <w:tc>
          <w:tcPr>
            <w:tcW w:w="1459" w:type="dxa"/>
            <w:gridSpan w:val="3"/>
          </w:tcPr>
          <w:p w14:paraId="03AD3D3B" w14:textId="7C3CEB99" w:rsidR="00E069D1" w:rsidRDefault="00E069D1" w:rsidP="00C16B11">
            <w:pPr>
              <w:pStyle w:val="TableParagraph"/>
              <w:spacing w:before="9"/>
              <w:jc w:val="left"/>
              <w:rPr>
                <w:b/>
                <w:sz w:val="21"/>
              </w:rPr>
            </w:pPr>
            <w:r>
              <w:rPr>
                <w:b/>
                <w:sz w:val="21"/>
              </w:rPr>
              <w:t xml:space="preserve">         0.080</w:t>
            </w:r>
          </w:p>
        </w:tc>
        <w:tc>
          <w:tcPr>
            <w:tcW w:w="1580" w:type="dxa"/>
            <w:gridSpan w:val="2"/>
          </w:tcPr>
          <w:p w14:paraId="2812AFDD" w14:textId="590160B6" w:rsidR="00E069D1" w:rsidRDefault="00E069D1" w:rsidP="00C16B11">
            <w:pPr>
              <w:pStyle w:val="TableParagraph"/>
              <w:spacing w:before="9"/>
              <w:jc w:val="left"/>
              <w:rPr>
                <w:b/>
                <w:sz w:val="21"/>
              </w:rPr>
            </w:pPr>
            <w:r>
              <w:rPr>
                <w:b/>
                <w:sz w:val="21"/>
              </w:rPr>
              <w:t xml:space="preserve">          0.040</w:t>
            </w:r>
          </w:p>
        </w:tc>
        <w:tc>
          <w:tcPr>
            <w:tcW w:w="1757" w:type="dxa"/>
            <w:gridSpan w:val="2"/>
          </w:tcPr>
          <w:p w14:paraId="6FF18A4C" w14:textId="30A1F187" w:rsidR="00E069D1" w:rsidRDefault="00E069D1" w:rsidP="00C16B11">
            <w:pPr>
              <w:pStyle w:val="TableParagraph"/>
              <w:spacing w:before="9"/>
              <w:jc w:val="left"/>
              <w:rPr>
                <w:b/>
                <w:sz w:val="21"/>
              </w:rPr>
            </w:pPr>
            <w:r>
              <w:rPr>
                <w:b/>
                <w:sz w:val="21"/>
              </w:rPr>
              <w:t xml:space="preserve">            0.028</w:t>
            </w:r>
          </w:p>
        </w:tc>
      </w:tr>
    </w:tbl>
    <w:p w14:paraId="10134AFB" w14:textId="77777777" w:rsidR="004C307C" w:rsidRDefault="004C307C" w:rsidP="004C307C">
      <w:pPr>
        <w:spacing w:line="360" w:lineRule="auto"/>
        <w:jc w:val="both"/>
        <w:rPr>
          <w:rFonts w:ascii="Times New Roman" w:hAnsi="Times New Roman" w:cs="Times New Roman"/>
          <w:bCs/>
          <w:sz w:val="24"/>
          <w:szCs w:val="24"/>
        </w:rPr>
      </w:pPr>
    </w:p>
    <w:p w14:paraId="4F339EA8" w14:textId="1A40592E" w:rsidR="005040D5" w:rsidRDefault="005040D5" w:rsidP="004C307C">
      <w:pPr>
        <w:spacing w:line="360" w:lineRule="auto"/>
        <w:jc w:val="both"/>
        <w:rPr>
          <w:rFonts w:ascii="Times New Roman" w:hAnsi="Times New Roman" w:cs="Times New Roman"/>
          <w:bCs/>
          <w:sz w:val="24"/>
          <w:szCs w:val="24"/>
        </w:rPr>
      </w:pPr>
      <w:r w:rsidRPr="005040D5">
        <w:rPr>
          <w:rFonts w:ascii="Times New Roman" w:hAnsi="Times New Roman" w:cs="Times New Roman"/>
          <w:bCs/>
          <w:sz w:val="24"/>
          <w:szCs w:val="24"/>
        </w:rPr>
        <w:t>The maximum moisture per cent (88.318) was observed in the treatment combination B1×S1 and minimum score (86.764) in combination of B2×S3 Analysis of variance of sweetness score of Table-</w:t>
      </w:r>
      <w:r w:rsidR="00D85799">
        <w:rPr>
          <w:rFonts w:ascii="Times New Roman" w:hAnsi="Times New Roman" w:cs="Times New Roman"/>
          <w:bCs/>
          <w:sz w:val="24"/>
          <w:szCs w:val="24"/>
        </w:rPr>
        <w:t>2</w:t>
      </w:r>
      <w:r w:rsidRPr="005040D5">
        <w:rPr>
          <w:rFonts w:ascii="Times New Roman" w:hAnsi="Times New Roman" w:cs="Times New Roman"/>
          <w:bCs/>
          <w:sz w:val="24"/>
          <w:szCs w:val="24"/>
        </w:rPr>
        <w:t xml:space="preserve"> in whey beverage using </w:t>
      </w:r>
      <w:proofErr w:type="spellStart"/>
      <w:r w:rsidRPr="005040D5">
        <w:rPr>
          <w:rFonts w:ascii="Times New Roman" w:hAnsi="Times New Roman" w:cs="Times New Roman"/>
          <w:bCs/>
          <w:sz w:val="24"/>
          <w:szCs w:val="24"/>
        </w:rPr>
        <w:t>kinnow</w:t>
      </w:r>
      <w:proofErr w:type="spellEnd"/>
      <w:r w:rsidRPr="005040D5">
        <w:rPr>
          <w:rFonts w:ascii="Times New Roman" w:hAnsi="Times New Roman" w:cs="Times New Roman"/>
          <w:bCs/>
          <w:sz w:val="24"/>
          <w:szCs w:val="24"/>
        </w:rPr>
        <w:t xml:space="preserve"> juice, the factor of sugar 25% level all other combination of sugar and juice have been found non-significant.</w:t>
      </w:r>
    </w:p>
    <w:p w14:paraId="1B83BACC" w14:textId="75A51246" w:rsidR="005040D5" w:rsidRPr="005040D5" w:rsidRDefault="005040D5" w:rsidP="004C307C">
      <w:pPr>
        <w:spacing w:line="360" w:lineRule="auto"/>
        <w:jc w:val="both"/>
        <w:rPr>
          <w:rFonts w:ascii="Times New Roman" w:hAnsi="Times New Roman" w:cs="Times New Roman"/>
          <w:b/>
          <w:sz w:val="24"/>
          <w:szCs w:val="24"/>
        </w:rPr>
      </w:pPr>
      <w:r w:rsidRPr="005040D5">
        <w:rPr>
          <w:rFonts w:ascii="Times New Roman" w:hAnsi="Times New Roman" w:cs="Times New Roman"/>
          <w:b/>
          <w:sz w:val="24"/>
          <w:szCs w:val="24"/>
        </w:rPr>
        <w:t>Table-</w:t>
      </w:r>
      <w:r w:rsidR="00D85799">
        <w:rPr>
          <w:rFonts w:ascii="Times New Roman" w:hAnsi="Times New Roman" w:cs="Times New Roman"/>
          <w:b/>
          <w:sz w:val="24"/>
          <w:szCs w:val="24"/>
        </w:rPr>
        <w:t>2</w:t>
      </w:r>
      <w:r w:rsidRPr="005040D5">
        <w:rPr>
          <w:rFonts w:ascii="Times New Roman" w:hAnsi="Times New Roman" w:cs="Times New Roman"/>
          <w:b/>
          <w:sz w:val="24"/>
          <w:szCs w:val="24"/>
        </w:rPr>
        <w:t>(b): Analysis of Variance Table:</w:t>
      </w: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29"/>
        <w:gridCol w:w="544"/>
        <w:gridCol w:w="1951"/>
        <w:gridCol w:w="1644"/>
        <w:gridCol w:w="3152"/>
      </w:tblGrid>
      <w:tr w:rsidR="005040D5" w14:paraId="407C3418" w14:textId="77777777" w:rsidTr="005040D5">
        <w:trPr>
          <w:trHeight w:val="827"/>
        </w:trPr>
        <w:tc>
          <w:tcPr>
            <w:tcW w:w="2429" w:type="dxa"/>
          </w:tcPr>
          <w:p w14:paraId="0C4CF965" w14:textId="77777777" w:rsidR="005040D5" w:rsidRDefault="005040D5" w:rsidP="00C16B11">
            <w:pPr>
              <w:pStyle w:val="TableParagraph"/>
              <w:spacing w:before="8"/>
              <w:jc w:val="left"/>
              <w:rPr>
                <w:b/>
                <w:sz w:val="23"/>
              </w:rPr>
            </w:pPr>
          </w:p>
          <w:p w14:paraId="00085EBB" w14:textId="77777777" w:rsidR="005040D5" w:rsidRDefault="005040D5" w:rsidP="00C16B11">
            <w:pPr>
              <w:pStyle w:val="TableParagraph"/>
              <w:ind w:left="186" w:right="177"/>
              <w:rPr>
                <w:b/>
                <w:sz w:val="24"/>
              </w:rPr>
            </w:pPr>
            <w:r>
              <w:rPr>
                <w:b/>
                <w:sz w:val="24"/>
              </w:rPr>
              <w:t>Source</w:t>
            </w:r>
            <w:r>
              <w:rPr>
                <w:b/>
                <w:spacing w:val="-3"/>
                <w:sz w:val="24"/>
              </w:rPr>
              <w:t xml:space="preserve"> </w:t>
            </w:r>
            <w:r>
              <w:rPr>
                <w:b/>
                <w:sz w:val="24"/>
              </w:rPr>
              <w:t>of Variation</w:t>
            </w:r>
          </w:p>
        </w:tc>
        <w:tc>
          <w:tcPr>
            <w:tcW w:w="544" w:type="dxa"/>
          </w:tcPr>
          <w:p w14:paraId="5C26D788" w14:textId="77777777" w:rsidR="005040D5" w:rsidRDefault="005040D5" w:rsidP="00C16B11">
            <w:pPr>
              <w:pStyle w:val="TableParagraph"/>
              <w:spacing w:before="8"/>
              <w:jc w:val="left"/>
              <w:rPr>
                <w:b/>
                <w:sz w:val="23"/>
              </w:rPr>
            </w:pPr>
          </w:p>
          <w:p w14:paraId="59276269" w14:textId="77777777" w:rsidR="005040D5" w:rsidRDefault="005040D5" w:rsidP="00C16B11">
            <w:pPr>
              <w:pStyle w:val="TableParagraph"/>
              <w:ind w:left="31" w:right="18"/>
              <w:rPr>
                <w:b/>
                <w:sz w:val="24"/>
              </w:rPr>
            </w:pPr>
            <w:r>
              <w:rPr>
                <w:b/>
                <w:sz w:val="24"/>
              </w:rPr>
              <w:t>D.F.</w:t>
            </w:r>
          </w:p>
        </w:tc>
        <w:tc>
          <w:tcPr>
            <w:tcW w:w="1951" w:type="dxa"/>
          </w:tcPr>
          <w:p w14:paraId="56F74D34" w14:textId="77777777" w:rsidR="005040D5" w:rsidRDefault="005040D5" w:rsidP="00C16B11">
            <w:pPr>
              <w:pStyle w:val="TableParagraph"/>
              <w:spacing w:before="8"/>
              <w:jc w:val="left"/>
              <w:rPr>
                <w:b/>
                <w:sz w:val="23"/>
              </w:rPr>
            </w:pPr>
          </w:p>
          <w:p w14:paraId="6859B5C8" w14:textId="77777777" w:rsidR="005040D5" w:rsidRDefault="005040D5" w:rsidP="00C16B11">
            <w:pPr>
              <w:pStyle w:val="TableParagraph"/>
              <w:ind w:left="151" w:right="136"/>
              <w:rPr>
                <w:b/>
                <w:sz w:val="24"/>
              </w:rPr>
            </w:pPr>
            <w:r>
              <w:rPr>
                <w:b/>
                <w:sz w:val="24"/>
              </w:rPr>
              <w:t>Sum</w:t>
            </w:r>
            <w:r>
              <w:rPr>
                <w:b/>
                <w:spacing w:val="-5"/>
                <w:sz w:val="24"/>
              </w:rPr>
              <w:t xml:space="preserve"> </w:t>
            </w:r>
            <w:r>
              <w:rPr>
                <w:b/>
                <w:sz w:val="24"/>
              </w:rPr>
              <w:t>of Squares</w:t>
            </w:r>
          </w:p>
        </w:tc>
        <w:tc>
          <w:tcPr>
            <w:tcW w:w="1644" w:type="dxa"/>
          </w:tcPr>
          <w:p w14:paraId="549F9717" w14:textId="77777777" w:rsidR="005040D5" w:rsidRDefault="005040D5" w:rsidP="00C16B11">
            <w:pPr>
              <w:pStyle w:val="TableParagraph"/>
              <w:spacing w:before="8"/>
              <w:jc w:val="left"/>
              <w:rPr>
                <w:b/>
                <w:sz w:val="23"/>
              </w:rPr>
            </w:pPr>
          </w:p>
          <w:p w14:paraId="09743A9B" w14:textId="77777777" w:rsidR="005040D5" w:rsidRDefault="005040D5" w:rsidP="00C16B11">
            <w:pPr>
              <w:pStyle w:val="TableParagraph"/>
              <w:ind w:left="65" w:right="51"/>
              <w:rPr>
                <w:b/>
                <w:sz w:val="24"/>
              </w:rPr>
            </w:pPr>
            <w:r>
              <w:rPr>
                <w:b/>
                <w:sz w:val="24"/>
              </w:rPr>
              <w:t>Mean</w:t>
            </w:r>
            <w:r>
              <w:rPr>
                <w:b/>
                <w:spacing w:val="-2"/>
                <w:sz w:val="24"/>
              </w:rPr>
              <w:t xml:space="preserve"> </w:t>
            </w:r>
            <w:r>
              <w:rPr>
                <w:b/>
                <w:sz w:val="24"/>
              </w:rPr>
              <w:t>Squares</w:t>
            </w:r>
          </w:p>
        </w:tc>
        <w:tc>
          <w:tcPr>
            <w:tcW w:w="3152" w:type="dxa"/>
          </w:tcPr>
          <w:p w14:paraId="4AF8F957" w14:textId="77777777" w:rsidR="005040D5" w:rsidRDefault="005040D5" w:rsidP="00C16B11">
            <w:pPr>
              <w:pStyle w:val="TableParagraph"/>
              <w:spacing w:before="8"/>
              <w:jc w:val="left"/>
              <w:rPr>
                <w:b/>
                <w:sz w:val="23"/>
              </w:rPr>
            </w:pPr>
          </w:p>
          <w:p w14:paraId="4C825ED0" w14:textId="77777777" w:rsidR="005040D5" w:rsidRDefault="005040D5" w:rsidP="00C16B11">
            <w:pPr>
              <w:pStyle w:val="TableParagraph"/>
              <w:ind w:left="189" w:right="173"/>
              <w:rPr>
                <w:b/>
                <w:sz w:val="24"/>
              </w:rPr>
            </w:pPr>
            <w:r>
              <w:rPr>
                <w:b/>
                <w:sz w:val="24"/>
              </w:rPr>
              <w:t>F-Calculated</w:t>
            </w:r>
          </w:p>
        </w:tc>
      </w:tr>
      <w:tr w:rsidR="005040D5" w14:paraId="46953E98" w14:textId="77777777" w:rsidTr="005040D5">
        <w:trPr>
          <w:trHeight w:val="400"/>
        </w:trPr>
        <w:tc>
          <w:tcPr>
            <w:tcW w:w="2429" w:type="dxa"/>
          </w:tcPr>
          <w:p w14:paraId="77E75116" w14:textId="77777777" w:rsidR="005040D5" w:rsidRDefault="005040D5" w:rsidP="00C16B11">
            <w:pPr>
              <w:pStyle w:val="TableParagraph"/>
              <w:spacing w:before="59"/>
              <w:ind w:left="186" w:right="175"/>
              <w:rPr>
                <w:b/>
                <w:sz w:val="24"/>
              </w:rPr>
            </w:pPr>
            <w:r>
              <w:rPr>
                <w:b/>
                <w:sz w:val="24"/>
              </w:rPr>
              <w:t>Factor</w:t>
            </w:r>
            <w:r>
              <w:rPr>
                <w:b/>
                <w:spacing w:val="-3"/>
                <w:sz w:val="24"/>
              </w:rPr>
              <w:t xml:space="preserve"> </w:t>
            </w:r>
            <w:r>
              <w:rPr>
                <w:b/>
                <w:sz w:val="24"/>
              </w:rPr>
              <w:t>A</w:t>
            </w:r>
          </w:p>
        </w:tc>
        <w:tc>
          <w:tcPr>
            <w:tcW w:w="544" w:type="dxa"/>
          </w:tcPr>
          <w:p w14:paraId="001EA711" w14:textId="77777777" w:rsidR="005040D5" w:rsidRDefault="005040D5" w:rsidP="00C16B11">
            <w:pPr>
              <w:pStyle w:val="TableParagraph"/>
              <w:spacing w:before="54"/>
              <w:ind w:left="13"/>
              <w:rPr>
                <w:sz w:val="24"/>
              </w:rPr>
            </w:pPr>
            <w:r>
              <w:rPr>
                <w:sz w:val="24"/>
              </w:rPr>
              <w:t>4</w:t>
            </w:r>
          </w:p>
        </w:tc>
        <w:tc>
          <w:tcPr>
            <w:tcW w:w="1951" w:type="dxa"/>
          </w:tcPr>
          <w:p w14:paraId="32FBE435" w14:textId="77777777" w:rsidR="005040D5" w:rsidRDefault="005040D5" w:rsidP="00C16B11">
            <w:pPr>
              <w:pStyle w:val="TableParagraph"/>
              <w:spacing w:before="54"/>
              <w:ind w:left="151" w:right="134"/>
              <w:rPr>
                <w:sz w:val="24"/>
              </w:rPr>
            </w:pPr>
            <w:r>
              <w:rPr>
                <w:sz w:val="24"/>
              </w:rPr>
              <w:t>5.781</w:t>
            </w:r>
          </w:p>
        </w:tc>
        <w:tc>
          <w:tcPr>
            <w:tcW w:w="1644" w:type="dxa"/>
          </w:tcPr>
          <w:p w14:paraId="046EA578" w14:textId="77777777" w:rsidR="005040D5" w:rsidRDefault="005040D5" w:rsidP="00C16B11">
            <w:pPr>
              <w:pStyle w:val="TableParagraph"/>
              <w:spacing w:before="54"/>
              <w:ind w:left="65" w:right="47"/>
              <w:rPr>
                <w:sz w:val="24"/>
              </w:rPr>
            </w:pPr>
            <w:r>
              <w:rPr>
                <w:sz w:val="24"/>
              </w:rPr>
              <w:t>1.445</w:t>
            </w:r>
          </w:p>
        </w:tc>
        <w:tc>
          <w:tcPr>
            <w:tcW w:w="3152" w:type="dxa"/>
          </w:tcPr>
          <w:p w14:paraId="23CE90C9" w14:textId="77777777" w:rsidR="005040D5" w:rsidRDefault="005040D5" w:rsidP="00C16B11">
            <w:pPr>
              <w:pStyle w:val="TableParagraph"/>
              <w:spacing w:before="54"/>
              <w:ind w:left="189" w:right="172"/>
              <w:rPr>
                <w:sz w:val="24"/>
              </w:rPr>
            </w:pPr>
            <w:r>
              <w:rPr>
                <w:sz w:val="24"/>
              </w:rPr>
              <w:t>616.667</w:t>
            </w:r>
          </w:p>
        </w:tc>
      </w:tr>
      <w:tr w:rsidR="005040D5" w14:paraId="27D0D063" w14:textId="77777777" w:rsidTr="005040D5">
        <w:trPr>
          <w:trHeight w:val="402"/>
        </w:trPr>
        <w:tc>
          <w:tcPr>
            <w:tcW w:w="2429" w:type="dxa"/>
          </w:tcPr>
          <w:p w14:paraId="668F234F" w14:textId="77777777" w:rsidR="005040D5" w:rsidRDefault="005040D5" w:rsidP="00C16B11">
            <w:pPr>
              <w:pStyle w:val="TableParagraph"/>
              <w:spacing w:before="61"/>
              <w:ind w:left="185" w:right="177"/>
              <w:rPr>
                <w:b/>
                <w:sz w:val="24"/>
              </w:rPr>
            </w:pPr>
            <w:r>
              <w:rPr>
                <w:b/>
                <w:sz w:val="24"/>
              </w:rPr>
              <w:t>Factor</w:t>
            </w:r>
            <w:r>
              <w:rPr>
                <w:b/>
                <w:spacing w:val="-3"/>
                <w:sz w:val="24"/>
              </w:rPr>
              <w:t xml:space="preserve"> </w:t>
            </w:r>
            <w:r>
              <w:rPr>
                <w:b/>
                <w:sz w:val="24"/>
              </w:rPr>
              <w:t>B</w:t>
            </w:r>
          </w:p>
        </w:tc>
        <w:tc>
          <w:tcPr>
            <w:tcW w:w="544" w:type="dxa"/>
          </w:tcPr>
          <w:p w14:paraId="1C4A8297" w14:textId="77777777" w:rsidR="005040D5" w:rsidRDefault="005040D5" w:rsidP="00C16B11">
            <w:pPr>
              <w:pStyle w:val="TableParagraph"/>
              <w:spacing w:before="56"/>
              <w:ind w:left="13"/>
              <w:rPr>
                <w:sz w:val="24"/>
              </w:rPr>
            </w:pPr>
            <w:r>
              <w:rPr>
                <w:sz w:val="24"/>
              </w:rPr>
              <w:t>3</w:t>
            </w:r>
          </w:p>
        </w:tc>
        <w:tc>
          <w:tcPr>
            <w:tcW w:w="1951" w:type="dxa"/>
          </w:tcPr>
          <w:p w14:paraId="71809C1E" w14:textId="77777777" w:rsidR="005040D5" w:rsidRDefault="005040D5" w:rsidP="00C16B11">
            <w:pPr>
              <w:pStyle w:val="TableParagraph"/>
              <w:spacing w:before="56"/>
              <w:ind w:left="151" w:right="134"/>
              <w:rPr>
                <w:sz w:val="24"/>
              </w:rPr>
            </w:pPr>
            <w:r>
              <w:rPr>
                <w:sz w:val="24"/>
              </w:rPr>
              <w:t>3.750</w:t>
            </w:r>
          </w:p>
        </w:tc>
        <w:tc>
          <w:tcPr>
            <w:tcW w:w="1644" w:type="dxa"/>
          </w:tcPr>
          <w:p w14:paraId="6DF20CC1" w14:textId="77777777" w:rsidR="005040D5" w:rsidRDefault="005040D5" w:rsidP="00C16B11">
            <w:pPr>
              <w:pStyle w:val="TableParagraph"/>
              <w:spacing w:before="56"/>
              <w:ind w:left="65" w:right="47"/>
              <w:rPr>
                <w:sz w:val="24"/>
              </w:rPr>
            </w:pPr>
            <w:r>
              <w:rPr>
                <w:sz w:val="24"/>
              </w:rPr>
              <w:t>1.250</w:t>
            </w:r>
          </w:p>
        </w:tc>
        <w:tc>
          <w:tcPr>
            <w:tcW w:w="3152" w:type="dxa"/>
          </w:tcPr>
          <w:p w14:paraId="79E02AA4" w14:textId="77777777" w:rsidR="005040D5" w:rsidRDefault="005040D5" w:rsidP="00C16B11">
            <w:pPr>
              <w:pStyle w:val="TableParagraph"/>
              <w:spacing w:before="56"/>
              <w:ind w:left="189" w:right="172"/>
              <w:rPr>
                <w:sz w:val="24"/>
              </w:rPr>
            </w:pPr>
            <w:r>
              <w:rPr>
                <w:sz w:val="24"/>
              </w:rPr>
              <w:t>533.333</w:t>
            </w:r>
          </w:p>
        </w:tc>
      </w:tr>
      <w:tr w:rsidR="005040D5" w14:paraId="706295E6" w14:textId="77777777" w:rsidTr="005040D5">
        <w:trPr>
          <w:trHeight w:val="827"/>
        </w:trPr>
        <w:tc>
          <w:tcPr>
            <w:tcW w:w="2429" w:type="dxa"/>
          </w:tcPr>
          <w:p w14:paraId="10D734B8" w14:textId="77777777" w:rsidR="005040D5" w:rsidRDefault="005040D5" w:rsidP="00C16B11">
            <w:pPr>
              <w:pStyle w:val="TableParagraph"/>
              <w:spacing w:before="244"/>
              <w:ind w:left="186" w:right="175"/>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44" w:type="dxa"/>
          </w:tcPr>
          <w:p w14:paraId="2B0E26A6" w14:textId="77777777" w:rsidR="005040D5" w:rsidRDefault="005040D5" w:rsidP="00C16B11">
            <w:pPr>
              <w:pStyle w:val="TableParagraph"/>
              <w:spacing w:before="3"/>
              <w:jc w:val="left"/>
              <w:rPr>
                <w:b/>
                <w:sz w:val="23"/>
              </w:rPr>
            </w:pPr>
          </w:p>
          <w:p w14:paraId="58ED83CC" w14:textId="77777777" w:rsidR="005040D5" w:rsidRDefault="005040D5" w:rsidP="00C16B11">
            <w:pPr>
              <w:pStyle w:val="TableParagraph"/>
              <w:ind w:left="31" w:right="18"/>
              <w:rPr>
                <w:sz w:val="24"/>
              </w:rPr>
            </w:pPr>
            <w:r>
              <w:rPr>
                <w:sz w:val="24"/>
              </w:rPr>
              <w:t>12</w:t>
            </w:r>
          </w:p>
        </w:tc>
        <w:tc>
          <w:tcPr>
            <w:tcW w:w="1951" w:type="dxa"/>
          </w:tcPr>
          <w:p w14:paraId="2AE60C9E" w14:textId="77777777" w:rsidR="005040D5" w:rsidRDefault="005040D5" w:rsidP="00C16B11">
            <w:pPr>
              <w:pStyle w:val="TableParagraph"/>
              <w:spacing w:before="3"/>
              <w:jc w:val="left"/>
              <w:rPr>
                <w:b/>
                <w:sz w:val="23"/>
              </w:rPr>
            </w:pPr>
          </w:p>
          <w:p w14:paraId="567EC544" w14:textId="77777777" w:rsidR="005040D5" w:rsidRDefault="005040D5" w:rsidP="00C16B11">
            <w:pPr>
              <w:pStyle w:val="TableParagraph"/>
              <w:ind w:left="151" w:right="134"/>
              <w:rPr>
                <w:sz w:val="24"/>
              </w:rPr>
            </w:pPr>
            <w:r>
              <w:rPr>
                <w:sz w:val="24"/>
              </w:rPr>
              <w:t>0.562</w:t>
            </w:r>
          </w:p>
        </w:tc>
        <w:tc>
          <w:tcPr>
            <w:tcW w:w="1644" w:type="dxa"/>
          </w:tcPr>
          <w:p w14:paraId="5862A090" w14:textId="77777777" w:rsidR="005040D5" w:rsidRDefault="005040D5" w:rsidP="00C16B11">
            <w:pPr>
              <w:pStyle w:val="TableParagraph"/>
              <w:spacing w:before="3"/>
              <w:jc w:val="left"/>
              <w:rPr>
                <w:b/>
                <w:sz w:val="23"/>
              </w:rPr>
            </w:pPr>
          </w:p>
          <w:p w14:paraId="5AB68C80" w14:textId="77777777" w:rsidR="005040D5" w:rsidRDefault="005040D5" w:rsidP="00C16B11">
            <w:pPr>
              <w:pStyle w:val="TableParagraph"/>
              <w:ind w:left="65" w:right="47"/>
              <w:rPr>
                <w:sz w:val="24"/>
              </w:rPr>
            </w:pPr>
            <w:r>
              <w:rPr>
                <w:sz w:val="24"/>
              </w:rPr>
              <w:t>0.047</w:t>
            </w:r>
          </w:p>
        </w:tc>
        <w:tc>
          <w:tcPr>
            <w:tcW w:w="3152" w:type="dxa"/>
          </w:tcPr>
          <w:p w14:paraId="283902B0" w14:textId="77777777" w:rsidR="005040D5" w:rsidRDefault="005040D5" w:rsidP="00C16B11">
            <w:pPr>
              <w:pStyle w:val="TableParagraph"/>
              <w:spacing w:before="3"/>
              <w:jc w:val="left"/>
              <w:rPr>
                <w:b/>
                <w:sz w:val="23"/>
              </w:rPr>
            </w:pPr>
          </w:p>
          <w:p w14:paraId="2E28DAE7" w14:textId="77777777" w:rsidR="005040D5" w:rsidRDefault="005040D5" w:rsidP="00C16B11">
            <w:pPr>
              <w:pStyle w:val="TableParagraph"/>
              <w:ind w:left="189" w:right="172"/>
              <w:rPr>
                <w:sz w:val="24"/>
              </w:rPr>
            </w:pPr>
            <w:r>
              <w:rPr>
                <w:sz w:val="24"/>
              </w:rPr>
              <w:t>20.000</w:t>
            </w:r>
          </w:p>
        </w:tc>
      </w:tr>
      <w:tr w:rsidR="005040D5" w14:paraId="37532AC8" w14:textId="77777777" w:rsidTr="005040D5">
        <w:trPr>
          <w:trHeight w:val="426"/>
        </w:trPr>
        <w:tc>
          <w:tcPr>
            <w:tcW w:w="2429" w:type="dxa"/>
          </w:tcPr>
          <w:p w14:paraId="111D8B6C" w14:textId="77777777" w:rsidR="005040D5" w:rsidRDefault="005040D5" w:rsidP="00C16B11">
            <w:pPr>
              <w:pStyle w:val="TableParagraph"/>
              <w:spacing w:before="73"/>
              <w:ind w:left="186" w:right="174"/>
              <w:rPr>
                <w:b/>
                <w:sz w:val="24"/>
              </w:rPr>
            </w:pPr>
            <w:r>
              <w:rPr>
                <w:b/>
                <w:sz w:val="24"/>
              </w:rPr>
              <w:t>Error</w:t>
            </w:r>
          </w:p>
        </w:tc>
        <w:tc>
          <w:tcPr>
            <w:tcW w:w="544" w:type="dxa"/>
          </w:tcPr>
          <w:p w14:paraId="357A733F" w14:textId="77777777" w:rsidR="005040D5" w:rsidRDefault="005040D5" w:rsidP="00C16B11">
            <w:pPr>
              <w:pStyle w:val="TableParagraph"/>
              <w:spacing w:before="68"/>
              <w:ind w:left="31" w:right="18"/>
              <w:rPr>
                <w:sz w:val="24"/>
              </w:rPr>
            </w:pPr>
            <w:r>
              <w:rPr>
                <w:sz w:val="24"/>
              </w:rPr>
              <w:t>40</w:t>
            </w:r>
          </w:p>
        </w:tc>
        <w:tc>
          <w:tcPr>
            <w:tcW w:w="1951" w:type="dxa"/>
          </w:tcPr>
          <w:p w14:paraId="35A3F687" w14:textId="77777777" w:rsidR="005040D5" w:rsidRDefault="005040D5" w:rsidP="00C16B11">
            <w:pPr>
              <w:pStyle w:val="TableParagraph"/>
              <w:spacing w:before="68"/>
              <w:ind w:left="151" w:right="134"/>
              <w:rPr>
                <w:sz w:val="24"/>
              </w:rPr>
            </w:pPr>
            <w:r>
              <w:rPr>
                <w:sz w:val="24"/>
              </w:rPr>
              <w:t>0.094</w:t>
            </w:r>
          </w:p>
        </w:tc>
        <w:tc>
          <w:tcPr>
            <w:tcW w:w="1644" w:type="dxa"/>
          </w:tcPr>
          <w:p w14:paraId="6E356D2F" w14:textId="77777777" w:rsidR="005040D5" w:rsidRDefault="005040D5" w:rsidP="00C16B11">
            <w:pPr>
              <w:pStyle w:val="TableParagraph"/>
              <w:spacing w:before="68"/>
              <w:ind w:left="65" w:right="47"/>
              <w:rPr>
                <w:sz w:val="24"/>
              </w:rPr>
            </w:pPr>
            <w:r>
              <w:rPr>
                <w:sz w:val="24"/>
              </w:rPr>
              <w:t>0.0023</w:t>
            </w:r>
          </w:p>
        </w:tc>
        <w:tc>
          <w:tcPr>
            <w:tcW w:w="3152" w:type="dxa"/>
          </w:tcPr>
          <w:p w14:paraId="12AAA39B" w14:textId="77777777" w:rsidR="005040D5" w:rsidRDefault="005040D5" w:rsidP="00C16B11">
            <w:pPr>
              <w:pStyle w:val="TableParagraph"/>
              <w:jc w:val="left"/>
              <w:rPr>
                <w:sz w:val="26"/>
              </w:rPr>
            </w:pPr>
          </w:p>
        </w:tc>
      </w:tr>
      <w:tr w:rsidR="005040D5" w14:paraId="168242BF" w14:textId="77777777" w:rsidTr="005040D5">
        <w:trPr>
          <w:trHeight w:val="931"/>
        </w:trPr>
        <w:tc>
          <w:tcPr>
            <w:tcW w:w="2429" w:type="dxa"/>
          </w:tcPr>
          <w:p w14:paraId="0C9CFA59" w14:textId="77777777" w:rsidR="005040D5" w:rsidRDefault="005040D5" w:rsidP="00C16B11">
            <w:pPr>
              <w:pStyle w:val="TableParagraph"/>
              <w:spacing w:before="10"/>
              <w:jc w:val="left"/>
              <w:rPr>
                <w:b/>
                <w:sz w:val="26"/>
              </w:rPr>
            </w:pPr>
          </w:p>
          <w:p w14:paraId="7D3CEAF1" w14:textId="77777777" w:rsidR="005040D5" w:rsidRDefault="005040D5" w:rsidP="00C16B11">
            <w:pPr>
              <w:pStyle w:val="TableParagraph"/>
              <w:ind w:left="186" w:right="170"/>
              <w:rPr>
                <w:b/>
                <w:sz w:val="27"/>
              </w:rPr>
            </w:pPr>
            <w:r>
              <w:rPr>
                <w:b/>
                <w:sz w:val="27"/>
              </w:rPr>
              <w:t>Total</w:t>
            </w:r>
          </w:p>
        </w:tc>
        <w:tc>
          <w:tcPr>
            <w:tcW w:w="544" w:type="dxa"/>
          </w:tcPr>
          <w:p w14:paraId="250E0BC0" w14:textId="77777777" w:rsidR="005040D5" w:rsidRDefault="005040D5" w:rsidP="00C16B11">
            <w:pPr>
              <w:pStyle w:val="TableParagraph"/>
              <w:spacing w:before="3"/>
              <w:jc w:val="left"/>
              <w:rPr>
                <w:b/>
                <w:sz w:val="26"/>
              </w:rPr>
            </w:pPr>
          </w:p>
          <w:p w14:paraId="26E58351" w14:textId="77777777" w:rsidR="005040D5" w:rsidRDefault="005040D5" w:rsidP="00C16B11">
            <w:pPr>
              <w:pStyle w:val="TableParagraph"/>
              <w:ind w:left="31" w:right="13"/>
              <w:rPr>
                <w:sz w:val="27"/>
              </w:rPr>
            </w:pPr>
            <w:r>
              <w:rPr>
                <w:sz w:val="27"/>
              </w:rPr>
              <w:t>59</w:t>
            </w:r>
          </w:p>
        </w:tc>
        <w:tc>
          <w:tcPr>
            <w:tcW w:w="1951" w:type="dxa"/>
          </w:tcPr>
          <w:p w14:paraId="4DEB879A" w14:textId="77777777" w:rsidR="005040D5" w:rsidRDefault="005040D5" w:rsidP="00C16B11">
            <w:pPr>
              <w:pStyle w:val="TableParagraph"/>
              <w:spacing w:before="148"/>
              <w:ind w:left="151" w:right="134"/>
              <w:rPr>
                <w:sz w:val="27"/>
              </w:rPr>
            </w:pPr>
            <w:r>
              <w:rPr>
                <w:sz w:val="27"/>
              </w:rPr>
              <w:t>10.188</w:t>
            </w:r>
          </w:p>
        </w:tc>
        <w:tc>
          <w:tcPr>
            <w:tcW w:w="4796" w:type="dxa"/>
            <w:gridSpan w:val="2"/>
          </w:tcPr>
          <w:p w14:paraId="5FBDFC3B" w14:textId="77777777" w:rsidR="005040D5" w:rsidRDefault="005040D5" w:rsidP="00C16B11">
            <w:pPr>
              <w:pStyle w:val="TableParagraph"/>
              <w:jc w:val="left"/>
              <w:rPr>
                <w:sz w:val="26"/>
              </w:rPr>
            </w:pPr>
          </w:p>
        </w:tc>
      </w:tr>
    </w:tbl>
    <w:p w14:paraId="40A1B6BE" w14:textId="5A794C4B" w:rsidR="00BB55AE" w:rsidRDefault="00BB55AE" w:rsidP="00BB55AE">
      <w:pPr>
        <w:spacing w:line="360" w:lineRule="auto"/>
        <w:jc w:val="both"/>
        <w:rPr>
          <w:rFonts w:ascii="Times New Roman" w:hAnsi="Times New Roman" w:cs="Times New Roman"/>
          <w:sz w:val="24"/>
          <w:szCs w:val="24"/>
          <w:lang w:val="en-US"/>
        </w:rPr>
      </w:pPr>
    </w:p>
    <w:p w14:paraId="2C1677B8" w14:textId="77777777" w:rsidR="002410F9" w:rsidRDefault="002410F9" w:rsidP="002410F9">
      <w:pPr>
        <w:tabs>
          <w:tab w:val="left" w:pos="1641"/>
        </w:tabs>
      </w:pPr>
      <w:r>
        <w:rPr>
          <w:noProof/>
          <w:lang w:eastAsia="en-IN"/>
        </w:rPr>
        <w:lastRenderedPageBreak/>
        <w:drawing>
          <wp:inline distT="0" distB="0" distL="0" distR="0" wp14:anchorId="74FBA1D6" wp14:editId="747C8055">
            <wp:extent cx="6141720" cy="3672840"/>
            <wp:effectExtent l="0" t="0" r="1143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C5DBA9" w14:textId="4F166E25" w:rsidR="002410F9" w:rsidRPr="002410F9" w:rsidRDefault="002410F9" w:rsidP="002410F9">
      <w:pPr>
        <w:tabs>
          <w:tab w:val="left" w:pos="3047"/>
        </w:tabs>
        <w:rPr>
          <w:rFonts w:ascii="Times New Roman" w:hAnsi="Times New Roman" w:cs="Times New Roman"/>
          <w:bCs/>
          <w:sz w:val="24"/>
          <w:szCs w:val="24"/>
        </w:rPr>
      </w:pPr>
      <w:r w:rsidRPr="002410F9">
        <w:rPr>
          <w:rFonts w:ascii="Times New Roman" w:hAnsi="Times New Roman" w:cs="Times New Roman"/>
          <w:bCs/>
          <w:sz w:val="24"/>
          <w:szCs w:val="24"/>
        </w:rPr>
        <w:t xml:space="preserve">Fig.2.: Effect of various </w:t>
      </w:r>
      <w:proofErr w:type="spellStart"/>
      <w:r w:rsidRPr="002410F9">
        <w:rPr>
          <w:rFonts w:ascii="Times New Roman" w:hAnsi="Times New Roman" w:cs="Times New Roman"/>
          <w:bCs/>
          <w:sz w:val="24"/>
          <w:szCs w:val="24"/>
        </w:rPr>
        <w:t>kinnow</w:t>
      </w:r>
      <w:proofErr w:type="spellEnd"/>
      <w:r w:rsidRPr="002410F9">
        <w:rPr>
          <w:rFonts w:ascii="Times New Roman" w:hAnsi="Times New Roman" w:cs="Times New Roman"/>
          <w:bCs/>
          <w:sz w:val="24"/>
          <w:szCs w:val="24"/>
        </w:rPr>
        <w:t xml:space="preserve"> juice and sugar levels on moisture score of </w:t>
      </w:r>
      <w:proofErr w:type="spellStart"/>
      <w:r w:rsidRPr="002410F9">
        <w:rPr>
          <w:rFonts w:ascii="Times New Roman" w:hAnsi="Times New Roman" w:cs="Times New Roman"/>
          <w:bCs/>
          <w:sz w:val="24"/>
          <w:szCs w:val="24"/>
        </w:rPr>
        <w:t>kinnow</w:t>
      </w:r>
      <w:proofErr w:type="spellEnd"/>
      <w:r w:rsidRPr="002410F9">
        <w:rPr>
          <w:rFonts w:ascii="Times New Roman" w:hAnsi="Times New Roman" w:cs="Times New Roman"/>
          <w:bCs/>
          <w:sz w:val="24"/>
          <w:szCs w:val="24"/>
        </w:rPr>
        <w:t xml:space="preserve"> </w:t>
      </w:r>
      <w:proofErr w:type="gramStart"/>
      <w:r w:rsidRPr="002410F9">
        <w:rPr>
          <w:rFonts w:ascii="Times New Roman" w:hAnsi="Times New Roman" w:cs="Times New Roman"/>
          <w:bCs/>
          <w:sz w:val="24"/>
          <w:szCs w:val="24"/>
        </w:rPr>
        <w:t>juice based</w:t>
      </w:r>
      <w:proofErr w:type="gramEnd"/>
      <w:r w:rsidRPr="002410F9">
        <w:rPr>
          <w:rFonts w:ascii="Times New Roman" w:hAnsi="Times New Roman" w:cs="Times New Roman"/>
          <w:bCs/>
          <w:sz w:val="24"/>
          <w:szCs w:val="24"/>
        </w:rPr>
        <w:t xml:space="preserve"> whey beverage.</w:t>
      </w:r>
    </w:p>
    <w:p w14:paraId="487EF630" w14:textId="77777777" w:rsidR="002410F9" w:rsidRPr="00BB55AE" w:rsidRDefault="002410F9" w:rsidP="00BB55AE">
      <w:pPr>
        <w:spacing w:line="360" w:lineRule="auto"/>
        <w:jc w:val="both"/>
        <w:rPr>
          <w:rFonts w:ascii="Times New Roman" w:hAnsi="Times New Roman" w:cs="Times New Roman"/>
          <w:sz w:val="24"/>
          <w:szCs w:val="24"/>
          <w:lang w:val="en-US"/>
        </w:rPr>
      </w:pPr>
    </w:p>
    <w:p w14:paraId="4E85EAF5" w14:textId="676EF2A7" w:rsidR="00BB55AE" w:rsidRDefault="00C11FD8" w:rsidP="00C11FD8">
      <w:pPr>
        <w:pStyle w:val="ListParagraph"/>
        <w:numPr>
          <w:ilvl w:val="0"/>
          <w:numId w:val="2"/>
        </w:numPr>
        <w:spacing w:line="360" w:lineRule="auto"/>
        <w:jc w:val="both"/>
        <w:rPr>
          <w:rFonts w:ascii="Times New Roman" w:hAnsi="Times New Roman" w:cs="Times New Roman"/>
          <w:b/>
          <w:bCs/>
        </w:rPr>
      </w:pPr>
      <w:r>
        <w:rPr>
          <w:rFonts w:ascii="Times New Roman" w:hAnsi="Times New Roman" w:cs="Times New Roman"/>
          <w:b/>
          <w:bCs/>
        </w:rPr>
        <w:t>PROTEIN:</w:t>
      </w:r>
    </w:p>
    <w:p w14:paraId="0C0A3F25" w14:textId="50A0A09A" w:rsidR="00C11FD8" w:rsidRDefault="00C11FD8" w:rsidP="00C11FD8">
      <w:pPr>
        <w:spacing w:line="360" w:lineRule="auto"/>
        <w:jc w:val="both"/>
        <w:rPr>
          <w:rFonts w:ascii="Times New Roman" w:hAnsi="Times New Roman" w:cs="Times New Roman"/>
          <w:sz w:val="24"/>
          <w:szCs w:val="24"/>
        </w:rPr>
      </w:pPr>
      <w:r w:rsidRPr="00C11FD8">
        <w:rPr>
          <w:rFonts w:ascii="Times New Roman" w:hAnsi="Times New Roman" w:cs="Times New Roman"/>
          <w:sz w:val="24"/>
          <w:szCs w:val="24"/>
        </w:rPr>
        <w:t xml:space="preserve">The proteins per cent in the samples of </w:t>
      </w:r>
      <w:proofErr w:type="spellStart"/>
      <w:r w:rsidRPr="00C11FD8">
        <w:rPr>
          <w:rFonts w:ascii="Times New Roman" w:hAnsi="Times New Roman" w:cs="Times New Roman"/>
          <w:sz w:val="24"/>
          <w:szCs w:val="24"/>
        </w:rPr>
        <w:t>kinnow</w:t>
      </w:r>
      <w:proofErr w:type="spellEnd"/>
      <w:r w:rsidRPr="00C11FD8">
        <w:rPr>
          <w:rFonts w:ascii="Times New Roman" w:hAnsi="Times New Roman" w:cs="Times New Roman"/>
          <w:sz w:val="24"/>
          <w:szCs w:val="24"/>
        </w:rPr>
        <w:t xml:space="preserve"> </w:t>
      </w:r>
      <w:proofErr w:type="gramStart"/>
      <w:r w:rsidRPr="00C11FD8">
        <w:rPr>
          <w:rFonts w:ascii="Times New Roman" w:hAnsi="Times New Roman" w:cs="Times New Roman"/>
          <w:sz w:val="24"/>
          <w:szCs w:val="24"/>
        </w:rPr>
        <w:t>juice based</w:t>
      </w:r>
      <w:proofErr w:type="gramEnd"/>
      <w:r w:rsidRPr="00C11FD8">
        <w:rPr>
          <w:rFonts w:ascii="Times New Roman" w:hAnsi="Times New Roman" w:cs="Times New Roman"/>
          <w:sz w:val="24"/>
          <w:szCs w:val="24"/>
        </w:rPr>
        <w:t xml:space="preserve"> whey beverage at various combination levels were observed in the laboratory. The detailed results are given in Table </w:t>
      </w:r>
      <w:proofErr w:type="gramStart"/>
      <w:r>
        <w:rPr>
          <w:rFonts w:ascii="Times New Roman" w:hAnsi="Times New Roman" w:cs="Times New Roman"/>
          <w:sz w:val="24"/>
          <w:szCs w:val="24"/>
        </w:rPr>
        <w:t>3</w:t>
      </w:r>
      <w:r w:rsidRPr="00C11FD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 &amp; 3.(b).</w:t>
      </w:r>
      <w:r w:rsidRPr="00C11FD8">
        <w:rPr>
          <w:rFonts w:ascii="Times New Roman" w:hAnsi="Times New Roman" w:cs="Times New Roman"/>
          <w:sz w:val="24"/>
          <w:szCs w:val="24"/>
        </w:rPr>
        <w:t xml:space="preserve"> </w:t>
      </w:r>
    </w:p>
    <w:p w14:paraId="480D5F2D" w14:textId="3D3E0DDC" w:rsidR="00C11FD8" w:rsidRDefault="00C11FD8" w:rsidP="00C11FD8">
      <w:pPr>
        <w:spacing w:line="360" w:lineRule="auto"/>
        <w:jc w:val="both"/>
        <w:rPr>
          <w:rFonts w:ascii="Times New Roman" w:hAnsi="Times New Roman" w:cs="Times New Roman"/>
          <w:b/>
          <w:bCs/>
          <w:sz w:val="24"/>
          <w:szCs w:val="24"/>
        </w:rPr>
      </w:pPr>
      <w:r w:rsidRPr="00C11FD8">
        <w:rPr>
          <w:rFonts w:ascii="Times New Roman" w:hAnsi="Times New Roman" w:cs="Times New Roman"/>
          <w:b/>
          <w:bCs/>
          <w:sz w:val="24"/>
          <w:szCs w:val="24"/>
        </w:rPr>
        <w:t>Table-</w:t>
      </w:r>
      <w:proofErr w:type="gramStart"/>
      <w:r w:rsidRPr="00C11FD8">
        <w:rPr>
          <w:rFonts w:ascii="Times New Roman" w:hAnsi="Times New Roman" w:cs="Times New Roman"/>
          <w:b/>
          <w:bCs/>
          <w:sz w:val="24"/>
          <w:szCs w:val="24"/>
        </w:rPr>
        <w:t>3.(</w:t>
      </w:r>
      <w:proofErr w:type="gramEnd"/>
      <w:r w:rsidRPr="00C11FD8">
        <w:rPr>
          <w:rFonts w:ascii="Times New Roman" w:hAnsi="Times New Roman" w:cs="Times New Roman"/>
          <w:b/>
          <w:bCs/>
          <w:sz w:val="24"/>
          <w:szCs w:val="24"/>
        </w:rPr>
        <w:t xml:space="preserve">a): Effect of various </w:t>
      </w:r>
      <w:proofErr w:type="spellStart"/>
      <w:r w:rsidRPr="00C11FD8">
        <w:rPr>
          <w:rFonts w:ascii="Times New Roman" w:hAnsi="Times New Roman" w:cs="Times New Roman"/>
          <w:b/>
          <w:bCs/>
          <w:sz w:val="24"/>
          <w:szCs w:val="24"/>
        </w:rPr>
        <w:t>kinnow</w:t>
      </w:r>
      <w:proofErr w:type="spellEnd"/>
      <w:r w:rsidRPr="00C11FD8">
        <w:rPr>
          <w:rFonts w:ascii="Times New Roman" w:hAnsi="Times New Roman" w:cs="Times New Roman"/>
          <w:b/>
          <w:bCs/>
          <w:sz w:val="24"/>
          <w:szCs w:val="24"/>
        </w:rPr>
        <w:t xml:space="preserve"> juice and sugar levels on Protein per cent of </w:t>
      </w:r>
      <w:proofErr w:type="spellStart"/>
      <w:r w:rsidRPr="00C11FD8">
        <w:rPr>
          <w:rFonts w:ascii="Times New Roman" w:hAnsi="Times New Roman" w:cs="Times New Roman"/>
          <w:b/>
          <w:bCs/>
          <w:sz w:val="24"/>
          <w:szCs w:val="24"/>
        </w:rPr>
        <w:t>kinnow</w:t>
      </w:r>
      <w:proofErr w:type="spellEnd"/>
      <w:r w:rsidRPr="00C11FD8">
        <w:rPr>
          <w:rFonts w:ascii="Times New Roman" w:hAnsi="Times New Roman" w:cs="Times New Roman"/>
          <w:b/>
          <w:bCs/>
          <w:sz w:val="24"/>
          <w:szCs w:val="24"/>
        </w:rPr>
        <w:t xml:space="preserve"> juice based whey beverage.</w:t>
      </w:r>
    </w:p>
    <w:tbl>
      <w:tblPr>
        <w:tblW w:w="9324"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53"/>
        <w:gridCol w:w="1001"/>
        <w:gridCol w:w="1001"/>
        <w:gridCol w:w="999"/>
        <w:gridCol w:w="1002"/>
        <w:gridCol w:w="2268"/>
      </w:tblGrid>
      <w:tr w:rsidR="00C11FD8" w14:paraId="35493897" w14:textId="77777777" w:rsidTr="00BF24B3">
        <w:trPr>
          <w:trHeight w:val="472"/>
        </w:trPr>
        <w:tc>
          <w:tcPr>
            <w:tcW w:w="3053" w:type="dxa"/>
          </w:tcPr>
          <w:p w14:paraId="3DB4BB84" w14:textId="77777777" w:rsidR="00C11FD8" w:rsidRDefault="00C11FD8" w:rsidP="00C16B11">
            <w:pPr>
              <w:pStyle w:val="TableParagraph"/>
              <w:spacing w:before="95"/>
              <w:ind w:left="665" w:right="651"/>
              <w:rPr>
                <w:b/>
                <w:sz w:val="24"/>
              </w:rPr>
            </w:pPr>
            <w:r>
              <w:rPr>
                <w:b/>
                <w:sz w:val="24"/>
              </w:rPr>
              <w:t>TREATMENTS</w:t>
            </w:r>
          </w:p>
        </w:tc>
        <w:tc>
          <w:tcPr>
            <w:tcW w:w="1001" w:type="dxa"/>
          </w:tcPr>
          <w:p w14:paraId="598A7DE9" w14:textId="77777777" w:rsidR="00C11FD8" w:rsidRDefault="00C11FD8" w:rsidP="00C16B11">
            <w:pPr>
              <w:pStyle w:val="TableParagraph"/>
              <w:spacing w:before="95"/>
              <w:ind w:left="208" w:right="197"/>
              <w:rPr>
                <w:b/>
                <w:sz w:val="24"/>
              </w:rPr>
            </w:pPr>
            <w:r>
              <w:rPr>
                <w:b/>
                <w:sz w:val="24"/>
              </w:rPr>
              <w:t>S</w:t>
            </w:r>
            <w:r>
              <w:rPr>
                <w:b/>
                <w:sz w:val="24"/>
                <w:vertAlign w:val="subscript"/>
              </w:rPr>
              <w:t>1</w:t>
            </w:r>
          </w:p>
        </w:tc>
        <w:tc>
          <w:tcPr>
            <w:tcW w:w="1001" w:type="dxa"/>
          </w:tcPr>
          <w:p w14:paraId="310D2E02" w14:textId="77777777" w:rsidR="00C11FD8" w:rsidRDefault="00C11FD8" w:rsidP="00C16B11">
            <w:pPr>
              <w:pStyle w:val="TableParagraph"/>
              <w:spacing w:before="95"/>
              <w:ind w:left="208" w:right="197"/>
              <w:rPr>
                <w:b/>
                <w:sz w:val="24"/>
              </w:rPr>
            </w:pPr>
            <w:r>
              <w:rPr>
                <w:b/>
                <w:sz w:val="24"/>
              </w:rPr>
              <w:t>S</w:t>
            </w:r>
            <w:r>
              <w:rPr>
                <w:b/>
                <w:sz w:val="24"/>
                <w:vertAlign w:val="subscript"/>
              </w:rPr>
              <w:t>2</w:t>
            </w:r>
          </w:p>
        </w:tc>
        <w:tc>
          <w:tcPr>
            <w:tcW w:w="999" w:type="dxa"/>
          </w:tcPr>
          <w:p w14:paraId="61AADED0" w14:textId="77777777" w:rsidR="00C11FD8" w:rsidRDefault="00C11FD8" w:rsidP="00C16B11">
            <w:pPr>
              <w:pStyle w:val="TableParagraph"/>
              <w:spacing w:before="95"/>
              <w:ind w:left="205" w:right="197"/>
              <w:rPr>
                <w:b/>
                <w:sz w:val="24"/>
              </w:rPr>
            </w:pPr>
            <w:r>
              <w:rPr>
                <w:b/>
                <w:sz w:val="24"/>
              </w:rPr>
              <w:t>S</w:t>
            </w:r>
            <w:r>
              <w:rPr>
                <w:b/>
                <w:sz w:val="24"/>
                <w:vertAlign w:val="subscript"/>
              </w:rPr>
              <w:t>3</w:t>
            </w:r>
          </w:p>
        </w:tc>
        <w:tc>
          <w:tcPr>
            <w:tcW w:w="1002" w:type="dxa"/>
          </w:tcPr>
          <w:p w14:paraId="7332B477" w14:textId="77777777" w:rsidR="00C11FD8" w:rsidRDefault="00C11FD8" w:rsidP="00C16B11">
            <w:pPr>
              <w:pStyle w:val="TableParagraph"/>
              <w:spacing w:before="95"/>
              <w:ind w:left="208" w:right="198"/>
              <w:rPr>
                <w:b/>
                <w:sz w:val="24"/>
              </w:rPr>
            </w:pPr>
            <w:r>
              <w:rPr>
                <w:b/>
                <w:sz w:val="24"/>
              </w:rPr>
              <w:t>S</w:t>
            </w:r>
            <w:r>
              <w:rPr>
                <w:b/>
                <w:sz w:val="24"/>
                <w:vertAlign w:val="subscript"/>
              </w:rPr>
              <w:t>4</w:t>
            </w:r>
          </w:p>
        </w:tc>
        <w:tc>
          <w:tcPr>
            <w:tcW w:w="2268" w:type="dxa"/>
          </w:tcPr>
          <w:p w14:paraId="7B423070" w14:textId="77777777" w:rsidR="00C11FD8" w:rsidRDefault="00C11FD8" w:rsidP="00C16B11">
            <w:pPr>
              <w:pStyle w:val="TableParagraph"/>
              <w:spacing w:before="95"/>
              <w:ind w:left="319" w:right="312"/>
              <w:rPr>
                <w:b/>
                <w:sz w:val="24"/>
              </w:rPr>
            </w:pPr>
            <w:r>
              <w:rPr>
                <w:b/>
                <w:sz w:val="24"/>
              </w:rPr>
              <w:t>Mean A</w:t>
            </w:r>
          </w:p>
        </w:tc>
      </w:tr>
      <w:tr w:rsidR="00C11FD8" w14:paraId="16592085" w14:textId="77777777" w:rsidTr="00BF24B3">
        <w:trPr>
          <w:trHeight w:val="445"/>
        </w:trPr>
        <w:tc>
          <w:tcPr>
            <w:tcW w:w="3053" w:type="dxa"/>
          </w:tcPr>
          <w:p w14:paraId="550CD517" w14:textId="77777777" w:rsidR="00C11FD8" w:rsidRDefault="00C11FD8" w:rsidP="00C16B11">
            <w:pPr>
              <w:pStyle w:val="TableParagraph"/>
              <w:spacing w:before="83"/>
              <w:ind w:left="665" w:right="649"/>
              <w:rPr>
                <w:b/>
                <w:sz w:val="24"/>
              </w:rPr>
            </w:pPr>
            <w:r>
              <w:rPr>
                <w:b/>
                <w:sz w:val="24"/>
              </w:rPr>
              <w:t>B</w:t>
            </w:r>
            <w:r>
              <w:rPr>
                <w:b/>
                <w:sz w:val="24"/>
                <w:vertAlign w:val="subscript"/>
              </w:rPr>
              <w:t>1</w:t>
            </w:r>
          </w:p>
        </w:tc>
        <w:tc>
          <w:tcPr>
            <w:tcW w:w="1001" w:type="dxa"/>
          </w:tcPr>
          <w:p w14:paraId="6857C432" w14:textId="77777777" w:rsidR="00C11FD8" w:rsidRDefault="00C11FD8" w:rsidP="00C16B11">
            <w:pPr>
              <w:pStyle w:val="TableParagraph"/>
              <w:spacing w:before="78"/>
              <w:ind w:left="208" w:right="198"/>
              <w:rPr>
                <w:sz w:val="24"/>
              </w:rPr>
            </w:pPr>
            <w:r>
              <w:rPr>
                <w:sz w:val="24"/>
              </w:rPr>
              <w:t>0.442</w:t>
            </w:r>
          </w:p>
        </w:tc>
        <w:tc>
          <w:tcPr>
            <w:tcW w:w="1001" w:type="dxa"/>
          </w:tcPr>
          <w:p w14:paraId="0A0EA123" w14:textId="77777777" w:rsidR="00C11FD8" w:rsidRDefault="00C11FD8" w:rsidP="00C16B11">
            <w:pPr>
              <w:pStyle w:val="TableParagraph"/>
              <w:spacing w:before="78"/>
              <w:ind w:left="208" w:right="198"/>
              <w:rPr>
                <w:sz w:val="24"/>
              </w:rPr>
            </w:pPr>
            <w:r>
              <w:rPr>
                <w:sz w:val="24"/>
              </w:rPr>
              <w:t>0.448</w:t>
            </w:r>
          </w:p>
        </w:tc>
        <w:tc>
          <w:tcPr>
            <w:tcW w:w="999" w:type="dxa"/>
          </w:tcPr>
          <w:p w14:paraId="6E486F90" w14:textId="77777777" w:rsidR="00C11FD8" w:rsidRDefault="00C11FD8" w:rsidP="00C16B11">
            <w:pPr>
              <w:pStyle w:val="TableParagraph"/>
              <w:spacing w:before="78"/>
              <w:ind w:left="205" w:right="198"/>
              <w:rPr>
                <w:sz w:val="24"/>
              </w:rPr>
            </w:pPr>
            <w:r>
              <w:rPr>
                <w:sz w:val="24"/>
              </w:rPr>
              <w:t>0.465</w:t>
            </w:r>
          </w:p>
        </w:tc>
        <w:tc>
          <w:tcPr>
            <w:tcW w:w="1002" w:type="dxa"/>
          </w:tcPr>
          <w:p w14:paraId="6BECDBD3" w14:textId="77777777" w:rsidR="00C11FD8" w:rsidRDefault="00C11FD8" w:rsidP="00C16B11">
            <w:pPr>
              <w:pStyle w:val="TableParagraph"/>
              <w:spacing w:before="78"/>
              <w:ind w:left="208" w:right="199"/>
              <w:rPr>
                <w:sz w:val="24"/>
              </w:rPr>
            </w:pPr>
            <w:r>
              <w:rPr>
                <w:sz w:val="24"/>
              </w:rPr>
              <w:t>0.454</w:t>
            </w:r>
          </w:p>
        </w:tc>
        <w:tc>
          <w:tcPr>
            <w:tcW w:w="2268" w:type="dxa"/>
          </w:tcPr>
          <w:p w14:paraId="78BA18DF" w14:textId="77777777" w:rsidR="00C11FD8" w:rsidRDefault="00C11FD8" w:rsidP="00C16B11">
            <w:pPr>
              <w:pStyle w:val="TableParagraph"/>
              <w:spacing w:before="78"/>
              <w:ind w:left="318" w:right="312"/>
              <w:rPr>
                <w:sz w:val="24"/>
              </w:rPr>
            </w:pPr>
            <w:r>
              <w:rPr>
                <w:sz w:val="24"/>
              </w:rPr>
              <w:t>0.452</w:t>
            </w:r>
          </w:p>
        </w:tc>
      </w:tr>
      <w:tr w:rsidR="00C11FD8" w14:paraId="724FDB3A" w14:textId="77777777" w:rsidTr="00BF24B3">
        <w:trPr>
          <w:trHeight w:val="446"/>
        </w:trPr>
        <w:tc>
          <w:tcPr>
            <w:tcW w:w="3053" w:type="dxa"/>
          </w:tcPr>
          <w:p w14:paraId="74414B61" w14:textId="77777777" w:rsidR="00C11FD8" w:rsidRDefault="00C11FD8" w:rsidP="00C16B11">
            <w:pPr>
              <w:pStyle w:val="TableParagraph"/>
              <w:spacing w:before="83"/>
              <w:ind w:left="665" w:right="649"/>
              <w:rPr>
                <w:b/>
                <w:sz w:val="24"/>
              </w:rPr>
            </w:pPr>
            <w:r>
              <w:rPr>
                <w:b/>
                <w:sz w:val="24"/>
              </w:rPr>
              <w:t>B</w:t>
            </w:r>
            <w:r>
              <w:rPr>
                <w:b/>
                <w:sz w:val="24"/>
                <w:vertAlign w:val="subscript"/>
              </w:rPr>
              <w:t>2</w:t>
            </w:r>
          </w:p>
        </w:tc>
        <w:tc>
          <w:tcPr>
            <w:tcW w:w="1001" w:type="dxa"/>
          </w:tcPr>
          <w:p w14:paraId="07F5C9DE" w14:textId="77777777" w:rsidR="00C11FD8" w:rsidRDefault="00C11FD8" w:rsidP="00C16B11">
            <w:pPr>
              <w:pStyle w:val="TableParagraph"/>
              <w:spacing w:before="78"/>
              <w:ind w:left="208" w:right="198"/>
              <w:rPr>
                <w:sz w:val="24"/>
              </w:rPr>
            </w:pPr>
            <w:r>
              <w:rPr>
                <w:sz w:val="24"/>
              </w:rPr>
              <w:t>0.476</w:t>
            </w:r>
          </w:p>
        </w:tc>
        <w:tc>
          <w:tcPr>
            <w:tcW w:w="1001" w:type="dxa"/>
          </w:tcPr>
          <w:p w14:paraId="7B4E0669" w14:textId="77777777" w:rsidR="00C11FD8" w:rsidRDefault="00C11FD8" w:rsidP="00C16B11">
            <w:pPr>
              <w:pStyle w:val="TableParagraph"/>
              <w:spacing w:before="78"/>
              <w:ind w:left="208" w:right="198"/>
              <w:rPr>
                <w:sz w:val="24"/>
              </w:rPr>
            </w:pPr>
            <w:r>
              <w:rPr>
                <w:sz w:val="24"/>
              </w:rPr>
              <w:t>0.482</w:t>
            </w:r>
          </w:p>
        </w:tc>
        <w:tc>
          <w:tcPr>
            <w:tcW w:w="999" w:type="dxa"/>
          </w:tcPr>
          <w:p w14:paraId="7B58F642" w14:textId="77777777" w:rsidR="00C11FD8" w:rsidRDefault="00C11FD8" w:rsidP="00C16B11">
            <w:pPr>
              <w:pStyle w:val="TableParagraph"/>
              <w:spacing w:before="78"/>
              <w:ind w:left="205" w:right="198"/>
              <w:rPr>
                <w:sz w:val="24"/>
              </w:rPr>
            </w:pPr>
            <w:r>
              <w:rPr>
                <w:sz w:val="24"/>
              </w:rPr>
              <w:t>0.501</w:t>
            </w:r>
          </w:p>
        </w:tc>
        <w:tc>
          <w:tcPr>
            <w:tcW w:w="1002" w:type="dxa"/>
          </w:tcPr>
          <w:p w14:paraId="1EEC3598" w14:textId="77777777" w:rsidR="00C11FD8" w:rsidRDefault="00C11FD8" w:rsidP="00C16B11">
            <w:pPr>
              <w:pStyle w:val="TableParagraph"/>
              <w:spacing w:before="78"/>
              <w:ind w:left="208" w:right="199"/>
              <w:rPr>
                <w:sz w:val="24"/>
              </w:rPr>
            </w:pPr>
            <w:r>
              <w:rPr>
                <w:sz w:val="24"/>
              </w:rPr>
              <w:t>0.488</w:t>
            </w:r>
          </w:p>
        </w:tc>
        <w:tc>
          <w:tcPr>
            <w:tcW w:w="2268" w:type="dxa"/>
          </w:tcPr>
          <w:p w14:paraId="66D0C62F" w14:textId="77777777" w:rsidR="00C11FD8" w:rsidRDefault="00C11FD8" w:rsidP="00C16B11">
            <w:pPr>
              <w:pStyle w:val="TableParagraph"/>
              <w:spacing w:before="78"/>
              <w:ind w:left="318" w:right="312"/>
              <w:rPr>
                <w:sz w:val="24"/>
              </w:rPr>
            </w:pPr>
            <w:r>
              <w:rPr>
                <w:sz w:val="24"/>
              </w:rPr>
              <w:t>0.487</w:t>
            </w:r>
          </w:p>
        </w:tc>
      </w:tr>
      <w:tr w:rsidR="00C11FD8" w14:paraId="2665C57E" w14:textId="77777777" w:rsidTr="00BF24B3">
        <w:trPr>
          <w:trHeight w:val="472"/>
        </w:trPr>
        <w:tc>
          <w:tcPr>
            <w:tcW w:w="3053" w:type="dxa"/>
          </w:tcPr>
          <w:p w14:paraId="7C9A3E52" w14:textId="77777777" w:rsidR="00C11FD8" w:rsidRDefault="00C11FD8" w:rsidP="00C16B11">
            <w:pPr>
              <w:pStyle w:val="TableParagraph"/>
              <w:spacing w:before="95"/>
              <w:ind w:left="665" w:right="649"/>
              <w:rPr>
                <w:b/>
                <w:sz w:val="24"/>
              </w:rPr>
            </w:pPr>
            <w:r>
              <w:rPr>
                <w:b/>
                <w:sz w:val="24"/>
              </w:rPr>
              <w:t>B</w:t>
            </w:r>
            <w:r>
              <w:rPr>
                <w:b/>
                <w:sz w:val="24"/>
                <w:vertAlign w:val="subscript"/>
              </w:rPr>
              <w:t>3</w:t>
            </w:r>
          </w:p>
        </w:tc>
        <w:tc>
          <w:tcPr>
            <w:tcW w:w="1001" w:type="dxa"/>
          </w:tcPr>
          <w:p w14:paraId="4455D28A" w14:textId="77777777" w:rsidR="00C11FD8" w:rsidRDefault="00C11FD8" w:rsidP="00C16B11">
            <w:pPr>
              <w:pStyle w:val="TableParagraph"/>
              <w:spacing w:before="90"/>
              <w:ind w:left="208" w:right="198"/>
              <w:rPr>
                <w:sz w:val="24"/>
              </w:rPr>
            </w:pPr>
            <w:r>
              <w:rPr>
                <w:sz w:val="24"/>
              </w:rPr>
              <w:t>0.465</w:t>
            </w:r>
          </w:p>
        </w:tc>
        <w:tc>
          <w:tcPr>
            <w:tcW w:w="1001" w:type="dxa"/>
          </w:tcPr>
          <w:p w14:paraId="2B7AD0A0" w14:textId="77777777" w:rsidR="00C11FD8" w:rsidRDefault="00C11FD8" w:rsidP="00C16B11">
            <w:pPr>
              <w:pStyle w:val="TableParagraph"/>
              <w:spacing w:before="90"/>
              <w:ind w:left="208" w:right="198"/>
              <w:rPr>
                <w:sz w:val="24"/>
              </w:rPr>
            </w:pPr>
            <w:r>
              <w:rPr>
                <w:sz w:val="24"/>
              </w:rPr>
              <w:t>0.471</w:t>
            </w:r>
          </w:p>
        </w:tc>
        <w:tc>
          <w:tcPr>
            <w:tcW w:w="999" w:type="dxa"/>
          </w:tcPr>
          <w:p w14:paraId="21A25175" w14:textId="77777777" w:rsidR="00C11FD8" w:rsidRDefault="00C11FD8" w:rsidP="00C16B11">
            <w:pPr>
              <w:pStyle w:val="TableParagraph"/>
              <w:spacing w:before="90"/>
              <w:ind w:left="205" w:right="198"/>
              <w:rPr>
                <w:sz w:val="24"/>
              </w:rPr>
            </w:pPr>
            <w:r>
              <w:rPr>
                <w:sz w:val="24"/>
              </w:rPr>
              <w:t>0.488</w:t>
            </w:r>
          </w:p>
        </w:tc>
        <w:tc>
          <w:tcPr>
            <w:tcW w:w="1002" w:type="dxa"/>
          </w:tcPr>
          <w:p w14:paraId="6B1BCC58" w14:textId="77777777" w:rsidR="00C11FD8" w:rsidRDefault="00C11FD8" w:rsidP="00C16B11">
            <w:pPr>
              <w:pStyle w:val="TableParagraph"/>
              <w:spacing w:before="90"/>
              <w:ind w:left="208" w:right="199"/>
              <w:rPr>
                <w:sz w:val="24"/>
              </w:rPr>
            </w:pPr>
            <w:r>
              <w:rPr>
                <w:sz w:val="24"/>
              </w:rPr>
              <w:t>0.476</w:t>
            </w:r>
          </w:p>
        </w:tc>
        <w:tc>
          <w:tcPr>
            <w:tcW w:w="2268" w:type="dxa"/>
          </w:tcPr>
          <w:p w14:paraId="247B39D1" w14:textId="77777777" w:rsidR="00C11FD8" w:rsidRDefault="00C11FD8" w:rsidP="00C16B11">
            <w:pPr>
              <w:pStyle w:val="TableParagraph"/>
              <w:spacing w:before="90"/>
              <w:ind w:left="318" w:right="312"/>
              <w:rPr>
                <w:sz w:val="24"/>
              </w:rPr>
            </w:pPr>
            <w:r>
              <w:rPr>
                <w:sz w:val="24"/>
              </w:rPr>
              <w:t>0.475</w:t>
            </w:r>
          </w:p>
        </w:tc>
      </w:tr>
      <w:tr w:rsidR="00C11FD8" w14:paraId="6AA4A35D" w14:textId="77777777" w:rsidTr="00BF24B3">
        <w:trPr>
          <w:trHeight w:val="445"/>
        </w:trPr>
        <w:tc>
          <w:tcPr>
            <w:tcW w:w="3053" w:type="dxa"/>
          </w:tcPr>
          <w:p w14:paraId="29563FF4" w14:textId="77777777" w:rsidR="00C11FD8" w:rsidRDefault="00C11FD8" w:rsidP="00C16B11">
            <w:pPr>
              <w:pStyle w:val="TableParagraph"/>
              <w:spacing w:before="83"/>
              <w:ind w:left="665" w:right="649"/>
              <w:rPr>
                <w:b/>
                <w:sz w:val="24"/>
              </w:rPr>
            </w:pPr>
            <w:r>
              <w:rPr>
                <w:b/>
                <w:sz w:val="24"/>
              </w:rPr>
              <w:t>B</w:t>
            </w:r>
            <w:r>
              <w:rPr>
                <w:b/>
                <w:sz w:val="24"/>
                <w:vertAlign w:val="subscript"/>
              </w:rPr>
              <w:t>4</w:t>
            </w:r>
          </w:p>
        </w:tc>
        <w:tc>
          <w:tcPr>
            <w:tcW w:w="1001" w:type="dxa"/>
          </w:tcPr>
          <w:p w14:paraId="6CE02A90" w14:textId="77777777" w:rsidR="00C11FD8" w:rsidRDefault="00C11FD8" w:rsidP="00C16B11">
            <w:pPr>
              <w:pStyle w:val="TableParagraph"/>
              <w:spacing w:before="78"/>
              <w:ind w:left="208" w:right="198"/>
              <w:rPr>
                <w:sz w:val="24"/>
              </w:rPr>
            </w:pPr>
            <w:r>
              <w:rPr>
                <w:sz w:val="24"/>
              </w:rPr>
              <w:t>0.454</w:t>
            </w:r>
          </w:p>
        </w:tc>
        <w:tc>
          <w:tcPr>
            <w:tcW w:w="1001" w:type="dxa"/>
          </w:tcPr>
          <w:p w14:paraId="6ECDB59E" w14:textId="77777777" w:rsidR="00C11FD8" w:rsidRDefault="00C11FD8" w:rsidP="00C16B11">
            <w:pPr>
              <w:pStyle w:val="TableParagraph"/>
              <w:spacing w:before="78"/>
              <w:ind w:left="208" w:right="198"/>
              <w:rPr>
                <w:sz w:val="24"/>
              </w:rPr>
            </w:pPr>
            <w:r>
              <w:rPr>
                <w:sz w:val="24"/>
              </w:rPr>
              <w:t>0.459</w:t>
            </w:r>
          </w:p>
        </w:tc>
        <w:tc>
          <w:tcPr>
            <w:tcW w:w="999" w:type="dxa"/>
          </w:tcPr>
          <w:p w14:paraId="64BD7066" w14:textId="77777777" w:rsidR="00C11FD8" w:rsidRDefault="00C11FD8" w:rsidP="00C16B11">
            <w:pPr>
              <w:pStyle w:val="TableParagraph"/>
              <w:spacing w:before="78"/>
              <w:ind w:left="205" w:right="198"/>
              <w:rPr>
                <w:sz w:val="24"/>
              </w:rPr>
            </w:pPr>
            <w:r>
              <w:rPr>
                <w:sz w:val="24"/>
              </w:rPr>
              <w:t>0.476</w:t>
            </w:r>
          </w:p>
        </w:tc>
        <w:tc>
          <w:tcPr>
            <w:tcW w:w="1002" w:type="dxa"/>
          </w:tcPr>
          <w:p w14:paraId="528DD896" w14:textId="77777777" w:rsidR="00C11FD8" w:rsidRDefault="00C11FD8" w:rsidP="00C16B11">
            <w:pPr>
              <w:pStyle w:val="TableParagraph"/>
              <w:spacing w:before="78"/>
              <w:ind w:left="208" w:right="199"/>
              <w:rPr>
                <w:sz w:val="24"/>
              </w:rPr>
            </w:pPr>
            <w:r>
              <w:rPr>
                <w:sz w:val="24"/>
              </w:rPr>
              <w:t>0.465</w:t>
            </w:r>
          </w:p>
        </w:tc>
        <w:tc>
          <w:tcPr>
            <w:tcW w:w="2268" w:type="dxa"/>
          </w:tcPr>
          <w:p w14:paraId="26BAE309" w14:textId="77777777" w:rsidR="00C11FD8" w:rsidRDefault="00C11FD8" w:rsidP="00C16B11">
            <w:pPr>
              <w:pStyle w:val="TableParagraph"/>
              <w:spacing w:before="78"/>
              <w:ind w:left="318" w:right="312"/>
              <w:rPr>
                <w:sz w:val="24"/>
              </w:rPr>
            </w:pPr>
            <w:r>
              <w:rPr>
                <w:sz w:val="24"/>
              </w:rPr>
              <w:t>0.463</w:t>
            </w:r>
          </w:p>
        </w:tc>
      </w:tr>
      <w:tr w:rsidR="00C11FD8" w14:paraId="7EB46483" w14:textId="77777777" w:rsidTr="00BF24B3">
        <w:trPr>
          <w:trHeight w:val="472"/>
        </w:trPr>
        <w:tc>
          <w:tcPr>
            <w:tcW w:w="3053" w:type="dxa"/>
          </w:tcPr>
          <w:p w14:paraId="491C117C" w14:textId="77777777" w:rsidR="00C11FD8" w:rsidRDefault="00C11FD8" w:rsidP="00C16B11">
            <w:pPr>
              <w:pStyle w:val="TableParagraph"/>
              <w:spacing w:before="95"/>
              <w:ind w:left="665" w:right="649"/>
              <w:rPr>
                <w:b/>
                <w:sz w:val="24"/>
              </w:rPr>
            </w:pPr>
            <w:r>
              <w:rPr>
                <w:b/>
                <w:sz w:val="24"/>
              </w:rPr>
              <w:t>B</w:t>
            </w:r>
            <w:r>
              <w:rPr>
                <w:b/>
                <w:sz w:val="24"/>
                <w:vertAlign w:val="subscript"/>
              </w:rPr>
              <w:t>5</w:t>
            </w:r>
          </w:p>
        </w:tc>
        <w:tc>
          <w:tcPr>
            <w:tcW w:w="1001" w:type="dxa"/>
          </w:tcPr>
          <w:p w14:paraId="54D78EB3" w14:textId="77777777" w:rsidR="00C11FD8" w:rsidRDefault="00C11FD8" w:rsidP="00C16B11">
            <w:pPr>
              <w:pStyle w:val="TableParagraph"/>
              <w:spacing w:before="90"/>
              <w:ind w:left="208" w:right="198"/>
              <w:rPr>
                <w:sz w:val="24"/>
              </w:rPr>
            </w:pPr>
            <w:r>
              <w:rPr>
                <w:sz w:val="24"/>
              </w:rPr>
              <w:t>0.448</w:t>
            </w:r>
          </w:p>
        </w:tc>
        <w:tc>
          <w:tcPr>
            <w:tcW w:w="1001" w:type="dxa"/>
          </w:tcPr>
          <w:p w14:paraId="6C8A3BE5" w14:textId="77777777" w:rsidR="00C11FD8" w:rsidRDefault="00C11FD8" w:rsidP="00C16B11">
            <w:pPr>
              <w:pStyle w:val="TableParagraph"/>
              <w:spacing w:before="90"/>
              <w:ind w:left="208" w:right="198"/>
              <w:rPr>
                <w:sz w:val="24"/>
              </w:rPr>
            </w:pPr>
            <w:r>
              <w:rPr>
                <w:sz w:val="24"/>
              </w:rPr>
              <w:t>0.454</w:t>
            </w:r>
          </w:p>
        </w:tc>
        <w:tc>
          <w:tcPr>
            <w:tcW w:w="999" w:type="dxa"/>
          </w:tcPr>
          <w:p w14:paraId="0E28BC5A" w14:textId="77777777" w:rsidR="00C11FD8" w:rsidRDefault="00C11FD8" w:rsidP="00C16B11">
            <w:pPr>
              <w:pStyle w:val="TableParagraph"/>
              <w:spacing w:before="90"/>
              <w:ind w:left="205" w:right="198"/>
              <w:rPr>
                <w:sz w:val="24"/>
              </w:rPr>
            </w:pPr>
            <w:r>
              <w:rPr>
                <w:sz w:val="24"/>
              </w:rPr>
              <w:t>0.471</w:t>
            </w:r>
          </w:p>
        </w:tc>
        <w:tc>
          <w:tcPr>
            <w:tcW w:w="1002" w:type="dxa"/>
          </w:tcPr>
          <w:p w14:paraId="4BCE7B6C" w14:textId="77777777" w:rsidR="00C11FD8" w:rsidRDefault="00C11FD8" w:rsidP="00C16B11">
            <w:pPr>
              <w:pStyle w:val="TableParagraph"/>
              <w:spacing w:before="90"/>
              <w:ind w:left="208" w:right="199"/>
              <w:rPr>
                <w:sz w:val="24"/>
              </w:rPr>
            </w:pPr>
            <w:r>
              <w:rPr>
                <w:sz w:val="24"/>
              </w:rPr>
              <w:t>0.459</w:t>
            </w:r>
          </w:p>
        </w:tc>
        <w:tc>
          <w:tcPr>
            <w:tcW w:w="2268" w:type="dxa"/>
          </w:tcPr>
          <w:p w14:paraId="4B61B6F3" w14:textId="77777777" w:rsidR="00C11FD8" w:rsidRDefault="00C11FD8" w:rsidP="00C16B11">
            <w:pPr>
              <w:pStyle w:val="TableParagraph"/>
              <w:spacing w:before="90"/>
              <w:ind w:left="318" w:right="312"/>
              <w:rPr>
                <w:sz w:val="24"/>
              </w:rPr>
            </w:pPr>
            <w:r>
              <w:rPr>
                <w:sz w:val="24"/>
              </w:rPr>
              <w:t>0.458</w:t>
            </w:r>
          </w:p>
        </w:tc>
      </w:tr>
      <w:tr w:rsidR="00C11FD8" w14:paraId="270EE8FB" w14:textId="77777777" w:rsidTr="00BF24B3">
        <w:trPr>
          <w:trHeight w:val="474"/>
        </w:trPr>
        <w:tc>
          <w:tcPr>
            <w:tcW w:w="3053" w:type="dxa"/>
          </w:tcPr>
          <w:p w14:paraId="6980E66E" w14:textId="77777777" w:rsidR="00C11FD8" w:rsidRDefault="00C11FD8" w:rsidP="00C16B11">
            <w:pPr>
              <w:pStyle w:val="TableParagraph"/>
              <w:spacing w:before="95"/>
              <w:ind w:left="664" w:right="651"/>
              <w:rPr>
                <w:b/>
                <w:sz w:val="24"/>
              </w:rPr>
            </w:pPr>
            <w:r>
              <w:rPr>
                <w:b/>
                <w:sz w:val="24"/>
              </w:rPr>
              <w:lastRenderedPageBreak/>
              <w:t>Mean</w:t>
            </w:r>
            <w:r>
              <w:rPr>
                <w:b/>
                <w:spacing w:val="-1"/>
                <w:sz w:val="24"/>
              </w:rPr>
              <w:t xml:space="preserve"> </w:t>
            </w:r>
            <w:r>
              <w:rPr>
                <w:b/>
                <w:sz w:val="24"/>
              </w:rPr>
              <w:t>B</w:t>
            </w:r>
          </w:p>
        </w:tc>
        <w:tc>
          <w:tcPr>
            <w:tcW w:w="1001" w:type="dxa"/>
          </w:tcPr>
          <w:p w14:paraId="1114F915" w14:textId="77777777" w:rsidR="00C11FD8" w:rsidRDefault="00C11FD8" w:rsidP="00C16B11">
            <w:pPr>
              <w:pStyle w:val="TableParagraph"/>
              <w:spacing w:before="90"/>
              <w:ind w:left="208" w:right="198"/>
              <w:rPr>
                <w:sz w:val="24"/>
              </w:rPr>
            </w:pPr>
            <w:r>
              <w:rPr>
                <w:sz w:val="24"/>
              </w:rPr>
              <w:t>0.457</w:t>
            </w:r>
          </w:p>
        </w:tc>
        <w:tc>
          <w:tcPr>
            <w:tcW w:w="1001" w:type="dxa"/>
          </w:tcPr>
          <w:p w14:paraId="6CA45C6A" w14:textId="77777777" w:rsidR="00C11FD8" w:rsidRDefault="00C11FD8" w:rsidP="00C16B11">
            <w:pPr>
              <w:pStyle w:val="TableParagraph"/>
              <w:spacing w:before="90"/>
              <w:ind w:left="208" w:right="198"/>
              <w:rPr>
                <w:sz w:val="24"/>
              </w:rPr>
            </w:pPr>
            <w:r>
              <w:rPr>
                <w:sz w:val="24"/>
              </w:rPr>
              <w:t>0.463</w:t>
            </w:r>
          </w:p>
        </w:tc>
        <w:tc>
          <w:tcPr>
            <w:tcW w:w="999" w:type="dxa"/>
          </w:tcPr>
          <w:p w14:paraId="787A3AC7" w14:textId="77777777" w:rsidR="00C11FD8" w:rsidRDefault="00C11FD8" w:rsidP="00C16B11">
            <w:pPr>
              <w:pStyle w:val="TableParagraph"/>
              <w:spacing w:before="90"/>
              <w:ind w:left="205" w:right="198"/>
              <w:rPr>
                <w:sz w:val="24"/>
              </w:rPr>
            </w:pPr>
            <w:r>
              <w:rPr>
                <w:sz w:val="24"/>
              </w:rPr>
              <w:t>0.480</w:t>
            </w:r>
          </w:p>
        </w:tc>
        <w:tc>
          <w:tcPr>
            <w:tcW w:w="1002" w:type="dxa"/>
          </w:tcPr>
          <w:p w14:paraId="042DD045" w14:textId="77777777" w:rsidR="00C11FD8" w:rsidRDefault="00C11FD8" w:rsidP="00C16B11">
            <w:pPr>
              <w:pStyle w:val="TableParagraph"/>
              <w:spacing w:before="90"/>
              <w:ind w:left="208" w:right="199"/>
              <w:rPr>
                <w:sz w:val="24"/>
              </w:rPr>
            </w:pPr>
            <w:r>
              <w:rPr>
                <w:sz w:val="24"/>
              </w:rPr>
              <w:t>0.468</w:t>
            </w:r>
          </w:p>
        </w:tc>
        <w:tc>
          <w:tcPr>
            <w:tcW w:w="2268" w:type="dxa"/>
          </w:tcPr>
          <w:p w14:paraId="6C9B90CD" w14:textId="77777777" w:rsidR="00C11FD8" w:rsidRDefault="00C11FD8" w:rsidP="00C16B11">
            <w:pPr>
              <w:pStyle w:val="TableParagraph"/>
              <w:jc w:val="left"/>
              <w:rPr>
                <w:sz w:val="26"/>
              </w:rPr>
            </w:pPr>
          </w:p>
        </w:tc>
      </w:tr>
    </w:tbl>
    <w:p w14:paraId="641CBE13" w14:textId="77777777" w:rsidR="00C11FD8" w:rsidRPr="00C11FD8" w:rsidRDefault="00C11FD8" w:rsidP="00C11FD8">
      <w:pPr>
        <w:spacing w:line="360" w:lineRule="auto"/>
        <w:jc w:val="both"/>
        <w:rPr>
          <w:rFonts w:ascii="Times New Roman" w:hAnsi="Times New Roman" w:cs="Times New Roman"/>
          <w:b/>
          <w:bCs/>
          <w:sz w:val="24"/>
          <w:szCs w:val="24"/>
        </w:rPr>
      </w:pPr>
    </w:p>
    <w:tbl>
      <w:tblPr>
        <w:tblW w:w="9344"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0"/>
        <w:gridCol w:w="1638"/>
        <w:gridCol w:w="1775"/>
        <w:gridCol w:w="1971"/>
      </w:tblGrid>
      <w:tr w:rsidR="00C11FD8" w14:paraId="1FEA6C31" w14:textId="77777777" w:rsidTr="00BF24B3">
        <w:trPr>
          <w:trHeight w:val="693"/>
        </w:trPr>
        <w:tc>
          <w:tcPr>
            <w:tcW w:w="3960" w:type="dxa"/>
          </w:tcPr>
          <w:p w14:paraId="2643BE8A" w14:textId="77777777" w:rsidR="00C11FD8" w:rsidRDefault="00C11FD8" w:rsidP="00C16B11">
            <w:pPr>
              <w:pStyle w:val="TableParagraph"/>
              <w:spacing w:before="212"/>
              <w:ind w:left="1184" w:right="1175"/>
              <w:rPr>
                <w:b/>
                <w:sz w:val="24"/>
              </w:rPr>
            </w:pPr>
            <w:r>
              <w:rPr>
                <w:b/>
                <w:sz w:val="24"/>
              </w:rPr>
              <w:t>Factors</w:t>
            </w:r>
          </w:p>
        </w:tc>
        <w:tc>
          <w:tcPr>
            <w:tcW w:w="1638" w:type="dxa"/>
          </w:tcPr>
          <w:p w14:paraId="0FF16B82" w14:textId="77777777" w:rsidR="00C11FD8" w:rsidRDefault="00C11FD8" w:rsidP="00C16B11">
            <w:pPr>
              <w:pStyle w:val="TableParagraph"/>
              <w:spacing w:before="212"/>
              <w:ind w:left="499"/>
              <w:jc w:val="left"/>
              <w:rPr>
                <w:b/>
                <w:sz w:val="24"/>
              </w:rPr>
            </w:pPr>
            <w:r>
              <w:rPr>
                <w:b/>
                <w:sz w:val="24"/>
              </w:rPr>
              <w:t>C.D.</w:t>
            </w:r>
          </w:p>
        </w:tc>
        <w:tc>
          <w:tcPr>
            <w:tcW w:w="1775" w:type="dxa"/>
          </w:tcPr>
          <w:p w14:paraId="3BB6169F" w14:textId="77777777" w:rsidR="00C11FD8" w:rsidRDefault="00C11FD8" w:rsidP="00C16B11">
            <w:pPr>
              <w:pStyle w:val="TableParagraph"/>
              <w:spacing w:before="212"/>
              <w:ind w:left="480" w:right="467"/>
              <w:rPr>
                <w:b/>
                <w:sz w:val="24"/>
              </w:rPr>
            </w:pPr>
            <w:r>
              <w:rPr>
                <w:b/>
                <w:sz w:val="24"/>
              </w:rPr>
              <w:t>SE(d)</w:t>
            </w:r>
          </w:p>
        </w:tc>
        <w:tc>
          <w:tcPr>
            <w:tcW w:w="1971" w:type="dxa"/>
          </w:tcPr>
          <w:p w14:paraId="538E94AC" w14:textId="77777777" w:rsidR="00C11FD8" w:rsidRDefault="00C11FD8" w:rsidP="00C16B11">
            <w:pPr>
              <w:pStyle w:val="TableParagraph"/>
              <w:spacing w:before="212"/>
              <w:ind w:left="533" w:right="521"/>
              <w:rPr>
                <w:b/>
                <w:sz w:val="24"/>
              </w:rPr>
            </w:pPr>
            <w:r>
              <w:rPr>
                <w:b/>
                <w:sz w:val="24"/>
              </w:rPr>
              <w:t>SE(m)</w:t>
            </w:r>
          </w:p>
        </w:tc>
      </w:tr>
      <w:tr w:rsidR="00C11FD8" w14:paraId="5CF00ECE" w14:textId="77777777" w:rsidTr="00BF24B3">
        <w:trPr>
          <w:trHeight w:val="649"/>
        </w:trPr>
        <w:tc>
          <w:tcPr>
            <w:tcW w:w="3960" w:type="dxa"/>
          </w:tcPr>
          <w:p w14:paraId="7F45683E" w14:textId="77777777" w:rsidR="00C11FD8" w:rsidRDefault="00C11FD8" w:rsidP="00C16B11">
            <w:pPr>
              <w:pStyle w:val="TableParagraph"/>
              <w:spacing w:before="191"/>
              <w:ind w:left="1185" w:right="1175"/>
              <w:rPr>
                <w:b/>
                <w:sz w:val="24"/>
              </w:rPr>
            </w:pPr>
            <w:r>
              <w:rPr>
                <w:b/>
                <w:sz w:val="24"/>
              </w:rPr>
              <w:t>Factor(A)</w:t>
            </w:r>
          </w:p>
        </w:tc>
        <w:tc>
          <w:tcPr>
            <w:tcW w:w="1638" w:type="dxa"/>
          </w:tcPr>
          <w:p w14:paraId="24BD0790" w14:textId="77777777" w:rsidR="00C11FD8" w:rsidRDefault="00C11FD8" w:rsidP="00C16B11">
            <w:pPr>
              <w:pStyle w:val="TableParagraph"/>
              <w:spacing w:before="186"/>
              <w:ind w:left="460"/>
              <w:jc w:val="left"/>
              <w:rPr>
                <w:sz w:val="24"/>
              </w:rPr>
            </w:pPr>
            <w:r>
              <w:rPr>
                <w:sz w:val="24"/>
              </w:rPr>
              <w:t>0.007</w:t>
            </w:r>
          </w:p>
        </w:tc>
        <w:tc>
          <w:tcPr>
            <w:tcW w:w="1775" w:type="dxa"/>
          </w:tcPr>
          <w:p w14:paraId="02D7EEAA" w14:textId="77777777" w:rsidR="00C11FD8" w:rsidRDefault="00C11FD8" w:rsidP="00C16B11">
            <w:pPr>
              <w:pStyle w:val="TableParagraph"/>
              <w:spacing w:before="186"/>
              <w:ind w:left="480" w:right="466"/>
              <w:rPr>
                <w:sz w:val="24"/>
              </w:rPr>
            </w:pPr>
            <w:r>
              <w:rPr>
                <w:sz w:val="24"/>
              </w:rPr>
              <w:t>0.004</w:t>
            </w:r>
          </w:p>
        </w:tc>
        <w:tc>
          <w:tcPr>
            <w:tcW w:w="1971" w:type="dxa"/>
          </w:tcPr>
          <w:p w14:paraId="30EBB0F2" w14:textId="77777777" w:rsidR="00C11FD8" w:rsidRDefault="00C11FD8" w:rsidP="00C16B11">
            <w:pPr>
              <w:pStyle w:val="TableParagraph"/>
              <w:spacing w:before="186"/>
              <w:ind w:left="533" w:right="517"/>
              <w:rPr>
                <w:sz w:val="24"/>
              </w:rPr>
            </w:pPr>
            <w:r>
              <w:rPr>
                <w:sz w:val="24"/>
              </w:rPr>
              <w:t>0.003</w:t>
            </w:r>
          </w:p>
        </w:tc>
      </w:tr>
      <w:tr w:rsidR="00C11FD8" w14:paraId="761397CD" w14:textId="77777777" w:rsidTr="00BF24B3">
        <w:trPr>
          <w:trHeight w:val="695"/>
        </w:trPr>
        <w:tc>
          <w:tcPr>
            <w:tcW w:w="3960" w:type="dxa"/>
          </w:tcPr>
          <w:p w14:paraId="0074CBFB" w14:textId="77777777" w:rsidR="00C11FD8" w:rsidRDefault="00C11FD8" w:rsidP="00C16B11">
            <w:pPr>
              <w:pStyle w:val="TableParagraph"/>
              <w:spacing w:before="212"/>
              <w:ind w:left="1185" w:right="1175"/>
              <w:rPr>
                <w:b/>
                <w:sz w:val="24"/>
              </w:rPr>
            </w:pPr>
            <w:r>
              <w:rPr>
                <w:b/>
                <w:sz w:val="24"/>
              </w:rPr>
              <w:t>Factor(B)</w:t>
            </w:r>
          </w:p>
        </w:tc>
        <w:tc>
          <w:tcPr>
            <w:tcW w:w="1638" w:type="dxa"/>
          </w:tcPr>
          <w:p w14:paraId="1BC2192E" w14:textId="77777777" w:rsidR="00C11FD8" w:rsidRDefault="00C11FD8" w:rsidP="00C16B11">
            <w:pPr>
              <w:pStyle w:val="TableParagraph"/>
              <w:spacing w:before="207"/>
              <w:ind w:left="460"/>
              <w:jc w:val="left"/>
              <w:rPr>
                <w:sz w:val="24"/>
              </w:rPr>
            </w:pPr>
            <w:r>
              <w:rPr>
                <w:sz w:val="24"/>
              </w:rPr>
              <w:t>0.007</w:t>
            </w:r>
          </w:p>
        </w:tc>
        <w:tc>
          <w:tcPr>
            <w:tcW w:w="1775" w:type="dxa"/>
          </w:tcPr>
          <w:p w14:paraId="004CA7A6" w14:textId="77777777" w:rsidR="00C11FD8" w:rsidRDefault="00C11FD8" w:rsidP="00C16B11">
            <w:pPr>
              <w:pStyle w:val="TableParagraph"/>
              <w:spacing w:before="207"/>
              <w:ind w:left="480" w:right="466"/>
              <w:rPr>
                <w:sz w:val="24"/>
              </w:rPr>
            </w:pPr>
            <w:r>
              <w:rPr>
                <w:sz w:val="24"/>
              </w:rPr>
              <w:t>0.003</w:t>
            </w:r>
          </w:p>
        </w:tc>
        <w:tc>
          <w:tcPr>
            <w:tcW w:w="1971" w:type="dxa"/>
          </w:tcPr>
          <w:p w14:paraId="17C8312F" w14:textId="77777777" w:rsidR="00C11FD8" w:rsidRDefault="00C11FD8" w:rsidP="00C16B11">
            <w:pPr>
              <w:pStyle w:val="TableParagraph"/>
              <w:spacing w:before="207"/>
              <w:ind w:left="533" w:right="517"/>
              <w:rPr>
                <w:sz w:val="24"/>
              </w:rPr>
            </w:pPr>
            <w:r>
              <w:rPr>
                <w:sz w:val="24"/>
              </w:rPr>
              <w:t>0.002</w:t>
            </w:r>
          </w:p>
        </w:tc>
      </w:tr>
      <w:tr w:rsidR="00C11FD8" w14:paraId="08D44B2E" w14:textId="77777777" w:rsidTr="00BF24B3">
        <w:trPr>
          <w:trHeight w:val="693"/>
        </w:trPr>
        <w:tc>
          <w:tcPr>
            <w:tcW w:w="3960" w:type="dxa"/>
          </w:tcPr>
          <w:p w14:paraId="68B37B1D" w14:textId="77777777" w:rsidR="00C11FD8" w:rsidRDefault="00C11FD8" w:rsidP="00C16B11">
            <w:pPr>
              <w:pStyle w:val="TableParagraph"/>
              <w:spacing w:before="184"/>
              <w:ind w:left="1188" w:right="1175"/>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638" w:type="dxa"/>
          </w:tcPr>
          <w:p w14:paraId="48870809" w14:textId="77777777" w:rsidR="00C11FD8" w:rsidRDefault="00C11FD8" w:rsidP="00C16B11">
            <w:pPr>
              <w:pStyle w:val="TableParagraph"/>
              <w:spacing w:before="205"/>
              <w:ind w:left="518"/>
              <w:jc w:val="left"/>
              <w:rPr>
                <w:sz w:val="24"/>
              </w:rPr>
            </w:pPr>
            <w:r>
              <w:rPr>
                <w:sz w:val="24"/>
              </w:rPr>
              <w:t>N.S.</w:t>
            </w:r>
          </w:p>
        </w:tc>
        <w:tc>
          <w:tcPr>
            <w:tcW w:w="1775" w:type="dxa"/>
          </w:tcPr>
          <w:p w14:paraId="7F4C2ED0" w14:textId="77777777" w:rsidR="00C11FD8" w:rsidRDefault="00C11FD8" w:rsidP="00C16B11">
            <w:pPr>
              <w:pStyle w:val="TableParagraph"/>
              <w:spacing w:before="205"/>
              <w:ind w:left="480" w:right="466"/>
              <w:rPr>
                <w:sz w:val="24"/>
              </w:rPr>
            </w:pPr>
            <w:r>
              <w:rPr>
                <w:sz w:val="24"/>
              </w:rPr>
              <w:t>0.007</w:t>
            </w:r>
          </w:p>
        </w:tc>
        <w:tc>
          <w:tcPr>
            <w:tcW w:w="1971" w:type="dxa"/>
          </w:tcPr>
          <w:p w14:paraId="28ACD0D5" w14:textId="77777777" w:rsidR="00C11FD8" w:rsidRDefault="00C11FD8" w:rsidP="00C16B11">
            <w:pPr>
              <w:pStyle w:val="TableParagraph"/>
              <w:spacing w:before="205"/>
              <w:ind w:left="533" w:right="517"/>
              <w:rPr>
                <w:sz w:val="24"/>
              </w:rPr>
            </w:pPr>
            <w:r>
              <w:rPr>
                <w:sz w:val="24"/>
              </w:rPr>
              <w:t>0.005</w:t>
            </w:r>
          </w:p>
        </w:tc>
      </w:tr>
    </w:tbl>
    <w:p w14:paraId="47FCAD9B" w14:textId="10A68991" w:rsidR="00A936DF"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 xml:space="preserve">From Table </w:t>
      </w:r>
      <w:proofErr w:type="gramStart"/>
      <w:r>
        <w:rPr>
          <w:rFonts w:ascii="Times New Roman" w:hAnsi="Times New Roman" w:cs="Times New Roman"/>
          <w:sz w:val="24"/>
          <w:szCs w:val="24"/>
        </w:rPr>
        <w:t>3</w:t>
      </w:r>
      <w:r w:rsidRPr="00A936D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w:t>
      </w:r>
      <w:r w:rsidRPr="00A936DF">
        <w:rPr>
          <w:rFonts w:ascii="Times New Roman" w:hAnsi="Times New Roman" w:cs="Times New Roman"/>
          <w:sz w:val="24"/>
          <w:szCs w:val="24"/>
        </w:rPr>
        <w:t xml:space="preserve">, the means of different levels of all the factors for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based whey beverage, the following fact was observed. The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w:t>
      </w:r>
      <w:proofErr w:type="gramStart"/>
      <w:r w:rsidRPr="00A936DF">
        <w:rPr>
          <w:rFonts w:ascii="Times New Roman" w:hAnsi="Times New Roman" w:cs="Times New Roman"/>
          <w:sz w:val="24"/>
          <w:szCs w:val="24"/>
        </w:rPr>
        <w:t>juice based</w:t>
      </w:r>
      <w:proofErr w:type="gramEnd"/>
      <w:r w:rsidRPr="00A936DF">
        <w:rPr>
          <w:rFonts w:ascii="Times New Roman" w:hAnsi="Times New Roman" w:cs="Times New Roman"/>
          <w:sz w:val="24"/>
          <w:szCs w:val="24"/>
        </w:rPr>
        <w:t xml:space="preserve"> whey beverage maximum mean score (0.487) was noted in sample B2 while minimum score (0.452) in B1 sample. </w:t>
      </w:r>
    </w:p>
    <w:p w14:paraId="201B39F8" w14:textId="439CF23E" w:rsidR="00BB55AE"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From interactions of B×S, the maximum score (0.501) was noted in B2×S3 followed by B2×S4 and minimum (0.442) in B1×S1 sample</w:t>
      </w:r>
      <w:r>
        <w:rPr>
          <w:rFonts w:ascii="Times New Roman" w:hAnsi="Times New Roman" w:cs="Times New Roman"/>
          <w:sz w:val="24"/>
          <w:szCs w:val="24"/>
        </w:rPr>
        <w:t>.</w:t>
      </w:r>
    </w:p>
    <w:p w14:paraId="3F2DEE46" w14:textId="5FF82E94" w:rsidR="00A936DF" w:rsidRDefault="00A936DF" w:rsidP="00BB55AE">
      <w:pPr>
        <w:spacing w:line="360" w:lineRule="auto"/>
        <w:jc w:val="both"/>
        <w:rPr>
          <w:rFonts w:ascii="Times New Roman" w:hAnsi="Times New Roman" w:cs="Times New Roman"/>
          <w:b/>
          <w:bCs/>
          <w:sz w:val="24"/>
          <w:szCs w:val="24"/>
        </w:rPr>
      </w:pPr>
      <w:r w:rsidRPr="00A936DF">
        <w:rPr>
          <w:rFonts w:ascii="Times New Roman" w:hAnsi="Times New Roman" w:cs="Times New Roman"/>
          <w:b/>
          <w:bCs/>
          <w:sz w:val="24"/>
          <w:szCs w:val="24"/>
        </w:rPr>
        <w:t xml:space="preserve">Table </w:t>
      </w:r>
      <w:proofErr w:type="gramStart"/>
      <w:r w:rsidRPr="00A936DF">
        <w:rPr>
          <w:rFonts w:ascii="Times New Roman" w:hAnsi="Times New Roman" w:cs="Times New Roman"/>
          <w:b/>
          <w:bCs/>
          <w:sz w:val="24"/>
          <w:szCs w:val="24"/>
        </w:rPr>
        <w:t>3.(</w:t>
      </w:r>
      <w:proofErr w:type="gramEnd"/>
      <w:r w:rsidRPr="00A936DF">
        <w:rPr>
          <w:rFonts w:ascii="Times New Roman" w:hAnsi="Times New Roman" w:cs="Times New Roman"/>
          <w:b/>
          <w:bCs/>
          <w:sz w:val="24"/>
          <w:szCs w:val="24"/>
        </w:rPr>
        <w:t>b): Analysis of variance of data obtained from protein percentage.</w:t>
      </w:r>
    </w:p>
    <w:tbl>
      <w:tblPr>
        <w:tblW w:w="972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2"/>
        <w:gridCol w:w="473"/>
        <w:gridCol w:w="1839"/>
        <w:gridCol w:w="1786"/>
        <w:gridCol w:w="3190"/>
      </w:tblGrid>
      <w:tr w:rsidR="00A936DF" w14:paraId="640B3E36" w14:textId="77777777" w:rsidTr="00A936DF">
        <w:trPr>
          <w:trHeight w:val="818"/>
        </w:trPr>
        <w:tc>
          <w:tcPr>
            <w:tcW w:w="2432" w:type="dxa"/>
          </w:tcPr>
          <w:p w14:paraId="49A6842E" w14:textId="77777777" w:rsidR="00A936DF" w:rsidRDefault="00A936DF" w:rsidP="00C16B11">
            <w:pPr>
              <w:pStyle w:val="TableParagraph"/>
              <w:spacing w:before="3"/>
              <w:jc w:val="left"/>
              <w:rPr>
                <w:b/>
                <w:sz w:val="23"/>
              </w:rPr>
            </w:pPr>
          </w:p>
          <w:p w14:paraId="1429BE64" w14:textId="77777777" w:rsidR="00A936DF" w:rsidRDefault="00A936DF" w:rsidP="00C16B11">
            <w:pPr>
              <w:pStyle w:val="TableParagraph"/>
              <w:ind w:left="188" w:right="177"/>
              <w:rPr>
                <w:b/>
                <w:sz w:val="24"/>
              </w:rPr>
            </w:pPr>
            <w:r>
              <w:rPr>
                <w:b/>
                <w:sz w:val="24"/>
              </w:rPr>
              <w:t>Source</w:t>
            </w:r>
            <w:r>
              <w:rPr>
                <w:b/>
                <w:spacing w:val="-3"/>
                <w:sz w:val="24"/>
              </w:rPr>
              <w:t xml:space="preserve"> </w:t>
            </w:r>
            <w:r>
              <w:rPr>
                <w:b/>
                <w:sz w:val="24"/>
              </w:rPr>
              <w:t>of Variation</w:t>
            </w:r>
          </w:p>
        </w:tc>
        <w:tc>
          <w:tcPr>
            <w:tcW w:w="473" w:type="dxa"/>
          </w:tcPr>
          <w:p w14:paraId="2079C877" w14:textId="77777777" w:rsidR="00A936DF" w:rsidRDefault="00A936DF" w:rsidP="00C16B11">
            <w:pPr>
              <w:pStyle w:val="TableParagraph"/>
              <w:spacing w:before="3"/>
              <w:jc w:val="left"/>
              <w:rPr>
                <w:b/>
                <w:sz w:val="23"/>
              </w:rPr>
            </w:pPr>
          </w:p>
          <w:p w14:paraId="7B0C314D" w14:textId="77777777" w:rsidR="00A936DF" w:rsidRDefault="00A936DF" w:rsidP="00C16B11">
            <w:pPr>
              <w:pStyle w:val="TableParagraph"/>
              <w:ind w:left="24" w:right="13"/>
              <w:rPr>
                <w:b/>
                <w:sz w:val="24"/>
              </w:rPr>
            </w:pPr>
            <w:r>
              <w:rPr>
                <w:b/>
                <w:sz w:val="24"/>
              </w:rPr>
              <w:t>D.F</w:t>
            </w:r>
          </w:p>
        </w:tc>
        <w:tc>
          <w:tcPr>
            <w:tcW w:w="1839" w:type="dxa"/>
          </w:tcPr>
          <w:p w14:paraId="1DCC6065" w14:textId="77777777" w:rsidR="00A936DF" w:rsidRDefault="00A936DF" w:rsidP="00C16B11">
            <w:pPr>
              <w:pStyle w:val="TableParagraph"/>
              <w:spacing w:before="3"/>
              <w:jc w:val="left"/>
              <w:rPr>
                <w:b/>
                <w:sz w:val="23"/>
              </w:rPr>
            </w:pPr>
          </w:p>
          <w:p w14:paraId="449ABB43" w14:textId="77777777" w:rsidR="00A936DF" w:rsidRDefault="00A936DF" w:rsidP="00C16B11">
            <w:pPr>
              <w:pStyle w:val="TableParagraph"/>
              <w:ind w:left="139" w:right="127"/>
              <w:rPr>
                <w:b/>
                <w:sz w:val="24"/>
              </w:rPr>
            </w:pPr>
            <w:r>
              <w:rPr>
                <w:b/>
                <w:sz w:val="24"/>
              </w:rPr>
              <w:t>Sum</w:t>
            </w:r>
            <w:r>
              <w:rPr>
                <w:b/>
                <w:spacing w:val="-5"/>
                <w:sz w:val="24"/>
              </w:rPr>
              <w:t xml:space="preserve"> </w:t>
            </w:r>
            <w:r>
              <w:rPr>
                <w:b/>
                <w:sz w:val="24"/>
              </w:rPr>
              <w:t>of</w:t>
            </w:r>
            <w:r>
              <w:rPr>
                <w:b/>
                <w:spacing w:val="1"/>
                <w:sz w:val="24"/>
              </w:rPr>
              <w:t xml:space="preserve"> </w:t>
            </w:r>
            <w:r>
              <w:rPr>
                <w:b/>
                <w:sz w:val="24"/>
              </w:rPr>
              <w:t>Square</w:t>
            </w:r>
          </w:p>
        </w:tc>
        <w:tc>
          <w:tcPr>
            <w:tcW w:w="1786" w:type="dxa"/>
          </w:tcPr>
          <w:p w14:paraId="7F0ED87F" w14:textId="77777777" w:rsidR="00A936DF" w:rsidRDefault="00A936DF" w:rsidP="00C16B11">
            <w:pPr>
              <w:pStyle w:val="TableParagraph"/>
              <w:spacing w:before="3"/>
              <w:jc w:val="left"/>
              <w:rPr>
                <w:b/>
                <w:sz w:val="23"/>
              </w:rPr>
            </w:pPr>
          </w:p>
          <w:p w14:paraId="77947433" w14:textId="77777777" w:rsidR="00A936DF" w:rsidRDefault="00A936DF" w:rsidP="00C16B11">
            <w:pPr>
              <w:pStyle w:val="TableParagraph"/>
              <w:ind w:left="132" w:right="126"/>
              <w:rPr>
                <w:b/>
                <w:sz w:val="24"/>
              </w:rPr>
            </w:pPr>
            <w:r>
              <w:rPr>
                <w:b/>
                <w:sz w:val="24"/>
              </w:rPr>
              <w:t>Mean</w:t>
            </w:r>
            <w:r>
              <w:rPr>
                <w:b/>
                <w:spacing w:val="-2"/>
                <w:sz w:val="24"/>
              </w:rPr>
              <w:t xml:space="preserve"> </w:t>
            </w:r>
            <w:r>
              <w:rPr>
                <w:b/>
                <w:sz w:val="24"/>
              </w:rPr>
              <w:t>Squares</w:t>
            </w:r>
          </w:p>
        </w:tc>
        <w:tc>
          <w:tcPr>
            <w:tcW w:w="3190" w:type="dxa"/>
          </w:tcPr>
          <w:p w14:paraId="153AB04E" w14:textId="77777777" w:rsidR="00A936DF" w:rsidRDefault="00A936DF" w:rsidP="00C16B11">
            <w:pPr>
              <w:pStyle w:val="TableParagraph"/>
              <w:spacing w:before="3"/>
              <w:jc w:val="left"/>
              <w:rPr>
                <w:b/>
                <w:sz w:val="23"/>
              </w:rPr>
            </w:pPr>
          </w:p>
          <w:p w14:paraId="078A69D8" w14:textId="77777777" w:rsidR="00A936DF" w:rsidRDefault="00A936DF" w:rsidP="00C16B11">
            <w:pPr>
              <w:pStyle w:val="TableParagraph"/>
              <w:ind w:left="114" w:right="107"/>
              <w:rPr>
                <w:b/>
                <w:sz w:val="24"/>
              </w:rPr>
            </w:pPr>
            <w:r>
              <w:rPr>
                <w:b/>
                <w:sz w:val="24"/>
              </w:rPr>
              <w:t>F-Calculated</w:t>
            </w:r>
          </w:p>
        </w:tc>
      </w:tr>
      <w:tr w:rsidR="00A936DF" w14:paraId="1426D4DD" w14:textId="77777777" w:rsidTr="00A936DF">
        <w:trPr>
          <w:trHeight w:val="397"/>
        </w:trPr>
        <w:tc>
          <w:tcPr>
            <w:tcW w:w="2432" w:type="dxa"/>
          </w:tcPr>
          <w:p w14:paraId="1E5E870B" w14:textId="77777777" w:rsidR="00A936DF" w:rsidRDefault="00A936DF" w:rsidP="00C16B11">
            <w:pPr>
              <w:pStyle w:val="TableParagraph"/>
              <w:spacing w:before="59"/>
              <w:ind w:left="185" w:right="177"/>
              <w:rPr>
                <w:b/>
                <w:sz w:val="24"/>
              </w:rPr>
            </w:pPr>
            <w:r>
              <w:rPr>
                <w:b/>
                <w:sz w:val="24"/>
              </w:rPr>
              <w:t>Factor</w:t>
            </w:r>
            <w:r>
              <w:rPr>
                <w:b/>
                <w:spacing w:val="-3"/>
                <w:sz w:val="24"/>
              </w:rPr>
              <w:t xml:space="preserve"> </w:t>
            </w:r>
            <w:r>
              <w:rPr>
                <w:b/>
                <w:sz w:val="24"/>
              </w:rPr>
              <w:t>A</w:t>
            </w:r>
          </w:p>
        </w:tc>
        <w:tc>
          <w:tcPr>
            <w:tcW w:w="473" w:type="dxa"/>
          </w:tcPr>
          <w:p w14:paraId="2B6F7A47" w14:textId="77777777" w:rsidR="00A936DF" w:rsidRDefault="00A936DF" w:rsidP="00C16B11">
            <w:pPr>
              <w:pStyle w:val="TableParagraph"/>
              <w:spacing w:before="54"/>
              <w:ind w:left="11"/>
              <w:rPr>
                <w:sz w:val="24"/>
              </w:rPr>
            </w:pPr>
            <w:r>
              <w:rPr>
                <w:sz w:val="24"/>
              </w:rPr>
              <w:t>4</w:t>
            </w:r>
          </w:p>
        </w:tc>
        <w:tc>
          <w:tcPr>
            <w:tcW w:w="1839" w:type="dxa"/>
          </w:tcPr>
          <w:p w14:paraId="6EB2C1FE" w14:textId="77777777" w:rsidR="00A936DF" w:rsidRDefault="00A936DF" w:rsidP="00C16B11">
            <w:pPr>
              <w:pStyle w:val="TableParagraph"/>
              <w:spacing w:before="54"/>
              <w:ind w:left="137" w:right="127"/>
              <w:rPr>
                <w:sz w:val="24"/>
              </w:rPr>
            </w:pPr>
            <w:r>
              <w:rPr>
                <w:sz w:val="24"/>
              </w:rPr>
              <w:t>0.009</w:t>
            </w:r>
          </w:p>
        </w:tc>
        <w:tc>
          <w:tcPr>
            <w:tcW w:w="1786" w:type="dxa"/>
          </w:tcPr>
          <w:p w14:paraId="5AC9230F" w14:textId="77777777" w:rsidR="00A936DF" w:rsidRDefault="00A936DF" w:rsidP="00C16B11">
            <w:pPr>
              <w:pStyle w:val="TableParagraph"/>
              <w:spacing w:before="54"/>
              <w:ind w:left="132" w:right="122"/>
              <w:rPr>
                <w:sz w:val="24"/>
              </w:rPr>
            </w:pPr>
            <w:r>
              <w:rPr>
                <w:sz w:val="24"/>
              </w:rPr>
              <w:t>0.002</w:t>
            </w:r>
          </w:p>
        </w:tc>
        <w:tc>
          <w:tcPr>
            <w:tcW w:w="3190" w:type="dxa"/>
          </w:tcPr>
          <w:p w14:paraId="7152E4F7" w14:textId="77777777" w:rsidR="00A936DF" w:rsidRDefault="00A936DF" w:rsidP="00C16B11">
            <w:pPr>
              <w:pStyle w:val="TableParagraph"/>
              <w:spacing w:before="54"/>
              <w:ind w:left="116" w:right="103"/>
              <w:rPr>
                <w:sz w:val="24"/>
              </w:rPr>
            </w:pPr>
            <w:r>
              <w:rPr>
                <w:sz w:val="24"/>
              </w:rPr>
              <w:t>28.708</w:t>
            </w:r>
          </w:p>
        </w:tc>
      </w:tr>
      <w:tr w:rsidR="00A936DF" w14:paraId="1EFB77F5" w14:textId="77777777" w:rsidTr="00A936DF">
        <w:trPr>
          <w:trHeight w:val="421"/>
        </w:trPr>
        <w:tc>
          <w:tcPr>
            <w:tcW w:w="2432" w:type="dxa"/>
          </w:tcPr>
          <w:p w14:paraId="30C0E2F3" w14:textId="77777777" w:rsidR="00A936DF" w:rsidRDefault="00A936DF" w:rsidP="00C16B11">
            <w:pPr>
              <w:pStyle w:val="TableParagraph"/>
              <w:spacing w:before="71"/>
              <w:ind w:left="187" w:right="177"/>
              <w:rPr>
                <w:b/>
                <w:sz w:val="24"/>
              </w:rPr>
            </w:pPr>
            <w:r>
              <w:rPr>
                <w:b/>
                <w:sz w:val="24"/>
              </w:rPr>
              <w:t>Factor</w:t>
            </w:r>
            <w:r>
              <w:rPr>
                <w:b/>
                <w:spacing w:val="-3"/>
                <w:sz w:val="24"/>
              </w:rPr>
              <w:t xml:space="preserve"> </w:t>
            </w:r>
            <w:r>
              <w:rPr>
                <w:b/>
                <w:sz w:val="24"/>
              </w:rPr>
              <w:t>B</w:t>
            </w:r>
          </w:p>
        </w:tc>
        <w:tc>
          <w:tcPr>
            <w:tcW w:w="473" w:type="dxa"/>
          </w:tcPr>
          <w:p w14:paraId="72CF54BF" w14:textId="77777777" w:rsidR="00A936DF" w:rsidRDefault="00A936DF" w:rsidP="00C16B11">
            <w:pPr>
              <w:pStyle w:val="TableParagraph"/>
              <w:spacing w:before="66"/>
              <w:ind w:left="11"/>
              <w:rPr>
                <w:sz w:val="24"/>
              </w:rPr>
            </w:pPr>
            <w:r>
              <w:rPr>
                <w:sz w:val="24"/>
              </w:rPr>
              <w:t>3</w:t>
            </w:r>
          </w:p>
        </w:tc>
        <w:tc>
          <w:tcPr>
            <w:tcW w:w="1839" w:type="dxa"/>
          </w:tcPr>
          <w:p w14:paraId="16F326BD" w14:textId="77777777" w:rsidR="00A936DF" w:rsidRDefault="00A936DF" w:rsidP="00C16B11">
            <w:pPr>
              <w:pStyle w:val="TableParagraph"/>
              <w:spacing w:before="66"/>
              <w:ind w:left="137" w:right="127"/>
              <w:rPr>
                <w:sz w:val="24"/>
              </w:rPr>
            </w:pPr>
            <w:r>
              <w:rPr>
                <w:sz w:val="24"/>
              </w:rPr>
              <w:t>0.004</w:t>
            </w:r>
          </w:p>
        </w:tc>
        <w:tc>
          <w:tcPr>
            <w:tcW w:w="1786" w:type="dxa"/>
          </w:tcPr>
          <w:p w14:paraId="0921E42D" w14:textId="77777777" w:rsidR="00A936DF" w:rsidRDefault="00A936DF" w:rsidP="00C16B11">
            <w:pPr>
              <w:pStyle w:val="TableParagraph"/>
              <w:spacing w:before="66"/>
              <w:ind w:left="132" w:right="122"/>
              <w:rPr>
                <w:sz w:val="24"/>
              </w:rPr>
            </w:pPr>
            <w:r>
              <w:rPr>
                <w:sz w:val="24"/>
              </w:rPr>
              <w:t>0.001</w:t>
            </w:r>
          </w:p>
        </w:tc>
        <w:tc>
          <w:tcPr>
            <w:tcW w:w="3190" w:type="dxa"/>
          </w:tcPr>
          <w:p w14:paraId="743B38B5" w14:textId="77777777" w:rsidR="00A936DF" w:rsidRDefault="00A936DF" w:rsidP="00C16B11">
            <w:pPr>
              <w:pStyle w:val="TableParagraph"/>
              <w:spacing w:before="66"/>
              <w:ind w:left="116" w:right="103"/>
              <w:rPr>
                <w:sz w:val="24"/>
              </w:rPr>
            </w:pPr>
            <w:r>
              <w:rPr>
                <w:sz w:val="24"/>
              </w:rPr>
              <w:t>18.381</w:t>
            </w:r>
          </w:p>
        </w:tc>
      </w:tr>
      <w:tr w:rsidR="00A936DF" w14:paraId="4B917A35" w14:textId="77777777" w:rsidTr="00A936DF">
        <w:trPr>
          <w:trHeight w:val="820"/>
        </w:trPr>
        <w:tc>
          <w:tcPr>
            <w:tcW w:w="2432" w:type="dxa"/>
          </w:tcPr>
          <w:p w14:paraId="3035C3C1" w14:textId="77777777" w:rsidR="00A936DF" w:rsidRDefault="00A936DF" w:rsidP="00C16B11">
            <w:pPr>
              <w:pStyle w:val="TableParagraph"/>
              <w:spacing w:before="242"/>
              <w:ind w:left="188" w:right="175"/>
              <w:rPr>
                <w:b/>
                <w:sz w:val="24"/>
              </w:rPr>
            </w:pPr>
            <w:r>
              <w:rPr>
                <w:b/>
                <w:sz w:val="24"/>
              </w:rPr>
              <w:t>Interaction A</w:t>
            </w:r>
            <w:r>
              <w:rPr>
                <w:b/>
                <w:spacing w:val="-2"/>
                <w:sz w:val="24"/>
              </w:rPr>
              <w:t xml:space="preserve"> </w:t>
            </w:r>
            <w:r>
              <w:rPr>
                <w:sz w:val="28"/>
              </w:rPr>
              <w:t>×</w:t>
            </w:r>
            <w:r>
              <w:rPr>
                <w:spacing w:val="-11"/>
                <w:sz w:val="28"/>
              </w:rPr>
              <w:t xml:space="preserve"> </w:t>
            </w:r>
            <w:r>
              <w:rPr>
                <w:b/>
                <w:sz w:val="24"/>
              </w:rPr>
              <w:t>B</w:t>
            </w:r>
          </w:p>
        </w:tc>
        <w:tc>
          <w:tcPr>
            <w:tcW w:w="473" w:type="dxa"/>
          </w:tcPr>
          <w:p w14:paraId="19A37D1C" w14:textId="77777777" w:rsidR="00A936DF" w:rsidRDefault="00A936DF" w:rsidP="00C16B11">
            <w:pPr>
              <w:pStyle w:val="TableParagraph"/>
              <w:jc w:val="left"/>
              <w:rPr>
                <w:b/>
                <w:sz w:val="23"/>
              </w:rPr>
            </w:pPr>
          </w:p>
          <w:p w14:paraId="30036547" w14:textId="77777777" w:rsidR="00A936DF" w:rsidRDefault="00A936DF" w:rsidP="00C16B11">
            <w:pPr>
              <w:pStyle w:val="TableParagraph"/>
              <w:ind w:left="24" w:right="13"/>
              <w:rPr>
                <w:sz w:val="24"/>
              </w:rPr>
            </w:pPr>
            <w:r>
              <w:rPr>
                <w:sz w:val="24"/>
              </w:rPr>
              <w:t>12</w:t>
            </w:r>
          </w:p>
        </w:tc>
        <w:tc>
          <w:tcPr>
            <w:tcW w:w="1839" w:type="dxa"/>
          </w:tcPr>
          <w:p w14:paraId="0D5120EC" w14:textId="77777777" w:rsidR="00A936DF" w:rsidRDefault="00A936DF" w:rsidP="00C16B11">
            <w:pPr>
              <w:pStyle w:val="TableParagraph"/>
              <w:jc w:val="left"/>
              <w:rPr>
                <w:b/>
                <w:sz w:val="23"/>
              </w:rPr>
            </w:pPr>
          </w:p>
          <w:p w14:paraId="7C68C630" w14:textId="77777777" w:rsidR="00A936DF" w:rsidRDefault="00A936DF" w:rsidP="00C16B11">
            <w:pPr>
              <w:pStyle w:val="TableParagraph"/>
              <w:ind w:left="137" w:right="127"/>
              <w:rPr>
                <w:sz w:val="24"/>
              </w:rPr>
            </w:pPr>
            <w:r>
              <w:rPr>
                <w:sz w:val="24"/>
              </w:rPr>
              <w:t>0.000</w:t>
            </w:r>
          </w:p>
        </w:tc>
        <w:tc>
          <w:tcPr>
            <w:tcW w:w="1786" w:type="dxa"/>
          </w:tcPr>
          <w:p w14:paraId="5A881214" w14:textId="77777777" w:rsidR="00A936DF" w:rsidRDefault="00A936DF" w:rsidP="00C16B11">
            <w:pPr>
              <w:pStyle w:val="TableParagraph"/>
              <w:jc w:val="left"/>
              <w:rPr>
                <w:b/>
                <w:sz w:val="23"/>
              </w:rPr>
            </w:pPr>
          </w:p>
          <w:p w14:paraId="312A5FCF" w14:textId="77777777" w:rsidR="00A936DF" w:rsidRDefault="00A936DF" w:rsidP="00C16B11">
            <w:pPr>
              <w:pStyle w:val="TableParagraph"/>
              <w:ind w:left="132" w:right="122"/>
              <w:rPr>
                <w:sz w:val="24"/>
              </w:rPr>
            </w:pPr>
            <w:r>
              <w:rPr>
                <w:sz w:val="24"/>
              </w:rPr>
              <w:t>0.000</w:t>
            </w:r>
          </w:p>
        </w:tc>
        <w:tc>
          <w:tcPr>
            <w:tcW w:w="3190" w:type="dxa"/>
          </w:tcPr>
          <w:p w14:paraId="41AA5A2C" w14:textId="77777777" w:rsidR="00A936DF" w:rsidRDefault="00A936DF" w:rsidP="00C16B11">
            <w:pPr>
              <w:pStyle w:val="TableParagraph"/>
              <w:jc w:val="left"/>
              <w:rPr>
                <w:b/>
                <w:sz w:val="23"/>
              </w:rPr>
            </w:pPr>
          </w:p>
          <w:p w14:paraId="3F5218E2" w14:textId="77777777" w:rsidR="00A936DF" w:rsidRDefault="00A936DF" w:rsidP="00C16B11">
            <w:pPr>
              <w:pStyle w:val="TableParagraph"/>
              <w:ind w:left="116" w:right="103"/>
              <w:rPr>
                <w:sz w:val="24"/>
              </w:rPr>
            </w:pPr>
            <w:r>
              <w:rPr>
                <w:sz w:val="24"/>
              </w:rPr>
              <w:t>0.009</w:t>
            </w:r>
          </w:p>
        </w:tc>
      </w:tr>
      <w:tr w:rsidR="00A936DF" w14:paraId="4A4A9C04" w14:textId="77777777" w:rsidTr="00A936DF">
        <w:trPr>
          <w:trHeight w:val="395"/>
        </w:trPr>
        <w:tc>
          <w:tcPr>
            <w:tcW w:w="2432" w:type="dxa"/>
          </w:tcPr>
          <w:p w14:paraId="270A1082" w14:textId="77777777" w:rsidR="00A936DF" w:rsidRDefault="00A936DF" w:rsidP="00C16B11">
            <w:pPr>
              <w:pStyle w:val="TableParagraph"/>
              <w:spacing w:before="56"/>
              <w:ind w:left="186" w:right="177"/>
              <w:rPr>
                <w:b/>
                <w:sz w:val="24"/>
              </w:rPr>
            </w:pPr>
            <w:r>
              <w:rPr>
                <w:b/>
                <w:sz w:val="24"/>
              </w:rPr>
              <w:t>Error</w:t>
            </w:r>
          </w:p>
        </w:tc>
        <w:tc>
          <w:tcPr>
            <w:tcW w:w="473" w:type="dxa"/>
          </w:tcPr>
          <w:p w14:paraId="4828091E" w14:textId="77777777" w:rsidR="00A936DF" w:rsidRDefault="00A936DF" w:rsidP="00C16B11">
            <w:pPr>
              <w:pStyle w:val="TableParagraph"/>
              <w:spacing w:before="51"/>
              <w:ind w:left="24" w:right="13"/>
              <w:rPr>
                <w:sz w:val="24"/>
              </w:rPr>
            </w:pPr>
            <w:r>
              <w:rPr>
                <w:sz w:val="24"/>
              </w:rPr>
              <w:t>40</w:t>
            </w:r>
          </w:p>
        </w:tc>
        <w:tc>
          <w:tcPr>
            <w:tcW w:w="1839" w:type="dxa"/>
          </w:tcPr>
          <w:p w14:paraId="42F29F16" w14:textId="77777777" w:rsidR="00A936DF" w:rsidRDefault="00A936DF" w:rsidP="00C16B11">
            <w:pPr>
              <w:pStyle w:val="TableParagraph"/>
              <w:spacing w:before="51"/>
              <w:ind w:left="137" w:right="127"/>
              <w:rPr>
                <w:sz w:val="24"/>
              </w:rPr>
            </w:pPr>
            <w:r>
              <w:rPr>
                <w:sz w:val="24"/>
              </w:rPr>
              <w:t>0.003</w:t>
            </w:r>
          </w:p>
        </w:tc>
        <w:tc>
          <w:tcPr>
            <w:tcW w:w="1786" w:type="dxa"/>
          </w:tcPr>
          <w:p w14:paraId="70CDEB00" w14:textId="77777777" w:rsidR="00A936DF" w:rsidRDefault="00A936DF" w:rsidP="00C16B11">
            <w:pPr>
              <w:pStyle w:val="TableParagraph"/>
              <w:spacing w:before="51"/>
              <w:ind w:left="132" w:right="122"/>
              <w:rPr>
                <w:sz w:val="24"/>
              </w:rPr>
            </w:pPr>
            <w:r>
              <w:rPr>
                <w:sz w:val="24"/>
              </w:rPr>
              <w:t>0.000</w:t>
            </w:r>
          </w:p>
        </w:tc>
        <w:tc>
          <w:tcPr>
            <w:tcW w:w="3190" w:type="dxa"/>
          </w:tcPr>
          <w:p w14:paraId="26BD614D" w14:textId="77777777" w:rsidR="00A936DF" w:rsidRDefault="00A936DF" w:rsidP="00C16B11">
            <w:pPr>
              <w:pStyle w:val="TableParagraph"/>
              <w:jc w:val="left"/>
              <w:rPr>
                <w:sz w:val="26"/>
              </w:rPr>
            </w:pPr>
          </w:p>
        </w:tc>
      </w:tr>
      <w:tr w:rsidR="00A936DF" w14:paraId="765ADB8D" w14:textId="77777777" w:rsidTr="00A936DF">
        <w:trPr>
          <w:trHeight w:val="424"/>
        </w:trPr>
        <w:tc>
          <w:tcPr>
            <w:tcW w:w="2432" w:type="dxa"/>
          </w:tcPr>
          <w:p w14:paraId="2B502583" w14:textId="77777777" w:rsidR="00A936DF" w:rsidRDefault="00A936DF" w:rsidP="00C16B11">
            <w:pPr>
              <w:pStyle w:val="TableParagraph"/>
              <w:spacing w:before="71"/>
              <w:ind w:left="187" w:right="177"/>
              <w:rPr>
                <w:b/>
                <w:sz w:val="24"/>
              </w:rPr>
            </w:pPr>
            <w:r>
              <w:rPr>
                <w:b/>
                <w:sz w:val="24"/>
              </w:rPr>
              <w:t>Total</w:t>
            </w:r>
          </w:p>
        </w:tc>
        <w:tc>
          <w:tcPr>
            <w:tcW w:w="473" w:type="dxa"/>
          </w:tcPr>
          <w:p w14:paraId="3CBBE72F" w14:textId="77777777" w:rsidR="00A936DF" w:rsidRDefault="00A936DF" w:rsidP="00C16B11">
            <w:pPr>
              <w:pStyle w:val="TableParagraph"/>
              <w:spacing w:before="66"/>
              <w:ind w:left="24" w:right="13"/>
              <w:rPr>
                <w:sz w:val="24"/>
              </w:rPr>
            </w:pPr>
            <w:r>
              <w:rPr>
                <w:sz w:val="24"/>
              </w:rPr>
              <w:t>59</w:t>
            </w:r>
          </w:p>
        </w:tc>
        <w:tc>
          <w:tcPr>
            <w:tcW w:w="1839" w:type="dxa"/>
          </w:tcPr>
          <w:p w14:paraId="0FA0D2B0" w14:textId="77777777" w:rsidR="00A936DF" w:rsidRDefault="00A936DF" w:rsidP="00C16B11">
            <w:pPr>
              <w:pStyle w:val="TableParagraph"/>
              <w:spacing w:before="66"/>
              <w:ind w:left="137" w:right="127"/>
              <w:rPr>
                <w:sz w:val="24"/>
              </w:rPr>
            </w:pPr>
            <w:r>
              <w:rPr>
                <w:sz w:val="24"/>
              </w:rPr>
              <w:t>0.017</w:t>
            </w:r>
          </w:p>
        </w:tc>
        <w:tc>
          <w:tcPr>
            <w:tcW w:w="4976" w:type="dxa"/>
            <w:gridSpan w:val="2"/>
          </w:tcPr>
          <w:p w14:paraId="27BF70E5" w14:textId="77777777" w:rsidR="00A936DF" w:rsidRDefault="00A936DF" w:rsidP="00C16B11">
            <w:pPr>
              <w:pStyle w:val="TableParagraph"/>
              <w:jc w:val="left"/>
              <w:rPr>
                <w:sz w:val="26"/>
              </w:rPr>
            </w:pPr>
          </w:p>
        </w:tc>
      </w:tr>
    </w:tbl>
    <w:p w14:paraId="59526982" w14:textId="4F1FD8BA" w:rsidR="00A936DF" w:rsidRDefault="00A936DF" w:rsidP="00BB55AE">
      <w:pPr>
        <w:spacing w:line="360" w:lineRule="auto"/>
        <w:jc w:val="both"/>
        <w:rPr>
          <w:rFonts w:ascii="Times New Roman" w:hAnsi="Times New Roman" w:cs="Times New Roman"/>
          <w:sz w:val="24"/>
          <w:szCs w:val="24"/>
        </w:rPr>
      </w:pPr>
      <w:r w:rsidRPr="00A936DF">
        <w:rPr>
          <w:rFonts w:ascii="Times New Roman" w:hAnsi="Times New Roman" w:cs="Times New Roman"/>
          <w:sz w:val="24"/>
          <w:szCs w:val="24"/>
        </w:rPr>
        <w:t>Analysis of variance of score protein Table-</w:t>
      </w:r>
      <w:proofErr w:type="gramStart"/>
      <w:r>
        <w:rPr>
          <w:rFonts w:ascii="Times New Roman" w:hAnsi="Times New Roman" w:cs="Times New Roman"/>
          <w:sz w:val="24"/>
          <w:szCs w:val="24"/>
        </w:rPr>
        <w:t>3</w:t>
      </w:r>
      <w:r w:rsidRPr="00A936DF">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b)</w:t>
      </w:r>
      <w:r w:rsidRPr="00A936DF">
        <w:rPr>
          <w:rFonts w:ascii="Times New Roman" w:hAnsi="Times New Roman" w:cs="Times New Roman"/>
          <w:sz w:val="24"/>
          <w:szCs w:val="24"/>
        </w:rPr>
        <w:t xml:space="preserve"> the combination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levels (B) and sugar levels (S) indicate that the two factors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(B) has been found non-significant however sugar (S) significantly and the interaction component of B×S was found non-significantly which indicates that both these factors influences protein score of </w:t>
      </w:r>
      <w:proofErr w:type="spellStart"/>
      <w:r w:rsidRPr="00A936DF">
        <w:rPr>
          <w:rFonts w:ascii="Times New Roman" w:hAnsi="Times New Roman" w:cs="Times New Roman"/>
          <w:sz w:val="24"/>
          <w:szCs w:val="24"/>
        </w:rPr>
        <w:t>kinnow</w:t>
      </w:r>
      <w:proofErr w:type="spellEnd"/>
      <w:r w:rsidRPr="00A936DF">
        <w:rPr>
          <w:rFonts w:ascii="Times New Roman" w:hAnsi="Times New Roman" w:cs="Times New Roman"/>
          <w:sz w:val="24"/>
          <w:szCs w:val="24"/>
        </w:rPr>
        <w:t xml:space="preserve"> juice based whey beverage.</w:t>
      </w:r>
    </w:p>
    <w:p w14:paraId="7D9953BF" w14:textId="77777777" w:rsidR="002B7A0D" w:rsidRDefault="002B7A0D" w:rsidP="002B7A0D">
      <w:r>
        <w:rPr>
          <w:noProof/>
          <w:lang w:eastAsia="en-IN"/>
        </w:rPr>
        <w:lastRenderedPageBreak/>
        <w:drawing>
          <wp:inline distT="0" distB="0" distL="0" distR="0" wp14:anchorId="7E2EB940" wp14:editId="6185B79F">
            <wp:extent cx="5859780" cy="3261360"/>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B06BDD" w14:textId="2A8C72A9" w:rsidR="002B7A0D" w:rsidRPr="002B7A0D" w:rsidRDefault="002B7A0D" w:rsidP="002B7A0D">
      <w:pPr>
        <w:rPr>
          <w:rFonts w:ascii="Times New Roman" w:hAnsi="Times New Roman" w:cs="Times New Roman"/>
          <w:bCs/>
          <w:sz w:val="24"/>
          <w:szCs w:val="24"/>
        </w:rPr>
      </w:pPr>
      <w:r w:rsidRPr="002B7A0D">
        <w:rPr>
          <w:rFonts w:ascii="Times New Roman" w:hAnsi="Times New Roman" w:cs="Times New Roman"/>
          <w:bCs/>
          <w:sz w:val="24"/>
          <w:szCs w:val="24"/>
        </w:rPr>
        <w:t xml:space="preserve">Fig.3.: Effect of various </w:t>
      </w:r>
      <w:proofErr w:type="spellStart"/>
      <w:r w:rsidRPr="002B7A0D">
        <w:rPr>
          <w:rFonts w:ascii="Times New Roman" w:hAnsi="Times New Roman" w:cs="Times New Roman"/>
          <w:bCs/>
          <w:sz w:val="24"/>
          <w:szCs w:val="24"/>
        </w:rPr>
        <w:t>kinnow</w:t>
      </w:r>
      <w:proofErr w:type="spellEnd"/>
      <w:r w:rsidRPr="002B7A0D">
        <w:rPr>
          <w:rFonts w:ascii="Times New Roman" w:hAnsi="Times New Roman" w:cs="Times New Roman"/>
          <w:bCs/>
          <w:sz w:val="24"/>
          <w:szCs w:val="24"/>
        </w:rPr>
        <w:t xml:space="preserve"> juice and sugar levels on protein score of </w:t>
      </w:r>
      <w:proofErr w:type="spellStart"/>
      <w:r w:rsidRPr="002B7A0D">
        <w:rPr>
          <w:rFonts w:ascii="Times New Roman" w:hAnsi="Times New Roman" w:cs="Times New Roman"/>
          <w:bCs/>
          <w:sz w:val="24"/>
          <w:szCs w:val="24"/>
        </w:rPr>
        <w:t>kinnow</w:t>
      </w:r>
      <w:proofErr w:type="spellEnd"/>
      <w:r w:rsidRPr="002B7A0D">
        <w:rPr>
          <w:rFonts w:ascii="Times New Roman" w:hAnsi="Times New Roman" w:cs="Times New Roman"/>
          <w:bCs/>
          <w:sz w:val="24"/>
          <w:szCs w:val="24"/>
        </w:rPr>
        <w:t xml:space="preserve"> </w:t>
      </w:r>
      <w:proofErr w:type="gramStart"/>
      <w:r w:rsidRPr="002B7A0D">
        <w:rPr>
          <w:rFonts w:ascii="Times New Roman" w:hAnsi="Times New Roman" w:cs="Times New Roman"/>
          <w:bCs/>
          <w:sz w:val="24"/>
          <w:szCs w:val="24"/>
        </w:rPr>
        <w:t>juice based</w:t>
      </w:r>
      <w:proofErr w:type="gramEnd"/>
      <w:r w:rsidRPr="002B7A0D">
        <w:rPr>
          <w:rFonts w:ascii="Times New Roman" w:hAnsi="Times New Roman" w:cs="Times New Roman"/>
          <w:bCs/>
          <w:sz w:val="24"/>
          <w:szCs w:val="24"/>
        </w:rPr>
        <w:t xml:space="preserve"> whey beverage.</w:t>
      </w:r>
    </w:p>
    <w:p w14:paraId="0610FBBC" w14:textId="77777777" w:rsidR="002B7A0D" w:rsidRPr="00A936DF" w:rsidRDefault="002B7A0D" w:rsidP="00BB55AE">
      <w:pPr>
        <w:spacing w:line="360" w:lineRule="auto"/>
        <w:jc w:val="both"/>
        <w:rPr>
          <w:rFonts w:ascii="Times New Roman" w:hAnsi="Times New Roman" w:cs="Times New Roman"/>
          <w:sz w:val="24"/>
          <w:szCs w:val="24"/>
          <w:lang w:val="en-US"/>
        </w:rPr>
      </w:pPr>
    </w:p>
    <w:p w14:paraId="496D5F59" w14:textId="55336CFF" w:rsidR="00BB55AE" w:rsidRDefault="00A4389A" w:rsidP="00A4389A">
      <w:pPr>
        <w:pStyle w:val="ListParagraph"/>
        <w:numPr>
          <w:ilvl w:val="0"/>
          <w:numId w:val="2"/>
        </w:numPr>
        <w:rPr>
          <w:rFonts w:ascii="Times New Roman" w:hAnsi="Times New Roman" w:cs="Times New Roman"/>
          <w:b/>
          <w:bCs/>
        </w:rPr>
      </w:pPr>
      <w:r>
        <w:rPr>
          <w:rFonts w:ascii="Times New Roman" w:hAnsi="Times New Roman" w:cs="Times New Roman"/>
          <w:b/>
          <w:bCs/>
        </w:rPr>
        <w:t>CARBO</w:t>
      </w:r>
      <w:r w:rsidR="00E33F20">
        <w:rPr>
          <w:rFonts w:ascii="Times New Roman" w:hAnsi="Times New Roman" w:cs="Times New Roman"/>
          <w:b/>
          <w:bCs/>
        </w:rPr>
        <w:t>H</w:t>
      </w:r>
      <w:r>
        <w:rPr>
          <w:rFonts w:ascii="Times New Roman" w:hAnsi="Times New Roman" w:cs="Times New Roman"/>
          <w:b/>
          <w:bCs/>
        </w:rPr>
        <w:t>YDRATE:</w:t>
      </w:r>
    </w:p>
    <w:p w14:paraId="17C7D0AE" w14:textId="13CA462B" w:rsidR="00A4389A" w:rsidRDefault="00A4389A" w:rsidP="00A4389A">
      <w:pPr>
        <w:spacing w:line="360" w:lineRule="auto"/>
        <w:rPr>
          <w:rFonts w:ascii="Times New Roman" w:hAnsi="Times New Roman" w:cs="Times New Roman"/>
          <w:sz w:val="24"/>
          <w:szCs w:val="24"/>
        </w:rPr>
      </w:pPr>
      <w:r w:rsidRPr="00A4389A">
        <w:rPr>
          <w:rFonts w:ascii="Times New Roman" w:hAnsi="Times New Roman" w:cs="Times New Roman"/>
          <w:sz w:val="24"/>
          <w:szCs w:val="24"/>
        </w:rPr>
        <w:t xml:space="preserve">The carbohydrate per cent in the samples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w:t>
      </w:r>
      <w:proofErr w:type="gramStart"/>
      <w:r w:rsidRPr="00A4389A">
        <w:rPr>
          <w:rFonts w:ascii="Times New Roman" w:hAnsi="Times New Roman" w:cs="Times New Roman"/>
          <w:sz w:val="24"/>
          <w:szCs w:val="24"/>
        </w:rPr>
        <w:t>juice based</w:t>
      </w:r>
      <w:proofErr w:type="gramEnd"/>
      <w:r w:rsidRPr="00A4389A">
        <w:rPr>
          <w:rFonts w:ascii="Times New Roman" w:hAnsi="Times New Roman" w:cs="Times New Roman"/>
          <w:sz w:val="24"/>
          <w:szCs w:val="24"/>
        </w:rPr>
        <w:t xml:space="preserve"> whey beverage at various combination levels were observed in the laboratory. The detailed results are given in Table </w:t>
      </w:r>
      <w:proofErr w:type="gramStart"/>
      <w:r w:rsidRPr="00A4389A">
        <w:rPr>
          <w:rFonts w:ascii="Times New Roman" w:hAnsi="Times New Roman" w:cs="Times New Roman"/>
          <w:sz w:val="24"/>
          <w:szCs w:val="24"/>
        </w:rPr>
        <w:t>4.</w:t>
      </w:r>
      <w:r>
        <w:rPr>
          <w:rFonts w:ascii="Times New Roman" w:hAnsi="Times New Roman" w:cs="Times New Roman"/>
          <w:sz w:val="24"/>
          <w:szCs w:val="24"/>
        </w:rPr>
        <w:t>(</w:t>
      </w:r>
      <w:proofErr w:type="gramEnd"/>
      <w:r>
        <w:rPr>
          <w:rFonts w:ascii="Times New Roman" w:hAnsi="Times New Roman" w:cs="Times New Roman"/>
          <w:sz w:val="24"/>
          <w:szCs w:val="24"/>
        </w:rPr>
        <w:t>a).</w:t>
      </w:r>
    </w:p>
    <w:p w14:paraId="11394402" w14:textId="51F296FE" w:rsidR="00A4389A" w:rsidRDefault="00A4389A" w:rsidP="00A4389A">
      <w:pPr>
        <w:spacing w:line="360" w:lineRule="auto"/>
        <w:rPr>
          <w:rFonts w:ascii="Times New Roman" w:hAnsi="Times New Roman" w:cs="Times New Roman"/>
          <w:b/>
          <w:bCs/>
          <w:sz w:val="24"/>
          <w:szCs w:val="24"/>
        </w:rPr>
      </w:pPr>
      <w:r w:rsidRPr="00A4389A">
        <w:rPr>
          <w:rFonts w:ascii="Times New Roman" w:hAnsi="Times New Roman" w:cs="Times New Roman"/>
          <w:b/>
          <w:bCs/>
          <w:sz w:val="24"/>
          <w:szCs w:val="24"/>
        </w:rPr>
        <w:t>Table-</w:t>
      </w:r>
      <w:proofErr w:type="gramStart"/>
      <w:r w:rsidRPr="00A4389A">
        <w:rPr>
          <w:rFonts w:ascii="Times New Roman" w:hAnsi="Times New Roman" w:cs="Times New Roman"/>
          <w:b/>
          <w:bCs/>
          <w:sz w:val="24"/>
          <w:szCs w:val="24"/>
        </w:rPr>
        <w:t>4.(</w:t>
      </w:r>
      <w:proofErr w:type="gramEnd"/>
      <w:r w:rsidRPr="00A4389A">
        <w:rPr>
          <w:rFonts w:ascii="Times New Roman" w:hAnsi="Times New Roman" w:cs="Times New Roman"/>
          <w:b/>
          <w:bCs/>
          <w:sz w:val="24"/>
          <w:szCs w:val="24"/>
        </w:rPr>
        <w:t xml:space="preserve">a): Effect of various </w:t>
      </w:r>
      <w:proofErr w:type="spellStart"/>
      <w:r w:rsidRPr="00A4389A">
        <w:rPr>
          <w:rFonts w:ascii="Times New Roman" w:hAnsi="Times New Roman" w:cs="Times New Roman"/>
          <w:b/>
          <w:bCs/>
          <w:sz w:val="24"/>
          <w:szCs w:val="24"/>
        </w:rPr>
        <w:t>kinnow</w:t>
      </w:r>
      <w:proofErr w:type="spellEnd"/>
      <w:r w:rsidRPr="00A4389A">
        <w:rPr>
          <w:rFonts w:ascii="Times New Roman" w:hAnsi="Times New Roman" w:cs="Times New Roman"/>
          <w:b/>
          <w:bCs/>
          <w:sz w:val="24"/>
          <w:szCs w:val="24"/>
        </w:rPr>
        <w:t xml:space="preserve"> juice and sugar levels on carbohydrate content per cent of </w:t>
      </w:r>
      <w:proofErr w:type="spellStart"/>
      <w:r w:rsidRPr="00A4389A">
        <w:rPr>
          <w:rFonts w:ascii="Times New Roman" w:hAnsi="Times New Roman" w:cs="Times New Roman"/>
          <w:b/>
          <w:bCs/>
          <w:sz w:val="24"/>
          <w:szCs w:val="24"/>
        </w:rPr>
        <w:t>kinnow</w:t>
      </w:r>
      <w:proofErr w:type="spellEnd"/>
      <w:r w:rsidRPr="00A4389A">
        <w:rPr>
          <w:rFonts w:ascii="Times New Roman" w:hAnsi="Times New Roman" w:cs="Times New Roman"/>
          <w:b/>
          <w:bCs/>
          <w:sz w:val="24"/>
          <w:szCs w:val="24"/>
        </w:rPr>
        <w:t xml:space="preserve"> juice based whey beverage.</w:t>
      </w:r>
    </w:p>
    <w:tbl>
      <w:tblPr>
        <w:tblW w:w="9804"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04"/>
        <w:gridCol w:w="1167"/>
        <w:gridCol w:w="1164"/>
        <w:gridCol w:w="1165"/>
        <w:gridCol w:w="1164"/>
        <w:gridCol w:w="1440"/>
      </w:tblGrid>
      <w:tr w:rsidR="00A4389A" w14:paraId="40AA00DC" w14:textId="77777777" w:rsidTr="00A4389A">
        <w:trPr>
          <w:trHeight w:val="808"/>
        </w:trPr>
        <w:tc>
          <w:tcPr>
            <w:tcW w:w="3704" w:type="dxa"/>
          </w:tcPr>
          <w:p w14:paraId="0AFFCC49" w14:textId="77777777" w:rsidR="00A4389A" w:rsidRDefault="00A4389A" w:rsidP="00C16B11">
            <w:pPr>
              <w:pStyle w:val="TableParagraph"/>
              <w:spacing w:before="9"/>
              <w:jc w:val="left"/>
              <w:rPr>
                <w:b/>
              </w:rPr>
            </w:pPr>
          </w:p>
          <w:p w14:paraId="124CC35F" w14:textId="77777777" w:rsidR="00A4389A" w:rsidRDefault="00A4389A" w:rsidP="00C16B11">
            <w:pPr>
              <w:pStyle w:val="TableParagraph"/>
              <w:spacing w:before="1"/>
              <w:ind w:left="601" w:right="589"/>
              <w:rPr>
                <w:b/>
                <w:sz w:val="24"/>
              </w:rPr>
            </w:pPr>
            <w:r>
              <w:rPr>
                <w:b/>
                <w:sz w:val="24"/>
              </w:rPr>
              <w:t>TREATMENTS</w:t>
            </w:r>
          </w:p>
        </w:tc>
        <w:tc>
          <w:tcPr>
            <w:tcW w:w="1167" w:type="dxa"/>
          </w:tcPr>
          <w:p w14:paraId="25EFC57E" w14:textId="77777777" w:rsidR="00A4389A" w:rsidRDefault="00A4389A" w:rsidP="00C16B11">
            <w:pPr>
              <w:pStyle w:val="TableParagraph"/>
              <w:spacing w:before="9"/>
              <w:jc w:val="left"/>
              <w:rPr>
                <w:b/>
              </w:rPr>
            </w:pPr>
          </w:p>
          <w:p w14:paraId="7A782C2A" w14:textId="77777777" w:rsidR="00A4389A" w:rsidRDefault="00A4389A" w:rsidP="00C16B11">
            <w:pPr>
              <w:pStyle w:val="TableParagraph"/>
              <w:spacing w:before="1"/>
              <w:ind w:left="231" w:right="218"/>
              <w:rPr>
                <w:b/>
                <w:sz w:val="24"/>
              </w:rPr>
            </w:pPr>
            <w:r>
              <w:rPr>
                <w:b/>
                <w:sz w:val="24"/>
              </w:rPr>
              <w:t>S</w:t>
            </w:r>
            <w:r>
              <w:rPr>
                <w:b/>
                <w:sz w:val="24"/>
                <w:vertAlign w:val="subscript"/>
              </w:rPr>
              <w:t>1</w:t>
            </w:r>
          </w:p>
        </w:tc>
        <w:tc>
          <w:tcPr>
            <w:tcW w:w="1164" w:type="dxa"/>
          </w:tcPr>
          <w:p w14:paraId="6F434CB4" w14:textId="77777777" w:rsidR="00A4389A" w:rsidRDefault="00A4389A" w:rsidP="00C16B11">
            <w:pPr>
              <w:pStyle w:val="TableParagraph"/>
              <w:spacing w:before="9"/>
              <w:jc w:val="left"/>
              <w:rPr>
                <w:b/>
              </w:rPr>
            </w:pPr>
          </w:p>
          <w:p w14:paraId="03E28291" w14:textId="77777777" w:rsidR="00A4389A" w:rsidRDefault="00A4389A" w:rsidP="00C16B11">
            <w:pPr>
              <w:pStyle w:val="TableParagraph"/>
              <w:spacing w:before="1"/>
              <w:ind w:left="231" w:right="216"/>
              <w:rPr>
                <w:b/>
                <w:sz w:val="24"/>
              </w:rPr>
            </w:pPr>
            <w:r>
              <w:rPr>
                <w:b/>
                <w:sz w:val="24"/>
              </w:rPr>
              <w:t>S</w:t>
            </w:r>
            <w:r>
              <w:rPr>
                <w:b/>
                <w:sz w:val="24"/>
                <w:vertAlign w:val="subscript"/>
              </w:rPr>
              <w:t>2</w:t>
            </w:r>
          </w:p>
        </w:tc>
        <w:tc>
          <w:tcPr>
            <w:tcW w:w="1165" w:type="dxa"/>
          </w:tcPr>
          <w:p w14:paraId="23B79AD1" w14:textId="77777777" w:rsidR="00A4389A" w:rsidRDefault="00A4389A" w:rsidP="00C16B11">
            <w:pPr>
              <w:pStyle w:val="TableParagraph"/>
              <w:spacing w:before="9"/>
              <w:jc w:val="left"/>
              <w:rPr>
                <w:b/>
              </w:rPr>
            </w:pPr>
          </w:p>
          <w:p w14:paraId="55BB08DC" w14:textId="77777777" w:rsidR="00A4389A" w:rsidRDefault="00A4389A" w:rsidP="00C16B11">
            <w:pPr>
              <w:pStyle w:val="TableParagraph"/>
              <w:spacing w:before="1"/>
              <w:ind w:left="231" w:right="217"/>
              <w:rPr>
                <w:b/>
                <w:sz w:val="24"/>
              </w:rPr>
            </w:pPr>
            <w:r>
              <w:rPr>
                <w:b/>
                <w:sz w:val="24"/>
              </w:rPr>
              <w:t>S</w:t>
            </w:r>
            <w:r>
              <w:rPr>
                <w:b/>
                <w:sz w:val="24"/>
                <w:vertAlign w:val="subscript"/>
              </w:rPr>
              <w:t>3</w:t>
            </w:r>
          </w:p>
        </w:tc>
        <w:tc>
          <w:tcPr>
            <w:tcW w:w="1164" w:type="dxa"/>
          </w:tcPr>
          <w:p w14:paraId="034FBDF6" w14:textId="77777777" w:rsidR="00A4389A" w:rsidRDefault="00A4389A" w:rsidP="00C16B11">
            <w:pPr>
              <w:pStyle w:val="TableParagraph"/>
              <w:spacing w:before="9"/>
              <w:jc w:val="left"/>
              <w:rPr>
                <w:b/>
              </w:rPr>
            </w:pPr>
          </w:p>
          <w:p w14:paraId="25373845" w14:textId="77777777" w:rsidR="00A4389A" w:rsidRDefault="00A4389A" w:rsidP="00C16B11">
            <w:pPr>
              <w:pStyle w:val="TableParagraph"/>
              <w:spacing w:before="1"/>
              <w:ind w:left="231" w:right="217"/>
              <w:rPr>
                <w:b/>
                <w:sz w:val="24"/>
              </w:rPr>
            </w:pPr>
            <w:r>
              <w:rPr>
                <w:b/>
                <w:sz w:val="24"/>
              </w:rPr>
              <w:t>S</w:t>
            </w:r>
            <w:r>
              <w:rPr>
                <w:b/>
                <w:sz w:val="24"/>
                <w:vertAlign w:val="subscript"/>
              </w:rPr>
              <w:t>4</w:t>
            </w:r>
          </w:p>
        </w:tc>
        <w:tc>
          <w:tcPr>
            <w:tcW w:w="1440" w:type="dxa"/>
          </w:tcPr>
          <w:p w14:paraId="527687DC" w14:textId="77777777" w:rsidR="00A4389A" w:rsidRDefault="00A4389A" w:rsidP="00C16B11">
            <w:pPr>
              <w:pStyle w:val="TableParagraph"/>
              <w:spacing w:before="9"/>
              <w:jc w:val="left"/>
              <w:rPr>
                <w:b/>
              </w:rPr>
            </w:pPr>
          </w:p>
          <w:p w14:paraId="2846D6C5" w14:textId="77777777" w:rsidR="00A4389A" w:rsidRDefault="00A4389A" w:rsidP="00C16B11">
            <w:pPr>
              <w:pStyle w:val="TableParagraph"/>
              <w:spacing w:before="1"/>
              <w:ind w:left="288" w:right="277"/>
              <w:rPr>
                <w:b/>
                <w:sz w:val="24"/>
              </w:rPr>
            </w:pPr>
            <w:r>
              <w:rPr>
                <w:b/>
                <w:sz w:val="24"/>
              </w:rPr>
              <w:t>Mean</w:t>
            </w:r>
            <w:r>
              <w:rPr>
                <w:b/>
                <w:spacing w:val="-1"/>
                <w:sz w:val="24"/>
              </w:rPr>
              <w:t xml:space="preserve"> </w:t>
            </w:r>
            <w:r>
              <w:rPr>
                <w:b/>
                <w:sz w:val="24"/>
              </w:rPr>
              <w:t>A</w:t>
            </w:r>
          </w:p>
        </w:tc>
      </w:tr>
      <w:tr w:rsidR="00A4389A" w14:paraId="4CA3533C" w14:textId="77777777" w:rsidTr="00A4389A">
        <w:trPr>
          <w:trHeight w:val="390"/>
        </w:trPr>
        <w:tc>
          <w:tcPr>
            <w:tcW w:w="3704" w:type="dxa"/>
          </w:tcPr>
          <w:p w14:paraId="54EFC1BA" w14:textId="77777777" w:rsidR="00A4389A" w:rsidRDefault="00A4389A" w:rsidP="00C16B11">
            <w:pPr>
              <w:pStyle w:val="TableParagraph"/>
              <w:spacing w:before="54"/>
              <w:ind w:left="601" w:right="588"/>
              <w:rPr>
                <w:b/>
                <w:sz w:val="24"/>
              </w:rPr>
            </w:pPr>
            <w:r>
              <w:rPr>
                <w:b/>
                <w:sz w:val="24"/>
              </w:rPr>
              <w:t>B</w:t>
            </w:r>
            <w:r>
              <w:rPr>
                <w:b/>
                <w:sz w:val="24"/>
                <w:vertAlign w:val="subscript"/>
              </w:rPr>
              <w:t>1</w:t>
            </w:r>
          </w:p>
        </w:tc>
        <w:tc>
          <w:tcPr>
            <w:tcW w:w="1167" w:type="dxa"/>
          </w:tcPr>
          <w:p w14:paraId="0CE7D331" w14:textId="77777777" w:rsidR="00A4389A" w:rsidRDefault="00A4389A" w:rsidP="00C16B11">
            <w:pPr>
              <w:pStyle w:val="TableParagraph"/>
              <w:spacing w:before="49"/>
              <w:ind w:left="231" w:right="220"/>
              <w:rPr>
                <w:sz w:val="24"/>
              </w:rPr>
            </w:pPr>
            <w:r>
              <w:rPr>
                <w:sz w:val="24"/>
              </w:rPr>
              <w:t>10.440</w:t>
            </w:r>
          </w:p>
        </w:tc>
        <w:tc>
          <w:tcPr>
            <w:tcW w:w="1164" w:type="dxa"/>
          </w:tcPr>
          <w:p w14:paraId="349DB161" w14:textId="77777777" w:rsidR="00A4389A" w:rsidRDefault="00A4389A" w:rsidP="00C16B11">
            <w:pPr>
              <w:pStyle w:val="TableParagraph"/>
              <w:spacing w:before="49"/>
              <w:ind w:left="231" w:right="217"/>
              <w:rPr>
                <w:sz w:val="24"/>
              </w:rPr>
            </w:pPr>
            <w:r>
              <w:rPr>
                <w:sz w:val="24"/>
              </w:rPr>
              <w:t>10.580</w:t>
            </w:r>
          </w:p>
        </w:tc>
        <w:tc>
          <w:tcPr>
            <w:tcW w:w="1165" w:type="dxa"/>
          </w:tcPr>
          <w:p w14:paraId="20AAA105" w14:textId="77777777" w:rsidR="00A4389A" w:rsidRDefault="00A4389A" w:rsidP="00C16B11">
            <w:pPr>
              <w:pStyle w:val="TableParagraph"/>
              <w:spacing w:before="49"/>
              <w:ind w:left="231" w:right="218"/>
              <w:rPr>
                <w:sz w:val="24"/>
              </w:rPr>
            </w:pPr>
            <w:r>
              <w:rPr>
                <w:sz w:val="24"/>
              </w:rPr>
              <w:t>10.980</w:t>
            </w:r>
          </w:p>
        </w:tc>
        <w:tc>
          <w:tcPr>
            <w:tcW w:w="1164" w:type="dxa"/>
          </w:tcPr>
          <w:p w14:paraId="4CEFFAEE" w14:textId="77777777" w:rsidR="00A4389A" w:rsidRDefault="00A4389A" w:rsidP="00C16B11">
            <w:pPr>
              <w:pStyle w:val="TableParagraph"/>
              <w:spacing w:before="49"/>
              <w:ind w:left="230" w:right="217"/>
              <w:rPr>
                <w:sz w:val="24"/>
              </w:rPr>
            </w:pPr>
            <w:r>
              <w:rPr>
                <w:sz w:val="24"/>
              </w:rPr>
              <w:t>10.720</w:t>
            </w:r>
          </w:p>
        </w:tc>
        <w:tc>
          <w:tcPr>
            <w:tcW w:w="1440" w:type="dxa"/>
          </w:tcPr>
          <w:p w14:paraId="2D7A6C8E" w14:textId="77777777" w:rsidR="00A4389A" w:rsidRDefault="00A4389A" w:rsidP="00C16B11">
            <w:pPr>
              <w:pStyle w:val="TableParagraph"/>
              <w:spacing w:before="49"/>
              <w:ind w:left="288" w:right="277"/>
              <w:rPr>
                <w:sz w:val="24"/>
              </w:rPr>
            </w:pPr>
            <w:r>
              <w:rPr>
                <w:sz w:val="24"/>
              </w:rPr>
              <w:t>10.680</w:t>
            </w:r>
          </w:p>
        </w:tc>
      </w:tr>
      <w:tr w:rsidR="00A4389A" w14:paraId="5857B3CF" w14:textId="77777777" w:rsidTr="00A4389A">
        <w:trPr>
          <w:trHeight w:val="393"/>
        </w:trPr>
        <w:tc>
          <w:tcPr>
            <w:tcW w:w="3704" w:type="dxa"/>
          </w:tcPr>
          <w:p w14:paraId="30BD01DC" w14:textId="77777777" w:rsidR="00A4389A" w:rsidRDefault="00A4389A" w:rsidP="00C16B11">
            <w:pPr>
              <w:pStyle w:val="TableParagraph"/>
              <w:spacing w:before="57"/>
              <w:ind w:left="601" w:right="588"/>
              <w:rPr>
                <w:b/>
                <w:sz w:val="24"/>
              </w:rPr>
            </w:pPr>
            <w:r>
              <w:rPr>
                <w:b/>
                <w:sz w:val="24"/>
              </w:rPr>
              <w:t>B</w:t>
            </w:r>
            <w:r>
              <w:rPr>
                <w:b/>
                <w:sz w:val="24"/>
                <w:vertAlign w:val="subscript"/>
              </w:rPr>
              <w:t>2</w:t>
            </w:r>
          </w:p>
        </w:tc>
        <w:tc>
          <w:tcPr>
            <w:tcW w:w="1167" w:type="dxa"/>
          </w:tcPr>
          <w:p w14:paraId="5DFD1F53" w14:textId="77777777" w:rsidR="00A4389A" w:rsidRDefault="00A4389A" w:rsidP="00C16B11">
            <w:pPr>
              <w:pStyle w:val="TableParagraph"/>
              <w:spacing w:before="52"/>
              <w:ind w:left="231" w:right="220"/>
              <w:rPr>
                <w:sz w:val="24"/>
              </w:rPr>
            </w:pPr>
            <w:r>
              <w:rPr>
                <w:sz w:val="24"/>
              </w:rPr>
              <w:t>11.240</w:t>
            </w:r>
          </w:p>
        </w:tc>
        <w:tc>
          <w:tcPr>
            <w:tcW w:w="1164" w:type="dxa"/>
          </w:tcPr>
          <w:p w14:paraId="52A79B27" w14:textId="77777777" w:rsidR="00A4389A" w:rsidRDefault="00A4389A" w:rsidP="00C16B11">
            <w:pPr>
              <w:pStyle w:val="TableParagraph"/>
              <w:spacing w:before="52"/>
              <w:ind w:left="231" w:right="217"/>
              <w:rPr>
                <w:sz w:val="24"/>
              </w:rPr>
            </w:pPr>
            <w:r>
              <w:rPr>
                <w:sz w:val="24"/>
              </w:rPr>
              <w:t>11.380</w:t>
            </w:r>
          </w:p>
        </w:tc>
        <w:tc>
          <w:tcPr>
            <w:tcW w:w="1165" w:type="dxa"/>
          </w:tcPr>
          <w:p w14:paraId="02F80582" w14:textId="77777777" w:rsidR="00A4389A" w:rsidRDefault="00A4389A" w:rsidP="00C16B11">
            <w:pPr>
              <w:pStyle w:val="TableParagraph"/>
              <w:spacing w:before="52"/>
              <w:ind w:left="231" w:right="218"/>
              <w:rPr>
                <w:sz w:val="24"/>
              </w:rPr>
            </w:pPr>
            <w:r>
              <w:rPr>
                <w:sz w:val="24"/>
              </w:rPr>
              <w:t>11.830</w:t>
            </w:r>
          </w:p>
        </w:tc>
        <w:tc>
          <w:tcPr>
            <w:tcW w:w="1164" w:type="dxa"/>
          </w:tcPr>
          <w:p w14:paraId="7FF7F3A3" w14:textId="77777777" w:rsidR="00A4389A" w:rsidRDefault="00A4389A" w:rsidP="00C16B11">
            <w:pPr>
              <w:pStyle w:val="TableParagraph"/>
              <w:spacing w:before="52"/>
              <w:ind w:left="230" w:right="217"/>
              <w:rPr>
                <w:sz w:val="24"/>
              </w:rPr>
            </w:pPr>
            <w:r>
              <w:rPr>
                <w:sz w:val="24"/>
              </w:rPr>
              <w:t>11.520</w:t>
            </w:r>
          </w:p>
        </w:tc>
        <w:tc>
          <w:tcPr>
            <w:tcW w:w="1440" w:type="dxa"/>
          </w:tcPr>
          <w:p w14:paraId="664AA2E2" w14:textId="77777777" w:rsidR="00A4389A" w:rsidRDefault="00A4389A" w:rsidP="00C16B11">
            <w:pPr>
              <w:pStyle w:val="TableParagraph"/>
              <w:spacing w:before="52"/>
              <w:ind w:left="288" w:right="277"/>
              <w:rPr>
                <w:sz w:val="24"/>
              </w:rPr>
            </w:pPr>
            <w:r>
              <w:rPr>
                <w:sz w:val="24"/>
              </w:rPr>
              <w:t>11.493</w:t>
            </w:r>
          </w:p>
        </w:tc>
      </w:tr>
      <w:tr w:rsidR="00A4389A" w14:paraId="385B9629" w14:textId="77777777" w:rsidTr="00A4389A">
        <w:trPr>
          <w:trHeight w:val="416"/>
        </w:trPr>
        <w:tc>
          <w:tcPr>
            <w:tcW w:w="3704" w:type="dxa"/>
          </w:tcPr>
          <w:p w14:paraId="3799E1C5" w14:textId="77777777" w:rsidR="00A4389A" w:rsidRDefault="00A4389A" w:rsidP="00C16B11">
            <w:pPr>
              <w:pStyle w:val="TableParagraph"/>
              <w:spacing w:before="68"/>
              <w:ind w:left="601" w:right="588"/>
              <w:rPr>
                <w:b/>
                <w:sz w:val="24"/>
              </w:rPr>
            </w:pPr>
            <w:r>
              <w:rPr>
                <w:b/>
                <w:sz w:val="24"/>
              </w:rPr>
              <w:t>B</w:t>
            </w:r>
            <w:r>
              <w:rPr>
                <w:b/>
                <w:sz w:val="24"/>
                <w:vertAlign w:val="subscript"/>
              </w:rPr>
              <w:t>3</w:t>
            </w:r>
          </w:p>
        </w:tc>
        <w:tc>
          <w:tcPr>
            <w:tcW w:w="1167" w:type="dxa"/>
          </w:tcPr>
          <w:p w14:paraId="257706AE" w14:textId="77777777" w:rsidR="00A4389A" w:rsidRDefault="00A4389A" w:rsidP="00C16B11">
            <w:pPr>
              <w:pStyle w:val="TableParagraph"/>
              <w:spacing w:before="63"/>
              <w:ind w:left="231" w:right="220"/>
              <w:rPr>
                <w:sz w:val="24"/>
              </w:rPr>
            </w:pPr>
            <w:r>
              <w:rPr>
                <w:sz w:val="24"/>
              </w:rPr>
              <w:t>10.980</w:t>
            </w:r>
          </w:p>
        </w:tc>
        <w:tc>
          <w:tcPr>
            <w:tcW w:w="1164" w:type="dxa"/>
          </w:tcPr>
          <w:p w14:paraId="6247F8F5" w14:textId="77777777" w:rsidR="00A4389A" w:rsidRDefault="00A4389A" w:rsidP="00C16B11">
            <w:pPr>
              <w:pStyle w:val="TableParagraph"/>
              <w:spacing w:before="63"/>
              <w:ind w:left="231" w:right="217"/>
              <w:rPr>
                <w:sz w:val="24"/>
              </w:rPr>
            </w:pPr>
            <w:r>
              <w:rPr>
                <w:sz w:val="24"/>
              </w:rPr>
              <w:t>11.120</w:t>
            </w:r>
          </w:p>
        </w:tc>
        <w:tc>
          <w:tcPr>
            <w:tcW w:w="1165" w:type="dxa"/>
          </w:tcPr>
          <w:p w14:paraId="7E26AE3C" w14:textId="77777777" w:rsidR="00A4389A" w:rsidRDefault="00A4389A" w:rsidP="00C16B11">
            <w:pPr>
              <w:pStyle w:val="TableParagraph"/>
              <w:spacing w:before="63"/>
              <w:ind w:left="231" w:right="218"/>
              <w:rPr>
                <w:sz w:val="24"/>
              </w:rPr>
            </w:pPr>
            <w:r>
              <w:rPr>
                <w:sz w:val="24"/>
              </w:rPr>
              <w:t>11.520</w:t>
            </w:r>
          </w:p>
        </w:tc>
        <w:tc>
          <w:tcPr>
            <w:tcW w:w="1164" w:type="dxa"/>
          </w:tcPr>
          <w:p w14:paraId="2CF72ED5" w14:textId="77777777" w:rsidR="00A4389A" w:rsidRDefault="00A4389A" w:rsidP="00C16B11">
            <w:pPr>
              <w:pStyle w:val="TableParagraph"/>
              <w:spacing w:before="63"/>
              <w:ind w:left="230" w:right="217"/>
              <w:rPr>
                <w:sz w:val="24"/>
              </w:rPr>
            </w:pPr>
            <w:r>
              <w:rPr>
                <w:sz w:val="24"/>
              </w:rPr>
              <w:t>11.240</w:t>
            </w:r>
          </w:p>
        </w:tc>
        <w:tc>
          <w:tcPr>
            <w:tcW w:w="1440" w:type="dxa"/>
          </w:tcPr>
          <w:p w14:paraId="21CC5EBF" w14:textId="77777777" w:rsidR="00A4389A" w:rsidRDefault="00A4389A" w:rsidP="00C16B11">
            <w:pPr>
              <w:pStyle w:val="TableParagraph"/>
              <w:spacing w:before="63"/>
              <w:ind w:left="288" w:right="277"/>
              <w:rPr>
                <w:sz w:val="24"/>
              </w:rPr>
            </w:pPr>
            <w:r>
              <w:rPr>
                <w:sz w:val="24"/>
              </w:rPr>
              <w:t>11.215</w:t>
            </w:r>
          </w:p>
        </w:tc>
      </w:tr>
      <w:tr w:rsidR="00A4389A" w14:paraId="2C2E6778" w14:textId="77777777" w:rsidTr="00A4389A">
        <w:trPr>
          <w:trHeight w:val="393"/>
        </w:trPr>
        <w:tc>
          <w:tcPr>
            <w:tcW w:w="3704" w:type="dxa"/>
          </w:tcPr>
          <w:p w14:paraId="2C9C7564" w14:textId="77777777" w:rsidR="00A4389A" w:rsidRDefault="00A4389A" w:rsidP="00C16B11">
            <w:pPr>
              <w:pStyle w:val="TableParagraph"/>
              <w:spacing w:before="54"/>
              <w:ind w:left="601" w:right="588"/>
              <w:rPr>
                <w:b/>
                <w:sz w:val="24"/>
              </w:rPr>
            </w:pPr>
            <w:r>
              <w:rPr>
                <w:b/>
                <w:sz w:val="24"/>
              </w:rPr>
              <w:t>B</w:t>
            </w:r>
            <w:r>
              <w:rPr>
                <w:b/>
                <w:sz w:val="24"/>
                <w:vertAlign w:val="subscript"/>
              </w:rPr>
              <w:t>4</w:t>
            </w:r>
          </w:p>
        </w:tc>
        <w:tc>
          <w:tcPr>
            <w:tcW w:w="1167" w:type="dxa"/>
          </w:tcPr>
          <w:p w14:paraId="095056A5" w14:textId="77777777" w:rsidR="00A4389A" w:rsidRDefault="00A4389A" w:rsidP="00C16B11">
            <w:pPr>
              <w:pStyle w:val="TableParagraph"/>
              <w:spacing w:before="49"/>
              <w:ind w:left="231" w:right="220"/>
              <w:rPr>
                <w:sz w:val="24"/>
              </w:rPr>
            </w:pPr>
            <w:r>
              <w:rPr>
                <w:sz w:val="24"/>
              </w:rPr>
              <w:t>10.720</w:t>
            </w:r>
          </w:p>
        </w:tc>
        <w:tc>
          <w:tcPr>
            <w:tcW w:w="1164" w:type="dxa"/>
          </w:tcPr>
          <w:p w14:paraId="6A18BF32" w14:textId="77777777" w:rsidR="00A4389A" w:rsidRDefault="00A4389A" w:rsidP="00C16B11">
            <w:pPr>
              <w:pStyle w:val="TableParagraph"/>
              <w:spacing w:before="49"/>
              <w:ind w:left="231" w:right="217"/>
              <w:rPr>
                <w:sz w:val="24"/>
              </w:rPr>
            </w:pPr>
            <w:r>
              <w:rPr>
                <w:sz w:val="24"/>
              </w:rPr>
              <w:t>10.840</w:t>
            </w:r>
          </w:p>
        </w:tc>
        <w:tc>
          <w:tcPr>
            <w:tcW w:w="1165" w:type="dxa"/>
          </w:tcPr>
          <w:p w14:paraId="526BD766" w14:textId="77777777" w:rsidR="00A4389A" w:rsidRDefault="00A4389A" w:rsidP="00C16B11">
            <w:pPr>
              <w:pStyle w:val="TableParagraph"/>
              <w:spacing w:before="49"/>
              <w:ind w:left="231" w:right="218"/>
              <w:rPr>
                <w:sz w:val="24"/>
              </w:rPr>
            </w:pPr>
            <w:r>
              <w:rPr>
                <w:sz w:val="24"/>
              </w:rPr>
              <w:t>11.240</w:t>
            </w:r>
          </w:p>
        </w:tc>
        <w:tc>
          <w:tcPr>
            <w:tcW w:w="1164" w:type="dxa"/>
          </w:tcPr>
          <w:p w14:paraId="0E335606" w14:textId="77777777" w:rsidR="00A4389A" w:rsidRDefault="00A4389A" w:rsidP="00C16B11">
            <w:pPr>
              <w:pStyle w:val="TableParagraph"/>
              <w:spacing w:before="49"/>
              <w:ind w:left="230" w:right="217"/>
              <w:rPr>
                <w:sz w:val="24"/>
              </w:rPr>
            </w:pPr>
            <w:r>
              <w:rPr>
                <w:sz w:val="24"/>
              </w:rPr>
              <w:t>10.980</w:t>
            </w:r>
          </w:p>
        </w:tc>
        <w:tc>
          <w:tcPr>
            <w:tcW w:w="1440" w:type="dxa"/>
          </w:tcPr>
          <w:p w14:paraId="6277E238" w14:textId="77777777" w:rsidR="00A4389A" w:rsidRDefault="00A4389A" w:rsidP="00C16B11">
            <w:pPr>
              <w:pStyle w:val="TableParagraph"/>
              <w:spacing w:before="49"/>
              <w:ind w:left="288" w:right="277"/>
              <w:rPr>
                <w:sz w:val="24"/>
              </w:rPr>
            </w:pPr>
            <w:r>
              <w:rPr>
                <w:sz w:val="24"/>
              </w:rPr>
              <w:t>10.945</w:t>
            </w:r>
          </w:p>
        </w:tc>
      </w:tr>
      <w:tr w:rsidR="00A4389A" w14:paraId="24382078" w14:textId="77777777" w:rsidTr="00A4389A">
        <w:trPr>
          <w:trHeight w:val="390"/>
        </w:trPr>
        <w:tc>
          <w:tcPr>
            <w:tcW w:w="3704" w:type="dxa"/>
          </w:tcPr>
          <w:p w14:paraId="0B443A5E" w14:textId="77777777" w:rsidR="00A4389A" w:rsidRDefault="00A4389A" w:rsidP="00C16B11">
            <w:pPr>
              <w:pStyle w:val="TableParagraph"/>
              <w:spacing w:before="54"/>
              <w:ind w:left="601" w:right="588"/>
              <w:rPr>
                <w:b/>
                <w:sz w:val="24"/>
              </w:rPr>
            </w:pPr>
            <w:r>
              <w:rPr>
                <w:b/>
                <w:sz w:val="24"/>
              </w:rPr>
              <w:t>B</w:t>
            </w:r>
            <w:r>
              <w:rPr>
                <w:b/>
                <w:sz w:val="24"/>
                <w:vertAlign w:val="subscript"/>
              </w:rPr>
              <w:t>5</w:t>
            </w:r>
          </w:p>
        </w:tc>
        <w:tc>
          <w:tcPr>
            <w:tcW w:w="1167" w:type="dxa"/>
          </w:tcPr>
          <w:p w14:paraId="537FDE78" w14:textId="77777777" w:rsidR="00A4389A" w:rsidRDefault="00A4389A" w:rsidP="00C16B11">
            <w:pPr>
              <w:pStyle w:val="TableParagraph"/>
              <w:spacing w:before="49"/>
              <w:ind w:left="231" w:right="220"/>
              <w:rPr>
                <w:sz w:val="24"/>
              </w:rPr>
            </w:pPr>
            <w:r>
              <w:rPr>
                <w:sz w:val="24"/>
              </w:rPr>
              <w:t>10.580</w:t>
            </w:r>
          </w:p>
        </w:tc>
        <w:tc>
          <w:tcPr>
            <w:tcW w:w="1164" w:type="dxa"/>
          </w:tcPr>
          <w:p w14:paraId="6B8695E1" w14:textId="77777777" w:rsidR="00A4389A" w:rsidRDefault="00A4389A" w:rsidP="00C16B11">
            <w:pPr>
              <w:pStyle w:val="TableParagraph"/>
              <w:spacing w:before="49"/>
              <w:ind w:left="231" w:right="217"/>
              <w:rPr>
                <w:sz w:val="24"/>
              </w:rPr>
            </w:pPr>
            <w:r>
              <w:rPr>
                <w:sz w:val="24"/>
              </w:rPr>
              <w:t>10.720</w:t>
            </w:r>
          </w:p>
        </w:tc>
        <w:tc>
          <w:tcPr>
            <w:tcW w:w="1165" w:type="dxa"/>
          </w:tcPr>
          <w:p w14:paraId="2530D559" w14:textId="77777777" w:rsidR="00A4389A" w:rsidRDefault="00A4389A" w:rsidP="00C16B11">
            <w:pPr>
              <w:pStyle w:val="TableParagraph"/>
              <w:spacing w:before="49"/>
              <w:ind w:left="231" w:right="218"/>
              <w:rPr>
                <w:sz w:val="24"/>
              </w:rPr>
            </w:pPr>
            <w:r>
              <w:rPr>
                <w:sz w:val="24"/>
              </w:rPr>
              <w:t>11.120</w:t>
            </w:r>
          </w:p>
        </w:tc>
        <w:tc>
          <w:tcPr>
            <w:tcW w:w="1164" w:type="dxa"/>
          </w:tcPr>
          <w:p w14:paraId="5D756D81" w14:textId="77777777" w:rsidR="00A4389A" w:rsidRDefault="00A4389A" w:rsidP="00C16B11">
            <w:pPr>
              <w:pStyle w:val="TableParagraph"/>
              <w:spacing w:before="49"/>
              <w:ind w:left="230" w:right="217"/>
              <w:rPr>
                <w:sz w:val="24"/>
              </w:rPr>
            </w:pPr>
            <w:r>
              <w:rPr>
                <w:sz w:val="24"/>
              </w:rPr>
              <w:t>10.840</w:t>
            </w:r>
          </w:p>
        </w:tc>
        <w:tc>
          <w:tcPr>
            <w:tcW w:w="1440" w:type="dxa"/>
          </w:tcPr>
          <w:p w14:paraId="7CF6D436" w14:textId="77777777" w:rsidR="00A4389A" w:rsidRDefault="00A4389A" w:rsidP="00C16B11">
            <w:pPr>
              <w:pStyle w:val="TableParagraph"/>
              <w:spacing w:before="49"/>
              <w:ind w:left="288" w:right="277"/>
              <w:rPr>
                <w:sz w:val="24"/>
              </w:rPr>
            </w:pPr>
            <w:r>
              <w:rPr>
                <w:sz w:val="24"/>
              </w:rPr>
              <w:t>10.815</w:t>
            </w:r>
          </w:p>
        </w:tc>
      </w:tr>
      <w:tr w:rsidR="00A4389A" w14:paraId="5816F95B" w14:textId="77777777" w:rsidTr="00A4389A">
        <w:trPr>
          <w:trHeight w:val="832"/>
        </w:trPr>
        <w:tc>
          <w:tcPr>
            <w:tcW w:w="3704" w:type="dxa"/>
          </w:tcPr>
          <w:p w14:paraId="18425105" w14:textId="77777777" w:rsidR="00A4389A" w:rsidRDefault="00A4389A" w:rsidP="00C16B11">
            <w:pPr>
              <w:pStyle w:val="TableParagraph"/>
              <w:spacing w:before="10"/>
              <w:jc w:val="left"/>
              <w:rPr>
                <w:b/>
                <w:sz w:val="23"/>
              </w:rPr>
            </w:pPr>
          </w:p>
          <w:p w14:paraId="432AF3D9" w14:textId="77777777" w:rsidR="00A4389A" w:rsidRDefault="00A4389A" w:rsidP="00C16B11">
            <w:pPr>
              <w:pStyle w:val="TableParagraph"/>
              <w:ind w:left="599" w:right="589"/>
              <w:rPr>
                <w:b/>
                <w:sz w:val="24"/>
              </w:rPr>
            </w:pPr>
            <w:r>
              <w:rPr>
                <w:b/>
                <w:sz w:val="24"/>
              </w:rPr>
              <w:t>Mean</w:t>
            </w:r>
            <w:r>
              <w:rPr>
                <w:b/>
                <w:spacing w:val="-1"/>
                <w:sz w:val="24"/>
              </w:rPr>
              <w:t xml:space="preserve"> </w:t>
            </w:r>
            <w:r>
              <w:rPr>
                <w:b/>
                <w:sz w:val="24"/>
              </w:rPr>
              <w:t>B</w:t>
            </w:r>
          </w:p>
        </w:tc>
        <w:tc>
          <w:tcPr>
            <w:tcW w:w="1167" w:type="dxa"/>
          </w:tcPr>
          <w:p w14:paraId="61D9AD2A" w14:textId="77777777" w:rsidR="00A4389A" w:rsidRDefault="00A4389A" w:rsidP="00C16B11">
            <w:pPr>
              <w:pStyle w:val="TableParagraph"/>
              <w:spacing w:before="5"/>
              <w:jc w:val="left"/>
              <w:rPr>
                <w:b/>
                <w:sz w:val="23"/>
              </w:rPr>
            </w:pPr>
          </w:p>
          <w:p w14:paraId="76D4FC38" w14:textId="77777777" w:rsidR="00A4389A" w:rsidRDefault="00A4389A" w:rsidP="00C16B11">
            <w:pPr>
              <w:pStyle w:val="TableParagraph"/>
              <w:ind w:left="231" w:right="220"/>
              <w:rPr>
                <w:sz w:val="24"/>
              </w:rPr>
            </w:pPr>
            <w:r>
              <w:rPr>
                <w:sz w:val="24"/>
              </w:rPr>
              <w:t>10.792</w:t>
            </w:r>
          </w:p>
        </w:tc>
        <w:tc>
          <w:tcPr>
            <w:tcW w:w="1164" w:type="dxa"/>
          </w:tcPr>
          <w:p w14:paraId="63DCF9FC" w14:textId="77777777" w:rsidR="00A4389A" w:rsidRDefault="00A4389A" w:rsidP="00C16B11">
            <w:pPr>
              <w:pStyle w:val="TableParagraph"/>
              <w:spacing w:before="5"/>
              <w:jc w:val="left"/>
              <w:rPr>
                <w:b/>
                <w:sz w:val="23"/>
              </w:rPr>
            </w:pPr>
          </w:p>
          <w:p w14:paraId="2F6F2C50" w14:textId="77777777" w:rsidR="00A4389A" w:rsidRDefault="00A4389A" w:rsidP="00C16B11">
            <w:pPr>
              <w:pStyle w:val="TableParagraph"/>
              <w:ind w:left="231" w:right="217"/>
              <w:rPr>
                <w:sz w:val="24"/>
              </w:rPr>
            </w:pPr>
            <w:r>
              <w:rPr>
                <w:sz w:val="24"/>
              </w:rPr>
              <w:t>10.928</w:t>
            </w:r>
          </w:p>
        </w:tc>
        <w:tc>
          <w:tcPr>
            <w:tcW w:w="1165" w:type="dxa"/>
          </w:tcPr>
          <w:p w14:paraId="5703C4E4" w14:textId="77777777" w:rsidR="00A4389A" w:rsidRDefault="00A4389A" w:rsidP="00C16B11">
            <w:pPr>
              <w:pStyle w:val="TableParagraph"/>
              <w:spacing w:before="5"/>
              <w:jc w:val="left"/>
              <w:rPr>
                <w:b/>
                <w:sz w:val="23"/>
              </w:rPr>
            </w:pPr>
          </w:p>
          <w:p w14:paraId="46A531C6" w14:textId="77777777" w:rsidR="00A4389A" w:rsidRDefault="00A4389A" w:rsidP="00C16B11">
            <w:pPr>
              <w:pStyle w:val="TableParagraph"/>
              <w:ind w:left="231" w:right="218"/>
              <w:rPr>
                <w:sz w:val="24"/>
              </w:rPr>
            </w:pPr>
            <w:r>
              <w:rPr>
                <w:sz w:val="24"/>
              </w:rPr>
              <w:t>11.338</w:t>
            </w:r>
          </w:p>
        </w:tc>
        <w:tc>
          <w:tcPr>
            <w:tcW w:w="1164" w:type="dxa"/>
          </w:tcPr>
          <w:p w14:paraId="4A7355B1" w14:textId="77777777" w:rsidR="00A4389A" w:rsidRDefault="00A4389A" w:rsidP="00C16B11">
            <w:pPr>
              <w:pStyle w:val="TableParagraph"/>
              <w:spacing w:before="5"/>
              <w:jc w:val="left"/>
              <w:rPr>
                <w:b/>
                <w:sz w:val="23"/>
              </w:rPr>
            </w:pPr>
          </w:p>
          <w:p w14:paraId="45AB3C32" w14:textId="77777777" w:rsidR="00A4389A" w:rsidRDefault="00A4389A" w:rsidP="00C16B11">
            <w:pPr>
              <w:pStyle w:val="TableParagraph"/>
              <w:ind w:left="230" w:right="217"/>
              <w:rPr>
                <w:sz w:val="24"/>
              </w:rPr>
            </w:pPr>
            <w:r>
              <w:rPr>
                <w:sz w:val="24"/>
              </w:rPr>
              <w:t>11.060</w:t>
            </w:r>
          </w:p>
        </w:tc>
        <w:tc>
          <w:tcPr>
            <w:tcW w:w="1440" w:type="dxa"/>
          </w:tcPr>
          <w:p w14:paraId="55311C49" w14:textId="77777777" w:rsidR="00A4389A" w:rsidRDefault="00A4389A" w:rsidP="00C16B11">
            <w:pPr>
              <w:pStyle w:val="TableParagraph"/>
              <w:jc w:val="left"/>
              <w:rPr>
                <w:sz w:val="26"/>
              </w:rPr>
            </w:pPr>
          </w:p>
        </w:tc>
      </w:tr>
    </w:tbl>
    <w:p w14:paraId="2FF75A1C" w14:textId="77777777" w:rsidR="00A4389A" w:rsidRDefault="00A4389A" w:rsidP="00A4389A">
      <w:pPr>
        <w:spacing w:line="360" w:lineRule="auto"/>
        <w:rPr>
          <w:rFonts w:ascii="Times New Roman" w:hAnsi="Times New Roman" w:cs="Times New Roman"/>
          <w:b/>
          <w:bCs/>
          <w:sz w:val="24"/>
          <w:szCs w:val="24"/>
        </w:rPr>
      </w:pPr>
    </w:p>
    <w:tbl>
      <w:tblPr>
        <w:tblW w:w="981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8"/>
        <w:gridCol w:w="1457"/>
        <w:gridCol w:w="1580"/>
        <w:gridCol w:w="2305"/>
      </w:tblGrid>
      <w:tr w:rsidR="00A4389A" w14:paraId="7048F170" w14:textId="77777777" w:rsidTr="00A4389A">
        <w:trPr>
          <w:trHeight w:val="791"/>
        </w:trPr>
        <w:tc>
          <w:tcPr>
            <w:tcW w:w="4468" w:type="dxa"/>
          </w:tcPr>
          <w:p w14:paraId="2C8FFDD7" w14:textId="77777777" w:rsidR="00A4389A" w:rsidRDefault="00A4389A" w:rsidP="00C16B11">
            <w:pPr>
              <w:pStyle w:val="TableParagraph"/>
              <w:spacing w:before="2"/>
              <w:jc w:val="left"/>
              <w:rPr>
                <w:b/>
              </w:rPr>
            </w:pPr>
          </w:p>
          <w:p w14:paraId="2B09D9AE" w14:textId="77777777" w:rsidR="00A4389A" w:rsidRDefault="00A4389A" w:rsidP="00C16B11">
            <w:pPr>
              <w:pStyle w:val="TableParagraph"/>
              <w:ind w:left="1174" w:right="1167"/>
              <w:rPr>
                <w:b/>
                <w:sz w:val="24"/>
              </w:rPr>
            </w:pPr>
            <w:r>
              <w:rPr>
                <w:b/>
                <w:sz w:val="24"/>
              </w:rPr>
              <w:t>Factors</w:t>
            </w:r>
          </w:p>
        </w:tc>
        <w:tc>
          <w:tcPr>
            <w:tcW w:w="1457" w:type="dxa"/>
          </w:tcPr>
          <w:p w14:paraId="33F0A102" w14:textId="77777777" w:rsidR="00A4389A" w:rsidRDefault="00A4389A" w:rsidP="00C16B11">
            <w:pPr>
              <w:pStyle w:val="TableParagraph"/>
              <w:spacing w:before="2"/>
              <w:jc w:val="left"/>
              <w:rPr>
                <w:b/>
              </w:rPr>
            </w:pPr>
          </w:p>
          <w:p w14:paraId="315D976E" w14:textId="77777777" w:rsidR="00A4389A" w:rsidRDefault="00A4389A" w:rsidP="00C16B11">
            <w:pPr>
              <w:pStyle w:val="TableParagraph"/>
              <w:ind w:left="38" w:right="26"/>
              <w:rPr>
                <w:b/>
                <w:sz w:val="24"/>
              </w:rPr>
            </w:pPr>
            <w:r>
              <w:rPr>
                <w:b/>
                <w:sz w:val="24"/>
              </w:rPr>
              <w:t>C.D.</w:t>
            </w:r>
          </w:p>
        </w:tc>
        <w:tc>
          <w:tcPr>
            <w:tcW w:w="1580" w:type="dxa"/>
          </w:tcPr>
          <w:p w14:paraId="6E87184C" w14:textId="77777777" w:rsidR="00A4389A" w:rsidRDefault="00A4389A" w:rsidP="00C16B11">
            <w:pPr>
              <w:pStyle w:val="TableParagraph"/>
              <w:spacing w:before="2"/>
              <w:jc w:val="left"/>
              <w:rPr>
                <w:b/>
              </w:rPr>
            </w:pPr>
          </w:p>
          <w:p w14:paraId="4FBC046F" w14:textId="77777777" w:rsidR="00A4389A" w:rsidRDefault="00A4389A" w:rsidP="00C16B11">
            <w:pPr>
              <w:pStyle w:val="TableParagraph"/>
              <w:ind w:left="494"/>
              <w:jc w:val="left"/>
              <w:rPr>
                <w:b/>
                <w:sz w:val="24"/>
              </w:rPr>
            </w:pPr>
            <w:r>
              <w:rPr>
                <w:b/>
                <w:sz w:val="24"/>
              </w:rPr>
              <w:t>SE(d)</w:t>
            </w:r>
          </w:p>
        </w:tc>
        <w:tc>
          <w:tcPr>
            <w:tcW w:w="2305" w:type="dxa"/>
          </w:tcPr>
          <w:p w14:paraId="7B02F4A8" w14:textId="77777777" w:rsidR="00A4389A" w:rsidRDefault="00A4389A" w:rsidP="00C16B11">
            <w:pPr>
              <w:pStyle w:val="TableParagraph"/>
              <w:spacing w:before="2"/>
              <w:jc w:val="left"/>
              <w:rPr>
                <w:b/>
              </w:rPr>
            </w:pPr>
          </w:p>
          <w:p w14:paraId="3B70C52C" w14:textId="77777777" w:rsidR="00A4389A" w:rsidRDefault="00A4389A" w:rsidP="00C16B11">
            <w:pPr>
              <w:pStyle w:val="TableParagraph"/>
              <w:ind w:right="539"/>
              <w:jc w:val="right"/>
              <w:rPr>
                <w:b/>
                <w:sz w:val="24"/>
              </w:rPr>
            </w:pPr>
            <w:r>
              <w:rPr>
                <w:b/>
                <w:sz w:val="24"/>
              </w:rPr>
              <w:t>SE(m)</w:t>
            </w:r>
          </w:p>
        </w:tc>
      </w:tr>
      <w:tr w:rsidR="00A4389A" w14:paraId="575C8474" w14:textId="77777777" w:rsidTr="00A4389A">
        <w:trPr>
          <w:trHeight w:val="745"/>
        </w:trPr>
        <w:tc>
          <w:tcPr>
            <w:tcW w:w="4468" w:type="dxa"/>
          </w:tcPr>
          <w:p w14:paraId="39634854" w14:textId="77777777" w:rsidR="00A4389A" w:rsidRDefault="00A4389A" w:rsidP="00C16B11">
            <w:pPr>
              <w:pStyle w:val="TableParagraph"/>
              <w:spacing w:before="231"/>
              <w:ind w:left="1174" w:right="1167"/>
              <w:rPr>
                <w:b/>
                <w:sz w:val="24"/>
              </w:rPr>
            </w:pPr>
            <w:r>
              <w:rPr>
                <w:b/>
                <w:sz w:val="24"/>
              </w:rPr>
              <w:t>Factor(A)</w:t>
            </w:r>
          </w:p>
        </w:tc>
        <w:tc>
          <w:tcPr>
            <w:tcW w:w="1457" w:type="dxa"/>
          </w:tcPr>
          <w:p w14:paraId="30DA950F" w14:textId="77777777" w:rsidR="00A4389A" w:rsidRDefault="00A4389A" w:rsidP="00C16B11">
            <w:pPr>
              <w:pStyle w:val="TableParagraph"/>
              <w:spacing w:before="227"/>
              <w:ind w:left="38" w:right="23"/>
              <w:rPr>
                <w:sz w:val="24"/>
              </w:rPr>
            </w:pPr>
            <w:r>
              <w:rPr>
                <w:sz w:val="24"/>
              </w:rPr>
              <w:t>0.107</w:t>
            </w:r>
          </w:p>
        </w:tc>
        <w:tc>
          <w:tcPr>
            <w:tcW w:w="1580" w:type="dxa"/>
          </w:tcPr>
          <w:p w14:paraId="4C95326C" w14:textId="77777777" w:rsidR="00A4389A" w:rsidRDefault="00A4389A" w:rsidP="00C16B11">
            <w:pPr>
              <w:pStyle w:val="TableParagraph"/>
              <w:spacing w:before="227"/>
              <w:ind w:left="518"/>
              <w:jc w:val="left"/>
              <w:rPr>
                <w:sz w:val="24"/>
              </w:rPr>
            </w:pPr>
            <w:r>
              <w:rPr>
                <w:sz w:val="24"/>
              </w:rPr>
              <w:t>0.053</w:t>
            </w:r>
          </w:p>
        </w:tc>
        <w:tc>
          <w:tcPr>
            <w:tcW w:w="2305" w:type="dxa"/>
          </w:tcPr>
          <w:p w14:paraId="12BC2823" w14:textId="77777777" w:rsidR="00A4389A" w:rsidRDefault="00A4389A" w:rsidP="00C16B11">
            <w:pPr>
              <w:pStyle w:val="TableParagraph"/>
              <w:spacing w:before="227"/>
              <w:ind w:right="592"/>
              <w:jc w:val="right"/>
              <w:rPr>
                <w:sz w:val="24"/>
              </w:rPr>
            </w:pPr>
            <w:r>
              <w:rPr>
                <w:sz w:val="24"/>
              </w:rPr>
              <w:t>0.037</w:t>
            </w:r>
          </w:p>
        </w:tc>
      </w:tr>
      <w:tr w:rsidR="00A4389A" w14:paraId="3D4E83BC" w14:textId="77777777" w:rsidTr="00A4389A">
        <w:trPr>
          <w:trHeight w:val="791"/>
        </w:trPr>
        <w:tc>
          <w:tcPr>
            <w:tcW w:w="4468" w:type="dxa"/>
          </w:tcPr>
          <w:p w14:paraId="135249C2" w14:textId="77777777" w:rsidR="00A4389A" w:rsidRDefault="00A4389A" w:rsidP="00C16B11">
            <w:pPr>
              <w:pStyle w:val="TableParagraph"/>
              <w:jc w:val="left"/>
              <w:rPr>
                <w:b/>
              </w:rPr>
            </w:pPr>
          </w:p>
          <w:p w14:paraId="56E4555E" w14:textId="77777777" w:rsidR="00A4389A" w:rsidRDefault="00A4389A" w:rsidP="00C16B11">
            <w:pPr>
              <w:pStyle w:val="TableParagraph"/>
              <w:ind w:left="1174" w:right="1167"/>
              <w:rPr>
                <w:b/>
                <w:sz w:val="24"/>
              </w:rPr>
            </w:pPr>
            <w:r>
              <w:rPr>
                <w:b/>
                <w:sz w:val="24"/>
              </w:rPr>
              <w:t>Factor(B)</w:t>
            </w:r>
          </w:p>
        </w:tc>
        <w:tc>
          <w:tcPr>
            <w:tcW w:w="1457" w:type="dxa"/>
          </w:tcPr>
          <w:p w14:paraId="10ABD257" w14:textId="77777777" w:rsidR="00A4389A" w:rsidRDefault="00A4389A" w:rsidP="00C16B11">
            <w:pPr>
              <w:pStyle w:val="TableParagraph"/>
              <w:spacing w:before="6"/>
              <w:jc w:val="left"/>
              <w:rPr>
                <w:b/>
                <w:sz w:val="21"/>
              </w:rPr>
            </w:pPr>
          </w:p>
          <w:p w14:paraId="2AB10941" w14:textId="77777777" w:rsidR="00A4389A" w:rsidRDefault="00A4389A" w:rsidP="00C16B11">
            <w:pPr>
              <w:pStyle w:val="TableParagraph"/>
              <w:spacing w:before="1"/>
              <w:ind w:left="38" w:right="23"/>
              <w:rPr>
                <w:sz w:val="24"/>
              </w:rPr>
            </w:pPr>
            <w:r>
              <w:rPr>
                <w:sz w:val="24"/>
              </w:rPr>
              <w:t>0.096</w:t>
            </w:r>
          </w:p>
        </w:tc>
        <w:tc>
          <w:tcPr>
            <w:tcW w:w="1580" w:type="dxa"/>
          </w:tcPr>
          <w:p w14:paraId="64BCDE8C" w14:textId="77777777" w:rsidR="00A4389A" w:rsidRDefault="00A4389A" w:rsidP="00C16B11">
            <w:pPr>
              <w:pStyle w:val="TableParagraph"/>
              <w:spacing w:before="6"/>
              <w:jc w:val="left"/>
              <w:rPr>
                <w:b/>
                <w:sz w:val="21"/>
              </w:rPr>
            </w:pPr>
          </w:p>
          <w:p w14:paraId="3CB29C31" w14:textId="77777777" w:rsidR="00A4389A" w:rsidRDefault="00A4389A" w:rsidP="00C16B11">
            <w:pPr>
              <w:pStyle w:val="TableParagraph"/>
              <w:spacing w:before="1"/>
              <w:ind w:left="518"/>
              <w:jc w:val="left"/>
              <w:rPr>
                <w:sz w:val="24"/>
              </w:rPr>
            </w:pPr>
            <w:r>
              <w:rPr>
                <w:sz w:val="24"/>
              </w:rPr>
              <w:t>0.047</w:t>
            </w:r>
          </w:p>
        </w:tc>
        <w:tc>
          <w:tcPr>
            <w:tcW w:w="2305" w:type="dxa"/>
          </w:tcPr>
          <w:p w14:paraId="2B1EDCE4" w14:textId="77777777" w:rsidR="00A4389A" w:rsidRDefault="00A4389A" w:rsidP="00C16B11">
            <w:pPr>
              <w:pStyle w:val="TableParagraph"/>
              <w:spacing w:before="6"/>
              <w:jc w:val="left"/>
              <w:rPr>
                <w:b/>
                <w:sz w:val="21"/>
              </w:rPr>
            </w:pPr>
          </w:p>
          <w:p w14:paraId="5A0CEF8B" w14:textId="77777777" w:rsidR="00A4389A" w:rsidRDefault="00A4389A" w:rsidP="00C16B11">
            <w:pPr>
              <w:pStyle w:val="TableParagraph"/>
              <w:spacing w:before="1"/>
              <w:ind w:right="592"/>
              <w:jc w:val="right"/>
              <w:rPr>
                <w:sz w:val="24"/>
              </w:rPr>
            </w:pPr>
            <w:r>
              <w:rPr>
                <w:sz w:val="24"/>
              </w:rPr>
              <w:t>0.033</w:t>
            </w:r>
          </w:p>
        </w:tc>
      </w:tr>
      <w:tr w:rsidR="00A4389A" w14:paraId="029A38D3" w14:textId="77777777" w:rsidTr="00A4389A">
        <w:trPr>
          <w:trHeight w:val="791"/>
        </w:trPr>
        <w:tc>
          <w:tcPr>
            <w:tcW w:w="4468" w:type="dxa"/>
          </w:tcPr>
          <w:p w14:paraId="08208DC8" w14:textId="77777777" w:rsidR="00A4389A" w:rsidRDefault="00A4389A" w:rsidP="00C16B11">
            <w:pPr>
              <w:pStyle w:val="TableParagraph"/>
              <w:spacing w:before="228"/>
              <w:ind w:left="1178" w:right="1167"/>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457" w:type="dxa"/>
          </w:tcPr>
          <w:p w14:paraId="63EBD3E6" w14:textId="77777777" w:rsidR="00A4389A" w:rsidRDefault="00A4389A" w:rsidP="00C16B11">
            <w:pPr>
              <w:pStyle w:val="TableParagraph"/>
              <w:spacing w:before="9"/>
              <w:jc w:val="left"/>
              <w:rPr>
                <w:b/>
                <w:sz w:val="21"/>
              </w:rPr>
            </w:pPr>
          </w:p>
          <w:p w14:paraId="692CF8C4" w14:textId="77777777" w:rsidR="00A4389A" w:rsidRDefault="00A4389A" w:rsidP="00C16B11">
            <w:pPr>
              <w:pStyle w:val="TableParagraph"/>
              <w:ind w:left="38" w:right="26"/>
              <w:rPr>
                <w:sz w:val="24"/>
              </w:rPr>
            </w:pPr>
            <w:r>
              <w:rPr>
                <w:sz w:val="24"/>
              </w:rPr>
              <w:t>N.S.</w:t>
            </w:r>
          </w:p>
        </w:tc>
        <w:tc>
          <w:tcPr>
            <w:tcW w:w="1580" w:type="dxa"/>
          </w:tcPr>
          <w:p w14:paraId="7D506BB7" w14:textId="77777777" w:rsidR="00A4389A" w:rsidRDefault="00A4389A" w:rsidP="00C16B11">
            <w:pPr>
              <w:pStyle w:val="TableParagraph"/>
              <w:spacing w:before="9"/>
              <w:jc w:val="left"/>
              <w:rPr>
                <w:b/>
                <w:sz w:val="21"/>
              </w:rPr>
            </w:pPr>
          </w:p>
          <w:p w14:paraId="114136A2" w14:textId="77777777" w:rsidR="00A4389A" w:rsidRDefault="00A4389A" w:rsidP="00C16B11">
            <w:pPr>
              <w:pStyle w:val="TableParagraph"/>
              <w:ind w:left="518"/>
              <w:jc w:val="left"/>
              <w:rPr>
                <w:sz w:val="24"/>
              </w:rPr>
            </w:pPr>
            <w:r>
              <w:rPr>
                <w:sz w:val="24"/>
              </w:rPr>
              <w:t>0.106</w:t>
            </w:r>
          </w:p>
        </w:tc>
        <w:tc>
          <w:tcPr>
            <w:tcW w:w="2305" w:type="dxa"/>
          </w:tcPr>
          <w:p w14:paraId="0DD98EBD" w14:textId="77777777" w:rsidR="00A4389A" w:rsidRDefault="00A4389A" w:rsidP="00C16B11">
            <w:pPr>
              <w:pStyle w:val="TableParagraph"/>
              <w:spacing w:before="9"/>
              <w:jc w:val="left"/>
              <w:rPr>
                <w:b/>
                <w:sz w:val="21"/>
              </w:rPr>
            </w:pPr>
          </w:p>
          <w:p w14:paraId="6E45B0BD" w14:textId="77777777" w:rsidR="00A4389A" w:rsidRDefault="00A4389A" w:rsidP="00C16B11">
            <w:pPr>
              <w:pStyle w:val="TableParagraph"/>
              <w:ind w:right="592"/>
              <w:jc w:val="right"/>
              <w:rPr>
                <w:sz w:val="24"/>
              </w:rPr>
            </w:pPr>
            <w:r>
              <w:rPr>
                <w:sz w:val="24"/>
              </w:rPr>
              <w:t>0.075</w:t>
            </w:r>
          </w:p>
        </w:tc>
      </w:tr>
    </w:tbl>
    <w:p w14:paraId="7B8F5B52" w14:textId="77777777" w:rsidR="00A4389A" w:rsidRPr="00A4389A" w:rsidRDefault="00A4389A" w:rsidP="00A4389A">
      <w:pPr>
        <w:spacing w:line="360" w:lineRule="auto"/>
        <w:rPr>
          <w:rFonts w:ascii="Times New Roman" w:hAnsi="Times New Roman" w:cs="Times New Roman"/>
          <w:b/>
          <w:bCs/>
          <w:sz w:val="24"/>
          <w:szCs w:val="24"/>
        </w:rPr>
      </w:pPr>
    </w:p>
    <w:p w14:paraId="2DD2F364" w14:textId="62977107" w:rsidR="00BB55AE" w:rsidRDefault="00A4389A" w:rsidP="00A4389A">
      <w:pPr>
        <w:spacing w:line="360" w:lineRule="auto"/>
        <w:jc w:val="both"/>
        <w:rPr>
          <w:rFonts w:ascii="Times New Roman" w:hAnsi="Times New Roman" w:cs="Times New Roman"/>
          <w:sz w:val="24"/>
          <w:szCs w:val="24"/>
        </w:rPr>
      </w:pPr>
      <w:r w:rsidRPr="00A4389A">
        <w:rPr>
          <w:rFonts w:ascii="Times New Roman" w:hAnsi="Times New Roman" w:cs="Times New Roman"/>
          <w:sz w:val="24"/>
          <w:szCs w:val="24"/>
        </w:rPr>
        <w:t xml:space="preserve">From Table </w:t>
      </w:r>
      <w:proofErr w:type="gramStart"/>
      <w:r w:rsidRPr="00A4389A">
        <w:rPr>
          <w:rFonts w:ascii="Times New Roman" w:hAnsi="Times New Roman" w:cs="Times New Roman"/>
          <w:sz w:val="24"/>
          <w:szCs w:val="24"/>
        </w:rPr>
        <w:t>4.</w:t>
      </w:r>
      <w:r>
        <w:rPr>
          <w:rFonts w:ascii="Times New Roman" w:hAnsi="Times New Roman" w:cs="Times New Roman"/>
          <w:sz w:val="24"/>
          <w:szCs w:val="24"/>
        </w:rPr>
        <w:t>(</w:t>
      </w:r>
      <w:proofErr w:type="gramEnd"/>
      <w:r>
        <w:rPr>
          <w:rFonts w:ascii="Times New Roman" w:hAnsi="Times New Roman" w:cs="Times New Roman"/>
          <w:sz w:val="24"/>
          <w:szCs w:val="24"/>
        </w:rPr>
        <w:t>a)</w:t>
      </w:r>
      <w:r w:rsidRPr="00A4389A">
        <w:rPr>
          <w:rFonts w:ascii="Times New Roman" w:hAnsi="Times New Roman" w:cs="Times New Roman"/>
          <w:sz w:val="24"/>
          <w:szCs w:val="24"/>
        </w:rPr>
        <w:t xml:space="preserve">, the means of different levels of all the factors for carbohydrate content score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juice based whey beverage, the following fact was observed. The carbohydrate score of </w:t>
      </w:r>
      <w:proofErr w:type="spellStart"/>
      <w:r w:rsidRPr="00A4389A">
        <w:rPr>
          <w:rFonts w:ascii="Times New Roman" w:hAnsi="Times New Roman" w:cs="Times New Roman"/>
          <w:sz w:val="24"/>
          <w:szCs w:val="24"/>
        </w:rPr>
        <w:t>kinnow</w:t>
      </w:r>
      <w:proofErr w:type="spellEnd"/>
      <w:r w:rsidRPr="00A4389A">
        <w:rPr>
          <w:rFonts w:ascii="Times New Roman" w:hAnsi="Times New Roman" w:cs="Times New Roman"/>
          <w:sz w:val="24"/>
          <w:szCs w:val="24"/>
        </w:rPr>
        <w:t xml:space="preserve"> </w:t>
      </w:r>
      <w:proofErr w:type="gramStart"/>
      <w:r w:rsidRPr="00A4389A">
        <w:rPr>
          <w:rFonts w:ascii="Times New Roman" w:hAnsi="Times New Roman" w:cs="Times New Roman"/>
          <w:sz w:val="24"/>
          <w:szCs w:val="24"/>
        </w:rPr>
        <w:t>juice based</w:t>
      </w:r>
      <w:proofErr w:type="gramEnd"/>
      <w:r w:rsidRPr="00A4389A">
        <w:rPr>
          <w:rFonts w:ascii="Times New Roman" w:hAnsi="Times New Roman" w:cs="Times New Roman"/>
          <w:sz w:val="24"/>
          <w:szCs w:val="24"/>
        </w:rPr>
        <w:t xml:space="preserve"> whey beverage maximum mean score (11.493) was noted in sample B2 while minimum score (10.680) in B1 sample. From interactions of B×S, the maximum score (11.830) was noted in B2×S₃ followed by B2×S4 and minimum (10.440) in B1×S1 sample.</w:t>
      </w:r>
    </w:p>
    <w:p w14:paraId="45029E52" w14:textId="66D802D1" w:rsidR="00A4389A" w:rsidRDefault="00A4389A" w:rsidP="00A4389A">
      <w:pPr>
        <w:spacing w:line="360" w:lineRule="auto"/>
        <w:jc w:val="both"/>
        <w:rPr>
          <w:rFonts w:ascii="Times New Roman" w:hAnsi="Times New Roman" w:cs="Times New Roman"/>
          <w:b/>
          <w:bCs/>
          <w:sz w:val="24"/>
          <w:szCs w:val="24"/>
        </w:rPr>
      </w:pPr>
      <w:r w:rsidRPr="00A4389A">
        <w:rPr>
          <w:rFonts w:ascii="Times New Roman" w:hAnsi="Times New Roman" w:cs="Times New Roman"/>
          <w:b/>
          <w:bCs/>
          <w:sz w:val="24"/>
          <w:szCs w:val="24"/>
        </w:rPr>
        <w:t xml:space="preserve">Table </w:t>
      </w:r>
      <w:proofErr w:type="gramStart"/>
      <w:r w:rsidRPr="00A4389A">
        <w:rPr>
          <w:rFonts w:ascii="Times New Roman" w:hAnsi="Times New Roman" w:cs="Times New Roman"/>
          <w:b/>
          <w:bCs/>
          <w:sz w:val="24"/>
          <w:szCs w:val="24"/>
        </w:rPr>
        <w:t>4.</w:t>
      </w:r>
      <w:r>
        <w:rPr>
          <w:rFonts w:ascii="Times New Roman" w:hAnsi="Times New Roman" w:cs="Times New Roman"/>
          <w:b/>
          <w:bCs/>
          <w:sz w:val="24"/>
          <w:szCs w:val="24"/>
        </w:rPr>
        <w:t>(</w:t>
      </w:r>
      <w:proofErr w:type="gramEnd"/>
      <w:r>
        <w:rPr>
          <w:rFonts w:ascii="Times New Roman" w:hAnsi="Times New Roman" w:cs="Times New Roman"/>
          <w:b/>
          <w:bCs/>
          <w:sz w:val="24"/>
          <w:szCs w:val="24"/>
        </w:rPr>
        <w:t>b)</w:t>
      </w:r>
      <w:r w:rsidRPr="00A4389A">
        <w:rPr>
          <w:rFonts w:ascii="Times New Roman" w:hAnsi="Times New Roman" w:cs="Times New Roman"/>
          <w:b/>
          <w:bCs/>
          <w:sz w:val="24"/>
          <w:szCs w:val="24"/>
        </w:rPr>
        <w:t>:Analysis of variance of data obtained from total carbohydrates percentage</w:t>
      </w:r>
      <w:r>
        <w:rPr>
          <w:rFonts w:ascii="Times New Roman" w:hAnsi="Times New Roman" w:cs="Times New Roman"/>
          <w:b/>
          <w:bCs/>
          <w:sz w:val="24"/>
          <w:szCs w:val="24"/>
        </w:rPr>
        <w:t>.</w:t>
      </w:r>
    </w:p>
    <w:tbl>
      <w:tblPr>
        <w:tblW w:w="981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00"/>
        <w:gridCol w:w="545"/>
        <w:gridCol w:w="1945"/>
        <w:gridCol w:w="1777"/>
        <w:gridCol w:w="2343"/>
      </w:tblGrid>
      <w:tr w:rsidR="00A4389A" w14:paraId="10B26F55" w14:textId="77777777" w:rsidTr="00683A24">
        <w:trPr>
          <w:trHeight w:val="743"/>
        </w:trPr>
        <w:tc>
          <w:tcPr>
            <w:tcW w:w="3200" w:type="dxa"/>
          </w:tcPr>
          <w:p w14:paraId="1FFAB845" w14:textId="77777777" w:rsidR="00A4389A" w:rsidRDefault="00A4389A" w:rsidP="00C16B11">
            <w:pPr>
              <w:pStyle w:val="TableParagraph"/>
              <w:spacing w:before="229"/>
              <w:ind w:left="6"/>
              <w:jc w:val="left"/>
              <w:rPr>
                <w:b/>
                <w:sz w:val="24"/>
              </w:rPr>
            </w:pPr>
            <w:r>
              <w:rPr>
                <w:b/>
                <w:sz w:val="24"/>
              </w:rPr>
              <w:t>Source</w:t>
            </w:r>
            <w:r>
              <w:rPr>
                <w:b/>
                <w:spacing w:val="-3"/>
                <w:sz w:val="24"/>
              </w:rPr>
              <w:t xml:space="preserve"> </w:t>
            </w:r>
            <w:r>
              <w:rPr>
                <w:b/>
                <w:sz w:val="24"/>
              </w:rPr>
              <w:t>of Variation</w:t>
            </w:r>
          </w:p>
        </w:tc>
        <w:tc>
          <w:tcPr>
            <w:tcW w:w="545" w:type="dxa"/>
          </w:tcPr>
          <w:p w14:paraId="707BF695" w14:textId="77777777" w:rsidR="00A4389A" w:rsidRDefault="00A4389A" w:rsidP="00C16B11">
            <w:pPr>
              <w:pStyle w:val="TableParagraph"/>
              <w:spacing w:before="229"/>
              <w:ind w:right="84"/>
              <w:jc w:val="right"/>
              <w:rPr>
                <w:b/>
                <w:sz w:val="24"/>
              </w:rPr>
            </w:pPr>
            <w:r>
              <w:rPr>
                <w:b/>
                <w:sz w:val="24"/>
              </w:rPr>
              <w:t>D.F.</w:t>
            </w:r>
          </w:p>
        </w:tc>
        <w:tc>
          <w:tcPr>
            <w:tcW w:w="1945" w:type="dxa"/>
          </w:tcPr>
          <w:p w14:paraId="5EAFAD92" w14:textId="77777777" w:rsidR="00A4389A" w:rsidRDefault="00A4389A" w:rsidP="00C16B11">
            <w:pPr>
              <w:pStyle w:val="TableParagraph"/>
              <w:spacing w:before="229"/>
              <w:ind w:left="4"/>
              <w:jc w:val="left"/>
              <w:rPr>
                <w:b/>
                <w:sz w:val="24"/>
              </w:rPr>
            </w:pPr>
            <w:r>
              <w:rPr>
                <w:b/>
                <w:sz w:val="24"/>
              </w:rPr>
              <w:t>Sum</w:t>
            </w:r>
            <w:r>
              <w:rPr>
                <w:b/>
                <w:spacing w:val="-5"/>
                <w:sz w:val="24"/>
              </w:rPr>
              <w:t xml:space="preserve"> </w:t>
            </w:r>
            <w:r>
              <w:rPr>
                <w:b/>
                <w:sz w:val="24"/>
              </w:rPr>
              <w:t>of Squares</w:t>
            </w:r>
          </w:p>
        </w:tc>
        <w:tc>
          <w:tcPr>
            <w:tcW w:w="1777" w:type="dxa"/>
          </w:tcPr>
          <w:p w14:paraId="14A2B0CE" w14:textId="77777777" w:rsidR="00A4389A" w:rsidRDefault="00A4389A" w:rsidP="00C16B11">
            <w:pPr>
              <w:pStyle w:val="TableParagraph"/>
              <w:spacing w:before="229"/>
              <w:ind w:left="3"/>
              <w:jc w:val="left"/>
              <w:rPr>
                <w:b/>
                <w:sz w:val="24"/>
              </w:rPr>
            </w:pPr>
            <w:r>
              <w:rPr>
                <w:b/>
                <w:sz w:val="24"/>
              </w:rPr>
              <w:t>Mean</w:t>
            </w:r>
            <w:r>
              <w:rPr>
                <w:b/>
                <w:spacing w:val="-2"/>
                <w:sz w:val="24"/>
              </w:rPr>
              <w:t xml:space="preserve"> </w:t>
            </w:r>
            <w:r>
              <w:rPr>
                <w:b/>
                <w:sz w:val="24"/>
              </w:rPr>
              <w:t>Squares</w:t>
            </w:r>
          </w:p>
        </w:tc>
        <w:tc>
          <w:tcPr>
            <w:tcW w:w="2343" w:type="dxa"/>
            <w:tcBorders>
              <w:right w:val="double" w:sz="2" w:space="0" w:color="000000"/>
            </w:tcBorders>
          </w:tcPr>
          <w:p w14:paraId="40657E7E" w14:textId="77777777" w:rsidR="00A4389A" w:rsidRDefault="00A4389A" w:rsidP="00C16B11">
            <w:pPr>
              <w:pStyle w:val="TableParagraph"/>
              <w:spacing w:before="229"/>
              <w:ind w:left="5"/>
              <w:jc w:val="left"/>
              <w:rPr>
                <w:b/>
                <w:sz w:val="24"/>
              </w:rPr>
            </w:pPr>
            <w:r>
              <w:rPr>
                <w:b/>
                <w:sz w:val="24"/>
              </w:rPr>
              <w:t>F-Calculated</w:t>
            </w:r>
          </w:p>
        </w:tc>
      </w:tr>
      <w:tr w:rsidR="00A4389A" w14:paraId="795B1B09" w14:textId="77777777" w:rsidTr="00683A24">
        <w:trPr>
          <w:trHeight w:val="360"/>
        </w:trPr>
        <w:tc>
          <w:tcPr>
            <w:tcW w:w="3200" w:type="dxa"/>
          </w:tcPr>
          <w:p w14:paraId="2865D544" w14:textId="77777777" w:rsidR="00A4389A" w:rsidRDefault="00A4389A" w:rsidP="00C16B11">
            <w:pPr>
              <w:pStyle w:val="TableParagraph"/>
              <w:spacing w:before="39"/>
              <w:ind w:left="753"/>
              <w:jc w:val="left"/>
              <w:rPr>
                <w:b/>
                <w:sz w:val="24"/>
              </w:rPr>
            </w:pPr>
            <w:r>
              <w:rPr>
                <w:b/>
                <w:sz w:val="24"/>
              </w:rPr>
              <w:t>Factor</w:t>
            </w:r>
            <w:r>
              <w:rPr>
                <w:b/>
                <w:spacing w:val="-3"/>
                <w:sz w:val="24"/>
              </w:rPr>
              <w:t xml:space="preserve"> </w:t>
            </w:r>
            <w:r>
              <w:rPr>
                <w:b/>
                <w:sz w:val="24"/>
              </w:rPr>
              <w:t>A</w:t>
            </w:r>
          </w:p>
        </w:tc>
        <w:tc>
          <w:tcPr>
            <w:tcW w:w="545" w:type="dxa"/>
          </w:tcPr>
          <w:p w14:paraId="65B34CD2" w14:textId="77777777" w:rsidR="00A4389A" w:rsidRDefault="00A4389A" w:rsidP="00C16B11">
            <w:pPr>
              <w:pStyle w:val="TableParagraph"/>
              <w:spacing w:before="35"/>
              <w:ind w:left="12"/>
              <w:rPr>
                <w:sz w:val="24"/>
              </w:rPr>
            </w:pPr>
            <w:r>
              <w:rPr>
                <w:sz w:val="24"/>
              </w:rPr>
              <w:t>4</w:t>
            </w:r>
          </w:p>
        </w:tc>
        <w:tc>
          <w:tcPr>
            <w:tcW w:w="1945" w:type="dxa"/>
          </w:tcPr>
          <w:p w14:paraId="2A96FA31" w14:textId="77777777" w:rsidR="00A4389A" w:rsidRDefault="00A4389A" w:rsidP="00C16B11">
            <w:pPr>
              <w:pStyle w:val="TableParagraph"/>
              <w:spacing w:before="35"/>
              <w:ind w:left="643" w:right="637"/>
              <w:rPr>
                <w:sz w:val="24"/>
              </w:rPr>
            </w:pPr>
            <w:r>
              <w:rPr>
                <w:sz w:val="24"/>
              </w:rPr>
              <w:t>5.092</w:t>
            </w:r>
          </w:p>
        </w:tc>
        <w:tc>
          <w:tcPr>
            <w:tcW w:w="1777" w:type="dxa"/>
          </w:tcPr>
          <w:p w14:paraId="7D0904D6" w14:textId="77777777" w:rsidR="00A4389A" w:rsidRDefault="00A4389A" w:rsidP="00C16B11">
            <w:pPr>
              <w:pStyle w:val="TableParagraph"/>
              <w:spacing w:before="35"/>
              <w:ind w:left="593" w:right="588"/>
              <w:rPr>
                <w:sz w:val="24"/>
              </w:rPr>
            </w:pPr>
            <w:r>
              <w:rPr>
                <w:sz w:val="24"/>
              </w:rPr>
              <w:t>1.273</w:t>
            </w:r>
          </w:p>
        </w:tc>
        <w:tc>
          <w:tcPr>
            <w:tcW w:w="2343" w:type="dxa"/>
            <w:tcBorders>
              <w:right w:val="double" w:sz="2" w:space="0" w:color="000000"/>
            </w:tcBorders>
          </w:tcPr>
          <w:p w14:paraId="5E0B7A2E" w14:textId="77777777" w:rsidR="00A4389A" w:rsidRDefault="00A4389A" w:rsidP="00C16B11">
            <w:pPr>
              <w:pStyle w:val="TableParagraph"/>
              <w:spacing w:before="35"/>
              <w:ind w:left="473"/>
              <w:jc w:val="left"/>
              <w:rPr>
                <w:sz w:val="24"/>
              </w:rPr>
            </w:pPr>
            <w:r>
              <w:rPr>
                <w:sz w:val="24"/>
              </w:rPr>
              <w:t>75.895</w:t>
            </w:r>
          </w:p>
        </w:tc>
      </w:tr>
      <w:tr w:rsidR="00A4389A" w14:paraId="5505FA60" w14:textId="77777777" w:rsidTr="00683A24">
        <w:trPr>
          <w:trHeight w:val="383"/>
        </w:trPr>
        <w:tc>
          <w:tcPr>
            <w:tcW w:w="3200" w:type="dxa"/>
          </w:tcPr>
          <w:p w14:paraId="372930CA" w14:textId="77777777" w:rsidR="00A4389A" w:rsidRDefault="00A4389A" w:rsidP="00C16B11">
            <w:pPr>
              <w:pStyle w:val="TableParagraph"/>
              <w:spacing w:before="51"/>
              <w:ind w:left="760"/>
              <w:jc w:val="left"/>
              <w:rPr>
                <w:b/>
                <w:sz w:val="24"/>
              </w:rPr>
            </w:pPr>
            <w:r>
              <w:rPr>
                <w:b/>
                <w:sz w:val="24"/>
              </w:rPr>
              <w:t>Factor</w:t>
            </w:r>
            <w:r>
              <w:rPr>
                <w:b/>
                <w:spacing w:val="-3"/>
                <w:sz w:val="24"/>
              </w:rPr>
              <w:t xml:space="preserve"> </w:t>
            </w:r>
            <w:r>
              <w:rPr>
                <w:b/>
                <w:sz w:val="24"/>
              </w:rPr>
              <w:t>B</w:t>
            </w:r>
          </w:p>
        </w:tc>
        <w:tc>
          <w:tcPr>
            <w:tcW w:w="545" w:type="dxa"/>
          </w:tcPr>
          <w:p w14:paraId="42418D6C" w14:textId="77777777" w:rsidR="00A4389A" w:rsidRDefault="00A4389A" w:rsidP="00C16B11">
            <w:pPr>
              <w:pStyle w:val="TableParagraph"/>
              <w:spacing w:before="47"/>
              <w:ind w:left="12"/>
              <w:rPr>
                <w:sz w:val="24"/>
              </w:rPr>
            </w:pPr>
            <w:r>
              <w:rPr>
                <w:sz w:val="24"/>
              </w:rPr>
              <w:t>3</w:t>
            </w:r>
          </w:p>
        </w:tc>
        <w:tc>
          <w:tcPr>
            <w:tcW w:w="1945" w:type="dxa"/>
          </w:tcPr>
          <w:p w14:paraId="67DB527B" w14:textId="77777777" w:rsidR="00A4389A" w:rsidRDefault="00A4389A" w:rsidP="00C16B11">
            <w:pPr>
              <w:pStyle w:val="TableParagraph"/>
              <w:spacing w:before="47"/>
              <w:ind w:left="643" w:right="637"/>
              <w:rPr>
                <w:sz w:val="24"/>
              </w:rPr>
            </w:pPr>
            <w:r>
              <w:rPr>
                <w:sz w:val="24"/>
              </w:rPr>
              <w:t>2.444</w:t>
            </w:r>
          </w:p>
        </w:tc>
        <w:tc>
          <w:tcPr>
            <w:tcW w:w="1777" w:type="dxa"/>
          </w:tcPr>
          <w:p w14:paraId="63F82840" w14:textId="77777777" w:rsidR="00A4389A" w:rsidRDefault="00A4389A" w:rsidP="00C16B11">
            <w:pPr>
              <w:pStyle w:val="TableParagraph"/>
              <w:spacing w:before="47"/>
              <w:ind w:left="593" w:right="588"/>
              <w:rPr>
                <w:sz w:val="24"/>
              </w:rPr>
            </w:pPr>
            <w:r>
              <w:rPr>
                <w:sz w:val="24"/>
              </w:rPr>
              <w:t>0.815</w:t>
            </w:r>
          </w:p>
        </w:tc>
        <w:tc>
          <w:tcPr>
            <w:tcW w:w="2343" w:type="dxa"/>
            <w:tcBorders>
              <w:right w:val="double" w:sz="2" w:space="0" w:color="000000"/>
            </w:tcBorders>
          </w:tcPr>
          <w:p w14:paraId="422D0AD9" w14:textId="77777777" w:rsidR="00A4389A" w:rsidRDefault="00A4389A" w:rsidP="00C16B11">
            <w:pPr>
              <w:pStyle w:val="TableParagraph"/>
              <w:spacing w:before="47"/>
              <w:ind w:left="473"/>
              <w:jc w:val="left"/>
              <w:rPr>
                <w:sz w:val="24"/>
              </w:rPr>
            </w:pPr>
            <w:r>
              <w:rPr>
                <w:sz w:val="24"/>
              </w:rPr>
              <w:t>48.578</w:t>
            </w:r>
          </w:p>
        </w:tc>
      </w:tr>
      <w:tr w:rsidR="00A4389A" w14:paraId="6081CC11" w14:textId="77777777" w:rsidTr="00683A24">
        <w:trPr>
          <w:trHeight w:val="359"/>
        </w:trPr>
        <w:tc>
          <w:tcPr>
            <w:tcW w:w="3200" w:type="dxa"/>
          </w:tcPr>
          <w:p w14:paraId="61632305" w14:textId="77777777" w:rsidR="00A4389A" w:rsidRDefault="00A4389A" w:rsidP="00C16B11">
            <w:pPr>
              <w:pStyle w:val="TableParagraph"/>
              <w:spacing w:before="12"/>
              <w:ind w:left="302"/>
              <w:jc w:val="left"/>
              <w:rPr>
                <w:b/>
                <w:sz w:val="24"/>
              </w:rPr>
            </w:pPr>
            <w:r>
              <w:rPr>
                <w:b/>
                <w:sz w:val="24"/>
              </w:rPr>
              <w:t>Interaction</w:t>
            </w:r>
            <w:r>
              <w:rPr>
                <w:b/>
                <w:spacing w:val="-1"/>
                <w:sz w:val="24"/>
              </w:rPr>
              <w:t xml:space="preserve"> </w:t>
            </w:r>
            <w:r>
              <w:rPr>
                <w:b/>
                <w:sz w:val="24"/>
              </w:rPr>
              <w:t xml:space="preserve">A </w:t>
            </w:r>
            <w:r>
              <w:rPr>
                <w:sz w:val="28"/>
              </w:rPr>
              <w:t>×</w:t>
            </w:r>
            <w:r>
              <w:rPr>
                <w:spacing w:val="-11"/>
                <w:sz w:val="28"/>
              </w:rPr>
              <w:t xml:space="preserve"> </w:t>
            </w:r>
            <w:r>
              <w:rPr>
                <w:b/>
                <w:sz w:val="24"/>
              </w:rPr>
              <w:t>B</w:t>
            </w:r>
          </w:p>
        </w:tc>
        <w:tc>
          <w:tcPr>
            <w:tcW w:w="545" w:type="dxa"/>
          </w:tcPr>
          <w:p w14:paraId="3343511B" w14:textId="77777777" w:rsidR="00A4389A" w:rsidRDefault="00A4389A" w:rsidP="00C16B11">
            <w:pPr>
              <w:pStyle w:val="TableParagraph"/>
              <w:spacing w:before="35"/>
              <w:ind w:right="136"/>
              <w:jc w:val="right"/>
              <w:rPr>
                <w:sz w:val="24"/>
              </w:rPr>
            </w:pPr>
            <w:r>
              <w:rPr>
                <w:sz w:val="24"/>
              </w:rPr>
              <w:t>12</w:t>
            </w:r>
          </w:p>
        </w:tc>
        <w:tc>
          <w:tcPr>
            <w:tcW w:w="1945" w:type="dxa"/>
          </w:tcPr>
          <w:p w14:paraId="388B4DEE" w14:textId="77777777" w:rsidR="00A4389A" w:rsidRDefault="00A4389A" w:rsidP="00C16B11">
            <w:pPr>
              <w:pStyle w:val="TableParagraph"/>
              <w:spacing w:before="35"/>
              <w:ind w:left="643" w:right="637"/>
              <w:rPr>
                <w:sz w:val="24"/>
              </w:rPr>
            </w:pPr>
            <w:r>
              <w:rPr>
                <w:sz w:val="24"/>
              </w:rPr>
              <w:t>0.003</w:t>
            </w:r>
          </w:p>
        </w:tc>
        <w:tc>
          <w:tcPr>
            <w:tcW w:w="1777" w:type="dxa"/>
          </w:tcPr>
          <w:p w14:paraId="53396420" w14:textId="77777777" w:rsidR="00A4389A" w:rsidRDefault="00A4389A" w:rsidP="00C16B11">
            <w:pPr>
              <w:pStyle w:val="TableParagraph"/>
              <w:spacing w:before="35"/>
              <w:ind w:left="593" w:right="588"/>
              <w:rPr>
                <w:sz w:val="24"/>
              </w:rPr>
            </w:pPr>
            <w:r>
              <w:rPr>
                <w:sz w:val="24"/>
              </w:rPr>
              <w:t>0.000</w:t>
            </w:r>
          </w:p>
        </w:tc>
        <w:tc>
          <w:tcPr>
            <w:tcW w:w="2343" w:type="dxa"/>
            <w:tcBorders>
              <w:right w:val="double" w:sz="2" w:space="0" w:color="000000"/>
            </w:tcBorders>
          </w:tcPr>
          <w:p w14:paraId="5BC2F019" w14:textId="77777777" w:rsidR="00A4389A" w:rsidRDefault="00A4389A" w:rsidP="00C16B11">
            <w:pPr>
              <w:pStyle w:val="TableParagraph"/>
              <w:spacing w:before="35"/>
              <w:ind w:left="533"/>
              <w:jc w:val="left"/>
              <w:rPr>
                <w:sz w:val="24"/>
              </w:rPr>
            </w:pPr>
            <w:r>
              <w:rPr>
                <w:sz w:val="24"/>
              </w:rPr>
              <w:t>0.017</w:t>
            </w:r>
          </w:p>
        </w:tc>
      </w:tr>
      <w:tr w:rsidR="00A4389A" w14:paraId="330F3E0F" w14:textId="77777777" w:rsidTr="00683A24">
        <w:trPr>
          <w:trHeight w:val="383"/>
        </w:trPr>
        <w:tc>
          <w:tcPr>
            <w:tcW w:w="3200" w:type="dxa"/>
          </w:tcPr>
          <w:p w14:paraId="6E7E91F9" w14:textId="77777777" w:rsidR="00A4389A" w:rsidRDefault="00A4389A" w:rsidP="00C16B11">
            <w:pPr>
              <w:pStyle w:val="TableParagraph"/>
              <w:spacing w:before="51"/>
              <w:ind w:left="878" w:right="869"/>
              <w:rPr>
                <w:b/>
                <w:sz w:val="24"/>
              </w:rPr>
            </w:pPr>
            <w:r>
              <w:rPr>
                <w:b/>
                <w:sz w:val="24"/>
              </w:rPr>
              <w:t>Error</w:t>
            </w:r>
          </w:p>
        </w:tc>
        <w:tc>
          <w:tcPr>
            <w:tcW w:w="545" w:type="dxa"/>
          </w:tcPr>
          <w:p w14:paraId="08B2E995" w14:textId="77777777" w:rsidR="00A4389A" w:rsidRDefault="00A4389A" w:rsidP="00C16B11">
            <w:pPr>
              <w:pStyle w:val="TableParagraph"/>
              <w:spacing w:before="47"/>
              <w:ind w:right="136"/>
              <w:jc w:val="right"/>
              <w:rPr>
                <w:sz w:val="24"/>
              </w:rPr>
            </w:pPr>
            <w:r>
              <w:rPr>
                <w:sz w:val="24"/>
              </w:rPr>
              <w:t>40</w:t>
            </w:r>
          </w:p>
        </w:tc>
        <w:tc>
          <w:tcPr>
            <w:tcW w:w="1945" w:type="dxa"/>
          </w:tcPr>
          <w:p w14:paraId="52B7B0CD" w14:textId="77777777" w:rsidR="00A4389A" w:rsidRDefault="00A4389A" w:rsidP="00C16B11">
            <w:pPr>
              <w:pStyle w:val="TableParagraph"/>
              <w:spacing w:before="47"/>
              <w:ind w:left="643" w:right="637"/>
              <w:rPr>
                <w:sz w:val="24"/>
              </w:rPr>
            </w:pPr>
            <w:r>
              <w:rPr>
                <w:sz w:val="24"/>
              </w:rPr>
              <w:t>0.671</w:t>
            </w:r>
          </w:p>
        </w:tc>
        <w:tc>
          <w:tcPr>
            <w:tcW w:w="1777" w:type="dxa"/>
          </w:tcPr>
          <w:p w14:paraId="6C0680BC" w14:textId="77777777" w:rsidR="00A4389A" w:rsidRDefault="00A4389A" w:rsidP="00C16B11">
            <w:pPr>
              <w:pStyle w:val="TableParagraph"/>
              <w:spacing w:before="47"/>
              <w:ind w:left="593" w:right="588"/>
              <w:rPr>
                <w:sz w:val="24"/>
              </w:rPr>
            </w:pPr>
            <w:r>
              <w:rPr>
                <w:sz w:val="24"/>
              </w:rPr>
              <w:t>0.017</w:t>
            </w:r>
          </w:p>
        </w:tc>
        <w:tc>
          <w:tcPr>
            <w:tcW w:w="2343" w:type="dxa"/>
            <w:tcBorders>
              <w:right w:val="double" w:sz="2" w:space="0" w:color="000000"/>
            </w:tcBorders>
          </w:tcPr>
          <w:p w14:paraId="5085AB73" w14:textId="77777777" w:rsidR="00A4389A" w:rsidRDefault="00A4389A" w:rsidP="00C16B11">
            <w:pPr>
              <w:pStyle w:val="TableParagraph"/>
              <w:jc w:val="left"/>
              <w:rPr>
                <w:sz w:val="26"/>
              </w:rPr>
            </w:pPr>
          </w:p>
        </w:tc>
      </w:tr>
      <w:tr w:rsidR="00A4389A" w14:paraId="3F130B61" w14:textId="77777777" w:rsidTr="00683A24">
        <w:trPr>
          <w:trHeight w:val="834"/>
        </w:trPr>
        <w:tc>
          <w:tcPr>
            <w:tcW w:w="3200" w:type="dxa"/>
          </w:tcPr>
          <w:p w14:paraId="6ACC92C6" w14:textId="77777777" w:rsidR="00A4389A" w:rsidRDefault="00A4389A" w:rsidP="00C16B11">
            <w:pPr>
              <w:pStyle w:val="TableParagraph"/>
              <w:spacing w:before="261"/>
              <w:ind w:left="883" w:right="869"/>
              <w:rPr>
                <w:b/>
                <w:sz w:val="27"/>
              </w:rPr>
            </w:pPr>
            <w:r>
              <w:rPr>
                <w:b/>
                <w:sz w:val="27"/>
              </w:rPr>
              <w:t>Total</w:t>
            </w:r>
          </w:p>
        </w:tc>
        <w:tc>
          <w:tcPr>
            <w:tcW w:w="545" w:type="dxa"/>
          </w:tcPr>
          <w:p w14:paraId="4527A127" w14:textId="77777777" w:rsidR="00A4389A" w:rsidRDefault="00A4389A" w:rsidP="00C16B11">
            <w:pPr>
              <w:pStyle w:val="TableParagraph"/>
              <w:spacing w:before="254"/>
              <w:ind w:right="120"/>
              <w:jc w:val="right"/>
              <w:rPr>
                <w:sz w:val="27"/>
              </w:rPr>
            </w:pPr>
            <w:r>
              <w:rPr>
                <w:sz w:val="27"/>
              </w:rPr>
              <w:t>59</w:t>
            </w:r>
          </w:p>
        </w:tc>
        <w:tc>
          <w:tcPr>
            <w:tcW w:w="1945" w:type="dxa"/>
          </w:tcPr>
          <w:p w14:paraId="1C5E2C50" w14:textId="77777777" w:rsidR="00A4389A" w:rsidRDefault="00A4389A" w:rsidP="00C16B11">
            <w:pPr>
              <w:pStyle w:val="TableParagraph"/>
              <w:spacing w:before="100"/>
              <w:ind w:left="644" w:right="637"/>
              <w:rPr>
                <w:sz w:val="27"/>
              </w:rPr>
            </w:pPr>
            <w:r>
              <w:rPr>
                <w:sz w:val="27"/>
              </w:rPr>
              <w:t>8.210</w:t>
            </w:r>
          </w:p>
        </w:tc>
        <w:tc>
          <w:tcPr>
            <w:tcW w:w="4120" w:type="dxa"/>
            <w:gridSpan w:val="2"/>
          </w:tcPr>
          <w:p w14:paraId="63D6B60D" w14:textId="77777777" w:rsidR="00A4389A" w:rsidRDefault="00A4389A" w:rsidP="00C16B11">
            <w:pPr>
              <w:pStyle w:val="TableParagraph"/>
              <w:jc w:val="left"/>
              <w:rPr>
                <w:sz w:val="26"/>
              </w:rPr>
            </w:pPr>
          </w:p>
        </w:tc>
      </w:tr>
    </w:tbl>
    <w:p w14:paraId="3098AB33" w14:textId="07F0EDA3" w:rsidR="00A4389A" w:rsidRDefault="00683A24" w:rsidP="00A4389A">
      <w:pPr>
        <w:spacing w:line="360" w:lineRule="auto"/>
        <w:jc w:val="both"/>
        <w:rPr>
          <w:rFonts w:ascii="Times New Roman" w:hAnsi="Times New Roman" w:cs="Times New Roman"/>
          <w:sz w:val="24"/>
          <w:szCs w:val="24"/>
        </w:rPr>
      </w:pPr>
      <w:r w:rsidRPr="00683A24">
        <w:rPr>
          <w:rFonts w:ascii="Times New Roman" w:hAnsi="Times New Roman" w:cs="Times New Roman"/>
          <w:sz w:val="24"/>
          <w:szCs w:val="24"/>
        </w:rPr>
        <w:t xml:space="preserve">Analysis of variance of score total carbohydrates Table- </w:t>
      </w:r>
      <w:proofErr w:type="gramStart"/>
      <w:r w:rsidRPr="00683A24">
        <w:rPr>
          <w:rFonts w:ascii="Times New Roman" w:hAnsi="Times New Roman" w:cs="Times New Roman"/>
          <w:sz w:val="24"/>
          <w:szCs w:val="24"/>
        </w:rPr>
        <w:t>4.</w:t>
      </w:r>
      <w:r>
        <w:rPr>
          <w:rFonts w:ascii="Times New Roman" w:hAnsi="Times New Roman" w:cs="Times New Roman"/>
          <w:sz w:val="24"/>
          <w:szCs w:val="24"/>
        </w:rPr>
        <w:t>(</w:t>
      </w:r>
      <w:proofErr w:type="gramEnd"/>
      <w:r>
        <w:rPr>
          <w:rFonts w:ascii="Times New Roman" w:hAnsi="Times New Roman" w:cs="Times New Roman"/>
          <w:sz w:val="24"/>
          <w:szCs w:val="24"/>
        </w:rPr>
        <w:t>b)</w:t>
      </w:r>
      <w:r w:rsidRPr="00683A24">
        <w:rPr>
          <w:rFonts w:ascii="Times New Roman" w:hAnsi="Times New Roman" w:cs="Times New Roman"/>
          <w:sz w:val="24"/>
          <w:szCs w:val="24"/>
        </w:rPr>
        <w:t xml:space="preserve"> the combination of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levels (B) and sugar levels (S) indicate that the two factors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(B) &amp; sugars (S) has been found significantly and the interaction component of B×S was found </w:t>
      </w:r>
      <w:proofErr w:type="spellStart"/>
      <w:r w:rsidRPr="00683A24">
        <w:rPr>
          <w:rFonts w:ascii="Times New Roman" w:hAnsi="Times New Roman" w:cs="Times New Roman"/>
          <w:sz w:val="24"/>
          <w:szCs w:val="24"/>
        </w:rPr>
        <w:t>non</w:t>
      </w:r>
      <w:r>
        <w:rPr>
          <w:rFonts w:ascii="Times New Roman" w:hAnsi="Times New Roman" w:cs="Times New Roman"/>
          <w:sz w:val="24"/>
          <w:szCs w:val="24"/>
        </w:rPr>
        <w:t xml:space="preserve"> </w:t>
      </w:r>
      <w:r w:rsidRPr="00683A24">
        <w:rPr>
          <w:rFonts w:ascii="Times New Roman" w:hAnsi="Times New Roman" w:cs="Times New Roman"/>
          <w:sz w:val="24"/>
          <w:szCs w:val="24"/>
        </w:rPr>
        <w:t>significant</w:t>
      </w:r>
      <w:proofErr w:type="spellEnd"/>
      <w:r w:rsidRPr="00683A24">
        <w:rPr>
          <w:rFonts w:ascii="Times New Roman" w:hAnsi="Times New Roman" w:cs="Times New Roman"/>
          <w:sz w:val="24"/>
          <w:szCs w:val="24"/>
        </w:rPr>
        <w:t xml:space="preserve"> which indicates that both these factors influences lactose score of </w:t>
      </w:r>
      <w:proofErr w:type="spellStart"/>
      <w:r w:rsidRPr="00683A24">
        <w:rPr>
          <w:rFonts w:ascii="Times New Roman" w:hAnsi="Times New Roman" w:cs="Times New Roman"/>
          <w:sz w:val="24"/>
          <w:szCs w:val="24"/>
        </w:rPr>
        <w:t>kinnow</w:t>
      </w:r>
      <w:proofErr w:type="spellEnd"/>
      <w:r w:rsidRPr="00683A24">
        <w:rPr>
          <w:rFonts w:ascii="Times New Roman" w:hAnsi="Times New Roman" w:cs="Times New Roman"/>
          <w:sz w:val="24"/>
          <w:szCs w:val="24"/>
        </w:rPr>
        <w:t xml:space="preserve"> juice based whey beverage.</w:t>
      </w:r>
    </w:p>
    <w:p w14:paraId="37575FC2" w14:textId="6917827A" w:rsidR="00683A24" w:rsidRPr="003A3FB8" w:rsidRDefault="00683A24" w:rsidP="003A3FB8">
      <w:pPr>
        <w:ind w:firstLine="720"/>
        <w:jc w:val="both"/>
        <w:rPr>
          <w:rFonts w:ascii="Times New Roman" w:hAnsi="Times New Roman" w:cs="Times New Roman"/>
          <w:bCs/>
          <w:sz w:val="24"/>
          <w:szCs w:val="24"/>
        </w:rPr>
      </w:pPr>
      <w:r>
        <w:rPr>
          <w:noProof/>
          <w:lang w:eastAsia="en-IN"/>
        </w:rPr>
        <w:lastRenderedPageBreak/>
        <w:drawing>
          <wp:anchor distT="0" distB="0" distL="114300" distR="114300" simplePos="0" relativeHeight="251659264" behindDoc="0" locked="0" layoutInCell="1" allowOverlap="1" wp14:anchorId="2E017815" wp14:editId="3DE3E10F">
            <wp:simplePos x="0" y="0"/>
            <wp:positionH relativeFrom="margin">
              <wp:align>right</wp:align>
            </wp:positionH>
            <wp:positionV relativeFrom="paragraph">
              <wp:posOffset>0</wp:posOffset>
            </wp:positionV>
            <wp:extent cx="5844540" cy="4434840"/>
            <wp:effectExtent l="0" t="0" r="3810" b="381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br w:type="textWrapping" w:clear="all"/>
      </w:r>
      <w:r w:rsidRPr="003A3FB8">
        <w:rPr>
          <w:rFonts w:ascii="Times New Roman" w:hAnsi="Times New Roman" w:cs="Times New Roman"/>
          <w:bCs/>
          <w:sz w:val="24"/>
          <w:szCs w:val="24"/>
        </w:rPr>
        <w:t xml:space="preserve">Fig.4.: Effect of various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juice and sugar levels on total carbohydrates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w:t>
      </w:r>
    </w:p>
    <w:p w14:paraId="2178EB0F" w14:textId="77777777" w:rsidR="003A3FB8" w:rsidRDefault="003A3FB8" w:rsidP="003A3FB8">
      <w:pPr>
        <w:rPr>
          <w:rFonts w:ascii="Times New Roman" w:hAnsi="Times New Roman" w:cs="Times New Roman"/>
          <w:bCs/>
          <w:sz w:val="28"/>
          <w:szCs w:val="28"/>
        </w:rPr>
      </w:pPr>
    </w:p>
    <w:p w14:paraId="0E916DE1" w14:textId="594F417B" w:rsidR="003A3FB8" w:rsidRDefault="003A3FB8" w:rsidP="003A3FB8">
      <w:pPr>
        <w:pStyle w:val="ListParagraph"/>
        <w:numPr>
          <w:ilvl w:val="0"/>
          <w:numId w:val="2"/>
        </w:numPr>
        <w:rPr>
          <w:rFonts w:ascii="Times New Roman" w:hAnsi="Times New Roman" w:cs="Times New Roman"/>
          <w:b/>
        </w:rPr>
      </w:pPr>
      <w:r w:rsidRPr="003A3FB8">
        <w:rPr>
          <w:rFonts w:ascii="Times New Roman" w:hAnsi="Times New Roman" w:cs="Times New Roman"/>
          <w:b/>
          <w:sz w:val="24"/>
          <w:szCs w:val="24"/>
        </w:rPr>
        <w:t>ASH:</w:t>
      </w:r>
    </w:p>
    <w:p w14:paraId="7D331FD1" w14:textId="40D9344C" w:rsidR="003A3FB8" w:rsidRDefault="003A3FB8" w:rsidP="003A3FB8">
      <w:pPr>
        <w:spacing w:line="360" w:lineRule="auto"/>
        <w:jc w:val="both"/>
        <w:rPr>
          <w:rFonts w:ascii="Times New Roman" w:hAnsi="Times New Roman" w:cs="Times New Roman"/>
          <w:bCs/>
          <w:sz w:val="24"/>
          <w:szCs w:val="24"/>
        </w:rPr>
      </w:pPr>
      <w:r w:rsidRPr="003A3FB8">
        <w:rPr>
          <w:rFonts w:ascii="Times New Roman" w:hAnsi="Times New Roman" w:cs="Times New Roman"/>
          <w:bCs/>
          <w:sz w:val="24"/>
          <w:szCs w:val="24"/>
        </w:rPr>
        <w:t xml:space="preserve">The ash per cent in the samples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 at various combination levels were observed in the laboratory. The detailed results are given in Table </w:t>
      </w:r>
      <w:proofErr w:type="gramStart"/>
      <w:r>
        <w:rPr>
          <w:rFonts w:ascii="Times New Roman" w:hAnsi="Times New Roman" w:cs="Times New Roman"/>
          <w:bCs/>
          <w:sz w:val="24"/>
          <w:szCs w:val="24"/>
        </w:rPr>
        <w:t>5</w:t>
      </w:r>
      <w:r w:rsidRPr="003A3FB8">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a).</w:t>
      </w:r>
    </w:p>
    <w:p w14:paraId="6AB53B1F" w14:textId="67B81648" w:rsidR="003A3FB8" w:rsidRDefault="003A3FB8" w:rsidP="003A3FB8">
      <w:pPr>
        <w:spacing w:line="360" w:lineRule="auto"/>
        <w:jc w:val="both"/>
        <w:rPr>
          <w:rFonts w:ascii="Times New Roman" w:hAnsi="Times New Roman" w:cs="Times New Roman"/>
          <w:b/>
          <w:sz w:val="24"/>
          <w:szCs w:val="24"/>
        </w:rPr>
      </w:pPr>
      <w:r w:rsidRPr="003A3FB8">
        <w:rPr>
          <w:rFonts w:ascii="Times New Roman" w:hAnsi="Times New Roman" w:cs="Times New Roman"/>
          <w:b/>
          <w:sz w:val="24"/>
          <w:szCs w:val="24"/>
        </w:rPr>
        <w:t>Table-</w:t>
      </w:r>
      <w:proofErr w:type="gramStart"/>
      <w:r w:rsidRPr="003A3FB8">
        <w:rPr>
          <w:rFonts w:ascii="Times New Roman" w:hAnsi="Times New Roman" w:cs="Times New Roman"/>
          <w:b/>
          <w:sz w:val="24"/>
          <w:szCs w:val="24"/>
        </w:rPr>
        <w:t>5.(</w:t>
      </w:r>
      <w:proofErr w:type="gramEnd"/>
      <w:r w:rsidRPr="003A3FB8">
        <w:rPr>
          <w:rFonts w:ascii="Times New Roman" w:hAnsi="Times New Roman" w:cs="Times New Roman"/>
          <w:b/>
          <w:sz w:val="24"/>
          <w:szCs w:val="24"/>
        </w:rPr>
        <w:t xml:space="preserve">a): Effect of various </w:t>
      </w:r>
      <w:proofErr w:type="spellStart"/>
      <w:r w:rsidRPr="003A3FB8">
        <w:rPr>
          <w:rFonts w:ascii="Times New Roman" w:hAnsi="Times New Roman" w:cs="Times New Roman"/>
          <w:b/>
          <w:sz w:val="24"/>
          <w:szCs w:val="24"/>
        </w:rPr>
        <w:t>kinnow</w:t>
      </w:r>
      <w:proofErr w:type="spellEnd"/>
      <w:r w:rsidRPr="003A3FB8">
        <w:rPr>
          <w:rFonts w:ascii="Times New Roman" w:hAnsi="Times New Roman" w:cs="Times New Roman"/>
          <w:b/>
          <w:sz w:val="24"/>
          <w:szCs w:val="24"/>
        </w:rPr>
        <w:t xml:space="preserve"> juice and sugar levels on Ash per cent of </w:t>
      </w:r>
      <w:proofErr w:type="spellStart"/>
      <w:r w:rsidRPr="003A3FB8">
        <w:rPr>
          <w:rFonts w:ascii="Times New Roman" w:hAnsi="Times New Roman" w:cs="Times New Roman"/>
          <w:b/>
          <w:sz w:val="24"/>
          <w:szCs w:val="24"/>
        </w:rPr>
        <w:t>kinnow</w:t>
      </w:r>
      <w:proofErr w:type="spellEnd"/>
      <w:r w:rsidRPr="003A3FB8">
        <w:rPr>
          <w:rFonts w:ascii="Times New Roman" w:hAnsi="Times New Roman" w:cs="Times New Roman"/>
          <w:b/>
          <w:sz w:val="24"/>
          <w:szCs w:val="24"/>
        </w:rPr>
        <w:t xml:space="preserve"> juice based whey beverage</w:t>
      </w:r>
      <w:r>
        <w:rPr>
          <w:rFonts w:ascii="Times New Roman" w:hAnsi="Times New Roman" w:cs="Times New Roman"/>
          <w:b/>
          <w:sz w:val="24"/>
          <w:szCs w:val="24"/>
        </w:rPr>
        <w:t>.</w:t>
      </w:r>
    </w:p>
    <w:tbl>
      <w:tblPr>
        <w:tblW w:w="956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031"/>
        <w:gridCol w:w="1004"/>
        <w:gridCol w:w="1008"/>
        <w:gridCol w:w="1006"/>
        <w:gridCol w:w="1005"/>
        <w:gridCol w:w="1512"/>
      </w:tblGrid>
      <w:tr w:rsidR="003A3FB8" w14:paraId="22C245FB" w14:textId="77777777" w:rsidTr="003A3FB8">
        <w:trPr>
          <w:trHeight w:val="424"/>
        </w:trPr>
        <w:tc>
          <w:tcPr>
            <w:tcW w:w="4031" w:type="dxa"/>
          </w:tcPr>
          <w:p w14:paraId="00F36EDF" w14:textId="77777777" w:rsidR="003A3FB8" w:rsidRDefault="003A3FB8" w:rsidP="00C16B11">
            <w:pPr>
              <w:pStyle w:val="TableParagraph"/>
              <w:spacing w:before="71"/>
              <w:ind w:left="675" w:right="661"/>
              <w:rPr>
                <w:b/>
                <w:sz w:val="24"/>
              </w:rPr>
            </w:pPr>
            <w:r>
              <w:rPr>
                <w:b/>
                <w:sz w:val="24"/>
              </w:rPr>
              <w:t>TREATMENTS</w:t>
            </w:r>
          </w:p>
        </w:tc>
        <w:tc>
          <w:tcPr>
            <w:tcW w:w="1004" w:type="dxa"/>
          </w:tcPr>
          <w:p w14:paraId="15F12473" w14:textId="77777777" w:rsidR="003A3FB8" w:rsidRDefault="003A3FB8" w:rsidP="00C16B11">
            <w:pPr>
              <w:pStyle w:val="TableParagraph"/>
              <w:spacing w:before="71"/>
              <w:ind w:left="212" w:right="196"/>
              <w:rPr>
                <w:b/>
                <w:sz w:val="24"/>
              </w:rPr>
            </w:pPr>
            <w:r>
              <w:rPr>
                <w:b/>
                <w:sz w:val="24"/>
              </w:rPr>
              <w:t>S</w:t>
            </w:r>
            <w:r>
              <w:rPr>
                <w:b/>
                <w:sz w:val="24"/>
                <w:vertAlign w:val="subscript"/>
              </w:rPr>
              <w:t>1</w:t>
            </w:r>
          </w:p>
        </w:tc>
        <w:tc>
          <w:tcPr>
            <w:tcW w:w="1008" w:type="dxa"/>
          </w:tcPr>
          <w:p w14:paraId="5F101589" w14:textId="77777777" w:rsidR="003A3FB8" w:rsidRDefault="003A3FB8" w:rsidP="00C16B11">
            <w:pPr>
              <w:pStyle w:val="TableParagraph"/>
              <w:spacing w:before="71"/>
              <w:ind w:left="211" w:right="200"/>
              <w:rPr>
                <w:b/>
                <w:sz w:val="24"/>
              </w:rPr>
            </w:pPr>
            <w:r>
              <w:rPr>
                <w:b/>
                <w:sz w:val="24"/>
              </w:rPr>
              <w:t>S</w:t>
            </w:r>
            <w:r>
              <w:rPr>
                <w:b/>
                <w:sz w:val="24"/>
                <w:vertAlign w:val="subscript"/>
              </w:rPr>
              <w:t>2</w:t>
            </w:r>
          </w:p>
        </w:tc>
        <w:tc>
          <w:tcPr>
            <w:tcW w:w="1006" w:type="dxa"/>
          </w:tcPr>
          <w:p w14:paraId="0717123C" w14:textId="77777777" w:rsidR="003A3FB8" w:rsidRDefault="003A3FB8" w:rsidP="00C16B11">
            <w:pPr>
              <w:pStyle w:val="TableParagraph"/>
              <w:spacing w:before="71"/>
              <w:ind w:left="210" w:right="197"/>
              <w:rPr>
                <w:b/>
                <w:sz w:val="24"/>
              </w:rPr>
            </w:pPr>
            <w:r>
              <w:rPr>
                <w:b/>
                <w:sz w:val="24"/>
              </w:rPr>
              <w:t>S</w:t>
            </w:r>
            <w:r>
              <w:rPr>
                <w:b/>
                <w:sz w:val="24"/>
                <w:vertAlign w:val="subscript"/>
              </w:rPr>
              <w:t>3</w:t>
            </w:r>
          </w:p>
        </w:tc>
        <w:tc>
          <w:tcPr>
            <w:tcW w:w="1005" w:type="dxa"/>
          </w:tcPr>
          <w:p w14:paraId="1B234158" w14:textId="77777777" w:rsidR="003A3FB8" w:rsidRDefault="003A3FB8" w:rsidP="00C16B11">
            <w:pPr>
              <w:pStyle w:val="TableParagraph"/>
              <w:spacing w:before="71"/>
              <w:ind w:left="211" w:right="196"/>
              <w:rPr>
                <w:b/>
                <w:sz w:val="24"/>
              </w:rPr>
            </w:pPr>
            <w:r>
              <w:rPr>
                <w:b/>
                <w:sz w:val="24"/>
              </w:rPr>
              <w:t>S</w:t>
            </w:r>
            <w:r>
              <w:rPr>
                <w:b/>
                <w:sz w:val="24"/>
                <w:vertAlign w:val="subscript"/>
              </w:rPr>
              <w:t>4</w:t>
            </w:r>
          </w:p>
        </w:tc>
        <w:tc>
          <w:tcPr>
            <w:tcW w:w="1512" w:type="dxa"/>
          </w:tcPr>
          <w:p w14:paraId="328E93A1" w14:textId="77777777" w:rsidR="003A3FB8" w:rsidRDefault="003A3FB8" w:rsidP="00C16B11">
            <w:pPr>
              <w:pStyle w:val="TableParagraph"/>
              <w:spacing w:before="71"/>
              <w:ind w:left="325" w:right="313"/>
              <w:rPr>
                <w:b/>
                <w:sz w:val="24"/>
              </w:rPr>
            </w:pPr>
            <w:r>
              <w:rPr>
                <w:b/>
                <w:sz w:val="24"/>
              </w:rPr>
              <w:t>Mean</w:t>
            </w:r>
            <w:r>
              <w:rPr>
                <w:b/>
                <w:spacing w:val="-1"/>
                <w:sz w:val="24"/>
              </w:rPr>
              <w:t xml:space="preserve"> </w:t>
            </w:r>
            <w:r>
              <w:rPr>
                <w:b/>
                <w:sz w:val="24"/>
              </w:rPr>
              <w:t>A</w:t>
            </w:r>
          </w:p>
        </w:tc>
      </w:tr>
      <w:tr w:rsidR="003A3FB8" w14:paraId="4894683C" w14:textId="77777777" w:rsidTr="003A3FB8">
        <w:trPr>
          <w:trHeight w:val="426"/>
        </w:trPr>
        <w:tc>
          <w:tcPr>
            <w:tcW w:w="4031" w:type="dxa"/>
          </w:tcPr>
          <w:p w14:paraId="12037465" w14:textId="77777777" w:rsidR="003A3FB8" w:rsidRDefault="003A3FB8" w:rsidP="00C16B11">
            <w:pPr>
              <w:pStyle w:val="TableParagraph"/>
              <w:spacing w:before="73"/>
              <w:ind w:left="675" w:right="660"/>
              <w:rPr>
                <w:b/>
                <w:sz w:val="24"/>
              </w:rPr>
            </w:pPr>
            <w:r>
              <w:rPr>
                <w:b/>
                <w:sz w:val="24"/>
              </w:rPr>
              <w:t>B</w:t>
            </w:r>
            <w:r>
              <w:rPr>
                <w:b/>
                <w:sz w:val="24"/>
                <w:vertAlign w:val="subscript"/>
              </w:rPr>
              <w:t>1</w:t>
            </w:r>
          </w:p>
        </w:tc>
        <w:tc>
          <w:tcPr>
            <w:tcW w:w="1004" w:type="dxa"/>
          </w:tcPr>
          <w:p w14:paraId="299501BD" w14:textId="77777777" w:rsidR="003A3FB8" w:rsidRDefault="003A3FB8" w:rsidP="00C16B11">
            <w:pPr>
              <w:pStyle w:val="TableParagraph"/>
              <w:spacing w:before="68"/>
              <w:ind w:left="212" w:right="197"/>
              <w:rPr>
                <w:sz w:val="24"/>
              </w:rPr>
            </w:pPr>
            <w:r>
              <w:rPr>
                <w:sz w:val="24"/>
              </w:rPr>
              <w:t>0.436</w:t>
            </w:r>
          </w:p>
        </w:tc>
        <w:tc>
          <w:tcPr>
            <w:tcW w:w="1008" w:type="dxa"/>
          </w:tcPr>
          <w:p w14:paraId="5470683B" w14:textId="77777777" w:rsidR="003A3FB8" w:rsidRDefault="003A3FB8" w:rsidP="00C16B11">
            <w:pPr>
              <w:pStyle w:val="TableParagraph"/>
              <w:spacing w:before="68"/>
              <w:ind w:left="211" w:right="201"/>
              <w:rPr>
                <w:sz w:val="24"/>
              </w:rPr>
            </w:pPr>
            <w:r>
              <w:rPr>
                <w:sz w:val="24"/>
              </w:rPr>
              <w:t>0.442</w:t>
            </w:r>
          </w:p>
        </w:tc>
        <w:tc>
          <w:tcPr>
            <w:tcW w:w="1006" w:type="dxa"/>
          </w:tcPr>
          <w:p w14:paraId="775B7E97" w14:textId="77777777" w:rsidR="003A3FB8" w:rsidRDefault="003A3FB8" w:rsidP="00C16B11">
            <w:pPr>
              <w:pStyle w:val="TableParagraph"/>
              <w:spacing w:before="68"/>
              <w:ind w:left="210" w:right="198"/>
              <w:rPr>
                <w:sz w:val="24"/>
              </w:rPr>
            </w:pPr>
            <w:r>
              <w:rPr>
                <w:sz w:val="24"/>
              </w:rPr>
              <w:t>0.458</w:t>
            </w:r>
          </w:p>
        </w:tc>
        <w:tc>
          <w:tcPr>
            <w:tcW w:w="1005" w:type="dxa"/>
          </w:tcPr>
          <w:p w14:paraId="0C145AEC" w14:textId="77777777" w:rsidR="003A3FB8" w:rsidRDefault="003A3FB8" w:rsidP="00C16B11">
            <w:pPr>
              <w:pStyle w:val="TableParagraph"/>
              <w:spacing w:before="68"/>
              <w:ind w:left="211" w:right="198"/>
              <w:rPr>
                <w:sz w:val="24"/>
              </w:rPr>
            </w:pPr>
            <w:r>
              <w:rPr>
                <w:sz w:val="24"/>
              </w:rPr>
              <w:t>0.448</w:t>
            </w:r>
          </w:p>
        </w:tc>
        <w:tc>
          <w:tcPr>
            <w:tcW w:w="1512" w:type="dxa"/>
          </w:tcPr>
          <w:p w14:paraId="03F0D127" w14:textId="77777777" w:rsidR="003A3FB8" w:rsidRDefault="003A3FB8" w:rsidP="00C16B11">
            <w:pPr>
              <w:pStyle w:val="TableParagraph"/>
              <w:spacing w:before="68"/>
              <w:ind w:left="325" w:right="313"/>
              <w:rPr>
                <w:sz w:val="24"/>
              </w:rPr>
            </w:pPr>
            <w:r>
              <w:rPr>
                <w:sz w:val="24"/>
              </w:rPr>
              <w:t>0.446</w:t>
            </w:r>
          </w:p>
        </w:tc>
      </w:tr>
      <w:tr w:rsidR="003A3FB8" w14:paraId="210BFECF" w14:textId="77777777" w:rsidTr="003A3FB8">
        <w:trPr>
          <w:trHeight w:val="452"/>
        </w:trPr>
        <w:tc>
          <w:tcPr>
            <w:tcW w:w="4031" w:type="dxa"/>
          </w:tcPr>
          <w:p w14:paraId="006F9FF1" w14:textId="77777777" w:rsidR="003A3FB8" w:rsidRDefault="003A3FB8" w:rsidP="00C16B11">
            <w:pPr>
              <w:pStyle w:val="TableParagraph"/>
              <w:spacing w:before="85"/>
              <w:ind w:left="675" w:right="660"/>
              <w:rPr>
                <w:b/>
                <w:sz w:val="24"/>
              </w:rPr>
            </w:pPr>
            <w:r>
              <w:rPr>
                <w:b/>
                <w:sz w:val="24"/>
              </w:rPr>
              <w:t>B</w:t>
            </w:r>
            <w:r>
              <w:rPr>
                <w:b/>
                <w:sz w:val="24"/>
                <w:vertAlign w:val="subscript"/>
              </w:rPr>
              <w:t>2</w:t>
            </w:r>
          </w:p>
        </w:tc>
        <w:tc>
          <w:tcPr>
            <w:tcW w:w="1004" w:type="dxa"/>
          </w:tcPr>
          <w:p w14:paraId="5557815E" w14:textId="77777777" w:rsidR="003A3FB8" w:rsidRDefault="003A3FB8" w:rsidP="00C16B11">
            <w:pPr>
              <w:pStyle w:val="TableParagraph"/>
              <w:spacing w:before="80"/>
              <w:ind w:left="212" w:right="197"/>
              <w:rPr>
                <w:sz w:val="24"/>
              </w:rPr>
            </w:pPr>
            <w:r>
              <w:rPr>
                <w:sz w:val="24"/>
              </w:rPr>
              <w:t>0.469</w:t>
            </w:r>
          </w:p>
        </w:tc>
        <w:tc>
          <w:tcPr>
            <w:tcW w:w="1008" w:type="dxa"/>
          </w:tcPr>
          <w:p w14:paraId="190AE26C" w14:textId="77777777" w:rsidR="003A3FB8" w:rsidRDefault="003A3FB8" w:rsidP="00C16B11">
            <w:pPr>
              <w:pStyle w:val="TableParagraph"/>
              <w:spacing w:before="80"/>
              <w:ind w:left="211" w:right="201"/>
              <w:rPr>
                <w:sz w:val="24"/>
              </w:rPr>
            </w:pPr>
            <w:r>
              <w:rPr>
                <w:sz w:val="24"/>
              </w:rPr>
              <w:t>0.475</w:t>
            </w:r>
          </w:p>
        </w:tc>
        <w:tc>
          <w:tcPr>
            <w:tcW w:w="1006" w:type="dxa"/>
          </w:tcPr>
          <w:p w14:paraId="519CFE0F" w14:textId="77777777" w:rsidR="003A3FB8" w:rsidRDefault="003A3FB8" w:rsidP="00C16B11">
            <w:pPr>
              <w:pStyle w:val="TableParagraph"/>
              <w:spacing w:before="80"/>
              <w:ind w:left="210" w:right="198"/>
              <w:rPr>
                <w:sz w:val="24"/>
              </w:rPr>
            </w:pPr>
            <w:r>
              <w:rPr>
                <w:sz w:val="24"/>
              </w:rPr>
              <w:t>0.494</w:t>
            </w:r>
          </w:p>
        </w:tc>
        <w:tc>
          <w:tcPr>
            <w:tcW w:w="1005" w:type="dxa"/>
          </w:tcPr>
          <w:p w14:paraId="0ECB6177" w14:textId="77777777" w:rsidR="003A3FB8" w:rsidRDefault="003A3FB8" w:rsidP="00C16B11">
            <w:pPr>
              <w:pStyle w:val="TableParagraph"/>
              <w:spacing w:before="80"/>
              <w:ind w:left="211" w:right="198"/>
              <w:rPr>
                <w:sz w:val="24"/>
              </w:rPr>
            </w:pPr>
            <w:r>
              <w:rPr>
                <w:sz w:val="24"/>
              </w:rPr>
              <w:t>0.481</w:t>
            </w:r>
          </w:p>
        </w:tc>
        <w:tc>
          <w:tcPr>
            <w:tcW w:w="1512" w:type="dxa"/>
          </w:tcPr>
          <w:p w14:paraId="2B66C7CE" w14:textId="77777777" w:rsidR="003A3FB8" w:rsidRDefault="003A3FB8" w:rsidP="00C16B11">
            <w:pPr>
              <w:pStyle w:val="TableParagraph"/>
              <w:spacing w:before="80"/>
              <w:ind w:left="325" w:right="313"/>
              <w:rPr>
                <w:sz w:val="24"/>
              </w:rPr>
            </w:pPr>
            <w:r>
              <w:rPr>
                <w:sz w:val="24"/>
              </w:rPr>
              <w:t>0.480</w:t>
            </w:r>
          </w:p>
        </w:tc>
      </w:tr>
      <w:tr w:rsidR="003A3FB8" w14:paraId="4193F599" w14:textId="77777777" w:rsidTr="003A3FB8">
        <w:trPr>
          <w:trHeight w:val="426"/>
        </w:trPr>
        <w:tc>
          <w:tcPr>
            <w:tcW w:w="4031" w:type="dxa"/>
          </w:tcPr>
          <w:p w14:paraId="643AFDEC" w14:textId="77777777" w:rsidR="003A3FB8" w:rsidRDefault="003A3FB8" w:rsidP="00C16B11">
            <w:pPr>
              <w:pStyle w:val="TableParagraph"/>
              <w:spacing w:before="73"/>
              <w:ind w:left="675" w:right="660"/>
              <w:rPr>
                <w:b/>
                <w:sz w:val="24"/>
              </w:rPr>
            </w:pPr>
            <w:r>
              <w:rPr>
                <w:b/>
                <w:sz w:val="24"/>
              </w:rPr>
              <w:t>B</w:t>
            </w:r>
            <w:r>
              <w:rPr>
                <w:b/>
                <w:sz w:val="24"/>
                <w:vertAlign w:val="subscript"/>
              </w:rPr>
              <w:t>3</w:t>
            </w:r>
          </w:p>
        </w:tc>
        <w:tc>
          <w:tcPr>
            <w:tcW w:w="1004" w:type="dxa"/>
          </w:tcPr>
          <w:p w14:paraId="462C45D0" w14:textId="77777777" w:rsidR="003A3FB8" w:rsidRDefault="003A3FB8" w:rsidP="00C16B11">
            <w:pPr>
              <w:pStyle w:val="TableParagraph"/>
              <w:spacing w:before="68"/>
              <w:ind w:left="212" w:right="197"/>
              <w:rPr>
                <w:sz w:val="24"/>
              </w:rPr>
            </w:pPr>
            <w:r>
              <w:rPr>
                <w:sz w:val="24"/>
              </w:rPr>
              <w:t>0.458</w:t>
            </w:r>
          </w:p>
        </w:tc>
        <w:tc>
          <w:tcPr>
            <w:tcW w:w="1008" w:type="dxa"/>
          </w:tcPr>
          <w:p w14:paraId="2B7F18CD" w14:textId="77777777" w:rsidR="003A3FB8" w:rsidRDefault="003A3FB8" w:rsidP="00C16B11">
            <w:pPr>
              <w:pStyle w:val="TableParagraph"/>
              <w:spacing w:before="68"/>
              <w:ind w:left="211" w:right="201"/>
              <w:rPr>
                <w:sz w:val="24"/>
              </w:rPr>
            </w:pPr>
            <w:r>
              <w:rPr>
                <w:sz w:val="24"/>
              </w:rPr>
              <w:t>0.464</w:t>
            </w:r>
          </w:p>
        </w:tc>
        <w:tc>
          <w:tcPr>
            <w:tcW w:w="1006" w:type="dxa"/>
          </w:tcPr>
          <w:p w14:paraId="45E73AF4" w14:textId="77777777" w:rsidR="003A3FB8" w:rsidRDefault="003A3FB8" w:rsidP="00C16B11">
            <w:pPr>
              <w:pStyle w:val="TableParagraph"/>
              <w:spacing w:before="68"/>
              <w:ind w:left="210" w:right="198"/>
              <w:rPr>
                <w:sz w:val="24"/>
              </w:rPr>
            </w:pPr>
            <w:r>
              <w:rPr>
                <w:sz w:val="24"/>
              </w:rPr>
              <w:t>0.481</w:t>
            </w:r>
          </w:p>
        </w:tc>
        <w:tc>
          <w:tcPr>
            <w:tcW w:w="1005" w:type="dxa"/>
          </w:tcPr>
          <w:p w14:paraId="52CD6B3F" w14:textId="77777777" w:rsidR="003A3FB8" w:rsidRDefault="003A3FB8" w:rsidP="00C16B11">
            <w:pPr>
              <w:pStyle w:val="TableParagraph"/>
              <w:spacing w:before="68"/>
              <w:ind w:left="211" w:right="198"/>
              <w:rPr>
                <w:sz w:val="24"/>
              </w:rPr>
            </w:pPr>
            <w:r>
              <w:rPr>
                <w:sz w:val="24"/>
              </w:rPr>
              <w:t>0.469</w:t>
            </w:r>
          </w:p>
        </w:tc>
        <w:tc>
          <w:tcPr>
            <w:tcW w:w="1512" w:type="dxa"/>
          </w:tcPr>
          <w:p w14:paraId="2D982A1A" w14:textId="77777777" w:rsidR="003A3FB8" w:rsidRDefault="003A3FB8" w:rsidP="00C16B11">
            <w:pPr>
              <w:pStyle w:val="TableParagraph"/>
              <w:spacing w:before="68"/>
              <w:ind w:left="325" w:right="313"/>
              <w:rPr>
                <w:sz w:val="24"/>
              </w:rPr>
            </w:pPr>
            <w:r>
              <w:rPr>
                <w:sz w:val="24"/>
              </w:rPr>
              <w:t>0.468</w:t>
            </w:r>
          </w:p>
        </w:tc>
      </w:tr>
      <w:tr w:rsidR="003A3FB8" w14:paraId="7F6C6F63" w14:textId="77777777" w:rsidTr="003A3FB8">
        <w:trPr>
          <w:trHeight w:val="453"/>
        </w:trPr>
        <w:tc>
          <w:tcPr>
            <w:tcW w:w="4031" w:type="dxa"/>
          </w:tcPr>
          <w:p w14:paraId="6441B35D" w14:textId="77777777" w:rsidR="003A3FB8" w:rsidRDefault="003A3FB8" w:rsidP="00C16B11">
            <w:pPr>
              <w:pStyle w:val="TableParagraph"/>
              <w:spacing w:before="85"/>
              <w:ind w:left="675" w:right="660"/>
              <w:rPr>
                <w:b/>
                <w:sz w:val="24"/>
              </w:rPr>
            </w:pPr>
            <w:r>
              <w:rPr>
                <w:b/>
                <w:sz w:val="24"/>
              </w:rPr>
              <w:lastRenderedPageBreak/>
              <w:t>B</w:t>
            </w:r>
            <w:r>
              <w:rPr>
                <w:b/>
                <w:sz w:val="24"/>
                <w:vertAlign w:val="subscript"/>
              </w:rPr>
              <w:t>4</w:t>
            </w:r>
          </w:p>
        </w:tc>
        <w:tc>
          <w:tcPr>
            <w:tcW w:w="1004" w:type="dxa"/>
          </w:tcPr>
          <w:p w14:paraId="478AED3F" w14:textId="77777777" w:rsidR="003A3FB8" w:rsidRDefault="003A3FB8" w:rsidP="00C16B11">
            <w:pPr>
              <w:pStyle w:val="TableParagraph"/>
              <w:spacing w:before="81"/>
              <w:ind w:left="212" w:right="197"/>
              <w:rPr>
                <w:sz w:val="24"/>
              </w:rPr>
            </w:pPr>
            <w:r>
              <w:rPr>
                <w:sz w:val="24"/>
              </w:rPr>
              <w:t>0.448</w:t>
            </w:r>
          </w:p>
        </w:tc>
        <w:tc>
          <w:tcPr>
            <w:tcW w:w="1008" w:type="dxa"/>
          </w:tcPr>
          <w:p w14:paraId="37BC6A65" w14:textId="77777777" w:rsidR="003A3FB8" w:rsidRDefault="003A3FB8" w:rsidP="00C16B11">
            <w:pPr>
              <w:pStyle w:val="TableParagraph"/>
              <w:spacing w:before="81"/>
              <w:ind w:left="211" w:right="201"/>
              <w:rPr>
                <w:sz w:val="24"/>
              </w:rPr>
            </w:pPr>
            <w:r>
              <w:rPr>
                <w:sz w:val="24"/>
              </w:rPr>
              <w:t>0.453</w:t>
            </w:r>
          </w:p>
        </w:tc>
        <w:tc>
          <w:tcPr>
            <w:tcW w:w="1006" w:type="dxa"/>
          </w:tcPr>
          <w:p w14:paraId="524A7CBB" w14:textId="77777777" w:rsidR="003A3FB8" w:rsidRDefault="003A3FB8" w:rsidP="00C16B11">
            <w:pPr>
              <w:pStyle w:val="TableParagraph"/>
              <w:spacing w:before="81"/>
              <w:ind w:left="210" w:right="198"/>
              <w:rPr>
                <w:sz w:val="24"/>
              </w:rPr>
            </w:pPr>
            <w:r>
              <w:rPr>
                <w:sz w:val="24"/>
              </w:rPr>
              <w:t>0.469</w:t>
            </w:r>
          </w:p>
        </w:tc>
        <w:tc>
          <w:tcPr>
            <w:tcW w:w="1005" w:type="dxa"/>
          </w:tcPr>
          <w:p w14:paraId="0E9FFC2F" w14:textId="77777777" w:rsidR="003A3FB8" w:rsidRDefault="003A3FB8" w:rsidP="00C16B11">
            <w:pPr>
              <w:pStyle w:val="TableParagraph"/>
              <w:spacing w:before="81"/>
              <w:ind w:left="211" w:right="198"/>
              <w:rPr>
                <w:sz w:val="24"/>
              </w:rPr>
            </w:pPr>
            <w:r>
              <w:rPr>
                <w:sz w:val="24"/>
              </w:rPr>
              <w:t>0.458</w:t>
            </w:r>
          </w:p>
        </w:tc>
        <w:tc>
          <w:tcPr>
            <w:tcW w:w="1512" w:type="dxa"/>
          </w:tcPr>
          <w:p w14:paraId="2A9A6048" w14:textId="77777777" w:rsidR="003A3FB8" w:rsidRDefault="003A3FB8" w:rsidP="00C16B11">
            <w:pPr>
              <w:pStyle w:val="TableParagraph"/>
              <w:spacing w:before="81"/>
              <w:ind w:left="325" w:right="313"/>
              <w:rPr>
                <w:sz w:val="24"/>
              </w:rPr>
            </w:pPr>
            <w:r>
              <w:rPr>
                <w:sz w:val="24"/>
              </w:rPr>
              <w:t>0.457</w:t>
            </w:r>
          </w:p>
        </w:tc>
      </w:tr>
      <w:tr w:rsidR="003A3FB8" w14:paraId="345252D9" w14:textId="77777777" w:rsidTr="003A3FB8">
        <w:trPr>
          <w:trHeight w:val="426"/>
        </w:trPr>
        <w:tc>
          <w:tcPr>
            <w:tcW w:w="4031" w:type="dxa"/>
          </w:tcPr>
          <w:p w14:paraId="7DFA22DF" w14:textId="77777777" w:rsidR="003A3FB8" w:rsidRDefault="003A3FB8" w:rsidP="00C16B11">
            <w:pPr>
              <w:pStyle w:val="TableParagraph"/>
              <w:spacing w:before="71"/>
              <w:ind w:left="675" w:right="660"/>
              <w:rPr>
                <w:b/>
                <w:sz w:val="24"/>
              </w:rPr>
            </w:pPr>
            <w:r>
              <w:rPr>
                <w:b/>
                <w:sz w:val="24"/>
              </w:rPr>
              <w:t>B</w:t>
            </w:r>
            <w:r>
              <w:rPr>
                <w:b/>
                <w:sz w:val="24"/>
                <w:vertAlign w:val="subscript"/>
              </w:rPr>
              <w:t>5</w:t>
            </w:r>
          </w:p>
        </w:tc>
        <w:tc>
          <w:tcPr>
            <w:tcW w:w="1004" w:type="dxa"/>
          </w:tcPr>
          <w:p w14:paraId="0018B33C" w14:textId="77777777" w:rsidR="003A3FB8" w:rsidRDefault="003A3FB8" w:rsidP="00C16B11">
            <w:pPr>
              <w:pStyle w:val="TableParagraph"/>
              <w:spacing w:before="66"/>
              <w:ind w:left="212" w:right="197"/>
              <w:rPr>
                <w:sz w:val="24"/>
              </w:rPr>
            </w:pPr>
            <w:r>
              <w:rPr>
                <w:sz w:val="24"/>
              </w:rPr>
              <w:t>0.442</w:t>
            </w:r>
          </w:p>
        </w:tc>
        <w:tc>
          <w:tcPr>
            <w:tcW w:w="1008" w:type="dxa"/>
          </w:tcPr>
          <w:p w14:paraId="4EA0BFC4" w14:textId="77777777" w:rsidR="003A3FB8" w:rsidRDefault="003A3FB8" w:rsidP="00C16B11">
            <w:pPr>
              <w:pStyle w:val="TableParagraph"/>
              <w:spacing w:before="66"/>
              <w:ind w:left="211" w:right="201"/>
              <w:rPr>
                <w:sz w:val="24"/>
              </w:rPr>
            </w:pPr>
            <w:r>
              <w:rPr>
                <w:sz w:val="24"/>
              </w:rPr>
              <w:t>0.448</w:t>
            </w:r>
          </w:p>
        </w:tc>
        <w:tc>
          <w:tcPr>
            <w:tcW w:w="1006" w:type="dxa"/>
          </w:tcPr>
          <w:p w14:paraId="07E99A2D" w14:textId="77777777" w:rsidR="003A3FB8" w:rsidRDefault="003A3FB8" w:rsidP="00C16B11">
            <w:pPr>
              <w:pStyle w:val="TableParagraph"/>
              <w:spacing w:before="66"/>
              <w:ind w:left="210" w:right="198"/>
              <w:rPr>
                <w:sz w:val="24"/>
              </w:rPr>
            </w:pPr>
            <w:r>
              <w:rPr>
                <w:sz w:val="24"/>
              </w:rPr>
              <w:t>0.464</w:t>
            </w:r>
          </w:p>
        </w:tc>
        <w:tc>
          <w:tcPr>
            <w:tcW w:w="1005" w:type="dxa"/>
          </w:tcPr>
          <w:p w14:paraId="27CC548A" w14:textId="77777777" w:rsidR="003A3FB8" w:rsidRDefault="003A3FB8" w:rsidP="00C16B11">
            <w:pPr>
              <w:pStyle w:val="TableParagraph"/>
              <w:spacing w:before="66"/>
              <w:ind w:left="211" w:right="198"/>
              <w:rPr>
                <w:sz w:val="24"/>
              </w:rPr>
            </w:pPr>
            <w:r>
              <w:rPr>
                <w:sz w:val="24"/>
              </w:rPr>
              <w:t>0.453</w:t>
            </w:r>
          </w:p>
        </w:tc>
        <w:tc>
          <w:tcPr>
            <w:tcW w:w="1512" w:type="dxa"/>
          </w:tcPr>
          <w:p w14:paraId="64D401B4" w14:textId="77777777" w:rsidR="003A3FB8" w:rsidRDefault="003A3FB8" w:rsidP="00C16B11">
            <w:pPr>
              <w:pStyle w:val="TableParagraph"/>
              <w:spacing w:before="66"/>
              <w:ind w:left="325" w:right="313"/>
              <w:rPr>
                <w:sz w:val="24"/>
              </w:rPr>
            </w:pPr>
            <w:r>
              <w:rPr>
                <w:sz w:val="24"/>
              </w:rPr>
              <w:t>0.452</w:t>
            </w:r>
          </w:p>
        </w:tc>
      </w:tr>
      <w:tr w:rsidR="003A3FB8" w14:paraId="085A69B9" w14:textId="77777777" w:rsidTr="003A3FB8">
        <w:trPr>
          <w:trHeight w:val="453"/>
        </w:trPr>
        <w:tc>
          <w:tcPr>
            <w:tcW w:w="4031" w:type="dxa"/>
          </w:tcPr>
          <w:p w14:paraId="55411D5B" w14:textId="77777777" w:rsidR="003A3FB8" w:rsidRDefault="003A3FB8" w:rsidP="00C16B11">
            <w:pPr>
              <w:pStyle w:val="TableParagraph"/>
              <w:spacing w:before="85"/>
              <w:ind w:left="673" w:right="661"/>
              <w:rPr>
                <w:b/>
                <w:sz w:val="24"/>
              </w:rPr>
            </w:pPr>
            <w:r>
              <w:rPr>
                <w:b/>
                <w:sz w:val="24"/>
              </w:rPr>
              <w:t>Mean</w:t>
            </w:r>
            <w:r>
              <w:rPr>
                <w:b/>
                <w:spacing w:val="-1"/>
                <w:sz w:val="24"/>
              </w:rPr>
              <w:t xml:space="preserve"> </w:t>
            </w:r>
            <w:r>
              <w:rPr>
                <w:b/>
                <w:sz w:val="24"/>
              </w:rPr>
              <w:t>B</w:t>
            </w:r>
          </w:p>
        </w:tc>
        <w:tc>
          <w:tcPr>
            <w:tcW w:w="1004" w:type="dxa"/>
          </w:tcPr>
          <w:p w14:paraId="3E1013AF" w14:textId="77777777" w:rsidR="003A3FB8" w:rsidRDefault="003A3FB8" w:rsidP="00C16B11">
            <w:pPr>
              <w:pStyle w:val="TableParagraph"/>
              <w:spacing w:before="80"/>
              <w:ind w:left="212" w:right="197"/>
              <w:rPr>
                <w:sz w:val="24"/>
              </w:rPr>
            </w:pPr>
            <w:r>
              <w:rPr>
                <w:sz w:val="24"/>
              </w:rPr>
              <w:t>0.451</w:t>
            </w:r>
          </w:p>
        </w:tc>
        <w:tc>
          <w:tcPr>
            <w:tcW w:w="1008" w:type="dxa"/>
          </w:tcPr>
          <w:p w14:paraId="09D0026F" w14:textId="77777777" w:rsidR="003A3FB8" w:rsidRDefault="003A3FB8" w:rsidP="00C16B11">
            <w:pPr>
              <w:pStyle w:val="TableParagraph"/>
              <w:spacing w:before="80"/>
              <w:ind w:left="211" w:right="201"/>
              <w:rPr>
                <w:sz w:val="24"/>
              </w:rPr>
            </w:pPr>
            <w:r>
              <w:rPr>
                <w:sz w:val="24"/>
              </w:rPr>
              <w:t>0.456</w:t>
            </w:r>
          </w:p>
        </w:tc>
        <w:tc>
          <w:tcPr>
            <w:tcW w:w="1006" w:type="dxa"/>
          </w:tcPr>
          <w:p w14:paraId="0BFA1858" w14:textId="77777777" w:rsidR="003A3FB8" w:rsidRDefault="003A3FB8" w:rsidP="00C16B11">
            <w:pPr>
              <w:pStyle w:val="TableParagraph"/>
              <w:spacing w:before="80"/>
              <w:ind w:left="210" w:right="198"/>
              <w:rPr>
                <w:sz w:val="24"/>
              </w:rPr>
            </w:pPr>
            <w:r>
              <w:rPr>
                <w:sz w:val="24"/>
              </w:rPr>
              <w:t>0.473</w:t>
            </w:r>
          </w:p>
        </w:tc>
        <w:tc>
          <w:tcPr>
            <w:tcW w:w="1005" w:type="dxa"/>
          </w:tcPr>
          <w:p w14:paraId="1484AE68" w14:textId="77777777" w:rsidR="003A3FB8" w:rsidRDefault="003A3FB8" w:rsidP="00C16B11">
            <w:pPr>
              <w:pStyle w:val="TableParagraph"/>
              <w:spacing w:before="80"/>
              <w:ind w:left="211" w:right="198"/>
              <w:rPr>
                <w:sz w:val="24"/>
              </w:rPr>
            </w:pPr>
            <w:r>
              <w:rPr>
                <w:sz w:val="24"/>
              </w:rPr>
              <w:t>0.462</w:t>
            </w:r>
          </w:p>
        </w:tc>
        <w:tc>
          <w:tcPr>
            <w:tcW w:w="1512" w:type="dxa"/>
          </w:tcPr>
          <w:p w14:paraId="4123755E" w14:textId="77777777" w:rsidR="003A3FB8" w:rsidRDefault="003A3FB8" w:rsidP="00C16B11">
            <w:pPr>
              <w:pStyle w:val="TableParagraph"/>
              <w:jc w:val="left"/>
              <w:rPr>
                <w:sz w:val="26"/>
              </w:rPr>
            </w:pPr>
          </w:p>
        </w:tc>
      </w:tr>
    </w:tbl>
    <w:p w14:paraId="282AEDB1" w14:textId="77777777" w:rsidR="003A3FB8" w:rsidRDefault="003A3FB8" w:rsidP="003A3FB8">
      <w:pPr>
        <w:spacing w:line="360" w:lineRule="auto"/>
        <w:jc w:val="both"/>
        <w:rPr>
          <w:rFonts w:ascii="Times New Roman" w:hAnsi="Times New Roman" w:cs="Times New Roman"/>
          <w:b/>
          <w:sz w:val="24"/>
          <w:szCs w:val="24"/>
        </w:rPr>
      </w:pPr>
    </w:p>
    <w:tbl>
      <w:tblPr>
        <w:tblW w:w="9602"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1459"/>
        <w:gridCol w:w="1580"/>
        <w:gridCol w:w="1757"/>
      </w:tblGrid>
      <w:tr w:rsidR="003A3FB8" w14:paraId="7A03B628" w14:textId="77777777" w:rsidTr="003A3FB8">
        <w:trPr>
          <w:trHeight w:val="793"/>
        </w:trPr>
        <w:tc>
          <w:tcPr>
            <w:tcW w:w="4806" w:type="dxa"/>
          </w:tcPr>
          <w:p w14:paraId="797F2C5D" w14:textId="77777777" w:rsidR="003A3FB8" w:rsidRDefault="003A3FB8" w:rsidP="00C16B11">
            <w:pPr>
              <w:pStyle w:val="TableParagraph"/>
              <w:spacing w:before="2"/>
              <w:jc w:val="left"/>
              <w:rPr>
                <w:b/>
              </w:rPr>
            </w:pPr>
          </w:p>
          <w:p w14:paraId="1ED5EC24" w14:textId="77777777" w:rsidR="003A3FB8" w:rsidRDefault="003A3FB8" w:rsidP="00C16B11">
            <w:pPr>
              <w:pStyle w:val="TableParagraph"/>
              <w:ind w:left="1174" w:right="1165"/>
              <w:rPr>
                <w:b/>
                <w:sz w:val="24"/>
              </w:rPr>
            </w:pPr>
            <w:r>
              <w:rPr>
                <w:b/>
                <w:sz w:val="24"/>
              </w:rPr>
              <w:t>Factors</w:t>
            </w:r>
          </w:p>
        </w:tc>
        <w:tc>
          <w:tcPr>
            <w:tcW w:w="1459" w:type="dxa"/>
          </w:tcPr>
          <w:p w14:paraId="0FD0DA67" w14:textId="77777777" w:rsidR="003A3FB8" w:rsidRDefault="003A3FB8" w:rsidP="00C16B11">
            <w:pPr>
              <w:pStyle w:val="TableParagraph"/>
              <w:spacing w:before="2"/>
              <w:jc w:val="left"/>
              <w:rPr>
                <w:b/>
              </w:rPr>
            </w:pPr>
          </w:p>
          <w:p w14:paraId="5A57532B" w14:textId="77777777" w:rsidR="003A3FB8" w:rsidRDefault="003A3FB8" w:rsidP="00C16B11">
            <w:pPr>
              <w:pStyle w:val="TableParagraph"/>
              <w:ind w:left="436" w:right="426"/>
              <w:rPr>
                <w:b/>
                <w:sz w:val="24"/>
              </w:rPr>
            </w:pPr>
            <w:r>
              <w:rPr>
                <w:b/>
                <w:sz w:val="24"/>
              </w:rPr>
              <w:t>C.D.</w:t>
            </w:r>
          </w:p>
        </w:tc>
        <w:tc>
          <w:tcPr>
            <w:tcW w:w="1580" w:type="dxa"/>
          </w:tcPr>
          <w:p w14:paraId="631E89D6" w14:textId="77777777" w:rsidR="003A3FB8" w:rsidRDefault="003A3FB8" w:rsidP="00C16B11">
            <w:pPr>
              <w:pStyle w:val="TableParagraph"/>
              <w:spacing w:before="2"/>
              <w:jc w:val="left"/>
              <w:rPr>
                <w:b/>
              </w:rPr>
            </w:pPr>
          </w:p>
          <w:p w14:paraId="259AC231" w14:textId="77777777" w:rsidR="003A3FB8" w:rsidRDefault="003A3FB8" w:rsidP="00C16B11">
            <w:pPr>
              <w:pStyle w:val="TableParagraph"/>
              <w:ind w:left="492"/>
              <w:jc w:val="left"/>
              <w:rPr>
                <w:b/>
                <w:sz w:val="24"/>
              </w:rPr>
            </w:pPr>
            <w:r>
              <w:rPr>
                <w:b/>
                <w:sz w:val="24"/>
              </w:rPr>
              <w:t>SE(d)</w:t>
            </w:r>
          </w:p>
        </w:tc>
        <w:tc>
          <w:tcPr>
            <w:tcW w:w="1757" w:type="dxa"/>
          </w:tcPr>
          <w:p w14:paraId="3D189769" w14:textId="77777777" w:rsidR="003A3FB8" w:rsidRDefault="003A3FB8" w:rsidP="00C16B11">
            <w:pPr>
              <w:pStyle w:val="TableParagraph"/>
              <w:spacing w:before="2"/>
              <w:jc w:val="left"/>
              <w:rPr>
                <w:b/>
              </w:rPr>
            </w:pPr>
          </w:p>
          <w:p w14:paraId="7375672A" w14:textId="77777777" w:rsidR="003A3FB8" w:rsidRDefault="003A3FB8" w:rsidP="00C16B11">
            <w:pPr>
              <w:pStyle w:val="TableParagraph"/>
              <w:ind w:left="527" w:right="520"/>
              <w:rPr>
                <w:b/>
                <w:sz w:val="24"/>
              </w:rPr>
            </w:pPr>
            <w:r>
              <w:rPr>
                <w:b/>
                <w:sz w:val="24"/>
              </w:rPr>
              <w:t>SE(m)</w:t>
            </w:r>
          </w:p>
        </w:tc>
      </w:tr>
      <w:tr w:rsidR="003A3FB8" w14:paraId="5D990E3B" w14:textId="77777777" w:rsidTr="003A3FB8">
        <w:trPr>
          <w:trHeight w:val="743"/>
        </w:trPr>
        <w:tc>
          <w:tcPr>
            <w:tcW w:w="4806" w:type="dxa"/>
          </w:tcPr>
          <w:p w14:paraId="7B701F21" w14:textId="77777777" w:rsidR="003A3FB8" w:rsidRDefault="003A3FB8" w:rsidP="00C16B11">
            <w:pPr>
              <w:pStyle w:val="TableParagraph"/>
              <w:spacing w:before="231"/>
              <w:ind w:left="1175" w:right="1165"/>
              <w:rPr>
                <w:b/>
                <w:sz w:val="24"/>
              </w:rPr>
            </w:pPr>
            <w:r>
              <w:rPr>
                <w:b/>
                <w:sz w:val="24"/>
              </w:rPr>
              <w:t>Factor(A)</w:t>
            </w:r>
          </w:p>
        </w:tc>
        <w:tc>
          <w:tcPr>
            <w:tcW w:w="1459" w:type="dxa"/>
          </w:tcPr>
          <w:p w14:paraId="176725E8" w14:textId="77777777" w:rsidR="003A3FB8" w:rsidRDefault="003A3FB8" w:rsidP="00C16B11">
            <w:pPr>
              <w:pStyle w:val="TableParagraph"/>
              <w:spacing w:before="227"/>
              <w:ind w:left="438" w:right="426"/>
              <w:rPr>
                <w:sz w:val="24"/>
              </w:rPr>
            </w:pPr>
            <w:r>
              <w:rPr>
                <w:sz w:val="24"/>
              </w:rPr>
              <w:t>0.009</w:t>
            </w:r>
          </w:p>
        </w:tc>
        <w:tc>
          <w:tcPr>
            <w:tcW w:w="1580" w:type="dxa"/>
          </w:tcPr>
          <w:p w14:paraId="6B2604ED" w14:textId="77777777" w:rsidR="003A3FB8" w:rsidRDefault="003A3FB8" w:rsidP="00C16B11">
            <w:pPr>
              <w:pStyle w:val="TableParagraph"/>
              <w:spacing w:before="227"/>
              <w:ind w:left="516"/>
              <w:jc w:val="left"/>
              <w:rPr>
                <w:sz w:val="24"/>
              </w:rPr>
            </w:pPr>
            <w:r>
              <w:rPr>
                <w:sz w:val="24"/>
              </w:rPr>
              <w:t>0.004</w:t>
            </w:r>
          </w:p>
        </w:tc>
        <w:tc>
          <w:tcPr>
            <w:tcW w:w="1757" w:type="dxa"/>
          </w:tcPr>
          <w:p w14:paraId="2C97FB86" w14:textId="77777777" w:rsidR="003A3FB8" w:rsidRDefault="003A3FB8" w:rsidP="00C16B11">
            <w:pPr>
              <w:pStyle w:val="TableParagraph"/>
              <w:spacing w:before="227"/>
              <w:ind w:left="527" w:right="515"/>
              <w:rPr>
                <w:sz w:val="24"/>
              </w:rPr>
            </w:pPr>
            <w:r>
              <w:rPr>
                <w:sz w:val="24"/>
              </w:rPr>
              <w:t>0.003</w:t>
            </w:r>
          </w:p>
        </w:tc>
      </w:tr>
      <w:tr w:rsidR="003A3FB8" w14:paraId="3DB8C5A2" w14:textId="77777777" w:rsidTr="003A3FB8">
        <w:trPr>
          <w:trHeight w:val="791"/>
        </w:trPr>
        <w:tc>
          <w:tcPr>
            <w:tcW w:w="4806" w:type="dxa"/>
          </w:tcPr>
          <w:p w14:paraId="53C3E35F" w14:textId="77777777" w:rsidR="003A3FB8" w:rsidRDefault="003A3FB8" w:rsidP="00C16B11">
            <w:pPr>
              <w:pStyle w:val="TableParagraph"/>
              <w:spacing w:before="2"/>
              <w:jc w:val="left"/>
              <w:rPr>
                <w:b/>
              </w:rPr>
            </w:pPr>
          </w:p>
          <w:p w14:paraId="1CF6899B" w14:textId="77777777" w:rsidR="003A3FB8" w:rsidRDefault="003A3FB8" w:rsidP="00C16B11">
            <w:pPr>
              <w:pStyle w:val="TableParagraph"/>
              <w:ind w:left="1175" w:right="1165"/>
              <w:rPr>
                <w:b/>
                <w:sz w:val="24"/>
              </w:rPr>
            </w:pPr>
            <w:r>
              <w:rPr>
                <w:b/>
                <w:sz w:val="24"/>
              </w:rPr>
              <w:t>Factor(B)</w:t>
            </w:r>
          </w:p>
        </w:tc>
        <w:tc>
          <w:tcPr>
            <w:tcW w:w="1459" w:type="dxa"/>
          </w:tcPr>
          <w:p w14:paraId="3909CDD6" w14:textId="77777777" w:rsidR="003A3FB8" w:rsidRDefault="003A3FB8" w:rsidP="00C16B11">
            <w:pPr>
              <w:pStyle w:val="TableParagraph"/>
              <w:spacing w:before="9"/>
              <w:jc w:val="left"/>
              <w:rPr>
                <w:b/>
                <w:sz w:val="21"/>
              </w:rPr>
            </w:pPr>
          </w:p>
          <w:p w14:paraId="482A4C01" w14:textId="77777777" w:rsidR="003A3FB8" w:rsidRDefault="003A3FB8" w:rsidP="00C16B11">
            <w:pPr>
              <w:pStyle w:val="TableParagraph"/>
              <w:ind w:left="438" w:right="426"/>
              <w:rPr>
                <w:sz w:val="24"/>
              </w:rPr>
            </w:pPr>
            <w:r>
              <w:rPr>
                <w:sz w:val="24"/>
              </w:rPr>
              <w:t>0.008</w:t>
            </w:r>
          </w:p>
        </w:tc>
        <w:tc>
          <w:tcPr>
            <w:tcW w:w="1580" w:type="dxa"/>
          </w:tcPr>
          <w:p w14:paraId="19B2A439" w14:textId="77777777" w:rsidR="003A3FB8" w:rsidRDefault="003A3FB8" w:rsidP="00C16B11">
            <w:pPr>
              <w:pStyle w:val="TableParagraph"/>
              <w:spacing w:before="9"/>
              <w:jc w:val="left"/>
              <w:rPr>
                <w:b/>
                <w:sz w:val="21"/>
              </w:rPr>
            </w:pPr>
          </w:p>
          <w:p w14:paraId="7552DAB9" w14:textId="77777777" w:rsidR="003A3FB8" w:rsidRDefault="003A3FB8" w:rsidP="00C16B11">
            <w:pPr>
              <w:pStyle w:val="TableParagraph"/>
              <w:ind w:left="516"/>
              <w:jc w:val="left"/>
              <w:rPr>
                <w:sz w:val="24"/>
              </w:rPr>
            </w:pPr>
            <w:r>
              <w:rPr>
                <w:sz w:val="24"/>
              </w:rPr>
              <w:t>0.004</w:t>
            </w:r>
          </w:p>
        </w:tc>
        <w:tc>
          <w:tcPr>
            <w:tcW w:w="1757" w:type="dxa"/>
          </w:tcPr>
          <w:p w14:paraId="069DD802" w14:textId="77777777" w:rsidR="003A3FB8" w:rsidRDefault="003A3FB8" w:rsidP="00C16B11">
            <w:pPr>
              <w:pStyle w:val="TableParagraph"/>
              <w:spacing w:before="9"/>
              <w:jc w:val="left"/>
              <w:rPr>
                <w:b/>
                <w:sz w:val="21"/>
              </w:rPr>
            </w:pPr>
          </w:p>
          <w:p w14:paraId="70746E4F" w14:textId="77777777" w:rsidR="003A3FB8" w:rsidRDefault="003A3FB8" w:rsidP="00C16B11">
            <w:pPr>
              <w:pStyle w:val="TableParagraph"/>
              <w:ind w:left="527" w:right="515"/>
              <w:rPr>
                <w:sz w:val="24"/>
              </w:rPr>
            </w:pPr>
            <w:r>
              <w:rPr>
                <w:sz w:val="24"/>
              </w:rPr>
              <w:t>0.003</w:t>
            </w:r>
          </w:p>
        </w:tc>
      </w:tr>
      <w:tr w:rsidR="003A3FB8" w14:paraId="4D2E56F9" w14:textId="77777777" w:rsidTr="003A3FB8">
        <w:trPr>
          <w:trHeight w:val="793"/>
        </w:trPr>
        <w:tc>
          <w:tcPr>
            <w:tcW w:w="4806" w:type="dxa"/>
          </w:tcPr>
          <w:p w14:paraId="7482B848" w14:textId="77777777" w:rsidR="003A3FB8" w:rsidRDefault="003A3FB8" w:rsidP="00C16B11">
            <w:pPr>
              <w:pStyle w:val="TableParagraph"/>
              <w:spacing w:before="230"/>
              <w:ind w:left="1178" w:right="1165"/>
              <w:rPr>
                <w:b/>
                <w:sz w:val="24"/>
              </w:rPr>
            </w:pPr>
            <w:proofErr w:type="gramStart"/>
            <w:r>
              <w:rPr>
                <w:b/>
                <w:sz w:val="24"/>
              </w:rPr>
              <w:t>Factor(</w:t>
            </w:r>
            <w:proofErr w:type="gramEnd"/>
            <w:r>
              <w:rPr>
                <w:b/>
                <w:sz w:val="24"/>
              </w:rPr>
              <w:t>A</w:t>
            </w:r>
            <w:r>
              <w:rPr>
                <w:b/>
                <w:spacing w:val="-1"/>
                <w:sz w:val="24"/>
              </w:rPr>
              <w:t xml:space="preserve"> </w:t>
            </w:r>
            <w:r>
              <w:rPr>
                <w:sz w:val="28"/>
              </w:rPr>
              <w:t>×</w:t>
            </w:r>
            <w:r>
              <w:rPr>
                <w:spacing w:val="-11"/>
                <w:sz w:val="28"/>
              </w:rPr>
              <w:t xml:space="preserve"> </w:t>
            </w:r>
            <w:r>
              <w:rPr>
                <w:b/>
                <w:sz w:val="24"/>
              </w:rPr>
              <w:t>B)</w:t>
            </w:r>
          </w:p>
        </w:tc>
        <w:tc>
          <w:tcPr>
            <w:tcW w:w="1459" w:type="dxa"/>
          </w:tcPr>
          <w:p w14:paraId="55E49997" w14:textId="77777777" w:rsidR="003A3FB8" w:rsidRDefault="003A3FB8" w:rsidP="00C16B11">
            <w:pPr>
              <w:pStyle w:val="TableParagraph"/>
              <w:spacing w:before="9"/>
              <w:jc w:val="left"/>
              <w:rPr>
                <w:b/>
                <w:sz w:val="21"/>
              </w:rPr>
            </w:pPr>
          </w:p>
          <w:p w14:paraId="3DE52460" w14:textId="77777777" w:rsidR="003A3FB8" w:rsidRDefault="003A3FB8" w:rsidP="00C16B11">
            <w:pPr>
              <w:pStyle w:val="TableParagraph"/>
              <w:ind w:left="435" w:right="426"/>
              <w:rPr>
                <w:sz w:val="24"/>
              </w:rPr>
            </w:pPr>
            <w:r>
              <w:rPr>
                <w:sz w:val="24"/>
              </w:rPr>
              <w:t>N.S.</w:t>
            </w:r>
          </w:p>
        </w:tc>
        <w:tc>
          <w:tcPr>
            <w:tcW w:w="1580" w:type="dxa"/>
          </w:tcPr>
          <w:p w14:paraId="1AB14DA5" w14:textId="77777777" w:rsidR="003A3FB8" w:rsidRDefault="003A3FB8" w:rsidP="00C16B11">
            <w:pPr>
              <w:pStyle w:val="TableParagraph"/>
              <w:spacing w:before="9"/>
              <w:jc w:val="left"/>
              <w:rPr>
                <w:b/>
                <w:sz w:val="21"/>
              </w:rPr>
            </w:pPr>
          </w:p>
          <w:p w14:paraId="1EFC7375" w14:textId="77777777" w:rsidR="003A3FB8" w:rsidRDefault="003A3FB8" w:rsidP="00C16B11">
            <w:pPr>
              <w:pStyle w:val="TableParagraph"/>
              <w:ind w:left="516"/>
              <w:jc w:val="left"/>
              <w:rPr>
                <w:sz w:val="24"/>
              </w:rPr>
            </w:pPr>
            <w:r>
              <w:rPr>
                <w:sz w:val="24"/>
              </w:rPr>
              <w:t>0.009</w:t>
            </w:r>
          </w:p>
        </w:tc>
        <w:tc>
          <w:tcPr>
            <w:tcW w:w="1757" w:type="dxa"/>
          </w:tcPr>
          <w:p w14:paraId="55E6120A" w14:textId="77777777" w:rsidR="003A3FB8" w:rsidRDefault="003A3FB8" w:rsidP="00C16B11">
            <w:pPr>
              <w:pStyle w:val="TableParagraph"/>
              <w:spacing w:before="9"/>
              <w:jc w:val="left"/>
              <w:rPr>
                <w:b/>
                <w:sz w:val="21"/>
              </w:rPr>
            </w:pPr>
          </w:p>
          <w:p w14:paraId="764EEEDC" w14:textId="77777777" w:rsidR="003A3FB8" w:rsidRDefault="003A3FB8" w:rsidP="00C16B11">
            <w:pPr>
              <w:pStyle w:val="TableParagraph"/>
              <w:ind w:left="527" w:right="515"/>
              <w:rPr>
                <w:sz w:val="24"/>
              </w:rPr>
            </w:pPr>
            <w:r>
              <w:rPr>
                <w:sz w:val="24"/>
              </w:rPr>
              <w:t>0.006</w:t>
            </w:r>
          </w:p>
        </w:tc>
      </w:tr>
    </w:tbl>
    <w:p w14:paraId="493D15F6" w14:textId="77777777" w:rsidR="003A3FB8" w:rsidRPr="003A3FB8" w:rsidRDefault="003A3FB8" w:rsidP="003A3FB8">
      <w:pPr>
        <w:spacing w:line="360" w:lineRule="auto"/>
        <w:jc w:val="both"/>
        <w:rPr>
          <w:rFonts w:ascii="Times New Roman" w:hAnsi="Times New Roman" w:cs="Times New Roman"/>
          <w:b/>
          <w:sz w:val="24"/>
          <w:szCs w:val="24"/>
        </w:rPr>
      </w:pPr>
    </w:p>
    <w:p w14:paraId="15A612C6" w14:textId="1C3BBDB9" w:rsidR="003A3FB8" w:rsidRDefault="003A3FB8" w:rsidP="003A3FB8">
      <w:pPr>
        <w:spacing w:line="360" w:lineRule="auto"/>
        <w:jc w:val="both"/>
        <w:rPr>
          <w:rFonts w:ascii="Times New Roman" w:hAnsi="Times New Roman" w:cs="Times New Roman"/>
          <w:bCs/>
          <w:sz w:val="24"/>
          <w:szCs w:val="24"/>
        </w:rPr>
      </w:pPr>
      <w:r w:rsidRPr="003A3FB8">
        <w:rPr>
          <w:rFonts w:ascii="Times New Roman" w:hAnsi="Times New Roman" w:cs="Times New Roman"/>
          <w:bCs/>
          <w:sz w:val="24"/>
          <w:szCs w:val="24"/>
        </w:rPr>
        <w:t xml:space="preserve">Table </w:t>
      </w:r>
      <w:proofErr w:type="gramStart"/>
      <w:r>
        <w:rPr>
          <w:rFonts w:ascii="Times New Roman" w:hAnsi="Times New Roman" w:cs="Times New Roman"/>
          <w:bCs/>
          <w:sz w:val="24"/>
          <w:szCs w:val="24"/>
        </w:rPr>
        <w:t>5</w:t>
      </w:r>
      <w:r w:rsidRPr="003A3FB8">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a)</w:t>
      </w:r>
      <w:r w:rsidRPr="003A3FB8">
        <w:rPr>
          <w:rFonts w:ascii="Times New Roman" w:hAnsi="Times New Roman" w:cs="Times New Roman"/>
          <w:bCs/>
          <w:sz w:val="24"/>
          <w:szCs w:val="24"/>
        </w:rPr>
        <w:t xml:space="preserve">, the means of different levels of all the factors for ash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juice based whey beverage, the following fact was observed. The ash score of </w:t>
      </w:r>
      <w:proofErr w:type="spellStart"/>
      <w:r w:rsidRPr="003A3FB8">
        <w:rPr>
          <w:rFonts w:ascii="Times New Roman" w:hAnsi="Times New Roman" w:cs="Times New Roman"/>
          <w:bCs/>
          <w:sz w:val="24"/>
          <w:szCs w:val="24"/>
        </w:rPr>
        <w:t>kinnow</w:t>
      </w:r>
      <w:proofErr w:type="spellEnd"/>
      <w:r w:rsidRPr="003A3FB8">
        <w:rPr>
          <w:rFonts w:ascii="Times New Roman" w:hAnsi="Times New Roman" w:cs="Times New Roman"/>
          <w:bCs/>
          <w:sz w:val="24"/>
          <w:szCs w:val="24"/>
        </w:rPr>
        <w:t xml:space="preserve"> </w:t>
      </w:r>
      <w:proofErr w:type="gramStart"/>
      <w:r w:rsidRPr="003A3FB8">
        <w:rPr>
          <w:rFonts w:ascii="Times New Roman" w:hAnsi="Times New Roman" w:cs="Times New Roman"/>
          <w:bCs/>
          <w:sz w:val="24"/>
          <w:szCs w:val="24"/>
        </w:rPr>
        <w:t>juice based</w:t>
      </w:r>
      <w:proofErr w:type="gramEnd"/>
      <w:r w:rsidRPr="003A3FB8">
        <w:rPr>
          <w:rFonts w:ascii="Times New Roman" w:hAnsi="Times New Roman" w:cs="Times New Roman"/>
          <w:bCs/>
          <w:sz w:val="24"/>
          <w:szCs w:val="24"/>
        </w:rPr>
        <w:t xml:space="preserve"> whey beverage maximum mean score (0.480) was noted in sample B2 while minimum score (0.446) in B1 sample. From interactions of B×S, the maximum score (0.494) was noted in B2×S3 followed by B2×S4 and minimum (0.436) in B1×S1 sample.</w:t>
      </w:r>
    </w:p>
    <w:p w14:paraId="50B0CBD5" w14:textId="3AEA1575" w:rsidR="003A3FB8" w:rsidRDefault="003A3FB8" w:rsidP="003A3FB8">
      <w:pPr>
        <w:spacing w:line="360" w:lineRule="auto"/>
        <w:jc w:val="both"/>
        <w:rPr>
          <w:rFonts w:ascii="Times New Roman" w:hAnsi="Times New Roman" w:cs="Times New Roman"/>
          <w:b/>
          <w:sz w:val="24"/>
          <w:szCs w:val="24"/>
        </w:rPr>
      </w:pPr>
      <w:r w:rsidRPr="003A3FB8">
        <w:rPr>
          <w:rFonts w:ascii="Times New Roman" w:hAnsi="Times New Roman" w:cs="Times New Roman"/>
          <w:b/>
          <w:sz w:val="24"/>
          <w:szCs w:val="24"/>
        </w:rPr>
        <w:t xml:space="preserve">Table </w:t>
      </w:r>
      <w:proofErr w:type="gramStart"/>
      <w:r w:rsidRPr="003A3FB8">
        <w:rPr>
          <w:rFonts w:ascii="Times New Roman" w:hAnsi="Times New Roman" w:cs="Times New Roman"/>
          <w:b/>
          <w:sz w:val="24"/>
          <w:szCs w:val="24"/>
        </w:rPr>
        <w:t>5.(</w:t>
      </w:r>
      <w:proofErr w:type="gramEnd"/>
      <w:r w:rsidRPr="003A3FB8">
        <w:rPr>
          <w:rFonts w:ascii="Times New Roman" w:hAnsi="Times New Roman" w:cs="Times New Roman"/>
          <w:b/>
          <w:sz w:val="24"/>
          <w:szCs w:val="24"/>
        </w:rPr>
        <w:t>b):Analysis of variance of data obtained from ash percentage.</w:t>
      </w:r>
    </w:p>
    <w:tbl>
      <w:tblPr>
        <w:tblW w:w="936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1"/>
        <w:gridCol w:w="16"/>
        <w:gridCol w:w="528"/>
        <w:gridCol w:w="16"/>
        <w:gridCol w:w="1935"/>
        <w:gridCol w:w="16"/>
        <w:gridCol w:w="1781"/>
        <w:gridCol w:w="1697"/>
      </w:tblGrid>
      <w:tr w:rsidR="003A3FB8" w14:paraId="3EA111B3" w14:textId="77777777" w:rsidTr="00056891">
        <w:trPr>
          <w:trHeight w:val="548"/>
        </w:trPr>
        <w:tc>
          <w:tcPr>
            <w:tcW w:w="3387" w:type="dxa"/>
            <w:gridSpan w:val="2"/>
          </w:tcPr>
          <w:p w14:paraId="420C18F8" w14:textId="77777777" w:rsidR="003A3FB8" w:rsidRDefault="003A3FB8" w:rsidP="00C16B11">
            <w:pPr>
              <w:pStyle w:val="TableParagraph"/>
              <w:spacing w:before="133"/>
              <w:ind w:left="186" w:right="177"/>
              <w:rPr>
                <w:b/>
                <w:sz w:val="24"/>
              </w:rPr>
            </w:pPr>
            <w:r>
              <w:rPr>
                <w:b/>
                <w:sz w:val="24"/>
              </w:rPr>
              <w:t>Source</w:t>
            </w:r>
            <w:r>
              <w:rPr>
                <w:b/>
                <w:spacing w:val="-3"/>
                <w:sz w:val="24"/>
              </w:rPr>
              <w:t xml:space="preserve"> </w:t>
            </w:r>
            <w:r>
              <w:rPr>
                <w:b/>
                <w:sz w:val="24"/>
              </w:rPr>
              <w:t>of Variation</w:t>
            </w:r>
          </w:p>
        </w:tc>
        <w:tc>
          <w:tcPr>
            <w:tcW w:w="544" w:type="dxa"/>
            <w:gridSpan w:val="2"/>
          </w:tcPr>
          <w:p w14:paraId="6526AC45" w14:textId="77777777" w:rsidR="003A3FB8" w:rsidRDefault="003A3FB8" w:rsidP="00C16B11">
            <w:pPr>
              <w:pStyle w:val="TableParagraph"/>
              <w:spacing w:before="133"/>
              <w:ind w:left="31" w:right="18"/>
              <w:rPr>
                <w:b/>
                <w:sz w:val="24"/>
              </w:rPr>
            </w:pPr>
            <w:r>
              <w:rPr>
                <w:b/>
                <w:sz w:val="24"/>
              </w:rPr>
              <w:t>D.F.</w:t>
            </w:r>
          </w:p>
        </w:tc>
        <w:tc>
          <w:tcPr>
            <w:tcW w:w="1951" w:type="dxa"/>
            <w:gridSpan w:val="2"/>
          </w:tcPr>
          <w:p w14:paraId="17ABCC87" w14:textId="77777777" w:rsidR="003A3FB8" w:rsidRDefault="003A3FB8" w:rsidP="00C16B11">
            <w:pPr>
              <w:pStyle w:val="TableParagraph"/>
              <w:spacing w:before="133"/>
              <w:ind w:left="151" w:right="136"/>
              <w:rPr>
                <w:b/>
                <w:sz w:val="24"/>
              </w:rPr>
            </w:pPr>
            <w:r>
              <w:rPr>
                <w:b/>
                <w:sz w:val="24"/>
              </w:rPr>
              <w:t>Sum</w:t>
            </w:r>
            <w:r>
              <w:rPr>
                <w:b/>
                <w:spacing w:val="-5"/>
                <w:sz w:val="24"/>
              </w:rPr>
              <w:t xml:space="preserve"> </w:t>
            </w:r>
            <w:r>
              <w:rPr>
                <w:b/>
                <w:sz w:val="24"/>
              </w:rPr>
              <w:t>of Squares</w:t>
            </w:r>
          </w:p>
        </w:tc>
        <w:tc>
          <w:tcPr>
            <w:tcW w:w="1781" w:type="dxa"/>
          </w:tcPr>
          <w:p w14:paraId="34D21B61" w14:textId="77777777" w:rsidR="003A3FB8" w:rsidRDefault="003A3FB8" w:rsidP="00C16B11">
            <w:pPr>
              <w:pStyle w:val="TableParagraph"/>
              <w:spacing w:before="133"/>
              <w:ind w:left="135" w:right="119"/>
              <w:rPr>
                <w:b/>
                <w:sz w:val="24"/>
              </w:rPr>
            </w:pPr>
            <w:r>
              <w:rPr>
                <w:b/>
                <w:sz w:val="24"/>
              </w:rPr>
              <w:t>Mean</w:t>
            </w:r>
            <w:r>
              <w:rPr>
                <w:b/>
                <w:spacing w:val="-2"/>
                <w:sz w:val="24"/>
              </w:rPr>
              <w:t xml:space="preserve"> </w:t>
            </w:r>
            <w:r>
              <w:rPr>
                <w:b/>
                <w:sz w:val="24"/>
              </w:rPr>
              <w:t>Squares</w:t>
            </w:r>
          </w:p>
        </w:tc>
        <w:tc>
          <w:tcPr>
            <w:tcW w:w="1697" w:type="dxa"/>
          </w:tcPr>
          <w:p w14:paraId="7B7124E3" w14:textId="77777777" w:rsidR="003A3FB8" w:rsidRDefault="003A3FB8" w:rsidP="00C16B11">
            <w:pPr>
              <w:pStyle w:val="TableParagraph"/>
              <w:spacing w:before="133"/>
              <w:ind w:left="116" w:right="104"/>
              <w:rPr>
                <w:b/>
                <w:sz w:val="24"/>
              </w:rPr>
            </w:pPr>
            <w:r>
              <w:rPr>
                <w:b/>
                <w:sz w:val="24"/>
              </w:rPr>
              <w:t>F-Calculated</w:t>
            </w:r>
          </w:p>
        </w:tc>
      </w:tr>
      <w:tr w:rsidR="003A3FB8" w14:paraId="1CB31865" w14:textId="77777777" w:rsidTr="00056891">
        <w:trPr>
          <w:trHeight w:val="292"/>
        </w:trPr>
        <w:tc>
          <w:tcPr>
            <w:tcW w:w="3387" w:type="dxa"/>
            <w:gridSpan w:val="2"/>
          </w:tcPr>
          <w:p w14:paraId="4430D5F8" w14:textId="77777777" w:rsidR="003A3FB8" w:rsidRDefault="003A3FB8" w:rsidP="00C16B11">
            <w:pPr>
              <w:pStyle w:val="TableParagraph"/>
              <w:spacing w:before="4" w:line="269" w:lineRule="exact"/>
              <w:ind w:left="186" w:right="175"/>
              <w:rPr>
                <w:b/>
                <w:sz w:val="24"/>
              </w:rPr>
            </w:pPr>
            <w:r>
              <w:rPr>
                <w:b/>
                <w:sz w:val="24"/>
              </w:rPr>
              <w:t>Factor</w:t>
            </w:r>
            <w:r>
              <w:rPr>
                <w:b/>
                <w:spacing w:val="-3"/>
                <w:sz w:val="24"/>
              </w:rPr>
              <w:t xml:space="preserve"> </w:t>
            </w:r>
            <w:r>
              <w:rPr>
                <w:b/>
                <w:sz w:val="24"/>
              </w:rPr>
              <w:t>A</w:t>
            </w:r>
          </w:p>
        </w:tc>
        <w:tc>
          <w:tcPr>
            <w:tcW w:w="544" w:type="dxa"/>
            <w:gridSpan w:val="2"/>
          </w:tcPr>
          <w:p w14:paraId="208D720C" w14:textId="77777777" w:rsidR="003A3FB8" w:rsidRDefault="003A3FB8" w:rsidP="00C16B11">
            <w:pPr>
              <w:pStyle w:val="TableParagraph"/>
              <w:spacing w:line="273" w:lineRule="exact"/>
              <w:ind w:left="13"/>
              <w:rPr>
                <w:sz w:val="24"/>
              </w:rPr>
            </w:pPr>
            <w:r>
              <w:rPr>
                <w:sz w:val="24"/>
              </w:rPr>
              <w:t>4</w:t>
            </w:r>
          </w:p>
        </w:tc>
        <w:tc>
          <w:tcPr>
            <w:tcW w:w="1951" w:type="dxa"/>
            <w:gridSpan w:val="2"/>
          </w:tcPr>
          <w:p w14:paraId="6D5CFFDD" w14:textId="77777777" w:rsidR="003A3FB8" w:rsidRDefault="003A3FB8" w:rsidP="00C16B11">
            <w:pPr>
              <w:pStyle w:val="TableParagraph"/>
              <w:spacing w:line="273" w:lineRule="exact"/>
              <w:ind w:left="148" w:right="136"/>
              <w:rPr>
                <w:sz w:val="24"/>
              </w:rPr>
            </w:pPr>
            <w:r>
              <w:rPr>
                <w:sz w:val="24"/>
              </w:rPr>
              <w:t>0.009</w:t>
            </w:r>
          </w:p>
        </w:tc>
        <w:tc>
          <w:tcPr>
            <w:tcW w:w="1781" w:type="dxa"/>
          </w:tcPr>
          <w:p w14:paraId="23D0A265" w14:textId="77777777" w:rsidR="003A3FB8" w:rsidRDefault="003A3FB8" w:rsidP="00C16B11">
            <w:pPr>
              <w:pStyle w:val="TableParagraph"/>
              <w:spacing w:line="273" w:lineRule="exact"/>
              <w:ind w:left="134" w:right="119"/>
              <w:rPr>
                <w:sz w:val="24"/>
              </w:rPr>
            </w:pPr>
            <w:r>
              <w:rPr>
                <w:sz w:val="24"/>
              </w:rPr>
              <w:t>0.002</w:t>
            </w:r>
          </w:p>
        </w:tc>
        <w:tc>
          <w:tcPr>
            <w:tcW w:w="1697" w:type="dxa"/>
          </w:tcPr>
          <w:p w14:paraId="15F2BFC1" w14:textId="77777777" w:rsidR="003A3FB8" w:rsidRDefault="003A3FB8" w:rsidP="00C16B11">
            <w:pPr>
              <w:pStyle w:val="TableParagraph"/>
              <w:spacing w:line="273" w:lineRule="exact"/>
              <w:ind w:left="116" w:right="97"/>
              <w:rPr>
                <w:sz w:val="24"/>
              </w:rPr>
            </w:pPr>
            <w:r>
              <w:rPr>
                <w:sz w:val="24"/>
              </w:rPr>
              <w:t>18.929</w:t>
            </w:r>
          </w:p>
        </w:tc>
      </w:tr>
      <w:tr w:rsidR="003A3FB8" w14:paraId="007265F1" w14:textId="77777777" w:rsidTr="00056891">
        <w:trPr>
          <w:trHeight w:val="275"/>
        </w:trPr>
        <w:tc>
          <w:tcPr>
            <w:tcW w:w="3387" w:type="dxa"/>
            <w:gridSpan w:val="2"/>
          </w:tcPr>
          <w:p w14:paraId="1DBBA6E5" w14:textId="77777777" w:rsidR="003A3FB8" w:rsidRDefault="003A3FB8" w:rsidP="00C16B11">
            <w:pPr>
              <w:pStyle w:val="TableParagraph"/>
              <w:spacing w:line="255" w:lineRule="exact"/>
              <w:ind w:left="185" w:right="177"/>
              <w:rPr>
                <w:b/>
                <w:sz w:val="24"/>
              </w:rPr>
            </w:pPr>
            <w:r>
              <w:rPr>
                <w:b/>
                <w:sz w:val="24"/>
              </w:rPr>
              <w:t>Factor</w:t>
            </w:r>
            <w:r>
              <w:rPr>
                <w:b/>
                <w:spacing w:val="-3"/>
                <w:sz w:val="24"/>
              </w:rPr>
              <w:t xml:space="preserve"> </w:t>
            </w:r>
            <w:r>
              <w:rPr>
                <w:b/>
                <w:sz w:val="24"/>
              </w:rPr>
              <w:t>B</w:t>
            </w:r>
          </w:p>
        </w:tc>
        <w:tc>
          <w:tcPr>
            <w:tcW w:w="544" w:type="dxa"/>
            <w:gridSpan w:val="2"/>
          </w:tcPr>
          <w:p w14:paraId="42FE6E9E" w14:textId="77777777" w:rsidR="003A3FB8" w:rsidRDefault="003A3FB8" w:rsidP="00C16B11">
            <w:pPr>
              <w:pStyle w:val="TableParagraph"/>
              <w:spacing w:line="255" w:lineRule="exact"/>
              <w:ind w:left="13"/>
              <w:rPr>
                <w:sz w:val="24"/>
              </w:rPr>
            </w:pPr>
            <w:r>
              <w:rPr>
                <w:sz w:val="24"/>
              </w:rPr>
              <w:t>3</w:t>
            </w:r>
          </w:p>
        </w:tc>
        <w:tc>
          <w:tcPr>
            <w:tcW w:w="1951" w:type="dxa"/>
            <w:gridSpan w:val="2"/>
          </w:tcPr>
          <w:p w14:paraId="35E66B8E" w14:textId="77777777" w:rsidR="003A3FB8" w:rsidRDefault="003A3FB8" w:rsidP="00C16B11">
            <w:pPr>
              <w:pStyle w:val="TableParagraph"/>
              <w:spacing w:line="255" w:lineRule="exact"/>
              <w:ind w:left="148" w:right="136"/>
              <w:rPr>
                <w:sz w:val="24"/>
              </w:rPr>
            </w:pPr>
            <w:r>
              <w:rPr>
                <w:sz w:val="24"/>
              </w:rPr>
              <w:t>0.004</w:t>
            </w:r>
          </w:p>
        </w:tc>
        <w:tc>
          <w:tcPr>
            <w:tcW w:w="1781" w:type="dxa"/>
          </w:tcPr>
          <w:p w14:paraId="63B8FD5A" w14:textId="77777777" w:rsidR="003A3FB8" w:rsidRDefault="003A3FB8" w:rsidP="00C16B11">
            <w:pPr>
              <w:pStyle w:val="TableParagraph"/>
              <w:spacing w:line="255" w:lineRule="exact"/>
              <w:ind w:left="134" w:right="119"/>
              <w:rPr>
                <w:sz w:val="24"/>
              </w:rPr>
            </w:pPr>
            <w:r>
              <w:rPr>
                <w:sz w:val="24"/>
              </w:rPr>
              <w:t>0.001</w:t>
            </w:r>
          </w:p>
        </w:tc>
        <w:tc>
          <w:tcPr>
            <w:tcW w:w="1697" w:type="dxa"/>
          </w:tcPr>
          <w:p w14:paraId="4ADC4C92" w14:textId="77777777" w:rsidR="003A3FB8" w:rsidRDefault="003A3FB8" w:rsidP="00C16B11">
            <w:pPr>
              <w:pStyle w:val="TableParagraph"/>
              <w:spacing w:line="255" w:lineRule="exact"/>
              <w:ind w:left="116" w:right="97"/>
              <w:rPr>
                <w:sz w:val="24"/>
              </w:rPr>
            </w:pPr>
            <w:r>
              <w:rPr>
                <w:sz w:val="24"/>
              </w:rPr>
              <w:t>12.080</w:t>
            </w:r>
          </w:p>
        </w:tc>
      </w:tr>
      <w:tr w:rsidR="003A3FB8" w14:paraId="2860224A" w14:textId="77777777" w:rsidTr="00056891">
        <w:trPr>
          <w:trHeight w:val="565"/>
        </w:trPr>
        <w:tc>
          <w:tcPr>
            <w:tcW w:w="3387" w:type="dxa"/>
            <w:gridSpan w:val="2"/>
          </w:tcPr>
          <w:p w14:paraId="3FBD8D6A" w14:textId="77777777" w:rsidR="003A3FB8" w:rsidRDefault="003A3FB8" w:rsidP="00C16B11">
            <w:pPr>
              <w:pStyle w:val="TableParagraph"/>
              <w:spacing w:before="115"/>
              <w:ind w:left="186" w:right="172"/>
              <w:rPr>
                <w:b/>
                <w:sz w:val="24"/>
              </w:rPr>
            </w:pPr>
            <w:r>
              <w:rPr>
                <w:b/>
                <w:sz w:val="24"/>
              </w:rPr>
              <w:t>Interaction</w:t>
            </w:r>
            <w:r>
              <w:rPr>
                <w:b/>
                <w:spacing w:val="59"/>
                <w:sz w:val="24"/>
              </w:rPr>
              <w:t xml:space="preserve"> </w:t>
            </w:r>
            <w:r>
              <w:rPr>
                <w:b/>
                <w:sz w:val="24"/>
              </w:rPr>
              <w:t>A</w:t>
            </w:r>
            <w:r>
              <w:rPr>
                <w:b/>
                <w:spacing w:val="-2"/>
                <w:sz w:val="24"/>
              </w:rPr>
              <w:t xml:space="preserve"> </w:t>
            </w:r>
            <w:r>
              <w:rPr>
                <w:sz w:val="28"/>
              </w:rPr>
              <w:t>×</w:t>
            </w:r>
            <w:r>
              <w:rPr>
                <w:spacing w:val="-10"/>
                <w:sz w:val="28"/>
              </w:rPr>
              <w:t xml:space="preserve"> </w:t>
            </w:r>
            <w:r>
              <w:rPr>
                <w:b/>
                <w:sz w:val="24"/>
              </w:rPr>
              <w:t>B</w:t>
            </w:r>
          </w:p>
        </w:tc>
        <w:tc>
          <w:tcPr>
            <w:tcW w:w="544" w:type="dxa"/>
            <w:gridSpan w:val="2"/>
          </w:tcPr>
          <w:p w14:paraId="65E7048E" w14:textId="77777777" w:rsidR="003A3FB8" w:rsidRDefault="003A3FB8" w:rsidP="00C16B11">
            <w:pPr>
              <w:pStyle w:val="TableParagraph"/>
              <w:spacing w:before="138"/>
              <w:ind w:left="31" w:right="18"/>
              <w:rPr>
                <w:sz w:val="24"/>
              </w:rPr>
            </w:pPr>
            <w:r>
              <w:rPr>
                <w:sz w:val="24"/>
              </w:rPr>
              <w:t>12</w:t>
            </w:r>
          </w:p>
        </w:tc>
        <w:tc>
          <w:tcPr>
            <w:tcW w:w="1951" w:type="dxa"/>
            <w:gridSpan w:val="2"/>
          </w:tcPr>
          <w:p w14:paraId="6AA6BA36" w14:textId="77777777" w:rsidR="003A3FB8" w:rsidRDefault="003A3FB8" w:rsidP="00C16B11">
            <w:pPr>
              <w:pStyle w:val="TableParagraph"/>
              <w:spacing w:before="138"/>
              <w:ind w:left="148" w:right="136"/>
              <w:rPr>
                <w:sz w:val="24"/>
              </w:rPr>
            </w:pPr>
            <w:r>
              <w:rPr>
                <w:sz w:val="24"/>
              </w:rPr>
              <w:t>0.000</w:t>
            </w:r>
          </w:p>
        </w:tc>
        <w:tc>
          <w:tcPr>
            <w:tcW w:w="1781" w:type="dxa"/>
          </w:tcPr>
          <w:p w14:paraId="1942A8C6" w14:textId="77777777" w:rsidR="003A3FB8" w:rsidRDefault="003A3FB8" w:rsidP="00C16B11">
            <w:pPr>
              <w:pStyle w:val="TableParagraph"/>
              <w:spacing w:before="138"/>
              <w:ind w:left="134" w:right="119"/>
              <w:rPr>
                <w:sz w:val="24"/>
              </w:rPr>
            </w:pPr>
            <w:r>
              <w:rPr>
                <w:sz w:val="24"/>
              </w:rPr>
              <w:t>0.000</w:t>
            </w:r>
          </w:p>
        </w:tc>
        <w:tc>
          <w:tcPr>
            <w:tcW w:w="1697" w:type="dxa"/>
          </w:tcPr>
          <w:p w14:paraId="2D5170C6" w14:textId="77777777" w:rsidR="003A3FB8" w:rsidRDefault="003A3FB8" w:rsidP="00C16B11">
            <w:pPr>
              <w:pStyle w:val="TableParagraph"/>
              <w:spacing w:before="138"/>
              <w:ind w:left="116" w:right="97"/>
              <w:rPr>
                <w:sz w:val="24"/>
              </w:rPr>
            </w:pPr>
            <w:r>
              <w:rPr>
                <w:sz w:val="24"/>
              </w:rPr>
              <w:t>0.012</w:t>
            </w:r>
          </w:p>
        </w:tc>
      </w:tr>
      <w:tr w:rsidR="00056891" w14:paraId="425E6C13" w14:textId="77777777" w:rsidTr="00056891">
        <w:trPr>
          <w:trHeight w:val="565"/>
        </w:trPr>
        <w:tc>
          <w:tcPr>
            <w:tcW w:w="3387" w:type="dxa"/>
            <w:gridSpan w:val="2"/>
            <w:tcBorders>
              <w:top w:val="single" w:sz="6" w:space="0" w:color="000000"/>
              <w:left w:val="single" w:sz="6" w:space="0" w:color="000000"/>
              <w:bottom w:val="single" w:sz="6" w:space="0" w:color="000000"/>
              <w:right w:val="single" w:sz="6" w:space="0" w:color="000000"/>
            </w:tcBorders>
          </w:tcPr>
          <w:p w14:paraId="25B48515" w14:textId="77777777" w:rsidR="003A3FB8" w:rsidRDefault="003A3FB8" w:rsidP="003A3FB8">
            <w:pPr>
              <w:pStyle w:val="TableParagraph"/>
              <w:spacing w:before="115"/>
              <w:ind w:left="186" w:right="172"/>
              <w:rPr>
                <w:b/>
                <w:sz w:val="24"/>
              </w:rPr>
            </w:pPr>
            <w:r>
              <w:rPr>
                <w:b/>
                <w:sz w:val="24"/>
              </w:rPr>
              <w:t>Error</w:t>
            </w:r>
          </w:p>
        </w:tc>
        <w:tc>
          <w:tcPr>
            <w:tcW w:w="544" w:type="dxa"/>
            <w:gridSpan w:val="2"/>
            <w:tcBorders>
              <w:top w:val="single" w:sz="6" w:space="0" w:color="000000"/>
              <w:left w:val="single" w:sz="6" w:space="0" w:color="000000"/>
              <w:bottom w:val="single" w:sz="6" w:space="0" w:color="000000"/>
              <w:right w:val="single" w:sz="6" w:space="0" w:color="000000"/>
            </w:tcBorders>
          </w:tcPr>
          <w:p w14:paraId="19623A38" w14:textId="77777777" w:rsidR="003A3FB8" w:rsidRDefault="003A3FB8" w:rsidP="003A3FB8">
            <w:pPr>
              <w:pStyle w:val="TableParagraph"/>
              <w:spacing w:before="138"/>
              <w:ind w:left="31" w:right="18"/>
              <w:rPr>
                <w:sz w:val="24"/>
              </w:rPr>
            </w:pPr>
            <w:r>
              <w:rPr>
                <w:sz w:val="24"/>
              </w:rPr>
              <w:t>40</w:t>
            </w:r>
          </w:p>
        </w:tc>
        <w:tc>
          <w:tcPr>
            <w:tcW w:w="1951" w:type="dxa"/>
            <w:gridSpan w:val="2"/>
            <w:tcBorders>
              <w:top w:val="single" w:sz="6" w:space="0" w:color="000000"/>
              <w:left w:val="single" w:sz="6" w:space="0" w:color="000000"/>
              <w:bottom w:val="single" w:sz="6" w:space="0" w:color="000000"/>
              <w:right w:val="single" w:sz="6" w:space="0" w:color="000000"/>
            </w:tcBorders>
          </w:tcPr>
          <w:p w14:paraId="686023AC" w14:textId="77777777" w:rsidR="003A3FB8" w:rsidRDefault="003A3FB8" w:rsidP="003A3FB8">
            <w:pPr>
              <w:pStyle w:val="TableParagraph"/>
              <w:spacing w:before="138"/>
              <w:ind w:left="148" w:right="136"/>
              <w:rPr>
                <w:sz w:val="24"/>
              </w:rPr>
            </w:pPr>
            <w:r>
              <w:rPr>
                <w:sz w:val="24"/>
              </w:rPr>
              <w:t>0.005</w:t>
            </w:r>
          </w:p>
        </w:tc>
        <w:tc>
          <w:tcPr>
            <w:tcW w:w="1781" w:type="dxa"/>
            <w:tcBorders>
              <w:top w:val="single" w:sz="6" w:space="0" w:color="000000"/>
              <w:left w:val="single" w:sz="6" w:space="0" w:color="000000"/>
              <w:bottom w:val="single" w:sz="6" w:space="0" w:color="000000"/>
              <w:right w:val="single" w:sz="6" w:space="0" w:color="000000"/>
            </w:tcBorders>
          </w:tcPr>
          <w:p w14:paraId="4B457991" w14:textId="77777777" w:rsidR="003A3FB8" w:rsidRDefault="003A3FB8" w:rsidP="003A3FB8">
            <w:pPr>
              <w:pStyle w:val="TableParagraph"/>
              <w:spacing w:before="138"/>
              <w:ind w:left="134" w:right="119"/>
              <w:rPr>
                <w:sz w:val="24"/>
              </w:rPr>
            </w:pPr>
            <w:r>
              <w:rPr>
                <w:sz w:val="24"/>
              </w:rPr>
              <w:t>0.000</w:t>
            </w:r>
          </w:p>
        </w:tc>
        <w:tc>
          <w:tcPr>
            <w:tcW w:w="1697" w:type="dxa"/>
            <w:tcBorders>
              <w:top w:val="single" w:sz="6" w:space="0" w:color="000000"/>
              <w:left w:val="single" w:sz="6" w:space="0" w:color="000000"/>
              <w:bottom w:val="single" w:sz="6" w:space="0" w:color="000000"/>
              <w:right w:val="single" w:sz="6" w:space="0" w:color="000000"/>
            </w:tcBorders>
          </w:tcPr>
          <w:p w14:paraId="435581B9" w14:textId="77777777" w:rsidR="003A3FB8" w:rsidRPr="003A3FB8" w:rsidRDefault="003A3FB8" w:rsidP="003A3FB8">
            <w:pPr>
              <w:pStyle w:val="TableParagraph"/>
              <w:spacing w:before="138"/>
              <w:ind w:left="116" w:right="97"/>
              <w:rPr>
                <w:sz w:val="24"/>
              </w:rPr>
            </w:pPr>
          </w:p>
        </w:tc>
      </w:tr>
      <w:tr w:rsidR="003A3FB8" w14:paraId="600EA612" w14:textId="77777777" w:rsidTr="00056891">
        <w:trPr>
          <w:trHeight w:val="652"/>
        </w:trPr>
        <w:tc>
          <w:tcPr>
            <w:tcW w:w="3371" w:type="dxa"/>
          </w:tcPr>
          <w:p w14:paraId="3B64F4E3" w14:textId="77777777" w:rsidR="003A3FB8" w:rsidRDefault="003A3FB8" w:rsidP="00C16B11">
            <w:pPr>
              <w:pStyle w:val="TableParagraph"/>
              <w:spacing w:before="170"/>
              <w:ind w:left="186" w:right="170"/>
              <w:rPr>
                <w:b/>
                <w:sz w:val="27"/>
              </w:rPr>
            </w:pPr>
            <w:r>
              <w:rPr>
                <w:b/>
                <w:sz w:val="27"/>
              </w:rPr>
              <w:t>Total</w:t>
            </w:r>
          </w:p>
        </w:tc>
        <w:tc>
          <w:tcPr>
            <w:tcW w:w="544" w:type="dxa"/>
            <w:gridSpan w:val="2"/>
          </w:tcPr>
          <w:p w14:paraId="2B137618" w14:textId="77777777" w:rsidR="003A3FB8" w:rsidRDefault="003A3FB8" w:rsidP="00C16B11">
            <w:pPr>
              <w:pStyle w:val="TableParagraph"/>
              <w:spacing w:before="163"/>
              <w:ind w:left="31" w:right="13"/>
              <w:rPr>
                <w:sz w:val="27"/>
              </w:rPr>
            </w:pPr>
            <w:r>
              <w:rPr>
                <w:sz w:val="27"/>
              </w:rPr>
              <w:t>59</w:t>
            </w:r>
          </w:p>
        </w:tc>
        <w:tc>
          <w:tcPr>
            <w:tcW w:w="1951" w:type="dxa"/>
            <w:gridSpan w:val="2"/>
          </w:tcPr>
          <w:p w14:paraId="24A63117" w14:textId="77777777" w:rsidR="003A3FB8" w:rsidRDefault="003A3FB8" w:rsidP="00C16B11">
            <w:pPr>
              <w:pStyle w:val="TableParagraph"/>
              <w:spacing w:before="9"/>
              <w:ind w:left="149" w:right="136"/>
              <w:rPr>
                <w:sz w:val="27"/>
              </w:rPr>
            </w:pPr>
            <w:r>
              <w:rPr>
                <w:sz w:val="27"/>
              </w:rPr>
              <w:t>0.018</w:t>
            </w:r>
          </w:p>
        </w:tc>
        <w:tc>
          <w:tcPr>
            <w:tcW w:w="3494" w:type="dxa"/>
            <w:gridSpan w:val="3"/>
          </w:tcPr>
          <w:p w14:paraId="16B605F1" w14:textId="77777777" w:rsidR="003A3FB8" w:rsidRDefault="003A3FB8" w:rsidP="00C16B11">
            <w:pPr>
              <w:pStyle w:val="TableParagraph"/>
              <w:jc w:val="left"/>
              <w:rPr>
                <w:sz w:val="26"/>
              </w:rPr>
            </w:pPr>
          </w:p>
        </w:tc>
      </w:tr>
    </w:tbl>
    <w:p w14:paraId="0FF62D35" w14:textId="77777777" w:rsidR="003A3FB8" w:rsidRPr="003A3FB8" w:rsidRDefault="003A3FB8" w:rsidP="003A3FB8">
      <w:pPr>
        <w:spacing w:line="360" w:lineRule="auto"/>
        <w:jc w:val="both"/>
        <w:rPr>
          <w:rFonts w:ascii="Times New Roman" w:hAnsi="Times New Roman" w:cs="Times New Roman"/>
          <w:b/>
          <w:sz w:val="24"/>
          <w:szCs w:val="24"/>
        </w:rPr>
      </w:pPr>
    </w:p>
    <w:p w14:paraId="3E2DF747" w14:textId="0D6C244E" w:rsidR="003A3FB8" w:rsidRDefault="00C57F0D" w:rsidP="00C57F0D">
      <w:pPr>
        <w:spacing w:line="360" w:lineRule="auto"/>
        <w:jc w:val="both"/>
        <w:rPr>
          <w:rFonts w:ascii="Times New Roman" w:hAnsi="Times New Roman" w:cs="Times New Roman"/>
          <w:bCs/>
          <w:sz w:val="24"/>
          <w:szCs w:val="24"/>
        </w:rPr>
      </w:pPr>
      <w:r w:rsidRPr="00C57F0D">
        <w:rPr>
          <w:rFonts w:ascii="Times New Roman" w:hAnsi="Times New Roman" w:cs="Times New Roman"/>
          <w:bCs/>
          <w:sz w:val="24"/>
          <w:szCs w:val="24"/>
        </w:rPr>
        <w:t>Analysis of variance of score ash Table-</w:t>
      </w:r>
      <w:proofErr w:type="gramStart"/>
      <w:r>
        <w:rPr>
          <w:rFonts w:ascii="Times New Roman" w:hAnsi="Times New Roman" w:cs="Times New Roman"/>
          <w:bCs/>
          <w:sz w:val="24"/>
          <w:szCs w:val="24"/>
        </w:rPr>
        <w:t>5</w:t>
      </w:r>
      <w:r w:rsidRPr="00C57F0D">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b)</w:t>
      </w:r>
      <w:r w:rsidRPr="00C57F0D">
        <w:rPr>
          <w:rFonts w:ascii="Times New Roman" w:hAnsi="Times New Roman" w:cs="Times New Roman"/>
          <w:bCs/>
          <w:sz w:val="24"/>
          <w:szCs w:val="24"/>
        </w:rPr>
        <w:t xml:space="preserve"> the combination of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juice levels (B) and sugar levels (S) indicate that the two factors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juice (B) has been found non- significant and the </w:t>
      </w:r>
      <w:r w:rsidRPr="00C57F0D">
        <w:rPr>
          <w:rFonts w:ascii="Times New Roman" w:hAnsi="Times New Roman" w:cs="Times New Roman"/>
          <w:bCs/>
          <w:sz w:val="24"/>
          <w:szCs w:val="24"/>
        </w:rPr>
        <w:lastRenderedPageBreak/>
        <w:t xml:space="preserve">interaction component of B×S was also found non-significant which indicates that both these factors influences lactose score of </w:t>
      </w:r>
      <w:proofErr w:type="spellStart"/>
      <w:r w:rsidRPr="00C57F0D">
        <w:rPr>
          <w:rFonts w:ascii="Times New Roman" w:hAnsi="Times New Roman" w:cs="Times New Roman"/>
          <w:bCs/>
          <w:sz w:val="24"/>
          <w:szCs w:val="24"/>
        </w:rPr>
        <w:t>kinnow</w:t>
      </w:r>
      <w:proofErr w:type="spellEnd"/>
      <w:r w:rsidRPr="00C57F0D">
        <w:rPr>
          <w:rFonts w:ascii="Times New Roman" w:hAnsi="Times New Roman" w:cs="Times New Roman"/>
          <w:bCs/>
          <w:sz w:val="24"/>
          <w:szCs w:val="24"/>
        </w:rPr>
        <w:t xml:space="preserve"> juice based whey beverage.</w:t>
      </w:r>
    </w:p>
    <w:p w14:paraId="73F3B314" w14:textId="77777777" w:rsidR="00CE6A8E" w:rsidRDefault="00CE6A8E" w:rsidP="00CE6A8E">
      <w:pPr>
        <w:tabs>
          <w:tab w:val="left" w:pos="1959"/>
        </w:tabs>
      </w:pPr>
      <w:r>
        <w:rPr>
          <w:noProof/>
          <w:lang w:eastAsia="en-IN"/>
        </w:rPr>
        <w:drawing>
          <wp:inline distT="0" distB="0" distL="0" distR="0" wp14:anchorId="6729F4C8" wp14:editId="4FA099DC">
            <wp:extent cx="5196840" cy="3444240"/>
            <wp:effectExtent l="0" t="0" r="381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A60987" w14:textId="45F56E4B" w:rsidR="00CE6A8E" w:rsidRPr="00CE6A8E" w:rsidRDefault="00CE6A8E" w:rsidP="00CE6A8E">
      <w:pPr>
        <w:jc w:val="both"/>
        <w:rPr>
          <w:rFonts w:ascii="Times New Roman" w:hAnsi="Times New Roman" w:cs="Times New Roman"/>
          <w:bCs/>
          <w:sz w:val="24"/>
          <w:szCs w:val="24"/>
        </w:rPr>
      </w:pPr>
      <w:r w:rsidRPr="00CE6A8E">
        <w:rPr>
          <w:rFonts w:ascii="Times New Roman" w:hAnsi="Times New Roman" w:cs="Times New Roman"/>
          <w:bCs/>
          <w:sz w:val="24"/>
          <w:szCs w:val="24"/>
        </w:rPr>
        <w:t xml:space="preserve">Fig.5.: Effect of various </w:t>
      </w:r>
      <w:proofErr w:type="spellStart"/>
      <w:r w:rsidRPr="00CE6A8E">
        <w:rPr>
          <w:rFonts w:ascii="Times New Roman" w:hAnsi="Times New Roman" w:cs="Times New Roman"/>
          <w:bCs/>
          <w:sz w:val="24"/>
          <w:szCs w:val="24"/>
        </w:rPr>
        <w:t>kinnow</w:t>
      </w:r>
      <w:proofErr w:type="spellEnd"/>
      <w:r w:rsidRPr="00CE6A8E">
        <w:rPr>
          <w:rFonts w:ascii="Times New Roman" w:hAnsi="Times New Roman" w:cs="Times New Roman"/>
          <w:bCs/>
          <w:sz w:val="24"/>
          <w:szCs w:val="24"/>
        </w:rPr>
        <w:t xml:space="preserve"> juice and sugar levels on ash score of </w:t>
      </w:r>
      <w:proofErr w:type="spellStart"/>
      <w:r w:rsidRPr="00CE6A8E">
        <w:rPr>
          <w:rFonts w:ascii="Times New Roman" w:hAnsi="Times New Roman" w:cs="Times New Roman"/>
          <w:bCs/>
          <w:sz w:val="24"/>
          <w:szCs w:val="24"/>
        </w:rPr>
        <w:t>kinnow</w:t>
      </w:r>
      <w:proofErr w:type="spellEnd"/>
      <w:r w:rsidRPr="00CE6A8E">
        <w:rPr>
          <w:rFonts w:ascii="Times New Roman" w:hAnsi="Times New Roman" w:cs="Times New Roman"/>
          <w:bCs/>
          <w:sz w:val="24"/>
          <w:szCs w:val="24"/>
        </w:rPr>
        <w:t xml:space="preserve"> </w:t>
      </w:r>
      <w:proofErr w:type="gramStart"/>
      <w:r w:rsidRPr="00CE6A8E">
        <w:rPr>
          <w:rFonts w:ascii="Times New Roman" w:hAnsi="Times New Roman" w:cs="Times New Roman"/>
          <w:bCs/>
          <w:sz w:val="24"/>
          <w:szCs w:val="24"/>
        </w:rPr>
        <w:t>juice based</w:t>
      </w:r>
      <w:proofErr w:type="gramEnd"/>
      <w:r w:rsidRPr="00CE6A8E">
        <w:rPr>
          <w:rFonts w:ascii="Times New Roman" w:hAnsi="Times New Roman" w:cs="Times New Roman"/>
          <w:bCs/>
          <w:sz w:val="24"/>
          <w:szCs w:val="24"/>
        </w:rPr>
        <w:t xml:space="preserve"> whey beverage. </w:t>
      </w:r>
    </w:p>
    <w:p w14:paraId="1EDFF253" w14:textId="77777777" w:rsidR="00E3430D" w:rsidRDefault="00E3430D" w:rsidP="00E3430D">
      <w:pPr>
        <w:rPr>
          <w:rFonts w:ascii="Times New Roman" w:hAnsi="Times New Roman" w:cs="Times New Roman"/>
          <w:b/>
          <w:sz w:val="24"/>
          <w:szCs w:val="24"/>
        </w:rPr>
      </w:pPr>
      <w:r w:rsidRPr="00FE01E4">
        <w:rPr>
          <w:rFonts w:ascii="Times New Roman" w:hAnsi="Times New Roman" w:cs="Times New Roman"/>
          <w:b/>
          <w:sz w:val="24"/>
          <w:szCs w:val="24"/>
        </w:rPr>
        <w:t>CONCLUSION</w:t>
      </w:r>
    </w:p>
    <w:p w14:paraId="10600E75" w14:textId="77777777" w:rsidR="00E3430D" w:rsidRDefault="00E3430D" w:rsidP="00E3430D">
      <w:pPr>
        <w:spacing w:line="360" w:lineRule="auto"/>
        <w:jc w:val="both"/>
        <w:rPr>
          <w:rFonts w:ascii="Times New Roman" w:hAnsi="Times New Roman" w:cs="Times New Roman"/>
          <w:bCs/>
          <w:sz w:val="24"/>
          <w:szCs w:val="24"/>
        </w:rPr>
      </w:pPr>
      <w:r w:rsidRPr="00FE01E4">
        <w:rPr>
          <w:rFonts w:ascii="Times New Roman" w:hAnsi="Times New Roman" w:cs="Times New Roman"/>
          <w:bCs/>
          <w:sz w:val="24"/>
          <w:szCs w:val="24"/>
        </w:rPr>
        <w:t xml:space="preserve">On the basis of present </w:t>
      </w:r>
      <w:proofErr w:type="gramStart"/>
      <w:r w:rsidRPr="00FE01E4">
        <w:rPr>
          <w:rFonts w:ascii="Times New Roman" w:hAnsi="Times New Roman" w:cs="Times New Roman"/>
          <w:bCs/>
          <w:sz w:val="24"/>
          <w:szCs w:val="24"/>
        </w:rPr>
        <w:t>investigation</w:t>
      </w:r>
      <w:proofErr w:type="gramEnd"/>
      <w:r w:rsidRPr="00FE01E4">
        <w:rPr>
          <w:rFonts w:ascii="Times New Roman" w:hAnsi="Times New Roman" w:cs="Times New Roman"/>
          <w:bCs/>
          <w:sz w:val="24"/>
          <w:szCs w:val="24"/>
        </w:rPr>
        <w:t xml:space="preserve"> it was concluded that a very good quality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based whey drink could be prepared by using 25 per cent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12 per cent sugar. The data obtained on the basis of </w:t>
      </w:r>
      <w:proofErr w:type="spellStart"/>
      <w:r w:rsidRPr="00FE01E4">
        <w:rPr>
          <w:rFonts w:ascii="Times New Roman" w:hAnsi="Times New Roman" w:cs="Times New Roman"/>
          <w:bCs/>
          <w:sz w:val="24"/>
          <w:szCs w:val="24"/>
        </w:rPr>
        <w:t>physico</w:t>
      </w:r>
      <w:proofErr w:type="spellEnd"/>
      <w:r w:rsidRPr="00FE01E4">
        <w:rPr>
          <w:rFonts w:ascii="Times New Roman" w:hAnsi="Times New Roman" w:cs="Times New Roman"/>
          <w:bCs/>
          <w:sz w:val="24"/>
          <w:szCs w:val="24"/>
        </w:rPr>
        <w:t xml:space="preserve">-chemical quality of whey drink prepared from Chhana/Paneer whey by using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different sugar levels as a result overall suitability of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w:t>
      </w:r>
      <w:proofErr w:type="gramStart"/>
      <w:r w:rsidRPr="00FE01E4">
        <w:rPr>
          <w:rFonts w:ascii="Times New Roman" w:hAnsi="Times New Roman" w:cs="Times New Roman"/>
          <w:bCs/>
          <w:sz w:val="24"/>
          <w:szCs w:val="24"/>
        </w:rPr>
        <w:t>juice based</w:t>
      </w:r>
      <w:proofErr w:type="gramEnd"/>
      <w:r w:rsidRPr="00FE01E4">
        <w:rPr>
          <w:rFonts w:ascii="Times New Roman" w:hAnsi="Times New Roman" w:cs="Times New Roman"/>
          <w:bCs/>
          <w:sz w:val="24"/>
          <w:szCs w:val="24"/>
        </w:rPr>
        <w:t xml:space="preserve"> whey drink was found better in case sample (B2×S3) prepared from whey with addition of 25 per cent </w:t>
      </w:r>
      <w:proofErr w:type="spellStart"/>
      <w:r w:rsidRPr="00FE01E4">
        <w:rPr>
          <w:rFonts w:ascii="Times New Roman" w:hAnsi="Times New Roman" w:cs="Times New Roman"/>
          <w:bCs/>
          <w:sz w:val="24"/>
          <w:szCs w:val="24"/>
        </w:rPr>
        <w:t>kinnow</w:t>
      </w:r>
      <w:proofErr w:type="spellEnd"/>
      <w:r w:rsidRPr="00FE01E4">
        <w:rPr>
          <w:rFonts w:ascii="Times New Roman" w:hAnsi="Times New Roman" w:cs="Times New Roman"/>
          <w:bCs/>
          <w:sz w:val="24"/>
          <w:szCs w:val="24"/>
        </w:rPr>
        <w:t xml:space="preserve"> juice and 12 per cent sugar. </w:t>
      </w:r>
    </w:p>
    <w:p w14:paraId="43FFFE36" w14:textId="77777777" w:rsidR="00E3430D" w:rsidRDefault="00E3430D" w:rsidP="00E3430D">
      <w:pPr>
        <w:spacing w:line="360" w:lineRule="auto"/>
        <w:jc w:val="both"/>
        <w:rPr>
          <w:rFonts w:ascii="Times New Roman" w:hAnsi="Times New Roman" w:cs="Times New Roman"/>
          <w:b/>
          <w:sz w:val="24"/>
          <w:szCs w:val="24"/>
        </w:rPr>
      </w:pPr>
      <w:r w:rsidRPr="008E162E">
        <w:rPr>
          <w:rFonts w:ascii="Times New Roman" w:hAnsi="Times New Roman" w:cs="Times New Roman"/>
          <w:b/>
          <w:sz w:val="24"/>
          <w:szCs w:val="24"/>
        </w:rPr>
        <w:t>References:</w:t>
      </w:r>
    </w:p>
    <w:p w14:paraId="4EC82A1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Anil </w:t>
      </w:r>
      <w:proofErr w:type="spellStart"/>
      <w:r w:rsidRPr="000328F5">
        <w:rPr>
          <w:rFonts w:ascii="Times New Roman" w:hAnsi="Times New Roman" w:cs="Times New Roman"/>
          <w:b/>
          <w:sz w:val="24"/>
          <w:szCs w:val="24"/>
        </w:rPr>
        <w:t>Panghal</w:t>
      </w:r>
      <w:proofErr w:type="spellEnd"/>
      <w:r w:rsidRPr="000328F5">
        <w:rPr>
          <w:rFonts w:ascii="Times New Roman" w:hAnsi="Times New Roman" w:cs="Times New Roman"/>
          <w:b/>
          <w:sz w:val="24"/>
          <w:szCs w:val="24"/>
        </w:rPr>
        <w:t xml:space="preserve"> (2009): </w:t>
      </w:r>
      <w:r w:rsidRPr="000328F5">
        <w:rPr>
          <w:rFonts w:ascii="Times New Roman" w:hAnsi="Times New Roman" w:cs="Times New Roman"/>
          <w:bCs/>
          <w:sz w:val="24"/>
          <w:szCs w:val="24"/>
        </w:rPr>
        <w:t>development of whey beverages by replacing water at three different levels (4) 212-225.</w:t>
      </w:r>
    </w:p>
    <w:p w14:paraId="3877DD60"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lastRenderedPageBreak/>
        <w:t>Anindita</w:t>
      </w:r>
      <w:proofErr w:type="spellEnd"/>
      <w:r w:rsidRPr="000328F5">
        <w:rPr>
          <w:rFonts w:ascii="Times New Roman" w:hAnsi="Times New Roman" w:cs="Times New Roman"/>
          <w:b/>
          <w:sz w:val="24"/>
          <w:szCs w:val="24"/>
        </w:rPr>
        <w:t xml:space="preserve"> Roy, </w:t>
      </w:r>
      <w:proofErr w:type="spellStart"/>
      <w:proofErr w:type="gramStart"/>
      <w:r w:rsidRPr="000328F5">
        <w:rPr>
          <w:rFonts w:ascii="Times New Roman" w:hAnsi="Times New Roman" w:cs="Times New Roman"/>
          <w:b/>
          <w:sz w:val="24"/>
          <w:szCs w:val="24"/>
        </w:rPr>
        <w:t>B.Prasanna</w:t>
      </w:r>
      <w:proofErr w:type="spellEnd"/>
      <w:proofErr w:type="gram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kumar</w:t>
      </w:r>
      <w:proofErr w:type="spellEnd"/>
      <w:r w:rsidRPr="000328F5">
        <w:rPr>
          <w:rFonts w:ascii="Times New Roman" w:hAnsi="Times New Roman" w:cs="Times New Roman"/>
          <w:b/>
          <w:sz w:val="24"/>
          <w:szCs w:val="24"/>
        </w:rPr>
        <w:t xml:space="preserve"> (2016):</w:t>
      </w:r>
      <w:r w:rsidRPr="000328F5">
        <w:rPr>
          <w:rFonts w:ascii="Times New Roman" w:hAnsi="Times New Roman" w:cs="Times New Roman"/>
          <w:bCs/>
          <w:sz w:val="24"/>
          <w:szCs w:val="24"/>
        </w:rPr>
        <w:t xml:space="preserve"> The study of these </w:t>
      </w:r>
      <w:proofErr w:type="spellStart"/>
      <w:r w:rsidRPr="000328F5">
        <w:rPr>
          <w:rFonts w:ascii="Times New Roman" w:hAnsi="Times New Roman" w:cs="Times New Roman"/>
          <w:bCs/>
          <w:sz w:val="24"/>
          <w:szCs w:val="24"/>
        </w:rPr>
        <w:t>scoientist</w:t>
      </w:r>
      <w:proofErr w:type="spellEnd"/>
      <w:r w:rsidRPr="000328F5">
        <w:rPr>
          <w:rFonts w:ascii="Times New Roman" w:hAnsi="Times New Roman" w:cs="Times New Roman"/>
          <w:bCs/>
          <w:sz w:val="24"/>
          <w:szCs w:val="24"/>
        </w:rPr>
        <w:t xml:space="preserve"> was conducted for value addition in whey juice by blending it with mango, sapota and pineapple. Journal of food science 65 (4) 112-122.</w:t>
      </w:r>
    </w:p>
    <w:p w14:paraId="6974838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Bothe </w:t>
      </w:r>
      <w:proofErr w:type="spellStart"/>
      <w:r w:rsidRPr="000328F5">
        <w:rPr>
          <w:rFonts w:ascii="Times New Roman" w:hAnsi="Times New Roman" w:cs="Times New Roman"/>
          <w:b/>
          <w:sz w:val="24"/>
          <w:szCs w:val="24"/>
        </w:rPr>
        <w:t>mayur</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subhash</w:t>
      </w:r>
      <w:proofErr w:type="spellEnd"/>
      <w:r w:rsidRPr="000328F5">
        <w:rPr>
          <w:rFonts w:ascii="Times New Roman" w:hAnsi="Times New Roman" w:cs="Times New Roman"/>
          <w:b/>
          <w:sz w:val="24"/>
          <w:szCs w:val="24"/>
        </w:rPr>
        <w:t xml:space="preserve"> (2013):</w:t>
      </w:r>
      <w:r w:rsidRPr="000328F5">
        <w:rPr>
          <w:rFonts w:ascii="Times New Roman" w:hAnsi="Times New Roman" w:cs="Times New Roman"/>
          <w:bCs/>
          <w:sz w:val="24"/>
          <w:szCs w:val="24"/>
        </w:rPr>
        <w:t xml:space="preserve"> preparation of mango whey beverage and studying its </w:t>
      </w:r>
      <w:proofErr w:type="spellStart"/>
      <w:r w:rsidRPr="000328F5">
        <w:rPr>
          <w:rFonts w:ascii="Times New Roman" w:hAnsi="Times New Roman" w:cs="Times New Roman"/>
          <w:bCs/>
          <w:sz w:val="24"/>
          <w:szCs w:val="24"/>
        </w:rPr>
        <w:t>physico</w:t>
      </w:r>
      <w:proofErr w:type="spellEnd"/>
      <w:r w:rsidRPr="000328F5">
        <w:rPr>
          <w:rFonts w:ascii="Times New Roman" w:hAnsi="Times New Roman" w:cs="Times New Roman"/>
          <w:bCs/>
          <w:sz w:val="24"/>
          <w:szCs w:val="24"/>
        </w:rPr>
        <w:t>-chemical properties. Indian dairyman. 76(4) 70-75.</w:t>
      </w:r>
    </w:p>
    <w:p w14:paraId="35E732E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Caldeira, L. A. Ferrao, S. P. B. Fernandes, S. A. de A. </w:t>
      </w:r>
      <w:proofErr w:type="spellStart"/>
      <w:r w:rsidRPr="000328F5">
        <w:rPr>
          <w:rFonts w:ascii="Times New Roman" w:hAnsi="Times New Roman" w:cs="Times New Roman"/>
          <w:b/>
          <w:sz w:val="24"/>
          <w:szCs w:val="24"/>
        </w:rPr>
        <w:t>Magnavita</w:t>
      </w:r>
      <w:proofErr w:type="spellEnd"/>
      <w:r w:rsidRPr="000328F5">
        <w:rPr>
          <w:rFonts w:ascii="Times New Roman" w:hAnsi="Times New Roman" w:cs="Times New Roman"/>
          <w:b/>
          <w:sz w:val="24"/>
          <w:szCs w:val="24"/>
        </w:rPr>
        <w:t xml:space="preserve">, A. P. A. Santos, T. D. </w:t>
      </w:r>
      <w:proofErr w:type="gramStart"/>
      <w:r w:rsidRPr="000328F5">
        <w:rPr>
          <w:rFonts w:ascii="Times New Roman" w:hAnsi="Times New Roman" w:cs="Times New Roman"/>
          <w:b/>
          <w:sz w:val="24"/>
          <w:szCs w:val="24"/>
        </w:rPr>
        <w:t>R.(</w:t>
      </w:r>
      <w:proofErr w:type="gramEnd"/>
      <w:r w:rsidRPr="000328F5">
        <w:rPr>
          <w:rFonts w:ascii="Times New Roman" w:hAnsi="Times New Roman" w:cs="Times New Roman"/>
          <w:b/>
          <w:sz w:val="24"/>
          <w:szCs w:val="24"/>
        </w:rPr>
        <w:t>2010)</w:t>
      </w:r>
      <w:r w:rsidRPr="000328F5">
        <w:rPr>
          <w:rFonts w:ascii="Times New Roman" w:hAnsi="Times New Roman" w:cs="Times New Roman"/>
          <w:bCs/>
          <w:sz w:val="24"/>
          <w:szCs w:val="24"/>
        </w:rPr>
        <w:t xml:space="preserve"> Development of </w:t>
      </w:r>
      <w:proofErr w:type="spellStart"/>
      <w:r w:rsidRPr="000328F5">
        <w:rPr>
          <w:rFonts w:ascii="Times New Roman" w:hAnsi="Times New Roman" w:cs="Times New Roman"/>
          <w:bCs/>
          <w:sz w:val="24"/>
          <w:szCs w:val="24"/>
        </w:rPr>
        <w:t>strawberryflavored</w:t>
      </w:r>
      <w:proofErr w:type="spellEnd"/>
      <w:r w:rsidRPr="000328F5">
        <w:rPr>
          <w:rFonts w:ascii="Times New Roman" w:hAnsi="Times New Roman" w:cs="Times New Roman"/>
          <w:bCs/>
          <w:sz w:val="24"/>
          <w:szCs w:val="24"/>
        </w:rPr>
        <w:t xml:space="preserve"> milk drink using different yoghurt levels and whey obtained from buffalo's milk. [Portuguese]Ciencia </w:t>
      </w:r>
      <w:proofErr w:type="gramStart"/>
      <w:r w:rsidRPr="000328F5">
        <w:rPr>
          <w:rFonts w:ascii="Times New Roman" w:hAnsi="Times New Roman" w:cs="Times New Roman"/>
          <w:bCs/>
          <w:sz w:val="24"/>
          <w:szCs w:val="24"/>
        </w:rPr>
        <w:t>Rural;.</w:t>
      </w:r>
      <w:proofErr w:type="gramEnd"/>
      <w:r w:rsidRPr="000328F5">
        <w:rPr>
          <w:rFonts w:ascii="Times New Roman" w:hAnsi="Times New Roman" w:cs="Times New Roman"/>
          <w:bCs/>
          <w:sz w:val="24"/>
          <w:szCs w:val="24"/>
        </w:rPr>
        <w:t xml:space="preserve"> 40: 10, 2193-2198. 21</w:t>
      </w:r>
    </w:p>
    <w:p w14:paraId="0198A5B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gramStart"/>
      <w:r w:rsidRPr="000328F5">
        <w:rPr>
          <w:rFonts w:ascii="Times New Roman" w:hAnsi="Times New Roman" w:cs="Times New Roman"/>
          <w:b/>
          <w:sz w:val="24"/>
          <w:szCs w:val="24"/>
        </w:rPr>
        <w:t>Cilinca,G.</w:t>
      </w:r>
      <w:proofErr w:type="gramEnd"/>
      <w:r w:rsidRPr="000328F5">
        <w:rPr>
          <w:rFonts w:ascii="Times New Roman" w:hAnsi="Times New Roman" w:cs="Times New Roman"/>
          <w:b/>
          <w:sz w:val="24"/>
          <w:szCs w:val="24"/>
        </w:rPr>
        <w:t>;</w:t>
      </w:r>
      <w:proofErr w:type="spellStart"/>
      <w:r w:rsidRPr="000328F5">
        <w:rPr>
          <w:rFonts w:ascii="Times New Roman" w:hAnsi="Times New Roman" w:cs="Times New Roman"/>
          <w:b/>
          <w:sz w:val="24"/>
          <w:szCs w:val="24"/>
        </w:rPr>
        <w:t>Zugravu,C</w:t>
      </w:r>
      <w:proofErr w:type="spellEnd"/>
      <w:r w:rsidRPr="000328F5">
        <w:rPr>
          <w:rFonts w:ascii="Times New Roman" w:hAnsi="Times New Roman" w:cs="Times New Roman"/>
          <w:b/>
          <w:sz w:val="24"/>
          <w:szCs w:val="24"/>
        </w:rPr>
        <w:t>.(2010).</w:t>
      </w:r>
      <w:r w:rsidRPr="000328F5">
        <w:rPr>
          <w:rFonts w:ascii="Times New Roman" w:hAnsi="Times New Roman" w:cs="Times New Roman"/>
          <w:bCs/>
          <w:sz w:val="24"/>
          <w:szCs w:val="24"/>
        </w:rPr>
        <w:t xml:space="preserve"> Use and safety of pet, package material in contact with beverages. Annals of the University "</w:t>
      </w:r>
      <w:proofErr w:type="spellStart"/>
      <w:r w:rsidRPr="000328F5">
        <w:rPr>
          <w:rFonts w:ascii="Times New Roman" w:hAnsi="Times New Roman" w:cs="Times New Roman"/>
          <w:bCs/>
          <w:sz w:val="24"/>
          <w:szCs w:val="24"/>
        </w:rPr>
        <w:t>Dunarea</w:t>
      </w:r>
      <w:proofErr w:type="spellEnd"/>
      <w:r w:rsidRPr="000328F5">
        <w:rPr>
          <w:rFonts w:ascii="Times New Roman" w:hAnsi="Times New Roman" w:cs="Times New Roman"/>
          <w:bCs/>
          <w:sz w:val="24"/>
          <w:szCs w:val="24"/>
        </w:rPr>
        <w:t xml:space="preserve"> de Jos" of Galati –Fascicle VI: Food Technology. 34: 2, 29-32. 6</w:t>
      </w:r>
    </w:p>
    <w:p w14:paraId="581ABA4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Darade</w:t>
      </w:r>
      <w:proofErr w:type="spellEnd"/>
      <w:r w:rsidRPr="000328F5">
        <w:rPr>
          <w:rFonts w:ascii="Times New Roman" w:hAnsi="Times New Roman" w:cs="Times New Roman"/>
          <w:b/>
          <w:sz w:val="24"/>
          <w:szCs w:val="24"/>
        </w:rPr>
        <w:t xml:space="preserve">, R. V. </w:t>
      </w:r>
      <w:proofErr w:type="spellStart"/>
      <w:r w:rsidRPr="000328F5">
        <w:rPr>
          <w:rFonts w:ascii="Times New Roman" w:hAnsi="Times New Roman" w:cs="Times New Roman"/>
          <w:b/>
          <w:sz w:val="24"/>
          <w:szCs w:val="24"/>
        </w:rPr>
        <w:t>Ghodake</w:t>
      </w:r>
      <w:proofErr w:type="spellEnd"/>
      <w:r w:rsidRPr="000328F5">
        <w:rPr>
          <w:rFonts w:ascii="Times New Roman" w:hAnsi="Times New Roman" w:cs="Times New Roman"/>
          <w:b/>
          <w:sz w:val="24"/>
          <w:szCs w:val="24"/>
        </w:rPr>
        <w:t xml:space="preserve">, S. </w:t>
      </w:r>
      <w:proofErr w:type="gramStart"/>
      <w:r w:rsidRPr="000328F5">
        <w:rPr>
          <w:rFonts w:ascii="Times New Roman" w:hAnsi="Times New Roman" w:cs="Times New Roman"/>
          <w:b/>
          <w:sz w:val="24"/>
          <w:szCs w:val="24"/>
        </w:rPr>
        <w:t>S.(</w:t>
      </w:r>
      <w:proofErr w:type="gramEnd"/>
      <w:r w:rsidRPr="000328F5">
        <w:rPr>
          <w:rFonts w:ascii="Times New Roman" w:hAnsi="Times New Roman" w:cs="Times New Roman"/>
          <w:b/>
          <w:sz w:val="24"/>
          <w:szCs w:val="24"/>
        </w:rPr>
        <w:t>2012).</w:t>
      </w:r>
      <w:r w:rsidRPr="000328F5">
        <w:rPr>
          <w:rFonts w:ascii="Times New Roman" w:hAnsi="Times New Roman" w:cs="Times New Roman"/>
          <w:bCs/>
          <w:sz w:val="24"/>
          <w:szCs w:val="24"/>
        </w:rPr>
        <w:t xml:space="preserve"> An overview of whey beverages Research Journal of Animal Husbandry and Dairy </w:t>
      </w:r>
      <w:proofErr w:type="gramStart"/>
      <w:r w:rsidRPr="000328F5">
        <w:rPr>
          <w:rFonts w:ascii="Times New Roman" w:hAnsi="Times New Roman" w:cs="Times New Roman"/>
          <w:bCs/>
          <w:sz w:val="24"/>
          <w:szCs w:val="24"/>
        </w:rPr>
        <w:t>Science;.</w:t>
      </w:r>
      <w:proofErr w:type="gramEnd"/>
      <w:r w:rsidRPr="000328F5">
        <w:rPr>
          <w:rFonts w:ascii="Times New Roman" w:hAnsi="Times New Roman" w:cs="Times New Roman"/>
          <w:bCs/>
          <w:sz w:val="24"/>
          <w:szCs w:val="24"/>
        </w:rPr>
        <w:t xml:space="preserve"> 3: 1, 41-44. 39.</w:t>
      </w:r>
    </w:p>
    <w:p w14:paraId="1469B46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Devesh Gupta. (2010).</w:t>
      </w:r>
      <w:r w:rsidRPr="000328F5">
        <w:rPr>
          <w:rFonts w:ascii="Times New Roman" w:hAnsi="Times New Roman" w:cs="Times New Roman"/>
          <w:bCs/>
          <w:sz w:val="24"/>
          <w:szCs w:val="24"/>
        </w:rPr>
        <w:t xml:space="preserve"> Study on chhana whey as flavoured drinks and effect of storage on its quality. </w:t>
      </w:r>
      <w:proofErr w:type="spellStart"/>
      <w:r w:rsidRPr="000328F5">
        <w:rPr>
          <w:rFonts w:ascii="Times New Roman" w:hAnsi="Times New Roman" w:cs="Times New Roman"/>
          <w:bCs/>
          <w:sz w:val="24"/>
          <w:szCs w:val="24"/>
        </w:rPr>
        <w:t>Pantnagar</w:t>
      </w:r>
      <w:proofErr w:type="spellEnd"/>
      <w:r w:rsidRPr="000328F5">
        <w:rPr>
          <w:rFonts w:ascii="Times New Roman" w:hAnsi="Times New Roman" w:cs="Times New Roman"/>
          <w:bCs/>
          <w:sz w:val="24"/>
          <w:szCs w:val="24"/>
        </w:rPr>
        <w:t xml:space="preserve"> Journal of Research. 8 (2) 216-218.</w:t>
      </w:r>
    </w:p>
    <w:p w14:paraId="363A9A9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Dhamsaniya</w:t>
      </w:r>
      <w:proofErr w:type="spellEnd"/>
      <w:r w:rsidRPr="000328F5">
        <w:rPr>
          <w:rFonts w:ascii="Times New Roman" w:hAnsi="Times New Roman" w:cs="Times New Roman"/>
          <w:b/>
          <w:sz w:val="24"/>
          <w:szCs w:val="24"/>
        </w:rPr>
        <w:t>, N. K.; Varshney, A. K. (2013):</w:t>
      </w:r>
      <w:r w:rsidRPr="000328F5">
        <w:rPr>
          <w:rFonts w:ascii="Times New Roman" w:hAnsi="Times New Roman" w:cs="Times New Roman"/>
          <w:bCs/>
          <w:sz w:val="24"/>
          <w:szCs w:val="24"/>
        </w:rPr>
        <w:t xml:space="preserve"> Development and evaluation of whey based RTS beverage from ripe banana juice, Journal of Food Processing and Technology 4 (2) 203.</w:t>
      </w:r>
    </w:p>
    <w:p w14:paraId="0149CED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Dhawale, R. M. Choudhari, D. M. Londhe, G. </w:t>
      </w:r>
      <w:proofErr w:type="gramStart"/>
      <w:r w:rsidRPr="000328F5">
        <w:rPr>
          <w:rFonts w:ascii="Times New Roman" w:hAnsi="Times New Roman" w:cs="Times New Roman"/>
          <w:b/>
          <w:sz w:val="24"/>
          <w:szCs w:val="24"/>
        </w:rPr>
        <w:t>K.(</w:t>
      </w:r>
      <w:proofErr w:type="gramEnd"/>
      <w:r w:rsidRPr="000328F5">
        <w:rPr>
          <w:rFonts w:ascii="Times New Roman" w:hAnsi="Times New Roman" w:cs="Times New Roman"/>
          <w:b/>
          <w:sz w:val="24"/>
          <w:szCs w:val="24"/>
        </w:rPr>
        <w:t>2009):</w:t>
      </w:r>
      <w:r w:rsidRPr="000328F5">
        <w:rPr>
          <w:rFonts w:ascii="Times New Roman" w:hAnsi="Times New Roman" w:cs="Times New Roman"/>
          <w:bCs/>
          <w:sz w:val="24"/>
          <w:szCs w:val="24"/>
        </w:rPr>
        <w:t xml:space="preserve"> Preparation of chhana whey beverage using mango </w:t>
      </w:r>
      <w:proofErr w:type="spellStart"/>
      <w:r w:rsidRPr="000328F5">
        <w:rPr>
          <w:rFonts w:ascii="Times New Roman" w:hAnsi="Times New Roman" w:cs="Times New Roman"/>
          <w:bCs/>
          <w:sz w:val="24"/>
          <w:szCs w:val="24"/>
        </w:rPr>
        <w:t>pulp.Asian</w:t>
      </w:r>
      <w:proofErr w:type="spellEnd"/>
      <w:r w:rsidRPr="000328F5">
        <w:rPr>
          <w:rFonts w:ascii="Times New Roman" w:hAnsi="Times New Roman" w:cs="Times New Roman"/>
          <w:bCs/>
          <w:sz w:val="24"/>
          <w:szCs w:val="24"/>
        </w:rPr>
        <w:t xml:space="preserve"> Journal of Animal Science; 2009. 4: 1, 6-9. 6. </w:t>
      </w:r>
    </w:p>
    <w:p w14:paraId="079150EC"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Dhumale</w:t>
      </w:r>
      <w:proofErr w:type="spellEnd"/>
      <w:r w:rsidRPr="000328F5">
        <w:rPr>
          <w:rFonts w:ascii="Times New Roman" w:hAnsi="Times New Roman" w:cs="Times New Roman"/>
          <w:b/>
          <w:sz w:val="24"/>
          <w:szCs w:val="24"/>
        </w:rPr>
        <w:t xml:space="preserve"> and Vilas </w:t>
      </w:r>
      <w:proofErr w:type="spellStart"/>
      <w:r w:rsidRPr="000328F5">
        <w:rPr>
          <w:rFonts w:ascii="Times New Roman" w:hAnsi="Times New Roman" w:cs="Times New Roman"/>
          <w:b/>
          <w:sz w:val="24"/>
          <w:szCs w:val="24"/>
        </w:rPr>
        <w:t>vitthalrao</w:t>
      </w:r>
      <w:proofErr w:type="spellEnd"/>
      <w:r w:rsidRPr="000328F5">
        <w:rPr>
          <w:rFonts w:ascii="Times New Roman" w:hAnsi="Times New Roman" w:cs="Times New Roman"/>
          <w:b/>
          <w:sz w:val="24"/>
          <w:szCs w:val="24"/>
        </w:rPr>
        <w:t xml:space="preserve"> (2016):</w:t>
      </w:r>
      <w:r w:rsidRPr="000328F5">
        <w:rPr>
          <w:rFonts w:ascii="Times New Roman" w:hAnsi="Times New Roman" w:cs="Times New Roman"/>
          <w:bCs/>
          <w:sz w:val="24"/>
          <w:szCs w:val="24"/>
        </w:rPr>
        <w:t xml:space="preserve"> Mandarin juice, whey beverage was prepared from different proportions of Nagpur mandarin was blended with whey, the product obtained was analysed for chemical and </w:t>
      </w:r>
      <w:proofErr w:type="spellStart"/>
      <w:r w:rsidRPr="000328F5">
        <w:rPr>
          <w:rFonts w:ascii="Times New Roman" w:hAnsi="Times New Roman" w:cs="Times New Roman"/>
          <w:bCs/>
          <w:sz w:val="24"/>
          <w:szCs w:val="24"/>
        </w:rPr>
        <w:t>organopletic</w:t>
      </w:r>
      <w:proofErr w:type="spellEnd"/>
      <w:r w:rsidRPr="000328F5">
        <w:rPr>
          <w:rFonts w:ascii="Times New Roman" w:hAnsi="Times New Roman" w:cs="Times New Roman"/>
          <w:bCs/>
          <w:sz w:val="24"/>
          <w:szCs w:val="24"/>
        </w:rPr>
        <w:t xml:space="preserve"> properties.</w:t>
      </w:r>
    </w:p>
    <w:p w14:paraId="6CDA2B66"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Divya and Archana Kumari (2009)</w:t>
      </w:r>
      <w:r w:rsidRPr="000328F5">
        <w:rPr>
          <w:rFonts w:ascii="Times New Roman" w:hAnsi="Times New Roman" w:cs="Times New Roman"/>
          <w:bCs/>
          <w:sz w:val="24"/>
          <w:szCs w:val="24"/>
        </w:rPr>
        <w:t xml:space="preserve"> Effect of Different Temperatures, Timings and Storage Periods on the </w:t>
      </w:r>
      <w:proofErr w:type="spellStart"/>
      <w:r w:rsidRPr="000328F5">
        <w:rPr>
          <w:rFonts w:ascii="Times New Roman" w:hAnsi="Times New Roman" w:cs="Times New Roman"/>
          <w:bCs/>
          <w:sz w:val="24"/>
          <w:szCs w:val="24"/>
        </w:rPr>
        <w:t>Physico</w:t>
      </w:r>
      <w:proofErr w:type="spellEnd"/>
      <w:r w:rsidRPr="000328F5">
        <w:rPr>
          <w:rFonts w:ascii="Times New Roman" w:hAnsi="Times New Roman" w:cs="Times New Roman"/>
          <w:bCs/>
          <w:sz w:val="24"/>
          <w:szCs w:val="24"/>
        </w:rPr>
        <w:t xml:space="preserve">-chemical and Nutritional Characteristics of Whey-Guava Beverage. World Journal of Dairy &amp; Food Sciences 4 (2) 118-122. </w:t>
      </w:r>
    </w:p>
    <w:p w14:paraId="08BFE035"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Fernandez A., M. (2011):</w:t>
      </w:r>
      <w:r w:rsidRPr="000328F5">
        <w:rPr>
          <w:rFonts w:ascii="Times New Roman" w:hAnsi="Times New Roman" w:cs="Times New Roman"/>
          <w:bCs/>
          <w:sz w:val="24"/>
          <w:szCs w:val="24"/>
        </w:rPr>
        <w:t xml:space="preserve"> Active and intelligent packaging for beverage marketing. </w:t>
      </w:r>
      <w:proofErr w:type="spellStart"/>
      <w:r w:rsidRPr="000328F5">
        <w:rPr>
          <w:rFonts w:ascii="Times New Roman" w:hAnsi="Times New Roman" w:cs="Times New Roman"/>
          <w:bCs/>
          <w:sz w:val="24"/>
          <w:szCs w:val="24"/>
        </w:rPr>
        <w:t>Alimentacion</w:t>
      </w:r>
      <w:proofErr w:type="spellEnd"/>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Equipos</w:t>
      </w:r>
      <w:proofErr w:type="spellEnd"/>
      <w:r w:rsidRPr="000328F5">
        <w:rPr>
          <w:rFonts w:ascii="Times New Roman" w:hAnsi="Times New Roman" w:cs="Times New Roman"/>
          <w:bCs/>
          <w:sz w:val="24"/>
          <w:szCs w:val="24"/>
        </w:rPr>
        <w:t xml:space="preserve"> y </w:t>
      </w:r>
      <w:proofErr w:type="spellStart"/>
      <w:r w:rsidRPr="000328F5">
        <w:rPr>
          <w:rFonts w:ascii="Times New Roman" w:hAnsi="Times New Roman" w:cs="Times New Roman"/>
          <w:bCs/>
          <w:sz w:val="24"/>
          <w:szCs w:val="24"/>
        </w:rPr>
        <w:t>Tecnologia</w:t>
      </w:r>
      <w:proofErr w:type="spellEnd"/>
      <w:r w:rsidRPr="000328F5">
        <w:rPr>
          <w:rFonts w:ascii="Times New Roman" w:hAnsi="Times New Roman" w:cs="Times New Roman"/>
          <w:bCs/>
          <w:sz w:val="24"/>
          <w:szCs w:val="24"/>
        </w:rPr>
        <w:t xml:space="preserve">. 263, 58-62. </w:t>
      </w:r>
    </w:p>
    <w:p w14:paraId="4408FB9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Hati S., </w:t>
      </w:r>
      <w:proofErr w:type="spellStart"/>
      <w:r w:rsidRPr="000328F5">
        <w:rPr>
          <w:rFonts w:ascii="Times New Roman" w:hAnsi="Times New Roman" w:cs="Times New Roman"/>
          <w:b/>
          <w:sz w:val="24"/>
          <w:szCs w:val="24"/>
        </w:rPr>
        <w:t>prajapati</w:t>
      </w:r>
      <w:proofErr w:type="spellEnd"/>
      <w:r w:rsidRPr="000328F5">
        <w:rPr>
          <w:rFonts w:ascii="Times New Roman" w:hAnsi="Times New Roman" w:cs="Times New Roman"/>
          <w:b/>
          <w:sz w:val="24"/>
          <w:szCs w:val="24"/>
        </w:rPr>
        <w:t xml:space="preserve"> J.B., Mandal S., </w:t>
      </w:r>
      <w:proofErr w:type="spellStart"/>
      <w:r w:rsidRPr="000328F5">
        <w:rPr>
          <w:rFonts w:ascii="Times New Roman" w:hAnsi="Times New Roman" w:cs="Times New Roman"/>
          <w:b/>
          <w:sz w:val="24"/>
          <w:szCs w:val="24"/>
        </w:rPr>
        <w:t>Khamrui</w:t>
      </w:r>
      <w:proofErr w:type="spellEnd"/>
      <w:r w:rsidRPr="000328F5">
        <w:rPr>
          <w:rFonts w:ascii="Times New Roman" w:hAnsi="Times New Roman" w:cs="Times New Roman"/>
          <w:b/>
          <w:sz w:val="24"/>
          <w:szCs w:val="24"/>
        </w:rPr>
        <w:t xml:space="preserve"> K. (2013),</w:t>
      </w:r>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Biofunctional</w:t>
      </w:r>
      <w:proofErr w:type="spellEnd"/>
      <w:r w:rsidRPr="000328F5">
        <w:rPr>
          <w:rFonts w:ascii="Times New Roman" w:hAnsi="Times New Roman" w:cs="Times New Roman"/>
          <w:bCs/>
          <w:sz w:val="24"/>
          <w:szCs w:val="24"/>
        </w:rPr>
        <w:t xml:space="preserve"> </w:t>
      </w:r>
      <w:proofErr w:type="gramStart"/>
      <w:r w:rsidRPr="000328F5">
        <w:rPr>
          <w:rFonts w:ascii="Times New Roman" w:hAnsi="Times New Roman" w:cs="Times New Roman"/>
          <w:bCs/>
          <w:sz w:val="24"/>
          <w:szCs w:val="24"/>
        </w:rPr>
        <w:t>whey based</w:t>
      </w:r>
      <w:proofErr w:type="gramEnd"/>
      <w:r w:rsidRPr="000328F5">
        <w:rPr>
          <w:rFonts w:ascii="Times New Roman" w:hAnsi="Times New Roman" w:cs="Times New Roman"/>
          <w:bCs/>
          <w:sz w:val="24"/>
          <w:szCs w:val="24"/>
        </w:rPr>
        <w:t xml:space="preserve"> beverages. Indian Dairyman. 65(5):62-69.</w:t>
      </w:r>
    </w:p>
    <w:p w14:paraId="27A89B63"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lastRenderedPageBreak/>
        <w:t>Kumar, R. S. Manimegalai, G. (2005</w:t>
      </w:r>
      <w:proofErr w:type="gramStart"/>
      <w:r w:rsidRPr="000328F5">
        <w:rPr>
          <w:rFonts w:ascii="Times New Roman" w:hAnsi="Times New Roman" w:cs="Times New Roman"/>
          <w:b/>
          <w:sz w:val="24"/>
          <w:szCs w:val="24"/>
        </w:rPr>
        <w:t>).</w:t>
      </w:r>
      <w:r w:rsidRPr="000328F5">
        <w:rPr>
          <w:rFonts w:ascii="Times New Roman" w:hAnsi="Times New Roman" w:cs="Times New Roman"/>
          <w:bCs/>
          <w:sz w:val="24"/>
          <w:szCs w:val="24"/>
        </w:rPr>
        <w:t>Studies</w:t>
      </w:r>
      <w:proofErr w:type="gramEnd"/>
      <w:r w:rsidRPr="000328F5">
        <w:rPr>
          <w:rFonts w:ascii="Times New Roman" w:hAnsi="Times New Roman" w:cs="Times New Roman"/>
          <w:bCs/>
          <w:sz w:val="24"/>
          <w:szCs w:val="24"/>
        </w:rPr>
        <w:t xml:space="preserve"> on storage stability of whey-based papaya juice blended RTS beverage. Journal of Food Science and Technology (Mysore); 42: 2, 185-188. 27.</w:t>
      </w:r>
    </w:p>
    <w:p w14:paraId="0A5DDC0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Longo, M. A.; </w:t>
      </w:r>
      <w:proofErr w:type="spellStart"/>
      <w:r w:rsidRPr="000328F5">
        <w:rPr>
          <w:rFonts w:ascii="Times New Roman" w:hAnsi="Times New Roman" w:cs="Times New Roman"/>
          <w:b/>
          <w:sz w:val="24"/>
          <w:szCs w:val="24"/>
        </w:rPr>
        <w:t>Deive</w:t>
      </w:r>
      <w:proofErr w:type="spellEnd"/>
      <w:r w:rsidRPr="000328F5">
        <w:rPr>
          <w:rFonts w:ascii="Times New Roman" w:hAnsi="Times New Roman" w:cs="Times New Roman"/>
          <w:b/>
          <w:sz w:val="24"/>
          <w:szCs w:val="24"/>
        </w:rPr>
        <w:t>, F. J.; Sanroman, M. A. (2008</w:t>
      </w:r>
      <w:proofErr w:type="gramStart"/>
      <w:r w:rsidRPr="000328F5">
        <w:rPr>
          <w:rFonts w:ascii="Times New Roman" w:hAnsi="Times New Roman" w:cs="Times New Roman"/>
          <w:b/>
          <w:sz w:val="24"/>
          <w:szCs w:val="24"/>
        </w:rPr>
        <w:t>).</w:t>
      </w:r>
      <w:r w:rsidRPr="000328F5">
        <w:rPr>
          <w:rFonts w:ascii="Times New Roman" w:hAnsi="Times New Roman" w:cs="Times New Roman"/>
          <w:bCs/>
          <w:sz w:val="24"/>
          <w:szCs w:val="24"/>
        </w:rPr>
        <w:t>Utilization</w:t>
      </w:r>
      <w:proofErr w:type="gramEnd"/>
      <w:r w:rsidRPr="000328F5">
        <w:rPr>
          <w:rFonts w:ascii="Times New Roman" w:hAnsi="Times New Roman" w:cs="Times New Roman"/>
          <w:bCs/>
          <w:sz w:val="24"/>
          <w:szCs w:val="24"/>
        </w:rPr>
        <w:t xml:space="preserve"> of cheese whey for lactic acid production. Advances in cheese whey utilization.105-121. 82. </w:t>
      </w:r>
    </w:p>
    <w:p w14:paraId="4DCF3284"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Maheswarlu</w:t>
      </w:r>
      <w:proofErr w:type="spellEnd"/>
      <w:r w:rsidRPr="000328F5">
        <w:rPr>
          <w:rFonts w:ascii="Times New Roman" w:hAnsi="Times New Roman" w:cs="Times New Roman"/>
          <w:b/>
          <w:sz w:val="24"/>
          <w:szCs w:val="24"/>
        </w:rPr>
        <w:t>, M.; Anitha, L.; Sucharitha, K. V. Leelavathi, M (2010).</w:t>
      </w:r>
      <w:r w:rsidRPr="000328F5">
        <w:rPr>
          <w:rFonts w:ascii="Times New Roman" w:hAnsi="Times New Roman" w:cs="Times New Roman"/>
          <w:bCs/>
          <w:sz w:val="24"/>
          <w:szCs w:val="24"/>
        </w:rPr>
        <w:t xml:space="preserve"> Qualitative changes in whey based pomegranate (</w:t>
      </w:r>
      <w:proofErr w:type="spellStart"/>
      <w:r w:rsidRPr="000328F5">
        <w:rPr>
          <w:rFonts w:ascii="Times New Roman" w:hAnsi="Times New Roman" w:cs="Times New Roman"/>
          <w:bCs/>
          <w:sz w:val="24"/>
          <w:szCs w:val="24"/>
        </w:rPr>
        <w:t>Punicagranatum</w:t>
      </w:r>
      <w:proofErr w:type="spellEnd"/>
      <w:r w:rsidRPr="000328F5">
        <w:rPr>
          <w:rFonts w:ascii="Times New Roman" w:hAnsi="Times New Roman" w:cs="Times New Roman"/>
          <w:bCs/>
          <w:sz w:val="24"/>
          <w:szCs w:val="24"/>
        </w:rPr>
        <w:t xml:space="preserve">) beverage during storage </w:t>
      </w:r>
      <w:proofErr w:type="spellStart"/>
      <w:proofErr w:type="gramStart"/>
      <w:r w:rsidRPr="000328F5">
        <w:rPr>
          <w:rFonts w:ascii="Times New Roman" w:hAnsi="Times New Roman" w:cs="Times New Roman"/>
          <w:bCs/>
          <w:sz w:val="24"/>
          <w:szCs w:val="24"/>
        </w:rPr>
        <w:t>period.Asian</w:t>
      </w:r>
      <w:proofErr w:type="spellEnd"/>
      <w:proofErr w:type="gramEnd"/>
      <w:r w:rsidRPr="000328F5">
        <w:rPr>
          <w:rFonts w:ascii="Times New Roman" w:hAnsi="Times New Roman" w:cs="Times New Roman"/>
          <w:bCs/>
          <w:sz w:val="24"/>
          <w:szCs w:val="24"/>
        </w:rPr>
        <w:t xml:space="preserve"> Journal of Research in Chemistry (AJRC). 3: 3, 669-672. 11.</w:t>
      </w:r>
    </w:p>
    <w:p w14:paraId="20D1C55A"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Pareek, N.; Ankita Gupta; </w:t>
      </w:r>
      <w:proofErr w:type="spellStart"/>
      <w:r w:rsidRPr="000328F5">
        <w:rPr>
          <w:rFonts w:ascii="Times New Roman" w:hAnsi="Times New Roman" w:cs="Times New Roman"/>
          <w:b/>
          <w:sz w:val="24"/>
          <w:szCs w:val="24"/>
        </w:rPr>
        <w:t>Sengar</w:t>
      </w:r>
      <w:proofErr w:type="spellEnd"/>
      <w:r w:rsidRPr="000328F5">
        <w:rPr>
          <w:rFonts w:ascii="Times New Roman" w:hAnsi="Times New Roman" w:cs="Times New Roman"/>
          <w:b/>
          <w:sz w:val="24"/>
          <w:szCs w:val="24"/>
        </w:rPr>
        <w:t xml:space="preserve">, R. </w:t>
      </w:r>
      <w:proofErr w:type="gramStart"/>
      <w:r w:rsidRPr="000328F5">
        <w:rPr>
          <w:rFonts w:ascii="Times New Roman" w:hAnsi="Times New Roman" w:cs="Times New Roman"/>
          <w:b/>
          <w:sz w:val="24"/>
          <w:szCs w:val="24"/>
        </w:rPr>
        <w:t>( 2014</w:t>
      </w:r>
      <w:proofErr w:type="gramEnd"/>
      <w:r w:rsidRPr="000328F5">
        <w:rPr>
          <w:rFonts w:ascii="Times New Roman" w:hAnsi="Times New Roman" w:cs="Times New Roman"/>
          <w:b/>
          <w:sz w:val="24"/>
          <w:szCs w:val="24"/>
        </w:rPr>
        <w:t>):</w:t>
      </w:r>
      <w:r w:rsidRPr="000328F5">
        <w:rPr>
          <w:rFonts w:ascii="Times New Roman" w:hAnsi="Times New Roman" w:cs="Times New Roman"/>
          <w:bCs/>
          <w:sz w:val="24"/>
          <w:szCs w:val="24"/>
        </w:rPr>
        <w:t xml:space="preserve"> Preparation of healthy fruit based carbonated whey beverages using whey and orange juice, Asian Journal of Dairy and Food Research 33 ( 1 ) 58. </w:t>
      </w:r>
    </w:p>
    <w:p w14:paraId="2A8CC78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Paul, V.; </w:t>
      </w:r>
      <w:proofErr w:type="spellStart"/>
      <w:r w:rsidRPr="000328F5">
        <w:rPr>
          <w:rFonts w:ascii="Times New Roman" w:hAnsi="Times New Roman" w:cs="Times New Roman"/>
          <w:b/>
          <w:sz w:val="24"/>
          <w:szCs w:val="24"/>
        </w:rPr>
        <w:t>Shardha</w:t>
      </w:r>
      <w:proofErr w:type="spellEnd"/>
      <w:r w:rsidRPr="000328F5">
        <w:rPr>
          <w:rFonts w:ascii="Times New Roman" w:hAnsi="Times New Roman" w:cs="Times New Roman"/>
          <w:b/>
          <w:sz w:val="24"/>
          <w:szCs w:val="24"/>
        </w:rPr>
        <w:t xml:space="preserve"> Sinha; </w:t>
      </w:r>
      <w:proofErr w:type="spellStart"/>
      <w:r w:rsidRPr="000328F5">
        <w:rPr>
          <w:rFonts w:ascii="Times New Roman" w:hAnsi="Times New Roman" w:cs="Times New Roman"/>
          <w:b/>
          <w:sz w:val="24"/>
          <w:szCs w:val="24"/>
        </w:rPr>
        <w:t>Shreshtha</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Muraal</w:t>
      </w:r>
      <w:proofErr w:type="spellEnd"/>
      <w:r w:rsidRPr="000328F5">
        <w:rPr>
          <w:rFonts w:ascii="Times New Roman" w:hAnsi="Times New Roman" w:cs="Times New Roman"/>
          <w:b/>
          <w:sz w:val="24"/>
          <w:szCs w:val="24"/>
        </w:rPr>
        <w:t xml:space="preserve">; Sarita Sheikh; </w:t>
      </w:r>
      <w:proofErr w:type="spellStart"/>
      <w:r w:rsidRPr="000328F5">
        <w:rPr>
          <w:rFonts w:ascii="Times New Roman" w:hAnsi="Times New Roman" w:cs="Times New Roman"/>
          <w:b/>
          <w:sz w:val="24"/>
          <w:szCs w:val="24"/>
        </w:rPr>
        <w:t>Ajit</w:t>
      </w:r>
      <w:proofErr w:type="spellEnd"/>
      <w:r w:rsidRPr="000328F5">
        <w:rPr>
          <w:rFonts w:ascii="Times New Roman" w:hAnsi="Times New Roman" w:cs="Times New Roman"/>
          <w:b/>
          <w:sz w:val="24"/>
          <w:szCs w:val="24"/>
        </w:rPr>
        <w:t xml:space="preserve"> Paul (2011): </w:t>
      </w:r>
      <w:r w:rsidRPr="000328F5">
        <w:rPr>
          <w:rFonts w:ascii="Times New Roman" w:hAnsi="Times New Roman" w:cs="Times New Roman"/>
          <w:bCs/>
          <w:sz w:val="24"/>
          <w:szCs w:val="24"/>
        </w:rPr>
        <w:t>Utilization of dairy waste for development of orange flavoured whey beverage, Asian Journal of Home Science 6 (</w:t>
      </w:r>
      <w:proofErr w:type="gramStart"/>
      <w:r w:rsidRPr="000328F5">
        <w:rPr>
          <w:rFonts w:ascii="Times New Roman" w:hAnsi="Times New Roman" w:cs="Times New Roman"/>
          <w:bCs/>
          <w:sz w:val="24"/>
          <w:szCs w:val="24"/>
        </w:rPr>
        <w:t>1 )</w:t>
      </w:r>
      <w:proofErr w:type="gramEnd"/>
      <w:r w:rsidRPr="000328F5">
        <w:rPr>
          <w:rFonts w:ascii="Times New Roman" w:hAnsi="Times New Roman" w:cs="Times New Roman"/>
          <w:bCs/>
          <w:sz w:val="24"/>
          <w:szCs w:val="24"/>
        </w:rPr>
        <w:t>.43-45</w:t>
      </w:r>
    </w:p>
    <w:p w14:paraId="75CFDBA9"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Rajoria</w:t>
      </w:r>
      <w:proofErr w:type="spellEnd"/>
      <w:r w:rsidRPr="000328F5">
        <w:rPr>
          <w:rFonts w:ascii="Times New Roman" w:hAnsi="Times New Roman" w:cs="Times New Roman"/>
          <w:b/>
          <w:sz w:val="24"/>
          <w:szCs w:val="24"/>
        </w:rPr>
        <w:t xml:space="preserve"> </w:t>
      </w:r>
      <w:proofErr w:type="spellStart"/>
      <w:r w:rsidRPr="000328F5">
        <w:rPr>
          <w:rFonts w:ascii="Times New Roman" w:hAnsi="Times New Roman" w:cs="Times New Roman"/>
          <w:b/>
          <w:sz w:val="24"/>
          <w:szCs w:val="24"/>
        </w:rPr>
        <w:t>Avneet</w:t>
      </w:r>
      <w:proofErr w:type="spellEnd"/>
      <w:r w:rsidRPr="000328F5">
        <w:rPr>
          <w:rFonts w:ascii="Times New Roman" w:hAnsi="Times New Roman" w:cs="Times New Roman"/>
          <w:b/>
          <w:sz w:val="24"/>
          <w:szCs w:val="24"/>
        </w:rPr>
        <w:t xml:space="preserve">, Chauhan Anil K </w:t>
      </w:r>
      <w:proofErr w:type="spellStart"/>
      <w:r w:rsidRPr="000328F5">
        <w:rPr>
          <w:rFonts w:ascii="Times New Roman" w:hAnsi="Times New Roman" w:cs="Times New Roman"/>
          <w:b/>
          <w:sz w:val="24"/>
          <w:szCs w:val="24"/>
        </w:rPr>
        <w:t>amd</w:t>
      </w:r>
      <w:proofErr w:type="spellEnd"/>
      <w:r w:rsidRPr="000328F5">
        <w:rPr>
          <w:rFonts w:ascii="Times New Roman" w:hAnsi="Times New Roman" w:cs="Times New Roman"/>
          <w:b/>
          <w:sz w:val="24"/>
          <w:szCs w:val="24"/>
        </w:rPr>
        <w:t xml:space="preserve"> Kumar Jitendra (2011).</w:t>
      </w:r>
      <w:r w:rsidRPr="000328F5">
        <w:rPr>
          <w:rFonts w:ascii="Times New Roman" w:hAnsi="Times New Roman" w:cs="Times New Roman"/>
          <w:bCs/>
          <w:sz w:val="24"/>
          <w:szCs w:val="24"/>
        </w:rPr>
        <w:t xml:space="preserve"> Formulation of tomato juice enriched whey beverage using response surface methodology Journal of Dairying, Foods and Home Sciences. Volume: 30, Issue: 1 p. 1-14earch Chem. 2(1): p 27-34. </w:t>
      </w:r>
    </w:p>
    <w:p w14:paraId="422ADD21"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Revathi, D.; Vinita Singh (2014).</w:t>
      </w:r>
      <w:r w:rsidRPr="000328F5">
        <w:rPr>
          <w:rFonts w:ascii="Times New Roman" w:hAnsi="Times New Roman" w:cs="Times New Roman"/>
          <w:bCs/>
          <w:sz w:val="24"/>
          <w:szCs w:val="24"/>
        </w:rPr>
        <w:t xml:space="preserve"> Sensory evaluation of whey based pineapple beverage, Food Science Research Journal 3 </w:t>
      </w:r>
      <w:proofErr w:type="gramStart"/>
      <w:r w:rsidRPr="000328F5">
        <w:rPr>
          <w:rFonts w:ascii="Times New Roman" w:hAnsi="Times New Roman" w:cs="Times New Roman"/>
          <w:bCs/>
          <w:sz w:val="24"/>
          <w:szCs w:val="24"/>
        </w:rPr>
        <w:t>( 2</w:t>
      </w:r>
      <w:proofErr w:type="gramEnd"/>
      <w:r w:rsidRPr="000328F5">
        <w:rPr>
          <w:rFonts w:ascii="Times New Roman" w:hAnsi="Times New Roman" w:cs="Times New Roman"/>
          <w:bCs/>
          <w:sz w:val="24"/>
          <w:szCs w:val="24"/>
        </w:rPr>
        <w:t xml:space="preserve"> ) 229- 231. </w:t>
      </w:r>
    </w:p>
    <w:p w14:paraId="017202D9"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Richmond, H. D., Davis, J. G., &amp; MacDonald, F. J. (1953).</w:t>
      </w:r>
      <w:r w:rsidRPr="000328F5">
        <w:rPr>
          <w:rFonts w:ascii="Times New Roman" w:hAnsi="Times New Roman" w:cs="Times New Roman"/>
          <w:bCs/>
          <w:sz w:val="24"/>
          <w:szCs w:val="24"/>
        </w:rPr>
        <w:t xml:space="preserve"> Dairy Chemistry. C. Griffin. </w:t>
      </w:r>
    </w:p>
    <w:p w14:paraId="0DE3F9BB"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 xml:space="preserve">Ritika B. Yadav, </w:t>
      </w:r>
      <w:proofErr w:type="spellStart"/>
      <w:r w:rsidRPr="000328F5">
        <w:rPr>
          <w:rFonts w:ascii="Times New Roman" w:hAnsi="Times New Roman" w:cs="Times New Roman"/>
          <w:b/>
          <w:sz w:val="24"/>
          <w:szCs w:val="24"/>
        </w:rPr>
        <w:t>Baljeet.S</w:t>
      </w:r>
      <w:proofErr w:type="spellEnd"/>
      <w:r w:rsidRPr="000328F5">
        <w:rPr>
          <w:rFonts w:ascii="Times New Roman" w:hAnsi="Times New Roman" w:cs="Times New Roman"/>
          <w:b/>
          <w:sz w:val="24"/>
          <w:szCs w:val="24"/>
        </w:rPr>
        <w:t xml:space="preserve">. Yadav and </w:t>
      </w:r>
      <w:proofErr w:type="spellStart"/>
      <w:r w:rsidRPr="000328F5">
        <w:rPr>
          <w:rFonts w:ascii="Times New Roman" w:hAnsi="Times New Roman" w:cs="Times New Roman"/>
          <w:b/>
          <w:sz w:val="24"/>
          <w:szCs w:val="24"/>
        </w:rPr>
        <w:t>NavneetKalia</w:t>
      </w:r>
      <w:proofErr w:type="spellEnd"/>
      <w:r w:rsidRPr="000328F5">
        <w:rPr>
          <w:rFonts w:ascii="Times New Roman" w:hAnsi="Times New Roman" w:cs="Times New Roman"/>
          <w:b/>
          <w:sz w:val="24"/>
          <w:szCs w:val="24"/>
        </w:rPr>
        <w:t xml:space="preserve"> (2010).</w:t>
      </w:r>
      <w:r w:rsidRPr="000328F5">
        <w:rPr>
          <w:rFonts w:ascii="Times New Roman" w:hAnsi="Times New Roman" w:cs="Times New Roman"/>
          <w:bCs/>
          <w:sz w:val="24"/>
          <w:szCs w:val="24"/>
        </w:rPr>
        <w:t xml:space="preserve"> Development and Storage Studies on Whey-Based Banana Herbal (</w:t>
      </w:r>
      <w:proofErr w:type="spellStart"/>
      <w:r w:rsidRPr="000328F5">
        <w:rPr>
          <w:rFonts w:ascii="Times New Roman" w:hAnsi="Times New Roman" w:cs="Times New Roman"/>
          <w:bCs/>
          <w:sz w:val="24"/>
          <w:szCs w:val="24"/>
        </w:rPr>
        <w:t>Menthaarvensis</w:t>
      </w:r>
      <w:proofErr w:type="spellEnd"/>
      <w:r w:rsidRPr="000328F5">
        <w:rPr>
          <w:rFonts w:ascii="Times New Roman" w:hAnsi="Times New Roman" w:cs="Times New Roman"/>
          <w:bCs/>
          <w:sz w:val="24"/>
          <w:szCs w:val="24"/>
        </w:rPr>
        <w:t xml:space="preserve">) </w:t>
      </w:r>
      <w:proofErr w:type="spellStart"/>
      <w:r w:rsidRPr="000328F5">
        <w:rPr>
          <w:rFonts w:ascii="Times New Roman" w:hAnsi="Times New Roman" w:cs="Times New Roman"/>
          <w:bCs/>
          <w:sz w:val="24"/>
          <w:szCs w:val="24"/>
        </w:rPr>
        <w:t>Beverage.American</w:t>
      </w:r>
      <w:proofErr w:type="spellEnd"/>
      <w:r w:rsidRPr="000328F5">
        <w:rPr>
          <w:rFonts w:ascii="Times New Roman" w:hAnsi="Times New Roman" w:cs="Times New Roman"/>
          <w:bCs/>
          <w:sz w:val="24"/>
          <w:szCs w:val="24"/>
        </w:rPr>
        <w:t xml:space="preserve"> Journal of Food Technology, 5: 121-129.</w:t>
      </w:r>
    </w:p>
    <w:p w14:paraId="7DF02591"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Sakhale</w:t>
      </w:r>
      <w:proofErr w:type="spellEnd"/>
      <w:r w:rsidRPr="000328F5">
        <w:rPr>
          <w:rFonts w:ascii="Times New Roman" w:hAnsi="Times New Roman" w:cs="Times New Roman"/>
          <w:b/>
          <w:sz w:val="24"/>
          <w:szCs w:val="24"/>
        </w:rPr>
        <w:t xml:space="preserve">, B. K. Pawar, V. N. Ranveer, </w:t>
      </w:r>
      <w:proofErr w:type="gramStart"/>
      <w:r w:rsidRPr="000328F5">
        <w:rPr>
          <w:rFonts w:ascii="Times New Roman" w:hAnsi="Times New Roman" w:cs="Times New Roman"/>
          <w:b/>
          <w:sz w:val="24"/>
          <w:szCs w:val="24"/>
        </w:rPr>
        <w:t>R.C.(</w:t>
      </w:r>
      <w:proofErr w:type="gramEnd"/>
      <w:r w:rsidRPr="000328F5">
        <w:rPr>
          <w:rFonts w:ascii="Times New Roman" w:hAnsi="Times New Roman" w:cs="Times New Roman"/>
          <w:b/>
          <w:sz w:val="24"/>
          <w:szCs w:val="24"/>
        </w:rPr>
        <w:t>2012).</w:t>
      </w:r>
      <w:r w:rsidRPr="000328F5">
        <w:rPr>
          <w:rFonts w:ascii="Times New Roman" w:hAnsi="Times New Roman" w:cs="Times New Roman"/>
          <w:bCs/>
          <w:sz w:val="24"/>
          <w:szCs w:val="24"/>
        </w:rPr>
        <w:t xml:space="preserve">Studies on the development and storage of whey based RTS beverage from mango cv. Kesar. Journal of Food Processing and </w:t>
      </w:r>
      <w:proofErr w:type="gramStart"/>
      <w:r w:rsidRPr="000328F5">
        <w:rPr>
          <w:rFonts w:ascii="Times New Roman" w:hAnsi="Times New Roman" w:cs="Times New Roman"/>
          <w:bCs/>
          <w:sz w:val="24"/>
          <w:szCs w:val="24"/>
        </w:rPr>
        <w:t>Technology;.</w:t>
      </w:r>
      <w:proofErr w:type="gramEnd"/>
      <w:r w:rsidRPr="000328F5">
        <w:rPr>
          <w:rFonts w:ascii="Times New Roman" w:hAnsi="Times New Roman" w:cs="Times New Roman"/>
          <w:bCs/>
          <w:sz w:val="24"/>
          <w:szCs w:val="24"/>
        </w:rPr>
        <w:t xml:space="preserve"> 3: 3, 148. 25. </w:t>
      </w:r>
    </w:p>
    <w:p w14:paraId="00DE1E95"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proofErr w:type="spellStart"/>
      <w:r w:rsidRPr="000328F5">
        <w:rPr>
          <w:rFonts w:ascii="Times New Roman" w:hAnsi="Times New Roman" w:cs="Times New Roman"/>
          <w:b/>
          <w:sz w:val="24"/>
          <w:szCs w:val="24"/>
        </w:rPr>
        <w:t>Sanap</w:t>
      </w:r>
      <w:proofErr w:type="spellEnd"/>
      <w:r w:rsidRPr="000328F5">
        <w:rPr>
          <w:rFonts w:ascii="Times New Roman" w:hAnsi="Times New Roman" w:cs="Times New Roman"/>
          <w:b/>
          <w:sz w:val="24"/>
          <w:szCs w:val="24"/>
        </w:rPr>
        <w:t>, K.M. (2004).</w:t>
      </w:r>
      <w:r w:rsidRPr="000328F5">
        <w:rPr>
          <w:rFonts w:ascii="Times New Roman" w:hAnsi="Times New Roman" w:cs="Times New Roman"/>
          <w:bCs/>
          <w:sz w:val="24"/>
          <w:szCs w:val="24"/>
        </w:rPr>
        <w:t xml:space="preserve"> M.Sc. Thesis Dr. PDKV, Akola, India. </w:t>
      </w:r>
    </w:p>
    <w:p w14:paraId="6447EF67" w14:textId="77777777" w:rsidR="00E3430D" w:rsidRPr="000328F5" w:rsidRDefault="00E3430D" w:rsidP="00E3430D">
      <w:pPr>
        <w:pStyle w:val="ListParagraph"/>
        <w:numPr>
          <w:ilvl w:val="0"/>
          <w:numId w:val="3"/>
        </w:numPr>
        <w:spacing w:line="360" w:lineRule="auto"/>
        <w:jc w:val="both"/>
        <w:rPr>
          <w:rFonts w:ascii="Times New Roman" w:hAnsi="Times New Roman" w:cs="Times New Roman"/>
          <w:bCs/>
          <w:sz w:val="24"/>
          <w:szCs w:val="24"/>
        </w:rPr>
      </w:pPr>
      <w:r w:rsidRPr="000328F5">
        <w:rPr>
          <w:rFonts w:ascii="Times New Roman" w:hAnsi="Times New Roman" w:cs="Times New Roman"/>
          <w:b/>
          <w:sz w:val="24"/>
          <w:szCs w:val="24"/>
        </w:rPr>
        <w:t>Sangu, K.P.S. (2004).</w:t>
      </w:r>
      <w:r w:rsidRPr="000328F5">
        <w:rPr>
          <w:rFonts w:ascii="Times New Roman" w:hAnsi="Times New Roman" w:cs="Times New Roman"/>
          <w:bCs/>
          <w:sz w:val="24"/>
          <w:szCs w:val="24"/>
        </w:rPr>
        <w:t xml:space="preserve"> Development of RTS whey based hot soup. Indian J. Dairy 57(2) 94.</w:t>
      </w:r>
    </w:p>
    <w:p w14:paraId="2565199D" w14:textId="77777777" w:rsidR="00BB55AE" w:rsidRDefault="00BB55AE"/>
    <w:sectPr w:rsidR="00BB55A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536B" w14:textId="77777777" w:rsidR="00C135B8" w:rsidRDefault="00C135B8" w:rsidP="00562B3E">
      <w:pPr>
        <w:spacing w:after="0" w:line="240" w:lineRule="auto"/>
      </w:pPr>
      <w:r>
        <w:separator/>
      </w:r>
    </w:p>
  </w:endnote>
  <w:endnote w:type="continuationSeparator" w:id="0">
    <w:p w14:paraId="742365FC" w14:textId="77777777" w:rsidR="00C135B8" w:rsidRDefault="00C135B8" w:rsidP="0056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5D14" w14:textId="77777777" w:rsidR="00562B3E" w:rsidRDefault="00562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C700" w14:textId="77777777" w:rsidR="00562B3E" w:rsidRDefault="00562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7F3A" w14:textId="77777777" w:rsidR="00562B3E" w:rsidRDefault="00562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6274E" w14:textId="77777777" w:rsidR="00C135B8" w:rsidRDefault="00C135B8" w:rsidP="00562B3E">
      <w:pPr>
        <w:spacing w:after="0" w:line="240" w:lineRule="auto"/>
      </w:pPr>
      <w:r>
        <w:separator/>
      </w:r>
    </w:p>
  </w:footnote>
  <w:footnote w:type="continuationSeparator" w:id="0">
    <w:p w14:paraId="4386DEE0" w14:textId="77777777" w:rsidR="00C135B8" w:rsidRDefault="00C135B8" w:rsidP="00562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5D5F" w14:textId="261EE008" w:rsidR="00562B3E" w:rsidRDefault="00562B3E">
    <w:pPr>
      <w:pStyle w:val="Header"/>
    </w:pPr>
    <w:r>
      <w:rPr>
        <w:noProof/>
      </w:rPr>
      <w:pict w14:anchorId="560F5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AFBE" w14:textId="103E6E5F" w:rsidR="00562B3E" w:rsidRDefault="00562B3E">
    <w:pPr>
      <w:pStyle w:val="Header"/>
    </w:pPr>
    <w:r>
      <w:rPr>
        <w:noProof/>
      </w:rPr>
      <w:pict w14:anchorId="0720CB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E5CC" w14:textId="186EB855" w:rsidR="00562B3E" w:rsidRDefault="00562B3E">
    <w:pPr>
      <w:pStyle w:val="Header"/>
    </w:pPr>
    <w:r>
      <w:rPr>
        <w:noProof/>
      </w:rPr>
      <w:pict w14:anchorId="534BA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323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2B6"/>
    <w:multiLevelType w:val="hybridMultilevel"/>
    <w:tmpl w:val="4F4A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46435"/>
    <w:multiLevelType w:val="hybridMultilevel"/>
    <w:tmpl w:val="12D8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D0448"/>
    <w:multiLevelType w:val="hybridMultilevel"/>
    <w:tmpl w:val="72E8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AE"/>
    <w:rsid w:val="00056891"/>
    <w:rsid w:val="0012075D"/>
    <w:rsid w:val="00127027"/>
    <w:rsid w:val="002410F9"/>
    <w:rsid w:val="002B7A0D"/>
    <w:rsid w:val="003A3FB8"/>
    <w:rsid w:val="003F0000"/>
    <w:rsid w:val="004C307C"/>
    <w:rsid w:val="005040D5"/>
    <w:rsid w:val="00562B3E"/>
    <w:rsid w:val="00576B04"/>
    <w:rsid w:val="005B1CEB"/>
    <w:rsid w:val="0060263D"/>
    <w:rsid w:val="00683A24"/>
    <w:rsid w:val="007C15DE"/>
    <w:rsid w:val="00822FB8"/>
    <w:rsid w:val="0083414A"/>
    <w:rsid w:val="008878A8"/>
    <w:rsid w:val="008A2032"/>
    <w:rsid w:val="008C110C"/>
    <w:rsid w:val="00911EF7"/>
    <w:rsid w:val="00983A29"/>
    <w:rsid w:val="009869B9"/>
    <w:rsid w:val="009D7162"/>
    <w:rsid w:val="00A4389A"/>
    <w:rsid w:val="00A936DF"/>
    <w:rsid w:val="00BB55AE"/>
    <w:rsid w:val="00BF24B3"/>
    <w:rsid w:val="00C11FD8"/>
    <w:rsid w:val="00C135B8"/>
    <w:rsid w:val="00C17395"/>
    <w:rsid w:val="00C57F0D"/>
    <w:rsid w:val="00CE6A8E"/>
    <w:rsid w:val="00D50FA3"/>
    <w:rsid w:val="00D85799"/>
    <w:rsid w:val="00DB20DE"/>
    <w:rsid w:val="00E069D1"/>
    <w:rsid w:val="00E33F20"/>
    <w:rsid w:val="00E3430D"/>
    <w:rsid w:val="00E66A9B"/>
    <w:rsid w:val="00EE3D51"/>
    <w:rsid w:val="00FA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641EE"/>
  <w15:chartTrackingRefBased/>
  <w15:docId w15:val="{2D12F7B3-B65E-4ECD-B963-5F981FB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5AE"/>
    <w:pPr>
      <w:spacing w:line="259" w:lineRule="auto"/>
    </w:pPr>
    <w:rPr>
      <w:rFonts w:ascii="Calibri" w:eastAsia="Calibri" w:hAnsi="Calibri" w:cs="SimSun"/>
      <w:kern w:val="0"/>
      <w:sz w:val="22"/>
      <w:szCs w:val="22"/>
      <w:lang w:val="en-IN"/>
      <w14:ligatures w14:val="none"/>
    </w:rPr>
  </w:style>
  <w:style w:type="paragraph" w:styleId="Heading1">
    <w:name w:val="heading 1"/>
    <w:basedOn w:val="Normal"/>
    <w:next w:val="Normal"/>
    <w:link w:val="Heading1Char"/>
    <w:uiPriority w:val="9"/>
    <w:qFormat/>
    <w:rsid w:val="00BB5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5AE"/>
    <w:rPr>
      <w:rFonts w:eastAsiaTheme="majorEastAsia" w:cstheme="majorBidi"/>
      <w:color w:val="272727" w:themeColor="text1" w:themeTint="D8"/>
    </w:rPr>
  </w:style>
  <w:style w:type="paragraph" w:styleId="Title">
    <w:name w:val="Title"/>
    <w:basedOn w:val="Normal"/>
    <w:next w:val="Normal"/>
    <w:link w:val="TitleChar"/>
    <w:uiPriority w:val="10"/>
    <w:qFormat/>
    <w:rsid w:val="00BB5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5AE"/>
    <w:pPr>
      <w:spacing w:before="160"/>
      <w:jc w:val="center"/>
    </w:pPr>
    <w:rPr>
      <w:i/>
      <w:iCs/>
      <w:color w:val="404040" w:themeColor="text1" w:themeTint="BF"/>
    </w:rPr>
  </w:style>
  <w:style w:type="character" w:customStyle="1" w:styleId="QuoteChar">
    <w:name w:val="Quote Char"/>
    <w:basedOn w:val="DefaultParagraphFont"/>
    <w:link w:val="Quote"/>
    <w:uiPriority w:val="29"/>
    <w:rsid w:val="00BB55AE"/>
    <w:rPr>
      <w:i/>
      <w:iCs/>
      <w:color w:val="404040" w:themeColor="text1" w:themeTint="BF"/>
    </w:rPr>
  </w:style>
  <w:style w:type="paragraph" w:styleId="ListParagraph">
    <w:name w:val="List Paragraph"/>
    <w:basedOn w:val="Normal"/>
    <w:uiPriority w:val="34"/>
    <w:qFormat/>
    <w:rsid w:val="00BB55AE"/>
    <w:pPr>
      <w:ind w:left="720"/>
      <w:contextualSpacing/>
    </w:pPr>
  </w:style>
  <w:style w:type="character" w:styleId="IntenseEmphasis">
    <w:name w:val="Intense Emphasis"/>
    <w:basedOn w:val="DefaultParagraphFont"/>
    <w:uiPriority w:val="21"/>
    <w:qFormat/>
    <w:rsid w:val="00BB55AE"/>
    <w:rPr>
      <w:i/>
      <w:iCs/>
      <w:color w:val="0F4761" w:themeColor="accent1" w:themeShade="BF"/>
    </w:rPr>
  </w:style>
  <w:style w:type="paragraph" w:styleId="IntenseQuote">
    <w:name w:val="Intense Quote"/>
    <w:basedOn w:val="Normal"/>
    <w:next w:val="Normal"/>
    <w:link w:val="IntenseQuoteChar"/>
    <w:uiPriority w:val="30"/>
    <w:qFormat/>
    <w:rsid w:val="00BB5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5AE"/>
    <w:rPr>
      <w:i/>
      <w:iCs/>
      <w:color w:val="0F4761" w:themeColor="accent1" w:themeShade="BF"/>
    </w:rPr>
  </w:style>
  <w:style w:type="character" w:styleId="IntenseReference">
    <w:name w:val="Intense Reference"/>
    <w:basedOn w:val="DefaultParagraphFont"/>
    <w:uiPriority w:val="32"/>
    <w:qFormat/>
    <w:rsid w:val="00BB55AE"/>
    <w:rPr>
      <w:b/>
      <w:bCs/>
      <w:smallCaps/>
      <w:color w:val="0F4761" w:themeColor="accent1" w:themeShade="BF"/>
      <w:spacing w:val="5"/>
    </w:rPr>
  </w:style>
  <w:style w:type="character" w:styleId="Hyperlink">
    <w:name w:val="Hyperlink"/>
    <w:basedOn w:val="DefaultParagraphFont"/>
    <w:uiPriority w:val="99"/>
    <w:unhideWhenUsed/>
    <w:rsid w:val="00BB55AE"/>
    <w:rPr>
      <w:color w:val="467886" w:themeColor="hyperlink"/>
      <w:u w:val="single"/>
    </w:rPr>
  </w:style>
  <w:style w:type="paragraph" w:customStyle="1" w:styleId="TableParagraph">
    <w:name w:val="Table Paragraph"/>
    <w:basedOn w:val="Normal"/>
    <w:uiPriority w:val="1"/>
    <w:qFormat/>
    <w:rsid w:val="00D50FA3"/>
    <w:pPr>
      <w:widowControl w:val="0"/>
      <w:autoSpaceDE w:val="0"/>
      <w:autoSpaceDN w:val="0"/>
      <w:spacing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E069D1"/>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E069D1"/>
    <w:rPr>
      <w:rFonts w:ascii="Times New Roman" w:eastAsia="Times New Roman" w:hAnsi="Times New Roman" w:cs="Times New Roman"/>
      <w:kern w:val="0"/>
      <w:sz w:val="28"/>
      <w:szCs w:val="28"/>
      <w14:ligatures w14:val="none"/>
    </w:rPr>
  </w:style>
  <w:style w:type="character" w:styleId="UnresolvedMention">
    <w:name w:val="Unresolved Mention"/>
    <w:basedOn w:val="DefaultParagraphFont"/>
    <w:uiPriority w:val="99"/>
    <w:semiHidden/>
    <w:unhideWhenUsed/>
    <w:rsid w:val="00576B04"/>
    <w:rPr>
      <w:color w:val="605E5C"/>
      <w:shd w:val="clear" w:color="auto" w:fill="E1DFDD"/>
    </w:rPr>
  </w:style>
  <w:style w:type="paragraph" w:styleId="Header">
    <w:name w:val="header"/>
    <w:basedOn w:val="Normal"/>
    <w:link w:val="HeaderChar"/>
    <w:uiPriority w:val="99"/>
    <w:unhideWhenUsed/>
    <w:rsid w:val="00562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3E"/>
    <w:rPr>
      <w:rFonts w:ascii="Calibri" w:eastAsia="Calibri" w:hAnsi="Calibri" w:cs="SimSun"/>
      <w:kern w:val="0"/>
      <w:sz w:val="22"/>
      <w:szCs w:val="22"/>
      <w:lang w:val="en-IN"/>
      <w14:ligatures w14:val="none"/>
    </w:rPr>
  </w:style>
  <w:style w:type="paragraph" w:styleId="Footer">
    <w:name w:val="footer"/>
    <w:basedOn w:val="Normal"/>
    <w:link w:val="FooterChar"/>
    <w:uiPriority w:val="99"/>
    <w:unhideWhenUsed/>
    <w:rsid w:val="00562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3E"/>
    <w:rPr>
      <w:rFonts w:ascii="Calibri" w:eastAsia="Calibri" w:hAnsi="Calibri" w:cs="SimSun"/>
      <w:kern w:val="0"/>
      <w:sz w:val="22"/>
      <w:szCs w:val="2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358">
      <w:bodyDiv w:val="1"/>
      <w:marLeft w:val="0"/>
      <w:marRight w:val="0"/>
      <w:marTop w:val="0"/>
      <w:marBottom w:val="0"/>
      <w:divBdr>
        <w:top w:val="none" w:sz="0" w:space="0" w:color="auto"/>
        <w:left w:val="none" w:sz="0" w:space="0" w:color="auto"/>
        <w:bottom w:val="none" w:sz="0" w:space="0" w:color="auto"/>
        <w:right w:val="none" w:sz="0" w:space="0" w:color="auto"/>
      </w:divBdr>
    </w:div>
    <w:div w:id="155994729">
      <w:bodyDiv w:val="1"/>
      <w:marLeft w:val="0"/>
      <w:marRight w:val="0"/>
      <w:marTop w:val="0"/>
      <w:marBottom w:val="0"/>
      <w:divBdr>
        <w:top w:val="none" w:sz="0" w:space="0" w:color="auto"/>
        <w:left w:val="none" w:sz="0" w:space="0" w:color="auto"/>
        <w:bottom w:val="none" w:sz="0" w:space="0" w:color="auto"/>
        <w:right w:val="none" w:sz="0" w:space="0" w:color="auto"/>
      </w:divBdr>
    </w:div>
    <w:div w:id="265427554">
      <w:bodyDiv w:val="1"/>
      <w:marLeft w:val="0"/>
      <w:marRight w:val="0"/>
      <w:marTop w:val="0"/>
      <w:marBottom w:val="0"/>
      <w:divBdr>
        <w:top w:val="none" w:sz="0" w:space="0" w:color="auto"/>
        <w:left w:val="none" w:sz="0" w:space="0" w:color="auto"/>
        <w:bottom w:val="none" w:sz="0" w:space="0" w:color="auto"/>
        <w:right w:val="none" w:sz="0" w:space="0" w:color="auto"/>
      </w:divBdr>
    </w:div>
    <w:div w:id="331177052">
      <w:bodyDiv w:val="1"/>
      <w:marLeft w:val="0"/>
      <w:marRight w:val="0"/>
      <w:marTop w:val="0"/>
      <w:marBottom w:val="0"/>
      <w:divBdr>
        <w:top w:val="none" w:sz="0" w:space="0" w:color="auto"/>
        <w:left w:val="none" w:sz="0" w:space="0" w:color="auto"/>
        <w:bottom w:val="none" w:sz="0" w:space="0" w:color="auto"/>
        <w:right w:val="none" w:sz="0" w:space="0" w:color="auto"/>
      </w:divBdr>
    </w:div>
    <w:div w:id="345254630">
      <w:bodyDiv w:val="1"/>
      <w:marLeft w:val="0"/>
      <w:marRight w:val="0"/>
      <w:marTop w:val="0"/>
      <w:marBottom w:val="0"/>
      <w:divBdr>
        <w:top w:val="none" w:sz="0" w:space="0" w:color="auto"/>
        <w:left w:val="none" w:sz="0" w:space="0" w:color="auto"/>
        <w:bottom w:val="none" w:sz="0" w:space="0" w:color="auto"/>
        <w:right w:val="none" w:sz="0" w:space="0" w:color="auto"/>
      </w:divBdr>
    </w:div>
    <w:div w:id="398092386">
      <w:bodyDiv w:val="1"/>
      <w:marLeft w:val="0"/>
      <w:marRight w:val="0"/>
      <w:marTop w:val="0"/>
      <w:marBottom w:val="0"/>
      <w:divBdr>
        <w:top w:val="none" w:sz="0" w:space="0" w:color="auto"/>
        <w:left w:val="none" w:sz="0" w:space="0" w:color="auto"/>
        <w:bottom w:val="none" w:sz="0" w:space="0" w:color="auto"/>
        <w:right w:val="none" w:sz="0" w:space="0" w:color="auto"/>
      </w:divBdr>
    </w:div>
    <w:div w:id="411977097">
      <w:bodyDiv w:val="1"/>
      <w:marLeft w:val="0"/>
      <w:marRight w:val="0"/>
      <w:marTop w:val="0"/>
      <w:marBottom w:val="0"/>
      <w:divBdr>
        <w:top w:val="none" w:sz="0" w:space="0" w:color="auto"/>
        <w:left w:val="none" w:sz="0" w:space="0" w:color="auto"/>
        <w:bottom w:val="none" w:sz="0" w:space="0" w:color="auto"/>
        <w:right w:val="none" w:sz="0" w:space="0" w:color="auto"/>
      </w:divBdr>
    </w:div>
    <w:div w:id="431635618">
      <w:bodyDiv w:val="1"/>
      <w:marLeft w:val="0"/>
      <w:marRight w:val="0"/>
      <w:marTop w:val="0"/>
      <w:marBottom w:val="0"/>
      <w:divBdr>
        <w:top w:val="none" w:sz="0" w:space="0" w:color="auto"/>
        <w:left w:val="none" w:sz="0" w:space="0" w:color="auto"/>
        <w:bottom w:val="none" w:sz="0" w:space="0" w:color="auto"/>
        <w:right w:val="none" w:sz="0" w:space="0" w:color="auto"/>
      </w:divBdr>
    </w:div>
    <w:div w:id="450245544">
      <w:bodyDiv w:val="1"/>
      <w:marLeft w:val="0"/>
      <w:marRight w:val="0"/>
      <w:marTop w:val="0"/>
      <w:marBottom w:val="0"/>
      <w:divBdr>
        <w:top w:val="none" w:sz="0" w:space="0" w:color="auto"/>
        <w:left w:val="none" w:sz="0" w:space="0" w:color="auto"/>
        <w:bottom w:val="none" w:sz="0" w:space="0" w:color="auto"/>
        <w:right w:val="none" w:sz="0" w:space="0" w:color="auto"/>
      </w:divBdr>
    </w:div>
    <w:div w:id="1019502079">
      <w:bodyDiv w:val="1"/>
      <w:marLeft w:val="0"/>
      <w:marRight w:val="0"/>
      <w:marTop w:val="0"/>
      <w:marBottom w:val="0"/>
      <w:divBdr>
        <w:top w:val="none" w:sz="0" w:space="0" w:color="auto"/>
        <w:left w:val="none" w:sz="0" w:space="0" w:color="auto"/>
        <w:bottom w:val="none" w:sz="0" w:space="0" w:color="auto"/>
        <w:right w:val="none" w:sz="0" w:space="0" w:color="auto"/>
      </w:divBdr>
    </w:div>
    <w:div w:id="1116604777">
      <w:bodyDiv w:val="1"/>
      <w:marLeft w:val="0"/>
      <w:marRight w:val="0"/>
      <w:marTop w:val="0"/>
      <w:marBottom w:val="0"/>
      <w:divBdr>
        <w:top w:val="none" w:sz="0" w:space="0" w:color="auto"/>
        <w:left w:val="none" w:sz="0" w:space="0" w:color="auto"/>
        <w:bottom w:val="none" w:sz="0" w:space="0" w:color="auto"/>
        <w:right w:val="none" w:sz="0" w:space="0" w:color="auto"/>
      </w:divBdr>
    </w:div>
    <w:div w:id="1195846700">
      <w:bodyDiv w:val="1"/>
      <w:marLeft w:val="0"/>
      <w:marRight w:val="0"/>
      <w:marTop w:val="0"/>
      <w:marBottom w:val="0"/>
      <w:divBdr>
        <w:top w:val="none" w:sz="0" w:space="0" w:color="auto"/>
        <w:left w:val="none" w:sz="0" w:space="0" w:color="auto"/>
        <w:bottom w:val="none" w:sz="0" w:space="0" w:color="auto"/>
        <w:right w:val="none" w:sz="0" w:space="0" w:color="auto"/>
      </w:divBdr>
    </w:div>
    <w:div w:id="1324235365">
      <w:bodyDiv w:val="1"/>
      <w:marLeft w:val="0"/>
      <w:marRight w:val="0"/>
      <w:marTop w:val="0"/>
      <w:marBottom w:val="0"/>
      <w:divBdr>
        <w:top w:val="none" w:sz="0" w:space="0" w:color="auto"/>
        <w:left w:val="none" w:sz="0" w:space="0" w:color="auto"/>
        <w:bottom w:val="none" w:sz="0" w:space="0" w:color="auto"/>
        <w:right w:val="none" w:sz="0" w:space="0" w:color="auto"/>
      </w:divBdr>
    </w:div>
    <w:div w:id="1378703906">
      <w:bodyDiv w:val="1"/>
      <w:marLeft w:val="0"/>
      <w:marRight w:val="0"/>
      <w:marTop w:val="0"/>
      <w:marBottom w:val="0"/>
      <w:divBdr>
        <w:top w:val="none" w:sz="0" w:space="0" w:color="auto"/>
        <w:left w:val="none" w:sz="0" w:space="0" w:color="auto"/>
        <w:bottom w:val="none" w:sz="0" w:space="0" w:color="auto"/>
        <w:right w:val="none" w:sz="0" w:space="0" w:color="auto"/>
      </w:divBdr>
    </w:div>
    <w:div w:id="1481263838">
      <w:bodyDiv w:val="1"/>
      <w:marLeft w:val="0"/>
      <w:marRight w:val="0"/>
      <w:marTop w:val="0"/>
      <w:marBottom w:val="0"/>
      <w:divBdr>
        <w:top w:val="none" w:sz="0" w:space="0" w:color="auto"/>
        <w:left w:val="none" w:sz="0" w:space="0" w:color="auto"/>
        <w:bottom w:val="none" w:sz="0" w:space="0" w:color="auto"/>
        <w:right w:val="none" w:sz="0" w:space="0" w:color="auto"/>
      </w:divBdr>
    </w:div>
    <w:div w:id="1644192108">
      <w:bodyDiv w:val="1"/>
      <w:marLeft w:val="0"/>
      <w:marRight w:val="0"/>
      <w:marTop w:val="0"/>
      <w:marBottom w:val="0"/>
      <w:divBdr>
        <w:top w:val="none" w:sz="0" w:space="0" w:color="auto"/>
        <w:left w:val="none" w:sz="0" w:space="0" w:color="auto"/>
        <w:bottom w:val="none" w:sz="0" w:space="0" w:color="auto"/>
        <w:right w:val="none" w:sz="0" w:space="0" w:color="auto"/>
      </w:divBdr>
    </w:div>
    <w:div w:id="1909418349">
      <w:bodyDiv w:val="1"/>
      <w:marLeft w:val="0"/>
      <w:marRight w:val="0"/>
      <w:marTop w:val="0"/>
      <w:marBottom w:val="0"/>
      <w:divBdr>
        <w:top w:val="none" w:sz="0" w:space="0" w:color="auto"/>
        <w:left w:val="none" w:sz="0" w:space="0" w:color="auto"/>
        <w:bottom w:val="none" w:sz="0" w:space="0" w:color="auto"/>
        <w:right w:val="none" w:sz="0" w:space="0" w:color="auto"/>
      </w:divBdr>
    </w:div>
    <w:div w:id="1956715915">
      <w:bodyDiv w:val="1"/>
      <w:marLeft w:val="0"/>
      <w:marRight w:val="0"/>
      <w:marTop w:val="0"/>
      <w:marBottom w:val="0"/>
      <w:divBdr>
        <w:top w:val="none" w:sz="0" w:space="0" w:color="auto"/>
        <w:left w:val="none" w:sz="0" w:space="0" w:color="auto"/>
        <w:bottom w:val="none" w:sz="0" w:space="0" w:color="auto"/>
        <w:right w:val="none" w:sz="0" w:space="0" w:color="auto"/>
      </w:divBdr>
    </w:div>
    <w:div w:id="2065060931">
      <w:bodyDiv w:val="1"/>
      <w:marLeft w:val="0"/>
      <w:marRight w:val="0"/>
      <w:marTop w:val="0"/>
      <w:marBottom w:val="0"/>
      <w:divBdr>
        <w:top w:val="none" w:sz="0" w:space="0" w:color="auto"/>
        <w:left w:val="none" w:sz="0" w:space="0" w:color="auto"/>
        <w:bottom w:val="none" w:sz="0" w:space="0" w:color="auto"/>
        <w:right w:val="none" w:sz="0" w:space="0" w:color="auto"/>
      </w:divBdr>
    </w:div>
    <w:div w:id="207391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0.36399999999999999</c:v>
                </c:pt>
                <c:pt idx="1">
                  <c:v>0.39200000000000002</c:v>
                </c:pt>
                <c:pt idx="2">
                  <c:v>0.38300000000000001</c:v>
                </c:pt>
                <c:pt idx="3">
                  <c:v>0.374</c:v>
                </c:pt>
                <c:pt idx="4">
                  <c:v>0.36899999999999999</c:v>
                </c:pt>
                <c:pt idx="5">
                  <c:v>0.376</c:v>
                </c:pt>
              </c:numCache>
            </c:numRef>
          </c:val>
          <c:extLst>
            <c:ext xmlns:c16="http://schemas.microsoft.com/office/drawing/2014/chart" uri="{C3380CC4-5D6E-409C-BE32-E72D297353CC}">
              <c16:uniqueId val="{00000000-E4E5-419E-8CB2-8E671B9F21B6}"/>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0.36899999999999999</c:v>
                </c:pt>
                <c:pt idx="1">
                  <c:v>0.39700000000000002</c:v>
                </c:pt>
                <c:pt idx="2">
                  <c:v>0.38800000000000001</c:v>
                </c:pt>
                <c:pt idx="3">
                  <c:v>0.378</c:v>
                </c:pt>
                <c:pt idx="4">
                  <c:v>0.374</c:v>
                </c:pt>
                <c:pt idx="5">
                  <c:v>0.38100000000000001</c:v>
                </c:pt>
              </c:numCache>
            </c:numRef>
          </c:val>
          <c:extLst>
            <c:ext xmlns:c16="http://schemas.microsoft.com/office/drawing/2014/chart" uri="{C3380CC4-5D6E-409C-BE32-E72D297353CC}">
              <c16:uniqueId val="{00000001-E4E5-419E-8CB2-8E671B9F21B6}"/>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0.38300000000000001</c:v>
                </c:pt>
                <c:pt idx="1">
                  <c:v>0.41099999999999998</c:v>
                </c:pt>
                <c:pt idx="2">
                  <c:v>0.40200000000000002</c:v>
                </c:pt>
                <c:pt idx="3">
                  <c:v>0.39200000000000002</c:v>
                </c:pt>
                <c:pt idx="4">
                  <c:v>0.38800000000000001</c:v>
                </c:pt>
                <c:pt idx="5">
                  <c:v>0.39500000000000002</c:v>
                </c:pt>
              </c:numCache>
            </c:numRef>
          </c:val>
          <c:extLst>
            <c:ext xmlns:c16="http://schemas.microsoft.com/office/drawing/2014/chart" uri="{C3380CC4-5D6E-409C-BE32-E72D297353CC}">
              <c16:uniqueId val="{00000002-E4E5-419E-8CB2-8E671B9F21B6}"/>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0.374</c:v>
                </c:pt>
                <c:pt idx="1">
                  <c:v>0.40200000000000002</c:v>
                </c:pt>
                <c:pt idx="2">
                  <c:v>0.39200000000000002</c:v>
                </c:pt>
                <c:pt idx="3">
                  <c:v>0.38300000000000001</c:v>
                </c:pt>
                <c:pt idx="4">
                  <c:v>0.378</c:v>
                </c:pt>
                <c:pt idx="5">
                  <c:v>0.38600000000000001</c:v>
                </c:pt>
              </c:numCache>
            </c:numRef>
          </c:val>
          <c:extLst>
            <c:ext xmlns:c16="http://schemas.microsoft.com/office/drawing/2014/chart" uri="{C3380CC4-5D6E-409C-BE32-E72D297353CC}">
              <c16:uniqueId val="{00000003-E4E5-419E-8CB2-8E671B9F21B6}"/>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0.372</c:v>
                </c:pt>
                <c:pt idx="1">
                  <c:v>0.40100000000000002</c:v>
                </c:pt>
                <c:pt idx="2">
                  <c:v>0.39100000000000001</c:v>
                </c:pt>
                <c:pt idx="3">
                  <c:v>0.38200000000000001</c:v>
                </c:pt>
                <c:pt idx="4">
                  <c:v>0.377</c:v>
                </c:pt>
              </c:numCache>
            </c:numRef>
          </c:val>
          <c:extLst>
            <c:ext xmlns:c16="http://schemas.microsoft.com/office/drawing/2014/chart" uri="{C3380CC4-5D6E-409C-BE32-E72D297353CC}">
              <c16:uniqueId val="{00000004-E4E5-419E-8CB2-8E671B9F21B6}"/>
            </c:ext>
          </c:extLst>
        </c:ser>
        <c:dLbls>
          <c:showLegendKey val="0"/>
          <c:showVal val="0"/>
          <c:showCatName val="0"/>
          <c:showSerName val="0"/>
          <c:showPercent val="0"/>
          <c:showBubbleSize val="0"/>
        </c:dLbls>
        <c:gapWidth val="150"/>
        <c:axId val="157297664"/>
        <c:axId val="157299456"/>
      </c:barChart>
      <c:catAx>
        <c:axId val="157297664"/>
        <c:scaling>
          <c:orientation val="minMax"/>
        </c:scaling>
        <c:delete val="0"/>
        <c:axPos val="b"/>
        <c:numFmt formatCode="General" sourceLinked="1"/>
        <c:majorTickMark val="out"/>
        <c:minorTickMark val="none"/>
        <c:tickLblPos val="nextTo"/>
        <c:crossAx val="157299456"/>
        <c:crosses val="autoZero"/>
        <c:auto val="1"/>
        <c:lblAlgn val="ctr"/>
        <c:lblOffset val="100"/>
        <c:noMultiLvlLbl val="0"/>
      </c:catAx>
      <c:valAx>
        <c:axId val="157299456"/>
        <c:scaling>
          <c:orientation val="minMax"/>
        </c:scaling>
        <c:delete val="0"/>
        <c:axPos val="l"/>
        <c:majorGridlines/>
        <c:numFmt formatCode="General" sourceLinked="1"/>
        <c:majorTickMark val="out"/>
        <c:minorTickMark val="none"/>
        <c:tickLblPos val="nextTo"/>
        <c:crossAx val="157297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88.317999999999998</c:v>
                </c:pt>
                <c:pt idx="1">
                  <c:v>87.423000000000002</c:v>
                </c:pt>
                <c:pt idx="2">
                  <c:v>88.171999999999997</c:v>
                </c:pt>
                <c:pt idx="3">
                  <c:v>88.004000000000005</c:v>
                </c:pt>
                <c:pt idx="4">
                  <c:v>88.161000000000001</c:v>
                </c:pt>
                <c:pt idx="5">
                  <c:v>88.016000000000005</c:v>
                </c:pt>
              </c:numCache>
            </c:numRef>
          </c:val>
          <c:extLst>
            <c:ext xmlns:c16="http://schemas.microsoft.com/office/drawing/2014/chart" uri="{C3380CC4-5D6E-409C-BE32-E72D297353CC}">
              <c16:uniqueId val="{00000000-C4B4-4060-91C0-2DCB9FD07246}"/>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88.161000000000001</c:v>
                </c:pt>
                <c:pt idx="1">
                  <c:v>87.266000000000005</c:v>
                </c:pt>
                <c:pt idx="2">
                  <c:v>87.557000000000002</c:v>
                </c:pt>
                <c:pt idx="3">
                  <c:v>87.87</c:v>
                </c:pt>
                <c:pt idx="4">
                  <c:v>88.004000000000005</c:v>
                </c:pt>
                <c:pt idx="5">
                  <c:v>87.772000000000006</c:v>
                </c:pt>
              </c:numCache>
            </c:numRef>
          </c:val>
          <c:extLst>
            <c:ext xmlns:c16="http://schemas.microsoft.com/office/drawing/2014/chart" uri="{C3380CC4-5D6E-409C-BE32-E72D297353CC}">
              <c16:uniqueId val="{00000001-C4B4-4060-91C0-2DCB9FD07246}"/>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87.713999999999999</c:v>
                </c:pt>
                <c:pt idx="1">
                  <c:v>86.763999999999996</c:v>
                </c:pt>
                <c:pt idx="2">
                  <c:v>87.108999999999995</c:v>
                </c:pt>
                <c:pt idx="3">
                  <c:v>87.423000000000002</c:v>
                </c:pt>
                <c:pt idx="4">
                  <c:v>87.557000000000002</c:v>
                </c:pt>
                <c:pt idx="5">
                  <c:v>87.313000000000002</c:v>
                </c:pt>
              </c:numCache>
            </c:numRef>
          </c:val>
          <c:extLst>
            <c:ext xmlns:c16="http://schemas.microsoft.com/office/drawing/2014/chart" uri="{C3380CC4-5D6E-409C-BE32-E72D297353CC}">
              <c16:uniqueId val="{00000002-C4B4-4060-91C0-2DCB9FD07246}"/>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88.004000000000005</c:v>
                </c:pt>
                <c:pt idx="1">
                  <c:v>87.108999999999995</c:v>
                </c:pt>
                <c:pt idx="2">
                  <c:v>87.423000000000002</c:v>
                </c:pt>
                <c:pt idx="3">
                  <c:v>87.713999999999999</c:v>
                </c:pt>
                <c:pt idx="4">
                  <c:v>84.87</c:v>
                </c:pt>
                <c:pt idx="5">
                  <c:v>87.623999999999995</c:v>
                </c:pt>
              </c:numCache>
            </c:numRef>
          </c:val>
          <c:extLst>
            <c:ext xmlns:c16="http://schemas.microsoft.com/office/drawing/2014/chart" uri="{C3380CC4-5D6E-409C-BE32-E72D297353CC}">
              <c16:uniqueId val="{00000003-C4B4-4060-91C0-2DCB9FD07246}"/>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88.049000000000007</c:v>
                </c:pt>
                <c:pt idx="1">
                  <c:v>87.141000000000005</c:v>
                </c:pt>
                <c:pt idx="2">
                  <c:v>87.564999999999998</c:v>
                </c:pt>
                <c:pt idx="3">
                  <c:v>87.753</c:v>
                </c:pt>
                <c:pt idx="4">
                  <c:v>87.897999999999996</c:v>
                </c:pt>
              </c:numCache>
            </c:numRef>
          </c:val>
          <c:extLst>
            <c:ext xmlns:c16="http://schemas.microsoft.com/office/drawing/2014/chart" uri="{C3380CC4-5D6E-409C-BE32-E72D297353CC}">
              <c16:uniqueId val="{00000004-C4B4-4060-91C0-2DCB9FD07246}"/>
            </c:ext>
          </c:extLst>
        </c:ser>
        <c:dLbls>
          <c:showLegendKey val="0"/>
          <c:showVal val="0"/>
          <c:showCatName val="0"/>
          <c:showSerName val="0"/>
          <c:showPercent val="0"/>
          <c:showBubbleSize val="0"/>
        </c:dLbls>
        <c:gapWidth val="150"/>
        <c:axId val="157322624"/>
        <c:axId val="157348992"/>
      </c:barChart>
      <c:catAx>
        <c:axId val="157322624"/>
        <c:scaling>
          <c:orientation val="minMax"/>
        </c:scaling>
        <c:delete val="0"/>
        <c:axPos val="b"/>
        <c:numFmt formatCode="General" sourceLinked="1"/>
        <c:majorTickMark val="out"/>
        <c:minorTickMark val="none"/>
        <c:tickLblPos val="nextTo"/>
        <c:crossAx val="157348992"/>
        <c:crosses val="autoZero"/>
        <c:auto val="1"/>
        <c:lblAlgn val="ctr"/>
        <c:lblOffset val="100"/>
        <c:noMultiLvlLbl val="0"/>
      </c:catAx>
      <c:valAx>
        <c:axId val="157348992"/>
        <c:scaling>
          <c:orientation val="minMax"/>
        </c:scaling>
        <c:delete val="0"/>
        <c:axPos val="l"/>
        <c:majorGridlines/>
        <c:numFmt formatCode="General" sourceLinked="1"/>
        <c:majorTickMark val="out"/>
        <c:minorTickMark val="none"/>
        <c:tickLblPos val="nextTo"/>
        <c:crossAx val="157322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0.442</c:v>
                </c:pt>
                <c:pt idx="1">
                  <c:v>0.47599999999999998</c:v>
                </c:pt>
                <c:pt idx="2">
                  <c:v>0.46500000000000002</c:v>
                </c:pt>
                <c:pt idx="3">
                  <c:v>0.45400000000000001</c:v>
                </c:pt>
                <c:pt idx="4">
                  <c:v>0.44800000000000001</c:v>
                </c:pt>
                <c:pt idx="5">
                  <c:v>0.45700000000000002</c:v>
                </c:pt>
              </c:numCache>
            </c:numRef>
          </c:val>
          <c:extLst>
            <c:ext xmlns:c16="http://schemas.microsoft.com/office/drawing/2014/chart" uri="{C3380CC4-5D6E-409C-BE32-E72D297353CC}">
              <c16:uniqueId val="{00000000-EED8-4669-80A4-A7F3B1F54C89}"/>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0.44800000000000001</c:v>
                </c:pt>
                <c:pt idx="1">
                  <c:v>0.48199999999999998</c:v>
                </c:pt>
                <c:pt idx="2">
                  <c:v>0.47099999999999997</c:v>
                </c:pt>
                <c:pt idx="3">
                  <c:v>0.45900000000000002</c:v>
                </c:pt>
                <c:pt idx="4">
                  <c:v>0.45400000000000001</c:v>
                </c:pt>
                <c:pt idx="5">
                  <c:v>0.46300000000000002</c:v>
                </c:pt>
              </c:numCache>
            </c:numRef>
          </c:val>
          <c:extLst>
            <c:ext xmlns:c16="http://schemas.microsoft.com/office/drawing/2014/chart" uri="{C3380CC4-5D6E-409C-BE32-E72D297353CC}">
              <c16:uniqueId val="{00000001-EED8-4669-80A4-A7F3B1F54C89}"/>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0.46500000000000002</c:v>
                </c:pt>
                <c:pt idx="1">
                  <c:v>0.501</c:v>
                </c:pt>
                <c:pt idx="2">
                  <c:v>0.48799999999999999</c:v>
                </c:pt>
                <c:pt idx="3">
                  <c:v>0.47599999999999998</c:v>
                </c:pt>
                <c:pt idx="4">
                  <c:v>0.47099999999999997</c:v>
                </c:pt>
                <c:pt idx="5">
                  <c:v>0.48</c:v>
                </c:pt>
              </c:numCache>
            </c:numRef>
          </c:val>
          <c:extLst>
            <c:ext xmlns:c16="http://schemas.microsoft.com/office/drawing/2014/chart" uri="{C3380CC4-5D6E-409C-BE32-E72D297353CC}">
              <c16:uniqueId val="{00000002-EED8-4669-80A4-A7F3B1F54C89}"/>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0.45400000000000001</c:v>
                </c:pt>
                <c:pt idx="1">
                  <c:v>0.48799999999999999</c:v>
                </c:pt>
                <c:pt idx="2">
                  <c:v>0.47599999999999998</c:v>
                </c:pt>
                <c:pt idx="3">
                  <c:v>0.46500000000000002</c:v>
                </c:pt>
                <c:pt idx="4">
                  <c:v>0.45900000000000002</c:v>
                </c:pt>
                <c:pt idx="5">
                  <c:v>0.46800000000000003</c:v>
                </c:pt>
              </c:numCache>
            </c:numRef>
          </c:val>
          <c:extLst>
            <c:ext xmlns:c16="http://schemas.microsoft.com/office/drawing/2014/chart" uri="{C3380CC4-5D6E-409C-BE32-E72D297353CC}">
              <c16:uniqueId val="{00000003-EED8-4669-80A4-A7F3B1F54C89}"/>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0.45200000000000001</c:v>
                </c:pt>
                <c:pt idx="1">
                  <c:v>0.48699999999999999</c:v>
                </c:pt>
                <c:pt idx="2">
                  <c:v>0.47499999999999998</c:v>
                </c:pt>
                <c:pt idx="3">
                  <c:v>0.46300000000000002</c:v>
                </c:pt>
                <c:pt idx="4">
                  <c:v>0.45800000000000002</c:v>
                </c:pt>
              </c:numCache>
            </c:numRef>
          </c:val>
          <c:extLst>
            <c:ext xmlns:c16="http://schemas.microsoft.com/office/drawing/2014/chart" uri="{C3380CC4-5D6E-409C-BE32-E72D297353CC}">
              <c16:uniqueId val="{00000004-EED8-4669-80A4-A7F3B1F54C89}"/>
            </c:ext>
          </c:extLst>
        </c:ser>
        <c:dLbls>
          <c:showLegendKey val="0"/>
          <c:showVal val="0"/>
          <c:showCatName val="0"/>
          <c:showSerName val="0"/>
          <c:showPercent val="0"/>
          <c:showBubbleSize val="0"/>
        </c:dLbls>
        <c:gapWidth val="150"/>
        <c:axId val="156925952"/>
        <c:axId val="156927488"/>
      </c:barChart>
      <c:catAx>
        <c:axId val="156925952"/>
        <c:scaling>
          <c:orientation val="minMax"/>
        </c:scaling>
        <c:delete val="0"/>
        <c:axPos val="b"/>
        <c:numFmt formatCode="General" sourceLinked="1"/>
        <c:majorTickMark val="out"/>
        <c:minorTickMark val="none"/>
        <c:tickLblPos val="nextTo"/>
        <c:crossAx val="156927488"/>
        <c:crosses val="autoZero"/>
        <c:auto val="1"/>
        <c:lblAlgn val="ctr"/>
        <c:lblOffset val="100"/>
        <c:noMultiLvlLbl val="0"/>
      </c:catAx>
      <c:valAx>
        <c:axId val="156927488"/>
        <c:scaling>
          <c:orientation val="minMax"/>
        </c:scaling>
        <c:delete val="0"/>
        <c:axPos val="l"/>
        <c:majorGridlines/>
        <c:numFmt formatCode="General" sourceLinked="1"/>
        <c:majorTickMark val="out"/>
        <c:minorTickMark val="none"/>
        <c:tickLblPos val="nextTo"/>
        <c:crossAx val="1569259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10.44</c:v>
                </c:pt>
                <c:pt idx="1">
                  <c:v>11.24</c:v>
                </c:pt>
                <c:pt idx="2">
                  <c:v>10.98</c:v>
                </c:pt>
                <c:pt idx="3">
                  <c:v>10.72</c:v>
                </c:pt>
                <c:pt idx="4">
                  <c:v>10.58</c:v>
                </c:pt>
                <c:pt idx="5">
                  <c:v>10.792</c:v>
                </c:pt>
              </c:numCache>
            </c:numRef>
          </c:val>
          <c:extLst>
            <c:ext xmlns:c16="http://schemas.microsoft.com/office/drawing/2014/chart" uri="{C3380CC4-5D6E-409C-BE32-E72D297353CC}">
              <c16:uniqueId val="{00000000-90A3-41BF-9F71-A63547442629}"/>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10.58</c:v>
                </c:pt>
                <c:pt idx="1">
                  <c:v>11.38</c:v>
                </c:pt>
                <c:pt idx="2">
                  <c:v>11.12</c:v>
                </c:pt>
                <c:pt idx="3">
                  <c:v>10.84</c:v>
                </c:pt>
                <c:pt idx="4">
                  <c:v>10.72</c:v>
                </c:pt>
                <c:pt idx="5">
                  <c:v>10.928000000000001</c:v>
                </c:pt>
              </c:numCache>
            </c:numRef>
          </c:val>
          <c:extLst>
            <c:ext xmlns:c16="http://schemas.microsoft.com/office/drawing/2014/chart" uri="{C3380CC4-5D6E-409C-BE32-E72D297353CC}">
              <c16:uniqueId val="{00000001-90A3-41BF-9F71-A63547442629}"/>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10.98</c:v>
                </c:pt>
                <c:pt idx="1">
                  <c:v>11.83</c:v>
                </c:pt>
                <c:pt idx="2">
                  <c:v>11.52</c:v>
                </c:pt>
                <c:pt idx="3">
                  <c:v>11.24</c:v>
                </c:pt>
                <c:pt idx="4">
                  <c:v>11.12</c:v>
                </c:pt>
                <c:pt idx="5">
                  <c:v>11.337999999999999</c:v>
                </c:pt>
              </c:numCache>
            </c:numRef>
          </c:val>
          <c:extLst>
            <c:ext xmlns:c16="http://schemas.microsoft.com/office/drawing/2014/chart" uri="{C3380CC4-5D6E-409C-BE32-E72D297353CC}">
              <c16:uniqueId val="{00000002-90A3-41BF-9F71-A63547442629}"/>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10.72</c:v>
                </c:pt>
                <c:pt idx="1">
                  <c:v>11.52</c:v>
                </c:pt>
                <c:pt idx="2">
                  <c:v>11.24</c:v>
                </c:pt>
                <c:pt idx="3">
                  <c:v>10.98</c:v>
                </c:pt>
                <c:pt idx="4">
                  <c:v>10.84</c:v>
                </c:pt>
                <c:pt idx="5">
                  <c:v>11.06</c:v>
                </c:pt>
              </c:numCache>
            </c:numRef>
          </c:val>
          <c:extLst>
            <c:ext xmlns:c16="http://schemas.microsoft.com/office/drawing/2014/chart" uri="{C3380CC4-5D6E-409C-BE32-E72D297353CC}">
              <c16:uniqueId val="{00000003-90A3-41BF-9F71-A63547442629}"/>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10.68</c:v>
                </c:pt>
                <c:pt idx="1">
                  <c:v>11.493</c:v>
                </c:pt>
                <c:pt idx="2">
                  <c:v>11.215</c:v>
                </c:pt>
                <c:pt idx="3">
                  <c:v>10.945</c:v>
                </c:pt>
                <c:pt idx="4">
                  <c:v>10.815</c:v>
                </c:pt>
              </c:numCache>
            </c:numRef>
          </c:val>
          <c:extLst>
            <c:ext xmlns:c16="http://schemas.microsoft.com/office/drawing/2014/chart" uri="{C3380CC4-5D6E-409C-BE32-E72D297353CC}">
              <c16:uniqueId val="{00000004-90A3-41BF-9F71-A63547442629}"/>
            </c:ext>
          </c:extLst>
        </c:ser>
        <c:dLbls>
          <c:showLegendKey val="0"/>
          <c:showVal val="0"/>
          <c:showCatName val="0"/>
          <c:showSerName val="0"/>
          <c:showPercent val="0"/>
          <c:showBubbleSize val="0"/>
        </c:dLbls>
        <c:gapWidth val="150"/>
        <c:axId val="236147072"/>
        <c:axId val="236148608"/>
      </c:barChart>
      <c:catAx>
        <c:axId val="236147072"/>
        <c:scaling>
          <c:orientation val="minMax"/>
        </c:scaling>
        <c:delete val="0"/>
        <c:axPos val="b"/>
        <c:numFmt formatCode="General" sourceLinked="1"/>
        <c:majorTickMark val="out"/>
        <c:minorTickMark val="none"/>
        <c:tickLblPos val="nextTo"/>
        <c:crossAx val="236148608"/>
        <c:crosses val="autoZero"/>
        <c:auto val="1"/>
        <c:lblAlgn val="ctr"/>
        <c:lblOffset val="100"/>
        <c:noMultiLvlLbl val="0"/>
      </c:catAx>
      <c:valAx>
        <c:axId val="236148608"/>
        <c:scaling>
          <c:orientation val="minMax"/>
        </c:scaling>
        <c:delete val="0"/>
        <c:axPos val="l"/>
        <c:majorGridlines/>
        <c:numFmt formatCode="General" sourceLinked="1"/>
        <c:majorTickMark val="out"/>
        <c:minorTickMark val="none"/>
        <c:tickLblPos val="nextTo"/>
        <c:crossAx val="23614707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S1</c:v>
                </c:pt>
              </c:strCache>
            </c:strRef>
          </c:tx>
          <c:invertIfNegative val="0"/>
          <c:cat>
            <c:strRef>
              <c:f>Sheet1!$A$2:$A$7</c:f>
              <c:strCache>
                <c:ptCount val="6"/>
                <c:pt idx="0">
                  <c:v>B1</c:v>
                </c:pt>
                <c:pt idx="1">
                  <c:v>B2</c:v>
                </c:pt>
                <c:pt idx="2">
                  <c:v>B3</c:v>
                </c:pt>
                <c:pt idx="3">
                  <c:v>B4</c:v>
                </c:pt>
                <c:pt idx="4">
                  <c:v>B5</c:v>
                </c:pt>
                <c:pt idx="5">
                  <c:v>Mean B</c:v>
                </c:pt>
              </c:strCache>
            </c:strRef>
          </c:cat>
          <c:val>
            <c:numRef>
              <c:f>Sheet1!$B$2:$B$7</c:f>
              <c:numCache>
                <c:formatCode>General</c:formatCode>
                <c:ptCount val="6"/>
                <c:pt idx="0">
                  <c:v>0.436</c:v>
                </c:pt>
                <c:pt idx="1">
                  <c:v>0.46899999999999997</c:v>
                </c:pt>
                <c:pt idx="2">
                  <c:v>0.45800000000000002</c:v>
                </c:pt>
                <c:pt idx="3">
                  <c:v>0.44800000000000001</c:v>
                </c:pt>
                <c:pt idx="4">
                  <c:v>0.442</c:v>
                </c:pt>
                <c:pt idx="5">
                  <c:v>0.45100000000000001</c:v>
                </c:pt>
              </c:numCache>
            </c:numRef>
          </c:val>
          <c:extLst>
            <c:ext xmlns:c16="http://schemas.microsoft.com/office/drawing/2014/chart" uri="{C3380CC4-5D6E-409C-BE32-E72D297353CC}">
              <c16:uniqueId val="{00000000-CEDF-4533-B77B-4F8753EA05F0}"/>
            </c:ext>
          </c:extLst>
        </c:ser>
        <c:ser>
          <c:idx val="1"/>
          <c:order val="1"/>
          <c:tx>
            <c:strRef>
              <c:f>Sheet1!$C$1</c:f>
              <c:strCache>
                <c:ptCount val="1"/>
                <c:pt idx="0">
                  <c:v>S2</c:v>
                </c:pt>
              </c:strCache>
            </c:strRef>
          </c:tx>
          <c:invertIfNegative val="0"/>
          <c:cat>
            <c:strRef>
              <c:f>Sheet1!$A$2:$A$7</c:f>
              <c:strCache>
                <c:ptCount val="6"/>
                <c:pt idx="0">
                  <c:v>B1</c:v>
                </c:pt>
                <c:pt idx="1">
                  <c:v>B2</c:v>
                </c:pt>
                <c:pt idx="2">
                  <c:v>B3</c:v>
                </c:pt>
                <c:pt idx="3">
                  <c:v>B4</c:v>
                </c:pt>
                <c:pt idx="4">
                  <c:v>B5</c:v>
                </c:pt>
                <c:pt idx="5">
                  <c:v>Mean B</c:v>
                </c:pt>
              </c:strCache>
            </c:strRef>
          </c:cat>
          <c:val>
            <c:numRef>
              <c:f>Sheet1!$C$2:$C$7</c:f>
              <c:numCache>
                <c:formatCode>General</c:formatCode>
                <c:ptCount val="6"/>
                <c:pt idx="0">
                  <c:v>0.442</c:v>
                </c:pt>
                <c:pt idx="1">
                  <c:v>0.47499999999999998</c:v>
                </c:pt>
                <c:pt idx="2">
                  <c:v>0.46400000000000002</c:v>
                </c:pt>
                <c:pt idx="3">
                  <c:v>0.45300000000000001</c:v>
                </c:pt>
                <c:pt idx="4">
                  <c:v>0.44800000000000001</c:v>
                </c:pt>
                <c:pt idx="5">
                  <c:v>0.45600000000000002</c:v>
                </c:pt>
              </c:numCache>
            </c:numRef>
          </c:val>
          <c:extLst>
            <c:ext xmlns:c16="http://schemas.microsoft.com/office/drawing/2014/chart" uri="{C3380CC4-5D6E-409C-BE32-E72D297353CC}">
              <c16:uniqueId val="{00000001-CEDF-4533-B77B-4F8753EA05F0}"/>
            </c:ext>
          </c:extLst>
        </c:ser>
        <c:ser>
          <c:idx val="2"/>
          <c:order val="2"/>
          <c:tx>
            <c:strRef>
              <c:f>Sheet1!$D$1</c:f>
              <c:strCache>
                <c:ptCount val="1"/>
                <c:pt idx="0">
                  <c:v>S3</c:v>
                </c:pt>
              </c:strCache>
            </c:strRef>
          </c:tx>
          <c:invertIfNegative val="0"/>
          <c:cat>
            <c:strRef>
              <c:f>Sheet1!$A$2:$A$7</c:f>
              <c:strCache>
                <c:ptCount val="6"/>
                <c:pt idx="0">
                  <c:v>B1</c:v>
                </c:pt>
                <c:pt idx="1">
                  <c:v>B2</c:v>
                </c:pt>
                <c:pt idx="2">
                  <c:v>B3</c:v>
                </c:pt>
                <c:pt idx="3">
                  <c:v>B4</c:v>
                </c:pt>
                <c:pt idx="4">
                  <c:v>B5</c:v>
                </c:pt>
                <c:pt idx="5">
                  <c:v>Mean B</c:v>
                </c:pt>
              </c:strCache>
            </c:strRef>
          </c:cat>
          <c:val>
            <c:numRef>
              <c:f>Sheet1!$D$2:$D$7</c:f>
              <c:numCache>
                <c:formatCode>General</c:formatCode>
                <c:ptCount val="6"/>
                <c:pt idx="0">
                  <c:v>0.45800000000000002</c:v>
                </c:pt>
                <c:pt idx="1">
                  <c:v>0.49399999999999999</c:v>
                </c:pt>
                <c:pt idx="2">
                  <c:v>0.48099999999999998</c:v>
                </c:pt>
                <c:pt idx="3">
                  <c:v>0.46899999999999997</c:v>
                </c:pt>
                <c:pt idx="4">
                  <c:v>0.46400000000000002</c:v>
                </c:pt>
                <c:pt idx="5">
                  <c:v>0.47299999999999998</c:v>
                </c:pt>
              </c:numCache>
            </c:numRef>
          </c:val>
          <c:extLst>
            <c:ext xmlns:c16="http://schemas.microsoft.com/office/drawing/2014/chart" uri="{C3380CC4-5D6E-409C-BE32-E72D297353CC}">
              <c16:uniqueId val="{00000002-CEDF-4533-B77B-4F8753EA05F0}"/>
            </c:ext>
          </c:extLst>
        </c:ser>
        <c:ser>
          <c:idx val="3"/>
          <c:order val="3"/>
          <c:tx>
            <c:strRef>
              <c:f>Sheet1!$E$1</c:f>
              <c:strCache>
                <c:ptCount val="1"/>
                <c:pt idx="0">
                  <c:v>S4</c:v>
                </c:pt>
              </c:strCache>
            </c:strRef>
          </c:tx>
          <c:invertIfNegative val="0"/>
          <c:cat>
            <c:strRef>
              <c:f>Sheet1!$A$2:$A$7</c:f>
              <c:strCache>
                <c:ptCount val="6"/>
                <c:pt idx="0">
                  <c:v>B1</c:v>
                </c:pt>
                <c:pt idx="1">
                  <c:v>B2</c:v>
                </c:pt>
                <c:pt idx="2">
                  <c:v>B3</c:v>
                </c:pt>
                <c:pt idx="3">
                  <c:v>B4</c:v>
                </c:pt>
                <c:pt idx="4">
                  <c:v>B5</c:v>
                </c:pt>
                <c:pt idx="5">
                  <c:v>Mean B</c:v>
                </c:pt>
              </c:strCache>
            </c:strRef>
          </c:cat>
          <c:val>
            <c:numRef>
              <c:f>Sheet1!$E$2:$E$7</c:f>
              <c:numCache>
                <c:formatCode>General</c:formatCode>
                <c:ptCount val="6"/>
                <c:pt idx="0">
                  <c:v>0.44800000000000001</c:v>
                </c:pt>
                <c:pt idx="1">
                  <c:v>0.48099999999999998</c:v>
                </c:pt>
                <c:pt idx="2">
                  <c:v>0.46899999999999997</c:v>
                </c:pt>
                <c:pt idx="3">
                  <c:v>0.45800000000000002</c:v>
                </c:pt>
                <c:pt idx="4">
                  <c:v>0.45300000000000001</c:v>
                </c:pt>
                <c:pt idx="5">
                  <c:v>0.46200000000000002</c:v>
                </c:pt>
              </c:numCache>
            </c:numRef>
          </c:val>
          <c:extLst>
            <c:ext xmlns:c16="http://schemas.microsoft.com/office/drawing/2014/chart" uri="{C3380CC4-5D6E-409C-BE32-E72D297353CC}">
              <c16:uniqueId val="{00000003-CEDF-4533-B77B-4F8753EA05F0}"/>
            </c:ext>
          </c:extLst>
        </c:ser>
        <c:ser>
          <c:idx val="4"/>
          <c:order val="4"/>
          <c:tx>
            <c:strRef>
              <c:f>Sheet1!$F$1</c:f>
              <c:strCache>
                <c:ptCount val="1"/>
                <c:pt idx="0">
                  <c:v>Mean A</c:v>
                </c:pt>
              </c:strCache>
            </c:strRef>
          </c:tx>
          <c:invertIfNegative val="0"/>
          <c:cat>
            <c:strRef>
              <c:f>Sheet1!$A$2:$A$7</c:f>
              <c:strCache>
                <c:ptCount val="6"/>
                <c:pt idx="0">
                  <c:v>B1</c:v>
                </c:pt>
                <c:pt idx="1">
                  <c:v>B2</c:v>
                </c:pt>
                <c:pt idx="2">
                  <c:v>B3</c:v>
                </c:pt>
                <c:pt idx="3">
                  <c:v>B4</c:v>
                </c:pt>
                <c:pt idx="4">
                  <c:v>B5</c:v>
                </c:pt>
                <c:pt idx="5">
                  <c:v>Mean B</c:v>
                </c:pt>
              </c:strCache>
            </c:strRef>
          </c:cat>
          <c:val>
            <c:numRef>
              <c:f>Sheet1!$F$2:$F$7</c:f>
              <c:numCache>
                <c:formatCode>General</c:formatCode>
                <c:ptCount val="6"/>
                <c:pt idx="0">
                  <c:v>0.44600000000000001</c:v>
                </c:pt>
                <c:pt idx="1">
                  <c:v>0.48</c:v>
                </c:pt>
                <c:pt idx="2">
                  <c:v>0.46800000000000003</c:v>
                </c:pt>
                <c:pt idx="3">
                  <c:v>0.45700000000000002</c:v>
                </c:pt>
                <c:pt idx="4">
                  <c:v>0.45200000000000001</c:v>
                </c:pt>
              </c:numCache>
            </c:numRef>
          </c:val>
          <c:extLst>
            <c:ext xmlns:c16="http://schemas.microsoft.com/office/drawing/2014/chart" uri="{C3380CC4-5D6E-409C-BE32-E72D297353CC}">
              <c16:uniqueId val="{00000004-CEDF-4533-B77B-4F8753EA05F0}"/>
            </c:ext>
          </c:extLst>
        </c:ser>
        <c:dLbls>
          <c:showLegendKey val="0"/>
          <c:showVal val="0"/>
          <c:showCatName val="0"/>
          <c:showSerName val="0"/>
          <c:showPercent val="0"/>
          <c:showBubbleSize val="0"/>
        </c:dLbls>
        <c:gapWidth val="150"/>
        <c:axId val="236184320"/>
        <c:axId val="236185856"/>
      </c:barChart>
      <c:catAx>
        <c:axId val="236184320"/>
        <c:scaling>
          <c:orientation val="minMax"/>
        </c:scaling>
        <c:delete val="0"/>
        <c:axPos val="b"/>
        <c:numFmt formatCode="General" sourceLinked="1"/>
        <c:majorTickMark val="out"/>
        <c:minorTickMark val="none"/>
        <c:tickLblPos val="nextTo"/>
        <c:crossAx val="236185856"/>
        <c:crosses val="autoZero"/>
        <c:auto val="1"/>
        <c:lblAlgn val="ctr"/>
        <c:lblOffset val="100"/>
        <c:noMultiLvlLbl val="0"/>
      </c:catAx>
      <c:valAx>
        <c:axId val="236185856"/>
        <c:scaling>
          <c:orientation val="minMax"/>
        </c:scaling>
        <c:delete val="0"/>
        <c:axPos val="l"/>
        <c:majorGridlines/>
        <c:numFmt formatCode="General" sourceLinked="1"/>
        <c:majorTickMark val="out"/>
        <c:minorTickMark val="none"/>
        <c:tickLblPos val="nextTo"/>
        <c:crossAx val="2361843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Pages>16</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Soni</dc:creator>
  <cp:keywords/>
  <dc:description/>
  <cp:lastModifiedBy>SDI 1084</cp:lastModifiedBy>
  <cp:revision>30</cp:revision>
  <dcterms:created xsi:type="dcterms:W3CDTF">2025-03-29T09:03:00Z</dcterms:created>
  <dcterms:modified xsi:type="dcterms:W3CDTF">2025-04-03T08:35:00Z</dcterms:modified>
</cp:coreProperties>
</file>