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DEDEF" w14:textId="77777777" w:rsidR="00881E4E" w:rsidRPr="00881E4E" w:rsidRDefault="00881E4E" w:rsidP="00881E4E">
      <w:pPr>
        <w:spacing w:line="360" w:lineRule="auto"/>
        <w:rPr>
          <w:rFonts w:ascii="Times New Roman" w:eastAsia="Times New Roman" w:hAnsi="Times New Roman" w:cs="Times New Roman"/>
          <w:b/>
          <w:bCs/>
          <w:i/>
          <w:iCs/>
          <w:sz w:val="24"/>
          <w:szCs w:val="24"/>
          <w:u w:val="single"/>
        </w:rPr>
      </w:pPr>
      <w:r w:rsidRPr="00881E4E">
        <w:rPr>
          <w:rFonts w:ascii="Times New Roman" w:eastAsia="Times New Roman" w:hAnsi="Times New Roman" w:cs="Times New Roman"/>
          <w:b/>
          <w:bCs/>
          <w:i/>
          <w:iCs/>
          <w:sz w:val="24"/>
          <w:szCs w:val="24"/>
          <w:u w:val="single"/>
        </w:rPr>
        <w:t>Original Research Article</w:t>
      </w:r>
    </w:p>
    <w:p w14:paraId="404D949D" w14:textId="77777777" w:rsidR="00881E4E" w:rsidRDefault="00881E4E" w:rsidP="00CF1708">
      <w:pPr>
        <w:spacing w:line="360" w:lineRule="auto"/>
        <w:rPr>
          <w:rFonts w:ascii="Times New Roman" w:eastAsia="Times New Roman" w:hAnsi="Times New Roman" w:cs="Times New Roman"/>
          <w:b/>
          <w:sz w:val="24"/>
          <w:szCs w:val="24"/>
          <w:lang w:val="en-IN"/>
        </w:rPr>
      </w:pPr>
    </w:p>
    <w:p w14:paraId="77309333" w14:textId="6379520C" w:rsidR="00CF1708" w:rsidRDefault="00CF1708" w:rsidP="00CF1708">
      <w:pPr>
        <w:spacing w:line="360" w:lineRule="auto"/>
        <w:rPr>
          <w:rFonts w:ascii="Times New Roman" w:eastAsia="Times New Roman" w:hAnsi="Times New Roman" w:cs="Times New Roman"/>
          <w:b/>
          <w:sz w:val="24"/>
          <w:szCs w:val="24"/>
        </w:rPr>
      </w:pPr>
      <w:r w:rsidRPr="00254BAE">
        <w:rPr>
          <w:rFonts w:ascii="Times New Roman" w:eastAsia="Times New Roman" w:hAnsi="Times New Roman" w:cs="Times New Roman"/>
          <w:b/>
          <w:sz w:val="24"/>
          <w:szCs w:val="24"/>
          <w:lang w:val="en-IN"/>
        </w:rPr>
        <w:t xml:space="preserve">Prevalence of </w:t>
      </w:r>
      <w:proofErr w:type="spellStart"/>
      <w:r w:rsidRPr="00254BAE">
        <w:rPr>
          <w:rFonts w:ascii="Times New Roman" w:eastAsia="Times New Roman" w:hAnsi="Times New Roman" w:cs="Times New Roman"/>
          <w:b/>
          <w:sz w:val="24"/>
          <w:szCs w:val="24"/>
          <w:lang w:val="en-IN"/>
        </w:rPr>
        <w:t>Ecto</w:t>
      </w:r>
      <w:proofErr w:type="spellEnd"/>
      <w:r>
        <w:rPr>
          <w:rFonts w:ascii="Times New Roman" w:eastAsia="Times New Roman" w:hAnsi="Times New Roman" w:cs="Times New Roman"/>
          <w:b/>
          <w:sz w:val="24"/>
          <w:szCs w:val="24"/>
          <w:lang w:val="en-IN"/>
        </w:rPr>
        <w:t>-</w:t>
      </w:r>
      <w:r w:rsidRPr="00254BAE">
        <w:rPr>
          <w:rFonts w:ascii="Times New Roman" w:hAnsi="Times New Roman" w:cs="Times New Roman"/>
          <w:b/>
          <w:sz w:val="24"/>
          <w:szCs w:val="24"/>
          <w:lang w:val="en-IN"/>
        </w:rPr>
        <w:t xml:space="preserve"> </w:t>
      </w:r>
      <w:r>
        <w:rPr>
          <w:rFonts w:ascii="Times New Roman" w:hAnsi="Times New Roman" w:cs="Times New Roman"/>
          <w:b/>
          <w:sz w:val="24"/>
          <w:szCs w:val="24"/>
          <w:lang w:val="en-IN"/>
        </w:rPr>
        <w:t xml:space="preserve">and Gastrointestinal Parasites </w:t>
      </w:r>
      <w:r w:rsidRPr="00254BAE">
        <w:rPr>
          <w:rFonts w:ascii="Times New Roman" w:hAnsi="Times New Roman" w:cs="Times New Roman"/>
          <w:b/>
          <w:sz w:val="24"/>
          <w:szCs w:val="24"/>
          <w:lang w:val="en-IN"/>
        </w:rPr>
        <w:t xml:space="preserve">of </w:t>
      </w:r>
      <w:r w:rsidRPr="00254BAE">
        <w:rPr>
          <w:rFonts w:ascii="Times New Roman" w:eastAsia="Times New Roman" w:hAnsi="Times New Roman" w:cs="Times New Roman"/>
          <w:b/>
          <w:i/>
          <w:iCs/>
          <w:sz w:val="24"/>
          <w:szCs w:val="24"/>
          <w:lang w:val="en-IN"/>
        </w:rPr>
        <w:t xml:space="preserve">Hemidactylus </w:t>
      </w:r>
      <w:proofErr w:type="spellStart"/>
      <w:r w:rsidRPr="00254BAE">
        <w:rPr>
          <w:rFonts w:ascii="Times New Roman" w:eastAsia="Times New Roman" w:hAnsi="Times New Roman" w:cs="Times New Roman"/>
          <w:b/>
          <w:i/>
          <w:iCs/>
          <w:sz w:val="24"/>
          <w:szCs w:val="24"/>
          <w:lang w:val="en-IN"/>
        </w:rPr>
        <w:t>Frenatus</w:t>
      </w:r>
      <w:proofErr w:type="spellEnd"/>
      <w:r w:rsidRPr="00254BAE">
        <w:rPr>
          <w:rFonts w:ascii="Times New Roman" w:eastAsia="Times New Roman" w:hAnsi="Times New Roman" w:cs="Times New Roman"/>
          <w:b/>
          <w:i/>
          <w:iCs/>
          <w:sz w:val="24"/>
          <w:szCs w:val="24"/>
          <w:lang w:val="en-IN"/>
        </w:rPr>
        <w:t xml:space="preserve"> </w:t>
      </w:r>
      <w:r w:rsidRPr="00254BAE">
        <w:rPr>
          <w:rFonts w:ascii="Times New Roman" w:eastAsia="Times New Roman" w:hAnsi="Times New Roman" w:cs="Times New Roman"/>
          <w:b/>
          <w:iCs/>
          <w:sz w:val="24"/>
          <w:szCs w:val="24"/>
          <w:lang w:val="en-IN"/>
        </w:rPr>
        <w:t>(Schlegel)</w:t>
      </w:r>
      <w:r w:rsidRPr="00254BAE">
        <w:rPr>
          <w:rFonts w:ascii="Times New Roman" w:hAnsi="Times New Roman" w:cs="Times New Roman"/>
          <w:b/>
          <w:sz w:val="24"/>
          <w:szCs w:val="24"/>
          <w:lang w:val="en-IN"/>
        </w:rPr>
        <w:t xml:space="preserve"> </w:t>
      </w:r>
      <w:r w:rsidRPr="00254BAE">
        <w:rPr>
          <w:rFonts w:ascii="Times New Roman" w:eastAsia="Times New Roman" w:hAnsi="Times New Roman" w:cs="Times New Roman"/>
          <w:b/>
          <w:sz w:val="24"/>
          <w:szCs w:val="24"/>
          <w:lang w:val="en-IN"/>
        </w:rPr>
        <w:t xml:space="preserve">in </w:t>
      </w:r>
      <w:r w:rsidRPr="00254BAE">
        <w:rPr>
          <w:rFonts w:ascii="Times New Roman" w:eastAsia="Times New Roman" w:hAnsi="Times New Roman" w:cs="Times New Roman"/>
          <w:b/>
          <w:sz w:val="24"/>
          <w:szCs w:val="24"/>
        </w:rPr>
        <w:t>Akure North Local Government Area of Ondo State</w:t>
      </w:r>
    </w:p>
    <w:p w14:paraId="6D57A09A" w14:textId="77777777" w:rsidR="004101C0" w:rsidRDefault="004101C0" w:rsidP="00CF1708">
      <w:pPr>
        <w:spacing w:line="360" w:lineRule="auto"/>
        <w:rPr>
          <w:rFonts w:ascii="Times New Roman" w:hAnsi="Times New Roman" w:cs="Times New Roman"/>
          <w:bCs/>
          <w:iCs/>
          <w:sz w:val="24"/>
          <w:szCs w:val="24"/>
          <w:lang w:val="en-IN"/>
        </w:rPr>
      </w:pPr>
    </w:p>
    <w:p w14:paraId="627DBA8D" w14:textId="77777777" w:rsidR="002D42BF" w:rsidRDefault="002D42BF" w:rsidP="002D42BF">
      <w:pPr>
        <w:spacing w:line="360" w:lineRule="auto"/>
        <w:rPr>
          <w:rFonts w:ascii="Times New Roman" w:eastAsia="Times New Roman" w:hAnsi="Times New Roman" w:cs="Times New Roman"/>
          <w:b/>
          <w:sz w:val="24"/>
          <w:szCs w:val="24"/>
        </w:rPr>
      </w:pPr>
      <w:r w:rsidRPr="00076EDF">
        <w:rPr>
          <w:rFonts w:ascii="Times New Roman" w:eastAsia="Times New Roman" w:hAnsi="Times New Roman" w:cs="Times New Roman"/>
          <w:b/>
          <w:sz w:val="24"/>
          <w:szCs w:val="24"/>
        </w:rPr>
        <w:t>Abstract</w:t>
      </w:r>
    </w:p>
    <w:p w14:paraId="72BF3E2C" w14:textId="33FAA69E" w:rsidR="00FA1A43" w:rsidRDefault="00FA1A43" w:rsidP="00FA1A43">
      <w:pPr>
        <w:spacing w:line="360" w:lineRule="auto"/>
        <w:jc w:val="both"/>
        <w:rPr>
          <w:rFonts w:ascii="Times New Roman" w:eastAsia="Times New Roman" w:hAnsi="Times New Roman" w:cs="Times New Roman"/>
          <w:b/>
          <w:sz w:val="24"/>
          <w:szCs w:val="24"/>
        </w:rPr>
      </w:pPr>
      <w:r w:rsidRPr="007E708F">
        <w:rPr>
          <w:rFonts w:ascii="Times New Roman" w:hAnsi="Times New Roman" w:cs="Times New Roman"/>
          <w:sz w:val="24"/>
          <w:szCs w:val="24"/>
        </w:rPr>
        <w:t>The wall gecko is found in tropical, subtropical, and warm temperate regions. It is a nocturnal species that seeks shelter during the daytime and emerges at dusk to forage throughout the night. This small lizard has become established in areas close to human habitation in the tropics, creating a close association with people. Like other vertebrates, wall geckos are susceptible to parasitism.</w:t>
      </w:r>
      <w:r>
        <w:rPr>
          <w:rFonts w:ascii="Times New Roman" w:hAnsi="Times New Roman" w:cs="Times New Roman"/>
          <w:sz w:val="24"/>
          <w:szCs w:val="24"/>
        </w:rPr>
        <w:t xml:space="preserve"> </w:t>
      </w:r>
      <w:r w:rsidRPr="007E708F">
        <w:rPr>
          <w:rFonts w:ascii="Times New Roman" w:hAnsi="Times New Roman" w:cs="Times New Roman"/>
          <w:sz w:val="24"/>
          <w:szCs w:val="24"/>
        </w:rPr>
        <w:t xml:space="preserve">This study investigated the prevalence and intensity of </w:t>
      </w:r>
      <w:proofErr w:type="spellStart"/>
      <w:r w:rsidRPr="007E708F">
        <w:rPr>
          <w:rFonts w:ascii="Times New Roman" w:hAnsi="Times New Roman" w:cs="Times New Roman"/>
          <w:sz w:val="24"/>
          <w:szCs w:val="24"/>
        </w:rPr>
        <w:t>ecto</w:t>
      </w:r>
      <w:proofErr w:type="spellEnd"/>
      <w:r w:rsidRPr="007E708F">
        <w:rPr>
          <w:rFonts w:ascii="Times New Roman" w:hAnsi="Times New Roman" w:cs="Times New Roman"/>
          <w:sz w:val="24"/>
          <w:szCs w:val="24"/>
        </w:rPr>
        <w:t xml:space="preserve">- and gastrointestinal parasites infecting </w:t>
      </w:r>
      <w:r w:rsidRPr="007E708F">
        <w:rPr>
          <w:rFonts w:ascii="Times New Roman" w:hAnsi="Times New Roman" w:cs="Times New Roman"/>
          <w:i/>
          <w:iCs/>
          <w:sz w:val="24"/>
          <w:szCs w:val="24"/>
        </w:rPr>
        <w:t xml:space="preserve">Hemidactylus </w:t>
      </w:r>
      <w:proofErr w:type="spellStart"/>
      <w:r w:rsidRPr="007E708F">
        <w:rPr>
          <w:rFonts w:ascii="Times New Roman" w:hAnsi="Times New Roman" w:cs="Times New Roman"/>
          <w:i/>
          <w:iCs/>
          <w:sz w:val="24"/>
          <w:szCs w:val="24"/>
        </w:rPr>
        <w:t>frenatus</w:t>
      </w:r>
      <w:proofErr w:type="spellEnd"/>
      <w:r w:rsidRPr="007E708F">
        <w:rPr>
          <w:rFonts w:ascii="Times New Roman" w:hAnsi="Times New Roman" w:cs="Times New Roman"/>
          <w:sz w:val="24"/>
          <w:szCs w:val="24"/>
        </w:rPr>
        <w:t xml:space="preserve"> (wall geckos) in Akure North Local Government Area, Ondo State, Nigeria. A total of 360 geckos were sampled across six communities and examined for parasites using standard parasitological techniques. Overall, 68.9% were infected with ectoparasites and 66.4% with gastrointestinal parasites. The most prevalent ectoparasite was </w:t>
      </w:r>
      <w:proofErr w:type="spellStart"/>
      <w:r w:rsidRPr="007E708F">
        <w:rPr>
          <w:rFonts w:ascii="Times New Roman" w:hAnsi="Times New Roman" w:cs="Times New Roman"/>
          <w:i/>
          <w:iCs/>
          <w:sz w:val="24"/>
          <w:szCs w:val="24"/>
        </w:rPr>
        <w:t>Trombicula</w:t>
      </w:r>
      <w:proofErr w:type="spellEnd"/>
      <w:r w:rsidRPr="007E708F">
        <w:rPr>
          <w:rFonts w:ascii="Times New Roman" w:hAnsi="Times New Roman" w:cs="Times New Roman"/>
          <w:sz w:val="24"/>
          <w:szCs w:val="24"/>
        </w:rPr>
        <w:t xml:space="preserve"> sp. (35.8%), while </w:t>
      </w:r>
      <w:proofErr w:type="spellStart"/>
      <w:r w:rsidRPr="007E708F">
        <w:rPr>
          <w:rFonts w:ascii="Times New Roman" w:hAnsi="Times New Roman" w:cs="Times New Roman"/>
          <w:i/>
          <w:iCs/>
          <w:sz w:val="24"/>
          <w:szCs w:val="24"/>
        </w:rPr>
        <w:t>Parapharyngodon</w:t>
      </w:r>
      <w:proofErr w:type="spellEnd"/>
      <w:r w:rsidRPr="007E708F">
        <w:rPr>
          <w:rFonts w:ascii="Times New Roman" w:hAnsi="Times New Roman" w:cs="Times New Roman"/>
          <w:sz w:val="24"/>
          <w:szCs w:val="24"/>
        </w:rPr>
        <w:t xml:space="preserve"> sp. (37.5%) was the dominant gastrointestinal parasite. </w:t>
      </w:r>
      <w:r w:rsidRPr="007E708F">
        <w:rPr>
          <w:rFonts w:ascii="Times New Roman" w:hAnsi="Times New Roman" w:cs="Times New Roman"/>
          <w:i/>
          <w:iCs/>
          <w:sz w:val="24"/>
          <w:szCs w:val="24"/>
        </w:rPr>
        <w:t>Cryptosporidium</w:t>
      </w:r>
      <w:r w:rsidRPr="007E708F">
        <w:rPr>
          <w:rFonts w:ascii="Times New Roman" w:hAnsi="Times New Roman" w:cs="Times New Roman"/>
          <w:sz w:val="24"/>
          <w:szCs w:val="24"/>
        </w:rPr>
        <w:t xml:space="preserve"> spp. was detected in 6.9% of specimens via modified </w:t>
      </w:r>
      <w:proofErr w:type="spellStart"/>
      <w:r w:rsidRPr="007E708F">
        <w:rPr>
          <w:rFonts w:ascii="Times New Roman" w:hAnsi="Times New Roman" w:cs="Times New Roman"/>
          <w:sz w:val="24"/>
          <w:szCs w:val="24"/>
        </w:rPr>
        <w:t>Ziehl-Neelsen</w:t>
      </w:r>
      <w:proofErr w:type="spellEnd"/>
      <w:r w:rsidRPr="007E708F">
        <w:rPr>
          <w:rFonts w:ascii="Times New Roman" w:hAnsi="Times New Roman" w:cs="Times New Roman"/>
          <w:sz w:val="24"/>
          <w:szCs w:val="24"/>
        </w:rPr>
        <w:t xml:space="preserve"> staining.</w:t>
      </w:r>
      <w:r>
        <w:rPr>
          <w:rFonts w:ascii="Times New Roman" w:hAnsi="Times New Roman" w:cs="Times New Roman"/>
          <w:sz w:val="24"/>
          <w:szCs w:val="24"/>
        </w:rPr>
        <w:t xml:space="preserve"> </w:t>
      </w:r>
      <w:r w:rsidRPr="007E708F">
        <w:rPr>
          <w:rFonts w:ascii="Times New Roman" w:hAnsi="Times New Roman" w:cs="Times New Roman"/>
          <w:sz w:val="24"/>
          <w:szCs w:val="24"/>
        </w:rPr>
        <w:t xml:space="preserve">Ectoparasites were mainly found on the back and limbs, while gastrointestinal parasites were most abundant in the large intestine. These findings highlight the high parasite burden in </w:t>
      </w:r>
      <w:r w:rsidRPr="007E708F">
        <w:rPr>
          <w:rFonts w:ascii="Times New Roman" w:hAnsi="Times New Roman" w:cs="Times New Roman"/>
          <w:i/>
          <w:iCs/>
          <w:sz w:val="24"/>
          <w:szCs w:val="24"/>
        </w:rPr>
        <w:t xml:space="preserve">H. </w:t>
      </w:r>
      <w:proofErr w:type="spellStart"/>
      <w:r w:rsidRPr="007E708F">
        <w:rPr>
          <w:rFonts w:ascii="Times New Roman" w:hAnsi="Times New Roman" w:cs="Times New Roman"/>
          <w:i/>
          <w:iCs/>
          <w:sz w:val="24"/>
          <w:szCs w:val="24"/>
        </w:rPr>
        <w:t>frenatus</w:t>
      </w:r>
      <w:proofErr w:type="spellEnd"/>
      <w:r w:rsidRPr="007E708F">
        <w:rPr>
          <w:rFonts w:ascii="Times New Roman" w:hAnsi="Times New Roman" w:cs="Times New Roman"/>
          <w:sz w:val="24"/>
          <w:szCs w:val="24"/>
        </w:rPr>
        <w:t>, underscoring potential public health risks associated with their proximity to human dwellings.</w:t>
      </w:r>
    </w:p>
    <w:p w14:paraId="694B27D7" w14:textId="611B91D5" w:rsidR="00FA1A43" w:rsidRDefault="001B4287" w:rsidP="007D1E40">
      <w:pPr>
        <w:spacing w:after="160" w:line="240" w:lineRule="auto"/>
        <w:jc w:val="both"/>
        <w:rPr>
          <w:rFonts w:ascii="Times New Roman" w:hAnsi="Times New Roman" w:cs="Times New Roman"/>
          <w:i/>
          <w:iCs/>
          <w:sz w:val="24"/>
          <w:szCs w:val="24"/>
        </w:rPr>
      </w:pPr>
      <w:r>
        <w:rPr>
          <w:rFonts w:ascii="Times New Roman" w:eastAsia="Times New Roman" w:hAnsi="Times New Roman" w:cs="Times New Roman"/>
          <w:bCs/>
          <w:sz w:val="24"/>
          <w:szCs w:val="24"/>
          <w:lang w:val="en-IN"/>
        </w:rPr>
        <w:t xml:space="preserve">Key words: </w:t>
      </w:r>
      <w:r w:rsidR="007D1E40" w:rsidRPr="007E708F">
        <w:rPr>
          <w:rFonts w:ascii="Times New Roman" w:hAnsi="Times New Roman" w:cs="Times New Roman"/>
          <w:sz w:val="24"/>
          <w:szCs w:val="24"/>
        </w:rPr>
        <w:t xml:space="preserve">Wall gecko, ectoparasites, gastrointestinal parasites, prevalence, intensity, zoonotic risk, </w:t>
      </w:r>
      <w:r w:rsidR="007D1E40" w:rsidRPr="007E708F">
        <w:rPr>
          <w:rFonts w:ascii="Times New Roman" w:hAnsi="Times New Roman" w:cs="Times New Roman"/>
          <w:i/>
          <w:iCs/>
          <w:sz w:val="24"/>
          <w:szCs w:val="24"/>
        </w:rPr>
        <w:t xml:space="preserve">Hemidactylus </w:t>
      </w:r>
      <w:proofErr w:type="spellStart"/>
      <w:r w:rsidR="007D1E40" w:rsidRPr="007E708F">
        <w:rPr>
          <w:rFonts w:ascii="Times New Roman" w:hAnsi="Times New Roman" w:cs="Times New Roman"/>
          <w:i/>
          <w:iCs/>
          <w:sz w:val="24"/>
          <w:szCs w:val="24"/>
        </w:rPr>
        <w:t>frenatus</w:t>
      </w:r>
      <w:proofErr w:type="spellEnd"/>
      <w:r w:rsidR="007D1E40">
        <w:rPr>
          <w:rFonts w:ascii="Times New Roman" w:hAnsi="Times New Roman" w:cs="Times New Roman"/>
          <w:i/>
          <w:iCs/>
          <w:sz w:val="24"/>
          <w:szCs w:val="24"/>
        </w:rPr>
        <w:t>.</w:t>
      </w:r>
    </w:p>
    <w:p w14:paraId="08AAC545" w14:textId="77777777" w:rsidR="007D1E40" w:rsidRDefault="007D1E40" w:rsidP="007D1E40">
      <w:pPr>
        <w:spacing w:after="160" w:line="240" w:lineRule="auto"/>
        <w:jc w:val="both"/>
        <w:rPr>
          <w:rFonts w:ascii="Times New Roman" w:eastAsia="Times New Roman" w:hAnsi="Times New Roman" w:cs="Times New Roman"/>
          <w:b/>
          <w:sz w:val="24"/>
          <w:szCs w:val="24"/>
        </w:rPr>
      </w:pPr>
    </w:p>
    <w:p w14:paraId="44B252CC" w14:textId="54815F63" w:rsidR="002D42BF" w:rsidRDefault="00D025AC"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INTRODUCTION</w:t>
      </w:r>
    </w:p>
    <w:p w14:paraId="1287EABA" w14:textId="7932CA35" w:rsidR="00AE4748" w:rsidRPr="00AE4748" w:rsidRDefault="00AE4748" w:rsidP="00D025AC">
      <w:pPr>
        <w:spacing w:line="240" w:lineRule="auto"/>
        <w:jc w:val="both"/>
        <w:rPr>
          <w:rFonts w:ascii="Times New Roman" w:eastAsia="Times New Roman" w:hAnsi="Times New Roman" w:cs="Times New Roman"/>
          <w:bCs/>
          <w:sz w:val="24"/>
          <w:szCs w:val="24"/>
        </w:rPr>
      </w:pPr>
      <w:r w:rsidRPr="005B3552">
        <w:rPr>
          <w:rFonts w:ascii="Times New Roman" w:eastAsia="Times New Roman" w:hAnsi="Times New Roman" w:cs="Times New Roman"/>
          <w:bCs/>
          <w:i/>
          <w:iCs/>
          <w:sz w:val="24"/>
          <w:szCs w:val="24"/>
        </w:rPr>
        <w:t xml:space="preserve">Hemidactylus </w:t>
      </w:r>
      <w:proofErr w:type="spellStart"/>
      <w:r w:rsidRPr="005B3552">
        <w:rPr>
          <w:rFonts w:ascii="Times New Roman" w:eastAsia="Times New Roman" w:hAnsi="Times New Roman" w:cs="Times New Roman"/>
          <w:bCs/>
          <w:i/>
          <w:iCs/>
          <w:sz w:val="24"/>
          <w:szCs w:val="24"/>
        </w:rPr>
        <w:t>frenatus</w:t>
      </w:r>
      <w:proofErr w:type="spellEnd"/>
      <w:r w:rsidRPr="00AE4748">
        <w:rPr>
          <w:rFonts w:ascii="Times New Roman" w:eastAsia="Times New Roman" w:hAnsi="Times New Roman" w:cs="Times New Roman"/>
          <w:bCs/>
          <w:sz w:val="24"/>
          <w:szCs w:val="24"/>
        </w:rPr>
        <w:t xml:space="preserve">, commonly known as the wall gecko, is a widespread reptile belonging to the family Gekkonidae. It thrives in warm climates across the globe (Keller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2002; </w:t>
      </w:r>
      <w:proofErr w:type="spellStart"/>
      <w:r w:rsidRPr="00AE4748">
        <w:rPr>
          <w:rFonts w:ascii="Times New Roman" w:eastAsia="Times New Roman" w:hAnsi="Times New Roman" w:cs="Times New Roman"/>
          <w:bCs/>
          <w:sz w:val="24"/>
          <w:szCs w:val="24"/>
        </w:rPr>
        <w:t>Uetz</w:t>
      </w:r>
      <w:proofErr w:type="spellEnd"/>
      <w:r w:rsidRPr="00AE4748">
        <w:rPr>
          <w:rFonts w:ascii="Times New Roman" w:eastAsia="Times New Roman" w:hAnsi="Times New Roman" w:cs="Times New Roman"/>
          <w:bCs/>
          <w:sz w:val="24"/>
          <w:szCs w:val="24"/>
        </w:rPr>
        <w:t xml:space="preserve">, 2010; </w:t>
      </w:r>
      <w:proofErr w:type="spellStart"/>
      <w:r w:rsidRPr="00AE4748">
        <w:rPr>
          <w:rFonts w:ascii="Times New Roman" w:eastAsia="Times New Roman" w:hAnsi="Times New Roman" w:cs="Times New Roman"/>
          <w:bCs/>
          <w:sz w:val="24"/>
          <w:szCs w:val="24"/>
        </w:rPr>
        <w:t>Djomnang</w:t>
      </w:r>
      <w:proofErr w:type="spellEnd"/>
      <w:r w:rsidRPr="00AE4748">
        <w:rPr>
          <w:rFonts w:ascii="Times New Roman" w:eastAsia="Times New Roman" w:hAnsi="Times New Roman" w:cs="Times New Roman"/>
          <w:bCs/>
          <w:sz w:val="24"/>
          <w:szCs w:val="24"/>
        </w:rPr>
        <w:t xml:space="preserve">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2016). This small lizard has become highly adapted to human environments, especially in tropical regions, where it is frequently found living in close proximity to people (Oluwafemi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2017). The common name “wall gecko” reflects its frequent presence on the walls and ceilings of human dwellings (</w:t>
      </w:r>
      <w:proofErr w:type="spellStart"/>
      <w:r w:rsidRPr="00AE4748">
        <w:rPr>
          <w:rFonts w:ascii="Times New Roman" w:eastAsia="Times New Roman" w:hAnsi="Times New Roman" w:cs="Times New Roman"/>
          <w:bCs/>
          <w:sz w:val="24"/>
          <w:szCs w:val="24"/>
        </w:rPr>
        <w:t>Petren</w:t>
      </w:r>
      <w:proofErr w:type="spellEnd"/>
      <w:r w:rsidRPr="00AE4748">
        <w:rPr>
          <w:rFonts w:ascii="Times New Roman" w:eastAsia="Times New Roman" w:hAnsi="Times New Roman" w:cs="Times New Roman"/>
          <w:bCs/>
          <w:sz w:val="24"/>
          <w:szCs w:val="24"/>
        </w:rPr>
        <w:t xml:space="preserve"> and Short, 2012).</w:t>
      </w:r>
    </w:p>
    <w:p w14:paraId="79759AC3" w14:textId="3062BD62" w:rsidR="00AE4748" w:rsidRPr="00AE4748"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lastRenderedPageBreak/>
        <w:t xml:space="preserve">In Nigeria, wall geckos are a familiar sight in almost every household (Nwachukwu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2014), and over 140 gecko species have been recorded in Nigeria and other parts of West Africa (Oluwafemi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2017).</w:t>
      </w:r>
    </w:p>
    <w:p w14:paraId="50AFF29A" w14:textId="7A685377" w:rsidR="00AE4748" w:rsidRPr="00AE4748"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 xml:space="preserve">While wall geckos contribute to controlling insect populations within homes, they are also known to </w:t>
      </w:r>
      <w:proofErr w:type="spellStart"/>
      <w:r w:rsidRPr="00AE4748">
        <w:rPr>
          <w:rFonts w:ascii="Times New Roman" w:eastAsia="Times New Roman" w:hAnsi="Times New Roman" w:cs="Times New Roman"/>
          <w:bCs/>
          <w:sz w:val="24"/>
          <w:szCs w:val="24"/>
        </w:rPr>
        <w:t>harbour</w:t>
      </w:r>
      <w:proofErr w:type="spellEnd"/>
      <w:r w:rsidRPr="00AE4748">
        <w:rPr>
          <w:rFonts w:ascii="Times New Roman" w:eastAsia="Times New Roman" w:hAnsi="Times New Roman" w:cs="Times New Roman"/>
          <w:bCs/>
          <w:sz w:val="24"/>
          <w:szCs w:val="24"/>
        </w:rPr>
        <w:t xml:space="preserve"> a variety of </w:t>
      </w:r>
      <w:proofErr w:type="spellStart"/>
      <w:r w:rsidRPr="00AE4748">
        <w:rPr>
          <w:rFonts w:ascii="Times New Roman" w:eastAsia="Times New Roman" w:hAnsi="Times New Roman" w:cs="Times New Roman"/>
          <w:bCs/>
          <w:sz w:val="24"/>
          <w:szCs w:val="24"/>
        </w:rPr>
        <w:t>ecto</w:t>
      </w:r>
      <w:proofErr w:type="spellEnd"/>
      <w:r w:rsidRPr="00AE4748">
        <w:rPr>
          <w:rFonts w:ascii="Times New Roman" w:eastAsia="Times New Roman" w:hAnsi="Times New Roman" w:cs="Times New Roman"/>
          <w:bCs/>
          <w:sz w:val="24"/>
          <w:szCs w:val="24"/>
        </w:rPr>
        <w:t xml:space="preserve">- and gastrointestinal parasites. Reported parasites include nematodes (Ameh and Ajayi, 2005; Obi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2013; Oluwafemi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2017), cestodes (Oluwafemi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2017), protozoans (El-</w:t>
      </w:r>
      <w:proofErr w:type="spellStart"/>
      <w:r w:rsidRPr="00AE4748">
        <w:rPr>
          <w:rFonts w:ascii="Times New Roman" w:eastAsia="Times New Roman" w:hAnsi="Times New Roman" w:cs="Times New Roman"/>
          <w:bCs/>
          <w:sz w:val="24"/>
          <w:szCs w:val="24"/>
        </w:rPr>
        <w:t>Toukhy</w:t>
      </w:r>
      <w:proofErr w:type="spellEnd"/>
      <w:r w:rsidRPr="00AE4748">
        <w:rPr>
          <w:rFonts w:ascii="Times New Roman" w:eastAsia="Times New Roman" w:hAnsi="Times New Roman" w:cs="Times New Roman"/>
          <w:bCs/>
          <w:sz w:val="24"/>
          <w:szCs w:val="24"/>
        </w:rPr>
        <w:t xml:space="preserve">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2013), ticks (Ameh, 2005), and mites (Rivera, 2003; Ameh, 2005). Their close interactions with humans and domestic animals raise public health concerns, as geckos may act as reservoirs or vectors of zoonotic pathogens. For example, ticks found on geckos have been implicated in the transmission of diseases such as babesiosis, borreliosis, rickettsiosis, encephalitis, and helminth infections (</w:t>
      </w:r>
      <w:proofErr w:type="spellStart"/>
      <w:r w:rsidRPr="00AE4748">
        <w:rPr>
          <w:rFonts w:ascii="Times New Roman" w:eastAsia="Times New Roman" w:hAnsi="Times New Roman" w:cs="Times New Roman"/>
          <w:bCs/>
          <w:sz w:val="24"/>
          <w:szCs w:val="24"/>
        </w:rPr>
        <w:t>Djomnang</w:t>
      </w:r>
      <w:proofErr w:type="spellEnd"/>
      <w:r w:rsidRPr="00AE4748">
        <w:rPr>
          <w:rFonts w:ascii="Times New Roman" w:eastAsia="Times New Roman" w:hAnsi="Times New Roman" w:cs="Times New Roman"/>
          <w:bCs/>
          <w:sz w:val="24"/>
          <w:szCs w:val="24"/>
        </w:rPr>
        <w:t xml:space="preserve">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2016).</w:t>
      </w:r>
    </w:p>
    <w:p w14:paraId="3C6B7E4F" w14:textId="77777777" w:rsidR="005D31EB" w:rsidRPr="00B95A2A" w:rsidRDefault="00AE4748" w:rsidP="005D31EB">
      <w:pPr>
        <w:jc w:val="both"/>
        <w:rPr>
          <w:rFonts w:ascii="Times New Roman" w:hAnsi="Times New Roman" w:cs="Times New Roman"/>
          <w:sz w:val="24"/>
          <w:szCs w:val="24"/>
        </w:rPr>
      </w:pPr>
      <w:r w:rsidRPr="00AE4748">
        <w:rPr>
          <w:rFonts w:ascii="Times New Roman" w:eastAsia="Times New Roman" w:hAnsi="Times New Roman" w:cs="Times New Roman"/>
          <w:bCs/>
          <w:sz w:val="24"/>
          <w:szCs w:val="24"/>
        </w:rPr>
        <w:t xml:space="preserve">The medical importance of these parasites is well established. Ticks are vectors of serious illnesses such as Lyme disease, caused by Borrelia burgdorferi (Schall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2000). Mites, particularly those in the genus </w:t>
      </w:r>
      <w:proofErr w:type="spellStart"/>
      <w:r w:rsidRPr="00403033">
        <w:rPr>
          <w:rFonts w:ascii="Times New Roman" w:eastAsia="Times New Roman" w:hAnsi="Times New Roman" w:cs="Times New Roman"/>
          <w:bCs/>
          <w:i/>
          <w:iCs/>
          <w:sz w:val="24"/>
          <w:szCs w:val="24"/>
        </w:rPr>
        <w:t>Geckobiella</w:t>
      </w:r>
      <w:proofErr w:type="spellEnd"/>
      <w:r w:rsidRPr="00AE4748">
        <w:rPr>
          <w:rFonts w:ascii="Times New Roman" w:eastAsia="Times New Roman" w:hAnsi="Times New Roman" w:cs="Times New Roman"/>
          <w:bCs/>
          <w:sz w:val="24"/>
          <w:szCs w:val="24"/>
        </w:rPr>
        <w:t xml:space="preserve">, have been found on fence lizards and are known to transmit coccidian blood parasites such as </w:t>
      </w:r>
      <w:proofErr w:type="spellStart"/>
      <w:r w:rsidRPr="00403033">
        <w:rPr>
          <w:rFonts w:ascii="Times New Roman" w:eastAsia="Times New Roman" w:hAnsi="Times New Roman" w:cs="Times New Roman"/>
          <w:bCs/>
          <w:i/>
          <w:iCs/>
          <w:sz w:val="24"/>
          <w:szCs w:val="24"/>
        </w:rPr>
        <w:t>Schellackia</w:t>
      </w:r>
      <w:proofErr w:type="spellEnd"/>
      <w:r w:rsidRPr="00403033">
        <w:rPr>
          <w:rFonts w:ascii="Times New Roman" w:eastAsia="Times New Roman" w:hAnsi="Times New Roman" w:cs="Times New Roman"/>
          <w:bCs/>
          <w:i/>
          <w:iCs/>
          <w:sz w:val="24"/>
          <w:szCs w:val="24"/>
        </w:rPr>
        <w:t xml:space="preserve"> </w:t>
      </w:r>
      <w:proofErr w:type="spellStart"/>
      <w:r w:rsidRPr="00403033">
        <w:rPr>
          <w:rFonts w:ascii="Times New Roman" w:eastAsia="Times New Roman" w:hAnsi="Times New Roman" w:cs="Times New Roman"/>
          <w:bCs/>
          <w:i/>
          <w:iCs/>
          <w:sz w:val="24"/>
          <w:szCs w:val="24"/>
        </w:rPr>
        <w:t>occidentalis</w:t>
      </w:r>
      <w:proofErr w:type="spellEnd"/>
      <w:r w:rsidRPr="00AE4748">
        <w:rPr>
          <w:rFonts w:ascii="Times New Roman" w:eastAsia="Times New Roman" w:hAnsi="Times New Roman" w:cs="Times New Roman"/>
          <w:bCs/>
          <w:sz w:val="24"/>
          <w:szCs w:val="24"/>
        </w:rPr>
        <w:t xml:space="preserve">. Additionally, protozoa such as </w:t>
      </w:r>
      <w:r w:rsidRPr="00403033">
        <w:rPr>
          <w:rFonts w:ascii="Times New Roman" w:eastAsia="Times New Roman" w:hAnsi="Times New Roman" w:cs="Times New Roman"/>
          <w:bCs/>
          <w:i/>
          <w:iCs/>
          <w:sz w:val="24"/>
          <w:szCs w:val="24"/>
        </w:rPr>
        <w:t>Cryptosporidium spp</w:t>
      </w:r>
      <w:r w:rsidRPr="00AE4748">
        <w:rPr>
          <w:rFonts w:ascii="Times New Roman" w:eastAsia="Times New Roman" w:hAnsi="Times New Roman" w:cs="Times New Roman"/>
          <w:bCs/>
          <w:sz w:val="24"/>
          <w:szCs w:val="24"/>
        </w:rPr>
        <w:t>. have been detected in wall geckos and are known to cause cryptosporidiosis in humans</w:t>
      </w:r>
      <w:r w:rsidR="005D31EB">
        <w:rPr>
          <w:rFonts w:ascii="Times New Roman" w:eastAsia="Times New Roman" w:hAnsi="Times New Roman" w:cs="Times New Roman"/>
          <w:bCs/>
          <w:sz w:val="24"/>
          <w:szCs w:val="24"/>
        </w:rPr>
        <w:t xml:space="preserve"> </w:t>
      </w:r>
      <w:r w:rsidR="005D31EB">
        <w:rPr>
          <w:rFonts w:ascii="Times New Roman" w:hAnsi="Times New Roman" w:cs="Times New Roman"/>
          <w:sz w:val="24"/>
          <w:szCs w:val="24"/>
        </w:rPr>
        <w:t>(</w:t>
      </w:r>
      <w:r w:rsidR="005D31EB" w:rsidRPr="002655FD">
        <w:rPr>
          <w:rFonts w:ascii="Times New Roman" w:hAnsi="Times New Roman" w:cs="Times New Roman"/>
          <w:sz w:val="24"/>
          <w:szCs w:val="24"/>
        </w:rPr>
        <w:t>Deming</w:t>
      </w:r>
      <w:r w:rsidR="005D31EB">
        <w:rPr>
          <w:rFonts w:ascii="Times New Roman" w:hAnsi="Times New Roman" w:cs="Times New Roman"/>
          <w:i/>
          <w:iCs/>
          <w:sz w:val="24"/>
          <w:szCs w:val="24"/>
        </w:rPr>
        <w:t xml:space="preserve"> et al</w:t>
      </w:r>
      <w:r w:rsidR="005D31EB">
        <w:rPr>
          <w:rFonts w:ascii="Times New Roman" w:hAnsi="Times New Roman" w:cs="Times New Roman"/>
          <w:sz w:val="24"/>
          <w:szCs w:val="24"/>
        </w:rPr>
        <w:t>., 2008)</w:t>
      </w:r>
      <w:r w:rsidR="005D31EB" w:rsidRPr="00B95A2A">
        <w:rPr>
          <w:rFonts w:ascii="Times New Roman" w:hAnsi="Times New Roman" w:cs="Times New Roman"/>
          <w:sz w:val="24"/>
          <w:szCs w:val="24"/>
        </w:rPr>
        <w:t xml:space="preserve">. </w:t>
      </w:r>
    </w:p>
    <w:p w14:paraId="61178380" w14:textId="12BE4B97" w:rsidR="00AE4748" w:rsidRPr="00D025AC"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Although wall geckos play an ecological role in controlling insect pests, their presence in human habitations also poses potential health risks due to their susceptibility to parasitic infections and their role in the transmission of zoonotic agents. Understanding their parasitic burden is therefore essential, particularly in residential settings where close contact is common.</w:t>
      </w:r>
    </w:p>
    <w:p w14:paraId="284D2D24" w14:textId="5E1CBF7B" w:rsidR="00D75229" w:rsidRPr="00AE4748"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 xml:space="preserve">While several studies have been conducted in other parts of Nigeria on the parasitic fauna of wall geckos, data on the prevalence and diversity of parasites affecting </w:t>
      </w:r>
      <w:r w:rsidRPr="00403033">
        <w:rPr>
          <w:rFonts w:ascii="Times New Roman" w:eastAsia="Times New Roman" w:hAnsi="Times New Roman" w:cs="Times New Roman"/>
          <w:bCs/>
          <w:i/>
          <w:iCs/>
          <w:sz w:val="24"/>
          <w:szCs w:val="24"/>
        </w:rPr>
        <w:t xml:space="preserve">H. </w:t>
      </w:r>
      <w:proofErr w:type="spellStart"/>
      <w:r w:rsidRPr="00403033">
        <w:rPr>
          <w:rFonts w:ascii="Times New Roman" w:eastAsia="Times New Roman" w:hAnsi="Times New Roman" w:cs="Times New Roman"/>
          <w:bCs/>
          <w:i/>
          <w:iCs/>
          <w:sz w:val="24"/>
          <w:szCs w:val="24"/>
        </w:rPr>
        <w:t>frenatus</w:t>
      </w:r>
      <w:proofErr w:type="spellEnd"/>
      <w:r w:rsidRPr="00AE4748">
        <w:rPr>
          <w:rFonts w:ascii="Times New Roman" w:eastAsia="Times New Roman" w:hAnsi="Times New Roman" w:cs="Times New Roman"/>
          <w:bCs/>
          <w:sz w:val="24"/>
          <w:szCs w:val="24"/>
        </w:rPr>
        <w:t xml:space="preserve"> in Akure North Local Government Area of Ondo State remain scarce. This study, therefore, aims to investigate the </w:t>
      </w:r>
      <w:proofErr w:type="spellStart"/>
      <w:r w:rsidRPr="00AE4748">
        <w:rPr>
          <w:rFonts w:ascii="Times New Roman" w:eastAsia="Times New Roman" w:hAnsi="Times New Roman" w:cs="Times New Roman"/>
          <w:bCs/>
          <w:sz w:val="24"/>
          <w:szCs w:val="24"/>
        </w:rPr>
        <w:t>ecto</w:t>
      </w:r>
      <w:proofErr w:type="spellEnd"/>
      <w:r w:rsidRPr="00AE4748">
        <w:rPr>
          <w:rFonts w:ascii="Times New Roman" w:eastAsia="Times New Roman" w:hAnsi="Times New Roman" w:cs="Times New Roman"/>
          <w:bCs/>
          <w:sz w:val="24"/>
          <w:szCs w:val="24"/>
        </w:rPr>
        <w:t>- and gastrointestinal parasites of wall geckos in this region, with an emphasis on their potential zoonotic implications for human and animal health.</w:t>
      </w:r>
    </w:p>
    <w:p w14:paraId="2DF07EF8" w14:textId="674371A7" w:rsidR="005E3E20" w:rsidRDefault="006C2E0F"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5A2349">
        <w:rPr>
          <w:rFonts w:ascii="Times New Roman" w:eastAsia="Times New Roman" w:hAnsi="Times New Roman" w:cs="Times New Roman"/>
          <w:b/>
          <w:sz w:val="24"/>
          <w:szCs w:val="24"/>
        </w:rPr>
        <w:t>MATERIALS AND METHODS</w:t>
      </w:r>
    </w:p>
    <w:p w14:paraId="1E97E2CD" w14:textId="6D217146"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2.1</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Study Area</w:t>
      </w:r>
    </w:p>
    <w:p w14:paraId="43E4959C" w14:textId="77777777" w:rsidR="004904CC" w:rsidRDefault="004904CC" w:rsidP="004904CC">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The study was conducted in Akure North Local Government Area of Ondo State, Nigeria. This region lies in the southwestern part of the country and is bordered by Ogun State and the Atlantic Ocean to the south. Six communities were randomly selected for specimen collection</w:t>
      </w:r>
      <w:r>
        <w:rPr>
          <w:rFonts w:ascii="Times New Roman" w:hAnsi="Times New Roman" w:cs="Times New Roman"/>
          <w:sz w:val="24"/>
          <w:szCs w:val="24"/>
          <w:lang w:val="en-GB"/>
        </w:rPr>
        <w:t xml:space="preserve"> (Figure 1)</w:t>
      </w:r>
      <w:r w:rsidRPr="00FF1E31">
        <w:rPr>
          <w:rFonts w:ascii="Times New Roman" w:hAnsi="Times New Roman" w:cs="Times New Roman"/>
          <w:sz w:val="24"/>
          <w:szCs w:val="24"/>
          <w:lang w:val="en-GB"/>
        </w:rPr>
        <w:t xml:space="preserve">: </w:t>
      </w:r>
      <w:proofErr w:type="spellStart"/>
      <w:r w:rsidRPr="00FF1E31">
        <w:rPr>
          <w:rFonts w:ascii="Times New Roman" w:hAnsi="Times New Roman" w:cs="Times New Roman"/>
          <w:sz w:val="24"/>
          <w:szCs w:val="24"/>
          <w:lang w:val="en-GB"/>
        </w:rPr>
        <w:t>Itaogbolu</w:t>
      </w:r>
      <w:proofErr w:type="spellEnd"/>
      <w:r w:rsidRPr="00FF1E31">
        <w:rPr>
          <w:rFonts w:ascii="Times New Roman" w:hAnsi="Times New Roman" w:cs="Times New Roman"/>
          <w:sz w:val="24"/>
          <w:szCs w:val="24"/>
          <w:lang w:val="en-GB"/>
        </w:rPr>
        <w:t xml:space="preserve"> (N 7° 22' 53", E 5° 15' 9"), </w:t>
      </w:r>
      <w:proofErr w:type="spellStart"/>
      <w:r w:rsidRPr="00FF1E31">
        <w:rPr>
          <w:rFonts w:ascii="Times New Roman" w:hAnsi="Times New Roman" w:cs="Times New Roman"/>
          <w:sz w:val="24"/>
          <w:szCs w:val="24"/>
          <w:lang w:val="en-GB"/>
        </w:rPr>
        <w:t>Ogbese</w:t>
      </w:r>
      <w:proofErr w:type="spellEnd"/>
      <w:r w:rsidRPr="00FF1E31">
        <w:rPr>
          <w:rFonts w:ascii="Times New Roman" w:hAnsi="Times New Roman" w:cs="Times New Roman"/>
          <w:sz w:val="24"/>
          <w:szCs w:val="24"/>
          <w:lang w:val="en-GB"/>
        </w:rPr>
        <w:t xml:space="preserve"> (N 7° 15' 19", E 5° 22' 21”), </w:t>
      </w:r>
      <w:proofErr w:type="spellStart"/>
      <w:r w:rsidRPr="00FF1E31">
        <w:rPr>
          <w:rFonts w:ascii="Times New Roman" w:hAnsi="Times New Roman" w:cs="Times New Roman"/>
          <w:sz w:val="24"/>
          <w:szCs w:val="24"/>
          <w:lang w:val="en-GB"/>
        </w:rPr>
        <w:t>Araromi</w:t>
      </w:r>
      <w:proofErr w:type="spellEnd"/>
      <w:r w:rsidRPr="00FF1E31">
        <w:rPr>
          <w:rFonts w:ascii="Times New Roman" w:hAnsi="Times New Roman" w:cs="Times New Roman"/>
          <w:sz w:val="24"/>
          <w:szCs w:val="24"/>
          <w:lang w:val="en-GB"/>
        </w:rPr>
        <w:t xml:space="preserve"> (N 7° 16' 23", E 5° 17' 04"), Oba-Ile (N 7° 15' 53", E 5° 14' 88"), Sha-Sha (N 7° 16' 35", E 5° 15' 25"), and </w:t>
      </w:r>
      <w:proofErr w:type="spellStart"/>
      <w:r w:rsidRPr="00FF1E31">
        <w:rPr>
          <w:rFonts w:ascii="Times New Roman" w:hAnsi="Times New Roman" w:cs="Times New Roman"/>
          <w:sz w:val="24"/>
          <w:szCs w:val="24"/>
          <w:lang w:val="en-GB"/>
        </w:rPr>
        <w:t>Owode</w:t>
      </w:r>
      <w:proofErr w:type="spellEnd"/>
      <w:r w:rsidRPr="00FF1E31">
        <w:rPr>
          <w:rFonts w:ascii="Times New Roman" w:hAnsi="Times New Roman" w:cs="Times New Roman"/>
          <w:sz w:val="24"/>
          <w:szCs w:val="24"/>
          <w:lang w:val="en-GB"/>
        </w:rPr>
        <w:t xml:space="preserve"> (N 7° 16' 04", E 5° 16' 48").</w:t>
      </w:r>
    </w:p>
    <w:p w14:paraId="4EB13212" w14:textId="49EA42A2" w:rsidR="00B01818" w:rsidRDefault="006167D7" w:rsidP="004904CC">
      <w:pPr>
        <w:spacing w:after="160" w:line="259" w:lineRule="auto"/>
        <w:jc w:val="both"/>
        <w:rPr>
          <w:rFonts w:ascii="Times New Roman" w:hAnsi="Times New Roman" w:cs="Times New Roman"/>
          <w:sz w:val="24"/>
          <w:szCs w:val="24"/>
          <w:lang w:val="en-GB"/>
        </w:rPr>
      </w:pPr>
      <w:r w:rsidRPr="00254BAE">
        <w:rPr>
          <w:rFonts w:ascii="Times New Roman" w:hAnsi="Times New Roman" w:cs="Times New Roman"/>
          <w:noProof/>
          <w:sz w:val="24"/>
          <w:szCs w:val="24"/>
        </w:rPr>
        <w:lastRenderedPageBreak/>
        <w:drawing>
          <wp:inline distT="0" distB="0" distL="0" distR="0" wp14:anchorId="3B0B23D5" wp14:editId="49BDAFDA">
            <wp:extent cx="5731510" cy="4054309"/>
            <wp:effectExtent l="0" t="0" r="2540" b="3810"/>
            <wp:docPr id="4" name="Picture 4" descr="A map of a study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 study area&#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054309"/>
                    </a:xfrm>
                    <a:prstGeom prst="rect">
                      <a:avLst/>
                    </a:prstGeom>
                    <a:noFill/>
                    <a:ln>
                      <a:noFill/>
                    </a:ln>
                  </pic:spPr>
                </pic:pic>
              </a:graphicData>
            </a:graphic>
          </wp:inline>
        </w:drawing>
      </w:r>
    </w:p>
    <w:p w14:paraId="0606C10D" w14:textId="77777777" w:rsidR="006C2E0F" w:rsidRPr="006C2E0F" w:rsidRDefault="006C2E0F" w:rsidP="006C2E0F">
      <w:pPr>
        <w:spacing w:line="360" w:lineRule="auto"/>
        <w:jc w:val="both"/>
        <w:rPr>
          <w:rFonts w:ascii="Times New Roman" w:hAnsi="Times New Roman" w:cs="Times New Roman"/>
          <w:b/>
          <w:bCs/>
          <w:sz w:val="24"/>
          <w:szCs w:val="24"/>
        </w:rPr>
      </w:pPr>
      <w:r w:rsidRPr="006C2E0F">
        <w:rPr>
          <w:rFonts w:ascii="Times New Roman" w:hAnsi="Times New Roman" w:cs="Times New Roman"/>
          <w:b/>
          <w:bCs/>
          <w:sz w:val="24"/>
          <w:szCs w:val="24"/>
        </w:rPr>
        <w:t xml:space="preserve">Figure 1: </w:t>
      </w:r>
      <w:bookmarkStart w:id="0" w:name="_Hlk34138611"/>
      <w:r w:rsidRPr="006C2E0F">
        <w:rPr>
          <w:rFonts w:ascii="Times New Roman" w:hAnsi="Times New Roman" w:cs="Times New Roman"/>
          <w:b/>
          <w:bCs/>
          <w:sz w:val="24"/>
          <w:szCs w:val="24"/>
        </w:rPr>
        <w:t>Map of Akure North Local Government Area Showing locations of Sample collection</w:t>
      </w:r>
    </w:p>
    <w:bookmarkEnd w:id="0"/>
    <w:p w14:paraId="334C51EC" w14:textId="5F21C170"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2.2</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Courtesy Visit and Informed Consent</w:t>
      </w:r>
    </w:p>
    <w:p w14:paraId="11EF92D2" w14:textId="77777777" w:rsidR="004904CC" w:rsidRPr="00FF1E31" w:rsidRDefault="004904CC" w:rsidP="004904CC">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Prior to sample collection, visits were made to the selected communities to seek permission and cooperation. Informed consent was obtained from residents of selected houses and shop owners, allowing access for specimen collection.</w:t>
      </w:r>
    </w:p>
    <w:p w14:paraId="2EE02BBA" w14:textId="0B587358"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2.3</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Collection of Specimens</w:t>
      </w:r>
    </w:p>
    <w:p w14:paraId="48167DDD" w14:textId="66A01A9D" w:rsidR="00F74FD8" w:rsidRPr="00F74FD8" w:rsidRDefault="00F74FD8" w:rsidP="00F74FD8">
      <w:pPr>
        <w:jc w:val="both"/>
        <w:rPr>
          <w:rFonts w:ascii="Times New Roman" w:hAnsi="Times New Roman" w:cs="Times New Roman"/>
          <w:sz w:val="24"/>
          <w:szCs w:val="24"/>
          <w:lang w:val="en-GB"/>
        </w:rPr>
      </w:pPr>
      <w:r w:rsidRPr="00F74FD8">
        <w:rPr>
          <w:rFonts w:ascii="Times New Roman" w:hAnsi="Times New Roman" w:cs="Times New Roman"/>
          <w:sz w:val="24"/>
          <w:szCs w:val="24"/>
          <w:lang w:val="en-GB"/>
        </w:rPr>
        <w:t>A total of 360 wall geckos (</w:t>
      </w:r>
      <w:r w:rsidRPr="00F74FD8">
        <w:rPr>
          <w:rFonts w:ascii="Times New Roman" w:hAnsi="Times New Roman" w:cs="Times New Roman"/>
          <w:i/>
          <w:iCs/>
          <w:sz w:val="24"/>
          <w:szCs w:val="24"/>
          <w:lang w:val="en-GB"/>
        </w:rPr>
        <w:t xml:space="preserve">Hemidactylus </w:t>
      </w:r>
      <w:proofErr w:type="spellStart"/>
      <w:r w:rsidRPr="00F74FD8">
        <w:rPr>
          <w:rFonts w:ascii="Times New Roman" w:hAnsi="Times New Roman" w:cs="Times New Roman"/>
          <w:i/>
          <w:iCs/>
          <w:sz w:val="24"/>
          <w:szCs w:val="24"/>
          <w:lang w:val="en-GB"/>
        </w:rPr>
        <w:t>frenatus</w:t>
      </w:r>
      <w:proofErr w:type="spellEnd"/>
      <w:r w:rsidRPr="00F74FD8">
        <w:rPr>
          <w:rFonts w:ascii="Times New Roman" w:hAnsi="Times New Roman" w:cs="Times New Roman"/>
          <w:sz w:val="24"/>
          <w:szCs w:val="24"/>
          <w:lang w:val="en-GB"/>
        </w:rPr>
        <w:t>)</w:t>
      </w:r>
      <w:r w:rsidR="006A7540">
        <w:rPr>
          <w:rFonts w:ascii="Times New Roman" w:hAnsi="Times New Roman" w:cs="Times New Roman"/>
          <w:sz w:val="24"/>
          <w:szCs w:val="24"/>
          <w:lang w:val="en-GB"/>
        </w:rPr>
        <w:t xml:space="preserve"> </w:t>
      </w:r>
      <w:r w:rsidRPr="00F74FD8">
        <w:rPr>
          <w:rFonts w:ascii="Times New Roman" w:hAnsi="Times New Roman" w:cs="Times New Roman"/>
          <w:sz w:val="24"/>
          <w:szCs w:val="24"/>
          <w:lang w:val="en-GB"/>
        </w:rPr>
        <w:t xml:space="preserve">were collected between 19:00 and 23:00 hours over a one-year period from March 2020 to March 2021. Collections were made from 20 residential houses and shops (three geckos each) across the six selected communities. The collection method followed the procedure described by Oluwafemi </w:t>
      </w:r>
      <w:r w:rsidRPr="00F74FD8">
        <w:rPr>
          <w:rFonts w:ascii="Times New Roman" w:hAnsi="Times New Roman" w:cs="Times New Roman"/>
          <w:i/>
          <w:iCs/>
          <w:sz w:val="24"/>
          <w:szCs w:val="24"/>
          <w:lang w:val="en-GB"/>
        </w:rPr>
        <w:t>et al</w:t>
      </w:r>
      <w:r w:rsidRPr="00F74FD8">
        <w:rPr>
          <w:rFonts w:ascii="Times New Roman" w:hAnsi="Times New Roman" w:cs="Times New Roman"/>
          <w:sz w:val="24"/>
          <w:szCs w:val="24"/>
          <w:lang w:val="en-GB"/>
        </w:rPr>
        <w:t xml:space="preserve">. (2017). Geckos were captured using forceps and placed in sealed but ventilated transparent containers. The specimens were then transported to the Parasitology and Public Health Research Laboratory in the Department of Biology, Federal University of Technology, Akure, Ondo State, Nigeria. Safety precautions, including the use of gloves, boots, and torchlights for illumination, were strictly observed during the collection process. Specimens were identified using the keys provided by Patel </w:t>
      </w:r>
      <w:r w:rsidRPr="00F74FD8">
        <w:rPr>
          <w:rFonts w:ascii="Times New Roman" w:hAnsi="Times New Roman" w:cs="Times New Roman"/>
          <w:i/>
          <w:iCs/>
          <w:sz w:val="24"/>
          <w:szCs w:val="24"/>
          <w:lang w:val="en-GB"/>
        </w:rPr>
        <w:t>et al</w:t>
      </w:r>
      <w:r w:rsidRPr="00F74FD8">
        <w:rPr>
          <w:rFonts w:ascii="Times New Roman" w:hAnsi="Times New Roman" w:cs="Times New Roman"/>
          <w:sz w:val="24"/>
          <w:szCs w:val="24"/>
          <w:lang w:val="en-GB"/>
        </w:rPr>
        <w:t>. (2016).</w:t>
      </w:r>
    </w:p>
    <w:p w14:paraId="2224EDE9" w14:textId="2A38025D" w:rsidR="004F0232" w:rsidRDefault="006C2E0F" w:rsidP="00F74FD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w:t>
      </w:r>
      <w:r w:rsidR="004F0232">
        <w:rPr>
          <w:rFonts w:ascii="Times New Roman" w:hAnsi="Times New Roman" w:cs="Times New Roman"/>
          <w:b/>
          <w:bCs/>
          <w:sz w:val="24"/>
          <w:szCs w:val="24"/>
          <w:lang w:val="en-GB"/>
        </w:rPr>
        <w:tab/>
        <w:t>Examination of Wall Gecko for Parasites</w:t>
      </w:r>
      <w:r>
        <w:rPr>
          <w:rFonts w:ascii="Times New Roman" w:hAnsi="Times New Roman" w:cs="Times New Roman"/>
          <w:b/>
          <w:bCs/>
          <w:sz w:val="24"/>
          <w:szCs w:val="24"/>
          <w:lang w:val="en-GB"/>
        </w:rPr>
        <w:tab/>
      </w:r>
    </w:p>
    <w:p w14:paraId="63F10A6A" w14:textId="0BFEB38B" w:rsidR="004904CC" w:rsidRPr="00F51E9E" w:rsidRDefault="004F0232" w:rsidP="004904CC">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2.4.1</w:t>
      </w:r>
      <w:r>
        <w:rPr>
          <w:rFonts w:ascii="Times New Roman" w:hAnsi="Times New Roman" w:cs="Times New Roman"/>
          <w:b/>
          <w:bCs/>
          <w:sz w:val="24"/>
          <w:szCs w:val="24"/>
          <w:lang w:val="en-GB"/>
        </w:rPr>
        <w:tab/>
      </w:r>
      <w:r w:rsidR="004904CC" w:rsidRPr="00F51E9E">
        <w:rPr>
          <w:rFonts w:ascii="Times New Roman" w:hAnsi="Times New Roman" w:cs="Times New Roman"/>
          <w:b/>
          <w:bCs/>
          <w:sz w:val="24"/>
          <w:szCs w:val="24"/>
          <w:lang w:val="en-GB"/>
        </w:rPr>
        <w:t>Examination of Skin for Ectoparasites</w:t>
      </w:r>
    </w:p>
    <w:p w14:paraId="31296D42" w14:textId="77777777" w:rsidR="004904CC" w:rsidRDefault="004904CC" w:rsidP="004904CC">
      <w:pPr>
        <w:jc w:val="both"/>
        <w:rPr>
          <w:rFonts w:ascii="Times New Roman" w:hAnsi="Times New Roman" w:cs="Times New Roman"/>
          <w:sz w:val="24"/>
          <w:szCs w:val="24"/>
          <w:lang w:val="en-GB"/>
        </w:rPr>
      </w:pPr>
      <w:r w:rsidRPr="00F51E9E">
        <w:rPr>
          <w:rFonts w:ascii="Times New Roman" w:hAnsi="Times New Roman" w:cs="Times New Roman"/>
          <w:sz w:val="24"/>
          <w:szCs w:val="24"/>
          <w:lang w:val="en-GB"/>
        </w:rPr>
        <w:lastRenderedPageBreak/>
        <w:t>Collected</w:t>
      </w:r>
      <w:r>
        <w:rPr>
          <w:rFonts w:ascii="Times New Roman" w:hAnsi="Times New Roman" w:cs="Times New Roman"/>
          <w:sz w:val="24"/>
          <w:szCs w:val="24"/>
          <w:lang w:val="en-GB"/>
        </w:rPr>
        <w:t xml:space="preserve"> wall</w:t>
      </w:r>
      <w:r w:rsidRPr="00F51E9E">
        <w:rPr>
          <w:rFonts w:ascii="Times New Roman" w:hAnsi="Times New Roman" w:cs="Times New Roman"/>
          <w:sz w:val="24"/>
          <w:szCs w:val="24"/>
          <w:lang w:val="en-GB"/>
        </w:rPr>
        <w:t xml:space="preserve"> geckos were first weighed and measured to classify them into adults (male and female) and juveniles. Each specimen was examined for ectoparasites 12–20 hours after collection. The entire body surface was inspected under a dissecting microscope, with particular attention paid to common predilection sites such as the head, neck, limbs, and tail base. Ectoparasites were carefully removed using fine combs and soft forceps, then transferred into Petri dishes containing 70% ethanol for preservation. Subsequently, specimens were mounted on microscope slides using appropriate mounting media. Identification of parasites was conducted under a binocular microscope at magnifications of X40, X100, and X400.</w:t>
      </w:r>
    </w:p>
    <w:p w14:paraId="1D515445" w14:textId="5D981D07"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w:t>
      </w:r>
      <w:r w:rsidR="004F0232">
        <w:rPr>
          <w:rFonts w:ascii="Times New Roman" w:hAnsi="Times New Roman" w:cs="Times New Roman"/>
          <w:b/>
          <w:bCs/>
          <w:sz w:val="24"/>
          <w:szCs w:val="24"/>
          <w:lang w:val="en-GB"/>
        </w:rPr>
        <w:t>4.2</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Examination of Gastrointestinal Tract for Endoparasites</w:t>
      </w:r>
    </w:p>
    <w:p w14:paraId="541AA5FE" w14:textId="77777777" w:rsidR="004904CC" w:rsidRDefault="004904CC" w:rsidP="004904CC">
      <w:pPr>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 xml:space="preserve">Each </w:t>
      </w:r>
      <w:r>
        <w:rPr>
          <w:rFonts w:ascii="Times New Roman" w:hAnsi="Times New Roman" w:cs="Times New Roman"/>
          <w:sz w:val="24"/>
          <w:szCs w:val="24"/>
          <w:lang w:val="en-GB"/>
        </w:rPr>
        <w:t xml:space="preserve">wall </w:t>
      </w:r>
      <w:r w:rsidRPr="00FF1E31">
        <w:rPr>
          <w:rFonts w:ascii="Times New Roman" w:hAnsi="Times New Roman" w:cs="Times New Roman"/>
          <w:sz w:val="24"/>
          <w:szCs w:val="24"/>
          <w:lang w:val="en-GB"/>
        </w:rPr>
        <w:t>gecko was dissected by making a ventral incision using tongs and scissors. The gastrointestinal tract was removed and separated into two sections: the small intestine and the large intestine. The intestinal walls were gently scraped with forceps to extract any attached parasites. The intestinal contents were diluted with normal saline and repeatedly washed by decantation until a clear suspension was achieved, allowing for easier parasite detection.</w:t>
      </w:r>
    </w:p>
    <w:p w14:paraId="1D5EF3B1" w14:textId="18E5A116" w:rsidR="004904CC" w:rsidRDefault="004F0232" w:rsidP="004904CC">
      <w:pPr>
        <w:spacing w:line="240" w:lineRule="auto"/>
        <w:rPr>
          <w:rFonts w:ascii="Times New Roman" w:hAnsi="Times New Roman" w:cs="Times New Roman"/>
          <w:b/>
          <w:bCs/>
          <w:sz w:val="24"/>
          <w:szCs w:val="24"/>
        </w:rPr>
      </w:pPr>
      <w:r>
        <w:rPr>
          <w:rFonts w:ascii="Times New Roman" w:hAnsi="Times New Roman" w:cs="Times New Roman"/>
          <w:b/>
          <w:bCs/>
          <w:sz w:val="24"/>
          <w:szCs w:val="24"/>
        </w:rPr>
        <w:t>2.4.3</w:t>
      </w:r>
      <w:r>
        <w:rPr>
          <w:rFonts w:ascii="Times New Roman" w:hAnsi="Times New Roman" w:cs="Times New Roman"/>
          <w:b/>
          <w:bCs/>
          <w:sz w:val="24"/>
          <w:szCs w:val="24"/>
        </w:rPr>
        <w:tab/>
      </w:r>
      <w:r w:rsidR="004904CC" w:rsidRPr="009C33EA">
        <w:rPr>
          <w:rFonts w:ascii="Times New Roman" w:hAnsi="Times New Roman" w:cs="Times New Roman"/>
          <w:b/>
          <w:bCs/>
          <w:sz w:val="24"/>
          <w:szCs w:val="24"/>
        </w:rPr>
        <w:t xml:space="preserve">Detection of </w:t>
      </w:r>
      <w:r w:rsidR="004904CC" w:rsidRPr="009C33EA">
        <w:rPr>
          <w:rFonts w:ascii="Times New Roman" w:hAnsi="Times New Roman" w:cs="Times New Roman"/>
          <w:b/>
          <w:bCs/>
          <w:i/>
          <w:iCs/>
          <w:sz w:val="24"/>
          <w:szCs w:val="24"/>
        </w:rPr>
        <w:t>Cryptosporidium</w:t>
      </w:r>
      <w:r w:rsidR="004904CC" w:rsidRPr="009C33EA">
        <w:rPr>
          <w:rFonts w:ascii="Times New Roman" w:hAnsi="Times New Roman" w:cs="Times New Roman"/>
          <w:b/>
          <w:bCs/>
          <w:sz w:val="24"/>
          <w:szCs w:val="24"/>
        </w:rPr>
        <w:t xml:space="preserve"> via Modified </w:t>
      </w:r>
      <w:proofErr w:type="spellStart"/>
      <w:r w:rsidR="004904CC" w:rsidRPr="009C33EA">
        <w:rPr>
          <w:rFonts w:ascii="Times New Roman" w:hAnsi="Times New Roman" w:cs="Times New Roman"/>
          <w:b/>
          <w:bCs/>
          <w:sz w:val="24"/>
          <w:szCs w:val="24"/>
        </w:rPr>
        <w:t>Ziehl-Neelsen</w:t>
      </w:r>
      <w:proofErr w:type="spellEnd"/>
      <w:r w:rsidR="004904CC" w:rsidRPr="009C33EA">
        <w:rPr>
          <w:rFonts w:ascii="Times New Roman" w:hAnsi="Times New Roman" w:cs="Times New Roman"/>
          <w:b/>
          <w:bCs/>
          <w:sz w:val="24"/>
          <w:szCs w:val="24"/>
        </w:rPr>
        <w:t xml:space="preserve"> (MZN) Staining</w:t>
      </w:r>
    </w:p>
    <w:p w14:paraId="5EB78EC9" w14:textId="77777777" w:rsidR="004904CC" w:rsidRPr="009C33EA" w:rsidRDefault="004904CC" w:rsidP="004904CC">
      <w:pPr>
        <w:spacing w:after="160" w:line="240" w:lineRule="auto"/>
        <w:jc w:val="both"/>
        <w:rPr>
          <w:rFonts w:ascii="Times New Roman" w:hAnsi="Times New Roman" w:cs="Times New Roman"/>
          <w:b/>
          <w:bCs/>
          <w:sz w:val="24"/>
          <w:szCs w:val="24"/>
        </w:rPr>
      </w:pPr>
      <w:r w:rsidRPr="009C33EA">
        <w:rPr>
          <w:rFonts w:ascii="Times New Roman" w:hAnsi="Times New Roman" w:cs="Times New Roman"/>
          <w:sz w:val="24"/>
          <w:szCs w:val="24"/>
        </w:rPr>
        <w:t xml:space="preserve">To detect </w:t>
      </w:r>
      <w:r w:rsidRPr="009C33EA">
        <w:rPr>
          <w:rFonts w:ascii="Times New Roman" w:hAnsi="Times New Roman" w:cs="Times New Roman"/>
          <w:i/>
          <w:iCs/>
          <w:sz w:val="24"/>
          <w:szCs w:val="24"/>
        </w:rPr>
        <w:t>Cryptosporidium</w:t>
      </w:r>
      <w:r w:rsidRPr="009C33EA">
        <w:rPr>
          <w:rFonts w:ascii="Times New Roman" w:hAnsi="Times New Roman" w:cs="Times New Roman"/>
          <w:sz w:val="24"/>
          <w:szCs w:val="24"/>
        </w:rPr>
        <w:t xml:space="preserve"> oocysts in </w:t>
      </w:r>
      <w:r w:rsidRPr="0087665C">
        <w:rPr>
          <w:rFonts w:ascii="Times New Roman" w:hAnsi="Times New Roman" w:cs="Times New Roman"/>
          <w:sz w:val="24"/>
          <w:szCs w:val="24"/>
        </w:rPr>
        <w:t>faecal</w:t>
      </w:r>
      <w:r w:rsidRPr="009C33EA">
        <w:rPr>
          <w:rFonts w:ascii="Times New Roman" w:hAnsi="Times New Roman" w:cs="Times New Roman"/>
          <w:sz w:val="24"/>
          <w:szCs w:val="24"/>
        </w:rPr>
        <w:t xml:space="preserve"> samples, a Modified </w:t>
      </w:r>
      <w:proofErr w:type="spellStart"/>
      <w:r w:rsidRPr="009C33EA">
        <w:rPr>
          <w:rFonts w:ascii="Times New Roman" w:hAnsi="Times New Roman" w:cs="Times New Roman"/>
          <w:sz w:val="24"/>
          <w:szCs w:val="24"/>
        </w:rPr>
        <w:t>Ziehl-Neelsen</w:t>
      </w:r>
      <w:proofErr w:type="spellEnd"/>
      <w:r w:rsidRPr="009C33EA">
        <w:rPr>
          <w:rFonts w:ascii="Times New Roman" w:hAnsi="Times New Roman" w:cs="Times New Roman"/>
          <w:sz w:val="24"/>
          <w:szCs w:val="24"/>
        </w:rPr>
        <w:t xml:space="preserve"> staining method was utilized</w:t>
      </w:r>
      <w:r w:rsidRPr="0087665C">
        <w:rPr>
          <w:rFonts w:ascii="Times New Roman" w:hAnsi="Times New Roman" w:cs="Times New Roman"/>
          <w:sz w:val="24"/>
          <w:szCs w:val="24"/>
        </w:rPr>
        <w:t xml:space="preserve">. </w:t>
      </w:r>
      <w:r w:rsidRPr="009C33EA">
        <w:rPr>
          <w:rFonts w:ascii="Times New Roman" w:hAnsi="Times New Roman" w:cs="Times New Roman"/>
          <w:sz w:val="24"/>
          <w:szCs w:val="24"/>
        </w:rPr>
        <w:t xml:space="preserve"> Approximately 0.2 grams of each </w:t>
      </w:r>
      <w:r w:rsidRPr="0087665C">
        <w:rPr>
          <w:rFonts w:ascii="Times New Roman" w:hAnsi="Times New Roman" w:cs="Times New Roman"/>
          <w:sz w:val="24"/>
          <w:szCs w:val="24"/>
        </w:rPr>
        <w:t>faecal</w:t>
      </w:r>
      <w:r w:rsidRPr="009C33EA">
        <w:rPr>
          <w:rFonts w:ascii="Times New Roman" w:hAnsi="Times New Roman" w:cs="Times New Roman"/>
          <w:sz w:val="24"/>
          <w:szCs w:val="24"/>
        </w:rPr>
        <w:t xml:space="preserve"> specimen was applied to a clean microscope slide using an applicator stick and spread into a thin, even smear. The prepared slides were then dried on a slide warmer set at 60 °C for about 5 minutes to ensure fixation.</w:t>
      </w:r>
    </w:p>
    <w:p w14:paraId="42EDABC8" w14:textId="77777777" w:rsidR="004904CC" w:rsidRPr="009C33EA" w:rsidRDefault="004904CC" w:rsidP="004904CC">
      <w:pPr>
        <w:spacing w:after="160" w:line="240" w:lineRule="auto"/>
        <w:jc w:val="both"/>
        <w:rPr>
          <w:rFonts w:ascii="Times New Roman" w:hAnsi="Times New Roman" w:cs="Times New Roman"/>
          <w:sz w:val="24"/>
          <w:szCs w:val="24"/>
        </w:rPr>
      </w:pPr>
      <w:r w:rsidRPr="009C33EA">
        <w:rPr>
          <w:rFonts w:ascii="Times New Roman" w:hAnsi="Times New Roman" w:cs="Times New Roman"/>
          <w:sz w:val="24"/>
          <w:szCs w:val="24"/>
        </w:rPr>
        <w:t xml:space="preserve">The dried slides were arranged on a staining rack and covered with </w:t>
      </w:r>
      <w:proofErr w:type="spellStart"/>
      <w:r w:rsidRPr="009C33EA">
        <w:rPr>
          <w:rFonts w:ascii="Times New Roman" w:hAnsi="Times New Roman" w:cs="Times New Roman"/>
          <w:sz w:val="24"/>
          <w:szCs w:val="24"/>
        </w:rPr>
        <w:t>Kinyoun’s</w:t>
      </w:r>
      <w:proofErr w:type="spellEnd"/>
      <w:r w:rsidRPr="009C33EA">
        <w:rPr>
          <w:rFonts w:ascii="Times New Roman" w:hAnsi="Times New Roman" w:cs="Times New Roman"/>
          <w:sz w:val="24"/>
          <w:szCs w:val="24"/>
        </w:rPr>
        <w:t xml:space="preserve"> </w:t>
      </w:r>
      <w:proofErr w:type="spellStart"/>
      <w:r w:rsidRPr="009C33EA">
        <w:rPr>
          <w:rFonts w:ascii="Times New Roman" w:hAnsi="Times New Roman" w:cs="Times New Roman"/>
          <w:sz w:val="24"/>
          <w:szCs w:val="24"/>
        </w:rPr>
        <w:t>carbol</w:t>
      </w:r>
      <w:proofErr w:type="spellEnd"/>
      <w:r w:rsidRPr="009C33EA">
        <w:rPr>
          <w:rFonts w:ascii="Times New Roman" w:hAnsi="Times New Roman" w:cs="Times New Roman"/>
          <w:sz w:val="24"/>
          <w:szCs w:val="24"/>
        </w:rPr>
        <w:t xml:space="preserve"> fuchsin stain for one minute. After staining, the slides were gently rinsed with distilled water and allowed to drain. Decolorization was performed using 1% acid-alcohol for two minutes, followed by a second rinse with distilled water.</w:t>
      </w:r>
    </w:p>
    <w:p w14:paraId="32E3EDAD" w14:textId="77777777" w:rsidR="004904CC" w:rsidRPr="009C33EA" w:rsidRDefault="004904CC" w:rsidP="004904CC">
      <w:pPr>
        <w:spacing w:after="160" w:line="240" w:lineRule="auto"/>
        <w:jc w:val="both"/>
        <w:rPr>
          <w:rFonts w:ascii="Times New Roman" w:hAnsi="Times New Roman" w:cs="Times New Roman"/>
          <w:sz w:val="24"/>
          <w:szCs w:val="24"/>
        </w:rPr>
      </w:pPr>
      <w:r w:rsidRPr="009C33EA">
        <w:rPr>
          <w:rFonts w:ascii="Times New Roman" w:hAnsi="Times New Roman" w:cs="Times New Roman"/>
          <w:sz w:val="24"/>
          <w:szCs w:val="24"/>
        </w:rPr>
        <w:t>Next, the smears were counterstained with methylene blue for two minutes. After a final rinse with distilled water, the slides were air-dried again on the slide warmer at 60 °C for an additional 5 minutes.</w:t>
      </w:r>
    </w:p>
    <w:p w14:paraId="6D21CD67" w14:textId="77777777" w:rsidR="004904CC" w:rsidRPr="009C33EA" w:rsidRDefault="004904CC" w:rsidP="004904CC">
      <w:pPr>
        <w:spacing w:after="160" w:line="240" w:lineRule="auto"/>
        <w:jc w:val="both"/>
        <w:rPr>
          <w:rFonts w:ascii="Times New Roman" w:hAnsi="Times New Roman" w:cs="Times New Roman"/>
          <w:sz w:val="24"/>
          <w:szCs w:val="24"/>
        </w:rPr>
      </w:pPr>
      <w:r w:rsidRPr="009C33EA">
        <w:rPr>
          <w:rFonts w:ascii="Times New Roman" w:hAnsi="Times New Roman" w:cs="Times New Roman"/>
          <w:sz w:val="24"/>
          <w:szCs w:val="24"/>
        </w:rPr>
        <w:t xml:space="preserve">Microscopic examination was conducted using oil immersion at 100× magnification. </w:t>
      </w:r>
      <w:r w:rsidRPr="009C33EA">
        <w:rPr>
          <w:rFonts w:ascii="Times New Roman" w:hAnsi="Times New Roman" w:cs="Times New Roman"/>
          <w:i/>
          <w:iCs/>
          <w:sz w:val="24"/>
          <w:szCs w:val="24"/>
        </w:rPr>
        <w:t>Cryptosporidium</w:t>
      </w:r>
      <w:r w:rsidRPr="009C33EA">
        <w:rPr>
          <w:rFonts w:ascii="Times New Roman" w:hAnsi="Times New Roman" w:cs="Times New Roman"/>
          <w:sz w:val="24"/>
          <w:szCs w:val="24"/>
        </w:rPr>
        <w:t xml:space="preserve"> oocysts were identified based on their distinct appearance</w:t>
      </w:r>
      <w:r w:rsidRPr="0087665C">
        <w:rPr>
          <w:rFonts w:ascii="Times New Roman" w:hAnsi="Times New Roman" w:cs="Times New Roman"/>
          <w:sz w:val="24"/>
          <w:szCs w:val="24"/>
        </w:rPr>
        <w:t xml:space="preserve">, </w:t>
      </w:r>
      <w:r w:rsidRPr="009C33EA">
        <w:rPr>
          <w:rFonts w:ascii="Times New Roman" w:hAnsi="Times New Roman" w:cs="Times New Roman"/>
          <w:sz w:val="24"/>
          <w:szCs w:val="24"/>
        </w:rPr>
        <w:t>staining bright red to pink and standing out clearly against the blue-stained background</w:t>
      </w:r>
      <w:r w:rsidRPr="0087665C">
        <w:rPr>
          <w:rFonts w:ascii="Times New Roman" w:hAnsi="Times New Roman" w:cs="Times New Roman"/>
          <w:sz w:val="24"/>
          <w:szCs w:val="24"/>
        </w:rPr>
        <w:t xml:space="preserve"> (</w:t>
      </w:r>
      <w:proofErr w:type="spellStart"/>
      <w:r w:rsidRPr="0087665C">
        <w:rPr>
          <w:rFonts w:ascii="Times New Roman" w:hAnsi="Times New Roman" w:cs="Times New Roman"/>
          <w:sz w:val="24"/>
          <w:szCs w:val="24"/>
        </w:rPr>
        <w:t>Sunnotel</w:t>
      </w:r>
      <w:proofErr w:type="spellEnd"/>
      <w:r w:rsidRPr="0087665C">
        <w:rPr>
          <w:rFonts w:ascii="Times New Roman" w:hAnsi="Times New Roman" w:cs="Times New Roman"/>
          <w:sz w:val="24"/>
          <w:szCs w:val="24"/>
        </w:rPr>
        <w:t xml:space="preserve"> </w:t>
      </w:r>
      <w:r w:rsidRPr="0087665C">
        <w:rPr>
          <w:rFonts w:ascii="Times New Roman" w:hAnsi="Times New Roman" w:cs="Times New Roman"/>
          <w:i/>
          <w:iCs/>
          <w:sz w:val="24"/>
          <w:szCs w:val="24"/>
        </w:rPr>
        <w:t>et al</w:t>
      </w:r>
      <w:r w:rsidRPr="0087665C">
        <w:rPr>
          <w:rFonts w:ascii="Times New Roman" w:hAnsi="Times New Roman" w:cs="Times New Roman"/>
          <w:sz w:val="24"/>
          <w:szCs w:val="24"/>
        </w:rPr>
        <w:t>., 2006)</w:t>
      </w:r>
      <w:r w:rsidRPr="009C33EA">
        <w:rPr>
          <w:rFonts w:ascii="Times New Roman" w:hAnsi="Times New Roman" w:cs="Times New Roman"/>
          <w:sz w:val="24"/>
          <w:szCs w:val="24"/>
        </w:rPr>
        <w:t>.</w:t>
      </w:r>
    </w:p>
    <w:p w14:paraId="44D1D42A" w14:textId="77777777" w:rsidR="004904CC" w:rsidRDefault="004904CC" w:rsidP="004904CC">
      <w:pPr>
        <w:jc w:val="both"/>
        <w:rPr>
          <w:rFonts w:ascii="Times New Roman" w:hAnsi="Times New Roman" w:cs="Times New Roman"/>
          <w:sz w:val="24"/>
          <w:szCs w:val="24"/>
          <w:lang w:val="en-GB"/>
        </w:rPr>
      </w:pPr>
    </w:p>
    <w:p w14:paraId="40C530E4" w14:textId="77777777" w:rsidR="004904CC" w:rsidRPr="00FF1E31" w:rsidRDefault="004904CC" w:rsidP="004904CC">
      <w:pPr>
        <w:spacing w:after="160" w:line="259" w:lineRule="auto"/>
        <w:jc w:val="both"/>
        <w:rPr>
          <w:rFonts w:ascii="Times New Roman" w:hAnsi="Times New Roman" w:cs="Times New Roman"/>
          <w:sz w:val="24"/>
          <w:szCs w:val="24"/>
          <w:lang w:val="en-GB"/>
        </w:rPr>
      </w:pPr>
    </w:p>
    <w:p w14:paraId="67F1684D" w14:textId="01E71EC5" w:rsidR="004904CC" w:rsidRPr="00FF1E31" w:rsidRDefault="004F0232"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2.5</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Identification of Parasites</w:t>
      </w:r>
    </w:p>
    <w:p w14:paraId="333B4B22" w14:textId="3DAF48DA" w:rsidR="004904CC" w:rsidRPr="00FF1E31" w:rsidRDefault="004904CC" w:rsidP="004904CC">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All recovered parasites were identified using standard identification keys provided by Krantz</w:t>
      </w:r>
      <w:r w:rsidR="008E009B">
        <w:rPr>
          <w:rFonts w:ascii="Times New Roman" w:hAnsi="Times New Roman" w:cs="Times New Roman"/>
          <w:sz w:val="24"/>
          <w:szCs w:val="24"/>
          <w:lang w:val="en-GB"/>
        </w:rPr>
        <w:t xml:space="preserve"> and Walter</w:t>
      </w:r>
      <w:r w:rsidRPr="00FF1E31">
        <w:rPr>
          <w:rFonts w:ascii="Times New Roman" w:hAnsi="Times New Roman" w:cs="Times New Roman"/>
          <w:sz w:val="24"/>
          <w:szCs w:val="24"/>
          <w:lang w:val="en-GB"/>
        </w:rPr>
        <w:t xml:space="preserve"> (</w:t>
      </w:r>
      <w:r w:rsidR="00A54DBD">
        <w:rPr>
          <w:rFonts w:ascii="Times New Roman" w:hAnsi="Times New Roman" w:cs="Times New Roman"/>
          <w:sz w:val="24"/>
          <w:szCs w:val="24"/>
          <w:lang w:val="en-GB"/>
        </w:rPr>
        <w:t>2009</w:t>
      </w:r>
      <w:r w:rsidRPr="00FF1E31">
        <w:rPr>
          <w:rFonts w:ascii="Times New Roman" w:hAnsi="Times New Roman" w:cs="Times New Roman"/>
          <w:sz w:val="24"/>
          <w:szCs w:val="24"/>
          <w:lang w:val="en-GB"/>
        </w:rPr>
        <w:t>)</w:t>
      </w:r>
      <w:r w:rsidR="00D0210F">
        <w:rPr>
          <w:rFonts w:ascii="Times New Roman" w:hAnsi="Times New Roman" w:cs="Times New Roman"/>
          <w:sz w:val="24"/>
          <w:szCs w:val="24"/>
          <w:lang w:val="en-GB"/>
        </w:rPr>
        <w:t xml:space="preserve"> and Bush </w:t>
      </w:r>
      <w:r w:rsidR="00D0210F">
        <w:rPr>
          <w:rFonts w:ascii="Times New Roman" w:hAnsi="Times New Roman" w:cs="Times New Roman"/>
          <w:i/>
          <w:iCs/>
          <w:sz w:val="24"/>
          <w:szCs w:val="24"/>
          <w:lang w:val="en-GB"/>
        </w:rPr>
        <w:t>et al.</w:t>
      </w:r>
      <w:r w:rsidR="00D0210F">
        <w:rPr>
          <w:rFonts w:ascii="Times New Roman" w:hAnsi="Times New Roman" w:cs="Times New Roman"/>
          <w:sz w:val="24"/>
          <w:szCs w:val="24"/>
          <w:lang w:val="en-GB"/>
        </w:rPr>
        <w:t xml:space="preserve">, </w:t>
      </w:r>
      <w:r w:rsidR="008B5B83">
        <w:rPr>
          <w:rFonts w:ascii="Times New Roman" w:hAnsi="Times New Roman" w:cs="Times New Roman"/>
          <w:sz w:val="24"/>
          <w:szCs w:val="24"/>
          <w:lang w:val="en-GB"/>
        </w:rPr>
        <w:t>(1997) for gastrointestinal parasites.</w:t>
      </w:r>
    </w:p>
    <w:p w14:paraId="04BE262E" w14:textId="66D01BFC" w:rsidR="004904CC" w:rsidRPr="00FF1E31" w:rsidRDefault="004F0232"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2.6</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Data Analysis</w:t>
      </w:r>
    </w:p>
    <w:p w14:paraId="3846F6B2" w14:textId="2A256C2E" w:rsidR="00F74FD8" w:rsidRPr="006A7540" w:rsidRDefault="004904CC" w:rsidP="006A7540">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The prevalence and mean intensity of infection were calculated based on host sex, age, and anatomical location of the parasites. Statistical significance was assessed using Chi-square (χ²) analysis at a 95% confidence level (P &lt; 0.05). All statistical analyses were performed using Microsoft Excel 2019 and the Statistical Package for the Social Sciences (SPSS) version 20.0.</w:t>
      </w:r>
    </w:p>
    <w:p w14:paraId="2DDC5005" w14:textId="5D59A02A" w:rsidR="005E3E20" w:rsidRDefault="00F74FD8"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w:t>
      </w:r>
      <w:r>
        <w:rPr>
          <w:rFonts w:ascii="Times New Roman" w:eastAsia="Times New Roman" w:hAnsi="Times New Roman" w:cs="Times New Roman"/>
          <w:b/>
          <w:sz w:val="24"/>
          <w:szCs w:val="24"/>
        </w:rPr>
        <w:tab/>
      </w:r>
      <w:r w:rsidR="005E3E20">
        <w:rPr>
          <w:rFonts w:ascii="Times New Roman" w:eastAsia="Times New Roman" w:hAnsi="Times New Roman" w:cs="Times New Roman"/>
          <w:b/>
          <w:sz w:val="24"/>
          <w:szCs w:val="24"/>
        </w:rPr>
        <w:t>Result</w:t>
      </w:r>
    </w:p>
    <w:p w14:paraId="70B72B3F" w14:textId="7702A658" w:rsidR="00007150" w:rsidRPr="00254BAE" w:rsidRDefault="0084491F" w:rsidP="00007150">
      <w:pPr>
        <w:spacing w:line="240" w:lineRule="auto"/>
        <w:jc w:val="both"/>
        <w:rPr>
          <w:rFonts w:ascii="Times New Roman" w:hAnsi="Times New Roman" w:cs="Times New Roman"/>
          <w:b/>
          <w:sz w:val="24"/>
          <w:szCs w:val="24"/>
        </w:rPr>
      </w:pPr>
      <w:bookmarkStart w:id="1" w:name="_Hlk29814118"/>
      <w:r>
        <w:rPr>
          <w:rFonts w:ascii="Times New Roman" w:hAnsi="Times New Roman" w:cs="Times New Roman"/>
          <w:b/>
          <w:sz w:val="24"/>
          <w:szCs w:val="24"/>
        </w:rPr>
        <w:t>3.1</w:t>
      </w:r>
      <w:r>
        <w:rPr>
          <w:rFonts w:ascii="Times New Roman" w:hAnsi="Times New Roman" w:cs="Times New Roman"/>
          <w:b/>
          <w:sz w:val="24"/>
          <w:szCs w:val="24"/>
        </w:rPr>
        <w:tab/>
      </w:r>
      <w:r w:rsidR="00007150" w:rsidRPr="00254BAE">
        <w:rPr>
          <w:rFonts w:ascii="Times New Roman" w:hAnsi="Times New Roman" w:cs="Times New Roman"/>
          <w:b/>
          <w:sz w:val="24"/>
          <w:szCs w:val="24"/>
        </w:rPr>
        <w:t xml:space="preserve">Composition of the </w:t>
      </w:r>
      <w:r w:rsidR="00007150" w:rsidRPr="00254BAE">
        <w:rPr>
          <w:rFonts w:ascii="Times New Roman" w:hAnsi="Times New Roman" w:cs="Times New Roman"/>
          <w:b/>
          <w:i/>
          <w:sz w:val="24"/>
          <w:szCs w:val="24"/>
        </w:rPr>
        <w:t xml:space="preserve">Hemidactylus </w:t>
      </w:r>
      <w:proofErr w:type="spellStart"/>
      <w:r w:rsidR="00007150" w:rsidRPr="00254BAE">
        <w:rPr>
          <w:rFonts w:ascii="Times New Roman" w:hAnsi="Times New Roman" w:cs="Times New Roman"/>
          <w:b/>
          <w:i/>
          <w:sz w:val="24"/>
          <w:szCs w:val="24"/>
        </w:rPr>
        <w:t>frenatus</w:t>
      </w:r>
      <w:proofErr w:type="spellEnd"/>
      <w:r w:rsidR="00007150" w:rsidRPr="00254BAE">
        <w:rPr>
          <w:rFonts w:ascii="Times New Roman" w:hAnsi="Times New Roman" w:cs="Times New Roman"/>
          <w:b/>
          <w:i/>
          <w:sz w:val="24"/>
          <w:szCs w:val="24"/>
        </w:rPr>
        <w:t xml:space="preserve"> </w:t>
      </w:r>
      <w:bookmarkEnd w:id="1"/>
      <w:r w:rsidR="00007150" w:rsidRPr="00254BAE">
        <w:rPr>
          <w:rFonts w:ascii="Times New Roman" w:hAnsi="Times New Roman" w:cs="Times New Roman"/>
          <w:b/>
          <w:iCs/>
          <w:sz w:val="24"/>
          <w:szCs w:val="24"/>
        </w:rPr>
        <w:t>Specimens c</w:t>
      </w:r>
      <w:r w:rsidR="00007150" w:rsidRPr="00254BAE">
        <w:rPr>
          <w:rFonts w:ascii="Times New Roman" w:hAnsi="Times New Roman" w:cs="Times New Roman"/>
          <w:b/>
          <w:sz w:val="24"/>
          <w:szCs w:val="24"/>
        </w:rPr>
        <w:t>ollected in the study Sites</w:t>
      </w:r>
    </w:p>
    <w:p w14:paraId="3E0306E0" w14:textId="15665128" w:rsidR="00007150" w:rsidRPr="00254BAE" w:rsidRDefault="00007150" w:rsidP="00007150">
      <w:pPr>
        <w:spacing w:line="240" w:lineRule="auto"/>
        <w:jc w:val="both"/>
        <w:rPr>
          <w:rFonts w:ascii="Times New Roman" w:hAnsi="Times New Roman" w:cs="Times New Roman"/>
          <w:sz w:val="24"/>
          <w:szCs w:val="24"/>
        </w:rPr>
      </w:pPr>
      <w:r w:rsidRPr="00254BAE">
        <w:rPr>
          <w:rFonts w:ascii="Times New Roman" w:hAnsi="Times New Roman" w:cs="Times New Roman"/>
          <w:sz w:val="24"/>
          <w:szCs w:val="24"/>
        </w:rPr>
        <w:t xml:space="preserve">A total number of </w:t>
      </w:r>
      <w:r>
        <w:rPr>
          <w:rFonts w:ascii="Times New Roman" w:hAnsi="Times New Roman" w:cs="Times New Roman"/>
          <w:sz w:val="24"/>
          <w:szCs w:val="24"/>
        </w:rPr>
        <w:t>360</w:t>
      </w:r>
      <w:r w:rsidRPr="00254BAE">
        <w:rPr>
          <w:rFonts w:ascii="Times New Roman" w:hAnsi="Times New Roman" w:cs="Times New Roman"/>
          <w:sz w:val="24"/>
          <w:szCs w:val="24"/>
        </w:rPr>
        <w:t xml:space="preserve"> </w:t>
      </w:r>
      <w:r w:rsidRPr="00254BAE">
        <w:rPr>
          <w:rFonts w:ascii="Times New Roman" w:hAnsi="Times New Roman" w:cs="Times New Roman"/>
          <w:i/>
          <w:sz w:val="24"/>
          <w:szCs w:val="24"/>
        </w:rPr>
        <w:t xml:space="preserve">H. </w:t>
      </w:r>
      <w:proofErr w:type="spellStart"/>
      <w:r w:rsidRPr="00254BAE">
        <w:rPr>
          <w:rFonts w:ascii="Times New Roman" w:hAnsi="Times New Roman" w:cs="Times New Roman"/>
          <w:i/>
          <w:sz w:val="24"/>
          <w:szCs w:val="24"/>
        </w:rPr>
        <w:t>frenatus</w:t>
      </w:r>
      <w:proofErr w:type="spellEnd"/>
      <w:r w:rsidRPr="00254BAE">
        <w:rPr>
          <w:rFonts w:ascii="Times New Roman" w:hAnsi="Times New Roman" w:cs="Times New Roman"/>
          <w:i/>
          <w:sz w:val="24"/>
          <w:szCs w:val="24"/>
        </w:rPr>
        <w:t xml:space="preserve"> </w:t>
      </w:r>
      <w:r w:rsidRPr="00254BAE">
        <w:rPr>
          <w:rFonts w:ascii="Times New Roman" w:hAnsi="Times New Roman" w:cs="Times New Roman"/>
          <w:iCs/>
          <w:sz w:val="24"/>
          <w:szCs w:val="24"/>
        </w:rPr>
        <w:t xml:space="preserve">specimens weighing between </w:t>
      </w:r>
      <w:r w:rsidRPr="00254BAE">
        <w:rPr>
          <w:rFonts w:ascii="Times New Roman" w:hAnsi="Times New Roman" w:cs="Times New Roman"/>
          <w:bCs/>
          <w:iCs/>
          <w:sz w:val="24"/>
          <w:szCs w:val="24"/>
          <w:lang w:val="en-IN"/>
        </w:rPr>
        <w:t xml:space="preserve">1.7g and 5g were </w:t>
      </w:r>
      <w:r w:rsidRPr="00254BAE">
        <w:rPr>
          <w:rFonts w:ascii="Times New Roman" w:hAnsi="Times New Roman" w:cs="Times New Roman"/>
          <w:sz w:val="24"/>
          <w:szCs w:val="24"/>
        </w:rPr>
        <w:t xml:space="preserve">were collected from the study sites. </w:t>
      </w:r>
      <w:r w:rsidRPr="00254BAE">
        <w:rPr>
          <w:rFonts w:ascii="Times New Roman" w:hAnsi="Times New Roman" w:cs="Times New Roman"/>
          <w:bCs/>
          <w:iCs/>
          <w:sz w:val="24"/>
          <w:szCs w:val="24"/>
          <w:lang w:val="en-IN"/>
        </w:rPr>
        <w:t xml:space="preserve">Their lengths varied between 40 mm and 145 mm. The specimens comprised </w:t>
      </w:r>
      <w:r w:rsidR="00C13FB1">
        <w:rPr>
          <w:rFonts w:ascii="Times New Roman" w:hAnsi="Times New Roman" w:cs="Times New Roman"/>
          <w:bCs/>
          <w:iCs/>
          <w:sz w:val="24"/>
          <w:szCs w:val="24"/>
          <w:lang w:val="en-IN"/>
        </w:rPr>
        <w:t>1</w:t>
      </w:r>
      <w:r w:rsidR="009F1D67">
        <w:rPr>
          <w:rFonts w:ascii="Times New Roman" w:hAnsi="Times New Roman" w:cs="Times New Roman"/>
          <w:bCs/>
          <w:iCs/>
          <w:sz w:val="24"/>
          <w:szCs w:val="24"/>
          <w:lang w:val="en-IN"/>
        </w:rPr>
        <w:t>84</w:t>
      </w:r>
      <w:r w:rsidRPr="00254BAE">
        <w:rPr>
          <w:rFonts w:ascii="Times New Roman" w:hAnsi="Times New Roman" w:cs="Times New Roman"/>
          <w:sz w:val="24"/>
          <w:szCs w:val="24"/>
        </w:rPr>
        <w:t xml:space="preserve"> males</w:t>
      </w:r>
      <w:r w:rsidR="009F1D67">
        <w:rPr>
          <w:rFonts w:ascii="Times New Roman" w:hAnsi="Times New Roman" w:cs="Times New Roman"/>
          <w:sz w:val="24"/>
          <w:szCs w:val="24"/>
        </w:rPr>
        <w:t xml:space="preserve"> and </w:t>
      </w:r>
      <w:r w:rsidR="006A7540">
        <w:rPr>
          <w:rFonts w:ascii="Times New Roman" w:hAnsi="Times New Roman" w:cs="Times New Roman"/>
          <w:sz w:val="24"/>
          <w:szCs w:val="24"/>
        </w:rPr>
        <w:t>1</w:t>
      </w:r>
      <w:r w:rsidR="009F1D67">
        <w:rPr>
          <w:rFonts w:ascii="Times New Roman" w:hAnsi="Times New Roman" w:cs="Times New Roman"/>
          <w:sz w:val="24"/>
          <w:szCs w:val="24"/>
        </w:rPr>
        <w:t>76</w:t>
      </w:r>
      <w:r w:rsidRPr="00254BAE">
        <w:rPr>
          <w:rFonts w:ascii="Times New Roman" w:hAnsi="Times New Roman" w:cs="Times New Roman"/>
          <w:sz w:val="24"/>
          <w:szCs w:val="24"/>
        </w:rPr>
        <w:t xml:space="preserve"> females (</w:t>
      </w:r>
      <w:r w:rsidR="006A7540">
        <w:rPr>
          <w:rFonts w:ascii="Times New Roman" w:hAnsi="Times New Roman" w:cs="Times New Roman"/>
          <w:sz w:val="24"/>
          <w:szCs w:val="24"/>
        </w:rPr>
        <w:t xml:space="preserve">Figure </w:t>
      </w:r>
      <w:r w:rsidR="00425799">
        <w:rPr>
          <w:rFonts w:ascii="Times New Roman" w:hAnsi="Times New Roman" w:cs="Times New Roman"/>
          <w:sz w:val="24"/>
          <w:szCs w:val="24"/>
        </w:rPr>
        <w:t>2</w:t>
      </w:r>
      <w:r w:rsidRPr="00254BAE">
        <w:rPr>
          <w:rFonts w:ascii="Times New Roman" w:hAnsi="Times New Roman" w:cs="Times New Roman"/>
          <w:sz w:val="24"/>
          <w:szCs w:val="24"/>
        </w:rPr>
        <w:t>).</w:t>
      </w:r>
    </w:p>
    <w:p w14:paraId="4B8DA676" w14:textId="70918F1B" w:rsidR="00760188" w:rsidRDefault="00D07745" w:rsidP="002D42BF">
      <w:pPr>
        <w:spacing w:line="360" w:lineRule="auto"/>
        <w:rPr>
          <w:rFonts w:ascii="Times New Roman" w:eastAsia="Times New Roman" w:hAnsi="Times New Roman" w:cs="Times New Roman"/>
          <w:b/>
          <w:sz w:val="24"/>
          <w:szCs w:val="24"/>
        </w:rPr>
      </w:pPr>
      <w:r>
        <w:rPr>
          <w:noProof/>
          <w14:ligatures w14:val="standardContextual"/>
        </w:rPr>
        <w:drawing>
          <wp:inline distT="0" distB="0" distL="0" distR="0" wp14:anchorId="1B2C0109" wp14:editId="68F7E723">
            <wp:extent cx="5707380" cy="3417570"/>
            <wp:effectExtent l="0" t="0" r="7620" b="11430"/>
            <wp:docPr id="722867048" name="Chart 1">
              <a:extLst xmlns:a="http://schemas.openxmlformats.org/drawingml/2006/main">
                <a:ext uri="{FF2B5EF4-FFF2-40B4-BE49-F238E27FC236}">
                  <a16:creationId xmlns:a16="http://schemas.microsoft.com/office/drawing/2014/main" id="{CFB89186-AA4D-9746-72F1-996CE4C7A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530DF8" w14:textId="10170413" w:rsidR="008733F9" w:rsidRDefault="008733F9" w:rsidP="00EC0E78">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Figure</w:t>
      </w:r>
      <w:r w:rsidRPr="00254BAE">
        <w:rPr>
          <w:rFonts w:ascii="Times New Roman" w:eastAsia="Times New Roman" w:hAnsi="Times New Roman" w:cs="Times New Roman"/>
          <w:b/>
          <w:sz w:val="24"/>
          <w:szCs w:val="24"/>
        </w:rPr>
        <w:t xml:space="preserve"> </w:t>
      </w:r>
      <w:r w:rsidR="00056637">
        <w:rPr>
          <w:rFonts w:ascii="Times New Roman" w:eastAsia="Times New Roman" w:hAnsi="Times New Roman" w:cs="Times New Roman"/>
          <w:b/>
          <w:sz w:val="24"/>
          <w:szCs w:val="24"/>
        </w:rPr>
        <w:t>2</w:t>
      </w:r>
      <w:r w:rsidRPr="00254BAE">
        <w:rPr>
          <w:rFonts w:ascii="Times New Roman" w:eastAsia="Times New Roman" w:hAnsi="Times New Roman" w:cs="Times New Roman"/>
          <w:b/>
          <w:sz w:val="24"/>
          <w:szCs w:val="24"/>
        </w:rPr>
        <w:t xml:space="preserve">: </w:t>
      </w:r>
      <w:r w:rsidRPr="002B7E2A">
        <w:rPr>
          <w:rFonts w:ascii="Times New Roman" w:eastAsia="Times New Roman" w:hAnsi="Times New Roman" w:cs="Times New Roman"/>
          <w:b/>
          <w:sz w:val="24"/>
          <w:szCs w:val="24"/>
        </w:rPr>
        <w:t xml:space="preserve">Distribution of </w:t>
      </w:r>
      <w:r w:rsidRPr="002B7E2A">
        <w:rPr>
          <w:rFonts w:ascii="Times New Roman" w:eastAsia="Times New Roman" w:hAnsi="Times New Roman" w:cs="Times New Roman"/>
          <w:b/>
          <w:i/>
          <w:sz w:val="24"/>
          <w:szCs w:val="24"/>
        </w:rPr>
        <w:t xml:space="preserve">H. </w:t>
      </w:r>
      <w:proofErr w:type="spellStart"/>
      <w:r w:rsidRPr="002B7E2A">
        <w:rPr>
          <w:rFonts w:ascii="Times New Roman" w:eastAsia="Times New Roman" w:hAnsi="Times New Roman" w:cs="Times New Roman"/>
          <w:b/>
          <w:i/>
          <w:sz w:val="24"/>
          <w:szCs w:val="24"/>
        </w:rPr>
        <w:t>frenatus</w:t>
      </w:r>
      <w:proofErr w:type="spellEnd"/>
      <w:r w:rsidRPr="002B7E2A">
        <w:rPr>
          <w:rFonts w:ascii="Times New Roman" w:eastAsia="Times New Roman" w:hAnsi="Times New Roman" w:cs="Times New Roman"/>
          <w:b/>
          <w:i/>
          <w:sz w:val="24"/>
          <w:szCs w:val="24"/>
        </w:rPr>
        <w:t xml:space="preserve"> </w:t>
      </w:r>
      <w:r w:rsidRPr="002B7E2A">
        <w:rPr>
          <w:rFonts w:ascii="Times New Roman" w:eastAsia="Times New Roman" w:hAnsi="Times New Roman" w:cs="Times New Roman"/>
          <w:b/>
          <w:sz w:val="24"/>
          <w:szCs w:val="24"/>
        </w:rPr>
        <w:t>collected from the Study area in relation to Site</w:t>
      </w:r>
      <w:r w:rsidR="009F1D67" w:rsidRPr="002B7E2A">
        <w:rPr>
          <w:rFonts w:ascii="Times New Roman" w:eastAsia="Times New Roman" w:hAnsi="Times New Roman" w:cs="Times New Roman"/>
          <w:b/>
          <w:sz w:val="24"/>
          <w:szCs w:val="24"/>
        </w:rPr>
        <w:t xml:space="preserve"> </w:t>
      </w:r>
      <w:r w:rsidRPr="002B7E2A">
        <w:rPr>
          <w:rFonts w:ascii="Times New Roman" w:eastAsia="Times New Roman" w:hAnsi="Times New Roman" w:cs="Times New Roman"/>
          <w:b/>
          <w:sz w:val="24"/>
          <w:szCs w:val="24"/>
        </w:rPr>
        <w:t>and Sex</w:t>
      </w:r>
      <w:r w:rsidRPr="0084491F">
        <w:rPr>
          <w:rFonts w:ascii="Times New Roman" w:eastAsia="Times New Roman" w:hAnsi="Times New Roman" w:cs="Times New Roman"/>
          <w:bCs/>
          <w:sz w:val="24"/>
          <w:szCs w:val="24"/>
        </w:rPr>
        <w:t xml:space="preserve"> </w:t>
      </w:r>
    </w:p>
    <w:p w14:paraId="07AB607D" w14:textId="11E0EAA5" w:rsidR="005D2ACE" w:rsidRPr="00254BAE" w:rsidRDefault="005D2ACE" w:rsidP="00EC0E7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Fig</w:t>
      </w:r>
      <w:r w:rsidR="002169E0">
        <w:rPr>
          <w:rFonts w:ascii="Times New Roman" w:eastAsia="Times New Roman" w:hAnsi="Times New Roman" w:cs="Times New Roman"/>
          <w:bCs/>
          <w:sz w:val="24"/>
          <w:szCs w:val="24"/>
        </w:rPr>
        <w:t>ure 2 shows the distribution of wall gecko in the study sites.</w:t>
      </w:r>
    </w:p>
    <w:p w14:paraId="55F252AA" w14:textId="3656B566" w:rsidR="00EC0E78" w:rsidRPr="00254BAE" w:rsidRDefault="00EC0E78" w:rsidP="00EC0E78">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254BAE">
        <w:rPr>
          <w:rFonts w:ascii="Times New Roman" w:hAnsi="Times New Roman" w:cs="Times New Roman"/>
          <w:b/>
          <w:sz w:val="24"/>
          <w:szCs w:val="24"/>
        </w:rPr>
        <w:t>Prevalence of Infection of geckos sampled from the study Area</w:t>
      </w:r>
    </w:p>
    <w:p w14:paraId="4A63575D" w14:textId="2D94B7E4" w:rsidR="00EB67E9" w:rsidRDefault="00EB67E9" w:rsidP="00651F86">
      <w:pPr>
        <w:spacing w:line="240" w:lineRule="auto"/>
        <w:jc w:val="both"/>
        <w:rPr>
          <w:rFonts w:ascii="Times New Roman" w:hAnsi="Times New Roman" w:cs="Times New Roman"/>
          <w:sz w:val="24"/>
          <w:szCs w:val="24"/>
        </w:rPr>
      </w:pPr>
      <w:r w:rsidRPr="00EB67E9">
        <w:rPr>
          <w:rFonts w:ascii="Times New Roman" w:hAnsi="Times New Roman" w:cs="Times New Roman"/>
          <w:sz w:val="24"/>
          <w:szCs w:val="24"/>
        </w:rPr>
        <w:t>Of the 360 wall geckos examined, 25 (</w:t>
      </w:r>
      <w:r w:rsidR="000D4BF5">
        <w:rPr>
          <w:rFonts w:ascii="Times New Roman" w:hAnsi="Times New Roman" w:cs="Times New Roman"/>
          <w:sz w:val="24"/>
          <w:szCs w:val="24"/>
        </w:rPr>
        <w:t>6</w:t>
      </w:r>
      <w:r w:rsidRPr="00EB67E9">
        <w:rPr>
          <w:rFonts w:ascii="Times New Roman" w:hAnsi="Times New Roman" w:cs="Times New Roman"/>
          <w:sz w:val="24"/>
          <w:szCs w:val="24"/>
        </w:rPr>
        <w:t>.</w:t>
      </w:r>
      <w:r w:rsidR="000D4BF5">
        <w:rPr>
          <w:rFonts w:ascii="Times New Roman" w:hAnsi="Times New Roman" w:cs="Times New Roman"/>
          <w:sz w:val="24"/>
          <w:szCs w:val="24"/>
        </w:rPr>
        <w:t>9</w:t>
      </w:r>
      <w:r w:rsidRPr="00EB67E9">
        <w:rPr>
          <w:rFonts w:ascii="Times New Roman" w:hAnsi="Times New Roman" w:cs="Times New Roman"/>
          <w:sz w:val="24"/>
          <w:szCs w:val="24"/>
        </w:rPr>
        <w:t xml:space="preserve">%) tested positive for </w:t>
      </w:r>
      <w:r w:rsidRPr="000D4BF5">
        <w:rPr>
          <w:rFonts w:ascii="Times New Roman" w:hAnsi="Times New Roman" w:cs="Times New Roman"/>
          <w:i/>
          <w:iCs/>
          <w:sz w:val="24"/>
          <w:szCs w:val="24"/>
        </w:rPr>
        <w:t>Cryptosporidium spp</w:t>
      </w:r>
      <w:r w:rsidRPr="00EB67E9">
        <w:rPr>
          <w:rFonts w:ascii="Times New Roman" w:hAnsi="Times New Roman" w:cs="Times New Roman"/>
          <w:sz w:val="24"/>
          <w:szCs w:val="24"/>
        </w:rPr>
        <w:t xml:space="preserve">. using the Modified </w:t>
      </w:r>
      <w:proofErr w:type="spellStart"/>
      <w:r w:rsidRPr="00EB67E9">
        <w:rPr>
          <w:rFonts w:ascii="Times New Roman" w:hAnsi="Times New Roman" w:cs="Times New Roman"/>
          <w:sz w:val="24"/>
          <w:szCs w:val="24"/>
        </w:rPr>
        <w:t>Ziehl-Neelsen</w:t>
      </w:r>
      <w:proofErr w:type="spellEnd"/>
      <w:r w:rsidRPr="00EB67E9">
        <w:rPr>
          <w:rFonts w:ascii="Times New Roman" w:hAnsi="Times New Roman" w:cs="Times New Roman"/>
          <w:sz w:val="24"/>
          <w:szCs w:val="24"/>
        </w:rPr>
        <w:t xml:space="preserve"> (MZN) staining technique. In terms of ectoparasitic infections, the highest prevalence was recorded in geckos from Sha-Sha (80%), followed by </w:t>
      </w:r>
      <w:proofErr w:type="spellStart"/>
      <w:r w:rsidRPr="00EB67E9">
        <w:rPr>
          <w:rFonts w:ascii="Times New Roman" w:hAnsi="Times New Roman" w:cs="Times New Roman"/>
          <w:sz w:val="24"/>
          <w:szCs w:val="24"/>
        </w:rPr>
        <w:t>Ita-Ogbolu</w:t>
      </w:r>
      <w:proofErr w:type="spellEnd"/>
      <w:r w:rsidRPr="00EB67E9">
        <w:rPr>
          <w:rFonts w:ascii="Times New Roman" w:hAnsi="Times New Roman" w:cs="Times New Roman"/>
          <w:sz w:val="24"/>
          <w:szCs w:val="24"/>
        </w:rPr>
        <w:t xml:space="preserve"> and </w:t>
      </w:r>
      <w:proofErr w:type="spellStart"/>
      <w:r w:rsidRPr="00EB67E9">
        <w:rPr>
          <w:rFonts w:ascii="Times New Roman" w:hAnsi="Times New Roman" w:cs="Times New Roman"/>
          <w:sz w:val="24"/>
          <w:szCs w:val="24"/>
        </w:rPr>
        <w:t>Ogbese</w:t>
      </w:r>
      <w:proofErr w:type="spellEnd"/>
      <w:r w:rsidRPr="00EB67E9">
        <w:rPr>
          <w:rFonts w:ascii="Times New Roman" w:hAnsi="Times New Roman" w:cs="Times New Roman"/>
          <w:sz w:val="24"/>
          <w:szCs w:val="24"/>
        </w:rPr>
        <w:t>, each with a prevalence of 65%. The lowest prevalence was observed in specimens from Oba-Ile, where 50% of the geckos were infected (Table 1). Despite the variation in prevalence among locations, Chi-square analysis revealed no statistically significant difference (P &gt; 0.05) in ectoparasite infection rates across the six study sites.</w:t>
      </w:r>
    </w:p>
    <w:p w14:paraId="312AF194" w14:textId="504035F8" w:rsidR="00FC277A" w:rsidRDefault="00651F86" w:rsidP="00651F86">
      <w:pPr>
        <w:spacing w:line="240" w:lineRule="auto"/>
        <w:jc w:val="both"/>
        <w:rPr>
          <w:rFonts w:ascii="Times New Roman" w:hAnsi="Times New Roman" w:cs="Times New Roman"/>
          <w:sz w:val="24"/>
          <w:szCs w:val="24"/>
        </w:rPr>
      </w:pPr>
      <w:r w:rsidRPr="00651F86">
        <w:rPr>
          <w:rFonts w:ascii="Times New Roman" w:hAnsi="Times New Roman" w:cs="Times New Roman"/>
          <w:sz w:val="24"/>
          <w:szCs w:val="24"/>
        </w:rPr>
        <w:t xml:space="preserve">Similarly, the highest prevalence of gastrointestinal parasites was found in geckos from Sha-Sha (80%), followed by those from </w:t>
      </w:r>
      <w:proofErr w:type="spellStart"/>
      <w:r w:rsidRPr="00651F86">
        <w:rPr>
          <w:rFonts w:ascii="Times New Roman" w:hAnsi="Times New Roman" w:cs="Times New Roman"/>
          <w:sz w:val="24"/>
          <w:szCs w:val="24"/>
        </w:rPr>
        <w:t>Owode</w:t>
      </w:r>
      <w:proofErr w:type="spellEnd"/>
      <w:r w:rsidRPr="00651F86">
        <w:rPr>
          <w:rFonts w:ascii="Times New Roman" w:hAnsi="Times New Roman" w:cs="Times New Roman"/>
          <w:sz w:val="24"/>
          <w:szCs w:val="24"/>
        </w:rPr>
        <w:t xml:space="preserve"> (75%). The lowest prevalence was recorded in </w:t>
      </w:r>
      <w:proofErr w:type="spellStart"/>
      <w:r w:rsidRPr="00651F86">
        <w:rPr>
          <w:rFonts w:ascii="Times New Roman" w:hAnsi="Times New Roman" w:cs="Times New Roman"/>
          <w:sz w:val="24"/>
          <w:szCs w:val="24"/>
        </w:rPr>
        <w:t>Araromi</w:t>
      </w:r>
      <w:proofErr w:type="spellEnd"/>
      <w:r w:rsidRPr="00651F86">
        <w:rPr>
          <w:rFonts w:ascii="Times New Roman" w:hAnsi="Times New Roman" w:cs="Times New Roman"/>
          <w:sz w:val="24"/>
          <w:szCs w:val="24"/>
        </w:rPr>
        <w:t xml:space="preserve"> (45%). Chi-square test results also indicated no significant difference (P &gt; 0.05) in the prevalence of gastrointestinal parasites in </w:t>
      </w:r>
      <w:r w:rsidRPr="00651F86">
        <w:rPr>
          <w:rFonts w:ascii="Times New Roman" w:hAnsi="Times New Roman" w:cs="Times New Roman"/>
          <w:i/>
          <w:iCs/>
          <w:sz w:val="24"/>
          <w:szCs w:val="24"/>
        </w:rPr>
        <w:t xml:space="preserve">H. </w:t>
      </w:r>
      <w:proofErr w:type="spellStart"/>
      <w:r w:rsidRPr="00651F86">
        <w:rPr>
          <w:rFonts w:ascii="Times New Roman" w:hAnsi="Times New Roman" w:cs="Times New Roman"/>
          <w:i/>
          <w:iCs/>
          <w:sz w:val="24"/>
          <w:szCs w:val="24"/>
        </w:rPr>
        <w:t>frenatus</w:t>
      </w:r>
      <w:proofErr w:type="spellEnd"/>
      <w:r w:rsidRPr="00651F86">
        <w:rPr>
          <w:rFonts w:ascii="Times New Roman" w:hAnsi="Times New Roman" w:cs="Times New Roman"/>
          <w:sz w:val="24"/>
          <w:szCs w:val="24"/>
        </w:rPr>
        <w:t xml:space="preserve"> across the six study locations (Table 1).</w:t>
      </w:r>
    </w:p>
    <w:p w14:paraId="3CDB6631" w14:textId="05C55437" w:rsidR="00821C80" w:rsidRPr="00254BAE" w:rsidRDefault="00821C80" w:rsidP="009D7115">
      <w:pPr>
        <w:spacing w:line="360" w:lineRule="auto"/>
        <w:jc w:val="both"/>
        <w:rPr>
          <w:rFonts w:ascii="Times New Roman" w:hAnsi="Times New Roman" w:cs="Times New Roman"/>
          <w:sz w:val="24"/>
          <w:szCs w:val="24"/>
        </w:rPr>
      </w:pPr>
      <w:r w:rsidRPr="00254BAE">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254BAE">
        <w:rPr>
          <w:rFonts w:ascii="Times New Roman" w:hAnsi="Times New Roman" w:cs="Times New Roman"/>
          <w:b/>
          <w:bCs/>
          <w:sz w:val="24"/>
          <w:szCs w:val="24"/>
        </w:rPr>
        <w:t xml:space="preserve">: Overall Prevalence of </w:t>
      </w:r>
      <w:proofErr w:type="spellStart"/>
      <w:r w:rsidRPr="00254BAE">
        <w:rPr>
          <w:rFonts w:ascii="Times New Roman" w:hAnsi="Times New Roman" w:cs="Times New Roman"/>
          <w:b/>
          <w:bCs/>
          <w:sz w:val="24"/>
          <w:szCs w:val="24"/>
        </w:rPr>
        <w:t>Ecto</w:t>
      </w:r>
      <w:proofErr w:type="spellEnd"/>
      <w:r w:rsidR="009D7115">
        <w:rPr>
          <w:rFonts w:ascii="Times New Roman" w:hAnsi="Times New Roman" w:cs="Times New Roman"/>
          <w:b/>
          <w:bCs/>
          <w:sz w:val="24"/>
          <w:szCs w:val="24"/>
        </w:rPr>
        <w:t>- and Gastrointestinal P</w:t>
      </w:r>
      <w:r w:rsidRPr="00254BAE">
        <w:rPr>
          <w:rFonts w:ascii="Times New Roman" w:hAnsi="Times New Roman" w:cs="Times New Roman"/>
          <w:b/>
          <w:bCs/>
          <w:sz w:val="24"/>
          <w:szCs w:val="24"/>
        </w:rPr>
        <w:t xml:space="preserve">arasite Infection of </w:t>
      </w:r>
      <w:r w:rsidR="009D7115">
        <w:rPr>
          <w:rFonts w:ascii="Times New Roman" w:hAnsi="Times New Roman" w:cs="Times New Roman"/>
          <w:b/>
          <w:bCs/>
          <w:sz w:val="24"/>
          <w:szCs w:val="24"/>
        </w:rPr>
        <w:t xml:space="preserve">Wall </w:t>
      </w:r>
      <w:r w:rsidRPr="00254BAE">
        <w:rPr>
          <w:rFonts w:ascii="Times New Roman" w:hAnsi="Times New Roman" w:cs="Times New Roman"/>
          <w:b/>
          <w:bCs/>
          <w:sz w:val="24"/>
          <w:szCs w:val="24"/>
        </w:rPr>
        <w:t xml:space="preserve">Geckos from different location in Akure North Local Government Area </w:t>
      </w:r>
    </w:p>
    <w:tbl>
      <w:tblPr>
        <w:tblStyle w:val="TableGrid"/>
        <w:tblW w:w="93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607"/>
        <w:gridCol w:w="1285"/>
        <w:gridCol w:w="2035"/>
        <w:gridCol w:w="741"/>
        <w:gridCol w:w="470"/>
        <w:gridCol w:w="1293"/>
      </w:tblGrid>
      <w:tr w:rsidR="004E14A5" w:rsidRPr="00076EDF" w14:paraId="0D5DE499" w14:textId="77777777" w:rsidTr="00972D38">
        <w:trPr>
          <w:trHeight w:val="1057"/>
        </w:trPr>
        <w:tc>
          <w:tcPr>
            <w:tcW w:w="1871" w:type="dxa"/>
            <w:tcBorders>
              <w:top w:val="single" w:sz="4" w:space="0" w:color="auto"/>
              <w:bottom w:val="single" w:sz="4" w:space="0" w:color="auto"/>
            </w:tcBorders>
          </w:tcPr>
          <w:p w14:paraId="2E4C7C9F" w14:textId="77777777" w:rsidR="004E14A5" w:rsidRPr="00076EDF" w:rsidRDefault="004E14A5" w:rsidP="00972D38">
            <w:pPr>
              <w:spacing w:line="240" w:lineRule="auto"/>
              <w:rPr>
                <w:rFonts w:ascii="Times New Roman" w:hAnsi="Times New Roman" w:cs="Times New Roman"/>
                <w:b/>
                <w:sz w:val="24"/>
                <w:szCs w:val="24"/>
              </w:rPr>
            </w:pPr>
            <w:bookmarkStart w:id="2" w:name="_Hlk24988605"/>
            <w:r w:rsidRPr="00076EDF">
              <w:rPr>
                <w:rFonts w:ascii="Times New Roman" w:hAnsi="Times New Roman" w:cs="Times New Roman"/>
                <w:b/>
                <w:sz w:val="24"/>
                <w:szCs w:val="24"/>
              </w:rPr>
              <w:lastRenderedPageBreak/>
              <w:t>Parasite</w:t>
            </w:r>
          </w:p>
        </w:tc>
        <w:tc>
          <w:tcPr>
            <w:tcW w:w="1607" w:type="dxa"/>
            <w:tcBorders>
              <w:top w:val="single" w:sz="4" w:space="0" w:color="auto"/>
              <w:bottom w:val="single" w:sz="4" w:space="0" w:color="auto"/>
            </w:tcBorders>
          </w:tcPr>
          <w:p w14:paraId="4755A7B1"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b/>
                <w:sz w:val="24"/>
                <w:szCs w:val="24"/>
              </w:rPr>
              <w:t>Location</w:t>
            </w:r>
          </w:p>
        </w:tc>
        <w:tc>
          <w:tcPr>
            <w:tcW w:w="1285" w:type="dxa"/>
            <w:tcBorders>
              <w:top w:val="single" w:sz="4" w:space="0" w:color="auto"/>
              <w:bottom w:val="single" w:sz="4" w:space="0" w:color="auto"/>
            </w:tcBorders>
          </w:tcPr>
          <w:p w14:paraId="3C0F1987"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Number</w:t>
            </w:r>
          </w:p>
          <w:p w14:paraId="2A531CEC"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Examined</w:t>
            </w:r>
          </w:p>
        </w:tc>
        <w:tc>
          <w:tcPr>
            <w:tcW w:w="2035" w:type="dxa"/>
            <w:tcBorders>
              <w:top w:val="single" w:sz="4" w:space="0" w:color="auto"/>
              <w:bottom w:val="single" w:sz="4" w:space="0" w:color="auto"/>
            </w:tcBorders>
          </w:tcPr>
          <w:p w14:paraId="51894B25"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 xml:space="preserve">Number Infected </w:t>
            </w:r>
          </w:p>
          <w:p w14:paraId="1B14BA3D"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w:t>
            </w:r>
          </w:p>
        </w:tc>
        <w:tc>
          <w:tcPr>
            <w:tcW w:w="741" w:type="dxa"/>
            <w:tcBorders>
              <w:top w:val="single" w:sz="4" w:space="0" w:color="auto"/>
              <w:bottom w:val="single" w:sz="4" w:space="0" w:color="auto"/>
            </w:tcBorders>
          </w:tcPr>
          <w:p w14:paraId="053969F1"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bCs/>
                <w:sz w:val="24"/>
                <w:szCs w:val="24"/>
                <w:lang w:val="en-GB"/>
              </w:rPr>
              <w:t>χ</w:t>
            </w:r>
            <w:r w:rsidRPr="00076EDF">
              <w:rPr>
                <w:rFonts w:ascii="Times New Roman" w:hAnsi="Times New Roman" w:cs="Times New Roman"/>
                <w:b/>
                <w:bCs/>
                <w:sz w:val="24"/>
                <w:szCs w:val="24"/>
                <w:vertAlign w:val="superscript"/>
                <w:lang w:val="en-GB"/>
              </w:rPr>
              <w:t>2</w:t>
            </w:r>
          </w:p>
        </w:tc>
        <w:tc>
          <w:tcPr>
            <w:tcW w:w="470" w:type="dxa"/>
            <w:tcBorders>
              <w:top w:val="single" w:sz="4" w:space="0" w:color="auto"/>
              <w:bottom w:val="single" w:sz="4" w:space="0" w:color="auto"/>
            </w:tcBorders>
          </w:tcPr>
          <w:p w14:paraId="06A1E360" w14:textId="77777777" w:rsidR="004E14A5" w:rsidRPr="00076EDF" w:rsidRDefault="004E14A5" w:rsidP="00972D38">
            <w:pPr>
              <w:spacing w:line="240" w:lineRule="auto"/>
              <w:rPr>
                <w:rFonts w:ascii="Times New Roman" w:hAnsi="Times New Roman" w:cs="Times New Roman"/>
                <w:b/>
                <w:bCs/>
                <w:sz w:val="24"/>
                <w:szCs w:val="24"/>
                <w:lang w:val="en-GB"/>
              </w:rPr>
            </w:pPr>
            <w:r w:rsidRPr="00076EDF">
              <w:rPr>
                <w:rFonts w:ascii="Times New Roman" w:hAnsi="Times New Roman" w:cs="Times New Roman"/>
                <w:b/>
                <w:bCs/>
                <w:sz w:val="24"/>
                <w:szCs w:val="24"/>
                <w:lang w:val="en-GB"/>
              </w:rPr>
              <w:t>Df</w:t>
            </w:r>
          </w:p>
        </w:tc>
        <w:tc>
          <w:tcPr>
            <w:tcW w:w="1293" w:type="dxa"/>
            <w:tcBorders>
              <w:top w:val="single" w:sz="4" w:space="0" w:color="auto"/>
              <w:bottom w:val="single" w:sz="4" w:space="0" w:color="auto"/>
            </w:tcBorders>
          </w:tcPr>
          <w:p w14:paraId="0B9C7C6C" w14:textId="77777777" w:rsidR="004E14A5" w:rsidRPr="00076EDF" w:rsidRDefault="004E14A5" w:rsidP="00972D38">
            <w:pPr>
              <w:spacing w:line="240" w:lineRule="auto"/>
              <w:rPr>
                <w:rFonts w:ascii="Times New Roman" w:hAnsi="Times New Roman" w:cs="Times New Roman"/>
                <w:b/>
                <w:bCs/>
                <w:sz w:val="24"/>
                <w:szCs w:val="24"/>
                <w:lang w:val="en-GB"/>
              </w:rPr>
            </w:pPr>
            <w:r w:rsidRPr="00076EDF">
              <w:rPr>
                <w:rFonts w:ascii="Times New Roman" w:hAnsi="Times New Roman" w:cs="Times New Roman"/>
                <w:b/>
                <w:bCs/>
                <w:sz w:val="24"/>
                <w:szCs w:val="24"/>
                <w:lang w:val="en-GB"/>
              </w:rPr>
              <w:t>P value</w:t>
            </w:r>
          </w:p>
        </w:tc>
      </w:tr>
      <w:tr w:rsidR="004E14A5" w:rsidRPr="00076EDF" w14:paraId="45D054A4" w14:textId="77777777" w:rsidTr="00972D38">
        <w:trPr>
          <w:trHeight w:val="422"/>
        </w:trPr>
        <w:tc>
          <w:tcPr>
            <w:tcW w:w="1871" w:type="dxa"/>
            <w:vMerge w:val="restart"/>
            <w:tcBorders>
              <w:top w:val="single" w:sz="4" w:space="0" w:color="auto"/>
            </w:tcBorders>
            <w:vAlign w:val="center"/>
          </w:tcPr>
          <w:p w14:paraId="66177F3F" w14:textId="77777777" w:rsidR="004E14A5" w:rsidRPr="00076EDF" w:rsidRDefault="004E14A5" w:rsidP="00972D38">
            <w:pPr>
              <w:spacing w:after="0" w:line="240" w:lineRule="auto"/>
              <w:jc w:val="center"/>
              <w:rPr>
                <w:rFonts w:ascii="Times New Roman" w:hAnsi="Times New Roman" w:cs="Times New Roman"/>
                <w:b/>
                <w:sz w:val="24"/>
                <w:szCs w:val="24"/>
              </w:rPr>
            </w:pPr>
            <w:r w:rsidRPr="00076EDF">
              <w:rPr>
                <w:rFonts w:ascii="Times New Roman" w:hAnsi="Times New Roman" w:cs="Times New Roman"/>
                <w:b/>
                <w:sz w:val="24"/>
                <w:szCs w:val="24"/>
              </w:rPr>
              <w:t>Gastrointestinal</w:t>
            </w:r>
          </w:p>
        </w:tc>
        <w:tc>
          <w:tcPr>
            <w:tcW w:w="1607" w:type="dxa"/>
            <w:tcBorders>
              <w:top w:val="single" w:sz="4" w:space="0" w:color="auto"/>
            </w:tcBorders>
          </w:tcPr>
          <w:p w14:paraId="2E798089"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Araromi</w:t>
            </w:r>
            <w:proofErr w:type="spellEnd"/>
          </w:p>
        </w:tc>
        <w:tc>
          <w:tcPr>
            <w:tcW w:w="1285" w:type="dxa"/>
            <w:tcBorders>
              <w:top w:val="single" w:sz="4" w:space="0" w:color="auto"/>
            </w:tcBorders>
          </w:tcPr>
          <w:p w14:paraId="0644C9C9"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2035" w:type="dxa"/>
            <w:tcBorders>
              <w:top w:val="single" w:sz="4" w:space="0" w:color="auto"/>
            </w:tcBorders>
          </w:tcPr>
          <w:p w14:paraId="17FDD879"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27</w:t>
            </w:r>
            <w:r w:rsidRPr="00076EDF">
              <w:rPr>
                <w:rFonts w:ascii="Times New Roman" w:hAnsi="Times New Roman" w:cs="Times New Roman"/>
                <w:sz w:val="24"/>
                <w:szCs w:val="24"/>
              </w:rPr>
              <w:t xml:space="preserve"> (45)</w:t>
            </w:r>
          </w:p>
        </w:tc>
        <w:tc>
          <w:tcPr>
            <w:tcW w:w="741" w:type="dxa"/>
            <w:tcBorders>
              <w:top w:val="single" w:sz="4" w:space="0" w:color="auto"/>
            </w:tcBorders>
          </w:tcPr>
          <w:p w14:paraId="00665322"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sz w:val="24"/>
                <w:szCs w:val="24"/>
              </w:rPr>
              <w:t>9.59</w:t>
            </w:r>
          </w:p>
        </w:tc>
        <w:tc>
          <w:tcPr>
            <w:tcW w:w="470" w:type="dxa"/>
            <w:tcBorders>
              <w:top w:val="single" w:sz="4" w:space="0" w:color="auto"/>
            </w:tcBorders>
          </w:tcPr>
          <w:p w14:paraId="708FE32A"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sz w:val="24"/>
                <w:szCs w:val="24"/>
              </w:rPr>
              <w:t>5</w:t>
            </w:r>
          </w:p>
        </w:tc>
        <w:tc>
          <w:tcPr>
            <w:tcW w:w="1293" w:type="dxa"/>
            <w:tcBorders>
              <w:top w:val="single" w:sz="4" w:space="0" w:color="auto"/>
            </w:tcBorders>
          </w:tcPr>
          <w:p w14:paraId="5B0ABBB7"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sz w:val="24"/>
                <w:szCs w:val="24"/>
              </w:rPr>
              <w:t>0.09</w:t>
            </w:r>
          </w:p>
        </w:tc>
      </w:tr>
      <w:tr w:rsidR="004E14A5" w:rsidRPr="00076EDF" w14:paraId="422AB47D" w14:textId="77777777" w:rsidTr="00972D38">
        <w:trPr>
          <w:trHeight w:val="429"/>
        </w:trPr>
        <w:tc>
          <w:tcPr>
            <w:tcW w:w="1871" w:type="dxa"/>
            <w:vMerge/>
            <w:vAlign w:val="center"/>
          </w:tcPr>
          <w:p w14:paraId="644BE667" w14:textId="77777777" w:rsidR="004E14A5" w:rsidRPr="00076EDF" w:rsidRDefault="004E14A5" w:rsidP="00972D38">
            <w:pPr>
              <w:spacing w:after="0" w:line="240" w:lineRule="auto"/>
              <w:jc w:val="center"/>
              <w:rPr>
                <w:rFonts w:ascii="Times New Roman" w:hAnsi="Times New Roman" w:cs="Times New Roman"/>
                <w:b/>
                <w:sz w:val="24"/>
                <w:szCs w:val="24"/>
              </w:rPr>
            </w:pPr>
          </w:p>
        </w:tc>
        <w:tc>
          <w:tcPr>
            <w:tcW w:w="1607" w:type="dxa"/>
          </w:tcPr>
          <w:p w14:paraId="4ED2DA8E"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Ita-Ogbolu</w:t>
            </w:r>
            <w:proofErr w:type="spellEnd"/>
          </w:p>
        </w:tc>
        <w:tc>
          <w:tcPr>
            <w:tcW w:w="1285" w:type="dxa"/>
          </w:tcPr>
          <w:p w14:paraId="0A174AF6"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3AA37CE2"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076EDF">
              <w:rPr>
                <w:rFonts w:ascii="Times New Roman" w:hAnsi="Times New Roman" w:cs="Times New Roman"/>
                <w:sz w:val="24"/>
                <w:szCs w:val="24"/>
              </w:rPr>
              <w:t xml:space="preserve"> (50)</w:t>
            </w:r>
          </w:p>
        </w:tc>
        <w:tc>
          <w:tcPr>
            <w:tcW w:w="741" w:type="dxa"/>
          </w:tcPr>
          <w:p w14:paraId="2CFAC8D0"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2BF69DD1"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2F1134FE"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103F20B7" w14:textId="77777777" w:rsidTr="00972D38">
        <w:trPr>
          <w:trHeight w:val="313"/>
        </w:trPr>
        <w:tc>
          <w:tcPr>
            <w:tcW w:w="1871" w:type="dxa"/>
            <w:vMerge/>
            <w:vAlign w:val="center"/>
          </w:tcPr>
          <w:p w14:paraId="7B5AEC6F" w14:textId="77777777" w:rsidR="004E14A5" w:rsidRPr="00076EDF" w:rsidRDefault="004E14A5" w:rsidP="00972D38">
            <w:pPr>
              <w:spacing w:after="0" w:line="240" w:lineRule="auto"/>
              <w:jc w:val="center"/>
              <w:rPr>
                <w:rFonts w:ascii="Times New Roman" w:hAnsi="Times New Roman" w:cs="Times New Roman"/>
                <w:b/>
                <w:sz w:val="24"/>
                <w:szCs w:val="24"/>
              </w:rPr>
            </w:pPr>
          </w:p>
        </w:tc>
        <w:tc>
          <w:tcPr>
            <w:tcW w:w="1607" w:type="dxa"/>
          </w:tcPr>
          <w:p w14:paraId="6A2D5409"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Oba-Ile</w:t>
            </w:r>
          </w:p>
        </w:tc>
        <w:tc>
          <w:tcPr>
            <w:tcW w:w="1285" w:type="dxa"/>
          </w:tcPr>
          <w:p w14:paraId="67FDC4E5"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0D77670D"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076EDF">
              <w:rPr>
                <w:rFonts w:ascii="Times New Roman" w:hAnsi="Times New Roman" w:cs="Times New Roman"/>
                <w:sz w:val="24"/>
                <w:szCs w:val="24"/>
              </w:rPr>
              <w:t xml:space="preserve"> (50)</w:t>
            </w:r>
          </w:p>
        </w:tc>
        <w:tc>
          <w:tcPr>
            <w:tcW w:w="741" w:type="dxa"/>
          </w:tcPr>
          <w:p w14:paraId="38B919BE"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301D5475"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703DDC73"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15ADF8BD" w14:textId="77777777" w:rsidTr="00972D38">
        <w:trPr>
          <w:trHeight w:val="393"/>
        </w:trPr>
        <w:tc>
          <w:tcPr>
            <w:tcW w:w="1871" w:type="dxa"/>
            <w:vMerge/>
            <w:vAlign w:val="center"/>
          </w:tcPr>
          <w:p w14:paraId="60D6C68C" w14:textId="77777777" w:rsidR="004E14A5" w:rsidRPr="00076EDF" w:rsidRDefault="004E14A5" w:rsidP="00972D38">
            <w:pPr>
              <w:spacing w:line="240" w:lineRule="auto"/>
              <w:jc w:val="center"/>
              <w:rPr>
                <w:rFonts w:ascii="Times New Roman" w:hAnsi="Times New Roman" w:cs="Times New Roman"/>
                <w:b/>
                <w:sz w:val="24"/>
                <w:szCs w:val="24"/>
              </w:rPr>
            </w:pPr>
          </w:p>
        </w:tc>
        <w:tc>
          <w:tcPr>
            <w:tcW w:w="1607" w:type="dxa"/>
          </w:tcPr>
          <w:p w14:paraId="2A8BE04C"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Ogbese</w:t>
            </w:r>
            <w:proofErr w:type="spellEnd"/>
          </w:p>
        </w:tc>
        <w:tc>
          <w:tcPr>
            <w:tcW w:w="1285" w:type="dxa"/>
          </w:tcPr>
          <w:p w14:paraId="53288B9D"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5580F53A"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28</w:t>
            </w:r>
            <w:r w:rsidRPr="00076EDF">
              <w:rPr>
                <w:rFonts w:ascii="Times New Roman" w:hAnsi="Times New Roman" w:cs="Times New Roman"/>
                <w:sz w:val="24"/>
                <w:szCs w:val="24"/>
              </w:rPr>
              <w:t xml:space="preserve"> (70)</w:t>
            </w:r>
          </w:p>
        </w:tc>
        <w:tc>
          <w:tcPr>
            <w:tcW w:w="741" w:type="dxa"/>
          </w:tcPr>
          <w:p w14:paraId="4F4CA130"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49D09696"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622DE4C3"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2FA51861" w14:textId="77777777" w:rsidTr="00972D38">
        <w:trPr>
          <w:trHeight w:val="449"/>
        </w:trPr>
        <w:tc>
          <w:tcPr>
            <w:tcW w:w="1871" w:type="dxa"/>
            <w:vMerge/>
            <w:vAlign w:val="center"/>
          </w:tcPr>
          <w:p w14:paraId="4E2C33B7" w14:textId="77777777" w:rsidR="004E14A5" w:rsidRPr="00076EDF" w:rsidRDefault="004E14A5" w:rsidP="00972D38">
            <w:pPr>
              <w:spacing w:line="240" w:lineRule="auto"/>
              <w:jc w:val="center"/>
              <w:rPr>
                <w:rFonts w:ascii="Times New Roman" w:hAnsi="Times New Roman" w:cs="Times New Roman"/>
                <w:b/>
                <w:sz w:val="24"/>
                <w:szCs w:val="24"/>
              </w:rPr>
            </w:pPr>
          </w:p>
        </w:tc>
        <w:tc>
          <w:tcPr>
            <w:tcW w:w="1607" w:type="dxa"/>
          </w:tcPr>
          <w:p w14:paraId="10C8D125"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Owode</w:t>
            </w:r>
            <w:proofErr w:type="spellEnd"/>
          </w:p>
        </w:tc>
        <w:tc>
          <w:tcPr>
            <w:tcW w:w="1285" w:type="dxa"/>
          </w:tcPr>
          <w:p w14:paraId="030C2DDF"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054864AF"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076EDF">
              <w:rPr>
                <w:rFonts w:ascii="Times New Roman" w:hAnsi="Times New Roman" w:cs="Times New Roman"/>
                <w:sz w:val="24"/>
                <w:szCs w:val="24"/>
              </w:rPr>
              <w:t xml:space="preserve"> (75)</w:t>
            </w:r>
          </w:p>
        </w:tc>
        <w:tc>
          <w:tcPr>
            <w:tcW w:w="741" w:type="dxa"/>
          </w:tcPr>
          <w:p w14:paraId="454B488C"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742AEB74"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2D97B26F"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4B9CB6D6" w14:textId="77777777" w:rsidTr="00972D38">
        <w:trPr>
          <w:trHeight w:val="449"/>
        </w:trPr>
        <w:tc>
          <w:tcPr>
            <w:tcW w:w="1871" w:type="dxa"/>
            <w:vMerge/>
            <w:tcBorders>
              <w:bottom w:val="single" w:sz="4" w:space="0" w:color="auto"/>
            </w:tcBorders>
            <w:vAlign w:val="center"/>
          </w:tcPr>
          <w:p w14:paraId="6BA502B9" w14:textId="77777777" w:rsidR="004E14A5" w:rsidRPr="00076EDF" w:rsidRDefault="004E14A5" w:rsidP="00972D38">
            <w:pPr>
              <w:spacing w:line="240" w:lineRule="auto"/>
              <w:jc w:val="center"/>
              <w:rPr>
                <w:rFonts w:ascii="Times New Roman" w:hAnsi="Times New Roman" w:cs="Times New Roman"/>
                <w:b/>
                <w:sz w:val="24"/>
                <w:szCs w:val="24"/>
              </w:rPr>
            </w:pPr>
          </w:p>
        </w:tc>
        <w:tc>
          <w:tcPr>
            <w:tcW w:w="1607" w:type="dxa"/>
            <w:tcBorders>
              <w:bottom w:val="single" w:sz="4" w:space="0" w:color="auto"/>
            </w:tcBorders>
          </w:tcPr>
          <w:p w14:paraId="346669F8"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Sha-Sha</w:t>
            </w:r>
          </w:p>
        </w:tc>
        <w:tc>
          <w:tcPr>
            <w:tcW w:w="1285" w:type="dxa"/>
            <w:tcBorders>
              <w:bottom w:val="single" w:sz="4" w:space="0" w:color="auto"/>
            </w:tcBorders>
          </w:tcPr>
          <w:p w14:paraId="57FC252F"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Borders>
              <w:bottom w:val="single" w:sz="4" w:space="0" w:color="auto"/>
            </w:tcBorders>
          </w:tcPr>
          <w:p w14:paraId="7F2B70F5"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48</w:t>
            </w:r>
            <w:r w:rsidRPr="00076EDF">
              <w:rPr>
                <w:rFonts w:ascii="Times New Roman" w:hAnsi="Times New Roman" w:cs="Times New Roman"/>
                <w:sz w:val="24"/>
                <w:szCs w:val="24"/>
              </w:rPr>
              <w:t xml:space="preserve"> (80)</w:t>
            </w:r>
          </w:p>
        </w:tc>
        <w:tc>
          <w:tcPr>
            <w:tcW w:w="741" w:type="dxa"/>
            <w:tcBorders>
              <w:bottom w:val="single" w:sz="4" w:space="0" w:color="auto"/>
            </w:tcBorders>
          </w:tcPr>
          <w:p w14:paraId="409974FE" w14:textId="77777777" w:rsidR="004E14A5" w:rsidRPr="00076EDF" w:rsidRDefault="004E14A5" w:rsidP="00972D38">
            <w:pPr>
              <w:spacing w:line="240" w:lineRule="auto"/>
              <w:rPr>
                <w:rFonts w:ascii="Times New Roman" w:hAnsi="Times New Roman" w:cs="Times New Roman"/>
                <w:sz w:val="24"/>
                <w:szCs w:val="24"/>
              </w:rPr>
            </w:pPr>
          </w:p>
        </w:tc>
        <w:tc>
          <w:tcPr>
            <w:tcW w:w="470" w:type="dxa"/>
            <w:tcBorders>
              <w:bottom w:val="single" w:sz="4" w:space="0" w:color="auto"/>
            </w:tcBorders>
          </w:tcPr>
          <w:p w14:paraId="5A2A1634" w14:textId="77777777" w:rsidR="004E14A5" w:rsidRPr="00076EDF" w:rsidRDefault="004E14A5" w:rsidP="00972D38">
            <w:pPr>
              <w:spacing w:line="240" w:lineRule="auto"/>
              <w:rPr>
                <w:rFonts w:ascii="Times New Roman" w:hAnsi="Times New Roman" w:cs="Times New Roman"/>
                <w:sz w:val="24"/>
                <w:szCs w:val="24"/>
              </w:rPr>
            </w:pPr>
          </w:p>
        </w:tc>
        <w:tc>
          <w:tcPr>
            <w:tcW w:w="1293" w:type="dxa"/>
            <w:tcBorders>
              <w:bottom w:val="single" w:sz="4" w:space="0" w:color="auto"/>
            </w:tcBorders>
          </w:tcPr>
          <w:p w14:paraId="1BA2B23E" w14:textId="77777777" w:rsidR="004E14A5" w:rsidRPr="00076EDF" w:rsidRDefault="004E14A5" w:rsidP="00972D38">
            <w:pPr>
              <w:spacing w:line="240" w:lineRule="auto"/>
              <w:rPr>
                <w:rFonts w:ascii="Times New Roman" w:hAnsi="Times New Roman" w:cs="Times New Roman"/>
                <w:sz w:val="24"/>
                <w:szCs w:val="24"/>
              </w:rPr>
            </w:pPr>
          </w:p>
        </w:tc>
      </w:tr>
      <w:tr w:rsidR="00972D38" w:rsidRPr="00076EDF" w14:paraId="79DE4F6D" w14:textId="77777777" w:rsidTr="00972D38">
        <w:trPr>
          <w:trHeight w:val="449"/>
        </w:trPr>
        <w:tc>
          <w:tcPr>
            <w:tcW w:w="1871" w:type="dxa"/>
            <w:vMerge w:val="restart"/>
            <w:tcBorders>
              <w:top w:val="single" w:sz="4" w:space="0" w:color="auto"/>
              <w:bottom w:val="nil"/>
            </w:tcBorders>
            <w:vAlign w:val="center"/>
          </w:tcPr>
          <w:p w14:paraId="561F0010" w14:textId="77777777" w:rsidR="00972D38" w:rsidRPr="00076EDF" w:rsidRDefault="00972D38" w:rsidP="00972D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Ectoparasite</w:t>
            </w:r>
          </w:p>
        </w:tc>
        <w:tc>
          <w:tcPr>
            <w:tcW w:w="1607" w:type="dxa"/>
            <w:tcBorders>
              <w:top w:val="single" w:sz="4" w:space="0" w:color="auto"/>
              <w:bottom w:val="nil"/>
            </w:tcBorders>
          </w:tcPr>
          <w:p w14:paraId="7E525B39"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Araromi</w:t>
            </w:r>
            <w:proofErr w:type="spellEnd"/>
          </w:p>
        </w:tc>
        <w:tc>
          <w:tcPr>
            <w:tcW w:w="1285" w:type="dxa"/>
            <w:tcBorders>
              <w:top w:val="single" w:sz="4" w:space="0" w:color="auto"/>
              <w:bottom w:val="nil"/>
            </w:tcBorders>
          </w:tcPr>
          <w:p w14:paraId="38828BC0"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Borders>
              <w:top w:val="single" w:sz="4" w:space="0" w:color="auto"/>
              <w:bottom w:val="nil"/>
            </w:tcBorders>
          </w:tcPr>
          <w:p w14:paraId="033809EA"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39</w:t>
            </w:r>
            <w:r w:rsidRPr="00254BAE">
              <w:rPr>
                <w:rFonts w:ascii="Times New Roman" w:hAnsi="Times New Roman" w:cs="Times New Roman"/>
                <w:sz w:val="24"/>
                <w:szCs w:val="24"/>
              </w:rPr>
              <w:t xml:space="preserve"> (65)</w:t>
            </w:r>
          </w:p>
        </w:tc>
        <w:tc>
          <w:tcPr>
            <w:tcW w:w="741" w:type="dxa"/>
            <w:tcBorders>
              <w:top w:val="single" w:sz="4" w:space="0" w:color="auto"/>
              <w:bottom w:val="nil"/>
            </w:tcBorders>
          </w:tcPr>
          <w:p w14:paraId="17E0FC39" w14:textId="33F3A52F" w:rsidR="00972D38" w:rsidRPr="00076EDF" w:rsidRDefault="00972D38" w:rsidP="00972D38">
            <w:pPr>
              <w:spacing w:line="240" w:lineRule="auto"/>
              <w:rPr>
                <w:rFonts w:ascii="Times New Roman" w:hAnsi="Times New Roman" w:cs="Times New Roman"/>
                <w:sz w:val="24"/>
                <w:szCs w:val="24"/>
              </w:rPr>
            </w:pPr>
            <w:r w:rsidRPr="00254BAE">
              <w:rPr>
                <w:rFonts w:ascii="Times New Roman" w:hAnsi="Times New Roman" w:cs="Times New Roman"/>
                <w:sz w:val="24"/>
                <w:szCs w:val="24"/>
              </w:rPr>
              <w:t>4.60</w:t>
            </w:r>
          </w:p>
        </w:tc>
        <w:tc>
          <w:tcPr>
            <w:tcW w:w="470" w:type="dxa"/>
            <w:tcBorders>
              <w:top w:val="single" w:sz="4" w:space="0" w:color="auto"/>
              <w:bottom w:val="nil"/>
            </w:tcBorders>
          </w:tcPr>
          <w:p w14:paraId="2D38E29D" w14:textId="2514CCB3" w:rsidR="00972D38" w:rsidRPr="00076EDF" w:rsidRDefault="00972D38" w:rsidP="00972D38">
            <w:pPr>
              <w:spacing w:line="240" w:lineRule="auto"/>
              <w:rPr>
                <w:rFonts w:ascii="Times New Roman" w:hAnsi="Times New Roman" w:cs="Times New Roman"/>
                <w:sz w:val="24"/>
                <w:szCs w:val="24"/>
              </w:rPr>
            </w:pPr>
            <w:r w:rsidRPr="00254BAE">
              <w:rPr>
                <w:rFonts w:ascii="Times New Roman" w:hAnsi="Times New Roman" w:cs="Times New Roman"/>
                <w:sz w:val="24"/>
                <w:szCs w:val="24"/>
              </w:rPr>
              <w:t>5</w:t>
            </w:r>
          </w:p>
        </w:tc>
        <w:tc>
          <w:tcPr>
            <w:tcW w:w="1293" w:type="dxa"/>
            <w:tcBorders>
              <w:top w:val="single" w:sz="4" w:space="0" w:color="auto"/>
              <w:bottom w:val="nil"/>
            </w:tcBorders>
          </w:tcPr>
          <w:p w14:paraId="7A5A6B96" w14:textId="29FDB397" w:rsidR="00972D38" w:rsidRPr="00076EDF" w:rsidRDefault="00972D38" w:rsidP="00972D38">
            <w:pPr>
              <w:spacing w:line="240" w:lineRule="auto"/>
              <w:rPr>
                <w:rFonts w:ascii="Times New Roman" w:hAnsi="Times New Roman" w:cs="Times New Roman"/>
                <w:sz w:val="24"/>
                <w:szCs w:val="24"/>
              </w:rPr>
            </w:pPr>
            <w:r w:rsidRPr="00254BAE">
              <w:rPr>
                <w:rFonts w:ascii="Times New Roman" w:hAnsi="Times New Roman" w:cs="Times New Roman"/>
                <w:sz w:val="24"/>
                <w:szCs w:val="24"/>
              </w:rPr>
              <w:t>0.47</w:t>
            </w:r>
          </w:p>
        </w:tc>
      </w:tr>
      <w:tr w:rsidR="00972D38" w:rsidRPr="00076EDF" w14:paraId="72F15CF0" w14:textId="77777777" w:rsidTr="00972D38">
        <w:trPr>
          <w:trHeight w:val="449"/>
        </w:trPr>
        <w:tc>
          <w:tcPr>
            <w:tcW w:w="1871" w:type="dxa"/>
            <w:vMerge/>
            <w:tcBorders>
              <w:top w:val="nil"/>
            </w:tcBorders>
          </w:tcPr>
          <w:p w14:paraId="609A0534" w14:textId="77777777" w:rsidR="00972D38" w:rsidRPr="00076EDF" w:rsidRDefault="00972D38" w:rsidP="00972D38">
            <w:pPr>
              <w:spacing w:line="240" w:lineRule="auto"/>
              <w:rPr>
                <w:rFonts w:ascii="Times New Roman" w:hAnsi="Times New Roman" w:cs="Times New Roman"/>
                <w:b/>
                <w:sz w:val="24"/>
                <w:szCs w:val="24"/>
              </w:rPr>
            </w:pPr>
          </w:p>
        </w:tc>
        <w:tc>
          <w:tcPr>
            <w:tcW w:w="1607" w:type="dxa"/>
            <w:tcBorders>
              <w:top w:val="nil"/>
            </w:tcBorders>
          </w:tcPr>
          <w:p w14:paraId="0FC6786E"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Ita-Ogbolu</w:t>
            </w:r>
            <w:proofErr w:type="spellEnd"/>
          </w:p>
        </w:tc>
        <w:tc>
          <w:tcPr>
            <w:tcW w:w="1285" w:type="dxa"/>
            <w:tcBorders>
              <w:top w:val="nil"/>
            </w:tcBorders>
          </w:tcPr>
          <w:p w14:paraId="4C06D3F3"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Borders>
              <w:top w:val="nil"/>
            </w:tcBorders>
          </w:tcPr>
          <w:p w14:paraId="3CFDEFC3"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39</w:t>
            </w:r>
            <w:r w:rsidRPr="00254BAE">
              <w:rPr>
                <w:rFonts w:ascii="Times New Roman" w:hAnsi="Times New Roman" w:cs="Times New Roman"/>
                <w:sz w:val="24"/>
                <w:szCs w:val="24"/>
              </w:rPr>
              <w:t xml:space="preserve"> (65)</w:t>
            </w:r>
          </w:p>
        </w:tc>
        <w:tc>
          <w:tcPr>
            <w:tcW w:w="741" w:type="dxa"/>
            <w:tcBorders>
              <w:top w:val="nil"/>
            </w:tcBorders>
          </w:tcPr>
          <w:p w14:paraId="74E3E78D" w14:textId="77777777" w:rsidR="00972D38" w:rsidRPr="00076EDF" w:rsidRDefault="00972D38" w:rsidP="00972D38">
            <w:pPr>
              <w:spacing w:line="240" w:lineRule="auto"/>
              <w:rPr>
                <w:rFonts w:ascii="Times New Roman" w:hAnsi="Times New Roman" w:cs="Times New Roman"/>
                <w:sz w:val="24"/>
                <w:szCs w:val="24"/>
              </w:rPr>
            </w:pPr>
          </w:p>
        </w:tc>
        <w:tc>
          <w:tcPr>
            <w:tcW w:w="470" w:type="dxa"/>
            <w:tcBorders>
              <w:top w:val="nil"/>
            </w:tcBorders>
          </w:tcPr>
          <w:p w14:paraId="6636F2A6" w14:textId="77777777" w:rsidR="00972D38" w:rsidRPr="00076EDF" w:rsidRDefault="00972D38" w:rsidP="00972D38">
            <w:pPr>
              <w:spacing w:line="240" w:lineRule="auto"/>
              <w:rPr>
                <w:rFonts w:ascii="Times New Roman" w:hAnsi="Times New Roman" w:cs="Times New Roman"/>
                <w:sz w:val="24"/>
                <w:szCs w:val="24"/>
              </w:rPr>
            </w:pPr>
          </w:p>
        </w:tc>
        <w:tc>
          <w:tcPr>
            <w:tcW w:w="1293" w:type="dxa"/>
            <w:tcBorders>
              <w:top w:val="nil"/>
            </w:tcBorders>
          </w:tcPr>
          <w:p w14:paraId="6507AFD5"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47ABCD10" w14:textId="77777777" w:rsidTr="00972D38">
        <w:trPr>
          <w:trHeight w:val="449"/>
        </w:trPr>
        <w:tc>
          <w:tcPr>
            <w:tcW w:w="1871" w:type="dxa"/>
            <w:vMerge/>
          </w:tcPr>
          <w:p w14:paraId="308745DF"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50903807" w14:textId="77777777" w:rsidR="00972D38" w:rsidRPr="00076EDF" w:rsidRDefault="00972D38"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Oba-Ile</w:t>
            </w:r>
          </w:p>
        </w:tc>
        <w:tc>
          <w:tcPr>
            <w:tcW w:w="1285" w:type="dxa"/>
          </w:tcPr>
          <w:p w14:paraId="47C25157"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04B7468F"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254BAE">
              <w:rPr>
                <w:rFonts w:ascii="Times New Roman" w:hAnsi="Times New Roman" w:cs="Times New Roman"/>
                <w:sz w:val="24"/>
                <w:szCs w:val="24"/>
              </w:rPr>
              <w:t xml:space="preserve"> (50)</w:t>
            </w:r>
          </w:p>
        </w:tc>
        <w:tc>
          <w:tcPr>
            <w:tcW w:w="741" w:type="dxa"/>
          </w:tcPr>
          <w:p w14:paraId="061A8829"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42E646D0"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17378310"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28D5DC56" w14:textId="77777777" w:rsidTr="00972D38">
        <w:trPr>
          <w:trHeight w:val="449"/>
        </w:trPr>
        <w:tc>
          <w:tcPr>
            <w:tcW w:w="1871" w:type="dxa"/>
            <w:vMerge/>
          </w:tcPr>
          <w:p w14:paraId="24E6A6E5"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3F9D6EFE"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Ogbese</w:t>
            </w:r>
            <w:proofErr w:type="spellEnd"/>
          </w:p>
        </w:tc>
        <w:tc>
          <w:tcPr>
            <w:tcW w:w="1285" w:type="dxa"/>
          </w:tcPr>
          <w:p w14:paraId="15B7CAE9"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46F00ECE"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39</w:t>
            </w:r>
            <w:r w:rsidRPr="00254BAE">
              <w:rPr>
                <w:rFonts w:ascii="Times New Roman" w:hAnsi="Times New Roman" w:cs="Times New Roman"/>
                <w:sz w:val="24"/>
                <w:szCs w:val="24"/>
              </w:rPr>
              <w:t xml:space="preserve"> (65)</w:t>
            </w:r>
          </w:p>
        </w:tc>
        <w:tc>
          <w:tcPr>
            <w:tcW w:w="741" w:type="dxa"/>
          </w:tcPr>
          <w:p w14:paraId="0274DD97"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58659AC8"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4CEFDBF3"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30FCAD51" w14:textId="77777777" w:rsidTr="00972D38">
        <w:trPr>
          <w:trHeight w:val="449"/>
        </w:trPr>
        <w:tc>
          <w:tcPr>
            <w:tcW w:w="1871" w:type="dxa"/>
            <w:vMerge/>
          </w:tcPr>
          <w:p w14:paraId="2F7287AA"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57CB55FB"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Owode</w:t>
            </w:r>
            <w:proofErr w:type="spellEnd"/>
          </w:p>
        </w:tc>
        <w:tc>
          <w:tcPr>
            <w:tcW w:w="1285" w:type="dxa"/>
          </w:tcPr>
          <w:p w14:paraId="2EAE5421"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70DE3693"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33</w:t>
            </w:r>
            <w:r w:rsidRPr="00254BAE">
              <w:rPr>
                <w:rFonts w:ascii="Times New Roman" w:hAnsi="Times New Roman" w:cs="Times New Roman"/>
                <w:sz w:val="24"/>
                <w:szCs w:val="24"/>
              </w:rPr>
              <w:t xml:space="preserve"> (55)</w:t>
            </w:r>
          </w:p>
        </w:tc>
        <w:tc>
          <w:tcPr>
            <w:tcW w:w="741" w:type="dxa"/>
          </w:tcPr>
          <w:p w14:paraId="17E09546"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1DCB5940"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1D2BB648"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0F2F2D99" w14:textId="77777777" w:rsidTr="00972D38">
        <w:trPr>
          <w:trHeight w:val="449"/>
        </w:trPr>
        <w:tc>
          <w:tcPr>
            <w:tcW w:w="1871" w:type="dxa"/>
            <w:vMerge/>
          </w:tcPr>
          <w:p w14:paraId="6891C900"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3BD8F744" w14:textId="77777777" w:rsidR="00972D38" w:rsidRPr="00076EDF" w:rsidRDefault="00972D38"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Sha-Sha</w:t>
            </w:r>
          </w:p>
        </w:tc>
        <w:tc>
          <w:tcPr>
            <w:tcW w:w="1285" w:type="dxa"/>
          </w:tcPr>
          <w:p w14:paraId="0D92C59F"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52B4170A"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48</w:t>
            </w:r>
            <w:r w:rsidRPr="00254BAE">
              <w:rPr>
                <w:rFonts w:ascii="Times New Roman" w:hAnsi="Times New Roman" w:cs="Times New Roman"/>
                <w:sz w:val="24"/>
                <w:szCs w:val="24"/>
              </w:rPr>
              <w:t xml:space="preserve"> (80)</w:t>
            </w:r>
          </w:p>
        </w:tc>
        <w:tc>
          <w:tcPr>
            <w:tcW w:w="741" w:type="dxa"/>
          </w:tcPr>
          <w:p w14:paraId="61E4AFE6"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1D3CFF85"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4823598C" w14:textId="77777777" w:rsidR="00972D38" w:rsidRPr="00076EDF" w:rsidRDefault="00972D38" w:rsidP="00972D38">
            <w:pPr>
              <w:spacing w:line="240" w:lineRule="auto"/>
              <w:rPr>
                <w:rFonts w:ascii="Times New Roman" w:hAnsi="Times New Roman" w:cs="Times New Roman"/>
                <w:sz w:val="24"/>
                <w:szCs w:val="24"/>
              </w:rPr>
            </w:pPr>
          </w:p>
        </w:tc>
      </w:tr>
    </w:tbl>
    <w:bookmarkEnd w:id="2"/>
    <w:p w14:paraId="2CEB4448" w14:textId="7B642092" w:rsidR="004E14A5" w:rsidRDefault="009D7115" w:rsidP="001827A7">
      <w:pPr>
        <w:spacing w:line="240" w:lineRule="auto"/>
        <w:jc w:val="both"/>
        <w:rPr>
          <w:rFonts w:ascii="Times New Roman" w:hAnsi="Times New Roman" w:cs="Times New Roman"/>
          <w:sz w:val="24"/>
          <w:szCs w:val="24"/>
        </w:rPr>
      </w:pPr>
      <w:r w:rsidRPr="00426681">
        <w:rPr>
          <w:rFonts w:ascii="Times New Roman" w:hAnsi="Times New Roman" w:cs="Times New Roman"/>
          <w:sz w:val="24"/>
          <w:szCs w:val="24"/>
        </w:rPr>
        <w:t xml:space="preserve">Table </w:t>
      </w:r>
      <w:bookmarkStart w:id="3" w:name="_Hlk34135130"/>
      <w:r w:rsidRPr="00426681">
        <w:rPr>
          <w:rFonts w:ascii="Times New Roman" w:hAnsi="Times New Roman" w:cs="Times New Roman"/>
          <w:sz w:val="24"/>
          <w:szCs w:val="24"/>
        </w:rPr>
        <w:t xml:space="preserve">1 shows the overall Prevalence of Parasitic </w:t>
      </w:r>
      <w:proofErr w:type="spellStart"/>
      <w:r w:rsidR="00426681" w:rsidRPr="00426681">
        <w:rPr>
          <w:rFonts w:ascii="Times New Roman" w:hAnsi="Times New Roman" w:cs="Times New Roman"/>
          <w:sz w:val="24"/>
          <w:szCs w:val="24"/>
        </w:rPr>
        <w:t>Ecto</w:t>
      </w:r>
      <w:proofErr w:type="spellEnd"/>
      <w:r w:rsidR="00426681" w:rsidRPr="00426681">
        <w:rPr>
          <w:rFonts w:ascii="Times New Roman" w:hAnsi="Times New Roman" w:cs="Times New Roman"/>
          <w:sz w:val="24"/>
          <w:szCs w:val="24"/>
        </w:rPr>
        <w:t>- and Gastrointestinal Parasite</w:t>
      </w:r>
      <w:r w:rsidRPr="00426681">
        <w:rPr>
          <w:rFonts w:ascii="Times New Roman" w:hAnsi="Times New Roman" w:cs="Times New Roman"/>
          <w:sz w:val="24"/>
          <w:szCs w:val="24"/>
        </w:rPr>
        <w:t xml:space="preserve"> Infection of Geckos from different location in Akure North Local Government Area </w:t>
      </w:r>
      <w:bookmarkEnd w:id="3"/>
    </w:p>
    <w:p w14:paraId="50855092" w14:textId="62AEE40B" w:rsidR="00932982" w:rsidRPr="00254BAE" w:rsidRDefault="00932982" w:rsidP="00B92D4B">
      <w:pPr>
        <w:spacing w:line="360" w:lineRule="auto"/>
        <w:ind w:left="720" w:hanging="720"/>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sidRPr="00254BAE">
        <w:rPr>
          <w:rFonts w:ascii="Times New Roman" w:hAnsi="Times New Roman" w:cs="Times New Roman"/>
          <w:b/>
          <w:sz w:val="24"/>
          <w:szCs w:val="24"/>
        </w:rPr>
        <w:t xml:space="preserve">Prevalence and Mean Intensity of </w:t>
      </w:r>
      <w:r w:rsidR="006D3FA9">
        <w:rPr>
          <w:rFonts w:ascii="Times New Roman" w:hAnsi="Times New Roman" w:cs="Times New Roman"/>
          <w:b/>
          <w:sz w:val="24"/>
          <w:szCs w:val="24"/>
        </w:rPr>
        <w:t>Parasite</w:t>
      </w:r>
      <w:r w:rsidRPr="00254BAE">
        <w:rPr>
          <w:rFonts w:ascii="Times New Roman" w:hAnsi="Times New Roman" w:cs="Times New Roman"/>
          <w:b/>
          <w:sz w:val="24"/>
          <w:szCs w:val="24"/>
        </w:rPr>
        <w:t xml:space="preserve"> of geckos sampled from the study Area</w:t>
      </w:r>
    </w:p>
    <w:p w14:paraId="5F8A7BD0" w14:textId="4658588E" w:rsidR="00932982" w:rsidRDefault="0013208D" w:rsidP="001827A7">
      <w:pPr>
        <w:spacing w:line="240" w:lineRule="auto"/>
        <w:jc w:val="both"/>
        <w:rPr>
          <w:rFonts w:ascii="Times New Roman" w:hAnsi="Times New Roman" w:cs="Times New Roman"/>
          <w:sz w:val="24"/>
          <w:szCs w:val="24"/>
        </w:rPr>
      </w:pPr>
      <w:r w:rsidRPr="0013208D">
        <w:rPr>
          <w:rFonts w:ascii="Times New Roman" w:hAnsi="Times New Roman" w:cs="Times New Roman"/>
          <w:sz w:val="24"/>
          <w:szCs w:val="24"/>
        </w:rPr>
        <w:t xml:space="preserve">Of the 360 </w:t>
      </w:r>
      <w:r w:rsidRPr="0013208D">
        <w:rPr>
          <w:rFonts w:ascii="Times New Roman" w:hAnsi="Times New Roman" w:cs="Times New Roman"/>
          <w:i/>
          <w:iCs/>
          <w:sz w:val="24"/>
          <w:szCs w:val="24"/>
        </w:rPr>
        <w:t xml:space="preserve">H. </w:t>
      </w:r>
      <w:proofErr w:type="spellStart"/>
      <w:r w:rsidRPr="0013208D">
        <w:rPr>
          <w:rFonts w:ascii="Times New Roman" w:hAnsi="Times New Roman" w:cs="Times New Roman"/>
          <w:i/>
          <w:iCs/>
          <w:sz w:val="24"/>
          <w:szCs w:val="24"/>
        </w:rPr>
        <w:t>frenatus</w:t>
      </w:r>
      <w:proofErr w:type="spellEnd"/>
      <w:r w:rsidRPr="0013208D">
        <w:rPr>
          <w:rFonts w:ascii="Times New Roman" w:hAnsi="Times New Roman" w:cs="Times New Roman"/>
          <w:sz w:val="24"/>
          <w:szCs w:val="24"/>
        </w:rPr>
        <w:t xml:space="preserve"> examined, 68.9% were infected with ectoparasites and 66.4% with gastrointestinal parasites. </w:t>
      </w:r>
      <w:proofErr w:type="spellStart"/>
      <w:r w:rsidRPr="0013208D">
        <w:rPr>
          <w:rFonts w:ascii="Times New Roman" w:hAnsi="Times New Roman" w:cs="Times New Roman"/>
          <w:i/>
          <w:iCs/>
          <w:sz w:val="24"/>
          <w:szCs w:val="24"/>
        </w:rPr>
        <w:t>Trombicula</w:t>
      </w:r>
      <w:proofErr w:type="spellEnd"/>
      <w:r w:rsidRPr="0013208D">
        <w:rPr>
          <w:rFonts w:ascii="Times New Roman" w:hAnsi="Times New Roman" w:cs="Times New Roman"/>
          <w:i/>
          <w:iCs/>
          <w:sz w:val="24"/>
          <w:szCs w:val="24"/>
        </w:rPr>
        <w:t xml:space="preserve"> sp.</w:t>
      </w:r>
      <w:r w:rsidRPr="0013208D">
        <w:rPr>
          <w:rFonts w:ascii="Times New Roman" w:hAnsi="Times New Roman" w:cs="Times New Roman"/>
          <w:sz w:val="24"/>
          <w:szCs w:val="24"/>
        </w:rPr>
        <w:t xml:space="preserve"> had the highest ectoparasite mean intensity, particularly on the back and limbs. Among gastrointestinal parasites</w:t>
      </w:r>
      <w:r w:rsidRPr="0013208D">
        <w:rPr>
          <w:rFonts w:ascii="Times New Roman" w:hAnsi="Times New Roman" w:cs="Times New Roman"/>
          <w:i/>
          <w:iCs/>
          <w:sz w:val="24"/>
          <w:szCs w:val="24"/>
        </w:rPr>
        <w:t xml:space="preserve">, </w:t>
      </w:r>
      <w:proofErr w:type="spellStart"/>
      <w:r w:rsidRPr="0013208D">
        <w:rPr>
          <w:rFonts w:ascii="Times New Roman" w:hAnsi="Times New Roman" w:cs="Times New Roman"/>
          <w:i/>
          <w:iCs/>
          <w:sz w:val="24"/>
          <w:szCs w:val="24"/>
        </w:rPr>
        <w:t>Parapharyngodon</w:t>
      </w:r>
      <w:proofErr w:type="spellEnd"/>
      <w:r w:rsidRPr="0013208D">
        <w:rPr>
          <w:rFonts w:ascii="Times New Roman" w:hAnsi="Times New Roman" w:cs="Times New Roman"/>
          <w:i/>
          <w:iCs/>
          <w:sz w:val="24"/>
          <w:szCs w:val="24"/>
        </w:rPr>
        <w:t xml:space="preserve"> sp</w:t>
      </w:r>
      <w:r>
        <w:rPr>
          <w:rFonts w:ascii="Times New Roman" w:hAnsi="Times New Roman" w:cs="Times New Roman"/>
          <w:sz w:val="24"/>
          <w:szCs w:val="24"/>
        </w:rPr>
        <w:t>.</w:t>
      </w:r>
      <w:r w:rsidRPr="0013208D">
        <w:rPr>
          <w:rFonts w:ascii="Times New Roman" w:hAnsi="Times New Roman" w:cs="Times New Roman"/>
          <w:sz w:val="24"/>
          <w:szCs w:val="24"/>
        </w:rPr>
        <w:t xml:space="preserve"> showed the highest intensity, mainly in the large intestine. These results indicate a high parasite burden with potential public health implications</w:t>
      </w:r>
      <w:r>
        <w:rPr>
          <w:rFonts w:ascii="Times New Roman" w:hAnsi="Times New Roman" w:cs="Times New Roman"/>
          <w:sz w:val="24"/>
          <w:szCs w:val="24"/>
        </w:rPr>
        <w:t xml:space="preserve"> (Table 2)</w:t>
      </w:r>
      <w:r w:rsidRPr="0013208D">
        <w:rPr>
          <w:rFonts w:ascii="Times New Roman" w:hAnsi="Times New Roman" w:cs="Times New Roman"/>
          <w:sz w:val="24"/>
          <w:szCs w:val="24"/>
        </w:rPr>
        <w:t>.</w:t>
      </w:r>
    </w:p>
    <w:p w14:paraId="390C7716" w14:textId="77777777" w:rsidR="0013208D" w:rsidRPr="0013208D" w:rsidRDefault="0013208D" w:rsidP="001827A7">
      <w:pPr>
        <w:spacing w:line="240" w:lineRule="auto"/>
        <w:jc w:val="both"/>
        <w:rPr>
          <w:rFonts w:ascii="Times New Roman" w:hAnsi="Times New Roman" w:cs="Times New Roman"/>
          <w:sz w:val="24"/>
          <w:szCs w:val="24"/>
        </w:rPr>
      </w:pPr>
    </w:p>
    <w:p w14:paraId="5D2332AD" w14:textId="77777777" w:rsidR="005D2ACE" w:rsidRPr="00254BAE" w:rsidRDefault="00FE66F9" w:rsidP="005D2ACE">
      <w:pPr>
        <w:spacing w:line="360" w:lineRule="auto"/>
        <w:ind w:left="720" w:hanging="720"/>
        <w:rPr>
          <w:rFonts w:ascii="Times New Roman" w:hAnsi="Times New Roman" w:cs="Times New Roman"/>
          <w:b/>
          <w:sz w:val="24"/>
          <w:szCs w:val="24"/>
        </w:rPr>
      </w:pPr>
      <w:r>
        <w:rPr>
          <w:rFonts w:ascii="Times New Roman" w:hAnsi="Times New Roman" w:cs="Times New Roman"/>
          <w:b/>
          <w:bCs/>
          <w:sz w:val="24"/>
          <w:szCs w:val="24"/>
        </w:rPr>
        <w:t xml:space="preserve">Table 2: </w:t>
      </w:r>
      <w:r w:rsidR="005D2ACE" w:rsidRPr="00254BAE">
        <w:rPr>
          <w:rFonts w:ascii="Times New Roman" w:hAnsi="Times New Roman" w:cs="Times New Roman"/>
          <w:b/>
          <w:sz w:val="24"/>
          <w:szCs w:val="24"/>
        </w:rPr>
        <w:t xml:space="preserve">Prevalence and Mean Intensity of </w:t>
      </w:r>
      <w:r w:rsidR="005D2ACE">
        <w:rPr>
          <w:rFonts w:ascii="Times New Roman" w:hAnsi="Times New Roman" w:cs="Times New Roman"/>
          <w:b/>
          <w:sz w:val="24"/>
          <w:szCs w:val="24"/>
        </w:rPr>
        <w:t>Parasite</w:t>
      </w:r>
      <w:r w:rsidR="005D2ACE" w:rsidRPr="00254BAE">
        <w:rPr>
          <w:rFonts w:ascii="Times New Roman" w:hAnsi="Times New Roman" w:cs="Times New Roman"/>
          <w:b/>
          <w:sz w:val="24"/>
          <w:szCs w:val="24"/>
        </w:rPr>
        <w:t xml:space="preserve"> of geckos sampled from the study Area</w:t>
      </w:r>
    </w:p>
    <w:p w14:paraId="4908802E" w14:textId="5EE86FBB" w:rsidR="00935195" w:rsidRPr="002169E0" w:rsidRDefault="002169E0" w:rsidP="00D222FC">
      <w:pPr>
        <w:spacing w:line="240" w:lineRule="auto"/>
        <w:jc w:val="both"/>
        <w:rPr>
          <w:rFonts w:ascii="Times New Roman" w:hAnsi="Times New Roman" w:cs="Times New Roman"/>
          <w:sz w:val="24"/>
          <w:szCs w:val="24"/>
        </w:rPr>
      </w:pPr>
      <w:r>
        <w:rPr>
          <w:rFonts w:ascii="Times New Roman" w:hAnsi="Times New Roman" w:cs="Times New Roman"/>
          <w:sz w:val="24"/>
          <w:szCs w:val="24"/>
        </w:rPr>
        <w:t>Table 2 shows the prevalence and mean intensity of the parasites recovered from wall geckos.</w:t>
      </w:r>
    </w:p>
    <w:tbl>
      <w:tblPr>
        <w:tblStyle w:val="TableGrid"/>
        <w:tblpPr w:leftFromText="180" w:rightFromText="180" w:vertAnchor="page" w:horzAnchor="margin" w:tblpXSpec="center" w:tblpY="2197"/>
        <w:tblW w:w="110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953"/>
        <w:gridCol w:w="1211"/>
        <w:gridCol w:w="1197"/>
        <w:gridCol w:w="1249"/>
        <w:gridCol w:w="1144"/>
        <w:gridCol w:w="1188"/>
        <w:gridCol w:w="636"/>
        <w:gridCol w:w="746"/>
      </w:tblGrid>
      <w:tr w:rsidR="0013208D" w:rsidRPr="00935195" w14:paraId="3AFC4E17" w14:textId="77777777" w:rsidTr="0069736C">
        <w:trPr>
          <w:trHeight w:val="512"/>
        </w:trPr>
        <w:tc>
          <w:tcPr>
            <w:tcW w:w="1732" w:type="dxa"/>
            <w:tcBorders>
              <w:top w:val="single" w:sz="4" w:space="0" w:color="auto"/>
              <w:bottom w:val="single" w:sz="4" w:space="0" w:color="auto"/>
            </w:tcBorders>
          </w:tcPr>
          <w:p w14:paraId="39B91AC2" w14:textId="77777777" w:rsidR="0013208D" w:rsidRPr="00935195" w:rsidRDefault="0013208D" w:rsidP="0013208D">
            <w:pPr>
              <w:spacing w:line="360" w:lineRule="auto"/>
              <w:rPr>
                <w:rFonts w:ascii="Times New Roman" w:hAnsi="Times New Roman" w:cs="Times New Roman"/>
                <w:b/>
                <w:sz w:val="20"/>
                <w:szCs w:val="20"/>
              </w:rPr>
            </w:pPr>
          </w:p>
        </w:tc>
        <w:tc>
          <w:tcPr>
            <w:tcW w:w="1953" w:type="dxa"/>
            <w:tcBorders>
              <w:top w:val="single" w:sz="4" w:space="0" w:color="auto"/>
              <w:bottom w:val="single" w:sz="4" w:space="0" w:color="auto"/>
            </w:tcBorders>
          </w:tcPr>
          <w:p w14:paraId="0D444C56" w14:textId="77777777" w:rsidR="0013208D" w:rsidRPr="00935195" w:rsidRDefault="0013208D" w:rsidP="0013208D">
            <w:pPr>
              <w:spacing w:line="360" w:lineRule="auto"/>
              <w:rPr>
                <w:rFonts w:ascii="Times New Roman" w:hAnsi="Times New Roman" w:cs="Times New Roman"/>
                <w:b/>
                <w:sz w:val="20"/>
                <w:szCs w:val="20"/>
              </w:rPr>
            </w:pPr>
            <w:bookmarkStart w:id="4" w:name="_Hlk34121287"/>
            <w:r w:rsidRPr="00935195">
              <w:rPr>
                <w:rFonts w:ascii="Times New Roman" w:hAnsi="Times New Roman" w:cs="Times New Roman"/>
                <w:b/>
                <w:sz w:val="20"/>
                <w:szCs w:val="20"/>
              </w:rPr>
              <w:t>Parasite Species</w:t>
            </w:r>
          </w:p>
        </w:tc>
        <w:tc>
          <w:tcPr>
            <w:tcW w:w="1211" w:type="dxa"/>
            <w:tcBorders>
              <w:top w:val="single" w:sz="4" w:space="0" w:color="auto"/>
              <w:bottom w:val="single" w:sz="4" w:space="0" w:color="auto"/>
            </w:tcBorders>
          </w:tcPr>
          <w:p w14:paraId="10313A24" w14:textId="77777777" w:rsidR="0013208D" w:rsidRPr="00935195" w:rsidRDefault="0013208D" w:rsidP="0013208D">
            <w:pPr>
              <w:spacing w:line="360" w:lineRule="auto"/>
              <w:rPr>
                <w:rFonts w:ascii="Times New Roman" w:hAnsi="Times New Roman" w:cs="Times New Roman"/>
                <w:b/>
                <w:sz w:val="20"/>
                <w:szCs w:val="20"/>
              </w:rPr>
            </w:pPr>
            <w:r w:rsidRPr="00935195">
              <w:rPr>
                <w:rFonts w:ascii="Times New Roman" w:hAnsi="Times New Roman" w:cs="Times New Roman"/>
                <w:b/>
                <w:sz w:val="20"/>
                <w:szCs w:val="20"/>
              </w:rPr>
              <w:t>Number of Wall Geckos examined</w:t>
            </w:r>
          </w:p>
        </w:tc>
        <w:tc>
          <w:tcPr>
            <w:tcW w:w="1197" w:type="dxa"/>
            <w:tcBorders>
              <w:top w:val="single" w:sz="4" w:space="0" w:color="auto"/>
              <w:bottom w:val="single" w:sz="4" w:space="0" w:color="auto"/>
            </w:tcBorders>
          </w:tcPr>
          <w:p w14:paraId="4B9021B6" w14:textId="77777777" w:rsidR="0013208D" w:rsidRPr="00935195" w:rsidRDefault="0013208D" w:rsidP="0013208D">
            <w:pPr>
              <w:spacing w:line="360" w:lineRule="auto"/>
              <w:rPr>
                <w:rFonts w:ascii="Times New Roman" w:hAnsi="Times New Roman" w:cs="Times New Roman"/>
                <w:b/>
                <w:sz w:val="20"/>
                <w:szCs w:val="20"/>
              </w:rPr>
            </w:pPr>
            <w:r w:rsidRPr="00935195">
              <w:rPr>
                <w:rFonts w:ascii="Times New Roman" w:hAnsi="Times New Roman" w:cs="Times New Roman"/>
                <w:b/>
                <w:sz w:val="20"/>
                <w:szCs w:val="20"/>
              </w:rPr>
              <w:t>Number of Wall Geckos Infected (%)</w:t>
            </w:r>
          </w:p>
        </w:tc>
        <w:tc>
          <w:tcPr>
            <w:tcW w:w="1249" w:type="dxa"/>
            <w:tcBorders>
              <w:top w:val="single" w:sz="4" w:space="0" w:color="auto"/>
              <w:bottom w:val="single" w:sz="4" w:space="0" w:color="auto"/>
            </w:tcBorders>
          </w:tcPr>
          <w:p w14:paraId="736A2A84" w14:textId="77777777" w:rsidR="0013208D" w:rsidRPr="00935195" w:rsidRDefault="0013208D" w:rsidP="0013208D">
            <w:pPr>
              <w:spacing w:line="360" w:lineRule="auto"/>
              <w:rPr>
                <w:rFonts w:ascii="Times New Roman" w:hAnsi="Times New Roman" w:cs="Times New Roman"/>
                <w:b/>
                <w:bCs/>
                <w:sz w:val="20"/>
                <w:szCs w:val="20"/>
                <w:lang w:val="en-GB"/>
              </w:rPr>
            </w:pPr>
            <w:r w:rsidRPr="00935195">
              <w:rPr>
                <w:rFonts w:ascii="Times New Roman" w:hAnsi="Times New Roman" w:cs="Times New Roman"/>
                <w:b/>
                <w:bCs/>
                <w:sz w:val="20"/>
                <w:szCs w:val="20"/>
                <w:lang w:val="en-GB"/>
              </w:rPr>
              <w:t xml:space="preserve">Number of Parasites Recovered </w:t>
            </w:r>
          </w:p>
        </w:tc>
        <w:tc>
          <w:tcPr>
            <w:tcW w:w="1144" w:type="dxa"/>
            <w:tcBorders>
              <w:top w:val="single" w:sz="4" w:space="0" w:color="auto"/>
              <w:bottom w:val="single" w:sz="4" w:space="0" w:color="auto"/>
            </w:tcBorders>
          </w:tcPr>
          <w:p w14:paraId="4AEDFD44" w14:textId="77777777" w:rsidR="0013208D" w:rsidRPr="00935195" w:rsidRDefault="0013208D" w:rsidP="0013208D">
            <w:pPr>
              <w:spacing w:line="360" w:lineRule="auto"/>
              <w:rPr>
                <w:rFonts w:ascii="Times New Roman" w:hAnsi="Times New Roman" w:cs="Times New Roman"/>
                <w:b/>
                <w:bCs/>
                <w:sz w:val="20"/>
                <w:szCs w:val="20"/>
                <w:lang w:val="en-GB"/>
              </w:rPr>
            </w:pPr>
            <w:r w:rsidRPr="00935195">
              <w:rPr>
                <w:rFonts w:ascii="Times New Roman" w:hAnsi="Times New Roman" w:cs="Times New Roman"/>
                <w:b/>
                <w:bCs/>
                <w:sz w:val="20"/>
                <w:szCs w:val="20"/>
                <w:lang w:val="en-GB"/>
              </w:rPr>
              <w:t>Mean Intensity</w:t>
            </w:r>
          </w:p>
        </w:tc>
        <w:tc>
          <w:tcPr>
            <w:tcW w:w="1188" w:type="dxa"/>
            <w:tcBorders>
              <w:top w:val="single" w:sz="4" w:space="0" w:color="auto"/>
              <w:bottom w:val="single" w:sz="4" w:space="0" w:color="auto"/>
            </w:tcBorders>
          </w:tcPr>
          <w:p w14:paraId="271A0886"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b/>
                <w:bCs/>
                <w:sz w:val="20"/>
                <w:szCs w:val="20"/>
                <w:lang w:val="en-GB"/>
              </w:rPr>
              <w:t>χ</w:t>
            </w:r>
            <w:r w:rsidRPr="00935195">
              <w:rPr>
                <w:rFonts w:ascii="Times New Roman" w:hAnsi="Times New Roman" w:cs="Times New Roman"/>
                <w:b/>
                <w:bCs/>
                <w:sz w:val="20"/>
                <w:szCs w:val="20"/>
                <w:vertAlign w:val="superscript"/>
                <w:lang w:val="en-GB"/>
              </w:rPr>
              <w:t>2</w:t>
            </w:r>
          </w:p>
        </w:tc>
        <w:tc>
          <w:tcPr>
            <w:tcW w:w="636" w:type="dxa"/>
            <w:tcBorders>
              <w:top w:val="single" w:sz="4" w:space="0" w:color="auto"/>
              <w:bottom w:val="single" w:sz="4" w:space="0" w:color="auto"/>
            </w:tcBorders>
          </w:tcPr>
          <w:p w14:paraId="2CC5C8F5"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b/>
                <w:bCs/>
                <w:sz w:val="20"/>
                <w:szCs w:val="20"/>
                <w:lang w:val="en-GB"/>
              </w:rPr>
              <w:t>Df</w:t>
            </w:r>
          </w:p>
        </w:tc>
        <w:tc>
          <w:tcPr>
            <w:tcW w:w="746" w:type="dxa"/>
            <w:tcBorders>
              <w:top w:val="single" w:sz="4" w:space="0" w:color="auto"/>
              <w:bottom w:val="single" w:sz="4" w:space="0" w:color="auto"/>
            </w:tcBorders>
          </w:tcPr>
          <w:p w14:paraId="3ABB3566"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b/>
                <w:bCs/>
                <w:sz w:val="20"/>
                <w:szCs w:val="20"/>
                <w:lang w:val="en-GB"/>
              </w:rPr>
              <w:t>P value</w:t>
            </w:r>
          </w:p>
        </w:tc>
      </w:tr>
      <w:tr w:rsidR="0013208D" w:rsidRPr="00935195" w14:paraId="305F5FEF" w14:textId="77777777" w:rsidTr="0069736C">
        <w:trPr>
          <w:trHeight w:val="431"/>
        </w:trPr>
        <w:tc>
          <w:tcPr>
            <w:tcW w:w="1732" w:type="dxa"/>
            <w:tcBorders>
              <w:top w:val="single" w:sz="4" w:space="0" w:color="auto"/>
              <w:bottom w:val="nil"/>
            </w:tcBorders>
          </w:tcPr>
          <w:p w14:paraId="7C4C9F7E" w14:textId="77777777" w:rsidR="0013208D" w:rsidRPr="00935195" w:rsidRDefault="0013208D" w:rsidP="0013208D">
            <w:pPr>
              <w:spacing w:line="360" w:lineRule="auto"/>
              <w:rPr>
                <w:rFonts w:ascii="Times New Roman" w:hAnsi="Times New Roman" w:cs="Times New Roman"/>
                <w:b/>
                <w:iCs/>
                <w:sz w:val="20"/>
                <w:szCs w:val="20"/>
              </w:rPr>
            </w:pPr>
            <w:r w:rsidRPr="00935195">
              <w:rPr>
                <w:rFonts w:ascii="Times New Roman" w:hAnsi="Times New Roman" w:cs="Times New Roman"/>
                <w:b/>
                <w:iCs/>
                <w:sz w:val="20"/>
                <w:szCs w:val="20"/>
              </w:rPr>
              <w:t>Gastrointestinal Parasites</w:t>
            </w:r>
          </w:p>
        </w:tc>
        <w:tc>
          <w:tcPr>
            <w:tcW w:w="1953" w:type="dxa"/>
            <w:tcBorders>
              <w:top w:val="single" w:sz="4" w:space="0" w:color="auto"/>
              <w:bottom w:val="nil"/>
            </w:tcBorders>
          </w:tcPr>
          <w:p w14:paraId="228FAE7E" w14:textId="77777777" w:rsidR="0013208D" w:rsidRPr="00935195" w:rsidRDefault="0013208D" w:rsidP="0013208D">
            <w:pPr>
              <w:spacing w:line="360" w:lineRule="auto"/>
              <w:rPr>
                <w:rFonts w:ascii="Times New Roman" w:hAnsi="Times New Roman" w:cs="Times New Roman"/>
                <w:sz w:val="20"/>
                <w:szCs w:val="20"/>
              </w:rPr>
            </w:pPr>
            <w:proofErr w:type="spellStart"/>
            <w:r w:rsidRPr="00935195">
              <w:rPr>
                <w:rFonts w:ascii="Times New Roman" w:hAnsi="Times New Roman" w:cs="Times New Roman"/>
                <w:b/>
                <w:i/>
                <w:sz w:val="20"/>
                <w:szCs w:val="20"/>
              </w:rPr>
              <w:t>Parapharygodon</w:t>
            </w:r>
            <w:proofErr w:type="spellEnd"/>
            <w:r w:rsidRPr="00935195">
              <w:rPr>
                <w:rFonts w:ascii="Times New Roman" w:hAnsi="Times New Roman" w:cs="Times New Roman"/>
                <w:b/>
                <w:i/>
                <w:sz w:val="20"/>
                <w:szCs w:val="20"/>
              </w:rPr>
              <w:t xml:space="preserve"> sp.</w:t>
            </w:r>
          </w:p>
        </w:tc>
        <w:tc>
          <w:tcPr>
            <w:tcW w:w="1211" w:type="dxa"/>
            <w:tcBorders>
              <w:top w:val="single" w:sz="4" w:space="0" w:color="auto"/>
              <w:bottom w:val="nil"/>
            </w:tcBorders>
          </w:tcPr>
          <w:p w14:paraId="7D25EC37"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single" w:sz="4" w:space="0" w:color="auto"/>
              <w:bottom w:val="nil"/>
            </w:tcBorders>
          </w:tcPr>
          <w:p w14:paraId="32E3EF05" w14:textId="019FF920" w:rsidR="0013208D" w:rsidRPr="00935195" w:rsidRDefault="00A05C7D" w:rsidP="0013208D">
            <w:pPr>
              <w:spacing w:line="360" w:lineRule="auto"/>
              <w:rPr>
                <w:rFonts w:ascii="Times New Roman" w:hAnsi="Times New Roman" w:cs="Times New Roman"/>
                <w:sz w:val="20"/>
                <w:szCs w:val="20"/>
              </w:rPr>
            </w:pPr>
            <w:r>
              <w:rPr>
                <w:rFonts w:ascii="Times New Roman" w:hAnsi="Times New Roman" w:cs="Times New Roman"/>
                <w:sz w:val="20"/>
                <w:szCs w:val="20"/>
              </w:rPr>
              <w:t xml:space="preserve">135 </w:t>
            </w:r>
            <w:r w:rsidR="0013208D" w:rsidRPr="00935195">
              <w:rPr>
                <w:rFonts w:ascii="Times New Roman" w:hAnsi="Times New Roman" w:cs="Times New Roman"/>
                <w:sz w:val="20"/>
                <w:szCs w:val="20"/>
              </w:rPr>
              <w:t>(37.5)</w:t>
            </w:r>
          </w:p>
        </w:tc>
        <w:tc>
          <w:tcPr>
            <w:tcW w:w="1249" w:type="dxa"/>
            <w:tcBorders>
              <w:top w:val="single" w:sz="4" w:space="0" w:color="auto"/>
              <w:bottom w:val="nil"/>
            </w:tcBorders>
          </w:tcPr>
          <w:p w14:paraId="6D55622A" w14:textId="0CA769C6" w:rsidR="0013208D" w:rsidRPr="00935195" w:rsidRDefault="006D3DB2" w:rsidP="0013208D">
            <w:pPr>
              <w:spacing w:line="360" w:lineRule="auto"/>
              <w:rPr>
                <w:rFonts w:ascii="Times New Roman" w:hAnsi="Times New Roman" w:cs="Times New Roman"/>
                <w:sz w:val="20"/>
                <w:szCs w:val="20"/>
              </w:rPr>
            </w:pPr>
            <w:r>
              <w:rPr>
                <w:rFonts w:ascii="Times New Roman" w:hAnsi="Times New Roman" w:cs="Times New Roman"/>
                <w:sz w:val="20"/>
                <w:szCs w:val="20"/>
              </w:rPr>
              <w:t>279</w:t>
            </w:r>
          </w:p>
        </w:tc>
        <w:tc>
          <w:tcPr>
            <w:tcW w:w="1144" w:type="dxa"/>
            <w:tcBorders>
              <w:top w:val="single" w:sz="4" w:space="0" w:color="auto"/>
              <w:bottom w:val="nil"/>
            </w:tcBorders>
          </w:tcPr>
          <w:p w14:paraId="7FA3CCCE"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2.12±0.08</w:t>
            </w:r>
          </w:p>
        </w:tc>
        <w:tc>
          <w:tcPr>
            <w:tcW w:w="1188" w:type="dxa"/>
            <w:tcBorders>
              <w:top w:val="single" w:sz="4" w:space="0" w:color="auto"/>
              <w:bottom w:val="nil"/>
            </w:tcBorders>
          </w:tcPr>
          <w:p w14:paraId="49F4FC3D"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4.27</w:t>
            </w:r>
          </w:p>
        </w:tc>
        <w:tc>
          <w:tcPr>
            <w:tcW w:w="636" w:type="dxa"/>
            <w:tcBorders>
              <w:top w:val="single" w:sz="4" w:space="0" w:color="auto"/>
              <w:bottom w:val="nil"/>
            </w:tcBorders>
          </w:tcPr>
          <w:p w14:paraId="567D7E4F"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w:t>
            </w:r>
          </w:p>
        </w:tc>
        <w:tc>
          <w:tcPr>
            <w:tcW w:w="746" w:type="dxa"/>
            <w:tcBorders>
              <w:top w:val="single" w:sz="4" w:space="0" w:color="auto"/>
              <w:bottom w:val="nil"/>
            </w:tcBorders>
          </w:tcPr>
          <w:p w14:paraId="276387D9"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0.12</w:t>
            </w:r>
          </w:p>
        </w:tc>
      </w:tr>
      <w:tr w:rsidR="0013208D" w:rsidRPr="00935195" w14:paraId="0896841A" w14:textId="77777777" w:rsidTr="0069736C">
        <w:trPr>
          <w:trHeight w:val="449"/>
        </w:trPr>
        <w:tc>
          <w:tcPr>
            <w:tcW w:w="1732" w:type="dxa"/>
            <w:tcBorders>
              <w:top w:val="nil"/>
              <w:bottom w:val="nil"/>
            </w:tcBorders>
          </w:tcPr>
          <w:p w14:paraId="55F00DF8" w14:textId="77777777" w:rsidR="0013208D" w:rsidRPr="00935195" w:rsidRDefault="0013208D" w:rsidP="0013208D">
            <w:pPr>
              <w:spacing w:line="360" w:lineRule="auto"/>
              <w:rPr>
                <w:rFonts w:ascii="Times New Roman" w:hAnsi="Times New Roman" w:cs="Times New Roman"/>
                <w:b/>
                <w:i/>
                <w:sz w:val="20"/>
                <w:szCs w:val="20"/>
              </w:rPr>
            </w:pPr>
          </w:p>
        </w:tc>
        <w:tc>
          <w:tcPr>
            <w:tcW w:w="1953" w:type="dxa"/>
            <w:tcBorders>
              <w:top w:val="nil"/>
              <w:bottom w:val="nil"/>
            </w:tcBorders>
          </w:tcPr>
          <w:p w14:paraId="7554BB22" w14:textId="77777777" w:rsidR="0013208D" w:rsidRPr="00935195" w:rsidRDefault="0013208D" w:rsidP="0013208D">
            <w:pPr>
              <w:spacing w:line="360" w:lineRule="auto"/>
              <w:rPr>
                <w:rFonts w:ascii="Times New Roman" w:hAnsi="Times New Roman" w:cs="Times New Roman"/>
                <w:sz w:val="20"/>
                <w:szCs w:val="20"/>
              </w:rPr>
            </w:pPr>
            <w:proofErr w:type="spellStart"/>
            <w:r w:rsidRPr="00935195">
              <w:rPr>
                <w:rFonts w:ascii="Times New Roman" w:hAnsi="Times New Roman" w:cs="Times New Roman"/>
                <w:b/>
                <w:i/>
                <w:sz w:val="20"/>
                <w:szCs w:val="20"/>
              </w:rPr>
              <w:t>Pharygodon</w:t>
            </w:r>
            <w:proofErr w:type="spellEnd"/>
            <w:r w:rsidRPr="00935195">
              <w:rPr>
                <w:rFonts w:ascii="Times New Roman" w:hAnsi="Times New Roman" w:cs="Times New Roman"/>
                <w:b/>
                <w:i/>
                <w:sz w:val="20"/>
                <w:szCs w:val="20"/>
              </w:rPr>
              <w:t xml:space="preserve"> sp.</w:t>
            </w:r>
          </w:p>
        </w:tc>
        <w:tc>
          <w:tcPr>
            <w:tcW w:w="1211" w:type="dxa"/>
            <w:tcBorders>
              <w:top w:val="nil"/>
              <w:bottom w:val="nil"/>
            </w:tcBorders>
          </w:tcPr>
          <w:p w14:paraId="4E9BF199"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nil"/>
              <w:bottom w:val="nil"/>
            </w:tcBorders>
          </w:tcPr>
          <w:p w14:paraId="4F906A4D" w14:textId="6FA17403" w:rsidR="0013208D" w:rsidRPr="00935195" w:rsidRDefault="00A05C7D" w:rsidP="0013208D">
            <w:pPr>
              <w:spacing w:line="360" w:lineRule="auto"/>
              <w:rPr>
                <w:rFonts w:ascii="Times New Roman" w:hAnsi="Times New Roman" w:cs="Times New Roman"/>
                <w:sz w:val="20"/>
                <w:szCs w:val="20"/>
              </w:rPr>
            </w:pPr>
            <w:r>
              <w:rPr>
                <w:rFonts w:ascii="Times New Roman" w:hAnsi="Times New Roman" w:cs="Times New Roman"/>
                <w:sz w:val="20"/>
                <w:szCs w:val="20"/>
              </w:rPr>
              <w:t xml:space="preserve">87 </w:t>
            </w:r>
            <w:r w:rsidR="0013208D" w:rsidRPr="00935195">
              <w:rPr>
                <w:rFonts w:ascii="Times New Roman" w:hAnsi="Times New Roman" w:cs="Times New Roman"/>
                <w:sz w:val="20"/>
                <w:szCs w:val="20"/>
              </w:rPr>
              <w:t>(24.2)</w:t>
            </w:r>
          </w:p>
        </w:tc>
        <w:tc>
          <w:tcPr>
            <w:tcW w:w="1249" w:type="dxa"/>
            <w:tcBorders>
              <w:top w:val="nil"/>
              <w:bottom w:val="nil"/>
            </w:tcBorders>
          </w:tcPr>
          <w:p w14:paraId="724ADF24" w14:textId="4E324CF3" w:rsidR="0013208D" w:rsidRPr="00935195" w:rsidRDefault="00572F21" w:rsidP="0013208D">
            <w:pPr>
              <w:spacing w:line="360" w:lineRule="auto"/>
              <w:rPr>
                <w:rFonts w:ascii="Times New Roman" w:hAnsi="Times New Roman" w:cs="Times New Roman"/>
                <w:sz w:val="20"/>
                <w:szCs w:val="20"/>
              </w:rPr>
            </w:pPr>
            <w:r>
              <w:rPr>
                <w:rFonts w:ascii="Times New Roman" w:hAnsi="Times New Roman" w:cs="Times New Roman"/>
                <w:sz w:val="20"/>
                <w:szCs w:val="20"/>
              </w:rPr>
              <w:t>216</w:t>
            </w:r>
          </w:p>
        </w:tc>
        <w:tc>
          <w:tcPr>
            <w:tcW w:w="1144" w:type="dxa"/>
            <w:tcBorders>
              <w:top w:val="nil"/>
              <w:bottom w:val="nil"/>
            </w:tcBorders>
          </w:tcPr>
          <w:p w14:paraId="3D5F59BF"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2.45±0.21</w:t>
            </w:r>
          </w:p>
        </w:tc>
        <w:tc>
          <w:tcPr>
            <w:tcW w:w="1188" w:type="dxa"/>
            <w:tcBorders>
              <w:top w:val="nil"/>
              <w:bottom w:val="nil"/>
            </w:tcBorders>
          </w:tcPr>
          <w:p w14:paraId="0E02BCFF" w14:textId="77777777" w:rsidR="0013208D" w:rsidRPr="00935195" w:rsidRDefault="0013208D" w:rsidP="0013208D">
            <w:pPr>
              <w:spacing w:line="360" w:lineRule="auto"/>
              <w:rPr>
                <w:rFonts w:ascii="Times New Roman" w:hAnsi="Times New Roman" w:cs="Times New Roman"/>
                <w:sz w:val="20"/>
                <w:szCs w:val="20"/>
              </w:rPr>
            </w:pPr>
          </w:p>
        </w:tc>
        <w:tc>
          <w:tcPr>
            <w:tcW w:w="636" w:type="dxa"/>
            <w:tcBorders>
              <w:top w:val="nil"/>
              <w:bottom w:val="nil"/>
            </w:tcBorders>
          </w:tcPr>
          <w:p w14:paraId="1A19367D" w14:textId="77777777" w:rsidR="0013208D" w:rsidRPr="00935195" w:rsidRDefault="0013208D" w:rsidP="0013208D">
            <w:pPr>
              <w:spacing w:line="360" w:lineRule="auto"/>
              <w:rPr>
                <w:rFonts w:ascii="Times New Roman" w:hAnsi="Times New Roman" w:cs="Times New Roman"/>
                <w:sz w:val="20"/>
                <w:szCs w:val="20"/>
              </w:rPr>
            </w:pPr>
          </w:p>
        </w:tc>
        <w:tc>
          <w:tcPr>
            <w:tcW w:w="746" w:type="dxa"/>
            <w:tcBorders>
              <w:top w:val="nil"/>
              <w:bottom w:val="nil"/>
            </w:tcBorders>
          </w:tcPr>
          <w:p w14:paraId="544C278F" w14:textId="77777777" w:rsidR="0013208D" w:rsidRPr="00935195" w:rsidRDefault="0013208D" w:rsidP="0013208D">
            <w:pPr>
              <w:spacing w:line="360" w:lineRule="auto"/>
              <w:rPr>
                <w:rFonts w:ascii="Times New Roman" w:hAnsi="Times New Roman" w:cs="Times New Roman"/>
                <w:sz w:val="20"/>
                <w:szCs w:val="20"/>
              </w:rPr>
            </w:pPr>
          </w:p>
        </w:tc>
      </w:tr>
      <w:tr w:rsidR="0013208D" w:rsidRPr="00935195" w14:paraId="1E992DDA" w14:textId="77777777" w:rsidTr="0069736C">
        <w:trPr>
          <w:trHeight w:val="521"/>
        </w:trPr>
        <w:tc>
          <w:tcPr>
            <w:tcW w:w="1732" w:type="dxa"/>
            <w:tcBorders>
              <w:top w:val="nil"/>
              <w:bottom w:val="single" w:sz="4" w:space="0" w:color="auto"/>
            </w:tcBorders>
          </w:tcPr>
          <w:p w14:paraId="1156832F" w14:textId="77777777" w:rsidR="0013208D" w:rsidRPr="00935195" w:rsidRDefault="0013208D" w:rsidP="0013208D">
            <w:pPr>
              <w:spacing w:line="360" w:lineRule="auto"/>
              <w:rPr>
                <w:rFonts w:ascii="Times New Roman" w:hAnsi="Times New Roman" w:cs="Times New Roman"/>
                <w:b/>
                <w:i/>
                <w:sz w:val="20"/>
                <w:szCs w:val="20"/>
              </w:rPr>
            </w:pPr>
          </w:p>
        </w:tc>
        <w:tc>
          <w:tcPr>
            <w:tcW w:w="1953" w:type="dxa"/>
            <w:tcBorders>
              <w:top w:val="nil"/>
              <w:bottom w:val="single" w:sz="4" w:space="0" w:color="auto"/>
            </w:tcBorders>
          </w:tcPr>
          <w:p w14:paraId="3EF35C38" w14:textId="77777777" w:rsidR="0013208D" w:rsidRPr="00935195" w:rsidRDefault="0013208D" w:rsidP="0013208D">
            <w:pPr>
              <w:spacing w:line="360" w:lineRule="auto"/>
              <w:rPr>
                <w:rFonts w:ascii="Times New Roman" w:hAnsi="Times New Roman" w:cs="Times New Roman"/>
                <w:b/>
                <w:bCs/>
                <w:sz w:val="20"/>
                <w:szCs w:val="20"/>
              </w:rPr>
            </w:pPr>
            <w:proofErr w:type="spellStart"/>
            <w:r w:rsidRPr="00935195">
              <w:rPr>
                <w:rFonts w:ascii="Times New Roman" w:hAnsi="Times New Roman" w:cs="Times New Roman"/>
                <w:b/>
                <w:bCs/>
                <w:i/>
                <w:iCs/>
                <w:sz w:val="20"/>
                <w:szCs w:val="20"/>
              </w:rPr>
              <w:t>Oochoristica</w:t>
            </w:r>
            <w:proofErr w:type="spellEnd"/>
            <w:r w:rsidRPr="00935195">
              <w:rPr>
                <w:rFonts w:ascii="Times New Roman" w:hAnsi="Times New Roman" w:cs="Times New Roman"/>
                <w:b/>
                <w:bCs/>
                <w:i/>
                <w:iCs/>
                <w:sz w:val="20"/>
                <w:szCs w:val="20"/>
              </w:rPr>
              <w:t xml:space="preserve"> </w:t>
            </w:r>
            <w:proofErr w:type="spellStart"/>
            <w:r w:rsidRPr="00935195">
              <w:rPr>
                <w:rFonts w:ascii="Times New Roman" w:hAnsi="Times New Roman" w:cs="Times New Roman"/>
                <w:b/>
                <w:bCs/>
                <w:i/>
                <w:iCs/>
                <w:sz w:val="20"/>
                <w:szCs w:val="20"/>
              </w:rPr>
              <w:t>javaensis</w:t>
            </w:r>
            <w:proofErr w:type="spellEnd"/>
          </w:p>
        </w:tc>
        <w:tc>
          <w:tcPr>
            <w:tcW w:w="1211" w:type="dxa"/>
            <w:tcBorders>
              <w:top w:val="nil"/>
              <w:bottom w:val="single" w:sz="4" w:space="0" w:color="auto"/>
            </w:tcBorders>
          </w:tcPr>
          <w:p w14:paraId="1925A863"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nil"/>
              <w:bottom w:val="single" w:sz="4" w:space="0" w:color="auto"/>
            </w:tcBorders>
          </w:tcPr>
          <w:p w14:paraId="54B9A1D9" w14:textId="6CF33F2F" w:rsidR="0013208D" w:rsidRPr="00935195" w:rsidRDefault="00A05C7D" w:rsidP="0013208D">
            <w:pPr>
              <w:spacing w:line="360" w:lineRule="auto"/>
              <w:rPr>
                <w:rFonts w:ascii="Times New Roman" w:hAnsi="Times New Roman" w:cs="Times New Roman"/>
                <w:sz w:val="20"/>
                <w:szCs w:val="20"/>
              </w:rPr>
            </w:pPr>
            <w:r>
              <w:rPr>
                <w:rFonts w:ascii="Times New Roman" w:hAnsi="Times New Roman" w:cs="Times New Roman"/>
                <w:sz w:val="20"/>
                <w:szCs w:val="20"/>
              </w:rPr>
              <w:t>108</w:t>
            </w:r>
            <w:r w:rsidR="0013208D" w:rsidRPr="00935195">
              <w:rPr>
                <w:rFonts w:ascii="Times New Roman" w:hAnsi="Times New Roman" w:cs="Times New Roman"/>
                <w:sz w:val="20"/>
                <w:szCs w:val="20"/>
              </w:rPr>
              <w:t xml:space="preserve"> (30.0)</w:t>
            </w:r>
          </w:p>
        </w:tc>
        <w:tc>
          <w:tcPr>
            <w:tcW w:w="1249" w:type="dxa"/>
            <w:tcBorders>
              <w:top w:val="nil"/>
              <w:bottom w:val="single" w:sz="4" w:space="0" w:color="auto"/>
            </w:tcBorders>
          </w:tcPr>
          <w:p w14:paraId="7082F166" w14:textId="5B254A9F" w:rsidR="0013208D" w:rsidRPr="00935195" w:rsidRDefault="00572F21" w:rsidP="0013208D">
            <w:pPr>
              <w:spacing w:line="360" w:lineRule="auto"/>
              <w:rPr>
                <w:rFonts w:ascii="Times New Roman" w:hAnsi="Times New Roman" w:cs="Times New Roman"/>
                <w:sz w:val="20"/>
                <w:szCs w:val="20"/>
              </w:rPr>
            </w:pPr>
            <w:r>
              <w:rPr>
                <w:rFonts w:ascii="Times New Roman" w:hAnsi="Times New Roman" w:cs="Times New Roman"/>
                <w:sz w:val="20"/>
                <w:szCs w:val="20"/>
              </w:rPr>
              <w:t>258</w:t>
            </w:r>
          </w:p>
        </w:tc>
        <w:tc>
          <w:tcPr>
            <w:tcW w:w="1144" w:type="dxa"/>
            <w:tcBorders>
              <w:top w:val="nil"/>
              <w:bottom w:val="single" w:sz="4" w:space="0" w:color="auto"/>
            </w:tcBorders>
          </w:tcPr>
          <w:p w14:paraId="6A73C1A6"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2.45±0.15</w:t>
            </w:r>
          </w:p>
        </w:tc>
        <w:tc>
          <w:tcPr>
            <w:tcW w:w="1188" w:type="dxa"/>
            <w:tcBorders>
              <w:top w:val="nil"/>
              <w:bottom w:val="single" w:sz="4" w:space="0" w:color="auto"/>
            </w:tcBorders>
          </w:tcPr>
          <w:p w14:paraId="75D8F736" w14:textId="77777777" w:rsidR="0013208D" w:rsidRPr="00935195" w:rsidRDefault="0013208D" w:rsidP="0013208D">
            <w:pPr>
              <w:spacing w:line="360" w:lineRule="auto"/>
              <w:rPr>
                <w:rFonts w:ascii="Times New Roman" w:hAnsi="Times New Roman" w:cs="Times New Roman"/>
                <w:sz w:val="20"/>
                <w:szCs w:val="20"/>
              </w:rPr>
            </w:pPr>
          </w:p>
        </w:tc>
        <w:tc>
          <w:tcPr>
            <w:tcW w:w="636" w:type="dxa"/>
            <w:tcBorders>
              <w:top w:val="nil"/>
              <w:bottom w:val="single" w:sz="4" w:space="0" w:color="auto"/>
            </w:tcBorders>
          </w:tcPr>
          <w:p w14:paraId="1F90C0C4" w14:textId="77777777" w:rsidR="0013208D" w:rsidRPr="00935195" w:rsidRDefault="0013208D" w:rsidP="0013208D">
            <w:pPr>
              <w:spacing w:line="360" w:lineRule="auto"/>
              <w:rPr>
                <w:rFonts w:ascii="Times New Roman" w:hAnsi="Times New Roman" w:cs="Times New Roman"/>
                <w:sz w:val="20"/>
                <w:szCs w:val="20"/>
              </w:rPr>
            </w:pPr>
          </w:p>
        </w:tc>
        <w:tc>
          <w:tcPr>
            <w:tcW w:w="746" w:type="dxa"/>
            <w:tcBorders>
              <w:top w:val="nil"/>
              <w:bottom w:val="single" w:sz="4" w:space="0" w:color="auto"/>
            </w:tcBorders>
          </w:tcPr>
          <w:p w14:paraId="0F3FD348" w14:textId="77777777" w:rsidR="0013208D" w:rsidRPr="00935195" w:rsidRDefault="0013208D" w:rsidP="0013208D">
            <w:pPr>
              <w:spacing w:line="360" w:lineRule="auto"/>
              <w:rPr>
                <w:rFonts w:ascii="Times New Roman" w:hAnsi="Times New Roman" w:cs="Times New Roman"/>
                <w:sz w:val="20"/>
                <w:szCs w:val="20"/>
              </w:rPr>
            </w:pPr>
          </w:p>
        </w:tc>
      </w:tr>
      <w:tr w:rsidR="0069736C" w:rsidRPr="00935195" w14:paraId="45CE886C" w14:textId="77777777" w:rsidTr="0069736C">
        <w:trPr>
          <w:trHeight w:val="521"/>
        </w:trPr>
        <w:tc>
          <w:tcPr>
            <w:tcW w:w="1732" w:type="dxa"/>
            <w:tcBorders>
              <w:top w:val="single" w:sz="4" w:space="0" w:color="auto"/>
            </w:tcBorders>
          </w:tcPr>
          <w:p w14:paraId="7580BC9D" w14:textId="77777777" w:rsidR="0069736C" w:rsidRPr="00935195" w:rsidRDefault="0069736C" w:rsidP="0069736C">
            <w:pPr>
              <w:spacing w:line="360" w:lineRule="auto"/>
              <w:rPr>
                <w:rFonts w:ascii="Times New Roman" w:hAnsi="Times New Roman" w:cs="Times New Roman"/>
                <w:b/>
                <w:iCs/>
                <w:sz w:val="20"/>
                <w:szCs w:val="20"/>
              </w:rPr>
            </w:pPr>
            <w:r w:rsidRPr="00935195">
              <w:rPr>
                <w:rFonts w:ascii="Times New Roman" w:hAnsi="Times New Roman" w:cs="Times New Roman"/>
                <w:b/>
                <w:iCs/>
                <w:sz w:val="20"/>
                <w:szCs w:val="20"/>
              </w:rPr>
              <w:t>Ectoparasites</w:t>
            </w:r>
          </w:p>
        </w:tc>
        <w:tc>
          <w:tcPr>
            <w:tcW w:w="1953" w:type="dxa"/>
            <w:tcBorders>
              <w:top w:val="single" w:sz="4" w:space="0" w:color="auto"/>
            </w:tcBorders>
          </w:tcPr>
          <w:p w14:paraId="66D0CA9E" w14:textId="77777777" w:rsidR="0069736C" w:rsidRPr="00935195" w:rsidRDefault="0069736C" w:rsidP="0069736C">
            <w:pPr>
              <w:spacing w:line="360" w:lineRule="auto"/>
              <w:rPr>
                <w:rFonts w:ascii="Times New Roman" w:hAnsi="Times New Roman" w:cs="Times New Roman"/>
                <w:b/>
                <w:iCs/>
                <w:sz w:val="20"/>
                <w:szCs w:val="20"/>
              </w:rPr>
            </w:pPr>
            <w:r w:rsidRPr="00935195">
              <w:rPr>
                <w:rFonts w:ascii="Times New Roman" w:hAnsi="Times New Roman" w:cs="Times New Roman"/>
                <w:b/>
                <w:i/>
                <w:sz w:val="20"/>
                <w:szCs w:val="20"/>
              </w:rPr>
              <w:t xml:space="preserve">Argas </w:t>
            </w:r>
            <w:r w:rsidRPr="00935195">
              <w:rPr>
                <w:rFonts w:ascii="Times New Roman" w:hAnsi="Times New Roman" w:cs="Times New Roman"/>
                <w:b/>
                <w:iCs/>
                <w:sz w:val="20"/>
                <w:szCs w:val="20"/>
              </w:rPr>
              <w:t>sp.</w:t>
            </w:r>
          </w:p>
        </w:tc>
        <w:tc>
          <w:tcPr>
            <w:tcW w:w="1211" w:type="dxa"/>
            <w:tcBorders>
              <w:top w:val="single" w:sz="4" w:space="0" w:color="auto"/>
            </w:tcBorders>
          </w:tcPr>
          <w:p w14:paraId="72FA0BB4" w14:textId="77777777"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single" w:sz="4" w:space="0" w:color="auto"/>
            </w:tcBorders>
          </w:tcPr>
          <w:p w14:paraId="7D9FDF57" w14:textId="23D89E8E" w:rsidR="0069736C" w:rsidRPr="00935195" w:rsidRDefault="007479E5" w:rsidP="0069736C">
            <w:pPr>
              <w:spacing w:line="360" w:lineRule="auto"/>
              <w:rPr>
                <w:rFonts w:ascii="Times New Roman" w:hAnsi="Times New Roman" w:cs="Times New Roman"/>
                <w:sz w:val="20"/>
                <w:szCs w:val="20"/>
              </w:rPr>
            </w:pPr>
            <w:r>
              <w:rPr>
                <w:rFonts w:ascii="Times New Roman" w:hAnsi="Times New Roman" w:cs="Times New Roman"/>
                <w:sz w:val="20"/>
                <w:szCs w:val="20"/>
              </w:rPr>
              <w:t>78</w:t>
            </w:r>
            <w:r w:rsidR="0069736C" w:rsidRPr="00935195">
              <w:rPr>
                <w:rFonts w:ascii="Times New Roman" w:hAnsi="Times New Roman" w:cs="Times New Roman"/>
                <w:sz w:val="20"/>
                <w:szCs w:val="20"/>
              </w:rPr>
              <w:t xml:space="preserve"> (21.7)</w:t>
            </w:r>
          </w:p>
        </w:tc>
        <w:tc>
          <w:tcPr>
            <w:tcW w:w="1249" w:type="dxa"/>
            <w:tcBorders>
              <w:top w:val="single" w:sz="4" w:space="0" w:color="auto"/>
            </w:tcBorders>
          </w:tcPr>
          <w:p w14:paraId="7947FC9F" w14:textId="5961A3E9" w:rsidR="0069736C" w:rsidRPr="00935195" w:rsidRDefault="00332D83" w:rsidP="0069736C">
            <w:pPr>
              <w:spacing w:line="360" w:lineRule="auto"/>
              <w:rPr>
                <w:rFonts w:ascii="Times New Roman" w:hAnsi="Times New Roman" w:cs="Times New Roman"/>
                <w:sz w:val="20"/>
                <w:szCs w:val="20"/>
              </w:rPr>
            </w:pPr>
            <w:r>
              <w:rPr>
                <w:rFonts w:ascii="Times New Roman" w:hAnsi="Times New Roman" w:cs="Times New Roman"/>
                <w:sz w:val="20"/>
                <w:szCs w:val="20"/>
              </w:rPr>
              <w:t>174</w:t>
            </w:r>
          </w:p>
        </w:tc>
        <w:tc>
          <w:tcPr>
            <w:tcW w:w="1144" w:type="dxa"/>
            <w:tcBorders>
              <w:top w:val="single" w:sz="4" w:space="0" w:color="auto"/>
            </w:tcBorders>
          </w:tcPr>
          <w:p w14:paraId="59B34EE1" w14:textId="4F875975"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2.30±0.19</w:t>
            </w:r>
          </w:p>
        </w:tc>
        <w:tc>
          <w:tcPr>
            <w:tcW w:w="1188" w:type="dxa"/>
            <w:tcBorders>
              <w:top w:val="single" w:sz="4" w:space="0" w:color="auto"/>
            </w:tcBorders>
          </w:tcPr>
          <w:p w14:paraId="4EE5F5F7" w14:textId="54667B0E" w:rsidR="0069736C" w:rsidRPr="00935195" w:rsidRDefault="0069736C" w:rsidP="0069736C">
            <w:pPr>
              <w:spacing w:line="360" w:lineRule="auto"/>
              <w:rPr>
                <w:rFonts w:ascii="Times New Roman" w:hAnsi="Times New Roman" w:cs="Times New Roman"/>
                <w:sz w:val="20"/>
                <w:szCs w:val="20"/>
              </w:rPr>
            </w:pPr>
            <w:r>
              <w:rPr>
                <w:rFonts w:ascii="Times New Roman" w:hAnsi="Times New Roman" w:cs="Times New Roman"/>
                <w:sz w:val="20"/>
                <w:szCs w:val="20"/>
              </w:rPr>
              <w:t>6.01</w:t>
            </w:r>
          </w:p>
        </w:tc>
        <w:tc>
          <w:tcPr>
            <w:tcW w:w="636" w:type="dxa"/>
            <w:tcBorders>
              <w:top w:val="single" w:sz="4" w:space="0" w:color="auto"/>
            </w:tcBorders>
          </w:tcPr>
          <w:p w14:paraId="6719D19B" w14:textId="7473F600" w:rsidR="0069736C" w:rsidRPr="00935195" w:rsidRDefault="0069736C" w:rsidP="0069736C">
            <w:pPr>
              <w:spacing w:line="360" w:lineRule="auto"/>
              <w:rPr>
                <w:rFonts w:ascii="Times New Roman" w:hAnsi="Times New Roman" w:cs="Times New Roman"/>
                <w:sz w:val="20"/>
                <w:szCs w:val="20"/>
              </w:rPr>
            </w:pPr>
            <w:r>
              <w:rPr>
                <w:rFonts w:ascii="Times New Roman" w:hAnsi="Times New Roman" w:cs="Times New Roman"/>
                <w:sz w:val="20"/>
                <w:szCs w:val="20"/>
              </w:rPr>
              <w:t>2</w:t>
            </w:r>
          </w:p>
        </w:tc>
        <w:tc>
          <w:tcPr>
            <w:tcW w:w="746" w:type="dxa"/>
            <w:tcBorders>
              <w:top w:val="single" w:sz="4" w:space="0" w:color="auto"/>
            </w:tcBorders>
          </w:tcPr>
          <w:p w14:paraId="648B0F15" w14:textId="1FB14EFF" w:rsidR="0069736C" w:rsidRPr="00935195" w:rsidRDefault="0069736C" w:rsidP="0069736C">
            <w:pPr>
              <w:spacing w:line="360" w:lineRule="auto"/>
              <w:rPr>
                <w:rFonts w:ascii="Times New Roman" w:hAnsi="Times New Roman" w:cs="Times New Roman"/>
                <w:sz w:val="20"/>
                <w:szCs w:val="20"/>
              </w:rPr>
            </w:pPr>
          </w:p>
        </w:tc>
      </w:tr>
      <w:tr w:rsidR="0069736C" w:rsidRPr="00935195" w14:paraId="11FD04DC" w14:textId="77777777" w:rsidTr="0069736C">
        <w:trPr>
          <w:trHeight w:val="521"/>
        </w:trPr>
        <w:tc>
          <w:tcPr>
            <w:tcW w:w="1732" w:type="dxa"/>
          </w:tcPr>
          <w:p w14:paraId="1F547160" w14:textId="77777777" w:rsidR="0069736C" w:rsidRPr="00935195" w:rsidRDefault="0069736C" w:rsidP="0069736C">
            <w:pPr>
              <w:spacing w:line="360" w:lineRule="auto"/>
              <w:rPr>
                <w:rFonts w:ascii="Times New Roman" w:hAnsi="Times New Roman" w:cs="Times New Roman"/>
                <w:b/>
                <w:i/>
                <w:sz w:val="20"/>
                <w:szCs w:val="20"/>
              </w:rPr>
            </w:pPr>
          </w:p>
        </w:tc>
        <w:tc>
          <w:tcPr>
            <w:tcW w:w="1953" w:type="dxa"/>
          </w:tcPr>
          <w:p w14:paraId="058E3710" w14:textId="77777777" w:rsidR="0069736C" w:rsidRPr="00935195" w:rsidRDefault="0069736C" w:rsidP="0069736C">
            <w:pPr>
              <w:spacing w:line="360" w:lineRule="auto"/>
              <w:rPr>
                <w:rFonts w:ascii="Times New Roman" w:hAnsi="Times New Roman" w:cs="Times New Roman"/>
                <w:b/>
                <w:i/>
                <w:sz w:val="20"/>
                <w:szCs w:val="20"/>
              </w:rPr>
            </w:pPr>
            <w:proofErr w:type="spellStart"/>
            <w:r w:rsidRPr="00935195">
              <w:rPr>
                <w:rFonts w:ascii="Times New Roman" w:hAnsi="Times New Roman" w:cs="Times New Roman"/>
                <w:b/>
                <w:i/>
                <w:sz w:val="20"/>
                <w:szCs w:val="20"/>
              </w:rPr>
              <w:t>Trombicula</w:t>
            </w:r>
            <w:proofErr w:type="spellEnd"/>
            <w:r w:rsidRPr="00935195">
              <w:rPr>
                <w:rFonts w:ascii="Times New Roman" w:hAnsi="Times New Roman" w:cs="Times New Roman"/>
                <w:b/>
                <w:i/>
                <w:sz w:val="20"/>
                <w:szCs w:val="20"/>
              </w:rPr>
              <w:t xml:space="preserve"> sp.</w:t>
            </w:r>
          </w:p>
        </w:tc>
        <w:tc>
          <w:tcPr>
            <w:tcW w:w="1211" w:type="dxa"/>
          </w:tcPr>
          <w:p w14:paraId="3BE3035B" w14:textId="77777777"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Pr>
          <w:p w14:paraId="0F0489C9" w14:textId="6D6ABA9D" w:rsidR="0069736C" w:rsidRPr="00935195" w:rsidRDefault="007479E5" w:rsidP="0069736C">
            <w:pPr>
              <w:spacing w:line="360" w:lineRule="auto"/>
              <w:rPr>
                <w:rFonts w:ascii="Times New Roman" w:hAnsi="Times New Roman" w:cs="Times New Roman"/>
                <w:sz w:val="20"/>
                <w:szCs w:val="20"/>
              </w:rPr>
            </w:pPr>
            <w:r>
              <w:rPr>
                <w:rFonts w:ascii="Times New Roman" w:hAnsi="Times New Roman" w:cs="Times New Roman"/>
                <w:sz w:val="20"/>
                <w:szCs w:val="20"/>
              </w:rPr>
              <w:t>129</w:t>
            </w:r>
            <w:r w:rsidR="0069736C" w:rsidRPr="00935195">
              <w:rPr>
                <w:rFonts w:ascii="Times New Roman" w:hAnsi="Times New Roman" w:cs="Times New Roman"/>
                <w:sz w:val="20"/>
                <w:szCs w:val="20"/>
              </w:rPr>
              <w:t xml:space="preserve"> (35.8)</w:t>
            </w:r>
          </w:p>
        </w:tc>
        <w:tc>
          <w:tcPr>
            <w:tcW w:w="1249" w:type="dxa"/>
          </w:tcPr>
          <w:p w14:paraId="3C26A1B0" w14:textId="5D475D2C" w:rsidR="0069736C" w:rsidRPr="00935195" w:rsidRDefault="00332D83" w:rsidP="0069736C">
            <w:pPr>
              <w:spacing w:line="360" w:lineRule="auto"/>
              <w:rPr>
                <w:rFonts w:ascii="Times New Roman" w:hAnsi="Times New Roman" w:cs="Times New Roman"/>
                <w:sz w:val="20"/>
                <w:szCs w:val="20"/>
              </w:rPr>
            </w:pPr>
            <w:r>
              <w:rPr>
                <w:rFonts w:ascii="Times New Roman" w:hAnsi="Times New Roman" w:cs="Times New Roman"/>
                <w:sz w:val="20"/>
                <w:szCs w:val="20"/>
              </w:rPr>
              <w:t>363</w:t>
            </w:r>
          </w:p>
        </w:tc>
        <w:tc>
          <w:tcPr>
            <w:tcW w:w="1144" w:type="dxa"/>
          </w:tcPr>
          <w:p w14:paraId="3115A339" w14:textId="3F91FB25"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2.30±0.21</w:t>
            </w:r>
          </w:p>
        </w:tc>
        <w:tc>
          <w:tcPr>
            <w:tcW w:w="1188" w:type="dxa"/>
          </w:tcPr>
          <w:p w14:paraId="262383B9" w14:textId="431425F9" w:rsidR="0069736C" w:rsidRPr="00935195" w:rsidRDefault="0069736C" w:rsidP="0069736C">
            <w:pPr>
              <w:spacing w:line="360" w:lineRule="auto"/>
              <w:rPr>
                <w:rFonts w:ascii="Times New Roman" w:hAnsi="Times New Roman" w:cs="Times New Roman"/>
                <w:sz w:val="20"/>
                <w:szCs w:val="20"/>
              </w:rPr>
            </w:pPr>
          </w:p>
        </w:tc>
        <w:tc>
          <w:tcPr>
            <w:tcW w:w="636" w:type="dxa"/>
          </w:tcPr>
          <w:p w14:paraId="3B8104A8" w14:textId="77777777" w:rsidR="0069736C" w:rsidRPr="00935195" w:rsidRDefault="0069736C" w:rsidP="0069736C">
            <w:pPr>
              <w:spacing w:line="360" w:lineRule="auto"/>
              <w:rPr>
                <w:rFonts w:ascii="Times New Roman" w:hAnsi="Times New Roman" w:cs="Times New Roman"/>
                <w:sz w:val="20"/>
                <w:szCs w:val="20"/>
              </w:rPr>
            </w:pPr>
          </w:p>
        </w:tc>
        <w:tc>
          <w:tcPr>
            <w:tcW w:w="746" w:type="dxa"/>
          </w:tcPr>
          <w:p w14:paraId="5F9C8090" w14:textId="70303CD0" w:rsidR="0069736C" w:rsidRPr="00935195" w:rsidRDefault="0069736C" w:rsidP="0069736C">
            <w:pPr>
              <w:spacing w:line="360" w:lineRule="auto"/>
              <w:rPr>
                <w:rFonts w:ascii="Times New Roman" w:hAnsi="Times New Roman" w:cs="Times New Roman"/>
                <w:sz w:val="20"/>
                <w:szCs w:val="20"/>
              </w:rPr>
            </w:pPr>
          </w:p>
        </w:tc>
      </w:tr>
      <w:tr w:rsidR="0069736C" w:rsidRPr="00935195" w14:paraId="07FF2E37" w14:textId="77777777" w:rsidTr="0069736C">
        <w:trPr>
          <w:trHeight w:val="521"/>
        </w:trPr>
        <w:tc>
          <w:tcPr>
            <w:tcW w:w="1732" w:type="dxa"/>
          </w:tcPr>
          <w:p w14:paraId="32B018A8" w14:textId="77777777" w:rsidR="0069736C" w:rsidRPr="00935195" w:rsidRDefault="0069736C" w:rsidP="0069736C">
            <w:pPr>
              <w:spacing w:line="360" w:lineRule="auto"/>
              <w:rPr>
                <w:rFonts w:ascii="Times New Roman" w:hAnsi="Times New Roman" w:cs="Times New Roman"/>
                <w:b/>
                <w:i/>
                <w:sz w:val="20"/>
                <w:szCs w:val="20"/>
              </w:rPr>
            </w:pPr>
          </w:p>
        </w:tc>
        <w:tc>
          <w:tcPr>
            <w:tcW w:w="1953" w:type="dxa"/>
          </w:tcPr>
          <w:p w14:paraId="28AEA95E" w14:textId="77777777" w:rsidR="0069736C" w:rsidRPr="00935195" w:rsidRDefault="0069736C" w:rsidP="0069736C">
            <w:pPr>
              <w:spacing w:line="360" w:lineRule="auto"/>
              <w:rPr>
                <w:rFonts w:ascii="Times New Roman" w:hAnsi="Times New Roman" w:cs="Times New Roman"/>
                <w:b/>
                <w:i/>
                <w:sz w:val="20"/>
                <w:szCs w:val="20"/>
              </w:rPr>
            </w:pPr>
            <w:proofErr w:type="spellStart"/>
            <w:r w:rsidRPr="00935195">
              <w:rPr>
                <w:rFonts w:ascii="Times New Roman" w:hAnsi="Times New Roman" w:cs="Times New Roman"/>
                <w:b/>
                <w:i/>
                <w:sz w:val="20"/>
                <w:szCs w:val="20"/>
              </w:rPr>
              <w:t>Gekobia</w:t>
            </w:r>
            <w:proofErr w:type="spellEnd"/>
            <w:r w:rsidRPr="00935195">
              <w:rPr>
                <w:rFonts w:ascii="Times New Roman" w:hAnsi="Times New Roman" w:cs="Times New Roman"/>
                <w:b/>
                <w:i/>
                <w:sz w:val="20"/>
                <w:szCs w:val="20"/>
              </w:rPr>
              <w:t xml:space="preserve"> sp.</w:t>
            </w:r>
          </w:p>
        </w:tc>
        <w:tc>
          <w:tcPr>
            <w:tcW w:w="1211" w:type="dxa"/>
          </w:tcPr>
          <w:p w14:paraId="4FA447CD" w14:textId="77777777"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Pr>
          <w:p w14:paraId="6C635657" w14:textId="37F9D4E4" w:rsidR="0069736C" w:rsidRPr="00935195" w:rsidRDefault="007479E5" w:rsidP="0069736C">
            <w:pPr>
              <w:spacing w:line="360" w:lineRule="auto"/>
              <w:rPr>
                <w:rFonts w:ascii="Times New Roman" w:hAnsi="Times New Roman" w:cs="Times New Roman"/>
                <w:sz w:val="20"/>
                <w:szCs w:val="20"/>
              </w:rPr>
            </w:pPr>
            <w:r>
              <w:rPr>
                <w:rFonts w:ascii="Times New Roman" w:hAnsi="Times New Roman" w:cs="Times New Roman"/>
                <w:sz w:val="20"/>
                <w:szCs w:val="20"/>
              </w:rPr>
              <w:t>96</w:t>
            </w:r>
            <w:r w:rsidR="0069736C" w:rsidRPr="00935195">
              <w:rPr>
                <w:rFonts w:ascii="Times New Roman" w:hAnsi="Times New Roman" w:cs="Times New Roman"/>
                <w:sz w:val="20"/>
                <w:szCs w:val="20"/>
              </w:rPr>
              <w:t xml:space="preserve"> (26.7)</w:t>
            </w:r>
          </w:p>
        </w:tc>
        <w:tc>
          <w:tcPr>
            <w:tcW w:w="1249" w:type="dxa"/>
          </w:tcPr>
          <w:p w14:paraId="39F443C3" w14:textId="1376C71F" w:rsidR="0069736C" w:rsidRPr="00935195" w:rsidRDefault="00332D83" w:rsidP="0069736C">
            <w:pPr>
              <w:spacing w:line="360" w:lineRule="auto"/>
              <w:rPr>
                <w:rFonts w:ascii="Times New Roman" w:hAnsi="Times New Roman" w:cs="Times New Roman"/>
                <w:sz w:val="20"/>
                <w:szCs w:val="20"/>
              </w:rPr>
            </w:pPr>
            <w:r>
              <w:rPr>
                <w:rFonts w:ascii="Times New Roman" w:hAnsi="Times New Roman" w:cs="Times New Roman"/>
                <w:sz w:val="20"/>
                <w:szCs w:val="20"/>
              </w:rPr>
              <w:t>303</w:t>
            </w:r>
          </w:p>
        </w:tc>
        <w:tc>
          <w:tcPr>
            <w:tcW w:w="1144" w:type="dxa"/>
          </w:tcPr>
          <w:p w14:paraId="6AD868ED" w14:textId="21A5B4D6"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3.20±0.36</w:t>
            </w:r>
          </w:p>
        </w:tc>
        <w:tc>
          <w:tcPr>
            <w:tcW w:w="1188" w:type="dxa"/>
          </w:tcPr>
          <w:p w14:paraId="0B3E4B2E" w14:textId="7701874A" w:rsidR="0069736C" w:rsidRPr="00935195" w:rsidRDefault="0069736C" w:rsidP="0069736C">
            <w:pPr>
              <w:spacing w:line="360" w:lineRule="auto"/>
              <w:rPr>
                <w:rFonts w:ascii="Times New Roman" w:hAnsi="Times New Roman" w:cs="Times New Roman"/>
                <w:sz w:val="20"/>
                <w:szCs w:val="20"/>
              </w:rPr>
            </w:pPr>
          </w:p>
        </w:tc>
        <w:tc>
          <w:tcPr>
            <w:tcW w:w="636" w:type="dxa"/>
          </w:tcPr>
          <w:p w14:paraId="6FD6D995" w14:textId="77777777" w:rsidR="0069736C" w:rsidRPr="00935195" w:rsidRDefault="0069736C" w:rsidP="0069736C">
            <w:pPr>
              <w:spacing w:line="360" w:lineRule="auto"/>
              <w:rPr>
                <w:rFonts w:ascii="Times New Roman" w:hAnsi="Times New Roman" w:cs="Times New Roman"/>
                <w:sz w:val="20"/>
                <w:szCs w:val="20"/>
              </w:rPr>
            </w:pPr>
          </w:p>
        </w:tc>
        <w:tc>
          <w:tcPr>
            <w:tcW w:w="746" w:type="dxa"/>
          </w:tcPr>
          <w:p w14:paraId="206619F9" w14:textId="0599EFE7" w:rsidR="0069736C" w:rsidRPr="00935195" w:rsidRDefault="0069736C" w:rsidP="0069736C">
            <w:pPr>
              <w:spacing w:line="360" w:lineRule="auto"/>
              <w:rPr>
                <w:rFonts w:ascii="Times New Roman" w:hAnsi="Times New Roman" w:cs="Times New Roman"/>
                <w:sz w:val="20"/>
                <w:szCs w:val="20"/>
              </w:rPr>
            </w:pPr>
          </w:p>
        </w:tc>
      </w:tr>
    </w:tbl>
    <w:bookmarkEnd w:id="4"/>
    <w:p w14:paraId="4167F418" w14:textId="77777777" w:rsidR="0013208D" w:rsidRPr="00254BAE" w:rsidRDefault="0013208D" w:rsidP="0013208D">
      <w:pPr>
        <w:spacing w:line="240" w:lineRule="auto"/>
        <w:jc w:val="both"/>
        <w:rPr>
          <w:rFonts w:ascii="Times New Roman" w:hAnsi="Times New Roman" w:cs="Times New Roman"/>
          <w:i/>
          <w:sz w:val="24"/>
          <w:szCs w:val="24"/>
        </w:rPr>
      </w:pPr>
      <w:r>
        <w:rPr>
          <w:rFonts w:ascii="Times New Roman" w:hAnsi="Times New Roman" w:cs="Times New Roman"/>
          <w:b/>
          <w:sz w:val="24"/>
          <w:szCs w:val="24"/>
        </w:rPr>
        <w:t>3.4</w:t>
      </w:r>
      <w:r>
        <w:rPr>
          <w:rFonts w:ascii="Times New Roman" w:hAnsi="Times New Roman" w:cs="Times New Roman"/>
          <w:b/>
          <w:sz w:val="24"/>
          <w:szCs w:val="24"/>
        </w:rPr>
        <w:tab/>
      </w:r>
      <w:r w:rsidRPr="00254BAE">
        <w:rPr>
          <w:rFonts w:ascii="Times New Roman" w:hAnsi="Times New Roman" w:cs="Times New Roman"/>
          <w:b/>
          <w:sz w:val="24"/>
          <w:szCs w:val="24"/>
        </w:rPr>
        <w:t xml:space="preserve">Prevalence of Parasites in Relation to Sex of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p>
    <w:p w14:paraId="4C0C1283" w14:textId="25CA8B59" w:rsidR="0013208D" w:rsidRDefault="00740D07" w:rsidP="0013208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13208D">
        <w:rPr>
          <w:rFonts w:ascii="Times New Roman" w:hAnsi="Times New Roman" w:cs="Times New Roman"/>
          <w:sz w:val="24"/>
          <w:szCs w:val="24"/>
        </w:rPr>
        <w:t xml:space="preserve"> 3</w:t>
      </w:r>
      <w:proofErr w:type="gramEnd"/>
      <w:r w:rsidR="0013208D">
        <w:rPr>
          <w:rFonts w:ascii="Times New Roman" w:hAnsi="Times New Roman" w:cs="Times New Roman"/>
          <w:sz w:val="24"/>
          <w:szCs w:val="24"/>
        </w:rPr>
        <w:t xml:space="preserve"> </w:t>
      </w:r>
      <w:r w:rsidR="0013208D" w:rsidRPr="00254BAE">
        <w:rPr>
          <w:rFonts w:ascii="Times New Roman" w:hAnsi="Times New Roman" w:cs="Times New Roman"/>
          <w:sz w:val="24"/>
          <w:szCs w:val="24"/>
        </w:rPr>
        <w:t xml:space="preserve">shows the prevalence of parasites in both male and female </w:t>
      </w:r>
      <w:r w:rsidR="0013208D" w:rsidRPr="00254BAE">
        <w:rPr>
          <w:rFonts w:ascii="Times New Roman" w:hAnsi="Times New Roman" w:cs="Times New Roman"/>
          <w:i/>
          <w:sz w:val="24"/>
          <w:szCs w:val="24"/>
        </w:rPr>
        <w:t xml:space="preserve">H. </w:t>
      </w:r>
      <w:proofErr w:type="spellStart"/>
      <w:r w:rsidR="0013208D" w:rsidRPr="00254BAE">
        <w:rPr>
          <w:rFonts w:ascii="Times New Roman" w:hAnsi="Times New Roman" w:cs="Times New Roman"/>
          <w:i/>
          <w:sz w:val="24"/>
          <w:szCs w:val="24"/>
        </w:rPr>
        <w:t>frenatus</w:t>
      </w:r>
      <w:proofErr w:type="spellEnd"/>
      <w:r w:rsidR="0013208D" w:rsidRPr="00254BAE">
        <w:rPr>
          <w:rFonts w:ascii="Times New Roman" w:hAnsi="Times New Roman" w:cs="Times New Roman"/>
          <w:i/>
          <w:sz w:val="24"/>
          <w:szCs w:val="24"/>
        </w:rPr>
        <w:t xml:space="preserve"> </w:t>
      </w:r>
      <w:r w:rsidR="0013208D" w:rsidRPr="00254BAE">
        <w:rPr>
          <w:rFonts w:ascii="Times New Roman" w:hAnsi="Times New Roman" w:cs="Times New Roman"/>
          <w:sz w:val="24"/>
          <w:szCs w:val="24"/>
        </w:rPr>
        <w:t>sampled from all the location. The result obtained showed that the overall prevalence in the study area was higher in male compared to female</w:t>
      </w:r>
      <w:r w:rsidR="0013208D">
        <w:rPr>
          <w:rFonts w:ascii="Times New Roman" w:hAnsi="Times New Roman" w:cs="Times New Roman"/>
          <w:sz w:val="24"/>
          <w:szCs w:val="24"/>
        </w:rPr>
        <w:t xml:space="preserve"> for both </w:t>
      </w:r>
      <w:proofErr w:type="spellStart"/>
      <w:r w:rsidR="0013208D">
        <w:rPr>
          <w:rFonts w:ascii="Times New Roman" w:hAnsi="Times New Roman" w:cs="Times New Roman"/>
          <w:sz w:val="24"/>
          <w:szCs w:val="24"/>
        </w:rPr>
        <w:t>ecto</w:t>
      </w:r>
      <w:proofErr w:type="spellEnd"/>
      <w:r w:rsidR="0013208D">
        <w:rPr>
          <w:rFonts w:ascii="Times New Roman" w:hAnsi="Times New Roman" w:cs="Times New Roman"/>
          <w:sz w:val="24"/>
          <w:szCs w:val="24"/>
        </w:rPr>
        <w:t>- and gastrointestinal parasites</w:t>
      </w:r>
      <w:r w:rsidR="0013208D" w:rsidRPr="00254BAE">
        <w:rPr>
          <w:rFonts w:ascii="Times New Roman" w:hAnsi="Times New Roman" w:cs="Times New Roman"/>
          <w:sz w:val="24"/>
          <w:szCs w:val="24"/>
        </w:rPr>
        <w:t xml:space="preserve">. </w:t>
      </w:r>
    </w:p>
    <w:p w14:paraId="4FC9FBE2" w14:textId="77777777" w:rsidR="00630CD3" w:rsidRDefault="00630CD3" w:rsidP="00630CD3">
      <w:pPr>
        <w:spacing w:line="360" w:lineRule="auto"/>
        <w:rPr>
          <w:rFonts w:ascii="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r>
      <w:r w:rsidRPr="00254BAE">
        <w:rPr>
          <w:rFonts w:ascii="Times New Roman" w:hAnsi="Times New Roman" w:cs="Times New Roman"/>
          <w:b/>
          <w:sz w:val="24"/>
          <w:szCs w:val="24"/>
        </w:rPr>
        <w:t xml:space="preserve">Distribution of </w:t>
      </w:r>
      <w:r>
        <w:rPr>
          <w:rFonts w:ascii="Times New Roman" w:hAnsi="Times New Roman" w:cs="Times New Roman"/>
          <w:b/>
          <w:sz w:val="24"/>
          <w:szCs w:val="24"/>
        </w:rPr>
        <w:t>Parasites</w:t>
      </w:r>
      <w:r w:rsidRPr="00254BAE">
        <w:rPr>
          <w:rFonts w:ascii="Times New Roman" w:hAnsi="Times New Roman" w:cs="Times New Roman"/>
          <w:b/>
          <w:sz w:val="24"/>
          <w:szCs w:val="24"/>
        </w:rPr>
        <w:t xml:space="preserve"> of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r w:rsidRPr="00254BAE">
        <w:rPr>
          <w:rFonts w:ascii="Times New Roman" w:hAnsi="Times New Roman" w:cs="Times New Roman"/>
          <w:b/>
          <w:i/>
          <w:sz w:val="24"/>
          <w:szCs w:val="24"/>
        </w:rPr>
        <w:t xml:space="preserve"> </w:t>
      </w:r>
      <w:r w:rsidRPr="00254BAE">
        <w:rPr>
          <w:rFonts w:ascii="Times New Roman" w:hAnsi="Times New Roman" w:cs="Times New Roman"/>
          <w:b/>
          <w:sz w:val="24"/>
          <w:szCs w:val="24"/>
        </w:rPr>
        <w:t>in Relation to</w:t>
      </w:r>
      <w:r>
        <w:rPr>
          <w:rFonts w:ascii="Times New Roman" w:hAnsi="Times New Roman" w:cs="Times New Roman"/>
          <w:b/>
          <w:sz w:val="24"/>
          <w:szCs w:val="24"/>
        </w:rPr>
        <w:t xml:space="preserve"> Predilection</w:t>
      </w:r>
      <w:r w:rsidRPr="00254BAE">
        <w:rPr>
          <w:rFonts w:ascii="Times New Roman" w:hAnsi="Times New Roman" w:cs="Times New Roman"/>
          <w:b/>
          <w:sz w:val="24"/>
          <w:szCs w:val="24"/>
        </w:rPr>
        <w:t xml:space="preserve"> sites </w:t>
      </w:r>
    </w:p>
    <w:p w14:paraId="12D0FA0D" w14:textId="4F5A1135" w:rsidR="00630CD3" w:rsidRPr="00E63CDE" w:rsidRDefault="00630CD3" w:rsidP="00FF1F00">
      <w:pPr>
        <w:spacing w:line="240" w:lineRule="auto"/>
        <w:jc w:val="both"/>
        <w:rPr>
          <w:rFonts w:ascii="Times New Roman" w:hAnsi="Times New Roman" w:cs="Times New Roman"/>
          <w:bCs/>
          <w:sz w:val="24"/>
          <w:szCs w:val="24"/>
        </w:rPr>
      </w:pPr>
      <w:r w:rsidRPr="00E63CDE">
        <w:rPr>
          <w:rFonts w:ascii="Times New Roman" w:hAnsi="Times New Roman" w:cs="Times New Roman"/>
          <w:bCs/>
          <w:sz w:val="24"/>
          <w:szCs w:val="24"/>
        </w:rPr>
        <w:t xml:space="preserve">Ectoparasites showed distinct site preferences (Figure </w:t>
      </w:r>
      <w:r w:rsidR="00B072D5">
        <w:rPr>
          <w:rFonts w:ascii="Times New Roman" w:hAnsi="Times New Roman" w:cs="Times New Roman"/>
          <w:bCs/>
          <w:sz w:val="24"/>
          <w:szCs w:val="24"/>
        </w:rPr>
        <w:t>3</w:t>
      </w:r>
      <w:r w:rsidRPr="00E63CDE">
        <w:rPr>
          <w:rFonts w:ascii="Times New Roman" w:hAnsi="Times New Roman" w:cs="Times New Roman"/>
          <w:bCs/>
          <w:sz w:val="24"/>
          <w:szCs w:val="24"/>
        </w:rPr>
        <w:t xml:space="preserve">). </w:t>
      </w:r>
      <w:proofErr w:type="spellStart"/>
      <w:r w:rsidRPr="00E63CDE">
        <w:rPr>
          <w:rFonts w:ascii="Times New Roman" w:hAnsi="Times New Roman" w:cs="Times New Roman"/>
          <w:bCs/>
          <w:i/>
          <w:iCs/>
          <w:sz w:val="24"/>
          <w:szCs w:val="24"/>
        </w:rPr>
        <w:t>Geckobia</w:t>
      </w:r>
      <w:proofErr w:type="spellEnd"/>
      <w:r w:rsidRPr="00E63CDE">
        <w:rPr>
          <w:rFonts w:ascii="Times New Roman" w:hAnsi="Times New Roman" w:cs="Times New Roman"/>
          <w:bCs/>
          <w:sz w:val="24"/>
          <w:szCs w:val="24"/>
        </w:rPr>
        <w:t xml:space="preserve"> </w:t>
      </w:r>
      <w:proofErr w:type="spellStart"/>
      <w:r w:rsidRPr="001D2520">
        <w:rPr>
          <w:rFonts w:ascii="Times New Roman" w:hAnsi="Times New Roman" w:cs="Times New Roman"/>
          <w:bCs/>
          <w:i/>
          <w:iCs/>
          <w:sz w:val="24"/>
          <w:szCs w:val="24"/>
        </w:rPr>
        <w:t>sp</w:t>
      </w:r>
      <w:proofErr w:type="spellEnd"/>
      <w:r>
        <w:rPr>
          <w:rFonts w:ascii="Times New Roman" w:hAnsi="Times New Roman" w:cs="Times New Roman"/>
          <w:bCs/>
          <w:sz w:val="24"/>
          <w:szCs w:val="24"/>
        </w:rPr>
        <w:t xml:space="preserve"> </w:t>
      </w:r>
      <w:r w:rsidRPr="00E63CDE">
        <w:rPr>
          <w:rFonts w:ascii="Times New Roman" w:hAnsi="Times New Roman" w:cs="Times New Roman"/>
          <w:bCs/>
          <w:sz w:val="24"/>
          <w:szCs w:val="24"/>
        </w:rPr>
        <w:t xml:space="preserve">were most prevalent on the limbs (n = 141), followed by the back (n = 105), head (n = 30), and armpit (n = 27). </w:t>
      </w:r>
      <w:proofErr w:type="spellStart"/>
      <w:r w:rsidRPr="00E63CDE">
        <w:rPr>
          <w:rFonts w:ascii="Times New Roman" w:hAnsi="Times New Roman" w:cs="Times New Roman"/>
          <w:bCs/>
          <w:i/>
          <w:iCs/>
          <w:sz w:val="24"/>
          <w:szCs w:val="24"/>
        </w:rPr>
        <w:t>Trombicula</w:t>
      </w:r>
      <w:proofErr w:type="spellEnd"/>
      <w:r w:rsidRPr="00E63CDE">
        <w:rPr>
          <w:rFonts w:ascii="Times New Roman" w:hAnsi="Times New Roman" w:cs="Times New Roman"/>
          <w:bCs/>
          <w:sz w:val="24"/>
          <w:szCs w:val="24"/>
        </w:rPr>
        <w:t xml:space="preserve"> mites were primarily found on the back (n = 237), then limbs (n = 78), tail (n = 42), and abdomen (n = 6). Argas ticks favored the back (n = 63), limbs (n = 51), and head (n = 30). Overall, the back (n = 405) and limbs (n = 270) were the </w:t>
      </w:r>
      <w:r w:rsidR="00FF1F00" w:rsidRPr="00E63CDE">
        <w:rPr>
          <w:rFonts w:ascii="Times New Roman" w:hAnsi="Times New Roman" w:cs="Times New Roman"/>
          <w:bCs/>
          <w:sz w:val="24"/>
          <w:szCs w:val="24"/>
        </w:rPr>
        <w:t>most infested</w:t>
      </w:r>
      <w:r w:rsidRPr="00E63CDE">
        <w:rPr>
          <w:rFonts w:ascii="Times New Roman" w:hAnsi="Times New Roman" w:cs="Times New Roman"/>
          <w:bCs/>
          <w:sz w:val="24"/>
          <w:szCs w:val="24"/>
        </w:rPr>
        <w:t xml:space="preserve"> regions.</w:t>
      </w:r>
    </w:p>
    <w:p w14:paraId="76157C3E" w14:textId="2DD90BE5" w:rsidR="00630CD3" w:rsidRPr="00E63CDE" w:rsidRDefault="00630CD3" w:rsidP="00FF1F00">
      <w:pPr>
        <w:spacing w:line="240" w:lineRule="auto"/>
        <w:jc w:val="both"/>
        <w:rPr>
          <w:rFonts w:ascii="Times New Roman" w:hAnsi="Times New Roman" w:cs="Times New Roman"/>
          <w:bCs/>
          <w:sz w:val="24"/>
          <w:szCs w:val="24"/>
        </w:rPr>
      </w:pPr>
      <w:r w:rsidRPr="00E63CDE">
        <w:rPr>
          <w:rFonts w:ascii="Times New Roman" w:hAnsi="Times New Roman" w:cs="Times New Roman"/>
          <w:bCs/>
          <w:sz w:val="24"/>
          <w:szCs w:val="24"/>
        </w:rPr>
        <w:t xml:space="preserve">Gastrointestinal parasites (Figure 5) totaled 753 across all samples. </w:t>
      </w:r>
      <w:proofErr w:type="spellStart"/>
      <w:r w:rsidRPr="00E63CDE">
        <w:rPr>
          <w:rFonts w:ascii="Times New Roman" w:hAnsi="Times New Roman" w:cs="Times New Roman"/>
          <w:bCs/>
          <w:i/>
          <w:iCs/>
          <w:sz w:val="24"/>
          <w:szCs w:val="24"/>
        </w:rPr>
        <w:t>Oochoristica</w:t>
      </w:r>
      <w:proofErr w:type="spellEnd"/>
      <w:r w:rsidRPr="00E63CDE">
        <w:rPr>
          <w:rFonts w:ascii="Times New Roman" w:hAnsi="Times New Roman" w:cs="Times New Roman"/>
          <w:bCs/>
          <w:i/>
          <w:iCs/>
          <w:sz w:val="24"/>
          <w:szCs w:val="24"/>
        </w:rPr>
        <w:t xml:space="preserve"> </w:t>
      </w:r>
      <w:proofErr w:type="spellStart"/>
      <w:r w:rsidRPr="00E63CDE">
        <w:rPr>
          <w:rFonts w:ascii="Times New Roman" w:hAnsi="Times New Roman" w:cs="Times New Roman"/>
          <w:bCs/>
          <w:i/>
          <w:iCs/>
          <w:sz w:val="24"/>
          <w:szCs w:val="24"/>
        </w:rPr>
        <w:t>javaensis</w:t>
      </w:r>
      <w:proofErr w:type="spellEnd"/>
      <w:r w:rsidRPr="00E63CDE">
        <w:rPr>
          <w:rFonts w:ascii="Times New Roman" w:hAnsi="Times New Roman" w:cs="Times New Roman"/>
          <w:bCs/>
          <w:sz w:val="24"/>
          <w:szCs w:val="24"/>
        </w:rPr>
        <w:t xml:space="preserve"> was restricted to the small intestine (n = 258). </w:t>
      </w:r>
      <w:proofErr w:type="spellStart"/>
      <w:r w:rsidRPr="001D2520">
        <w:rPr>
          <w:rFonts w:ascii="Times New Roman" w:hAnsi="Times New Roman" w:cs="Times New Roman"/>
          <w:bCs/>
          <w:i/>
          <w:iCs/>
          <w:sz w:val="24"/>
          <w:szCs w:val="24"/>
        </w:rPr>
        <w:t>Pharyngodon</w:t>
      </w:r>
      <w:proofErr w:type="spellEnd"/>
      <w:r w:rsidRPr="001D2520">
        <w:rPr>
          <w:rFonts w:ascii="Times New Roman" w:hAnsi="Times New Roman" w:cs="Times New Roman"/>
          <w:bCs/>
          <w:i/>
          <w:iCs/>
          <w:sz w:val="24"/>
          <w:szCs w:val="24"/>
        </w:rPr>
        <w:t xml:space="preserve"> </w:t>
      </w:r>
      <w:proofErr w:type="spellStart"/>
      <w:r w:rsidRPr="001D2520">
        <w:rPr>
          <w:rFonts w:ascii="Times New Roman" w:hAnsi="Times New Roman" w:cs="Times New Roman"/>
          <w:bCs/>
          <w:i/>
          <w:iCs/>
          <w:sz w:val="24"/>
          <w:szCs w:val="24"/>
        </w:rPr>
        <w:t>sp</w:t>
      </w:r>
      <w:proofErr w:type="spellEnd"/>
      <w:r w:rsidRPr="00E63CDE">
        <w:rPr>
          <w:rFonts w:ascii="Times New Roman" w:hAnsi="Times New Roman" w:cs="Times New Roman"/>
          <w:bCs/>
          <w:sz w:val="24"/>
          <w:szCs w:val="24"/>
        </w:rPr>
        <w:t xml:space="preserve"> were found mainly in the large intestine (n = 183), </w:t>
      </w:r>
      <w:r w:rsidR="00FF1F00" w:rsidRPr="00E63CDE">
        <w:rPr>
          <w:rFonts w:ascii="Times New Roman" w:hAnsi="Times New Roman" w:cs="Times New Roman"/>
          <w:bCs/>
          <w:sz w:val="24"/>
          <w:szCs w:val="24"/>
        </w:rPr>
        <w:t>and</w:t>
      </w:r>
      <w:r w:rsidRPr="00E63CDE">
        <w:rPr>
          <w:rFonts w:ascii="Times New Roman" w:hAnsi="Times New Roman" w:cs="Times New Roman"/>
          <w:bCs/>
          <w:sz w:val="24"/>
          <w:szCs w:val="24"/>
        </w:rPr>
        <w:t xml:space="preserve"> in the colon (n = 18) and small intestine (n = 15). </w:t>
      </w:r>
      <w:proofErr w:type="spellStart"/>
      <w:r w:rsidRPr="001D2520">
        <w:rPr>
          <w:rFonts w:ascii="Times New Roman" w:hAnsi="Times New Roman" w:cs="Times New Roman"/>
          <w:bCs/>
          <w:i/>
          <w:iCs/>
          <w:sz w:val="24"/>
          <w:szCs w:val="24"/>
        </w:rPr>
        <w:t>Parapharyngodon</w:t>
      </w:r>
      <w:proofErr w:type="spellEnd"/>
      <w:r w:rsidRPr="00E63CDE">
        <w:rPr>
          <w:rFonts w:ascii="Times New Roman" w:hAnsi="Times New Roman" w:cs="Times New Roman"/>
          <w:bCs/>
          <w:sz w:val="24"/>
          <w:szCs w:val="24"/>
        </w:rPr>
        <w:t xml:space="preserve"> </w:t>
      </w:r>
      <w:proofErr w:type="spellStart"/>
      <w:r w:rsidRPr="001D2520">
        <w:rPr>
          <w:rFonts w:ascii="Times New Roman" w:hAnsi="Times New Roman" w:cs="Times New Roman"/>
          <w:bCs/>
          <w:i/>
          <w:iCs/>
          <w:sz w:val="24"/>
          <w:szCs w:val="24"/>
        </w:rPr>
        <w:t>sp</w:t>
      </w:r>
      <w:proofErr w:type="spellEnd"/>
      <w:r w:rsidRPr="00E63CDE">
        <w:rPr>
          <w:rFonts w:ascii="Times New Roman" w:hAnsi="Times New Roman" w:cs="Times New Roman"/>
          <w:bCs/>
          <w:sz w:val="24"/>
          <w:szCs w:val="24"/>
        </w:rPr>
        <w:t xml:space="preserve"> were recovered from the large intestine (n = 234) and colon (n = 45). The large intestine showed the highest overall parasite prevalence.</w:t>
      </w:r>
    </w:p>
    <w:p w14:paraId="7D6699FC" w14:textId="77777777" w:rsidR="00630CD3" w:rsidRDefault="00630CD3" w:rsidP="0013208D">
      <w:pPr>
        <w:spacing w:line="240" w:lineRule="auto"/>
        <w:jc w:val="both"/>
        <w:rPr>
          <w:rFonts w:ascii="Times New Roman" w:hAnsi="Times New Roman" w:cs="Times New Roman"/>
          <w:sz w:val="24"/>
          <w:szCs w:val="24"/>
        </w:rPr>
      </w:pPr>
    </w:p>
    <w:p w14:paraId="44EFDFA9" w14:textId="77777777" w:rsidR="00630CD3" w:rsidRDefault="00630CD3" w:rsidP="0013208D">
      <w:pPr>
        <w:spacing w:line="240" w:lineRule="auto"/>
        <w:jc w:val="both"/>
        <w:rPr>
          <w:rFonts w:ascii="Times New Roman" w:hAnsi="Times New Roman" w:cs="Times New Roman"/>
          <w:sz w:val="24"/>
          <w:szCs w:val="24"/>
        </w:rPr>
      </w:pPr>
    </w:p>
    <w:p w14:paraId="797118D5" w14:textId="513021BD" w:rsidR="00D222FC" w:rsidRPr="00254BAE" w:rsidRDefault="00E739A0" w:rsidP="00EC0E78">
      <w:pPr>
        <w:spacing w:line="240" w:lineRule="auto"/>
        <w:rPr>
          <w:rFonts w:ascii="Times New Roman" w:hAnsi="Times New Roman" w:cs="Times New Roman"/>
          <w:sz w:val="24"/>
          <w:szCs w:val="24"/>
        </w:rPr>
      </w:pPr>
      <w:r>
        <w:rPr>
          <w:noProof/>
          <w14:ligatures w14:val="standardContextual"/>
        </w:rPr>
        <w:lastRenderedPageBreak/>
        <w:drawing>
          <wp:inline distT="0" distB="0" distL="0" distR="0" wp14:anchorId="3E8B38A3" wp14:editId="5AAEB30C">
            <wp:extent cx="4945380" cy="2861310"/>
            <wp:effectExtent l="0" t="0" r="7620" b="15240"/>
            <wp:docPr id="2019596578" name="Chart 1">
              <a:extLst xmlns:a="http://schemas.openxmlformats.org/drawingml/2006/main">
                <a:ext uri="{FF2B5EF4-FFF2-40B4-BE49-F238E27FC236}">
                  <a16:creationId xmlns:a16="http://schemas.microsoft.com/office/drawing/2014/main" id="{4E1DEBDD-E5F8-42E0-DDB0-7E7581DDD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BD7172" w14:textId="3ED5E244" w:rsidR="00780D57" w:rsidRDefault="00056637" w:rsidP="002D42BF">
      <w:pPr>
        <w:spacing w:line="360" w:lineRule="auto"/>
        <w:rPr>
          <w:rFonts w:ascii="Times New Roman" w:eastAsia="Times New Roman" w:hAnsi="Times New Roman" w:cs="Times New Roman"/>
          <w:b/>
          <w:sz w:val="24"/>
          <w:szCs w:val="24"/>
        </w:rPr>
      </w:pPr>
      <w:bookmarkStart w:id="5" w:name="_Hlk34135229"/>
      <w:r>
        <w:rPr>
          <w:rFonts w:ascii="Times New Roman" w:hAnsi="Times New Roman" w:cs="Times New Roman"/>
          <w:b/>
          <w:bCs/>
          <w:sz w:val="24"/>
          <w:szCs w:val="24"/>
        </w:rPr>
        <w:t xml:space="preserve">Figure 3: </w:t>
      </w:r>
      <w:r w:rsidRPr="00254BAE">
        <w:rPr>
          <w:rFonts w:ascii="Times New Roman" w:hAnsi="Times New Roman" w:cs="Times New Roman"/>
          <w:b/>
          <w:bCs/>
          <w:sz w:val="24"/>
          <w:szCs w:val="24"/>
        </w:rPr>
        <w:t xml:space="preserve">Parasitic Infections of </w:t>
      </w:r>
      <w:r>
        <w:rPr>
          <w:rFonts w:ascii="Times New Roman" w:hAnsi="Times New Roman" w:cs="Times New Roman"/>
          <w:b/>
          <w:bCs/>
          <w:sz w:val="24"/>
          <w:szCs w:val="24"/>
        </w:rPr>
        <w:t xml:space="preserve">Wall </w:t>
      </w:r>
      <w:r w:rsidRPr="00254BAE">
        <w:rPr>
          <w:rFonts w:ascii="Times New Roman" w:hAnsi="Times New Roman" w:cs="Times New Roman"/>
          <w:b/>
          <w:bCs/>
          <w:sz w:val="24"/>
          <w:szCs w:val="24"/>
        </w:rPr>
        <w:t>Geckos in Akure North Local Government Area according to Sex of Host</w:t>
      </w:r>
      <w:bookmarkEnd w:id="5"/>
    </w:p>
    <w:p w14:paraId="5544209D" w14:textId="5D344CD2" w:rsidR="00E63CDE" w:rsidRPr="00630CD3" w:rsidRDefault="00630CD3" w:rsidP="00E66C70">
      <w:pPr>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Figure 3 shows the prevalence of </w:t>
      </w:r>
      <w:r w:rsidR="00F4151E">
        <w:rPr>
          <w:rFonts w:ascii="Times New Roman" w:hAnsi="Times New Roman" w:cs="Times New Roman"/>
          <w:bCs/>
          <w:iCs/>
          <w:sz w:val="24"/>
          <w:szCs w:val="24"/>
        </w:rPr>
        <w:t>parasites between male and female wall gecko.</w:t>
      </w:r>
    </w:p>
    <w:p w14:paraId="70DBF509" w14:textId="6EE35AAE" w:rsidR="00DD0C74" w:rsidRDefault="00DD0C74" w:rsidP="002D42BF">
      <w:pPr>
        <w:spacing w:line="360" w:lineRule="auto"/>
        <w:rPr>
          <w:noProof/>
          <w14:ligatures w14:val="standardContextual"/>
        </w:rPr>
      </w:pPr>
      <w:r>
        <w:rPr>
          <w:noProof/>
          <w14:ligatures w14:val="standardContextual"/>
        </w:rPr>
        <w:drawing>
          <wp:inline distT="0" distB="0" distL="0" distR="0" wp14:anchorId="231AC81D" wp14:editId="557BC099">
            <wp:extent cx="4770120" cy="2792730"/>
            <wp:effectExtent l="0" t="0" r="11430" b="7620"/>
            <wp:docPr id="1294718705" name="Chart 1">
              <a:extLst xmlns:a="http://schemas.openxmlformats.org/drawingml/2006/main">
                <a:ext uri="{FF2B5EF4-FFF2-40B4-BE49-F238E27FC236}">
                  <a16:creationId xmlns:a16="http://schemas.microsoft.com/office/drawing/2014/main" id="{CEF2A033-7325-0290-1EBA-B8CE133C1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007835" w14:textId="327CD448" w:rsidR="00B219CB" w:rsidRPr="00B219CB" w:rsidRDefault="00B219CB" w:rsidP="00B219CB">
      <w:pPr>
        <w:rPr>
          <w:rFonts w:ascii="Times New Roman" w:eastAsia="Times New Roman" w:hAnsi="Times New Roman" w:cs="Times New Roman"/>
          <w:sz w:val="24"/>
          <w:szCs w:val="24"/>
        </w:rPr>
      </w:pPr>
      <w:r w:rsidRPr="00B219CB">
        <w:rPr>
          <w:rFonts w:ascii="Times New Roman" w:eastAsia="Times New Roman" w:hAnsi="Times New Roman" w:cs="Times New Roman"/>
          <w:b/>
          <w:bCs/>
          <w:sz w:val="24"/>
          <w:szCs w:val="24"/>
        </w:rPr>
        <w:t>Figure 4:</w:t>
      </w:r>
      <w:r>
        <w:rPr>
          <w:rFonts w:ascii="Times New Roman" w:eastAsia="Times New Roman" w:hAnsi="Times New Roman" w:cs="Times New Roman"/>
          <w:sz w:val="24"/>
          <w:szCs w:val="24"/>
        </w:rPr>
        <w:t xml:space="preserve"> </w:t>
      </w:r>
      <w:r w:rsidRPr="00254BAE">
        <w:rPr>
          <w:rFonts w:ascii="Times New Roman" w:hAnsi="Times New Roman" w:cs="Times New Roman"/>
          <w:b/>
          <w:sz w:val="24"/>
          <w:szCs w:val="24"/>
        </w:rPr>
        <w:t>Distribution of Ectoparasites in Relation to</w:t>
      </w:r>
      <w:r w:rsidR="00F41F36">
        <w:rPr>
          <w:rFonts w:ascii="Times New Roman" w:hAnsi="Times New Roman" w:cs="Times New Roman"/>
          <w:b/>
          <w:sz w:val="24"/>
          <w:szCs w:val="24"/>
        </w:rPr>
        <w:t xml:space="preserve"> Predilection</w:t>
      </w:r>
      <w:r w:rsidRPr="00254BAE">
        <w:rPr>
          <w:rFonts w:ascii="Times New Roman" w:hAnsi="Times New Roman" w:cs="Times New Roman"/>
          <w:b/>
          <w:sz w:val="24"/>
          <w:szCs w:val="24"/>
        </w:rPr>
        <w:t xml:space="preserve"> Site</w:t>
      </w:r>
      <w:r w:rsidR="00F41F36">
        <w:rPr>
          <w:rFonts w:ascii="Times New Roman" w:hAnsi="Times New Roman" w:cs="Times New Roman"/>
          <w:b/>
          <w:sz w:val="24"/>
          <w:szCs w:val="24"/>
        </w:rPr>
        <w:t>s</w:t>
      </w:r>
      <w:r w:rsidRPr="00254BAE">
        <w:rPr>
          <w:rFonts w:ascii="Times New Roman" w:hAnsi="Times New Roman" w:cs="Times New Roman"/>
          <w:b/>
          <w:sz w:val="24"/>
          <w:szCs w:val="24"/>
        </w:rPr>
        <w:t xml:space="preserve"> on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r w:rsidRPr="00254BAE">
        <w:rPr>
          <w:rFonts w:ascii="Times New Roman" w:hAnsi="Times New Roman" w:cs="Times New Roman"/>
          <w:b/>
          <w:i/>
          <w:sz w:val="24"/>
          <w:szCs w:val="24"/>
        </w:rPr>
        <w:t xml:space="preserve"> </w:t>
      </w:r>
    </w:p>
    <w:p w14:paraId="65126609" w14:textId="625F3110" w:rsidR="00780D57" w:rsidRDefault="00371A5C" w:rsidP="002D42BF">
      <w:pPr>
        <w:spacing w:line="360" w:lineRule="auto"/>
        <w:rPr>
          <w:rFonts w:ascii="Times New Roman" w:eastAsia="Times New Roman" w:hAnsi="Times New Roman" w:cs="Times New Roman"/>
          <w:b/>
          <w:sz w:val="24"/>
          <w:szCs w:val="24"/>
        </w:rPr>
      </w:pPr>
      <w:r>
        <w:rPr>
          <w:noProof/>
          <w14:ligatures w14:val="standardContextual"/>
        </w:rPr>
        <w:lastRenderedPageBreak/>
        <w:drawing>
          <wp:inline distT="0" distB="0" distL="0" distR="0" wp14:anchorId="78EA24B3" wp14:editId="5F956BCC">
            <wp:extent cx="4572000" cy="2743200"/>
            <wp:effectExtent l="0" t="0" r="0" b="0"/>
            <wp:docPr id="1973220460" name="Chart 1">
              <a:extLst xmlns:a="http://schemas.openxmlformats.org/drawingml/2006/main">
                <a:ext uri="{FF2B5EF4-FFF2-40B4-BE49-F238E27FC236}">
                  <a16:creationId xmlns:a16="http://schemas.microsoft.com/office/drawing/2014/main" id="{723A1F29-D607-B65C-8637-83A5CA28E6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A03A5F" w14:textId="41025B41" w:rsidR="00F41F36" w:rsidRPr="00B219CB" w:rsidRDefault="00F41F36" w:rsidP="00F41F3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5:</w:t>
      </w:r>
      <w:r w:rsidRPr="00F41F36">
        <w:rPr>
          <w:rFonts w:ascii="Times New Roman" w:eastAsia="Times New Roman" w:hAnsi="Times New Roman" w:cs="Times New Roman"/>
          <w:b/>
          <w:bCs/>
          <w:sz w:val="24"/>
          <w:szCs w:val="24"/>
        </w:rPr>
        <w:t xml:space="preserve"> </w:t>
      </w:r>
      <w:r w:rsidRPr="00254BAE">
        <w:rPr>
          <w:rFonts w:ascii="Times New Roman" w:hAnsi="Times New Roman" w:cs="Times New Roman"/>
          <w:b/>
          <w:sz w:val="24"/>
          <w:szCs w:val="24"/>
        </w:rPr>
        <w:t xml:space="preserve">Distribution of </w:t>
      </w:r>
      <w:r w:rsidR="009C4074">
        <w:rPr>
          <w:rFonts w:ascii="Times New Roman" w:hAnsi="Times New Roman" w:cs="Times New Roman"/>
          <w:b/>
          <w:sz w:val="24"/>
          <w:szCs w:val="24"/>
        </w:rPr>
        <w:t>Gastrointestinal Parasites</w:t>
      </w:r>
      <w:r w:rsidRPr="00254BAE">
        <w:rPr>
          <w:rFonts w:ascii="Times New Roman" w:hAnsi="Times New Roman" w:cs="Times New Roman"/>
          <w:b/>
          <w:sz w:val="24"/>
          <w:szCs w:val="24"/>
        </w:rPr>
        <w:t xml:space="preserve"> in Relation to</w:t>
      </w:r>
      <w:r>
        <w:rPr>
          <w:rFonts w:ascii="Times New Roman" w:hAnsi="Times New Roman" w:cs="Times New Roman"/>
          <w:b/>
          <w:sz w:val="24"/>
          <w:szCs w:val="24"/>
        </w:rPr>
        <w:t xml:space="preserve"> Predilection</w:t>
      </w:r>
      <w:r w:rsidRPr="00254BAE">
        <w:rPr>
          <w:rFonts w:ascii="Times New Roman" w:hAnsi="Times New Roman" w:cs="Times New Roman"/>
          <w:b/>
          <w:sz w:val="24"/>
          <w:szCs w:val="24"/>
        </w:rPr>
        <w:t xml:space="preserve"> Site</w:t>
      </w:r>
      <w:r>
        <w:rPr>
          <w:rFonts w:ascii="Times New Roman" w:hAnsi="Times New Roman" w:cs="Times New Roman"/>
          <w:b/>
          <w:sz w:val="24"/>
          <w:szCs w:val="24"/>
        </w:rPr>
        <w:t>s</w:t>
      </w:r>
      <w:r w:rsidRPr="00254BAE">
        <w:rPr>
          <w:rFonts w:ascii="Times New Roman" w:hAnsi="Times New Roman" w:cs="Times New Roman"/>
          <w:b/>
          <w:sz w:val="24"/>
          <w:szCs w:val="24"/>
        </w:rPr>
        <w:t xml:space="preserve"> on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r w:rsidRPr="00254BAE">
        <w:rPr>
          <w:rFonts w:ascii="Times New Roman" w:hAnsi="Times New Roman" w:cs="Times New Roman"/>
          <w:b/>
          <w:i/>
          <w:sz w:val="24"/>
          <w:szCs w:val="24"/>
        </w:rPr>
        <w:t xml:space="preserve"> </w:t>
      </w:r>
    </w:p>
    <w:p w14:paraId="5710EB42" w14:textId="005B6FAB" w:rsidR="007324E6" w:rsidRPr="00F4151E" w:rsidRDefault="00F4151E" w:rsidP="002D42BF">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Figure 4 and 5 shows the distribution of </w:t>
      </w:r>
      <w:proofErr w:type="spellStart"/>
      <w:r>
        <w:rPr>
          <w:rFonts w:ascii="Times New Roman" w:eastAsia="Times New Roman" w:hAnsi="Times New Roman" w:cs="Times New Roman"/>
          <w:bCs/>
          <w:sz w:val="24"/>
          <w:szCs w:val="24"/>
        </w:rPr>
        <w:t>ecto</w:t>
      </w:r>
      <w:proofErr w:type="spellEnd"/>
      <w:r>
        <w:rPr>
          <w:rFonts w:ascii="Times New Roman" w:eastAsia="Times New Roman" w:hAnsi="Times New Roman" w:cs="Times New Roman"/>
          <w:bCs/>
          <w:sz w:val="24"/>
          <w:szCs w:val="24"/>
        </w:rPr>
        <w:t xml:space="preserve">- and gastrointestinal parasites </w:t>
      </w:r>
      <w:r w:rsidR="00C90211">
        <w:rPr>
          <w:rFonts w:ascii="Times New Roman" w:eastAsia="Times New Roman" w:hAnsi="Times New Roman" w:cs="Times New Roman"/>
          <w:bCs/>
          <w:sz w:val="24"/>
          <w:szCs w:val="24"/>
        </w:rPr>
        <w:t>in their different predilection sites.</w:t>
      </w:r>
    </w:p>
    <w:p w14:paraId="5AA594EF" w14:textId="40AA503B" w:rsidR="005E3E20" w:rsidRDefault="003F126C"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5E3E20">
        <w:rPr>
          <w:rFonts w:ascii="Times New Roman" w:eastAsia="Times New Roman" w:hAnsi="Times New Roman" w:cs="Times New Roman"/>
          <w:b/>
          <w:sz w:val="24"/>
          <w:szCs w:val="24"/>
        </w:rPr>
        <w:t>Discussion</w:t>
      </w:r>
    </w:p>
    <w:p w14:paraId="72DB8733" w14:textId="402970BD"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Wall geckos (</w:t>
      </w:r>
      <w:r w:rsidRPr="00482D04">
        <w:rPr>
          <w:rFonts w:ascii="Times New Roman" w:eastAsia="Times New Roman" w:hAnsi="Times New Roman" w:cs="Times New Roman"/>
          <w:bCs/>
          <w:i/>
          <w:iCs/>
          <w:sz w:val="24"/>
          <w:szCs w:val="24"/>
        </w:rPr>
        <w:t xml:space="preserve">Hemidactylus </w:t>
      </w:r>
      <w:proofErr w:type="spellStart"/>
      <w:r w:rsidRPr="00482D04">
        <w:rPr>
          <w:rFonts w:ascii="Times New Roman" w:eastAsia="Times New Roman" w:hAnsi="Times New Roman" w:cs="Times New Roman"/>
          <w:bCs/>
          <w:i/>
          <w:iCs/>
          <w:sz w:val="24"/>
          <w:szCs w:val="24"/>
        </w:rPr>
        <w:t>frenatus</w:t>
      </w:r>
      <w:proofErr w:type="spellEnd"/>
      <w:r w:rsidRPr="00482D04">
        <w:rPr>
          <w:rFonts w:ascii="Times New Roman" w:eastAsia="Times New Roman" w:hAnsi="Times New Roman" w:cs="Times New Roman"/>
          <w:bCs/>
          <w:sz w:val="24"/>
          <w:szCs w:val="24"/>
        </w:rPr>
        <w:t>) are highly susceptible to ectoparasitic and gastrointestinal infections. This study confirms the presence of parasites in geckos across all study locations. The highest ectoparasite prevalence (80%) was recorded in Sha</w:t>
      </w:r>
      <w:r>
        <w:rPr>
          <w:rFonts w:ascii="Times New Roman" w:eastAsia="Times New Roman" w:hAnsi="Times New Roman" w:cs="Times New Roman"/>
          <w:bCs/>
          <w:sz w:val="24"/>
          <w:szCs w:val="24"/>
        </w:rPr>
        <w:t>-</w:t>
      </w:r>
      <w:r w:rsidRPr="00482D04">
        <w:rPr>
          <w:rFonts w:ascii="Times New Roman" w:eastAsia="Times New Roman" w:hAnsi="Times New Roman" w:cs="Times New Roman"/>
          <w:bCs/>
          <w:sz w:val="24"/>
          <w:szCs w:val="24"/>
        </w:rPr>
        <w:t xml:space="preserve">Sha, likely due to poor sanitation and abundant insect hosts. The lowest (50%) in Oba Ile may reflect cleaner environments, consistent with previous findings (Obi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2013; </w:t>
      </w:r>
      <w:proofErr w:type="spellStart"/>
      <w:r w:rsidRPr="00482D04">
        <w:rPr>
          <w:rFonts w:ascii="Times New Roman" w:eastAsia="Times New Roman" w:hAnsi="Times New Roman" w:cs="Times New Roman"/>
          <w:bCs/>
          <w:sz w:val="24"/>
          <w:szCs w:val="24"/>
        </w:rPr>
        <w:t>Djomnang</w:t>
      </w:r>
      <w:proofErr w:type="spellEnd"/>
      <w:r w:rsidRPr="00482D04">
        <w:rPr>
          <w:rFonts w:ascii="Times New Roman" w:eastAsia="Times New Roman" w:hAnsi="Times New Roman" w:cs="Times New Roman"/>
          <w:bCs/>
          <w:sz w:val="24"/>
          <w:szCs w:val="24"/>
        </w:rPr>
        <w:t xml:space="preserve">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2016). Similarly, reduced prevalence in </w:t>
      </w:r>
      <w:proofErr w:type="spellStart"/>
      <w:r w:rsidRPr="00482D04">
        <w:rPr>
          <w:rFonts w:ascii="Times New Roman" w:eastAsia="Times New Roman" w:hAnsi="Times New Roman" w:cs="Times New Roman"/>
          <w:bCs/>
          <w:sz w:val="24"/>
          <w:szCs w:val="24"/>
        </w:rPr>
        <w:t>Araromi</w:t>
      </w:r>
      <w:proofErr w:type="spellEnd"/>
      <w:r w:rsidRPr="00482D04">
        <w:rPr>
          <w:rFonts w:ascii="Times New Roman" w:eastAsia="Times New Roman" w:hAnsi="Times New Roman" w:cs="Times New Roman"/>
          <w:bCs/>
          <w:sz w:val="24"/>
          <w:szCs w:val="24"/>
        </w:rPr>
        <w:t xml:space="preserve"> could result from fewer intermediate hosts (Ameh and Ajayi, 2005; Oluwafemi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2017).</w:t>
      </w:r>
    </w:p>
    <w:p w14:paraId="6ADE9D4C" w14:textId="785599EB"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Three ectoparasite genera</w:t>
      </w:r>
      <w:r>
        <w:rPr>
          <w:rFonts w:ascii="Times New Roman" w:eastAsia="Times New Roman" w:hAnsi="Times New Roman" w:cs="Times New Roman"/>
          <w:bCs/>
          <w:sz w:val="24"/>
          <w:szCs w:val="24"/>
        </w:rPr>
        <w:t xml:space="preserve">; </w:t>
      </w:r>
      <w:proofErr w:type="spellStart"/>
      <w:r w:rsidRPr="00482D04">
        <w:rPr>
          <w:rFonts w:ascii="Times New Roman" w:eastAsia="Times New Roman" w:hAnsi="Times New Roman" w:cs="Times New Roman"/>
          <w:bCs/>
          <w:i/>
          <w:iCs/>
          <w:sz w:val="24"/>
          <w:szCs w:val="24"/>
        </w:rPr>
        <w:t>Argas</w:t>
      </w:r>
      <w:proofErr w:type="spellEnd"/>
      <w:r w:rsidRPr="00482D04">
        <w:rPr>
          <w:rFonts w:ascii="Times New Roman" w:eastAsia="Times New Roman" w:hAnsi="Times New Roman" w:cs="Times New Roman"/>
          <w:bCs/>
          <w:sz w:val="24"/>
          <w:szCs w:val="24"/>
        </w:rPr>
        <w:t xml:space="preserve">, </w:t>
      </w:r>
      <w:proofErr w:type="spellStart"/>
      <w:r w:rsidRPr="00482D04">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and </w:t>
      </w:r>
      <w:proofErr w:type="spellStart"/>
      <w:r w:rsidRPr="00E96676">
        <w:rPr>
          <w:rFonts w:ascii="Times New Roman" w:eastAsia="Times New Roman" w:hAnsi="Times New Roman" w:cs="Times New Roman"/>
          <w:bCs/>
          <w:i/>
          <w:iCs/>
          <w:sz w:val="24"/>
          <w:szCs w:val="24"/>
        </w:rPr>
        <w:t>Geckobia</w:t>
      </w:r>
      <w:proofErr w:type="spellEnd"/>
      <w:r>
        <w:rPr>
          <w:rFonts w:ascii="Times New Roman" w:eastAsia="Times New Roman" w:hAnsi="Times New Roman" w:cs="Times New Roman"/>
          <w:bCs/>
          <w:sz w:val="24"/>
          <w:szCs w:val="24"/>
        </w:rPr>
        <w:t>,</w:t>
      </w:r>
      <w:r w:rsidR="00E96676">
        <w:rPr>
          <w:rFonts w:ascii="Times New Roman" w:eastAsia="Times New Roman" w:hAnsi="Times New Roman" w:cs="Times New Roman"/>
          <w:bCs/>
          <w:sz w:val="24"/>
          <w:szCs w:val="24"/>
        </w:rPr>
        <w:t xml:space="preserve"> </w:t>
      </w:r>
      <w:r w:rsidRPr="00482D04">
        <w:rPr>
          <w:rFonts w:ascii="Times New Roman" w:eastAsia="Times New Roman" w:hAnsi="Times New Roman" w:cs="Times New Roman"/>
          <w:bCs/>
          <w:sz w:val="24"/>
          <w:szCs w:val="24"/>
        </w:rPr>
        <w:t xml:space="preserve">were identified, consistent with previous studies (Rivera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2003; Ameh, 2005). Environmental factors like climate and temperature likely influence their distribution. </w:t>
      </w:r>
      <w:proofErr w:type="spellStart"/>
      <w:r w:rsidRPr="00967C51">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showed the highest prevalence (43.2%) and abundance (</w:t>
      </w:r>
      <w:r w:rsidR="002102F3">
        <w:rPr>
          <w:rFonts w:ascii="Times New Roman" w:eastAsia="Times New Roman" w:hAnsi="Times New Roman" w:cs="Times New Roman"/>
          <w:bCs/>
          <w:sz w:val="24"/>
          <w:szCs w:val="24"/>
        </w:rPr>
        <w:t>363</w:t>
      </w:r>
      <w:r w:rsidRPr="00482D04">
        <w:rPr>
          <w:rFonts w:ascii="Times New Roman" w:eastAsia="Times New Roman" w:hAnsi="Times New Roman" w:cs="Times New Roman"/>
          <w:bCs/>
          <w:sz w:val="24"/>
          <w:szCs w:val="24"/>
        </w:rPr>
        <w:t xml:space="preserve">), followed by </w:t>
      </w:r>
      <w:proofErr w:type="spellStart"/>
      <w:r w:rsidR="00967C51">
        <w:rPr>
          <w:rFonts w:ascii="Times New Roman" w:eastAsia="Times New Roman" w:hAnsi="Times New Roman" w:cs="Times New Roman"/>
          <w:bCs/>
          <w:i/>
          <w:iCs/>
          <w:sz w:val="24"/>
          <w:szCs w:val="24"/>
        </w:rPr>
        <w:t>Geckobia</w:t>
      </w:r>
      <w:proofErr w:type="spellEnd"/>
      <w:r w:rsidR="00967C51">
        <w:rPr>
          <w:rFonts w:ascii="Times New Roman" w:eastAsia="Times New Roman" w:hAnsi="Times New Roman" w:cs="Times New Roman"/>
          <w:bCs/>
          <w:i/>
          <w:iCs/>
          <w:sz w:val="24"/>
          <w:szCs w:val="24"/>
        </w:rPr>
        <w:t xml:space="preserve"> sp. </w:t>
      </w:r>
      <w:r w:rsidRPr="00482D04">
        <w:rPr>
          <w:rFonts w:ascii="Times New Roman" w:eastAsia="Times New Roman" w:hAnsi="Times New Roman" w:cs="Times New Roman"/>
          <w:bCs/>
          <w:sz w:val="24"/>
          <w:szCs w:val="24"/>
        </w:rPr>
        <w:t xml:space="preserve">(36.1%, </w:t>
      </w:r>
      <w:r w:rsidR="00967C51">
        <w:rPr>
          <w:rFonts w:ascii="Times New Roman" w:eastAsia="Times New Roman" w:hAnsi="Times New Roman" w:cs="Times New Roman"/>
          <w:bCs/>
          <w:sz w:val="24"/>
          <w:szCs w:val="24"/>
        </w:rPr>
        <w:t>303</w:t>
      </w:r>
      <w:r w:rsidRPr="00482D04">
        <w:rPr>
          <w:rFonts w:ascii="Times New Roman" w:eastAsia="Times New Roman" w:hAnsi="Times New Roman" w:cs="Times New Roman"/>
          <w:bCs/>
          <w:sz w:val="24"/>
          <w:szCs w:val="24"/>
        </w:rPr>
        <w:t xml:space="preserve">), and </w:t>
      </w:r>
      <w:r w:rsidRPr="00967C51">
        <w:rPr>
          <w:rFonts w:ascii="Times New Roman" w:eastAsia="Times New Roman" w:hAnsi="Times New Roman" w:cs="Times New Roman"/>
          <w:bCs/>
          <w:i/>
          <w:iCs/>
          <w:sz w:val="24"/>
          <w:szCs w:val="24"/>
        </w:rPr>
        <w:t xml:space="preserve">Argas </w:t>
      </w:r>
      <w:r w:rsidRPr="00482D04">
        <w:rPr>
          <w:rFonts w:ascii="Times New Roman" w:eastAsia="Times New Roman" w:hAnsi="Times New Roman" w:cs="Times New Roman"/>
          <w:bCs/>
          <w:sz w:val="24"/>
          <w:szCs w:val="24"/>
        </w:rPr>
        <w:t>(20.7%,</w:t>
      </w:r>
      <w:r w:rsidR="002102F3">
        <w:rPr>
          <w:rFonts w:ascii="Times New Roman" w:eastAsia="Times New Roman" w:hAnsi="Times New Roman" w:cs="Times New Roman"/>
          <w:bCs/>
          <w:sz w:val="24"/>
          <w:szCs w:val="24"/>
        </w:rPr>
        <w:t xml:space="preserve"> 174</w:t>
      </w:r>
      <w:r w:rsidRPr="00482D04">
        <w:rPr>
          <w:rFonts w:ascii="Times New Roman" w:eastAsia="Times New Roman" w:hAnsi="Times New Roman" w:cs="Times New Roman"/>
          <w:bCs/>
          <w:sz w:val="24"/>
          <w:szCs w:val="24"/>
        </w:rPr>
        <w:t>). Differences from other studies may result from variations in detection methods.</w:t>
      </w:r>
    </w:p>
    <w:p w14:paraId="79454A7E" w14:textId="77777777"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Habitat type and wide foraging behavior likely contribute to parasitism (Clopton and Gold, 1993; Ameh, 2005). Multiple ectoparasite species were often found on a single host. Although some studies report equal susceptibility across sexes, this study supports male-biased parasitism due to increased exposure from behaviors like foraging and mating (</w:t>
      </w:r>
      <w:proofErr w:type="spellStart"/>
      <w:r w:rsidRPr="00482D04">
        <w:rPr>
          <w:rFonts w:ascii="Times New Roman" w:eastAsia="Times New Roman" w:hAnsi="Times New Roman" w:cs="Times New Roman"/>
          <w:bCs/>
          <w:sz w:val="24"/>
          <w:szCs w:val="24"/>
        </w:rPr>
        <w:t>Duneau</w:t>
      </w:r>
      <w:proofErr w:type="spellEnd"/>
      <w:r w:rsidRPr="00482D04">
        <w:rPr>
          <w:rFonts w:ascii="Times New Roman" w:eastAsia="Times New Roman" w:hAnsi="Times New Roman" w:cs="Times New Roman"/>
          <w:bCs/>
          <w:sz w:val="24"/>
          <w:szCs w:val="24"/>
        </w:rPr>
        <w:t xml:space="preserve"> </w:t>
      </w:r>
      <w:r w:rsidRPr="002102F3">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2012; Brown and Symondson, 2014).</w:t>
      </w:r>
    </w:p>
    <w:p w14:paraId="43E5FA35" w14:textId="4F138D97"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 xml:space="preserve">Parasites were most abundant in skin folds and scaled areas. </w:t>
      </w:r>
      <w:proofErr w:type="spellStart"/>
      <w:r w:rsidRPr="002102F3">
        <w:rPr>
          <w:rFonts w:ascii="Times New Roman" w:eastAsia="Times New Roman" w:hAnsi="Times New Roman" w:cs="Times New Roman"/>
          <w:bCs/>
          <w:i/>
          <w:iCs/>
          <w:sz w:val="24"/>
          <w:szCs w:val="24"/>
        </w:rPr>
        <w:t>Argas</w:t>
      </w:r>
      <w:proofErr w:type="spellEnd"/>
      <w:r w:rsidRPr="00482D04">
        <w:rPr>
          <w:rFonts w:ascii="Times New Roman" w:eastAsia="Times New Roman" w:hAnsi="Times New Roman" w:cs="Times New Roman"/>
          <w:bCs/>
          <w:sz w:val="24"/>
          <w:szCs w:val="24"/>
        </w:rPr>
        <w:t xml:space="preserve"> and </w:t>
      </w:r>
      <w:proofErr w:type="spellStart"/>
      <w:r w:rsidRPr="002102F3">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were common on the back, while </w:t>
      </w:r>
      <w:proofErr w:type="spellStart"/>
      <w:r w:rsidR="002102F3">
        <w:rPr>
          <w:rFonts w:ascii="Times New Roman" w:eastAsia="Times New Roman" w:hAnsi="Times New Roman" w:cs="Times New Roman"/>
          <w:bCs/>
          <w:i/>
          <w:iCs/>
          <w:sz w:val="24"/>
          <w:szCs w:val="24"/>
        </w:rPr>
        <w:t>Geckobia</w:t>
      </w:r>
      <w:proofErr w:type="spellEnd"/>
      <w:r w:rsidRPr="00482D04">
        <w:rPr>
          <w:rFonts w:ascii="Times New Roman" w:eastAsia="Times New Roman" w:hAnsi="Times New Roman" w:cs="Times New Roman"/>
          <w:bCs/>
          <w:sz w:val="24"/>
          <w:szCs w:val="24"/>
        </w:rPr>
        <w:t xml:space="preserve"> favored limbs (</w:t>
      </w:r>
      <w:proofErr w:type="spellStart"/>
      <w:r w:rsidRPr="00482D04">
        <w:rPr>
          <w:rFonts w:ascii="Times New Roman" w:eastAsia="Times New Roman" w:hAnsi="Times New Roman" w:cs="Times New Roman"/>
          <w:bCs/>
          <w:sz w:val="24"/>
          <w:szCs w:val="24"/>
        </w:rPr>
        <w:t>Ameh</w:t>
      </w:r>
      <w:proofErr w:type="spellEnd"/>
      <w:r w:rsidRPr="00482D04">
        <w:rPr>
          <w:rFonts w:ascii="Times New Roman" w:eastAsia="Times New Roman" w:hAnsi="Times New Roman" w:cs="Times New Roman"/>
          <w:bCs/>
          <w:sz w:val="24"/>
          <w:szCs w:val="24"/>
        </w:rPr>
        <w:t xml:space="preserve">, 2005). </w:t>
      </w:r>
      <w:proofErr w:type="spellStart"/>
      <w:r w:rsidRPr="002102F3">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and </w:t>
      </w:r>
      <w:proofErr w:type="spellStart"/>
      <w:r w:rsidR="002102F3">
        <w:rPr>
          <w:rFonts w:ascii="Times New Roman" w:eastAsia="Times New Roman" w:hAnsi="Times New Roman" w:cs="Times New Roman"/>
          <w:bCs/>
          <w:i/>
          <w:iCs/>
          <w:sz w:val="24"/>
          <w:szCs w:val="24"/>
        </w:rPr>
        <w:t>Geckobia</w:t>
      </w:r>
      <w:proofErr w:type="spellEnd"/>
      <w:r w:rsidRPr="00482D04">
        <w:rPr>
          <w:rFonts w:ascii="Times New Roman" w:eastAsia="Times New Roman" w:hAnsi="Times New Roman" w:cs="Times New Roman"/>
          <w:bCs/>
          <w:sz w:val="24"/>
          <w:szCs w:val="24"/>
        </w:rPr>
        <w:t xml:space="preserve"> can parasitize other vertebrates, including humans, causing skin irritation. </w:t>
      </w:r>
      <w:r w:rsidRPr="002102F3">
        <w:rPr>
          <w:rFonts w:ascii="Times New Roman" w:eastAsia="Times New Roman" w:hAnsi="Times New Roman" w:cs="Times New Roman"/>
          <w:bCs/>
          <w:i/>
          <w:iCs/>
          <w:sz w:val="24"/>
          <w:szCs w:val="24"/>
        </w:rPr>
        <w:t>Argas</w:t>
      </w:r>
      <w:r w:rsidRPr="00482D04">
        <w:rPr>
          <w:rFonts w:ascii="Times New Roman" w:eastAsia="Times New Roman" w:hAnsi="Times New Roman" w:cs="Times New Roman"/>
          <w:bCs/>
          <w:sz w:val="24"/>
          <w:szCs w:val="24"/>
        </w:rPr>
        <w:t xml:space="preserve"> ticks are medically important vectors of diseases like West Nile virus and Lyme disease (</w:t>
      </w:r>
      <w:proofErr w:type="spellStart"/>
      <w:r w:rsidRPr="00482D04">
        <w:rPr>
          <w:rFonts w:ascii="Times New Roman" w:eastAsia="Times New Roman" w:hAnsi="Times New Roman" w:cs="Times New Roman"/>
          <w:bCs/>
          <w:sz w:val="24"/>
          <w:szCs w:val="24"/>
        </w:rPr>
        <w:t>Demessie</w:t>
      </w:r>
      <w:proofErr w:type="spellEnd"/>
      <w:r w:rsidRPr="00482D04">
        <w:rPr>
          <w:rFonts w:ascii="Times New Roman" w:eastAsia="Times New Roman" w:hAnsi="Times New Roman" w:cs="Times New Roman"/>
          <w:bCs/>
          <w:sz w:val="24"/>
          <w:szCs w:val="24"/>
        </w:rPr>
        <w:t xml:space="preserve"> and </w:t>
      </w:r>
      <w:proofErr w:type="spellStart"/>
      <w:r w:rsidRPr="00482D04">
        <w:rPr>
          <w:rFonts w:ascii="Times New Roman" w:eastAsia="Times New Roman" w:hAnsi="Times New Roman" w:cs="Times New Roman"/>
          <w:bCs/>
          <w:sz w:val="24"/>
          <w:szCs w:val="24"/>
        </w:rPr>
        <w:t>Derso</w:t>
      </w:r>
      <w:proofErr w:type="spellEnd"/>
      <w:r w:rsidRPr="00482D04">
        <w:rPr>
          <w:rFonts w:ascii="Times New Roman" w:eastAsia="Times New Roman" w:hAnsi="Times New Roman" w:cs="Times New Roman"/>
          <w:bCs/>
          <w:sz w:val="24"/>
          <w:szCs w:val="24"/>
        </w:rPr>
        <w:t>, 2015).</w:t>
      </w:r>
    </w:p>
    <w:p w14:paraId="0E0D3A08" w14:textId="77777777" w:rsidR="00B07BBA" w:rsidRDefault="00482D04" w:rsidP="00482D04">
      <w:pPr>
        <w:spacing w:line="240" w:lineRule="auto"/>
        <w:jc w:val="both"/>
        <w:rPr>
          <w:rFonts w:ascii="Times New Roman" w:hAnsi="Times New Roman" w:cs="Times New Roman"/>
          <w:sz w:val="24"/>
          <w:szCs w:val="24"/>
        </w:rPr>
      </w:pPr>
      <w:r w:rsidRPr="00482D04">
        <w:rPr>
          <w:rFonts w:ascii="Times New Roman" w:eastAsia="Times New Roman" w:hAnsi="Times New Roman" w:cs="Times New Roman"/>
          <w:bCs/>
          <w:sz w:val="24"/>
          <w:szCs w:val="24"/>
        </w:rPr>
        <w:lastRenderedPageBreak/>
        <w:t xml:space="preserve">Three gastrointestinal parasites were identified: </w:t>
      </w:r>
      <w:proofErr w:type="spellStart"/>
      <w:r w:rsidRPr="00E558F4">
        <w:rPr>
          <w:rFonts w:ascii="Times New Roman" w:eastAsia="Times New Roman" w:hAnsi="Times New Roman" w:cs="Times New Roman"/>
          <w:bCs/>
          <w:i/>
          <w:iCs/>
          <w:sz w:val="24"/>
          <w:szCs w:val="24"/>
        </w:rPr>
        <w:t>Parapharygodon</w:t>
      </w:r>
      <w:proofErr w:type="spellEnd"/>
      <w:r w:rsidRPr="00E558F4">
        <w:rPr>
          <w:rFonts w:ascii="Times New Roman" w:eastAsia="Times New Roman" w:hAnsi="Times New Roman" w:cs="Times New Roman"/>
          <w:bCs/>
          <w:i/>
          <w:iCs/>
          <w:sz w:val="24"/>
          <w:szCs w:val="24"/>
        </w:rPr>
        <w:t xml:space="preserve"> sp.</w:t>
      </w:r>
      <w:r w:rsidRPr="00482D04">
        <w:rPr>
          <w:rFonts w:ascii="Times New Roman" w:eastAsia="Times New Roman" w:hAnsi="Times New Roman" w:cs="Times New Roman"/>
          <w:bCs/>
          <w:sz w:val="24"/>
          <w:szCs w:val="24"/>
        </w:rPr>
        <w:t xml:space="preserve"> (37.1%), </w:t>
      </w:r>
      <w:proofErr w:type="spellStart"/>
      <w:r w:rsidRPr="00E558F4">
        <w:rPr>
          <w:rFonts w:ascii="Times New Roman" w:eastAsia="Times New Roman" w:hAnsi="Times New Roman" w:cs="Times New Roman"/>
          <w:bCs/>
          <w:i/>
          <w:iCs/>
          <w:sz w:val="24"/>
          <w:szCs w:val="24"/>
        </w:rPr>
        <w:t>Oochoristica</w:t>
      </w:r>
      <w:proofErr w:type="spellEnd"/>
      <w:r w:rsidRPr="00E558F4">
        <w:rPr>
          <w:rFonts w:ascii="Times New Roman" w:eastAsia="Times New Roman" w:hAnsi="Times New Roman" w:cs="Times New Roman"/>
          <w:bCs/>
          <w:i/>
          <w:iCs/>
          <w:sz w:val="24"/>
          <w:szCs w:val="24"/>
        </w:rPr>
        <w:t xml:space="preserve"> </w:t>
      </w:r>
      <w:proofErr w:type="spellStart"/>
      <w:r w:rsidRPr="00E558F4">
        <w:rPr>
          <w:rFonts w:ascii="Times New Roman" w:eastAsia="Times New Roman" w:hAnsi="Times New Roman" w:cs="Times New Roman"/>
          <w:bCs/>
          <w:i/>
          <w:iCs/>
          <w:sz w:val="24"/>
          <w:szCs w:val="24"/>
        </w:rPr>
        <w:t>javaensis</w:t>
      </w:r>
      <w:proofErr w:type="spellEnd"/>
      <w:r w:rsidRPr="00E558F4">
        <w:rPr>
          <w:rFonts w:ascii="Times New Roman" w:eastAsia="Times New Roman" w:hAnsi="Times New Roman" w:cs="Times New Roman"/>
          <w:bCs/>
          <w:i/>
          <w:iCs/>
          <w:sz w:val="24"/>
          <w:szCs w:val="24"/>
        </w:rPr>
        <w:t>,</w:t>
      </w:r>
      <w:r w:rsidRPr="00482D04">
        <w:rPr>
          <w:rFonts w:ascii="Times New Roman" w:eastAsia="Times New Roman" w:hAnsi="Times New Roman" w:cs="Times New Roman"/>
          <w:bCs/>
          <w:sz w:val="24"/>
          <w:szCs w:val="24"/>
        </w:rPr>
        <w:t xml:space="preserve"> and </w:t>
      </w:r>
      <w:proofErr w:type="spellStart"/>
      <w:r w:rsidRPr="00E558F4">
        <w:rPr>
          <w:rFonts w:ascii="Times New Roman" w:eastAsia="Times New Roman" w:hAnsi="Times New Roman" w:cs="Times New Roman"/>
          <w:bCs/>
          <w:i/>
          <w:iCs/>
          <w:sz w:val="24"/>
          <w:szCs w:val="24"/>
        </w:rPr>
        <w:t>Pharyngodon</w:t>
      </w:r>
      <w:proofErr w:type="spellEnd"/>
      <w:r w:rsidRPr="00E558F4">
        <w:rPr>
          <w:rFonts w:ascii="Times New Roman" w:eastAsia="Times New Roman" w:hAnsi="Times New Roman" w:cs="Times New Roman"/>
          <w:bCs/>
          <w:i/>
          <w:iCs/>
          <w:sz w:val="24"/>
          <w:szCs w:val="24"/>
        </w:rPr>
        <w:t xml:space="preserve"> sp.</w:t>
      </w:r>
      <w:r w:rsidRPr="00482D04">
        <w:rPr>
          <w:rFonts w:ascii="Times New Roman" w:eastAsia="Times New Roman" w:hAnsi="Times New Roman" w:cs="Times New Roman"/>
          <w:bCs/>
          <w:sz w:val="24"/>
          <w:szCs w:val="24"/>
        </w:rPr>
        <w:t xml:space="preserve"> No trematodes or acanthocephalans were found, possibly due to the absence of required hosts.</w:t>
      </w:r>
      <w:r w:rsidR="00600AD3">
        <w:rPr>
          <w:rFonts w:ascii="Times New Roman" w:eastAsia="Times New Roman" w:hAnsi="Times New Roman" w:cs="Times New Roman"/>
          <w:bCs/>
          <w:sz w:val="24"/>
          <w:szCs w:val="24"/>
        </w:rPr>
        <w:t xml:space="preserve"> </w:t>
      </w:r>
      <w:r w:rsidRPr="00482D04">
        <w:rPr>
          <w:rFonts w:ascii="Times New Roman" w:eastAsia="Times New Roman" w:hAnsi="Times New Roman" w:cs="Times New Roman"/>
          <w:bCs/>
          <w:sz w:val="24"/>
          <w:szCs w:val="24"/>
        </w:rPr>
        <w:t xml:space="preserve">Findings on prevalence align with Oluwafemi </w:t>
      </w:r>
      <w:r w:rsidRPr="00E558F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(2017), though </w:t>
      </w:r>
      <w:proofErr w:type="spellStart"/>
      <w:r w:rsidRPr="00482D04">
        <w:rPr>
          <w:rFonts w:ascii="Times New Roman" w:eastAsia="Times New Roman" w:hAnsi="Times New Roman" w:cs="Times New Roman"/>
          <w:bCs/>
          <w:sz w:val="24"/>
          <w:szCs w:val="24"/>
        </w:rPr>
        <w:t>Djomnang</w:t>
      </w:r>
      <w:proofErr w:type="spellEnd"/>
      <w:r w:rsidRPr="00482D04">
        <w:rPr>
          <w:rFonts w:ascii="Times New Roman" w:eastAsia="Times New Roman" w:hAnsi="Times New Roman" w:cs="Times New Roman"/>
          <w:bCs/>
          <w:sz w:val="24"/>
          <w:szCs w:val="24"/>
        </w:rPr>
        <w:t xml:space="preserve"> </w:t>
      </w:r>
      <w:r w:rsidRPr="00E558F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(2016) found more </w:t>
      </w:r>
      <w:proofErr w:type="spellStart"/>
      <w:r w:rsidRPr="007B6E2C">
        <w:rPr>
          <w:rFonts w:ascii="Times New Roman" w:eastAsia="Times New Roman" w:hAnsi="Times New Roman" w:cs="Times New Roman"/>
          <w:bCs/>
          <w:i/>
          <w:iCs/>
          <w:sz w:val="24"/>
          <w:szCs w:val="24"/>
        </w:rPr>
        <w:t>Pharyngodon</w:t>
      </w:r>
      <w:proofErr w:type="spellEnd"/>
      <w:r w:rsidR="007B6E2C" w:rsidRPr="007B6E2C">
        <w:rPr>
          <w:rFonts w:ascii="Times New Roman" w:eastAsia="Times New Roman" w:hAnsi="Times New Roman" w:cs="Times New Roman"/>
          <w:bCs/>
          <w:i/>
          <w:iCs/>
          <w:sz w:val="24"/>
          <w:szCs w:val="24"/>
        </w:rPr>
        <w:t>.</w:t>
      </w:r>
      <w:r w:rsidRPr="00482D04">
        <w:rPr>
          <w:rFonts w:ascii="Times New Roman" w:eastAsia="Times New Roman" w:hAnsi="Times New Roman" w:cs="Times New Roman"/>
          <w:bCs/>
          <w:sz w:val="24"/>
          <w:szCs w:val="24"/>
        </w:rPr>
        <w:t xml:space="preserve"> O. </w:t>
      </w:r>
      <w:proofErr w:type="spellStart"/>
      <w:r w:rsidRPr="00482D04">
        <w:rPr>
          <w:rFonts w:ascii="Times New Roman" w:eastAsia="Times New Roman" w:hAnsi="Times New Roman" w:cs="Times New Roman"/>
          <w:bCs/>
          <w:sz w:val="24"/>
          <w:szCs w:val="24"/>
        </w:rPr>
        <w:t>javaensis</w:t>
      </w:r>
      <w:proofErr w:type="spellEnd"/>
      <w:r w:rsidRPr="00482D04">
        <w:rPr>
          <w:rFonts w:ascii="Times New Roman" w:eastAsia="Times New Roman" w:hAnsi="Times New Roman" w:cs="Times New Roman"/>
          <w:bCs/>
          <w:sz w:val="24"/>
          <w:szCs w:val="24"/>
        </w:rPr>
        <w:t xml:space="preserve"> may suppress nematode numbers by damaging tissues at attachment sites (Anu, 2018). </w:t>
      </w:r>
      <w:r w:rsidR="00B07BBA" w:rsidRPr="00B95A2A">
        <w:rPr>
          <w:rFonts w:ascii="Times New Roman" w:hAnsi="Times New Roman" w:cs="Times New Roman"/>
          <w:sz w:val="24"/>
          <w:szCs w:val="24"/>
        </w:rPr>
        <w:t xml:space="preserve">Similar to ectoparasites, gastrointestinal parasite prevalence was higher in male geckos, likely due to increased exposure from active behaviors like hunting and mating. This supports the idea that behavioral differences, more than immune function, drive parasite transmission. </w:t>
      </w:r>
    </w:p>
    <w:p w14:paraId="53474C4B" w14:textId="3AB15A33" w:rsidR="00482D04" w:rsidRPr="00130E4E" w:rsidRDefault="00482D04" w:rsidP="00130E4E">
      <w:pPr>
        <w:jc w:val="both"/>
        <w:rPr>
          <w:rFonts w:ascii="Times New Roman" w:hAnsi="Times New Roman" w:cs="Times New Roman"/>
          <w:sz w:val="24"/>
          <w:szCs w:val="24"/>
        </w:rPr>
      </w:pPr>
      <w:r w:rsidRPr="007B6E2C">
        <w:rPr>
          <w:rFonts w:ascii="Times New Roman" w:eastAsia="Times New Roman" w:hAnsi="Times New Roman" w:cs="Times New Roman"/>
          <w:bCs/>
          <w:i/>
          <w:iCs/>
          <w:sz w:val="24"/>
          <w:szCs w:val="24"/>
        </w:rPr>
        <w:t xml:space="preserve">O. </w:t>
      </w:r>
      <w:proofErr w:type="spellStart"/>
      <w:r w:rsidRPr="007B6E2C">
        <w:rPr>
          <w:rFonts w:ascii="Times New Roman" w:eastAsia="Times New Roman" w:hAnsi="Times New Roman" w:cs="Times New Roman"/>
          <w:bCs/>
          <w:i/>
          <w:iCs/>
          <w:sz w:val="24"/>
          <w:szCs w:val="24"/>
        </w:rPr>
        <w:t>javaensis</w:t>
      </w:r>
      <w:proofErr w:type="spellEnd"/>
      <w:r w:rsidRPr="00482D04">
        <w:rPr>
          <w:rFonts w:ascii="Times New Roman" w:eastAsia="Times New Roman" w:hAnsi="Times New Roman" w:cs="Times New Roman"/>
          <w:bCs/>
          <w:sz w:val="24"/>
          <w:szCs w:val="24"/>
        </w:rPr>
        <w:t xml:space="preserve"> was found in the small intestine; nematodes were in the large intestine and rectum, consistent with prior studies (Oluwafemi </w:t>
      </w:r>
      <w:r w:rsidRPr="007B6E2C">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2017; Obi </w:t>
      </w:r>
      <w:r w:rsidRPr="007B6E2C">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2013; </w:t>
      </w:r>
      <w:proofErr w:type="spellStart"/>
      <w:r w:rsidRPr="00482D04">
        <w:rPr>
          <w:rFonts w:ascii="Times New Roman" w:eastAsia="Times New Roman" w:hAnsi="Times New Roman" w:cs="Times New Roman"/>
          <w:bCs/>
          <w:sz w:val="24"/>
          <w:szCs w:val="24"/>
        </w:rPr>
        <w:t>Djomnang</w:t>
      </w:r>
      <w:proofErr w:type="spellEnd"/>
      <w:r w:rsidRPr="00482D04">
        <w:rPr>
          <w:rFonts w:ascii="Times New Roman" w:eastAsia="Times New Roman" w:hAnsi="Times New Roman" w:cs="Times New Roman"/>
          <w:bCs/>
          <w:sz w:val="24"/>
          <w:szCs w:val="24"/>
        </w:rPr>
        <w:t xml:space="preserve"> et al., 2016).</w:t>
      </w:r>
      <w:r w:rsidR="00130E4E">
        <w:rPr>
          <w:rFonts w:ascii="Times New Roman" w:eastAsia="Times New Roman" w:hAnsi="Times New Roman" w:cs="Times New Roman"/>
          <w:bCs/>
          <w:sz w:val="24"/>
          <w:szCs w:val="24"/>
        </w:rPr>
        <w:t xml:space="preserve"> </w:t>
      </w:r>
      <w:r w:rsidR="00130E4E" w:rsidRPr="00B95A2A">
        <w:rPr>
          <w:rFonts w:ascii="Times New Roman" w:hAnsi="Times New Roman" w:cs="Times New Roman"/>
          <w:sz w:val="24"/>
          <w:szCs w:val="24"/>
        </w:rPr>
        <w:t>The small intestine offers a nutrient-rich environment suitable for cestodes, while the large intestine provides shelter in undigested food residues for nematodes (</w:t>
      </w:r>
      <w:proofErr w:type="spellStart"/>
      <w:r w:rsidR="00130E4E" w:rsidRPr="00B95A2A">
        <w:rPr>
          <w:rFonts w:ascii="Times New Roman" w:hAnsi="Times New Roman" w:cs="Times New Roman"/>
          <w:sz w:val="24"/>
          <w:szCs w:val="24"/>
        </w:rPr>
        <w:t>Djomnang</w:t>
      </w:r>
      <w:proofErr w:type="spellEnd"/>
      <w:r w:rsidR="00130E4E" w:rsidRPr="00B95A2A">
        <w:rPr>
          <w:rFonts w:ascii="Times New Roman" w:hAnsi="Times New Roman" w:cs="Times New Roman"/>
          <w:sz w:val="24"/>
          <w:szCs w:val="24"/>
        </w:rPr>
        <w:t xml:space="preserve"> </w:t>
      </w:r>
      <w:r w:rsidR="00130E4E" w:rsidRPr="00916A25">
        <w:rPr>
          <w:rFonts w:ascii="Times New Roman" w:hAnsi="Times New Roman" w:cs="Times New Roman"/>
          <w:i/>
          <w:iCs/>
          <w:sz w:val="24"/>
          <w:szCs w:val="24"/>
        </w:rPr>
        <w:t>et al</w:t>
      </w:r>
      <w:r w:rsidR="00130E4E" w:rsidRPr="00B95A2A">
        <w:rPr>
          <w:rFonts w:ascii="Times New Roman" w:hAnsi="Times New Roman" w:cs="Times New Roman"/>
          <w:sz w:val="24"/>
          <w:szCs w:val="24"/>
        </w:rPr>
        <w:t xml:space="preserve">., 2016). </w:t>
      </w:r>
    </w:p>
    <w:p w14:paraId="735003F4" w14:textId="0C0F4587" w:rsidR="00BC005D" w:rsidRPr="00B95A2A" w:rsidRDefault="00BC005D" w:rsidP="00BC005D">
      <w:pPr>
        <w:jc w:val="both"/>
        <w:rPr>
          <w:rFonts w:ascii="Times New Roman" w:hAnsi="Times New Roman" w:cs="Times New Roman"/>
          <w:sz w:val="24"/>
          <w:szCs w:val="24"/>
        </w:rPr>
      </w:pPr>
      <w:r w:rsidRPr="00B95A2A">
        <w:rPr>
          <w:rFonts w:ascii="Times New Roman" w:hAnsi="Times New Roman" w:cs="Times New Roman"/>
          <w:sz w:val="24"/>
          <w:szCs w:val="24"/>
        </w:rPr>
        <w:t xml:space="preserve">The detection of </w:t>
      </w:r>
      <w:r w:rsidRPr="00916A25">
        <w:rPr>
          <w:rFonts w:ascii="Times New Roman" w:hAnsi="Times New Roman" w:cs="Times New Roman"/>
          <w:i/>
          <w:iCs/>
          <w:sz w:val="24"/>
          <w:szCs w:val="24"/>
        </w:rPr>
        <w:t>Cryptosporidium spp</w:t>
      </w:r>
      <w:r w:rsidRPr="00B95A2A">
        <w:rPr>
          <w:rFonts w:ascii="Times New Roman" w:hAnsi="Times New Roman" w:cs="Times New Roman"/>
          <w:sz w:val="24"/>
          <w:szCs w:val="24"/>
        </w:rPr>
        <w:t>. in 6.9% of samples is particularly noteworthy, given its zoonotic potential and role in causing gastrointestinal illnesses in humans. While variations in infection prevalence were observed across sex, sites, and locations, these differences were not statistically significant, suggesting a widespread and uniform risk across the region</w:t>
      </w:r>
      <w:r w:rsidR="00FF1F00">
        <w:rPr>
          <w:rFonts w:ascii="Times New Roman" w:hAnsi="Times New Roman" w:cs="Times New Roman"/>
          <w:sz w:val="24"/>
          <w:szCs w:val="24"/>
        </w:rPr>
        <w:t xml:space="preserve"> (</w:t>
      </w:r>
      <w:r w:rsidR="00FF1F00" w:rsidRPr="002655FD">
        <w:rPr>
          <w:rFonts w:ascii="Times New Roman" w:hAnsi="Times New Roman" w:cs="Times New Roman"/>
          <w:sz w:val="24"/>
          <w:szCs w:val="24"/>
        </w:rPr>
        <w:t>Deming</w:t>
      </w:r>
      <w:r w:rsidR="00FF1F00">
        <w:rPr>
          <w:rFonts w:ascii="Times New Roman" w:hAnsi="Times New Roman" w:cs="Times New Roman"/>
          <w:i/>
          <w:iCs/>
          <w:sz w:val="24"/>
          <w:szCs w:val="24"/>
        </w:rPr>
        <w:t xml:space="preserve"> et al</w:t>
      </w:r>
      <w:r w:rsidR="00FF1F00">
        <w:rPr>
          <w:rFonts w:ascii="Times New Roman" w:hAnsi="Times New Roman" w:cs="Times New Roman"/>
          <w:sz w:val="24"/>
          <w:szCs w:val="24"/>
        </w:rPr>
        <w:t>., 2008)</w:t>
      </w:r>
      <w:r w:rsidRPr="00B95A2A">
        <w:rPr>
          <w:rFonts w:ascii="Times New Roman" w:hAnsi="Times New Roman" w:cs="Times New Roman"/>
          <w:sz w:val="24"/>
          <w:szCs w:val="24"/>
        </w:rPr>
        <w:t xml:space="preserve">. </w:t>
      </w:r>
    </w:p>
    <w:p w14:paraId="0F453325" w14:textId="77777777" w:rsidR="00916A25" w:rsidRPr="00B95A2A" w:rsidRDefault="00916A25" w:rsidP="00916A25">
      <w:pPr>
        <w:jc w:val="both"/>
        <w:rPr>
          <w:rFonts w:ascii="Times New Roman" w:hAnsi="Times New Roman" w:cs="Times New Roman"/>
          <w:sz w:val="24"/>
          <w:szCs w:val="24"/>
        </w:rPr>
      </w:pPr>
      <w:r w:rsidRPr="00B95A2A">
        <w:rPr>
          <w:rFonts w:ascii="Times New Roman" w:hAnsi="Times New Roman" w:cs="Times New Roman"/>
          <w:sz w:val="24"/>
          <w:szCs w:val="24"/>
        </w:rPr>
        <w:t xml:space="preserve">Clinically, these gastrointestinal parasites can cause significant health issues such as inflammation, diarrhea, malnutrition, weight loss, anemia, and developmental delays, especially in young hosts (De-Silva </w:t>
      </w:r>
      <w:r w:rsidRPr="00916A25">
        <w:rPr>
          <w:rFonts w:ascii="Times New Roman" w:hAnsi="Times New Roman" w:cs="Times New Roman"/>
          <w:i/>
          <w:iCs/>
          <w:sz w:val="24"/>
          <w:szCs w:val="24"/>
        </w:rPr>
        <w:t>et al</w:t>
      </w:r>
      <w:r w:rsidRPr="00B95A2A">
        <w:rPr>
          <w:rFonts w:ascii="Times New Roman" w:hAnsi="Times New Roman" w:cs="Times New Roman"/>
          <w:sz w:val="24"/>
          <w:szCs w:val="24"/>
        </w:rPr>
        <w:t xml:space="preserve">., 2003; Brooker </w:t>
      </w:r>
      <w:r w:rsidRPr="00916A25">
        <w:rPr>
          <w:rFonts w:ascii="Times New Roman" w:hAnsi="Times New Roman" w:cs="Times New Roman"/>
          <w:i/>
          <w:iCs/>
          <w:sz w:val="24"/>
          <w:szCs w:val="24"/>
        </w:rPr>
        <w:t>et al.</w:t>
      </w:r>
      <w:r w:rsidRPr="00B95A2A">
        <w:rPr>
          <w:rFonts w:ascii="Times New Roman" w:hAnsi="Times New Roman" w:cs="Times New Roman"/>
          <w:sz w:val="24"/>
          <w:szCs w:val="24"/>
        </w:rPr>
        <w:t>, 2006).</w:t>
      </w:r>
    </w:p>
    <w:p w14:paraId="205FB3AE" w14:textId="45DA0B49" w:rsidR="00EF340F" w:rsidRPr="003F126C" w:rsidRDefault="00EF340F" w:rsidP="00482D04">
      <w:pPr>
        <w:spacing w:line="240" w:lineRule="auto"/>
        <w:jc w:val="both"/>
        <w:rPr>
          <w:rFonts w:ascii="Times New Roman" w:eastAsia="Times New Roman" w:hAnsi="Times New Roman" w:cs="Times New Roman"/>
          <w:b/>
          <w:sz w:val="24"/>
          <w:szCs w:val="24"/>
        </w:rPr>
      </w:pPr>
      <w:r w:rsidRPr="003F126C">
        <w:rPr>
          <w:rFonts w:ascii="Times New Roman" w:eastAsia="Times New Roman" w:hAnsi="Times New Roman" w:cs="Times New Roman"/>
          <w:b/>
          <w:sz w:val="24"/>
          <w:szCs w:val="24"/>
        </w:rPr>
        <w:t>Conclusion</w:t>
      </w:r>
    </w:p>
    <w:p w14:paraId="5913E8CC" w14:textId="69B9AFD6" w:rsidR="00EF340F" w:rsidRPr="00482D04" w:rsidRDefault="00EF340F"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 xml:space="preserve">This study confirms a high prevalence of both ectoparasitic and gastrointestinal infections in </w:t>
      </w:r>
      <w:r w:rsidRPr="003F126C">
        <w:rPr>
          <w:rFonts w:ascii="Times New Roman" w:eastAsia="Times New Roman" w:hAnsi="Times New Roman" w:cs="Times New Roman"/>
          <w:bCs/>
          <w:i/>
          <w:iCs/>
          <w:sz w:val="24"/>
          <w:szCs w:val="24"/>
        </w:rPr>
        <w:t xml:space="preserve">Hemidactylus </w:t>
      </w:r>
      <w:proofErr w:type="spellStart"/>
      <w:r w:rsidRPr="003F126C">
        <w:rPr>
          <w:rFonts w:ascii="Times New Roman" w:eastAsia="Times New Roman" w:hAnsi="Times New Roman" w:cs="Times New Roman"/>
          <w:bCs/>
          <w:i/>
          <w:iCs/>
          <w:sz w:val="24"/>
          <w:szCs w:val="24"/>
        </w:rPr>
        <w:t>frenatus</w:t>
      </w:r>
      <w:proofErr w:type="spellEnd"/>
      <w:r w:rsidRPr="00482D04">
        <w:rPr>
          <w:rFonts w:ascii="Times New Roman" w:eastAsia="Times New Roman" w:hAnsi="Times New Roman" w:cs="Times New Roman"/>
          <w:bCs/>
          <w:sz w:val="24"/>
          <w:szCs w:val="24"/>
        </w:rPr>
        <w:t xml:space="preserve"> across different locations, with significant variation influenced by environmental sanitation, host behavior, and habitat characteristics. Sha</w:t>
      </w:r>
      <w:r w:rsidR="003F126C">
        <w:rPr>
          <w:rFonts w:ascii="Times New Roman" w:eastAsia="Times New Roman" w:hAnsi="Times New Roman" w:cs="Times New Roman"/>
          <w:bCs/>
          <w:sz w:val="24"/>
          <w:szCs w:val="24"/>
        </w:rPr>
        <w:t>-</w:t>
      </w:r>
      <w:r w:rsidRPr="00482D04">
        <w:rPr>
          <w:rFonts w:ascii="Times New Roman" w:eastAsia="Times New Roman" w:hAnsi="Times New Roman" w:cs="Times New Roman"/>
          <w:bCs/>
          <w:sz w:val="24"/>
          <w:szCs w:val="24"/>
        </w:rPr>
        <w:t xml:space="preserve">Sha showed the highest infection rates, likely due to poor hygiene and abundant insect vectors, while Oba Ile and </w:t>
      </w:r>
      <w:proofErr w:type="spellStart"/>
      <w:r w:rsidRPr="00482D04">
        <w:rPr>
          <w:rFonts w:ascii="Times New Roman" w:eastAsia="Times New Roman" w:hAnsi="Times New Roman" w:cs="Times New Roman"/>
          <w:bCs/>
          <w:sz w:val="24"/>
          <w:szCs w:val="24"/>
        </w:rPr>
        <w:t>Araromi</w:t>
      </w:r>
      <w:proofErr w:type="spellEnd"/>
      <w:r w:rsidRPr="00482D04">
        <w:rPr>
          <w:rFonts w:ascii="Times New Roman" w:eastAsia="Times New Roman" w:hAnsi="Times New Roman" w:cs="Times New Roman"/>
          <w:bCs/>
          <w:sz w:val="24"/>
          <w:szCs w:val="24"/>
        </w:rPr>
        <w:t xml:space="preserve"> showed lower prevalence, suggesting better environmental conditions.</w:t>
      </w:r>
    </w:p>
    <w:p w14:paraId="16DA6FFC" w14:textId="298B22E1" w:rsidR="00EF340F" w:rsidRPr="00482D04" w:rsidRDefault="00EF340F" w:rsidP="00482D04">
      <w:pPr>
        <w:spacing w:line="240" w:lineRule="auto"/>
        <w:jc w:val="both"/>
        <w:rPr>
          <w:rFonts w:ascii="Times New Roman" w:eastAsia="Times New Roman" w:hAnsi="Times New Roman" w:cs="Times New Roman"/>
          <w:bCs/>
          <w:sz w:val="24"/>
          <w:szCs w:val="24"/>
        </w:rPr>
      </w:pPr>
      <w:proofErr w:type="spellStart"/>
      <w:r w:rsidRPr="003F126C">
        <w:rPr>
          <w:rFonts w:ascii="Times New Roman" w:eastAsia="Times New Roman" w:hAnsi="Times New Roman" w:cs="Times New Roman"/>
          <w:bCs/>
          <w:i/>
          <w:iCs/>
          <w:sz w:val="24"/>
          <w:szCs w:val="24"/>
        </w:rPr>
        <w:t>Trombicula</w:t>
      </w:r>
      <w:proofErr w:type="spellEnd"/>
      <w:r w:rsidRPr="003F126C">
        <w:rPr>
          <w:rFonts w:ascii="Times New Roman" w:eastAsia="Times New Roman" w:hAnsi="Times New Roman" w:cs="Times New Roman"/>
          <w:bCs/>
          <w:i/>
          <w:iCs/>
          <w:sz w:val="24"/>
          <w:szCs w:val="24"/>
        </w:rPr>
        <w:t xml:space="preserve"> </w:t>
      </w:r>
      <w:r w:rsidRPr="00482D04">
        <w:rPr>
          <w:rFonts w:ascii="Times New Roman" w:eastAsia="Times New Roman" w:hAnsi="Times New Roman" w:cs="Times New Roman"/>
          <w:bCs/>
          <w:sz w:val="24"/>
          <w:szCs w:val="24"/>
        </w:rPr>
        <w:t xml:space="preserve">species were the most common ectoparasites, and </w:t>
      </w:r>
      <w:proofErr w:type="spellStart"/>
      <w:r w:rsidRPr="003F126C">
        <w:rPr>
          <w:rFonts w:ascii="Times New Roman" w:eastAsia="Times New Roman" w:hAnsi="Times New Roman" w:cs="Times New Roman"/>
          <w:bCs/>
          <w:i/>
          <w:iCs/>
          <w:sz w:val="24"/>
          <w:szCs w:val="24"/>
        </w:rPr>
        <w:t>Parapharygodon</w:t>
      </w:r>
      <w:proofErr w:type="spellEnd"/>
      <w:r w:rsidRPr="003F126C">
        <w:rPr>
          <w:rFonts w:ascii="Times New Roman" w:eastAsia="Times New Roman" w:hAnsi="Times New Roman" w:cs="Times New Roman"/>
          <w:bCs/>
          <w:i/>
          <w:iCs/>
          <w:sz w:val="24"/>
          <w:szCs w:val="24"/>
        </w:rPr>
        <w:t xml:space="preserve"> sp</w:t>
      </w:r>
      <w:r w:rsidRPr="00482D04">
        <w:rPr>
          <w:rFonts w:ascii="Times New Roman" w:eastAsia="Times New Roman" w:hAnsi="Times New Roman" w:cs="Times New Roman"/>
          <w:bCs/>
          <w:sz w:val="24"/>
          <w:szCs w:val="24"/>
        </w:rPr>
        <w:t xml:space="preserve">. was the most prevalent gastrointestinal parasite. Male and adult geckos exhibited higher parasite loads, likely due to increased exposure from behavior and ecological range. Parasite distribution varied by body region and intestinal section, highlighting niche preferences. The presence of zoonotic species like </w:t>
      </w:r>
      <w:r w:rsidRPr="003F126C">
        <w:rPr>
          <w:rFonts w:ascii="Times New Roman" w:eastAsia="Times New Roman" w:hAnsi="Times New Roman" w:cs="Times New Roman"/>
          <w:bCs/>
          <w:i/>
          <w:iCs/>
          <w:sz w:val="24"/>
          <w:szCs w:val="24"/>
        </w:rPr>
        <w:t>Cryptosporidium</w:t>
      </w:r>
      <w:r w:rsidRPr="00482D04">
        <w:rPr>
          <w:rFonts w:ascii="Times New Roman" w:eastAsia="Times New Roman" w:hAnsi="Times New Roman" w:cs="Times New Roman"/>
          <w:bCs/>
          <w:sz w:val="24"/>
          <w:szCs w:val="24"/>
        </w:rPr>
        <w:t xml:space="preserve"> and </w:t>
      </w:r>
      <w:r w:rsidRPr="003F126C">
        <w:rPr>
          <w:rFonts w:ascii="Times New Roman" w:eastAsia="Times New Roman" w:hAnsi="Times New Roman" w:cs="Times New Roman"/>
          <w:bCs/>
          <w:i/>
          <w:iCs/>
          <w:sz w:val="24"/>
          <w:szCs w:val="24"/>
        </w:rPr>
        <w:t>Argas</w:t>
      </w:r>
      <w:r w:rsidRPr="00482D04">
        <w:rPr>
          <w:rFonts w:ascii="Times New Roman" w:eastAsia="Times New Roman" w:hAnsi="Times New Roman" w:cs="Times New Roman"/>
          <w:bCs/>
          <w:sz w:val="24"/>
          <w:szCs w:val="24"/>
        </w:rPr>
        <w:t xml:space="preserve"> ticks underscores potential public health implications. Overall, environmental management and further research are essential for understanding and mitigating parasitic transmission in urban reptile populations.</w:t>
      </w:r>
    </w:p>
    <w:p w14:paraId="6397878F" w14:textId="77777777" w:rsidR="00DA1E25" w:rsidRPr="00BB0D93" w:rsidRDefault="00DA1E25" w:rsidP="00DA1E25">
      <w:pPr>
        <w:spacing w:after="160" w:line="240" w:lineRule="auto"/>
        <w:jc w:val="both"/>
        <w:rPr>
          <w:rFonts w:ascii="Times New Roman" w:hAnsi="Times New Roman" w:cs="Times New Roman"/>
          <w:b/>
          <w:bCs/>
          <w:sz w:val="24"/>
          <w:szCs w:val="24"/>
          <w:lang w:val="en-GB"/>
        </w:rPr>
      </w:pPr>
      <w:bookmarkStart w:id="6" w:name="_GoBack"/>
      <w:bookmarkEnd w:id="6"/>
      <w:r w:rsidRPr="00BB0D93">
        <w:rPr>
          <w:rFonts w:ascii="Times New Roman" w:hAnsi="Times New Roman" w:cs="Times New Roman"/>
          <w:b/>
          <w:bCs/>
          <w:sz w:val="24"/>
          <w:szCs w:val="24"/>
          <w:lang w:val="en-GB"/>
        </w:rPr>
        <w:t>Consent</w:t>
      </w:r>
    </w:p>
    <w:p w14:paraId="4738757B" w14:textId="77777777" w:rsidR="00DA1E25" w:rsidRPr="00BB0D93" w:rsidRDefault="00DA1E25" w:rsidP="00DA1E25">
      <w:pPr>
        <w:spacing w:after="160" w:line="240" w:lineRule="auto"/>
        <w:jc w:val="both"/>
        <w:rPr>
          <w:rFonts w:ascii="Times New Roman" w:hAnsi="Times New Roman" w:cs="Times New Roman"/>
          <w:sz w:val="24"/>
          <w:szCs w:val="24"/>
          <w:lang w:val="en-GB"/>
        </w:rPr>
      </w:pPr>
      <w:r w:rsidRPr="00BB0D93">
        <w:rPr>
          <w:rFonts w:ascii="Times New Roman" w:hAnsi="Times New Roman" w:cs="Times New Roman"/>
          <w:sz w:val="24"/>
          <w:szCs w:val="24"/>
          <w:lang w:val="en-GB"/>
        </w:rPr>
        <w:t>Not applicable.</w:t>
      </w:r>
    </w:p>
    <w:p w14:paraId="5BFFC52D" w14:textId="77777777" w:rsidR="00DA1E25" w:rsidRPr="00BB0D93" w:rsidRDefault="00DA1E25" w:rsidP="00DA1E25">
      <w:pPr>
        <w:spacing w:after="160" w:line="240" w:lineRule="auto"/>
        <w:jc w:val="both"/>
        <w:rPr>
          <w:rFonts w:ascii="Times New Roman" w:hAnsi="Times New Roman" w:cs="Times New Roman"/>
          <w:b/>
          <w:bCs/>
          <w:sz w:val="24"/>
          <w:szCs w:val="24"/>
          <w:lang w:val="en-GB"/>
        </w:rPr>
      </w:pPr>
      <w:r w:rsidRPr="00BB0D93">
        <w:rPr>
          <w:rFonts w:ascii="Times New Roman" w:hAnsi="Times New Roman" w:cs="Times New Roman"/>
          <w:b/>
          <w:bCs/>
          <w:sz w:val="24"/>
          <w:szCs w:val="24"/>
          <w:lang w:val="en-GB"/>
        </w:rPr>
        <w:t>Ethical Approval</w:t>
      </w:r>
    </w:p>
    <w:p w14:paraId="7E3C32D9" w14:textId="77777777" w:rsidR="00DA1E25" w:rsidRPr="00BB0D93" w:rsidRDefault="00DA1E25" w:rsidP="00DA1E25">
      <w:pPr>
        <w:spacing w:after="160" w:line="240" w:lineRule="auto"/>
        <w:jc w:val="both"/>
        <w:rPr>
          <w:rFonts w:ascii="Times New Roman" w:hAnsi="Times New Roman" w:cs="Times New Roman"/>
          <w:sz w:val="24"/>
          <w:szCs w:val="24"/>
          <w:lang w:val="en-GB"/>
        </w:rPr>
      </w:pPr>
      <w:r w:rsidRPr="00BB0D93">
        <w:rPr>
          <w:rFonts w:ascii="Times New Roman" w:hAnsi="Times New Roman" w:cs="Times New Roman"/>
          <w:sz w:val="24"/>
          <w:szCs w:val="24"/>
          <w:lang w:val="en-GB"/>
        </w:rPr>
        <w:t>The Department of Biology (BIO), Federal University of Technology, Akure determined that no formal ethics approval was required for this study.</w:t>
      </w:r>
    </w:p>
    <w:p w14:paraId="5C58A5BA" w14:textId="3AAC6E8A" w:rsidR="005E3E20" w:rsidRDefault="005E3E20"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9777147" w14:textId="77777777" w:rsidR="00FC6DDD" w:rsidRDefault="00FC6DDD" w:rsidP="00FC6DDD">
      <w:pPr>
        <w:widowControl w:val="0"/>
        <w:autoSpaceDE w:val="0"/>
        <w:autoSpaceDN w:val="0"/>
        <w:adjustRightInd w:val="0"/>
        <w:spacing w:after="0" w:line="240" w:lineRule="auto"/>
        <w:jc w:val="both"/>
        <w:rPr>
          <w:rFonts w:ascii="Times New Roman" w:hAnsi="Times New Roman"/>
          <w:bCs/>
          <w:iCs/>
          <w:sz w:val="24"/>
          <w:szCs w:val="24"/>
        </w:rPr>
      </w:pPr>
      <w:r w:rsidRPr="0023411C">
        <w:rPr>
          <w:rFonts w:ascii="Times New Roman" w:hAnsi="Times New Roman"/>
          <w:bCs/>
          <w:iCs/>
          <w:sz w:val="24"/>
          <w:szCs w:val="24"/>
        </w:rPr>
        <w:t>Ameh K</w:t>
      </w:r>
      <w:r>
        <w:rPr>
          <w:rFonts w:ascii="Times New Roman" w:hAnsi="Times New Roman"/>
          <w:bCs/>
          <w:iCs/>
          <w:sz w:val="24"/>
          <w:szCs w:val="24"/>
        </w:rPr>
        <w:t>. G. (2005).</w:t>
      </w:r>
      <w:r w:rsidRPr="0023411C">
        <w:rPr>
          <w:rFonts w:ascii="Times New Roman" w:hAnsi="Times New Roman"/>
          <w:bCs/>
          <w:iCs/>
          <w:sz w:val="24"/>
          <w:szCs w:val="24"/>
        </w:rPr>
        <w:t xml:space="preserve"> Ectoparasites of wall gecko</w:t>
      </w:r>
      <w:r w:rsidRPr="00572112">
        <w:rPr>
          <w:rFonts w:ascii="Times New Roman" w:hAnsi="Times New Roman"/>
          <w:bCs/>
          <w:i/>
          <w:iCs/>
          <w:sz w:val="24"/>
          <w:szCs w:val="24"/>
        </w:rPr>
        <w:t>. Journal of Entomology</w:t>
      </w:r>
      <w:r w:rsidRPr="0023411C">
        <w:rPr>
          <w:rFonts w:ascii="Times New Roman" w:hAnsi="Times New Roman"/>
          <w:bCs/>
          <w:iCs/>
          <w:sz w:val="24"/>
          <w:szCs w:val="24"/>
        </w:rPr>
        <w:t>.  2(1):21-24.</w:t>
      </w:r>
    </w:p>
    <w:p w14:paraId="66418336" w14:textId="77777777" w:rsidR="00FC6DDD" w:rsidRDefault="00FC6DDD" w:rsidP="00FC6DD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Ameh, I. G. and Ajayi, J. A. (2005). Morphology and Significance of Some Helminth</w:t>
      </w:r>
      <w:r>
        <w:rPr>
          <w:rFonts w:ascii="Times New Roman" w:hAnsi="Times New Roman"/>
          <w:sz w:val="24"/>
          <w:szCs w:val="24"/>
        </w:rPr>
        <w:tab/>
        <w:t>Parasites of</w:t>
      </w:r>
      <w:r>
        <w:rPr>
          <w:rFonts w:ascii="Times New Roman" w:hAnsi="Times New Roman"/>
          <w:sz w:val="24"/>
          <w:szCs w:val="24"/>
        </w:rPr>
        <w:tab/>
        <w:t xml:space="preserve">the Wall Gecko. </w:t>
      </w:r>
      <w:r>
        <w:rPr>
          <w:rFonts w:ascii="Times New Roman" w:hAnsi="Times New Roman"/>
          <w:i/>
          <w:sz w:val="24"/>
          <w:szCs w:val="24"/>
        </w:rPr>
        <w:t>Journal of Biological Science</w:t>
      </w:r>
      <w:r>
        <w:rPr>
          <w:rFonts w:ascii="Times New Roman" w:hAnsi="Times New Roman"/>
          <w:sz w:val="24"/>
          <w:szCs w:val="24"/>
        </w:rPr>
        <w:t>, 5(2): 141-144.</w:t>
      </w:r>
    </w:p>
    <w:p w14:paraId="7A53A753" w14:textId="77777777" w:rsidR="00FC6DDD" w:rsidRDefault="00FC6DDD" w:rsidP="00FC6DDD">
      <w:pPr>
        <w:autoSpaceDE w:val="0"/>
        <w:autoSpaceDN w:val="0"/>
        <w:adjustRightInd w:val="0"/>
        <w:spacing w:before="240" w:after="0" w:line="240" w:lineRule="auto"/>
        <w:jc w:val="both"/>
        <w:rPr>
          <w:rFonts w:ascii="Times New Roman" w:hAnsi="Times New Roman"/>
          <w:bCs/>
          <w:iCs/>
          <w:sz w:val="24"/>
          <w:szCs w:val="24"/>
        </w:rPr>
      </w:pPr>
      <w:r w:rsidRPr="0008297A">
        <w:rPr>
          <w:rFonts w:ascii="Times New Roman" w:hAnsi="Times New Roman"/>
          <w:bCs/>
          <w:iCs/>
          <w:sz w:val="24"/>
          <w:szCs w:val="24"/>
        </w:rPr>
        <w:t xml:space="preserve">Anu P. V. (2018). Mode of Attachment and Pathogenicity of </w:t>
      </w:r>
      <w:proofErr w:type="spellStart"/>
      <w:r w:rsidRPr="0008297A">
        <w:rPr>
          <w:rFonts w:ascii="Times New Roman" w:hAnsi="Times New Roman"/>
          <w:bCs/>
          <w:i/>
          <w:iCs/>
          <w:sz w:val="24"/>
          <w:szCs w:val="24"/>
        </w:rPr>
        <w:t>Circumonchobothrium</w:t>
      </w:r>
      <w:proofErr w:type="spellEnd"/>
      <w:r>
        <w:rPr>
          <w:rFonts w:ascii="Times New Roman" w:hAnsi="Times New Roman"/>
          <w:bCs/>
          <w:i/>
          <w:iCs/>
          <w:sz w:val="24"/>
          <w:szCs w:val="24"/>
        </w:rPr>
        <w:tab/>
      </w:r>
      <w:proofErr w:type="spellStart"/>
      <w:r w:rsidRPr="0008297A">
        <w:rPr>
          <w:rFonts w:ascii="Times New Roman" w:hAnsi="Times New Roman"/>
          <w:bCs/>
          <w:i/>
          <w:iCs/>
          <w:sz w:val="24"/>
          <w:szCs w:val="24"/>
        </w:rPr>
        <w:t>shindei</w:t>
      </w:r>
      <w:proofErr w:type="spellEnd"/>
      <w:r>
        <w:rPr>
          <w:rFonts w:ascii="Times New Roman" w:hAnsi="Times New Roman"/>
          <w:bCs/>
          <w:i/>
          <w:iCs/>
          <w:sz w:val="24"/>
          <w:szCs w:val="24"/>
        </w:rPr>
        <w:tab/>
      </w:r>
      <w:r w:rsidRPr="0008297A">
        <w:rPr>
          <w:rFonts w:ascii="Times New Roman" w:hAnsi="Times New Roman"/>
          <w:bCs/>
          <w:iCs/>
          <w:sz w:val="24"/>
          <w:szCs w:val="24"/>
        </w:rPr>
        <w:t>(</w:t>
      </w:r>
      <w:proofErr w:type="spellStart"/>
      <w:r w:rsidRPr="0008297A">
        <w:rPr>
          <w:rFonts w:ascii="Times New Roman" w:hAnsi="Times New Roman"/>
          <w:bCs/>
          <w:iCs/>
          <w:sz w:val="24"/>
          <w:szCs w:val="24"/>
        </w:rPr>
        <w:t>Eucestoda</w:t>
      </w:r>
      <w:proofErr w:type="spellEnd"/>
      <w:r w:rsidRPr="0008297A">
        <w:rPr>
          <w:rFonts w:ascii="Times New Roman" w:hAnsi="Times New Roman"/>
          <w:bCs/>
          <w:iCs/>
          <w:sz w:val="24"/>
          <w:szCs w:val="24"/>
        </w:rPr>
        <w:t xml:space="preserve">: </w:t>
      </w:r>
      <w:proofErr w:type="spellStart"/>
      <w:r w:rsidRPr="0008297A">
        <w:rPr>
          <w:rFonts w:ascii="Times New Roman" w:hAnsi="Times New Roman"/>
          <w:bCs/>
          <w:iCs/>
          <w:sz w:val="24"/>
          <w:szCs w:val="24"/>
        </w:rPr>
        <w:t>Ptychobothriidae</w:t>
      </w:r>
      <w:proofErr w:type="spellEnd"/>
      <w:r w:rsidRPr="0008297A">
        <w:rPr>
          <w:rFonts w:ascii="Times New Roman" w:hAnsi="Times New Roman"/>
          <w:bCs/>
          <w:iCs/>
          <w:sz w:val="24"/>
          <w:szCs w:val="24"/>
        </w:rPr>
        <w:t xml:space="preserve">) in </w:t>
      </w:r>
      <w:proofErr w:type="spellStart"/>
      <w:r w:rsidRPr="0008297A">
        <w:rPr>
          <w:rFonts w:ascii="Times New Roman" w:hAnsi="Times New Roman"/>
          <w:bCs/>
          <w:i/>
          <w:iCs/>
          <w:sz w:val="24"/>
          <w:szCs w:val="24"/>
        </w:rPr>
        <w:t>Mastacembelusarmatus</w:t>
      </w:r>
      <w:r w:rsidRPr="0008297A">
        <w:rPr>
          <w:rFonts w:ascii="Times New Roman" w:hAnsi="Times New Roman"/>
          <w:bCs/>
          <w:iCs/>
          <w:sz w:val="24"/>
          <w:szCs w:val="24"/>
        </w:rPr>
        <w:t>of</w:t>
      </w:r>
      <w:proofErr w:type="spellEnd"/>
      <w:r w:rsidRPr="0008297A">
        <w:rPr>
          <w:rFonts w:ascii="Times New Roman" w:hAnsi="Times New Roman"/>
          <w:bCs/>
          <w:iCs/>
          <w:sz w:val="24"/>
          <w:szCs w:val="24"/>
        </w:rPr>
        <w:t xml:space="preserve"> River Godavari,</w:t>
      </w:r>
      <w:r>
        <w:rPr>
          <w:rFonts w:ascii="Times New Roman" w:hAnsi="Times New Roman"/>
          <w:bCs/>
          <w:iCs/>
          <w:sz w:val="24"/>
          <w:szCs w:val="24"/>
        </w:rPr>
        <w:tab/>
      </w:r>
      <w:r w:rsidRPr="0008297A">
        <w:rPr>
          <w:rFonts w:ascii="Times New Roman" w:hAnsi="Times New Roman"/>
          <w:bCs/>
          <w:iCs/>
          <w:sz w:val="24"/>
          <w:szCs w:val="24"/>
        </w:rPr>
        <w:t>Andhra</w:t>
      </w:r>
      <w:r>
        <w:rPr>
          <w:rFonts w:ascii="Times New Roman" w:hAnsi="Times New Roman"/>
          <w:bCs/>
          <w:iCs/>
          <w:sz w:val="24"/>
          <w:szCs w:val="24"/>
        </w:rPr>
        <w:tab/>
      </w:r>
      <w:r w:rsidRPr="0008297A">
        <w:rPr>
          <w:rFonts w:ascii="Times New Roman" w:hAnsi="Times New Roman"/>
          <w:bCs/>
          <w:iCs/>
          <w:sz w:val="24"/>
          <w:szCs w:val="24"/>
        </w:rPr>
        <w:t xml:space="preserve">Pradesh, India. </w:t>
      </w:r>
      <w:r w:rsidRPr="0008297A">
        <w:rPr>
          <w:rFonts w:ascii="Times New Roman" w:hAnsi="Times New Roman"/>
          <w:bCs/>
          <w:i/>
          <w:iCs/>
          <w:sz w:val="24"/>
          <w:szCs w:val="24"/>
        </w:rPr>
        <w:t>International Journal of Zoological Research</w:t>
      </w:r>
      <w:r w:rsidRPr="0008297A">
        <w:rPr>
          <w:rFonts w:ascii="Times New Roman" w:hAnsi="Times New Roman"/>
          <w:bCs/>
          <w:iCs/>
          <w:sz w:val="24"/>
          <w:szCs w:val="24"/>
        </w:rPr>
        <w:t>. 14:1</w:t>
      </w:r>
      <w:r>
        <w:rPr>
          <w:rFonts w:ascii="Times New Roman" w:hAnsi="Times New Roman"/>
          <w:bCs/>
          <w:iCs/>
          <w:sz w:val="24"/>
          <w:szCs w:val="24"/>
        </w:rPr>
        <w:tab/>
      </w:r>
      <w:r w:rsidRPr="0008297A">
        <w:rPr>
          <w:rFonts w:ascii="Times New Roman" w:hAnsi="Times New Roman"/>
          <w:bCs/>
          <w:iCs/>
          <w:sz w:val="24"/>
          <w:szCs w:val="24"/>
        </w:rPr>
        <w:t>7.</w:t>
      </w:r>
    </w:p>
    <w:p w14:paraId="76470CE4" w14:textId="77777777" w:rsidR="00FC6DDD" w:rsidRPr="002D0226" w:rsidRDefault="00FC6DDD" w:rsidP="00FC6DDD">
      <w:pPr>
        <w:spacing w:line="240" w:lineRule="auto"/>
        <w:jc w:val="both"/>
        <w:rPr>
          <w:rFonts w:ascii="Times New Roman" w:hAnsi="Times New Roman"/>
          <w:sz w:val="24"/>
          <w:szCs w:val="24"/>
        </w:rPr>
      </w:pPr>
      <w:r w:rsidRPr="002D0226">
        <w:rPr>
          <w:rFonts w:ascii="Times New Roman" w:hAnsi="Times New Roman"/>
          <w:sz w:val="24"/>
          <w:szCs w:val="24"/>
        </w:rPr>
        <w:t>Brooker</w:t>
      </w:r>
      <w:r>
        <w:rPr>
          <w:rFonts w:ascii="Times New Roman" w:hAnsi="Times New Roman"/>
          <w:sz w:val="24"/>
          <w:szCs w:val="24"/>
        </w:rPr>
        <w:t>,</w:t>
      </w:r>
      <w:r w:rsidRPr="002D0226">
        <w:rPr>
          <w:rFonts w:ascii="Times New Roman" w:hAnsi="Times New Roman"/>
          <w:sz w:val="24"/>
          <w:szCs w:val="24"/>
        </w:rPr>
        <w:t xml:space="preserve"> S</w:t>
      </w:r>
      <w:r>
        <w:rPr>
          <w:rFonts w:ascii="Times New Roman" w:hAnsi="Times New Roman"/>
          <w:sz w:val="24"/>
          <w:szCs w:val="24"/>
        </w:rPr>
        <w:t>.</w:t>
      </w:r>
      <w:r w:rsidRPr="002D0226">
        <w:rPr>
          <w:rFonts w:ascii="Times New Roman" w:hAnsi="Times New Roman"/>
          <w:sz w:val="24"/>
          <w:szCs w:val="24"/>
        </w:rPr>
        <w:t>, Clements</w:t>
      </w:r>
      <w:r>
        <w:rPr>
          <w:rFonts w:ascii="Times New Roman" w:hAnsi="Times New Roman"/>
          <w:sz w:val="24"/>
          <w:szCs w:val="24"/>
        </w:rPr>
        <w:t>,</w:t>
      </w:r>
      <w:r w:rsidRPr="002D0226">
        <w:rPr>
          <w:rFonts w:ascii="Times New Roman" w:hAnsi="Times New Roman"/>
          <w:sz w:val="24"/>
          <w:szCs w:val="24"/>
        </w:rPr>
        <w:t xml:space="preserve"> A</w:t>
      </w:r>
      <w:r>
        <w:rPr>
          <w:rFonts w:ascii="Times New Roman" w:hAnsi="Times New Roman"/>
          <w:sz w:val="24"/>
          <w:szCs w:val="24"/>
        </w:rPr>
        <w:t xml:space="preserve">. </w:t>
      </w:r>
      <w:r w:rsidRPr="002D0226">
        <w:rPr>
          <w:rFonts w:ascii="Times New Roman" w:hAnsi="Times New Roman"/>
          <w:sz w:val="24"/>
          <w:szCs w:val="24"/>
        </w:rPr>
        <w:t>C</w:t>
      </w:r>
      <w:r>
        <w:rPr>
          <w:rFonts w:ascii="Times New Roman" w:hAnsi="Times New Roman"/>
          <w:sz w:val="24"/>
          <w:szCs w:val="24"/>
        </w:rPr>
        <w:t>. and</w:t>
      </w:r>
      <w:r w:rsidRPr="002D0226">
        <w:rPr>
          <w:rFonts w:ascii="Times New Roman" w:hAnsi="Times New Roman"/>
          <w:sz w:val="24"/>
          <w:szCs w:val="24"/>
        </w:rPr>
        <w:t xml:space="preserve"> Bundy</w:t>
      </w:r>
      <w:r>
        <w:rPr>
          <w:rFonts w:ascii="Times New Roman" w:hAnsi="Times New Roman"/>
          <w:sz w:val="24"/>
          <w:szCs w:val="24"/>
        </w:rPr>
        <w:t>,</w:t>
      </w:r>
      <w:r w:rsidRPr="002D0226">
        <w:rPr>
          <w:rFonts w:ascii="Times New Roman" w:hAnsi="Times New Roman"/>
          <w:sz w:val="24"/>
          <w:szCs w:val="24"/>
        </w:rPr>
        <w:t xml:space="preserve"> D</w:t>
      </w:r>
      <w:r>
        <w:rPr>
          <w:rFonts w:ascii="Times New Roman" w:hAnsi="Times New Roman"/>
          <w:sz w:val="24"/>
          <w:szCs w:val="24"/>
        </w:rPr>
        <w:t xml:space="preserve">. </w:t>
      </w:r>
      <w:r w:rsidRPr="002D0226">
        <w:rPr>
          <w:rFonts w:ascii="Times New Roman" w:hAnsi="Times New Roman"/>
          <w:sz w:val="24"/>
          <w:szCs w:val="24"/>
        </w:rPr>
        <w:t>A.</w:t>
      </w:r>
      <w:r>
        <w:rPr>
          <w:rFonts w:ascii="Times New Roman" w:hAnsi="Times New Roman"/>
          <w:sz w:val="24"/>
          <w:szCs w:val="24"/>
        </w:rPr>
        <w:t xml:space="preserve"> (2006). </w:t>
      </w:r>
      <w:r w:rsidRPr="002D0226">
        <w:rPr>
          <w:rFonts w:ascii="Times New Roman" w:hAnsi="Times New Roman"/>
          <w:sz w:val="24"/>
          <w:szCs w:val="24"/>
        </w:rPr>
        <w:t>Global epidemiology, ecology and</w:t>
      </w:r>
      <w:r>
        <w:rPr>
          <w:rFonts w:ascii="Times New Roman" w:hAnsi="Times New Roman"/>
          <w:sz w:val="24"/>
          <w:szCs w:val="24"/>
        </w:rPr>
        <w:tab/>
      </w:r>
      <w:r w:rsidRPr="002D0226">
        <w:rPr>
          <w:rFonts w:ascii="Times New Roman" w:hAnsi="Times New Roman"/>
          <w:sz w:val="24"/>
          <w:szCs w:val="24"/>
        </w:rPr>
        <w:t>control</w:t>
      </w:r>
      <w:r>
        <w:rPr>
          <w:rFonts w:ascii="Times New Roman" w:hAnsi="Times New Roman"/>
          <w:sz w:val="24"/>
          <w:szCs w:val="24"/>
        </w:rPr>
        <w:tab/>
      </w:r>
      <w:r w:rsidRPr="002D0226">
        <w:rPr>
          <w:rFonts w:ascii="Times New Roman" w:hAnsi="Times New Roman"/>
          <w:sz w:val="24"/>
          <w:szCs w:val="24"/>
        </w:rPr>
        <w:t xml:space="preserve">of </w:t>
      </w:r>
      <w:proofErr w:type="spellStart"/>
      <w:r w:rsidRPr="002D0226">
        <w:rPr>
          <w:rFonts w:ascii="Times New Roman" w:hAnsi="Times New Roman"/>
          <w:sz w:val="24"/>
          <w:szCs w:val="24"/>
        </w:rPr>
        <w:t>soiltransmittedhelminth</w:t>
      </w:r>
      <w:proofErr w:type="spellEnd"/>
      <w:r w:rsidRPr="002D0226">
        <w:rPr>
          <w:rFonts w:ascii="Times New Roman" w:hAnsi="Times New Roman"/>
          <w:sz w:val="24"/>
          <w:szCs w:val="24"/>
        </w:rPr>
        <w:t xml:space="preserve"> infections. </w:t>
      </w:r>
      <w:r w:rsidRPr="002D0226">
        <w:rPr>
          <w:rFonts w:ascii="Times New Roman" w:hAnsi="Times New Roman"/>
          <w:i/>
          <w:sz w:val="24"/>
          <w:szCs w:val="24"/>
        </w:rPr>
        <w:t>Adv</w:t>
      </w:r>
      <w:r w:rsidRPr="00DB6E93">
        <w:rPr>
          <w:rFonts w:ascii="Times New Roman" w:hAnsi="Times New Roman"/>
          <w:i/>
          <w:sz w:val="24"/>
          <w:szCs w:val="24"/>
        </w:rPr>
        <w:t>anced</w:t>
      </w:r>
      <w:r w:rsidRPr="002D0226">
        <w:rPr>
          <w:rFonts w:ascii="Times New Roman" w:hAnsi="Times New Roman"/>
          <w:i/>
          <w:sz w:val="24"/>
          <w:szCs w:val="24"/>
        </w:rPr>
        <w:t xml:space="preserve"> Parasitol</w:t>
      </w:r>
      <w:r w:rsidRPr="00DB6E93">
        <w:rPr>
          <w:rFonts w:ascii="Times New Roman" w:hAnsi="Times New Roman"/>
          <w:i/>
          <w:sz w:val="24"/>
          <w:szCs w:val="24"/>
        </w:rPr>
        <w:t>ogy</w:t>
      </w:r>
      <w:r>
        <w:rPr>
          <w:rFonts w:ascii="Times New Roman" w:hAnsi="Times New Roman"/>
          <w:sz w:val="24"/>
          <w:szCs w:val="24"/>
        </w:rPr>
        <w:t xml:space="preserve">. </w:t>
      </w:r>
      <w:r w:rsidRPr="002D0226">
        <w:rPr>
          <w:rFonts w:ascii="Times New Roman" w:hAnsi="Times New Roman"/>
          <w:sz w:val="24"/>
          <w:szCs w:val="24"/>
        </w:rPr>
        <w:t>62:221</w:t>
      </w:r>
      <w:r>
        <w:rPr>
          <w:rFonts w:ascii="Times New Roman" w:hAnsi="Times New Roman"/>
          <w:sz w:val="24"/>
          <w:szCs w:val="24"/>
        </w:rPr>
        <w:t>-</w:t>
      </w:r>
      <w:r w:rsidRPr="002D0226">
        <w:rPr>
          <w:rFonts w:ascii="Times New Roman" w:hAnsi="Times New Roman"/>
          <w:sz w:val="24"/>
          <w:szCs w:val="24"/>
        </w:rPr>
        <w:t xml:space="preserve">261. </w:t>
      </w:r>
    </w:p>
    <w:p w14:paraId="1EC67CD8" w14:textId="77777777" w:rsidR="00FC6DDD" w:rsidRPr="005A1A0E" w:rsidRDefault="00FC6DDD" w:rsidP="00FC6DDD">
      <w:pPr>
        <w:autoSpaceDE w:val="0"/>
        <w:autoSpaceDN w:val="0"/>
        <w:adjustRightInd w:val="0"/>
        <w:spacing w:before="240" w:after="0" w:line="240" w:lineRule="auto"/>
        <w:jc w:val="both"/>
        <w:rPr>
          <w:rFonts w:ascii="Times New Roman" w:hAnsi="Times New Roman"/>
          <w:bCs/>
          <w:iCs/>
          <w:sz w:val="24"/>
          <w:szCs w:val="24"/>
        </w:rPr>
      </w:pPr>
      <w:r w:rsidRPr="005A1A0E">
        <w:rPr>
          <w:rFonts w:ascii="Times New Roman" w:hAnsi="Times New Roman"/>
          <w:bCs/>
          <w:iCs/>
          <w:sz w:val="24"/>
          <w:szCs w:val="24"/>
        </w:rPr>
        <w:t>Brown, D. S. and Symondson, W. O. (2014)</w:t>
      </w:r>
      <w:r>
        <w:rPr>
          <w:rFonts w:ascii="Times New Roman" w:hAnsi="Times New Roman"/>
          <w:bCs/>
          <w:iCs/>
          <w:sz w:val="24"/>
          <w:szCs w:val="24"/>
        </w:rPr>
        <w:t>.</w:t>
      </w:r>
      <w:r w:rsidRPr="005A1A0E">
        <w:rPr>
          <w:rFonts w:ascii="Times New Roman" w:hAnsi="Times New Roman"/>
          <w:bCs/>
          <w:iCs/>
          <w:sz w:val="24"/>
          <w:szCs w:val="24"/>
        </w:rPr>
        <w:t xml:space="preserve"> Sex and Age-Biased Nematode Prevalence</w:t>
      </w:r>
      <w:r>
        <w:rPr>
          <w:rFonts w:ascii="Times New Roman" w:hAnsi="Times New Roman"/>
          <w:bCs/>
          <w:iCs/>
          <w:sz w:val="24"/>
          <w:szCs w:val="24"/>
        </w:rPr>
        <w:tab/>
      </w:r>
      <w:r w:rsidRPr="005A1A0E">
        <w:rPr>
          <w:rFonts w:ascii="Times New Roman" w:hAnsi="Times New Roman"/>
          <w:bCs/>
          <w:iCs/>
          <w:sz w:val="24"/>
          <w:szCs w:val="24"/>
        </w:rPr>
        <w:t>in</w:t>
      </w:r>
      <w:r>
        <w:rPr>
          <w:rFonts w:ascii="Times New Roman" w:hAnsi="Times New Roman"/>
          <w:bCs/>
          <w:iCs/>
          <w:sz w:val="24"/>
          <w:szCs w:val="24"/>
        </w:rPr>
        <w:tab/>
      </w:r>
      <w:r w:rsidRPr="005A1A0E">
        <w:rPr>
          <w:rFonts w:ascii="Times New Roman" w:hAnsi="Times New Roman"/>
          <w:bCs/>
          <w:iCs/>
          <w:sz w:val="24"/>
          <w:szCs w:val="24"/>
        </w:rPr>
        <w:t xml:space="preserve">Reptiles. </w:t>
      </w:r>
      <w:r w:rsidRPr="005A1A0E">
        <w:rPr>
          <w:rFonts w:ascii="Times New Roman" w:hAnsi="Times New Roman"/>
          <w:bCs/>
          <w:i/>
          <w:iCs/>
          <w:sz w:val="24"/>
          <w:szCs w:val="24"/>
        </w:rPr>
        <w:t>Molecular Ecology</w:t>
      </w:r>
      <w:r w:rsidRPr="005A1A0E">
        <w:rPr>
          <w:rFonts w:ascii="Times New Roman" w:hAnsi="Times New Roman"/>
          <w:bCs/>
          <w:iCs/>
          <w:sz w:val="24"/>
          <w:szCs w:val="24"/>
        </w:rPr>
        <w:t>. 23(15):3890-</w:t>
      </w:r>
      <w:r>
        <w:rPr>
          <w:rFonts w:ascii="Times New Roman" w:hAnsi="Times New Roman"/>
          <w:bCs/>
          <w:iCs/>
          <w:sz w:val="24"/>
          <w:szCs w:val="24"/>
        </w:rPr>
        <w:t>389</w:t>
      </w:r>
      <w:r w:rsidRPr="005A1A0E">
        <w:rPr>
          <w:rFonts w:ascii="Times New Roman" w:hAnsi="Times New Roman"/>
          <w:bCs/>
          <w:iCs/>
          <w:sz w:val="24"/>
          <w:szCs w:val="24"/>
        </w:rPr>
        <w:t>9.</w:t>
      </w:r>
    </w:p>
    <w:p w14:paraId="3FB0213E" w14:textId="77777777" w:rsidR="00FC6DDD" w:rsidRDefault="00FC6DDD" w:rsidP="00FC6DDD">
      <w:pPr>
        <w:widowControl w:val="0"/>
        <w:autoSpaceDE w:val="0"/>
        <w:autoSpaceDN w:val="0"/>
        <w:adjustRightInd w:val="0"/>
        <w:spacing w:after="0" w:line="240" w:lineRule="auto"/>
        <w:jc w:val="both"/>
        <w:rPr>
          <w:rFonts w:ascii="Times New Roman" w:hAnsi="Times New Roman"/>
          <w:bCs/>
          <w:iCs/>
          <w:sz w:val="24"/>
          <w:szCs w:val="24"/>
        </w:rPr>
      </w:pPr>
      <w:r w:rsidRPr="004D41F8">
        <w:rPr>
          <w:rFonts w:ascii="Times New Roman" w:hAnsi="Times New Roman"/>
          <w:bCs/>
          <w:iCs/>
          <w:sz w:val="24"/>
          <w:szCs w:val="24"/>
        </w:rPr>
        <w:t>Bush</w:t>
      </w:r>
      <w:r>
        <w:rPr>
          <w:rFonts w:ascii="Times New Roman" w:hAnsi="Times New Roman"/>
          <w:bCs/>
          <w:iCs/>
          <w:sz w:val="24"/>
          <w:szCs w:val="24"/>
        </w:rPr>
        <w:t>,</w:t>
      </w:r>
      <w:r w:rsidRPr="004D41F8">
        <w:rPr>
          <w:rFonts w:ascii="Times New Roman" w:hAnsi="Times New Roman"/>
          <w:bCs/>
          <w:iCs/>
          <w:sz w:val="24"/>
          <w:szCs w:val="24"/>
        </w:rPr>
        <w:t xml:space="preserve"> A</w:t>
      </w:r>
      <w:r>
        <w:rPr>
          <w:rFonts w:ascii="Times New Roman" w:hAnsi="Times New Roman"/>
          <w:bCs/>
          <w:iCs/>
          <w:sz w:val="24"/>
          <w:szCs w:val="24"/>
        </w:rPr>
        <w:t xml:space="preserve">. </w:t>
      </w:r>
      <w:r w:rsidRPr="004D41F8">
        <w:rPr>
          <w:rFonts w:ascii="Times New Roman" w:hAnsi="Times New Roman"/>
          <w:bCs/>
          <w:iCs/>
          <w:sz w:val="24"/>
          <w:szCs w:val="24"/>
        </w:rPr>
        <w:t>O</w:t>
      </w:r>
      <w:r>
        <w:rPr>
          <w:rFonts w:ascii="Times New Roman" w:hAnsi="Times New Roman"/>
          <w:bCs/>
          <w:iCs/>
          <w:sz w:val="24"/>
          <w:szCs w:val="24"/>
        </w:rPr>
        <w:t>.</w:t>
      </w:r>
      <w:r w:rsidRPr="004D41F8">
        <w:rPr>
          <w:rFonts w:ascii="Times New Roman" w:hAnsi="Times New Roman"/>
          <w:bCs/>
          <w:iCs/>
          <w:sz w:val="24"/>
          <w:szCs w:val="24"/>
        </w:rPr>
        <w:t>, Lafferty</w:t>
      </w:r>
      <w:r>
        <w:rPr>
          <w:rFonts w:ascii="Times New Roman" w:hAnsi="Times New Roman"/>
          <w:bCs/>
          <w:iCs/>
          <w:sz w:val="24"/>
          <w:szCs w:val="24"/>
        </w:rPr>
        <w:t>,</w:t>
      </w:r>
      <w:r w:rsidRPr="004D41F8">
        <w:rPr>
          <w:rFonts w:ascii="Times New Roman" w:hAnsi="Times New Roman"/>
          <w:bCs/>
          <w:iCs/>
          <w:sz w:val="24"/>
          <w:szCs w:val="24"/>
        </w:rPr>
        <w:t xml:space="preserve"> K</w:t>
      </w:r>
      <w:r>
        <w:rPr>
          <w:rFonts w:ascii="Times New Roman" w:hAnsi="Times New Roman"/>
          <w:bCs/>
          <w:iCs/>
          <w:sz w:val="24"/>
          <w:szCs w:val="24"/>
        </w:rPr>
        <w:t xml:space="preserve">. </w:t>
      </w:r>
      <w:r w:rsidRPr="004D41F8">
        <w:rPr>
          <w:rFonts w:ascii="Times New Roman" w:hAnsi="Times New Roman"/>
          <w:bCs/>
          <w:iCs/>
          <w:sz w:val="24"/>
          <w:szCs w:val="24"/>
        </w:rPr>
        <w:t>D</w:t>
      </w:r>
      <w:r>
        <w:rPr>
          <w:rFonts w:ascii="Times New Roman" w:hAnsi="Times New Roman"/>
          <w:bCs/>
          <w:iCs/>
          <w:sz w:val="24"/>
          <w:szCs w:val="24"/>
        </w:rPr>
        <w:t>.</w:t>
      </w:r>
      <w:r w:rsidRPr="004D41F8">
        <w:rPr>
          <w:rFonts w:ascii="Times New Roman" w:hAnsi="Times New Roman"/>
          <w:bCs/>
          <w:iCs/>
          <w:sz w:val="24"/>
          <w:szCs w:val="24"/>
        </w:rPr>
        <w:t>, Lotz</w:t>
      </w:r>
      <w:r>
        <w:rPr>
          <w:rFonts w:ascii="Times New Roman" w:hAnsi="Times New Roman"/>
          <w:bCs/>
          <w:iCs/>
          <w:sz w:val="24"/>
          <w:szCs w:val="24"/>
        </w:rPr>
        <w:t>,</w:t>
      </w:r>
      <w:r w:rsidRPr="004D41F8">
        <w:rPr>
          <w:rFonts w:ascii="Times New Roman" w:hAnsi="Times New Roman"/>
          <w:bCs/>
          <w:iCs/>
          <w:sz w:val="24"/>
          <w:szCs w:val="24"/>
        </w:rPr>
        <w:t xml:space="preserve"> J</w:t>
      </w:r>
      <w:r>
        <w:rPr>
          <w:rFonts w:ascii="Times New Roman" w:hAnsi="Times New Roman"/>
          <w:bCs/>
          <w:iCs/>
          <w:sz w:val="24"/>
          <w:szCs w:val="24"/>
        </w:rPr>
        <w:t xml:space="preserve">. </w:t>
      </w:r>
      <w:r w:rsidRPr="004D41F8">
        <w:rPr>
          <w:rFonts w:ascii="Times New Roman" w:hAnsi="Times New Roman"/>
          <w:bCs/>
          <w:iCs/>
          <w:sz w:val="24"/>
          <w:szCs w:val="24"/>
        </w:rPr>
        <w:t>M</w:t>
      </w:r>
      <w:r>
        <w:rPr>
          <w:rFonts w:ascii="Times New Roman" w:hAnsi="Times New Roman"/>
          <w:bCs/>
          <w:iCs/>
          <w:sz w:val="24"/>
          <w:szCs w:val="24"/>
        </w:rPr>
        <w:t>.</w:t>
      </w:r>
      <w:r w:rsidRPr="004D41F8">
        <w:rPr>
          <w:rFonts w:ascii="Times New Roman" w:hAnsi="Times New Roman"/>
          <w:bCs/>
          <w:iCs/>
          <w:sz w:val="24"/>
          <w:szCs w:val="24"/>
        </w:rPr>
        <w:t>, Shostak</w:t>
      </w:r>
      <w:r>
        <w:rPr>
          <w:rFonts w:ascii="Times New Roman" w:hAnsi="Times New Roman"/>
          <w:bCs/>
          <w:iCs/>
          <w:sz w:val="24"/>
          <w:szCs w:val="24"/>
        </w:rPr>
        <w:t>,</w:t>
      </w:r>
      <w:r w:rsidRPr="004D41F8">
        <w:rPr>
          <w:rFonts w:ascii="Times New Roman" w:hAnsi="Times New Roman"/>
          <w:bCs/>
          <w:iCs/>
          <w:sz w:val="24"/>
          <w:szCs w:val="24"/>
        </w:rPr>
        <w:t xml:space="preserve"> A</w:t>
      </w:r>
      <w:r>
        <w:rPr>
          <w:rFonts w:ascii="Times New Roman" w:hAnsi="Times New Roman"/>
          <w:bCs/>
          <w:iCs/>
          <w:sz w:val="24"/>
          <w:szCs w:val="24"/>
        </w:rPr>
        <w:t xml:space="preserve">. </w:t>
      </w:r>
      <w:r w:rsidRPr="004D41F8">
        <w:rPr>
          <w:rFonts w:ascii="Times New Roman" w:hAnsi="Times New Roman"/>
          <w:bCs/>
          <w:iCs/>
          <w:sz w:val="24"/>
          <w:szCs w:val="24"/>
        </w:rPr>
        <w:t>W</w:t>
      </w:r>
      <w:r>
        <w:rPr>
          <w:rFonts w:ascii="Times New Roman" w:hAnsi="Times New Roman"/>
          <w:bCs/>
          <w:iCs/>
          <w:sz w:val="24"/>
          <w:szCs w:val="24"/>
        </w:rPr>
        <w:t>. (1977)</w:t>
      </w:r>
      <w:r w:rsidRPr="004D41F8">
        <w:rPr>
          <w:rFonts w:ascii="Times New Roman" w:hAnsi="Times New Roman"/>
          <w:bCs/>
          <w:iCs/>
          <w:sz w:val="24"/>
          <w:szCs w:val="24"/>
        </w:rPr>
        <w:t>. Parasitology meets</w:t>
      </w:r>
      <w:r>
        <w:rPr>
          <w:rFonts w:ascii="Times New Roman" w:hAnsi="Times New Roman"/>
          <w:bCs/>
          <w:iCs/>
          <w:sz w:val="24"/>
          <w:szCs w:val="24"/>
        </w:rPr>
        <w:tab/>
      </w:r>
      <w:r w:rsidRPr="004D41F8">
        <w:rPr>
          <w:rFonts w:ascii="Times New Roman" w:hAnsi="Times New Roman"/>
          <w:bCs/>
          <w:iCs/>
          <w:sz w:val="24"/>
          <w:szCs w:val="24"/>
        </w:rPr>
        <w:t>ecology in its</w:t>
      </w:r>
      <w:r>
        <w:rPr>
          <w:rFonts w:ascii="Times New Roman" w:hAnsi="Times New Roman"/>
          <w:bCs/>
          <w:iCs/>
          <w:sz w:val="24"/>
          <w:szCs w:val="24"/>
        </w:rPr>
        <w:tab/>
      </w:r>
      <w:proofErr w:type="spellStart"/>
      <w:r w:rsidRPr="004D41F8">
        <w:rPr>
          <w:rFonts w:ascii="Times New Roman" w:hAnsi="Times New Roman"/>
          <w:bCs/>
          <w:iCs/>
          <w:sz w:val="24"/>
          <w:szCs w:val="24"/>
        </w:rPr>
        <w:t>ownterms</w:t>
      </w:r>
      <w:proofErr w:type="spellEnd"/>
      <w:r w:rsidRPr="004D41F8">
        <w:rPr>
          <w:rFonts w:ascii="Times New Roman" w:hAnsi="Times New Roman"/>
          <w:bCs/>
          <w:iCs/>
          <w:sz w:val="24"/>
          <w:szCs w:val="24"/>
        </w:rPr>
        <w:t>.</w:t>
      </w:r>
      <w:r w:rsidRPr="004D41F8">
        <w:rPr>
          <w:rFonts w:ascii="Times New Roman" w:hAnsi="Times New Roman"/>
          <w:bCs/>
          <w:i/>
          <w:iCs/>
          <w:sz w:val="24"/>
          <w:szCs w:val="24"/>
        </w:rPr>
        <w:t xml:space="preserve"> Journal of Parasitology</w:t>
      </w:r>
      <w:r w:rsidRPr="004D41F8">
        <w:rPr>
          <w:rFonts w:ascii="Times New Roman" w:hAnsi="Times New Roman"/>
          <w:bCs/>
          <w:iCs/>
          <w:sz w:val="24"/>
          <w:szCs w:val="24"/>
        </w:rPr>
        <w:t>. 83:575-583.</w:t>
      </w:r>
    </w:p>
    <w:p w14:paraId="62F818E5" w14:textId="77777777" w:rsidR="00FC6DDD" w:rsidRDefault="00FC6DDD" w:rsidP="00FC6DDD">
      <w:pPr>
        <w:autoSpaceDE w:val="0"/>
        <w:autoSpaceDN w:val="0"/>
        <w:adjustRightInd w:val="0"/>
        <w:spacing w:before="240" w:after="0" w:line="240" w:lineRule="auto"/>
        <w:jc w:val="both"/>
        <w:rPr>
          <w:rFonts w:ascii="Times New Roman" w:hAnsi="Times New Roman"/>
          <w:bCs/>
          <w:iCs/>
          <w:sz w:val="24"/>
          <w:szCs w:val="24"/>
        </w:rPr>
      </w:pPr>
      <w:r w:rsidRPr="00406080">
        <w:rPr>
          <w:rFonts w:ascii="Times New Roman" w:hAnsi="Times New Roman"/>
          <w:bCs/>
          <w:iCs/>
          <w:sz w:val="24"/>
          <w:szCs w:val="24"/>
        </w:rPr>
        <w:t>Clopton, R. E. and Gold, R. E. (1993). Distribution and seasonal and diurnal activity</w:t>
      </w:r>
      <w:r>
        <w:rPr>
          <w:rFonts w:ascii="Times New Roman" w:hAnsi="Times New Roman"/>
          <w:bCs/>
          <w:iCs/>
          <w:sz w:val="24"/>
          <w:szCs w:val="24"/>
        </w:rPr>
        <w:tab/>
      </w:r>
      <w:proofErr w:type="spellStart"/>
      <w:r w:rsidRPr="00406080">
        <w:rPr>
          <w:rFonts w:ascii="Times New Roman" w:hAnsi="Times New Roman"/>
          <w:bCs/>
          <w:iCs/>
          <w:sz w:val="24"/>
          <w:szCs w:val="24"/>
        </w:rPr>
        <w:t>partterns</w:t>
      </w:r>
      <w:proofErr w:type="spellEnd"/>
      <w:r w:rsidRPr="00406080">
        <w:rPr>
          <w:rFonts w:ascii="Times New Roman" w:hAnsi="Times New Roman"/>
          <w:bCs/>
          <w:iCs/>
          <w:sz w:val="24"/>
          <w:szCs w:val="24"/>
        </w:rPr>
        <w:t xml:space="preserve"> of</w:t>
      </w:r>
      <w:r>
        <w:rPr>
          <w:rFonts w:ascii="Times New Roman" w:hAnsi="Times New Roman"/>
          <w:bCs/>
          <w:iCs/>
          <w:sz w:val="24"/>
          <w:szCs w:val="24"/>
        </w:rPr>
        <w:tab/>
      </w:r>
      <w:proofErr w:type="spellStart"/>
      <w:r w:rsidRPr="00406080">
        <w:rPr>
          <w:rFonts w:ascii="Times New Roman" w:hAnsi="Times New Roman"/>
          <w:bCs/>
          <w:i/>
          <w:iCs/>
          <w:sz w:val="24"/>
          <w:szCs w:val="24"/>
        </w:rPr>
        <w:t>Eutrombiculaafreddugesi</w:t>
      </w:r>
      <w:proofErr w:type="spellEnd"/>
      <w:r w:rsidRPr="00406080">
        <w:rPr>
          <w:rFonts w:ascii="Times New Roman" w:hAnsi="Times New Roman"/>
          <w:bCs/>
          <w:iCs/>
          <w:sz w:val="24"/>
          <w:szCs w:val="24"/>
        </w:rPr>
        <w:t xml:space="preserve"> (</w:t>
      </w:r>
      <w:proofErr w:type="spellStart"/>
      <w:proofErr w:type="gramStart"/>
      <w:r w:rsidRPr="00406080">
        <w:rPr>
          <w:rFonts w:ascii="Times New Roman" w:hAnsi="Times New Roman"/>
          <w:bCs/>
          <w:iCs/>
          <w:sz w:val="24"/>
          <w:szCs w:val="24"/>
        </w:rPr>
        <w:t>Acari:Trombiculidae</w:t>
      </w:r>
      <w:proofErr w:type="spellEnd"/>
      <w:proofErr w:type="gramEnd"/>
      <w:r w:rsidRPr="00406080">
        <w:rPr>
          <w:rFonts w:ascii="Times New Roman" w:hAnsi="Times New Roman"/>
          <w:bCs/>
          <w:iCs/>
          <w:sz w:val="24"/>
          <w:szCs w:val="24"/>
        </w:rPr>
        <w:t>) in a forest edge</w:t>
      </w:r>
      <w:r>
        <w:rPr>
          <w:rFonts w:ascii="Times New Roman" w:hAnsi="Times New Roman"/>
          <w:bCs/>
          <w:iCs/>
          <w:sz w:val="24"/>
          <w:szCs w:val="24"/>
        </w:rPr>
        <w:tab/>
      </w:r>
      <w:r w:rsidRPr="00406080">
        <w:rPr>
          <w:rFonts w:ascii="Times New Roman" w:hAnsi="Times New Roman"/>
          <w:bCs/>
          <w:iCs/>
          <w:sz w:val="24"/>
          <w:szCs w:val="24"/>
        </w:rPr>
        <w:t>ecosystem. J</w:t>
      </w:r>
      <w:r w:rsidRPr="00406080">
        <w:rPr>
          <w:rFonts w:ascii="Times New Roman" w:hAnsi="Times New Roman"/>
          <w:bCs/>
          <w:i/>
          <w:iCs/>
          <w:sz w:val="24"/>
          <w:szCs w:val="24"/>
        </w:rPr>
        <w:t>ournal</w:t>
      </w:r>
      <w:r>
        <w:rPr>
          <w:rFonts w:ascii="Times New Roman" w:hAnsi="Times New Roman"/>
          <w:bCs/>
          <w:i/>
          <w:iCs/>
          <w:sz w:val="24"/>
          <w:szCs w:val="24"/>
        </w:rPr>
        <w:tab/>
      </w:r>
      <w:r w:rsidRPr="00406080">
        <w:rPr>
          <w:rFonts w:ascii="Times New Roman" w:hAnsi="Times New Roman"/>
          <w:bCs/>
          <w:i/>
          <w:iCs/>
          <w:sz w:val="24"/>
          <w:szCs w:val="24"/>
        </w:rPr>
        <w:t>of Medical Entomology</w:t>
      </w:r>
      <w:r w:rsidRPr="00406080">
        <w:rPr>
          <w:rFonts w:ascii="Times New Roman" w:hAnsi="Times New Roman"/>
          <w:bCs/>
          <w:iCs/>
          <w:sz w:val="24"/>
          <w:szCs w:val="24"/>
        </w:rPr>
        <w:t>. 30:47-53.</w:t>
      </w:r>
    </w:p>
    <w:p w14:paraId="62DFED12" w14:textId="77777777" w:rsidR="00FC6DDD" w:rsidRPr="00254BAE" w:rsidRDefault="00FC6DDD" w:rsidP="00FC6DDD">
      <w:pPr>
        <w:spacing w:before="240" w:line="240" w:lineRule="auto"/>
        <w:jc w:val="both"/>
        <w:rPr>
          <w:rFonts w:ascii="Times New Roman" w:hAnsi="Times New Roman"/>
          <w:sz w:val="24"/>
          <w:szCs w:val="24"/>
        </w:rPr>
      </w:pPr>
      <w:r w:rsidRPr="00254BAE">
        <w:rPr>
          <w:rFonts w:ascii="Times New Roman" w:hAnsi="Times New Roman"/>
          <w:sz w:val="24"/>
          <w:szCs w:val="24"/>
        </w:rPr>
        <w:t xml:space="preserve">De-Silva, N. R., Brooker, S., Hotez, P. J., Montresor, A., Engels, D. and </w:t>
      </w:r>
      <w:proofErr w:type="spellStart"/>
      <w:r w:rsidRPr="00254BAE">
        <w:rPr>
          <w:rFonts w:ascii="Times New Roman" w:hAnsi="Times New Roman"/>
          <w:sz w:val="24"/>
          <w:szCs w:val="24"/>
        </w:rPr>
        <w:t>Savioli</w:t>
      </w:r>
      <w:proofErr w:type="spellEnd"/>
      <w:r w:rsidRPr="00254BAE">
        <w:rPr>
          <w:rFonts w:ascii="Times New Roman" w:hAnsi="Times New Roman"/>
          <w:sz w:val="24"/>
          <w:szCs w:val="24"/>
        </w:rPr>
        <w:t>, L. (2003)</w:t>
      </w:r>
      <w:r w:rsidRPr="00254BAE">
        <w:rPr>
          <w:rFonts w:ascii="Times New Roman" w:hAnsi="Times New Roman"/>
          <w:sz w:val="24"/>
          <w:szCs w:val="24"/>
        </w:rPr>
        <w:tab/>
        <w:t xml:space="preserve">Soil transmitted helminth infections: updating the global picture. </w:t>
      </w:r>
      <w:r w:rsidRPr="00254BAE">
        <w:rPr>
          <w:rFonts w:ascii="Times New Roman" w:hAnsi="Times New Roman"/>
          <w:i/>
          <w:sz w:val="24"/>
          <w:szCs w:val="24"/>
        </w:rPr>
        <w:t>Trends</w:t>
      </w:r>
      <w:r w:rsidRPr="00254BAE">
        <w:rPr>
          <w:rFonts w:ascii="Times New Roman" w:hAnsi="Times New Roman"/>
          <w:i/>
          <w:sz w:val="24"/>
          <w:szCs w:val="24"/>
        </w:rPr>
        <w:tab/>
        <w:t>Parasitology</w:t>
      </w:r>
      <w:r w:rsidRPr="00254BAE">
        <w:rPr>
          <w:rFonts w:ascii="Times New Roman" w:hAnsi="Times New Roman"/>
          <w:sz w:val="24"/>
          <w:szCs w:val="24"/>
        </w:rPr>
        <w:t>.</w:t>
      </w:r>
      <w:r w:rsidRPr="00254BAE">
        <w:rPr>
          <w:rFonts w:ascii="Times New Roman" w:hAnsi="Times New Roman"/>
          <w:i/>
          <w:sz w:val="24"/>
          <w:szCs w:val="24"/>
        </w:rPr>
        <w:tab/>
      </w:r>
      <w:r w:rsidRPr="00254BAE">
        <w:rPr>
          <w:rFonts w:ascii="Times New Roman" w:hAnsi="Times New Roman"/>
          <w:sz w:val="24"/>
          <w:szCs w:val="24"/>
        </w:rPr>
        <w:t>19(12):</w:t>
      </w:r>
      <w:r w:rsidRPr="00254BAE">
        <w:rPr>
          <w:rFonts w:ascii="Times New Roman" w:hAnsi="Times New Roman"/>
          <w:sz w:val="24"/>
          <w:szCs w:val="24"/>
        </w:rPr>
        <w:tab/>
        <w:t xml:space="preserve">547–551. </w:t>
      </w:r>
    </w:p>
    <w:p w14:paraId="4396AA40" w14:textId="77777777" w:rsidR="00FC6DDD" w:rsidRDefault="00FC6DDD" w:rsidP="00FC6DDD">
      <w:pPr>
        <w:autoSpaceDE w:val="0"/>
        <w:autoSpaceDN w:val="0"/>
        <w:adjustRightInd w:val="0"/>
        <w:spacing w:before="240" w:after="0" w:line="240" w:lineRule="auto"/>
        <w:jc w:val="both"/>
        <w:rPr>
          <w:rFonts w:ascii="Times New Roman" w:hAnsi="Times New Roman"/>
          <w:bCs/>
          <w:iCs/>
          <w:sz w:val="24"/>
          <w:szCs w:val="24"/>
        </w:rPr>
      </w:pPr>
      <w:r w:rsidRPr="003513EC">
        <w:rPr>
          <w:rFonts w:ascii="Times New Roman" w:hAnsi="Times New Roman"/>
          <w:bCs/>
          <w:iCs/>
          <w:sz w:val="24"/>
          <w:szCs w:val="24"/>
        </w:rPr>
        <w:t xml:space="preserve">Demessie, Y., </w:t>
      </w:r>
      <w:r>
        <w:rPr>
          <w:rFonts w:ascii="Times New Roman" w:hAnsi="Times New Roman"/>
          <w:bCs/>
          <w:iCs/>
          <w:sz w:val="24"/>
          <w:szCs w:val="24"/>
        </w:rPr>
        <w:t>and</w:t>
      </w:r>
      <w:r w:rsidRPr="003513EC">
        <w:rPr>
          <w:rFonts w:ascii="Times New Roman" w:hAnsi="Times New Roman"/>
          <w:bCs/>
          <w:iCs/>
          <w:sz w:val="24"/>
          <w:szCs w:val="24"/>
        </w:rPr>
        <w:t xml:space="preserve"> </w:t>
      </w:r>
      <w:proofErr w:type="spellStart"/>
      <w:r w:rsidRPr="003513EC">
        <w:rPr>
          <w:rFonts w:ascii="Times New Roman" w:hAnsi="Times New Roman"/>
          <w:bCs/>
          <w:iCs/>
          <w:sz w:val="24"/>
          <w:szCs w:val="24"/>
        </w:rPr>
        <w:t>Derso</w:t>
      </w:r>
      <w:proofErr w:type="spellEnd"/>
      <w:r w:rsidRPr="003513EC">
        <w:rPr>
          <w:rFonts w:ascii="Times New Roman" w:hAnsi="Times New Roman"/>
          <w:bCs/>
          <w:iCs/>
          <w:sz w:val="24"/>
          <w:szCs w:val="24"/>
        </w:rPr>
        <w:t>, S. (2015). Epidemiology and Control of Bovine Theileriosis in</w:t>
      </w:r>
      <w:r>
        <w:rPr>
          <w:rFonts w:ascii="Times New Roman" w:hAnsi="Times New Roman"/>
          <w:bCs/>
          <w:iCs/>
          <w:sz w:val="24"/>
          <w:szCs w:val="24"/>
        </w:rPr>
        <w:tab/>
      </w:r>
      <w:r w:rsidRPr="003513EC">
        <w:rPr>
          <w:rFonts w:ascii="Times New Roman" w:hAnsi="Times New Roman"/>
          <w:bCs/>
          <w:iCs/>
          <w:sz w:val="24"/>
          <w:szCs w:val="24"/>
        </w:rPr>
        <w:t>Ethiopia: Review. Journal of Medical Physiology and Biophysics, 23. (This paper</w:t>
      </w:r>
      <w:r>
        <w:rPr>
          <w:rFonts w:ascii="Times New Roman" w:hAnsi="Times New Roman"/>
          <w:bCs/>
          <w:iCs/>
          <w:sz w:val="24"/>
          <w:szCs w:val="24"/>
        </w:rPr>
        <w:tab/>
      </w:r>
      <w:r w:rsidRPr="003513EC">
        <w:rPr>
          <w:rFonts w:ascii="Times New Roman" w:hAnsi="Times New Roman"/>
          <w:bCs/>
          <w:iCs/>
          <w:sz w:val="24"/>
          <w:szCs w:val="24"/>
        </w:rPr>
        <w:t>focuses on Theileriosis, a different tick-borne disease in cattle).</w:t>
      </w:r>
    </w:p>
    <w:p w14:paraId="060E2382" w14:textId="77777777" w:rsidR="00FC6DDD" w:rsidRPr="00D0210F" w:rsidRDefault="00FC6DDD" w:rsidP="00FC6DDD">
      <w:pPr>
        <w:spacing w:after="160" w:line="240" w:lineRule="auto"/>
        <w:jc w:val="both"/>
        <w:rPr>
          <w:rFonts w:ascii="Times New Roman" w:hAnsi="Times New Roman" w:cs="Times New Roman"/>
          <w:sz w:val="24"/>
          <w:szCs w:val="24"/>
          <w:lang w:val="en-GB"/>
        </w:rPr>
      </w:pPr>
      <w:r w:rsidRPr="002655FD">
        <w:rPr>
          <w:rFonts w:ascii="Times New Roman" w:hAnsi="Times New Roman" w:cs="Times New Roman"/>
          <w:sz w:val="24"/>
          <w:szCs w:val="24"/>
        </w:rPr>
        <w:t>Deming</w:t>
      </w:r>
      <w:r>
        <w:rPr>
          <w:rFonts w:ascii="Times New Roman" w:hAnsi="Times New Roman" w:cs="Times New Roman"/>
          <w:sz w:val="24"/>
          <w:szCs w:val="24"/>
        </w:rPr>
        <w:t>,</w:t>
      </w:r>
      <w:r w:rsidRPr="002655FD">
        <w:rPr>
          <w:rFonts w:ascii="Times New Roman" w:hAnsi="Times New Roman" w:cs="Times New Roman"/>
          <w:sz w:val="24"/>
          <w:szCs w:val="24"/>
        </w:rPr>
        <w:t xml:space="preserve"> C</w:t>
      </w:r>
      <w:r>
        <w:rPr>
          <w:rFonts w:ascii="Times New Roman" w:hAnsi="Times New Roman" w:cs="Times New Roman"/>
          <w:sz w:val="24"/>
          <w:szCs w:val="24"/>
        </w:rPr>
        <w:t>.</w:t>
      </w:r>
      <w:r w:rsidRPr="002655FD">
        <w:rPr>
          <w:rFonts w:ascii="Times New Roman" w:hAnsi="Times New Roman" w:cs="Times New Roman"/>
          <w:sz w:val="24"/>
          <w:szCs w:val="24"/>
        </w:rPr>
        <w:t>, Greiner</w:t>
      </w:r>
      <w:r>
        <w:rPr>
          <w:rFonts w:ascii="Times New Roman" w:hAnsi="Times New Roman" w:cs="Times New Roman"/>
          <w:sz w:val="24"/>
          <w:szCs w:val="24"/>
        </w:rPr>
        <w:t>,</w:t>
      </w:r>
      <w:r w:rsidRPr="002655FD">
        <w:rPr>
          <w:rFonts w:ascii="Times New Roman" w:hAnsi="Times New Roman" w:cs="Times New Roman"/>
          <w:sz w:val="24"/>
          <w:szCs w:val="24"/>
        </w:rPr>
        <w:t xml:space="preserve"> E</w:t>
      </w:r>
      <w:r>
        <w:rPr>
          <w:rFonts w:ascii="Times New Roman" w:hAnsi="Times New Roman" w:cs="Times New Roman"/>
          <w:sz w:val="24"/>
          <w:szCs w:val="24"/>
        </w:rPr>
        <w:t>.</w:t>
      </w:r>
      <w:r w:rsidRPr="002655FD">
        <w:rPr>
          <w:rFonts w:ascii="Times New Roman" w:hAnsi="Times New Roman" w:cs="Times New Roman"/>
          <w:sz w:val="24"/>
          <w:szCs w:val="24"/>
        </w:rPr>
        <w:t>,</w:t>
      </w:r>
      <w:r>
        <w:rPr>
          <w:rFonts w:ascii="Times New Roman" w:hAnsi="Times New Roman" w:cs="Times New Roman"/>
          <w:sz w:val="24"/>
          <w:szCs w:val="24"/>
        </w:rPr>
        <w:t xml:space="preserve"> and</w:t>
      </w:r>
      <w:r w:rsidRPr="002655FD">
        <w:rPr>
          <w:rFonts w:ascii="Times New Roman" w:hAnsi="Times New Roman" w:cs="Times New Roman"/>
          <w:sz w:val="24"/>
          <w:szCs w:val="24"/>
        </w:rPr>
        <w:t xml:space="preserve"> Uhl</w:t>
      </w:r>
      <w:r>
        <w:rPr>
          <w:rFonts w:ascii="Times New Roman" w:hAnsi="Times New Roman" w:cs="Times New Roman"/>
          <w:sz w:val="24"/>
          <w:szCs w:val="24"/>
        </w:rPr>
        <w:t>,</w:t>
      </w:r>
      <w:r w:rsidRPr="002655FD">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655FD">
        <w:rPr>
          <w:rFonts w:ascii="Times New Roman" w:hAnsi="Times New Roman" w:cs="Times New Roman"/>
          <w:sz w:val="24"/>
          <w:szCs w:val="24"/>
        </w:rPr>
        <w:t xml:space="preserve">W. </w:t>
      </w:r>
      <w:r>
        <w:rPr>
          <w:rFonts w:ascii="Times New Roman" w:hAnsi="Times New Roman" w:cs="Times New Roman"/>
          <w:sz w:val="24"/>
          <w:szCs w:val="24"/>
        </w:rPr>
        <w:t xml:space="preserve">(2008). </w:t>
      </w:r>
      <w:r w:rsidRPr="002655FD">
        <w:rPr>
          <w:rFonts w:ascii="Times New Roman" w:hAnsi="Times New Roman" w:cs="Times New Roman"/>
          <w:sz w:val="24"/>
          <w:szCs w:val="24"/>
        </w:rPr>
        <w:t>Prevalence of cryptosporidium infection and</w:t>
      </w:r>
      <w:r>
        <w:rPr>
          <w:rFonts w:ascii="Times New Roman" w:hAnsi="Times New Roman" w:cs="Times New Roman"/>
          <w:sz w:val="24"/>
          <w:szCs w:val="24"/>
        </w:rPr>
        <w:tab/>
      </w:r>
      <w:r w:rsidRPr="002655FD">
        <w:rPr>
          <w:rFonts w:ascii="Times New Roman" w:hAnsi="Times New Roman" w:cs="Times New Roman"/>
          <w:sz w:val="24"/>
          <w:szCs w:val="24"/>
        </w:rPr>
        <w:t>characteristics of</w:t>
      </w:r>
      <w:r>
        <w:rPr>
          <w:rFonts w:ascii="Times New Roman" w:hAnsi="Times New Roman" w:cs="Times New Roman"/>
          <w:sz w:val="24"/>
          <w:szCs w:val="24"/>
        </w:rPr>
        <w:tab/>
      </w:r>
      <w:r w:rsidRPr="002655FD">
        <w:rPr>
          <w:rFonts w:ascii="Times New Roman" w:hAnsi="Times New Roman" w:cs="Times New Roman"/>
          <w:sz w:val="24"/>
          <w:szCs w:val="24"/>
        </w:rPr>
        <w:t>oocyst shedding in a breeding colony of leopard geckos</w:t>
      </w:r>
      <w:r>
        <w:rPr>
          <w:rFonts w:ascii="Times New Roman" w:hAnsi="Times New Roman" w:cs="Times New Roman"/>
          <w:sz w:val="24"/>
          <w:szCs w:val="24"/>
        </w:rPr>
        <w:tab/>
      </w:r>
      <w:r w:rsidRPr="002655FD">
        <w:rPr>
          <w:rFonts w:ascii="Times New Roman" w:hAnsi="Times New Roman" w:cs="Times New Roman"/>
          <w:sz w:val="24"/>
          <w:szCs w:val="24"/>
        </w:rPr>
        <w:t>(</w:t>
      </w:r>
      <w:proofErr w:type="spellStart"/>
      <w:r w:rsidRPr="002655FD">
        <w:rPr>
          <w:rFonts w:ascii="Times New Roman" w:hAnsi="Times New Roman" w:cs="Times New Roman"/>
          <w:i/>
          <w:iCs/>
          <w:sz w:val="24"/>
          <w:szCs w:val="24"/>
        </w:rPr>
        <w:t>Eublepharis</w:t>
      </w:r>
      <w:proofErr w:type="spellEnd"/>
      <w:r w:rsidRPr="002655FD">
        <w:rPr>
          <w:rFonts w:ascii="Times New Roman" w:hAnsi="Times New Roman" w:cs="Times New Roman"/>
          <w:i/>
          <w:iCs/>
          <w:sz w:val="24"/>
          <w:szCs w:val="24"/>
        </w:rPr>
        <w:t xml:space="preserve"> </w:t>
      </w:r>
      <w:proofErr w:type="spellStart"/>
      <w:r w:rsidRPr="002655FD">
        <w:rPr>
          <w:rFonts w:ascii="Times New Roman" w:hAnsi="Times New Roman" w:cs="Times New Roman"/>
          <w:i/>
          <w:iCs/>
          <w:sz w:val="24"/>
          <w:szCs w:val="24"/>
        </w:rPr>
        <w:t>macularius</w:t>
      </w:r>
      <w:proofErr w:type="spellEnd"/>
      <w:r w:rsidRPr="002655FD">
        <w:rPr>
          <w:rFonts w:ascii="Times New Roman" w:hAnsi="Times New Roman" w:cs="Times New Roman"/>
          <w:i/>
          <w:iCs/>
          <w:sz w:val="24"/>
          <w:szCs w:val="24"/>
        </w:rPr>
        <w:t>). J</w:t>
      </w:r>
      <w:r w:rsidRPr="002655FD">
        <w:rPr>
          <w:rFonts w:ascii="Times New Roman" w:hAnsi="Times New Roman" w:cs="Times New Roman"/>
          <w:i/>
          <w:iCs/>
          <w:sz w:val="24"/>
          <w:szCs w:val="24"/>
        </w:rPr>
        <w:tab/>
        <w:t xml:space="preserve">Zoo </w:t>
      </w:r>
      <w:proofErr w:type="spellStart"/>
      <w:r w:rsidRPr="002655FD">
        <w:rPr>
          <w:rFonts w:ascii="Times New Roman" w:hAnsi="Times New Roman" w:cs="Times New Roman"/>
          <w:i/>
          <w:iCs/>
          <w:sz w:val="24"/>
          <w:szCs w:val="24"/>
        </w:rPr>
        <w:t>Wildl</w:t>
      </w:r>
      <w:proofErr w:type="spellEnd"/>
      <w:r w:rsidRPr="002655FD">
        <w:rPr>
          <w:rFonts w:ascii="Times New Roman" w:hAnsi="Times New Roman" w:cs="Times New Roman"/>
          <w:i/>
          <w:iCs/>
          <w:sz w:val="24"/>
          <w:szCs w:val="24"/>
        </w:rPr>
        <w:t xml:space="preserve"> Med.</w:t>
      </w:r>
      <w:r>
        <w:rPr>
          <w:rFonts w:ascii="Times New Roman" w:hAnsi="Times New Roman" w:cs="Times New Roman"/>
          <w:sz w:val="24"/>
          <w:szCs w:val="24"/>
        </w:rPr>
        <w:t xml:space="preserve"> </w:t>
      </w:r>
      <w:r w:rsidRPr="002655FD">
        <w:rPr>
          <w:rFonts w:ascii="Times New Roman" w:hAnsi="Times New Roman" w:cs="Times New Roman"/>
          <w:sz w:val="24"/>
          <w:szCs w:val="24"/>
        </w:rPr>
        <w:t xml:space="preserve">39(4):600-7. </w:t>
      </w:r>
      <w:proofErr w:type="spellStart"/>
      <w:r w:rsidRPr="002655FD">
        <w:rPr>
          <w:rFonts w:ascii="Times New Roman" w:hAnsi="Times New Roman" w:cs="Times New Roman"/>
          <w:sz w:val="24"/>
          <w:szCs w:val="24"/>
        </w:rPr>
        <w:t>doi</w:t>
      </w:r>
      <w:proofErr w:type="spellEnd"/>
      <w:r w:rsidRPr="002655FD">
        <w:rPr>
          <w:rFonts w:ascii="Times New Roman" w:hAnsi="Times New Roman" w:cs="Times New Roman"/>
          <w:sz w:val="24"/>
          <w:szCs w:val="24"/>
        </w:rPr>
        <w:t>: 10.1638/2006-</w:t>
      </w:r>
      <w:proofErr w:type="gramStart"/>
      <w:r w:rsidRPr="002655FD">
        <w:rPr>
          <w:rFonts w:ascii="Times New Roman" w:hAnsi="Times New Roman" w:cs="Times New Roman"/>
          <w:sz w:val="24"/>
          <w:szCs w:val="24"/>
        </w:rPr>
        <w:t>016.1..</w:t>
      </w:r>
      <w:proofErr w:type="gramEnd"/>
    </w:p>
    <w:p w14:paraId="6774E5ED" w14:textId="34ABBB87" w:rsidR="00FC6DDD" w:rsidRDefault="00FC6DDD" w:rsidP="00FC6DDD">
      <w:pPr>
        <w:widowControl w:val="0"/>
        <w:autoSpaceDE w:val="0"/>
        <w:autoSpaceDN w:val="0"/>
        <w:adjustRightInd w:val="0"/>
        <w:spacing w:after="0" w:line="240" w:lineRule="auto"/>
        <w:jc w:val="both"/>
        <w:rPr>
          <w:rFonts w:ascii="Times New Roman" w:hAnsi="Times New Roman"/>
          <w:sz w:val="24"/>
          <w:szCs w:val="24"/>
        </w:rPr>
      </w:pPr>
      <w:proofErr w:type="spellStart"/>
      <w:r w:rsidRPr="00636342">
        <w:rPr>
          <w:rFonts w:ascii="Times New Roman" w:hAnsi="Times New Roman"/>
          <w:bCs/>
          <w:sz w:val="24"/>
          <w:szCs w:val="24"/>
        </w:rPr>
        <w:t>Djomnang</w:t>
      </w:r>
      <w:proofErr w:type="spellEnd"/>
      <w:r>
        <w:rPr>
          <w:rFonts w:ascii="Times New Roman" w:hAnsi="Times New Roman"/>
          <w:bCs/>
          <w:sz w:val="24"/>
          <w:szCs w:val="24"/>
        </w:rPr>
        <w:t>,</w:t>
      </w:r>
      <w:r w:rsidRPr="00636342">
        <w:rPr>
          <w:rFonts w:ascii="Times New Roman" w:hAnsi="Times New Roman"/>
          <w:bCs/>
          <w:sz w:val="24"/>
          <w:szCs w:val="24"/>
        </w:rPr>
        <w:t xml:space="preserve"> N. A. L., </w:t>
      </w:r>
      <w:proofErr w:type="spellStart"/>
      <w:r w:rsidRPr="00636342">
        <w:rPr>
          <w:rFonts w:ascii="Times New Roman" w:hAnsi="Times New Roman"/>
          <w:bCs/>
          <w:sz w:val="24"/>
          <w:szCs w:val="24"/>
        </w:rPr>
        <w:t>Chahdini</w:t>
      </w:r>
      <w:proofErr w:type="spellEnd"/>
      <w:r>
        <w:rPr>
          <w:rFonts w:ascii="Times New Roman" w:hAnsi="Times New Roman"/>
          <w:bCs/>
          <w:sz w:val="24"/>
          <w:szCs w:val="24"/>
        </w:rPr>
        <w:t>,</w:t>
      </w:r>
      <w:r w:rsidRPr="00636342">
        <w:rPr>
          <w:rFonts w:ascii="Times New Roman" w:hAnsi="Times New Roman"/>
          <w:bCs/>
          <w:sz w:val="24"/>
          <w:szCs w:val="24"/>
        </w:rPr>
        <w:t xml:space="preserve"> G. A., Wabo</w:t>
      </w:r>
      <w:r>
        <w:rPr>
          <w:rFonts w:ascii="Times New Roman" w:hAnsi="Times New Roman"/>
          <w:bCs/>
          <w:sz w:val="24"/>
          <w:szCs w:val="24"/>
        </w:rPr>
        <w:t>,</w:t>
      </w:r>
      <w:r w:rsidRPr="00636342">
        <w:rPr>
          <w:rFonts w:ascii="Times New Roman" w:hAnsi="Times New Roman"/>
          <w:bCs/>
          <w:sz w:val="24"/>
          <w:szCs w:val="24"/>
        </w:rPr>
        <w:t xml:space="preserve"> P. J. and </w:t>
      </w:r>
      <w:proofErr w:type="spellStart"/>
      <w:r w:rsidRPr="00636342">
        <w:rPr>
          <w:rFonts w:ascii="Times New Roman" w:hAnsi="Times New Roman"/>
          <w:bCs/>
          <w:sz w:val="24"/>
          <w:szCs w:val="24"/>
        </w:rPr>
        <w:t>Mpoame</w:t>
      </w:r>
      <w:proofErr w:type="spellEnd"/>
      <w:r>
        <w:rPr>
          <w:rFonts w:ascii="Times New Roman" w:hAnsi="Times New Roman"/>
          <w:bCs/>
          <w:sz w:val="24"/>
          <w:szCs w:val="24"/>
        </w:rPr>
        <w:t>,</w:t>
      </w:r>
      <w:r w:rsidRPr="00636342">
        <w:rPr>
          <w:rFonts w:ascii="Times New Roman" w:hAnsi="Times New Roman"/>
          <w:bCs/>
          <w:sz w:val="24"/>
          <w:szCs w:val="24"/>
        </w:rPr>
        <w:t xml:space="preserve"> M. (2016).</w:t>
      </w:r>
      <w:r w:rsidRPr="00636342">
        <w:rPr>
          <w:rFonts w:ascii="Times New Roman" w:hAnsi="Times New Roman"/>
          <w:bCs/>
          <w:iCs/>
          <w:sz w:val="24"/>
          <w:szCs w:val="24"/>
        </w:rPr>
        <w:t xml:space="preserve"> Occurrence of</w:t>
      </w:r>
      <w:r>
        <w:rPr>
          <w:rFonts w:ascii="Times New Roman" w:hAnsi="Times New Roman"/>
          <w:bCs/>
          <w:iCs/>
          <w:sz w:val="24"/>
          <w:szCs w:val="24"/>
        </w:rPr>
        <w:tab/>
      </w:r>
      <w:r w:rsidRPr="00636342">
        <w:rPr>
          <w:rFonts w:ascii="Times New Roman" w:hAnsi="Times New Roman"/>
          <w:bCs/>
          <w:iCs/>
          <w:sz w:val="24"/>
          <w:szCs w:val="24"/>
        </w:rPr>
        <w:t>Ticks</w:t>
      </w:r>
      <w:r>
        <w:rPr>
          <w:rFonts w:ascii="Times New Roman" w:hAnsi="Times New Roman"/>
          <w:bCs/>
          <w:iCs/>
          <w:sz w:val="24"/>
          <w:szCs w:val="24"/>
        </w:rPr>
        <w:tab/>
      </w:r>
      <w:r w:rsidRPr="00636342">
        <w:rPr>
          <w:rFonts w:ascii="Times New Roman" w:hAnsi="Times New Roman"/>
          <w:bCs/>
          <w:iCs/>
          <w:sz w:val="24"/>
          <w:szCs w:val="24"/>
        </w:rPr>
        <w:t>and</w:t>
      </w:r>
      <w:r w:rsidR="002D4AB8">
        <w:rPr>
          <w:rFonts w:ascii="Times New Roman" w:hAnsi="Times New Roman"/>
          <w:bCs/>
          <w:iCs/>
          <w:sz w:val="24"/>
          <w:szCs w:val="24"/>
        </w:rPr>
        <w:t xml:space="preserve"> </w:t>
      </w:r>
      <w:r w:rsidRPr="00636342">
        <w:rPr>
          <w:rFonts w:ascii="Times New Roman" w:hAnsi="Times New Roman"/>
          <w:bCs/>
          <w:iCs/>
          <w:sz w:val="24"/>
          <w:szCs w:val="24"/>
        </w:rPr>
        <w:t>Gastrointestinal Helminths in the House Gecko (</w:t>
      </w:r>
      <w:r w:rsidRPr="00636342">
        <w:rPr>
          <w:rFonts w:ascii="Times New Roman" w:hAnsi="Times New Roman"/>
          <w:bCs/>
          <w:i/>
          <w:iCs/>
          <w:sz w:val="24"/>
          <w:szCs w:val="24"/>
        </w:rPr>
        <w:t xml:space="preserve">Hemidactylus </w:t>
      </w:r>
      <w:proofErr w:type="spellStart"/>
      <w:r w:rsidRPr="00636342">
        <w:rPr>
          <w:rFonts w:ascii="Times New Roman" w:hAnsi="Times New Roman"/>
          <w:bCs/>
          <w:i/>
          <w:iCs/>
          <w:sz w:val="24"/>
          <w:szCs w:val="24"/>
        </w:rPr>
        <w:t>Spp</w:t>
      </w:r>
      <w:proofErr w:type="spellEnd"/>
      <w:r w:rsidRPr="00636342">
        <w:rPr>
          <w:rFonts w:ascii="Times New Roman" w:hAnsi="Times New Roman"/>
          <w:bCs/>
          <w:iCs/>
          <w:sz w:val="24"/>
          <w:szCs w:val="24"/>
        </w:rPr>
        <w:t>)</w:t>
      </w:r>
      <w:r>
        <w:rPr>
          <w:rFonts w:ascii="Times New Roman" w:hAnsi="Times New Roman"/>
          <w:bCs/>
          <w:iCs/>
          <w:sz w:val="24"/>
          <w:szCs w:val="24"/>
        </w:rPr>
        <w:tab/>
      </w:r>
      <w:r w:rsidRPr="00636342">
        <w:rPr>
          <w:rFonts w:ascii="Times New Roman" w:hAnsi="Times New Roman"/>
          <w:bCs/>
          <w:iCs/>
          <w:sz w:val="24"/>
          <w:szCs w:val="24"/>
        </w:rPr>
        <w:t>from</w:t>
      </w:r>
      <w:r>
        <w:rPr>
          <w:rFonts w:ascii="Times New Roman" w:hAnsi="Times New Roman"/>
          <w:bCs/>
          <w:iCs/>
          <w:sz w:val="24"/>
          <w:szCs w:val="24"/>
        </w:rPr>
        <w:tab/>
      </w:r>
      <w:proofErr w:type="spellStart"/>
      <w:r w:rsidRPr="00636342">
        <w:rPr>
          <w:rFonts w:ascii="Times New Roman" w:hAnsi="Times New Roman"/>
          <w:bCs/>
          <w:iCs/>
          <w:sz w:val="24"/>
          <w:szCs w:val="24"/>
        </w:rPr>
        <w:t>Dschang</w:t>
      </w:r>
      <w:proofErr w:type="spellEnd"/>
      <w:r>
        <w:rPr>
          <w:rFonts w:ascii="Times New Roman" w:hAnsi="Times New Roman"/>
          <w:bCs/>
          <w:iCs/>
          <w:sz w:val="24"/>
          <w:szCs w:val="24"/>
        </w:rPr>
        <w:tab/>
      </w:r>
      <w:r w:rsidRPr="00636342">
        <w:rPr>
          <w:rFonts w:ascii="Times New Roman" w:hAnsi="Times New Roman"/>
          <w:bCs/>
          <w:iCs/>
          <w:sz w:val="24"/>
          <w:szCs w:val="24"/>
        </w:rPr>
        <w:t>in</w:t>
      </w:r>
      <w:r>
        <w:rPr>
          <w:rFonts w:ascii="Times New Roman" w:hAnsi="Times New Roman"/>
          <w:bCs/>
          <w:iCs/>
          <w:sz w:val="24"/>
          <w:szCs w:val="24"/>
        </w:rPr>
        <w:t xml:space="preserve"> </w:t>
      </w:r>
      <w:r w:rsidRPr="00636342">
        <w:rPr>
          <w:rFonts w:ascii="Times New Roman" w:hAnsi="Times New Roman"/>
          <w:bCs/>
          <w:iCs/>
          <w:sz w:val="24"/>
          <w:szCs w:val="24"/>
        </w:rPr>
        <w:t xml:space="preserve">Cameroon. </w:t>
      </w:r>
      <w:r w:rsidRPr="00636342">
        <w:rPr>
          <w:rFonts w:ascii="Times New Roman" w:hAnsi="Times New Roman"/>
          <w:bCs/>
          <w:i/>
          <w:iCs/>
          <w:sz w:val="24"/>
          <w:szCs w:val="24"/>
        </w:rPr>
        <w:t>International Journal of Fauna and Biological</w:t>
      </w:r>
      <w:r>
        <w:rPr>
          <w:rFonts w:ascii="Times New Roman" w:hAnsi="Times New Roman"/>
          <w:bCs/>
          <w:i/>
          <w:iCs/>
          <w:sz w:val="24"/>
          <w:szCs w:val="24"/>
        </w:rPr>
        <w:tab/>
      </w:r>
      <w:r w:rsidRPr="00636342">
        <w:rPr>
          <w:rFonts w:ascii="Times New Roman" w:hAnsi="Times New Roman"/>
          <w:bCs/>
          <w:i/>
          <w:iCs/>
          <w:sz w:val="24"/>
          <w:szCs w:val="24"/>
        </w:rPr>
        <w:t>Studies</w:t>
      </w:r>
      <w:r>
        <w:rPr>
          <w:rFonts w:ascii="Times New Roman" w:hAnsi="Times New Roman"/>
          <w:bCs/>
          <w:iCs/>
          <w:sz w:val="24"/>
          <w:szCs w:val="24"/>
        </w:rPr>
        <w:t xml:space="preserve">. </w:t>
      </w:r>
      <w:r w:rsidRPr="00636342">
        <w:rPr>
          <w:rFonts w:ascii="Times New Roman" w:hAnsi="Times New Roman"/>
          <w:sz w:val="24"/>
          <w:szCs w:val="24"/>
        </w:rPr>
        <w:t>3(1): 117-120</w:t>
      </w:r>
      <w:r>
        <w:rPr>
          <w:rFonts w:ascii="Times New Roman" w:hAnsi="Times New Roman"/>
          <w:sz w:val="24"/>
          <w:szCs w:val="24"/>
        </w:rPr>
        <w:t>.</w:t>
      </w:r>
    </w:p>
    <w:p w14:paraId="0AA59BAE" w14:textId="77777777" w:rsidR="00FC6DDD" w:rsidRDefault="00FC6DDD" w:rsidP="00FC6DDD">
      <w:pPr>
        <w:spacing w:line="240" w:lineRule="auto"/>
        <w:jc w:val="both"/>
        <w:rPr>
          <w:rFonts w:ascii="Times New Roman" w:hAnsi="Times New Roman"/>
          <w:sz w:val="24"/>
          <w:szCs w:val="24"/>
        </w:rPr>
      </w:pPr>
      <w:r>
        <w:rPr>
          <w:rFonts w:ascii="Times New Roman" w:hAnsi="Times New Roman"/>
          <w:sz w:val="24"/>
          <w:szCs w:val="24"/>
        </w:rPr>
        <w:t>El-</w:t>
      </w:r>
      <w:proofErr w:type="spellStart"/>
      <w:r>
        <w:rPr>
          <w:rFonts w:ascii="Times New Roman" w:hAnsi="Times New Roman"/>
          <w:sz w:val="24"/>
          <w:szCs w:val="24"/>
        </w:rPr>
        <w:t>Toukhy</w:t>
      </w:r>
      <w:proofErr w:type="spellEnd"/>
      <w:r>
        <w:rPr>
          <w:rFonts w:ascii="Times New Roman" w:hAnsi="Times New Roman"/>
          <w:sz w:val="24"/>
          <w:szCs w:val="24"/>
        </w:rPr>
        <w:t xml:space="preserve">, A.A., Abdel, A.A., </w:t>
      </w:r>
      <w:proofErr w:type="spellStart"/>
      <w:r>
        <w:rPr>
          <w:rFonts w:ascii="Times New Roman" w:hAnsi="Times New Roman"/>
          <w:sz w:val="24"/>
          <w:szCs w:val="24"/>
        </w:rPr>
        <w:t>Abosenna</w:t>
      </w:r>
      <w:proofErr w:type="spellEnd"/>
      <w:r>
        <w:rPr>
          <w:rFonts w:ascii="Times New Roman" w:hAnsi="Times New Roman"/>
          <w:sz w:val="24"/>
          <w:szCs w:val="24"/>
        </w:rPr>
        <w:t xml:space="preserve">, F.M. and </w:t>
      </w:r>
      <w:proofErr w:type="spellStart"/>
      <w:r>
        <w:rPr>
          <w:rFonts w:ascii="Times New Roman" w:hAnsi="Times New Roman"/>
          <w:sz w:val="24"/>
          <w:szCs w:val="24"/>
        </w:rPr>
        <w:t>Abou</w:t>
      </w:r>
      <w:proofErr w:type="spellEnd"/>
      <w:r>
        <w:rPr>
          <w:rFonts w:ascii="Times New Roman" w:hAnsi="Times New Roman"/>
          <w:sz w:val="24"/>
          <w:szCs w:val="24"/>
        </w:rPr>
        <w:t>, M.F. (2013). Three coccidian</w:t>
      </w:r>
      <w:r>
        <w:rPr>
          <w:rFonts w:ascii="Times New Roman" w:hAnsi="Times New Roman"/>
          <w:sz w:val="24"/>
          <w:szCs w:val="24"/>
        </w:rPr>
        <w:tab/>
        <w:t xml:space="preserve">parasites from Moorish gecko, </w:t>
      </w:r>
      <w:proofErr w:type="spellStart"/>
      <w:proofErr w:type="gramStart"/>
      <w:r>
        <w:rPr>
          <w:rFonts w:ascii="Times New Roman" w:hAnsi="Times New Roman"/>
          <w:i/>
          <w:iCs/>
          <w:sz w:val="24"/>
          <w:szCs w:val="24"/>
        </w:rPr>
        <w:t>Tarentolamauritanica</w:t>
      </w:r>
      <w:proofErr w:type="spellEnd"/>
      <w:r>
        <w:rPr>
          <w:rFonts w:ascii="Times New Roman" w:hAnsi="Times New Roman"/>
          <w:sz w:val="24"/>
          <w:szCs w:val="24"/>
        </w:rPr>
        <w:t>(</w:t>
      </w:r>
      <w:proofErr w:type="gramEnd"/>
      <w:r>
        <w:rPr>
          <w:rFonts w:ascii="Times New Roman" w:hAnsi="Times New Roman"/>
          <w:sz w:val="24"/>
          <w:szCs w:val="24"/>
        </w:rPr>
        <w:t>Gekkonidae) (</w:t>
      </w:r>
      <w:r>
        <w:rPr>
          <w:rFonts w:ascii="Times New Roman" w:hAnsi="Times New Roman"/>
          <w:i/>
          <w:iCs/>
          <w:sz w:val="24"/>
          <w:szCs w:val="24"/>
        </w:rPr>
        <w:t>Eimeria</w:t>
      </w:r>
      <w:r>
        <w:rPr>
          <w:rFonts w:ascii="Times New Roman" w:hAnsi="Times New Roman"/>
          <w:sz w:val="24"/>
          <w:szCs w:val="24"/>
        </w:rPr>
        <w:tab/>
      </w:r>
      <w:proofErr w:type="spellStart"/>
      <w:r>
        <w:rPr>
          <w:rFonts w:ascii="Times New Roman" w:hAnsi="Times New Roman"/>
          <w:i/>
          <w:iCs/>
          <w:sz w:val="24"/>
          <w:szCs w:val="24"/>
        </w:rPr>
        <w:t>alexandriensis</w:t>
      </w:r>
      <w:proofErr w:type="spellEnd"/>
      <w:r>
        <w:rPr>
          <w:rFonts w:ascii="Times New Roman" w:hAnsi="Times New Roman"/>
          <w:sz w:val="24"/>
          <w:szCs w:val="24"/>
        </w:rPr>
        <w:tab/>
        <w:t xml:space="preserve">Apicomplexa: </w:t>
      </w:r>
      <w:proofErr w:type="spellStart"/>
      <w:r>
        <w:rPr>
          <w:rFonts w:ascii="Times New Roman" w:hAnsi="Times New Roman"/>
          <w:sz w:val="24"/>
          <w:szCs w:val="24"/>
        </w:rPr>
        <w:t>Eimeriidae</w:t>
      </w:r>
      <w:proofErr w:type="spellEnd"/>
      <w:r>
        <w:rPr>
          <w:rFonts w:ascii="Times New Roman" w:hAnsi="Times New Roman"/>
          <w:sz w:val="24"/>
          <w:szCs w:val="24"/>
        </w:rPr>
        <w:t>).</w:t>
      </w:r>
      <w:r w:rsidRPr="00B424DA">
        <w:rPr>
          <w:rFonts w:ascii="Times New Roman" w:hAnsi="Times New Roman"/>
          <w:i/>
          <w:sz w:val="24"/>
          <w:szCs w:val="24"/>
        </w:rPr>
        <w:t xml:space="preserve"> International Journal of Advance</w:t>
      </w:r>
      <w:r>
        <w:rPr>
          <w:rFonts w:ascii="Times New Roman" w:hAnsi="Times New Roman"/>
          <w:i/>
          <w:sz w:val="24"/>
          <w:szCs w:val="24"/>
        </w:rPr>
        <w:tab/>
      </w:r>
      <w:r w:rsidRPr="00B424DA">
        <w:rPr>
          <w:rFonts w:ascii="Times New Roman" w:hAnsi="Times New Roman"/>
          <w:i/>
          <w:sz w:val="24"/>
          <w:szCs w:val="24"/>
        </w:rPr>
        <w:t>Research</w:t>
      </w:r>
      <w:r>
        <w:rPr>
          <w:rFonts w:ascii="Times New Roman" w:hAnsi="Times New Roman"/>
          <w:sz w:val="24"/>
          <w:szCs w:val="24"/>
        </w:rPr>
        <w:t>. 1(7): 526–534. </w:t>
      </w:r>
    </w:p>
    <w:p w14:paraId="0E5208E1" w14:textId="77777777" w:rsidR="00FC6DDD" w:rsidRDefault="00FC6DDD" w:rsidP="00FC6DDD">
      <w:pPr>
        <w:spacing w:line="240" w:lineRule="auto"/>
        <w:jc w:val="both"/>
        <w:rPr>
          <w:rFonts w:ascii="Times New Roman" w:hAnsi="Times New Roman"/>
          <w:sz w:val="24"/>
          <w:szCs w:val="24"/>
        </w:rPr>
      </w:pPr>
      <w:r w:rsidRPr="005839B5">
        <w:rPr>
          <w:rFonts w:ascii="Times New Roman" w:hAnsi="Times New Roman"/>
          <w:sz w:val="24"/>
          <w:szCs w:val="24"/>
        </w:rPr>
        <w:t xml:space="preserve">Keller, A., Merin, S., </w:t>
      </w:r>
      <w:proofErr w:type="spellStart"/>
      <w:r w:rsidRPr="005839B5">
        <w:rPr>
          <w:rFonts w:ascii="Times New Roman" w:hAnsi="Times New Roman"/>
          <w:sz w:val="24"/>
          <w:szCs w:val="24"/>
        </w:rPr>
        <w:t>Yinching</w:t>
      </w:r>
      <w:proofErr w:type="spellEnd"/>
      <w:r w:rsidRPr="005839B5">
        <w:rPr>
          <w:rFonts w:ascii="Times New Roman" w:hAnsi="Times New Roman"/>
          <w:sz w:val="24"/>
          <w:szCs w:val="24"/>
        </w:rPr>
        <w:t>, A. L., Peattie, A.M., Hausen, W. R., Sponberg, S., Kenny,</w:t>
      </w:r>
      <w:r>
        <w:rPr>
          <w:rFonts w:ascii="Times New Roman" w:hAnsi="Times New Roman"/>
          <w:sz w:val="24"/>
          <w:szCs w:val="24"/>
        </w:rPr>
        <w:tab/>
      </w:r>
      <w:r w:rsidRPr="005839B5">
        <w:rPr>
          <w:rFonts w:ascii="Times New Roman" w:hAnsi="Times New Roman"/>
          <w:sz w:val="24"/>
          <w:szCs w:val="24"/>
        </w:rPr>
        <w:t>T. W.,</w:t>
      </w:r>
      <w:r w:rsidRPr="005839B5">
        <w:rPr>
          <w:rFonts w:ascii="Times New Roman" w:hAnsi="Times New Roman"/>
          <w:sz w:val="24"/>
          <w:szCs w:val="24"/>
        </w:rPr>
        <w:tab/>
        <w:t xml:space="preserve">Fearing, R., </w:t>
      </w:r>
      <w:proofErr w:type="spellStart"/>
      <w:r w:rsidRPr="005839B5">
        <w:rPr>
          <w:rFonts w:ascii="Times New Roman" w:hAnsi="Times New Roman"/>
          <w:sz w:val="24"/>
          <w:szCs w:val="24"/>
        </w:rPr>
        <w:t>Isrealachvili</w:t>
      </w:r>
      <w:proofErr w:type="spellEnd"/>
      <w:r w:rsidRPr="005839B5">
        <w:rPr>
          <w:rFonts w:ascii="Times New Roman" w:hAnsi="Times New Roman"/>
          <w:sz w:val="24"/>
          <w:szCs w:val="24"/>
        </w:rPr>
        <w:t>, J. N. and Full, R. J. (2002). Evidence for Van der</w:t>
      </w:r>
      <w:r>
        <w:rPr>
          <w:rFonts w:ascii="Times New Roman" w:hAnsi="Times New Roman"/>
          <w:sz w:val="24"/>
          <w:szCs w:val="24"/>
        </w:rPr>
        <w:tab/>
      </w:r>
      <w:proofErr w:type="spellStart"/>
      <w:r w:rsidRPr="005839B5">
        <w:rPr>
          <w:rFonts w:ascii="Times New Roman" w:hAnsi="Times New Roman"/>
          <w:sz w:val="24"/>
          <w:szCs w:val="24"/>
        </w:rPr>
        <w:t>waals</w:t>
      </w:r>
      <w:proofErr w:type="spellEnd"/>
      <w:r w:rsidRPr="005839B5">
        <w:rPr>
          <w:rFonts w:ascii="Times New Roman" w:hAnsi="Times New Roman"/>
          <w:sz w:val="24"/>
          <w:szCs w:val="24"/>
        </w:rPr>
        <w:tab/>
      </w:r>
      <w:proofErr w:type="spellStart"/>
      <w:r w:rsidRPr="005839B5">
        <w:rPr>
          <w:rFonts w:ascii="Times New Roman" w:hAnsi="Times New Roman"/>
          <w:sz w:val="24"/>
          <w:szCs w:val="24"/>
        </w:rPr>
        <w:t>adhension</w:t>
      </w:r>
      <w:proofErr w:type="spellEnd"/>
      <w:r w:rsidRPr="005839B5">
        <w:rPr>
          <w:rFonts w:ascii="Times New Roman" w:hAnsi="Times New Roman"/>
          <w:sz w:val="24"/>
          <w:szCs w:val="24"/>
        </w:rPr>
        <w:t xml:space="preserve"> in gecko </w:t>
      </w:r>
      <w:proofErr w:type="spellStart"/>
      <w:r w:rsidRPr="005839B5">
        <w:rPr>
          <w:rFonts w:ascii="Times New Roman" w:hAnsi="Times New Roman"/>
          <w:sz w:val="24"/>
          <w:szCs w:val="24"/>
        </w:rPr>
        <w:t>setal</w:t>
      </w:r>
      <w:proofErr w:type="spellEnd"/>
      <w:r w:rsidRPr="005839B5">
        <w:rPr>
          <w:rFonts w:ascii="Times New Roman" w:hAnsi="Times New Roman"/>
          <w:sz w:val="24"/>
          <w:szCs w:val="24"/>
        </w:rPr>
        <w:t xml:space="preserve">. </w:t>
      </w:r>
      <w:r w:rsidRPr="005839B5">
        <w:rPr>
          <w:rFonts w:ascii="Times New Roman" w:hAnsi="Times New Roman"/>
          <w:i/>
          <w:sz w:val="24"/>
          <w:szCs w:val="24"/>
        </w:rPr>
        <w:t>Proceedings of the national Academy of Science</w:t>
      </w:r>
      <w:r>
        <w:rPr>
          <w:rFonts w:ascii="Times New Roman" w:hAnsi="Times New Roman"/>
          <w:i/>
          <w:sz w:val="24"/>
          <w:szCs w:val="24"/>
        </w:rPr>
        <w:tab/>
      </w:r>
      <w:r w:rsidRPr="005839B5">
        <w:rPr>
          <w:rFonts w:ascii="Times New Roman" w:hAnsi="Times New Roman"/>
          <w:i/>
          <w:sz w:val="24"/>
          <w:szCs w:val="24"/>
        </w:rPr>
        <w:t>of</w:t>
      </w:r>
      <w:r>
        <w:rPr>
          <w:rFonts w:ascii="Times New Roman" w:hAnsi="Times New Roman"/>
          <w:i/>
          <w:sz w:val="24"/>
          <w:szCs w:val="24"/>
        </w:rPr>
        <w:tab/>
      </w:r>
      <w:r w:rsidRPr="005839B5">
        <w:rPr>
          <w:rFonts w:ascii="Times New Roman" w:hAnsi="Times New Roman"/>
          <w:i/>
          <w:sz w:val="24"/>
          <w:szCs w:val="24"/>
        </w:rPr>
        <w:t>the</w:t>
      </w:r>
      <w:r>
        <w:rPr>
          <w:rFonts w:ascii="Times New Roman" w:hAnsi="Times New Roman"/>
          <w:i/>
          <w:sz w:val="24"/>
          <w:szCs w:val="24"/>
        </w:rPr>
        <w:tab/>
      </w:r>
      <w:r w:rsidRPr="005839B5">
        <w:rPr>
          <w:rFonts w:ascii="Times New Roman" w:hAnsi="Times New Roman"/>
          <w:i/>
          <w:sz w:val="24"/>
          <w:szCs w:val="24"/>
        </w:rPr>
        <w:t>USA</w:t>
      </w:r>
      <w:r w:rsidRPr="005839B5">
        <w:rPr>
          <w:rFonts w:ascii="Times New Roman" w:hAnsi="Times New Roman"/>
          <w:sz w:val="24"/>
          <w:szCs w:val="24"/>
        </w:rPr>
        <w:t>.</w:t>
      </w:r>
      <w:r w:rsidRPr="005839B5">
        <w:rPr>
          <w:rFonts w:ascii="Times New Roman" w:hAnsi="Times New Roman"/>
          <w:sz w:val="24"/>
          <w:szCs w:val="24"/>
        </w:rPr>
        <w:tab/>
      </w:r>
      <w:r w:rsidRPr="005839B5">
        <w:rPr>
          <w:rFonts w:ascii="Times New Roman" w:hAnsi="Times New Roman"/>
          <w:bCs/>
          <w:sz w:val="24"/>
          <w:szCs w:val="24"/>
        </w:rPr>
        <w:t>99</w:t>
      </w:r>
      <w:r w:rsidRPr="005839B5">
        <w:rPr>
          <w:rFonts w:ascii="Times New Roman" w:hAnsi="Times New Roman"/>
          <w:sz w:val="24"/>
          <w:szCs w:val="24"/>
        </w:rPr>
        <w:t>(122): 52-56.</w:t>
      </w:r>
    </w:p>
    <w:p w14:paraId="7C2B48B9" w14:textId="77777777" w:rsidR="00FC6DDD" w:rsidRDefault="00FC6DDD" w:rsidP="00FC6DDD">
      <w:pPr>
        <w:spacing w:line="240" w:lineRule="auto"/>
        <w:jc w:val="both"/>
        <w:rPr>
          <w:rFonts w:ascii="Times New Roman" w:hAnsi="Times New Roman"/>
          <w:sz w:val="24"/>
          <w:szCs w:val="24"/>
        </w:rPr>
      </w:pPr>
      <w:r w:rsidRPr="003513EC">
        <w:rPr>
          <w:rFonts w:ascii="Times New Roman" w:hAnsi="Times New Roman"/>
          <w:sz w:val="24"/>
          <w:szCs w:val="24"/>
        </w:rPr>
        <w:t xml:space="preserve">Krantz, G. W., </w:t>
      </w:r>
      <w:r>
        <w:rPr>
          <w:rFonts w:ascii="Times New Roman" w:hAnsi="Times New Roman"/>
          <w:sz w:val="24"/>
          <w:szCs w:val="24"/>
        </w:rPr>
        <w:t>and</w:t>
      </w:r>
      <w:r w:rsidRPr="003513EC">
        <w:rPr>
          <w:rFonts w:ascii="Times New Roman" w:hAnsi="Times New Roman"/>
          <w:sz w:val="24"/>
          <w:szCs w:val="24"/>
        </w:rPr>
        <w:t xml:space="preserve"> Walter, D. E. (2009). A manual of acarology (3rd ed.). Texas Tech</w:t>
      </w:r>
      <w:r>
        <w:rPr>
          <w:rFonts w:ascii="Times New Roman" w:hAnsi="Times New Roman"/>
          <w:sz w:val="24"/>
          <w:szCs w:val="24"/>
        </w:rPr>
        <w:tab/>
      </w:r>
      <w:r w:rsidRPr="003513EC">
        <w:rPr>
          <w:rFonts w:ascii="Times New Roman" w:hAnsi="Times New Roman"/>
          <w:sz w:val="24"/>
          <w:szCs w:val="24"/>
        </w:rPr>
        <w:t>University</w:t>
      </w:r>
      <w:r>
        <w:rPr>
          <w:rFonts w:ascii="Times New Roman" w:hAnsi="Times New Roman"/>
          <w:sz w:val="24"/>
          <w:szCs w:val="24"/>
        </w:rPr>
        <w:tab/>
      </w:r>
      <w:r w:rsidRPr="003513EC">
        <w:rPr>
          <w:rFonts w:ascii="Times New Roman" w:hAnsi="Times New Roman"/>
          <w:sz w:val="24"/>
          <w:szCs w:val="24"/>
        </w:rPr>
        <w:t>Press.</w:t>
      </w:r>
    </w:p>
    <w:p w14:paraId="2ACF9584" w14:textId="77777777" w:rsidR="00FC6DDD" w:rsidRDefault="00FC6DDD" w:rsidP="00FC6DDD">
      <w:pPr>
        <w:pStyle w:val="Default"/>
        <w:jc w:val="both"/>
        <w:rPr>
          <w:rFonts w:ascii="Times New Roman" w:hAnsi="Times New Roman" w:cs="Times New Roman"/>
          <w:color w:val="auto"/>
        </w:rPr>
      </w:pPr>
      <w:r>
        <w:rPr>
          <w:rFonts w:ascii="Times New Roman" w:hAnsi="Times New Roman" w:cs="Times New Roman"/>
          <w:color w:val="auto"/>
        </w:rPr>
        <w:t>Nwachukwu</w:t>
      </w:r>
      <w:r>
        <w:rPr>
          <w:rFonts w:ascii="Times New Roman" w:hAnsi="Times New Roman" w:cs="Times New Roman"/>
        </w:rPr>
        <w:t>,</w:t>
      </w:r>
      <w:r>
        <w:rPr>
          <w:rFonts w:ascii="Times New Roman" w:hAnsi="Times New Roman" w:cs="Times New Roman"/>
          <w:color w:val="auto"/>
        </w:rPr>
        <w:t xml:space="preserve"> M.I</w:t>
      </w:r>
      <w:r>
        <w:rPr>
          <w:rFonts w:ascii="Times New Roman" w:hAnsi="Times New Roman" w:cs="Times New Roman"/>
        </w:rPr>
        <w:t>.</w:t>
      </w:r>
      <w:r>
        <w:rPr>
          <w:rFonts w:ascii="Times New Roman" w:hAnsi="Times New Roman" w:cs="Times New Roman"/>
          <w:color w:val="auto"/>
        </w:rPr>
        <w:t>, Duru</w:t>
      </w:r>
      <w:r>
        <w:rPr>
          <w:rFonts w:ascii="Times New Roman" w:hAnsi="Times New Roman" w:cs="Times New Roman"/>
        </w:rPr>
        <w:t>,</w:t>
      </w:r>
      <w:r>
        <w:rPr>
          <w:rFonts w:ascii="Times New Roman" w:hAnsi="Times New Roman" w:cs="Times New Roman"/>
          <w:color w:val="auto"/>
        </w:rPr>
        <w:t xml:space="preserve"> M. K.C</w:t>
      </w:r>
      <w:r>
        <w:rPr>
          <w:rFonts w:ascii="Times New Roman" w:hAnsi="Times New Roman" w:cs="Times New Roman"/>
        </w:rPr>
        <w:t>.</w:t>
      </w:r>
      <w:r>
        <w:rPr>
          <w:rFonts w:ascii="Times New Roman" w:hAnsi="Times New Roman" w:cs="Times New Roman"/>
          <w:color w:val="auto"/>
        </w:rPr>
        <w:t>, Nwachukwu</w:t>
      </w:r>
      <w:r>
        <w:rPr>
          <w:rFonts w:ascii="Times New Roman" w:hAnsi="Times New Roman" w:cs="Times New Roman"/>
        </w:rPr>
        <w:t>,</w:t>
      </w:r>
      <w:r>
        <w:rPr>
          <w:rFonts w:ascii="Times New Roman" w:hAnsi="Times New Roman" w:cs="Times New Roman"/>
          <w:color w:val="auto"/>
        </w:rPr>
        <w:t xml:space="preserve"> I. O</w:t>
      </w:r>
      <w:r>
        <w:rPr>
          <w:rFonts w:ascii="Times New Roman" w:hAnsi="Times New Roman" w:cs="Times New Roman"/>
        </w:rPr>
        <w:t xml:space="preserve">. </w:t>
      </w:r>
      <w:r>
        <w:rPr>
          <w:rFonts w:ascii="Times New Roman" w:hAnsi="Times New Roman" w:cs="Times New Roman"/>
          <w:color w:val="auto"/>
        </w:rPr>
        <w:t xml:space="preserve">and </w:t>
      </w:r>
      <w:proofErr w:type="spellStart"/>
      <w:r>
        <w:rPr>
          <w:rFonts w:ascii="Times New Roman" w:hAnsi="Times New Roman" w:cs="Times New Roman"/>
          <w:color w:val="auto"/>
        </w:rPr>
        <w:t>Anomodu</w:t>
      </w:r>
      <w:proofErr w:type="spellEnd"/>
      <w:r>
        <w:rPr>
          <w:rFonts w:ascii="Times New Roman" w:hAnsi="Times New Roman" w:cs="Times New Roman"/>
          <w:color w:val="auto"/>
        </w:rPr>
        <w:t>, C.K</w:t>
      </w:r>
      <w:r>
        <w:rPr>
          <w:rFonts w:ascii="Times New Roman" w:hAnsi="Times New Roman" w:cs="Times New Roman"/>
        </w:rPr>
        <w:t xml:space="preserve">. (2014). </w:t>
      </w:r>
      <w:r>
        <w:rPr>
          <w:rFonts w:ascii="Times New Roman" w:hAnsi="Times New Roman" w:cs="Times New Roman"/>
          <w:color w:val="auto"/>
        </w:rPr>
        <w:t>In</w:t>
      </w:r>
      <w:r>
        <w:rPr>
          <w:rFonts w:ascii="Times New Roman" w:hAnsi="Times New Roman" w:cs="Times New Roman"/>
          <w:color w:val="auto"/>
        </w:rPr>
        <w:tab/>
        <w:t xml:space="preserve">Nigeria, particularly, just about every dwelling has its </w:t>
      </w:r>
      <w:proofErr w:type="spellStart"/>
      <w:r>
        <w:rPr>
          <w:rFonts w:ascii="Times New Roman" w:hAnsi="Times New Roman" w:cs="Times New Roman"/>
          <w:color w:val="auto"/>
        </w:rPr>
        <w:t>popu</w:t>
      </w:r>
      <w:proofErr w:type="spellEnd"/>
      <w:r>
        <w:rPr>
          <w:rFonts w:ascii="Times New Roman" w:hAnsi="Times New Roman" w:cs="Times New Roman"/>
          <w:bCs/>
          <w:color w:val="auto"/>
        </w:rPr>
        <w:t xml:space="preserve"> Incidence of Pathogenic</w:t>
      </w:r>
      <w:r>
        <w:rPr>
          <w:rFonts w:ascii="Times New Roman" w:hAnsi="Times New Roman" w:cs="Times New Roman"/>
          <w:bCs/>
          <w:color w:val="auto"/>
        </w:rPr>
        <w:tab/>
        <w:t xml:space="preserve">Bacteria in Wall Gecko Dropping. </w:t>
      </w:r>
      <w:r>
        <w:rPr>
          <w:rFonts w:ascii="Times New Roman" w:hAnsi="Times New Roman" w:cs="Times New Roman"/>
          <w:i/>
          <w:color w:val="auto"/>
        </w:rPr>
        <w:t>Intraspecific Journal of Microbiology and</w:t>
      </w:r>
      <w:r>
        <w:rPr>
          <w:rFonts w:ascii="Times New Roman" w:hAnsi="Times New Roman" w:cs="Times New Roman"/>
          <w:i/>
          <w:color w:val="auto"/>
        </w:rPr>
        <w:tab/>
        <w:t>Life</w:t>
      </w:r>
      <w:r>
        <w:rPr>
          <w:rFonts w:ascii="Times New Roman" w:hAnsi="Times New Roman" w:cs="Times New Roman"/>
          <w:i/>
          <w:color w:val="auto"/>
        </w:rPr>
        <w:tab/>
        <w:t>Science.</w:t>
      </w:r>
      <w:r>
        <w:rPr>
          <w:rFonts w:ascii="Times New Roman" w:hAnsi="Times New Roman" w:cs="Times New Roman"/>
          <w:color w:val="auto"/>
        </w:rPr>
        <w:t xml:space="preserve"> 1(1): 1-6.</w:t>
      </w:r>
    </w:p>
    <w:p w14:paraId="78A7B706" w14:textId="77777777" w:rsidR="00FC6DDD" w:rsidRPr="00254BAE" w:rsidRDefault="00FC6DDD" w:rsidP="00FC6DDD">
      <w:pPr>
        <w:widowControl w:val="0"/>
        <w:autoSpaceDE w:val="0"/>
        <w:autoSpaceDN w:val="0"/>
        <w:adjustRightInd w:val="0"/>
        <w:spacing w:after="0" w:line="240" w:lineRule="auto"/>
        <w:jc w:val="both"/>
        <w:rPr>
          <w:rFonts w:ascii="Times New Roman" w:hAnsi="Times New Roman"/>
          <w:bCs/>
          <w:iCs/>
          <w:sz w:val="24"/>
          <w:szCs w:val="24"/>
        </w:rPr>
      </w:pPr>
      <w:r w:rsidRPr="00254BAE">
        <w:rPr>
          <w:rFonts w:ascii="Times New Roman" w:hAnsi="Times New Roman"/>
          <w:bCs/>
          <w:iCs/>
          <w:sz w:val="24"/>
          <w:szCs w:val="24"/>
        </w:rPr>
        <w:t xml:space="preserve">Obi, Z. C., </w:t>
      </w:r>
      <w:proofErr w:type="spellStart"/>
      <w:r w:rsidRPr="00254BAE">
        <w:rPr>
          <w:rFonts w:ascii="Times New Roman" w:hAnsi="Times New Roman"/>
          <w:bCs/>
          <w:iCs/>
          <w:sz w:val="24"/>
          <w:szCs w:val="24"/>
        </w:rPr>
        <w:t>Anyaegbunam</w:t>
      </w:r>
      <w:proofErr w:type="spellEnd"/>
      <w:r w:rsidRPr="00254BAE">
        <w:rPr>
          <w:rFonts w:ascii="Times New Roman" w:hAnsi="Times New Roman"/>
          <w:bCs/>
          <w:iCs/>
          <w:sz w:val="24"/>
          <w:szCs w:val="24"/>
        </w:rPr>
        <w:t xml:space="preserve">, L. C, </w:t>
      </w:r>
      <w:proofErr w:type="spellStart"/>
      <w:r w:rsidRPr="00254BAE">
        <w:rPr>
          <w:rFonts w:ascii="Times New Roman" w:hAnsi="Times New Roman"/>
          <w:bCs/>
          <w:iCs/>
          <w:sz w:val="24"/>
          <w:szCs w:val="24"/>
        </w:rPr>
        <w:t>Igboanugo</w:t>
      </w:r>
      <w:proofErr w:type="spellEnd"/>
      <w:r w:rsidRPr="00254BAE">
        <w:rPr>
          <w:rFonts w:ascii="Times New Roman" w:hAnsi="Times New Roman"/>
          <w:bCs/>
          <w:iCs/>
          <w:sz w:val="24"/>
          <w:szCs w:val="24"/>
        </w:rPr>
        <w:t>, N. A. (2013). The House Gecko</w:t>
      </w:r>
      <w:r w:rsidRPr="00254BAE">
        <w:rPr>
          <w:rFonts w:ascii="Times New Roman" w:hAnsi="Times New Roman"/>
          <w:bCs/>
          <w:iCs/>
          <w:sz w:val="24"/>
          <w:szCs w:val="24"/>
        </w:rPr>
        <w:tab/>
        <w:t>(</w:t>
      </w:r>
      <w:r w:rsidRPr="00254BAE">
        <w:rPr>
          <w:rFonts w:ascii="Times New Roman" w:hAnsi="Times New Roman"/>
          <w:bCs/>
          <w:i/>
          <w:iCs/>
          <w:sz w:val="24"/>
          <w:szCs w:val="24"/>
        </w:rPr>
        <w:t>Hemidactylus</w:t>
      </w:r>
      <w:r w:rsidRPr="00254BAE">
        <w:rPr>
          <w:rFonts w:ascii="Times New Roman" w:hAnsi="Times New Roman"/>
          <w:bCs/>
          <w:i/>
          <w:iCs/>
          <w:sz w:val="24"/>
          <w:szCs w:val="24"/>
        </w:rPr>
        <w:tab/>
      </w:r>
      <w:proofErr w:type="spellStart"/>
      <w:r w:rsidRPr="00254BAE">
        <w:rPr>
          <w:rFonts w:ascii="Times New Roman" w:hAnsi="Times New Roman"/>
          <w:bCs/>
          <w:i/>
          <w:iCs/>
          <w:sz w:val="24"/>
          <w:szCs w:val="24"/>
        </w:rPr>
        <w:t>frenatus</w:t>
      </w:r>
      <w:proofErr w:type="spellEnd"/>
      <w:r w:rsidRPr="00254BAE">
        <w:rPr>
          <w:rFonts w:ascii="Times New Roman" w:hAnsi="Times New Roman"/>
          <w:bCs/>
          <w:iCs/>
          <w:sz w:val="24"/>
          <w:szCs w:val="24"/>
        </w:rPr>
        <w:t xml:space="preserve">) and </w:t>
      </w:r>
      <w:proofErr w:type="spellStart"/>
      <w:r w:rsidRPr="00254BAE">
        <w:rPr>
          <w:rFonts w:ascii="Times New Roman" w:hAnsi="Times New Roman"/>
          <w:bCs/>
          <w:iCs/>
          <w:sz w:val="24"/>
          <w:szCs w:val="24"/>
        </w:rPr>
        <w:t>Parasitaemia</w:t>
      </w:r>
      <w:proofErr w:type="spellEnd"/>
      <w:r w:rsidRPr="00254BAE">
        <w:rPr>
          <w:rFonts w:ascii="Times New Roman" w:hAnsi="Times New Roman"/>
          <w:bCs/>
          <w:iCs/>
          <w:sz w:val="24"/>
          <w:szCs w:val="24"/>
        </w:rPr>
        <w:t xml:space="preserve">. </w:t>
      </w:r>
      <w:r w:rsidRPr="00254BAE">
        <w:rPr>
          <w:rFonts w:ascii="Times New Roman" w:hAnsi="Times New Roman"/>
          <w:bCs/>
          <w:i/>
          <w:iCs/>
          <w:sz w:val="24"/>
          <w:szCs w:val="24"/>
        </w:rPr>
        <w:t>International Journal of Fauna and</w:t>
      </w:r>
      <w:r w:rsidRPr="00254BAE">
        <w:rPr>
          <w:rFonts w:ascii="Times New Roman" w:hAnsi="Times New Roman"/>
          <w:bCs/>
          <w:i/>
          <w:iCs/>
          <w:sz w:val="24"/>
          <w:szCs w:val="24"/>
        </w:rPr>
        <w:lastRenderedPageBreak/>
        <w:tab/>
        <w:t>Biological Studies.</w:t>
      </w:r>
      <w:r w:rsidRPr="00254BAE">
        <w:rPr>
          <w:rFonts w:ascii="Times New Roman" w:hAnsi="Times New Roman"/>
          <w:bCs/>
          <w:iCs/>
          <w:sz w:val="24"/>
          <w:szCs w:val="24"/>
        </w:rPr>
        <w:tab/>
        <w:t>1(2): 13-15.</w:t>
      </w:r>
    </w:p>
    <w:p w14:paraId="55256BB9" w14:textId="7FE0402D" w:rsidR="00FC6DDD" w:rsidRDefault="00FC6DDD" w:rsidP="00FC6DDD">
      <w:pPr>
        <w:spacing w:line="240" w:lineRule="auto"/>
        <w:jc w:val="both"/>
        <w:rPr>
          <w:rStyle w:val="Emphasis"/>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 xml:space="preserve">Oluwafemi, T. A., </w:t>
      </w:r>
      <w:proofErr w:type="spellStart"/>
      <w:r>
        <w:rPr>
          <w:rFonts w:ascii="Times New Roman" w:hAnsi="Times New Roman"/>
          <w:bCs/>
          <w:color w:val="000000" w:themeColor="text1"/>
          <w:sz w:val="24"/>
          <w:szCs w:val="24"/>
        </w:rPr>
        <w:t>Sowemimo</w:t>
      </w:r>
      <w:proofErr w:type="spellEnd"/>
      <w:r>
        <w:rPr>
          <w:rFonts w:ascii="Times New Roman" w:hAnsi="Times New Roman"/>
          <w:bCs/>
          <w:color w:val="000000" w:themeColor="text1"/>
          <w:sz w:val="24"/>
          <w:szCs w:val="24"/>
        </w:rPr>
        <w:t xml:space="preserve">, O. A. and Bamidele, A. O. (2017). </w:t>
      </w:r>
      <w:r w:rsidRPr="00BC2196">
        <w:rPr>
          <w:rFonts w:ascii="Times New Roman" w:hAnsi="Times New Roman"/>
          <w:bCs/>
          <w:color w:val="000000" w:themeColor="text1"/>
          <w:sz w:val="24"/>
          <w:szCs w:val="24"/>
        </w:rPr>
        <w:t>Parasitic Infections of</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Two</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 xml:space="preserve">Species of </w:t>
      </w:r>
      <w:proofErr w:type="gramStart"/>
      <w:r w:rsidRPr="00BC2196">
        <w:rPr>
          <w:rFonts w:ascii="Times New Roman" w:hAnsi="Times New Roman"/>
          <w:bCs/>
          <w:color w:val="000000" w:themeColor="text1"/>
          <w:sz w:val="24"/>
          <w:szCs w:val="24"/>
        </w:rPr>
        <w:t>Lizard(</w:t>
      </w:r>
      <w:proofErr w:type="gramEnd"/>
      <w:r w:rsidRPr="00BC2196">
        <w:rPr>
          <w:rFonts w:ascii="Times New Roman" w:hAnsi="Times New Roman"/>
          <w:bCs/>
          <w:i/>
          <w:iCs/>
          <w:color w:val="000000" w:themeColor="text1"/>
          <w:sz w:val="24"/>
          <w:szCs w:val="24"/>
        </w:rPr>
        <w:t xml:space="preserve">Hemidactylus </w:t>
      </w:r>
      <w:proofErr w:type="spellStart"/>
      <w:r w:rsidRPr="00BC2196">
        <w:rPr>
          <w:rFonts w:ascii="Times New Roman" w:hAnsi="Times New Roman"/>
          <w:bCs/>
          <w:i/>
          <w:iCs/>
          <w:color w:val="000000" w:themeColor="text1"/>
          <w:sz w:val="24"/>
          <w:szCs w:val="24"/>
        </w:rPr>
        <w:t>frenatus</w:t>
      </w:r>
      <w:proofErr w:type="spellEnd"/>
      <w:r w:rsidRPr="00BC2196">
        <w:rPr>
          <w:rFonts w:ascii="Times New Roman" w:hAnsi="Times New Roman"/>
          <w:bCs/>
          <w:i/>
          <w:iCs/>
          <w:color w:val="000000" w:themeColor="text1"/>
          <w:sz w:val="24"/>
          <w:szCs w:val="24"/>
        </w:rPr>
        <w:t xml:space="preserve"> </w:t>
      </w:r>
      <w:r w:rsidRPr="00BC2196">
        <w:rPr>
          <w:rFonts w:ascii="Times New Roman" w:hAnsi="Times New Roman"/>
          <w:bCs/>
          <w:color w:val="000000" w:themeColor="text1"/>
          <w:sz w:val="24"/>
          <w:szCs w:val="24"/>
        </w:rPr>
        <w:t xml:space="preserve">and </w:t>
      </w:r>
      <w:proofErr w:type="spellStart"/>
      <w:r w:rsidRPr="00BC2196">
        <w:rPr>
          <w:rFonts w:ascii="Times New Roman" w:hAnsi="Times New Roman"/>
          <w:bCs/>
          <w:i/>
          <w:iCs/>
          <w:color w:val="000000" w:themeColor="text1"/>
          <w:sz w:val="24"/>
          <w:szCs w:val="24"/>
        </w:rPr>
        <w:t>Mabuyaquinquetaeniata</w:t>
      </w:r>
      <w:proofErr w:type="spellEnd"/>
      <w:r w:rsidRPr="00BC2196">
        <w:rPr>
          <w:rFonts w:ascii="Times New Roman" w:hAnsi="Times New Roman"/>
          <w:bCs/>
          <w:color w:val="000000" w:themeColor="text1"/>
          <w:sz w:val="24"/>
          <w:szCs w:val="24"/>
        </w:rPr>
        <w:t>)</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from Two</w:t>
      </w:r>
      <w:r>
        <w:rPr>
          <w:rFonts w:ascii="Times New Roman" w:hAnsi="Times New Roman"/>
          <w:bCs/>
          <w:color w:val="000000" w:themeColor="text1"/>
          <w:sz w:val="24"/>
          <w:szCs w:val="24"/>
        </w:rPr>
        <w:tab/>
      </w:r>
      <w:proofErr w:type="spellStart"/>
      <w:r w:rsidRPr="00BC2196">
        <w:rPr>
          <w:rFonts w:ascii="Times New Roman" w:hAnsi="Times New Roman"/>
          <w:bCs/>
          <w:color w:val="000000" w:themeColor="text1"/>
          <w:sz w:val="24"/>
          <w:szCs w:val="24"/>
        </w:rPr>
        <w:t>Citiesin</w:t>
      </w:r>
      <w:proofErr w:type="spellEnd"/>
      <w:r w:rsidRPr="00BC2196">
        <w:rPr>
          <w:rFonts w:ascii="Times New Roman" w:hAnsi="Times New Roman"/>
          <w:bCs/>
          <w:color w:val="000000" w:themeColor="text1"/>
          <w:sz w:val="24"/>
          <w:szCs w:val="24"/>
        </w:rPr>
        <w:t xml:space="preserve"> South</w:t>
      </w:r>
      <w:r w:rsidR="002D4AB8">
        <w:rPr>
          <w:rFonts w:ascii="Times New Roman" w:hAnsi="Times New Roman"/>
          <w:bCs/>
          <w:color w:val="000000" w:themeColor="text1"/>
          <w:sz w:val="24"/>
          <w:szCs w:val="24"/>
        </w:rPr>
        <w:t xml:space="preserve"> </w:t>
      </w:r>
      <w:r w:rsidRPr="00BC2196">
        <w:rPr>
          <w:rFonts w:ascii="Times New Roman" w:hAnsi="Times New Roman"/>
          <w:bCs/>
          <w:color w:val="000000" w:themeColor="text1"/>
          <w:sz w:val="24"/>
          <w:szCs w:val="24"/>
        </w:rPr>
        <w:t>west</w:t>
      </w:r>
      <w:r w:rsidR="002D4AB8">
        <w:rPr>
          <w:rFonts w:ascii="Times New Roman" w:hAnsi="Times New Roman"/>
          <w:bCs/>
          <w:color w:val="000000" w:themeColor="text1"/>
          <w:sz w:val="24"/>
          <w:szCs w:val="24"/>
        </w:rPr>
        <w:t xml:space="preserve"> </w:t>
      </w:r>
      <w:r w:rsidRPr="00BC2196">
        <w:rPr>
          <w:rFonts w:ascii="Times New Roman" w:hAnsi="Times New Roman"/>
          <w:bCs/>
          <w:color w:val="000000" w:themeColor="text1"/>
          <w:sz w:val="24"/>
          <w:szCs w:val="24"/>
        </w:rPr>
        <w:t>Nigeria</w:t>
      </w:r>
      <w:r>
        <w:rPr>
          <w:rFonts w:ascii="Times New Roman" w:hAnsi="Times New Roman"/>
          <w:bCs/>
          <w:color w:val="000000" w:themeColor="text1"/>
          <w:sz w:val="24"/>
          <w:szCs w:val="24"/>
        </w:rPr>
        <w:t xml:space="preserve">. </w:t>
      </w:r>
      <w:r w:rsidRPr="00BC2196">
        <w:rPr>
          <w:rStyle w:val="Emphasis"/>
          <w:rFonts w:ascii="Times New Roman" w:hAnsi="Times New Roman"/>
          <w:bCs/>
          <w:color w:val="000000" w:themeColor="text1"/>
          <w:sz w:val="24"/>
          <w:szCs w:val="24"/>
          <w:shd w:val="clear" w:color="auto" w:fill="FFFFFF"/>
        </w:rPr>
        <w:t>Australian Road Research Board</w:t>
      </w:r>
      <w:r>
        <w:rPr>
          <w:rStyle w:val="Emphasis"/>
          <w:rFonts w:ascii="Times New Roman" w:hAnsi="Times New Roman"/>
          <w:bCs/>
          <w:color w:val="000000" w:themeColor="text1"/>
          <w:sz w:val="24"/>
          <w:szCs w:val="24"/>
          <w:shd w:val="clear" w:color="auto" w:fill="FFFFFF"/>
        </w:rPr>
        <w:t xml:space="preserve">. </w:t>
      </w:r>
      <w:r w:rsidRPr="00637B18">
        <w:rPr>
          <w:rStyle w:val="Emphasis"/>
          <w:rFonts w:ascii="Times New Roman" w:hAnsi="Times New Roman"/>
          <w:bCs/>
          <w:color w:val="000000" w:themeColor="text1"/>
          <w:sz w:val="24"/>
          <w:szCs w:val="24"/>
          <w:shd w:val="clear" w:color="auto" w:fill="FFFFFF"/>
        </w:rPr>
        <w:t>18(2): 1</w:t>
      </w:r>
      <w:r>
        <w:rPr>
          <w:rStyle w:val="Emphasis"/>
          <w:rFonts w:ascii="Times New Roman" w:hAnsi="Times New Roman"/>
          <w:bCs/>
          <w:color w:val="000000" w:themeColor="text1"/>
          <w:sz w:val="24"/>
          <w:szCs w:val="24"/>
          <w:shd w:val="clear" w:color="auto" w:fill="FFFFFF"/>
        </w:rPr>
        <w:tab/>
      </w:r>
      <w:r w:rsidRPr="00637B18">
        <w:rPr>
          <w:rStyle w:val="Emphasis"/>
          <w:rFonts w:ascii="Times New Roman" w:hAnsi="Times New Roman"/>
          <w:bCs/>
          <w:color w:val="000000" w:themeColor="text1"/>
          <w:sz w:val="24"/>
          <w:szCs w:val="24"/>
          <w:shd w:val="clear" w:color="auto" w:fill="FFFFFF"/>
        </w:rPr>
        <w:t>13</w:t>
      </w:r>
      <w:r>
        <w:rPr>
          <w:rStyle w:val="Emphasis"/>
          <w:rFonts w:ascii="Times New Roman" w:hAnsi="Times New Roman"/>
          <w:bCs/>
          <w:color w:val="000000" w:themeColor="text1"/>
          <w:sz w:val="24"/>
          <w:szCs w:val="24"/>
          <w:shd w:val="clear" w:color="auto" w:fill="FFFFFF"/>
        </w:rPr>
        <w:t>.</w:t>
      </w:r>
    </w:p>
    <w:p w14:paraId="17A26C81" w14:textId="77777777" w:rsidR="00FC6DDD" w:rsidRDefault="00FC6DDD" w:rsidP="00FC6DDD">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Patel, H., Naik, V. and Tank, S. (2016</w:t>
      </w:r>
      <w:proofErr w:type="gramStart"/>
      <w:r>
        <w:rPr>
          <w:rFonts w:ascii="Times New Roman" w:hAnsi="Times New Roman"/>
          <w:color w:val="000000" w:themeColor="text1"/>
          <w:sz w:val="24"/>
          <w:szCs w:val="24"/>
        </w:rPr>
        <w:t>).</w:t>
      </w:r>
      <w:r w:rsidRPr="00F344F0">
        <w:rPr>
          <w:rFonts w:ascii="Times New Roman" w:hAnsi="Times New Roman"/>
          <w:color w:val="000000" w:themeColor="text1"/>
          <w:sz w:val="24"/>
          <w:szCs w:val="24"/>
        </w:rPr>
        <w:t>The</w:t>
      </w:r>
      <w:proofErr w:type="gramEnd"/>
      <w:r w:rsidRPr="00F344F0">
        <w:rPr>
          <w:rFonts w:ascii="Times New Roman" w:hAnsi="Times New Roman"/>
          <w:color w:val="000000" w:themeColor="text1"/>
          <w:sz w:val="24"/>
          <w:szCs w:val="24"/>
        </w:rPr>
        <w:t xml:space="preserve"> Common House Gecko, Hemidactylus</w:t>
      </w:r>
      <w:r>
        <w:rPr>
          <w:rFonts w:ascii="Times New Roman" w:hAnsi="Times New Roman"/>
          <w:color w:val="000000" w:themeColor="text1"/>
          <w:sz w:val="24"/>
          <w:szCs w:val="24"/>
        </w:rPr>
        <w:tab/>
      </w:r>
      <w:proofErr w:type="spellStart"/>
      <w:r w:rsidRPr="00F344F0">
        <w:rPr>
          <w:rFonts w:ascii="Times New Roman" w:hAnsi="Times New Roman"/>
          <w:color w:val="000000" w:themeColor="text1"/>
          <w:sz w:val="24"/>
          <w:szCs w:val="24"/>
        </w:rPr>
        <w:t>frenatusSchlegel</w:t>
      </w:r>
      <w:proofErr w:type="spellEnd"/>
      <w:r w:rsidRPr="00F344F0">
        <w:rPr>
          <w:rFonts w:ascii="Times New Roman" w:hAnsi="Times New Roman"/>
          <w:color w:val="000000" w:themeColor="text1"/>
          <w:sz w:val="24"/>
          <w:szCs w:val="24"/>
        </w:rPr>
        <w:t xml:space="preserve"> in </w:t>
      </w:r>
      <w:proofErr w:type="spellStart"/>
      <w:r w:rsidRPr="00F344F0">
        <w:rPr>
          <w:rFonts w:ascii="Times New Roman" w:hAnsi="Times New Roman"/>
          <w:color w:val="000000" w:themeColor="text1"/>
          <w:sz w:val="24"/>
          <w:szCs w:val="24"/>
        </w:rPr>
        <w:t>Dumeril&amp;Bibron</w:t>
      </w:r>
      <w:proofErr w:type="spellEnd"/>
      <w:r w:rsidRPr="00F344F0">
        <w:rPr>
          <w:rFonts w:ascii="Times New Roman" w:hAnsi="Times New Roman"/>
          <w:color w:val="000000" w:themeColor="text1"/>
          <w:sz w:val="24"/>
          <w:szCs w:val="24"/>
        </w:rPr>
        <w:t xml:space="preserve"> 1836 (Reptilia: Gekkonidae) in Gujarat,</w:t>
      </w:r>
      <w:r>
        <w:rPr>
          <w:rFonts w:ascii="Times New Roman" w:hAnsi="Times New Roman"/>
          <w:color w:val="000000" w:themeColor="text1"/>
          <w:sz w:val="24"/>
          <w:szCs w:val="24"/>
        </w:rPr>
        <w:tab/>
      </w:r>
      <w:r w:rsidRPr="00F344F0">
        <w:rPr>
          <w:rFonts w:ascii="Times New Roman" w:hAnsi="Times New Roman"/>
          <w:color w:val="000000" w:themeColor="text1"/>
          <w:sz w:val="24"/>
          <w:szCs w:val="24"/>
        </w:rPr>
        <w:t>India</w:t>
      </w:r>
      <w:r>
        <w:rPr>
          <w:rFonts w:ascii="Times New Roman" w:hAnsi="Times New Roman"/>
          <w:color w:val="000000" w:themeColor="text1"/>
          <w:sz w:val="24"/>
          <w:szCs w:val="24"/>
        </w:rPr>
        <w:t>.</w:t>
      </w:r>
      <w:r>
        <w:rPr>
          <w:rFonts w:ascii="Times New Roman" w:hAnsi="Times New Roman"/>
          <w:i/>
          <w:color w:val="000000" w:themeColor="text1"/>
          <w:sz w:val="24"/>
          <w:szCs w:val="24"/>
        </w:rPr>
        <w:tab/>
      </w:r>
      <w:r w:rsidRPr="00F344F0">
        <w:rPr>
          <w:rFonts w:ascii="Times New Roman" w:hAnsi="Times New Roman"/>
          <w:i/>
          <w:color w:val="000000" w:themeColor="text1"/>
          <w:sz w:val="24"/>
          <w:szCs w:val="24"/>
        </w:rPr>
        <w:t>IRCF</w:t>
      </w:r>
      <w:r>
        <w:rPr>
          <w:rFonts w:ascii="Times New Roman" w:hAnsi="Times New Roman"/>
          <w:i/>
          <w:color w:val="000000" w:themeColor="text1"/>
          <w:sz w:val="24"/>
          <w:szCs w:val="24"/>
        </w:rPr>
        <w:tab/>
      </w:r>
      <w:r w:rsidRPr="00F344F0">
        <w:rPr>
          <w:rFonts w:ascii="Times New Roman" w:hAnsi="Times New Roman"/>
          <w:i/>
          <w:color w:val="000000" w:themeColor="text1"/>
          <w:sz w:val="24"/>
          <w:szCs w:val="24"/>
        </w:rPr>
        <w:t>Reptiles and Amphibians</w:t>
      </w:r>
      <w:r>
        <w:rPr>
          <w:rFonts w:ascii="Times New Roman" w:hAnsi="Times New Roman"/>
          <w:color w:val="000000" w:themeColor="text1"/>
          <w:sz w:val="24"/>
          <w:szCs w:val="24"/>
        </w:rPr>
        <w:t xml:space="preserve">. 23(3): 178-182. </w:t>
      </w:r>
    </w:p>
    <w:p w14:paraId="4D29519A" w14:textId="77777777" w:rsidR="00FC6DDD" w:rsidRPr="00254BAE" w:rsidRDefault="00FC6DDD" w:rsidP="00FC6DDD">
      <w:pPr>
        <w:spacing w:line="240" w:lineRule="auto"/>
        <w:jc w:val="both"/>
        <w:rPr>
          <w:rFonts w:ascii="Times New Roman" w:eastAsiaTheme="minorEastAsia" w:hAnsi="Times New Roman"/>
          <w:sz w:val="24"/>
          <w:szCs w:val="24"/>
        </w:rPr>
      </w:pPr>
      <w:r w:rsidRPr="00254BAE">
        <w:rPr>
          <w:rFonts w:ascii="Times New Roman" w:eastAsiaTheme="minorEastAsia" w:hAnsi="Times New Roman"/>
          <w:sz w:val="24"/>
          <w:szCs w:val="24"/>
        </w:rPr>
        <w:t>Rivera, C.</w:t>
      </w:r>
      <w:r w:rsidRPr="00254BAE">
        <w:rPr>
          <w:rFonts w:ascii="Times New Roman" w:hAnsi="Times New Roman"/>
          <w:sz w:val="24"/>
          <w:szCs w:val="24"/>
        </w:rPr>
        <w:t xml:space="preserve"> </w:t>
      </w:r>
      <w:r w:rsidRPr="00254BAE">
        <w:rPr>
          <w:rFonts w:ascii="Times New Roman" w:eastAsiaTheme="minorEastAsia" w:hAnsi="Times New Roman"/>
          <w:sz w:val="24"/>
          <w:szCs w:val="24"/>
        </w:rPr>
        <w:t>C., Negron, A.</w:t>
      </w:r>
      <w:r w:rsidRPr="00254BAE">
        <w:rPr>
          <w:rFonts w:ascii="Times New Roman" w:hAnsi="Times New Roman"/>
          <w:sz w:val="24"/>
          <w:szCs w:val="24"/>
        </w:rPr>
        <w:t xml:space="preserve"> </w:t>
      </w:r>
      <w:r w:rsidRPr="00254BAE">
        <w:rPr>
          <w:rFonts w:ascii="Times New Roman" w:eastAsiaTheme="minorEastAsia" w:hAnsi="Times New Roman"/>
          <w:sz w:val="24"/>
          <w:szCs w:val="24"/>
        </w:rPr>
        <w:t xml:space="preserve">G., Bertrand, M. and Acosta, J. (2003). </w:t>
      </w:r>
      <w:r w:rsidRPr="00254BAE">
        <w:rPr>
          <w:rFonts w:ascii="Times New Roman" w:eastAsiaTheme="minorEastAsia" w:hAnsi="Times New Roman"/>
          <w:i/>
          <w:iCs/>
          <w:sz w:val="24"/>
          <w:szCs w:val="24"/>
        </w:rPr>
        <w:t xml:space="preserve">Hemidactylus </w:t>
      </w:r>
      <w:proofErr w:type="spellStart"/>
      <w:r w:rsidRPr="00254BAE">
        <w:rPr>
          <w:rFonts w:ascii="Times New Roman" w:eastAsiaTheme="minorEastAsia" w:hAnsi="Times New Roman"/>
          <w:i/>
          <w:iCs/>
          <w:sz w:val="24"/>
          <w:szCs w:val="24"/>
        </w:rPr>
        <w:t>mabouia</w:t>
      </w:r>
      <w:proofErr w:type="spellEnd"/>
      <w:r w:rsidRPr="00254BAE">
        <w:rPr>
          <w:rFonts w:ascii="Times New Roman" w:eastAsiaTheme="minorEastAsia" w:hAnsi="Times New Roman"/>
          <w:i/>
          <w:iCs/>
          <w:sz w:val="24"/>
          <w:szCs w:val="24"/>
        </w:rPr>
        <w:tab/>
      </w:r>
      <w:r w:rsidRPr="00254BAE">
        <w:rPr>
          <w:rFonts w:ascii="Times New Roman" w:eastAsiaTheme="minorEastAsia" w:hAnsi="Times New Roman"/>
          <w:sz w:val="24"/>
          <w:szCs w:val="24"/>
        </w:rPr>
        <w:t>(</w:t>
      </w:r>
      <w:proofErr w:type="spellStart"/>
      <w:r w:rsidRPr="00254BAE">
        <w:rPr>
          <w:rFonts w:ascii="Times New Roman" w:eastAsiaTheme="minorEastAsia" w:hAnsi="Times New Roman"/>
          <w:sz w:val="24"/>
          <w:szCs w:val="24"/>
        </w:rPr>
        <w:t>Sauria</w:t>
      </w:r>
      <w:proofErr w:type="spellEnd"/>
      <w:r w:rsidRPr="00254BAE">
        <w:rPr>
          <w:rFonts w:ascii="Times New Roman" w:eastAsiaTheme="minorEastAsia" w:hAnsi="Times New Roman"/>
          <w:sz w:val="24"/>
          <w:szCs w:val="24"/>
        </w:rPr>
        <w:t>:</w:t>
      </w:r>
      <w:r w:rsidRPr="00254BAE">
        <w:rPr>
          <w:rFonts w:ascii="Times New Roman" w:hAnsi="Times New Roman"/>
          <w:sz w:val="24"/>
          <w:szCs w:val="24"/>
        </w:rPr>
        <w:t xml:space="preserve"> </w:t>
      </w:r>
      <w:r w:rsidRPr="00254BAE">
        <w:rPr>
          <w:rFonts w:ascii="Times New Roman" w:eastAsiaTheme="minorEastAsia" w:hAnsi="Times New Roman"/>
          <w:sz w:val="24"/>
          <w:szCs w:val="24"/>
        </w:rPr>
        <w:t xml:space="preserve">Gekkonidae), Host of </w:t>
      </w:r>
      <w:proofErr w:type="spellStart"/>
      <w:r w:rsidRPr="00254BAE">
        <w:rPr>
          <w:rFonts w:ascii="Times New Roman" w:eastAsiaTheme="minorEastAsia" w:hAnsi="Times New Roman"/>
          <w:i/>
          <w:iCs/>
          <w:sz w:val="24"/>
          <w:szCs w:val="24"/>
        </w:rPr>
        <w:t>Geckobia</w:t>
      </w:r>
      <w:proofErr w:type="spellEnd"/>
      <w:r w:rsidRPr="00254BAE">
        <w:rPr>
          <w:rFonts w:ascii="Times New Roman" w:eastAsiaTheme="minorEastAsia" w:hAnsi="Times New Roman"/>
          <w:i/>
          <w:iCs/>
          <w:sz w:val="24"/>
          <w:szCs w:val="24"/>
        </w:rPr>
        <w:t xml:space="preserve"> </w:t>
      </w:r>
      <w:proofErr w:type="spellStart"/>
      <w:r w:rsidRPr="00254BAE">
        <w:rPr>
          <w:rFonts w:ascii="Times New Roman" w:eastAsiaTheme="minorEastAsia" w:hAnsi="Times New Roman"/>
          <w:i/>
          <w:iCs/>
          <w:sz w:val="24"/>
          <w:szCs w:val="24"/>
        </w:rPr>
        <w:t>hemidactyli</w:t>
      </w:r>
      <w:proofErr w:type="spellEnd"/>
      <w:r w:rsidRPr="00254BAE">
        <w:rPr>
          <w:rFonts w:ascii="Times New Roman" w:eastAsiaTheme="minorEastAsia" w:hAnsi="Times New Roman"/>
          <w:i/>
          <w:iCs/>
          <w:sz w:val="24"/>
          <w:szCs w:val="24"/>
        </w:rPr>
        <w:t xml:space="preserve"> </w:t>
      </w:r>
      <w:r w:rsidRPr="00254BAE">
        <w:rPr>
          <w:rFonts w:ascii="Times New Roman" w:eastAsiaTheme="minorEastAsia" w:hAnsi="Times New Roman"/>
          <w:sz w:val="24"/>
          <w:szCs w:val="24"/>
        </w:rPr>
        <w:t>(</w:t>
      </w:r>
      <w:proofErr w:type="spellStart"/>
      <w:r w:rsidRPr="00254BAE">
        <w:rPr>
          <w:rFonts w:ascii="Times New Roman" w:eastAsiaTheme="minorEastAsia" w:hAnsi="Times New Roman"/>
          <w:sz w:val="24"/>
          <w:szCs w:val="24"/>
        </w:rPr>
        <w:t>Actinedida</w:t>
      </w:r>
      <w:proofErr w:type="spellEnd"/>
      <w:r w:rsidRPr="00254BAE">
        <w:rPr>
          <w:rFonts w:ascii="Times New Roman" w:eastAsiaTheme="minorEastAsia" w:hAnsi="Times New Roman"/>
          <w:sz w:val="24"/>
          <w:szCs w:val="24"/>
        </w:rPr>
        <w:t>:</w:t>
      </w:r>
      <w:r w:rsidRPr="00254BAE">
        <w:rPr>
          <w:rFonts w:ascii="Times New Roman" w:eastAsiaTheme="minorEastAsia" w:hAnsi="Times New Roman"/>
          <w:sz w:val="24"/>
          <w:szCs w:val="24"/>
        </w:rPr>
        <w:tab/>
      </w:r>
      <w:proofErr w:type="spellStart"/>
      <w:r w:rsidRPr="00254BAE">
        <w:rPr>
          <w:rFonts w:ascii="Times New Roman" w:eastAsiaTheme="minorEastAsia" w:hAnsi="Times New Roman"/>
          <w:sz w:val="24"/>
          <w:szCs w:val="24"/>
        </w:rPr>
        <w:t>Pterygosomatidae</w:t>
      </w:r>
      <w:proofErr w:type="spellEnd"/>
      <w:r w:rsidRPr="00254BAE">
        <w:rPr>
          <w:rFonts w:ascii="Times New Roman" w:eastAsiaTheme="minorEastAsia" w:hAnsi="Times New Roman"/>
          <w:sz w:val="24"/>
          <w:szCs w:val="24"/>
        </w:rPr>
        <w:t>),</w:t>
      </w:r>
      <w:r w:rsidRPr="00254BAE">
        <w:rPr>
          <w:rFonts w:ascii="Times New Roman" w:eastAsiaTheme="minorEastAsia" w:hAnsi="Times New Roman"/>
          <w:sz w:val="24"/>
          <w:szCs w:val="24"/>
        </w:rPr>
        <w:tab/>
        <w:t>throughout</w:t>
      </w:r>
      <w:r w:rsidRPr="00254BAE">
        <w:rPr>
          <w:rFonts w:ascii="Times New Roman" w:hAnsi="Times New Roman"/>
          <w:sz w:val="24"/>
          <w:szCs w:val="24"/>
        </w:rPr>
        <w:tab/>
      </w:r>
      <w:r w:rsidRPr="00254BAE">
        <w:rPr>
          <w:rFonts w:ascii="Times New Roman" w:eastAsiaTheme="minorEastAsia" w:hAnsi="Times New Roman"/>
          <w:sz w:val="24"/>
          <w:szCs w:val="24"/>
        </w:rPr>
        <w:t>the Caribbean and South America.</w:t>
      </w:r>
      <w:r w:rsidRPr="00254BAE">
        <w:rPr>
          <w:rFonts w:ascii="Times New Roman" w:eastAsiaTheme="minorEastAsia" w:hAnsi="Times New Roman"/>
          <w:sz w:val="24"/>
          <w:szCs w:val="24"/>
        </w:rPr>
        <w:tab/>
      </w:r>
      <w:r w:rsidRPr="00254BAE">
        <w:rPr>
          <w:rFonts w:ascii="Times New Roman" w:eastAsiaTheme="minorEastAsia" w:hAnsi="Times New Roman"/>
          <w:i/>
          <w:sz w:val="24"/>
          <w:szCs w:val="24"/>
        </w:rPr>
        <w:t>Caribb</w:t>
      </w:r>
      <w:r w:rsidRPr="00254BAE">
        <w:rPr>
          <w:rFonts w:ascii="Times New Roman" w:hAnsi="Times New Roman"/>
          <w:i/>
          <w:sz w:val="24"/>
          <w:szCs w:val="24"/>
        </w:rPr>
        <w:t>ean</w:t>
      </w:r>
      <w:r>
        <w:rPr>
          <w:rFonts w:ascii="Times New Roman" w:eastAsiaTheme="minorEastAsia" w:hAnsi="Times New Roman"/>
          <w:i/>
          <w:sz w:val="24"/>
          <w:szCs w:val="24"/>
        </w:rPr>
        <w:tab/>
      </w:r>
      <w:r w:rsidRPr="00254BAE">
        <w:rPr>
          <w:rFonts w:ascii="Times New Roman" w:eastAsiaTheme="minorEastAsia" w:hAnsi="Times New Roman"/>
          <w:i/>
          <w:sz w:val="24"/>
          <w:szCs w:val="24"/>
        </w:rPr>
        <w:t>J</w:t>
      </w:r>
      <w:r w:rsidRPr="00254BAE">
        <w:rPr>
          <w:rFonts w:ascii="Times New Roman" w:hAnsi="Times New Roman"/>
          <w:i/>
          <w:sz w:val="24"/>
          <w:szCs w:val="24"/>
        </w:rPr>
        <w:t>ournal</w:t>
      </w:r>
      <w:r w:rsidRPr="00254BAE">
        <w:rPr>
          <w:rFonts w:ascii="Times New Roman" w:eastAsiaTheme="minorEastAsia" w:hAnsi="Times New Roman"/>
          <w:i/>
          <w:sz w:val="24"/>
          <w:szCs w:val="24"/>
        </w:rPr>
        <w:t xml:space="preserve"> Sci</w:t>
      </w:r>
      <w:r w:rsidRPr="00254BAE">
        <w:rPr>
          <w:rFonts w:ascii="Times New Roman" w:hAnsi="Times New Roman"/>
          <w:i/>
          <w:sz w:val="24"/>
          <w:szCs w:val="24"/>
        </w:rPr>
        <w:t>ence.</w:t>
      </w:r>
      <w:r w:rsidRPr="00254BAE">
        <w:rPr>
          <w:rFonts w:ascii="Times New Roman" w:eastAsiaTheme="minorEastAsia" w:hAnsi="Times New Roman"/>
          <w:sz w:val="24"/>
          <w:szCs w:val="24"/>
        </w:rPr>
        <w:t xml:space="preserve"> 39(3):</w:t>
      </w:r>
      <w:r w:rsidRPr="00254BAE">
        <w:rPr>
          <w:rFonts w:ascii="Times New Roman" w:eastAsiaTheme="minorEastAsia" w:hAnsi="Times New Roman"/>
          <w:sz w:val="24"/>
          <w:szCs w:val="24"/>
        </w:rPr>
        <w:tab/>
        <w:t>321–326.</w:t>
      </w:r>
    </w:p>
    <w:p w14:paraId="452C5863" w14:textId="77777777" w:rsidR="00FC6DDD" w:rsidRDefault="00FC6DDD" w:rsidP="00FC6DDD">
      <w:pPr>
        <w:spacing w:line="240" w:lineRule="auto"/>
        <w:jc w:val="both"/>
        <w:rPr>
          <w:rFonts w:ascii="Times New Roman" w:eastAsiaTheme="minorEastAsia" w:hAnsi="Times New Roman"/>
          <w:sz w:val="24"/>
          <w:szCs w:val="24"/>
        </w:rPr>
      </w:pPr>
      <w:r w:rsidRPr="00254BAE">
        <w:rPr>
          <w:rFonts w:ascii="Times New Roman" w:eastAsiaTheme="minorEastAsia" w:hAnsi="Times New Roman"/>
          <w:sz w:val="24"/>
          <w:szCs w:val="24"/>
        </w:rPr>
        <w:t xml:space="preserve">Schall, J. J., Prendeville, H. R. and Hanley, K. (2000). Prevalence of the tick, </w:t>
      </w:r>
      <w:r w:rsidRPr="00254BAE">
        <w:rPr>
          <w:rFonts w:ascii="Times New Roman" w:eastAsiaTheme="minorEastAsia" w:hAnsi="Times New Roman"/>
          <w:i/>
          <w:iCs/>
          <w:sz w:val="24"/>
          <w:szCs w:val="24"/>
        </w:rPr>
        <w:t>Ixodes</w:t>
      </w:r>
      <w:r w:rsidRPr="00254BAE">
        <w:rPr>
          <w:rFonts w:ascii="Times New Roman" w:eastAsiaTheme="minorEastAsia" w:hAnsi="Times New Roman"/>
          <w:i/>
          <w:iCs/>
          <w:sz w:val="24"/>
          <w:szCs w:val="24"/>
        </w:rPr>
        <w:tab/>
        <w:t>pacificus</w:t>
      </w:r>
      <w:r w:rsidRPr="00254BAE">
        <w:rPr>
          <w:rFonts w:ascii="Times New Roman" w:eastAsiaTheme="minorEastAsia" w:hAnsi="Times New Roman"/>
          <w:sz w:val="24"/>
          <w:szCs w:val="24"/>
        </w:rPr>
        <w:t>, on</w:t>
      </w:r>
      <w:r w:rsidRPr="00254BAE">
        <w:rPr>
          <w:rFonts w:ascii="Times New Roman" w:eastAsiaTheme="minorEastAsia" w:hAnsi="Times New Roman"/>
          <w:sz w:val="24"/>
          <w:szCs w:val="24"/>
        </w:rPr>
        <w:tab/>
        <w:t xml:space="preserve">western fence lizards, </w:t>
      </w:r>
      <w:r w:rsidRPr="00254BAE">
        <w:rPr>
          <w:rFonts w:ascii="Times New Roman" w:eastAsiaTheme="minorEastAsia" w:hAnsi="Times New Roman"/>
          <w:i/>
          <w:iCs/>
          <w:sz w:val="24"/>
          <w:szCs w:val="24"/>
        </w:rPr>
        <w:t>Sceloporus occidentalis</w:t>
      </w:r>
      <w:r w:rsidRPr="00254BAE">
        <w:rPr>
          <w:rFonts w:ascii="Times New Roman" w:eastAsiaTheme="minorEastAsia" w:hAnsi="Times New Roman"/>
          <w:sz w:val="24"/>
          <w:szCs w:val="24"/>
        </w:rPr>
        <w:t>: trends by site,</w:t>
      </w:r>
      <w:r w:rsidRPr="00254BAE">
        <w:rPr>
          <w:rFonts w:ascii="Times New Roman" w:eastAsiaTheme="minorEastAsia" w:hAnsi="Times New Roman"/>
          <w:sz w:val="24"/>
          <w:szCs w:val="24"/>
        </w:rPr>
        <w:tab/>
        <w:t>gender,</w:t>
      </w:r>
      <w:r w:rsidRPr="00254BAE">
        <w:rPr>
          <w:rFonts w:ascii="Times New Roman" w:eastAsiaTheme="minorEastAsia" w:hAnsi="Times New Roman"/>
          <w:sz w:val="24"/>
          <w:szCs w:val="24"/>
        </w:rPr>
        <w:tab/>
        <w:t>size, season, and</w:t>
      </w:r>
      <w:r w:rsidRPr="00254BAE">
        <w:rPr>
          <w:rFonts w:ascii="Times New Roman" w:eastAsiaTheme="minorEastAsia" w:hAnsi="Times New Roman"/>
          <w:sz w:val="24"/>
          <w:szCs w:val="24"/>
        </w:rPr>
        <w:tab/>
        <w:t>mite</w:t>
      </w:r>
      <w:r w:rsidRPr="00254BAE">
        <w:rPr>
          <w:rFonts w:ascii="Times New Roman" w:eastAsiaTheme="minorEastAsia" w:hAnsi="Times New Roman"/>
          <w:sz w:val="24"/>
          <w:szCs w:val="24"/>
        </w:rPr>
        <w:tab/>
        <w:t xml:space="preserve">infestation. </w:t>
      </w:r>
      <w:r w:rsidRPr="00254BAE">
        <w:rPr>
          <w:rFonts w:ascii="Times New Roman" w:eastAsiaTheme="minorEastAsia" w:hAnsi="Times New Roman"/>
          <w:i/>
          <w:iCs/>
          <w:sz w:val="24"/>
          <w:szCs w:val="24"/>
        </w:rPr>
        <w:t xml:space="preserve">Journal of Herpetology. </w:t>
      </w:r>
      <w:r w:rsidRPr="00254BAE">
        <w:rPr>
          <w:rFonts w:ascii="Times New Roman" w:eastAsiaTheme="minorEastAsia" w:hAnsi="Times New Roman"/>
          <w:sz w:val="24"/>
          <w:szCs w:val="24"/>
        </w:rPr>
        <w:t>34: 160</w:t>
      </w:r>
      <w:r w:rsidRPr="00254BAE">
        <w:rPr>
          <w:rFonts w:ascii="Times New Roman" w:eastAsiaTheme="minorEastAsia" w:hAnsi="Times New Roman"/>
          <w:sz w:val="24"/>
          <w:szCs w:val="24"/>
        </w:rPr>
        <w:tab/>
        <w:t xml:space="preserve">163. </w:t>
      </w:r>
    </w:p>
    <w:p w14:paraId="5147A6D4" w14:textId="77777777" w:rsidR="00FC6DDD" w:rsidRPr="00254BAE" w:rsidRDefault="00FC6DDD" w:rsidP="00FC6DDD">
      <w:pPr>
        <w:spacing w:line="240" w:lineRule="auto"/>
        <w:rPr>
          <w:rFonts w:ascii="Times New Roman" w:eastAsiaTheme="minorEastAsia" w:hAnsi="Times New Roman"/>
          <w:sz w:val="24"/>
          <w:szCs w:val="24"/>
        </w:rPr>
      </w:pPr>
      <w:proofErr w:type="spellStart"/>
      <w:r w:rsidRPr="003513EC">
        <w:rPr>
          <w:rFonts w:ascii="Times New Roman" w:eastAsiaTheme="minorEastAsia" w:hAnsi="Times New Roman"/>
          <w:sz w:val="24"/>
          <w:szCs w:val="24"/>
        </w:rPr>
        <w:t>Sunnotel</w:t>
      </w:r>
      <w:proofErr w:type="spellEnd"/>
      <w:r w:rsidRPr="003513EC">
        <w:rPr>
          <w:rFonts w:ascii="Times New Roman" w:eastAsiaTheme="minorEastAsia" w:hAnsi="Times New Roman"/>
          <w:sz w:val="24"/>
          <w:szCs w:val="24"/>
        </w:rPr>
        <w:t xml:space="preserve"> O, Snelling WJ, Xiao L, Moore P, Millar BC, Dooley JSG, Lowery CJ (2006)</w:t>
      </w:r>
      <w:r>
        <w:rPr>
          <w:rFonts w:ascii="Times New Roman" w:eastAsiaTheme="minorEastAsia" w:hAnsi="Times New Roman"/>
          <w:sz w:val="24"/>
          <w:szCs w:val="24"/>
        </w:rPr>
        <w:tab/>
      </w:r>
      <w:r w:rsidRPr="003513EC">
        <w:rPr>
          <w:rFonts w:ascii="Times New Roman" w:eastAsiaTheme="minorEastAsia" w:hAnsi="Times New Roman"/>
          <w:sz w:val="24"/>
          <w:szCs w:val="24"/>
        </w:rPr>
        <w:t>Rapid and sensitive detection of single Cryptosporidium oocysts from</w:t>
      </w:r>
      <w:r>
        <w:rPr>
          <w:rFonts w:ascii="Times New Roman" w:eastAsiaTheme="minorEastAsia" w:hAnsi="Times New Roman"/>
          <w:sz w:val="24"/>
          <w:szCs w:val="24"/>
        </w:rPr>
        <w:t xml:space="preserve"> </w:t>
      </w:r>
      <w:proofErr w:type="spellStart"/>
      <w:r w:rsidRPr="003513EC">
        <w:rPr>
          <w:rFonts w:ascii="Times New Roman" w:eastAsiaTheme="minorEastAsia" w:hAnsi="Times New Roman"/>
          <w:sz w:val="24"/>
          <w:szCs w:val="24"/>
        </w:rPr>
        <w:t>archieved</w:t>
      </w:r>
      <w:proofErr w:type="spellEnd"/>
      <w:r w:rsidRPr="003513EC">
        <w:rPr>
          <w:rFonts w:ascii="Times New Roman" w:eastAsiaTheme="minorEastAsia" w:hAnsi="Times New Roman"/>
          <w:sz w:val="24"/>
          <w:szCs w:val="24"/>
        </w:rPr>
        <w:t xml:space="preserve"> glass</w:t>
      </w:r>
      <w:r>
        <w:rPr>
          <w:rFonts w:ascii="Times New Roman" w:eastAsiaTheme="minorEastAsia" w:hAnsi="Times New Roman"/>
          <w:sz w:val="24"/>
          <w:szCs w:val="24"/>
        </w:rPr>
        <w:tab/>
      </w:r>
      <w:r w:rsidRPr="003513EC">
        <w:rPr>
          <w:rFonts w:ascii="Times New Roman" w:eastAsiaTheme="minorEastAsia" w:hAnsi="Times New Roman"/>
          <w:sz w:val="24"/>
          <w:szCs w:val="24"/>
        </w:rPr>
        <w:t>slide. J Clin Microbiol 44(9):3285–3291</w:t>
      </w:r>
      <w:r>
        <w:rPr>
          <w:rFonts w:ascii="Times New Roman" w:eastAsiaTheme="minorEastAsia" w:hAnsi="Times New Roman"/>
          <w:sz w:val="24"/>
          <w:szCs w:val="24"/>
        </w:rPr>
        <w:t>.</w:t>
      </w:r>
    </w:p>
    <w:p w14:paraId="0FFA4F1A" w14:textId="7AC1B26D" w:rsidR="00D4467F" w:rsidRPr="00CF1708" w:rsidRDefault="00FC6DDD" w:rsidP="00FC6DD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Cs/>
          <w:sz w:val="24"/>
          <w:szCs w:val="24"/>
        </w:rPr>
        <w:t xml:space="preserve">Uetz, P. (2010). </w:t>
      </w:r>
      <w:r>
        <w:rPr>
          <w:rFonts w:ascii="Times New Roman" w:hAnsi="Times New Roman"/>
          <w:sz w:val="24"/>
          <w:szCs w:val="24"/>
        </w:rPr>
        <w:t xml:space="preserve">The original descriptions of reptiles. </w:t>
      </w:r>
      <w:proofErr w:type="spellStart"/>
      <w:r>
        <w:rPr>
          <w:rFonts w:ascii="Times New Roman" w:hAnsi="Times New Roman"/>
          <w:i/>
          <w:iCs/>
          <w:sz w:val="24"/>
          <w:szCs w:val="24"/>
        </w:rPr>
        <w:t>Zootaxa</w:t>
      </w:r>
      <w:proofErr w:type="spellEnd"/>
      <w:r>
        <w:rPr>
          <w:rFonts w:ascii="Times New Roman" w:hAnsi="Times New Roman"/>
          <w:i/>
          <w:iCs/>
          <w:sz w:val="24"/>
          <w:szCs w:val="24"/>
        </w:rPr>
        <w:t xml:space="preserve">. </w:t>
      </w:r>
      <w:r>
        <w:rPr>
          <w:rFonts w:ascii="Times New Roman" w:hAnsi="Times New Roman"/>
          <w:bCs/>
          <w:sz w:val="24"/>
          <w:szCs w:val="24"/>
        </w:rPr>
        <w:t xml:space="preserve">23(34): </w:t>
      </w:r>
      <w:r>
        <w:rPr>
          <w:rFonts w:ascii="Times New Roman" w:hAnsi="Times New Roman"/>
          <w:sz w:val="24"/>
          <w:szCs w:val="24"/>
        </w:rPr>
        <w:t>59–68.</w:t>
      </w:r>
    </w:p>
    <w:sectPr w:rsidR="00D4467F" w:rsidRPr="00CF1708" w:rsidSect="00B23BE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FA98F" w14:textId="77777777" w:rsidR="005B689A" w:rsidRDefault="005B689A" w:rsidP="0069736C">
      <w:pPr>
        <w:spacing w:after="0" w:line="240" w:lineRule="auto"/>
      </w:pPr>
      <w:r>
        <w:separator/>
      </w:r>
    </w:p>
  </w:endnote>
  <w:endnote w:type="continuationSeparator" w:id="0">
    <w:p w14:paraId="4E15B006" w14:textId="77777777" w:rsidR="005B689A" w:rsidRDefault="005B689A" w:rsidP="0069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A637" w14:textId="77777777" w:rsidR="00B23BE6" w:rsidRDefault="00B23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722889"/>
      <w:docPartObj>
        <w:docPartGallery w:val="Page Numbers (Bottom of Page)"/>
        <w:docPartUnique/>
      </w:docPartObj>
    </w:sdtPr>
    <w:sdtEndPr>
      <w:rPr>
        <w:noProof/>
      </w:rPr>
    </w:sdtEndPr>
    <w:sdtContent>
      <w:p w14:paraId="3A19A0AA" w14:textId="0407F419" w:rsidR="0069736C" w:rsidRDefault="006973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DD7D8C" w14:textId="77777777" w:rsidR="0069736C" w:rsidRDefault="00697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EAC4" w14:textId="77777777" w:rsidR="00B23BE6" w:rsidRDefault="00B23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BBDC4" w14:textId="77777777" w:rsidR="005B689A" w:rsidRDefault="005B689A" w:rsidP="0069736C">
      <w:pPr>
        <w:spacing w:after="0" w:line="240" w:lineRule="auto"/>
      </w:pPr>
      <w:r>
        <w:separator/>
      </w:r>
    </w:p>
  </w:footnote>
  <w:footnote w:type="continuationSeparator" w:id="0">
    <w:p w14:paraId="3E4F3462" w14:textId="77777777" w:rsidR="005B689A" w:rsidRDefault="005B689A" w:rsidP="0069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4DBF" w14:textId="095537ED" w:rsidR="00B23BE6" w:rsidRDefault="00B23BE6">
    <w:pPr>
      <w:pStyle w:val="Header"/>
    </w:pPr>
    <w:r>
      <w:rPr>
        <w:noProof/>
      </w:rPr>
      <w:pict w14:anchorId="39443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167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AA4D" w14:textId="5217C4C6" w:rsidR="00B23BE6" w:rsidRDefault="00B23BE6">
    <w:pPr>
      <w:pStyle w:val="Header"/>
    </w:pPr>
    <w:r>
      <w:rPr>
        <w:noProof/>
      </w:rPr>
      <w:pict w14:anchorId="67C02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167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E53C" w14:textId="54869C32" w:rsidR="00B23BE6" w:rsidRDefault="00B23BE6">
    <w:pPr>
      <w:pStyle w:val="Header"/>
    </w:pPr>
    <w:r>
      <w:rPr>
        <w:noProof/>
      </w:rPr>
      <w:pict w14:anchorId="769F3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167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809"/>
    <w:multiLevelType w:val="hybridMultilevel"/>
    <w:tmpl w:val="C004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727E8"/>
    <w:multiLevelType w:val="multilevel"/>
    <w:tmpl w:val="779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08"/>
    <w:rsid w:val="00007150"/>
    <w:rsid w:val="00056637"/>
    <w:rsid w:val="000B3312"/>
    <w:rsid w:val="000B4F4D"/>
    <w:rsid w:val="000D4BF5"/>
    <w:rsid w:val="000F6887"/>
    <w:rsid w:val="00102B89"/>
    <w:rsid w:val="00130E4E"/>
    <w:rsid w:val="0013208D"/>
    <w:rsid w:val="001827A7"/>
    <w:rsid w:val="001B4287"/>
    <w:rsid w:val="001D2520"/>
    <w:rsid w:val="001F7A23"/>
    <w:rsid w:val="002102F3"/>
    <w:rsid w:val="002169E0"/>
    <w:rsid w:val="00244DE2"/>
    <w:rsid w:val="002655FD"/>
    <w:rsid w:val="002B7E2A"/>
    <w:rsid w:val="002D42BF"/>
    <w:rsid w:val="002D4AB8"/>
    <w:rsid w:val="00321A41"/>
    <w:rsid w:val="00332D83"/>
    <w:rsid w:val="003564EC"/>
    <w:rsid w:val="00371A5C"/>
    <w:rsid w:val="00376D08"/>
    <w:rsid w:val="003B225C"/>
    <w:rsid w:val="003F126C"/>
    <w:rsid w:val="00403033"/>
    <w:rsid w:val="004101C0"/>
    <w:rsid w:val="004207C3"/>
    <w:rsid w:val="00425799"/>
    <w:rsid w:val="00426681"/>
    <w:rsid w:val="00482D04"/>
    <w:rsid w:val="004904CC"/>
    <w:rsid w:val="004C5427"/>
    <w:rsid w:val="004D5D4B"/>
    <w:rsid w:val="004E14A5"/>
    <w:rsid w:val="004F0232"/>
    <w:rsid w:val="00504442"/>
    <w:rsid w:val="00562147"/>
    <w:rsid w:val="00572F21"/>
    <w:rsid w:val="005A2349"/>
    <w:rsid w:val="005B3552"/>
    <w:rsid w:val="005B63C8"/>
    <w:rsid w:val="005B689A"/>
    <w:rsid w:val="005D2ACE"/>
    <w:rsid w:val="005D31EB"/>
    <w:rsid w:val="005E3E20"/>
    <w:rsid w:val="00600AD3"/>
    <w:rsid w:val="00602A02"/>
    <w:rsid w:val="006134CA"/>
    <w:rsid w:val="006167D7"/>
    <w:rsid w:val="00627D8E"/>
    <w:rsid w:val="00630CD3"/>
    <w:rsid w:val="00651F86"/>
    <w:rsid w:val="00654242"/>
    <w:rsid w:val="0069736C"/>
    <w:rsid w:val="006A7540"/>
    <w:rsid w:val="006C2E0F"/>
    <w:rsid w:val="006D3DB2"/>
    <w:rsid w:val="006D3FA9"/>
    <w:rsid w:val="007324E6"/>
    <w:rsid w:val="00740D07"/>
    <w:rsid w:val="007479E5"/>
    <w:rsid w:val="00760188"/>
    <w:rsid w:val="00780D57"/>
    <w:rsid w:val="00786EBE"/>
    <w:rsid w:val="007B6E2C"/>
    <w:rsid w:val="007C127B"/>
    <w:rsid w:val="007D1E40"/>
    <w:rsid w:val="007E3B36"/>
    <w:rsid w:val="00800325"/>
    <w:rsid w:val="00821C80"/>
    <w:rsid w:val="0084491F"/>
    <w:rsid w:val="008733F9"/>
    <w:rsid w:val="00881E4E"/>
    <w:rsid w:val="008B5B83"/>
    <w:rsid w:val="008E009B"/>
    <w:rsid w:val="008F4A3B"/>
    <w:rsid w:val="00916A25"/>
    <w:rsid w:val="00932982"/>
    <w:rsid w:val="00935195"/>
    <w:rsid w:val="00967C51"/>
    <w:rsid w:val="00972D38"/>
    <w:rsid w:val="0097707E"/>
    <w:rsid w:val="009863B9"/>
    <w:rsid w:val="009C4074"/>
    <w:rsid w:val="009D7115"/>
    <w:rsid w:val="009F1D67"/>
    <w:rsid w:val="00A005A6"/>
    <w:rsid w:val="00A05C7D"/>
    <w:rsid w:val="00A54DBD"/>
    <w:rsid w:val="00A57CB7"/>
    <w:rsid w:val="00A7306F"/>
    <w:rsid w:val="00A81A55"/>
    <w:rsid w:val="00A902E2"/>
    <w:rsid w:val="00AA633A"/>
    <w:rsid w:val="00AE4748"/>
    <w:rsid w:val="00B01818"/>
    <w:rsid w:val="00B072D5"/>
    <w:rsid w:val="00B07BBA"/>
    <w:rsid w:val="00B219CB"/>
    <w:rsid w:val="00B23713"/>
    <w:rsid w:val="00B23BE6"/>
    <w:rsid w:val="00B92D4B"/>
    <w:rsid w:val="00BA309D"/>
    <w:rsid w:val="00BC005D"/>
    <w:rsid w:val="00C13FB1"/>
    <w:rsid w:val="00C26D4E"/>
    <w:rsid w:val="00C63161"/>
    <w:rsid w:val="00C90211"/>
    <w:rsid w:val="00CF1708"/>
    <w:rsid w:val="00CF6F21"/>
    <w:rsid w:val="00D0210F"/>
    <w:rsid w:val="00D025AC"/>
    <w:rsid w:val="00D07745"/>
    <w:rsid w:val="00D10593"/>
    <w:rsid w:val="00D222FC"/>
    <w:rsid w:val="00D4467F"/>
    <w:rsid w:val="00D64ABC"/>
    <w:rsid w:val="00D66B05"/>
    <w:rsid w:val="00D75229"/>
    <w:rsid w:val="00DA1E25"/>
    <w:rsid w:val="00DA5E1A"/>
    <w:rsid w:val="00DD0C74"/>
    <w:rsid w:val="00DD3272"/>
    <w:rsid w:val="00E558F4"/>
    <w:rsid w:val="00E63CDE"/>
    <w:rsid w:val="00E6499B"/>
    <w:rsid w:val="00E66C70"/>
    <w:rsid w:val="00E739A0"/>
    <w:rsid w:val="00E96676"/>
    <w:rsid w:val="00EB67E9"/>
    <w:rsid w:val="00EC0E78"/>
    <w:rsid w:val="00EF340F"/>
    <w:rsid w:val="00F30D5A"/>
    <w:rsid w:val="00F4151E"/>
    <w:rsid w:val="00F41F36"/>
    <w:rsid w:val="00F74FD8"/>
    <w:rsid w:val="00F85EA5"/>
    <w:rsid w:val="00FA1A43"/>
    <w:rsid w:val="00FC277A"/>
    <w:rsid w:val="00FC6DDD"/>
    <w:rsid w:val="00FD68CE"/>
    <w:rsid w:val="00FE66F9"/>
    <w:rsid w:val="00FF1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CB7CF"/>
  <w15:chartTrackingRefBased/>
  <w15:docId w15:val="{1C59174F-7A05-403F-9FFD-5CBA8E8C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08"/>
    <w:pPr>
      <w:spacing w:after="200" w:line="276" w:lineRule="auto"/>
    </w:pPr>
    <w:rPr>
      <w:kern w:val="0"/>
      <w:lang w:val="en-US"/>
      <w14:ligatures w14:val="none"/>
    </w:rPr>
  </w:style>
  <w:style w:type="paragraph" w:styleId="Heading1">
    <w:name w:val="heading 1"/>
    <w:basedOn w:val="Normal"/>
    <w:next w:val="Normal"/>
    <w:link w:val="Heading1Char"/>
    <w:uiPriority w:val="9"/>
    <w:qFormat/>
    <w:rsid w:val="00CF17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F17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F1708"/>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F1708"/>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CF1708"/>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CF1708"/>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CF1708"/>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CF1708"/>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CF1708"/>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708"/>
    <w:rPr>
      <w:rFonts w:eastAsiaTheme="majorEastAsia" w:cstheme="majorBidi"/>
      <w:color w:val="272727" w:themeColor="text1" w:themeTint="D8"/>
    </w:rPr>
  </w:style>
  <w:style w:type="paragraph" w:styleId="Title">
    <w:name w:val="Title"/>
    <w:basedOn w:val="Normal"/>
    <w:next w:val="Normal"/>
    <w:link w:val="TitleChar"/>
    <w:uiPriority w:val="10"/>
    <w:qFormat/>
    <w:rsid w:val="00CF1708"/>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F1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708"/>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F1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708"/>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CF1708"/>
    <w:rPr>
      <w:i/>
      <w:iCs/>
      <w:color w:val="404040" w:themeColor="text1" w:themeTint="BF"/>
    </w:rPr>
  </w:style>
  <w:style w:type="paragraph" w:styleId="ListParagraph">
    <w:name w:val="List Paragraph"/>
    <w:basedOn w:val="Normal"/>
    <w:uiPriority w:val="34"/>
    <w:qFormat/>
    <w:rsid w:val="00CF1708"/>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CF1708"/>
    <w:rPr>
      <w:i/>
      <w:iCs/>
      <w:color w:val="0F4761" w:themeColor="accent1" w:themeShade="BF"/>
    </w:rPr>
  </w:style>
  <w:style w:type="paragraph" w:styleId="IntenseQuote">
    <w:name w:val="Intense Quote"/>
    <w:basedOn w:val="Normal"/>
    <w:next w:val="Normal"/>
    <w:link w:val="IntenseQuoteChar"/>
    <w:uiPriority w:val="30"/>
    <w:qFormat/>
    <w:rsid w:val="00CF170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CF1708"/>
    <w:rPr>
      <w:i/>
      <w:iCs/>
      <w:color w:val="0F4761" w:themeColor="accent1" w:themeShade="BF"/>
    </w:rPr>
  </w:style>
  <w:style w:type="character" w:styleId="IntenseReference">
    <w:name w:val="Intense Reference"/>
    <w:basedOn w:val="DefaultParagraphFont"/>
    <w:uiPriority w:val="32"/>
    <w:qFormat/>
    <w:rsid w:val="00CF1708"/>
    <w:rPr>
      <w:b/>
      <w:bCs/>
      <w:smallCaps/>
      <w:color w:val="0F4761" w:themeColor="accent1" w:themeShade="BF"/>
      <w:spacing w:val="5"/>
    </w:rPr>
  </w:style>
  <w:style w:type="character" w:styleId="Hyperlink">
    <w:name w:val="Hyperlink"/>
    <w:basedOn w:val="DefaultParagraphFont"/>
    <w:uiPriority w:val="99"/>
    <w:unhideWhenUsed/>
    <w:rsid w:val="00CF1708"/>
    <w:rPr>
      <w:color w:val="467886" w:themeColor="hyperlink"/>
      <w:u w:val="single"/>
    </w:rPr>
  </w:style>
  <w:style w:type="character" w:styleId="LineNumber">
    <w:name w:val="line number"/>
    <w:basedOn w:val="DefaultParagraphFont"/>
    <w:uiPriority w:val="99"/>
    <w:semiHidden/>
    <w:unhideWhenUsed/>
    <w:rsid w:val="005B3552"/>
  </w:style>
  <w:style w:type="table" w:styleId="TableGrid">
    <w:name w:val="Table Grid"/>
    <w:basedOn w:val="TableNormal"/>
    <w:uiPriority w:val="39"/>
    <w:rsid w:val="004E14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36C"/>
    <w:rPr>
      <w:kern w:val="0"/>
      <w:lang w:val="en-US"/>
      <w14:ligatures w14:val="none"/>
    </w:rPr>
  </w:style>
  <w:style w:type="paragraph" w:styleId="Footer">
    <w:name w:val="footer"/>
    <w:basedOn w:val="Normal"/>
    <w:link w:val="FooterChar"/>
    <w:uiPriority w:val="99"/>
    <w:unhideWhenUsed/>
    <w:rsid w:val="00697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36C"/>
    <w:rPr>
      <w:kern w:val="0"/>
      <w:lang w:val="en-US"/>
      <w14:ligatures w14:val="none"/>
    </w:rPr>
  </w:style>
  <w:style w:type="character" w:styleId="Emphasis">
    <w:name w:val="Emphasis"/>
    <w:basedOn w:val="DefaultParagraphFont"/>
    <w:uiPriority w:val="20"/>
    <w:qFormat/>
    <w:rsid w:val="00FC6DDD"/>
    <w:rPr>
      <w:i/>
      <w:iCs/>
    </w:rPr>
  </w:style>
  <w:style w:type="paragraph" w:customStyle="1" w:styleId="Default">
    <w:name w:val="Default"/>
    <w:rsid w:val="00FC6DDD"/>
    <w:pPr>
      <w:autoSpaceDE w:val="0"/>
      <w:autoSpaceDN w:val="0"/>
      <w:adjustRightInd w:val="0"/>
      <w:spacing w:after="0" w:line="240" w:lineRule="auto"/>
    </w:pPr>
    <w:rPr>
      <w:rFonts w:ascii="Agency FB" w:hAnsi="Agency FB" w:cs="Agency FB"/>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729">
      <w:bodyDiv w:val="1"/>
      <w:marLeft w:val="0"/>
      <w:marRight w:val="0"/>
      <w:marTop w:val="0"/>
      <w:marBottom w:val="0"/>
      <w:divBdr>
        <w:top w:val="none" w:sz="0" w:space="0" w:color="auto"/>
        <w:left w:val="none" w:sz="0" w:space="0" w:color="auto"/>
        <w:bottom w:val="none" w:sz="0" w:space="0" w:color="auto"/>
        <w:right w:val="none" w:sz="0" w:space="0" w:color="auto"/>
      </w:divBdr>
      <w:divsChild>
        <w:div w:id="852495365">
          <w:marLeft w:val="0"/>
          <w:marRight w:val="0"/>
          <w:marTop w:val="0"/>
          <w:marBottom w:val="0"/>
          <w:divBdr>
            <w:top w:val="none" w:sz="0" w:space="0" w:color="auto"/>
            <w:left w:val="none" w:sz="0" w:space="0" w:color="auto"/>
            <w:bottom w:val="none" w:sz="0" w:space="0" w:color="auto"/>
            <w:right w:val="none" w:sz="0" w:space="0" w:color="auto"/>
          </w:divBdr>
        </w:div>
        <w:div w:id="771172825">
          <w:marLeft w:val="0"/>
          <w:marRight w:val="0"/>
          <w:marTop w:val="0"/>
          <w:marBottom w:val="0"/>
          <w:divBdr>
            <w:top w:val="none" w:sz="0" w:space="0" w:color="auto"/>
            <w:left w:val="none" w:sz="0" w:space="0" w:color="auto"/>
            <w:bottom w:val="none" w:sz="0" w:space="0" w:color="auto"/>
            <w:right w:val="none" w:sz="0" w:space="0" w:color="auto"/>
          </w:divBdr>
        </w:div>
      </w:divsChild>
    </w:div>
    <w:div w:id="598485590">
      <w:bodyDiv w:val="1"/>
      <w:marLeft w:val="0"/>
      <w:marRight w:val="0"/>
      <w:marTop w:val="0"/>
      <w:marBottom w:val="0"/>
      <w:divBdr>
        <w:top w:val="none" w:sz="0" w:space="0" w:color="auto"/>
        <w:left w:val="none" w:sz="0" w:space="0" w:color="auto"/>
        <w:bottom w:val="none" w:sz="0" w:space="0" w:color="auto"/>
        <w:right w:val="none" w:sz="0" w:space="0" w:color="auto"/>
      </w:divBdr>
      <w:divsChild>
        <w:div w:id="1430345501">
          <w:marLeft w:val="0"/>
          <w:marRight w:val="0"/>
          <w:marTop w:val="0"/>
          <w:marBottom w:val="0"/>
          <w:divBdr>
            <w:top w:val="none" w:sz="0" w:space="0" w:color="auto"/>
            <w:left w:val="none" w:sz="0" w:space="0" w:color="auto"/>
            <w:bottom w:val="none" w:sz="0" w:space="0" w:color="auto"/>
            <w:right w:val="none" w:sz="0" w:space="0" w:color="auto"/>
          </w:divBdr>
        </w:div>
        <w:div w:id="9976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Sheet1!$F$14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Sheet1!$E$15:$E$20</c:f>
              <c:strCache>
                <c:ptCount val="6"/>
                <c:pt idx="0">
                  <c:v>Araromi</c:v>
                </c:pt>
                <c:pt idx="1">
                  <c:v>Ita-Ogbolu</c:v>
                </c:pt>
                <c:pt idx="2">
                  <c:v>Oba-Ile</c:v>
                </c:pt>
                <c:pt idx="3">
                  <c:v>Ogbese</c:v>
                </c:pt>
                <c:pt idx="4">
                  <c:v>Owode</c:v>
                </c:pt>
                <c:pt idx="5">
                  <c:v>Sha-Sha</c:v>
                </c:pt>
              </c:strCache>
            </c:strRef>
          </c:cat>
          <c:val>
            <c:numRef>
              <c:f>Sheet1!$F$15:$F$20</c:f>
              <c:numCache>
                <c:formatCode>General</c:formatCode>
                <c:ptCount val="6"/>
                <c:pt idx="0">
                  <c:v>33</c:v>
                </c:pt>
                <c:pt idx="1">
                  <c:v>27</c:v>
                </c:pt>
                <c:pt idx="2">
                  <c:v>25</c:v>
                </c:pt>
                <c:pt idx="3">
                  <c:v>30</c:v>
                </c:pt>
                <c:pt idx="4">
                  <c:v>33</c:v>
                </c:pt>
                <c:pt idx="5">
                  <c:v>36</c:v>
                </c:pt>
              </c:numCache>
            </c:numRef>
          </c:val>
          <c:extLst>
            <c:ext xmlns:c16="http://schemas.microsoft.com/office/drawing/2014/chart" uri="{C3380CC4-5D6E-409C-BE32-E72D297353CC}">
              <c16:uniqueId val="{00000000-77CB-4A98-A222-A28A34A33172}"/>
            </c:ext>
          </c:extLst>
        </c:ser>
        <c:ser>
          <c:idx val="1"/>
          <c:order val="1"/>
          <c:tx>
            <c:strRef>
              <c:f>Sheet1!$G$14</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Sheet1!$E$15:$E$20</c:f>
              <c:strCache>
                <c:ptCount val="6"/>
                <c:pt idx="0">
                  <c:v>Araromi</c:v>
                </c:pt>
                <c:pt idx="1">
                  <c:v>Ita-Ogbolu</c:v>
                </c:pt>
                <c:pt idx="2">
                  <c:v>Oba-Ile</c:v>
                </c:pt>
                <c:pt idx="3">
                  <c:v>Ogbese</c:v>
                </c:pt>
                <c:pt idx="4">
                  <c:v>Owode</c:v>
                </c:pt>
                <c:pt idx="5">
                  <c:v>Sha-Sha</c:v>
                </c:pt>
              </c:strCache>
            </c:strRef>
          </c:cat>
          <c:val>
            <c:numRef>
              <c:f>Sheet1!$G$15:$G$20</c:f>
              <c:numCache>
                <c:formatCode>General</c:formatCode>
                <c:ptCount val="6"/>
                <c:pt idx="0">
                  <c:v>27</c:v>
                </c:pt>
                <c:pt idx="1">
                  <c:v>33</c:v>
                </c:pt>
                <c:pt idx="2">
                  <c:v>35</c:v>
                </c:pt>
                <c:pt idx="3">
                  <c:v>30</c:v>
                </c:pt>
                <c:pt idx="4">
                  <c:v>27</c:v>
                </c:pt>
                <c:pt idx="5">
                  <c:v>24</c:v>
                </c:pt>
              </c:numCache>
            </c:numRef>
          </c:val>
          <c:extLst>
            <c:ext xmlns:c16="http://schemas.microsoft.com/office/drawing/2014/chart" uri="{C3380CC4-5D6E-409C-BE32-E72D297353CC}">
              <c16:uniqueId val="{00000001-77CB-4A98-A222-A28A34A33172}"/>
            </c:ext>
          </c:extLst>
        </c:ser>
        <c:ser>
          <c:idx val="2"/>
          <c:order val="2"/>
          <c:tx>
            <c:strRef>
              <c:f>Sheet1!$H$14</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Sheet1!$E$15:$E$20</c:f>
              <c:strCache>
                <c:ptCount val="6"/>
                <c:pt idx="0">
                  <c:v>Araromi</c:v>
                </c:pt>
                <c:pt idx="1">
                  <c:v>Ita-Ogbolu</c:v>
                </c:pt>
                <c:pt idx="2">
                  <c:v>Oba-Ile</c:v>
                </c:pt>
                <c:pt idx="3">
                  <c:v>Ogbese</c:v>
                </c:pt>
                <c:pt idx="4">
                  <c:v>Owode</c:v>
                </c:pt>
                <c:pt idx="5">
                  <c:v>Sha-Sha</c:v>
                </c:pt>
              </c:strCache>
            </c:strRef>
          </c:cat>
          <c:val>
            <c:numRef>
              <c:f>Sheet1!$H$15:$H$20</c:f>
              <c:numCache>
                <c:formatCode>General</c:formatCode>
                <c:ptCount val="6"/>
              </c:numCache>
            </c:numRef>
          </c:val>
          <c:extLst>
            <c:ext xmlns:c16="http://schemas.microsoft.com/office/drawing/2014/chart" uri="{C3380CC4-5D6E-409C-BE32-E72D297353CC}">
              <c16:uniqueId val="{00000002-77CB-4A98-A222-A28A34A33172}"/>
            </c:ext>
          </c:extLst>
        </c:ser>
        <c:dLbls>
          <c:dLblPos val="outEnd"/>
          <c:showLegendKey val="0"/>
          <c:showVal val="1"/>
          <c:showCatName val="0"/>
          <c:showSerName val="0"/>
          <c:showPercent val="0"/>
          <c:showBubbleSize val="0"/>
        </c:dLbls>
        <c:gapWidth val="150"/>
        <c:axId val="865317952"/>
        <c:axId val="865322272"/>
      </c:barChart>
      <c:catAx>
        <c:axId val="8653179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Location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65322272"/>
        <c:crosses val="autoZero"/>
        <c:auto val="1"/>
        <c:lblAlgn val="ctr"/>
        <c:lblOffset val="100"/>
        <c:noMultiLvlLbl val="0"/>
      </c:catAx>
      <c:valAx>
        <c:axId val="8653222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Number of Wall Gecko</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653179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Sheet1!$Q$17</c:f>
              <c:strCache>
                <c:ptCount val="1"/>
                <c:pt idx="0">
                  <c:v>Gastrointestinal Parasites</c:v>
                </c:pt>
              </c:strCache>
            </c:strRef>
          </c:tx>
          <c:spPr>
            <a:solidFill>
              <a:schemeClr val="accent1"/>
            </a:solidFill>
            <a:ln>
              <a:noFill/>
            </a:ln>
            <a:effectLst/>
          </c:spPr>
          <c:invertIfNegative val="0"/>
          <c:cat>
            <c:strRef>
              <c:f>Sheet1!$P$18:$P$19</c:f>
              <c:strCache>
                <c:ptCount val="2"/>
                <c:pt idx="0">
                  <c:v>Male</c:v>
                </c:pt>
                <c:pt idx="1">
                  <c:v>Female</c:v>
                </c:pt>
              </c:strCache>
            </c:strRef>
          </c:cat>
          <c:val>
            <c:numRef>
              <c:f>Sheet1!$Q$18:$Q$19</c:f>
              <c:numCache>
                <c:formatCode>General</c:formatCode>
                <c:ptCount val="2"/>
                <c:pt idx="0">
                  <c:v>66.3</c:v>
                </c:pt>
                <c:pt idx="1">
                  <c:v>60.2</c:v>
                </c:pt>
              </c:numCache>
            </c:numRef>
          </c:val>
          <c:extLst>
            <c:ext xmlns:c16="http://schemas.microsoft.com/office/drawing/2014/chart" uri="{C3380CC4-5D6E-409C-BE32-E72D297353CC}">
              <c16:uniqueId val="{00000000-F04F-4A29-8F2B-BDBB70ADA1C2}"/>
            </c:ext>
          </c:extLst>
        </c:ser>
        <c:ser>
          <c:idx val="1"/>
          <c:order val="1"/>
          <c:tx>
            <c:strRef>
              <c:f>Sheet1!$R$17</c:f>
              <c:strCache>
                <c:ptCount val="1"/>
                <c:pt idx="0">
                  <c:v>Ectoparasites</c:v>
                </c:pt>
              </c:strCache>
            </c:strRef>
          </c:tx>
          <c:spPr>
            <a:solidFill>
              <a:schemeClr val="accent2"/>
            </a:solidFill>
            <a:ln>
              <a:noFill/>
            </a:ln>
            <a:effectLst/>
          </c:spPr>
          <c:invertIfNegative val="0"/>
          <c:cat>
            <c:strRef>
              <c:f>Sheet1!$P$18:$P$19</c:f>
              <c:strCache>
                <c:ptCount val="2"/>
                <c:pt idx="0">
                  <c:v>Male</c:v>
                </c:pt>
                <c:pt idx="1">
                  <c:v>Female</c:v>
                </c:pt>
              </c:strCache>
            </c:strRef>
          </c:cat>
          <c:val>
            <c:numRef>
              <c:f>Sheet1!$R$18:$R$19</c:f>
              <c:numCache>
                <c:formatCode>General</c:formatCode>
                <c:ptCount val="2"/>
                <c:pt idx="0">
                  <c:v>70.7</c:v>
                </c:pt>
                <c:pt idx="1">
                  <c:v>61.9</c:v>
                </c:pt>
              </c:numCache>
            </c:numRef>
          </c:val>
          <c:extLst>
            <c:ext xmlns:c16="http://schemas.microsoft.com/office/drawing/2014/chart" uri="{C3380CC4-5D6E-409C-BE32-E72D297353CC}">
              <c16:uniqueId val="{00000001-F04F-4A29-8F2B-BDBB70ADA1C2}"/>
            </c:ext>
          </c:extLst>
        </c:ser>
        <c:dLbls>
          <c:showLegendKey val="0"/>
          <c:showVal val="0"/>
          <c:showCatName val="0"/>
          <c:showSerName val="0"/>
          <c:showPercent val="0"/>
          <c:showBubbleSize val="0"/>
        </c:dLbls>
        <c:gapWidth val="150"/>
        <c:axId val="1047622079"/>
        <c:axId val="1047622559"/>
      </c:barChart>
      <c:catAx>
        <c:axId val="104762207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Sex</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47622559"/>
        <c:crosses val="autoZero"/>
        <c:auto val="1"/>
        <c:lblAlgn val="ctr"/>
        <c:lblOffset val="100"/>
        <c:noMultiLvlLbl val="0"/>
      </c:catAx>
      <c:valAx>
        <c:axId val="104762255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Prevalence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476220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Sheet2!$D$8</c:f>
              <c:strCache>
                <c:ptCount val="1"/>
                <c:pt idx="0">
                  <c:v>Argas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Sheet2!$E$7:$J$7</c:f>
              <c:strCache>
                <c:ptCount val="6"/>
                <c:pt idx="0">
                  <c:v>Back</c:v>
                </c:pt>
                <c:pt idx="1">
                  <c:v>Limbs</c:v>
                </c:pt>
                <c:pt idx="2">
                  <c:v>Head</c:v>
                </c:pt>
                <c:pt idx="3">
                  <c:v>Abdomen</c:v>
                </c:pt>
                <c:pt idx="4">
                  <c:v>Armpit</c:v>
                </c:pt>
                <c:pt idx="5">
                  <c:v>Tail</c:v>
                </c:pt>
              </c:strCache>
            </c:strRef>
          </c:cat>
          <c:val>
            <c:numRef>
              <c:f>Sheet2!$E$8:$J$8</c:f>
              <c:numCache>
                <c:formatCode>General</c:formatCode>
                <c:ptCount val="6"/>
                <c:pt idx="0">
                  <c:v>63</c:v>
                </c:pt>
                <c:pt idx="1">
                  <c:v>51</c:v>
                </c:pt>
                <c:pt idx="2">
                  <c:v>30</c:v>
                </c:pt>
                <c:pt idx="3">
                  <c:v>0</c:v>
                </c:pt>
                <c:pt idx="4">
                  <c:v>0</c:v>
                </c:pt>
                <c:pt idx="5">
                  <c:v>0</c:v>
                </c:pt>
              </c:numCache>
            </c:numRef>
          </c:val>
          <c:extLst>
            <c:ext xmlns:c16="http://schemas.microsoft.com/office/drawing/2014/chart" uri="{C3380CC4-5D6E-409C-BE32-E72D297353CC}">
              <c16:uniqueId val="{00000000-3E6E-45FE-982C-9D5F1186FD95}"/>
            </c:ext>
          </c:extLst>
        </c:ser>
        <c:ser>
          <c:idx val="1"/>
          <c:order val="1"/>
          <c:tx>
            <c:strRef>
              <c:f>Sheet2!$D$9</c:f>
              <c:strCache>
                <c:ptCount val="1"/>
                <c:pt idx="0">
                  <c:v>Trombicula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Sheet2!$E$7:$J$7</c:f>
              <c:strCache>
                <c:ptCount val="6"/>
                <c:pt idx="0">
                  <c:v>Back</c:v>
                </c:pt>
                <c:pt idx="1">
                  <c:v>Limbs</c:v>
                </c:pt>
                <c:pt idx="2">
                  <c:v>Head</c:v>
                </c:pt>
                <c:pt idx="3">
                  <c:v>Abdomen</c:v>
                </c:pt>
                <c:pt idx="4">
                  <c:v>Armpit</c:v>
                </c:pt>
                <c:pt idx="5">
                  <c:v>Tail</c:v>
                </c:pt>
              </c:strCache>
            </c:strRef>
          </c:cat>
          <c:val>
            <c:numRef>
              <c:f>Sheet2!$E$9:$J$9</c:f>
              <c:numCache>
                <c:formatCode>General</c:formatCode>
                <c:ptCount val="6"/>
                <c:pt idx="0">
                  <c:v>237</c:v>
                </c:pt>
                <c:pt idx="1">
                  <c:v>78</c:v>
                </c:pt>
                <c:pt idx="2">
                  <c:v>0</c:v>
                </c:pt>
                <c:pt idx="3">
                  <c:v>6</c:v>
                </c:pt>
                <c:pt idx="4">
                  <c:v>0</c:v>
                </c:pt>
                <c:pt idx="5">
                  <c:v>42</c:v>
                </c:pt>
              </c:numCache>
            </c:numRef>
          </c:val>
          <c:extLst>
            <c:ext xmlns:c16="http://schemas.microsoft.com/office/drawing/2014/chart" uri="{C3380CC4-5D6E-409C-BE32-E72D297353CC}">
              <c16:uniqueId val="{00000001-3E6E-45FE-982C-9D5F1186FD95}"/>
            </c:ext>
          </c:extLst>
        </c:ser>
        <c:ser>
          <c:idx val="2"/>
          <c:order val="2"/>
          <c:tx>
            <c:strRef>
              <c:f>Sheet2!$D$10</c:f>
              <c:strCache>
                <c:ptCount val="1"/>
                <c:pt idx="0">
                  <c:v>Geckobia sp.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Sheet2!$E$7:$J$7</c:f>
              <c:strCache>
                <c:ptCount val="6"/>
                <c:pt idx="0">
                  <c:v>Back</c:v>
                </c:pt>
                <c:pt idx="1">
                  <c:v>Limbs</c:v>
                </c:pt>
                <c:pt idx="2">
                  <c:v>Head</c:v>
                </c:pt>
                <c:pt idx="3">
                  <c:v>Abdomen</c:v>
                </c:pt>
                <c:pt idx="4">
                  <c:v>Armpit</c:v>
                </c:pt>
                <c:pt idx="5">
                  <c:v>Tail</c:v>
                </c:pt>
              </c:strCache>
            </c:strRef>
          </c:cat>
          <c:val>
            <c:numRef>
              <c:f>Sheet2!$E$10:$J$10</c:f>
              <c:numCache>
                <c:formatCode>General</c:formatCode>
                <c:ptCount val="6"/>
                <c:pt idx="0">
                  <c:v>105</c:v>
                </c:pt>
                <c:pt idx="1">
                  <c:v>141</c:v>
                </c:pt>
                <c:pt idx="2">
                  <c:v>30</c:v>
                </c:pt>
                <c:pt idx="3">
                  <c:v>0</c:v>
                </c:pt>
                <c:pt idx="4">
                  <c:v>27</c:v>
                </c:pt>
                <c:pt idx="5">
                  <c:v>0</c:v>
                </c:pt>
              </c:numCache>
            </c:numRef>
          </c:val>
          <c:extLst>
            <c:ext xmlns:c16="http://schemas.microsoft.com/office/drawing/2014/chart" uri="{C3380CC4-5D6E-409C-BE32-E72D297353CC}">
              <c16:uniqueId val="{00000002-3E6E-45FE-982C-9D5F1186FD95}"/>
            </c:ext>
          </c:extLst>
        </c:ser>
        <c:dLbls>
          <c:dLblPos val="outEnd"/>
          <c:showLegendKey val="0"/>
          <c:showVal val="1"/>
          <c:showCatName val="0"/>
          <c:showSerName val="0"/>
          <c:showPercent val="0"/>
          <c:showBubbleSize val="0"/>
        </c:dLbls>
        <c:gapWidth val="150"/>
        <c:axId val="1007678223"/>
        <c:axId val="1007679183"/>
      </c:barChart>
      <c:catAx>
        <c:axId val="100767822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Predilection Sites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7679183"/>
        <c:crosses val="autoZero"/>
        <c:auto val="1"/>
        <c:lblAlgn val="ctr"/>
        <c:lblOffset val="100"/>
        <c:noMultiLvlLbl val="0"/>
      </c:catAx>
      <c:valAx>
        <c:axId val="100767918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Number of Parasites recovered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6782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Sheet2!$K$8</c:f>
              <c:strCache>
                <c:ptCount val="1"/>
                <c:pt idx="0">
                  <c:v>Parapharygodon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Sheet2!$L$7:$N$7</c:f>
              <c:strCache>
                <c:ptCount val="3"/>
                <c:pt idx="0">
                  <c:v>Small Intestine</c:v>
                </c:pt>
                <c:pt idx="1">
                  <c:v>Large Intestine</c:v>
                </c:pt>
                <c:pt idx="2">
                  <c:v>Colon</c:v>
                </c:pt>
              </c:strCache>
            </c:strRef>
          </c:cat>
          <c:val>
            <c:numRef>
              <c:f>Sheet2!$L$8:$N$8</c:f>
              <c:numCache>
                <c:formatCode>General</c:formatCode>
                <c:ptCount val="3"/>
                <c:pt idx="0">
                  <c:v>0</c:v>
                </c:pt>
                <c:pt idx="1">
                  <c:v>234</c:v>
                </c:pt>
                <c:pt idx="2">
                  <c:v>45</c:v>
                </c:pt>
              </c:numCache>
            </c:numRef>
          </c:val>
          <c:extLst>
            <c:ext xmlns:c16="http://schemas.microsoft.com/office/drawing/2014/chart" uri="{C3380CC4-5D6E-409C-BE32-E72D297353CC}">
              <c16:uniqueId val="{00000000-50FB-4787-8794-EEBB8C3EF3EA}"/>
            </c:ext>
          </c:extLst>
        </c:ser>
        <c:ser>
          <c:idx val="1"/>
          <c:order val="1"/>
          <c:tx>
            <c:strRef>
              <c:f>Sheet2!$K$9</c:f>
              <c:strCache>
                <c:ptCount val="1"/>
                <c:pt idx="0">
                  <c:v>Pharygodon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Sheet2!$L$7:$N$7</c:f>
              <c:strCache>
                <c:ptCount val="3"/>
                <c:pt idx="0">
                  <c:v>Small Intestine</c:v>
                </c:pt>
                <c:pt idx="1">
                  <c:v>Large Intestine</c:v>
                </c:pt>
                <c:pt idx="2">
                  <c:v>Colon</c:v>
                </c:pt>
              </c:strCache>
            </c:strRef>
          </c:cat>
          <c:val>
            <c:numRef>
              <c:f>Sheet2!$L$9:$N$9</c:f>
              <c:numCache>
                <c:formatCode>General</c:formatCode>
                <c:ptCount val="3"/>
                <c:pt idx="0">
                  <c:v>15</c:v>
                </c:pt>
                <c:pt idx="1">
                  <c:v>183</c:v>
                </c:pt>
                <c:pt idx="2">
                  <c:v>18</c:v>
                </c:pt>
              </c:numCache>
            </c:numRef>
          </c:val>
          <c:extLst>
            <c:ext xmlns:c16="http://schemas.microsoft.com/office/drawing/2014/chart" uri="{C3380CC4-5D6E-409C-BE32-E72D297353CC}">
              <c16:uniqueId val="{00000001-50FB-4787-8794-EEBB8C3EF3EA}"/>
            </c:ext>
          </c:extLst>
        </c:ser>
        <c:ser>
          <c:idx val="2"/>
          <c:order val="2"/>
          <c:tx>
            <c:strRef>
              <c:f>Sheet2!$K$10</c:f>
              <c:strCache>
                <c:ptCount val="1"/>
                <c:pt idx="0">
                  <c:v>Oochoristica javaensis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Sheet2!$L$7:$N$7</c:f>
              <c:strCache>
                <c:ptCount val="3"/>
                <c:pt idx="0">
                  <c:v>Small Intestine</c:v>
                </c:pt>
                <c:pt idx="1">
                  <c:v>Large Intestine</c:v>
                </c:pt>
                <c:pt idx="2">
                  <c:v>Colon</c:v>
                </c:pt>
              </c:strCache>
            </c:strRef>
          </c:cat>
          <c:val>
            <c:numRef>
              <c:f>Sheet2!$L$10:$N$10</c:f>
              <c:numCache>
                <c:formatCode>General</c:formatCode>
                <c:ptCount val="3"/>
                <c:pt idx="0">
                  <c:v>258</c:v>
                </c:pt>
                <c:pt idx="1">
                  <c:v>0</c:v>
                </c:pt>
                <c:pt idx="2">
                  <c:v>0</c:v>
                </c:pt>
              </c:numCache>
            </c:numRef>
          </c:val>
          <c:extLst>
            <c:ext xmlns:c16="http://schemas.microsoft.com/office/drawing/2014/chart" uri="{C3380CC4-5D6E-409C-BE32-E72D297353CC}">
              <c16:uniqueId val="{00000002-50FB-4787-8794-EEBB8C3EF3EA}"/>
            </c:ext>
          </c:extLst>
        </c:ser>
        <c:dLbls>
          <c:dLblPos val="outEnd"/>
          <c:showLegendKey val="0"/>
          <c:showVal val="1"/>
          <c:showCatName val="0"/>
          <c:showSerName val="0"/>
          <c:showPercent val="0"/>
          <c:showBubbleSize val="0"/>
        </c:dLbls>
        <c:gapWidth val="300"/>
        <c:axId val="923907856"/>
        <c:axId val="923909776"/>
      </c:barChart>
      <c:catAx>
        <c:axId val="9239078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Predilection Sites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3909776"/>
        <c:crosses val="autoZero"/>
        <c:auto val="1"/>
        <c:lblAlgn val="ctr"/>
        <c:lblOffset val="100"/>
        <c:noMultiLvlLbl val="0"/>
      </c:catAx>
      <c:valAx>
        <c:axId val="92390977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u="none" strike="noStrike" kern="1200" baseline="0">
                    <a:solidFill>
                      <a:sysClr val="windowText" lastClr="000000">
                        <a:lumMod val="65000"/>
                        <a:lumOff val="35000"/>
                      </a:sysClr>
                    </a:solidFill>
                  </a:rPr>
                  <a:t>Number of Parasites recovered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9078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12</Pages>
  <Words>3572</Words>
  <Characters>20363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Samuel Babatunde [osb8]</dc:creator>
  <cp:keywords/>
  <dc:description/>
  <cp:lastModifiedBy>SDI 1084</cp:lastModifiedBy>
  <cp:revision>134</cp:revision>
  <dcterms:created xsi:type="dcterms:W3CDTF">2025-04-06T20:19:00Z</dcterms:created>
  <dcterms:modified xsi:type="dcterms:W3CDTF">2025-04-09T07:53:00Z</dcterms:modified>
</cp:coreProperties>
</file>