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74AA" w14:textId="7E710665" w:rsidR="00F9702E" w:rsidRDefault="00F9702E" w:rsidP="004E7D76">
      <w:pPr>
        <w:pStyle w:val="Title"/>
        <w:spacing w:line="276" w:lineRule="auto"/>
        <w:jc w:val="both"/>
        <w:rPr>
          <w:rFonts w:ascii="Arial" w:hAnsi="Arial" w:cs="Arial"/>
          <w:b/>
          <w:bCs/>
          <w:sz w:val="22"/>
          <w:szCs w:val="22"/>
        </w:rPr>
      </w:pPr>
      <w:r w:rsidRPr="00F9702E">
        <w:rPr>
          <w:rFonts w:ascii="Arial" w:hAnsi="Arial" w:cs="Arial"/>
          <w:b/>
          <w:bCs/>
          <w:sz w:val="22"/>
          <w:szCs w:val="22"/>
        </w:rPr>
        <w:t>Original Research Article</w:t>
      </w:r>
    </w:p>
    <w:p w14:paraId="1A7B6C1C" w14:textId="77777777" w:rsidR="00F9702E" w:rsidRPr="00F9702E" w:rsidRDefault="00F9702E" w:rsidP="00F9702E"/>
    <w:p w14:paraId="10819534" w14:textId="28D28DC5" w:rsidR="00D0215A" w:rsidRPr="001D4452" w:rsidRDefault="00D0215A" w:rsidP="004E7D76">
      <w:pPr>
        <w:pStyle w:val="Title"/>
        <w:spacing w:line="276" w:lineRule="auto"/>
        <w:jc w:val="both"/>
        <w:rPr>
          <w:rFonts w:ascii="Arial" w:hAnsi="Arial" w:cs="Arial"/>
          <w:b/>
          <w:bCs/>
          <w:sz w:val="22"/>
          <w:szCs w:val="22"/>
        </w:rPr>
      </w:pPr>
      <w:r w:rsidRPr="001D4452">
        <w:rPr>
          <w:rFonts w:ascii="Arial" w:hAnsi="Arial" w:cs="Arial"/>
          <w:b/>
          <w:bCs/>
          <w:sz w:val="22"/>
          <w:szCs w:val="22"/>
        </w:rPr>
        <w:t>Studies</w:t>
      </w:r>
      <w:r w:rsidRPr="001D4452">
        <w:rPr>
          <w:rFonts w:ascii="Arial" w:hAnsi="Arial" w:cs="Arial"/>
          <w:b/>
          <w:bCs/>
          <w:spacing w:val="-4"/>
          <w:sz w:val="22"/>
          <w:szCs w:val="22"/>
        </w:rPr>
        <w:t xml:space="preserve"> </w:t>
      </w:r>
      <w:r w:rsidRPr="001D4452">
        <w:rPr>
          <w:rFonts w:ascii="Arial" w:hAnsi="Arial" w:cs="Arial"/>
          <w:b/>
          <w:bCs/>
          <w:sz w:val="22"/>
          <w:szCs w:val="22"/>
        </w:rPr>
        <w:t>on</w:t>
      </w:r>
      <w:r w:rsidRPr="001D4452">
        <w:rPr>
          <w:rFonts w:ascii="Arial" w:hAnsi="Arial" w:cs="Arial"/>
          <w:b/>
          <w:bCs/>
          <w:spacing w:val="-4"/>
          <w:sz w:val="22"/>
          <w:szCs w:val="22"/>
        </w:rPr>
        <w:t xml:space="preserve"> </w:t>
      </w:r>
      <w:r w:rsidRPr="001D4452">
        <w:rPr>
          <w:rFonts w:ascii="Arial" w:hAnsi="Arial" w:cs="Arial"/>
          <w:b/>
          <w:bCs/>
          <w:sz w:val="22"/>
          <w:szCs w:val="22"/>
        </w:rPr>
        <w:t>effect</w:t>
      </w:r>
      <w:r w:rsidRPr="001D4452">
        <w:rPr>
          <w:rFonts w:ascii="Arial" w:hAnsi="Arial" w:cs="Arial"/>
          <w:b/>
          <w:bCs/>
          <w:spacing w:val="-5"/>
          <w:sz w:val="22"/>
          <w:szCs w:val="22"/>
        </w:rPr>
        <w:t xml:space="preserve"> </w:t>
      </w:r>
      <w:r w:rsidRPr="001D4452">
        <w:rPr>
          <w:rFonts w:ascii="Arial" w:hAnsi="Arial" w:cs="Arial"/>
          <w:b/>
          <w:bCs/>
          <w:sz w:val="22"/>
          <w:szCs w:val="22"/>
        </w:rPr>
        <w:t>of</w:t>
      </w:r>
      <w:r w:rsidRPr="001D4452">
        <w:rPr>
          <w:rFonts w:ascii="Arial" w:hAnsi="Arial" w:cs="Arial"/>
          <w:b/>
          <w:bCs/>
          <w:spacing w:val="-4"/>
          <w:sz w:val="22"/>
          <w:szCs w:val="22"/>
        </w:rPr>
        <w:t xml:space="preserve"> </w:t>
      </w:r>
      <w:r w:rsidRPr="001D4452">
        <w:rPr>
          <w:rFonts w:ascii="Arial" w:hAnsi="Arial" w:cs="Arial"/>
          <w:b/>
          <w:bCs/>
          <w:sz w:val="22"/>
          <w:szCs w:val="22"/>
        </w:rPr>
        <w:t>seed</w:t>
      </w:r>
      <w:r w:rsidRPr="001D4452">
        <w:rPr>
          <w:rFonts w:ascii="Arial" w:hAnsi="Arial" w:cs="Arial"/>
          <w:b/>
          <w:bCs/>
          <w:spacing w:val="-4"/>
          <w:sz w:val="22"/>
          <w:szCs w:val="22"/>
        </w:rPr>
        <w:t xml:space="preserve"> </w:t>
      </w:r>
      <w:r w:rsidRPr="001D4452">
        <w:rPr>
          <w:rFonts w:ascii="Arial" w:hAnsi="Arial" w:cs="Arial"/>
          <w:b/>
          <w:bCs/>
          <w:sz w:val="22"/>
          <w:szCs w:val="22"/>
        </w:rPr>
        <w:t>treatment</w:t>
      </w:r>
      <w:r w:rsidRPr="001D4452">
        <w:rPr>
          <w:rFonts w:ascii="Arial" w:hAnsi="Arial" w:cs="Arial"/>
          <w:b/>
          <w:bCs/>
          <w:spacing w:val="-4"/>
          <w:sz w:val="22"/>
          <w:szCs w:val="22"/>
        </w:rPr>
        <w:t xml:space="preserve"> </w:t>
      </w:r>
      <w:r w:rsidRPr="001D4452">
        <w:rPr>
          <w:rFonts w:ascii="Arial" w:hAnsi="Arial" w:cs="Arial"/>
          <w:b/>
          <w:bCs/>
          <w:sz w:val="22"/>
          <w:szCs w:val="22"/>
        </w:rPr>
        <w:t>with</w:t>
      </w:r>
      <w:r w:rsidRPr="001D4452">
        <w:rPr>
          <w:rFonts w:ascii="Arial" w:hAnsi="Arial" w:cs="Arial"/>
          <w:b/>
          <w:bCs/>
          <w:spacing w:val="-4"/>
          <w:sz w:val="22"/>
          <w:szCs w:val="22"/>
        </w:rPr>
        <w:t xml:space="preserve"> </w:t>
      </w:r>
      <w:r w:rsidRPr="001D4452">
        <w:rPr>
          <w:rFonts w:ascii="Arial" w:hAnsi="Arial" w:cs="Arial"/>
          <w:b/>
          <w:bCs/>
          <w:sz w:val="22"/>
          <w:szCs w:val="22"/>
        </w:rPr>
        <w:t>micronutrients and plant growth regulator on vegetative and reproductive growth in cucumber (</w:t>
      </w:r>
      <w:r w:rsidRPr="001D4452">
        <w:rPr>
          <w:rFonts w:ascii="Arial" w:hAnsi="Arial" w:cs="Arial"/>
          <w:b/>
          <w:bCs/>
          <w:i/>
          <w:sz w:val="22"/>
          <w:szCs w:val="22"/>
        </w:rPr>
        <w:t xml:space="preserve">Cucumis sativus </w:t>
      </w:r>
      <w:r w:rsidRPr="001D4452">
        <w:rPr>
          <w:rFonts w:ascii="Arial" w:hAnsi="Arial" w:cs="Arial"/>
          <w:b/>
          <w:bCs/>
          <w:sz w:val="22"/>
          <w:szCs w:val="22"/>
        </w:rPr>
        <w:t>L.)</w:t>
      </w:r>
    </w:p>
    <w:p w14:paraId="5645B8FE" w14:textId="77777777" w:rsidR="00D0215A" w:rsidRPr="001D4452" w:rsidRDefault="00D0215A" w:rsidP="004E7D76">
      <w:pPr>
        <w:pStyle w:val="BodyText"/>
        <w:spacing w:line="276" w:lineRule="auto"/>
        <w:jc w:val="both"/>
        <w:rPr>
          <w:rFonts w:ascii="Arial" w:hAnsi="Arial" w:cs="Arial"/>
          <w:b/>
          <w:sz w:val="22"/>
          <w:szCs w:val="22"/>
        </w:rPr>
      </w:pPr>
    </w:p>
    <w:p w14:paraId="1B0EBA6F" w14:textId="77777777" w:rsidR="009744F6" w:rsidRDefault="009744F6" w:rsidP="001D4452">
      <w:pPr>
        <w:spacing w:before="275" w:line="276" w:lineRule="auto"/>
        <w:ind w:left="11"/>
        <w:jc w:val="both"/>
        <w:rPr>
          <w:rFonts w:ascii="Arial" w:hAnsi="Arial" w:cs="Arial"/>
          <w:b/>
          <w:spacing w:val="-2"/>
        </w:rPr>
      </w:pPr>
    </w:p>
    <w:p w14:paraId="338452F2" w14:textId="77777777" w:rsidR="009744F6" w:rsidRDefault="009744F6" w:rsidP="001D4452">
      <w:pPr>
        <w:spacing w:before="275" w:line="276" w:lineRule="auto"/>
        <w:ind w:left="11"/>
        <w:jc w:val="both"/>
        <w:rPr>
          <w:rFonts w:ascii="Arial" w:hAnsi="Arial" w:cs="Arial"/>
          <w:b/>
          <w:spacing w:val="-2"/>
        </w:rPr>
      </w:pPr>
    </w:p>
    <w:p w14:paraId="1477EDC9" w14:textId="1F12E913" w:rsidR="00D0215A" w:rsidRPr="001D4452" w:rsidRDefault="00D0215A" w:rsidP="001D4452">
      <w:pPr>
        <w:spacing w:before="275" w:line="276" w:lineRule="auto"/>
        <w:ind w:left="11"/>
        <w:jc w:val="both"/>
        <w:rPr>
          <w:rFonts w:ascii="Arial" w:hAnsi="Arial" w:cs="Arial"/>
          <w:b/>
        </w:rPr>
      </w:pPr>
      <w:r w:rsidRPr="001D4452">
        <w:rPr>
          <w:rFonts w:ascii="Arial" w:hAnsi="Arial" w:cs="Arial"/>
          <w:b/>
          <w:spacing w:val="-2"/>
        </w:rPr>
        <w:t>A</w:t>
      </w:r>
      <w:r w:rsidR="004D6250" w:rsidRPr="001D4452">
        <w:rPr>
          <w:rFonts w:ascii="Arial" w:hAnsi="Arial" w:cs="Arial"/>
          <w:b/>
          <w:spacing w:val="-2"/>
        </w:rPr>
        <w:t>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623385" w:rsidRPr="001D4452" w14:paraId="02213B74" w14:textId="77777777" w:rsidTr="00382181">
        <w:tc>
          <w:tcPr>
            <w:tcW w:w="9576" w:type="dxa"/>
            <w:shd w:val="clear" w:color="auto" w:fill="F2F2F2"/>
          </w:tcPr>
          <w:p w14:paraId="7D847E88" w14:textId="77777777" w:rsidR="00623385" w:rsidRPr="001D4452" w:rsidRDefault="00623385" w:rsidP="00382181">
            <w:pPr>
              <w:pStyle w:val="Body"/>
              <w:spacing w:after="0"/>
              <w:rPr>
                <w:rFonts w:ascii="Arial" w:eastAsia="Calibri" w:hAnsi="Arial" w:cs="Arial"/>
                <w:b/>
                <w:sz w:val="22"/>
                <w:szCs w:val="22"/>
              </w:rPr>
            </w:pPr>
          </w:p>
          <w:p w14:paraId="5EF71DDE" w14:textId="76DAB979" w:rsidR="00623385" w:rsidRPr="001D4452" w:rsidRDefault="00623385" w:rsidP="00382181">
            <w:pPr>
              <w:pStyle w:val="Body"/>
              <w:spacing w:after="0"/>
              <w:rPr>
                <w:rFonts w:ascii="Arial" w:eastAsia="Calibri" w:hAnsi="Arial" w:cs="Arial"/>
                <w:sz w:val="22"/>
                <w:szCs w:val="22"/>
              </w:rPr>
            </w:pPr>
            <w:r w:rsidRPr="001D4452">
              <w:rPr>
                <w:rFonts w:ascii="Arial" w:eastAsia="Calibri" w:hAnsi="Arial" w:cs="Arial"/>
                <w:b/>
                <w:sz w:val="22"/>
                <w:szCs w:val="22"/>
              </w:rPr>
              <w:t xml:space="preserve">Aims: </w:t>
            </w:r>
            <w:r w:rsidRPr="001D4452">
              <w:rPr>
                <w:rFonts w:ascii="Arial" w:hAnsi="Arial" w:cs="Arial"/>
                <w:sz w:val="22"/>
                <w:szCs w:val="22"/>
              </w:rPr>
              <w:t>Seed treatment</w:t>
            </w:r>
            <w:r w:rsidRPr="001D4452">
              <w:rPr>
                <w:rFonts w:ascii="Arial" w:hAnsi="Arial" w:cs="Arial"/>
                <w:spacing w:val="-1"/>
                <w:sz w:val="22"/>
                <w:szCs w:val="22"/>
              </w:rPr>
              <w:t xml:space="preserve"> </w:t>
            </w:r>
            <w:r w:rsidRPr="001D4452">
              <w:rPr>
                <w:rFonts w:ascii="Arial" w:hAnsi="Arial" w:cs="Arial"/>
                <w:sz w:val="22"/>
                <w:szCs w:val="22"/>
              </w:rPr>
              <w:t>is one of</w:t>
            </w:r>
            <w:r w:rsidRPr="001D4452">
              <w:rPr>
                <w:rFonts w:ascii="Arial" w:hAnsi="Arial" w:cs="Arial"/>
                <w:spacing w:val="-1"/>
                <w:sz w:val="22"/>
                <w:szCs w:val="22"/>
              </w:rPr>
              <w:t xml:space="preserve"> </w:t>
            </w:r>
            <w:r w:rsidRPr="001D4452">
              <w:rPr>
                <w:rFonts w:ascii="Arial" w:hAnsi="Arial" w:cs="Arial"/>
                <w:sz w:val="22"/>
                <w:szCs w:val="22"/>
              </w:rPr>
              <w:t>the key techniques for</w:t>
            </w:r>
            <w:r w:rsidRPr="001D4452">
              <w:rPr>
                <w:rFonts w:ascii="Arial" w:hAnsi="Arial" w:cs="Arial"/>
                <w:spacing w:val="-1"/>
                <w:sz w:val="22"/>
                <w:szCs w:val="22"/>
              </w:rPr>
              <w:t xml:space="preserve"> </w:t>
            </w:r>
            <w:r w:rsidRPr="001D4452">
              <w:rPr>
                <w:rFonts w:ascii="Arial" w:hAnsi="Arial" w:cs="Arial"/>
                <w:sz w:val="22"/>
                <w:szCs w:val="22"/>
              </w:rPr>
              <w:t>improvement of</w:t>
            </w:r>
            <w:r w:rsidRPr="001D4452">
              <w:rPr>
                <w:rFonts w:ascii="Arial" w:hAnsi="Arial" w:cs="Arial"/>
                <w:spacing w:val="-1"/>
                <w:sz w:val="22"/>
                <w:szCs w:val="22"/>
              </w:rPr>
              <w:t xml:space="preserve"> </w:t>
            </w:r>
            <w:r w:rsidRPr="001D4452">
              <w:rPr>
                <w:rFonts w:ascii="Arial" w:hAnsi="Arial" w:cs="Arial"/>
                <w:sz w:val="22"/>
                <w:szCs w:val="22"/>
              </w:rPr>
              <w:t>crop performance in</w:t>
            </w:r>
            <w:r w:rsidRPr="001D4452">
              <w:rPr>
                <w:rFonts w:ascii="Arial" w:hAnsi="Arial" w:cs="Arial"/>
                <w:spacing w:val="-1"/>
                <w:sz w:val="22"/>
                <w:szCs w:val="22"/>
              </w:rPr>
              <w:t xml:space="preserve"> </w:t>
            </w:r>
            <w:r w:rsidRPr="001D4452">
              <w:rPr>
                <w:rFonts w:ascii="Arial" w:hAnsi="Arial" w:cs="Arial"/>
                <w:sz w:val="22"/>
                <w:szCs w:val="22"/>
              </w:rPr>
              <w:t>several crops. The experiment was carried out to assess the effect of micronutrient and plant growth regulators in cucumber crop.</w:t>
            </w:r>
          </w:p>
          <w:p w14:paraId="4941AE3B" w14:textId="77679E86" w:rsidR="00623385" w:rsidRPr="001D4452" w:rsidRDefault="00623385" w:rsidP="00382181">
            <w:pPr>
              <w:pStyle w:val="Body"/>
              <w:spacing w:after="0"/>
              <w:rPr>
                <w:rFonts w:ascii="Arial" w:eastAsia="Calibri" w:hAnsi="Arial" w:cs="Arial"/>
                <w:sz w:val="22"/>
                <w:szCs w:val="22"/>
              </w:rPr>
            </w:pPr>
            <w:r w:rsidRPr="001D4452">
              <w:rPr>
                <w:rFonts w:ascii="Arial" w:eastAsia="Calibri" w:hAnsi="Arial" w:cs="Arial"/>
                <w:b/>
                <w:sz w:val="22"/>
                <w:szCs w:val="22"/>
              </w:rPr>
              <w:t>Study design:</w:t>
            </w:r>
            <w:r w:rsidRPr="001D4452">
              <w:rPr>
                <w:rFonts w:ascii="Arial" w:eastAsia="Calibri" w:hAnsi="Arial" w:cs="Arial"/>
                <w:sz w:val="22"/>
                <w:szCs w:val="22"/>
              </w:rPr>
              <w:t xml:space="preserve">  </w:t>
            </w:r>
            <w:r w:rsidRPr="001D4452">
              <w:rPr>
                <w:rFonts w:ascii="Arial" w:hAnsi="Arial" w:cs="Arial"/>
                <w:sz w:val="22"/>
                <w:szCs w:val="22"/>
              </w:rPr>
              <w:t xml:space="preserve">The experiment was carried out in </w:t>
            </w:r>
            <w:r w:rsidRPr="001D4452">
              <w:rPr>
                <w:rFonts w:ascii="Arial" w:eastAsia="Calibri" w:hAnsi="Arial" w:cs="Arial"/>
                <w:sz w:val="22"/>
                <w:szCs w:val="22"/>
              </w:rPr>
              <w:t>randomized block design having three replications</w:t>
            </w:r>
            <w:r w:rsidRPr="001D4452">
              <w:rPr>
                <w:rFonts w:ascii="Arial" w:hAnsi="Arial" w:cs="Arial"/>
                <w:sz w:val="22"/>
                <w:szCs w:val="22"/>
              </w:rPr>
              <w:t>.</w:t>
            </w:r>
          </w:p>
          <w:p w14:paraId="77C5EC71" w14:textId="28382FF6" w:rsidR="00623385" w:rsidRPr="001D4452" w:rsidRDefault="00623385" w:rsidP="00382181">
            <w:pPr>
              <w:pStyle w:val="Body"/>
              <w:spacing w:after="0"/>
              <w:rPr>
                <w:rFonts w:ascii="Arial" w:eastAsia="Calibri" w:hAnsi="Arial" w:cs="Arial"/>
                <w:sz w:val="22"/>
                <w:szCs w:val="22"/>
              </w:rPr>
            </w:pPr>
            <w:r w:rsidRPr="001D4452">
              <w:rPr>
                <w:rFonts w:ascii="Arial" w:eastAsia="Calibri" w:hAnsi="Arial" w:cs="Arial"/>
                <w:b/>
                <w:sz w:val="22"/>
                <w:szCs w:val="22"/>
              </w:rPr>
              <w:t>Place and Duration of Study:</w:t>
            </w:r>
            <w:r w:rsidRPr="001D4452">
              <w:rPr>
                <w:rFonts w:ascii="Arial" w:eastAsia="Calibri" w:hAnsi="Arial" w:cs="Arial"/>
                <w:sz w:val="22"/>
                <w:szCs w:val="22"/>
              </w:rPr>
              <w:t xml:space="preserve"> </w:t>
            </w:r>
            <w:r w:rsidRPr="001D4452">
              <w:rPr>
                <w:rFonts w:ascii="Arial" w:hAnsi="Arial" w:cs="Arial"/>
                <w:sz w:val="22"/>
                <w:szCs w:val="22"/>
              </w:rPr>
              <w:t>Department of Horticulture (Vegetable &amp; Floriculture), Bihar Agricultural College, Sabour, Bhagalpur during summer season of 2021.</w:t>
            </w:r>
          </w:p>
          <w:p w14:paraId="7F0C912D" w14:textId="6D1B0779" w:rsidR="00623385" w:rsidRPr="001D4452" w:rsidRDefault="00623385" w:rsidP="00243587">
            <w:pPr>
              <w:spacing w:line="276" w:lineRule="auto"/>
              <w:jc w:val="both"/>
              <w:rPr>
                <w:rFonts w:ascii="Arial" w:hAnsi="Arial" w:cs="Arial"/>
              </w:rPr>
            </w:pPr>
            <w:r w:rsidRPr="001D4452">
              <w:rPr>
                <w:rFonts w:ascii="Arial" w:eastAsia="Calibri" w:hAnsi="Arial" w:cs="Arial"/>
                <w:b/>
                <w:bCs/>
              </w:rPr>
              <w:t>Methodology:</w:t>
            </w:r>
            <w:r w:rsidRPr="001D4452">
              <w:rPr>
                <w:rFonts w:ascii="Arial" w:eastAsia="Calibri" w:hAnsi="Arial" w:cs="Arial"/>
              </w:rPr>
              <w:t xml:space="preserve"> </w:t>
            </w:r>
            <w:r w:rsidRPr="001D4452">
              <w:rPr>
                <w:rFonts w:ascii="Arial" w:hAnsi="Arial" w:cs="Arial"/>
              </w:rPr>
              <w:t xml:space="preserve">The seed material comprised of </w:t>
            </w:r>
            <w:r w:rsidRPr="001D4452">
              <w:rPr>
                <w:rFonts w:ascii="Arial" w:hAnsi="Arial" w:cs="Arial"/>
                <w:position w:val="1"/>
              </w:rPr>
              <w:t xml:space="preserve">single seed lot of cucumber </w:t>
            </w:r>
            <w:r w:rsidRPr="001D4452">
              <w:rPr>
                <w:rFonts w:ascii="Arial" w:hAnsi="Arial" w:cs="Arial"/>
                <w:i/>
                <w:position w:val="1"/>
              </w:rPr>
              <w:t xml:space="preserve">var. </w:t>
            </w:r>
            <w:r w:rsidRPr="001D4452">
              <w:rPr>
                <w:rFonts w:ascii="Arial" w:hAnsi="Arial" w:cs="Arial"/>
                <w:position w:val="1"/>
              </w:rPr>
              <w:t xml:space="preserve">Pusa Barkha, which was treated with </w:t>
            </w:r>
            <w:proofErr w:type="spellStart"/>
            <w:r w:rsidRPr="001D4452">
              <w:rPr>
                <w:rFonts w:ascii="Arial" w:hAnsi="Arial" w:cs="Arial"/>
                <w:position w:val="1"/>
              </w:rPr>
              <w:t>ZnSO</w:t>
            </w:r>
            <w:proofErr w:type="spellEnd"/>
            <w:r w:rsidRPr="001D4452">
              <w:rPr>
                <w:rFonts w:ascii="Arial" w:hAnsi="Arial" w:cs="Arial"/>
              </w:rPr>
              <w:t>4</w:t>
            </w:r>
            <w:r w:rsidRPr="001D4452">
              <w:rPr>
                <w:rFonts w:ascii="Arial" w:hAnsi="Arial" w:cs="Arial"/>
                <w:spacing w:val="32"/>
              </w:rPr>
              <w:t xml:space="preserve"> </w:t>
            </w:r>
            <w:r w:rsidRPr="001D4452">
              <w:rPr>
                <w:rFonts w:ascii="Arial" w:hAnsi="Arial" w:cs="Arial"/>
                <w:position w:val="1"/>
              </w:rPr>
              <w:t xml:space="preserve">(50, 75ppm) and </w:t>
            </w:r>
            <w:proofErr w:type="spellStart"/>
            <w:r w:rsidRPr="001D4452">
              <w:rPr>
                <w:rFonts w:ascii="Arial" w:hAnsi="Arial" w:cs="Arial"/>
                <w:position w:val="1"/>
              </w:rPr>
              <w:t>FeSO</w:t>
            </w:r>
            <w:proofErr w:type="spellEnd"/>
            <w:r w:rsidRPr="001D4452">
              <w:rPr>
                <w:rFonts w:ascii="Arial" w:hAnsi="Arial" w:cs="Arial"/>
              </w:rPr>
              <w:t>4</w:t>
            </w:r>
            <w:r w:rsidRPr="001D4452">
              <w:rPr>
                <w:rFonts w:ascii="Arial" w:hAnsi="Arial" w:cs="Arial"/>
                <w:spacing w:val="40"/>
              </w:rPr>
              <w:t xml:space="preserve"> </w:t>
            </w:r>
            <w:r w:rsidRPr="001D4452">
              <w:rPr>
                <w:rFonts w:ascii="Arial" w:hAnsi="Arial" w:cs="Arial"/>
              </w:rPr>
              <w:t xml:space="preserve">(100, 125 ppm) and foliar spray of </w:t>
            </w:r>
            <w:proofErr w:type="spellStart"/>
            <w:r w:rsidRPr="001D4452">
              <w:rPr>
                <w:rFonts w:ascii="Arial" w:hAnsi="Arial" w:cs="Arial"/>
              </w:rPr>
              <w:t>Ethrel</w:t>
            </w:r>
            <w:proofErr w:type="spellEnd"/>
            <w:r w:rsidRPr="001D4452">
              <w:rPr>
                <w:rFonts w:ascii="Arial" w:hAnsi="Arial" w:cs="Arial"/>
              </w:rPr>
              <w:t xml:space="preserve"> (100, 200, 300 ppm), at 2-4 true leaf stage.</w:t>
            </w:r>
            <w:r w:rsidR="00243587" w:rsidRPr="001D4452">
              <w:rPr>
                <w:rFonts w:ascii="Arial" w:hAnsi="Arial" w:cs="Arial"/>
              </w:rPr>
              <w:t xml:space="preserve"> </w:t>
            </w:r>
            <w:proofErr w:type="spellStart"/>
            <w:r w:rsidR="00243587" w:rsidRPr="001D4452">
              <w:rPr>
                <w:rFonts w:ascii="Arial" w:hAnsi="Arial" w:cs="Arial"/>
              </w:rPr>
              <w:t>Vegetative,reproductive</w:t>
            </w:r>
            <w:proofErr w:type="spellEnd"/>
            <w:r w:rsidR="00243587" w:rsidRPr="001D4452">
              <w:rPr>
                <w:rFonts w:ascii="Arial" w:hAnsi="Arial" w:cs="Arial"/>
              </w:rPr>
              <w:t xml:space="preserve"> parameters were recorded.</w:t>
            </w:r>
          </w:p>
          <w:p w14:paraId="00FC5C7F" w14:textId="6DAB9FE0" w:rsidR="00243587" w:rsidRPr="001D4452" w:rsidRDefault="00623385" w:rsidP="006E22CD">
            <w:pPr>
              <w:pStyle w:val="BodyText"/>
              <w:spacing w:line="276" w:lineRule="auto"/>
              <w:ind w:left="11" w:right="8"/>
              <w:jc w:val="both"/>
              <w:rPr>
                <w:rFonts w:ascii="Arial" w:hAnsi="Arial" w:cs="Arial"/>
                <w:b/>
                <w:bCs/>
                <w:sz w:val="22"/>
                <w:szCs w:val="22"/>
              </w:rPr>
            </w:pPr>
            <w:r w:rsidRPr="001D4452">
              <w:rPr>
                <w:rFonts w:ascii="Arial" w:eastAsia="Calibri" w:hAnsi="Arial" w:cs="Arial"/>
                <w:b/>
                <w:bCs/>
                <w:sz w:val="22"/>
                <w:szCs w:val="22"/>
              </w:rPr>
              <w:t>Results:</w:t>
            </w:r>
            <w:r w:rsidRPr="001D4452">
              <w:rPr>
                <w:rFonts w:ascii="Arial" w:eastAsia="Calibri" w:hAnsi="Arial" w:cs="Arial"/>
                <w:sz w:val="22"/>
                <w:szCs w:val="22"/>
              </w:rPr>
              <w:t xml:space="preserve"> </w:t>
            </w:r>
            <w:r w:rsidR="00243587" w:rsidRPr="001D4452">
              <w:rPr>
                <w:rFonts w:ascii="Arial" w:hAnsi="Arial" w:cs="Arial"/>
                <w:sz w:val="22"/>
                <w:szCs w:val="22"/>
              </w:rPr>
              <w:t xml:space="preserve">The seed treatment with Zn(75 ppm) for 12 hour followed by foliar spray of </w:t>
            </w:r>
            <w:proofErr w:type="spellStart"/>
            <w:r w:rsidR="00243587" w:rsidRPr="001D4452">
              <w:rPr>
                <w:rFonts w:ascii="Arial" w:hAnsi="Arial" w:cs="Arial"/>
                <w:sz w:val="22"/>
                <w:szCs w:val="22"/>
              </w:rPr>
              <w:t>Ethrel</w:t>
            </w:r>
            <w:proofErr w:type="spellEnd"/>
            <w:r w:rsidR="00243587" w:rsidRPr="001D4452">
              <w:rPr>
                <w:rFonts w:ascii="Arial" w:hAnsi="Arial" w:cs="Arial"/>
                <w:sz w:val="22"/>
                <w:szCs w:val="22"/>
              </w:rPr>
              <w:t>(200ppm) at 2-4 leaf stage resulted in highest improvement in almost all parameters except days to 50% flowering which was lowest for seed treatment with Zn(50ppm).</w:t>
            </w:r>
            <w:r w:rsidR="00017304" w:rsidRPr="001D4452">
              <w:rPr>
                <w:rFonts w:ascii="Arial" w:hAnsi="Arial" w:cs="Arial"/>
                <w:sz w:val="22"/>
                <w:szCs w:val="22"/>
              </w:rPr>
              <w:t>T</w:t>
            </w:r>
            <w:r w:rsidR="006E22CD" w:rsidRPr="001D4452">
              <w:rPr>
                <w:rFonts w:ascii="Arial" w:hAnsi="Arial" w:cs="Arial"/>
                <w:sz w:val="22"/>
                <w:szCs w:val="22"/>
              </w:rPr>
              <w:t xml:space="preserve">he treatment with Zn (75ppm) for 12 hour along with foliar spray of </w:t>
            </w:r>
            <w:proofErr w:type="spellStart"/>
            <w:r w:rsidR="006E22CD" w:rsidRPr="001D4452">
              <w:rPr>
                <w:rFonts w:ascii="Arial" w:hAnsi="Arial" w:cs="Arial"/>
                <w:sz w:val="22"/>
                <w:szCs w:val="22"/>
              </w:rPr>
              <w:t>Ethrel</w:t>
            </w:r>
            <w:proofErr w:type="spellEnd"/>
            <w:r w:rsidR="006E22CD" w:rsidRPr="001D4452">
              <w:rPr>
                <w:rFonts w:ascii="Arial" w:hAnsi="Arial" w:cs="Arial"/>
                <w:sz w:val="22"/>
                <w:szCs w:val="22"/>
              </w:rPr>
              <w:t xml:space="preserve"> (200ppm) at 2-4 leaf stage was found the most promising and effective for improving the crop performance.</w:t>
            </w:r>
          </w:p>
          <w:p w14:paraId="5C569F11" w14:textId="6C213D92" w:rsidR="00623385" w:rsidRPr="001D4452" w:rsidRDefault="00623385" w:rsidP="00243587">
            <w:pPr>
              <w:pStyle w:val="Body"/>
              <w:spacing w:after="0"/>
              <w:rPr>
                <w:rFonts w:ascii="Arial" w:eastAsia="Calibri" w:hAnsi="Arial" w:cs="Arial"/>
                <w:sz w:val="22"/>
                <w:szCs w:val="22"/>
              </w:rPr>
            </w:pPr>
            <w:r w:rsidRPr="001D4452">
              <w:rPr>
                <w:rFonts w:ascii="Arial" w:eastAsia="Calibri" w:hAnsi="Arial" w:cs="Arial"/>
                <w:b/>
                <w:bCs/>
                <w:sz w:val="22"/>
                <w:szCs w:val="22"/>
              </w:rPr>
              <w:t>Conclusion:</w:t>
            </w:r>
            <w:r w:rsidR="006E22CD" w:rsidRPr="001D4452">
              <w:rPr>
                <w:rFonts w:ascii="Arial" w:eastAsia="Calibri" w:hAnsi="Arial" w:cs="Arial"/>
                <w:b/>
                <w:bCs/>
                <w:sz w:val="22"/>
                <w:szCs w:val="22"/>
              </w:rPr>
              <w:t xml:space="preserve"> </w:t>
            </w:r>
            <w:r w:rsidR="006E22CD" w:rsidRPr="001D4452">
              <w:rPr>
                <w:rFonts w:ascii="Arial" w:hAnsi="Arial" w:cs="Arial"/>
                <w:b/>
                <w:bCs/>
                <w:sz w:val="22"/>
                <w:szCs w:val="22"/>
              </w:rPr>
              <w:t>I</w:t>
            </w:r>
            <w:r w:rsidR="006E22CD" w:rsidRPr="001D4452">
              <w:rPr>
                <w:rFonts w:ascii="Arial" w:hAnsi="Arial" w:cs="Arial"/>
                <w:sz w:val="22"/>
                <w:szCs w:val="22"/>
              </w:rPr>
              <w:t>t was concluded that each and every seed treatment with micronutrient followed by foliar application of plant growth regulator given variable response of treatments</w:t>
            </w:r>
            <w:r w:rsidR="00017304" w:rsidRPr="001D4452">
              <w:rPr>
                <w:rFonts w:ascii="Arial" w:hAnsi="Arial" w:cs="Arial"/>
                <w:sz w:val="22"/>
                <w:szCs w:val="22"/>
              </w:rPr>
              <w:t>.</w:t>
            </w:r>
          </w:p>
        </w:tc>
      </w:tr>
    </w:tbl>
    <w:p w14:paraId="591E256F" w14:textId="77777777" w:rsidR="00623385" w:rsidRPr="001D4452" w:rsidRDefault="00623385" w:rsidP="004E7D76">
      <w:pPr>
        <w:spacing w:line="276" w:lineRule="auto"/>
        <w:ind w:left="11" w:right="8"/>
        <w:jc w:val="both"/>
        <w:rPr>
          <w:rFonts w:ascii="Arial" w:hAnsi="Arial" w:cs="Arial"/>
        </w:rPr>
      </w:pPr>
    </w:p>
    <w:p w14:paraId="57E9F4A3" w14:textId="3C73D7A5" w:rsidR="00D0215A" w:rsidRPr="001D4452" w:rsidRDefault="00D0215A" w:rsidP="004E7D76">
      <w:pPr>
        <w:spacing w:before="206" w:line="276" w:lineRule="auto"/>
        <w:ind w:left="11"/>
        <w:jc w:val="both"/>
        <w:rPr>
          <w:rFonts w:ascii="Arial" w:hAnsi="Arial" w:cs="Arial"/>
        </w:rPr>
      </w:pPr>
      <w:r w:rsidRPr="001D4452">
        <w:rPr>
          <w:rFonts w:ascii="Arial" w:hAnsi="Arial" w:cs="Arial"/>
          <w:b/>
        </w:rPr>
        <w:t>Keywords:</w:t>
      </w:r>
      <w:r w:rsidRPr="001D4452">
        <w:rPr>
          <w:rFonts w:ascii="Arial" w:hAnsi="Arial" w:cs="Arial"/>
          <w:b/>
          <w:spacing w:val="-2"/>
        </w:rPr>
        <w:t xml:space="preserve"> </w:t>
      </w:r>
      <w:r w:rsidR="00C97028" w:rsidRPr="001D4452">
        <w:rPr>
          <w:rFonts w:ascii="Arial" w:hAnsi="Arial" w:cs="Arial"/>
          <w:bCs/>
          <w:spacing w:val="-2"/>
        </w:rPr>
        <w:t>Cucumber,</w:t>
      </w:r>
      <w:r w:rsidR="00C97028" w:rsidRPr="001D4452">
        <w:rPr>
          <w:rFonts w:ascii="Arial" w:hAnsi="Arial" w:cs="Arial"/>
          <w:b/>
          <w:spacing w:val="-2"/>
        </w:rPr>
        <w:t xml:space="preserve"> </w:t>
      </w:r>
      <w:r w:rsidRPr="001D4452">
        <w:rPr>
          <w:rFonts w:ascii="Arial" w:hAnsi="Arial" w:cs="Arial"/>
        </w:rPr>
        <w:t>Seed</w:t>
      </w:r>
      <w:r w:rsidRPr="001D4452">
        <w:rPr>
          <w:rFonts w:ascii="Arial" w:hAnsi="Arial" w:cs="Arial"/>
          <w:spacing w:val="-3"/>
        </w:rPr>
        <w:t xml:space="preserve"> </w:t>
      </w:r>
      <w:r w:rsidRPr="001D4452">
        <w:rPr>
          <w:rFonts w:ascii="Arial" w:hAnsi="Arial" w:cs="Arial"/>
        </w:rPr>
        <w:t>treatment,</w:t>
      </w:r>
      <w:r w:rsidRPr="001D4452">
        <w:rPr>
          <w:rFonts w:ascii="Arial" w:hAnsi="Arial" w:cs="Arial"/>
          <w:spacing w:val="-2"/>
        </w:rPr>
        <w:t xml:space="preserve"> </w:t>
      </w:r>
      <w:r w:rsidR="00C97028" w:rsidRPr="001D4452">
        <w:rPr>
          <w:rFonts w:ascii="Arial" w:hAnsi="Arial" w:cs="Arial"/>
        </w:rPr>
        <w:t>micronutrients</w:t>
      </w:r>
      <w:r w:rsidRPr="001D4452">
        <w:rPr>
          <w:rFonts w:ascii="Arial" w:hAnsi="Arial" w:cs="Arial"/>
        </w:rPr>
        <w:t>,</w:t>
      </w:r>
      <w:r w:rsidRPr="001D4452">
        <w:rPr>
          <w:rFonts w:ascii="Arial" w:hAnsi="Arial" w:cs="Arial"/>
          <w:spacing w:val="-2"/>
        </w:rPr>
        <w:t xml:space="preserve"> </w:t>
      </w:r>
      <w:proofErr w:type="spellStart"/>
      <w:r w:rsidR="00C97028" w:rsidRPr="001D4452">
        <w:rPr>
          <w:rFonts w:ascii="Arial" w:hAnsi="Arial" w:cs="Arial"/>
        </w:rPr>
        <w:t>Ethrel</w:t>
      </w:r>
      <w:proofErr w:type="spellEnd"/>
    </w:p>
    <w:p w14:paraId="455AE908" w14:textId="77777777" w:rsidR="00D0215A" w:rsidRPr="001D4452" w:rsidRDefault="00D0215A" w:rsidP="004E7D76">
      <w:pPr>
        <w:pStyle w:val="BodyText"/>
        <w:spacing w:before="27" w:line="276" w:lineRule="auto"/>
        <w:jc w:val="both"/>
        <w:rPr>
          <w:rFonts w:ascii="Arial" w:hAnsi="Arial" w:cs="Arial"/>
          <w:sz w:val="22"/>
          <w:szCs w:val="22"/>
        </w:rPr>
      </w:pPr>
    </w:p>
    <w:p w14:paraId="6DC545D1" w14:textId="7215A6D1" w:rsidR="007A73E4" w:rsidRPr="001D4452" w:rsidRDefault="004D6250" w:rsidP="00D745D9">
      <w:pPr>
        <w:pStyle w:val="BodyText"/>
        <w:numPr>
          <w:ilvl w:val="0"/>
          <w:numId w:val="6"/>
        </w:numPr>
        <w:spacing w:line="276" w:lineRule="auto"/>
        <w:ind w:right="13"/>
        <w:jc w:val="both"/>
        <w:rPr>
          <w:rFonts w:ascii="Arial" w:hAnsi="Arial" w:cs="Arial"/>
          <w:b/>
          <w:bCs/>
          <w:sz w:val="22"/>
          <w:szCs w:val="22"/>
        </w:rPr>
      </w:pPr>
      <w:r w:rsidRPr="001D4452">
        <w:rPr>
          <w:rFonts w:ascii="Arial" w:hAnsi="Arial" w:cs="Arial"/>
          <w:b/>
          <w:bCs/>
          <w:sz w:val="22"/>
          <w:szCs w:val="22"/>
        </w:rPr>
        <w:t>INTRODUCTION</w:t>
      </w:r>
    </w:p>
    <w:p w14:paraId="44144D66" w14:textId="5A335DB0" w:rsidR="00D0215A" w:rsidRPr="001D4452" w:rsidRDefault="00D0215A" w:rsidP="00D745D9">
      <w:pPr>
        <w:pStyle w:val="BodyText"/>
        <w:spacing w:line="276" w:lineRule="auto"/>
        <w:ind w:left="11" w:right="13"/>
        <w:jc w:val="both"/>
        <w:rPr>
          <w:rFonts w:ascii="Arial" w:hAnsi="Arial" w:cs="Arial"/>
          <w:sz w:val="22"/>
          <w:szCs w:val="22"/>
        </w:rPr>
      </w:pPr>
      <w:r w:rsidRPr="001D4452">
        <w:rPr>
          <w:rFonts w:ascii="Arial" w:hAnsi="Arial" w:cs="Arial"/>
          <w:sz w:val="22"/>
          <w:szCs w:val="22"/>
        </w:rPr>
        <w:t>The good harvest in almost all crops depends on several factors; one among them is quality seed</w:t>
      </w:r>
      <w:r w:rsidRPr="001D4452">
        <w:rPr>
          <w:rFonts w:ascii="Arial" w:hAnsi="Arial" w:cs="Arial"/>
          <w:spacing w:val="-1"/>
          <w:sz w:val="22"/>
          <w:szCs w:val="22"/>
        </w:rPr>
        <w:t xml:space="preserve"> </w:t>
      </w:r>
      <w:r w:rsidRPr="001D4452">
        <w:rPr>
          <w:rFonts w:ascii="Arial" w:hAnsi="Arial" w:cs="Arial"/>
          <w:sz w:val="22"/>
          <w:szCs w:val="22"/>
        </w:rPr>
        <w:t>and</w:t>
      </w:r>
      <w:r w:rsidRPr="001D4452">
        <w:rPr>
          <w:rFonts w:ascii="Arial" w:hAnsi="Arial" w:cs="Arial"/>
          <w:spacing w:val="-1"/>
          <w:sz w:val="22"/>
          <w:szCs w:val="22"/>
        </w:rPr>
        <w:t xml:space="preserve"> </w:t>
      </w:r>
      <w:r w:rsidRPr="001D4452">
        <w:rPr>
          <w:rFonts w:ascii="Arial" w:hAnsi="Arial" w:cs="Arial"/>
          <w:sz w:val="22"/>
          <w:szCs w:val="22"/>
        </w:rPr>
        <w:t>also</w:t>
      </w:r>
      <w:r w:rsidRPr="001D4452">
        <w:rPr>
          <w:rFonts w:ascii="Arial" w:hAnsi="Arial" w:cs="Arial"/>
          <w:spacing w:val="-2"/>
          <w:sz w:val="22"/>
          <w:szCs w:val="22"/>
        </w:rPr>
        <w:t xml:space="preserve"> </w:t>
      </w:r>
      <w:r w:rsidRPr="001D4452">
        <w:rPr>
          <w:rFonts w:ascii="Arial" w:hAnsi="Arial" w:cs="Arial"/>
          <w:sz w:val="22"/>
          <w:szCs w:val="22"/>
        </w:rPr>
        <w:t>performance</w:t>
      </w:r>
      <w:r w:rsidRPr="001D4452">
        <w:rPr>
          <w:rFonts w:ascii="Arial" w:hAnsi="Arial" w:cs="Arial"/>
          <w:spacing w:val="-1"/>
          <w:sz w:val="22"/>
          <w:szCs w:val="22"/>
        </w:rPr>
        <w:t xml:space="preserve"> </w:t>
      </w:r>
      <w:r w:rsidRPr="001D4452">
        <w:rPr>
          <w:rFonts w:ascii="Arial" w:hAnsi="Arial" w:cs="Arial"/>
          <w:sz w:val="22"/>
          <w:szCs w:val="22"/>
        </w:rPr>
        <w:t>of</w:t>
      </w:r>
      <w:r w:rsidRPr="001D4452">
        <w:rPr>
          <w:rFonts w:ascii="Arial" w:hAnsi="Arial" w:cs="Arial"/>
          <w:spacing w:val="-2"/>
          <w:sz w:val="22"/>
          <w:szCs w:val="22"/>
        </w:rPr>
        <w:t xml:space="preserve"> </w:t>
      </w:r>
      <w:r w:rsidRPr="001D4452">
        <w:rPr>
          <w:rFonts w:ascii="Arial" w:hAnsi="Arial" w:cs="Arial"/>
          <w:sz w:val="22"/>
          <w:szCs w:val="22"/>
        </w:rPr>
        <w:t>other</w:t>
      </w:r>
      <w:r w:rsidRPr="001D4452">
        <w:rPr>
          <w:rFonts w:ascii="Arial" w:hAnsi="Arial" w:cs="Arial"/>
          <w:spacing w:val="-1"/>
          <w:sz w:val="22"/>
          <w:szCs w:val="22"/>
        </w:rPr>
        <w:t xml:space="preserve"> </w:t>
      </w:r>
      <w:r w:rsidRPr="001D4452">
        <w:rPr>
          <w:rFonts w:ascii="Arial" w:hAnsi="Arial" w:cs="Arial"/>
          <w:sz w:val="22"/>
          <w:szCs w:val="22"/>
        </w:rPr>
        <w:t>inputs</w:t>
      </w:r>
      <w:r w:rsidRPr="001D4452">
        <w:rPr>
          <w:rFonts w:ascii="Arial" w:hAnsi="Arial" w:cs="Arial"/>
          <w:spacing w:val="-2"/>
          <w:sz w:val="22"/>
          <w:szCs w:val="22"/>
        </w:rPr>
        <w:t xml:space="preserve"> </w:t>
      </w:r>
      <w:r w:rsidRPr="001D4452">
        <w:rPr>
          <w:rFonts w:ascii="Arial" w:hAnsi="Arial" w:cs="Arial"/>
          <w:sz w:val="22"/>
          <w:szCs w:val="22"/>
        </w:rPr>
        <w:t>depend</w:t>
      </w:r>
      <w:r w:rsidRPr="001D4452">
        <w:rPr>
          <w:rFonts w:ascii="Arial" w:hAnsi="Arial" w:cs="Arial"/>
          <w:spacing w:val="-2"/>
          <w:sz w:val="22"/>
          <w:szCs w:val="22"/>
        </w:rPr>
        <w:t xml:space="preserve"> </w:t>
      </w:r>
      <w:r w:rsidRPr="001D4452">
        <w:rPr>
          <w:rFonts w:ascii="Arial" w:hAnsi="Arial" w:cs="Arial"/>
          <w:sz w:val="22"/>
          <w:szCs w:val="22"/>
        </w:rPr>
        <w:t>on</w:t>
      </w:r>
      <w:r w:rsidRPr="001D4452">
        <w:rPr>
          <w:rFonts w:ascii="Arial" w:hAnsi="Arial" w:cs="Arial"/>
          <w:spacing w:val="-1"/>
          <w:sz w:val="22"/>
          <w:szCs w:val="22"/>
        </w:rPr>
        <w:t xml:space="preserve"> </w:t>
      </w:r>
      <w:r w:rsidRPr="001D4452">
        <w:rPr>
          <w:rFonts w:ascii="Arial" w:hAnsi="Arial" w:cs="Arial"/>
          <w:sz w:val="22"/>
          <w:szCs w:val="22"/>
        </w:rPr>
        <w:t>this</w:t>
      </w:r>
      <w:r w:rsidRPr="001D4452">
        <w:rPr>
          <w:rFonts w:ascii="Arial" w:hAnsi="Arial" w:cs="Arial"/>
          <w:spacing w:val="-1"/>
          <w:sz w:val="22"/>
          <w:szCs w:val="22"/>
        </w:rPr>
        <w:t xml:space="preserve"> </w:t>
      </w:r>
      <w:r w:rsidRPr="001D4452">
        <w:rPr>
          <w:rFonts w:ascii="Arial" w:hAnsi="Arial" w:cs="Arial"/>
          <w:sz w:val="22"/>
          <w:szCs w:val="22"/>
        </w:rPr>
        <w:t>factor.</w:t>
      </w:r>
      <w:r w:rsidRPr="001D4452">
        <w:rPr>
          <w:rFonts w:ascii="Arial" w:hAnsi="Arial" w:cs="Arial"/>
          <w:spacing w:val="-2"/>
          <w:sz w:val="22"/>
          <w:szCs w:val="22"/>
        </w:rPr>
        <w:t xml:space="preserve"> </w:t>
      </w:r>
      <w:r w:rsidRPr="001D4452">
        <w:rPr>
          <w:rFonts w:ascii="Arial" w:hAnsi="Arial" w:cs="Arial"/>
          <w:sz w:val="22"/>
          <w:szCs w:val="22"/>
        </w:rPr>
        <w:t>Good</w:t>
      </w:r>
      <w:r w:rsidRPr="001D4452">
        <w:rPr>
          <w:rFonts w:ascii="Arial" w:hAnsi="Arial" w:cs="Arial"/>
          <w:spacing w:val="-2"/>
          <w:sz w:val="22"/>
          <w:szCs w:val="22"/>
        </w:rPr>
        <w:t xml:space="preserve"> </w:t>
      </w:r>
      <w:r w:rsidRPr="001D4452">
        <w:rPr>
          <w:rFonts w:ascii="Arial" w:hAnsi="Arial" w:cs="Arial"/>
          <w:sz w:val="22"/>
          <w:szCs w:val="22"/>
        </w:rPr>
        <w:t>seed</w:t>
      </w:r>
      <w:r w:rsidRPr="001D4452">
        <w:rPr>
          <w:rFonts w:ascii="Arial" w:hAnsi="Arial" w:cs="Arial"/>
          <w:spacing w:val="-1"/>
          <w:sz w:val="22"/>
          <w:szCs w:val="22"/>
        </w:rPr>
        <w:t xml:space="preserve"> </w:t>
      </w:r>
      <w:r w:rsidRPr="001D4452">
        <w:rPr>
          <w:rFonts w:ascii="Arial" w:hAnsi="Arial" w:cs="Arial"/>
          <w:sz w:val="22"/>
          <w:szCs w:val="22"/>
        </w:rPr>
        <w:t>in</w:t>
      </w:r>
      <w:r w:rsidRPr="001D4452">
        <w:rPr>
          <w:rFonts w:ascii="Arial" w:hAnsi="Arial" w:cs="Arial"/>
          <w:spacing w:val="-2"/>
          <w:sz w:val="22"/>
          <w:szCs w:val="22"/>
        </w:rPr>
        <w:t xml:space="preserve"> </w:t>
      </w:r>
      <w:r w:rsidRPr="001D4452">
        <w:rPr>
          <w:rFonts w:ascii="Arial" w:hAnsi="Arial" w:cs="Arial"/>
          <w:sz w:val="22"/>
          <w:szCs w:val="22"/>
        </w:rPr>
        <w:t>good</w:t>
      </w:r>
      <w:r w:rsidRPr="001D4452">
        <w:rPr>
          <w:rFonts w:ascii="Arial" w:hAnsi="Arial" w:cs="Arial"/>
          <w:spacing w:val="-1"/>
          <w:sz w:val="22"/>
          <w:szCs w:val="22"/>
        </w:rPr>
        <w:t xml:space="preserve"> </w:t>
      </w:r>
      <w:r w:rsidRPr="001D4452">
        <w:rPr>
          <w:rFonts w:ascii="Arial" w:hAnsi="Arial" w:cs="Arial"/>
          <w:sz w:val="22"/>
          <w:szCs w:val="22"/>
        </w:rPr>
        <w:t>soil</w:t>
      </w:r>
      <w:r w:rsidRPr="001D4452">
        <w:rPr>
          <w:rFonts w:ascii="Arial" w:hAnsi="Arial" w:cs="Arial"/>
          <w:spacing w:val="-2"/>
          <w:sz w:val="22"/>
          <w:szCs w:val="22"/>
        </w:rPr>
        <w:t xml:space="preserve"> </w:t>
      </w:r>
      <w:r w:rsidRPr="001D4452">
        <w:rPr>
          <w:rFonts w:ascii="Arial" w:hAnsi="Arial" w:cs="Arial"/>
          <w:sz w:val="22"/>
          <w:szCs w:val="22"/>
        </w:rPr>
        <w:t>realize good yield. The role of seed in agriculture is very much significant, particularly in developing countries like India where the population and GDP considerably depend</w:t>
      </w:r>
      <w:r w:rsidR="00C97028" w:rsidRPr="001D4452">
        <w:rPr>
          <w:rFonts w:ascii="Arial" w:hAnsi="Arial" w:cs="Arial"/>
          <w:sz w:val="22"/>
          <w:szCs w:val="22"/>
        </w:rPr>
        <w:t xml:space="preserve"> upon agriculture (Tyagi, 2012)</w:t>
      </w:r>
      <w:r w:rsidRPr="001D4452">
        <w:rPr>
          <w:rFonts w:ascii="Arial" w:hAnsi="Arial" w:cs="Arial"/>
          <w:sz w:val="22"/>
          <w:szCs w:val="22"/>
        </w:rPr>
        <w:t>. A good vigorous seed utilizes all the resources and realized a reasonable output to the grower.</w:t>
      </w:r>
    </w:p>
    <w:p w14:paraId="59EA203D" w14:textId="3DD078BC" w:rsidR="00D0215A" w:rsidRPr="001D4452" w:rsidRDefault="007A73E4" w:rsidP="00D745D9">
      <w:pPr>
        <w:pStyle w:val="BodyText"/>
        <w:spacing w:line="276" w:lineRule="auto"/>
        <w:ind w:left="11" w:right="9"/>
        <w:jc w:val="both"/>
        <w:rPr>
          <w:rFonts w:ascii="Arial" w:hAnsi="Arial" w:cs="Arial"/>
          <w:sz w:val="22"/>
          <w:szCs w:val="22"/>
        </w:rPr>
      </w:pPr>
      <w:r w:rsidRPr="001D4452">
        <w:rPr>
          <w:rFonts w:ascii="Arial" w:hAnsi="Arial" w:cs="Arial"/>
          <w:sz w:val="22"/>
          <w:szCs w:val="22"/>
        </w:rPr>
        <w:t xml:space="preserve">           </w:t>
      </w:r>
      <w:r w:rsidR="00D0215A" w:rsidRPr="001D4452">
        <w:rPr>
          <w:rFonts w:ascii="Arial" w:hAnsi="Arial" w:cs="Arial"/>
          <w:sz w:val="22"/>
          <w:szCs w:val="22"/>
        </w:rPr>
        <w:t>Cucumber (</w:t>
      </w:r>
      <w:r w:rsidR="00D0215A" w:rsidRPr="001D4452">
        <w:rPr>
          <w:rFonts w:ascii="Arial" w:hAnsi="Arial" w:cs="Arial"/>
          <w:i/>
          <w:sz w:val="22"/>
          <w:szCs w:val="22"/>
        </w:rPr>
        <w:t xml:space="preserve">Cucumis sativus </w:t>
      </w:r>
      <w:r w:rsidR="00D0215A" w:rsidRPr="001D4452">
        <w:rPr>
          <w:rFonts w:ascii="Arial" w:hAnsi="Arial" w:cs="Arial"/>
          <w:sz w:val="22"/>
          <w:szCs w:val="22"/>
        </w:rPr>
        <w:t>L.) had been cultivated over 3000 years in India. Cucumber is</w:t>
      </w:r>
      <w:r w:rsidR="00D0215A" w:rsidRPr="001D4452">
        <w:rPr>
          <w:rFonts w:ascii="Arial" w:hAnsi="Arial" w:cs="Arial"/>
          <w:spacing w:val="80"/>
          <w:sz w:val="22"/>
          <w:szCs w:val="22"/>
        </w:rPr>
        <w:t xml:space="preserve"> </w:t>
      </w:r>
      <w:r w:rsidR="00D0215A" w:rsidRPr="001D4452">
        <w:rPr>
          <w:rFonts w:ascii="Arial" w:hAnsi="Arial" w:cs="Arial"/>
          <w:sz w:val="22"/>
          <w:szCs w:val="22"/>
        </w:rPr>
        <w:t>also known as’ Khira’ in India which is extensively grown in tropics, subtropics and milder temperate zones. It is most widely cultivated cucurbits after watermelon and seed oil is also used as antipyretic. Nutrient content- protein (0.4%), carbohydrate</w:t>
      </w:r>
      <w:r w:rsidR="00EB18CA" w:rsidRPr="001D4452">
        <w:rPr>
          <w:rFonts w:ascii="Arial" w:hAnsi="Arial" w:cs="Arial"/>
          <w:sz w:val="22"/>
          <w:szCs w:val="22"/>
        </w:rPr>
        <w:t xml:space="preserve"> </w:t>
      </w:r>
      <w:r w:rsidR="00D0215A" w:rsidRPr="001D4452">
        <w:rPr>
          <w:rFonts w:ascii="Arial" w:hAnsi="Arial" w:cs="Arial"/>
          <w:sz w:val="22"/>
          <w:szCs w:val="22"/>
        </w:rPr>
        <w:t>(1.5mg), iron (2mg) and</w:t>
      </w:r>
      <w:r w:rsidR="00D0215A" w:rsidRPr="001D4452">
        <w:rPr>
          <w:rFonts w:ascii="Arial" w:hAnsi="Arial" w:cs="Arial"/>
          <w:spacing w:val="80"/>
          <w:sz w:val="22"/>
          <w:szCs w:val="22"/>
        </w:rPr>
        <w:t xml:space="preserve"> </w:t>
      </w:r>
      <w:r w:rsidR="00D0215A" w:rsidRPr="001D4452">
        <w:rPr>
          <w:rFonts w:ascii="Arial" w:hAnsi="Arial" w:cs="Arial"/>
          <w:sz w:val="22"/>
          <w:szCs w:val="22"/>
        </w:rPr>
        <w:t>also contain Vitamin C. The immature fruit of cucumber is used as salad and for pickling. The fruits</w:t>
      </w:r>
      <w:r w:rsidR="00D0215A" w:rsidRPr="001D4452">
        <w:rPr>
          <w:rFonts w:ascii="Arial" w:hAnsi="Arial" w:cs="Arial"/>
          <w:spacing w:val="24"/>
          <w:sz w:val="22"/>
          <w:szCs w:val="22"/>
        </w:rPr>
        <w:t xml:space="preserve"> </w:t>
      </w:r>
      <w:r w:rsidR="00D0215A" w:rsidRPr="001D4452">
        <w:rPr>
          <w:rFonts w:ascii="Arial" w:hAnsi="Arial" w:cs="Arial"/>
          <w:sz w:val="22"/>
          <w:szCs w:val="22"/>
        </w:rPr>
        <w:t>are</w:t>
      </w:r>
      <w:r w:rsidR="00D0215A" w:rsidRPr="001D4452">
        <w:rPr>
          <w:rFonts w:ascii="Arial" w:hAnsi="Arial" w:cs="Arial"/>
          <w:spacing w:val="28"/>
          <w:sz w:val="22"/>
          <w:szCs w:val="22"/>
        </w:rPr>
        <w:t xml:space="preserve"> </w:t>
      </w:r>
      <w:r w:rsidR="00D0215A" w:rsidRPr="001D4452">
        <w:rPr>
          <w:rFonts w:ascii="Arial" w:hAnsi="Arial" w:cs="Arial"/>
          <w:sz w:val="22"/>
          <w:szCs w:val="22"/>
        </w:rPr>
        <w:t>also</w:t>
      </w:r>
      <w:r w:rsidR="00D0215A" w:rsidRPr="001D4452">
        <w:rPr>
          <w:rFonts w:ascii="Arial" w:hAnsi="Arial" w:cs="Arial"/>
          <w:spacing w:val="26"/>
          <w:sz w:val="22"/>
          <w:szCs w:val="22"/>
        </w:rPr>
        <w:t xml:space="preserve"> </w:t>
      </w:r>
      <w:r w:rsidR="00D0215A" w:rsidRPr="001D4452">
        <w:rPr>
          <w:rFonts w:ascii="Arial" w:hAnsi="Arial" w:cs="Arial"/>
          <w:sz w:val="22"/>
          <w:szCs w:val="22"/>
        </w:rPr>
        <w:t>used</w:t>
      </w:r>
      <w:r w:rsidR="00D0215A" w:rsidRPr="001D4452">
        <w:rPr>
          <w:rFonts w:ascii="Arial" w:hAnsi="Arial" w:cs="Arial"/>
          <w:spacing w:val="28"/>
          <w:sz w:val="22"/>
          <w:szCs w:val="22"/>
        </w:rPr>
        <w:t xml:space="preserve"> </w:t>
      </w:r>
      <w:r w:rsidR="00D0215A" w:rsidRPr="001D4452">
        <w:rPr>
          <w:rFonts w:ascii="Arial" w:hAnsi="Arial" w:cs="Arial"/>
          <w:sz w:val="22"/>
          <w:szCs w:val="22"/>
        </w:rPr>
        <w:t>as</w:t>
      </w:r>
      <w:r w:rsidR="00D0215A" w:rsidRPr="001D4452">
        <w:rPr>
          <w:rFonts w:ascii="Arial" w:hAnsi="Arial" w:cs="Arial"/>
          <w:spacing w:val="26"/>
          <w:sz w:val="22"/>
          <w:szCs w:val="22"/>
        </w:rPr>
        <w:t xml:space="preserve"> </w:t>
      </w:r>
      <w:r w:rsidR="00D0215A" w:rsidRPr="001D4452">
        <w:rPr>
          <w:rFonts w:ascii="Arial" w:hAnsi="Arial" w:cs="Arial"/>
          <w:sz w:val="22"/>
          <w:szCs w:val="22"/>
        </w:rPr>
        <w:t>raw.</w:t>
      </w:r>
      <w:r w:rsidR="00D0215A" w:rsidRPr="001D4452">
        <w:rPr>
          <w:rFonts w:ascii="Arial" w:hAnsi="Arial" w:cs="Arial"/>
          <w:spacing w:val="25"/>
          <w:sz w:val="22"/>
          <w:szCs w:val="22"/>
        </w:rPr>
        <w:t xml:space="preserve"> </w:t>
      </w:r>
      <w:r w:rsidR="00D0215A" w:rsidRPr="001D4452">
        <w:rPr>
          <w:rFonts w:ascii="Arial" w:hAnsi="Arial" w:cs="Arial"/>
          <w:sz w:val="22"/>
          <w:szCs w:val="22"/>
        </w:rPr>
        <w:t>The</w:t>
      </w:r>
      <w:r w:rsidR="00D0215A" w:rsidRPr="001D4452">
        <w:rPr>
          <w:rFonts w:ascii="Arial" w:hAnsi="Arial" w:cs="Arial"/>
          <w:spacing w:val="30"/>
          <w:sz w:val="22"/>
          <w:szCs w:val="22"/>
        </w:rPr>
        <w:t xml:space="preserve"> </w:t>
      </w:r>
      <w:r w:rsidR="00D0215A" w:rsidRPr="001D4452">
        <w:rPr>
          <w:rFonts w:ascii="Arial" w:hAnsi="Arial" w:cs="Arial"/>
          <w:sz w:val="22"/>
          <w:szCs w:val="22"/>
        </w:rPr>
        <w:t>total</w:t>
      </w:r>
      <w:r w:rsidR="00D0215A" w:rsidRPr="001D4452">
        <w:rPr>
          <w:rFonts w:ascii="Arial" w:hAnsi="Arial" w:cs="Arial"/>
          <w:spacing w:val="27"/>
          <w:sz w:val="22"/>
          <w:szCs w:val="22"/>
        </w:rPr>
        <w:t xml:space="preserve"> </w:t>
      </w:r>
      <w:r w:rsidR="00D0215A" w:rsidRPr="001D4452">
        <w:rPr>
          <w:rFonts w:ascii="Arial" w:hAnsi="Arial" w:cs="Arial"/>
          <w:sz w:val="22"/>
          <w:szCs w:val="22"/>
        </w:rPr>
        <w:t>area</w:t>
      </w:r>
      <w:r w:rsidR="00D0215A" w:rsidRPr="001D4452">
        <w:rPr>
          <w:rFonts w:ascii="Arial" w:hAnsi="Arial" w:cs="Arial"/>
          <w:spacing w:val="25"/>
          <w:sz w:val="22"/>
          <w:szCs w:val="22"/>
        </w:rPr>
        <w:t xml:space="preserve"> </w:t>
      </w:r>
      <w:r w:rsidR="00D0215A" w:rsidRPr="001D4452">
        <w:rPr>
          <w:rFonts w:ascii="Arial" w:hAnsi="Arial" w:cs="Arial"/>
          <w:sz w:val="22"/>
          <w:szCs w:val="22"/>
        </w:rPr>
        <w:t>under</w:t>
      </w:r>
      <w:r w:rsidR="00D0215A" w:rsidRPr="001D4452">
        <w:rPr>
          <w:rFonts w:ascii="Arial" w:hAnsi="Arial" w:cs="Arial"/>
          <w:spacing w:val="28"/>
          <w:sz w:val="22"/>
          <w:szCs w:val="22"/>
        </w:rPr>
        <w:t xml:space="preserve"> </w:t>
      </w:r>
      <w:r w:rsidR="00D0215A" w:rsidRPr="001D4452">
        <w:rPr>
          <w:rFonts w:ascii="Arial" w:hAnsi="Arial" w:cs="Arial"/>
          <w:sz w:val="22"/>
          <w:szCs w:val="22"/>
        </w:rPr>
        <w:t>cultivation</w:t>
      </w:r>
      <w:r w:rsidR="00D0215A" w:rsidRPr="001D4452">
        <w:rPr>
          <w:rFonts w:ascii="Arial" w:hAnsi="Arial" w:cs="Arial"/>
          <w:spacing w:val="26"/>
          <w:sz w:val="22"/>
          <w:szCs w:val="22"/>
        </w:rPr>
        <w:t xml:space="preserve"> </w:t>
      </w:r>
      <w:r w:rsidR="00D0215A" w:rsidRPr="001D4452">
        <w:rPr>
          <w:rFonts w:ascii="Arial" w:hAnsi="Arial" w:cs="Arial"/>
          <w:sz w:val="22"/>
          <w:szCs w:val="22"/>
        </w:rPr>
        <w:t>of</w:t>
      </w:r>
      <w:r w:rsidR="00D0215A" w:rsidRPr="001D4452">
        <w:rPr>
          <w:rFonts w:ascii="Arial" w:hAnsi="Arial" w:cs="Arial"/>
          <w:spacing w:val="27"/>
          <w:sz w:val="22"/>
          <w:szCs w:val="22"/>
        </w:rPr>
        <w:t xml:space="preserve"> </w:t>
      </w:r>
      <w:r w:rsidR="00D0215A" w:rsidRPr="001D4452">
        <w:rPr>
          <w:rFonts w:ascii="Arial" w:hAnsi="Arial" w:cs="Arial"/>
          <w:sz w:val="22"/>
          <w:szCs w:val="22"/>
        </w:rPr>
        <w:t>cucumber</w:t>
      </w:r>
      <w:r w:rsidR="00D0215A" w:rsidRPr="001D4452">
        <w:rPr>
          <w:rFonts w:ascii="Arial" w:hAnsi="Arial" w:cs="Arial"/>
          <w:spacing w:val="28"/>
          <w:sz w:val="22"/>
          <w:szCs w:val="22"/>
        </w:rPr>
        <w:t xml:space="preserve"> </w:t>
      </w:r>
      <w:r w:rsidR="00D0215A" w:rsidRPr="001D4452">
        <w:rPr>
          <w:rFonts w:ascii="Arial" w:hAnsi="Arial" w:cs="Arial"/>
          <w:sz w:val="22"/>
          <w:szCs w:val="22"/>
        </w:rPr>
        <w:t>covers</w:t>
      </w:r>
      <w:r w:rsidR="00D0215A" w:rsidRPr="001D4452">
        <w:rPr>
          <w:rFonts w:ascii="Arial" w:hAnsi="Arial" w:cs="Arial"/>
          <w:spacing w:val="27"/>
          <w:sz w:val="22"/>
          <w:szCs w:val="22"/>
        </w:rPr>
        <w:t xml:space="preserve"> </w:t>
      </w:r>
      <w:r w:rsidR="00D0215A" w:rsidRPr="001D4452">
        <w:rPr>
          <w:rFonts w:ascii="Arial" w:hAnsi="Arial" w:cs="Arial"/>
          <w:sz w:val="22"/>
          <w:szCs w:val="22"/>
        </w:rPr>
        <w:t>in</w:t>
      </w:r>
      <w:r w:rsidR="00D0215A" w:rsidRPr="001D4452">
        <w:rPr>
          <w:rFonts w:ascii="Arial" w:hAnsi="Arial" w:cs="Arial"/>
          <w:spacing w:val="28"/>
          <w:sz w:val="22"/>
          <w:szCs w:val="22"/>
        </w:rPr>
        <w:t xml:space="preserve"> </w:t>
      </w:r>
      <w:r w:rsidR="00D0215A" w:rsidRPr="001D4452">
        <w:rPr>
          <w:rFonts w:ascii="Arial" w:hAnsi="Arial" w:cs="Arial"/>
          <w:sz w:val="22"/>
          <w:szCs w:val="22"/>
        </w:rPr>
        <w:t>India</w:t>
      </w:r>
      <w:r w:rsidR="00D0215A" w:rsidRPr="001D4452">
        <w:rPr>
          <w:rFonts w:ascii="Arial" w:hAnsi="Arial" w:cs="Arial"/>
          <w:spacing w:val="27"/>
          <w:sz w:val="22"/>
          <w:szCs w:val="22"/>
        </w:rPr>
        <w:t xml:space="preserve"> </w:t>
      </w:r>
      <w:r w:rsidR="00D0215A" w:rsidRPr="001D4452">
        <w:rPr>
          <w:rFonts w:ascii="Arial" w:hAnsi="Arial" w:cs="Arial"/>
          <w:spacing w:val="-5"/>
          <w:sz w:val="22"/>
          <w:szCs w:val="22"/>
        </w:rPr>
        <w:t>is</w:t>
      </w:r>
    </w:p>
    <w:p w14:paraId="05E3AA5E" w14:textId="520E1DCD" w:rsidR="00D0215A" w:rsidRPr="001D4452" w:rsidRDefault="00D0215A" w:rsidP="00D745D9">
      <w:pPr>
        <w:pStyle w:val="BodyText"/>
        <w:spacing w:line="276" w:lineRule="auto"/>
        <w:ind w:left="11" w:right="13"/>
        <w:jc w:val="both"/>
        <w:rPr>
          <w:rFonts w:ascii="Arial" w:hAnsi="Arial" w:cs="Arial"/>
          <w:sz w:val="22"/>
          <w:szCs w:val="22"/>
        </w:rPr>
      </w:pPr>
      <w:r w:rsidRPr="001D4452">
        <w:rPr>
          <w:rFonts w:ascii="Arial" w:hAnsi="Arial" w:cs="Arial"/>
          <w:sz w:val="22"/>
          <w:szCs w:val="22"/>
        </w:rPr>
        <w:t>105.0 lakh hectare with annual produc</w:t>
      </w:r>
      <w:r w:rsidR="00C97028" w:rsidRPr="001D4452">
        <w:rPr>
          <w:rFonts w:ascii="Arial" w:hAnsi="Arial" w:cs="Arial"/>
          <w:sz w:val="22"/>
          <w:szCs w:val="22"/>
        </w:rPr>
        <w:t xml:space="preserve">tion of 163.0 lakh million </w:t>
      </w:r>
      <w:proofErr w:type="spellStart"/>
      <w:r w:rsidR="00C97028" w:rsidRPr="001D4452">
        <w:rPr>
          <w:rFonts w:ascii="Arial" w:hAnsi="Arial" w:cs="Arial"/>
          <w:sz w:val="22"/>
          <w:szCs w:val="22"/>
        </w:rPr>
        <w:t>tonne</w:t>
      </w:r>
      <w:proofErr w:type="spellEnd"/>
      <w:r w:rsidRPr="001D4452">
        <w:rPr>
          <w:rFonts w:ascii="Arial" w:hAnsi="Arial" w:cs="Arial"/>
          <w:sz w:val="22"/>
          <w:szCs w:val="22"/>
        </w:rPr>
        <w:t xml:space="preserve"> (National Horticulture </w:t>
      </w:r>
      <w:r w:rsidRPr="001D4452">
        <w:rPr>
          <w:rFonts w:ascii="Arial" w:hAnsi="Arial" w:cs="Arial"/>
          <w:sz w:val="22"/>
          <w:szCs w:val="22"/>
        </w:rPr>
        <w:lastRenderedPageBreak/>
        <w:t>Board, 2019-20).</w:t>
      </w:r>
    </w:p>
    <w:p w14:paraId="51AE7BEF" w14:textId="388EF787" w:rsidR="003D09D5" w:rsidRPr="001D4452" w:rsidRDefault="007A73E4" w:rsidP="00D745D9">
      <w:pPr>
        <w:pStyle w:val="BodyText"/>
        <w:spacing w:line="276" w:lineRule="auto"/>
        <w:ind w:left="11" w:right="8"/>
        <w:jc w:val="both"/>
        <w:rPr>
          <w:rFonts w:ascii="Arial" w:hAnsi="Arial" w:cs="Arial"/>
          <w:sz w:val="22"/>
          <w:szCs w:val="22"/>
        </w:rPr>
      </w:pPr>
      <w:r w:rsidRPr="001D4452">
        <w:rPr>
          <w:rFonts w:ascii="Arial" w:hAnsi="Arial" w:cs="Arial"/>
          <w:sz w:val="22"/>
          <w:szCs w:val="22"/>
        </w:rPr>
        <w:t xml:space="preserve">            </w:t>
      </w:r>
      <w:r w:rsidR="00D0215A" w:rsidRPr="001D4452">
        <w:rPr>
          <w:rFonts w:ascii="Arial" w:hAnsi="Arial" w:cs="Arial"/>
          <w:sz w:val="22"/>
          <w:szCs w:val="22"/>
        </w:rPr>
        <w:t xml:space="preserve">Micronutrients are involved in key physiological processes in crop plant </w:t>
      </w:r>
      <w:r w:rsidR="00D0215A" w:rsidRPr="001D4452">
        <w:rPr>
          <w:rFonts w:ascii="Arial" w:hAnsi="Arial" w:cs="Arial"/>
          <w:i/>
          <w:sz w:val="22"/>
          <w:szCs w:val="22"/>
        </w:rPr>
        <w:t>viz</w:t>
      </w:r>
      <w:r w:rsidR="00D0215A" w:rsidRPr="001D4452">
        <w:rPr>
          <w:rFonts w:ascii="Arial" w:hAnsi="Arial" w:cs="Arial"/>
          <w:sz w:val="22"/>
          <w:szCs w:val="22"/>
        </w:rPr>
        <w:t>., photosynthesi</w:t>
      </w:r>
      <w:r w:rsidR="00C97028" w:rsidRPr="001D4452">
        <w:rPr>
          <w:rFonts w:ascii="Arial" w:hAnsi="Arial" w:cs="Arial"/>
          <w:sz w:val="22"/>
          <w:szCs w:val="22"/>
        </w:rPr>
        <w:t>s, respiration (Marschner,1995)</w:t>
      </w:r>
      <w:r w:rsidR="00D0215A" w:rsidRPr="001D4452">
        <w:rPr>
          <w:rFonts w:ascii="Arial" w:hAnsi="Arial" w:cs="Arial"/>
          <w:sz w:val="22"/>
          <w:szCs w:val="22"/>
        </w:rPr>
        <w:t xml:space="preserve"> and their deficiency can inhibit this vital physiological</w:t>
      </w:r>
      <w:r w:rsidR="00D0215A" w:rsidRPr="001D4452">
        <w:rPr>
          <w:rFonts w:ascii="Arial" w:hAnsi="Arial" w:cs="Arial"/>
          <w:spacing w:val="40"/>
          <w:sz w:val="22"/>
          <w:szCs w:val="22"/>
        </w:rPr>
        <w:t xml:space="preserve"> </w:t>
      </w:r>
      <w:r w:rsidR="00D0215A" w:rsidRPr="001D4452">
        <w:rPr>
          <w:rFonts w:ascii="Arial" w:hAnsi="Arial" w:cs="Arial"/>
          <w:sz w:val="22"/>
          <w:szCs w:val="22"/>
        </w:rPr>
        <w:t xml:space="preserve">process thus limiting yield gain. Application of micronutrients at early stage of reproduction phase in plant makes significant improvement in pollen fertility, pollen stigma interaction </w:t>
      </w:r>
      <w:r w:rsidR="00C97028" w:rsidRPr="001D4452">
        <w:rPr>
          <w:rFonts w:ascii="Arial" w:hAnsi="Arial" w:cs="Arial"/>
          <w:sz w:val="22"/>
          <w:szCs w:val="22"/>
        </w:rPr>
        <w:t>and seed setting (Pandey, 2010)</w:t>
      </w:r>
      <w:r w:rsidR="00D0215A" w:rsidRPr="001D4452">
        <w:rPr>
          <w:rFonts w:ascii="Arial" w:hAnsi="Arial" w:cs="Arial"/>
          <w:sz w:val="22"/>
          <w:szCs w:val="22"/>
        </w:rPr>
        <w:t>.</w:t>
      </w:r>
      <w:r w:rsidR="00D44738" w:rsidRPr="001D4452">
        <w:rPr>
          <w:rFonts w:ascii="Arial" w:hAnsi="Arial" w:cs="Arial"/>
          <w:sz w:val="22"/>
          <w:szCs w:val="22"/>
        </w:rPr>
        <w:t xml:space="preserve"> </w:t>
      </w:r>
      <w:r w:rsidR="00D0215A" w:rsidRPr="001D4452">
        <w:rPr>
          <w:rFonts w:ascii="Arial" w:hAnsi="Arial" w:cs="Arial"/>
          <w:sz w:val="22"/>
          <w:szCs w:val="22"/>
        </w:rPr>
        <w:t xml:space="preserve">Seventeen micronutrients play crucial role in growth and development of any crop vis a vis cucumber plant. Seed treatment with micronutrients potentially provides a simple and inexpensive method for improving micronutrient in plant nutrition (Farooq </w:t>
      </w:r>
      <w:r w:rsidR="00D0215A" w:rsidRPr="001D4452">
        <w:rPr>
          <w:rFonts w:ascii="Arial" w:hAnsi="Arial" w:cs="Arial"/>
          <w:i/>
          <w:sz w:val="22"/>
          <w:szCs w:val="22"/>
        </w:rPr>
        <w:t xml:space="preserve">et al., </w:t>
      </w:r>
      <w:r w:rsidR="00C97028" w:rsidRPr="001D4452">
        <w:rPr>
          <w:rFonts w:ascii="Arial" w:hAnsi="Arial" w:cs="Arial"/>
          <w:sz w:val="22"/>
          <w:szCs w:val="22"/>
        </w:rPr>
        <w:t>2012)</w:t>
      </w:r>
      <w:r w:rsidR="00D0215A" w:rsidRPr="001D4452">
        <w:rPr>
          <w:rFonts w:ascii="Arial" w:hAnsi="Arial" w:cs="Arial"/>
          <w:sz w:val="22"/>
          <w:szCs w:val="22"/>
        </w:rPr>
        <w:t xml:space="preserve">. It also helps in membrane stabilization, free radical detoxification and several other activities in plant. </w:t>
      </w:r>
      <w:r w:rsidR="00EB18CA" w:rsidRPr="001D4452">
        <w:rPr>
          <w:rFonts w:ascii="Arial" w:hAnsi="Arial" w:cs="Arial"/>
          <w:sz w:val="22"/>
          <w:szCs w:val="22"/>
        </w:rPr>
        <w:t xml:space="preserve">Radical </w:t>
      </w:r>
      <w:proofErr w:type="spellStart"/>
      <w:r w:rsidR="00EB18CA" w:rsidRPr="001D4452">
        <w:rPr>
          <w:rFonts w:ascii="Arial" w:hAnsi="Arial" w:cs="Arial"/>
          <w:sz w:val="22"/>
          <w:szCs w:val="22"/>
        </w:rPr>
        <w:t>detoxicification</w:t>
      </w:r>
      <w:proofErr w:type="spellEnd"/>
      <w:r w:rsidR="00EB18CA" w:rsidRPr="001D4452">
        <w:rPr>
          <w:rFonts w:ascii="Arial" w:hAnsi="Arial" w:cs="Arial"/>
          <w:sz w:val="22"/>
          <w:szCs w:val="22"/>
        </w:rPr>
        <w:t xml:space="preserve"> improves the antioxidants and maintain the cellular homeostasis (Manne et al., 2024; Manne e</w:t>
      </w:r>
      <w:r w:rsidR="00136503" w:rsidRPr="001D4452">
        <w:rPr>
          <w:rFonts w:ascii="Arial" w:hAnsi="Arial" w:cs="Arial"/>
          <w:sz w:val="22"/>
          <w:szCs w:val="22"/>
        </w:rPr>
        <w:t>t al., 2025; Kumari et al., 2024</w:t>
      </w:r>
      <w:r w:rsidR="00EB18CA" w:rsidRPr="001D4452">
        <w:rPr>
          <w:rFonts w:ascii="Arial" w:hAnsi="Arial" w:cs="Arial"/>
          <w:sz w:val="22"/>
          <w:szCs w:val="22"/>
        </w:rPr>
        <w:t>; Sonia et al., 2023</w:t>
      </w:r>
      <w:r w:rsidR="006F1FA7" w:rsidRPr="001D4452">
        <w:rPr>
          <w:rFonts w:ascii="Arial" w:hAnsi="Arial" w:cs="Arial"/>
          <w:sz w:val="22"/>
          <w:szCs w:val="22"/>
        </w:rPr>
        <w:t>; Nain et al., 2025</w:t>
      </w:r>
      <w:r w:rsidR="00EB18CA" w:rsidRPr="001D4452">
        <w:rPr>
          <w:rFonts w:ascii="Arial" w:hAnsi="Arial" w:cs="Arial"/>
          <w:sz w:val="22"/>
          <w:szCs w:val="22"/>
        </w:rPr>
        <w:t xml:space="preserve">). </w:t>
      </w:r>
      <w:r w:rsidR="00D0215A" w:rsidRPr="001D4452">
        <w:rPr>
          <w:rFonts w:ascii="Arial" w:hAnsi="Arial" w:cs="Arial"/>
          <w:sz w:val="22"/>
          <w:szCs w:val="22"/>
        </w:rPr>
        <w:t>There is</w:t>
      </w:r>
      <w:r w:rsidR="00D0215A" w:rsidRPr="001D4452">
        <w:rPr>
          <w:rFonts w:ascii="Arial" w:hAnsi="Arial" w:cs="Arial"/>
          <w:spacing w:val="-2"/>
          <w:sz w:val="22"/>
          <w:szCs w:val="22"/>
        </w:rPr>
        <w:t xml:space="preserve"> </w:t>
      </w:r>
      <w:r w:rsidR="00D0215A" w:rsidRPr="001D4452">
        <w:rPr>
          <w:rFonts w:ascii="Arial" w:hAnsi="Arial" w:cs="Arial"/>
          <w:sz w:val="22"/>
          <w:szCs w:val="22"/>
        </w:rPr>
        <w:t>a scanty</w:t>
      </w:r>
      <w:r w:rsidR="00D0215A" w:rsidRPr="001D4452">
        <w:rPr>
          <w:rFonts w:ascii="Arial" w:hAnsi="Arial" w:cs="Arial"/>
          <w:spacing w:val="-1"/>
          <w:sz w:val="22"/>
          <w:szCs w:val="22"/>
        </w:rPr>
        <w:t xml:space="preserve"> </w:t>
      </w:r>
      <w:r w:rsidR="00D0215A" w:rsidRPr="001D4452">
        <w:rPr>
          <w:rFonts w:ascii="Arial" w:hAnsi="Arial" w:cs="Arial"/>
          <w:sz w:val="22"/>
          <w:szCs w:val="22"/>
        </w:rPr>
        <w:t>of study available to assess the effect of micronutrient either individual or in combination with plant growth regulator (PGR) for improvement in vegetative as well as reproductive growth in vegetable crops especially, cucumber. Keeping in view the above fact regarding role</w:t>
      </w:r>
      <w:r w:rsidR="00D0215A" w:rsidRPr="001D4452">
        <w:rPr>
          <w:rFonts w:ascii="Arial" w:hAnsi="Arial" w:cs="Arial"/>
          <w:spacing w:val="-1"/>
          <w:sz w:val="22"/>
          <w:szCs w:val="22"/>
        </w:rPr>
        <w:t xml:space="preserve"> </w:t>
      </w:r>
      <w:r w:rsidR="00D0215A" w:rsidRPr="001D4452">
        <w:rPr>
          <w:rFonts w:ascii="Arial" w:hAnsi="Arial" w:cs="Arial"/>
          <w:sz w:val="22"/>
          <w:szCs w:val="22"/>
        </w:rPr>
        <w:t>of micronutrients and PGR on vegetative and reproductive growth in cucumber, the present investigation</w:t>
      </w:r>
      <w:r w:rsidR="00D0215A" w:rsidRPr="001D4452">
        <w:rPr>
          <w:rFonts w:ascii="Arial" w:hAnsi="Arial" w:cs="Arial"/>
          <w:spacing w:val="-1"/>
          <w:sz w:val="22"/>
          <w:szCs w:val="22"/>
        </w:rPr>
        <w:t xml:space="preserve"> </w:t>
      </w:r>
      <w:r w:rsidR="00D0215A" w:rsidRPr="001D4452">
        <w:rPr>
          <w:rFonts w:ascii="Arial" w:hAnsi="Arial" w:cs="Arial"/>
          <w:sz w:val="22"/>
          <w:szCs w:val="22"/>
        </w:rPr>
        <w:t>has formulated with</w:t>
      </w:r>
      <w:r w:rsidR="00D0215A" w:rsidRPr="001D4452">
        <w:rPr>
          <w:rFonts w:ascii="Arial" w:hAnsi="Arial" w:cs="Arial"/>
          <w:spacing w:val="-1"/>
          <w:sz w:val="22"/>
          <w:szCs w:val="22"/>
        </w:rPr>
        <w:t xml:space="preserve"> </w:t>
      </w:r>
      <w:r w:rsidR="00D0215A" w:rsidRPr="001D4452">
        <w:rPr>
          <w:rFonts w:ascii="Arial" w:hAnsi="Arial" w:cs="Arial"/>
          <w:sz w:val="22"/>
          <w:szCs w:val="22"/>
        </w:rPr>
        <w:t>the objective to assess the effect of micronutrient and PGR on vegetative and reproductive growth in cucumber.</w:t>
      </w:r>
    </w:p>
    <w:p w14:paraId="7693DAD5" w14:textId="2269BC25" w:rsidR="007A73E4" w:rsidRPr="001D4452" w:rsidRDefault="007A73E4" w:rsidP="00D24487">
      <w:pPr>
        <w:pStyle w:val="BodyText"/>
        <w:numPr>
          <w:ilvl w:val="0"/>
          <w:numId w:val="6"/>
        </w:numPr>
        <w:spacing w:before="82" w:line="276" w:lineRule="auto"/>
        <w:ind w:left="12" w:right="1"/>
        <w:jc w:val="both"/>
        <w:rPr>
          <w:rFonts w:ascii="Arial" w:hAnsi="Arial" w:cs="Arial"/>
          <w:sz w:val="22"/>
          <w:szCs w:val="22"/>
        </w:rPr>
      </w:pPr>
      <w:r w:rsidRPr="001D4452">
        <w:rPr>
          <w:rFonts w:ascii="Arial" w:hAnsi="Arial" w:cs="Arial"/>
          <w:b/>
          <w:bCs/>
          <w:sz w:val="22"/>
          <w:szCs w:val="22"/>
        </w:rPr>
        <w:t>M</w:t>
      </w:r>
      <w:r w:rsidR="004D6250" w:rsidRPr="001D4452">
        <w:rPr>
          <w:rFonts w:ascii="Arial" w:hAnsi="Arial" w:cs="Arial"/>
          <w:b/>
          <w:bCs/>
          <w:sz w:val="22"/>
          <w:szCs w:val="22"/>
        </w:rPr>
        <w:t>ETHODOLOGY</w:t>
      </w:r>
      <w:r w:rsidRPr="001D4452">
        <w:rPr>
          <w:rFonts w:ascii="Arial" w:hAnsi="Arial" w:cs="Arial"/>
          <w:b/>
          <w:bCs/>
          <w:sz w:val="22"/>
          <w:szCs w:val="22"/>
        </w:rPr>
        <w:t>:</w:t>
      </w:r>
    </w:p>
    <w:p w14:paraId="213F030F" w14:textId="00C66B33" w:rsidR="006D4B8C" w:rsidRPr="001D4452" w:rsidRDefault="00B215A5" w:rsidP="00D24487">
      <w:pPr>
        <w:pStyle w:val="BodyText"/>
        <w:spacing w:before="82" w:line="276" w:lineRule="auto"/>
        <w:ind w:right="1"/>
        <w:jc w:val="both"/>
        <w:rPr>
          <w:rFonts w:ascii="Arial" w:hAnsi="Arial" w:cs="Arial"/>
          <w:sz w:val="22"/>
          <w:szCs w:val="22"/>
        </w:rPr>
      </w:pPr>
      <w:r w:rsidRPr="001D4452">
        <w:rPr>
          <w:rFonts w:ascii="Arial" w:hAnsi="Arial" w:cs="Arial"/>
          <w:sz w:val="22"/>
          <w:szCs w:val="22"/>
        </w:rPr>
        <w:t>The investigation was carried out a vegetable seed production area of Department of Horticulture (Vegetable &amp; Floriculture), Bihar Agricultural College, Sabour, Bhagalpur during summer season of 2021. Geographically, Sabour is situated under humid subtropical climate and located in between 82.12</w:t>
      </w:r>
      <w:r w:rsidRPr="001D4452">
        <w:rPr>
          <w:rFonts w:ascii="Arial" w:hAnsi="Arial" w:cs="Arial"/>
          <w:sz w:val="22"/>
          <w:szCs w:val="22"/>
          <w:vertAlign w:val="superscript"/>
        </w:rPr>
        <w:t xml:space="preserve">0 </w:t>
      </w:r>
      <w:r w:rsidRPr="001D4452">
        <w:rPr>
          <w:rFonts w:ascii="Arial" w:hAnsi="Arial" w:cs="Arial"/>
          <w:sz w:val="22"/>
          <w:szCs w:val="22"/>
        </w:rPr>
        <w:t>and 83.98</w:t>
      </w:r>
      <w:r w:rsidRPr="001D4452">
        <w:rPr>
          <w:rFonts w:ascii="Arial" w:hAnsi="Arial" w:cs="Arial"/>
          <w:sz w:val="22"/>
          <w:szCs w:val="22"/>
          <w:vertAlign w:val="superscript"/>
        </w:rPr>
        <w:t>0</w:t>
      </w:r>
      <w:r w:rsidRPr="001D4452">
        <w:rPr>
          <w:rFonts w:ascii="Arial" w:hAnsi="Arial" w:cs="Arial"/>
          <w:sz w:val="22"/>
          <w:szCs w:val="22"/>
        </w:rPr>
        <w:t xml:space="preserve"> E longitude and 24.47</w:t>
      </w:r>
      <w:r w:rsidRPr="001D4452">
        <w:rPr>
          <w:rFonts w:ascii="Arial" w:hAnsi="Arial" w:cs="Arial"/>
          <w:sz w:val="22"/>
          <w:szCs w:val="22"/>
          <w:vertAlign w:val="superscript"/>
        </w:rPr>
        <w:t>0</w:t>
      </w:r>
      <w:r w:rsidRPr="001D4452">
        <w:rPr>
          <w:rFonts w:ascii="Arial" w:hAnsi="Arial" w:cs="Arial"/>
          <w:sz w:val="22"/>
          <w:szCs w:val="22"/>
        </w:rPr>
        <w:t xml:space="preserve"> and 26.56</w:t>
      </w:r>
      <w:r w:rsidRPr="001D4452">
        <w:rPr>
          <w:rFonts w:ascii="Arial" w:hAnsi="Arial" w:cs="Arial"/>
          <w:sz w:val="22"/>
          <w:szCs w:val="22"/>
          <w:vertAlign w:val="superscript"/>
        </w:rPr>
        <w:t>0</w:t>
      </w:r>
      <w:r w:rsidRPr="001D4452">
        <w:rPr>
          <w:rFonts w:ascii="Arial" w:hAnsi="Arial" w:cs="Arial"/>
          <w:sz w:val="22"/>
          <w:szCs w:val="22"/>
        </w:rPr>
        <w:t xml:space="preserve"> N latitude at an altitude of 75m above the mean sea level in the Indo -Gangetic Plains of North Eastern India. The soil of the experimental plot was sandy loam. </w:t>
      </w:r>
      <w:r w:rsidR="000303A7" w:rsidRPr="001D4452">
        <w:rPr>
          <w:rFonts w:ascii="Arial" w:hAnsi="Arial" w:cs="Arial"/>
          <w:sz w:val="22"/>
          <w:szCs w:val="22"/>
        </w:rPr>
        <w:t xml:space="preserve">The experiment was carried out in </w:t>
      </w:r>
      <w:r w:rsidR="000303A7" w:rsidRPr="001D4452">
        <w:rPr>
          <w:rFonts w:ascii="Arial" w:eastAsia="Calibri" w:hAnsi="Arial" w:cs="Arial"/>
          <w:sz w:val="22"/>
          <w:szCs w:val="22"/>
        </w:rPr>
        <w:t>randomized block design having three replications</w:t>
      </w:r>
      <w:r w:rsidR="000303A7" w:rsidRPr="001D4452">
        <w:rPr>
          <w:rFonts w:ascii="Arial" w:hAnsi="Arial" w:cs="Arial"/>
          <w:sz w:val="22"/>
          <w:szCs w:val="22"/>
        </w:rPr>
        <w:t xml:space="preserve">. Seeds were sown in pits with spacing of 2.5m between the rows and 0.40m between the plants. Each treatment was accommodated in plot size of 2.50 X 2.0 m. </w:t>
      </w:r>
      <w:r w:rsidRPr="001D4452">
        <w:rPr>
          <w:rFonts w:ascii="Arial" w:hAnsi="Arial" w:cs="Arial"/>
          <w:sz w:val="22"/>
          <w:szCs w:val="22"/>
        </w:rPr>
        <w:t>The experiment was conducted taking two factors i.e., seed treatment of different concentration of micronutrient (Fe and Zn) and different concentration plant growth regulator</w:t>
      </w:r>
      <w:r w:rsidR="003F153A" w:rsidRPr="001D4452">
        <w:rPr>
          <w:rFonts w:ascii="Arial" w:hAnsi="Arial" w:cs="Arial"/>
          <w:sz w:val="22"/>
          <w:szCs w:val="22"/>
        </w:rPr>
        <w:t xml:space="preserve"> </w:t>
      </w:r>
      <w:r w:rsidRPr="001D4452">
        <w:rPr>
          <w:rFonts w:ascii="Arial" w:hAnsi="Arial" w:cs="Arial"/>
          <w:sz w:val="22"/>
          <w:szCs w:val="22"/>
        </w:rPr>
        <w:t>(</w:t>
      </w:r>
      <w:proofErr w:type="spellStart"/>
      <w:r w:rsidRPr="001D4452">
        <w:rPr>
          <w:rFonts w:ascii="Arial" w:hAnsi="Arial" w:cs="Arial"/>
          <w:sz w:val="22"/>
          <w:szCs w:val="22"/>
        </w:rPr>
        <w:t>Ethrel</w:t>
      </w:r>
      <w:proofErr w:type="spellEnd"/>
      <w:r w:rsidRPr="001D4452">
        <w:rPr>
          <w:rFonts w:ascii="Arial" w:hAnsi="Arial" w:cs="Arial"/>
          <w:sz w:val="22"/>
          <w:szCs w:val="22"/>
        </w:rPr>
        <w:t>) for foliar spray at 2-4 leaf stage in cucumber.</w:t>
      </w:r>
      <w:r w:rsidR="006D4B8C" w:rsidRPr="001D4452">
        <w:rPr>
          <w:rFonts w:ascii="Arial" w:hAnsi="Arial" w:cs="Arial"/>
          <w:sz w:val="22"/>
          <w:szCs w:val="22"/>
        </w:rPr>
        <w:t xml:space="preserve"> The single seed lot of cucumber </w:t>
      </w:r>
      <w:r w:rsidR="006D4B8C" w:rsidRPr="001D4452">
        <w:rPr>
          <w:rFonts w:ascii="Arial" w:hAnsi="Arial" w:cs="Arial"/>
          <w:i/>
          <w:sz w:val="22"/>
          <w:szCs w:val="22"/>
        </w:rPr>
        <w:t>var</w:t>
      </w:r>
      <w:r w:rsidR="006D4B8C" w:rsidRPr="001D4452">
        <w:rPr>
          <w:rFonts w:ascii="Arial" w:hAnsi="Arial" w:cs="Arial"/>
          <w:sz w:val="22"/>
          <w:szCs w:val="22"/>
        </w:rPr>
        <w:t xml:space="preserve">. Pusa Barkha was treated with micronutrient solution </w:t>
      </w:r>
      <w:r w:rsidR="006D4B8C" w:rsidRPr="001D4452">
        <w:rPr>
          <w:rFonts w:ascii="Arial" w:hAnsi="Arial" w:cs="Arial"/>
          <w:i/>
          <w:sz w:val="22"/>
          <w:szCs w:val="22"/>
        </w:rPr>
        <w:t>viz</w:t>
      </w:r>
      <w:r w:rsidR="006D4B8C" w:rsidRPr="001D4452">
        <w:rPr>
          <w:rFonts w:ascii="Arial" w:hAnsi="Arial" w:cs="Arial"/>
          <w:sz w:val="22"/>
          <w:szCs w:val="22"/>
        </w:rPr>
        <w:t>., FeSO</w:t>
      </w:r>
      <w:r w:rsidR="006D4B8C" w:rsidRPr="001D4452">
        <w:rPr>
          <w:rFonts w:ascii="Arial" w:hAnsi="Arial" w:cs="Arial"/>
          <w:sz w:val="22"/>
          <w:szCs w:val="22"/>
          <w:vertAlign w:val="subscript"/>
        </w:rPr>
        <w:t>4</w:t>
      </w:r>
      <w:r w:rsidR="006D4B8C" w:rsidRPr="001D4452">
        <w:rPr>
          <w:rFonts w:ascii="Arial" w:hAnsi="Arial" w:cs="Arial"/>
          <w:spacing w:val="-1"/>
          <w:sz w:val="22"/>
          <w:szCs w:val="22"/>
        </w:rPr>
        <w:t xml:space="preserve"> </w:t>
      </w:r>
      <w:r w:rsidR="006D4B8C" w:rsidRPr="001D4452">
        <w:rPr>
          <w:rFonts w:ascii="Arial" w:hAnsi="Arial" w:cs="Arial"/>
          <w:sz w:val="22"/>
          <w:szCs w:val="22"/>
        </w:rPr>
        <w:t>(100, 125 ppm) and ZnSO</w:t>
      </w:r>
      <w:r w:rsidR="006D4B8C" w:rsidRPr="001D4452">
        <w:rPr>
          <w:rFonts w:ascii="Arial" w:hAnsi="Arial" w:cs="Arial"/>
          <w:sz w:val="22"/>
          <w:szCs w:val="22"/>
          <w:vertAlign w:val="subscript"/>
        </w:rPr>
        <w:t>4</w:t>
      </w:r>
      <w:r w:rsidR="006D4B8C" w:rsidRPr="001D4452">
        <w:rPr>
          <w:rFonts w:ascii="Arial" w:hAnsi="Arial" w:cs="Arial"/>
          <w:spacing w:val="-13"/>
          <w:sz w:val="22"/>
          <w:szCs w:val="22"/>
        </w:rPr>
        <w:t xml:space="preserve"> </w:t>
      </w:r>
      <w:r w:rsidR="006D4B8C" w:rsidRPr="001D4452">
        <w:rPr>
          <w:rFonts w:ascii="Arial" w:hAnsi="Arial" w:cs="Arial"/>
          <w:sz w:val="22"/>
          <w:szCs w:val="22"/>
        </w:rPr>
        <w:t xml:space="preserve">(50, 75 ppm) and foliar spray of </w:t>
      </w:r>
      <w:proofErr w:type="spellStart"/>
      <w:r w:rsidR="006D4B8C" w:rsidRPr="001D4452">
        <w:rPr>
          <w:rFonts w:ascii="Arial" w:hAnsi="Arial" w:cs="Arial"/>
          <w:sz w:val="22"/>
          <w:szCs w:val="22"/>
        </w:rPr>
        <w:t>Ethrel</w:t>
      </w:r>
      <w:proofErr w:type="spellEnd"/>
      <w:r w:rsidR="006D4B8C" w:rsidRPr="001D4452">
        <w:rPr>
          <w:rFonts w:ascii="Arial" w:hAnsi="Arial" w:cs="Arial"/>
          <w:sz w:val="22"/>
          <w:szCs w:val="22"/>
        </w:rPr>
        <w:t xml:space="preserve"> (100, 200, 300 ppm) and their different combinations to assess their effect on vegetative and reproductive growth. The</w:t>
      </w:r>
      <w:r w:rsidR="006D4B8C" w:rsidRPr="001D4452">
        <w:rPr>
          <w:rFonts w:ascii="Arial" w:hAnsi="Arial" w:cs="Arial"/>
          <w:spacing w:val="-8"/>
          <w:sz w:val="22"/>
          <w:szCs w:val="22"/>
        </w:rPr>
        <w:t xml:space="preserve"> </w:t>
      </w:r>
      <w:r w:rsidR="006D4B8C" w:rsidRPr="001D4452">
        <w:rPr>
          <w:rFonts w:ascii="Arial" w:hAnsi="Arial" w:cs="Arial"/>
          <w:sz w:val="22"/>
          <w:szCs w:val="22"/>
        </w:rPr>
        <w:t>seed</w:t>
      </w:r>
      <w:r w:rsidR="006D4B8C" w:rsidRPr="001D4452">
        <w:rPr>
          <w:rFonts w:ascii="Arial" w:hAnsi="Arial" w:cs="Arial"/>
          <w:spacing w:val="-10"/>
          <w:sz w:val="22"/>
          <w:szCs w:val="22"/>
        </w:rPr>
        <w:t xml:space="preserve"> </w:t>
      </w:r>
      <w:r w:rsidR="006D4B8C" w:rsidRPr="001D4452">
        <w:rPr>
          <w:rFonts w:ascii="Arial" w:hAnsi="Arial" w:cs="Arial"/>
          <w:sz w:val="22"/>
          <w:szCs w:val="22"/>
        </w:rPr>
        <w:t>was</w:t>
      </w:r>
      <w:r w:rsidR="006D4B8C" w:rsidRPr="001D4452">
        <w:rPr>
          <w:rFonts w:ascii="Arial" w:hAnsi="Arial" w:cs="Arial"/>
          <w:spacing w:val="-9"/>
          <w:sz w:val="22"/>
          <w:szCs w:val="22"/>
        </w:rPr>
        <w:t xml:space="preserve"> </w:t>
      </w:r>
      <w:r w:rsidR="006D4B8C" w:rsidRPr="001D4452">
        <w:rPr>
          <w:rFonts w:ascii="Arial" w:hAnsi="Arial" w:cs="Arial"/>
          <w:sz w:val="22"/>
          <w:szCs w:val="22"/>
        </w:rPr>
        <w:t>soaked</w:t>
      </w:r>
      <w:r w:rsidR="006D4B8C" w:rsidRPr="001D4452">
        <w:rPr>
          <w:rFonts w:ascii="Arial" w:hAnsi="Arial" w:cs="Arial"/>
          <w:spacing w:val="-8"/>
          <w:sz w:val="22"/>
          <w:szCs w:val="22"/>
        </w:rPr>
        <w:t xml:space="preserve"> </w:t>
      </w:r>
      <w:r w:rsidR="006D4B8C" w:rsidRPr="001D4452">
        <w:rPr>
          <w:rFonts w:ascii="Arial" w:hAnsi="Arial" w:cs="Arial"/>
          <w:sz w:val="22"/>
          <w:szCs w:val="22"/>
        </w:rPr>
        <w:t>in</w:t>
      </w:r>
      <w:r w:rsidR="006D4B8C" w:rsidRPr="001D4452">
        <w:rPr>
          <w:rFonts w:ascii="Arial" w:hAnsi="Arial" w:cs="Arial"/>
          <w:spacing w:val="-8"/>
          <w:sz w:val="22"/>
          <w:szCs w:val="22"/>
        </w:rPr>
        <w:t xml:space="preserve"> </w:t>
      </w:r>
      <w:r w:rsidR="006D4B8C" w:rsidRPr="001D4452">
        <w:rPr>
          <w:rFonts w:ascii="Arial" w:hAnsi="Arial" w:cs="Arial"/>
          <w:sz w:val="22"/>
          <w:szCs w:val="22"/>
        </w:rPr>
        <w:t>FeSO</w:t>
      </w:r>
      <w:r w:rsidR="006D4B8C" w:rsidRPr="001D4452">
        <w:rPr>
          <w:rFonts w:ascii="Arial" w:hAnsi="Arial" w:cs="Arial"/>
          <w:sz w:val="22"/>
          <w:szCs w:val="22"/>
          <w:vertAlign w:val="subscript"/>
        </w:rPr>
        <w:t>4</w:t>
      </w:r>
      <w:r w:rsidR="006D4B8C" w:rsidRPr="001D4452">
        <w:rPr>
          <w:rFonts w:ascii="Arial" w:hAnsi="Arial" w:cs="Arial"/>
          <w:spacing w:val="-9"/>
          <w:sz w:val="22"/>
          <w:szCs w:val="22"/>
        </w:rPr>
        <w:t xml:space="preserve"> </w:t>
      </w:r>
      <w:r w:rsidR="006D4B8C" w:rsidRPr="001D4452">
        <w:rPr>
          <w:rFonts w:ascii="Arial" w:hAnsi="Arial" w:cs="Arial"/>
          <w:sz w:val="22"/>
          <w:szCs w:val="22"/>
        </w:rPr>
        <w:t>(100,</w:t>
      </w:r>
      <w:r w:rsidR="006D4B8C" w:rsidRPr="001D4452">
        <w:rPr>
          <w:rFonts w:ascii="Arial" w:hAnsi="Arial" w:cs="Arial"/>
          <w:spacing w:val="-9"/>
          <w:sz w:val="22"/>
          <w:szCs w:val="22"/>
        </w:rPr>
        <w:t xml:space="preserve"> </w:t>
      </w:r>
      <w:r w:rsidR="006D4B8C" w:rsidRPr="001D4452">
        <w:rPr>
          <w:rFonts w:ascii="Arial" w:hAnsi="Arial" w:cs="Arial"/>
          <w:sz w:val="22"/>
          <w:szCs w:val="22"/>
        </w:rPr>
        <w:t>125</w:t>
      </w:r>
      <w:r w:rsidR="006D4B8C" w:rsidRPr="001D4452">
        <w:rPr>
          <w:rFonts w:ascii="Arial" w:hAnsi="Arial" w:cs="Arial"/>
          <w:spacing w:val="-8"/>
          <w:sz w:val="22"/>
          <w:szCs w:val="22"/>
        </w:rPr>
        <w:t xml:space="preserve"> </w:t>
      </w:r>
      <w:r w:rsidR="006D4B8C" w:rsidRPr="001D4452">
        <w:rPr>
          <w:rFonts w:ascii="Arial" w:hAnsi="Arial" w:cs="Arial"/>
          <w:sz w:val="22"/>
          <w:szCs w:val="22"/>
        </w:rPr>
        <w:t>ppm)</w:t>
      </w:r>
      <w:r w:rsidR="006D4B8C" w:rsidRPr="001D4452">
        <w:rPr>
          <w:rFonts w:ascii="Arial" w:hAnsi="Arial" w:cs="Arial"/>
          <w:spacing w:val="-8"/>
          <w:sz w:val="22"/>
          <w:szCs w:val="22"/>
        </w:rPr>
        <w:t xml:space="preserve"> </w:t>
      </w:r>
      <w:r w:rsidR="006D4B8C" w:rsidRPr="001D4452">
        <w:rPr>
          <w:rFonts w:ascii="Arial" w:hAnsi="Arial" w:cs="Arial"/>
          <w:sz w:val="22"/>
          <w:szCs w:val="22"/>
        </w:rPr>
        <w:t>and</w:t>
      </w:r>
      <w:r w:rsidR="006D4B8C" w:rsidRPr="001D4452">
        <w:rPr>
          <w:rFonts w:ascii="Arial" w:hAnsi="Arial" w:cs="Arial"/>
          <w:spacing w:val="-8"/>
          <w:sz w:val="22"/>
          <w:szCs w:val="22"/>
        </w:rPr>
        <w:t xml:space="preserve"> </w:t>
      </w:r>
      <w:r w:rsidR="006D4B8C" w:rsidRPr="001D4452">
        <w:rPr>
          <w:rFonts w:ascii="Arial" w:hAnsi="Arial" w:cs="Arial"/>
          <w:sz w:val="22"/>
          <w:szCs w:val="22"/>
        </w:rPr>
        <w:t>ZnSO</w:t>
      </w:r>
      <w:r w:rsidR="006D4B8C" w:rsidRPr="001D4452">
        <w:rPr>
          <w:rFonts w:ascii="Arial" w:hAnsi="Arial" w:cs="Arial"/>
          <w:sz w:val="22"/>
          <w:szCs w:val="22"/>
          <w:vertAlign w:val="subscript"/>
        </w:rPr>
        <w:t>4</w:t>
      </w:r>
      <w:r w:rsidR="006D4B8C" w:rsidRPr="001D4452">
        <w:rPr>
          <w:rFonts w:ascii="Arial" w:hAnsi="Arial" w:cs="Arial"/>
          <w:spacing w:val="-25"/>
          <w:sz w:val="22"/>
          <w:szCs w:val="22"/>
        </w:rPr>
        <w:t xml:space="preserve"> </w:t>
      </w:r>
      <w:r w:rsidR="006D4B8C" w:rsidRPr="001D4452">
        <w:rPr>
          <w:rFonts w:ascii="Arial" w:hAnsi="Arial" w:cs="Arial"/>
          <w:sz w:val="22"/>
          <w:szCs w:val="22"/>
        </w:rPr>
        <w:t>(50,</w:t>
      </w:r>
      <w:r w:rsidR="006D4B8C" w:rsidRPr="001D4452">
        <w:rPr>
          <w:rFonts w:ascii="Arial" w:hAnsi="Arial" w:cs="Arial"/>
          <w:spacing w:val="-9"/>
          <w:sz w:val="22"/>
          <w:szCs w:val="22"/>
        </w:rPr>
        <w:t xml:space="preserve"> </w:t>
      </w:r>
      <w:r w:rsidR="006D4B8C" w:rsidRPr="001D4452">
        <w:rPr>
          <w:rFonts w:ascii="Arial" w:hAnsi="Arial" w:cs="Arial"/>
          <w:sz w:val="22"/>
          <w:szCs w:val="22"/>
        </w:rPr>
        <w:t>75</w:t>
      </w:r>
      <w:r w:rsidR="006D4B8C" w:rsidRPr="001D4452">
        <w:rPr>
          <w:rFonts w:ascii="Arial" w:hAnsi="Arial" w:cs="Arial"/>
          <w:spacing w:val="-8"/>
          <w:sz w:val="22"/>
          <w:szCs w:val="22"/>
        </w:rPr>
        <w:t xml:space="preserve"> </w:t>
      </w:r>
      <w:r w:rsidR="006D4B8C" w:rsidRPr="001D4452">
        <w:rPr>
          <w:rFonts w:ascii="Arial" w:hAnsi="Arial" w:cs="Arial"/>
          <w:sz w:val="22"/>
          <w:szCs w:val="22"/>
        </w:rPr>
        <w:t>ppm)</w:t>
      </w:r>
      <w:r w:rsidR="006D4B8C" w:rsidRPr="001D4452">
        <w:rPr>
          <w:rFonts w:ascii="Arial" w:hAnsi="Arial" w:cs="Arial"/>
          <w:spacing w:val="-8"/>
          <w:sz w:val="22"/>
          <w:szCs w:val="22"/>
        </w:rPr>
        <w:t xml:space="preserve"> </w:t>
      </w:r>
      <w:r w:rsidR="006D4B8C" w:rsidRPr="001D4452">
        <w:rPr>
          <w:rFonts w:ascii="Arial" w:hAnsi="Arial" w:cs="Arial"/>
          <w:sz w:val="22"/>
          <w:szCs w:val="22"/>
        </w:rPr>
        <w:t>solution</w:t>
      </w:r>
      <w:r w:rsidR="006D4B8C" w:rsidRPr="001D4452">
        <w:rPr>
          <w:rFonts w:ascii="Arial" w:hAnsi="Arial" w:cs="Arial"/>
          <w:spacing w:val="-9"/>
          <w:sz w:val="22"/>
          <w:szCs w:val="22"/>
        </w:rPr>
        <w:t xml:space="preserve"> </w:t>
      </w:r>
      <w:r w:rsidR="006D4B8C" w:rsidRPr="001D4452">
        <w:rPr>
          <w:rFonts w:ascii="Arial" w:hAnsi="Arial" w:cs="Arial"/>
          <w:sz w:val="22"/>
          <w:szCs w:val="22"/>
        </w:rPr>
        <w:t>for</w:t>
      </w:r>
      <w:r w:rsidR="006D4B8C" w:rsidRPr="001D4452">
        <w:rPr>
          <w:rFonts w:ascii="Arial" w:hAnsi="Arial" w:cs="Arial"/>
          <w:spacing w:val="-9"/>
          <w:sz w:val="22"/>
          <w:szCs w:val="22"/>
        </w:rPr>
        <w:t xml:space="preserve"> </w:t>
      </w:r>
      <w:r w:rsidR="006D4B8C" w:rsidRPr="001D4452">
        <w:rPr>
          <w:rFonts w:ascii="Arial" w:hAnsi="Arial" w:cs="Arial"/>
          <w:sz w:val="22"/>
          <w:szCs w:val="22"/>
        </w:rPr>
        <w:t>12</w:t>
      </w:r>
      <w:r w:rsidR="006D4B8C" w:rsidRPr="001D4452">
        <w:rPr>
          <w:rFonts w:ascii="Arial" w:hAnsi="Arial" w:cs="Arial"/>
          <w:spacing w:val="-8"/>
          <w:sz w:val="22"/>
          <w:szCs w:val="22"/>
        </w:rPr>
        <w:t xml:space="preserve"> </w:t>
      </w:r>
      <w:r w:rsidR="006D4B8C" w:rsidRPr="001D4452">
        <w:rPr>
          <w:rFonts w:ascii="Arial" w:hAnsi="Arial" w:cs="Arial"/>
          <w:sz w:val="22"/>
          <w:szCs w:val="22"/>
        </w:rPr>
        <w:t>hour</w:t>
      </w:r>
      <w:r w:rsidR="006D4B8C" w:rsidRPr="001D4452">
        <w:rPr>
          <w:rFonts w:ascii="Arial" w:hAnsi="Arial" w:cs="Arial"/>
          <w:spacing w:val="-8"/>
          <w:sz w:val="22"/>
          <w:szCs w:val="22"/>
        </w:rPr>
        <w:t xml:space="preserve"> </w:t>
      </w:r>
      <w:r w:rsidR="006D4B8C" w:rsidRPr="001D4452">
        <w:rPr>
          <w:rFonts w:ascii="Arial" w:hAnsi="Arial" w:cs="Arial"/>
          <w:sz w:val="22"/>
          <w:szCs w:val="22"/>
        </w:rPr>
        <w:t>and afterwards, the same was dried at room temperature to maintain the initial seed moisture content. Further, foliar</w:t>
      </w:r>
      <w:r w:rsidR="006D4B8C" w:rsidRPr="001D4452">
        <w:rPr>
          <w:rFonts w:ascii="Arial" w:hAnsi="Arial" w:cs="Arial"/>
          <w:spacing w:val="40"/>
          <w:sz w:val="22"/>
          <w:szCs w:val="22"/>
        </w:rPr>
        <w:t xml:space="preserve"> </w:t>
      </w:r>
      <w:r w:rsidR="006D4B8C" w:rsidRPr="001D4452">
        <w:rPr>
          <w:rFonts w:ascii="Arial" w:hAnsi="Arial" w:cs="Arial"/>
          <w:sz w:val="22"/>
          <w:szCs w:val="22"/>
        </w:rPr>
        <w:t xml:space="preserve">spray with </w:t>
      </w:r>
      <w:proofErr w:type="spellStart"/>
      <w:r w:rsidR="006D4B8C" w:rsidRPr="001D4452">
        <w:rPr>
          <w:rFonts w:ascii="Arial" w:hAnsi="Arial" w:cs="Arial"/>
          <w:sz w:val="22"/>
          <w:szCs w:val="22"/>
        </w:rPr>
        <w:t>Ethrel</w:t>
      </w:r>
      <w:proofErr w:type="spellEnd"/>
      <w:r w:rsidR="006D4B8C" w:rsidRPr="001D4452">
        <w:rPr>
          <w:rFonts w:ascii="Arial" w:hAnsi="Arial" w:cs="Arial"/>
          <w:sz w:val="22"/>
          <w:szCs w:val="22"/>
        </w:rPr>
        <w:t xml:space="preserve"> (100, 200, 300 ppm) was done at 2-4 true leaf stage.</w:t>
      </w:r>
    </w:p>
    <w:p w14:paraId="09651CA9" w14:textId="77777777" w:rsidR="00B215A5" w:rsidRPr="001D4452" w:rsidRDefault="000303A7" w:rsidP="00D745D9">
      <w:pPr>
        <w:spacing w:line="276" w:lineRule="auto"/>
        <w:jc w:val="both"/>
        <w:rPr>
          <w:rFonts w:ascii="Arial" w:hAnsi="Arial" w:cs="Arial"/>
        </w:rPr>
      </w:pPr>
      <w:r w:rsidRPr="001D4452">
        <w:rPr>
          <w:rFonts w:ascii="Arial" w:hAnsi="Arial" w:cs="Arial"/>
        </w:rPr>
        <w:t>The following observations were recorded:</w:t>
      </w:r>
    </w:p>
    <w:p w14:paraId="4C8938F7" w14:textId="25A3357B" w:rsidR="008E677C" w:rsidRPr="001D4452" w:rsidRDefault="000303A7" w:rsidP="00D745D9">
      <w:pPr>
        <w:spacing w:line="276" w:lineRule="auto"/>
        <w:jc w:val="both"/>
        <w:rPr>
          <w:rFonts w:ascii="Arial" w:hAnsi="Arial" w:cs="Arial"/>
        </w:rPr>
      </w:pPr>
      <w:r w:rsidRPr="001D4452">
        <w:rPr>
          <w:rFonts w:ascii="Arial" w:hAnsi="Arial" w:cs="Arial"/>
        </w:rPr>
        <w:t xml:space="preserve">Treatment and replication wise five plants were selected randomly and </w:t>
      </w:r>
      <w:proofErr w:type="spellStart"/>
      <w:r w:rsidR="00F26D4F" w:rsidRPr="001D4452">
        <w:rPr>
          <w:rFonts w:ascii="Arial" w:hAnsi="Arial" w:cs="Arial"/>
        </w:rPr>
        <w:t>Vegetative</w:t>
      </w:r>
      <w:r w:rsidR="001A4B3E" w:rsidRPr="001D4452">
        <w:rPr>
          <w:rFonts w:ascii="Arial" w:hAnsi="Arial" w:cs="Arial"/>
        </w:rPr>
        <w:t>,</w:t>
      </w:r>
      <w:r w:rsidR="00F26D4F" w:rsidRPr="001D4452">
        <w:rPr>
          <w:rFonts w:ascii="Arial" w:hAnsi="Arial" w:cs="Arial"/>
        </w:rPr>
        <w:t>reproductive</w:t>
      </w:r>
      <w:proofErr w:type="spellEnd"/>
      <w:r w:rsidR="00F26D4F" w:rsidRPr="001D4452">
        <w:rPr>
          <w:rFonts w:ascii="Arial" w:hAnsi="Arial" w:cs="Arial"/>
        </w:rPr>
        <w:t xml:space="preserve"> parameters </w:t>
      </w:r>
      <w:r w:rsidRPr="001D4452">
        <w:rPr>
          <w:rFonts w:ascii="Arial" w:hAnsi="Arial" w:cs="Arial"/>
        </w:rPr>
        <w:t>were recorded</w:t>
      </w:r>
      <w:r w:rsidR="008E677C" w:rsidRPr="001D4452">
        <w:rPr>
          <w:rFonts w:ascii="Arial" w:hAnsi="Arial" w:cs="Arial"/>
        </w:rPr>
        <w:t>.</w:t>
      </w:r>
    </w:p>
    <w:p w14:paraId="77C4E7EB" w14:textId="02A28DE8" w:rsidR="000303A7" w:rsidRPr="001D4452" w:rsidRDefault="000303A7" w:rsidP="00D24487">
      <w:pPr>
        <w:pStyle w:val="ListParagraph"/>
        <w:numPr>
          <w:ilvl w:val="1"/>
          <w:numId w:val="6"/>
        </w:numPr>
        <w:spacing w:line="276" w:lineRule="auto"/>
        <w:ind w:left="180"/>
        <w:jc w:val="both"/>
        <w:rPr>
          <w:rFonts w:ascii="Arial" w:hAnsi="Arial" w:cs="Arial"/>
          <w:b/>
          <w:bCs/>
        </w:rPr>
      </w:pPr>
      <w:r w:rsidRPr="001D4452">
        <w:rPr>
          <w:rFonts w:ascii="Arial" w:hAnsi="Arial" w:cs="Arial"/>
          <w:b/>
          <w:bCs/>
        </w:rPr>
        <w:t>Number of branches</w:t>
      </w:r>
    </w:p>
    <w:p w14:paraId="5802166F" w14:textId="77777777" w:rsidR="000303A7" w:rsidRPr="001D4452" w:rsidRDefault="000303A7" w:rsidP="00D24487">
      <w:pPr>
        <w:spacing w:line="276" w:lineRule="auto"/>
        <w:ind w:firstLine="720"/>
        <w:jc w:val="both"/>
        <w:rPr>
          <w:rFonts w:ascii="Arial" w:hAnsi="Arial" w:cs="Arial"/>
        </w:rPr>
      </w:pPr>
      <w:r w:rsidRPr="001D4452">
        <w:rPr>
          <w:rFonts w:ascii="Arial" w:hAnsi="Arial" w:cs="Arial"/>
        </w:rPr>
        <w:t xml:space="preserve">Number of branches was calculated by counting the branches arising from the vine at 60DAS from randomly selected plants and mean was calculated. </w:t>
      </w:r>
    </w:p>
    <w:p w14:paraId="63238819" w14:textId="38025127" w:rsidR="000303A7" w:rsidRPr="001D4452" w:rsidRDefault="000303A7" w:rsidP="00D24487">
      <w:pPr>
        <w:pStyle w:val="ListParagraph"/>
        <w:numPr>
          <w:ilvl w:val="1"/>
          <w:numId w:val="6"/>
        </w:numPr>
        <w:spacing w:line="276" w:lineRule="auto"/>
        <w:ind w:left="180"/>
        <w:jc w:val="both"/>
        <w:rPr>
          <w:rFonts w:ascii="Arial" w:hAnsi="Arial" w:cs="Arial"/>
          <w:b/>
          <w:bCs/>
        </w:rPr>
      </w:pPr>
      <w:r w:rsidRPr="001D4452">
        <w:rPr>
          <w:rFonts w:ascii="Arial" w:hAnsi="Arial" w:cs="Arial"/>
          <w:b/>
          <w:bCs/>
        </w:rPr>
        <w:t>Internodal length(cm)</w:t>
      </w:r>
    </w:p>
    <w:p w14:paraId="652916E0" w14:textId="77777777" w:rsidR="000303A7" w:rsidRPr="001D4452" w:rsidRDefault="000303A7" w:rsidP="00D24487">
      <w:pPr>
        <w:spacing w:line="276" w:lineRule="auto"/>
        <w:ind w:firstLine="720"/>
        <w:jc w:val="both"/>
        <w:rPr>
          <w:rFonts w:ascii="Arial" w:hAnsi="Arial" w:cs="Arial"/>
        </w:rPr>
      </w:pPr>
      <w:r w:rsidRPr="001D4452">
        <w:rPr>
          <w:rFonts w:ascii="Arial" w:hAnsi="Arial" w:cs="Arial"/>
        </w:rPr>
        <w:t>The internodal length was recorded by measuring the length between two nodes at 60 DAS from randomly five selected plants and mean was worked out and expressed in centimeter.</w:t>
      </w:r>
    </w:p>
    <w:p w14:paraId="745F6983" w14:textId="104E351B" w:rsidR="000303A7" w:rsidRPr="001D4452" w:rsidRDefault="000303A7" w:rsidP="00D24487">
      <w:pPr>
        <w:pStyle w:val="ListParagraph"/>
        <w:numPr>
          <w:ilvl w:val="1"/>
          <w:numId w:val="6"/>
        </w:numPr>
        <w:spacing w:line="276" w:lineRule="auto"/>
        <w:ind w:left="180"/>
        <w:jc w:val="both"/>
        <w:rPr>
          <w:rFonts w:ascii="Arial" w:hAnsi="Arial" w:cs="Arial"/>
          <w:b/>
          <w:bCs/>
        </w:rPr>
      </w:pPr>
      <w:r w:rsidRPr="001D4452">
        <w:rPr>
          <w:rFonts w:ascii="Arial" w:hAnsi="Arial" w:cs="Arial"/>
          <w:b/>
          <w:bCs/>
        </w:rPr>
        <w:t>Vine length</w:t>
      </w:r>
    </w:p>
    <w:p w14:paraId="0B5FB423" w14:textId="77777777" w:rsidR="000303A7" w:rsidRPr="001D4452" w:rsidRDefault="000303A7" w:rsidP="00D24487">
      <w:pPr>
        <w:spacing w:line="276" w:lineRule="auto"/>
        <w:ind w:firstLine="720"/>
        <w:jc w:val="both"/>
        <w:rPr>
          <w:rFonts w:ascii="Arial" w:hAnsi="Arial" w:cs="Arial"/>
        </w:rPr>
      </w:pPr>
      <w:r w:rsidRPr="001D4452">
        <w:rPr>
          <w:rFonts w:ascii="Arial" w:hAnsi="Arial" w:cs="Arial"/>
        </w:rPr>
        <w:lastRenderedPageBreak/>
        <w:t>The vine length was recorded by measuring the length of main vine with the help of meter scale at 60DAS and mean was taken and expressed in centimeter.</w:t>
      </w:r>
    </w:p>
    <w:p w14:paraId="718E6BC4" w14:textId="2CB7D064" w:rsidR="000303A7" w:rsidRPr="001D4452" w:rsidRDefault="000303A7" w:rsidP="00D24487">
      <w:pPr>
        <w:pStyle w:val="ListParagraph"/>
        <w:numPr>
          <w:ilvl w:val="1"/>
          <w:numId w:val="6"/>
        </w:numPr>
        <w:spacing w:line="276" w:lineRule="auto"/>
        <w:ind w:left="180"/>
        <w:jc w:val="both"/>
        <w:rPr>
          <w:rFonts w:ascii="Arial" w:hAnsi="Arial" w:cs="Arial"/>
          <w:b/>
          <w:bCs/>
        </w:rPr>
      </w:pPr>
      <w:r w:rsidRPr="001D4452">
        <w:rPr>
          <w:rFonts w:ascii="Arial" w:hAnsi="Arial" w:cs="Arial"/>
          <w:b/>
          <w:bCs/>
        </w:rPr>
        <w:t>Days to 50 per cent flowering</w:t>
      </w:r>
    </w:p>
    <w:p w14:paraId="66FE8701" w14:textId="76710D6F" w:rsidR="000303A7" w:rsidRPr="001D4452" w:rsidRDefault="000303A7" w:rsidP="00D24487">
      <w:pPr>
        <w:spacing w:line="276" w:lineRule="auto"/>
        <w:jc w:val="both"/>
        <w:rPr>
          <w:rFonts w:ascii="Arial" w:hAnsi="Arial" w:cs="Arial"/>
          <w:b/>
          <w:bCs/>
          <w:color w:val="FF0000"/>
        </w:rPr>
      </w:pPr>
      <w:r w:rsidRPr="001D4452">
        <w:rPr>
          <w:rFonts w:ascii="Arial" w:hAnsi="Arial" w:cs="Arial"/>
        </w:rPr>
        <w:t>Number of days required for the appearance of first female flower was recorded on four plants under each treatment and average days for appearance of first female flower per plant was worked out</w:t>
      </w:r>
      <w:r w:rsidR="00D745D9" w:rsidRPr="001D4452">
        <w:rPr>
          <w:rFonts w:ascii="Arial" w:hAnsi="Arial" w:cs="Arial"/>
          <w:b/>
          <w:bCs/>
        </w:rPr>
        <w:t>.</w:t>
      </w:r>
    </w:p>
    <w:p w14:paraId="4D8E2CC5" w14:textId="37CC9A4A" w:rsidR="000303A7" w:rsidRPr="001D4452" w:rsidRDefault="000303A7" w:rsidP="00D24487">
      <w:pPr>
        <w:pStyle w:val="ListParagraph"/>
        <w:numPr>
          <w:ilvl w:val="1"/>
          <w:numId w:val="6"/>
        </w:numPr>
        <w:spacing w:line="276" w:lineRule="auto"/>
        <w:ind w:left="180"/>
        <w:jc w:val="both"/>
        <w:rPr>
          <w:rFonts w:ascii="Arial" w:hAnsi="Arial" w:cs="Arial"/>
          <w:b/>
          <w:bCs/>
        </w:rPr>
      </w:pPr>
      <w:r w:rsidRPr="001D4452">
        <w:rPr>
          <w:rFonts w:ascii="Arial" w:hAnsi="Arial" w:cs="Arial"/>
          <w:b/>
          <w:bCs/>
        </w:rPr>
        <w:t>Number of fruit/vines</w:t>
      </w:r>
    </w:p>
    <w:p w14:paraId="6258619F" w14:textId="77777777" w:rsidR="000303A7" w:rsidRPr="001D4452" w:rsidRDefault="000303A7" w:rsidP="00D24487">
      <w:pPr>
        <w:spacing w:line="276" w:lineRule="auto"/>
        <w:ind w:firstLine="720"/>
        <w:jc w:val="both"/>
        <w:rPr>
          <w:rFonts w:ascii="Arial" w:hAnsi="Arial" w:cs="Arial"/>
          <w:b/>
          <w:bCs/>
        </w:rPr>
      </w:pPr>
      <w:r w:rsidRPr="001D4452">
        <w:rPr>
          <w:rFonts w:ascii="Arial" w:hAnsi="Arial" w:cs="Arial"/>
        </w:rPr>
        <w:t>The matured fruits were harvested and counted in each picking and total number of fruits were recorded by adding number of fruits in each treatment and the average was calculated.</w:t>
      </w:r>
    </w:p>
    <w:p w14:paraId="73A60BB7" w14:textId="4C1EEDD1" w:rsidR="000303A7" w:rsidRPr="001D4452" w:rsidRDefault="000303A7" w:rsidP="00D24487">
      <w:pPr>
        <w:pStyle w:val="ListParagraph"/>
        <w:numPr>
          <w:ilvl w:val="1"/>
          <w:numId w:val="6"/>
        </w:numPr>
        <w:spacing w:line="276" w:lineRule="auto"/>
        <w:ind w:left="180"/>
        <w:jc w:val="both"/>
        <w:rPr>
          <w:rFonts w:ascii="Arial" w:hAnsi="Arial" w:cs="Arial"/>
          <w:b/>
          <w:bCs/>
        </w:rPr>
      </w:pPr>
      <w:r w:rsidRPr="001D4452">
        <w:rPr>
          <w:rFonts w:ascii="Arial" w:hAnsi="Arial" w:cs="Arial"/>
          <w:b/>
          <w:bCs/>
        </w:rPr>
        <w:t xml:space="preserve">Fruit length(cm) </w:t>
      </w:r>
    </w:p>
    <w:p w14:paraId="441C6E75" w14:textId="77777777" w:rsidR="000303A7" w:rsidRPr="001D4452" w:rsidRDefault="000303A7" w:rsidP="00D24487">
      <w:pPr>
        <w:spacing w:line="276" w:lineRule="auto"/>
        <w:ind w:firstLine="720"/>
        <w:jc w:val="both"/>
        <w:rPr>
          <w:rFonts w:ascii="Arial" w:hAnsi="Arial" w:cs="Arial"/>
        </w:rPr>
      </w:pPr>
      <w:r w:rsidRPr="001D4452">
        <w:rPr>
          <w:rFonts w:ascii="Arial" w:hAnsi="Arial" w:cs="Arial"/>
        </w:rPr>
        <w:t>The length of each fruit was measure as perpendicular distance between the stem end and center of the blossom end scar with the help of measuring tape and mean value was recorded and expressed in centimeter.</w:t>
      </w:r>
    </w:p>
    <w:p w14:paraId="11C64577" w14:textId="4971ED5C" w:rsidR="000303A7" w:rsidRPr="001D4452" w:rsidRDefault="000303A7" w:rsidP="00D24487">
      <w:pPr>
        <w:pStyle w:val="ListParagraph"/>
        <w:numPr>
          <w:ilvl w:val="1"/>
          <w:numId w:val="6"/>
        </w:numPr>
        <w:spacing w:line="276" w:lineRule="auto"/>
        <w:ind w:left="180"/>
        <w:jc w:val="both"/>
        <w:rPr>
          <w:rFonts w:ascii="Arial" w:hAnsi="Arial" w:cs="Arial"/>
          <w:b/>
          <w:bCs/>
        </w:rPr>
      </w:pPr>
      <w:r w:rsidRPr="001D4452">
        <w:rPr>
          <w:rFonts w:ascii="Arial" w:hAnsi="Arial" w:cs="Arial"/>
          <w:b/>
          <w:bCs/>
        </w:rPr>
        <w:t>Fruit diameter (cm)</w:t>
      </w:r>
    </w:p>
    <w:p w14:paraId="7E639A3A" w14:textId="77777777" w:rsidR="000303A7" w:rsidRPr="001D4452" w:rsidRDefault="000303A7" w:rsidP="00D24487">
      <w:pPr>
        <w:spacing w:line="276" w:lineRule="auto"/>
        <w:ind w:firstLine="720"/>
        <w:jc w:val="both"/>
        <w:rPr>
          <w:rFonts w:ascii="Arial" w:hAnsi="Arial" w:cs="Arial"/>
        </w:rPr>
      </w:pPr>
      <w:r w:rsidRPr="001D4452">
        <w:rPr>
          <w:rFonts w:ascii="Arial" w:hAnsi="Arial" w:cs="Arial"/>
        </w:rPr>
        <w:t>Diameter of matured fruits was calculated by measuring five randomly selected fruits from all treatment combination in each replication. The fruit diameter measurement was taken from the middle portion of the fruit with the help of measuring scale and average was calculated and expressed in centimeter.</w:t>
      </w:r>
    </w:p>
    <w:p w14:paraId="4E20A585" w14:textId="4A512575" w:rsidR="000303A7" w:rsidRPr="001D4452" w:rsidRDefault="000303A7" w:rsidP="00D24487">
      <w:pPr>
        <w:pStyle w:val="ListParagraph"/>
        <w:numPr>
          <w:ilvl w:val="1"/>
          <w:numId w:val="6"/>
        </w:numPr>
        <w:spacing w:line="276" w:lineRule="auto"/>
        <w:ind w:left="180"/>
        <w:jc w:val="both"/>
        <w:rPr>
          <w:rFonts w:ascii="Arial" w:hAnsi="Arial" w:cs="Arial"/>
          <w:b/>
          <w:bCs/>
        </w:rPr>
      </w:pPr>
      <w:r w:rsidRPr="001D4452">
        <w:rPr>
          <w:rFonts w:ascii="Arial" w:hAnsi="Arial" w:cs="Arial"/>
          <w:b/>
          <w:bCs/>
        </w:rPr>
        <w:t xml:space="preserve"> Fruit weight (g)</w:t>
      </w:r>
    </w:p>
    <w:p w14:paraId="0AF171F2" w14:textId="538FBCA6" w:rsidR="00D745D9" w:rsidRPr="001D4452" w:rsidRDefault="000303A7" w:rsidP="00623385">
      <w:pPr>
        <w:spacing w:line="276" w:lineRule="auto"/>
        <w:ind w:firstLine="720"/>
        <w:jc w:val="both"/>
        <w:rPr>
          <w:rFonts w:ascii="Arial" w:hAnsi="Arial" w:cs="Arial"/>
          <w:b/>
          <w:bCs/>
        </w:rPr>
      </w:pPr>
      <w:r w:rsidRPr="001D4452">
        <w:rPr>
          <w:rFonts w:ascii="Arial" w:hAnsi="Arial" w:cs="Arial"/>
        </w:rPr>
        <w:t>Immediately after harvest, the fruits were weighed on electronic weighing balance and the average fruit weight of five fruit was worked out and expressed in gram.</w:t>
      </w:r>
      <w:r w:rsidRPr="001D4452">
        <w:rPr>
          <w:rFonts w:ascii="Arial" w:hAnsi="Arial" w:cs="Arial"/>
          <w:b/>
          <w:bCs/>
        </w:rPr>
        <w:t xml:space="preserve"> </w:t>
      </w:r>
      <w:r w:rsidR="00D745D9" w:rsidRPr="001D4452">
        <w:rPr>
          <w:rFonts w:ascii="Arial" w:hAnsi="Arial" w:cs="Arial"/>
          <w:noProof/>
        </w:rPr>
        <w:drawing>
          <wp:inline distT="0" distB="0" distL="0" distR="0" wp14:anchorId="17D0EC84" wp14:editId="0C95B040">
            <wp:extent cx="2632075" cy="2849207"/>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0442" cy="2869089"/>
                    </a:xfrm>
                    <a:prstGeom prst="rect">
                      <a:avLst/>
                    </a:prstGeom>
                    <a:noFill/>
                    <a:ln>
                      <a:noFill/>
                    </a:ln>
                  </pic:spPr>
                </pic:pic>
              </a:graphicData>
            </a:graphic>
          </wp:inline>
        </w:drawing>
      </w:r>
      <w:r w:rsidR="00D745D9" w:rsidRPr="001D4452">
        <w:rPr>
          <w:rFonts w:ascii="Arial" w:hAnsi="Arial" w:cs="Arial"/>
          <w:b/>
          <w:bCs/>
        </w:rPr>
        <w:t xml:space="preserve">      </w:t>
      </w:r>
      <w:r w:rsidR="00D745D9" w:rsidRPr="001D4452">
        <w:rPr>
          <w:rFonts w:ascii="Arial" w:hAnsi="Arial" w:cs="Arial"/>
          <w:noProof/>
        </w:rPr>
        <w:drawing>
          <wp:inline distT="0" distB="0" distL="0" distR="0" wp14:anchorId="4432FD70" wp14:editId="7F67FE32">
            <wp:extent cx="2670175" cy="280857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2178" cy="2884306"/>
                    </a:xfrm>
                    <a:prstGeom prst="rect">
                      <a:avLst/>
                    </a:prstGeom>
                    <a:noFill/>
                    <a:ln>
                      <a:noFill/>
                    </a:ln>
                  </pic:spPr>
                </pic:pic>
              </a:graphicData>
            </a:graphic>
          </wp:inline>
        </w:drawing>
      </w:r>
    </w:p>
    <w:p w14:paraId="65F0549F" w14:textId="0A880E1C" w:rsidR="00D745D9" w:rsidRPr="001D4452" w:rsidRDefault="00476E5C" w:rsidP="00D745D9">
      <w:pPr>
        <w:spacing w:line="276" w:lineRule="auto"/>
        <w:ind w:firstLine="720"/>
        <w:jc w:val="both"/>
        <w:rPr>
          <w:rFonts w:ascii="Arial" w:hAnsi="Arial" w:cs="Arial"/>
        </w:rPr>
      </w:pPr>
      <w:r w:rsidRPr="001D4452">
        <w:rPr>
          <w:rFonts w:ascii="Arial" w:hAnsi="Arial" w:cs="Arial"/>
        </w:rPr>
        <w:t xml:space="preserve">FIG.1: </w:t>
      </w:r>
      <w:r w:rsidR="000744B0" w:rsidRPr="001D4452">
        <w:rPr>
          <w:rFonts w:ascii="Arial" w:hAnsi="Arial" w:cs="Arial"/>
        </w:rPr>
        <w:t>Cucumber crop from the field</w:t>
      </w:r>
    </w:p>
    <w:p w14:paraId="0848EBF2" w14:textId="77777777" w:rsidR="007A73E4" w:rsidRPr="001D4452" w:rsidRDefault="007A73E4" w:rsidP="00D745D9">
      <w:pPr>
        <w:pStyle w:val="BodyText"/>
        <w:spacing w:before="82" w:line="276" w:lineRule="auto"/>
        <w:ind w:right="1"/>
        <w:jc w:val="both"/>
        <w:rPr>
          <w:rFonts w:ascii="Arial" w:hAnsi="Arial" w:cs="Arial"/>
          <w:sz w:val="22"/>
          <w:szCs w:val="22"/>
        </w:rPr>
      </w:pPr>
    </w:p>
    <w:p w14:paraId="7090521E" w14:textId="43525A54" w:rsidR="007A73E4" w:rsidRPr="001D4452" w:rsidRDefault="007A73E4" w:rsidP="00D24487">
      <w:pPr>
        <w:pStyle w:val="BodyText"/>
        <w:numPr>
          <w:ilvl w:val="0"/>
          <w:numId w:val="6"/>
        </w:numPr>
        <w:spacing w:line="276" w:lineRule="auto"/>
        <w:ind w:left="12"/>
        <w:jc w:val="both"/>
        <w:rPr>
          <w:rFonts w:ascii="Arial" w:hAnsi="Arial" w:cs="Arial"/>
          <w:b/>
          <w:bCs/>
          <w:sz w:val="22"/>
          <w:szCs w:val="22"/>
        </w:rPr>
      </w:pPr>
      <w:r w:rsidRPr="001D4452">
        <w:rPr>
          <w:rFonts w:ascii="Arial" w:hAnsi="Arial" w:cs="Arial"/>
          <w:b/>
          <w:bCs/>
          <w:sz w:val="22"/>
          <w:szCs w:val="22"/>
        </w:rPr>
        <w:t>R</w:t>
      </w:r>
      <w:r w:rsidR="004D6250" w:rsidRPr="001D4452">
        <w:rPr>
          <w:rFonts w:ascii="Arial" w:hAnsi="Arial" w:cs="Arial"/>
          <w:b/>
          <w:bCs/>
          <w:sz w:val="22"/>
          <w:szCs w:val="22"/>
        </w:rPr>
        <w:t>ESULTS AND DISCUSSION</w:t>
      </w:r>
      <w:r w:rsidRPr="001D4452">
        <w:rPr>
          <w:rFonts w:ascii="Arial" w:hAnsi="Arial" w:cs="Arial"/>
          <w:b/>
          <w:bCs/>
          <w:sz w:val="22"/>
          <w:szCs w:val="22"/>
        </w:rPr>
        <w:t>:</w:t>
      </w:r>
    </w:p>
    <w:p w14:paraId="6BAB335F" w14:textId="77777777" w:rsidR="00D0215A" w:rsidRPr="001D4452" w:rsidRDefault="00D0215A" w:rsidP="00D24487">
      <w:pPr>
        <w:pStyle w:val="BodyText"/>
        <w:spacing w:line="276" w:lineRule="auto"/>
        <w:jc w:val="both"/>
        <w:rPr>
          <w:rFonts w:ascii="Arial" w:hAnsi="Arial" w:cs="Arial"/>
          <w:sz w:val="22"/>
          <w:szCs w:val="22"/>
        </w:rPr>
      </w:pPr>
      <w:r w:rsidRPr="001D4452">
        <w:rPr>
          <w:rFonts w:ascii="Arial" w:hAnsi="Arial" w:cs="Arial"/>
          <w:sz w:val="22"/>
          <w:szCs w:val="22"/>
        </w:rPr>
        <w:t>The mean values of different parameters ranged as number of branches per pant (2.56-4.84), internodal length (6.50-7.36 cm), vine length (152.78-219.78cm), days to 50 percent flowering (38.33-45.33), number of fruits per vine (3.89- 7.33), fruit length (20.95-30.74 cm), fruit diameter (0.32-1.54 cm), fruit weight (469.33-574.50 gram) in the cucumber seed lot after treatment of seed with micronutrient (Fe and Zn) followed by foliar spray of plant growth regulator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w:t>
      </w:r>
      <w:r w:rsidRPr="001D4452">
        <w:rPr>
          <w:rFonts w:ascii="Arial" w:hAnsi="Arial" w:cs="Arial"/>
          <w:spacing w:val="-2"/>
          <w:sz w:val="22"/>
          <w:szCs w:val="22"/>
        </w:rPr>
        <w:t>(table1).</w:t>
      </w:r>
    </w:p>
    <w:p w14:paraId="21DEA1B3" w14:textId="77777777" w:rsidR="00D0215A" w:rsidRPr="001D4452" w:rsidRDefault="00D0215A" w:rsidP="00D745D9">
      <w:pPr>
        <w:pStyle w:val="BodyText"/>
        <w:spacing w:before="1" w:line="276" w:lineRule="auto"/>
        <w:jc w:val="both"/>
        <w:rPr>
          <w:rFonts w:ascii="Arial" w:hAnsi="Arial" w:cs="Arial"/>
          <w:sz w:val="22"/>
          <w:szCs w:val="22"/>
        </w:rPr>
      </w:pPr>
    </w:p>
    <w:p w14:paraId="74EE0FF0" w14:textId="77777777" w:rsidR="007A73E4" w:rsidRPr="001D4452" w:rsidRDefault="007A73E4" w:rsidP="00D745D9">
      <w:pPr>
        <w:pStyle w:val="BodyText"/>
        <w:spacing w:before="1" w:line="276" w:lineRule="auto"/>
        <w:jc w:val="both"/>
        <w:rPr>
          <w:rFonts w:ascii="Arial" w:hAnsi="Arial" w:cs="Arial"/>
          <w:b/>
          <w:bCs/>
          <w:sz w:val="22"/>
          <w:szCs w:val="22"/>
        </w:rPr>
      </w:pPr>
      <w:r w:rsidRPr="001D4452">
        <w:rPr>
          <w:rFonts w:ascii="Arial" w:hAnsi="Arial" w:cs="Arial"/>
          <w:b/>
          <w:bCs/>
          <w:sz w:val="22"/>
          <w:szCs w:val="22"/>
        </w:rPr>
        <w:lastRenderedPageBreak/>
        <w:t>Number of branches per plant</w:t>
      </w:r>
    </w:p>
    <w:p w14:paraId="6B8BC74A" w14:textId="04069ED6" w:rsidR="00D0215A" w:rsidRPr="001D4452" w:rsidRDefault="00D0215A" w:rsidP="00D24487">
      <w:pPr>
        <w:pStyle w:val="BodyText"/>
        <w:spacing w:line="276" w:lineRule="auto"/>
        <w:ind w:left="12"/>
        <w:jc w:val="both"/>
        <w:rPr>
          <w:rFonts w:ascii="Arial" w:hAnsi="Arial" w:cs="Arial"/>
          <w:sz w:val="22"/>
          <w:szCs w:val="22"/>
        </w:rPr>
      </w:pPr>
      <w:r w:rsidRPr="001D4452">
        <w:rPr>
          <w:rFonts w:ascii="Arial" w:hAnsi="Arial" w:cs="Arial"/>
          <w:sz w:val="22"/>
          <w:szCs w:val="22"/>
        </w:rPr>
        <w:t xml:space="preserve">All the treatment enhanced the number of branches (0.20- 2.28) over untreated seed lot (2.56). The Treatment with Zn (75 ppm),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 200, 300 ppm) resulted in</w:t>
      </w:r>
      <w:r w:rsidRPr="001D4452">
        <w:rPr>
          <w:rFonts w:ascii="Arial" w:hAnsi="Arial" w:cs="Arial"/>
          <w:spacing w:val="40"/>
          <w:sz w:val="22"/>
          <w:szCs w:val="22"/>
        </w:rPr>
        <w:t xml:space="preserve"> </w:t>
      </w:r>
      <w:r w:rsidRPr="001D4452">
        <w:rPr>
          <w:rFonts w:ascii="Arial" w:hAnsi="Arial" w:cs="Arial"/>
          <w:sz w:val="22"/>
          <w:szCs w:val="22"/>
        </w:rPr>
        <w:t>improvement in number of branches by 0.66 to 1.37. Among combination of micronutrient and plant growth regulator at different concentration, the highest number of branches was recorded in case</w:t>
      </w:r>
      <w:r w:rsidRPr="001D4452">
        <w:rPr>
          <w:rFonts w:ascii="Arial" w:hAnsi="Arial" w:cs="Arial"/>
          <w:spacing w:val="-1"/>
          <w:sz w:val="22"/>
          <w:szCs w:val="22"/>
        </w:rPr>
        <w:t xml:space="preserve"> </w:t>
      </w:r>
      <w:r w:rsidRPr="001D4452">
        <w:rPr>
          <w:rFonts w:ascii="Arial" w:hAnsi="Arial" w:cs="Arial"/>
          <w:sz w:val="22"/>
          <w:szCs w:val="22"/>
        </w:rPr>
        <w:t>of</w:t>
      </w:r>
      <w:r w:rsidRPr="001D4452">
        <w:rPr>
          <w:rFonts w:ascii="Arial" w:hAnsi="Arial" w:cs="Arial"/>
          <w:spacing w:val="-1"/>
          <w:sz w:val="22"/>
          <w:szCs w:val="22"/>
        </w:rPr>
        <w:t xml:space="preserve"> </w:t>
      </w:r>
      <w:r w:rsidRPr="001D4452">
        <w:rPr>
          <w:rFonts w:ascii="Arial" w:hAnsi="Arial" w:cs="Arial"/>
          <w:sz w:val="22"/>
          <w:szCs w:val="22"/>
        </w:rPr>
        <w:t>seed</w:t>
      </w:r>
      <w:r w:rsidRPr="001D4452">
        <w:rPr>
          <w:rFonts w:ascii="Arial" w:hAnsi="Arial" w:cs="Arial"/>
          <w:spacing w:val="-2"/>
          <w:sz w:val="22"/>
          <w:szCs w:val="22"/>
        </w:rPr>
        <w:t xml:space="preserve"> </w:t>
      </w:r>
      <w:r w:rsidRPr="001D4452">
        <w:rPr>
          <w:rFonts w:ascii="Arial" w:hAnsi="Arial" w:cs="Arial"/>
          <w:sz w:val="22"/>
          <w:szCs w:val="22"/>
        </w:rPr>
        <w:t>treatment</w:t>
      </w:r>
      <w:r w:rsidRPr="001D4452">
        <w:rPr>
          <w:rFonts w:ascii="Arial" w:hAnsi="Arial" w:cs="Arial"/>
          <w:spacing w:val="-1"/>
          <w:sz w:val="22"/>
          <w:szCs w:val="22"/>
        </w:rPr>
        <w:t xml:space="preserve"> </w:t>
      </w:r>
      <w:r w:rsidRPr="001D4452">
        <w:rPr>
          <w:rFonts w:ascii="Arial" w:hAnsi="Arial" w:cs="Arial"/>
          <w:sz w:val="22"/>
          <w:szCs w:val="22"/>
        </w:rPr>
        <w:t>with</w:t>
      </w:r>
      <w:r w:rsidRPr="001D4452">
        <w:rPr>
          <w:rFonts w:ascii="Arial" w:hAnsi="Arial" w:cs="Arial"/>
          <w:spacing w:val="-1"/>
          <w:sz w:val="22"/>
          <w:szCs w:val="22"/>
        </w:rPr>
        <w:t xml:space="preserve"> </w:t>
      </w:r>
      <w:r w:rsidRPr="001D4452">
        <w:rPr>
          <w:rFonts w:ascii="Arial" w:hAnsi="Arial" w:cs="Arial"/>
          <w:sz w:val="22"/>
          <w:szCs w:val="22"/>
        </w:rPr>
        <w:t>Zn (75ppm) and</w:t>
      </w:r>
      <w:r w:rsidRPr="001D4452">
        <w:rPr>
          <w:rFonts w:ascii="Arial" w:hAnsi="Arial" w:cs="Arial"/>
          <w:spacing w:val="-1"/>
          <w:sz w:val="22"/>
          <w:szCs w:val="22"/>
        </w:rPr>
        <w:t xml:space="preserve"> </w:t>
      </w:r>
      <w:r w:rsidRPr="001D4452">
        <w:rPr>
          <w:rFonts w:ascii="Arial" w:hAnsi="Arial" w:cs="Arial"/>
          <w:sz w:val="22"/>
          <w:szCs w:val="22"/>
        </w:rPr>
        <w:t xml:space="preserve">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at 2-4 true leaf stage i.e., 2.28 over untreated seed lot which was also highest among all the treatments. The lowest improvement (0.2) in number of branches was observed in case of Fe (125 ppm).</w:t>
      </w:r>
      <w:proofErr w:type="spellStart"/>
      <w:r w:rsidRPr="001D4452">
        <w:rPr>
          <w:rFonts w:ascii="Arial" w:hAnsi="Arial" w:cs="Arial"/>
          <w:sz w:val="22"/>
          <w:szCs w:val="22"/>
        </w:rPr>
        <w:t>Rafeekher</w:t>
      </w:r>
      <w:proofErr w:type="spellEnd"/>
      <w:r w:rsidRPr="001D4452">
        <w:rPr>
          <w:rFonts w:ascii="Arial" w:hAnsi="Arial" w:cs="Arial"/>
          <w:sz w:val="22"/>
          <w:szCs w:val="22"/>
        </w:rPr>
        <w:t xml:space="preserve"> </w:t>
      </w:r>
      <w:r w:rsidRPr="001D4452">
        <w:rPr>
          <w:rFonts w:ascii="Arial" w:hAnsi="Arial" w:cs="Arial"/>
          <w:i/>
          <w:sz w:val="22"/>
          <w:szCs w:val="22"/>
        </w:rPr>
        <w:t>et al</w:t>
      </w:r>
      <w:r w:rsidRPr="001D4452">
        <w:rPr>
          <w:rFonts w:ascii="Arial" w:hAnsi="Arial" w:cs="Arial"/>
          <w:sz w:val="22"/>
          <w:szCs w:val="22"/>
        </w:rPr>
        <w:t xml:space="preserve">., 2001 observed that the foliar application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 ppm) at 2 and 4 true leaf stage increased number of</w:t>
      </w:r>
      <w:r w:rsidRPr="001D4452">
        <w:rPr>
          <w:rFonts w:ascii="Arial" w:hAnsi="Arial" w:cs="Arial"/>
          <w:spacing w:val="-2"/>
          <w:sz w:val="22"/>
          <w:szCs w:val="22"/>
        </w:rPr>
        <w:t xml:space="preserve"> </w:t>
      </w:r>
      <w:r w:rsidRPr="001D4452">
        <w:rPr>
          <w:rFonts w:ascii="Arial" w:hAnsi="Arial" w:cs="Arial"/>
          <w:sz w:val="22"/>
          <w:szCs w:val="22"/>
        </w:rPr>
        <w:t>branches</w:t>
      </w:r>
      <w:r w:rsidRPr="001D4452">
        <w:rPr>
          <w:rFonts w:ascii="Arial" w:hAnsi="Arial" w:cs="Arial"/>
          <w:spacing w:val="-3"/>
          <w:sz w:val="22"/>
          <w:szCs w:val="22"/>
        </w:rPr>
        <w:t xml:space="preserve"> </w:t>
      </w:r>
      <w:r w:rsidRPr="001D4452">
        <w:rPr>
          <w:rFonts w:ascii="Arial" w:hAnsi="Arial" w:cs="Arial"/>
          <w:sz w:val="22"/>
          <w:szCs w:val="22"/>
        </w:rPr>
        <w:t>per</w:t>
      </w:r>
      <w:r w:rsidRPr="001D4452">
        <w:rPr>
          <w:rFonts w:ascii="Arial" w:hAnsi="Arial" w:cs="Arial"/>
          <w:spacing w:val="-1"/>
          <w:sz w:val="22"/>
          <w:szCs w:val="22"/>
        </w:rPr>
        <w:t xml:space="preserve"> </w:t>
      </w:r>
      <w:r w:rsidRPr="001D4452">
        <w:rPr>
          <w:rFonts w:ascii="Arial" w:hAnsi="Arial" w:cs="Arial"/>
          <w:sz w:val="22"/>
          <w:szCs w:val="22"/>
        </w:rPr>
        <w:t>plant</w:t>
      </w:r>
      <w:r w:rsidRPr="001D4452">
        <w:rPr>
          <w:rFonts w:ascii="Arial" w:hAnsi="Arial" w:cs="Arial"/>
          <w:spacing w:val="-2"/>
          <w:sz w:val="22"/>
          <w:szCs w:val="22"/>
        </w:rPr>
        <w:t xml:space="preserve"> </w:t>
      </w:r>
      <w:r w:rsidRPr="001D4452">
        <w:rPr>
          <w:rFonts w:ascii="Arial" w:hAnsi="Arial" w:cs="Arial"/>
          <w:sz w:val="22"/>
          <w:szCs w:val="22"/>
        </w:rPr>
        <w:t>in</w:t>
      </w:r>
      <w:r w:rsidRPr="001D4452">
        <w:rPr>
          <w:rFonts w:ascii="Arial" w:hAnsi="Arial" w:cs="Arial"/>
          <w:spacing w:val="-2"/>
          <w:sz w:val="22"/>
          <w:szCs w:val="22"/>
        </w:rPr>
        <w:t xml:space="preserve"> </w:t>
      </w:r>
      <w:r w:rsidRPr="001D4452">
        <w:rPr>
          <w:rFonts w:ascii="Arial" w:hAnsi="Arial" w:cs="Arial"/>
          <w:sz w:val="22"/>
          <w:szCs w:val="22"/>
        </w:rPr>
        <w:t>cucumber.</w:t>
      </w:r>
      <w:r w:rsidRPr="001D4452">
        <w:rPr>
          <w:rFonts w:ascii="Arial" w:hAnsi="Arial" w:cs="Arial"/>
          <w:spacing w:val="-2"/>
          <w:sz w:val="22"/>
          <w:szCs w:val="22"/>
        </w:rPr>
        <w:t xml:space="preserve"> </w:t>
      </w:r>
      <w:r w:rsidRPr="001D4452">
        <w:rPr>
          <w:rFonts w:ascii="Arial" w:hAnsi="Arial" w:cs="Arial"/>
          <w:sz w:val="22"/>
          <w:szCs w:val="22"/>
        </w:rPr>
        <w:t>Also,</w:t>
      </w:r>
      <w:r w:rsidRPr="001D4452">
        <w:rPr>
          <w:rFonts w:ascii="Arial" w:hAnsi="Arial" w:cs="Arial"/>
          <w:spacing w:val="-3"/>
          <w:sz w:val="22"/>
          <w:szCs w:val="22"/>
        </w:rPr>
        <w:t xml:space="preserve"> </w:t>
      </w:r>
      <w:r w:rsidRPr="001D4452">
        <w:rPr>
          <w:rFonts w:ascii="Arial" w:hAnsi="Arial" w:cs="Arial"/>
          <w:sz w:val="22"/>
          <w:szCs w:val="22"/>
        </w:rPr>
        <w:t>the</w:t>
      </w:r>
      <w:r w:rsidRPr="001D4452">
        <w:rPr>
          <w:rFonts w:ascii="Arial" w:hAnsi="Arial" w:cs="Arial"/>
          <w:spacing w:val="-2"/>
          <w:sz w:val="22"/>
          <w:szCs w:val="22"/>
        </w:rPr>
        <w:t xml:space="preserve"> </w:t>
      </w:r>
      <w:proofErr w:type="spellStart"/>
      <w:r w:rsidRPr="001D4452">
        <w:rPr>
          <w:rFonts w:ascii="Arial" w:hAnsi="Arial" w:cs="Arial"/>
          <w:sz w:val="22"/>
          <w:szCs w:val="22"/>
        </w:rPr>
        <w:t>Ethrel</w:t>
      </w:r>
      <w:proofErr w:type="spellEnd"/>
      <w:r w:rsidRPr="001D4452">
        <w:rPr>
          <w:rFonts w:ascii="Arial" w:hAnsi="Arial" w:cs="Arial"/>
          <w:spacing w:val="-3"/>
          <w:sz w:val="22"/>
          <w:szCs w:val="22"/>
        </w:rPr>
        <w:t xml:space="preserve"> </w:t>
      </w:r>
      <w:r w:rsidRPr="001D4452">
        <w:rPr>
          <w:rFonts w:ascii="Arial" w:hAnsi="Arial" w:cs="Arial"/>
          <w:sz w:val="22"/>
          <w:szCs w:val="22"/>
        </w:rPr>
        <w:t>(250</w:t>
      </w:r>
      <w:r w:rsidRPr="001D4452">
        <w:rPr>
          <w:rFonts w:ascii="Arial" w:hAnsi="Arial" w:cs="Arial"/>
          <w:spacing w:val="-1"/>
          <w:sz w:val="22"/>
          <w:szCs w:val="22"/>
        </w:rPr>
        <w:t xml:space="preserve"> </w:t>
      </w:r>
      <w:r w:rsidRPr="001D4452">
        <w:rPr>
          <w:rFonts w:ascii="Arial" w:hAnsi="Arial" w:cs="Arial"/>
          <w:sz w:val="22"/>
          <w:szCs w:val="22"/>
        </w:rPr>
        <w:t xml:space="preserve">ppm) sprayed at 2 and 4 true leaf stages increased the number of branches per plant in sponge gourd </w:t>
      </w:r>
      <w:r w:rsidRPr="001D4452">
        <w:rPr>
          <w:rFonts w:ascii="Arial" w:hAnsi="Arial" w:cs="Arial"/>
          <w:i/>
          <w:sz w:val="22"/>
          <w:szCs w:val="22"/>
        </w:rPr>
        <w:t>var</w:t>
      </w:r>
      <w:r w:rsidRPr="001D4452">
        <w:rPr>
          <w:rFonts w:ascii="Arial" w:hAnsi="Arial" w:cs="Arial"/>
          <w:sz w:val="22"/>
          <w:szCs w:val="22"/>
        </w:rPr>
        <w:t xml:space="preserve">. Pusa </w:t>
      </w:r>
      <w:proofErr w:type="spellStart"/>
      <w:r w:rsidRPr="001D4452">
        <w:rPr>
          <w:rFonts w:ascii="Arial" w:hAnsi="Arial" w:cs="Arial"/>
          <w:sz w:val="22"/>
          <w:szCs w:val="22"/>
        </w:rPr>
        <w:t>chikani</w:t>
      </w:r>
      <w:proofErr w:type="spellEnd"/>
      <w:r w:rsidRPr="001D4452">
        <w:rPr>
          <w:rFonts w:ascii="Arial" w:hAnsi="Arial" w:cs="Arial"/>
          <w:sz w:val="22"/>
          <w:szCs w:val="22"/>
        </w:rPr>
        <w:t xml:space="preserve"> (</w:t>
      </w:r>
      <w:proofErr w:type="spellStart"/>
      <w:r w:rsidRPr="001D4452">
        <w:rPr>
          <w:rFonts w:ascii="Arial" w:hAnsi="Arial" w:cs="Arial"/>
          <w:sz w:val="22"/>
          <w:szCs w:val="22"/>
        </w:rPr>
        <w:t>Girde</w:t>
      </w:r>
      <w:proofErr w:type="spellEnd"/>
      <w:r w:rsidRPr="001D4452">
        <w:rPr>
          <w:rFonts w:ascii="Arial" w:hAnsi="Arial" w:cs="Arial"/>
          <w:spacing w:val="80"/>
          <w:sz w:val="22"/>
          <w:szCs w:val="22"/>
        </w:rPr>
        <w:t xml:space="preserve"> </w:t>
      </w:r>
      <w:r w:rsidRPr="001D4452">
        <w:rPr>
          <w:rFonts w:ascii="Arial" w:hAnsi="Arial" w:cs="Arial"/>
          <w:i/>
          <w:sz w:val="22"/>
          <w:szCs w:val="22"/>
        </w:rPr>
        <w:t>et al</w:t>
      </w:r>
      <w:r w:rsidR="00C97028" w:rsidRPr="001D4452">
        <w:rPr>
          <w:rFonts w:ascii="Arial" w:hAnsi="Arial" w:cs="Arial"/>
          <w:sz w:val="22"/>
          <w:szCs w:val="22"/>
        </w:rPr>
        <w:t>., 2006)</w:t>
      </w:r>
      <w:r w:rsidRPr="001D4452">
        <w:rPr>
          <w:rFonts w:ascii="Arial" w:hAnsi="Arial" w:cs="Arial"/>
          <w:sz w:val="22"/>
          <w:szCs w:val="22"/>
        </w:rPr>
        <w:t xml:space="preserve">.The foliar application of other plant growth regulators like </w:t>
      </w:r>
      <w:proofErr w:type="spellStart"/>
      <w:r w:rsidRPr="001D4452">
        <w:rPr>
          <w:rFonts w:ascii="Arial" w:hAnsi="Arial" w:cs="Arial"/>
          <w:sz w:val="22"/>
          <w:szCs w:val="22"/>
        </w:rPr>
        <w:t>Ethrel</w:t>
      </w:r>
      <w:proofErr w:type="spellEnd"/>
      <w:r w:rsidR="00136503" w:rsidRPr="001D4452">
        <w:rPr>
          <w:rFonts w:ascii="Arial" w:hAnsi="Arial" w:cs="Arial"/>
          <w:sz w:val="22"/>
          <w:szCs w:val="22"/>
        </w:rPr>
        <w:t xml:space="preserve"> </w:t>
      </w:r>
      <w:r w:rsidRPr="001D4452">
        <w:rPr>
          <w:rFonts w:ascii="Arial" w:hAnsi="Arial" w:cs="Arial"/>
          <w:sz w:val="22"/>
          <w:szCs w:val="22"/>
        </w:rPr>
        <w:t>(100,</w:t>
      </w:r>
      <w:r w:rsidRPr="001D4452">
        <w:rPr>
          <w:rFonts w:ascii="Arial" w:hAnsi="Arial" w:cs="Arial"/>
          <w:spacing w:val="14"/>
          <w:sz w:val="22"/>
          <w:szCs w:val="22"/>
        </w:rPr>
        <w:t xml:space="preserve"> </w:t>
      </w:r>
      <w:r w:rsidRPr="001D4452">
        <w:rPr>
          <w:rFonts w:ascii="Arial" w:hAnsi="Arial" w:cs="Arial"/>
          <w:sz w:val="22"/>
          <w:szCs w:val="22"/>
        </w:rPr>
        <w:t>200ppm),</w:t>
      </w:r>
      <w:r w:rsidRPr="001D4452">
        <w:rPr>
          <w:rFonts w:ascii="Arial" w:hAnsi="Arial" w:cs="Arial"/>
          <w:spacing w:val="16"/>
          <w:sz w:val="22"/>
          <w:szCs w:val="22"/>
        </w:rPr>
        <w:t xml:space="preserve"> </w:t>
      </w:r>
      <w:r w:rsidRPr="001D4452">
        <w:rPr>
          <w:rFonts w:ascii="Arial" w:hAnsi="Arial" w:cs="Arial"/>
          <w:sz w:val="22"/>
          <w:szCs w:val="22"/>
        </w:rPr>
        <w:t>MH(100,</w:t>
      </w:r>
      <w:r w:rsidRPr="001D4452">
        <w:rPr>
          <w:rFonts w:ascii="Arial" w:hAnsi="Arial" w:cs="Arial"/>
          <w:spacing w:val="15"/>
          <w:sz w:val="22"/>
          <w:szCs w:val="22"/>
        </w:rPr>
        <w:t xml:space="preserve"> </w:t>
      </w:r>
      <w:r w:rsidRPr="001D4452">
        <w:rPr>
          <w:rFonts w:ascii="Arial" w:hAnsi="Arial" w:cs="Arial"/>
          <w:sz w:val="22"/>
          <w:szCs w:val="22"/>
        </w:rPr>
        <w:t>200ppm),</w:t>
      </w:r>
      <w:r w:rsidRPr="001D4452">
        <w:rPr>
          <w:rFonts w:ascii="Arial" w:hAnsi="Arial" w:cs="Arial"/>
          <w:spacing w:val="16"/>
          <w:sz w:val="22"/>
          <w:szCs w:val="22"/>
        </w:rPr>
        <w:t xml:space="preserve"> </w:t>
      </w:r>
      <w:r w:rsidRPr="001D4452">
        <w:rPr>
          <w:rFonts w:ascii="Arial" w:hAnsi="Arial" w:cs="Arial"/>
          <w:sz w:val="22"/>
          <w:szCs w:val="22"/>
        </w:rPr>
        <w:t>NAA(50,</w:t>
      </w:r>
      <w:r w:rsidRPr="001D4452">
        <w:rPr>
          <w:rFonts w:ascii="Arial" w:hAnsi="Arial" w:cs="Arial"/>
          <w:spacing w:val="15"/>
          <w:sz w:val="22"/>
          <w:szCs w:val="22"/>
        </w:rPr>
        <w:t xml:space="preserve"> </w:t>
      </w:r>
      <w:r w:rsidRPr="001D4452">
        <w:rPr>
          <w:rFonts w:ascii="Arial" w:hAnsi="Arial" w:cs="Arial"/>
          <w:spacing w:val="-2"/>
          <w:sz w:val="22"/>
          <w:szCs w:val="22"/>
        </w:rPr>
        <w:t>100ppm)</w:t>
      </w:r>
      <w:r w:rsidR="00D24487" w:rsidRPr="001D4452">
        <w:rPr>
          <w:rFonts w:ascii="Arial" w:hAnsi="Arial" w:cs="Arial"/>
          <w:sz w:val="22"/>
          <w:szCs w:val="22"/>
        </w:rPr>
        <w:t xml:space="preserve"> </w:t>
      </w:r>
      <w:r w:rsidRPr="001D4452">
        <w:rPr>
          <w:rFonts w:ascii="Arial" w:hAnsi="Arial" w:cs="Arial"/>
          <w:sz w:val="22"/>
          <w:szCs w:val="22"/>
        </w:rPr>
        <w:t>in cucumber at 2-4 true leaf stage increased higher number of branches per vine (</w:t>
      </w:r>
      <w:proofErr w:type="spellStart"/>
      <w:r w:rsidRPr="001D4452">
        <w:rPr>
          <w:rFonts w:ascii="Arial" w:hAnsi="Arial" w:cs="Arial"/>
          <w:sz w:val="22"/>
          <w:szCs w:val="22"/>
        </w:rPr>
        <w:t>Thappa</w:t>
      </w:r>
      <w:proofErr w:type="spellEnd"/>
      <w:r w:rsidRPr="001D4452">
        <w:rPr>
          <w:rFonts w:ascii="Arial" w:hAnsi="Arial" w:cs="Arial"/>
          <w:sz w:val="22"/>
          <w:szCs w:val="22"/>
        </w:rPr>
        <w:t xml:space="preserve"> </w:t>
      </w:r>
      <w:r w:rsidRPr="001D4452">
        <w:rPr>
          <w:rFonts w:ascii="Arial" w:hAnsi="Arial" w:cs="Arial"/>
          <w:i/>
          <w:sz w:val="22"/>
          <w:szCs w:val="22"/>
        </w:rPr>
        <w:t>et al</w:t>
      </w:r>
      <w:r w:rsidR="0073509D" w:rsidRPr="001D4452">
        <w:rPr>
          <w:rFonts w:ascii="Arial" w:hAnsi="Arial" w:cs="Arial"/>
          <w:sz w:val="22"/>
          <w:szCs w:val="22"/>
        </w:rPr>
        <w:t>., 2011).</w:t>
      </w:r>
    </w:p>
    <w:p w14:paraId="3F94D28D" w14:textId="77777777" w:rsidR="00D24487" w:rsidRPr="001D4452" w:rsidRDefault="00D24487" w:rsidP="00D24487">
      <w:pPr>
        <w:pStyle w:val="BodyText"/>
        <w:spacing w:line="276" w:lineRule="auto"/>
        <w:ind w:left="12"/>
        <w:jc w:val="both"/>
        <w:rPr>
          <w:rFonts w:ascii="Arial" w:hAnsi="Arial" w:cs="Arial"/>
          <w:sz w:val="22"/>
          <w:szCs w:val="22"/>
        </w:rPr>
      </w:pPr>
    </w:p>
    <w:p w14:paraId="6C6955F2" w14:textId="77777777" w:rsidR="0046161D" w:rsidRPr="001D4452" w:rsidRDefault="0046161D" w:rsidP="00D745D9">
      <w:pPr>
        <w:pStyle w:val="BodyText"/>
        <w:spacing w:line="276" w:lineRule="auto"/>
        <w:ind w:left="12"/>
        <w:jc w:val="both"/>
        <w:rPr>
          <w:rFonts w:ascii="Arial" w:hAnsi="Arial" w:cs="Arial"/>
          <w:b/>
          <w:bCs/>
          <w:sz w:val="22"/>
          <w:szCs w:val="22"/>
        </w:rPr>
      </w:pPr>
      <w:r w:rsidRPr="001D4452">
        <w:rPr>
          <w:rFonts w:ascii="Arial" w:hAnsi="Arial" w:cs="Arial"/>
          <w:b/>
          <w:bCs/>
          <w:sz w:val="22"/>
          <w:szCs w:val="22"/>
        </w:rPr>
        <w:t>Internodal length:</w:t>
      </w:r>
    </w:p>
    <w:p w14:paraId="20130CB1" w14:textId="77777777" w:rsidR="00D0215A" w:rsidRPr="001D4452" w:rsidRDefault="00D0215A" w:rsidP="00D745D9">
      <w:pPr>
        <w:pStyle w:val="BodyText"/>
        <w:spacing w:line="276" w:lineRule="auto"/>
        <w:ind w:left="12"/>
        <w:jc w:val="both"/>
        <w:rPr>
          <w:rFonts w:ascii="Arial" w:hAnsi="Arial" w:cs="Arial"/>
          <w:spacing w:val="-4"/>
          <w:sz w:val="22"/>
          <w:szCs w:val="22"/>
        </w:rPr>
      </w:pPr>
      <w:r w:rsidRPr="001D4452">
        <w:rPr>
          <w:rFonts w:ascii="Arial" w:hAnsi="Arial" w:cs="Arial"/>
          <w:sz w:val="22"/>
          <w:szCs w:val="22"/>
        </w:rPr>
        <w:t xml:space="preserve">All the treatment combination has enhanced the internodal length over untreated (6.50) but, it was comparable with untreated seed lot. The highest improvement was observed in seed treatment with Zn (50 ppm) followed by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 </w:t>
      </w:r>
      <w:r w:rsidRPr="001D4452">
        <w:rPr>
          <w:rFonts w:ascii="Arial" w:hAnsi="Arial" w:cs="Arial"/>
          <w:spacing w:val="-4"/>
          <w:sz w:val="22"/>
          <w:szCs w:val="22"/>
        </w:rPr>
        <w:t>ppm).</w:t>
      </w:r>
    </w:p>
    <w:p w14:paraId="15DAABCF" w14:textId="77777777" w:rsidR="0046161D" w:rsidRPr="001D4452" w:rsidRDefault="0046161D" w:rsidP="00D745D9">
      <w:pPr>
        <w:pStyle w:val="BodyText"/>
        <w:spacing w:line="276" w:lineRule="auto"/>
        <w:ind w:left="12"/>
        <w:jc w:val="both"/>
        <w:rPr>
          <w:rFonts w:ascii="Arial" w:hAnsi="Arial" w:cs="Arial"/>
          <w:sz w:val="22"/>
          <w:szCs w:val="22"/>
        </w:rPr>
      </w:pPr>
    </w:p>
    <w:p w14:paraId="00FDDEF2" w14:textId="77777777" w:rsidR="00D0215A" w:rsidRPr="001D4452" w:rsidRDefault="0046161D" w:rsidP="00D745D9">
      <w:pPr>
        <w:pStyle w:val="BodyText"/>
        <w:spacing w:before="1" w:line="276" w:lineRule="auto"/>
        <w:jc w:val="both"/>
        <w:rPr>
          <w:rFonts w:ascii="Arial" w:hAnsi="Arial" w:cs="Arial"/>
          <w:b/>
          <w:bCs/>
          <w:sz w:val="22"/>
          <w:szCs w:val="22"/>
        </w:rPr>
      </w:pPr>
      <w:r w:rsidRPr="001D4452">
        <w:rPr>
          <w:rFonts w:ascii="Arial" w:hAnsi="Arial" w:cs="Arial"/>
          <w:b/>
          <w:bCs/>
          <w:sz w:val="22"/>
          <w:szCs w:val="22"/>
        </w:rPr>
        <w:t>Vine length (</w:t>
      </w:r>
      <w:proofErr w:type="spellStart"/>
      <w:r w:rsidRPr="001D4452">
        <w:rPr>
          <w:rFonts w:ascii="Arial" w:hAnsi="Arial" w:cs="Arial"/>
          <w:b/>
          <w:bCs/>
          <w:sz w:val="22"/>
          <w:szCs w:val="22"/>
        </w:rPr>
        <w:t>VL,cm</w:t>
      </w:r>
      <w:proofErr w:type="spellEnd"/>
      <w:r w:rsidRPr="001D4452">
        <w:rPr>
          <w:rFonts w:ascii="Arial" w:hAnsi="Arial" w:cs="Arial"/>
          <w:b/>
          <w:bCs/>
          <w:sz w:val="22"/>
          <w:szCs w:val="22"/>
        </w:rPr>
        <w:t>):</w:t>
      </w:r>
    </w:p>
    <w:p w14:paraId="49D81E50" w14:textId="1E6FE473" w:rsidR="00D0215A" w:rsidRPr="001D4452" w:rsidRDefault="00D0215A" w:rsidP="00D24487">
      <w:pPr>
        <w:pStyle w:val="BodyText"/>
        <w:spacing w:line="276" w:lineRule="auto"/>
        <w:ind w:left="12"/>
        <w:jc w:val="both"/>
        <w:rPr>
          <w:rFonts w:ascii="Arial" w:hAnsi="Arial" w:cs="Arial"/>
          <w:sz w:val="22"/>
          <w:szCs w:val="22"/>
        </w:rPr>
      </w:pPr>
      <w:r w:rsidRPr="001D4452">
        <w:rPr>
          <w:rFonts w:ascii="Arial" w:hAnsi="Arial" w:cs="Arial"/>
          <w:sz w:val="22"/>
          <w:szCs w:val="22"/>
        </w:rPr>
        <w:t>The effect on vine length was at par with the untreated seed lot. Among combination of micronutrient and plant growth regulator at different concentration, the highest vine length was</w:t>
      </w:r>
      <w:r w:rsidRPr="001D4452">
        <w:rPr>
          <w:rFonts w:ascii="Arial" w:hAnsi="Arial" w:cs="Arial"/>
          <w:spacing w:val="-3"/>
          <w:sz w:val="22"/>
          <w:szCs w:val="22"/>
        </w:rPr>
        <w:t xml:space="preserve"> </w:t>
      </w:r>
      <w:r w:rsidRPr="001D4452">
        <w:rPr>
          <w:rFonts w:ascii="Arial" w:hAnsi="Arial" w:cs="Arial"/>
          <w:sz w:val="22"/>
          <w:szCs w:val="22"/>
        </w:rPr>
        <w:t>recorded</w:t>
      </w:r>
      <w:r w:rsidRPr="001D4452">
        <w:rPr>
          <w:rFonts w:ascii="Arial" w:hAnsi="Arial" w:cs="Arial"/>
          <w:spacing w:val="-3"/>
          <w:sz w:val="22"/>
          <w:szCs w:val="22"/>
        </w:rPr>
        <w:t xml:space="preserve"> </w:t>
      </w:r>
      <w:r w:rsidRPr="001D4452">
        <w:rPr>
          <w:rFonts w:ascii="Arial" w:hAnsi="Arial" w:cs="Arial"/>
          <w:sz w:val="22"/>
          <w:szCs w:val="22"/>
        </w:rPr>
        <w:t>in</w:t>
      </w:r>
      <w:r w:rsidRPr="001D4452">
        <w:rPr>
          <w:rFonts w:ascii="Arial" w:hAnsi="Arial" w:cs="Arial"/>
          <w:spacing w:val="-3"/>
          <w:sz w:val="22"/>
          <w:szCs w:val="22"/>
        </w:rPr>
        <w:t xml:space="preserve"> </w:t>
      </w:r>
      <w:r w:rsidRPr="001D4452">
        <w:rPr>
          <w:rFonts w:ascii="Arial" w:hAnsi="Arial" w:cs="Arial"/>
          <w:sz w:val="22"/>
          <w:szCs w:val="22"/>
        </w:rPr>
        <w:t>case</w:t>
      </w:r>
      <w:r w:rsidRPr="001D4452">
        <w:rPr>
          <w:rFonts w:ascii="Arial" w:hAnsi="Arial" w:cs="Arial"/>
          <w:spacing w:val="-5"/>
          <w:sz w:val="22"/>
          <w:szCs w:val="22"/>
        </w:rPr>
        <w:t xml:space="preserve"> </w:t>
      </w:r>
      <w:r w:rsidRPr="001D4452">
        <w:rPr>
          <w:rFonts w:ascii="Arial" w:hAnsi="Arial" w:cs="Arial"/>
          <w:sz w:val="22"/>
          <w:szCs w:val="22"/>
        </w:rPr>
        <w:t>of</w:t>
      </w:r>
      <w:r w:rsidRPr="001D4452">
        <w:rPr>
          <w:rFonts w:ascii="Arial" w:hAnsi="Arial" w:cs="Arial"/>
          <w:spacing w:val="-3"/>
          <w:sz w:val="22"/>
          <w:szCs w:val="22"/>
        </w:rPr>
        <w:t xml:space="preserve"> </w:t>
      </w:r>
      <w:r w:rsidRPr="001D4452">
        <w:rPr>
          <w:rFonts w:ascii="Arial" w:hAnsi="Arial" w:cs="Arial"/>
          <w:sz w:val="22"/>
          <w:szCs w:val="22"/>
        </w:rPr>
        <w:t>Zn</w:t>
      </w:r>
      <w:r w:rsidRPr="001D4452">
        <w:rPr>
          <w:rFonts w:ascii="Arial" w:hAnsi="Arial" w:cs="Arial"/>
          <w:spacing w:val="-3"/>
          <w:sz w:val="22"/>
          <w:szCs w:val="22"/>
        </w:rPr>
        <w:t xml:space="preserve"> </w:t>
      </w:r>
      <w:r w:rsidRPr="001D4452">
        <w:rPr>
          <w:rFonts w:ascii="Arial" w:hAnsi="Arial" w:cs="Arial"/>
          <w:sz w:val="22"/>
          <w:szCs w:val="22"/>
        </w:rPr>
        <w:t>(50</w:t>
      </w:r>
      <w:r w:rsidRPr="001D4452">
        <w:rPr>
          <w:rFonts w:ascii="Arial" w:hAnsi="Arial" w:cs="Arial"/>
          <w:spacing w:val="-3"/>
          <w:sz w:val="22"/>
          <w:szCs w:val="22"/>
        </w:rPr>
        <w:t xml:space="preserve"> </w:t>
      </w:r>
      <w:r w:rsidRPr="001D4452">
        <w:rPr>
          <w:rFonts w:ascii="Arial" w:hAnsi="Arial" w:cs="Arial"/>
          <w:sz w:val="22"/>
          <w:szCs w:val="22"/>
        </w:rPr>
        <w:t>ppm)</w:t>
      </w:r>
      <w:r w:rsidRPr="001D4452">
        <w:rPr>
          <w:rFonts w:ascii="Arial" w:hAnsi="Arial" w:cs="Arial"/>
          <w:spacing w:val="-3"/>
          <w:sz w:val="22"/>
          <w:szCs w:val="22"/>
        </w:rPr>
        <w:t xml:space="preserve"> </w:t>
      </w:r>
      <w:r w:rsidRPr="001D4452">
        <w:rPr>
          <w:rFonts w:ascii="Arial" w:hAnsi="Arial" w:cs="Arial"/>
          <w:sz w:val="22"/>
          <w:szCs w:val="22"/>
        </w:rPr>
        <w:t>and</w:t>
      </w:r>
      <w:r w:rsidRPr="001D4452">
        <w:rPr>
          <w:rFonts w:ascii="Arial" w:hAnsi="Arial" w:cs="Arial"/>
          <w:spacing w:val="-3"/>
          <w:sz w:val="22"/>
          <w:szCs w:val="22"/>
        </w:rPr>
        <w:t xml:space="preserve"> </w:t>
      </w:r>
      <w:r w:rsidRPr="001D4452">
        <w:rPr>
          <w:rFonts w:ascii="Arial" w:hAnsi="Arial" w:cs="Arial"/>
          <w:sz w:val="22"/>
          <w:szCs w:val="22"/>
        </w:rPr>
        <w:t>foliar</w:t>
      </w:r>
      <w:r w:rsidRPr="001D4452">
        <w:rPr>
          <w:rFonts w:ascii="Arial" w:hAnsi="Arial" w:cs="Arial"/>
          <w:spacing w:val="-3"/>
          <w:sz w:val="22"/>
          <w:szCs w:val="22"/>
        </w:rPr>
        <w:t xml:space="preserve"> </w:t>
      </w:r>
      <w:r w:rsidRPr="001D4452">
        <w:rPr>
          <w:rFonts w:ascii="Arial" w:hAnsi="Arial" w:cs="Arial"/>
          <w:sz w:val="22"/>
          <w:szCs w:val="22"/>
        </w:rPr>
        <w:t>spray</w:t>
      </w:r>
      <w:r w:rsidRPr="001D4452">
        <w:rPr>
          <w:rFonts w:ascii="Arial" w:hAnsi="Arial" w:cs="Arial"/>
          <w:spacing w:val="-4"/>
          <w:sz w:val="22"/>
          <w:szCs w:val="22"/>
        </w:rPr>
        <w:t xml:space="preserve"> </w:t>
      </w:r>
      <w:r w:rsidRPr="001D4452">
        <w:rPr>
          <w:rFonts w:ascii="Arial" w:hAnsi="Arial" w:cs="Arial"/>
          <w:sz w:val="22"/>
          <w:szCs w:val="22"/>
        </w:rPr>
        <w:t>of</w:t>
      </w:r>
      <w:r w:rsidRPr="001D4452">
        <w:rPr>
          <w:rFonts w:ascii="Arial" w:hAnsi="Arial" w:cs="Arial"/>
          <w:spacing w:val="-3"/>
          <w:sz w:val="22"/>
          <w:szCs w:val="22"/>
        </w:rPr>
        <w:t xml:space="preserve">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at 2-4 true leaf stage which was 0.86 cm over untreated seed lot. This improvement in vine length was also found highest among all treatment and its combination. The lowest</w:t>
      </w:r>
      <w:r w:rsidRPr="001D4452">
        <w:rPr>
          <w:rFonts w:ascii="Arial" w:hAnsi="Arial" w:cs="Arial"/>
          <w:spacing w:val="41"/>
          <w:sz w:val="22"/>
          <w:szCs w:val="22"/>
        </w:rPr>
        <w:t xml:space="preserve"> </w:t>
      </w:r>
      <w:r w:rsidRPr="001D4452">
        <w:rPr>
          <w:rFonts w:ascii="Arial" w:hAnsi="Arial" w:cs="Arial"/>
          <w:sz w:val="22"/>
          <w:szCs w:val="22"/>
        </w:rPr>
        <w:t>vine</w:t>
      </w:r>
      <w:r w:rsidRPr="001D4452">
        <w:rPr>
          <w:rFonts w:ascii="Arial" w:hAnsi="Arial" w:cs="Arial"/>
          <w:spacing w:val="41"/>
          <w:sz w:val="22"/>
          <w:szCs w:val="22"/>
        </w:rPr>
        <w:t xml:space="preserve"> </w:t>
      </w:r>
      <w:r w:rsidRPr="001D4452">
        <w:rPr>
          <w:rFonts w:ascii="Arial" w:hAnsi="Arial" w:cs="Arial"/>
          <w:sz w:val="22"/>
          <w:szCs w:val="22"/>
        </w:rPr>
        <w:t>length</w:t>
      </w:r>
      <w:r w:rsidRPr="001D4452">
        <w:rPr>
          <w:rFonts w:ascii="Arial" w:hAnsi="Arial" w:cs="Arial"/>
          <w:spacing w:val="42"/>
          <w:sz w:val="22"/>
          <w:szCs w:val="22"/>
        </w:rPr>
        <w:t xml:space="preserve"> </w:t>
      </w:r>
      <w:r w:rsidRPr="001D4452">
        <w:rPr>
          <w:rFonts w:ascii="Arial" w:hAnsi="Arial" w:cs="Arial"/>
          <w:sz w:val="22"/>
          <w:szCs w:val="22"/>
        </w:rPr>
        <w:t>was</w:t>
      </w:r>
      <w:r w:rsidRPr="001D4452">
        <w:rPr>
          <w:rFonts w:ascii="Arial" w:hAnsi="Arial" w:cs="Arial"/>
          <w:spacing w:val="40"/>
          <w:sz w:val="22"/>
          <w:szCs w:val="22"/>
        </w:rPr>
        <w:t xml:space="preserve"> </w:t>
      </w:r>
      <w:r w:rsidRPr="001D4452">
        <w:rPr>
          <w:rFonts w:ascii="Arial" w:hAnsi="Arial" w:cs="Arial"/>
          <w:sz w:val="22"/>
          <w:szCs w:val="22"/>
        </w:rPr>
        <w:t>observed</w:t>
      </w:r>
      <w:r w:rsidRPr="001D4452">
        <w:rPr>
          <w:rFonts w:ascii="Arial" w:hAnsi="Arial" w:cs="Arial"/>
          <w:spacing w:val="42"/>
          <w:sz w:val="22"/>
          <w:szCs w:val="22"/>
        </w:rPr>
        <w:t xml:space="preserve"> </w:t>
      </w:r>
      <w:r w:rsidRPr="001D4452">
        <w:rPr>
          <w:rFonts w:ascii="Arial" w:hAnsi="Arial" w:cs="Arial"/>
          <w:sz w:val="22"/>
          <w:szCs w:val="22"/>
        </w:rPr>
        <w:t>in</w:t>
      </w:r>
      <w:r w:rsidRPr="001D4452">
        <w:rPr>
          <w:rFonts w:ascii="Arial" w:hAnsi="Arial" w:cs="Arial"/>
          <w:spacing w:val="40"/>
          <w:sz w:val="22"/>
          <w:szCs w:val="22"/>
        </w:rPr>
        <w:t xml:space="preserve"> </w:t>
      </w:r>
      <w:r w:rsidRPr="001D4452">
        <w:rPr>
          <w:rFonts w:ascii="Arial" w:hAnsi="Arial" w:cs="Arial"/>
          <w:sz w:val="22"/>
          <w:szCs w:val="22"/>
        </w:rPr>
        <w:t>untreated</w:t>
      </w:r>
      <w:r w:rsidRPr="001D4452">
        <w:rPr>
          <w:rFonts w:ascii="Arial" w:hAnsi="Arial" w:cs="Arial"/>
          <w:spacing w:val="42"/>
          <w:sz w:val="22"/>
          <w:szCs w:val="22"/>
        </w:rPr>
        <w:t xml:space="preserve"> </w:t>
      </w:r>
      <w:r w:rsidRPr="001D4452">
        <w:rPr>
          <w:rFonts w:ascii="Arial" w:hAnsi="Arial" w:cs="Arial"/>
          <w:sz w:val="22"/>
          <w:szCs w:val="22"/>
        </w:rPr>
        <w:t>seed</w:t>
      </w:r>
      <w:r w:rsidRPr="001D4452">
        <w:rPr>
          <w:rFonts w:ascii="Arial" w:hAnsi="Arial" w:cs="Arial"/>
          <w:spacing w:val="41"/>
          <w:sz w:val="22"/>
          <w:szCs w:val="22"/>
        </w:rPr>
        <w:t xml:space="preserve"> </w:t>
      </w:r>
      <w:r w:rsidRPr="001D4452">
        <w:rPr>
          <w:rFonts w:ascii="Arial" w:hAnsi="Arial" w:cs="Arial"/>
          <w:sz w:val="22"/>
          <w:szCs w:val="22"/>
        </w:rPr>
        <w:t>lot</w:t>
      </w:r>
      <w:r w:rsidRPr="001D4452">
        <w:rPr>
          <w:rFonts w:ascii="Arial" w:hAnsi="Arial" w:cs="Arial"/>
          <w:spacing w:val="42"/>
          <w:sz w:val="22"/>
          <w:szCs w:val="22"/>
        </w:rPr>
        <w:t xml:space="preserve"> </w:t>
      </w:r>
      <w:r w:rsidRPr="001D4452">
        <w:rPr>
          <w:rFonts w:ascii="Arial" w:hAnsi="Arial" w:cs="Arial"/>
          <w:spacing w:val="-2"/>
          <w:sz w:val="22"/>
          <w:szCs w:val="22"/>
        </w:rPr>
        <w:t>i.e.,</w:t>
      </w:r>
      <w:r w:rsidR="00C97028" w:rsidRPr="001D4452">
        <w:rPr>
          <w:rFonts w:ascii="Arial" w:hAnsi="Arial" w:cs="Arial"/>
          <w:sz w:val="22"/>
          <w:szCs w:val="22"/>
        </w:rPr>
        <w:t xml:space="preserve"> </w:t>
      </w:r>
      <w:r w:rsidRPr="001D4452">
        <w:rPr>
          <w:rFonts w:ascii="Arial" w:hAnsi="Arial" w:cs="Arial"/>
          <w:sz w:val="22"/>
          <w:szCs w:val="22"/>
        </w:rPr>
        <w:t xml:space="preserve">0.08 </w:t>
      </w:r>
      <w:proofErr w:type="spellStart"/>
      <w:r w:rsidRPr="001D4452">
        <w:rPr>
          <w:rFonts w:ascii="Arial" w:hAnsi="Arial" w:cs="Arial"/>
          <w:spacing w:val="-5"/>
          <w:sz w:val="22"/>
          <w:szCs w:val="22"/>
        </w:rPr>
        <w:t>cm.</w:t>
      </w:r>
      <w:r w:rsidRPr="001D4452">
        <w:rPr>
          <w:rFonts w:ascii="Arial" w:hAnsi="Arial" w:cs="Arial"/>
          <w:sz w:val="22"/>
          <w:szCs w:val="22"/>
        </w:rPr>
        <w:t>Rai</w:t>
      </w:r>
      <w:proofErr w:type="spellEnd"/>
      <w:r w:rsidRPr="001D4452">
        <w:rPr>
          <w:rFonts w:ascii="Arial" w:hAnsi="Arial" w:cs="Arial"/>
          <w:sz w:val="22"/>
          <w:szCs w:val="22"/>
        </w:rPr>
        <w:t xml:space="preserve"> </w:t>
      </w:r>
      <w:r w:rsidRPr="001D4452">
        <w:rPr>
          <w:rFonts w:ascii="Arial" w:hAnsi="Arial" w:cs="Arial"/>
          <w:i/>
          <w:sz w:val="22"/>
          <w:szCs w:val="22"/>
        </w:rPr>
        <w:t>et al.,</w:t>
      </w:r>
      <w:r w:rsidR="00C97028" w:rsidRPr="001D4452">
        <w:rPr>
          <w:rFonts w:ascii="Arial" w:hAnsi="Arial" w:cs="Arial"/>
          <w:sz w:val="22"/>
          <w:szCs w:val="22"/>
        </w:rPr>
        <w:t>2003</w:t>
      </w:r>
      <w:r w:rsidRPr="001D4452">
        <w:rPr>
          <w:rFonts w:ascii="Arial" w:hAnsi="Arial" w:cs="Arial"/>
          <w:sz w:val="22"/>
          <w:szCs w:val="22"/>
        </w:rPr>
        <w:t xml:space="preserve"> found that the foliar application of 100</w:t>
      </w:r>
      <w:r w:rsidRPr="001D4452">
        <w:rPr>
          <w:rFonts w:ascii="Arial" w:hAnsi="Arial" w:cs="Arial"/>
          <w:spacing w:val="40"/>
          <w:sz w:val="22"/>
          <w:szCs w:val="22"/>
        </w:rPr>
        <w:t xml:space="preserve"> </w:t>
      </w:r>
      <w:r w:rsidRPr="001D4452">
        <w:rPr>
          <w:rFonts w:ascii="Arial" w:hAnsi="Arial" w:cs="Arial"/>
          <w:sz w:val="22"/>
          <w:szCs w:val="22"/>
        </w:rPr>
        <w:t xml:space="preserve">mg/l paclobutrazol at two (2) true leaf stage as soil drenching around the plant were recorded maximum improvement in vine length in bitter gourd </w:t>
      </w:r>
      <w:r w:rsidRPr="001D4452">
        <w:rPr>
          <w:rFonts w:ascii="Arial" w:hAnsi="Arial" w:cs="Arial"/>
          <w:i/>
          <w:sz w:val="22"/>
          <w:szCs w:val="22"/>
        </w:rPr>
        <w:t xml:space="preserve">cv. </w:t>
      </w:r>
      <w:r w:rsidRPr="001D4452">
        <w:rPr>
          <w:rFonts w:ascii="Arial" w:hAnsi="Arial" w:cs="Arial"/>
          <w:sz w:val="22"/>
          <w:szCs w:val="22"/>
        </w:rPr>
        <w:t xml:space="preserve">Meghalaya </w:t>
      </w:r>
      <w:proofErr w:type="spellStart"/>
      <w:r w:rsidRPr="001D4452">
        <w:rPr>
          <w:rFonts w:ascii="Arial" w:hAnsi="Arial" w:cs="Arial"/>
          <w:sz w:val="22"/>
          <w:szCs w:val="22"/>
        </w:rPr>
        <w:t>local.The</w:t>
      </w:r>
      <w:proofErr w:type="spellEnd"/>
      <w:r w:rsidRPr="001D4452">
        <w:rPr>
          <w:rFonts w:ascii="Arial" w:hAnsi="Arial" w:cs="Arial"/>
          <w:sz w:val="22"/>
          <w:szCs w:val="22"/>
        </w:rPr>
        <w:t xml:space="preserve"> foliar application of other growth hormone like GA</w:t>
      </w:r>
      <w:r w:rsidRPr="001D4452">
        <w:rPr>
          <w:rFonts w:ascii="Arial" w:hAnsi="Arial" w:cs="Arial"/>
          <w:sz w:val="22"/>
          <w:szCs w:val="22"/>
          <w:vertAlign w:val="subscript"/>
        </w:rPr>
        <w:t>3</w:t>
      </w:r>
      <w:r w:rsidRPr="001D4452">
        <w:rPr>
          <w:rFonts w:ascii="Arial" w:hAnsi="Arial" w:cs="Arial"/>
          <w:sz w:val="22"/>
          <w:szCs w:val="22"/>
        </w:rPr>
        <w:t xml:space="preserve"> (50ppm), which was applied at three times at 2 and 4- leaf stage in bitter gourd resulted in highest number of vine </w:t>
      </w:r>
      <w:r w:rsidRPr="001D4452">
        <w:rPr>
          <w:rFonts w:ascii="Arial" w:hAnsi="Arial" w:cs="Arial"/>
          <w:spacing w:val="-2"/>
          <w:sz w:val="22"/>
          <w:szCs w:val="22"/>
        </w:rPr>
        <w:t>length(396.11cm).</w:t>
      </w:r>
      <w:r w:rsidRPr="001D4452">
        <w:rPr>
          <w:rFonts w:ascii="Arial" w:hAnsi="Arial" w:cs="Arial"/>
          <w:sz w:val="22"/>
          <w:szCs w:val="22"/>
        </w:rPr>
        <w:t xml:space="preserve">Further,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(300ppm) sprayed at 2-4 true leaf stage in cucumber resulted in higher vine length (131.88cm) and number of branches per plant (9.87) (Ajay </w:t>
      </w:r>
      <w:r w:rsidRPr="001D4452">
        <w:rPr>
          <w:rFonts w:ascii="Arial" w:hAnsi="Arial" w:cs="Arial"/>
          <w:i/>
          <w:sz w:val="22"/>
          <w:szCs w:val="22"/>
        </w:rPr>
        <w:t>et al</w:t>
      </w:r>
      <w:r w:rsidRPr="001D4452">
        <w:rPr>
          <w:rFonts w:ascii="Arial" w:hAnsi="Arial" w:cs="Arial"/>
          <w:sz w:val="22"/>
          <w:szCs w:val="22"/>
        </w:rPr>
        <w:t>., 2018).</w:t>
      </w:r>
    </w:p>
    <w:p w14:paraId="030FB556" w14:textId="77777777" w:rsidR="0046161D" w:rsidRPr="001D4452" w:rsidRDefault="0046161D" w:rsidP="00D745D9">
      <w:pPr>
        <w:spacing w:line="276" w:lineRule="auto"/>
        <w:jc w:val="both"/>
        <w:rPr>
          <w:rFonts w:ascii="Arial" w:hAnsi="Arial" w:cs="Arial"/>
        </w:rPr>
      </w:pPr>
    </w:p>
    <w:p w14:paraId="0CAC68A8" w14:textId="77777777" w:rsidR="0046161D" w:rsidRPr="001D4452" w:rsidRDefault="0046161D" w:rsidP="00D745D9">
      <w:pPr>
        <w:spacing w:line="276" w:lineRule="auto"/>
        <w:jc w:val="both"/>
        <w:rPr>
          <w:rFonts w:ascii="Arial" w:hAnsi="Arial" w:cs="Arial"/>
          <w:b/>
          <w:bCs/>
        </w:rPr>
      </w:pPr>
      <w:r w:rsidRPr="001D4452">
        <w:rPr>
          <w:rFonts w:ascii="Arial" w:hAnsi="Arial" w:cs="Arial"/>
          <w:b/>
          <w:bCs/>
        </w:rPr>
        <w:t>Days to 50% Flowering (DF, days)</w:t>
      </w:r>
      <w:r w:rsidR="00E01DF0" w:rsidRPr="001D4452">
        <w:rPr>
          <w:rFonts w:ascii="Arial" w:hAnsi="Arial" w:cs="Arial"/>
          <w:b/>
          <w:bCs/>
        </w:rPr>
        <w:t>:</w:t>
      </w:r>
    </w:p>
    <w:p w14:paraId="4D37A24A" w14:textId="77777777" w:rsidR="00D0215A" w:rsidRPr="001D4452" w:rsidRDefault="00D0215A" w:rsidP="00D745D9">
      <w:pPr>
        <w:pStyle w:val="BodyText"/>
        <w:spacing w:line="276" w:lineRule="auto"/>
        <w:ind w:left="12" w:right="10"/>
        <w:jc w:val="both"/>
        <w:rPr>
          <w:rFonts w:ascii="Arial" w:hAnsi="Arial" w:cs="Arial"/>
          <w:sz w:val="22"/>
          <w:szCs w:val="22"/>
        </w:rPr>
      </w:pPr>
      <w:r w:rsidRPr="001D4452">
        <w:rPr>
          <w:rFonts w:ascii="Arial" w:hAnsi="Arial" w:cs="Arial"/>
          <w:sz w:val="22"/>
          <w:szCs w:val="22"/>
        </w:rPr>
        <w:t xml:space="preserve">The seed treatment with Zn (50 ppm) alone significantly reduced DF by 14.79 %. However, effect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 200, 300 ppm) alone was at par with untreated. Among combination of treatment, the lowest DF was recorded in case of Fe (100ppm) and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(300ppm) which was 6.82 per cent lower. The highest DF was observed with Fe (100ppm) and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i.e., 45.33 days.</w:t>
      </w:r>
    </w:p>
    <w:p w14:paraId="6A59D6A0" w14:textId="77777777" w:rsidR="00D0215A" w:rsidRPr="001D4452" w:rsidRDefault="00D0215A" w:rsidP="00D745D9">
      <w:pPr>
        <w:pStyle w:val="BodyText"/>
        <w:spacing w:line="276" w:lineRule="auto"/>
        <w:ind w:left="12" w:right="10"/>
        <w:jc w:val="both"/>
        <w:rPr>
          <w:rFonts w:ascii="Arial" w:hAnsi="Arial" w:cs="Arial"/>
          <w:sz w:val="22"/>
          <w:szCs w:val="22"/>
        </w:rPr>
      </w:pPr>
    </w:p>
    <w:p w14:paraId="138B9C4F" w14:textId="77777777" w:rsidR="00E01DF0" w:rsidRPr="001D4452" w:rsidRDefault="00E01DF0" w:rsidP="00D745D9">
      <w:pPr>
        <w:spacing w:line="276" w:lineRule="auto"/>
        <w:jc w:val="both"/>
        <w:rPr>
          <w:rFonts w:ascii="Arial" w:hAnsi="Arial" w:cs="Arial"/>
          <w:b/>
          <w:bCs/>
        </w:rPr>
      </w:pPr>
      <w:r w:rsidRPr="001D4452">
        <w:rPr>
          <w:rFonts w:ascii="Arial" w:hAnsi="Arial" w:cs="Arial"/>
          <w:b/>
          <w:bCs/>
        </w:rPr>
        <w:t>Number of fruits per vine:</w:t>
      </w:r>
    </w:p>
    <w:p w14:paraId="6BA8497B" w14:textId="65380ED8" w:rsidR="00D0215A" w:rsidRPr="001D4452" w:rsidRDefault="00D0215A" w:rsidP="00D24487">
      <w:pPr>
        <w:pStyle w:val="BodyText"/>
        <w:spacing w:line="276" w:lineRule="auto"/>
        <w:ind w:left="12" w:right="9"/>
        <w:jc w:val="both"/>
        <w:rPr>
          <w:rFonts w:ascii="Arial" w:hAnsi="Arial" w:cs="Arial"/>
          <w:sz w:val="22"/>
          <w:szCs w:val="22"/>
        </w:rPr>
      </w:pPr>
      <w:r w:rsidRPr="001D4452">
        <w:rPr>
          <w:rFonts w:ascii="Arial" w:hAnsi="Arial" w:cs="Arial"/>
          <w:sz w:val="22"/>
          <w:szCs w:val="22"/>
        </w:rPr>
        <w:t>All the treatment enhanced the number of fruits per vine</w:t>
      </w:r>
      <w:r w:rsidRPr="001D4452">
        <w:rPr>
          <w:rFonts w:ascii="Arial" w:hAnsi="Arial" w:cs="Arial"/>
          <w:spacing w:val="40"/>
          <w:sz w:val="22"/>
          <w:szCs w:val="22"/>
        </w:rPr>
        <w:t xml:space="preserve"> </w:t>
      </w:r>
      <w:r w:rsidRPr="001D4452">
        <w:rPr>
          <w:rFonts w:ascii="Arial" w:hAnsi="Arial" w:cs="Arial"/>
          <w:sz w:val="22"/>
          <w:szCs w:val="22"/>
        </w:rPr>
        <w:t>(1.37-2.45)</w:t>
      </w:r>
      <w:r w:rsidRPr="001D4452">
        <w:rPr>
          <w:rFonts w:ascii="Arial" w:hAnsi="Arial" w:cs="Arial"/>
          <w:spacing w:val="-1"/>
          <w:sz w:val="22"/>
          <w:szCs w:val="22"/>
        </w:rPr>
        <w:t xml:space="preserve"> </w:t>
      </w:r>
      <w:r w:rsidRPr="001D4452">
        <w:rPr>
          <w:rFonts w:ascii="Arial" w:hAnsi="Arial" w:cs="Arial"/>
          <w:sz w:val="22"/>
          <w:szCs w:val="22"/>
        </w:rPr>
        <w:t>over</w:t>
      </w:r>
      <w:r w:rsidRPr="001D4452">
        <w:rPr>
          <w:rFonts w:ascii="Arial" w:hAnsi="Arial" w:cs="Arial"/>
          <w:spacing w:val="-2"/>
          <w:sz w:val="22"/>
          <w:szCs w:val="22"/>
        </w:rPr>
        <w:t xml:space="preserve"> </w:t>
      </w:r>
      <w:r w:rsidRPr="001D4452">
        <w:rPr>
          <w:rFonts w:ascii="Arial" w:hAnsi="Arial" w:cs="Arial"/>
          <w:sz w:val="22"/>
          <w:szCs w:val="22"/>
        </w:rPr>
        <w:t>untreated</w:t>
      </w:r>
      <w:r w:rsidRPr="001D4452">
        <w:rPr>
          <w:rFonts w:ascii="Arial" w:hAnsi="Arial" w:cs="Arial"/>
          <w:spacing w:val="-2"/>
          <w:sz w:val="22"/>
          <w:szCs w:val="22"/>
        </w:rPr>
        <w:t xml:space="preserve"> </w:t>
      </w:r>
      <w:r w:rsidRPr="001D4452">
        <w:rPr>
          <w:rFonts w:ascii="Arial" w:hAnsi="Arial" w:cs="Arial"/>
          <w:sz w:val="22"/>
          <w:szCs w:val="22"/>
        </w:rPr>
        <w:t>(3.89).</w:t>
      </w:r>
      <w:r w:rsidRPr="001D4452">
        <w:rPr>
          <w:rFonts w:ascii="Arial" w:hAnsi="Arial" w:cs="Arial"/>
          <w:spacing w:val="-1"/>
          <w:sz w:val="22"/>
          <w:szCs w:val="22"/>
        </w:rPr>
        <w:t xml:space="preserve"> </w:t>
      </w:r>
      <w:r w:rsidRPr="001D4452">
        <w:rPr>
          <w:rFonts w:ascii="Arial" w:hAnsi="Arial" w:cs="Arial"/>
          <w:sz w:val="22"/>
          <w:szCs w:val="22"/>
        </w:rPr>
        <w:t>The</w:t>
      </w:r>
      <w:r w:rsidRPr="001D4452">
        <w:rPr>
          <w:rFonts w:ascii="Arial" w:hAnsi="Arial" w:cs="Arial"/>
          <w:spacing w:val="-2"/>
          <w:sz w:val="22"/>
          <w:szCs w:val="22"/>
        </w:rPr>
        <w:t xml:space="preserve"> </w:t>
      </w:r>
      <w:r w:rsidRPr="001D4452">
        <w:rPr>
          <w:rFonts w:ascii="Arial" w:hAnsi="Arial" w:cs="Arial"/>
          <w:sz w:val="22"/>
          <w:szCs w:val="22"/>
        </w:rPr>
        <w:t>Zn</w:t>
      </w:r>
      <w:r w:rsidRPr="001D4452">
        <w:rPr>
          <w:rFonts w:ascii="Arial" w:hAnsi="Arial" w:cs="Arial"/>
          <w:spacing w:val="-2"/>
          <w:sz w:val="22"/>
          <w:szCs w:val="22"/>
        </w:rPr>
        <w:t xml:space="preserve"> </w:t>
      </w:r>
      <w:r w:rsidRPr="001D4452">
        <w:rPr>
          <w:rFonts w:ascii="Arial" w:hAnsi="Arial" w:cs="Arial"/>
          <w:sz w:val="22"/>
          <w:szCs w:val="22"/>
        </w:rPr>
        <w:t>(75</w:t>
      </w:r>
      <w:r w:rsidRPr="001D4452">
        <w:rPr>
          <w:rFonts w:ascii="Arial" w:hAnsi="Arial" w:cs="Arial"/>
          <w:spacing w:val="-2"/>
          <w:sz w:val="22"/>
          <w:szCs w:val="22"/>
        </w:rPr>
        <w:t xml:space="preserve"> </w:t>
      </w:r>
      <w:r w:rsidRPr="001D4452">
        <w:rPr>
          <w:rFonts w:ascii="Arial" w:hAnsi="Arial" w:cs="Arial"/>
          <w:sz w:val="22"/>
          <w:szCs w:val="22"/>
        </w:rPr>
        <w:t>ppm) and</w:t>
      </w:r>
      <w:r w:rsidRPr="001D4452">
        <w:rPr>
          <w:rFonts w:ascii="Arial" w:hAnsi="Arial" w:cs="Arial"/>
          <w:spacing w:val="-2"/>
          <w:sz w:val="22"/>
          <w:szCs w:val="22"/>
        </w:rPr>
        <w:t xml:space="preserve">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(300 ppm) alone significantly enhanced the number of fruits per vine by 1.67 and 2.0, respectively. Among combination, the highest number of fruits was recorded in case of Zn (75ppm) and 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at 2-4 true leaf stage which</w:t>
      </w:r>
      <w:r w:rsidRPr="001D4452">
        <w:rPr>
          <w:rFonts w:ascii="Arial" w:hAnsi="Arial" w:cs="Arial"/>
          <w:spacing w:val="-2"/>
          <w:sz w:val="22"/>
          <w:szCs w:val="22"/>
        </w:rPr>
        <w:t xml:space="preserve"> </w:t>
      </w:r>
      <w:r w:rsidRPr="001D4452">
        <w:rPr>
          <w:rFonts w:ascii="Arial" w:hAnsi="Arial" w:cs="Arial"/>
          <w:sz w:val="22"/>
          <w:szCs w:val="22"/>
        </w:rPr>
        <w:t>was</w:t>
      </w:r>
      <w:r w:rsidRPr="001D4452">
        <w:rPr>
          <w:rFonts w:ascii="Arial" w:hAnsi="Arial" w:cs="Arial"/>
          <w:spacing w:val="-1"/>
          <w:sz w:val="22"/>
          <w:szCs w:val="22"/>
        </w:rPr>
        <w:t xml:space="preserve"> </w:t>
      </w:r>
      <w:r w:rsidRPr="001D4452">
        <w:rPr>
          <w:rFonts w:ascii="Arial" w:hAnsi="Arial" w:cs="Arial"/>
          <w:sz w:val="22"/>
          <w:szCs w:val="22"/>
        </w:rPr>
        <w:t>3.44</w:t>
      </w:r>
      <w:r w:rsidRPr="001D4452">
        <w:rPr>
          <w:rFonts w:ascii="Arial" w:hAnsi="Arial" w:cs="Arial"/>
          <w:spacing w:val="-2"/>
          <w:sz w:val="22"/>
          <w:szCs w:val="22"/>
        </w:rPr>
        <w:t xml:space="preserve"> </w:t>
      </w:r>
      <w:r w:rsidRPr="001D4452">
        <w:rPr>
          <w:rFonts w:ascii="Arial" w:hAnsi="Arial" w:cs="Arial"/>
          <w:sz w:val="22"/>
          <w:szCs w:val="22"/>
        </w:rPr>
        <w:t>over</w:t>
      </w:r>
      <w:r w:rsidRPr="001D4452">
        <w:rPr>
          <w:rFonts w:ascii="Arial" w:hAnsi="Arial" w:cs="Arial"/>
          <w:spacing w:val="-1"/>
          <w:sz w:val="22"/>
          <w:szCs w:val="22"/>
        </w:rPr>
        <w:t xml:space="preserve"> </w:t>
      </w:r>
      <w:r w:rsidRPr="001D4452">
        <w:rPr>
          <w:rFonts w:ascii="Arial" w:hAnsi="Arial" w:cs="Arial"/>
          <w:sz w:val="22"/>
          <w:szCs w:val="22"/>
        </w:rPr>
        <w:t>control;</w:t>
      </w:r>
      <w:r w:rsidRPr="001D4452">
        <w:rPr>
          <w:rFonts w:ascii="Arial" w:hAnsi="Arial" w:cs="Arial"/>
          <w:spacing w:val="-1"/>
          <w:sz w:val="22"/>
          <w:szCs w:val="22"/>
        </w:rPr>
        <w:t xml:space="preserve"> </w:t>
      </w:r>
      <w:r w:rsidRPr="001D4452">
        <w:rPr>
          <w:rFonts w:ascii="Arial" w:hAnsi="Arial" w:cs="Arial"/>
          <w:sz w:val="22"/>
          <w:szCs w:val="22"/>
        </w:rPr>
        <w:t>this</w:t>
      </w:r>
      <w:r w:rsidRPr="001D4452">
        <w:rPr>
          <w:rFonts w:ascii="Arial" w:hAnsi="Arial" w:cs="Arial"/>
          <w:spacing w:val="-1"/>
          <w:sz w:val="22"/>
          <w:szCs w:val="22"/>
        </w:rPr>
        <w:t xml:space="preserve"> </w:t>
      </w:r>
      <w:r w:rsidRPr="001D4452">
        <w:rPr>
          <w:rFonts w:ascii="Arial" w:hAnsi="Arial" w:cs="Arial"/>
          <w:sz w:val="22"/>
          <w:szCs w:val="22"/>
        </w:rPr>
        <w:t>improvement</w:t>
      </w:r>
      <w:r w:rsidRPr="001D4452">
        <w:rPr>
          <w:rFonts w:ascii="Arial" w:hAnsi="Arial" w:cs="Arial"/>
          <w:spacing w:val="-1"/>
          <w:sz w:val="22"/>
          <w:szCs w:val="22"/>
        </w:rPr>
        <w:t xml:space="preserve"> </w:t>
      </w:r>
      <w:r w:rsidRPr="001D4452">
        <w:rPr>
          <w:rFonts w:ascii="Arial" w:hAnsi="Arial" w:cs="Arial"/>
          <w:sz w:val="22"/>
          <w:szCs w:val="22"/>
        </w:rPr>
        <w:t>was</w:t>
      </w:r>
      <w:r w:rsidRPr="001D4452">
        <w:rPr>
          <w:rFonts w:ascii="Arial" w:hAnsi="Arial" w:cs="Arial"/>
          <w:spacing w:val="-1"/>
          <w:sz w:val="22"/>
          <w:szCs w:val="22"/>
        </w:rPr>
        <w:t xml:space="preserve"> </w:t>
      </w:r>
      <w:r w:rsidRPr="001D4452">
        <w:rPr>
          <w:rFonts w:ascii="Arial" w:hAnsi="Arial" w:cs="Arial"/>
          <w:sz w:val="22"/>
          <w:szCs w:val="22"/>
        </w:rPr>
        <w:t xml:space="preserve">also found highest among all treatment and its combination. The lowest number of fruits per vine was observed in control i.e., </w:t>
      </w:r>
      <w:r w:rsidRPr="001D4452">
        <w:rPr>
          <w:rFonts w:ascii="Arial" w:hAnsi="Arial" w:cs="Arial"/>
          <w:spacing w:val="-2"/>
          <w:sz w:val="22"/>
          <w:szCs w:val="22"/>
        </w:rPr>
        <w:t>3.89.</w:t>
      </w:r>
      <w:r w:rsidRPr="001D4452">
        <w:rPr>
          <w:rFonts w:ascii="Arial" w:hAnsi="Arial" w:cs="Arial"/>
          <w:sz w:val="22"/>
          <w:szCs w:val="22"/>
        </w:rPr>
        <w:t xml:space="preserve">The </w:t>
      </w:r>
      <w:r w:rsidRPr="001D4452">
        <w:rPr>
          <w:rFonts w:ascii="Arial" w:hAnsi="Arial" w:cs="Arial"/>
          <w:sz w:val="22"/>
          <w:szCs w:val="22"/>
        </w:rPr>
        <w:lastRenderedPageBreak/>
        <w:t>application of NAA 100 ppm through foliar spray at 2</w:t>
      </w:r>
      <w:r w:rsidRPr="001D4452">
        <w:rPr>
          <w:rFonts w:ascii="Arial" w:hAnsi="Arial" w:cs="Arial"/>
          <w:spacing w:val="40"/>
          <w:sz w:val="22"/>
          <w:szCs w:val="22"/>
        </w:rPr>
        <w:t xml:space="preserve"> </w:t>
      </w:r>
      <w:r w:rsidRPr="001D4452">
        <w:rPr>
          <w:rFonts w:ascii="Arial" w:hAnsi="Arial" w:cs="Arial"/>
          <w:sz w:val="22"/>
          <w:szCs w:val="22"/>
        </w:rPr>
        <w:t>and 4 leaf stages increased the number of fruits per plant in</w:t>
      </w:r>
      <w:r w:rsidRPr="001D4452">
        <w:rPr>
          <w:rFonts w:ascii="Arial" w:hAnsi="Arial" w:cs="Arial"/>
          <w:spacing w:val="40"/>
          <w:sz w:val="22"/>
          <w:szCs w:val="22"/>
        </w:rPr>
        <w:t xml:space="preserve"> </w:t>
      </w:r>
      <w:r w:rsidRPr="001D4452">
        <w:rPr>
          <w:rFonts w:ascii="Arial" w:hAnsi="Arial" w:cs="Arial"/>
          <w:i/>
          <w:sz w:val="22"/>
          <w:szCs w:val="22"/>
        </w:rPr>
        <w:t xml:space="preserve">cv. </w:t>
      </w:r>
      <w:proofErr w:type="spellStart"/>
      <w:r w:rsidRPr="001D4452">
        <w:rPr>
          <w:rFonts w:ascii="Arial" w:hAnsi="Arial" w:cs="Arial"/>
          <w:sz w:val="22"/>
          <w:szCs w:val="22"/>
        </w:rPr>
        <w:t>Patiwalli</w:t>
      </w:r>
      <w:proofErr w:type="spellEnd"/>
      <w:r w:rsidRPr="001D4452">
        <w:rPr>
          <w:rFonts w:ascii="Arial" w:hAnsi="Arial" w:cs="Arial"/>
          <w:sz w:val="22"/>
          <w:szCs w:val="22"/>
        </w:rPr>
        <w:t xml:space="preserve"> of bottle gourd (Patel </w:t>
      </w:r>
      <w:r w:rsidRPr="001D4452">
        <w:rPr>
          <w:rFonts w:ascii="Arial" w:hAnsi="Arial" w:cs="Arial"/>
          <w:i/>
          <w:sz w:val="22"/>
          <w:szCs w:val="22"/>
        </w:rPr>
        <w:t>et al</w:t>
      </w:r>
      <w:r w:rsidR="00C97028" w:rsidRPr="001D4452">
        <w:rPr>
          <w:rFonts w:ascii="Arial" w:hAnsi="Arial" w:cs="Arial"/>
          <w:sz w:val="22"/>
          <w:szCs w:val="22"/>
        </w:rPr>
        <w:t>.,1992)</w:t>
      </w:r>
      <w:r w:rsidRPr="001D4452">
        <w:rPr>
          <w:rFonts w:ascii="Arial" w:hAnsi="Arial" w:cs="Arial"/>
          <w:sz w:val="22"/>
          <w:szCs w:val="22"/>
        </w:rPr>
        <w:t xml:space="preserve">. The application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(150 ppm) sprayed at 4 leaf stage increased number of fruits per plant in</w:t>
      </w:r>
      <w:r w:rsidR="00C97028" w:rsidRPr="001D4452">
        <w:rPr>
          <w:rFonts w:ascii="Arial" w:hAnsi="Arial" w:cs="Arial"/>
          <w:sz w:val="22"/>
          <w:szCs w:val="22"/>
        </w:rPr>
        <w:t xml:space="preserve"> pumpkin (Das and Maurya, 1993)</w:t>
      </w:r>
      <w:r w:rsidRPr="001D4452">
        <w:rPr>
          <w:rFonts w:ascii="Arial" w:hAnsi="Arial" w:cs="Arial"/>
          <w:sz w:val="22"/>
          <w:szCs w:val="22"/>
        </w:rPr>
        <w:t>.The application of GA</w:t>
      </w:r>
      <w:r w:rsidRPr="001D4452">
        <w:rPr>
          <w:rFonts w:ascii="Arial" w:hAnsi="Arial" w:cs="Arial"/>
          <w:sz w:val="22"/>
          <w:szCs w:val="22"/>
          <w:vertAlign w:val="subscript"/>
        </w:rPr>
        <w:t>3</w:t>
      </w:r>
      <w:r w:rsidRPr="001D4452">
        <w:rPr>
          <w:rFonts w:ascii="Arial" w:hAnsi="Arial" w:cs="Arial"/>
          <w:sz w:val="22"/>
          <w:szCs w:val="22"/>
        </w:rPr>
        <w:t xml:space="preserve">(50 ppm) was applied at 2 and 4 leaf stage in bitter gourd exhibited significantly increased number of fruits per vine (8.85) (Hirpara </w:t>
      </w:r>
      <w:r w:rsidRPr="001D4452">
        <w:rPr>
          <w:rFonts w:ascii="Arial" w:hAnsi="Arial" w:cs="Arial"/>
          <w:i/>
          <w:sz w:val="22"/>
          <w:szCs w:val="22"/>
        </w:rPr>
        <w:t xml:space="preserve">et al., </w:t>
      </w:r>
      <w:r w:rsidR="00C97028" w:rsidRPr="001D4452">
        <w:rPr>
          <w:rFonts w:ascii="Arial" w:hAnsi="Arial" w:cs="Arial"/>
          <w:sz w:val="22"/>
          <w:szCs w:val="22"/>
        </w:rPr>
        <w:t>2014)</w:t>
      </w:r>
      <w:r w:rsidRPr="001D4452">
        <w:rPr>
          <w:rFonts w:ascii="Arial" w:hAnsi="Arial" w:cs="Arial"/>
          <w:sz w:val="22"/>
          <w:szCs w:val="22"/>
        </w:rPr>
        <w:t>.</w:t>
      </w:r>
    </w:p>
    <w:p w14:paraId="3217D325" w14:textId="7E2E943B" w:rsidR="00D0215A" w:rsidRPr="001D4452" w:rsidRDefault="00D0215A" w:rsidP="00D745D9">
      <w:pPr>
        <w:pStyle w:val="BodyText"/>
        <w:spacing w:line="276" w:lineRule="auto"/>
        <w:ind w:left="12" w:right="10"/>
        <w:jc w:val="both"/>
        <w:rPr>
          <w:rFonts w:ascii="Arial" w:hAnsi="Arial" w:cs="Arial"/>
          <w:sz w:val="22"/>
          <w:szCs w:val="22"/>
        </w:rPr>
      </w:pPr>
      <w:r w:rsidRPr="001D4452">
        <w:rPr>
          <w:rFonts w:ascii="Arial" w:hAnsi="Arial" w:cs="Arial"/>
          <w:sz w:val="22"/>
          <w:szCs w:val="22"/>
        </w:rPr>
        <w:t xml:space="preserve">Chaurasiya </w:t>
      </w:r>
      <w:r w:rsidRPr="001D4452">
        <w:rPr>
          <w:rFonts w:ascii="Arial" w:hAnsi="Arial" w:cs="Arial"/>
          <w:i/>
          <w:sz w:val="22"/>
          <w:szCs w:val="22"/>
        </w:rPr>
        <w:t>et al</w:t>
      </w:r>
      <w:r w:rsidR="00C97028" w:rsidRPr="001D4452">
        <w:rPr>
          <w:rFonts w:ascii="Arial" w:hAnsi="Arial" w:cs="Arial"/>
          <w:sz w:val="22"/>
          <w:szCs w:val="22"/>
        </w:rPr>
        <w:t>., (2016)</w:t>
      </w:r>
      <w:r w:rsidRPr="001D4452">
        <w:rPr>
          <w:rFonts w:ascii="Arial" w:hAnsi="Arial" w:cs="Arial"/>
          <w:sz w:val="22"/>
          <w:szCs w:val="22"/>
        </w:rPr>
        <w:t xml:space="preserve"> found that the </w:t>
      </w:r>
      <w:proofErr w:type="spellStart"/>
      <w:r w:rsidRPr="001D4452">
        <w:rPr>
          <w:rFonts w:ascii="Arial" w:hAnsi="Arial" w:cs="Arial"/>
          <w:sz w:val="22"/>
          <w:szCs w:val="22"/>
        </w:rPr>
        <w:t>Ethrel</w:t>
      </w:r>
      <w:proofErr w:type="spellEnd"/>
      <w:r w:rsidRPr="001D4452">
        <w:rPr>
          <w:rFonts w:ascii="Arial" w:hAnsi="Arial" w:cs="Arial"/>
          <w:sz w:val="22"/>
          <w:szCs w:val="22"/>
        </w:rPr>
        <w:t>(100ppm) which was applied at 2 and 4-leaf stage in muskmelon</w:t>
      </w:r>
      <w:r w:rsidRPr="001D4452">
        <w:rPr>
          <w:rFonts w:ascii="Arial" w:hAnsi="Arial" w:cs="Arial"/>
          <w:spacing w:val="40"/>
          <w:sz w:val="22"/>
          <w:szCs w:val="22"/>
        </w:rPr>
        <w:t xml:space="preserve"> </w:t>
      </w:r>
      <w:r w:rsidRPr="001D4452">
        <w:rPr>
          <w:rFonts w:ascii="Arial" w:hAnsi="Arial" w:cs="Arial"/>
          <w:sz w:val="22"/>
          <w:szCs w:val="22"/>
        </w:rPr>
        <w:t>resulted in increasing the number of days to first female</w:t>
      </w:r>
      <w:r w:rsidRPr="001D4452">
        <w:rPr>
          <w:rFonts w:ascii="Arial" w:hAnsi="Arial" w:cs="Arial"/>
          <w:spacing w:val="40"/>
          <w:sz w:val="22"/>
          <w:szCs w:val="22"/>
        </w:rPr>
        <w:t xml:space="preserve"> </w:t>
      </w:r>
      <w:r w:rsidRPr="001D4452">
        <w:rPr>
          <w:rFonts w:ascii="Arial" w:hAnsi="Arial" w:cs="Arial"/>
          <w:sz w:val="22"/>
          <w:szCs w:val="22"/>
        </w:rPr>
        <w:t>flower (43.58), enhanced number of pistillate flower per plant 17.05), least sex ratio (7.19), maximum number of fruits per plant (4.52) and yield per hectare (350.90).</w:t>
      </w:r>
    </w:p>
    <w:p w14:paraId="570BF5CD" w14:textId="77777777" w:rsidR="00D0215A" w:rsidRPr="001D4452" w:rsidRDefault="00D0215A" w:rsidP="00D745D9">
      <w:pPr>
        <w:pStyle w:val="BodyText"/>
        <w:spacing w:before="1" w:line="276" w:lineRule="auto"/>
        <w:jc w:val="both"/>
        <w:rPr>
          <w:rFonts w:ascii="Arial" w:hAnsi="Arial" w:cs="Arial"/>
          <w:sz w:val="22"/>
          <w:szCs w:val="22"/>
        </w:rPr>
      </w:pPr>
    </w:p>
    <w:p w14:paraId="00E19EA1" w14:textId="77777777" w:rsidR="00E01DF0" w:rsidRPr="001D4452" w:rsidRDefault="00E01DF0" w:rsidP="00D745D9">
      <w:pPr>
        <w:spacing w:line="276" w:lineRule="auto"/>
        <w:jc w:val="both"/>
        <w:rPr>
          <w:rFonts w:ascii="Arial" w:hAnsi="Arial" w:cs="Arial"/>
          <w:b/>
          <w:bCs/>
        </w:rPr>
      </w:pPr>
      <w:r w:rsidRPr="001D4452">
        <w:rPr>
          <w:rFonts w:ascii="Arial" w:hAnsi="Arial" w:cs="Arial"/>
          <w:b/>
          <w:bCs/>
        </w:rPr>
        <w:t>Fruit length (cm):</w:t>
      </w:r>
    </w:p>
    <w:p w14:paraId="14EBBC2E" w14:textId="459BBFF5" w:rsidR="00D0215A" w:rsidRPr="001D4452" w:rsidRDefault="00D0215A" w:rsidP="00D24487">
      <w:pPr>
        <w:pStyle w:val="BodyText"/>
        <w:spacing w:line="276" w:lineRule="auto"/>
        <w:ind w:left="12" w:right="10"/>
        <w:jc w:val="both"/>
        <w:rPr>
          <w:rFonts w:ascii="Arial" w:hAnsi="Arial" w:cs="Arial"/>
          <w:sz w:val="22"/>
          <w:szCs w:val="22"/>
        </w:rPr>
      </w:pPr>
      <w:r w:rsidRPr="001D4452">
        <w:rPr>
          <w:rFonts w:ascii="Arial" w:hAnsi="Arial" w:cs="Arial"/>
          <w:sz w:val="22"/>
          <w:szCs w:val="22"/>
        </w:rPr>
        <w:t xml:space="preserve">Almost all the treatment enhanced the fruit length (5.05- 9.79cm) over control (20.95cm). The Fe (100, 125 ppm), Zn (50, 75 ppm) and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 200, 300 ppm) enhanced the fruit length which was at par with control. Among combination, the highest fruit length was recorded for Zn (75ppm) and 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which was 9.79 cm over control; this improvement was also found highest among all selected treatment. The lowest enhancement (5.05 cm) was observed for Fe (125 ppm) followed by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(300 </w:t>
      </w:r>
      <w:r w:rsidRPr="001D4452">
        <w:rPr>
          <w:rFonts w:ascii="Arial" w:hAnsi="Arial" w:cs="Arial"/>
          <w:spacing w:val="-4"/>
          <w:sz w:val="22"/>
          <w:szCs w:val="22"/>
        </w:rPr>
        <w:t>ppm).</w:t>
      </w:r>
      <w:r w:rsidRPr="001D4452">
        <w:rPr>
          <w:rFonts w:ascii="Arial" w:hAnsi="Arial" w:cs="Arial"/>
          <w:sz w:val="22"/>
          <w:szCs w:val="22"/>
        </w:rPr>
        <w:t xml:space="preserve">The foliar application of 100ppm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at 2 and 4-leaf stage along with seed soaking by boron (0.05%) for 12 hours in bitter gourd, resulted in increased number of fruits per vine, fruit length and ultimately yield per hectare (Ansari </w:t>
      </w:r>
      <w:r w:rsidRPr="001D4452">
        <w:rPr>
          <w:rFonts w:ascii="Arial" w:hAnsi="Arial" w:cs="Arial"/>
          <w:i/>
          <w:sz w:val="22"/>
          <w:szCs w:val="22"/>
        </w:rPr>
        <w:t>et al</w:t>
      </w:r>
      <w:r w:rsidR="00C97028" w:rsidRPr="001D4452">
        <w:rPr>
          <w:rFonts w:ascii="Arial" w:hAnsi="Arial" w:cs="Arial"/>
          <w:sz w:val="22"/>
          <w:szCs w:val="22"/>
        </w:rPr>
        <w:t>., 2018)</w:t>
      </w:r>
      <w:r w:rsidRPr="001D4452">
        <w:rPr>
          <w:rFonts w:ascii="Arial" w:hAnsi="Arial" w:cs="Arial"/>
          <w:sz w:val="22"/>
          <w:szCs w:val="22"/>
        </w:rPr>
        <w:t>.</w:t>
      </w:r>
    </w:p>
    <w:p w14:paraId="329EF63F" w14:textId="77777777" w:rsidR="00D0215A" w:rsidRPr="001D4452" w:rsidRDefault="00D0215A" w:rsidP="00D745D9">
      <w:pPr>
        <w:pStyle w:val="BodyText"/>
        <w:spacing w:before="2" w:line="276" w:lineRule="auto"/>
        <w:jc w:val="both"/>
        <w:rPr>
          <w:rFonts w:ascii="Arial" w:hAnsi="Arial" w:cs="Arial"/>
          <w:sz w:val="22"/>
          <w:szCs w:val="22"/>
        </w:rPr>
      </w:pPr>
    </w:p>
    <w:p w14:paraId="175997F2" w14:textId="77777777" w:rsidR="00E01DF0" w:rsidRPr="001D4452" w:rsidRDefault="00E01DF0" w:rsidP="00D745D9">
      <w:pPr>
        <w:spacing w:line="276" w:lineRule="auto"/>
        <w:jc w:val="both"/>
        <w:rPr>
          <w:rFonts w:ascii="Arial" w:hAnsi="Arial" w:cs="Arial"/>
          <w:b/>
          <w:bCs/>
        </w:rPr>
      </w:pPr>
      <w:r w:rsidRPr="001D4452">
        <w:rPr>
          <w:rFonts w:ascii="Arial" w:hAnsi="Arial" w:cs="Arial"/>
          <w:b/>
          <w:bCs/>
        </w:rPr>
        <w:t>Fruit diameter (cm):</w:t>
      </w:r>
    </w:p>
    <w:p w14:paraId="6326D636" w14:textId="77777777" w:rsidR="00D0215A" w:rsidRPr="001D4452" w:rsidRDefault="00D0215A" w:rsidP="00D745D9">
      <w:pPr>
        <w:pStyle w:val="BodyText"/>
        <w:spacing w:before="82" w:line="276" w:lineRule="auto"/>
        <w:ind w:left="12"/>
        <w:jc w:val="both"/>
        <w:rPr>
          <w:rFonts w:ascii="Arial" w:hAnsi="Arial" w:cs="Arial"/>
          <w:sz w:val="22"/>
          <w:szCs w:val="22"/>
        </w:rPr>
      </w:pPr>
      <w:r w:rsidRPr="001D4452">
        <w:rPr>
          <w:rFonts w:ascii="Arial" w:hAnsi="Arial" w:cs="Arial"/>
          <w:sz w:val="22"/>
          <w:szCs w:val="22"/>
        </w:rPr>
        <w:t>Each and every treatment in present study improved the fruit diameter (0.32-1.54 cm) over untreated (5.63 cm). The treatment</w:t>
      </w:r>
      <w:r w:rsidRPr="001D4452">
        <w:rPr>
          <w:rFonts w:ascii="Arial" w:hAnsi="Arial" w:cs="Arial"/>
          <w:spacing w:val="-2"/>
          <w:sz w:val="22"/>
          <w:szCs w:val="22"/>
        </w:rPr>
        <w:t xml:space="preserve"> </w:t>
      </w:r>
      <w:r w:rsidRPr="001D4452">
        <w:rPr>
          <w:rFonts w:ascii="Arial" w:hAnsi="Arial" w:cs="Arial"/>
          <w:sz w:val="22"/>
          <w:szCs w:val="22"/>
        </w:rPr>
        <w:t>with</w:t>
      </w:r>
      <w:r w:rsidRPr="001D4452">
        <w:rPr>
          <w:rFonts w:ascii="Arial" w:hAnsi="Arial" w:cs="Arial"/>
          <w:spacing w:val="-3"/>
          <w:sz w:val="22"/>
          <w:szCs w:val="22"/>
        </w:rPr>
        <w:t xml:space="preserve"> </w:t>
      </w:r>
      <w:r w:rsidRPr="001D4452">
        <w:rPr>
          <w:rFonts w:ascii="Arial" w:hAnsi="Arial" w:cs="Arial"/>
          <w:sz w:val="22"/>
          <w:szCs w:val="22"/>
        </w:rPr>
        <w:t>Fe</w:t>
      </w:r>
      <w:r w:rsidRPr="001D4452">
        <w:rPr>
          <w:rFonts w:ascii="Arial" w:hAnsi="Arial" w:cs="Arial"/>
          <w:spacing w:val="-2"/>
          <w:sz w:val="22"/>
          <w:szCs w:val="22"/>
        </w:rPr>
        <w:t xml:space="preserve"> </w:t>
      </w:r>
      <w:r w:rsidRPr="001D4452">
        <w:rPr>
          <w:rFonts w:ascii="Arial" w:hAnsi="Arial" w:cs="Arial"/>
          <w:sz w:val="22"/>
          <w:szCs w:val="22"/>
        </w:rPr>
        <w:t>(100,</w:t>
      </w:r>
      <w:r w:rsidRPr="001D4452">
        <w:rPr>
          <w:rFonts w:ascii="Arial" w:hAnsi="Arial" w:cs="Arial"/>
          <w:spacing w:val="-2"/>
          <w:sz w:val="22"/>
          <w:szCs w:val="22"/>
        </w:rPr>
        <w:t xml:space="preserve"> </w:t>
      </w:r>
      <w:r w:rsidRPr="001D4452">
        <w:rPr>
          <w:rFonts w:ascii="Arial" w:hAnsi="Arial" w:cs="Arial"/>
          <w:sz w:val="22"/>
          <w:szCs w:val="22"/>
        </w:rPr>
        <w:t>125</w:t>
      </w:r>
      <w:r w:rsidRPr="001D4452">
        <w:rPr>
          <w:rFonts w:ascii="Arial" w:hAnsi="Arial" w:cs="Arial"/>
          <w:spacing w:val="-2"/>
          <w:sz w:val="22"/>
          <w:szCs w:val="22"/>
        </w:rPr>
        <w:t xml:space="preserve"> </w:t>
      </w:r>
      <w:r w:rsidRPr="001D4452">
        <w:rPr>
          <w:rFonts w:ascii="Arial" w:hAnsi="Arial" w:cs="Arial"/>
          <w:sz w:val="22"/>
          <w:szCs w:val="22"/>
        </w:rPr>
        <w:t>ppm),</w:t>
      </w:r>
      <w:r w:rsidRPr="001D4452">
        <w:rPr>
          <w:rFonts w:ascii="Arial" w:hAnsi="Arial" w:cs="Arial"/>
          <w:spacing w:val="-2"/>
          <w:sz w:val="22"/>
          <w:szCs w:val="22"/>
        </w:rPr>
        <w:t xml:space="preserve"> </w:t>
      </w:r>
      <w:r w:rsidRPr="001D4452">
        <w:rPr>
          <w:rFonts w:ascii="Arial" w:hAnsi="Arial" w:cs="Arial"/>
          <w:sz w:val="22"/>
          <w:szCs w:val="22"/>
        </w:rPr>
        <w:t>Zn</w:t>
      </w:r>
      <w:r w:rsidRPr="001D4452">
        <w:rPr>
          <w:rFonts w:ascii="Arial" w:hAnsi="Arial" w:cs="Arial"/>
          <w:spacing w:val="-3"/>
          <w:sz w:val="22"/>
          <w:szCs w:val="22"/>
        </w:rPr>
        <w:t xml:space="preserve"> </w:t>
      </w:r>
      <w:r w:rsidRPr="001D4452">
        <w:rPr>
          <w:rFonts w:ascii="Arial" w:hAnsi="Arial" w:cs="Arial"/>
          <w:sz w:val="22"/>
          <w:szCs w:val="22"/>
        </w:rPr>
        <w:t>(50,</w:t>
      </w:r>
      <w:r w:rsidRPr="001D4452">
        <w:rPr>
          <w:rFonts w:ascii="Arial" w:hAnsi="Arial" w:cs="Arial"/>
          <w:spacing w:val="-3"/>
          <w:sz w:val="22"/>
          <w:szCs w:val="22"/>
        </w:rPr>
        <w:t xml:space="preserve"> </w:t>
      </w:r>
      <w:r w:rsidRPr="001D4452">
        <w:rPr>
          <w:rFonts w:ascii="Arial" w:hAnsi="Arial" w:cs="Arial"/>
          <w:sz w:val="22"/>
          <w:szCs w:val="22"/>
        </w:rPr>
        <w:t>75</w:t>
      </w:r>
      <w:r w:rsidRPr="001D4452">
        <w:rPr>
          <w:rFonts w:ascii="Arial" w:hAnsi="Arial" w:cs="Arial"/>
          <w:spacing w:val="-3"/>
          <w:sz w:val="22"/>
          <w:szCs w:val="22"/>
        </w:rPr>
        <w:t xml:space="preserve"> </w:t>
      </w:r>
      <w:r w:rsidRPr="001D4452">
        <w:rPr>
          <w:rFonts w:ascii="Arial" w:hAnsi="Arial" w:cs="Arial"/>
          <w:sz w:val="22"/>
          <w:szCs w:val="22"/>
        </w:rPr>
        <w:t>ppm)</w:t>
      </w:r>
      <w:r w:rsidRPr="001D4452">
        <w:rPr>
          <w:rFonts w:ascii="Arial" w:hAnsi="Arial" w:cs="Arial"/>
          <w:spacing w:val="-2"/>
          <w:sz w:val="22"/>
          <w:szCs w:val="22"/>
        </w:rPr>
        <w:t xml:space="preserve"> </w:t>
      </w:r>
      <w:r w:rsidRPr="001D4452">
        <w:rPr>
          <w:rFonts w:ascii="Arial" w:hAnsi="Arial" w:cs="Arial"/>
          <w:sz w:val="22"/>
          <w:szCs w:val="22"/>
        </w:rPr>
        <w:t>and</w:t>
      </w:r>
      <w:r w:rsidRPr="001D4452">
        <w:rPr>
          <w:rFonts w:ascii="Arial" w:hAnsi="Arial" w:cs="Arial"/>
          <w:spacing w:val="-2"/>
          <w:sz w:val="22"/>
          <w:szCs w:val="22"/>
        </w:rPr>
        <w:t xml:space="preserve">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w:t>
      </w:r>
      <w:r w:rsidRPr="001D4452">
        <w:rPr>
          <w:rFonts w:ascii="Arial" w:hAnsi="Arial" w:cs="Arial"/>
          <w:spacing w:val="-2"/>
          <w:sz w:val="22"/>
          <w:szCs w:val="22"/>
        </w:rPr>
        <w:t xml:space="preserve"> </w:t>
      </w:r>
      <w:r w:rsidRPr="001D4452">
        <w:rPr>
          <w:rFonts w:ascii="Arial" w:hAnsi="Arial" w:cs="Arial"/>
          <w:sz w:val="22"/>
          <w:szCs w:val="22"/>
        </w:rPr>
        <w:t>200,</w:t>
      </w:r>
      <w:r w:rsidRPr="001D4452">
        <w:rPr>
          <w:rFonts w:ascii="Arial" w:hAnsi="Arial" w:cs="Arial"/>
          <w:spacing w:val="-2"/>
          <w:sz w:val="22"/>
          <w:szCs w:val="22"/>
        </w:rPr>
        <w:t xml:space="preserve"> </w:t>
      </w:r>
      <w:r w:rsidRPr="001D4452">
        <w:rPr>
          <w:rFonts w:ascii="Arial" w:hAnsi="Arial" w:cs="Arial"/>
          <w:sz w:val="22"/>
          <w:szCs w:val="22"/>
        </w:rPr>
        <w:t>300</w:t>
      </w:r>
      <w:r w:rsidRPr="001D4452">
        <w:rPr>
          <w:rFonts w:ascii="Arial" w:hAnsi="Arial" w:cs="Arial"/>
          <w:spacing w:val="-3"/>
          <w:sz w:val="22"/>
          <w:szCs w:val="22"/>
        </w:rPr>
        <w:t xml:space="preserve"> </w:t>
      </w:r>
      <w:r w:rsidRPr="001D4452">
        <w:rPr>
          <w:rFonts w:ascii="Arial" w:hAnsi="Arial" w:cs="Arial"/>
          <w:sz w:val="22"/>
          <w:szCs w:val="22"/>
        </w:rPr>
        <w:t>ppm) enhanced the</w:t>
      </w:r>
      <w:r w:rsidRPr="001D4452">
        <w:rPr>
          <w:rFonts w:ascii="Arial" w:hAnsi="Arial" w:cs="Arial"/>
          <w:spacing w:val="-2"/>
          <w:sz w:val="22"/>
          <w:szCs w:val="22"/>
        </w:rPr>
        <w:t xml:space="preserve"> </w:t>
      </w:r>
      <w:r w:rsidRPr="001D4452">
        <w:rPr>
          <w:rFonts w:ascii="Arial" w:hAnsi="Arial" w:cs="Arial"/>
          <w:sz w:val="22"/>
          <w:szCs w:val="22"/>
        </w:rPr>
        <w:t>fruit</w:t>
      </w:r>
      <w:r w:rsidRPr="001D4452">
        <w:rPr>
          <w:rFonts w:ascii="Arial" w:hAnsi="Arial" w:cs="Arial"/>
          <w:spacing w:val="-2"/>
          <w:sz w:val="22"/>
          <w:szCs w:val="22"/>
        </w:rPr>
        <w:t xml:space="preserve"> </w:t>
      </w:r>
      <w:r w:rsidRPr="001D4452">
        <w:rPr>
          <w:rFonts w:ascii="Arial" w:hAnsi="Arial" w:cs="Arial"/>
          <w:sz w:val="22"/>
          <w:szCs w:val="22"/>
        </w:rPr>
        <w:t>diameter</w:t>
      </w:r>
      <w:r w:rsidRPr="001D4452">
        <w:rPr>
          <w:rFonts w:ascii="Arial" w:hAnsi="Arial" w:cs="Arial"/>
          <w:spacing w:val="-1"/>
          <w:sz w:val="22"/>
          <w:szCs w:val="22"/>
        </w:rPr>
        <w:t xml:space="preserve"> </w:t>
      </w:r>
      <w:r w:rsidRPr="001D4452">
        <w:rPr>
          <w:rFonts w:ascii="Arial" w:hAnsi="Arial" w:cs="Arial"/>
          <w:sz w:val="22"/>
          <w:szCs w:val="22"/>
        </w:rPr>
        <w:t>which</w:t>
      </w:r>
      <w:r w:rsidRPr="001D4452">
        <w:rPr>
          <w:rFonts w:ascii="Arial" w:hAnsi="Arial" w:cs="Arial"/>
          <w:spacing w:val="-2"/>
          <w:sz w:val="22"/>
          <w:szCs w:val="22"/>
        </w:rPr>
        <w:t xml:space="preserve"> </w:t>
      </w:r>
      <w:r w:rsidRPr="001D4452">
        <w:rPr>
          <w:rFonts w:ascii="Arial" w:hAnsi="Arial" w:cs="Arial"/>
          <w:sz w:val="22"/>
          <w:szCs w:val="22"/>
        </w:rPr>
        <w:t>was</w:t>
      </w:r>
      <w:r w:rsidRPr="001D4452">
        <w:rPr>
          <w:rFonts w:ascii="Arial" w:hAnsi="Arial" w:cs="Arial"/>
          <w:spacing w:val="-1"/>
          <w:sz w:val="22"/>
          <w:szCs w:val="22"/>
        </w:rPr>
        <w:t xml:space="preserve"> </w:t>
      </w:r>
      <w:r w:rsidRPr="001D4452">
        <w:rPr>
          <w:rFonts w:ascii="Arial" w:hAnsi="Arial" w:cs="Arial"/>
          <w:sz w:val="22"/>
          <w:szCs w:val="22"/>
        </w:rPr>
        <w:t>at par with untreated seed lot. Among combination, the highest fruit</w:t>
      </w:r>
      <w:r w:rsidRPr="001D4452">
        <w:rPr>
          <w:rFonts w:ascii="Arial" w:hAnsi="Arial" w:cs="Arial"/>
          <w:spacing w:val="3"/>
          <w:sz w:val="22"/>
          <w:szCs w:val="22"/>
        </w:rPr>
        <w:t xml:space="preserve"> </w:t>
      </w:r>
      <w:r w:rsidRPr="001D4452">
        <w:rPr>
          <w:rFonts w:ascii="Arial" w:hAnsi="Arial" w:cs="Arial"/>
          <w:sz w:val="22"/>
          <w:szCs w:val="22"/>
        </w:rPr>
        <w:t>diameter</w:t>
      </w:r>
      <w:r w:rsidRPr="001D4452">
        <w:rPr>
          <w:rFonts w:ascii="Arial" w:hAnsi="Arial" w:cs="Arial"/>
          <w:spacing w:val="7"/>
          <w:sz w:val="22"/>
          <w:szCs w:val="22"/>
        </w:rPr>
        <w:t xml:space="preserve"> </w:t>
      </w:r>
      <w:r w:rsidRPr="001D4452">
        <w:rPr>
          <w:rFonts w:ascii="Arial" w:hAnsi="Arial" w:cs="Arial"/>
          <w:sz w:val="22"/>
          <w:szCs w:val="22"/>
        </w:rPr>
        <w:t>was</w:t>
      </w:r>
      <w:r w:rsidRPr="001D4452">
        <w:rPr>
          <w:rFonts w:ascii="Arial" w:hAnsi="Arial" w:cs="Arial"/>
          <w:spacing w:val="6"/>
          <w:sz w:val="22"/>
          <w:szCs w:val="22"/>
        </w:rPr>
        <w:t xml:space="preserve"> </w:t>
      </w:r>
      <w:r w:rsidRPr="001D4452">
        <w:rPr>
          <w:rFonts w:ascii="Arial" w:hAnsi="Arial" w:cs="Arial"/>
          <w:sz w:val="22"/>
          <w:szCs w:val="22"/>
        </w:rPr>
        <w:t>recorded</w:t>
      </w:r>
      <w:r w:rsidRPr="001D4452">
        <w:rPr>
          <w:rFonts w:ascii="Arial" w:hAnsi="Arial" w:cs="Arial"/>
          <w:spacing w:val="5"/>
          <w:sz w:val="22"/>
          <w:szCs w:val="22"/>
        </w:rPr>
        <w:t xml:space="preserve"> </w:t>
      </w:r>
      <w:r w:rsidRPr="001D4452">
        <w:rPr>
          <w:rFonts w:ascii="Arial" w:hAnsi="Arial" w:cs="Arial"/>
          <w:sz w:val="22"/>
          <w:szCs w:val="22"/>
        </w:rPr>
        <w:t>with</w:t>
      </w:r>
      <w:r w:rsidRPr="001D4452">
        <w:rPr>
          <w:rFonts w:ascii="Arial" w:hAnsi="Arial" w:cs="Arial"/>
          <w:spacing w:val="7"/>
          <w:sz w:val="22"/>
          <w:szCs w:val="22"/>
        </w:rPr>
        <w:t xml:space="preserve"> </w:t>
      </w:r>
      <w:r w:rsidRPr="001D4452">
        <w:rPr>
          <w:rFonts w:ascii="Arial" w:hAnsi="Arial" w:cs="Arial"/>
          <w:sz w:val="22"/>
          <w:szCs w:val="22"/>
        </w:rPr>
        <w:t>Zn</w:t>
      </w:r>
      <w:r w:rsidRPr="001D4452">
        <w:rPr>
          <w:rFonts w:ascii="Arial" w:hAnsi="Arial" w:cs="Arial"/>
          <w:spacing w:val="6"/>
          <w:sz w:val="22"/>
          <w:szCs w:val="22"/>
        </w:rPr>
        <w:t xml:space="preserve"> </w:t>
      </w:r>
      <w:r w:rsidRPr="001D4452">
        <w:rPr>
          <w:rFonts w:ascii="Arial" w:hAnsi="Arial" w:cs="Arial"/>
          <w:sz w:val="22"/>
          <w:szCs w:val="22"/>
        </w:rPr>
        <w:t>(75ppm)</w:t>
      </w:r>
      <w:r w:rsidRPr="001D4452">
        <w:rPr>
          <w:rFonts w:ascii="Arial" w:hAnsi="Arial" w:cs="Arial"/>
          <w:spacing w:val="7"/>
          <w:sz w:val="22"/>
          <w:szCs w:val="22"/>
        </w:rPr>
        <w:t xml:space="preserve"> </w:t>
      </w:r>
      <w:r w:rsidRPr="001D4452">
        <w:rPr>
          <w:rFonts w:ascii="Arial" w:hAnsi="Arial" w:cs="Arial"/>
          <w:sz w:val="22"/>
          <w:szCs w:val="22"/>
        </w:rPr>
        <w:t>and</w:t>
      </w:r>
      <w:r w:rsidRPr="001D4452">
        <w:rPr>
          <w:rFonts w:ascii="Arial" w:hAnsi="Arial" w:cs="Arial"/>
          <w:spacing w:val="8"/>
          <w:sz w:val="22"/>
          <w:szCs w:val="22"/>
        </w:rPr>
        <w:t xml:space="preserve"> </w:t>
      </w:r>
      <w:r w:rsidRPr="001D4452">
        <w:rPr>
          <w:rFonts w:ascii="Arial" w:hAnsi="Arial" w:cs="Arial"/>
          <w:sz w:val="22"/>
          <w:szCs w:val="22"/>
        </w:rPr>
        <w:t>foliar</w:t>
      </w:r>
      <w:r w:rsidRPr="001D4452">
        <w:rPr>
          <w:rFonts w:ascii="Arial" w:hAnsi="Arial" w:cs="Arial"/>
          <w:spacing w:val="7"/>
          <w:sz w:val="22"/>
          <w:szCs w:val="22"/>
        </w:rPr>
        <w:t xml:space="preserve"> </w:t>
      </w:r>
      <w:r w:rsidRPr="001D4452">
        <w:rPr>
          <w:rFonts w:ascii="Arial" w:hAnsi="Arial" w:cs="Arial"/>
          <w:spacing w:val="-4"/>
          <w:sz w:val="22"/>
          <w:szCs w:val="22"/>
        </w:rPr>
        <w:t xml:space="preserve">spray </w:t>
      </w:r>
      <w:r w:rsidRPr="001D4452">
        <w:rPr>
          <w:rFonts w:ascii="Arial" w:hAnsi="Arial" w:cs="Arial"/>
          <w:sz w:val="22"/>
          <w:szCs w:val="22"/>
        </w:rPr>
        <w:t xml:space="preserve">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which was 1.54 cm over control; this improvement was also found highest among all treatment under study. The lowest improvement (0.86 cm) in fruit diameter was observed in case of Zn (50 ppm) followed by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 ppm).</w:t>
      </w:r>
    </w:p>
    <w:p w14:paraId="63F4B167" w14:textId="77777777" w:rsidR="00D0215A" w:rsidRPr="001D4452" w:rsidRDefault="00D0215A" w:rsidP="00D745D9">
      <w:pPr>
        <w:pStyle w:val="BodyText"/>
        <w:spacing w:before="2" w:line="276" w:lineRule="auto"/>
        <w:jc w:val="both"/>
        <w:rPr>
          <w:rFonts w:ascii="Arial" w:hAnsi="Arial" w:cs="Arial"/>
          <w:sz w:val="22"/>
          <w:szCs w:val="22"/>
        </w:rPr>
      </w:pPr>
    </w:p>
    <w:p w14:paraId="3D46A9D0" w14:textId="77777777" w:rsidR="00E01DF0" w:rsidRPr="001D4452" w:rsidRDefault="00E01DF0" w:rsidP="00D745D9">
      <w:pPr>
        <w:spacing w:line="276" w:lineRule="auto"/>
        <w:jc w:val="both"/>
        <w:rPr>
          <w:rFonts w:ascii="Arial" w:hAnsi="Arial" w:cs="Arial"/>
          <w:b/>
          <w:bCs/>
        </w:rPr>
      </w:pPr>
      <w:r w:rsidRPr="001D4452">
        <w:rPr>
          <w:rFonts w:ascii="Arial" w:hAnsi="Arial" w:cs="Arial"/>
          <w:b/>
          <w:bCs/>
        </w:rPr>
        <w:t>Fruit weight (gram):</w:t>
      </w:r>
    </w:p>
    <w:p w14:paraId="5AED71E5" w14:textId="77777777" w:rsidR="00D0215A" w:rsidRPr="001D4452" w:rsidRDefault="00D0215A" w:rsidP="00D745D9">
      <w:pPr>
        <w:pStyle w:val="BodyText"/>
        <w:spacing w:line="276" w:lineRule="auto"/>
        <w:ind w:left="12"/>
        <w:jc w:val="both"/>
        <w:rPr>
          <w:rFonts w:ascii="Arial" w:hAnsi="Arial" w:cs="Arial"/>
          <w:sz w:val="22"/>
          <w:szCs w:val="22"/>
        </w:rPr>
      </w:pPr>
      <w:r w:rsidRPr="001D4452">
        <w:rPr>
          <w:rFonts w:ascii="Arial" w:hAnsi="Arial" w:cs="Arial"/>
          <w:sz w:val="22"/>
          <w:szCs w:val="22"/>
        </w:rPr>
        <w:t xml:space="preserve">Seed treatment with Fe (100 ppm) and Zn (75 ppm) enhanced the fruit weight which was at par with untreated seed lot. Further,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 ppm) resulted in highest improvement in fruit weight which was 115.67 gram higher in comparison with control. Among combination, the highest fruit weight</w:t>
      </w:r>
      <w:r w:rsidRPr="001D4452">
        <w:rPr>
          <w:rFonts w:ascii="Arial" w:hAnsi="Arial" w:cs="Arial"/>
          <w:spacing w:val="40"/>
          <w:sz w:val="22"/>
          <w:szCs w:val="22"/>
        </w:rPr>
        <w:t xml:space="preserve"> </w:t>
      </w:r>
      <w:r w:rsidRPr="001D4452">
        <w:rPr>
          <w:rFonts w:ascii="Arial" w:hAnsi="Arial" w:cs="Arial"/>
          <w:sz w:val="22"/>
          <w:szCs w:val="22"/>
        </w:rPr>
        <w:t xml:space="preserve">was recorded in case of Zn (75ppm) and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which was 105.17 gram over control. The lowest</w:t>
      </w:r>
      <w:r w:rsidRPr="001D4452">
        <w:rPr>
          <w:rFonts w:ascii="Arial" w:hAnsi="Arial" w:cs="Arial"/>
          <w:spacing w:val="40"/>
          <w:sz w:val="22"/>
          <w:szCs w:val="22"/>
        </w:rPr>
        <w:t xml:space="preserve"> </w:t>
      </w:r>
      <w:r w:rsidRPr="001D4452">
        <w:rPr>
          <w:rFonts w:ascii="Arial" w:hAnsi="Arial" w:cs="Arial"/>
          <w:sz w:val="22"/>
          <w:szCs w:val="22"/>
        </w:rPr>
        <w:t xml:space="preserve">improvement (81.78 gram) in fruit diameter was observed in case of Zn (50 ppm) followed by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 ppm).</w:t>
      </w:r>
    </w:p>
    <w:p w14:paraId="62373628" w14:textId="52D01BFB" w:rsidR="00D0215A" w:rsidRPr="001D4452" w:rsidRDefault="00D24487" w:rsidP="00D745D9">
      <w:pPr>
        <w:pStyle w:val="BodyText"/>
        <w:spacing w:before="82" w:line="276" w:lineRule="auto"/>
        <w:ind w:left="12" w:right="10"/>
        <w:jc w:val="both"/>
        <w:rPr>
          <w:rFonts w:ascii="Arial" w:hAnsi="Arial" w:cs="Arial"/>
          <w:sz w:val="22"/>
          <w:szCs w:val="22"/>
        </w:rPr>
      </w:pPr>
      <w:r w:rsidRPr="001D4452">
        <w:rPr>
          <w:rFonts w:ascii="Arial" w:hAnsi="Arial" w:cs="Arial"/>
          <w:sz w:val="22"/>
          <w:szCs w:val="22"/>
        </w:rPr>
        <w:t xml:space="preserve">             </w:t>
      </w:r>
      <w:r w:rsidR="00D0215A" w:rsidRPr="001D4452">
        <w:rPr>
          <w:rFonts w:ascii="Arial" w:hAnsi="Arial" w:cs="Arial"/>
          <w:sz w:val="22"/>
          <w:szCs w:val="22"/>
        </w:rPr>
        <w:t>These finding was also reported by several other researchers</w:t>
      </w:r>
      <w:r w:rsidR="00D0215A" w:rsidRPr="001D4452">
        <w:rPr>
          <w:rFonts w:ascii="Arial" w:hAnsi="Arial" w:cs="Arial"/>
          <w:spacing w:val="40"/>
          <w:sz w:val="22"/>
          <w:szCs w:val="22"/>
        </w:rPr>
        <w:t xml:space="preserve"> </w:t>
      </w:r>
      <w:r w:rsidR="00D0215A" w:rsidRPr="001D4452">
        <w:rPr>
          <w:rFonts w:ascii="Arial" w:hAnsi="Arial" w:cs="Arial"/>
          <w:sz w:val="22"/>
          <w:szCs w:val="22"/>
        </w:rPr>
        <w:t>in</w:t>
      </w:r>
      <w:r w:rsidR="00D0215A" w:rsidRPr="001D4452">
        <w:rPr>
          <w:rFonts w:ascii="Arial" w:hAnsi="Arial" w:cs="Arial"/>
          <w:spacing w:val="-3"/>
          <w:sz w:val="22"/>
          <w:szCs w:val="22"/>
        </w:rPr>
        <w:t xml:space="preserve"> </w:t>
      </w:r>
      <w:r w:rsidR="00D0215A" w:rsidRPr="001D4452">
        <w:rPr>
          <w:rFonts w:ascii="Arial" w:hAnsi="Arial" w:cs="Arial"/>
          <w:sz w:val="22"/>
          <w:szCs w:val="22"/>
        </w:rPr>
        <w:t>cucurbitaceous</w:t>
      </w:r>
      <w:r w:rsidR="00D0215A" w:rsidRPr="001D4452">
        <w:rPr>
          <w:rFonts w:ascii="Arial" w:hAnsi="Arial" w:cs="Arial"/>
          <w:spacing w:val="-3"/>
          <w:sz w:val="22"/>
          <w:szCs w:val="22"/>
        </w:rPr>
        <w:t xml:space="preserve"> </w:t>
      </w:r>
      <w:r w:rsidR="00D0215A" w:rsidRPr="001D4452">
        <w:rPr>
          <w:rFonts w:ascii="Arial" w:hAnsi="Arial" w:cs="Arial"/>
          <w:sz w:val="22"/>
          <w:szCs w:val="22"/>
        </w:rPr>
        <w:t>crop.</w:t>
      </w:r>
      <w:r w:rsidR="00D0215A" w:rsidRPr="001D4452">
        <w:rPr>
          <w:rFonts w:ascii="Arial" w:hAnsi="Arial" w:cs="Arial"/>
          <w:spacing w:val="-4"/>
          <w:sz w:val="22"/>
          <w:szCs w:val="22"/>
        </w:rPr>
        <w:t xml:space="preserve"> </w:t>
      </w:r>
      <w:r w:rsidR="00D0215A" w:rsidRPr="001D4452">
        <w:rPr>
          <w:rFonts w:ascii="Arial" w:hAnsi="Arial" w:cs="Arial"/>
          <w:sz w:val="22"/>
          <w:szCs w:val="22"/>
        </w:rPr>
        <w:t>The</w:t>
      </w:r>
      <w:r w:rsidR="00D0215A" w:rsidRPr="001D4452">
        <w:rPr>
          <w:rFonts w:ascii="Arial" w:hAnsi="Arial" w:cs="Arial"/>
          <w:spacing w:val="-4"/>
          <w:sz w:val="22"/>
          <w:szCs w:val="22"/>
        </w:rPr>
        <w:t xml:space="preserve"> </w:t>
      </w:r>
      <w:proofErr w:type="spellStart"/>
      <w:r w:rsidR="00D0215A" w:rsidRPr="001D4452">
        <w:rPr>
          <w:rFonts w:ascii="Arial" w:hAnsi="Arial" w:cs="Arial"/>
          <w:sz w:val="22"/>
          <w:szCs w:val="22"/>
        </w:rPr>
        <w:t>Ethrel</w:t>
      </w:r>
      <w:proofErr w:type="spellEnd"/>
      <w:r w:rsidR="00D0215A" w:rsidRPr="001D4452">
        <w:rPr>
          <w:rFonts w:ascii="Arial" w:hAnsi="Arial" w:cs="Arial"/>
          <w:spacing w:val="-2"/>
          <w:sz w:val="22"/>
          <w:szCs w:val="22"/>
        </w:rPr>
        <w:t xml:space="preserve"> </w:t>
      </w:r>
      <w:r w:rsidR="00D0215A" w:rsidRPr="001D4452">
        <w:rPr>
          <w:rFonts w:ascii="Arial" w:hAnsi="Arial" w:cs="Arial"/>
          <w:sz w:val="22"/>
          <w:szCs w:val="22"/>
        </w:rPr>
        <w:t>(150</w:t>
      </w:r>
      <w:r w:rsidR="00D0215A" w:rsidRPr="001D4452">
        <w:rPr>
          <w:rFonts w:ascii="Arial" w:hAnsi="Arial" w:cs="Arial"/>
          <w:spacing w:val="-4"/>
          <w:sz w:val="22"/>
          <w:szCs w:val="22"/>
        </w:rPr>
        <w:t xml:space="preserve"> </w:t>
      </w:r>
      <w:r w:rsidR="00D0215A" w:rsidRPr="001D4452">
        <w:rPr>
          <w:rFonts w:ascii="Arial" w:hAnsi="Arial" w:cs="Arial"/>
          <w:sz w:val="22"/>
          <w:szCs w:val="22"/>
        </w:rPr>
        <w:t>ppm)</w:t>
      </w:r>
      <w:r w:rsidR="00D0215A" w:rsidRPr="001D4452">
        <w:rPr>
          <w:rFonts w:ascii="Arial" w:hAnsi="Arial" w:cs="Arial"/>
          <w:spacing w:val="-3"/>
          <w:sz w:val="22"/>
          <w:szCs w:val="22"/>
        </w:rPr>
        <w:t xml:space="preserve"> </w:t>
      </w:r>
      <w:r w:rsidR="00D0215A" w:rsidRPr="001D4452">
        <w:rPr>
          <w:rFonts w:ascii="Arial" w:hAnsi="Arial" w:cs="Arial"/>
          <w:sz w:val="22"/>
          <w:szCs w:val="22"/>
        </w:rPr>
        <w:t>was</w:t>
      </w:r>
      <w:r w:rsidR="00D0215A" w:rsidRPr="001D4452">
        <w:rPr>
          <w:rFonts w:ascii="Arial" w:hAnsi="Arial" w:cs="Arial"/>
          <w:spacing w:val="-4"/>
          <w:sz w:val="22"/>
          <w:szCs w:val="22"/>
        </w:rPr>
        <w:t xml:space="preserve"> </w:t>
      </w:r>
      <w:r w:rsidR="00D0215A" w:rsidRPr="001D4452">
        <w:rPr>
          <w:rFonts w:ascii="Arial" w:hAnsi="Arial" w:cs="Arial"/>
          <w:sz w:val="22"/>
          <w:szCs w:val="22"/>
        </w:rPr>
        <w:t>applied</w:t>
      </w:r>
      <w:r w:rsidR="00D0215A" w:rsidRPr="001D4452">
        <w:rPr>
          <w:rFonts w:ascii="Arial" w:hAnsi="Arial" w:cs="Arial"/>
          <w:spacing w:val="-4"/>
          <w:sz w:val="22"/>
          <w:szCs w:val="22"/>
        </w:rPr>
        <w:t xml:space="preserve"> </w:t>
      </w:r>
      <w:r w:rsidR="00D0215A" w:rsidRPr="001D4452">
        <w:rPr>
          <w:rFonts w:ascii="Arial" w:hAnsi="Arial" w:cs="Arial"/>
          <w:sz w:val="22"/>
          <w:szCs w:val="22"/>
        </w:rPr>
        <w:t>at</w:t>
      </w:r>
      <w:r w:rsidR="00D0215A" w:rsidRPr="001D4452">
        <w:rPr>
          <w:rFonts w:ascii="Arial" w:hAnsi="Arial" w:cs="Arial"/>
          <w:spacing w:val="-4"/>
          <w:sz w:val="22"/>
          <w:szCs w:val="22"/>
        </w:rPr>
        <w:t xml:space="preserve"> </w:t>
      </w:r>
      <w:r w:rsidR="00D0215A" w:rsidRPr="001D4452">
        <w:rPr>
          <w:rFonts w:ascii="Arial" w:hAnsi="Arial" w:cs="Arial"/>
          <w:sz w:val="22"/>
          <w:szCs w:val="22"/>
        </w:rPr>
        <w:t>2 and 4 leaf stage through foliar spray in muskmelon exhibited the one best treatment in decreasing the number of days to</w:t>
      </w:r>
      <w:r w:rsidR="00D0215A" w:rsidRPr="001D4452">
        <w:rPr>
          <w:rFonts w:ascii="Arial" w:hAnsi="Arial" w:cs="Arial"/>
          <w:spacing w:val="40"/>
          <w:sz w:val="22"/>
          <w:szCs w:val="22"/>
        </w:rPr>
        <w:t xml:space="preserve"> </w:t>
      </w:r>
      <w:r w:rsidR="00D0215A" w:rsidRPr="001D4452">
        <w:rPr>
          <w:rFonts w:ascii="Arial" w:hAnsi="Arial" w:cs="Arial"/>
          <w:sz w:val="22"/>
          <w:szCs w:val="22"/>
        </w:rPr>
        <w:t>first female flower (43.58), enhanced number of pistillate flower per plant 17.05), least sex ratio (7.19), maximum number of fruits per plant (4.52) and yield per hectare</w:t>
      </w:r>
      <w:r w:rsidR="00D0215A" w:rsidRPr="001D4452">
        <w:rPr>
          <w:rFonts w:ascii="Arial" w:hAnsi="Arial" w:cs="Arial"/>
          <w:spacing w:val="40"/>
          <w:sz w:val="22"/>
          <w:szCs w:val="22"/>
        </w:rPr>
        <w:t xml:space="preserve"> </w:t>
      </w:r>
      <w:r w:rsidR="00D0215A" w:rsidRPr="001D4452">
        <w:rPr>
          <w:rFonts w:ascii="Arial" w:hAnsi="Arial" w:cs="Arial"/>
          <w:sz w:val="22"/>
          <w:szCs w:val="22"/>
        </w:rPr>
        <w:t xml:space="preserve">(350.90) (Chaurasiya </w:t>
      </w:r>
      <w:r w:rsidR="00D0215A" w:rsidRPr="001D4452">
        <w:rPr>
          <w:rFonts w:ascii="Arial" w:hAnsi="Arial" w:cs="Arial"/>
          <w:i/>
          <w:sz w:val="22"/>
          <w:szCs w:val="22"/>
        </w:rPr>
        <w:t>et al.,</w:t>
      </w:r>
      <w:r w:rsidR="00C97028" w:rsidRPr="001D4452">
        <w:rPr>
          <w:rFonts w:ascii="Arial" w:hAnsi="Arial" w:cs="Arial"/>
          <w:sz w:val="22"/>
          <w:szCs w:val="22"/>
        </w:rPr>
        <w:t>2016)</w:t>
      </w:r>
      <w:r w:rsidR="00D0215A" w:rsidRPr="001D4452">
        <w:rPr>
          <w:rFonts w:ascii="Arial" w:hAnsi="Arial" w:cs="Arial"/>
          <w:sz w:val="22"/>
          <w:szCs w:val="22"/>
        </w:rPr>
        <w:t>. The application of Ethephon and Maleic hydrazide were applied at 2-leaf and 4- leaf stage in cucumber and observed that foliar application of 200ppm</w:t>
      </w:r>
      <w:r w:rsidR="00D0215A" w:rsidRPr="001D4452">
        <w:rPr>
          <w:rFonts w:ascii="Arial" w:hAnsi="Arial" w:cs="Arial"/>
          <w:spacing w:val="46"/>
          <w:sz w:val="22"/>
          <w:szCs w:val="22"/>
        </w:rPr>
        <w:t xml:space="preserve"> </w:t>
      </w:r>
      <w:r w:rsidR="00D0215A" w:rsidRPr="001D4452">
        <w:rPr>
          <w:rFonts w:ascii="Arial" w:hAnsi="Arial" w:cs="Arial"/>
          <w:sz w:val="22"/>
          <w:szCs w:val="22"/>
        </w:rPr>
        <w:t>Ethephon</w:t>
      </w:r>
      <w:r w:rsidR="00D0215A" w:rsidRPr="001D4452">
        <w:rPr>
          <w:rFonts w:ascii="Arial" w:hAnsi="Arial" w:cs="Arial"/>
          <w:spacing w:val="47"/>
          <w:sz w:val="22"/>
          <w:szCs w:val="22"/>
        </w:rPr>
        <w:t xml:space="preserve"> </w:t>
      </w:r>
      <w:r w:rsidR="00D0215A" w:rsidRPr="001D4452">
        <w:rPr>
          <w:rFonts w:ascii="Arial" w:hAnsi="Arial" w:cs="Arial"/>
          <w:sz w:val="22"/>
          <w:szCs w:val="22"/>
        </w:rPr>
        <w:t>decreased</w:t>
      </w:r>
      <w:r w:rsidR="00D0215A" w:rsidRPr="001D4452">
        <w:rPr>
          <w:rFonts w:ascii="Arial" w:hAnsi="Arial" w:cs="Arial"/>
          <w:spacing w:val="47"/>
          <w:sz w:val="22"/>
          <w:szCs w:val="22"/>
        </w:rPr>
        <w:t xml:space="preserve"> </w:t>
      </w:r>
      <w:r w:rsidR="00D0215A" w:rsidRPr="001D4452">
        <w:rPr>
          <w:rFonts w:ascii="Arial" w:hAnsi="Arial" w:cs="Arial"/>
          <w:sz w:val="22"/>
          <w:szCs w:val="22"/>
        </w:rPr>
        <w:t>the</w:t>
      </w:r>
      <w:r w:rsidR="00D0215A" w:rsidRPr="001D4452">
        <w:rPr>
          <w:rFonts w:ascii="Arial" w:hAnsi="Arial" w:cs="Arial"/>
          <w:spacing w:val="48"/>
          <w:sz w:val="22"/>
          <w:szCs w:val="22"/>
        </w:rPr>
        <w:t xml:space="preserve"> </w:t>
      </w:r>
      <w:r w:rsidR="00D0215A" w:rsidRPr="001D4452">
        <w:rPr>
          <w:rFonts w:ascii="Arial" w:hAnsi="Arial" w:cs="Arial"/>
          <w:sz w:val="22"/>
          <w:szCs w:val="22"/>
        </w:rPr>
        <w:t>vine</w:t>
      </w:r>
      <w:r w:rsidR="00D0215A" w:rsidRPr="001D4452">
        <w:rPr>
          <w:rFonts w:ascii="Arial" w:hAnsi="Arial" w:cs="Arial"/>
          <w:spacing w:val="47"/>
          <w:sz w:val="22"/>
          <w:szCs w:val="22"/>
        </w:rPr>
        <w:t xml:space="preserve"> </w:t>
      </w:r>
      <w:r w:rsidR="00D0215A" w:rsidRPr="001D4452">
        <w:rPr>
          <w:rFonts w:ascii="Arial" w:hAnsi="Arial" w:cs="Arial"/>
          <w:sz w:val="22"/>
          <w:szCs w:val="22"/>
        </w:rPr>
        <w:t>length</w:t>
      </w:r>
      <w:r w:rsidR="00D0215A" w:rsidRPr="001D4452">
        <w:rPr>
          <w:rFonts w:ascii="Arial" w:hAnsi="Arial" w:cs="Arial"/>
          <w:spacing w:val="47"/>
          <w:sz w:val="22"/>
          <w:szCs w:val="22"/>
        </w:rPr>
        <w:t xml:space="preserve"> </w:t>
      </w:r>
      <w:r w:rsidR="00D0215A" w:rsidRPr="001D4452">
        <w:rPr>
          <w:rFonts w:ascii="Arial" w:hAnsi="Arial" w:cs="Arial"/>
          <w:sz w:val="22"/>
          <w:szCs w:val="22"/>
        </w:rPr>
        <w:t>but</w:t>
      </w:r>
      <w:r w:rsidR="00D0215A" w:rsidRPr="001D4452">
        <w:rPr>
          <w:rFonts w:ascii="Arial" w:hAnsi="Arial" w:cs="Arial"/>
          <w:spacing w:val="48"/>
          <w:sz w:val="22"/>
          <w:szCs w:val="22"/>
        </w:rPr>
        <w:t xml:space="preserve"> </w:t>
      </w:r>
      <w:r w:rsidR="00D0215A" w:rsidRPr="001D4452">
        <w:rPr>
          <w:rFonts w:ascii="Arial" w:hAnsi="Arial" w:cs="Arial"/>
          <w:spacing w:val="-2"/>
          <w:sz w:val="22"/>
          <w:szCs w:val="22"/>
        </w:rPr>
        <w:t xml:space="preserve">increased </w:t>
      </w:r>
      <w:r w:rsidR="00D0215A" w:rsidRPr="001D4452">
        <w:rPr>
          <w:rFonts w:ascii="Arial" w:hAnsi="Arial" w:cs="Arial"/>
          <w:sz w:val="22"/>
          <w:szCs w:val="22"/>
        </w:rPr>
        <w:t xml:space="preserve">primary number of branches, fruit yield per vine (Kaur </w:t>
      </w:r>
      <w:r w:rsidR="00D0215A" w:rsidRPr="001D4452">
        <w:rPr>
          <w:rFonts w:ascii="Arial" w:hAnsi="Arial" w:cs="Arial"/>
          <w:i/>
          <w:sz w:val="22"/>
          <w:szCs w:val="22"/>
        </w:rPr>
        <w:t>et al.,</w:t>
      </w:r>
      <w:r w:rsidR="00C97028" w:rsidRPr="001D4452">
        <w:rPr>
          <w:rFonts w:ascii="Arial" w:hAnsi="Arial" w:cs="Arial"/>
          <w:sz w:val="22"/>
          <w:szCs w:val="22"/>
        </w:rPr>
        <w:t>2016)</w:t>
      </w:r>
      <w:r w:rsidR="00D0215A" w:rsidRPr="001D4452">
        <w:rPr>
          <w:rFonts w:ascii="Arial" w:hAnsi="Arial" w:cs="Arial"/>
          <w:sz w:val="22"/>
          <w:szCs w:val="22"/>
        </w:rPr>
        <w:t>.</w:t>
      </w:r>
    </w:p>
    <w:p w14:paraId="68A51BE3" w14:textId="2C8EDA79" w:rsidR="00D0215A" w:rsidRPr="001D4452" w:rsidRDefault="00D24487" w:rsidP="00243587">
      <w:pPr>
        <w:pStyle w:val="BodyText"/>
        <w:spacing w:line="276" w:lineRule="auto"/>
        <w:ind w:left="12" w:right="9"/>
        <w:jc w:val="both"/>
        <w:rPr>
          <w:rFonts w:ascii="Arial" w:hAnsi="Arial" w:cs="Arial"/>
          <w:sz w:val="22"/>
          <w:szCs w:val="22"/>
        </w:rPr>
      </w:pPr>
      <w:r w:rsidRPr="001D4452">
        <w:rPr>
          <w:rFonts w:ascii="Arial" w:hAnsi="Arial" w:cs="Arial"/>
          <w:sz w:val="22"/>
          <w:szCs w:val="22"/>
        </w:rPr>
        <w:t xml:space="preserve">               </w:t>
      </w:r>
      <w:r w:rsidR="00D0215A" w:rsidRPr="001D4452">
        <w:rPr>
          <w:rFonts w:ascii="Arial" w:hAnsi="Arial" w:cs="Arial"/>
          <w:sz w:val="22"/>
          <w:szCs w:val="22"/>
        </w:rPr>
        <w:t xml:space="preserve">The </w:t>
      </w:r>
      <w:proofErr w:type="spellStart"/>
      <w:r w:rsidR="00D0215A" w:rsidRPr="001D4452">
        <w:rPr>
          <w:rFonts w:ascii="Arial" w:hAnsi="Arial" w:cs="Arial"/>
          <w:sz w:val="22"/>
          <w:szCs w:val="22"/>
        </w:rPr>
        <w:t>Ethrel</w:t>
      </w:r>
      <w:proofErr w:type="spellEnd"/>
      <w:r w:rsidR="00D0215A" w:rsidRPr="001D4452">
        <w:rPr>
          <w:rFonts w:ascii="Arial" w:hAnsi="Arial" w:cs="Arial"/>
          <w:sz w:val="22"/>
          <w:szCs w:val="22"/>
        </w:rPr>
        <w:t xml:space="preserve"> (600 ppm) was applied in bottle gourd influenced the morphological attributes such as vine length, number of nodes and internodal length and also observed </w:t>
      </w:r>
      <w:r w:rsidR="00D0215A" w:rsidRPr="001D4452">
        <w:rPr>
          <w:rFonts w:ascii="Arial" w:hAnsi="Arial" w:cs="Arial"/>
          <w:sz w:val="22"/>
          <w:szCs w:val="22"/>
        </w:rPr>
        <w:lastRenderedPageBreak/>
        <w:t xml:space="preserve">maximum number of female flowers, minimum number of male flower and ultimately maximum number of fruit (Patel </w:t>
      </w:r>
      <w:r w:rsidR="00D0215A" w:rsidRPr="001D4452">
        <w:rPr>
          <w:rFonts w:ascii="Arial" w:hAnsi="Arial" w:cs="Arial"/>
          <w:i/>
          <w:sz w:val="22"/>
          <w:szCs w:val="22"/>
        </w:rPr>
        <w:t>et al.,</w:t>
      </w:r>
      <w:r w:rsidR="00D0215A" w:rsidRPr="001D4452">
        <w:rPr>
          <w:rFonts w:ascii="Arial" w:hAnsi="Arial" w:cs="Arial"/>
          <w:sz w:val="22"/>
          <w:szCs w:val="22"/>
        </w:rPr>
        <w:t>2017). The</w:t>
      </w:r>
      <w:r w:rsidR="00D0215A" w:rsidRPr="001D4452">
        <w:rPr>
          <w:rFonts w:ascii="Arial" w:hAnsi="Arial" w:cs="Arial"/>
          <w:spacing w:val="-1"/>
          <w:sz w:val="22"/>
          <w:szCs w:val="22"/>
        </w:rPr>
        <w:t xml:space="preserve"> </w:t>
      </w:r>
      <w:r w:rsidR="00D0215A" w:rsidRPr="001D4452">
        <w:rPr>
          <w:rFonts w:ascii="Arial" w:hAnsi="Arial" w:cs="Arial"/>
          <w:sz w:val="22"/>
          <w:szCs w:val="22"/>
        </w:rPr>
        <w:t>application of</w:t>
      </w:r>
      <w:r w:rsidR="00D0215A" w:rsidRPr="001D4452">
        <w:rPr>
          <w:rFonts w:ascii="Arial" w:hAnsi="Arial" w:cs="Arial"/>
          <w:spacing w:val="-2"/>
          <w:sz w:val="22"/>
          <w:szCs w:val="22"/>
        </w:rPr>
        <w:t xml:space="preserve"> </w:t>
      </w:r>
      <w:r w:rsidR="00D0215A" w:rsidRPr="001D4452">
        <w:rPr>
          <w:rFonts w:ascii="Arial" w:hAnsi="Arial" w:cs="Arial"/>
          <w:sz w:val="22"/>
          <w:szCs w:val="22"/>
        </w:rPr>
        <w:t>300ppm</w:t>
      </w:r>
      <w:r w:rsidR="00D0215A" w:rsidRPr="001D4452">
        <w:rPr>
          <w:rFonts w:ascii="Arial" w:hAnsi="Arial" w:cs="Arial"/>
          <w:spacing w:val="-3"/>
          <w:sz w:val="22"/>
          <w:szCs w:val="22"/>
        </w:rPr>
        <w:t xml:space="preserve"> </w:t>
      </w:r>
      <w:proofErr w:type="spellStart"/>
      <w:r w:rsidR="00D0215A" w:rsidRPr="001D4452">
        <w:rPr>
          <w:rFonts w:ascii="Arial" w:hAnsi="Arial" w:cs="Arial"/>
          <w:sz w:val="22"/>
          <w:szCs w:val="22"/>
        </w:rPr>
        <w:t>Ethrel</w:t>
      </w:r>
      <w:proofErr w:type="spellEnd"/>
      <w:r w:rsidR="00D0215A" w:rsidRPr="001D4452">
        <w:rPr>
          <w:rFonts w:ascii="Arial" w:hAnsi="Arial" w:cs="Arial"/>
          <w:spacing w:val="-1"/>
          <w:sz w:val="22"/>
          <w:szCs w:val="22"/>
        </w:rPr>
        <w:t xml:space="preserve"> </w:t>
      </w:r>
      <w:r w:rsidR="00D0215A" w:rsidRPr="001D4452">
        <w:rPr>
          <w:rFonts w:ascii="Arial" w:hAnsi="Arial" w:cs="Arial"/>
          <w:sz w:val="22"/>
          <w:szCs w:val="22"/>
        </w:rPr>
        <w:t>was</w:t>
      </w:r>
      <w:r w:rsidR="00D0215A" w:rsidRPr="001D4452">
        <w:rPr>
          <w:rFonts w:ascii="Arial" w:hAnsi="Arial" w:cs="Arial"/>
          <w:spacing w:val="-2"/>
          <w:sz w:val="22"/>
          <w:szCs w:val="22"/>
        </w:rPr>
        <w:t xml:space="preserve"> </w:t>
      </w:r>
      <w:r w:rsidR="00D0215A" w:rsidRPr="001D4452">
        <w:rPr>
          <w:rFonts w:ascii="Arial" w:hAnsi="Arial" w:cs="Arial"/>
          <w:sz w:val="22"/>
          <w:szCs w:val="22"/>
        </w:rPr>
        <w:t>applied</w:t>
      </w:r>
      <w:r w:rsidR="00D0215A" w:rsidRPr="001D4452">
        <w:rPr>
          <w:rFonts w:ascii="Arial" w:hAnsi="Arial" w:cs="Arial"/>
          <w:spacing w:val="-1"/>
          <w:sz w:val="22"/>
          <w:szCs w:val="22"/>
        </w:rPr>
        <w:t xml:space="preserve"> </w:t>
      </w:r>
      <w:r w:rsidR="00D0215A" w:rsidRPr="001D4452">
        <w:rPr>
          <w:rFonts w:ascii="Arial" w:hAnsi="Arial" w:cs="Arial"/>
          <w:sz w:val="22"/>
          <w:szCs w:val="22"/>
        </w:rPr>
        <w:t>at</w:t>
      </w:r>
      <w:r w:rsidR="00D0215A" w:rsidRPr="001D4452">
        <w:rPr>
          <w:rFonts w:ascii="Arial" w:hAnsi="Arial" w:cs="Arial"/>
          <w:spacing w:val="-2"/>
          <w:sz w:val="22"/>
          <w:szCs w:val="22"/>
        </w:rPr>
        <w:t xml:space="preserve"> </w:t>
      </w:r>
      <w:r w:rsidR="00D0215A" w:rsidRPr="001D4452">
        <w:rPr>
          <w:rFonts w:ascii="Arial" w:hAnsi="Arial" w:cs="Arial"/>
          <w:sz w:val="22"/>
          <w:szCs w:val="22"/>
        </w:rPr>
        <w:t>2-leaf</w:t>
      </w:r>
      <w:r w:rsidR="00D0215A" w:rsidRPr="001D4452">
        <w:rPr>
          <w:rFonts w:ascii="Arial" w:hAnsi="Arial" w:cs="Arial"/>
          <w:spacing w:val="-1"/>
          <w:sz w:val="22"/>
          <w:szCs w:val="22"/>
        </w:rPr>
        <w:t xml:space="preserve"> </w:t>
      </w:r>
      <w:r w:rsidR="00D0215A" w:rsidRPr="001D4452">
        <w:rPr>
          <w:rFonts w:ascii="Arial" w:hAnsi="Arial" w:cs="Arial"/>
          <w:sz w:val="22"/>
          <w:szCs w:val="22"/>
        </w:rPr>
        <w:t>and</w:t>
      </w:r>
      <w:r w:rsidR="00D0215A" w:rsidRPr="001D4452">
        <w:rPr>
          <w:rFonts w:ascii="Arial" w:hAnsi="Arial" w:cs="Arial"/>
          <w:spacing w:val="-1"/>
          <w:sz w:val="22"/>
          <w:szCs w:val="22"/>
        </w:rPr>
        <w:t xml:space="preserve"> </w:t>
      </w:r>
      <w:r w:rsidR="00D0215A" w:rsidRPr="001D4452">
        <w:rPr>
          <w:rFonts w:ascii="Arial" w:hAnsi="Arial" w:cs="Arial"/>
          <w:sz w:val="22"/>
          <w:szCs w:val="22"/>
        </w:rPr>
        <w:t xml:space="preserve">4- leaf stage in cucumber under polyhouse condition resulted in higher vine length (131.88cm), number of branches per plant (9.87), and internodal length (Ajay </w:t>
      </w:r>
      <w:r w:rsidR="00D0215A" w:rsidRPr="001D4452">
        <w:rPr>
          <w:rFonts w:ascii="Arial" w:hAnsi="Arial" w:cs="Arial"/>
          <w:i/>
          <w:sz w:val="22"/>
          <w:szCs w:val="22"/>
        </w:rPr>
        <w:t>et al</w:t>
      </w:r>
      <w:r w:rsidR="00C97028" w:rsidRPr="001D4452">
        <w:rPr>
          <w:rFonts w:ascii="Arial" w:hAnsi="Arial" w:cs="Arial"/>
          <w:sz w:val="22"/>
          <w:szCs w:val="22"/>
        </w:rPr>
        <w:t>., 2018)</w:t>
      </w:r>
      <w:r w:rsidR="00D0215A" w:rsidRPr="001D4452">
        <w:rPr>
          <w:rFonts w:ascii="Arial" w:hAnsi="Arial" w:cs="Arial"/>
          <w:sz w:val="22"/>
          <w:szCs w:val="22"/>
        </w:rPr>
        <w:t>.The</w:t>
      </w:r>
      <w:r w:rsidR="00D0215A" w:rsidRPr="001D4452">
        <w:rPr>
          <w:rFonts w:ascii="Arial" w:hAnsi="Arial" w:cs="Arial"/>
          <w:spacing w:val="-2"/>
          <w:sz w:val="22"/>
          <w:szCs w:val="22"/>
        </w:rPr>
        <w:t xml:space="preserve"> </w:t>
      </w:r>
      <w:r w:rsidR="00D0215A" w:rsidRPr="001D4452">
        <w:rPr>
          <w:rFonts w:ascii="Arial" w:hAnsi="Arial" w:cs="Arial"/>
          <w:sz w:val="22"/>
          <w:szCs w:val="22"/>
        </w:rPr>
        <w:t>foliar</w:t>
      </w:r>
      <w:r w:rsidR="00D0215A" w:rsidRPr="001D4452">
        <w:rPr>
          <w:rFonts w:ascii="Arial" w:hAnsi="Arial" w:cs="Arial"/>
          <w:spacing w:val="-2"/>
          <w:sz w:val="22"/>
          <w:szCs w:val="22"/>
        </w:rPr>
        <w:t xml:space="preserve"> </w:t>
      </w:r>
      <w:r w:rsidR="00D0215A" w:rsidRPr="001D4452">
        <w:rPr>
          <w:rFonts w:ascii="Arial" w:hAnsi="Arial" w:cs="Arial"/>
          <w:sz w:val="22"/>
          <w:szCs w:val="22"/>
        </w:rPr>
        <w:t>application</w:t>
      </w:r>
      <w:r w:rsidR="00D0215A" w:rsidRPr="001D4452">
        <w:rPr>
          <w:rFonts w:ascii="Arial" w:hAnsi="Arial" w:cs="Arial"/>
          <w:spacing w:val="-2"/>
          <w:sz w:val="22"/>
          <w:szCs w:val="22"/>
        </w:rPr>
        <w:t xml:space="preserve"> </w:t>
      </w:r>
      <w:r w:rsidR="00D0215A" w:rsidRPr="001D4452">
        <w:rPr>
          <w:rFonts w:ascii="Arial" w:hAnsi="Arial" w:cs="Arial"/>
          <w:sz w:val="22"/>
          <w:szCs w:val="22"/>
        </w:rPr>
        <w:t>of</w:t>
      </w:r>
      <w:r w:rsidR="00D0215A" w:rsidRPr="001D4452">
        <w:rPr>
          <w:rFonts w:ascii="Arial" w:hAnsi="Arial" w:cs="Arial"/>
          <w:spacing w:val="-1"/>
          <w:sz w:val="22"/>
          <w:szCs w:val="22"/>
        </w:rPr>
        <w:t xml:space="preserve"> </w:t>
      </w:r>
      <w:r w:rsidR="00D0215A" w:rsidRPr="001D4452">
        <w:rPr>
          <w:rFonts w:ascii="Arial" w:hAnsi="Arial" w:cs="Arial"/>
          <w:sz w:val="22"/>
          <w:szCs w:val="22"/>
        </w:rPr>
        <w:t>micronutrient</w:t>
      </w:r>
      <w:r w:rsidR="00D0215A" w:rsidRPr="001D4452">
        <w:rPr>
          <w:rFonts w:ascii="Arial" w:hAnsi="Arial" w:cs="Arial"/>
          <w:spacing w:val="-2"/>
          <w:sz w:val="22"/>
          <w:szCs w:val="22"/>
        </w:rPr>
        <w:t xml:space="preserve"> </w:t>
      </w:r>
      <w:r w:rsidR="00D0215A" w:rsidRPr="001D4452">
        <w:rPr>
          <w:rFonts w:ascii="Arial" w:hAnsi="Arial" w:cs="Arial"/>
          <w:sz w:val="22"/>
          <w:szCs w:val="22"/>
        </w:rPr>
        <w:t>like</w:t>
      </w:r>
      <w:r w:rsidR="00D0215A" w:rsidRPr="001D4452">
        <w:rPr>
          <w:rFonts w:ascii="Arial" w:hAnsi="Arial" w:cs="Arial"/>
          <w:spacing w:val="-1"/>
          <w:sz w:val="22"/>
          <w:szCs w:val="22"/>
        </w:rPr>
        <w:t xml:space="preserve"> </w:t>
      </w:r>
      <w:r w:rsidR="00D0215A" w:rsidRPr="001D4452">
        <w:rPr>
          <w:rFonts w:ascii="Arial" w:hAnsi="Arial" w:cs="Arial"/>
          <w:sz w:val="22"/>
          <w:szCs w:val="22"/>
        </w:rPr>
        <w:t>iron</w:t>
      </w:r>
      <w:r w:rsidR="00D0215A" w:rsidRPr="001D4452">
        <w:rPr>
          <w:rFonts w:ascii="Arial" w:hAnsi="Arial" w:cs="Arial"/>
          <w:spacing w:val="-1"/>
          <w:sz w:val="22"/>
          <w:szCs w:val="22"/>
        </w:rPr>
        <w:t xml:space="preserve"> </w:t>
      </w:r>
      <w:r w:rsidR="00D0215A" w:rsidRPr="001D4452">
        <w:rPr>
          <w:rFonts w:ascii="Arial" w:hAnsi="Arial" w:cs="Arial"/>
          <w:sz w:val="22"/>
          <w:szCs w:val="22"/>
        </w:rPr>
        <w:t>(0.2%),</w:t>
      </w:r>
      <w:r w:rsidR="00D0215A" w:rsidRPr="001D4452">
        <w:rPr>
          <w:rFonts w:ascii="Arial" w:hAnsi="Arial" w:cs="Arial"/>
          <w:spacing w:val="-2"/>
          <w:sz w:val="22"/>
          <w:szCs w:val="22"/>
        </w:rPr>
        <w:t xml:space="preserve"> </w:t>
      </w:r>
      <w:r w:rsidR="00D0215A" w:rsidRPr="001D4452">
        <w:rPr>
          <w:rFonts w:ascii="Arial" w:hAnsi="Arial" w:cs="Arial"/>
          <w:sz w:val="22"/>
          <w:szCs w:val="22"/>
        </w:rPr>
        <w:t xml:space="preserve">boron (0.1%), applied in </w:t>
      </w:r>
      <w:proofErr w:type="spellStart"/>
      <w:r w:rsidR="00D0215A" w:rsidRPr="001D4452">
        <w:rPr>
          <w:rFonts w:ascii="Arial" w:hAnsi="Arial" w:cs="Arial"/>
          <w:sz w:val="22"/>
          <w:szCs w:val="22"/>
        </w:rPr>
        <w:t>chilli</w:t>
      </w:r>
      <w:proofErr w:type="spellEnd"/>
      <w:r w:rsidR="00D0215A" w:rsidRPr="001D4452">
        <w:rPr>
          <w:rFonts w:ascii="Arial" w:hAnsi="Arial" w:cs="Arial"/>
          <w:sz w:val="22"/>
          <w:szCs w:val="22"/>
        </w:rPr>
        <w:t xml:space="preserve"> at 60, 90 and 120 days after transplanting, significantly increased plant height (70.02cm), number of primary branches per plant (8.51), plant spread (36.13 cm), number of fruits per plant (47.80), dry fruit yield per ha (52.61 q ha</w:t>
      </w:r>
      <w:r w:rsidR="00D0215A" w:rsidRPr="001D4452">
        <w:rPr>
          <w:rFonts w:ascii="Arial" w:hAnsi="Arial" w:cs="Arial"/>
          <w:sz w:val="22"/>
          <w:szCs w:val="22"/>
          <w:vertAlign w:val="superscript"/>
        </w:rPr>
        <w:t>-1</w:t>
      </w:r>
      <w:r w:rsidR="00D0215A" w:rsidRPr="001D4452">
        <w:rPr>
          <w:rFonts w:ascii="Arial" w:hAnsi="Arial" w:cs="Arial"/>
          <w:sz w:val="22"/>
          <w:szCs w:val="22"/>
        </w:rPr>
        <w:t>), average fruit weight (6.64 g), fruit</w:t>
      </w:r>
      <w:r w:rsidR="00D0215A" w:rsidRPr="001D4452">
        <w:rPr>
          <w:rFonts w:ascii="Arial" w:hAnsi="Arial" w:cs="Arial"/>
          <w:spacing w:val="40"/>
          <w:sz w:val="22"/>
          <w:szCs w:val="22"/>
        </w:rPr>
        <w:t xml:space="preserve"> </w:t>
      </w:r>
      <w:r w:rsidR="00D0215A" w:rsidRPr="001D4452">
        <w:rPr>
          <w:rFonts w:ascii="Arial" w:hAnsi="Arial" w:cs="Arial"/>
          <w:sz w:val="22"/>
          <w:szCs w:val="22"/>
        </w:rPr>
        <w:t xml:space="preserve">length (10.52 cm) and fruit width (1.36 cm) (Malik </w:t>
      </w:r>
      <w:r w:rsidR="00D0215A" w:rsidRPr="001D4452">
        <w:rPr>
          <w:rFonts w:ascii="Arial" w:hAnsi="Arial" w:cs="Arial"/>
          <w:i/>
          <w:sz w:val="22"/>
          <w:szCs w:val="22"/>
        </w:rPr>
        <w:t>et al</w:t>
      </w:r>
      <w:r w:rsidR="00C97028" w:rsidRPr="001D4452">
        <w:rPr>
          <w:rFonts w:ascii="Arial" w:hAnsi="Arial" w:cs="Arial"/>
          <w:sz w:val="22"/>
          <w:szCs w:val="22"/>
        </w:rPr>
        <w:t>., 2020)</w:t>
      </w:r>
      <w:r w:rsidR="00D0215A" w:rsidRPr="001D4452">
        <w:rPr>
          <w:rFonts w:ascii="Arial" w:hAnsi="Arial" w:cs="Arial"/>
          <w:sz w:val="22"/>
          <w:szCs w:val="22"/>
        </w:rPr>
        <w:t>.</w:t>
      </w:r>
    </w:p>
    <w:p w14:paraId="212BBEB0" w14:textId="22DDADC6" w:rsidR="00D0215A" w:rsidRPr="001D4452" w:rsidRDefault="00D24487" w:rsidP="00D745D9">
      <w:pPr>
        <w:pStyle w:val="BodyText"/>
        <w:spacing w:line="276" w:lineRule="auto"/>
        <w:ind w:left="12" w:right="9"/>
        <w:jc w:val="both"/>
        <w:rPr>
          <w:rFonts w:ascii="Arial" w:hAnsi="Arial" w:cs="Arial"/>
          <w:sz w:val="22"/>
          <w:szCs w:val="22"/>
        </w:rPr>
      </w:pPr>
      <w:r w:rsidRPr="001D4452">
        <w:rPr>
          <w:rFonts w:ascii="Arial" w:hAnsi="Arial" w:cs="Arial"/>
          <w:sz w:val="22"/>
          <w:szCs w:val="22"/>
        </w:rPr>
        <w:t xml:space="preserve">               </w:t>
      </w:r>
      <w:r w:rsidR="00D0215A" w:rsidRPr="001D4452">
        <w:rPr>
          <w:rFonts w:ascii="Arial" w:hAnsi="Arial" w:cs="Arial"/>
          <w:sz w:val="22"/>
          <w:szCs w:val="22"/>
        </w:rPr>
        <w:t>From</w:t>
      </w:r>
      <w:r w:rsidR="00D0215A" w:rsidRPr="001D4452">
        <w:rPr>
          <w:rFonts w:ascii="Arial" w:hAnsi="Arial" w:cs="Arial"/>
          <w:spacing w:val="-4"/>
          <w:sz w:val="22"/>
          <w:szCs w:val="22"/>
        </w:rPr>
        <w:t xml:space="preserve"> </w:t>
      </w:r>
      <w:r w:rsidR="00D0215A" w:rsidRPr="001D4452">
        <w:rPr>
          <w:rFonts w:ascii="Arial" w:hAnsi="Arial" w:cs="Arial"/>
          <w:sz w:val="22"/>
          <w:szCs w:val="22"/>
        </w:rPr>
        <w:t>present</w:t>
      </w:r>
      <w:r w:rsidR="00D0215A" w:rsidRPr="001D4452">
        <w:rPr>
          <w:rFonts w:ascii="Arial" w:hAnsi="Arial" w:cs="Arial"/>
          <w:spacing w:val="-4"/>
          <w:sz w:val="22"/>
          <w:szCs w:val="22"/>
        </w:rPr>
        <w:t xml:space="preserve"> </w:t>
      </w:r>
      <w:r w:rsidR="00D0215A" w:rsidRPr="001D4452">
        <w:rPr>
          <w:rFonts w:ascii="Arial" w:hAnsi="Arial" w:cs="Arial"/>
          <w:sz w:val="22"/>
          <w:szCs w:val="22"/>
        </w:rPr>
        <w:t>study,</w:t>
      </w:r>
      <w:r w:rsidR="00D0215A" w:rsidRPr="001D4452">
        <w:rPr>
          <w:rFonts w:ascii="Arial" w:hAnsi="Arial" w:cs="Arial"/>
          <w:spacing w:val="-4"/>
          <w:sz w:val="22"/>
          <w:szCs w:val="22"/>
        </w:rPr>
        <w:t xml:space="preserve"> </w:t>
      </w:r>
      <w:r w:rsidR="00D0215A" w:rsidRPr="001D4452">
        <w:rPr>
          <w:rFonts w:ascii="Arial" w:hAnsi="Arial" w:cs="Arial"/>
          <w:sz w:val="22"/>
          <w:szCs w:val="22"/>
        </w:rPr>
        <w:t>it</w:t>
      </w:r>
      <w:r w:rsidR="00D0215A" w:rsidRPr="001D4452">
        <w:rPr>
          <w:rFonts w:ascii="Arial" w:hAnsi="Arial" w:cs="Arial"/>
          <w:spacing w:val="-3"/>
          <w:sz w:val="22"/>
          <w:szCs w:val="22"/>
        </w:rPr>
        <w:t xml:space="preserve"> </w:t>
      </w:r>
      <w:r w:rsidR="00D0215A" w:rsidRPr="001D4452">
        <w:rPr>
          <w:rFonts w:ascii="Arial" w:hAnsi="Arial" w:cs="Arial"/>
          <w:sz w:val="22"/>
          <w:szCs w:val="22"/>
        </w:rPr>
        <w:t>was</w:t>
      </w:r>
      <w:r w:rsidR="00D0215A" w:rsidRPr="001D4452">
        <w:rPr>
          <w:rFonts w:ascii="Arial" w:hAnsi="Arial" w:cs="Arial"/>
          <w:spacing w:val="-3"/>
          <w:sz w:val="22"/>
          <w:szCs w:val="22"/>
        </w:rPr>
        <w:t xml:space="preserve"> </w:t>
      </w:r>
      <w:r w:rsidR="00D0215A" w:rsidRPr="001D4452">
        <w:rPr>
          <w:rFonts w:ascii="Arial" w:hAnsi="Arial" w:cs="Arial"/>
          <w:sz w:val="22"/>
          <w:szCs w:val="22"/>
        </w:rPr>
        <w:t>concluded</w:t>
      </w:r>
      <w:r w:rsidR="00D0215A" w:rsidRPr="001D4452">
        <w:rPr>
          <w:rFonts w:ascii="Arial" w:hAnsi="Arial" w:cs="Arial"/>
          <w:spacing w:val="-2"/>
          <w:sz w:val="22"/>
          <w:szCs w:val="22"/>
        </w:rPr>
        <w:t xml:space="preserve"> </w:t>
      </w:r>
      <w:r w:rsidR="00D0215A" w:rsidRPr="001D4452">
        <w:rPr>
          <w:rFonts w:ascii="Arial" w:hAnsi="Arial" w:cs="Arial"/>
          <w:sz w:val="22"/>
          <w:szCs w:val="22"/>
        </w:rPr>
        <w:t>that</w:t>
      </w:r>
      <w:r w:rsidR="00D0215A" w:rsidRPr="001D4452">
        <w:rPr>
          <w:rFonts w:ascii="Arial" w:hAnsi="Arial" w:cs="Arial"/>
          <w:spacing w:val="-4"/>
          <w:sz w:val="22"/>
          <w:szCs w:val="22"/>
        </w:rPr>
        <w:t xml:space="preserve"> </w:t>
      </w:r>
      <w:r w:rsidR="00D0215A" w:rsidRPr="001D4452">
        <w:rPr>
          <w:rFonts w:ascii="Arial" w:hAnsi="Arial" w:cs="Arial"/>
          <w:sz w:val="22"/>
          <w:szCs w:val="22"/>
        </w:rPr>
        <w:t>each</w:t>
      </w:r>
      <w:r w:rsidR="00D0215A" w:rsidRPr="001D4452">
        <w:rPr>
          <w:rFonts w:ascii="Arial" w:hAnsi="Arial" w:cs="Arial"/>
          <w:spacing w:val="-2"/>
          <w:sz w:val="22"/>
          <w:szCs w:val="22"/>
        </w:rPr>
        <w:t xml:space="preserve"> </w:t>
      </w:r>
      <w:r w:rsidR="00D0215A" w:rsidRPr="001D4452">
        <w:rPr>
          <w:rFonts w:ascii="Arial" w:hAnsi="Arial" w:cs="Arial"/>
          <w:sz w:val="22"/>
          <w:szCs w:val="22"/>
        </w:rPr>
        <w:t>and</w:t>
      </w:r>
      <w:r w:rsidR="00D0215A" w:rsidRPr="001D4452">
        <w:rPr>
          <w:rFonts w:ascii="Arial" w:hAnsi="Arial" w:cs="Arial"/>
          <w:spacing w:val="-2"/>
          <w:sz w:val="22"/>
          <w:szCs w:val="22"/>
        </w:rPr>
        <w:t xml:space="preserve"> </w:t>
      </w:r>
      <w:r w:rsidR="00D0215A" w:rsidRPr="001D4452">
        <w:rPr>
          <w:rFonts w:ascii="Arial" w:hAnsi="Arial" w:cs="Arial"/>
          <w:sz w:val="22"/>
          <w:szCs w:val="22"/>
        </w:rPr>
        <w:t>every</w:t>
      </w:r>
      <w:r w:rsidR="00D0215A" w:rsidRPr="001D4452">
        <w:rPr>
          <w:rFonts w:ascii="Arial" w:hAnsi="Arial" w:cs="Arial"/>
          <w:spacing w:val="-3"/>
          <w:sz w:val="22"/>
          <w:szCs w:val="22"/>
        </w:rPr>
        <w:t xml:space="preserve"> </w:t>
      </w:r>
      <w:r w:rsidR="00D0215A" w:rsidRPr="001D4452">
        <w:rPr>
          <w:rFonts w:ascii="Arial" w:hAnsi="Arial" w:cs="Arial"/>
          <w:sz w:val="22"/>
          <w:szCs w:val="22"/>
        </w:rPr>
        <w:t xml:space="preserve">seed treatment with micronutrient followed by foliar application of plant growth regulator given variable response of treatments, yet the treatment with Zn (75ppm) for 12 hours along with foliar spray of </w:t>
      </w:r>
      <w:proofErr w:type="spellStart"/>
      <w:r w:rsidR="00D0215A" w:rsidRPr="001D4452">
        <w:rPr>
          <w:rFonts w:ascii="Arial" w:hAnsi="Arial" w:cs="Arial"/>
          <w:sz w:val="22"/>
          <w:szCs w:val="22"/>
        </w:rPr>
        <w:t>Ethrel</w:t>
      </w:r>
      <w:proofErr w:type="spellEnd"/>
      <w:r w:rsidR="00D0215A" w:rsidRPr="001D4452">
        <w:rPr>
          <w:rFonts w:ascii="Arial" w:hAnsi="Arial" w:cs="Arial"/>
          <w:sz w:val="22"/>
          <w:szCs w:val="22"/>
        </w:rPr>
        <w:t xml:space="preserve"> (200ppm) at 2-4 leaf stage was found</w:t>
      </w:r>
      <w:r w:rsidR="00D0215A" w:rsidRPr="001D4452">
        <w:rPr>
          <w:rFonts w:ascii="Arial" w:hAnsi="Arial" w:cs="Arial"/>
          <w:spacing w:val="80"/>
          <w:sz w:val="22"/>
          <w:szCs w:val="22"/>
        </w:rPr>
        <w:t xml:space="preserve"> </w:t>
      </w:r>
      <w:r w:rsidR="00D0215A" w:rsidRPr="001D4452">
        <w:rPr>
          <w:rFonts w:ascii="Arial" w:hAnsi="Arial" w:cs="Arial"/>
          <w:sz w:val="22"/>
          <w:szCs w:val="22"/>
        </w:rPr>
        <w:t xml:space="preserve">the most promising and effective for improving the crop performance </w:t>
      </w:r>
      <w:proofErr w:type="spellStart"/>
      <w:r w:rsidR="00D0215A" w:rsidRPr="001D4452">
        <w:rPr>
          <w:rFonts w:ascii="Arial" w:hAnsi="Arial" w:cs="Arial"/>
          <w:sz w:val="22"/>
          <w:szCs w:val="22"/>
        </w:rPr>
        <w:t>i.e</w:t>
      </w:r>
      <w:proofErr w:type="spellEnd"/>
      <w:r w:rsidR="00D0215A" w:rsidRPr="001D4452">
        <w:rPr>
          <w:rFonts w:ascii="Arial" w:hAnsi="Arial" w:cs="Arial"/>
          <w:sz w:val="22"/>
          <w:szCs w:val="22"/>
        </w:rPr>
        <w:t xml:space="preserve"> vegetative and reproductive growth in cucumber crop.</w:t>
      </w:r>
    </w:p>
    <w:p w14:paraId="263F3D02" w14:textId="77777777" w:rsidR="00D0215A" w:rsidRPr="001D4452" w:rsidRDefault="00D0215A" w:rsidP="00D745D9">
      <w:pPr>
        <w:pStyle w:val="BodyText"/>
        <w:spacing w:line="276" w:lineRule="auto"/>
        <w:ind w:right="11"/>
        <w:jc w:val="both"/>
        <w:rPr>
          <w:rFonts w:ascii="Arial" w:hAnsi="Arial" w:cs="Arial"/>
          <w:sz w:val="22"/>
          <w:szCs w:val="22"/>
        </w:rPr>
      </w:pPr>
    </w:p>
    <w:p w14:paraId="63142BC0" w14:textId="77777777" w:rsidR="00D0215A" w:rsidRPr="001D4452" w:rsidRDefault="00D0215A" w:rsidP="00D745D9">
      <w:pPr>
        <w:pStyle w:val="BodyText"/>
        <w:spacing w:line="276" w:lineRule="auto"/>
        <w:ind w:right="11"/>
        <w:jc w:val="both"/>
        <w:rPr>
          <w:rFonts w:ascii="Arial" w:hAnsi="Arial" w:cs="Arial"/>
          <w:sz w:val="22"/>
          <w:szCs w:val="22"/>
        </w:rPr>
      </w:pPr>
      <w:r w:rsidRPr="001D4452">
        <w:rPr>
          <w:rFonts w:ascii="Arial" w:hAnsi="Arial" w:cs="Arial"/>
          <w:sz w:val="22"/>
          <w:szCs w:val="22"/>
        </w:rPr>
        <w:t xml:space="preserve">                     </w:t>
      </w:r>
    </w:p>
    <w:p w14:paraId="17DF3D2B" w14:textId="7C357CD9" w:rsidR="00D0215A" w:rsidRPr="001D4452" w:rsidRDefault="00D0215A" w:rsidP="00D745D9">
      <w:pPr>
        <w:spacing w:before="204" w:line="276" w:lineRule="auto"/>
        <w:ind w:right="1"/>
        <w:jc w:val="both"/>
        <w:rPr>
          <w:rFonts w:ascii="Arial" w:hAnsi="Arial" w:cs="Arial"/>
        </w:rPr>
      </w:pPr>
      <w:r w:rsidRPr="001D4452">
        <w:rPr>
          <w:rFonts w:ascii="Arial" w:hAnsi="Arial" w:cs="Arial"/>
        </w:rPr>
        <w:t xml:space="preserve">                    </w:t>
      </w:r>
      <w:r w:rsidRPr="001D4452">
        <w:rPr>
          <w:rFonts w:ascii="Arial" w:hAnsi="Arial" w:cs="Arial"/>
          <w:b/>
        </w:rPr>
        <w:t>Table</w:t>
      </w:r>
      <w:r w:rsidRPr="001D4452">
        <w:rPr>
          <w:rFonts w:ascii="Arial" w:hAnsi="Arial" w:cs="Arial"/>
          <w:b/>
          <w:spacing w:val="-3"/>
        </w:rPr>
        <w:t xml:space="preserve"> </w:t>
      </w:r>
      <w:r w:rsidRPr="001D4452">
        <w:rPr>
          <w:rFonts w:ascii="Arial" w:hAnsi="Arial" w:cs="Arial"/>
          <w:b/>
        </w:rPr>
        <w:t>1:</w:t>
      </w:r>
      <w:r w:rsidRPr="001D4452">
        <w:rPr>
          <w:rFonts w:ascii="Arial" w:hAnsi="Arial" w:cs="Arial"/>
          <w:b/>
          <w:spacing w:val="-1"/>
        </w:rPr>
        <w:t xml:space="preserve"> </w:t>
      </w:r>
      <w:r w:rsidRPr="001D4452">
        <w:rPr>
          <w:rFonts w:ascii="Arial" w:hAnsi="Arial" w:cs="Arial"/>
        </w:rPr>
        <w:t>Mean</w:t>
      </w:r>
      <w:r w:rsidRPr="001D4452">
        <w:rPr>
          <w:rFonts w:ascii="Arial" w:hAnsi="Arial" w:cs="Arial"/>
          <w:spacing w:val="-1"/>
        </w:rPr>
        <w:t xml:space="preserve"> </w:t>
      </w:r>
      <w:r w:rsidRPr="001D4452">
        <w:rPr>
          <w:rFonts w:ascii="Arial" w:hAnsi="Arial" w:cs="Arial"/>
        </w:rPr>
        <w:t>value</w:t>
      </w:r>
      <w:r w:rsidRPr="001D4452">
        <w:rPr>
          <w:rFonts w:ascii="Arial" w:hAnsi="Arial" w:cs="Arial"/>
          <w:spacing w:val="-2"/>
        </w:rPr>
        <w:t xml:space="preserve"> </w:t>
      </w:r>
      <w:r w:rsidRPr="001D4452">
        <w:rPr>
          <w:rFonts w:ascii="Arial" w:hAnsi="Arial" w:cs="Arial"/>
        </w:rPr>
        <w:t>of</w:t>
      </w:r>
      <w:r w:rsidRPr="001D4452">
        <w:rPr>
          <w:rFonts w:ascii="Arial" w:hAnsi="Arial" w:cs="Arial"/>
          <w:spacing w:val="-2"/>
        </w:rPr>
        <w:t xml:space="preserve"> </w:t>
      </w:r>
      <w:r w:rsidRPr="001D4452">
        <w:rPr>
          <w:rFonts w:ascii="Arial" w:hAnsi="Arial" w:cs="Arial"/>
        </w:rPr>
        <w:t>different</w:t>
      </w:r>
      <w:r w:rsidRPr="001D4452">
        <w:rPr>
          <w:rFonts w:ascii="Arial" w:hAnsi="Arial" w:cs="Arial"/>
          <w:spacing w:val="-2"/>
        </w:rPr>
        <w:t xml:space="preserve"> </w:t>
      </w:r>
      <w:r w:rsidRPr="001D4452">
        <w:rPr>
          <w:rFonts w:ascii="Arial" w:hAnsi="Arial" w:cs="Arial"/>
        </w:rPr>
        <w:t>vegetative</w:t>
      </w:r>
      <w:r w:rsidRPr="001D4452">
        <w:rPr>
          <w:rFonts w:ascii="Arial" w:hAnsi="Arial" w:cs="Arial"/>
          <w:spacing w:val="-1"/>
        </w:rPr>
        <w:t xml:space="preserve"> </w:t>
      </w:r>
      <w:r w:rsidRPr="001D4452">
        <w:rPr>
          <w:rFonts w:ascii="Arial" w:hAnsi="Arial" w:cs="Arial"/>
        </w:rPr>
        <w:t>and</w:t>
      </w:r>
      <w:r w:rsidRPr="001D4452">
        <w:rPr>
          <w:rFonts w:ascii="Arial" w:hAnsi="Arial" w:cs="Arial"/>
          <w:spacing w:val="-2"/>
        </w:rPr>
        <w:t xml:space="preserve"> </w:t>
      </w:r>
      <w:r w:rsidRPr="001D4452">
        <w:rPr>
          <w:rFonts w:ascii="Arial" w:hAnsi="Arial" w:cs="Arial"/>
        </w:rPr>
        <w:t>reproductive</w:t>
      </w:r>
      <w:r w:rsidRPr="001D4452">
        <w:rPr>
          <w:rFonts w:ascii="Arial" w:hAnsi="Arial" w:cs="Arial"/>
          <w:spacing w:val="-2"/>
        </w:rPr>
        <w:t xml:space="preserve"> </w:t>
      </w:r>
      <w:r w:rsidRPr="001D4452">
        <w:rPr>
          <w:rFonts w:ascii="Arial" w:hAnsi="Arial" w:cs="Arial"/>
        </w:rPr>
        <w:t>growth</w:t>
      </w:r>
      <w:r w:rsidRPr="001D4452">
        <w:rPr>
          <w:rFonts w:ascii="Arial" w:hAnsi="Arial" w:cs="Arial"/>
          <w:spacing w:val="-1"/>
        </w:rPr>
        <w:t xml:space="preserve"> </w:t>
      </w:r>
      <w:r w:rsidRPr="001D4452">
        <w:rPr>
          <w:rFonts w:ascii="Arial" w:hAnsi="Arial" w:cs="Arial"/>
          <w:spacing w:val="-2"/>
        </w:rPr>
        <w:t>parameters</w:t>
      </w:r>
    </w:p>
    <w:p w14:paraId="6A3A5AFB" w14:textId="77777777" w:rsidR="00D0215A" w:rsidRPr="001D4452" w:rsidRDefault="00D0215A" w:rsidP="00D745D9">
      <w:pPr>
        <w:pStyle w:val="BodyText"/>
        <w:spacing w:line="276" w:lineRule="auto"/>
        <w:ind w:right="11"/>
        <w:jc w:val="both"/>
        <w:rPr>
          <w:rFonts w:ascii="Arial" w:hAnsi="Arial" w:cs="Arial"/>
          <w:sz w:val="22"/>
          <w:szCs w:val="22"/>
        </w:rPr>
      </w:pPr>
    </w:p>
    <w:tbl>
      <w:tblPr>
        <w:tblW w:w="10053"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1170"/>
        <w:gridCol w:w="1170"/>
        <w:gridCol w:w="990"/>
        <w:gridCol w:w="990"/>
        <w:gridCol w:w="1080"/>
        <w:gridCol w:w="1004"/>
        <w:gridCol w:w="985"/>
        <w:gridCol w:w="793"/>
      </w:tblGrid>
      <w:tr w:rsidR="00D0215A" w:rsidRPr="001D4452" w14:paraId="6C1ABF42" w14:textId="77777777" w:rsidTr="00EB18CA">
        <w:trPr>
          <w:trHeight w:val="695"/>
        </w:trPr>
        <w:tc>
          <w:tcPr>
            <w:tcW w:w="1871" w:type="dxa"/>
          </w:tcPr>
          <w:p w14:paraId="5BC15082" w14:textId="77777777" w:rsidR="00D0215A" w:rsidRPr="001D4452" w:rsidRDefault="00D0215A" w:rsidP="00D745D9">
            <w:pPr>
              <w:pStyle w:val="TableParagraph"/>
              <w:spacing w:before="206" w:line="276" w:lineRule="auto"/>
              <w:ind w:left="11"/>
              <w:jc w:val="both"/>
              <w:rPr>
                <w:rFonts w:ascii="Arial" w:hAnsi="Arial" w:cs="Arial"/>
                <w:b/>
              </w:rPr>
            </w:pPr>
            <w:r w:rsidRPr="001D4452">
              <w:rPr>
                <w:rFonts w:ascii="Arial" w:hAnsi="Arial" w:cs="Arial"/>
                <w:b/>
                <w:spacing w:val="-2"/>
              </w:rPr>
              <w:t>Treatment</w:t>
            </w:r>
          </w:p>
        </w:tc>
        <w:tc>
          <w:tcPr>
            <w:tcW w:w="1170" w:type="dxa"/>
          </w:tcPr>
          <w:p w14:paraId="223A78B3" w14:textId="77777777" w:rsidR="00D0215A" w:rsidRPr="001D4452" w:rsidRDefault="00D0215A" w:rsidP="00D745D9">
            <w:pPr>
              <w:pStyle w:val="TableParagraph"/>
              <w:spacing w:line="276" w:lineRule="auto"/>
              <w:ind w:left="10" w:right="1"/>
              <w:jc w:val="both"/>
              <w:rPr>
                <w:rFonts w:ascii="Arial" w:hAnsi="Arial" w:cs="Arial"/>
                <w:b/>
              </w:rPr>
            </w:pPr>
            <w:r w:rsidRPr="001D4452">
              <w:rPr>
                <w:rFonts w:ascii="Arial" w:hAnsi="Arial" w:cs="Arial"/>
                <w:b/>
                <w:spacing w:val="-2"/>
              </w:rPr>
              <w:t>Number</w:t>
            </w:r>
          </w:p>
          <w:p w14:paraId="38352CF7" w14:textId="77777777" w:rsidR="00D0215A" w:rsidRPr="001D4452" w:rsidRDefault="00D0215A" w:rsidP="00D745D9">
            <w:pPr>
              <w:pStyle w:val="TableParagraph"/>
              <w:spacing w:line="276" w:lineRule="auto"/>
              <w:ind w:left="174" w:right="161" w:hanging="1"/>
              <w:jc w:val="both"/>
              <w:rPr>
                <w:rFonts w:ascii="Arial" w:hAnsi="Arial" w:cs="Arial"/>
                <w:b/>
              </w:rPr>
            </w:pPr>
            <w:r w:rsidRPr="001D4452">
              <w:rPr>
                <w:rFonts w:ascii="Arial" w:hAnsi="Arial" w:cs="Arial"/>
                <w:b/>
                <w:spacing w:val="-6"/>
              </w:rPr>
              <w:t>of</w:t>
            </w:r>
            <w:r w:rsidRPr="001D4452">
              <w:rPr>
                <w:rFonts w:ascii="Arial" w:hAnsi="Arial" w:cs="Arial"/>
                <w:b/>
                <w:spacing w:val="-2"/>
              </w:rPr>
              <w:t xml:space="preserve"> branches</w:t>
            </w:r>
          </w:p>
        </w:tc>
        <w:tc>
          <w:tcPr>
            <w:tcW w:w="1170" w:type="dxa"/>
          </w:tcPr>
          <w:p w14:paraId="6B0AD393" w14:textId="77777777" w:rsidR="00D0215A" w:rsidRPr="001D4452" w:rsidRDefault="00D0215A" w:rsidP="00D745D9">
            <w:pPr>
              <w:pStyle w:val="TableParagraph"/>
              <w:spacing w:before="101" w:line="276" w:lineRule="auto"/>
              <w:ind w:left="149" w:firstLine="27"/>
              <w:jc w:val="both"/>
              <w:rPr>
                <w:rFonts w:ascii="Arial" w:hAnsi="Arial" w:cs="Arial"/>
                <w:b/>
              </w:rPr>
            </w:pPr>
            <w:r w:rsidRPr="001D4452">
              <w:rPr>
                <w:rFonts w:ascii="Arial" w:hAnsi="Arial" w:cs="Arial"/>
                <w:b/>
                <w:spacing w:val="-2"/>
              </w:rPr>
              <w:t xml:space="preserve">Internodal </w:t>
            </w:r>
            <w:r w:rsidRPr="001D4452">
              <w:rPr>
                <w:rFonts w:ascii="Arial" w:hAnsi="Arial" w:cs="Arial"/>
                <w:b/>
              </w:rPr>
              <w:t>length</w:t>
            </w:r>
            <w:r w:rsidRPr="001D4452">
              <w:rPr>
                <w:rFonts w:ascii="Arial" w:hAnsi="Arial" w:cs="Arial"/>
                <w:b/>
                <w:spacing w:val="-3"/>
              </w:rPr>
              <w:t xml:space="preserve"> </w:t>
            </w:r>
            <w:r w:rsidRPr="001D4452">
              <w:rPr>
                <w:rFonts w:ascii="Arial" w:hAnsi="Arial" w:cs="Arial"/>
                <w:b/>
                <w:spacing w:val="-4"/>
              </w:rPr>
              <w:t>(cm)</w:t>
            </w:r>
          </w:p>
        </w:tc>
        <w:tc>
          <w:tcPr>
            <w:tcW w:w="990" w:type="dxa"/>
          </w:tcPr>
          <w:p w14:paraId="1963920F" w14:textId="77777777" w:rsidR="00D0215A" w:rsidRPr="001D4452" w:rsidRDefault="00D0215A" w:rsidP="00D745D9">
            <w:pPr>
              <w:pStyle w:val="TableParagraph"/>
              <w:spacing w:line="276" w:lineRule="auto"/>
              <w:ind w:left="173" w:firstLine="60"/>
              <w:jc w:val="both"/>
              <w:rPr>
                <w:rFonts w:ascii="Arial" w:hAnsi="Arial" w:cs="Arial"/>
                <w:b/>
              </w:rPr>
            </w:pPr>
            <w:r w:rsidRPr="001D4452">
              <w:rPr>
                <w:rFonts w:ascii="Arial" w:hAnsi="Arial" w:cs="Arial"/>
                <w:b/>
                <w:spacing w:val="-4"/>
              </w:rPr>
              <w:t>Vine</w:t>
            </w:r>
          </w:p>
          <w:p w14:paraId="1BE71368" w14:textId="77777777" w:rsidR="00D0215A" w:rsidRPr="001D4452" w:rsidRDefault="00D0215A" w:rsidP="00D745D9">
            <w:pPr>
              <w:pStyle w:val="TableParagraph"/>
              <w:spacing w:line="276" w:lineRule="auto"/>
              <w:ind w:left="237" w:right="152" w:hanging="65"/>
              <w:jc w:val="both"/>
              <w:rPr>
                <w:rFonts w:ascii="Arial" w:hAnsi="Arial" w:cs="Arial"/>
                <w:b/>
              </w:rPr>
            </w:pPr>
            <w:r w:rsidRPr="001D4452">
              <w:rPr>
                <w:rFonts w:ascii="Arial" w:hAnsi="Arial" w:cs="Arial"/>
                <w:b/>
                <w:spacing w:val="-2"/>
              </w:rPr>
              <w:t xml:space="preserve">length </w:t>
            </w:r>
            <w:r w:rsidRPr="001D4452">
              <w:rPr>
                <w:rFonts w:ascii="Arial" w:hAnsi="Arial" w:cs="Arial"/>
                <w:b/>
                <w:spacing w:val="-4"/>
              </w:rPr>
              <w:t>(cm)</w:t>
            </w:r>
          </w:p>
        </w:tc>
        <w:tc>
          <w:tcPr>
            <w:tcW w:w="990" w:type="dxa"/>
          </w:tcPr>
          <w:p w14:paraId="0AE03AFA" w14:textId="77777777" w:rsidR="00D0215A" w:rsidRPr="001D4452" w:rsidRDefault="00D0215A" w:rsidP="00D745D9">
            <w:pPr>
              <w:pStyle w:val="TableParagraph"/>
              <w:spacing w:line="276" w:lineRule="auto"/>
              <w:ind w:left="15"/>
              <w:jc w:val="both"/>
              <w:rPr>
                <w:rFonts w:ascii="Arial" w:hAnsi="Arial" w:cs="Arial"/>
                <w:b/>
              </w:rPr>
            </w:pPr>
            <w:r w:rsidRPr="001D4452">
              <w:rPr>
                <w:rFonts w:ascii="Arial" w:hAnsi="Arial" w:cs="Arial"/>
                <w:b/>
              </w:rPr>
              <w:t xml:space="preserve">Days to </w:t>
            </w:r>
            <w:r w:rsidRPr="001D4452">
              <w:rPr>
                <w:rFonts w:ascii="Arial" w:hAnsi="Arial" w:cs="Arial"/>
                <w:b/>
                <w:spacing w:val="-5"/>
              </w:rPr>
              <w:t>50</w:t>
            </w:r>
          </w:p>
          <w:p w14:paraId="57433327" w14:textId="77777777" w:rsidR="00D0215A" w:rsidRPr="001D4452" w:rsidRDefault="00D0215A" w:rsidP="00D745D9">
            <w:pPr>
              <w:pStyle w:val="TableParagraph"/>
              <w:spacing w:line="276" w:lineRule="auto"/>
              <w:ind w:left="15"/>
              <w:jc w:val="both"/>
              <w:rPr>
                <w:rFonts w:ascii="Arial" w:hAnsi="Arial" w:cs="Arial"/>
                <w:b/>
              </w:rPr>
            </w:pPr>
            <w:r w:rsidRPr="001D4452">
              <w:rPr>
                <w:rFonts w:ascii="Arial" w:hAnsi="Arial" w:cs="Arial"/>
                <w:b/>
                <w:spacing w:val="-10"/>
              </w:rPr>
              <w:t>%</w:t>
            </w:r>
          </w:p>
          <w:p w14:paraId="480E510F" w14:textId="77777777" w:rsidR="00D0215A" w:rsidRPr="001D4452" w:rsidRDefault="00D0215A" w:rsidP="00D745D9">
            <w:pPr>
              <w:pStyle w:val="TableParagraph"/>
              <w:spacing w:line="276" w:lineRule="auto"/>
              <w:ind w:left="15" w:right="1"/>
              <w:jc w:val="both"/>
              <w:rPr>
                <w:rFonts w:ascii="Arial" w:hAnsi="Arial" w:cs="Arial"/>
                <w:b/>
              </w:rPr>
            </w:pPr>
            <w:r w:rsidRPr="001D4452">
              <w:rPr>
                <w:rFonts w:ascii="Arial" w:hAnsi="Arial" w:cs="Arial"/>
                <w:b/>
                <w:spacing w:val="-2"/>
              </w:rPr>
              <w:t>flowering</w:t>
            </w:r>
          </w:p>
        </w:tc>
        <w:tc>
          <w:tcPr>
            <w:tcW w:w="1080" w:type="dxa"/>
          </w:tcPr>
          <w:p w14:paraId="684889E2" w14:textId="77777777" w:rsidR="00D0215A" w:rsidRPr="001D4452" w:rsidRDefault="00D0215A" w:rsidP="00D745D9">
            <w:pPr>
              <w:pStyle w:val="TableParagraph"/>
              <w:spacing w:line="276" w:lineRule="auto"/>
              <w:ind w:left="218" w:hanging="12"/>
              <w:jc w:val="both"/>
              <w:rPr>
                <w:rFonts w:ascii="Arial" w:hAnsi="Arial" w:cs="Arial"/>
                <w:b/>
              </w:rPr>
            </w:pPr>
            <w:r w:rsidRPr="001D4452">
              <w:rPr>
                <w:rFonts w:ascii="Arial" w:hAnsi="Arial" w:cs="Arial"/>
                <w:b/>
                <w:spacing w:val="-2"/>
              </w:rPr>
              <w:t>Number</w:t>
            </w:r>
          </w:p>
          <w:p w14:paraId="41DE9059" w14:textId="77777777" w:rsidR="00D0215A" w:rsidRPr="001D4452" w:rsidRDefault="00D0215A" w:rsidP="00D745D9">
            <w:pPr>
              <w:pStyle w:val="TableParagraph"/>
              <w:spacing w:line="276" w:lineRule="auto"/>
              <w:ind w:left="213" w:firstLine="4"/>
              <w:jc w:val="both"/>
              <w:rPr>
                <w:rFonts w:ascii="Arial" w:hAnsi="Arial" w:cs="Arial"/>
                <w:b/>
              </w:rPr>
            </w:pPr>
            <w:r w:rsidRPr="001D4452">
              <w:rPr>
                <w:rFonts w:ascii="Arial" w:hAnsi="Arial" w:cs="Arial"/>
                <w:b/>
              </w:rPr>
              <w:t>of</w:t>
            </w:r>
            <w:r w:rsidRPr="001D4452">
              <w:rPr>
                <w:rFonts w:ascii="Arial" w:hAnsi="Arial" w:cs="Arial"/>
                <w:b/>
                <w:spacing w:val="-12"/>
              </w:rPr>
              <w:t xml:space="preserve"> </w:t>
            </w:r>
            <w:r w:rsidRPr="001D4452">
              <w:rPr>
                <w:rFonts w:ascii="Arial" w:hAnsi="Arial" w:cs="Arial"/>
                <w:b/>
              </w:rPr>
              <w:t xml:space="preserve">fruits per </w:t>
            </w:r>
            <w:r w:rsidRPr="001D4452">
              <w:rPr>
                <w:rFonts w:ascii="Arial" w:hAnsi="Arial" w:cs="Arial"/>
                <w:b/>
                <w:spacing w:val="-4"/>
              </w:rPr>
              <w:t>vine</w:t>
            </w:r>
          </w:p>
        </w:tc>
        <w:tc>
          <w:tcPr>
            <w:tcW w:w="1004" w:type="dxa"/>
          </w:tcPr>
          <w:p w14:paraId="125479BB" w14:textId="77777777" w:rsidR="00D0215A" w:rsidRPr="001D4452" w:rsidRDefault="00D0215A" w:rsidP="00D745D9">
            <w:pPr>
              <w:pStyle w:val="TableParagraph"/>
              <w:spacing w:line="276" w:lineRule="auto"/>
              <w:ind w:left="172" w:firstLine="74"/>
              <w:jc w:val="both"/>
              <w:rPr>
                <w:rFonts w:ascii="Arial" w:hAnsi="Arial" w:cs="Arial"/>
                <w:b/>
              </w:rPr>
            </w:pPr>
            <w:r w:rsidRPr="001D4452">
              <w:rPr>
                <w:rFonts w:ascii="Arial" w:hAnsi="Arial" w:cs="Arial"/>
                <w:b/>
                <w:spacing w:val="-2"/>
              </w:rPr>
              <w:t>Fruit</w:t>
            </w:r>
          </w:p>
          <w:p w14:paraId="4DCEB4C7" w14:textId="77777777" w:rsidR="00D0215A" w:rsidRPr="001D4452" w:rsidRDefault="00D0215A" w:rsidP="00D745D9">
            <w:pPr>
              <w:pStyle w:val="TableParagraph"/>
              <w:spacing w:line="276" w:lineRule="auto"/>
              <w:ind w:left="271" w:right="147" w:hanging="100"/>
              <w:jc w:val="both"/>
              <w:rPr>
                <w:rFonts w:ascii="Arial" w:hAnsi="Arial" w:cs="Arial"/>
                <w:b/>
              </w:rPr>
            </w:pPr>
            <w:r w:rsidRPr="001D4452">
              <w:rPr>
                <w:rFonts w:ascii="Arial" w:hAnsi="Arial" w:cs="Arial"/>
                <w:b/>
                <w:spacing w:val="-2"/>
              </w:rPr>
              <w:t xml:space="preserve">Length </w:t>
            </w:r>
            <w:r w:rsidRPr="001D4452">
              <w:rPr>
                <w:rFonts w:ascii="Arial" w:hAnsi="Arial" w:cs="Arial"/>
                <w:b/>
                <w:spacing w:val="-4"/>
              </w:rPr>
              <w:t>(cm)</w:t>
            </w:r>
          </w:p>
        </w:tc>
        <w:tc>
          <w:tcPr>
            <w:tcW w:w="985" w:type="dxa"/>
          </w:tcPr>
          <w:p w14:paraId="0DFA18D4" w14:textId="77777777" w:rsidR="00D0215A" w:rsidRPr="001D4452" w:rsidRDefault="00D0215A" w:rsidP="00D745D9">
            <w:pPr>
              <w:pStyle w:val="TableParagraph"/>
              <w:spacing w:line="276" w:lineRule="auto"/>
              <w:ind w:left="34" w:right="16"/>
              <w:jc w:val="both"/>
              <w:rPr>
                <w:rFonts w:ascii="Arial" w:hAnsi="Arial" w:cs="Arial"/>
                <w:b/>
              </w:rPr>
            </w:pPr>
            <w:r w:rsidRPr="001D4452">
              <w:rPr>
                <w:rFonts w:ascii="Arial" w:hAnsi="Arial" w:cs="Arial"/>
                <w:b/>
                <w:spacing w:val="-2"/>
              </w:rPr>
              <w:t>Fruit</w:t>
            </w:r>
          </w:p>
          <w:p w14:paraId="4E972B05" w14:textId="77777777" w:rsidR="00D0215A" w:rsidRPr="001D4452" w:rsidRDefault="00D0215A" w:rsidP="00D745D9">
            <w:pPr>
              <w:pStyle w:val="TableParagraph"/>
              <w:spacing w:line="276" w:lineRule="auto"/>
              <w:ind w:left="34" w:right="14"/>
              <w:jc w:val="both"/>
              <w:rPr>
                <w:rFonts w:ascii="Arial" w:hAnsi="Arial" w:cs="Arial"/>
                <w:b/>
              </w:rPr>
            </w:pPr>
            <w:r w:rsidRPr="001D4452">
              <w:rPr>
                <w:rFonts w:ascii="Arial" w:hAnsi="Arial" w:cs="Arial"/>
                <w:b/>
                <w:spacing w:val="-2"/>
              </w:rPr>
              <w:t xml:space="preserve">diameter </w:t>
            </w:r>
            <w:r w:rsidRPr="001D4452">
              <w:rPr>
                <w:rFonts w:ascii="Arial" w:hAnsi="Arial" w:cs="Arial"/>
                <w:b/>
                <w:spacing w:val="-4"/>
              </w:rPr>
              <w:t>(cm)</w:t>
            </w:r>
          </w:p>
        </w:tc>
        <w:tc>
          <w:tcPr>
            <w:tcW w:w="793" w:type="dxa"/>
          </w:tcPr>
          <w:p w14:paraId="185A4CE4" w14:textId="77777777" w:rsidR="00D0215A" w:rsidRPr="001D4452" w:rsidRDefault="00D0215A" w:rsidP="00D745D9">
            <w:pPr>
              <w:pStyle w:val="TableParagraph"/>
              <w:spacing w:line="276" w:lineRule="auto"/>
              <w:ind w:left="163" w:firstLine="54"/>
              <w:jc w:val="both"/>
              <w:rPr>
                <w:rFonts w:ascii="Arial" w:hAnsi="Arial" w:cs="Arial"/>
                <w:b/>
              </w:rPr>
            </w:pPr>
            <w:r w:rsidRPr="001D4452">
              <w:rPr>
                <w:rFonts w:ascii="Arial" w:hAnsi="Arial" w:cs="Arial"/>
                <w:b/>
                <w:spacing w:val="-2"/>
              </w:rPr>
              <w:t>Fruit</w:t>
            </w:r>
          </w:p>
          <w:p w14:paraId="5B4473C9" w14:textId="77777777" w:rsidR="00D0215A" w:rsidRPr="001D4452" w:rsidRDefault="00D0215A" w:rsidP="00D745D9">
            <w:pPr>
              <w:pStyle w:val="TableParagraph"/>
              <w:spacing w:line="276" w:lineRule="auto"/>
              <w:ind w:left="313" w:right="135" w:hanging="150"/>
              <w:jc w:val="both"/>
              <w:rPr>
                <w:rFonts w:ascii="Arial" w:hAnsi="Arial" w:cs="Arial"/>
                <w:b/>
              </w:rPr>
            </w:pPr>
            <w:r w:rsidRPr="001D4452">
              <w:rPr>
                <w:rFonts w:ascii="Arial" w:hAnsi="Arial" w:cs="Arial"/>
                <w:b/>
                <w:spacing w:val="-2"/>
              </w:rPr>
              <w:t xml:space="preserve">weight </w:t>
            </w:r>
            <w:r w:rsidRPr="001D4452">
              <w:rPr>
                <w:rFonts w:ascii="Arial" w:hAnsi="Arial" w:cs="Arial"/>
                <w:b/>
                <w:spacing w:val="-4"/>
              </w:rPr>
              <w:t>(g)</w:t>
            </w:r>
          </w:p>
        </w:tc>
      </w:tr>
      <w:tr w:rsidR="00D0215A" w:rsidRPr="001D4452" w14:paraId="33A253ED" w14:textId="77777777" w:rsidTr="00EB18CA">
        <w:trPr>
          <w:trHeight w:val="230"/>
        </w:trPr>
        <w:tc>
          <w:tcPr>
            <w:tcW w:w="1871" w:type="dxa"/>
          </w:tcPr>
          <w:p w14:paraId="59282DA1" w14:textId="77777777" w:rsidR="00D0215A" w:rsidRPr="001D4452" w:rsidRDefault="00D0215A" w:rsidP="00D745D9">
            <w:pPr>
              <w:pStyle w:val="TableParagraph"/>
              <w:spacing w:line="276" w:lineRule="auto"/>
              <w:ind w:left="11"/>
              <w:jc w:val="both"/>
              <w:rPr>
                <w:rFonts w:ascii="Arial" w:hAnsi="Arial" w:cs="Arial"/>
              </w:rPr>
            </w:pPr>
            <w:r w:rsidRPr="001D4452">
              <w:rPr>
                <w:rFonts w:ascii="Arial" w:hAnsi="Arial" w:cs="Arial"/>
                <w:spacing w:val="-2"/>
              </w:rPr>
              <w:t>Untreated</w:t>
            </w:r>
          </w:p>
        </w:tc>
        <w:tc>
          <w:tcPr>
            <w:tcW w:w="1170" w:type="dxa"/>
          </w:tcPr>
          <w:p w14:paraId="756B4DA1"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2.56</w:t>
            </w:r>
          </w:p>
        </w:tc>
        <w:tc>
          <w:tcPr>
            <w:tcW w:w="1170" w:type="dxa"/>
          </w:tcPr>
          <w:p w14:paraId="308E1904"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6.50</w:t>
            </w:r>
          </w:p>
        </w:tc>
        <w:tc>
          <w:tcPr>
            <w:tcW w:w="990" w:type="dxa"/>
          </w:tcPr>
          <w:p w14:paraId="56628E49"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152.78</w:t>
            </w:r>
          </w:p>
        </w:tc>
        <w:tc>
          <w:tcPr>
            <w:tcW w:w="990" w:type="dxa"/>
          </w:tcPr>
          <w:p w14:paraId="1DF96C93"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44.00</w:t>
            </w:r>
          </w:p>
        </w:tc>
        <w:tc>
          <w:tcPr>
            <w:tcW w:w="1080" w:type="dxa"/>
          </w:tcPr>
          <w:p w14:paraId="04C70604"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3.89</w:t>
            </w:r>
          </w:p>
        </w:tc>
        <w:tc>
          <w:tcPr>
            <w:tcW w:w="1004" w:type="dxa"/>
          </w:tcPr>
          <w:p w14:paraId="623E8D49"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20.95</w:t>
            </w:r>
          </w:p>
        </w:tc>
        <w:tc>
          <w:tcPr>
            <w:tcW w:w="985" w:type="dxa"/>
          </w:tcPr>
          <w:p w14:paraId="14BF0E73"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5.63</w:t>
            </w:r>
          </w:p>
        </w:tc>
        <w:tc>
          <w:tcPr>
            <w:tcW w:w="793" w:type="dxa"/>
          </w:tcPr>
          <w:p w14:paraId="009A1EF5"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469.33</w:t>
            </w:r>
          </w:p>
        </w:tc>
      </w:tr>
      <w:tr w:rsidR="00D0215A" w:rsidRPr="001D4452" w14:paraId="253D1A13" w14:textId="77777777" w:rsidTr="00EB18CA">
        <w:trPr>
          <w:trHeight w:val="231"/>
        </w:trPr>
        <w:tc>
          <w:tcPr>
            <w:tcW w:w="1871" w:type="dxa"/>
          </w:tcPr>
          <w:p w14:paraId="757A8A68" w14:textId="77777777" w:rsidR="00D0215A" w:rsidRPr="001D4452" w:rsidRDefault="00D0215A" w:rsidP="00D745D9">
            <w:pPr>
              <w:pStyle w:val="TableParagraph"/>
              <w:spacing w:line="276" w:lineRule="auto"/>
              <w:ind w:left="11" w:right="2"/>
              <w:jc w:val="both"/>
              <w:rPr>
                <w:rFonts w:ascii="Arial" w:hAnsi="Arial" w:cs="Arial"/>
              </w:rPr>
            </w:pPr>
            <w:r w:rsidRPr="001D4452">
              <w:rPr>
                <w:rFonts w:ascii="Arial" w:hAnsi="Arial" w:cs="Arial"/>
              </w:rPr>
              <w:t xml:space="preserve">Fe </w:t>
            </w:r>
            <w:r w:rsidRPr="001D4452">
              <w:rPr>
                <w:rFonts w:ascii="Arial" w:hAnsi="Arial" w:cs="Arial"/>
                <w:spacing w:val="-2"/>
              </w:rPr>
              <w:t>(100ppm)</w:t>
            </w:r>
          </w:p>
        </w:tc>
        <w:tc>
          <w:tcPr>
            <w:tcW w:w="1170" w:type="dxa"/>
          </w:tcPr>
          <w:p w14:paraId="791C9EEB"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2.93</w:t>
            </w:r>
          </w:p>
        </w:tc>
        <w:tc>
          <w:tcPr>
            <w:tcW w:w="1170" w:type="dxa"/>
          </w:tcPr>
          <w:p w14:paraId="5A098B97"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6.58</w:t>
            </w:r>
          </w:p>
        </w:tc>
        <w:tc>
          <w:tcPr>
            <w:tcW w:w="990" w:type="dxa"/>
          </w:tcPr>
          <w:p w14:paraId="3B3D0130"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162.66</w:t>
            </w:r>
          </w:p>
        </w:tc>
        <w:tc>
          <w:tcPr>
            <w:tcW w:w="990" w:type="dxa"/>
          </w:tcPr>
          <w:p w14:paraId="2E636668"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40.00</w:t>
            </w:r>
          </w:p>
        </w:tc>
        <w:tc>
          <w:tcPr>
            <w:tcW w:w="1080" w:type="dxa"/>
          </w:tcPr>
          <w:p w14:paraId="365C60B3"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5.27</w:t>
            </w:r>
          </w:p>
        </w:tc>
        <w:tc>
          <w:tcPr>
            <w:tcW w:w="1004" w:type="dxa"/>
          </w:tcPr>
          <w:p w14:paraId="10F6805B"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20.42</w:t>
            </w:r>
          </w:p>
        </w:tc>
        <w:tc>
          <w:tcPr>
            <w:tcW w:w="985" w:type="dxa"/>
          </w:tcPr>
          <w:p w14:paraId="5BA6E7EB"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5.55</w:t>
            </w:r>
          </w:p>
        </w:tc>
        <w:tc>
          <w:tcPr>
            <w:tcW w:w="793" w:type="dxa"/>
          </w:tcPr>
          <w:p w14:paraId="2D1BF970"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493.60</w:t>
            </w:r>
          </w:p>
        </w:tc>
      </w:tr>
      <w:tr w:rsidR="00D0215A" w:rsidRPr="001D4452" w14:paraId="20A324B2" w14:textId="77777777" w:rsidTr="00EB18CA">
        <w:trPr>
          <w:trHeight w:val="231"/>
        </w:trPr>
        <w:tc>
          <w:tcPr>
            <w:tcW w:w="1871" w:type="dxa"/>
          </w:tcPr>
          <w:p w14:paraId="341E2352" w14:textId="77777777" w:rsidR="00D0215A" w:rsidRPr="001D4452" w:rsidRDefault="00D0215A" w:rsidP="00D745D9">
            <w:pPr>
              <w:pStyle w:val="TableParagraph"/>
              <w:spacing w:line="276" w:lineRule="auto"/>
              <w:ind w:left="11" w:right="2"/>
              <w:jc w:val="both"/>
              <w:rPr>
                <w:rFonts w:ascii="Arial" w:hAnsi="Arial" w:cs="Arial"/>
              </w:rPr>
            </w:pPr>
            <w:r w:rsidRPr="001D4452">
              <w:rPr>
                <w:rFonts w:ascii="Arial" w:hAnsi="Arial" w:cs="Arial"/>
              </w:rPr>
              <w:t xml:space="preserve">Fe </w:t>
            </w:r>
            <w:r w:rsidRPr="001D4452">
              <w:rPr>
                <w:rFonts w:ascii="Arial" w:hAnsi="Arial" w:cs="Arial"/>
                <w:spacing w:val="-2"/>
              </w:rPr>
              <w:t>(125ppm)</w:t>
            </w:r>
          </w:p>
        </w:tc>
        <w:tc>
          <w:tcPr>
            <w:tcW w:w="1170" w:type="dxa"/>
          </w:tcPr>
          <w:p w14:paraId="033DC128"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2.76</w:t>
            </w:r>
          </w:p>
        </w:tc>
        <w:tc>
          <w:tcPr>
            <w:tcW w:w="1170" w:type="dxa"/>
          </w:tcPr>
          <w:p w14:paraId="7327D021"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6.12</w:t>
            </w:r>
          </w:p>
        </w:tc>
        <w:tc>
          <w:tcPr>
            <w:tcW w:w="990" w:type="dxa"/>
          </w:tcPr>
          <w:p w14:paraId="59686F76"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162.11</w:t>
            </w:r>
          </w:p>
        </w:tc>
        <w:tc>
          <w:tcPr>
            <w:tcW w:w="990" w:type="dxa"/>
          </w:tcPr>
          <w:p w14:paraId="1688DACF"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40.33</w:t>
            </w:r>
          </w:p>
        </w:tc>
        <w:tc>
          <w:tcPr>
            <w:tcW w:w="1080" w:type="dxa"/>
          </w:tcPr>
          <w:p w14:paraId="1B3F01FB"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5.26</w:t>
            </w:r>
          </w:p>
        </w:tc>
        <w:tc>
          <w:tcPr>
            <w:tcW w:w="1004" w:type="dxa"/>
          </w:tcPr>
          <w:p w14:paraId="5B3BB84C"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21.41</w:t>
            </w:r>
          </w:p>
        </w:tc>
        <w:tc>
          <w:tcPr>
            <w:tcW w:w="985" w:type="dxa"/>
          </w:tcPr>
          <w:p w14:paraId="1D1A2BB4"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5.95</w:t>
            </w:r>
          </w:p>
        </w:tc>
        <w:tc>
          <w:tcPr>
            <w:tcW w:w="793" w:type="dxa"/>
          </w:tcPr>
          <w:p w14:paraId="100B680B"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568.67</w:t>
            </w:r>
          </w:p>
        </w:tc>
      </w:tr>
      <w:tr w:rsidR="00D0215A" w:rsidRPr="001D4452" w14:paraId="0CC9D3CF" w14:textId="77777777" w:rsidTr="00EB18CA">
        <w:trPr>
          <w:trHeight w:val="231"/>
        </w:trPr>
        <w:tc>
          <w:tcPr>
            <w:tcW w:w="1871" w:type="dxa"/>
          </w:tcPr>
          <w:p w14:paraId="2DC38B12" w14:textId="77777777" w:rsidR="00D0215A" w:rsidRPr="001D4452" w:rsidRDefault="00D0215A" w:rsidP="00D745D9">
            <w:pPr>
              <w:pStyle w:val="TableParagraph"/>
              <w:spacing w:line="276" w:lineRule="auto"/>
              <w:ind w:left="11" w:right="1"/>
              <w:jc w:val="both"/>
              <w:rPr>
                <w:rFonts w:ascii="Arial" w:hAnsi="Arial" w:cs="Arial"/>
              </w:rPr>
            </w:pPr>
            <w:r w:rsidRPr="001D4452">
              <w:rPr>
                <w:rFonts w:ascii="Arial" w:hAnsi="Arial" w:cs="Arial"/>
              </w:rPr>
              <w:t xml:space="preserve">Zn </w:t>
            </w:r>
            <w:r w:rsidRPr="001D4452">
              <w:rPr>
                <w:rFonts w:ascii="Arial" w:hAnsi="Arial" w:cs="Arial"/>
                <w:spacing w:val="-2"/>
              </w:rPr>
              <w:t>(50ppm)</w:t>
            </w:r>
          </w:p>
        </w:tc>
        <w:tc>
          <w:tcPr>
            <w:tcW w:w="1170" w:type="dxa"/>
          </w:tcPr>
          <w:p w14:paraId="41BAF32D"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3.00</w:t>
            </w:r>
          </w:p>
        </w:tc>
        <w:tc>
          <w:tcPr>
            <w:tcW w:w="1170" w:type="dxa"/>
          </w:tcPr>
          <w:p w14:paraId="3C0FE3AF"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5.99</w:t>
            </w:r>
          </w:p>
        </w:tc>
        <w:tc>
          <w:tcPr>
            <w:tcW w:w="990" w:type="dxa"/>
          </w:tcPr>
          <w:p w14:paraId="489E7E59"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170.22</w:t>
            </w:r>
          </w:p>
        </w:tc>
        <w:tc>
          <w:tcPr>
            <w:tcW w:w="990" w:type="dxa"/>
          </w:tcPr>
          <w:p w14:paraId="03620B01"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38.33</w:t>
            </w:r>
          </w:p>
        </w:tc>
        <w:tc>
          <w:tcPr>
            <w:tcW w:w="1080" w:type="dxa"/>
          </w:tcPr>
          <w:p w14:paraId="634CE3B4"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5.35</w:t>
            </w:r>
          </w:p>
        </w:tc>
        <w:tc>
          <w:tcPr>
            <w:tcW w:w="1004" w:type="dxa"/>
          </w:tcPr>
          <w:p w14:paraId="17C84F07"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20.50</w:t>
            </w:r>
          </w:p>
        </w:tc>
        <w:tc>
          <w:tcPr>
            <w:tcW w:w="985" w:type="dxa"/>
          </w:tcPr>
          <w:p w14:paraId="7A8C82D3"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5.79</w:t>
            </w:r>
          </w:p>
        </w:tc>
        <w:tc>
          <w:tcPr>
            <w:tcW w:w="793" w:type="dxa"/>
          </w:tcPr>
          <w:p w14:paraId="7B83DD32"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555.23</w:t>
            </w:r>
          </w:p>
        </w:tc>
      </w:tr>
      <w:tr w:rsidR="00D0215A" w:rsidRPr="001D4452" w14:paraId="4CF23CC7" w14:textId="77777777" w:rsidTr="00EB18CA">
        <w:trPr>
          <w:trHeight w:val="231"/>
        </w:trPr>
        <w:tc>
          <w:tcPr>
            <w:tcW w:w="1871" w:type="dxa"/>
          </w:tcPr>
          <w:p w14:paraId="35CF5D6E" w14:textId="77777777" w:rsidR="00D0215A" w:rsidRPr="001D4452" w:rsidRDefault="00D0215A" w:rsidP="00D745D9">
            <w:pPr>
              <w:pStyle w:val="TableParagraph"/>
              <w:spacing w:line="276" w:lineRule="auto"/>
              <w:ind w:left="11" w:right="1"/>
              <w:jc w:val="both"/>
              <w:rPr>
                <w:rFonts w:ascii="Arial" w:hAnsi="Arial" w:cs="Arial"/>
              </w:rPr>
            </w:pPr>
            <w:r w:rsidRPr="001D4452">
              <w:rPr>
                <w:rFonts w:ascii="Arial" w:hAnsi="Arial" w:cs="Arial"/>
              </w:rPr>
              <w:t xml:space="preserve">Zn </w:t>
            </w:r>
            <w:r w:rsidRPr="001D4452">
              <w:rPr>
                <w:rFonts w:ascii="Arial" w:hAnsi="Arial" w:cs="Arial"/>
                <w:spacing w:val="-2"/>
              </w:rPr>
              <w:t>(75ppm)</w:t>
            </w:r>
          </w:p>
        </w:tc>
        <w:tc>
          <w:tcPr>
            <w:tcW w:w="1170" w:type="dxa"/>
          </w:tcPr>
          <w:p w14:paraId="6F400566"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3.22</w:t>
            </w:r>
          </w:p>
        </w:tc>
        <w:tc>
          <w:tcPr>
            <w:tcW w:w="1170" w:type="dxa"/>
          </w:tcPr>
          <w:p w14:paraId="061BFBFD"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6.46</w:t>
            </w:r>
          </w:p>
        </w:tc>
        <w:tc>
          <w:tcPr>
            <w:tcW w:w="990" w:type="dxa"/>
          </w:tcPr>
          <w:p w14:paraId="7A9EDBF8"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172.00</w:t>
            </w:r>
          </w:p>
        </w:tc>
        <w:tc>
          <w:tcPr>
            <w:tcW w:w="990" w:type="dxa"/>
          </w:tcPr>
          <w:p w14:paraId="3B69A8BD"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39.00</w:t>
            </w:r>
          </w:p>
        </w:tc>
        <w:tc>
          <w:tcPr>
            <w:tcW w:w="1080" w:type="dxa"/>
          </w:tcPr>
          <w:p w14:paraId="5F7B2703"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5.56</w:t>
            </w:r>
          </w:p>
        </w:tc>
        <w:tc>
          <w:tcPr>
            <w:tcW w:w="1004" w:type="dxa"/>
          </w:tcPr>
          <w:p w14:paraId="12947B74"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21.83</w:t>
            </w:r>
          </w:p>
        </w:tc>
        <w:tc>
          <w:tcPr>
            <w:tcW w:w="985" w:type="dxa"/>
          </w:tcPr>
          <w:p w14:paraId="6550D10D"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5.84</w:t>
            </w:r>
          </w:p>
        </w:tc>
        <w:tc>
          <w:tcPr>
            <w:tcW w:w="793" w:type="dxa"/>
          </w:tcPr>
          <w:p w14:paraId="6870DD9A"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499.90</w:t>
            </w:r>
          </w:p>
        </w:tc>
      </w:tr>
      <w:tr w:rsidR="00D0215A" w:rsidRPr="001D4452" w14:paraId="4C633EA4" w14:textId="77777777" w:rsidTr="00EB18CA">
        <w:trPr>
          <w:trHeight w:val="231"/>
        </w:trPr>
        <w:tc>
          <w:tcPr>
            <w:tcW w:w="1871" w:type="dxa"/>
          </w:tcPr>
          <w:p w14:paraId="04128459" w14:textId="77777777" w:rsidR="00D0215A" w:rsidRPr="001D4452" w:rsidRDefault="00D0215A" w:rsidP="00D745D9">
            <w:pPr>
              <w:pStyle w:val="TableParagraph"/>
              <w:spacing w:line="276" w:lineRule="auto"/>
              <w:ind w:left="11" w:right="4"/>
              <w:jc w:val="both"/>
              <w:rPr>
                <w:rFonts w:ascii="Arial" w:hAnsi="Arial" w:cs="Arial"/>
              </w:rPr>
            </w:pP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(100ppm)</w:t>
            </w:r>
          </w:p>
        </w:tc>
        <w:tc>
          <w:tcPr>
            <w:tcW w:w="1170" w:type="dxa"/>
          </w:tcPr>
          <w:p w14:paraId="556C0CF1"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3.33</w:t>
            </w:r>
          </w:p>
        </w:tc>
        <w:tc>
          <w:tcPr>
            <w:tcW w:w="1170" w:type="dxa"/>
          </w:tcPr>
          <w:p w14:paraId="2D3965C0"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6.32</w:t>
            </w:r>
          </w:p>
        </w:tc>
        <w:tc>
          <w:tcPr>
            <w:tcW w:w="990" w:type="dxa"/>
          </w:tcPr>
          <w:p w14:paraId="0E013552"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170.44</w:t>
            </w:r>
          </w:p>
        </w:tc>
        <w:tc>
          <w:tcPr>
            <w:tcW w:w="990" w:type="dxa"/>
          </w:tcPr>
          <w:p w14:paraId="5F67319A"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43.67</w:t>
            </w:r>
          </w:p>
        </w:tc>
        <w:tc>
          <w:tcPr>
            <w:tcW w:w="1080" w:type="dxa"/>
          </w:tcPr>
          <w:p w14:paraId="14E6BE3C"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5.67</w:t>
            </w:r>
          </w:p>
        </w:tc>
        <w:tc>
          <w:tcPr>
            <w:tcW w:w="1004" w:type="dxa"/>
          </w:tcPr>
          <w:p w14:paraId="731CBCBD"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22.32</w:t>
            </w:r>
          </w:p>
        </w:tc>
        <w:tc>
          <w:tcPr>
            <w:tcW w:w="985" w:type="dxa"/>
          </w:tcPr>
          <w:p w14:paraId="3081A0A9"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6.00</w:t>
            </w:r>
          </w:p>
        </w:tc>
        <w:tc>
          <w:tcPr>
            <w:tcW w:w="793" w:type="dxa"/>
          </w:tcPr>
          <w:p w14:paraId="77FD52ED"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585.00</w:t>
            </w:r>
          </w:p>
        </w:tc>
      </w:tr>
      <w:tr w:rsidR="00D0215A" w:rsidRPr="001D4452" w14:paraId="327EB7D9" w14:textId="77777777" w:rsidTr="00EB18CA">
        <w:trPr>
          <w:trHeight w:val="229"/>
        </w:trPr>
        <w:tc>
          <w:tcPr>
            <w:tcW w:w="1871" w:type="dxa"/>
          </w:tcPr>
          <w:p w14:paraId="1666ECD4" w14:textId="77777777" w:rsidR="00D0215A" w:rsidRPr="001D4452" w:rsidRDefault="00D0215A" w:rsidP="00D745D9">
            <w:pPr>
              <w:pStyle w:val="TableParagraph"/>
              <w:spacing w:line="276" w:lineRule="auto"/>
              <w:ind w:left="11" w:right="4"/>
              <w:jc w:val="both"/>
              <w:rPr>
                <w:rFonts w:ascii="Arial" w:hAnsi="Arial" w:cs="Arial"/>
              </w:rPr>
            </w:pP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(200ppm)</w:t>
            </w:r>
          </w:p>
        </w:tc>
        <w:tc>
          <w:tcPr>
            <w:tcW w:w="1170" w:type="dxa"/>
          </w:tcPr>
          <w:p w14:paraId="05982CED"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3.81</w:t>
            </w:r>
          </w:p>
        </w:tc>
        <w:tc>
          <w:tcPr>
            <w:tcW w:w="1170" w:type="dxa"/>
          </w:tcPr>
          <w:p w14:paraId="3A004482"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6.56</w:t>
            </w:r>
          </w:p>
        </w:tc>
        <w:tc>
          <w:tcPr>
            <w:tcW w:w="990" w:type="dxa"/>
          </w:tcPr>
          <w:p w14:paraId="375102D9"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177.67</w:t>
            </w:r>
          </w:p>
        </w:tc>
        <w:tc>
          <w:tcPr>
            <w:tcW w:w="990" w:type="dxa"/>
          </w:tcPr>
          <w:p w14:paraId="39E70D95"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43.33</w:t>
            </w:r>
          </w:p>
        </w:tc>
        <w:tc>
          <w:tcPr>
            <w:tcW w:w="1080" w:type="dxa"/>
          </w:tcPr>
          <w:p w14:paraId="7000E34B"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5.71</w:t>
            </w:r>
          </w:p>
        </w:tc>
        <w:tc>
          <w:tcPr>
            <w:tcW w:w="1004" w:type="dxa"/>
          </w:tcPr>
          <w:p w14:paraId="6D1CB01A"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23.20</w:t>
            </w:r>
          </w:p>
        </w:tc>
        <w:tc>
          <w:tcPr>
            <w:tcW w:w="985" w:type="dxa"/>
          </w:tcPr>
          <w:p w14:paraId="009CB907"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6.19</w:t>
            </w:r>
          </w:p>
        </w:tc>
        <w:tc>
          <w:tcPr>
            <w:tcW w:w="793" w:type="dxa"/>
          </w:tcPr>
          <w:p w14:paraId="17730475"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553.33</w:t>
            </w:r>
          </w:p>
        </w:tc>
      </w:tr>
      <w:tr w:rsidR="00D0215A" w:rsidRPr="001D4452" w14:paraId="143BBA5A" w14:textId="77777777" w:rsidTr="00EB18CA">
        <w:trPr>
          <w:trHeight w:val="231"/>
        </w:trPr>
        <w:tc>
          <w:tcPr>
            <w:tcW w:w="1871" w:type="dxa"/>
          </w:tcPr>
          <w:p w14:paraId="425FDFC7" w14:textId="77777777" w:rsidR="00D0215A" w:rsidRPr="001D4452" w:rsidRDefault="00D0215A" w:rsidP="00D745D9">
            <w:pPr>
              <w:pStyle w:val="TableParagraph"/>
              <w:spacing w:line="276" w:lineRule="auto"/>
              <w:ind w:left="11" w:right="4"/>
              <w:jc w:val="both"/>
              <w:rPr>
                <w:rFonts w:ascii="Arial" w:hAnsi="Arial" w:cs="Arial"/>
              </w:rPr>
            </w:pP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(300ppm)</w:t>
            </w:r>
          </w:p>
        </w:tc>
        <w:tc>
          <w:tcPr>
            <w:tcW w:w="1170" w:type="dxa"/>
          </w:tcPr>
          <w:p w14:paraId="7318B29D"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3.93</w:t>
            </w:r>
          </w:p>
        </w:tc>
        <w:tc>
          <w:tcPr>
            <w:tcW w:w="1170" w:type="dxa"/>
          </w:tcPr>
          <w:p w14:paraId="158926FA"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6.49</w:t>
            </w:r>
          </w:p>
        </w:tc>
        <w:tc>
          <w:tcPr>
            <w:tcW w:w="990" w:type="dxa"/>
          </w:tcPr>
          <w:p w14:paraId="49A8F4B3"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181.56</w:t>
            </w:r>
          </w:p>
        </w:tc>
        <w:tc>
          <w:tcPr>
            <w:tcW w:w="990" w:type="dxa"/>
          </w:tcPr>
          <w:p w14:paraId="71C0537C"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43.33</w:t>
            </w:r>
          </w:p>
        </w:tc>
        <w:tc>
          <w:tcPr>
            <w:tcW w:w="1080" w:type="dxa"/>
          </w:tcPr>
          <w:p w14:paraId="7A4FC1CA"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5.89</w:t>
            </w:r>
          </w:p>
        </w:tc>
        <w:tc>
          <w:tcPr>
            <w:tcW w:w="1004" w:type="dxa"/>
          </w:tcPr>
          <w:p w14:paraId="60CA6B6D"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22.83</w:t>
            </w:r>
          </w:p>
        </w:tc>
        <w:tc>
          <w:tcPr>
            <w:tcW w:w="985" w:type="dxa"/>
          </w:tcPr>
          <w:p w14:paraId="508816FA"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6.11</w:t>
            </w:r>
          </w:p>
        </w:tc>
        <w:tc>
          <w:tcPr>
            <w:tcW w:w="793" w:type="dxa"/>
          </w:tcPr>
          <w:p w14:paraId="0FE6619F"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395.33</w:t>
            </w:r>
          </w:p>
        </w:tc>
      </w:tr>
      <w:tr w:rsidR="00D0215A" w:rsidRPr="001D4452" w14:paraId="4D2ACA0B" w14:textId="77777777" w:rsidTr="00EB18CA">
        <w:trPr>
          <w:trHeight w:val="231"/>
        </w:trPr>
        <w:tc>
          <w:tcPr>
            <w:tcW w:w="1871" w:type="dxa"/>
          </w:tcPr>
          <w:p w14:paraId="5268BAE7"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Fe</w:t>
            </w:r>
            <w:r w:rsidRPr="001D4452">
              <w:rPr>
                <w:rFonts w:ascii="Arial" w:hAnsi="Arial" w:cs="Arial"/>
                <w:spacing w:val="-1"/>
              </w:rPr>
              <w:t xml:space="preserve"> </w:t>
            </w:r>
            <w:r w:rsidRPr="001D4452">
              <w:rPr>
                <w:rFonts w:ascii="Arial" w:hAnsi="Arial" w:cs="Arial"/>
              </w:rPr>
              <w:t>(100ppm)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(100ppm)</w:t>
            </w:r>
          </w:p>
        </w:tc>
        <w:tc>
          <w:tcPr>
            <w:tcW w:w="1170" w:type="dxa"/>
          </w:tcPr>
          <w:p w14:paraId="16D71034"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3.75</w:t>
            </w:r>
          </w:p>
        </w:tc>
        <w:tc>
          <w:tcPr>
            <w:tcW w:w="1170" w:type="dxa"/>
          </w:tcPr>
          <w:p w14:paraId="53955E07"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6.39</w:t>
            </w:r>
          </w:p>
        </w:tc>
        <w:tc>
          <w:tcPr>
            <w:tcW w:w="990" w:type="dxa"/>
          </w:tcPr>
          <w:p w14:paraId="244502CB"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178.00</w:t>
            </w:r>
          </w:p>
        </w:tc>
        <w:tc>
          <w:tcPr>
            <w:tcW w:w="990" w:type="dxa"/>
          </w:tcPr>
          <w:p w14:paraId="0688EDD5"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44.00</w:t>
            </w:r>
          </w:p>
        </w:tc>
        <w:tc>
          <w:tcPr>
            <w:tcW w:w="1080" w:type="dxa"/>
          </w:tcPr>
          <w:p w14:paraId="4E18ADD0"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5.78</w:t>
            </w:r>
          </w:p>
        </w:tc>
        <w:tc>
          <w:tcPr>
            <w:tcW w:w="1004" w:type="dxa"/>
          </w:tcPr>
          <w:p w14:paraId="23D0EF90"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23.16</w:t>
            </w:r>
          </w:p>
        </w:tc>
        <w:tc>
          <w:tcPr>
            <w:tcW w:w="985" w:type="dxa"/>
          </w:tcPr>
          <w:p w14:paraId="2183297A"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5.91</w:t>
            </w:r>
          </w:p>
        </w:tc>
        <w:tc>
          <w:tcPr>
            <w:tcW w:w="793" w:type="dxa"/>
          </w:tcPr>
          <w:p w14:paraId="3FDAEFB5"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570.00</w:t>
            </w:r>
          </w:p>
        </w:tc>
      </w:tr>
      <w:tr w:rsidR="00D0215A" w:rsidRPr="001D4452" w14:paraId="56F8180C" w14:textId="77777777" w:rsidTr="00EB18CA">
        <w:trPr>
          <w:trHeight w:val="231"/>
        </w:trPr>
        <w:tc>
          <w:tcPr>
            <w:tcW w:w="1871" w:type="dxa"/>
          </w:tcPr>
          <w:p w14:paraId="7D95F949" w14:textId="77777777" w:rsidR="00D0215A" w:rsidRPr="001D4452" w:rsidRDefault="00D0215A" w:rsidP="00D745D9">
            <w:pPr>
              <w:pStyle w:val="TableParagraph"/>
              <w:spacing w:line="276" w:lineRule="auto"/>
              <w:ind w:left="11" w:right="1"/>
              <w:jc w:val="both"/>
              <w:rPr>
                <w:rFonts w:ascii="Arial" w:hAnsi="Arial" w:cs="Arial"/>
              </w:rPr>
            </w:pPr>
            <w:r w:rsidRPr="001D4452">
              <w:rPr>
                <w:rFonts w:ascii="Arial" w:hAnsi="Arial" w:cs="Arial"/>
              </w:rPr>
              <w:t>Fe(100ppm)+</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(200ppm)</w:t>
            </w:r>
          </w:p>
        </w:tc>
        <w:tc>
          <w:tcPr>
            <w:tcW w:w="1170" w:type="dxa"/>
          </w:tcPr>
          <w:p w14:paraId="7D8957EE"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4.05</w:t>
            </w:r>
          </w:p>
        </w:tc>
        <w:tc>
          <w:tcPr>
            <w:tcW w:w="1170" w:type="dxa"/>
          </w:tcPr>
          <w:p w14:paraId="18FF53C1"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6.60</w:t>
            </w:r>
          </w:p>
        </w:tc>
        <w:tc>
          <w:tcPr>
            <w:tcW w:w="990" w:type="dxa"/>
          </w:tcPr>
          <w:p w14:paraId="163CC432"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187.34</w:t>
            </w:r>
          </w:p>
        </w:tc>
        <w:tc>
          <w:tcPr>
            <w:tcW w:w="990" w:type="dxa"/>
          </w:tcPr>
          <w:p w14:paraId="343F64AB"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45.33</w:t>
            </w:r>
          </w:p>
        </w:tc>
        <w:tc>
          <w:tcPr>
            <w:tcW w:w="1080" w:type="dxa"/>
          </w:tcPr>
          <w:p w14:paraId="7F05B7ED"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5.88</w:t>
            </w:r>
          </w:p>
        </w:tc>
        <w:tc>
          <w:tcPr>
            <w:tcW w:w="1004" w:type="dxa"/>
          </w:tcPr>
          <w:p w14:paraId="196E0E10"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24.08</w:t>
            </w:r>
          </w:p>
        </w:tc>
        <w:tc>
          <w:tcPr>
            <w:tcW w:w="985" w:type="dxa"/>
          </w:tcPr>
          <w:p w14:paraId="2E1E452B"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6.22</w:t>
            </w:r>
          </w:p>
        </w:tc>
        <w:tc>
          <w:tcPr>
            <w:tcW w:w="793" w:type="dxa"/>
          </w:tcPr>
          <w:p w14:paraId="5A5055CA"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446.50</w:t>
            </w:r>
          </w:p>
        </w:tc>
      </w:tr>
      <w:tr w:rsidR="00D0215A" w:rsidRPr="001D4452" w14:paraId="795B8D79" w14:textId="77777777" w:rsidTr="00EB18CA">
        <w:trPr>
          <w:trHeight w:val="231"/>
        </w:trPr>
        <w:tc>
          <w:tcPr>
            <w:tcW w:w="1871" w:type="dxa"/>
          </w:tcPr>
          <w:p w14:paraId="06BF7342"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Fe(100ppm)</w:t>
            </w:r>
            <w:r w:rsidRPr="001D4452">
              <w:rPr>
                <w:rFonts w:ascii="Arial" w:hAnsi="Arial" w:cs="Arial"/>
                <w:spacing w:val="-1"/>
              </w:rPr>
              <w:t xml:space="preserve"> </w:t>
            </w:r>
            <w:r w:rsidRPr="001D4452">
              <w:rPr>
                <w:rFonts w:ascii="Arial" w:hAnsi="Arial" w:cs="Arial"/>
              </w:rPr>
              <w:t>+</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(300ppm)</w:t>
            </w:r>
          </w:p>
        </w:tc>
        <w:tc>
          <w:tcPr>
            <w:tcW w:w="1170" w:type="dxa"/>
          </w:tcPr>
          <w:p w14:paraId="79B557DB"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4.09</w:t>
            </w:r>
          </w:p>
        </w:tc>
        <w:tc>
          <w:tcPr>
            <w:tcW w:w="1170" w:type="dxa"/>
          </w:tcPr>
          <w:p w14:paraId="3CF86532"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7.18</w:t>
            </w:r>
          </w:p>
        </w:tc>
        <w:tc>
          <w:tcPr>
            <w:tcW w:w="990" w:type="dxa"/>
          </w:tcPr>
          <w:p w14:paraId="204EF3BA"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194.67</w:t>
            </w:r>
          </w:p>
        </w:tc>
        <w:tc>
          <w:tcPr>
            <w:tcW w:w="990" w:type="dxa"/>
          </w:tcPr>
          <w:p w14:paraId="0FE8E1C4"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41.00</w:t>
            </w:r>
          </w:p>
        </w:tc>
        <w:tc>
          <w:tcPr>
            <w:tcW w:w="1080" w:type="dxa"/>
          </w:tcPr>
          <w:p w14:paraId="7429E2B5"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6.00</w:t>
            </w:r>
          </w:p>
        </w:tc>
        <w:tc>
          <w:tcPr>
            <w:tcW w:w="1004" w:type="dxa"/>
          </w:tcPr>
          <w:p w14:paraId="05EB370A"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21.38</w:t>
            </w:r>
          </w:p>
        </w:tc>
        <w:tc>
          <w:tcPr>
            <w:tcW w:w="985" w:type="dxa"/>
          </w:tcPr>
          <w:p w14:paraId="2BAB22B9"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6.42</w:t>
            </w:r>
          </w:p>
        </w:tc>
        <w:tc>
          <w:tcPr>
            <w:tcW w:w="793" w:type="dxa"/>
          </w:tcPr>
          <w:p w14:paraId="5F5FCD80"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457.27</w:t>
            </w:r>
          </w:p>
        </w:tc>
      </w:tr>
      <w:tr w:rsidR="00D0215A" w:rsidRPr="001D4452" w14:paraId="127D826D" w14:textId="77777777" w:rsidTr="00EB18CA">
        <w:trPr>
          <w:trHeight w:val="230"/>
        </w:trPr>
        <w:tc>
          <w:tcPr>
            <w:tcW w:w="1871" w:type="dxa"/>
          </w:tcPr>
          <w:p w14:paraId="484F6354"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Fe(125ppm)</w:t>
            </w:r>
            <w:r w:rsidRPr="001D4452">
              <w:rPr>
                <w:rFonts w:ascii="Arial" w:hAnsi="Arial" w:cs="Arial"/>
                <w:spacing w:val="-1"/>
              </w:rPr>
              <w:t xml:space="preserve"> </w:t>
            </w:r>
            <w:r w:rsidRPr="001D4452">
              <w:rPr>
                <w:rFonts w:ascii="Arial" w:hAnsi="Arial" w:cs="Arial"/>
              </w:rPr>
              <w:t>+</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(100ppm)</w:t>
            </w:r>
          </w:p>
        </w:tc>
        <w:tc>
          <w:tcPr>
            <w:tcW w:w="1170" w:type="dxa"/>
          </w:tcPr>
          <w:p w14:paraId="28A25779"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3.67</w:t>
            </w:r>
          </w:p>
        </w:tc>
        <w:tc>
          <w:tcPr>
            <w:tcW w:w="1170" w:type="dxa"/>
          </w:tcPr>
          <w:p w14:paraId="77027B25"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6.31</w:t>
            </w:r>
          </w:p>
        </w:tc>
        <w:tc>
          <w:tcPr>
            <w:tcW w:w="990" w:type="dxa"/>
          </w:tcPr>
          <w:p w14:paraId="353B3181"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175.33</w:t>
            </w:r>
          </w:p>
        </w:tc>
        <w:tc>
          <w:tcPr>
            <w:tcW w:w="990" w:type="dxa"/>
          </w:tcPr>
          <w:p w14:paraId="3AE6ED77"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43.66</w:t>
            </w:r>
          </w:p>
        </w:tc>
        <w:tc>
          <w:tcPr>
            <w:tcW w:w="1080" w:type="dxa"/>
          </w:tcPr>
          <w:p w14:paraId="4830D2A2"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5.70</w:t>
            </w:r>
          </w:p>
        </w:tc>
        <w:tc>
          <w:tcPr>
            <w:tcW w:w="1004" w:type="dxa"/>
          </w:tcPr>
          <w:p w14:paraId="140D79FB"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22.80</w:t>
            </w:r>
          </w:p>
        </w:tc>
        <w:tc>
          <w:tcPr>
            <w:tcW w:w="985" w:type="dxa"/>
          </w:tcPr>
          <w:p w14:paraId="640D3F97"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5.98</w:t>
            </w:r>
          </w:p>
        </w:tc>
        <w:tc>
          <w:tcPr>
            <w:tcW w:w="793" w:type="dxa"/>
          </w:tcPr>
          <w:p w14:paraId="6B4D608A"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567.83</w:t>
            </w:r>
          </w:p>
        </w:tc>
      </w:tr>
      <w:tr w:rsidR="00D0215A" w:rsidRPr="001D4452" w14:paraId="55A10001" w14:textId="77777777" w:rsidTr="00EB18CA">
        <w:trPr>
          <w:trHeight w:val="231"/>
        </w:trPr>
        <w:tc>
          <w:tcPr>
            <w:tcW w:w="1871" w:type="dxa"/>
          </w:tcPr>
          <w:p w14:paraId="74013F79"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Fe</w:t>
            </w:r>
            <w:r w:rsidRPr="001D4452">
              <w:rPr>
                <w:rFonts w:ascii="Arial" w:hAnsi="Arial" w:cs="Arial"/>
                <w:spacing w:val="-1"/>
              </w:rPr>
              <w:t xml:space="preserve"> </w:t>
            </w:r>
            <w:r w:rsidRPr="001D4452">
              <w:rPr>
                <w:rFonts w:ascii="Arial" w:hAnsi="Arial" w:cs="Arial"/>
              </w:rPr>
              <w:t>(125ppm)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(200ppm)</w:t>
            </w:r>
          </w:p>
        </w:tc>
        <w:tc>
          <w:tcPr>
            <w:tcW w:w="1170" w:type="dxa"/>
          </w:tcPr>
          <w:p w14:paraId="6EED07C8"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3.78</w:t>
            </w:r>
          </w:p>
        </w:tc>
        <w:tc>
          <w:tcPr>
            <w:tcW w:w="1170" w:type="dxa"/>
          </w:tcPr>
          <w:p w14:paraId="16506331"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6.69</w:t>
            </w:r>
          </w:p>
        </w:tc>
        <w:tc>
          <w:tcPr>
            <w:tcW w:w="990" w:type="dxa"/>
          </w:tcPr>
          <w:p w14:paraId="24FA190F"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181.11</w:t>
            </w:r>
          </w:p>
        </w:tc>
        <w:tc>
          <w:tcPr>
            <w:tcW w:w="990" w:type="dxa"/>
          </w:tcPr>
          <w:p w14:paraId="29A00827"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44.33</w:t>
            </w:r>
          </w:p>
        </w:tc>
        <w:tc>
          <w:tcPr>
            <w:tcW w:w="1080" w:type="dxa"/>
          </w:tcPr>
          <w:p w14:paraId="7B658061"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5.69</w:t>
            </w:r>
          </w:p>
        </w:tc>
        <w:tc>
          <w:tcPr>
            <w:tcW w:w="1004" w:type="dxa"/>
          </w:tcPr>
          <w:p w14:paraId="7FFAFCA0"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21.83</w:t>
            </w:r>
          </w:p>
        </w:tc>
        <w:tc>
          <w:tcPr>
            <w:tcW w:w="985" w:type="dxa"/>
          </w:tcPr>
          <w:p w14:paraId="5ABA7BD6"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6.06</w:t>
            </w:r>
          </w:p>
        </w:tc>
        <w:tc>
          <w:tcPr>
            <w:tcW w:w="793" w:type="dxa"/>
          </w:tcPr>
          <w:p w14:paraId="3F2DA85E"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439.17</w:t>
            </w:r>
          </w:p>
        </w:tc>
      </w:tr>
      <w:tr w:rsidR="00D0215A" w:rsidRPr="001D4452" w14:paraId="3DD3FC4A" w14:textId="77777777" w:rsidTr="00EB18CA">
        <w:trPr>
          <w:trHeight w:val="231"/>
        </w:trPr>
        <w:tc>
          <w:tcPr>
            <w:tcW w:w="1871" w:type="dxa"/>
          </w:tcPr>
          <w:p w14:paraId="1C8A08BF"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Fe</w:t>
            </w:r>
            <w:r w:rsidRPr="001D4452">
              <w:rPr>
                <w:rFonts w:ascii="Arial" w:hAnsi="Arial" w:cs="Arial"/>
                <w:spacing w:val="-1"/>
              </w:rPr>
              <w:t xml:space="preserve"> </w:t>
            </w:r>
            <w:r w:rsidRPr="001D4452">
              <w:rPr>
                <w:rFonts w:ascii="Arial" w:hAnsi="Arial" w:cs="Arial"/>
              </w:rPr>
              <w:t>(125ppm)+</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(300ppm)</w:t>
            </w:r>
          </w:p>
        </w:tc>
        <w:tc>
          <w:tcPr>
            <w:tcW w:w="1170" w:type="dxa"/>
          </w:tcPr>
          <w:p w14:paraId="767E4DD1"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3.89</w:t>
            </w:r>
          </w:p>
        </w:tc>
        <w:tc>
          <w:tcPr>
            <w:tcW w:w="1170" w:type="dxa"/>
          </w:tcPr>
          <w:p w14:paraId="667C413C"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6.59</w:t>
            </w:r>
          </w:p>
        </w:tc>
        <w:tc>
          <w:tcPr>
            <w:tcW w:w="990" w:type="dxa"/>
          </w:tcPr>
          <w:p w14:paraId="47DF93CE"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181.78</w:t>
            </w:r>
          </w:p>
        </w:tc>
        <w:tc>
          <w:tcPr>
            <w:tcW w:w="990" w:type="dxa"/>
          </w:tcPr>
          <w:p w14:paraId="67362D16"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42.33</w:t>
            </w:r>
          </w:p>
        </w:tc>
        <w:tc>
          <w:tcPr>
            <w:tcW w:w="1080" w:type="dxa"/>
          </w:tcPr>
          <w:p w14:paraId="246C8A5F"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5.79</w:t>
            </w:r>
          </w:p>
        </w:tc>
        <w:tc>
          <w:tcPr>
            <w:tcW w:w="1004" w:type="dxa"/>
          </w:tcPr>
          <w:p w14:paraId="73052F22"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26.00</w:t>
            </w:r>
          </w:p>
        </w:tc>
        <w:tc>
          <w:tcPr>
            <w:tcW w:w="985" w:type="dxa"/>
          </w:tcPr>
          <w:p w14:paraId="28EE1647"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6.39</w:t>
            </w:r>
          </w:p>
        </w:tc>
        <w:tc>
          <w:tcPr>
            <w:tcW w:w="793" w:type="dxa"/>
          </w:tcPr>
          <w:p w14:paraId="50D95D10"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459.00</w:t>
            </w:r>
          </w:p>
        </w:tc>
      </w:tr>
      <w:tr w:rsidR="00D0215A" w:rsidRPr="001D4452" w14:paraId="3CE0FE52" w14:textId="77777777" w:rsidTr="00EB18CA">
        <w:trPr>
          <w:trHeight w:val="231"/>
        </w:trPr>
        <w:tc>
          <w:tcPr>
            <w:tcW w:w="1871" w:type="dxa"/>
          </w:tcPr>
          <w:p w14:paraId="088275AF"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Zn</w:t>
            </w:r>
            <w:r w:rsidRPr="001D4452">
              <w:rPr>
                <w:rFonts w:ascii="Arial" w:hAnsi="Arial" w:cs="Arial"/>
                <w:spacing w:val="-1"/>
              </w:rPr>
              <w:t xml:space="preserve"> </w:t>
            </w:r>
            <w:r w:rsidRPr="001D4452">
              <w:rPr>
                <w:rFonts w:ascii="Arial" w:hAnsi="Arial" w:cs="Arial"/>
              </w:rPr>
              <w:t>(50ppm)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(100ppm)</w:t>
            </w:r>
          </w:p>
        </w:tc>
        <w:tc>
          <w:tcPr>
            <w:tcW w:w="1170" w:type="dxa"/>
          </w:tcPr>
          <w:p w14:paraId="0FE9630A"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4.00</w:t>
            </w:r>
          </w:p>
        </w:tc>
        <w:tc>
          <w:tcPr>
            <w:tcW w:w="1170" w:type="dxa"/>
          </w:tcPr>
          <w:p w14:paraId="07892D69"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7.19</w:t>
            </w:r>
          </w:p>
        </w:tc>
        <w:tc>
          <w:tcPr>
            <w:tcW w:w="990" w:type="dxa"/>
          </w:tcPr>
          <w:p w14:paraId="349FC028"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190.89</w:t>
            </w:r>
          </w:p>
        </w:tc>
        <w:tc>
          <w:tcPr>
            <w:tcW w:w="990" w:type="dxa"/>
          </w:tcPr>
          <w:p w14:paraId="6F9B7C0B"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43.66</w:t>
            </w:r>
          </w:p>
        </w:tc>
        <w:tc>
          <w:tcPr>
            <w:tcW w:w="1080" w:type="dxa"/>
          </w:tcPr>
          <w:p w14:paraId="3AF2B712"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5.98</w:t>
            </w:r>
          </w:p>
        </w:tc>
        <w:tc>
          <w:tcPr>
            <w:tcW w:w="1004" w:type="dxa"/>
          </w:tcPr>
          <w:p w14:paraId="0C65F7CC"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23.66</w:t>
            </w:r>
          </w:p>
        </w:tc>
        <w:tc>
          <w:tcPr>
            <w:tcW w:w="985" w:type="dxa"/>
          </w:tcPr>
          <w:p w14:paraId="3EE000CF"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6.33</w:t>
            </w:r>
          </w:p>
        </w:tc>
        <w:tc>
          <w:tcPr>
            <w:tcW w:w="793" w:type="dxa"/>
          </w:tcPr>
          <w:p w14:paraId="328BEBC7"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457.56</w:t>
            </w:r>
          </w:p>
        </w:tc>
      </w:tr>
      <w:tr w:rsidR="00D0215A" w:rsidRPr="001D4452" w14:paraId="2D65ADBC" w14:textId="77777777" w:rsidTr="00EB18CA">
        <w:trPr>
          <w:trHeight w:val="231"/>
        </w:trPr>
        <w:tc>
          <w:tcPr>
            <w:tcW w:w="1871" w:type="dxa"/>
          </w:tcPr>
          <w:p w14:paraId="1E895F24"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Zn</w:t>
            </w:r>
            <w:r w:rsidRPr="001D4452">
              <w:rPr>
                <w:rFonts w:ascii="Arial" w:hAnsi="Arial" w:cs="Arial"/>
                <w:spacing w:val="-1"/>
              </w:rPr>
              <w:t xml:space="preserve"> </w:t>
            </w:r>
            <w:r w:rsidRPr="001D4452">
              <w:rPr>
                <w:rFonts w:ascii="Arial" w:hAnsi="Arial" w:cs="Arial"/>
              </w:rPr>
              <w:t>(50ppm)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(200ppm)</w:t>
            </w:r>
          </w:p>
        </w:tc>
        <w:tc>
          <w:tcPr>
            <w:tcW w:w="1170" w:type="dxa"/>
          </w:tcPr>
          <w:p w14:paraId="1713A945"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4.22</w:t>
            </w:r>
          </w:p>
        </w:tc>
        <w:tc>
          <w:tcPr>
            <w:tcW w:w="1170" w:type="dxa"/>
          </w:tcPr>
          <w:p w14:paraId="68517097"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7.36</w:t>
            </w:r>
          </w:p>
        </w:tc>
        <w:tc>
          <w:tcPr>
            <w:tcW w:w="990" w:type="dxa"/>
          </w:tcPr>
          <w:p w14:paraId="1759375C"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200.66</w:t>
            </w:r>
          </w:p>
        </w:tc>
        <w:tc>
          <w:tcPr>
            <w:tcW w:w="990" w:type="dxa"/>
          </w:tcPr>
          <w:p w14:paraId="54AD8A7B"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43.00</w:t>
            </w:r>
          </w:p>
        </w:tc>
        <w:tc>
          <w:tcPr>
            <w:tcW w:w="1080" w:type="dxa"/>
          </w:tcPr>
          <w:p w14:paraId="20A66428"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5.99</w:t>
            </w:r>
          </w:p>
        </w:tc>
        <w:tc>
          <w:tcPr>
            <w:tcW w:w="1004" w:type="dxa"/>
          </w:tcPr>
          <w:p w14:paraId="2A5D1359"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23.73</w:t>
            </w:r>
          </w:p>
        </w:tc>
        <w:tc>
          <w:tcPr>
            <w:tcW w:w="985" w:type="dxa"/>
          </w:tcPr>
          <w:p w14:paraId="4FBBF561"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6.49</w:t>
            </w:r>
          </w:p>
        </w:tc>
        <w:tc>
          <w:tcPr>
            <w:tcW w:w="793" w:type="dxa"/>
          </w:tcPr>
          <w:p w14:paraId="78C15EFB"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551.11</w:t>
            </w:r>
          </w:p>
        </w:tc>
      </w:tr>
      <w:tr w:rsidR="00D0215A" w:rsidRPr="001D4452" w14:paraId="625F859E" w14:textId="77777777" w:rsidTr="00EB18CA">
        <w:trPr>
          <w:trHeight w:val="231"/>
        </w:trPr>
        <w:tc>
          <w:tcPr>
            <w:tcW w:w="1871" w:type="dxa"/>
          </w:tcPr>
          <w:p w14:paraId="30C6C42A"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lastRenderedPageBreak/>
              <w:t>Zn</w:t>
            </w:r>
            <w:r w:rsidRPr="001D4452">
              <w:rPr>
                <w:rFonts w:ascii="Arial" w:hAnsi="Arial" w:cs="Arial"/>
                <w:spacing w:val="-1"/>
              </w:rPr>
              <w:t xml:space="preserve"> </w:t>
            </w:r>
            <w:r w:rsidRPr="001D4452">
              <w:rPr>
                <w:rFonts w:ascii="Arial" w:hAnsi="Arial" w:cs="Arial"/>
              </w:rPr>
              <w:t>(50ppm)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(300ppm)</w:t>
            </w:r>
          </w:p>
        </w:tc>
        <w:tc>
          <w:tcPr>
            <w:tcW w:w="1170" w:type="dxa"/>
          </w:tcPr>
          <w:p w14:paraId="546041F1"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4.41</w:t>
            </w:r>
          </w:p>
        </w:tc>
        <w:tc>
          <w:tcPr>
            <w:tcW w:w="1170" w:type="dxa"/>
          </w:tcPr>
          <w:p w14:paraId="0BCEADB8"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7.33</w:t>
            </w:r>
          </w:p>
        </w:tc>
        <w:tc>
          <w:tcPr>
            <w:tcW w:w="990" w:type="dxa"/>
          </w:tcPr>
          <w:p w14:paraId="12EB264A"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207.44</w:t>
            </w:r>
          </w:p>
        </w:tc>
        <w:tc>
          <w:tcPr>
            <w:tcW w:w="990" w:type="dxa"/>
          </w:tcPr>
          <w:p w14:paraId="6228B26F"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42.00</w:t>
            </w:r>
          </w:p>
        </w:tc>
        <w:tc>
          <w:tcPr>
            <w:tcW w:w="1080" w:type="dxa"/>
          </w:tcPr>
          <w:p w14:paraId="4E522616"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6.11</w:t>
            </w:r>
          </w:p>
        </w:tc>
        <w:tc>
          <w:tcPr>
            <w:tcW w:w="1004" w:type="dxa"/>
          </w:tcPr>
          <w:p w14:paraId="408C0B0F"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24.00</w:t>
            </w:r>
          </w:p>
        </w:tc>
        <w:tc>
          <w:tcPr>
            <w:tcW w:w="985" w:type="dxa"/>
          </w:tcPr>
          <w:p w14:paraId="57911BF5"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6.55</w:t>
            </w:r>
          </w:p>
        </w:tc>
        <w:tc>
          <w:tcPr>
            <w:tcW w:w="793" w:type="dxa"/>
          </w:tcPr>
          <w:p w14:paraId="74EA7A37"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520.23</w:t>
            </w:r>
          </w:p>
        </w:tc>
      </w:tr>
      <w:tr w:rsidR="00D0215A" w:rsidRPr="001D4452" w14:paraId="472A55A8" w14:textId="77777777" w:rsidTr="00EB18CA">
        <w:trPr>
          <w:trHeight w:val="229"/>
        </w:trPr>
        <w:tc>
          <w:tcPr>
            <w:tcW w:w="1871" w:type="dxa"/>
          </w:tcPr>
          <w:p w14:paraId="0595DF22" w14:textId="77777777" w:rsidR="00D0215A" w:rsidRPr="001D4452" w:rsidRDefault="00D0215A" w:rsidP="00D745D9">
            <w:pPr>
              <w:pStyle w:val="TableParagraph"/>
              <w:spacing w:line="276" w:lineRule="auto"/>
              <w:ind w:left="11" w:right="2"/>
              <w:jc w:val="both"/>
              <w:rPr>
                <w:rFonts w:ascii="Arial" w:hAnsi="Arial" w:cs="Arial"/>
              </w:rPr>
            </w:pPr>
            <w:r w:rsidRPr="001D4452">
              <w:rPr>
                <w:rFonts w:ascii="Arial" w:hAnsi="Arial" w:cs="Arial"/>
              </w:rPr>
              <w:t>Zn</w:t>
            </w:r>
            <w:r w:rsidRPr="001D4452">
              <w:rPr>
                <w:rFonts w:ascii="Arial" w:hAnsi="Arial" w:cs="Arial"/>
                <w:spacing w:val="-1"/>
              </w:rPr>
              <w:t xml:space="preserve"> </w:t>
            </w:r>
            <w:r w:rsidRPr="001D4452">
              <w:rPr>
                <w:rFonts w:ascii="Arial" w:hAnsi="Arial" w:cs="Arial"/>
              </w:rPr>
              <w:t>(75ppm)</w:t>
            </w:r>
            <w:r w:rsidRPr="001D4452">
              <w:rPr>
                <w:rFonts w:ascii="Arial" w:hAnsi="Arial" w:cs="Arial"/>
                <w:spacing w:val="-1"/>
              </w:rPr>
              <w:t xml:space="preserve"> </w:t>
            </w:r>
            <w:r w:rsidRPr="001D4452">
              <w:rPr>
                <w:rFonts w:ascii="Arial" w:hAnsi="Arial" w:cs="Arial"/>
              </w:rPr>
              <w:t>+</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(100ppm)</w:t>
            </w:r>
          </w:p>
        </w:tc>
        <w:tc>
          <w:tcPr>
            <w:tcW w:w="1170" w:type="dxa"/>
          </w:tcPr>
          <w:p w14:paraId="619DE1EF"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4.44</w:t>
            </w:r>
          </w:p>
        </w:tc>
        <w:tc>
          <w:tcPr>
            <w:tcW w:w="1170" w:type="dxa"/>
          </w:tcPr>
          <w:p w14:paraId="00F16BB7"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7.07</w:t>
            </w:r>
          </w:p>
        </w:tc>
        <w:tc>
          <w:tcPr>
            <w:tcW w:w="990" w:type="dxa"/>
          </w:tcPr>
          <w:p w14:paraId="48BDEF72"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211.67</w:t>
            </w:r>
          </w:p>
        </w:tc>
        <w:tc>
          <w:tcPr>
            <w:tcW w:w="990" w:type="dxa"/>
          </w:tcPr>
          <w:p w14:paraId="3997C973"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42.33</w:t>
            </w:r>
          </w:p>
        </w:tc>
        <w:tc>
          <w:tcPr>
            <w:tcW w:w="1080" w:type="dxa"/>
          </w:tcPr>
          <w:p w14:paraId="0F180856"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6.33</w:t>
            </w:r>
          </w:p>
        </w:tc>
        <w:tc>
          <w:tcPr>
            <w:tcW w:w="1004" w:type="dxa"/>
          </w:tcPr>
          <w:p w14:paraId="280490A1"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28.03</w:t>
            </w:r>
          </w:p>
        </w:tc>
        <w:tc>
          <w:tcPr>
            <w:tcW w:w="985" w:type="dxa"/>
          </w:tcPr>
          <w:p w14:paraId="522D2B9B"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6.68</w:t>
            </w:r>
          </w:p>
        </w:tc>
        <w:tc>
          <w:tcPr>
            <w:tcW w:w="793" w:type="dxa"/>
          </w:tcPr>
          <w:p w14:paraId="29EEBF36"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530.00</w:t>
            </w:r>
          </w:p>
        </w:tc>
      </w:tr>
      <w:tr w:rsidR="00D0215A" w:rsidRPr="001D4452" w14:paraId="07668CDE" w14:textId="77777777" w:rsidTr="00EB18CA">
        <w:trPr>
          <w:trHeight w:val="231"/>
        </w:trPr>
        <w:tc>
          <w:tcPr>
            <w:tcW w:w="1871" w:type="dxa"/>
          </w:tcPr>
          <w:p w14:paraId="3E24DC1B" w14:textId="77777777" w:rsidR="00D0215A" w:rsidRPr="001D4452" w:rsidRDefault="00D0215A" w:rsidP="00D745D9">
            <w:pPr>
              <w:pStyle w:val="TableParagraph"/>
              <w:spacing w:line="276" w:lineRule="auto"/>
              <w:ind w:left="11" w:right="2"/>
              <w:jc w:val="both"/>
              <w:rPr>
                <w:rFonts w:ascii="Arial" w:hAnsi="Arial" w:cs="Arial"/>
              </w:rPr>
            </w:pPr>
            <w:r w:rsidRPr="001D4452">
              <w:rPr>
                <w:rFonts w:ascii="Arial" w:hAnsi="Arial" w:cs="Arial"/>
              </w:rPr>
              <w:t>Zn (75ppm)</w:t>
            </w:r>
            <w:r w:rsidRPr="001D4452">
              <w:rPr>
                <w:rFonts w:ascii="Arial" w:hAnsi="Arial" w:cs="Arial"/>
                <w:spacing w:val="-1"/>
              </w:rPr>
              <w:t xml:space="preserve"> </w:t>
            </w:r>
            <w:r w:rsidRPr="001D4452">
              <w:rPr>
                <w:rFonts w:ascii="Arial" w:hAnsi="Arial" w:cs="Arial"/>
              </w:rPr>
              <w:t>+</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(200ppm)</w:t>
            </w:r>
          </w:p>
        </w:tc>
        <w:tc>
          <w:tcPr>
            <w:tcW w:w="1170" w:type="dxa"/>
          </w:tcPr>
          <w:p w14:paraId="271CDBFD"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4.84</w:t>
            </w:r>
          </w:p>
        </w:tc>
        <w:tc>
          <w:tcPr>
            <w:tcW w:w="1170" w:type="dxa"/>
          </w:tcPr>
          <w:p w14:paraId="19304D22"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6.89</w:t>
            </w:r>
          </w:p>
        </w:tc>
        <w:tc>
          <w:tcPr>
            <w:tcW w:w="990" w:type="dxa"/>
          </w:tcPr>
          <w:p w14:paraId="6D0BCB1E"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219.78</w:t>
            </w:r>
          </w:p>
        </w:tc>
        <w:tc>
          <w:tcPr>
            <w:tcW w:w="990" w:type="dxa"/>
          </w:tcPr>
          <w:p w14:paraId="787C3FD2"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43.00</w:t>
            </w:r>
          </w:p>
        </w:tc>
        <w:tc>
          <w:tcPr>
            <w:tcW w:w="1080" w:type="dxa"/>
          </w:tcPr>
          <w:p w14:paraId="51A95A4B"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7.33</w:t>
            </w:r>
          </w:p>
        </w:tc>
        <w:tc>
          <w:tcPr>
            <w:tcW w:w="1004" w:type="dxa"/>
          </w:tcPr>
          <w:p w14:paraId="68F9C496"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30.74</w:t>
            </w:r>
          </w:p>
        </w:tc>
        <w:tc>
          <w:tcPr>
            <w:tcW w:w="985" w:type="dxa"/>
          </w:tcPr>
          <w:p w14:paraId="50F7AA6C"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7.17</w:t>
            </w:r>
          </w:p>
        </w:tc>
        <w:tc>
          <w:tcPr>
            <w:tcW w:w="793" w:type="dxa"/>
          </w:tcPr>
          <w:p w14:paraId="4851DBB5"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574.50</w:t>
            </w:r>
          </w:p>
        </w:tc>
      </w:tr>
      <w:tr w:rsidR="00D0215A" w:rsidRPr="001D4452" w14:paraId="36086A88" w14:textId="77777777" w:rsidTr="00EB18CA">
        <w:trPr>
          <w:trHeight w:val="231"/>
        </w:trPr>
        <w:tc>
          <w:tcPr>
            <w:tcW w:w="1871" w:type="dxa"/>
          </w:tcPr>
          <w:p w14:paraId="0436D986"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Zn</w:t>
            </w:r>
            <w:r w:rsidRPr="001D4452">
              <w:rPr>
                <w:rFonts w:ascii="Arial" w:hAnsi="Arial" w:cs="Arial"/>
                <w:spacing w:val="-1"/>
              </w:rPr>
              <w:t xml:space="preserve"> </w:t>
            </w:r>
            <w:r w:rsidRPr="001D4452">
              <w:rPr>
                <w:rFonts w:ascii="Arial" w:hAnsi="Arial" w:cs="Arial"/>
              </w:rPr>
              <w:t>(75ppm)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(300ppm)</w:t>
            </w:r>
          </w:p>
        </w:tc>
        <w:tc>
          <w:tcPr>
            <w:tcW w:w="1170" w:type="dxa"/>
          </w:tcPr>
          <w:p w14:paraId="474397FC"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4.33</w:t>
            </w:r>
          </w:p>
        </w:tc>
        <w:tc>
          <w:tcPr>
            <w:tcW w:w="1170" w:type="dxa"/>
          </w:tcPr>
          <w:p w14:paraId="072A8221"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6.97</w:t>
            </w:r>
          </w:p>
        </w:tc>
        <w:tc>
          <w:tcPr>
            <w:tcW w:w="990" w:type="dxa"/>
          </w:tcPr>
          <w:p w14:paraId="04CEEED4"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207.45</w:t>
            </w:r>
          </w:p>
        </w:tc>
        <w:tc>
          <w:tcPr>
            <w:tcW w:w="990" w:type="dxa"/>
          </w:tcPr>
          <w:p w14:paraId="11ACEF65"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44.33</w:t>
            </w:r>
          </w:p>
        </w:tc>
        <w:tc>
          <w:tcPr>
            <w:tcW w:w="1080" w:type="dxa"/>
          </w:tcPr>
          <w:p w14:paraId="3268A7E5"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6.24</w:t>
            </w:r>
          </w:p>
        </w:tc>
        <w:tc>
          <w:tcPr>
            <w:tcW w:w="1004" w:type="dxa"/>
          </w:tcPr>
          <w:p w14:paraId="73FDCA7D"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28.33</w:t>
            </w:r>
          </w:p>
        </w:tc>
        <w:tc>
          <w:tcPr>
            <w:tcW w:w="985" w:type="dxa"/>
          </w:tcPr>
          <w:p w14:paraId="6A4E167E"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6.93</w:t>
            </w:r>
          </w:p>
        </w:tc>
        <w:tc>
          <w:tcPr>
            <w:tcW w:w="793" w:type="dxa"/>
          </w:tcPr>
          <w:p w14:paraId="50C1CDFE"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511.67</w:t>
            </w:r>
          </w:p>
        </w:tc>
      </w:tr>
      <w:tr w:rsidR="00D0215A" w:rsidRPr="001D4452" w14:paraId="27824E3B" w14:textId="77777777" w:rsidTr="00EB18CA">
        <w:trPr>
          <w:trHeight w:val="231"/>
        </w:trPr>
        <w:tc>
          <w:tcPr>
            <w:tcW w:w="1871" w:type="dxa"/>
          </w:tcPr>
          <w:p w14:paraId="7BEBB467" w14:textId="53FC8175" w:rsidR="00D0215A" w:rsidRPr="001D4452" w:rsidRDefault="00D0215A" w:rsidP="00D745D9">
            <w:pPr>
              <w:pStyle w:val="TableParagraph"/>
              <w:spacing w:line="276" w:lineRule="auto"/>
              <w:ind w:left="11" w:right="2"/>
              <w:jc w:val="both"/>
              <w:rPr>
                <w:rFonts w:ascii="Arial" w:hAnsi="Arial" w:cs="Arial"/>
              </w:rPr>
            </w:pPr>
            <w:r w:rsidRPr="001D4452">
              <w:rPr>
                <w:rFonts w:ascii="Arial" w:hAnsi="Arial" w:cs="Arial"/>
              </w:rPr>
              <w:t xml:space="preserve">CD </w:t>
            </w:r>
            <w:r w:rsidR="00C97028" w:rsidRPr="001D4452">
              <w:rPr>
                <w:rFonts w:ascii="Arial" w:hAnsi="Arial" w:cs="Arial"/>
                <w:spacing w:val="-2"/>
              </w:rPr>
              <w:t>(p&lt;</w:t>
            </w:r>
            <w:r w:rsidRPr="001D4452">
              <w:rPr>
                <w:rFonts w:ascii="Arial" w:hAnsi="Arial" w:cs="Arial"/>
                <w:spacing w:val="-2"/>
              </w:rPr>
              <w:t>0.01)</w:t>
            </w:r>
          </w:p>
        </w:tc>
        <w:tc>
          <w:tcPr>
            <w:tcW w:w="1170" w:type="dxa"/>
          </w:tcPr>
          <w:p w14:paraId="1C74BAD2" w14:textId="77777777" w:rsidR="00D0215A" w:rsidRPr="001D4452" w:rsidRDefault="00D0215A" w:rsidP="00D745D9">
            <w:pPr>
              <w:pStyle w:val="TableParagraph"/>
              <w:spacing w:line="276" w:lineRule="auto"/>
              <w:ind w:left="10"/>
              <w:jc w:val="both"/>
              <w:rPr>
                <w:rFonts w:ascii="Arial" w:hAnsi="Arial" w:cs="Arial"/>
              </w:rPr>
            </w:pPr>
            <w:r w:rsidRPr="001D4452">
              <w:rPr>
                <w:rFonts w:ascii="Arial" w:hAnsi="Arial" w:cs="Arial"/>
                <w:spacing w:val="-2"/>
              </w:rPr>
              <w:t>0.476</w:t>
            </w:r>
          </w:p>
        </w:tc>
        <w:tc>
          <w:tcPr>
            <w:tcW w:w="1170" w:type="dxa"/>
          </w:tcPr>
          <w:p w14:paraId="452FD73E" w14:textId="77777777" w:rsidR="00D0215A" w:rsidRPr="001D4452" w:rsidRDefault="00D0215A" w:rsidP="00D745D9">
            <w:pPr>
              <w:pStyle w:val="TableParagraph"/>
              <w:spacing w:line="276" w:lineRule="auto"/>
              <w:ind w:left="13" w:right="2"/>
              <w:jc w:val="both"/>
              <w:rPr>
                <w:rFonts w:ascii="Arial" w:hAnsi="Arial" w:cs="Arial"/>
              </w:rPr>
            </w:pPr>
            <w:r w:rsidRPr="001D4452">
              <w:rPr>
                <w:rFonts w:ascii="Arial" w:hAnsi="Arial" w:cs="Arial"/>
                <w:spacing w:val="-5"/>
              </w:rPr>
              <w:t>NS</w:t>
            </w:r>
          </w:p>
        </w:tc>
        <w:tc>
          <w:tcPr>
            <w:tcW w:w="990" w:type="dxa"/>
          </w:tcPr>
          <w:p w14:paraId="57612DE7" w14:textId="172776DD" w:rsidR="00D0215A" w:rsidRPr="001D4452" w:rsidRDefault="00C97028" w:rsidP="00D745D9">
            <w:pPr>
              <w:pStyle w:val="TableParagraph"/>
              <w:spacing w:line="276" w:lineRule="auto"/>
              <w:ind w:left="14"/>
              <w:jc w:val="both"/>
              <w:rPr>
                <w:rFonts w:ascii="Arial" w:hAnsi="Arial" w:cs="Arial"/>
              </w:rPr>
            </w:pPr>
            <w:r w:rsidRPr="001D4452">
              <w:rPr>
                <w:rFonts w:ascii="Arial" w:hAnsi="Arial" w:cs="Arial"/>
                <w:spacing w:val="-2"/>
              </w:rPr>
              <w:t>19.64</w:t>
            </w:r>
          </w:p>
        </w:tc>
        <w:tc>
          <w:tcPr>
            <w:tcW w:w="990" w:type="dxa"/>
          </w:tcPr>
          <w:p w14:paraId="462AE297"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3.760</w:t>
            </w:r>
          </w:p>
        </w:tc>
        <w:tc>
          <w:tcPr>
            <w:tcW w:w="1080" w:type="dxa"/>
          </w:tcPr>
          <w:p w14:paraId="7643955E"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0.684</w:t>
            </w:r>
          </w:p>
        </w:tc>
        <w:tc>
          <w:tcPr>
            <w:tcW w:w="1004" w:type="dxa"/>
          </w:tcPr>
          <w:p w14:paraId="19C6212D"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3.478</w:t>
            </w:r>
          </w:p>
        </w:tc>
        <w:tc>
          <w:tcPr>
            <w:tcW w:w="985" w:type="dxa"/>
          </w:tcPr>
          <w:p w14:paraId="60F36FB9" w14:textId="77777777" w:rsidR="00D0215A" w:rsidRPr="001D4452" w:rsidRDefault="00D0215A" w:rsidP="00D745D9">
            <w:pPr>
              <w:pStyle w:val="TableParagraph"/>
              <w:spacing w:line="276" w:lineRule="auto"/>
              <w:ind w:left="34" w:right="16"/>
              <w:jc w:val="both"/>
              <w:rPr>
                <w:rFonts w:ascii="Arial" w:hAnsi="Arial" w:cs="Arial"/>
              </w:rPr>
            </w:pPr>
            <w:r w:rsidRPr="001D4452">
              <w:rPr>
                <w:rFonts w:ascii="Arial" w:hAnsi="Arial" w:cs="Arial"/>
                <w:spacing w:val="-2"/>
              </w:rPr>
              <w:t>0.807</w:t>
            </w:r>
          </w:p>
        </w:tc>
        <w:tc>
          <w:tcPr>
            <w:tcW w:w="793" w:type="dxa"/>
          </w:tcPr>
          <w:p w14:paraId="7611E4C5" w14:textId="21B5201A" w:rsidR="00D0215A" w:rsidRPr="001D4452" w:rsidRDefault="00C97028" w:rsidP="00D745D9">
            <w:pPr>
              <w:pStyle w:val="TableParagraph"/>
              <w:spacing w:line="276" w:lineRule="auto"/>
              <w:ind w:left="20"/>
              <w:jc w:val="both"/>
              <w:rPr>
                <w:rFonts w:ascii="Arial" w:hAnsi="Arial" w:cs="Arial"/>
              </w:rPr>
            </w:pPr>
            <w:r w:rsidRPr="001D4452">
              <w:rPr>
                <w:rFonts w:ascii="Arial" w:hAnsi="Arial" w:cs="Arial"/>
                <w:spacing w:val="-2"/>
              </w:rPr>
              <w:t>71.47</w:t>
            </w:r>
          </w:p>
        </w:tc>
      </w:tr>
    </w:tbl>
    <w:p w14:paraId="4D00003B" w14:textId="77777777" w:rsidR="00D0215A" w:rsidRPr="001D4452" w:rsidRDefault="00D0215A" w:rsidP="00D745D9">
      <w:pPr>
        <w:pStyle w:val="BodyText"/>
        <w:spacing w:line="276" w:lineRule="auto"/>
        <w:ind w:left="12" w:right="11"/>
        <w:jc w:val="both"/>
        <w:rPr>
          <w:rFonts w:ascii="Arial" w:hAnsi="Arial" w:cs="Arial"/>
          <w:sz w:val="22"/>
          <w:szCs w:val="22"/>
        </w:rPr>
      </w:pPr>
    </w:p>
    <w:p w14:paraId="42647F0A" w14:textId="6517CD1C" w:rsidR="003E7A06" w:rsidRPr="001D4452" w:rsidRDefault="004D6250" w:rsidP="00476E5C">
      <w:pPr>
        <w:pStyle w:val="BodyText"/>
        <w:spacing w:line="276" w:lineRule="auto"/>
        <w:ind w:right="8"/>
        <w:jc w:val="both"/>
        <w:rPr>
          <w:rFonts w:ascii="Arial" w:hAnsi="Arial" w:cs="Arial"/>
          <w:b/>
          <w:bCs/>
          <w:sz w:val="22"/>
          <w:szCs w:val="22"/>
        </w:rPr>
      </w:pPr>
      <w:r w:rsidRPr="001D4452">
        <w:rPr>
          <w:rFonts w:ascii="Arial" w:hAnsi="Arial" w:cs="Arial"/>
          <w:b/>
          <w:bCs/>
          <w:sz w:val="22"/>
          <w:szCs w:val="22"/>
        </w:rPr>
        <w:t>CONCLUSION</w:t>
      </w:r>
      <w:r w:rsidR="003E7A06" w:rsidRPr="001D4452">
        <w:rPr>
          <w:rFonts w:ascii="Arial" w:hAnsi="Arial" w:cs="Arial"/>
          <w:b/>
          <w:bCs/>
          <w:sz w:val="22"/>
          <w:szCs w:val="22"/>
        </w:rPr>
        <w:t>:</w:t>
      </w:r>
    </w:p>
    <w:p w14:paraId="246A7E46" w14:textId="77777777" w:rsidR="003E7A06" w:rsidRPr="001D4452" w:rsidRDefault="003E7A06" w:rsidP="00D745D9">
      <w:pPr>
        <w:pStyle w:val="BodyText"/>
        <w:spacing w:line="276" w:lineRule="auto"/>
        <w:ind w:left="11" w:right="8"/>
        <w:jc w:val="both"/>
        <w:rPr>
          <w:rFonts w:ascii="Arial" w:hAnsi="Arial" w:cs="Arial"/>
          <w:b/>
          <w:bCs/>
          <w:sz w:val="22"/>
          <w:szCs w:val="22"/>
        </w:rPr>
      </w:pPr>
      <w:r w:rsidRPr="001D4452">
        <w:rPr>
          <w:rFonts w:ascii="Arial" w:hAnsi="Arial" w:cs="Arial"/>
          <w:sz w:val="22"/>
          <w:szCs w:val="22"/>
        </w:rPr>
        <w:t>The seed material comprised of single seed lot of cucumber var. Pusa Barkha which was treated with micronutrients (ZnSO</w:t>
      </w:r>
      <w:r w:rsidRPr="001D4452">
        <w:rPr>
          <w:rFonts w:ascii="Arial" w:hAnsi="Arial" w:cs="Arial"/>
          <w:sz w:val="22"/>
          <w:szCs w:val="22"/>
          <w:vertAlign w:val="subscript"/>
        </w:rPr>
        <w:t>4</w:t>
      </w:r>
      <w:r w:rsidRPr="001D4452">
        <w:rPr>
          <w:rFonts w:ascii="Arial" w:hAnsi="Arial" w:cs="Arial"/>
          <w:sz w:val="22"/>
          <w:szCs w:val="22"/>
        </w:rPr>
        <w:t>, FeSO</w:t>
      </w:r>
      <w:r w:rsidRPr="001D4452">
        <w:rPr>
          <w:rFonts w:ascii="Arial" w:hAnsi="Arial" w:cs="Arial"/>
          <w:sz w:val="22"/>
          <w:szCs w:val="22"/>
          <w:vertAlign w:val="subscript"/>
        </w:rPr>
        <w:t>4</w:t>
      </w:r>
      <w:r w:rsidRPr="001D4452">
        <w:rPr>
          <w:rFonts w:ascii="Arial" w:hAnsi="Arial" w:cs="Arial"/>
          <w:sz w:val="22"/>
          <w:szCs w:val="22"/>
        </w:rPr>
        <w:t xml:space="preserve">) at two level of concentration (100, 125ppm and 50, 75ppm) along with foliar application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at three concentrations (100, 200, 300ppm) applied at field level and evaluate each and every treatment in cucumber crop. The seed treatment with micronutrients and/or foliar application of plant growth regulator, the improvement was observed in number of branches, internodal length(cm),vine length(cm), days to 50 per cent flowering, number of fruits per vine, fruit length(cm), fruit diameter(cm),  fruit weight(g).The seed treatment with Zn(75 ppm) for 12 hour followed by 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(200ppm) at 2-4 leaf stage resulted in highest improvement in almost all parameters except days to 50% flowering which was lowest for seed treatment with Zn(50ppm).From present study, it was concluded that each and every seed treatment with micronutrient followed by foliar application of plant growth regulator given variable response of treatments, yet the treatment with Zn (75ppm) for 12 hour along with 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at 2-4 leaf stage was found the most promising and effective for improving the crop performance.</w:t>
      </w:r>
    </w:p>
    <w:p w14:paraId="2085FC2D" w14:textId="77777777" w:rsidR="003E7A06" w:rsidRPr="001D4452" w:rsidRDefault="003E7A06" w:rsidP="00D745D9">
      <w:pPr>
        <w:pStyle w:val="BodyText"/>
        <w:spacing w:line="276" w:lineRule="auto"/>
        <w:ind w:right="8"/>
        <w:jc w:val="both"/>
        <w:rPr>
          <w:rFonts w:ascii="Arial" w:hAnsi="Arial" w:cs="Arial"/>
          <w:sz w:val="22"/>
          <w:szCs w:val="22"/>
        </w:rPr>
      </w:pPr>
    </w:p>
    <w:p w14:paraId="2CF8542A" w14:textId="77777777" w:rsidR="00D0215A" w:rsidRPr="001D4452" w:rsidRDefault="00D0215A" w:rsidP="00D745D9">
      <w:pPr>
        <w:pStyle w:val="BodyText"/>
        <w:spacing w:before="2" w:line="276" w:lineRule="auto"/>
        <w:jc w:val="both"/>
        <w:rPr>
          <w:rFonts w:ascii="Arial" w:hAnsi="Arial" w:cs="Arial"/>
          <w:sz w:val="22"/>
          <w:szCs w:val="22"/>
        </w:rPr>
      </w:pPr>
    </w:p>
    <w:p w14:paraId="4DC187AE" w14:textId="77777777" w:rsidR="00E01DF0" w:rsidRPr="001D4452" w:rsidRDefault="00E01DF0" w:rsidP="004E7D76">
      <w:pPr>
        <w:spacing w:line="276" w:lineRule="auto"/>
        <w:jc w:val="both"/>
        <w:rPr>
          <w:rFonts w:ascii="Arial" w:hAnsi="Arial" w:cs="Arial"/>
          <w:b/>
          <w:bCs/>
        </w:rPr>
      </w:pPr>
      <w:r w:rsidRPr="001D4452">
        <w:rPr>
          <w:rFonts w:ascii="Arial" w:hAnsi="Arial" w:cs="Arial"/>
          <w:b/>
          <w:bCs/>
        </w:rPr>
        <w:t>References</w:t>
      </w:r>
    </w:p>
    <w:p w14:paraId="147EEF70" w14:textId="7766BE5A" w:rsidR="00D0215A" w:rsidRPr="001D4452" w:rsidRDefault="00D0215A" w:rsidP="006F1FA7">
      <w:pPr>
        <w:pStyle w:val="BodyText"/>
        <w:numPr>
          <w:ilvl w:val="0"/>
          <w:numId w:val="4"/>
        </w:numPr>
        <w:spacing w:before="92" w:line="276" w:lineRule="auto"/>
        <w:ind w:left="360"/>
        <w:jc w:val="both"/>
        <w:rPr>
          <w:rFonts w:ascii="Arial" w:hAnsi="Arial" w:cs="Arial"/>
          <w:sz w:val="22"/>
          <w:szCs w:val="22"/>
        </w:rPr>
      </w:pPr>
      <w:r w:rsidRPr="001D4452">
        <w:rPr>
          <w:rFonts w:ascii="Arial" w:hAnsi="Arial" w:cs="Arial"/>
          <w:sz w:val="22"/>
          <w:szCs w:val="22"/>
        </w:rPr>
        <w:t xml:space="preserve">Ajay SK, </w:t>
      </w:r>
      <w:proofErr w:type="spellStart"/>
      <w:r w:rsidRPr="001D4452">
        <w:rPr>
          <w:rFonts w:ascii="Arial" w:hAnsi="Arial" w:cs="Arial"/>
          <w:sz w:val="22"/>
          <w:szCs w:val="22"/>
        </w:rPr>
        <w:t>Asati</w:t>
      </w:r>
      <w:proofErr w:type="spellEnd"/>
      <w:r w:rsidRPr="001D4452">
        <w:rPr>
          <w:rFonts w:ascii="Arial" w:hAnsi="Arial" w:cs="Arial"/>
          <w:sz w:val="22"/>
          <w:szCs w:val="22"/>
        </w:rPr>
        <w:t xml:space="preserve"> KP, </w:t>
      </w:r>
      <w:proofErr w:type="spellStart"/>
      <w:r w:rsidRPr="001D4452">
        <w:rPr>
          <w:rFonts w:ascii="Arial" w:hAnsi="Arial" w:cs="Arial"/>
          <w:sz w:val="22"/>
          <w:szCs w:val="22"/>
        </w:rPr>
        <w:t>Barche</w:t>
      </w:r>
      <w:proofErr w:type="spellEnd"/>
      <w:r w:rsidRPr="001D4452">
        <w:rPr>
          <w:rFonts w:ascii="Arial" w:hAnsi="Arial" w:cs="Arial"/>
          <w:sz w:val="22"/>
          <w:szCs w:val="22"/>
        </w:rPr>
        <w:t xml:space="preserve"> S, </w:t>
      </w:r>
      <w:proofErr w:type="spellStart"/>
      <w:r w:rsidRPr="001D4452">
        <w:rPr>
          <w:rFonts w:ascii="Arial" w:hAnsi="Arial" w:cs="Arial"/>
          <w:sz w:val="22"/>
          <w:szCs w:val="22"/>
        </w:rPr>
        <w:t>Tulasigeri</w:t>
      </w:r>
      <w:proofErr w:type="spellEnd"/>
      <w:r w:rsidRPr="001D4452">
        <w:rPr>
          <w:rFonts w:ascii="Arial" w:hAnsi="Arial" w:cs="Arial"/>
          <w:sz w:val="22"/>
          <w:szCs w:val="22"/>
        </w:rPr>
        <w:t xml:space="preserve"> RG. Effect of Different Plant Growth Regulators on Growth, Yield and Quality Parameters in cucumber (</w:t>
      </w:r>
      <w:r w:rsidRPr="001D4452">
        <w:rPr>
          <w:rFonts w:ascii="Arial" w:hAnsi="Arial" w:cs="Arial"/>
          <w:i/>
          <w:sz w:val="22"/>
          <w:szCs w:val="22"/>
        </w:rPr>
        <w:t xml:space="preserve">Cucumis sativus </w:t>
      </w:r>
      <w:r w:rsidRPr="001D4452">
        <w:rPr>
          <w:rFonts w:ascii="Arial" w:hAnsi="Arial" w:cs="Arial"/>
          <w:sz w:val="22"/>
          <w:szCs w:val="22"/>
        </w:rPr>
        <w:t>L.) under Polyhouse Condition. International Journal of Current Microb</w:t>
      </w:r>
      <w:r w:rsidR="00C97028" w:rsidRPr="001D4452">
        <w:rPr>
          <w:rFonts w:ascii="Arial" w:hAnsi="Arial" w:cs="Arial"/>
          <w:sz w:val="22"/>
          <w:szCs w:val="22"/>
        </w:rPr>
        <w:t xml:space="preserve">iology and Applied Science 2018, </w:t>
      </w:r>
      <w:r w:rsidRPr="001D4452">
        <w:rPr>
          <w:rFonts w:ascii="Arial" w:hAnsi="Arial" w:cs="Arial"/>
          <w:sz w:val="22"/>
          <w:szCs w:val="22"/>
        </w:rPr>
        <w:t xml:space="preserve">(7):04- </w:t>
      </w:r>
      <w:r w:rsidRPr="001D4452">
        <w:rPr>
          <w:rFonts w:ascii="Arial" w:hAnsi="Arial" w:cs="Arial"/>
          <w:spacing w:val="-2"/>
          <w:sz w:val="22"/>
          <w:szCs w:val="22"/>
        </w:rPr>
        <w:t>2319-7706.</w:t>
      </w:r>
    </w:p>
    <w:p w14:paraId="64B44B44" w14:textId="77777777" w:rsidR="00D0215A" w:rsidRPr="001D4452" w:rsidRDefault="00D0215A" w:rsidP="006F1FA7">
      <w:pPr>
        <w:pStyle w:val="ListParagraph"/>
        <w:numPr>
          <w:ilvl w:val="0"/>
          <w:numId w:val="4"/>
        </w:numPr>
        <w:tabs>
          <w:tab w:val="left" w:pos="372"/>
        </w:tabs>
        <w:spacing w:line="276" w:lineRule="auto"/>
        <w:ind w:left="360" w:right="13"/>
        <w:contextualSpacing w:val="0"/>
        <w:jc w:val="both"/>
        <w:rPr>
          <w:rFonts w:ascii="Arial" w:hAnsi="Arial" w:cs="Arial"/>
        </w:rPr>
      </w:pPr>
      <w:proofErr w:type="spellStart"/>
      <w:r w:rsidRPr="001D4452">
        <w:rPr>
          <w:rFonts w:ascii="Arial" w:hAnsi="Arial" w:cs="Arial"/>
        </w:rPr>
        <w:t>Anonnumous</w:t>
      </w:r>
      <w:proofErr w:type="spellEnd"/>
      <w:r w:rsidRPr="001D4452">
        <w:rPr>
          <w:rFonts w:ascii="Arial" w:hAnsi="Arial" w:cs="Arial"/>
        </w:rPr>
        <w:t>. Area and production of cucumber in India. National horticulture board, India 2019.</w:t>
      </w:r>
    </w:p>
    <w:p w14:paraId="73B856A7" w14:textId="77777777" w:rsidR="00D0215A" w:rsidRPr="001D4452" w:rsidRDefault="00D0215A" w:rsidP="006F1FA7">
      <w:pPr>
        <w:pStyle w:val="ListParagraph"/>
        <w:numPr>
          <w:ilvl w:val="0"/>
          <w:numId w:val="4"/>
        </w:numPr>
        <w:tabs>
          <w:tab w:val="left" w:pos="372"/>
        </w:tabs>
        <w:spacing w:before="1" w:line="276" w:lineRule="auto"/>
        <w:ind w:left="360" w:right="9"/>
        <w:contextualSpacing w:val="0"/>
        <w:jc w:val="both"/>
        <w:rPr>
          <w:rFonts w:ascii="Arial" w:hAnsi="Arial" w:cs="Arial"/>
        </w:rPr>
      </w:pPr>
      <w:r w:rsidRPr="001D4452">
        <w:rPr>
          <w:rFonts w:ascii="Arial" w:hAnsi="Arial" w:cs="Arial"/>
        </w:rPr>
        <w:t>Ansari AM, Chowdhary BM. Effect of boron and plant regulators on vegetative, physiological and fruit characters of bottle gourd (</w:t>
      </w:r>
      <w:r w:rsidRPr="001D4452">
        <w:rPr>
          <w:rFonts w:ascii="Arial" w:hAnsi="Arial" w:cs="Arial"/>
          <w:i/>
        </w:rPr>
        <w:t xml:space="preserve">Lagenaria siceraria </w:t>
      </w:r>
      <w:r w:rsidRPr="001D4452">
        <w:rPr>
          <w:rFonts w:ascii="Arial" w:hAnsi="Arial" w:cs="Arial"/>
        </w:rPr>
        <w:t xml:space="preserve">(Mol.) </w:t>
      </w:r>
      <w:proofErr w:type="spellStart"/>
      <w:r w:rsidRPr="001D4452">
        <w:rPr>
          <w:rFonts w:ascii="Arial" w:hAnsi="Arial" w:cs="Arial"/>
        </w:rPr>
        <w:t>Standl</w:t>
      </w:r>
      <w:proofErr w:type="spellEnd"/>
      <w:r w:rsidRPr="001D4452">
        <w:rPr>
          <w:rFonts w:ascii="Arial" w:hAnsi="Arial" w:cs="Arial"/>
        </w:rPr>
        <w:t>] Progressive Research 2018;9:974-978.</w:t>
      </w:r>
    </w:p>
    <w:p w14:paraId="01E1348A" w14:textId="77777777" w:rsidR="00D0215A" w:rsidRPr="001D4452" w:rsidRDefault="00D0215A" w:rsidP="006F1FA7">
      <w:pPr>
        <w:pStyle w:val="BodyText"/>
        <w:numPr>
          <w:ilvl w:val="0"/>
          <w:numId w:val="4"/>
        </w:numPr>
        <w:spacing w:before="82" w:line="276" w:lineRule="auto"/>
        <w:ind w:left="360"/>
        <w:jc w:val="both"/>
        <w:rPr>
          <w:rFonts w:ascii="Arial" w:hAnsi="Arial" w:cs="Arial"/>
          <w:sz w:val="22"/>
          <w:szCs w:val="22"/>
        </w:rPr>
      </w:pPr>
      <w:r w:rsidRPr="001D4452">
        <w:rPr>
          <w:rFonts w:ascii="Arial" w:hAnsi="Arial" w:cs="Arial"/>
          <w:sz w:val="22"/>
          <w:szCs w:val="22"/>
        </w:rPr>
        <w:t>Chaurasiya J, Verma RB, Mukhtar A, Adarsh A, Kumar R, Pratap T. Influence of plant growth regulators on growth sex expression yield and yield quality of Muskmelon</w:t>
      </w:r>
      <w:r w:rsidRPr="001D4452">
        <w:rPr>
          <w:rFonts w:ascii="Arial" w:hAnsi="Arial" w:cs="Arial"/>
          <w:spacing w:val="40"/>
          <w:sz w:val="22"/>
          <w:szCs w:val="22"/>
        </w:rPr>
        <w:t xml:space="preserve"> </w:t>
      </w:r>
      <w:r w:rsidRPr="001D4452">
        <w:rPr>
          <w:rFonts w:ascii="Arial" w:hAnsi="Arial" w:cs="Arial"/>
          <w:sz w:val="22"/>
          <w:szCs w:val="22"/>
        </w:rPr>
        <w:t>(</w:t>
      </w:r>
      <w:r w:rsidRPr="001D4452">
        <w:rPr>
          <w:rFonts w:ascii="Arial" w:hAnsi="Arial" w:cs="Arial"/>
          <w:i/>
          <w:sz w:val="22"/>
          <w:szCs w:val="22"/>
        </w:rPr>
        <w:t>Cucumis</w:t>
      </w:r>
      <w:r w:rsidRPr="001D4452">
        <w:rPr>
          <w:rFonts w:ascii="Arial" w:hAnsi="Arial" w:cs="Arial"/>
          <w:i/>
          <w:spacing w:val="40"/>
          <w:sz w:val="22"/>
          <w:szCs w:val="22"/>
        </w:rPr>
        <w:t xml:space="preserve"> </w:t>
      </w:r>
      <w:r w:rsidRPr="001D4452">
        <w:rPr>
          <w:rFonts w:ascii="Arial" w:hAnsi="Arial" w:cs="Arial"/>
          <w:i/>
          <w:sz w:val="22"/>
          <w:szCs w:val="22"/>
        </w:rPr>
        <w:t>melo</w:t>
      </w:r>
      <w:r w:rsidRPr="001D4452">
        <w:rPr>
          <w:rFonts w:ascii="Arial" w:hAnsi="Arial" w:cs="Arial"/>
          <w:i/>
          <w:spacing w:val="40"/>
          <w:sz w:val="22"/>
          <w:szCs w:val="22"/>
        </w:rPr>
        <w:t xml:space="preserve"> </w:t>
      </w:r>
      <w:r w:rsidRPr="001D4452">
        <w:rPr>
          <w:rFonts w:ascii="Arial" w:hAnsi="Arial" w:cs="Arial"/>
          <w:sz w:val="22"/>
          <w:szCs w:val="22"/>
        </w:rPr>
        <w:t>L.).</w:t>
      </w:r>
      <w:r w:rsidRPr="001D4452">
        <w:rPr>
          <w:rFonts w:ascii="Arial" w:hAnsi="Arial" w:cs="Arial"/>
          <w:spacing w:val="40"/>
          <w:sz w:val="22"/>
          <w:szCs w:val="22"/>
        </w:rPr>
        <w:t xml:space="preserve"> </w:t>
      </w:r>
      <w:r w:rsidRPr="001D4452">
        <w:rPr>
          <w:rFonts w:ascii="Arial" w:hAnsi="Arial" w:cs="Arial"/>
          <w:sz w:val="22"/>
          <w:szCs w:val="22"/>
        </w:rPr>
        <w:t>Ecology</w:t>
      </w:r>
      <w:r w:rsidRPr="001D4452">
        <w:rPr>
          <w:rFonts w:ascii="Arial" w:hAnsi="Arial" w:cs="Arial"/>
          <w:spacing w:val="40"/>
          <w:sz w:val="22"/>
          <w:szCs w:val="22"/>
        </w:rPr>
        <w:t xml:space="preserve"> </w:t>
      </w:r>
      <w:r w:rsidRPr="001D4452">
        <w:rPr>
          <w:rFonts w:ascii="Arial" w:hAnsi="Arial" w:cs="Arial"/>
          <w:sz w:val="22"/>
          <w:szCs w:val="22"/>
        </w:rPr>
        <w:t>Environment and</w:t>
      </w:r>
      <w:r w:rsidRPr="001D4452">
        <w:rPr>
          <w:rFonts w:ascii="Arial" w:hAnsi="Arial" w:cs="Arial"/>
          <w:spacing w:val="-6"/>
          <w:sz w:val="22"/>
          <w:szCs w:val="22"/>
        </w:rPr>
        <w:t xml:space="preserve"> </w:t>
      </w:r>
      <w:r w:rsidRPr="001D4452">
        <w:rPr>
          <w:rFonts w:ascii="Arial" w:hAnsi="Arial" w:cs="Arial"/>
          <w:sz w:val="22"/>
          <w:szCs w:val="22"/>
        </w:rPr>
        <w:t>Conservation</w:t>
      </w:r>
      <w:r w:rsidRPr="001D4452">
        <w:rPr>
          <w:rFonts w:ascii="Arial" w:hAnsi="Arial" w:cs="Arial"/>
          <w:spacing w:val="-6"/>
          <w:sz w:val="22"/>
          <w:szCs w:val="22"/>
        </w:rPr>
        <w:t xml:space="preserve"> </w:t>
      </w:r>
      <w:r w:rsidRPr="001D4452">
        <w:rPr>
          <w:rFonts w:ascii="Arial" w:hAnsi="Arial" w:cs="Arial"/>
          <w:sz w:val="22"/>
          <w:szCs w:val="22"/>
        </w:rPr>
        <w:t>2016;(S39-S43):0971-</w:t>
      </w:r>
      <w:r w:rsidRPr="001D4452">
        <w:rPr>
          <w:rFonts w:ascii="Arial" w:hAnsi="Arial" w:cs="Arial"/>
          <w:spacing w:val="-2"/>
          <w:sz w:val="22"/>
          <w:szCs w:val="22"/>
        </w:rPr>
        <w:t>765X.</w:t>
      </w:r>
    </w:p>
    <w:p w14:paraId="37A94CF4"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rPr>
        <w:t xml:space="preserve">Das TK, Maurya AN. Efficacy of growth regulating substances on different attributes of yield of Cucurbita moschata </w:t>
      </w:r>
      <w:proofErr w:type="spellStart"/>
      <w:r w:rsidRPr="001D4452">
        <w:rPr>
          <w:rFonts w:ascii="Arial" w:hAnsi="Arial" w:cs="Arial"/>
        </w:rPr>
        <w:t>Poir</w:t>
      </w:r>
      <w:proofErr w:type="spellEnd"/>
      <w:r w:rsidRPr="001D4452">
        <w:rPr>
          <w:rFonts w:ascii="Arial" w:hAnsi="Arial" w:cs="Arial"/>
        </w:rPr>
        <w:t xml:space="preserve">. Orissa J. on </w:t>
      </w:r>
      <w:proofErr w:type="spellStart"/>
      <w:r w:rsidRPr="001D4452">
        <w:rPr>
          <w:rFonts w:ascii="Arial" w:hAnsi="Arial" w:cs="Arial"/>
        </w:rPr>
        <w:t>Agril</w:t>
      </w:r>
      <w:proofErr w:type="spellEnd"/>
      <w:r w:rsidRPr="001D4452">
        <w:rPr>
          <w:rFonts w:ascii="Arial" w:hAnsi="Arial" w:cs="Arial"/>
        </w:rPr>
        <w:t>. Res 1993;5(1, 2):69- 74.</w:t>
      </w:r>
    </w:p>
    <w:p w14:paraId="74F9F6AB"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rPr>
        <w:t xml:space="preserve">Farooq M, Wahid A, </w:t>
      </w:r>
      <w:proofErr w:type="spellStart"/>
      <w:r w:rsidRPr="001D4452">
        <w:rPr>
          <w:rFonts w:ascii="Arial" w:hAnsi="Arial" w:cs="Arial"/>
        </w:rPr>
        <w:t>Kadambot</w:t>
      </w:r>
      <w:proofErr w:type="spellEnd"/>
      <w:r w:rsidRPr="001D4452">
        <w:rPr>
          <w:rFonts w:ascii="Arial" w:hAnsi="Arial" w:cs="Arial"/>
        </w:rPr>
        <w:t>, Sidique HM. Micronutrient application through seed treatment-a review, Journal of soil science and plant nutrition 2012;12(1):125-142.</w:t>
      </w:r>
    </w:p>
    <w:p w14:paraId="347900A6"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proofErr w:type="spellStart"/>
      <w:r w:rsidRPr="001D4452">
        <w:rPr>
          <w:rFonts w:ascii="Arial" w:hAnsi="Arial" w:cs="Arial"/>
        </w:rPr>
        <w:t>Girde</w:t>
      </w:r>
      <w:proofErr w:type="spellEnd"/>
      <w:r w:rsidRPr="001D4452">
        <w:rPr>
          <w:rFonts w:ascii="Arial" w:hAnsi="Arial" w:cs="Arial"/>
        </w:rPr>
        <w:t xml:space="preserve"> VB, </w:t>
      </w:r>
      <w:proofErr w:type="spellStart"/>
      <w:r w:rsidRPr="001D4452">
        <w:rPr>
          <w:rFonts w:ascii="Arial" w:hAnsi="Arial" w:cs="Arial"/>
        </w:rPr>
        <w:t>Bhortake</w:t>
      </w:r>
      <w:proofErr w:type="spellEnd"/>
      <w:r w:rsidRPr="001D4452">
        <w:rPr>
          <w:rFonts w:ascii="Arial" w:hAnsi="Arial" w:cs="Arial"/>
        </w:rPr>
        <w:t xml:space="preserve"> S, Ingle VG, Pandey VP, </w:t>
      </w:r>
      <w:proofErr w:type="spellStart"/>
      <w:r w:rsidRPr="001D4452">
        <w:rPr>
          <w:rFonts w:ascii="Arial" w:hAnsi="Arial" w:cs="Arial"/>
        </w:rPr>
        <w:t>Ghode</w:t>
      </w:r>
      <w:proofErr w:type="spellEnd"/>
      <w:r w:rsidRPr="001D4452">
        <w:rPr>
          <w:rFonts w:ascii="Arial" w:hAnsi="Arial" w:cs="Arial"/>
        </w:rPr>
        <w:t xml:space="preserve"> PB. Effect of plant growth regulators on growth, sex expression and yield of sponge gourd cv. Pusa </w:t>
      </w:r>
      <w:proofErr w:type="spellStart"/>
      <w:r w:rsidRPr="001D4452">
        <w:rPr>
          <w:rFonts w:ascii="Arial" w:hAnsi="Arial" w:cs="Arial"/>
        </w:rPr>
        <w:t>chikani</w:t>
      </w:r>
      <w:proofErr w:type="spellEnd"/>
      <w:r w:rsidRPr="001D4452">
        <w:rPr>
          <w:rFonts w:ascii="Arial" w:hAnsi="Arial" w:cs="Arial"/>
        </w:rPr>
        <w:t>. Crop. Prod. 2006;2(1):92-93.</w:t>
      </w:r>
    </w:p>
    <w:p w14:paraId="211AA3F8"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rPr>
        <w:lastRenderedPageBreak/>
        <w:t xml:space="preserve">Hirpara JA, </w:t>
      </w:r>
      <w:proofErr w:type="spellStart"/>
      <w:r w:rsidRPr="001D4452">
        <w:rPr>
          <w:rFonts w:ascii="Arial" w:hAnsi="Arial" w:cs="Arial"/>
        </w:rPr>
        <w:t>Vaddoria</w:t>
      </w:r>
      <w:proofErr w:type="spellEnd"/>
      <w:r w:rsidRPr="001D4452">
        <w:rPr>
          <w:rFonts w:ascii="Arial" w:hAnsi="Arial" w:cs="Arial"/>
        </w:rPr>
        <w:t xml:space="preserve"> MA, Jivani LL, Patel JB, AM. Seed yield and quality as influence by plant growth regulators and stages of spray in bitter gourd. An international e-journal 2014;3(3):282-287.</w:t>
      </w:r>
    </w:p>
    <w:p w14:paraId="16111566"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rPr>
        <w:t xml:space="preserve">Kaur A, Khurana DS, Dhall RK. Sex Modification in cucumber (Cucumis sativus L.) under the influence of </w:t>
      </w:r>
      <w:proofErr w:type="spellStart"/>
      <w:r w:rsidRPr="001D4452">
        <w:rPr>
          <w:rFonts w:ascii="Arial" w:hAnsi="Arial" w:cs="Arial"/>
        </w:rPr>
        <w:t>Ethephone</w:t>
      </w:r>
      <w:proofErr w:type="spellEnd"/>
      <w:r w:rsidRPr="001D4452">
        <w:rPr>
          <w:rFonts w:ascii="Arial" w:hAnsi="Arial" w:cs="Arial"/>
        </w:rPr>
        <w:t xml:space="preserve"> and Maleic Hydrazide. Int. J. Adv. Res 2016;4(11):2199-2205.</w:t>
      </w:r>
    </w:p>
    <w:p w14:paraId="0D20CDBB" w14:textId="6E2CE6C5" w:rsidR="00EB18CA" w:rsidRPr="001D4452" w:rsidRDefault="00EB18C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position w:val="-4"/>
          <w:lang w:bidi="hi-IN"/>
        </w:rPr>
        <w:t>Kumari N</w:t>
      </w:r>
      <w:r w:rsidR="00C460F4" w:rsidRPr="001D4452">
        <w:rPr>
          <w:rFonts w:ascii="Arial" w:hAnsi="Arial" w:cs="Arial"/>
          <w:position w:val="-4"/>
          <w:lang w:bidi="hi-IN"/>
        </w:rPr>
        <w:t>,</w:t>
      </w:r>
      <w:r w:rsidRPr="001D4452">
        <w:rPr>
          <w:rFonts w:ascii="Arial" w:hAnsi="Arial" w:cs="Arial"/>
          <w:position w:val="-4"/>
          <w:lang w:bidi="hi-IN"/>
        </w:rPr>
        <w:t xml:space="preserve"> Rani B</w:t>
      </w:r>
      <w:r w:rsidR="00C460F4" w:rsidRPr="001D4452">
        <w:rPr>
          <w:rFonts w:ascii="Arial" w:hAnsi="Arial" w:cs="Arial"/>
          <w:position w:val="-4"/>
          <w:lang w:bidi="hi-IN"/>
        </w:rPr>
        <w:t>,</w:t>
      </w:r>
      <w:r w:rsidRPr="001D4452">
        <w:rPr>
          <w:rFonts w:ascii="Arial" w:hAnsi="Arial" w:cs="Arial"/>
          <w:position w:val="-4"/>
          <w:lang w:bidi="hi-IN"/>
        </w:rPr>
        <w:t xml:space="preserve"> Manne H</w:t>
      </w:r>
      <w:r w:rsidR="00C460F4" w:rsidRPr="001D4452">
        <w:rPr>
          <w:rFonts w:ascii="Arial" w:hAnsi="Arial" w:cs="Arial"/>
          <w:position w:val="-4"/>
          <w:lang w:bidi="hi-IN"/>
        </w:rPr>
        <w:t>,</w:t>
      </w:r>
      <w:r w:rsidRPr="001D4452">
        <w:rPr>
          <w:rFonts w:ascii="Arial" w:hAnsi="Arial" w:cs="Arial"/>
          <w:position w:val="-4"/>
          <w:lang w:bidi="hi-IN"/>
        </w:rPr>
        <w:t xml:space="preserve"> Jattan M</w:t>
      </w:r>
      <w:r w:rsidR="00C460F4" w:rsidRPr="001D4452">
        <w:rPr>
          <w:rFonts w:ascii="Arial" w:hAnsi="Arial" w:cs="Arial"/>
          <w:position w:val="-4"/>
          <w:lang w:bidi="hi-IN"/>
        </w:rPr>
        <w:t>,</w:t>
      </w:r>
      <w:r w:rsidRPr="001D4452">
        <w:rPr>
          <w:rFonts w:ascii="Arial" w:hAnsi="Arial" w:cs="Arial"/>
          <w:position w:val="-4"/>
          <w:lang w:bidi="hi-IN"/>
        </w:rPr>
        <w:t xml:space="preserve"> Sushil</w:t>
      </w:r>
      <w:r w:rsidR="00C460F4" w:rsidRPr="001D4452">
        <w:rPr>
          <w:rFonts w:ascii="Arial" w:hAnsi="Arial" w:cs="Arial"/>
          <w:position w:val="-4"/>
          <w:lang w:bidi="hi-IN"/>
        </w:rPr>
        <w:t>,</w:t>
      </w:r>
      <w:r w:rsidRPr="001D4452">
        <w:rPr>
          <w:rFonts w:ascii="Arial" w:hAnsi="Arial" w:cs="Arial"/>
          <w:position w:val="-4"/>
          <w:lang w:bidi="hi-IN"/>
        </w:rPr>
        <w:t xml:space="preserve"> Avtar R</w:t>
      </w:r>
      <w:r w:rsidR="00C460F4" w:rsidRPr="001D4452">
        <w:rPr>
          <w:rFonts w:ascii="Arial" w:hAnsi="Arial" w:cs="Arial"/>
          <w:position w:val="-4"/>
          <w:lang w:bidi="hi-IN"/>
        </w:rPr>
        <w:t>,</w:t>
      </w:r>
      <w:r w:rsidRPr="001D4452">
        <w:rPr>
          <w:rFonts w:ascii="Arial" w:hAnsi="Arial" w:cs="Arial"/>
          <w:position w:val="-4"/>
          <w:lang w:bidi="hi-IN"/>
        </w:rPr>
        <w:t xml:space="preserve"> Kumari A</w:t>
      </w:r>
      <w:r w:rsidR="00C460F4" w:rsidRPr="001D4452">
        <w:rPr>
          <w:rFonts w:ascii="Arial" w:hAnsi="Arial" w:cs="Arial"/>
          <w:position w:val="-4"/>
          <w:lang w:bidi="hi-IN"/>
        </w:rPr>
        <w:t>,</w:t>
      </w:r>
      <w:r w:rsidRPr="001D4452">
        <w:rPr>
          <w:rFonts w:ascii="Arial" w:hAnsi="Arial" w:cs="Arial"/>
          <w:position w:val="-4"/>
          <w:lang w:bidi="hi-IN"/>
        </w:rPr>
        <w:t xml:space="preserve"> Duhan J</w:t>
      </w:r>
      <w:r w:rsidR="00C460F4" w:rsidRPr="001D4452">
        <w:rPr>
          <w:rFonts w:ascii="Arial" w:hAnsi="Arial" w:cs="Arial"/>
          <w:position w:val="-4"/>
          <w:lang w:bidi="hi-IN"/>
        </w:rPr>
        <w:t>,</w:t>
      </w:r>
      <w:r w:rsidRPr="001D4452">
        <w:rPr>
          <w:rFonts w:ascii="Arial" w:hAnsi="Arial" w:cs="Arial"/>
          <w:position w:val="-4"/>
          <w:lang w:bidi="hi-IN"/>
        </w:rPr>
        <w:t xml:space="preserve"> </w:t>
      </w:r>
      <w:proofErr w:type="spellStart"/>
      <w:r w:rsidRPr="001D4452">
        <w:rPr>
          <w:rFonts w:ascii="Arial" w:hAnsi="Arial" w:cs="Arial"/>
          <w:position w:val="-4"/>
          <w:lang w:bidi="hi-IN"/>
        </w:rPr>
        <w:t>Kodidhala</w:t>
      </w:r>
      <w:proofErr w:type="spellEnd"/>
      <w:r w:rsidRPr="001D4452">
        <w:rPr>
          <w:rFonts w:ascii="Arial" w:hAnsi="Arial" w:cs="Arial"/>
          <w:position w:val="-4"/>
          <w:lang w:bidi="hi-IN"/>
        </w:rPr>
        <w:t xml:space="preserve"> V. Antioxidative responses mechanisms in halophytes: their role in stress defense. In: </w:t>
      </w:r>
      <w:r w:rsidR="00136503" w:rsidRPr="001D4452">
        <w:rPr>
          <w:rFonts w:ascii="Arial" w:hAnsi="Arial" w:cs="Arial"/>
          <w:position w:val="-4"/>
          <w:lang w:bidi="hi-IN"/>
        </w:rPr>
        <w:t>Dagar, J.C., Gupta, S.R., Kumar, A. (eds). H</w:t>
      </w:r>
      <w:r w:rsidRPr="001D4452">
        <w:rPr>
          <w:rFonts w:ascii="Arial" w:hAnsi="Arial" w:cs="Arial"/>
          <w:position w:val="-4"/>
          <w:lang w:bidi="hi-IN"/>
        </w:rPr>
        <w:t>alophytes vis-à-vis saline agriculture: perspectives and opportunities for food security. Springer, Singapore. 2024, 329-350</w:t>
      </w:r>
    </w:p>
    <w:p w14:paraId="286E954A"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rPr>
        <w:t xml:space="preserve">Malik AA, Narayan S, </w:t>
      </w:r>
      <w:proofErr w:type="spellStart"/>
      <w:r w:rsidRPr="001D4452">
        <w:rPr>
          <w:rFonts w:ascii="Arial" w:hAnsi="Arial" w:cs="Arial"/>
        </w:rPr>
        <w:t>Magray</w:t>
      </w:r>
      <w:proofErr w:type="spellEnd"/>
      <w:r w:rsidRPr="001D4452">
        <w:rPr>
          <w:rFonts w:ascii="Arial" w:hAnsi="Arial" w:cs="Arial"/>
        </w:rPr>
        <w:t xml:space="preserve"> MM, Shameem S, Hussain, </w:t>
      </w:r>
      <w:proofErr w:type="spellStart"/>
      <w:r w:rsidRPr="001D4452">
        <w:rPr>
          <w:rFonts w:ascii="Arial" w:hAnsi="Arial" w:cs="Arial"/>
        </w:rPr>
        <w:t>Bangroo</w:t>
      </w:r>
      <w:proofErr w:type="spellEnd"/>
      <w:r w:rsidRPr="001D4452">
        <w:rPr>
          <w:rFonts w:ascii="Arial" w:hAnsi="Arial" w:cs="Arial"/>
        </w:rPr>
        <w:t xml:space="preserve"> S. Effect of foliar application of micronutrients on growth, yield, quality and seed yield of </w:t>
      </w:r>
      <w:proofErr w:type="spellStart"/>
      <w:r w:rsidRPr="001D4452">
        <w:rPr>
          <w:rFonts w:ascii="Arial" w:hAnsi="Arial" w:cs="Arial"/>
        </w:rPr>
        <w:t>chilli</w:t>
      </w:r>
      <w:proofErr w:type="spellEnd"/>
      <w:r w:rsidRPr="001D4452">
        <w:rPr>
          <w:rFonts w:ascii="Arial" w:hAnsi="Arial" w:cs="Arial"/>
        </w:rPr>
        <w:t xml:space="preserve"> (Capsicum annuum L.) under temperate conditions of Kashmir Valley. Int. J. Chemical studies 2020;8(4):2781-2784.</w:t>
      </w:r>
    </w:p>
    <w:p w14:paraId="3402EA3D" w14:textId="599788DB" w:rsidR="00EB18CA" w:rsidRPr="001D4452" w:rsidRDefault="00EB18C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position w:val="-4"/>
          <w:lang w:bidi="hi-IN"/>
        </w:rPr>
        <w:t>Manne HK</w:t>
      </w:r>
      <w:r w:rsidR="006F1FA7" w:rsidRPr="001D4452">
        <w:rPr>
          <w:rFonts w:ascii="Arial" w:hAnsi="Arial" w:cs="Arial"/>
          <w:position w:val="-4"/>
          <w:lang w:bidi="hi-IN"/>
        </w:rPr>
        <w:t>,</w:t>
      </w:r>
      <w:r w:rsidRPr="001D4452">
        <w:rPr>
          <w:rFonts w:ascii="Arial" w:hAnsi="Arial" w:cs="Arial"/>
          <w:position w:val="-4"/>
          <w:lang w:bidi="hi-IN"/>
        </w:rPr>
        <w:t xml:space="preserve"> Kumari N</w:t>
      </w:r>
      <w:r w:rsidR="006F1FA7" w:rsidRPr="001D4452">
        <w:rPr>
          <w:rFonts w:ascii="Arial" w:hAnsi="Arial" w:cs="Arial"/>
          <w:position w:val="-4"/>
          <w:lang w:bidi="hi-IN"/>
        </w:rPr>
        <w:t>,</w:t>
      </w:r>
      <w:r w:rsidRPr="001D4452">
        <w:rPr>
          <w:rFonts w:ascii="Arial" w:hAnsi="Arial" w:cs="Arial"/>
          <w:position w:val="-4"/>
          <w:lang w:bidi="hi-IN"/>
        </w:rPr>
        <w:t xml:space="preserve"> Sonia</w:t>
      </w:r>
      <w:r w:rsidR="006F1FA7" w:rsidRPr="001D4452">
        <w:rPr>
          <w:rFonts w:ascii="Arial" w:hAnsi="Arial" w:cs="Arial"/>
          <w:position w:val="-4"/>
          <w:lang w:bidi="hi-IN"/>
        </w:rPr>
        <w:t>,</w:t>
      </w:r>
      <w:r w:rsidRPr="001D4452">
        <w:rPr>
          <w:rFonts w:ascii="Arial" w:hAnsi="Arial" w:cs="Arial"/>
          <w:position w:val="-4"/>
          <w:lang w:bidi="hi-IN"/>
        </w:rPr>
        <w:t xml:space="preserve"> </w:t>
      </w:r>
      <w:proofErr w:type="spellStart"/>
      <w:r w:rsidRPr="001D4452">
        <w:rPr>
          <w:rFonts w:ascii="Arial" w:hAnsi="Arial" w:cs="Arial"/>
          <w:position w:val="-4"/>
          <w:lang w:bidi="hi-IN"/>
        </w:rPr>
        <w:t>Kodidhala</w:t>
      </w:r>
      <w:proofErr w:type="spellEnd"/>
      <w:r w:rsidRPr="001D4452">
        <w:rPr>
          <w:rFonts w:ascii="Arial" w:hAnsi="Arial" w:cs="Arial"/>
          <w:position w:val="-4"/>
          <w:lang w:bidi="hi-IN"/>
        </w:rPr>
        <w:t xml:space="preserve"> V</w:t>
      </w:r>
      <w:r w:rsidR="006F1FA7" w:rsidRPr="001D4452">
        <w:rPr>
          <w:rFonts w:ascii="Arial" w:hAnsi="Arial" w:cs="Arial"/>
          <w:position w:val="-4"/>
          <w:lang w:bidi="hi-IN"/>
        </w:rPr>
        <w:t>,</w:t>
      </w:r>
      <w:r w:rsidRPr="001D4452">
        <w:rPr>
          <w:rFonts w:ascii="Arial" w:hAnsi="Arial" w:cs="Arial"/>
          <w:position w:val="-4"/>
          <w:lang w:bidi="hi-IN"/>
        </w:rPr>
        <w:t xml:space="preserve"> Sushil</w:t>
      </w:r>
      <w:r w:rsidR="006F1FA7" w:rsidRPr="001D4452">
        <w:rPr>
          <w:rFonts w:ascii="Arial" w:hAnsi="Arial" w:cs="Arial"/>
          <w:position w:val="-4"/>
          <w:lang w:bidi="hi-IN"/>
        </w:rPr>
        <w:t>,</w:t>
      </w:r>
      <w:r w:rsidRPr="001D4452">
        <w:rPr>
          <w:rFonts w:ascii="Arial" w:hAnsi="Arial" w:cs="Arial"/>
          <w:position w:val="-4"/>
          <w:lang w:bidi="hi-IN"/>
        </w:rPr>
        <w:t xml:space="preserve"> Avtar R</w:t>
      </w:r>
      <w:r w:rsidR="006F1FA7" w:rsidRPr="001D4452">
        <w:rPr>
          <w:rFonts w:ascii="Arial" w:hAnsi="Arial" w:cs="Arial"/>
          <w:position w:val="-4"/>
          <w:lang w:bidi="hi-IN"/>
        </w:rPr>
        <w:t>,</w:t>
      </w:r>
      <w:r w:rsidRPr="001D4452">
        <w:rPr>
          <w:rFonts w:ascii="Arial" w:hAnsi="Arial" w:cs="Arial"/>
          <w:position w:val="-4"/>
          <w:lang w:bidi="hi-IN"/>
        </w:rPr>
        <w:t xml:space="preserve"> Jattan M</w:t>
      </w:r>
      <w:r w:rsidR="006F1FA7" w:rsidRPr="001D4452">
        <w:rPr>
          <w:rFonts w:ascii="Arial" w:hAnsi="Arial" w:cs="Arial"/>
          <w:position w:val="-4"/>
          <w:lang w:bidi="hi-IN"/>
        </w:rPr>
        <w:t>,</w:t>
      </w:r>
      <w:r w:rsidRPr="001D4452">
        <w:rPr>
          <w:rFonts w:ascii="Arial" w:hAnsi="Arial" w:cs="Arial"/>
          <w:position w:val="-4"/>
          <w:lang w:bidi="hi-IN"/>
        </w:rPr>
        <w:t xml:space="preserve"> Rani B</w:t>
      </w:r>
      <w:r w:rsidR="006F1FA7" w:rsidRPr="001D4452">
        <w:rPr>
          <w:rFonts w:ascii="Arial" w:hAnsi="Arial" w:cs="Arial"/>
          <w:position w:val="-4"/>
          <w:lang w:bidi="hi-IN"/>
        </w:rPr>
        <w:t>,</w:t>
      </w:r>
      <w:r w:rsidRPr="001D4452">
        <w:rPr>
          <w:rFonts w:ascii="Arial" w:hAnsi="Arial" w:cs="Arial"/>
          <w:position w:val="-4"/>
          <w:lang w:bidi="hi-IN"/>
        </w:rPr>
        <w:t xml:space="preserve"> Duhan J</w:t>
      </w:r>
      <w:r w:rsidR="006F1FA7" w:rsidRPr="001D4452">
        <w:rPr>
          <w:rFonts w:ascii="Arial" w:hAnsi="Arial" w:cs="Arial"/>
          <w:position w:val="-4"/>
          <w:lang w:bidi="hi-IN"/>
        </w:rPr>
        <w:t>,</w:t>
      </w:r>
      <w:r w:rsidRPr="001D4452">
        <w:rPr>
          <w:rFonts w:ascii="Arial" w:hAnsi="Arial" w:cs="Arial"/>
          <w:position w:val="-4"/>
          <w:lang w:bidi="hi-IN"/>
        </w:rPr>
        <w:t xml:space="preserve"> Rati S. Natural Priming agents of plants to alleviate multiple stress tolerance. In: Exogenous priming and engineering of plant metabolic and regulatory genes. Academic press, Elsevier 2025, pp: 55-66</w:t>
      </w:r>
    </w:p>
    <w:p w14:paraId="4881F4E8" w14:textId="44B0E4C6" w:rsidR="00EB18CA" w:rsidRPr="001D4452" w:rsidRDefault="00EB18C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color w:val="303030"/>
          <w:shd w:val="clear" w:color="auto" w:fill="FFFFFF"/>
        </w:rPr>
        <w:t>Manne H</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Kumari N</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Yashveer S</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Nain S</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Duhan J</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Avtar R</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Sushil</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Jattan M</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Rani B</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w:t>
      </w:r>
      <w:proofErr w:type="spellStart"/>
      <w:r w:rsidRPr="001D4452">
        <w:rPr>
          <w:rFonts w:ascii="Arial" w:hAnsi="Arial" w:cs="Arial"/>
          <w:color w:val="303030"/>
          <w:shd w:val="clear" w:color="auto" w:fill="FFFFFF"/>
        </w:rPr>
        <w:t>Alshali</w:t>
      </w:r>
      <w:proofErr w:type="spellEnd"/>
      <w:r w:rsidRPr="001D4452">
        <w:rPr>
          <w:rFonts w:ascii="Arial" w:hAnsi="Arial" w:cs="Arial"/>
          <w:color w:val="303030"/>
          <w:shd w:val="clear" w:color="auto" w:fill="FFFFFF"/>
        </w:rPr>
        <w:t xml:space="preserve"> AA</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Ali S. Mitigation of lead toxicity in </w:t>
      </w:r>
      <w:r w:rsidRPr="001D4452">
        <w:rPr>
          <w:rFonts w:ascii="Arial" w:hAnsi="Arial" w:cs="Arial"/>
          <w:i/>
          <w:iCs/>
          <w:color w:val="303030"/>
          <w:shd w:val="clear" w:color="auto" w:fill="FFFFFF"/>
        </w:rPr>
        <w:t>Brassica juncea</w:t>
      </w:r>
      <w:r w:rsidRPr="001D4452">
        <w:rPr>
          <w:rFonts w:ascii="Arial" w:hAnsi="Arial" w:cs="Arial"/>
          <w:color w:val="303030"/>
          <w:shd w:val="clear" w:color="auto" w:fill="FFFFFF"/>
        </w:rPr>
        <w:t xml:space="preserve"> L. by </w:t>
      </w:r>
      <w:proofErr w:type="spellStart"/>
      <w:r w:rsidRPr="001D4452">
        <w:rPr>
          <w:rFonts w:ascii="Arial" w:hAnsi="Arial" w:cs="Arial"/>
          <w:color w:val="303030"/>
          <w:shd w:val="clear" w:color="auto" w:fill="FFFFFF"/>
        </w:rPr>
        <w:t>sulphur</w:t>
      </w:r>
      <w:proofErr w:type="spellEnd"/>
      <w:r w:rsidRPr="001D4452">
        <w:rPr>
          <w:rFonts w:ascii="Arial" w:hAnsi="Arial" w:cs="Arial"/>
          <w:color w:val="303030"/>
          <w:shd w:val="clear" w:color="auto" w:fill="FFFFFF"/>
        </w:rPr>
        <w:t xml:space="preserve"> application – via various biochemical and transcriptomic strategies. Journal of King Saud University-Science 2024, 36(5): 103175</w:t>
      </w:r>
    </w:p>
    <w:p w14:paraId="35620A4E"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rPr>
        <w:t>Marschner H. Mineral nutrition of higher plant, Second edition. London: Academic press 1995, 889.</w:t>
      </w:r>
    </w:p>
    <w:p w14:paraId="017C7FAF" w14:textId="2EFCBD8C" w:rsidR="00136503" w:rsidRPr="001D4452" w:rsidRDefault="00136503"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rPr>
        <w:t>Nain S, Kumari N, Manne HK, Sushil</w:t>
      </w:r>
      <w:r w:rsidR="00C460F4" w:rsidRPr="001D4452">
        <w:rPr>
          <w:rFonts w:ascii="Arial" w:hAnsi="Arial" w:cs="Arial"/>
        </w:rPr>
        <w:t>,</w:t>
      </w:r>
      <w:r w:rsidRPr="001D4452">
        <w:rPr>
          <w:rFonts w:ascii="Arial" w:hAnsi="Arial" w:cs="Arial"/>
        </w:rPr>
        <w:t xml:space="preserve"> Avtar R, Yashveer S, Malik K, </w:t>
      </w:r>
      <w:proofErr w:type="spellStart"/>
      <w:r w:rsidRPr="001D4452">
        <w:rPr>
          <w:rFonts w:ascii="Arial" w:hAnsi="Arial" w:cs="Arial"/>
        </w:rPr>
        <w:t>Tokas</w:t>
      </w:r>
      <w:proofErr w:type="spellEnd"/>
      <w:r w:rsidRPr="001D4452">
        <w:rPr>
          <w:rFonts w:ascii="Arial" w:hAnsi="Arial" w:cs="Arial"/>
        </w:rPr>
        <w:t xml:space="preserve"> J, Rathi S, Al-</w:t>
      </w:r>
      <w:proofErr w:type="spellStart"/>
      <w:r w:rsidRPr="001D4452">
        <w:rPr>
          <w:rFonts w:ascii="Arial" w:hAnsi="Arial" w:cs="Arial"/>
        </w:rPr>
        <w:t>Anazi</w:t>
      </w:r>
      <w:proofErr w:type="spellEnd"/>
      <w:r w:rsidRPr="001D4452">
        <w:rPr>
          <w:rFonts w:ascii="Arial" w:hAnsi="Arial" w:cs="Arial"/>
        </w:rPr>
        <w:t xml:space="preserve"> AA, Ahmad P. Impact of calcium on ascorbate-glutathione pool and gene expression under cadmium stress in Indian mustard (</w:t>
      </w:r>
      <w:r w:rsidRPr="001D4452">
        <w:rPr>
          <w:rFonts w:ascii="Arial" w:hAnsi="Arial" w:cs="Arial"/>
          <w:i/>
          <w:iCs/>
        </w:rPr>
        <w:t>Brassica juncea</w:t>
      </w:r>
      <w:r w:rsidRPr="001D4452">
        <w:rPr>
          <w:rFonts w:ascii="Arial" w:hAnsi="Arial" w:cs="Arial"/>
        </w:rPr>
        <w:t xml:space="preserve"> L.). </w:t>
      </w:r>
      <w:r w:rsidR="006F1FA7" w:rsidRPr="001D4452">
        <w:rPr>
          <w:rFonts w:ascii="Arial" w:hAnsi="Arial" w:cs="Arial"/>
        </w:rPr>
        <w:t xml:space="preserve"> South African Journal of Botany 2025, 180: 12-20.</w:t>
      </w:r>
    </w:p>
    <w:p w14:paraId="0D3224B0"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rPr>
        <w:t>Pandey N. Role of micronutrients in reproductive physiology of plants. Plant Stress 2010;4(2):1-13.</w:t>
      </w:r>
    </w:p>
    <w:p w14:paraId="57B618F3"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rPr>
        <w:t xml:space="preserve">Patel AK. Assessment of the effectiveness of MH and NAA on sex </w:t>
      </w:r>
      <w:proofErr w:type="spellStart"/>
      <w:r w:rsidRPr="001D4452">
        <w:rPr>
          <w:rFonts w:ascii="Arial" w:hAnsi="Arial" w:cs="Arial"/>
        </w:rPr>
        <w:t>behaviour</w:t>
      </w:r>
      <w:proofErr w:type="spellEnd"/>
      <w:r w:rsidRPr="001D4452">
        <w:rPr>
          <w:rFonts w:ascii="Arial" w:hAnsi="Arial" w:cs="Arial"/>
        </w:rPr>
        <w:t xml:space="preserve"> and yield of bottle gourd [Lagenaria siceraria (Mol.) </w:t>
      </w:r>
      <w:proofErr w:type="spellStart"/>
      <w:r w:rsidRPr="001D4452">
        <w:rPr>
          <w:rFonts w:ascii="Arial" w:hAnsi="Arial" w:cs="Arial"/>
        </w:rPr>
        <w:t>Standl</w:t>
      </w:r>
      <w:proofErr w:type="spellEnd"/>
      <w:r w:rsidRPr="001D4452">
        <w:rPr>
          <w:rFonts w:ascii="Arial" w:hAnsi="Arial" w:cs="Arial"/>
        </w:rPr>
        <w:t xml:space="preserve">.] cv. </w:t>
      </w:r>
      <w:proofErr w:type="spellStart"/>
      <w:r w:rsidRPr="001D4452">
        <w:rPr>
          <w:rFonts w:ascii="Arial" w:hAnsi="Arial" w:cs="Arial"/>
        </w:rPr>
        <w:t>Pattiwali</w:t>
      </w:r>
      <w:proofErr w:type="spellEnd"/>
      <w:r w:rsidRPr="001D4452">
        <w:rPr>
          <w:rFonts w:ascii="Arial" w:hAnsi="Arial" w:cs="Arial"/>
        </w:rPr>
        <w:t xml:space="preserve">. M.Sc. (Agri.) thesis submitted to Gujarat </w:t>
      </w:r>
      <w:proofErr w:type="spellStart"/>
      <w:r w:rsidRPr="001D4452">
        <w:rPr>
          <w:rFonts w:ascii="Arial" w:hAnsi="Arial" w:cs="Arial"/>
        </w:rPr>
        <w:t>Agrl</w:t>
      </w:r>
      <w:proofErr w:type="spellEnd"/>
      <w:r w:rsidRPr="001D4452">
        <w:rPr>
          <w:rFonts w:ascii="Arial" w:hAnsi="Arial" w:cs="Arial"/>
        </w:rPr>
        <w:t>. University, S.K. Nagar 1992.</w:t>
      </w:r>
    </w:p>
    <w:p w14:paraId="7FE81823"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rPr>
        <w:t>Patel AN, Parmar VK, Nayak SR, Patel NM. influence of pinching and plant regulators on morphological and sex expression of bottle gourd (Lagenaria siceraria). International Journal of chemical studies 2017;5(4):2035- 2038.</w:t>
      </w:r>
    </w:p>
    <w:p w14:paraId="05F2EC35"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proofErr w:type="spellStart"/>
      <w:r w:rsidRPr="001D4452">
        <w:rPr>
          <w:rFonts w:ascii="Arial" w:hAnsi="Arial" w:cs="Arial"/>
        </w:rPr>
        <w:t>Rafeekher</w:t>
      </w:r>
      <w:proofErr w:type="spellEnd"/>
      <w:r w:rsidRPr="001D4452">
        <w:rPr>
          <w:rFonts w:ascii="Arial" w:hAnsi="Arial" w:cs="Arial"/>
        </w:rPr>
        <w:t xml:space="preserve"> M, </w:t>
      </w:r>
      <w:proofErr w:type="spellStart"/>
      <w:r w:rsidRPr="001D4452">
        <w:rPr>
          <w:rFonts w:ascii="Arial" w:hAnsi="Arial" w:cs="Arial"/>
        </w:rPr>
        <w:t>Gondane</w:t>
      </w:r>
      <w:proofErr w:type="spellEnd"/>
      <w:r w:rsidRPr="001D4452">
        <w:rPr>
          <w:rFonts w:ascii="Arial" w:hAnsi="Arial" w:cs="Arial"/>
        </w:rPr>
        <w:t xml:space="preserve"> SU, </w:t>
      </w:r>
      <w:proofErr w:type="spellStart"/>
      <w:r w:rsidRPr="001D4452">
        <w:rPr>
          <w:rFonts w:ascii="Arial" w:hAnsi="Arial" w:cs="Arial"/>
        </w:rPr>
        <w:t>Gormnagar</w:t>
      </w:r>
      <w:proofErr w:type="spellEnd"/>
      <w:r w:rsidRPr="001D4452">
        <w:rPr>
          <w:rFonts w:ascii="Arial" w:hAnsi="Arial" w:cs="Arial"/>
        </w:rPr>
        <w:t xml:space="preserve"> HB, </w:t>
      </w:r>
      <w:proofErr w:type="spellStart"/>
      <w:r w:rsidRPr="001D4452">
        <w:rPr>
          <w:rFonts w:ascii="Arial" w:hAnsi="Arial" w:cs="Arial"/>
        </w:rPr>
        <w:t>Murkute</w:t>
      </w:r>
      <w:proofErr w:type="spellEnd"/>
      <w:r w:rsidRPr="001D4452">
        <w:rPr>
          <w:rFonts w:ascii="Arial" w:hAnsi="Arial" w:cs="Arial"/>
        </w:rPr>
        <w:t xml:space="preserve"> AA, Chaudhari DU, Patil RR. Hormonal regulation of growth, sex expression and yield of cucumber in kharif crops. J. Soils and Crops 2001;11(1):95-98.</w:t>
      </w:r>
    </w:p>
    <w:p w14:paraId="535C5989"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rPr>
        <w:t>Rai N, Yadav DS, Yadav RK, Patel RK. Response of paclobutrazol and maleic hydrazide on growth, flowering, fruiting and yield of bitter gourd cv. Meghalaya local. Ann. Agric. Res. New. Series 2003;24(1):64-67.</w:t>
      </w:r>
    </w:p>
    <w:p w14:paraId="7596B05C" w14:textId="5E672F42" w:rsidR="00EB18CA" w:rsidRPr="001D4452" w:rsidRDefault="00EB18C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position w:val="-4"/>
          <w:lang w:bidi="hi-IN"/>
        </w:rPr>
        <w:t>Sonia</w:t>
      </w:r>
      <w:r w:rsidR="006F1FA7" w:rsidRPr="001D4452">
        <w:rPr>
          <w:rFonts w:ascii="Arial" w:hAnsi="Arial" w:cs="Arial"/>
          <w:position w:val="-4"/>
          <w:lang w:bidi="hi-IN"/>
        </w:rPr>
        <w:t>,</w:t>
      </w:r>
      <w:r w:rsidRPr="001D4452">
        <w:rPr>
          <w:rFonts w:ascii="Arial" w:hAnsi="Arial" w:cs="Arial"/>
          <w:position w:val="-4"/>
          <w:lang w:bidi="hi-IN"/>
        </w:rPr>
        <w:t xml:space="preserve"> Kumari N</w:t>
      </w:r>
      <w:r w:rsidR="006F1FA7" w:rsidRPr="001D4452">
        <w:rPr>
          <w:rFonts w:ascii="Arial" w:hAnsi="Arial" w:cs="Arial"/>
          <w:position w:val="-4"/>
          <w:lang w:bidi="hi-IN"/>
        </w:rPr>
        <w:t>,</w:t>
      </w:r>
      <w:r w:rsidRPr="001D4452">
        <w:rPr>
          <w:rFonts w:ascii="Arial" w:hAnsi="Arial" w:cs="Arial"/>
          <w:position w:val="-4"/>
          <w:lang w:bidi="hi-IN"/>
        </w:rPr>
        <w:t xml:space="preserve"> Manne H</w:t>
      </w:r>
      <w:r w:rsidR="006F1FA7" w:rsidRPr="001D4452">
        <w:rPr>
          <w:rFonts w:ascii="Arial" w:hAnsi="Arial" w:cs="Arial"/>
          <w:position w:val="-4"/>
          <w:lang w:bidi="hi-IN"/>
        </w:rPr>
        <w:t>,</w:t>
      </w:r>
      <w:r w:rsidRPr="001D4452">
        <w:rPr>
          <w:rFonts w:ascii="Arial" w:hAnsi="Arial" w:cs="Arial"/>
          <w:position w:val="-4"/>
          <w:lang w:bidi="hi-IN"/>
        </w:rPr>
        <w:t xml:space="preserve"> Jattan M</w:t>
      </w:r>
      <w:r w:rsidR="006F1FA7" w:rsidRPr="001D4452">
        <w:rPr>
          <w:rFonts w:ascii="Arial" w:hAnsi="Arial" w:cs="Arial"/>
          <w:position w:val="-4"/>
          <w:lang w:bidi="hi-IN"/>
        </w:rPr>
        <w:t>,</w:t>
      </w:r>
      <w:r w:rsidRPr="001D4452">
        <w:rPr>
          <w:rFonts w:ascii="Arial" w:hAnsi="Arial" w:cs="Arial"/>
          <w:position w:val="-4"/>
          <w:lang w:bidi="hi-IN"/>
        </w:rPr>
        <w:t xml:space="preserve"> Rani B</w:t>
      </w:r>
      <w:r w:rsidR="006F1FA7" w:rsidRPr="001D4452">
        <w:rPr>
          <w:rFonts w:ascii="Arial" w:hAnsi="Arial" w:cs="Arial"/>
          <w:position w:val="-4"/>
          <w:lang w:bidi="hi-IN"/>
        </w:rPr>
        <w:t>,</w:t>
      </w:r>
      <w:r w:rsidRPr="001D4452">
        <w:rPr>
          <w:rFonts w:ascii="Arial" w:hAnsi="Arial" w:cs="Arial"/>
          <w:position w:val="-4"/>
          <w:lang w:bidi="hi-IN"/>
        </w:rPr>
        <w:t xml:space="preserve"> Sushil</w:t>
      </w:r>
      <w:r w:rsidR="006F1FA7" w:rsidRPr="001D4452">
        <w:rPr>
          <w:rFonts w:ascii="Arial" w:hAnsi="Arial" w:cs="Arial"/>
          <w:position w:val="-4"/>
          <w:lang w:bidi="hi-IN"/>
        </w:rPr>
        <w:t>,</w:t>
      </w:r>
      <w:r w:rsidRPr="001D4452">
        <w:rPr>
          <w:rFonts w:ascii="Arial" w:hAnsi="Arial" w:cs="Arial"/>
          <w:position w:val="-4"/>
          <w:lang w:bidi="hi-IN"/>
        </w:rPr>
        <w:t xml:space="preserve"> </w:t>
      </w:r>
      <w:proofErr w:type="spellStart"/>
      <w:r w:rsidRPr="001D4452">
        <w:rPr>
          <w:rFonts w:ascii="Arial" w:hAnsi="Arial" w:cs="Arial"/>
          <w:position w:val="-4"/>
          <w:lang w:bidi="hi-IN"/>
        </w:rPr>
        <w:t>Ravika</w:t>
      </w:r>
      <w:proofErr w:type="spellEnd"/>
      <w:r w:rsidR="006F1FA7" w:rsidRPr="001D4452">
        <w:rPr>
          <w:rFonts w:ascii="Arial" w:hAnsi="Arial" w:cs="Arial"/>
          <w:position w:val="-4"/>
          <w:lang w:bidi="hi-IN"/>
        </w:rPr>
        <w:t>,</w:t>
      </w:r>
      <w:r w:rsidRPr="001D4452">
        <w:rPr>
          <w:rFonts w:ascii="Arial" w:hAnsi="Arial" w:cs="Arial"/>
          <w:position w:val="-4"/>
          <w:lang w:bidi="hi-IN"/>
        </w:rPr>
        <w:t xml:space="preserve"> Avtar R</w:t>
      </w:r>
      <w:r w:rsidR="006F1FA7" w:rsidRPr="001D4452">
        <w:rPr>
          <w:rFonts w:ascii="Arial" w:hAnsi="Arial" w:cs="Arial"/>
          <w:position w:val="-4"/>
          <w:lang w:bidi="hi-IN"/>
        </w:rPr>
        <w:t>,</w:t>
      </w:r>
      <w:r w:rsidRPr="001D4452">
        <w:rPr>
          <w:rFonts w:ascii="Arial" w:hAnsi="Arial" w:cs="Arial"/>
          <w:position w:val="-4"/>
          <w:lang w:bidi="hi-IN"/>
        </w:rPr>
        <w:t xml:space="preserve"> Duhan J</w:t>
      </w:r>
      <w:r w:rsidR="006F1FA7" w:rsidRPr="001D4452">
        <w:rPr>
          <w:rFonts w:ascii="Arial" w:hAnsi="Arial" w:cs="Arial"/>
          <w:position w:val="-4"/>
          <w:lang w:bidi="hi-IN"/>
        </w:rPr>
        <w:t>,</w:t>
      </w:r>
      <w:r w:rsidRPr="001D4452">
        <w:rPr>
          <w:rFonts w:ascii="Arial" w:hAnsi="Arial" w:cs="Arial"/>
          <w:position w:val="-4"/>
          <w:lang w:bidi="hi-IN"/>
        </w:rPr>
        <w:t xml:space="preserve"> Shweta</w:t>
      </w:r>
      <w:r w:rsidR="006F1FA7" w:rsidRPr="001D4452">
        <w:rPr>
          <w:rFonts w:ascii="Arial" w:hAnsi="Arial" w:cs="Arial"/>
          <w:position w:val="-4"/>
          <w:lang w:bidi="hi-IN"/>
        </w:rPr>
        <w:t>,</w:t>
      </w:r>
      <w:r w:rsidRPr="001D4452">
        <w:rPr>
          <w:rFonts w:ascii="Arial" w:hAnsi="Arial" w:cs="Arial"/>
          <w:position w:val="-4"/>
          <w:lang w:bidi="hi-IN"/>
        </w:rPr>
        <w:t xml:space="preserve"> Sharma A. Insights in metabolomics responses to drought and sali</w:t>
      </w:r>
      <w:r w:rsidR="00136503" w:rsidRPr="001D4452">
        <w:rPr>
          <w:rFonts w:ascii="Arial" w:hAnsi="Arial" w:cs="Arial"/>
          <w:position w:val="-4"/>
          <w:lang w:bidi="hi-IN"/>
        </w:rPr>
        <w:t xml:space="preserve">nity stress in crop plants. In: Kumar, A., </w:t>
      </w:r>
      <w:proofErr w:type="spellStart"/>
      <w:r w:rsidR="00136503" w:rsidRPr="001D4452">
        <w:rPr>
          <w:rFonts w:ascii="Arial" w:hAnsi="Arial" w:cs="Arial"/>
          <w:position w:val="-4"/>
          <w:lang w:bidi="hi-IN"/>
        </w:rPr>
        <w:t>Dhansu</w:t>
      </w:r>
      <w:proofErr w:type="spellEnd"/>
      <w:r w:rsidR="00136503" w:rsidRPr="001D4452">
        <w:rPr>
          <w:rFonts w:ascii="Arial" w:hAnsi="Arial" w:cs="Arial"/>
          <w:position w:val="-4"/>
          <w:lang w:bidi="hi-IN"/>
        </w:rPr>
        <w:t xml:space="preserve">, P., Mann, A. (eds). </w:t>
      </w:r>
      <w:r w:rsidRPr="001D4452">
        <w:rPr>
          <w:rFonts w:ascii="Arial" w:hAnsi="Arial" w:cs="Arial"/>
          <w:position w:val="-4"/>
          <w:lang w:bidi="hi-IN"/>
        </w:rPr>
        <w:t xml:space="preserve">Salinity and drought tolerance. Springer, Singapore. </w:t>
      </w:r>
      <w:r w:rsidRPr="001D4452">
        <w:rPr>
          <w:rFonts w:ascii="Arial" w:hAnsi="Arial" w:cs="Arial"/>
          <w:b/>
          <w:bCs/>
          <w:position w:val="-4"/>
          <w:lang w:bidi="hi-IN"/>
        </w:rPr>
        <w:t>2023</w:t>
      </w:r>
      <w:r w:rsidRPr="001D4452">
        <w:rPr>
          <w:rFonts w:ascii="Arial" w:hAnsi="Arial" w:cs="Arial"/>
          <w:position w:val="-4"/>
          <w:lang w:bidi="hi-IN"/>
        </w:rPr>
        <w:t>, 221-236</w:t>
      </w:r>
    </w:p>
    <w:p w14:paraId="18E3C406"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proofErr w:type="spellStart"/>
      <w:r w:rsidRPr="001D4452">
        <w:rPr>
          <w:rFonts w:ascii="Arial" w:hAnsi="Arial" w:cs="Arial"/>
        </w:rPr>
        <w:t>Thappa</w:t>
      </w:r>
      <w:proofErr w:type="spellEnd"/>
      <w:r w:rsidRPr="001D4452">
        <w:rPr>
          <w:rFonts w:ascii="Arial" w:hAnsi="Arial" w:cs="Arial"/>
        </w:rPr>
        <w:t xml:space="preserve"> M, Kumar S, Romisa Rafiq. Influence of Plant Growth regulators on Morphological, Floral and yield Traits of Cucumber (Cucumis sativus L.) </w:t>
      </w:r>
      <w:proofErr w:type="spellStart"/>
      <w:r w:rsidRPr="001D4452">
        <w:rPr>
          <w:rFonts w:ascii="Arial" w:hAnsi="Arial" w:cs="Arial"/>
        </w:rPr>
        <w:t>Kasetsart</w:t>
      </w:r>
      <w:proofErr w:type="spellEnd"/>
      <w:r w:rsidRPr="001D4452">
        <w:rPr>
          <w:rFonts w:ascii="Arial" w:hAnsi="Arial" w:cs="Arial"/>
        </w:rPr>
        <w:t xml:space="preserve"> Journal </w:t>
      </w:r>
      <w:r w:rsidRPr="001D4452">
        <w:rPr>
          <w:rFonts w:ascii="Arial" w:hAnsi="Arial" w:cs="Arial"/>
        </w:rPr>
        <w:lastRenderedPageBreak/>
        <w:t>Natural Science 2011;45:177-188.</w:t>
      </w:r>
    </w:p>
    <w:p w14:paraId="74E3D931" w14:textId="77777777" w:rsidR="00D0215A" w:rsidRPr="001D4452" w:rsidRDefault="00D0215A" w:rsidP="006F1FA7">
      <w:pPr>
        <w:pStyle w:val="ListParagraph"/>
        <w:numPr>
          <w:ilvl w:val="0"/>
          <w:numId w:val="4"/>
        </w:numPr>
        <w:tabs>
          <w:tab w:val="left" w:pos="372"/>
        </w:tabs>
        <w:spacing w:line="276" w:lineRule="auto"/>
        <w:ind w:left="360" w:right="9"/>
        <w:jc w:val="both"/>
        <w:rPr>
          <w:rFonts w:ascii="Arial" w:hAnsi="Arial" w:cs="Arial"/>
        </w:rPr>
      </w:pPr>
      <w:r w:rsidRPr="001D4452">
        <w:rPr>
          <w:rFonts w:ascii="Arial" w:hAnsi="Arial" w:cs="Arial"/>
        </w:rPr>
        <w:t>Tyagi V. India’s agriculture: challenges for growth and development in present scenario. International journal of Physical and social Science 2012;2(5):116-128.</w:t>
      </w:r>
    </w:p>
    <w:p w14:paraId="641023C9" w14:textId="77777777" w:rsidR="00D0215A" w:rsidRPr="001D4452" w:rsidRDefault="00D0215A" w:rsidP="004E7D76">
      <w:pPr>
        <w:pStyle w:val="ListParagraph"/>
        <w:tabs>
          <w:tab w:val="left" w:pos="372"/>
        </w:tabs>
        <w:spacing w:line="276" w:lineRule="auto"/>
        <w:ind w:right="9"/>
        <w:contextualSpacing w:val="0"/>
        <w:jc w:val="both"/>
        <w:rPr>
          <w:rFonts w:ascii="Arial" w:hAnsi="Arial" w:cs="Arial"/>
        </w:rPr>
      </w:pPr>
    </w:p>
    <w:p w14:paraId="5A39C0F1" w14:textId="77777777" w:rsidR="001C51D0" w:rsidRPr="001D4452" w:rsidRDefault="001C51D0" w:rsidP="004E7D76">
      <w:pPr>
        <w:spacing w:line="276" w:lineRule="auto"/>
        <w:jc w:val="both"/>
        <w:rPr>
          <w:rFonts w:ascii="Arial" w:hAnsi="Arial" w:cs="Arial"/>
        </w:rPr>
      </w:pPr>
    </w:p>
    <w:sectPr w:rsidR="001C51D0" w:rsidRPr="001D4452" w:rsidSect="00D0215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81595" w14:textId="77777777" w:rsidR="00F00BA5" w:rsidRDefault="00F00BA5" w:rsidP="009744F6">
      <w:r>
        <w:separator/>
      </w:r>
    </w:p>
  </w:endnote>
  <w:endnote w:type="continuationSeparator" w:id="0">
    <w:p w14:paraId="632A9BCB" w14:textId="77777777" w:rsidR="00F00BA5" w:rsidRDefault="00F00BA5" w:rsidP="0097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5E4A2" w14:textId="77777777" w:rsidR="009744F6" w:rsidRDefault="00974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D9A9" w14:textId="77777777" w:rsidR="009744F6" w:rsidRDefault="00974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3CE7F" w14:textId="77777777" w:rsidR="009744F6" w:rsidRDefault="0097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BBA1F" w14:textId="77777777" w:rsidR="00F00BA5" w:rsidRDefault="00F00BA5" w:rsidP="009744F6">
      <w:r>
        <w:separator/>
      </w:r>
    </w:p>
  </w:footnote>
  <w:footnote w:type="continuationSeparator" w:id="0">
    <w:p w14:paraId="64F88908" w14:textId="77777777" w:rsidR="00F00BA5" w:rsidRDefault="00F00BA5" w:rsidP="00974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6D70" w14:textId="5F850FE1" w:rsidR="009744F6" w:rsidRDefault="009744F6">
    <w:pPr>
      <w:pStyle w:val="Header"/>
    </w:pPr>
    <w:r>
      <w:rPr>
        <w:noProof/>
      </w:rPr>
      <w:pict w14:anchorId="2D1A2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8220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63FB" w14:textId="1FB05FB1" w:rsidR="009744F6" w:rsidRDefault="009744F6">
    <w:pPr>
      <w:pStyle w:val="Header"/>
    </w:pPr>
    <w:r>
      <w:rPr>
        <w:noProof/>
      </w:rPr>
      <w:pict w14:anchorId="736FB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8220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DA57" w14:textId="411950C6" w:rsidR="009744F6" w:rsidRDefault="009744F6">
    <w:pPr>
      <w:pStyle w:val="Header"/>
    </w:pPr>
    <w:r>
      <w:rPr>
        <w:noProof/>
      </w:rPr>
      <w:pict w14:anchorId="4842A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8220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21280"/>
    <w:multiLevelType w:val="multilevel"/>
    <w:tmpl w:val="025CCAB2"/>
    <w:lvl w:ilvl="0">
      <w:start w:val="1"/>
      <w:numFmt w:val="decimal"/>
      <w:lvlText w:val="%1."/>
      <w:lvlJc w:val="left"/>
      <w:pPr>
        <w:ind w:left="371" w:hanging="360"/>
      </w:pPr>
      <w:rPr>
        <w:b/>
        <w:bCs/>
      </w:rPr>
    </w:lvl>
    <w:lvl w:ilvl="1">
      <w:start w:val="1"/>
      <w:numFmt w:val="decimal"/>
      <w:isLgl/>
      <w:lvlText w:val="%1.%2."/>
      <w:lvlJc w:val="left"/>
      <w:pPr>
        <w:ind w:left="551" w:hanging="540"/>
      </w:pPr>
      <w:rPr>
        <w:rFonts w:hint="default"/>
      </w:rPr>
    </w:lvl>
    <w:lvl w:ilvl="2">
      <w:start w:val="2"/>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 w15:restartNumberingAfterBreak="0">
    <w:nsid w:val="2280538E"/>
    <w:multiLevelType w:val="multilevel"/>
    <w:tmpl w:val="64962D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DC38CF"/>
    <w:multiLevelType w:val="hybridMultilevel"/>
    <w:tmpl w:val="4A98308E"/>
    <w:lvl w:ilvl="0" w:tplc="091CD174">
      <w:start w:val="1"/>
      <w:numFmt w:val="decimal"/>
      <w:lvlText w:val="%1."/>
      <w:lvlJc w:val="left"/>
      <w:pPr>
        <w:ind w:left="372"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D632FED4">
      <w:numFmt w:val="bullet"/>
      <w:lvlText w:val="•"/>
      <w:lvlJc w:val="left"/>
      <w:pPr>
        <w:ind w:left="843" w:hanging="360"/>
      </w:pPr>
      <w:rPr>
        <w:rFonts w:hint="default"/>
        <w:lang w:val="en-US" w:eastAsia="en-US" w:bidi="ar-SA"/>
      </w:rPr>
    </w:lvl>
    <w:lvl w:ilvl="2" w:tplc="D5BC12F2">
      <w:numFmt w:val="bullet"/>
      <w:lvlText w:val="•"/>
      <w:lvlJc w:val="left"/>
      <w:pPr>
        <w:ind w:left="1307" w:hanging="360"/>
      </w:pPr>
      <w:rPr>
        <w:rFonts w:hint="default"/>
        <w:lang w:val="en-US" w:eastAsia="en-US" w:bidi="ar-SA"/>
      </w:rPr>
    </w:lvl>
    <w:lvl w:ilvl="3" w:tplc="147E8E5C">
      <w:numFmt w:val="bullet"/>
      <w:lvlText w:val="•"/>
      <w:lvlJc w:val="left"/>
      <w:pPr>
        <w:ind w:left="1770" w:hanging="360"/>
      </w:pPr>
      <w:rPr>
        <w:rFonts w:hint="default"/>
        <w:lang w:val="en-US" w:eastAsia="en-US" w:bidi="ar-SA"/>
      </w:rPr>
    </w:lvl>
    <w:lvl w:ilvl="4" w:tplc="FD5090DE">
      <w:numFmt w:val="bullet"/>
      <w:lvlText w:val="•"/>
      <w:lvlJc w:val="left"/>
      <w:pPr>
        <w:ind w:left="2234" w:hanging="360"/>
      </w:pPr>
      <w:rPr>
        <w:rFonts w:hint="default"/>
        <w:lang w:val="en-US" w:eastAsia="en-US" w:bidi="ar-SA"/>
      </w:rPr>
    </w:lvl>
    <w:lvl w:ilvl="5" w:tplc="0F021ED2">
      <w:numFmt w:val="bullet"/>
      <w:lvlText w:val="•"/>
      <w:lvlJc w:val="left"/>
      <w:pPr>
        <w:ind w:left="2698" w:hanging="360"/>
      </w:pPr>
      <w:rPr>
        <w:rFonts w:hint="default"/>
        <w:lang w:val="en-US" w:eastAsia="en-US" w:bidi="ar-SA"/>
      </w:rPr>
    </w:lvl>
    <w:lvl w:ilvl="6" w:tplc="A1665434">
      <w:numFmt w:val="bullet"/>
      <w:lvlText w:val="•"/>
      <w:lvlJc w:val="left"/>
      <w:pPr>
        <w:ind w:left="3161" w:hanging="360"/>
      </w:pPr>
      <w:rPr>
        <w:rFonts w:hint="default"/>
        <w:lang w:val="en-US" w:eastAsia="en-US" w:bidi="ar-SA"/>
      </w:rPr>
    </w:lvl>
    <w:lvl w:ilvl="7" w:tplc="D95E9DB8">
      <w:numFmt w:val="bullet"/>
      <w:lvlText w:val="•"/>
      <w:lvlJc w:val="left"/>
      <w:pPr>
        <w:ind w:left="3625" w:hanging="360"/>
      </w:pPr>
      <w:rPr>
        <w:rFonts w:hint="default"/>
        <w:lang w:val="en-US" w:eastAsia="en-US" w:bidi="ar-SA"/>
      </w:rPr>
    </w:lvl>
    <w:lvl w:ilvl="8" w:tplc="238642AC">
      <w:numFmt w:val="bullet"/>
      <w:lvlText w:val="•"/>
      <w:lvlJc w:val="left"/>
      <w:pPr>
        <w:ind w:left="4089" w:hanging="360"/>
      </w:pPr>
      <w:rPr>
        <w:rFonts w:hint="default"/>
        <w:lang w:val="en-US" w:eastAsia="en-US" w:bidi="ar-SA"/>
      </w:rPr>
    </w:lvl>
  </w:abstractNum>
  <w:abstractNum w:abstractNumId="3" w15:restartNumberingAfterBreak="0">
    <w:nsid w:val="29C40079"/>
    <w:multiLevelType w:val="hybridMultilevel"/>
    <w:tmpl w:val="7B40C6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A400B5A"/>
    <w:multiLevelType w:val="hybridMultilevel"/>
    <w:tmpl w:val="7E94686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766E0B"/>
    <w:multiLevelType w:val="hybridMultilevel"/>
    <w:tmpl w:val="F4B6A3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9D5F35"/>
    <w:multiLevelType w:val="hybridMultilevel"/>
    <w:tmpl w:val="8FBEFC1A"/>
    <w:lvl w:ilvl="0" w:tplc="03A65D92">
      <w:start w:val="1"/>
      <w:numFmt w:val="lowerLetter"/>
      <w:lvlText w:val="%1."/>
      <w:lvlJc w:val="left"/>
      <w:pPr>
        <w:ind w:left="372" w:hanging="360"/>
      </w:pPr>
      <w:rPr>
        <w:rFonts w:ascii="Times New Roman" w:eastAsia="Times New Roman" w:hAnsi="Times New Roman" w:cs="Times New Roman" w:hint="default"/>
        <w:b/>
        <w:bCs/>
        <w:i w:val="0"/>
        <w:iCs w:val="0"/>
        <w:spacing w:val="0"/>
        <w:w w:val="100"/>
        <w:sz w:val="20"/>
        <w:szCs w:val="20"/>
        <w:lang w:val="en-US" w:eastAsia="en-US" w:bidi="ar-SA"/>
      </w:rPr>
    </w:lvl>
    <w:lvl w:ilvl="1" w:tplc="41A24C7A">
      <w:numFmt w:val="bullet"/>
      <w:lvlText w:val="•"/>
      <w:lvlJc w:val="left"/>
      <w:pPr>
        <w:ind w:left="843" w:hanging="360"/>
      </w:pPr>
      <w:rPr>
        <w:rFonts w:hint="default"/>
        <w:lang w:val="en-US" w:eastAsia="en-US" w:bidi="ar-SA"/>
      </w:rPr>
    </w:lvl>
    <w:lvl w:ilvl="2" w:tplc="407094C6">
      <w:numFmt w:val="bullet"/>
      <w:lvlText w:val="•"/>
      <w:lvlJc w:val="left"/>
      <w:pPr>
        <w:ind w:left="1307" w:hanging="360"/>
      </w:pPr>
      <w:rPr>
        <w:rFonts w:hint="default"/>
        <w:lang w:val="en-US" w:eastAsia="en-US" w:bidi="ar-SA"/>
      </w:rPr>
    </w:lvl>
    <w:lvl w:ilvl="3" w:tplc="17FA4AAC">
      <w:numFmt w:val="bullet"/>
      <w:lvlText w:val="•"/>
      <w:lvlJc w:val="left"/>
      <w:pPr>
        <w:ind w:left="1771" w:hanging="360"/>
      </w:pPr>
      <w:rPr>
        <w:rFonts w:hint="default"/>
        <w:lang w:val="en-US" w:eastAsia="en-US" w:bidi="ar-SA"/>
      </w:rPr>
    </w:lvl>
    <w:lvl w:ilvl="4" w:tplc="15CA36B8">
      <w:numFmt w:val="bullet"/>
      <w:lvlText w:val="•"/>
      <w:lvlJc w:val="left"/>
      <w:pPr>
        <w:ind w:left="2234" w:hanging="360"/>
      </w:pPr>
      <w:rPr>
        <w:rFonts w:hint="default"/>
        <w:lang w:val="en-US" w:eastAsia="en-US" w:bidi="ar-SA"/>
      </w:rPr>
    </w:lvl>
    <w:lvl w:ilvl="5" w:tplc="BE6008C0">
      <w:numFmt w:val="bullet"/>
      <w:lvlText w:val="•"/>
      <w:lvlJc w:val="left"/>
      <w:pPr>
        <w:ind w:left="2698" w:hanging="360"/>
      </w:pPr>
      <w:rPr>
        <w:rFonts w:hint="default"/>
        <w:lang w:val="en-US" w:eastAsia="en-US" w:bidi="ar-SA"/>
      </w:rPr>
    </w:lvl>
    <w:lvl w:ilvl="6" w:tplc="003AEEC2">
      <w:numFmt w:val="bullet"/>
      <w:lvlText w:val="•"/>
      <w:lvlJc w:val="left"/>
      <w:pPr>
        <w:ind w:left="3162" w:hanging="360"/>
      </w:pPr>
      <w:rPr>
        <w:rFonts w:hint="default"/>
        <w:lang w:val="en-US" w:eastAsia="en-US" w:bidi="ar-SA"/>
      </w:rPr>
    </w:lvl>
    <w:lvl w:ilvl="7" w:tplc="150CE4C2">
      <w:numFmt w:val="bullet"/>
      <w:lvlText w:val="•"/>
      <w:lvlJc w:val="left"/>
      <w:pPr>
        <w:ind w:left="3625" w:hanging="360"/>
      </w:pPr>
      <w:rPr>
        <w:rFonts w:hint="default"/>
        <w:lang w:val="en-US" w:eastAsia="en-US" w:bidi="ar-SA"/>
      </w:rPr>
    </w:lvl>
    <w:lvl w:ilvl="8" w:tplc="7398ED78">
      <w:numFmt w:val="bullet"/>
      <w:lvlText w:val="•"/>
      <w:lvlJc w:val="left"/>
      <w:pPr>
        <w:ind w:left="4089" w:hanging="360"/>
      </w:pPr>
      <w:rPr>
        <w:rFonts w:hint="default"/>
        <w:lang w:val="en-US" w:eastAsia="en-US" w:bidi="ar-SA"/>
      </w:rPr>
    </w:lvl>
  </w:abstractNum>
  <w:abstractNum w:abstractNumId="7" w15:restartNumberingAfterBreak="0">
    <w:nsid w:val="57DD07EF"/>
    <w:multiLevelType w:val="multilevel"/>
    <w:tmpl w:val="F6C8FEDE"/>
    <w:lvl w:ilvl="0">
      <w:start w:val="2"/>
      <w:numFmt w:val="decimal"/>
      <w:lvlText w:val="%1"/>
      <w:lvlJc w:val="left"/>
      <w:pPr>
        <w:ind w:left="360" w:hanging="360"/>
      </w:pPr>
      <w:rPr>
        <w:rFonts w:hint="default"/>
      </w:rPr>
    </w:lvl>
    <w:lvl w:ilvl="1">
      <w:start w:val="2"/>
      <w:numFmt w:val="decimal"/>
      <w:lvlText w:val="%1.%2"/>
      <w:lvlJc w:val="left"/>
      <w:pPr>
        <w:ind w:left="731" w:hanging="36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8" w15:restartNumberingAfterBreak="0">
    <w:nsid w:val="5C6D08AB"/>
    <w:multiLevelType w:val="hybridMultilevel"/>
    <w:tmpl w:val="94D42E0A"/>
    <w:lvl w:ilvl="0" w:tplc="4009000F">
      <w:start w:val="1"/>
      <w:numFmt w:val="decimal"/>
      <w:lvlText w:val="%1."/>
      <w:lvlJc w:val="lef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num w:numId="1" w16cid:durableId="382680081">
    <w:abstractNumId w:val="6"/>
  </w:num>
  <w:num w:numId="2" w16cid:durableId="40716349">
    <w:abstractNumId w:val="2"/>
  </w:num>
  <w:num w:numId="3" w16cid:durableId="1392771880">
    <w:abstractNumId w:val="5"/>
  </w:num>
  <w:num w:numId="4" w16cid:durableId="63842973">
    <w:abstractNumId w:val="3"/>
  </w:num>
  <w:num w:numId="5" w16cid:durableId="1108966707">
    <w:abstractNumId w:val="4"/>
  </w:num>
  <w:num w:numId="6" w16cid:durableId="2138984523">
    <w:abstractNumId w:val="0"/>
  </w:num>
  <w:num w:numId="7" w16cid:durableId="1603681252">
    <w:abstractNumId w:val="7"/>
  </w:num>
  <w:num w:numId="8" w16cid:durableId="834687613">
    <w:abstractNumId w:val="1"/>
  </w:num>
  <w:num w:numId="9" w16cid:durableId="196936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5A"/>
    <w:rsid w:val="00017304"/>
    <w:rsid w:val="000303A7"/>
    <w:rsid w:val="000744B0"/>
    <w:rsid w:val="00126C4A"/>
    <w:rsid w:val="00136503"/>
    <w:rsid w:val="001A4B3E"/>
    <w:rsid w:val="001C16A7"/>
    <w:rsid w:val="001C51D0"/>
    <w:rsid w:val="001D4452"/>
    <w:rsid w:val="00243587"/>
    <w:rsid w:val="003A4DA2"/>
    <w:rsid w:val="003D09D5"/>
    <w:rsid w:val="003E7A06"/>
    <w:rsid w:val="003F153A"/>
    <w:rsid w:val="0040474B"/>
    <w:rsid w:val="00423EC3"/>
    <w:rsid w:val="00431677"/>
    <w:rsid w:val="0046161D"/>
    <w:rsid w:val="00461B89"/>
    <w:rsid w:val="00476E5C"/>
    <w:rsid w:val="004D6250"/>
    <w:rsid w:val="004E7D76"/>
    <w:rsid w:val="00623385"/>
    <w:rsid w:val="006C6566"/>
    <w:rsid w:val="006D4B8C"/>
    <w:rsid w:val="006E22CD"/>
    <w:rsid w:val="006F1FA7"/>
    <w:rsid w:val="00733739"/>
    <w:rsid w:val="0073509D"/>
    <w:rsid w:val="007A73E4"/>
    <w:rsid w:val="00811123"/>
    <w:rsid w:val="00874860"/>
    <w:rsid w:val="008E111B"/>
    <w:rsid w:val="008E677C"/>
    <w:rsid w:val="00904D10"/>
    <w:rsid w:val="00912D8B"/>
    <w:rsid w:val="00922173"/>
    <w:rsid w:val="00950D8F"/>
    <w:rsid w:val="00952D4D"/>
    <w:rsid w:val="00966862"/>
    <w:rsid w:val="009744F6"/>
    <w:rsid w:val="00990DB6"/>
    <w:rsid w:val="009E097D"/>
    <w:rsid w:val="00A078A1"/>
    <w:rsid w:val="00A33892"/>
    <w:rsid w:val="00B03CC7"/>
    <w:rsid w:val="00B215A5"/>
    <w:rsid w:val="00C41CA6"/>
    <w:rsid w:val="00C460F4"/>
    <w:rsid w:val="00C97028"/>
    <w:rsid w:val="00CC68BC"/>
    <w:rsid w:val="00CD6411"/>
    <w:rsid w:val="00D0215A"/>
    <w:rsid w:val="00D24487"/>
    <w:rsid w:val="00D269FB"/>
    <w:rsid w:val="00D44738"/>
    <w:rsid w:val="00D745D9"/>
    <w:rsid w:val="00E01DF0"/>
    <w:rsid w:val="00E07669"/>
    <w:rsid w:val="00EA16DA"/>
    <w:rsid w:val="00EB18CA"/>
    <w:rsid w:val="00EC58CD"/>
    <w:rsid w:val="00F00BA5"/>
    <w:rsid w:val="00F26D4F"/>
    <w:rsid w:val="00F9702E"/>
    <w:rsid w:val="00FB57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EEE76"/>
  <w15:chartTrackingRefBased/>
  <w15:docId w15:val="{482BEA38-875B-4BBB-8154-C336D089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15A"/>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D021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21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21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21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21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21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1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1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1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1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21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21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21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21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2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15A"/>
    <w:rPr>
      <w:rFonts w:eastAsiaTheme="majorEastAsia" w:cstheme="majorBidi"/>
      <w:color w:val="272727" w:themeColor="text1" w:themeTint="D8"/>
    </w:rPr>
  </w:style>
  <w:style w:type="paragraph" w:styleId="Title">
    <w:name w:val="Title"/>
    <w:basedOn w:val="Normal"/>
    <w:next w:val="Normal"/>
    <w:link w:val="TitleChar"/>
    <w:uiPriority w:val="10"/>
    <w:qFormat/>
    <w:rsid w:val="00D021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15A"/>
    <w:pPr>
      <w:spacing w:before="160"/>
      <w:jc w:val="center"/>
    </w:pPr>
    <w:rPr>
      <w:i/>
      <w:iCs/>
      <w:color w:val="404040" w:themeColor="text1" w:themeTint="BF"/>
    </w:rPr>
  </w:style>
  <w:style w:type="character" w:customStyle="1" w:styleId="QuoteChar">
    <w:name w:val="Quote Char"/>
    <w:basedOn w:val="DefaultParagraphFont"/>
    <w:link w:val="Quote"/>
    <w:uiPriority w:val="29"/>
    <w:rsid w:val="00D0215A"/>
    <w:rPr>
      <w:i/>
      <w:iCs/>
      <w:color w:val="404040" w:themeColor="text1" w:themeTint="BF"/>
    </w:rPr>
  </w:style>
  <w:style w:type="paragraph" w:styleId="ListParagraph">
    <w:name w:val="List Paragraph"/>
    <w:basedOn w:val="Normal"/>
    <w:uiPriority w:val="1"/>
    <w:qFormat/>
    <w:rsid w:val="00D0215A"/>
    <w:pPr>
      <w:ind w:left="720"/>
      <w:contextualSpacing/>
    </w:pPr>
  </w:style>
  <w:style w:type="character" w:styleId="IntenseEmphasis">
    <w:name w:val="Intense Emphasis"/>
    <w:basedOn w:val="DefaultParagraphFont"/>
    <w:uiPriority w:val="21"/>
    <w:qFormat/>
    <w:rsid w:val="00D0215A"/>
    <w:rPr>
      <w:i/>
      <w:iCs/>
      <w:color w:val="2F5496" w:themeColor="accent1" w:themeShade="BF"/>
    </w:rPr>
  </w:style>
  <w:style w:type="paragraph" w:styleId="IntenseQuote">
    <w:name w:val="Intense Quote"/>
    <w:basedOn w:val="Normal"/>
    <w:next w:val="Normal"/>
    <w:link w:val="IntenseQuoteChar"/>
    <w:uiPriority w:val="30"/>
    <w:qFormat/>
    <w:rsid w:val="00D02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215A"/>
    <w:rPr>
      <w:i/>
      <w:iCs/>
      <w:color w:val="2F5496" w:themeColor="accent1" w:themeShade="BF"/>
    </w:rPr>
  </w:style>
  <w:style w:type="character" w:styleId="IntenseReference">
    <w:name w:val="Intense Reference"/>
    <w:basedOn w:val="DefaultParagraphFont"/>
    <w:uiPriority w:val="32"/>
    <w:qFormat/>
    <w:rsid w:val="00D0215A"/>
    <w:rPr>
      <w:b/>
      <w:bCs/>
      <w:smallCaps/>
      <w:color w:val="2F5496" w:themeColor="accent1" w:themeShade="BF"/>
      <w:spacing w:val="5"/>
    </w:rPr>
  </w:style>
  <w:style w:type="paragraph" w:styleId="BodyText">
    <w:name w:val="Body Text"/>
    <w:basedOn w:val="Normal"/>
    <w:link w:val="BodyTextChar"/>
    <w:uiPriority w:val="1"/>
    <w:qFormat/>
    <w:rsid w:val="00D0215A"/>
    <w:rPr>
      <w:sz w:val="20"/>
      <w:szCs w:val="20"/>
    </w:rPr>
  </w:style>
  <w:style w:type="character" w:customStyle="1" w:styleId="BodyTextChar">
    <w:name w:val="Body Text Char"/>
    <w:basedOn w:val="DefaultParagraphFont"/>
    <w:link w:val="BodyText"/>
    <w:uiPriority w:val="1"/>
    <w:rsid w:val="00D0215A"/>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D0215A"/>
    <w:pPr>
      <w:spacing w:line="187" w:lineRule="exact"/>
      <w:ind w:left="16"/>
      <w:jc w:val="center"/>
    </w:pPr>
  </w:style>
  <w:style w:type="paragraph" w:customStyle="1" w:styleId="Body">
    <w:name w:val="Body"/>
    <w:basedOn w:val="Normal"/>
    <w:rsid w:val="00623385"/>
    <w:pPr>
      <w:widowControl/>
      <w:autoSpaceDE/>
      <w:autoSpaceDN/>
      <w:spacing w:after="240"/>
      <w:jc w:val="both"/>
    </w:pPr>
    <w:rPr>
      <w:rFonts w:ascii="Helvetica" w:hAnsi="Helvetica"/>
      <w:sz w:val="20"/>
      <w:szCs w:val="20"/>
    </w:rPr>
  </w:style>
  <w:style w:type="character" w:styleId="Hyperlink">
    <w:name w:val="Hyperlink"/>
    <w:basedOn w:val="DefaultParagraphFont"/>
    <w:uiPriority w:val="99"/>
    <w:unhideWhenUsed/>
    <w:rsid w:val="00F9702E"/>
    <w:rPr>
      <w:color w:val="0563C1" w:themeColor="hyperlink"/>
      <w:u w:val="single"/>
    </w:rPr>
  </w:style>
  <w:style w:type="character" w:styleId="UnresolvedMention">
    <w:name w:val="Unresolved Mention"/>
    <w:basedOn w:val="DefaultParagraphFont"/>
    <w:uiPriority w:val="99"/>
    <w:semiHidden/>
    <w:unhideWhenUsed/>
    <w:rsid w:val="00F9702E"/>
    <w:rPr>
      <w:color w:val="605E5C"/>
      <w:shd w:val="clear" w:color="auto" w:fill="E1DFDD"/>
    </w:rPr>
  </w:style>
  <w:style w:type="paragraph" w:styleId="Header">
    <w:name w:val="header"/>
    <w:basedOn w:val="Normal"/>
    <w:link w:val="HeaderChar"/>
    <w:uiPriority w:val="99"/>
    <w:unhideWhenUsed/>
    <w:rsid w:val="009744F6"/>
    <w:pPr>
      <w:tabs>
        <w:tab w:val="center" w:pos="4680"/>
        <w:tab w:val="right" w:pos="9360"/>
      </w:tabs>
    </w:pPr>
  </w:style>
  <w:style w:type="character" w:customStyle="1" w:styleId="HeaderChar">
    <w:name w:val="Header Char"/>
    <w:basedOn w:val="DefaultParagraphFont"/>
    <w:link w:val="Header"/>
    <w:uiPriority w:val="99"/>
    <w:rsid w:val="009744F6"/>
    <w:rPr>
      <w:rFonts w:ascii="Times New Roman" w:eastAsia="Times New Roman" w:hAnsi="Times New Roman" w:cs="Times New Roman"/>
      <w:lang w:val="en-US"/>
    </w:rPr>
  </w:style>
  <w:style w:type="paragraph" w:styleId="Footer">
    <w:name w:val="footer"/>
    <w:basedOn w:val="Normal"/>
    <w:link w:val="FooterChar"/>
    <w:uiPriority w:val="99"/>
    <w:unhideWhenUsed/>
    <w:rsid w:val="009744F6"/>
    <w:pPr>
      <w:tabs>
        <w:tab w:val="center" w:pos="4680"/>
        <w:tab w:val="right" w:pos="9360"/>
      </w:tabs>
    </w:pPr>
  </w:style>
  <w:style w:type="character" w:customStyle="1" w:styleId="FooterChar">
    <w:name w:val="Footer Char"/>
    <w:basedOn w:val="DefaultParagraphFont"/>
    <w:link w:val="Footer"/>
    <w:uiPriority w:val="99"/>
    <w:rsid w:val="009744F6"/>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9</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k</dc:creator>
  <cp:keywords/>
  <dc:description/>
  <cp:lastModifiedBy>Editor-22</cp:lastModifiedBy>
  <cp:revision>47</cp:revision>
  <dcterms:created xsi:type="dcterms:W3CDTF">2025-03-31T04:41:00Z</dcterms:created>
  <dcterms:modified xsi:type="dcterms:W3CDTF">2025-04-01T05:51:00Z</dcterms:modified>
</cp:coreProperties>
</file>