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F1A4" w14:textId="77777777" w:rsidR="0025115A" w:rsidRPr="0025115A" w:rsidRDefault="0025115A" w:rsidP="0025115A">
      <w:pPr>
        <w:spacing w:line="240" w:lineRule="auto"/>
        <w:jc w:val="right"/>
        <w:rPr>
          <w:rFonts w:ascii="Arial" w:eastAsia="Calibri" w:hAnsi="Arial" w:cs="Arial"/>
          <w:b/>
          <w:bCs/>
          <w:i/>
          <w:iCs/>
          <w:kern w:val="0"/>
          <w:sz w:val="36"/>
          <w:szCs w:val="36"/>
          <w:u w:val="single"/>
          <w14:ligatures w14:val="none"/>
        </w:rPr>
      </w:pPr>
      <w:r w:rsidRPr="0025115A">
        <w:rPr>
          <w:rFonts w:ascii="Arial" w:eastAsia="Calibri" w:hAnsi="Arial" w:cs="Arial"/>
          <w:b/>
          <w:bCs/>
          <w:i/>
          <w:iCs/>
          <w:kern w:val="0"/>
          <w:sz w:val="36"/>
          <w:szCs w:val="36"/>
          <w:u w:val="single"/>
          <w14:ligatures w14:val="none"/>
        </w:rPr>
        <w:t>Review Article</w:t>
      </w:r>
    </w:p>
    <w:p w14:paraId="45EBE618" w14:textId="1522CE91" w:rsidR="00F557C4" w:rsidRPr="00963F0F" w:rsidRDefault="00BF2819" w:rsidP="00963F0F">
      <w:pPr>
        <w:spacing w:line="240" w:lineRule="auto"/>
        <w:jc w:val="right"/>
        <w:rPr>
          <w:rFonts w:ascii="Arial" w:eastAsia="Calibri" w:hAnsi="Arial" w:cs="Arial"/>
          <w:b/>
          <w:bCs/>
          <w:kern w:val="0"/>
          <w:sz w:val="36"/>
          <w:szCs w:val="36"/>
          <w14:ligatures w14:val="none"/>
        </w:rPr>
      </w:pPr>
      <w:r w:rsidRPr="00963F0F">
        <w:rPr>
          <w:rFonts w:ascii="Arial" w:eastAsia="Calibri" w:hAnsi="Arial" w:cs="Arial"/>
          <w:b/>
          <w:bCs/>
          <w:kern w:val="0"/>
          <w:sz w:val="36"/>
          <w:szCs w:val="36"/>
          <w14:ligatures w14:val="none"/>
        </w:rPr>
        <w:t xml:space="preserve">Use of </w:t>
      </w:r>
      <w:r w:rsidR="00CF0A4A" w:rsidRPr="00CF0A4A">
        <w:rPr>
          <w:rFonts w:ascii="Arial" w:eastAsia="Calibri" w:hAnsi="Arial" w:cs="Arial"/>
          <w:b/>
          <w:bCs/>
          <w:i/>
          <w:iCs/>
          <w:kern w:val="0"/>
          <w:sz w:val="36"/>
          <w:szCs w:val="36"/>
          <w14:ligatures w14:val="none"/>
        </w:rPr>
        <w:t>Arcto</w:t>
      </w:r>
      <w:r w:rsidR="00CF0A4A">
        <w:rPr>
          <w:rFonts w:ascii="Arial" w:eastAsia="Calibri" w:hAnsi="Arial" w:cs="Arial"/>
          <w:b/>
          <w:bCs/>
          <w:i/>
          <w:iCs/>
          <w:kern w:val="0"/>
          <w:sz w:val="36"/>
          <w:szCs w:val="36"/>
          <w14:ligatures w14:val="none"/>
        </w:rPr>
        <w:t>staphy</w:t>
      </w:r>
      <w:r w:rsidR="00CF0A4A" w:rsidRPr="00CF0A4A">
        <w:rPr>
          <w:rFonts w:ascii="Arial" w:eastAsia="Calibri" w:hAnsi="Arial" w:cs="Arial"/>
          <w:b/>
          <w:bCs/>
          <w:i/>
          <w:iCs/>
          <w:kern w:val="0"/>
          <w:sz w:val="36"/>
          <w:szCs w:val="36"/>
          <w14:ligatures w14:val="none"/>
        </w:rPr>
        <w:t>l</w:t>
      </w:r>
      <w:r w:rsidR="00CF0A4A">
        <w:rPr>
          <w:rFonts w:ascii="Arial" w:eastAsia="Calibri" w:hAnsi="Arial" w:cs="Arial"/>
          <w:b/>
          <w:bCs/>
          <w:i/>
          <w:iCs/>
          <w:kern w:val="0"/>
          <w:sz w:val="36"/>
          <w:szCs w:val="36"/>
          <w14:ligatures w14:val="none"/>
        </w:rPr>
        <w:t>o</w:t>
      </w:r>
      <w:r w:rsidR="00CF0A4A" w:rsidRPr="00CF0A4A">
        <w:rPr>
          <w:rFonts w:ascii="Arial" w:eastAsia="Calibri" w:hAnsi="Arial" w:cs="Arial"/>
          <w:b/>
          <w:bCs/>
          <w:i/>
          <w:iCs/>
          <w:kern w:val="0"/>
          <w:sz w:val="36"/>
          <w:szCs w:val="36"/>
          <w14:ligatures w14:val="none"/>
        </w:rPr>
        <w:t>s uva-</w:t>
      </w:r>
      <w:proofErr w:type="spellStart"/>
      <w:r w:rsidRPr="00CF0A4A">
        <w:rPr>
          <w:rFonts w:ascii="Arial" w:eastAsia="Calibri" w:hAnsi="Arial" w:cs="Arial"/>
          <w:b/>
          <w:bCs/>
          <w:i/>
          <w:iCs/>
          <w:kern w:val="0"/>
          <w:sz w:val="36"/>
          <w:szCs w:val="36"/>
          <w14:ligatures w14:val="none"/>
        </w:rPr>
        <w:t>ursi</w:t>
      </w:r>
      <w:proofErr w:type="spellEnd"/>
      <w:r w:rsidRPr="00963F0F">
        <w:rPr>
          <w:rFonts w:ascii="Arial" w:eastAsia="Calibri" w:hAnsi="Arial" w:cs="Arial"/>
          <w:b/>
          <w:bCs/>
          <w:kern w:val="0"/>
          <w:sz w:val="36"/>
          <w:szCs w:val="36"/>
          <w14:ligatures w14:val="none"/>
        </w:rPr>
        <w:t xml:space="preserve"> Extracts for the </w:t>
      </w:r>
      <w:r w:rsidR="00CF0A4A">
        <w:rPr>
          <w:rFonts w:ascii="Arial" w:eastAsia="Calibri" w:hAnsi="Arial" w:cs="Arial"/>
          <w:b/>
          <w:bCs/>
          <w:kern w:val="0"/>
          <w:sz w:val="36"/>
          <w:szCs w:val="36"/>
          <w14:ligatures w14:val="none"/>
        </w:rPr>
        <w:t>T</w:t>
      </w:r>
      <w:r w:rsidRPr="00963F0F">
        <w:rPr>
          <w:rFonts w:ascii="Arial" w:eastAsia="Calibri" w:hAnsi="Arial" w:cs="Arial"/>
          <w:b/>
          <w:bCs/>
          <w:kern w:val="0"/>
          <w:sz w:val="36"/>
          <w:szCs w:val="36"/>
          <w14:ligatures w14:val="none"/>
        </w:rPr>
        <w:t>reatment of Urinary Tract Infections</w:t>
      </w:r>
    </w:p>
    <w:p w14:paraId="64810914" w14:textId="77777777" w:rsidR="00963F0F" w:rsidRDefault="00963F0F" w:rsidP="00963F0F">
      <w:pPr>
        <w:spacing w:line="240" w:lineRule="auto"/>
        <w:jc w:val="right"/>
        <w:rPr>
          <w:rFonts w:ascii="Arial" w:eastAsia="Calibri" w:hAnsi="Arial" w:cs="Arial"/>
          <w:b/>
          <w:bCs/>
          <w:kern w:val="0"/>
          <w:sz w:val="28"/>
          <w:szCs w:val="28"/>
          <w14:ligatures w14:val="none"/>
        </w:rPr>
      </w:pPr>
    </w:p>
    <w:p w14:paraId="16AD7088" w14:textId="77777777" w:rsidR="00963F0F" w:rsidRPr="00BF2819" w:rsidRDefault="00963F0F" w:rsidP="00963F0F">
      <w:pPr>
        <w:spacing w:line="240" w:lineRule="auto"/>
        <w:jc w:val="right"/>
        <w:rPr>
          <w:rFonts w:ascii="Arial" w:eastAsia="Calibri" w:hAnsi="Arial" w:cs="Arial"/>
          <w:b/>
          <w:bCs/>
          <w:kern w:val="0"/>
          <w:sz w:val="28"/>
          <w:szCs w:val="28"/>
          <w14:ligatures w14:val="none"/>
        </w:rPr>
      </w:pPr>
    </w:p>
    <w:p w14:paraId="70D973FE" w14:textId="77777777" w:rsidR="00E26858" w:rsidRPr="00BF2819" w:rsidRDefault="00E26858" w:rsidP="00BF2819">
      <w:pPr>
        <w:rPr>
          <w:rFonts w:ascii="Arial" w:eastAsia="Calibri" w:hAnsi="Arial" w:cs="Arial"/>
          <w:kern w:val="0"/>
          <w14:ligatures w14:val="none"/>
        </w:rPr>
      </w:pPr>
    </w:p>
    <w:p w14:paraId="05BF8DDE" w14:textId="77777777" w:rsidR="00BF2819" w:rsidRDefault="00F15EE0" w:rsidP="00293FA0">
      <w:pPr>
        <w:spacing w:line="240" w:lineRule="auto"/>
        <w:rPr>
          <w:rFonts w:ascii="Arial" w:eastAsia="Calibri" w:hAnsi="Arial" w:cs="Arial"/>
          <w:b/>
          <w:bCs/>
          <w:kern w:val="0"/>
          <w14:ligatures w14:val="none"/>
        </w:rPr>
      </w:pPr>
      <w:r w:rsidRPr="00BF2819">
        <w:rPr>
          <w:rFonts w:ascii="Arial" w:eastAsia="Calibri" w:hAnsi="Arial" w:cs="Arial"/>
          <w:b/>
          <w:bCs/>
          <w:kern w:val="0"/>
          <w14:ligatures w14:val="none"/>
        </w:rPr>
        <w:t>A</w:t>
      </w:r>
      <w:r w:rsidR="00BF2819">
        <w:rPr>
          <w:rFonts w:ascii="Arial" w:eastAsia="Calibri" w:hAnsi="Arial" w:cs="Arial"/>
          <w:b/>
          <w:bCs/>
          <w:kern w:val="0"/>
          <w14:ligatures w14:val="none"/>
        </w:rPr>
        <w:t>BSTRACT</w:t>
      </w:r>
    </w:p>
    <w:p w14:paraId="6CC9CD8D" w14:textId="77777777" w:rsidR="00BF2819" w:rsidRDefault="00BF2819" w:rsidP="00293FA0">
      <w:pPr>
        <w:spacing w:line="240" w:lineRule="auto"/>
        <w:rPr>
          <w:rFonts w:ascii="Arial" w:eastAsia="Calibri" w:hAnsi="Arial" w:cs="Arial"/>
          <w:b/>
          <w:bCs/>
          <w:kern w:val="0"/>
          <w14:ligatures w14:val="none"/>
        </w:rPr>
      </w:pPr>
    </w:p>
    <w:p w14:paraId="5FD74370" w14:textId="5728E0EE" w:rsidR="0071042F" w:rsidRPr="00EB758E" w:rsidRDefault="00EB758E" w:rsidP="00293FA0">
      <w:pPr>
        <w:spacing w:line="240" w:lineRule="auto"/>
        <w:rPr>
          <w:rFonts w:ascii="Arial" w:eastAsia="Calibri" w:hAnsi="Arial" w:cs="Arial"/>
          <w:b/>
          <w:bCs/>
          <w:kern w:val="0"/>
          <w14:ligatures w14:val="none"/>
        </w:rPr>
      </w:pPr>
      <w:r>
        <w:rPr>
          <w:rFonts w:ascii="Arial" w:eastAsia="Calibri" w:hAnsi="Arial" w:cs="Arial"/>
          <w:kern w:val="0"/>
          <w14:ligatures w14:val="none"/>
        </w:rPr>
        <w:t xml:space="preserve">Extracts of </w:t>
      </w:r>
      <w:r w:rsidRPr="00BF2819">
        <w:rPr>
          <w:rFonts w:ascii="Arial" w:hAnsi="Arial" w:cs="Arial"/>
        </w:rPr>
        <w:t xml:space="preserve">the low-lying shrub </w:t>
      </w:r>
      <w:r w:rsidRPr="00BF2819">
        <w:rPr>
          <w:rFonts w:ascii="Arial" w:hAnsi="Arial" w:cs="Arial"/>
          <w:i/>
          <w:iCs/>
        </w:rPr>
        <w:t>Arctostaphylos uva-ursi</w:t>
      </w:r>
      <w:r>
        <w:rPr>
          <w:rFonts w:ascii="Arial" w:hAnsi="Arial" w:cs="Arial"/>
        </w:rPr>
        <w:t xml:space="preserve">, which is commonly referred to as </w:t>
      </w:r>
      <w:r w:rsidRPr="00BF2819">
        <w:rPr>
          <w:rFonts w:ascii="Arial" w:hAnsi="Arial" w:cs="Arial"/>
        </w:rPr>
        <w:t xml:space="preserve">“bearberry” or simply as </w:t>
      </w:r>
      <w:r w:rsidRPr="00BF2819">
        <w:rPr>
          <w:rFonts w:ascii="Arial" w:hAnsi="Arial" w:cs="Arial"/>
          <w:i/>
          <w:iCs/>
        </w:rPr>
        <w:t>Uva ursi</w:t>
      </w:r>
      <w:r>
        <w:rPr>
          <w:rFonts w:ascii="Arial" w:hAnsi="Arial" w:cs="Arial"/>
        </w:rPr>
        <w:t>, have been widely promoted and</w:t>
      </w:r>
      <w:r w:rsidR="00837D04">
        <w:rPr>
          <w:rFonts w:ascii="Arial" w:hAnsi="Arial" w:cs="Arial"/>
        </w:rPr>
        <w:t xml:space="preserve"> frequently</w:t>
      </w:r>
      <w:r>
        <w:rPr>
          <w:rFonts w:ascii="Arial" w:hAnsi="Arial" w:cs="Arial"/>
        </w:rPr>
        <w:t xml:space="preserve"> used as an herbal treatment for u</w:t>
      </w:r>
      <w:r w:rsidR="00837D04">
        <w:rPr>
          <w:rFonts w:ascii="Arial" w:hAnsi="Arial" w:cs="Arial"/>
        </w:rPr>
        <w:t>ri</w:t>
      </w:r>
      <w:r>
        <w:rPr>
          <w:rFonts w:ascii="Arial" w:hAnsi="Arial" w:cs="Arial"/>
        </w:rPr>
        <w:t xml:space="preserve">nary tract infections.  These extracts contain </w:t>
      </w:r>
      <w:r w:rsidRPr="00BF2819">
        <w:rPr>
          <w:rFonts w:ascii="Arial" w:hAnsi="Arial" w:cs="Arial"/>
        </w:rPr>
        <w:t>a wide range of organic c</w:t>
      </w:r>
      <w:r>
        <w:rPr>
          <w:rFonts w:ascii="Arial" w:hAnsi="Arial" w:cs="Arial"/>
        </w:rPr>
        <w:t xml:space="preserve">hemicals including </w:t>
      </w:r>
      <w:r w:rsidRPr="00BF2819">
        <w:rPr>
          <w:rFonts w:ascii="Arial" w:hAnsi="Arial" w:cs="Arial"/>
        </w:rPr>
        <w:t>arbutin (4-hydroxyphenyl-β-D-glucopyranoside)</w:t>
      </w:r>
      <w:r>
        <w:rPr>
          <w:rFonts w:ascii="Arial" w:hAnsi="Arial" w:cs="Arial"/>
        </w:rPr>
        <w:t xml:space="preserve">, polyphenolic compounds, and flavonoids.  </w:t>
      </w:r>
      <w:r w:rsidR="00CF0A4A" w:rsidRPr="00BF2819">
        <w:rPr>
          <w:rFonts w:ascii="Arial" w:hAnsi="Arial" w:cs="Arial"/>
          <w:i/>
          <w:iCs/>
        </w:rPr>
        <w:t>Arctostaphylos uva-ursi</w:t>
      </w:r>
      <w:r w:rsidR="00CF0A4A">
        <w:rPr>
          <w:rFonts w:ascii="Arial" w:hAnsi="Arial" w:cs="Arial"/>
        </w:rPr>
        <w:t xml:space="preserve"> </w:t>
      </w:r>
      <w:r w:rsidR="00043C55">
        <w:rPr>
          <w:rFonts w:ascii="Arial" w:hAnsi="Arial" w:cs="Arial"/>
        </w:rPr>
        <w:t>extracts</w:t>
      </w:r>
      <w:r>
        <w:rPr>
          <w:rFonts w:ascii="Arial" w:hAnsi="Arial" w:cs="Arial"/>
        </w:rPr>
        <w:t xml:space="preserve"> have been shown to inhibit the growth of uropathogenic Gram-negative bacteria including </w:t>
      </w:r>
      <w:r w:rsidRPr="00EB758E">
        <w:rPr>
          <w:rFonts w:ascii="Arial" w:hAnsi="Arial" w:cs="Arial"/>
          <w:i/>
          <w:iCs/>
        </w:rPr>
        <w:t>E</w:t>
      </w:r>
      <w:r w:rsidRPr="00BF2819">
        <w:rPr>
          <w:rFonts w:ascii="Arial" w:hAnsi="Arial" w:cs="Arial"/>
          <w:i/>
          <w:iCs/>
        </w:rPr>
        <w:t>scherichia coli</w:t>
      </w:r>
      <w:r w:rsidRPr="00BF2819">
        <w:rPr>
          <w:rFonts w:ascii="Arial" w:hAnsi="Arial" w:cs="Arial"/>
        </w:rPr>
        <w:t xml:space="preserve">, </w:t>
      </w:r>
      <w:r w:rsidRPr="00EB758E">
        <w:rPr>
          <w:rFonts w:ascii="Arial" w:hAnsi="Arial" w:cs="Arial"/>
          <w:i/>
          <w:iCs/>
        </w:rPr>
        <w:t>Proteus mirabilis,</w:t>
      </w:r>
      <w:r w:rsidRPr="00BF2819">
        <w:rPr>
          <w:rFonts w:ascii="Arial" w:hAnsi="Arial" w:cs="Arial"/>
        </w:rPr>
        <w:t xml:space="preserve"> </w:t>
      </w:r>
      <w:r w:rsidRPr="00BF2819">
        <w:rPr>
          <w:rFonts w:ascii="Arial" w:hAnsi="Arial" w:cs="Arial"/>
          <w:i/>
          <w:iCs/>
        </w:rPr>
        <w:t>Pseudomonas aeruginosa</w:t>
      </w:r>
      <w:r w:rsidRPr="00BF2819">
        <w:rPr>
          <w:rFonts w:ascii="Arial" w:hAnsi="Arial" w:cs="Arial"/>
        </w:rPr>
        <w:t xml:space="preserve">, and </w:t>
      </w:r>
      <w:r w:rsidRPr="00BF2819">
        <w:rPr>
          <w:rFonts w:ascii="Arial" w:hAnsi="Arial" w:cs="Arial"/>
          <w:i/>
          <w:iCs/>
        </w:rPr>
        <w:t>Klebsiella pneumoniae</w:t>
      </w:r>
      <w:r>
        <w:rPr>
          <w:rFonts w:ascii="Arial" w:hAnsi="Arial" w:cs="Arial"/>
        </w:rPr>
        <w:t xml:space="preserve">, Gram-positive </w:t>
      </w:r>
      <w:r w:rsidR="008A5B3C">
        <w:rPr>
          <w:rFonts w:ascii="Arial" w:hAnsi="Arial" w:cs="Arial"/>
        </w:rPr>
        <w:t xml:space="preserve">bacteria </w:t>
      </w:r>
      <w:r>
        <w:rPr>
          <w:rFonts w:ascii="Arial" w:hAnsi="Arial" w:cs="Arial"/>
        </w:rPr>
        <w:t xml:space="preserve">such as </w:t>
      </w:r>
      <w:r w:rsidRPr="00043C55">
        <w:rPr>
          <w:rFonts w:ascii="Arial" w:hAnsi="Arial" w:cs="Arial"/>
          <w:i/>
          <w:iCs/>
        </w:rPr>
        <w:t>Staphylococcus aureus</w:t>
      </w:r>
      <w:r>
        <w:rPr>
          <w:rFonts w:ascii="Arial" w:hAnsi="Arial" w:cs="Arial"/>
        </w:rPr>
        <w:t xml:space="preserve"> and </w:t>
      </w:r>
      <w:r w:rsidRPr="00043C55">
        <w:rPr>
          <w:rFonts w:ascii="Arial" w:hAnsi="Arial" w:cs="Arial"/>
          <w:i/>
          <w:iCs/>
        </w:rPr>
        <w:t xml:space="preserve">Staphylococcus </w:t>
      </w:r>
      <w:r w:rsidR="004F6C35" w:rsidRPr="00043C55">
        <w:rPr>
          <w:rFonts w:ascii="Arial" w:hAnsi="Arial" w:cs="Arial"/>
          <w:i/>
          <w:iCs/>
        </w:rPr>
        <w:t>saprophyticus</w:t>
      </w:r>
      <w:r w:rsidR="00837D04">
        <w:rPr>
          <w:rFonts w:ascii="Arial" w:hAnsi="Arial" w:cs="Arial"/>
        </w:rPr>
        <w:t xml:space="preserve">, and the </w:t>
      </w:r>
      <w:r w:rsidR="00D43B44">
        <w:rPr>
          <w:rFonts w:ascii="Arial" w:hAnsi="Arial" w:cs="Arial"/>
        </w:rPr>
        <w:t xml:space="preserve">pathogenic </w:t>
      </w:r>
      <w:r w:rsidR="00837D04">
        <w:rPr>
          <w:rFonts w:ascii="Arial" w:hAnsi="Arial" w:cs="Arial"/>
        </w:rPr>
        <w:t xml:space="preserve">yeast </w:t>
      </w:r>
      <w:r w:rsidR="00837D04" w:rsidRPr="00BF2819">
        <w:rPr>
          <w:rFonts w:ascii="Arial" w:hAnsi="Arial" w:cs="Arial"/>
          <w:i/>
          <w:iCs/>
        </w:rPr>
        <w:t>Candida albicans</w:t>
      </w:r>
      <w:r w:rsidR="00837D04">
        <w:rPr>
          <w:rFonts w:ascii="Arial" w:hAnsi="Arial" w:cs="Arial"/>
        </w:rPr>
        <w:t xml:space="preserve">. </w:t>
      </w:r>
      <w:r w:rsidR="00043C55">
        <w:rPr>
          <w:rFonts w:ascii="Arial" w:hAnsi="Arial" w:cs="Arial"/>
        </w:rPr>
        <w:t xml:space="preserve"> This review article summarizes the experimental work on</w:t>
      </w:r>
      <w:r w:rsidR="00D43B44">
        <w:rPr>
          <w:rFonts w:ascii="Arial" w:hAnsi="Arial" w:cs="Arial"/>
        </w:rPr>
        <w:t xml:space="preserve"> the inhibition of microbial </w:t>
      </w:r>
      <w:r w:rsidR="00043C55">
        <w:rPr>
          <w:rFonts w:ascii="Arial" w:hAnsi="Arial" w:cs="Arial"/>
        </w:rPr>
        <w:t xml:space="preserve">growth </w:t>
      </w:r>
      <w:r w:rsidR="00837D04">
        <w:rPr>
          <w:rFonts w:ascii="Arial" w:hAnsi="Arial" w:cs="Arial"/>
        </w:rPr>
        <w:t xml:space="preserve">by </w:t>
      </w:r>
      <w:r w:rsidR="00837D04" w:rsidRPr="00837D04">
        <w:rPr>
          <w:rFonts w:ascii="Arial" w:hAnsi="Arial" w:cs="Arial"/>
          <w:i/>
          <w:iCs/>
        </w:rPr>
        <w:t>Uva ursi</w:t>
      </w:r>
      <w:r w:rsidR="00837D04">
        <w:rPr>
          <w:rFonts w:ascii="Arial" w:hAnsi="Arial" w:cs="Arial"/>
        </w:rPr>
        <w:t xml:space="preserve"> extracts and their components.  It describes the c</w:t>
      </w:r>
      <w:r w:rsidR="00043C55">
        <w:rPr>
          <w:rFonts w:ascii="Arial" w:hAnsi="Arial" w:cs="Arial"/>
        </w:rPr>
        <w:t>omplementary studies on the effects o</w:t>
      </w:r>
      <w:r w:rsidR="008A5B3C">
        <w:rPr>
          <w:rFonts w:ascii="Arial" w:hAnsi="Arial" w:cs="Arial"/>
        </w:rPr>
        <w:t xml:space="preserve">f </w:t>
      </w:r>
      <w:r w:rsidR="00043C55" w:rsidRPr="00043C55">
        <w:rPr>
          <w:rFonts w:ascii="Arial" w:hAnsi="Arial" w:cs="Arial"/>
          <w:i/>
          <w:iCs/>
        </w:rPr>
        <w:t>Uva ursi</w:t>
      </w:r>
      <w:r w:rsidR="00043C55">
        <w:rPr>
          <w:rFonts w:ascii="Arial" w:hAnsi="Arial" w:cs="Arial"/>
        </w:rPr>
        <w:t xml:space="preserve"> </w:t>
      </w:r>
      <w:r w:rsidR="005133D4">
        <w:rPr>
          <w:rFonts w:ascii="Arial" w:hAnsi="Arial" w:cs="Arial"/>
        </w:rPr>
        <w:t>extracts o</w:t>
      </w:r>
      <w:r w:rsidR="00043C55">
        <w:rPr>
          <w:rFonts w:ascii="Arial" w:hAnsi="Arial" w:cs="Arial"/>
        </w:rPr>
        <w:t xml:space="preserve">n </w:t>
      </w:r>
      <w:r w:rsidR="008A5B3C">
        <w:rPr>
          <w:rFonts w:ascii="Arial" w:hAnsi="Arial" w:cs="Arial"/>
        </w:rPr>
        <w:t xml:space="preserve">two </w:t>
      </w:r>
      <w:r w:rsidR="00837D04">
        <w:rPr>
          <w:rFonts w:ascii="Arial" w:hAnsi="Arial" w:cs="Arial"/>
        </w:rPr>
        <w:t xml:space="preserve">key </w:t>
      </w:r>
      <w:r w:rsidR="00D43B44">
        <w:rPr>
          <w:rFonts w:ascii="Arial" w:hAnsi="Arial" w:cs="Arial"/>
        </w:rPr>
        <w:t>virulence factor</w:t>
      </w:r>
      <w:r w:rsidR="008A5B3C">
        <w:rPr>
          <w:rFonts w:ascii="Arial" w:hAnsi="Arial" w:cs="Arial"/>
        </w:rPr>
        <w:t>s, the enzyme</w:t>
      </w:r>
      <w:r w:rsidR="00D43B44">
        <w:rPr>
          <w:rFonts w:ascii="Arial" w:hAnsi="Arial" w:cs="Arial"/>
        </w:rPr>
        <w:t xml:space="preserve"> </w:t>
      </w:r>
      <w:r w:rsidR="00043C55">
        <w:rPr>
          <w:rFonts w:ascii="Arial" w:hAnsi="Arial" w:cs="Arial"/>
        </w:rPr>
        <w:t>urease</w:t>
      </w:r>
      <w:r w:rsidR="008A5B3C">
        <w:rPr>
          <w:rFonts w:ascii="Arial" w:hAnsi="Arial" w:cs="Arial"/>
        </w:rPr>
        <w:t xml:space="preserve"> and the ability of the microbes to form biofilms.  The article also reviews </w:t>
      </w:r>
      <w:r w:rsidR="00043C55">
        <w:rPr>
          <w:rFonts w:ascii="Arial" w:hAnsi="Arial" w:cs="Arial"/>
        </w:rPr>
        <w:t xml:space="preserve">the antioxidant and anti-inflammatory </w:t>
      </w:r>
      <w:r w:rsidR="008A5B3C">
        <w:rPr>
          <w:rFonts w:ascii="Arial" w:hAnsi="Arial" w:cs="Arial"/>
        </w:rPr>
        <w:t xml:space="preserve">properties </w:t>
      </w:r>
      <w:r w:rsidR="00043C55">
        <w:rPr>
          <w:rFonts w:ascii="Arial" w:hAnsi="Arial" w:cs="Arial"/>
        </w:rPr>
        <w:t xml:space="preserve">of </w:t>
      </w:r>
      <w:r w:rsidR="008A5B3C" w:rsidRPr="008A5B3C">
        <w:rPr>
          <w:rFonts w:ascii="Arial" w:hAnsi="Arial" w:cs="Arial"/>
          <w:i/>
          <w:iCs/>
        </w:rPr>
        <w:t>Uva ursi</w:t>
      </w:r>
      <w:r w:rsidR="008A5B3C">
        <w:rPr>
          <w:rFonts w:ascii="Arial" w:hAnsi="Arial" w:cs="Arial"/>
        </w:rPr>
        <w:t xml:space="preserve"> </w:t>
      </w:r>
      <w:r w:rsidR="00043C55">
        <w:rPr>
          <w:rFonts w:ascii="Arial" w:hAnsi="Arial" w:cs="Arial"/>
        </w:rPr>
        <w:t>extract</w:t>
      </w:r>
      <w:r w:rsidR="008A5B3C">
        <w:rPr>
          <w:rFonts w:ascii="Arial" w:hAnsi="Arial" w:cs="Arial"/>
        </w:rPr>
        <w:t xml:space="preserve">s and their </w:t>
      </w:r>
      <w:r w:rsidR="00043C55">
        <w:rPr>
          <w:rFonts w:ascii="Arial" w:hAnsi="Arial" w:cs="Arial"/>
        </w:rPr>
        <w:t xml:space="preserve">effects </w:t>
      </w:r>
      <w:r w:rsidR="008A5B3C">
        <w:rPr>
          <w:rFonts w:ascii="Arial" w:hAnsi="Arial" w:cs="Arial"/>
        </w:rPr>
        <w:t xml:space="preserve">on </w:t>
      </w:r>
      <w:r w:rsidR="00043C55">
        <w:rPr>
          <w:rFonts w:ascii="Arial" w:hAnsi="Arial" w:cs="Arial"/>
        </w:rPr>
        <w:t xml:space="preserve">other host functions.  </w:t>
      </w:r>
      <w:r w:rsidR="008A5B3C">
        <w:rPr>
          <w:rFonts w:ascii="Arial" w:hAnsi="Arial" w:cs="Arial"/>
        </w:rPr>
        <w:t>The</w:t>
      </w:r>
      <w:r w:rsidR="00043C55">
        <w:rPr>
          <w:rFonts w:ascii="Arial" w:hAnsi="Arial" w:cs="Arial"/>
        </w:rPr>
        <w:t xml:space="preserve"> preliminary animal and human studies with </w:t>
      </w:r>
      <w:r w:rsidR="00CF0A4A" w:rsidRPr="00BF2819">
        <w:rPr>
          <w:rFonts w:ascii="Arial" w:hAnsi="Arial" w:cs="Arial"/>
          <w:i/>
          <w:iCs/>
        </w:rPr>
        <w:t>Arctostaphylos uva-ursi</w:t>
      </w:r>
      <w:r w:rsidR="00CF0A4A">
        <w:rPr>
          <w:rFonts w:ascii="Arial" w:hAnsi="Arial" w:cs="Arial"/>
        </w:rPr>
        <w:t xml:space="preserve"> </w:t>
      </w:r>
      <w:r w:rsidR="00043C55">
        <w:rPr>
          <w:rFonts w:ascii="Arial" w:hAnsi="Arial" w:cs="Arial"/>
        </w:rPr>
        <w:t xml:space="preserve">extracts </w:t>
      </w:r>
      <w:r w:rsidR="008A5B3C">
        <w:rPr>
          <w:rFonts w:ascii="Arial" w:hAnsi="Arial" w:cs="Arial"/>
        </w:rPr>
        <w:t xml:space="preserve">are summarized, as are the human clinical trials that have been completed so far. </w:t>
      </w:r>
      <w:r w:rsidR="008A5B3C" w:rsidRPr="00BF2819">
        <w:rPr>
          <w:rFonts w:ascii="Arial" w:hAnsi="Arial" w:cs="Arial"/>
        </w:rPr>
        <w:t xml:space="preserve"> </w:t>
      </w:r>
      <w:r w:rsidR="008A5B3C">
        <w:rPr>
          <w:rFonts w:ascii="Arial" w:hAnsi="Arial" w:cs="Arial"/>
        </w:rPr>
        <w:t xml:space="preserve">These studies </w:t>
      </w:r>
      <w:r w:rsidR="0076366E">
        <w:rPr>
          <w:rFonts w:ascii="Arial" w:hAnsi="Arial" w:cs="Arial"/>
        </w:rPr>
        <w:t xml:space="preserve">have shown that these extracts are </w:t>
      </w:r>
      <w:r w:rsidR="00D43B44">
        <w:rPr>
          <w:rFonts w:ascii="Arial" w:hAnsi="Arial" w:cs="Arial"/>
        </w:rPr>
        <w:t>relatively safe</w:t>
      </w:r>
      <w:r w:rsidR="0076366E">
        <w:rPr>
          <w:rFonts w:ascii="Arial" w:hAnsi="Arial" w:cs="Arial"/>
        </w:rPr>
        <w:t xml:space="preserve">, although the key component arbutin can be metabolized to form the more toxic compound </w:t>
      </w:r>
      <w:r w:rsidR="00E0383F">
        <w:rPr>
          <w:rFonts w:ascii="Arial" w:hAnsi="Arial" w:cs="Arial"/>
        </w:rPr>
        <w:t>hydroquinone</w:t>
      </w:r>
      <w:r w:rsidR="0076366E">
        <w:rPr>
          <w:rFonts w:ascii="Arial" w:hAnsi="Arial" w:cs="Arial"/>
        </w:rPr>
        <w:t>.  A</w:t>
      </w:r>
      <w:r w:rsidR="00043C55" w:rsidRPr="00BF2819">
        <w:rPr>
          <w:rFonts w:ascii="Arial" w:hAnsi="Arial" w:cs="Arial"/>
        </w:rPr>
        <w:t xml:space="preserve">lthough </w:t>
      </w:r>
      <w:r w:rsidR="00043C55">
        <w:rPr>
          <w:rFonts w:ascii="Arial" w:hAnsi="Arial" w:cs="Arial"/>
        </w:rPr>
        <w:t xml:space="preserve">the </w:t>
      </w:r>
      <w:r w:rsidR="00D43B44">
        <w:rPr>
          <w:rFonts w:ascii="Arial" w:hAnsi="Arial" w:cs="Arial"/>
        </w:rPr>
        <w:t xml:space="preserve">laboratory </w:t>
      </w:r>
      <w:r w:rsidR="00043C55" w:rsidRPr="00BF2819">
        <w:rPr>
          <w:rFonts w:ascii="Arial" w:hAnsi="Arial" w:cs="Arial"/>
        </w:rPr>
        <w:t>data indicat</w:t>
      </w:r>
      <w:r w:rsidR="00043C55">
        <w:rPr>
          <w:rFonts w:ascii="Arial" w:hAnsi="Arial" w:cs="Arial"/>
        </w:rPr>
        <w:t xml:space="preserve">e </w:t>
      </w:r>
      <w:r w:rsidR="00043C55" w:rsidRPr="00BF2819">
        <w:rPr>
          <w:rFonts w:ascii="Arial" w:hAnsi="Arial" w:cs="Arial"/>
        </w:rPr>
        <w:t xml:space="preserve">that </w:t>
      </w:r>
      <w:r w:rsidR="00043C55" w:rsidRPr="00BF2819">
        <w:rPr>
          <w:rFonts w:ascii="Arial" w:hAnsi="Arial" w:cs="Arial"/>
          <w:i/>
          <w:iCs/>
        </w:rPr>
        <w:t>Uva ursi</w:t>
      </w:r>
      <w:r w:rsidR="00043C55" w:rsidRPr="00BF2819">
        <w:rPr>
          <w:rFonts w:ascii="Arial" w:hAnsi="Arial" w:cs="Arial"/>
        </w:rPr>
        <w:t xml:space="preserve"> preparations can </w:t>
      </w:r>
      <w:r w:rsidR="00D43B44">
        <w:rPr>
          <w:rFonts w:ascii="Arial" w:hAnsi="Arial" w:cs="Arial"/>
        </w:rPr>
        <w:t xml:space="preserve">effectively </w:t>
      </w:r>
      <w:r w:rsidR="00043C55" w:rsidRPr="00BF2819">
        <w:rPr>
          <w:rFonts w:ascii="Arial" w:hAnsi="Arial" w:cs="Arial"/>
        </w:rPr>
        <w:t>inhibit urinary tract pathogens</w:t>
      </w:r>
      <w:r w:rsidR="00837D04">
        <w:rPr>
          <w:rFonts w:ascii="Arial" w:hAnsi="Arial" w:cs="Arial"/>
        </w:rPr>
        <w:t xml:space="preserve"> and so may represent an alternative to traditional antibiotics</w:t>
      </w:r>
      <w:r w:rsidR="00043C55" w:rsidRPr="00BF2819">
        <w:rPr>
          <w:rFonts w:ascii="Arial" w:hAnsi="Arial" w:cs="Arial"/>
        </w:rPr>
        <w:t>, the</w:t>
      </w:r>
      <w:r w:rsidR="00837D04">
        <w:rPr>
          <w:rFonts w:ascii="Arial" w:hAnsi="Arial" w:cs="Arial"/>
        </w:rPr>
        <w:t xml:space="preserve"> clinical studies </w:t>
      </w:r>
      <w:r w:rsidR="00043C55" w:rsidRPr="00BF2819">
        <w:rPr>
          <w:rFonts w:ascii="Arial" w:hAnsi="Arial" w:cs="Arial"/>
        </w:rPr>
        <w:t xml:space="preserve">are far more </w:t>
      </w:r>
      <w:r w:rsidR="00837D04">
        <w:rPr>
          <w:rFonts w:ascii="Arial" w:hAnsi="Arial" w:cs="Arial"/>
        </w:rPr>
        <w:t xml:space="preserve">limited </w:t>
      </w:r>
      <w:r w:rsidR="00043C55" w:rsidRPr="00BF2819">
        <w:rPr>
          <w:rFonts w:ascii="Arial" w:hAnsi="Arial" w:cs="Arial"/>
        </w:rPr>
        <w:t xml:space="preserve">and currently insufficient to justify </w:t>
      </w:r>
      <w:r w:rsidR="00837D04">
        <w:rPr>
          <w:rFonts w:ascii="Arial" w:hAnsi="Arial" w:cs="Arial"/>
        </w:rPr>
        <w:t>the</w:t>
      </w:r>
      <w:r w:rsidR="0076366E">
        <w:rPr>
          <w:rFonts w:ascii="Arial" w:hAnsi="Arial" w:cs="Arial"/>
        </w:rPr>
        <w:t>ir</w:t>
      </w:r>
      <w:r w:rsidR="00043C55" w:rsidRPr="00BF2819">
        <w:rPr>
          <w:rFonts w:ascii="Arial" w:hAnsi="Arial" w:cs="Arial"/>
        </w:rPr>
        <w:t xml:space="preserve"> widespread medical</w:t>
      </w:r>
      <w:r w:rsidR="005133D4">
        <w:rPr>
          <w:rFonts w:ascii="Arial" w:hAnsi="Arial" w:cs="Arial"/>
        </w:rPr>
        <w:t xml:space="preserve"> use</w:t>
      </w:r>
      <w:r w:rsidR="0076366E">
        <w:rPr>
          <w:rFonts w:ascii="Arial" w:hAnsi="Arial" w:cs="Arial"/>
        </w:rPr>
        <w:t xml:space="preserve">.  Further areas of research might include the use of extracts from plants with low arbutin contents or the combination of </w:t>
      </w:r>
      <w:r w:rsidR="00D43B44" w:rsidRPr="00BF2819">
        <w:rPr>
          <w:rFonts w:ascii="Arial" w:hAnsi="Arial" w:cs="Arial"/>
          <w:i/>
          <w:iCs/>
        </w:rPr>
        <w:t>Arctostaphylos uva-ursi</w:t>
      </w:r>
      <w:r w:rsidR="00D43B44">
        <w:rPr>
          <w:rFonts w:ascii="Arial" w:hAnsi="Arial" w:cs="Arial"/>
        </w:rPr>
        <w:t xml:space="preserve"> extracts </w:t>
      </w:r>
      <w:r w:rsidR="0076366E">
        <w:rPr>
          <w:rFonts w:ascii="Arial" w:hAnsi="Arial" w:cs="Arial"/>
        </w:rPr>
        <w:t>with those from other plants.</w:t>
      </w:r>
      <w:r w:rsidR="00043C55" w:rsidRPr="00BF2819">
        <w:rPr>
          <w:rFonts w:ascii="Arial" w:hAnsi="Arial" w:cs="Arial"/>
        </w:rPr>
        <w:t xml:space="preserve">  </w:t>
      </w:r>
    </w:p>
    <w:p w14:paraId="0B10C2C5" w14:textId="77777777" w:rsidR="005D4259" w:rsidRDefault="005D4259" w:rsidP="00293FA0">
      <w:pPr>
        <w:spacing w:line="240" w:lineRule="auto"/>
        <w:rPr>
          <w:rFonts w:ascii="Arial" w:eastAsia="Calibri" w:hAnsi="Arial" w:cs="Arial"/>
          <w:b/>
          <w:bCs/>
          <w:kern w:val="0"/>
          <w14:ligatures w14:val="none"/>
        </w:rPr>
      </w:pPr>
    </w:p>
    <w:p w14:paraId="320B9853" w14:textId="765F7DEC" w:rsidR="002D7E79" w:rsidRPr="00BF2819" w:rsidRDefault="00F15EE0" w:rsidP="00F8777F">
      <w:pPr>
        <w:spacing w:line="240" w:lineRule="auto"/>
        <w:rPr>
          <w:rFonts w:ascii="Arial" w:eastAsia="Times New Roman" w:hAnsi="Arial" w:cs="Arial"/>
          <w:color w:val="000000"/>
          <w:kern w:val="0"/>
          <w14:ligatures w14:val="none"/>
        </w:rPr>
      </w:pPr>
      <w:r w:rsidRPr="00BF2819">
        <w:rPr>
          <w:rFonts w:ascii="Arial" w:eastAsia="Times New Roman" w:hAnsi="Arial" w:cs="Arial"/>
          <w:b/>
          <w:bCs/>
          <w:i/>
          <w:iCs/>
          <w:color w:val="000000"/>
          <w:kern w:val="0"/>
          <w14:ligatures w14:val="none"/>
        </w:rPr>
        <w:t>Key Words:</w:t>
      </w:r>
      <w:r w:rsidR="00F8777F" w:rsidRPr="00F8777F">
        <w:rPr>
          <w:rFonts w:ascii="Arial" w:hAnsi="Arial" w:cs="Arial"/>
          <w:i/>
          <w:iCs/>
        </w:rPr>
        <w:t xml:space="preserve"> </w:t>
      </w:r>
      <w:r w:rsidR="00F8777F">
        <w:rPr>
          <w:rFonts w:ascii="Arial" w:hAnsi="Arial" w:cs="Arial"/>
          <w:i/>
          <w:iCs/>
        </w:rPr>
        <w:t xml:space="preserve">antioxidant, anti-inflammatory, </w:t>
      </w:r>
      <w:r w:rsidR="00F8777F" w:rsidRPr="00BF2819">
        <w:rPr>
          <w:rFonts w:ascii="Arial" w:hAnsi="Arial" w:cs="Arial"/>
          <w:i/>
          <w:iCs/>
        </w:rPr>
        <w:t>Arctostaphylos uva-ursi</w:t>
      </w:r>
      <w:r w:rsidR="00F8777F" w:rsidRPr="00BF2819">
        <w:rPr>
          <w:rFonts w:ascii="Arial" w:hAnsi="Arial" w:cs="Arial"/>
        </w:rPr>
        <w:t>,</w:t>
      </w:r>
      <w:r w:rsidR="00F8777F">
        <w:rPr>
          <w:rFonts w:ascii="Arial" w:hAnsi="Arial" w:cs="Arial"/>
        </w:rPr>
        <w:t xml:space="preserve"> </w:t>
      </w:r>
      <w:r w:rsidR="00BA4FB6">
        <w:rPr>
          <w:rFonts w:ascii="Arial" w:hAnsi="Arial" w:cs="Arial"/>
        </w:rPr>
        <w:t xml:space="preserve">bearberry, </w:t>
      </w:r>
      <w:r w:rsidR="00F8777F">
        <w:rPr>
          <w:rFonts w:ascii="Arial" w:hAnsi="Arial" w:cs="Arial"/>
        </w:rPr>
        <w:t xml:space="preserve">biofilm, </w:t>
      </w:r>
      <w:r w:rsidR="0076366E">
        <w:rPr>
          <w:rFonts w:ascii="Arial" w:hAnsi="Arial" w:cs="Arial"/>
        </w:rPr>
        <w:t xml:space="preserve">herbal medicine, </w:t>
      </w:r>
      <w:r w:rsidR="00F8777F">
        <w:rPr>
          <w:rFonts w:ascii="Arial" w:hAnsi="Arial" w:cs="Arial"/>
        </w:rPr>
        <w:t>urease, urinary tract infection</w:t>
      </w:r>
    </w:p>
    <w:p w14:paraId="2F61B6AD" w14:textId="77777777" w:rsidR="000A27E0" w:rsidRPr="00BF2819" w:rsidRDefault="000A27E0" w:rsidP="00293FA0">
      <w:pPr>
        <w:spacing w:line="240" w:lineRule="auto"/>
        <w:rPr>
          <w:rFonts w:ascii="Arial" w:eastAsia="Times New Roman" w:hAnsi="Arial" w:cs="Arial"/>
          <w:color w:val="000000"/>
          <w:kern w:val="0"/>
          <w14:ligatures w14:val="none"/>
        </w:rPr>
      </w:pPr>
    </w:p>
    <w:p w14:paraId="0ABED014" w14:textId="013AE834" w:rsidR="00130116" w:rsidRPr="006D741A" w:rsidRDefault="006B7E53" w:rsidP="00F26E35">
      <w:pPr>
        <w:pStyle w:val="ListParagraph"/>
        <w:numPr>
          <w:ilvl w:val="0"/>
          <w:numId w:val="30"/>
        </w:numPr>
        <w:spacing w:line="240" w:lineRule="auto"/>
        <w:ind w:left="360"/>
        <w:rPr>
          <w:rFonts w:ascii="Arial" w:eastAsia="Times New Roman" w:hAnsi="Arial" w:cs="Arial"/>
          <w:color w:val="000000"/>
          <w:kern w:val="0"/>
          <w14:ligatures w14:val="none"/>
        </w:rPr>
      </w:pPr>
      <w:r w:rsidRPr="006D741A">
        <w:rPr>
          <w:rFonts w:ascii="Arial" w:eastAsia="Times New Roman" w:hAnsi="Arial" w:cs="Arial"/>
          <w:color w:val="000000"/>
          <w:kern w:val="0"/>
          <w14:ligatures w14:val="none"/>
        </w:rPr>
        <w:br w:type="page"/>
      </w:r>
      <w:r w:rsidR="00130116" w:rsidRPr="006D741A">
        <w:rPr>
          <w:rFonts w:ascii="Arial" w:hAnsi="Arial" w:cs="Arial"/>
          <w:b/>
          <w:bCs/>
        </w:rPr>
        <w:lastRenderedPageBreak/>
        <w:t>INTRODUCTION</w:t>
      </w:r>
    </w:p>
    <w:p w14:paraId="21F5A8F1" w14:textId="77777777" w:rsidR="005D4259" w:rsidRDefault="005D4259" w:rsidP="00293FA0">
      <w:pPr>
        <w:spacing w:line="240" w:lineRule="auto"/>
        <w:rPr>
          <w:rFonts w:ascii="Arial" w:hAnsi="Arial" w:cs="Arial"/>
        </w:rPr>
      </w:pPr>
    </w:p>
    <w:p w14:paraId="42582004" w14:textId="034A4E6E" w:rsidR="00732EFD" w:rsidRDefault="00130116" w:rsidP="00293FA0">
      <w:pPr>
        <w:spacing w:line="240" w:lineRule="auto"/>
        <w:rPr>
          <w:rFonts w:ascii="Arial" w:hAnsi="Arial" w:cs="Arial"/>
        </w:rPr>
      </w:pPr>
      <w:r>
        <w:rPr>
          <w:rFonts w:ascii="Arial" w:hAnsi="Arial" w:cs="Arial"/>
        </w:rPr>
        <w:t>O</w:t>
      </w:r>
      <w:r w:rsidR="00101EFA" w:rsidRPr="00130116">
        <w:rPr>
          <w:rFonts w:ascii="Arial" w:hAnsi="Arial" w:cs="Arial"/>
        </w:rPr>
        <w:t xml:space="preserve">ne of the most active areas of research in herbal medicine </w:t>
      </w:r>
      <w:r w:rsidR="00550E2A" w:rsidRPr="00130116">
        <w:rPr>
          <w:rFonts w:ascii="Arial" w:hAnsi="Arial" w:cs="Arial"/>
        </w:rPr>
        <w:t xml:space="preserve">is </w:t>
      </w:r>
      <w:r w:rsidR="00101EFA" w:rsidRPr="00130116">
        <w:rPr>
          <w:rFonts w:ascii="Arial" w:hAnsi="Arial" w:cs="Arial"/>
        </w:rPr>
        <w:t xml:space="preserve">the identification of plant extracts with the potential for treating urinary tract infections (UTIs) </w:t>
      </w:r>
      <w:r w:rsidR="00101EFA" w:rsidRPr="005D4259">
        <w:rPr>
          <w:rFonts w:ascii="Arial" w:hAnsi="Arial" w:cs="Arial"/>
        </w:rPr>
        <w:t>[1-</w:t>
      </w:r>
      <w:r w:rsidR="00604CE0" w:rsidRPr="005D4259">
        <w:rPr>
          <w:rFonts w:ascii="Arial" w:hAnsi="Arial" w:cs="Arial"/>
        </w:rPr>
        <w:t>5</w:t>
      </w:r>
      <w:r w:rsidR="00101EFA" w:rsidRPr="005D4259">
        <w:rPr>
          <w:rFonts w:ascii="Arial" w:hAnsi="Arial" w:cs="Arial"/>
        </w:rPr>
        <w:t>].</w:t>
      </w:r>
      <w:r w:rsidR="00101EFA" w:rsidRPr="00130116">
        <w:rPr>
          <w:rFonts w:ascii="Arial" w:hAnsi="Arial" w:cs="Arial"/>
        </w:rPr>
        <w:t xml:space="preserve">  </w:t>
      </w:r>
      <w:r w:rsidR="002C658D" w:rsidRPr="00130116">
        <w:rPr>
          <w:rFonts w:ascii="Arial" w:hAnsi="Arial" w:cs="Arial"/>
        </w:rPr>
        <w:t xml:space="preserve">This represents an extension of the traditional use of herbal preparations by </w:t>
      </w:r>
      <w:r w:rsidR="0061607A" w:rsidRPr="00130116">
        <w:rPr>
          <w:rFonts w:ascii="Arial" w:hAnsi="Arial" w:cs="Arial"/>
        </w:rPr>
        <w:t>Indigenous</w:t>
      </w:r>
      <w:r w:rsidR="002C658D" w:rsidRPr="00130116">
        <w:rPr>
          <w:rFonts w:ascii="Arial" w:hAnsi="Arial" w:cs="Arial"/>
        </w:rPr>
        <w:t xml:space="preserve"> </w:t>
      </w:r>
      <w:r w:rsidR="00DD4538" w:rsidRPr="00130116">
        <w:rPr>
          <w:rFonts w:ascii="Arial" w:hAnsi="Arial" w:cs="Arial"/>
        </w:rPr>
        <w:t xml:space="preserve">people </w:t>
      </w:r>
      <w:r w:rsidR="002C658D" w:rsidRPr="00130116">
        <w:rPr>
          <w:rFonts w:ascii="Arial" w:hAnsi="Arial" w:cs="Arial"/>
        </w:rPr>
        <w:t xml:space="preserve">in </w:t>
      </w:r>
      <w:r w:rsidR="007809C3" w:rsidRPr="00130116">
        <w:rPr>
          <w:rFonts w:ascii="Arial" w:hAnsi="Arial" w:cs="Arial"/>
        </w:rPr>
        <w:t xml:space="preserve">India, China, </w:t>
      </w:r>
      <w:r w:rsidR="002C658D" w:rsidRPr="00130116">
        <w:rPr>
          <w:rFonts w:ascii="Arial" w:hAnsi="Arial" w:cs="Arial"/>
        </w:rPr>
        <w:t>Africa, the South Pacific</w:t>
      </w:r>
      <w:r w:rsidR="007809C3" w:rsidRPr="00130116">
        <w:rPr>
          <w:rFonts w:ascii="Arial" w:hAnsi="Arial" w:cs="Arial"/>
        </w:rPr>
        <w:t>, and Europe</w:t>
      </w:r>
      <w:r w:rsidR="002C658D" w:rsidRPr="00130116">
        <w:rPr>
          <w:rFonts w:ascii="Arial" w:hAnsi="Arial" w:cs="Arial"/>
        </w:rPr>
        <w:t xml:space="preserve"> </w:t>
      </w:r>
      <w:r w:rsidR="002C658D" w:rsidRPr="005D4259">
        <w:rPr>
          <w:rFonts w:ascii="Arial" w:hAnsi="Arial" w:cs="Arial"/>
        </w:rPr>
        <w:t>[6-10]</w:t>
      </w:r>
      <w:r w:rsidR="002C658D" w:rsidRPr="00130116">
        <w:rPr>
          <w:rFonts w:ascii="Arial" w:hAnsi="Arial" w:cs="Arial"/>
        </w:rPr>
        <w:t xml:space="preserve">.  </w:t>
      </w:r>
      <w:r w:rsidR="004B4DD4" w:rsidRPr="00130116">
        <w:rPr>
          <w:rFonts w:ascii="Arial" w:hAnsi="Arial" w:cs="Arial"/>
        </w:rPr>
        <w:t>This</w:t>
      </w:r>
      <w:r w:rsidR="002C658D" w:rsidRPr="00130116">
        <w:rPr>
          <w:rFonts w:ascii="Arial" w:hAnsi="Arial" w:cs="Arial"/>
        </w:rPr>
        <w:t xml:space="preserve"> research</w:t>
      </w:r>
      <w:r w:rsidR="004B4DD4" w:rsidRPr="00130116">
        <w:rPr>
          <w:rFonts w:ascii="Arial" w:hAnsi="Arial" w:cs="Arial"/>
        </w:rPr>
        <w:t xml:space="preserve"> has become particularly important </w:t>
      </w:r>
      <w:r w:rsidR="00535576" w:rsidRPr="00130116">
        <w:rPr>
          <w:rFonts w:ascii="Arial" w:hAnsi="Arial" w:cs="Arial"/>
        </w:rPr>
        <w:t xml:space="preserve">because </w:t>
      </w:r>
      <w:r w:rsidR="00265751">
        <w:rPr>
          <w:rFonts w:ascii="Arial" w:hAnsi="Arial" w:cs="Arial"/>
        </w:rPr>
        <w:t xml:space="preserve">microbial </w:t>
      </w:r>
      <w:r w:rsidR="00535576" w:rsidRPr="00130116">
        <w:rPr>
          <w:rFonts w:ascii="Arial" w:hAnsi="Arial" w:cs="Arial"/>
        </w:rPr>
        <w:t>resistance</w:t>
      </w:r>
      <w:r w:rsidR="004B4DD4" w:rsidRPr="00130116">
        <w:rPr>
          <w:rFonts w:ascii="Arial" w:hAnsi="Arial" w:cs="Arial"/>
        </w:rPr>
        <w:t xml:space="preserve"> to traditional antibiotics </w:t>
      </w:r>
      <w:r w:rsidR="002C658D" w:rsidRPr="00130116">
        <w:rPr>
          <w:rFonts w:ascii="Arial" w:hAnsi="Arial" w:cs="Arial"/>
        </w:rPr>
        <w:t>h</w:t>
      </w:r>
      <w:r w:rsidR="004B4DD4" w:rsidRPr="00130116">
        <w:rPr>
          <w:rFonts w:ascii="Arial" w:hAnsi="Arial" w:cs="Arial"/>
        </w:rPr>
        <w:t>as</w:t>
      </w:r>
      <w:r w:rsidR="00550E2A" w:rsidRPr="00130116">
        <w:rPr>
          <w:rFonts w:ascii="Arial" w:hAnsi="Arial" w:cs="Arial"/>
        </w:rPr>
        <w:t xml:space="preserve"> increased</w:t>
      </w:r>
      <w:r w:rsidR="000A27E0" w:rsidRPr="00130116">
        <w:rPr>
          <w:rFonts w:ascii="Arial" w:hAnsi="Arial" w:cs="Arial"/>
        </w:rPr>
        <w:t xml:space="preserve"> and</w:t>
      </w:r>
      <w:r w:rsidR="002C658D" w:rsidRPr="00130116">
        <w:rPr>
          <w:rFonts w:ascii="Arial" w:hAnsi="Arial" w:cs="Arial"/>
        </w:rPr>
        <w:t xml:space="preserve"> there</w:t>
      </w:r>
      <w:r w:rsidR="007D7D61" w:rsidRPr="00130116">
        <w:rPr>
          <w:rFonts w:ascii="Arial" w:hAnsi="Arial" w:cs="Arial"/>
        </w:rPr>
        <w:t xml:space="preserve"> is</w:t>
      </w:r>
      <w:r w:rsidR="002C658D" w:rsidRPr="00130116">
        <w:rPr>
          <w:rFonts w:ascii="Arial" w:hAnsi="Arial" w:cs="Arial"/>
        </w:rPr>
        <w:t xml:space="preserve"> </w:t>
      </w:r>
      <w:r w:rsidR="007D7D61" w:rsidRPr="00130116">
        <w:rPr>
          <w:rFonts w:ascii="Arial" w:hAnsi="Arial" w:cs="Arial"/>
        </w:rPr>
        <w:t xml:space="preserve">consequently </w:t>
      </w:r>
      <w:r w:rsidR="002C658D" w:rsidRPr="00130116">
        <w:rPr>
          <w:rFonts w:ascii="Arial" w:hAnsi="Arial" w:cs="Arial"/>
        </w:rPr>
        <w:t>a growing need</w:t>
      </w:r>
      <w:r w:rsidR="00550E2A" w:rsidRPr="00130116">
        <w:rPr>
          <w:rFonts w:ascii="Arial" w:hAnsi="Arial" w:cs="Arial"/>
        </w:rPr>
        <w:t xml:space="preserve"> for alternative modes of therapy</w:t>
      </w:r>
      <w:r w:rsidR="004B4DD4" w:rsidRPr="00130116">
        <w:rPr>
          <w:rFonts w:ascii="Arial" w:hAnsi="Arial" w:cs="Arial"/>
        </w:rPr>
        <w:t xml:space="preserve"> </w:t>
      </w:r>
      <w:r w:rsidR="004B4DD4" w:rsidRPr="005D4259">
        <w:rPr>
          <w:rFonts w:ascii="Arial" w:hAnsi="Arial" w:cs="Arial"/>
        </w:rPr>
        <w:t>[</w:t>
      </w:r>
      <w:r w:rsidR="002C658D" w:rsidRPr="005D4259">
        <w:rPr>
          <w:rFonts w:ascii="Arial" w:hAnsi="Arial" w:cs="Arial"/>
        </w:rPr>
        <w:t>11-14</w:t>
      </w:r>
      <w:r w:rsidR="004B4DD4" w:rsidRPr="005D4259">
        <w:rPr>
          <w:rFonts w:ascii="Arial" w:hAnsi="Arial" w:cs="Arial"/>
        </w:rPr>
        <w:t>]</w:t>
      </w:r>
      <w:r w:rsidR="004B4DD4" w:rsidRPr="00130116">
        <w:rPr>
          <w:rFonts w:ascii="Arial" w:hAnsi="Arial" w:cs="Arial"/>
        </w:rPr>
        <w:t xml:space="preserve">.  </w:t>
      </w:r>
      <w:r w:rsidR="009548AE" w:rsidRPr="00130116">
        <w:rPr>
          <w:rFonts w:ascii="Arial" w:hAnsi="Arial" w:cs="Arial"/>
        </w:rPr>
        <w:t>UTIs</w:t>
      </w:r>
      <w:r w:rsidR="004B4DD4" w:rsidRPr="00130116">
        <w:rPr>
          <w:rFonts w:ascii="Arial" w:hAnsi="Arial" w:cs="Arial"/>
        </w:rPr>
        <w:t xml:space="preserve"> </w:t>
      </w:r>
      <w:r w:rsidR="009548AE" w:rsidRPr="00130116">
        <w:rPr>
          <w:rFonts w:ascii="Arial" w:hAnsi="Arial" w:cs="Arial"/>
        </w:rPr>
        <w:t xml:space="preserve">are </w:t>
      </w:r>
      <w:r w:rsidR="00003886" w:rsidRPr="00130116">
        <w:rPr>
          <w:rFonts w:ascii="Arial" w:hAnsi="Arial" w:cs="Arial"/>
        </w:rPr>
        <w:t>among</w:t>
      </w:r>
      <w:r w:rsidR="009548AE" w:rsidRPr="00130116">
        <w:rPr>
          <w:rFonts w:ascii="Arial" w:hAnsi="Arial" w:cs="Arial"/>
        </w:rPr>
        <w:t xml:space="preserve"> the most common human diseases and affect more than 150 million people worldwide each year</w:t>
      </w:r>
      <w:r w:rsidR="00C227D9" w:rsidRPr="00130116">
        <w:rPr>
          <w:rFonts w:ascii="Arial" w:hAnsi="Arial" w:cs="Arial"/>
        </w:rPr>
        <w:t xml:space="preserve"> </w:t>
      </w:r>
      <w:r w:rsidR="00C227D9" w:rsidRPr="005D4259">
        <w:rPr>
          <w:rFonts w:ascii="Arial" w:hAnsi="Arial" w:cs="Arial"/>
        </w:rPr>
        <w:t>[</w:t>
      </w:r>
      <w:r w:rsidR="00A76587" w:rsidRPr="005D4259">
        <w:rPr>
          <w:rFonts w:ascii="Arial" w:hAnsi="Arial" w:cs="Arial"/>
        </w:rPr>
        <w:t>1</w:t>
      </w:r>
      <w:r w:rsidR="00390C6A" w:rsidRPr="005D4259">
        <w:rPr>
          <w:rFonts w:ascii="Arial" w:hAnsi="Arial" w:cs="Arial"/>
        </w:rPr>
        <w:t>5</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UTIs can be classified according to the patient’s gender (male or female) or age (pediatric, adolescent, adult)</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16-19</w:t>
      </w:r>
      <w:r w:rsidR="005D4259">
        <w:rPr>
          <w:rFonts w:ascii="Arial" w:hAnsi="Arial" w:cs="Arial"/>
        </w:rPr>
        <w:t>]</w:t>
      </w:r>
      <w:r w:rsidR="00C227D9" w:rsidRPr="00130116">
        <w:rPr>
          <w:rFonts w:ascii="Arial" w:hAnsi="Arial" w:cs="Arial"/>
        </w:rPr>
        <w:t xml:space="preserve">.  </w:t>
      </w:r>
      <w:r w:rsidR="009548AE" w:rsidRPr="00130116">
        <w:rPr>
          <w:rFonts w:ascii="Arial" w:hAnsi="Arial" w:cs="Arial"/>
        </w:rPr>
        <w:t>Infections of the bladder are referred to as cystitis while infections of the kidneys are known as pyelonephritis</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20</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Uncomplicated or community-acquired UTIs are due to </w:t>
      </w:r>
      <w:r w:rsidR="000C7B44">
        <w:rPr>
          <w:rFonts w:ascii="Arial" w:hAnsi="Arial" w:cs="Arial"/>
        </w:rPr>
        <w:t>microorganisms</w:t>
      </w:r>
      <w:r w:rsidR="009548AE" w:rsidRPr="00130116">
        <w:rPr>
          <w:rFonts w:ascii="Arial" w:hAnsi="Arial" w:cs="Arial"/>
        </w:rPr>
        <w:t xml:space="preserve"> derived from the gastrointestinal tract, the genital system, or the external environment</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21-22</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w:t>
      </w:r>
      <w:r w:rsidR="00696A4F" w:rsidRPr="00130116">
        <w:rPr>
          <w:rFonts w:ascii="Arial" w:hAnsi="Arial" w:cs="Arial"/>
        </w:rPr>
        <w:t xml:space="preserve"> C</w:t>
      </w:r>
      <w:r w:rsidR="009548AE" w:rsidRPr="00130116">
        <w:rPr>
          <w:rFonts w:ascii="Arial" w:hAnsi="Arial" w:cs="Arial"/>
        </w:rPr>
        <w:t xml:space="preserve">omplicated or catheter-associated UTIs are due </w:t>
      </w:r>
      <w:r w:rsidR="007D7D61" w:rsidRPr="00130116">
        <w:rPr>
          <w:rFonts w:ascii="Arial" w:hAnsi="Arial" w:cs="Arial"/>
        </w:rPr>
        <w:t xml:space="preserve">primarily </w:t>
      </w:r>
      <w:r w:rsidR="009548AE" w:rsidRPr="00130116">
        <w:rPr>
          <w:rFonts w:ascii="Arial" w:hAnsi="Arial" w:cs="Arial"/>
        </w:rPr>
        <w:t>to the implantation of devices such as catheters</w:t>
      </w:r>
      <w:r w:rsidR="007D7D61" w:rsidRPr="00130116">
        <w:rPr>
          <w:rFonts w:ascii="Arial" w:hAnsi="Arial" w:cs="Arial"/>
        </w:rPr>
        <w:t xml:space="preserve"> in surgical or elderly patients</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23-24</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Urinary tract infections may be acute </w:t>
      </w:r>
      <w:r w:rsidR="007D7D61" w:rsidRPr="00130116">
        <w:rPr>
          <w:rFonts w:ascii="Arial" w:hAnsi="Arial" w:cs="Arial"/>
        </w:rPr>
        <w:t>or ch</w:t>
      </w:r>
      <w:r w:rsidR="009548AE" w:rsidRPr="00130116">
        <w:rPr>
          <w:rFonts w:ascii="Arial" w:hAnsi="Arial" w:cs="Arial"/>
        </w:rPr>
        <w:t>ronic</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25-26</w:t>
      </w:r>
      <w:r w:rsidR="00C227D9" w:rsidRPr="005D4259">
        <w:rPr>
          <w:rFonts w:ascii="Arial" w:hAnsi="Arial" w:cs="Arial"/>
        </w:rPr>
        <w:t>]</w:t>
      </w:r>
      <w:r w:rsidR="000C7B44">
        <w:rPr>
          <w:rFonts w:ascii="Arial" w:hAnsi="Arial" w:cs="Arial"/>
        </w:rPr>
        <w:t>, but</w:t>
      </w:r>
      <w:r w:rsidR="00C227D9" w:rsidRPr="00130116">
        <w:rPr>
          <w:rFonts w:ascii="Arial" w:hAnsi="Arial" w:cs="Arial"/>
        </w:rPr>
        <w:t xml:space="preserve"> m</w:t>
      </w:r>
      <w:r w:rsidR="009548AE" w:rsidRPr="00130116">
        <w:rPr>
          <w:rFonts w:ascii="Arial" w:hAnsi="Arial" w:cs="Arial"/>
        </w:rPr>
        <w:t>any acute UTIs can recur even after treatment with antibiotic</w:t>
      </w:r>
      <w:r w:rsidR="00C227D9" w:rsidRPr="00130116">
        <w:rPr>
          <w:rFonts w:ascii="Arial" w:hAnsi="Arial" w:cs="Arial"/>
        </w:rPr>
        <w:t xml:space="preserve">s </w:t>
      </w:r>
      <w:r w:rsidR="00C227D9" w:rsidRPr="005D4259">
        <w:rPr>
          <w:rFonts w:ascii="Arial" w:hAnsi="Arial" w:cs="Arial"/>
        </w:rPr>
        <w:t>[</w:t>
      </w:r>
      <w:r w:rsidR="00390C6A" w:rsidRPr="005D4259">
        <w:rPr>
          <w:rFonts w:ascii="Arial" w:hAnsi="Arial" w:cs="Arial"/>
        </w:rPr>
        <w:t>27-28</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w:t>
      </w:r>
    </w:p>
    <w:p w14:paraId="639DEED2" w14:textId="77777777" w:rsidR="005D4259" w:rsidRDefault="005D4259" w:rsidP="00293FA0">
      <w:pPr>
        <w:spacing w:line="240" w:lineRule="auto"/>
        <w:rPr>
          <w:rFonts w:ascii="Arial" w:hAnsi="Arial" w:cs="Arial"/>
        </w:rPr>
      </w:pPr>
    </w:p>
    <w:p w14:paraId="7F065718" w14:textId="161AF7D7" w:rsidR="009548AE" w:rsidRPr="005D4259" w:rsidRDefault="005D4259" w:rsidP="005D4259">
      <w:pPr>
        <w:spacing w:line="240" w:lineRule="auto"/>
        <w:rPr>
          <w:rFonts w:ascii="Arial" w:hAnsi="Arial" w:cs="Arial"/>
        </w:rPr>
      </w:pPr>
      <w:r>
        <w:rPr>
          <w:rFonts w:ascii="Arial" w:hAnsi="Arial" w:cs="Arial"/>
        </w:rPr>
        <w:t>A</w:t>
      </w:r>
      <w:r w:rsidR="009548AE" w:rsidRPr="00BF2819">
        <w:rPr>
          <w:rFonts w:ascii="Arial" w:hAnsi="Arial" w:cs="Arial"/>
        </w:rPr>
        <w:t xml:space="preserve"> number of different microorganisms </w:t>
      </w:r>
      <w:r w:rsidR="00C227D9" w:rsidRPr="00BF2819">
        <w:rPr>
          <w:rFonts w:ascii="Arial" w:hAnsi="Arial" w:cs="Arial"/>
        </w:rPr>
        <w:t>can c</w:t>
      </w:r>
      <w:r w:rsidR="009548AE" w:rsidRPr="00BF2819">
        <w:rPr>
          <w:rFonts w:ascii="Arial" w:hAnsi="Arial" w:cs="Arial"/>
        </w:rPr>
        <w:t>ause UTIs</w:t>
      </w:r>
      <w:r w:rsidR="00C227D9" w:rsidRPr="00BF2819">
        <w:rPr>
          <w:rFonts w:ascii="Arial" w:hAnsi="Arial" w:cs="Arial"/>
        </w:rPr>
        <w:t xml:space="preserve">, including </w:t>
      </w:r>
      <w:r w:rsidR="009548AE" w:rsidRPr="00BF2819">
        <w:rPr>
          <w:rFonts w:ascii="Arial" w:hAnsi="Arial" w:cs="Arial"/>
        </w:rPr>
        <w:t>various Gram-negative bacteria, Gram-positive bacteria, and yeast</w:t>
      </w:r>
      <w:r w:rsidR="00C227D9" w:rsidRPr="00BF2819">
        <w:rPr>
          <w:rFonts w:ascii="Arial" w:hAnsi="Arial" w:cs="Arial"/>
        </w:rPr>
        <w:t xml:space="preserve"> </w:t>
      </w:r>
      <w:r w:rsidR="00C227D9" w:rsidRPr="005D4259">
        <w:rPr>
          <w:rFonts w:ascii="Arial" w:hAnsi="Arial" w:cs="Arial"/>
        </w:rPr>
        <w:t xml:space="preserve"> [</w:t>
      </w:r>
      <w:r w:rsidR="00A76587" w:rsidRPr="005D4259">
        <w:rPr>
          <w:rFonts w:ascii="Arial" w:hAnsi="Arial" w:cs="Arial"/>
        </w:rPr>
        <w:t>2</w:t>
      </w:r>
      <w:r w:rsidR="00390C6A" w:rsidRPr="005D4259">
        <w:rPr>
          <w:rFonts w:ascii="Arial" w:hAnsi="Arial" w:cs="Arial"/>
        </w:rPr>
        <w:t>9-30</w:t>
      </w:r>
      <w:r w:rsidR="00C227D9" w:rsidRPr="005D4259">
        <w:rPr>
          <w:rFonts w:ascii="Arial" w:hAnsi="Arial" w:cs="Arial"/>
        </w:rPr>
        <w:t>]</w:t>
      </w:r>
      <w:r w:rsidR="00C227D9" w:rsidRPr="00BF2819">
        <w:rPr>
          <w:rFonts w:ascii="Arial" w:hAnsi="Arial" w:cs="Arial"/>
        </w:rPr>
        <w:t xml:space="preserve">.  </w:t>
      </w:r>
      <w:r w:rsidR="009548AE" w:rsidRPr="00BF2819">
        <w:rPr>
          <w:rFonts w:ascii="Arial" w:hAnsi="Arial" w:cs="Arial"/>
        </w:rPr>
        <w:t xml:space="preserve">Approximately 75% of uncomplicated UTIs and 65% of complicated UTIs are associated with Gram-negative uropathogenic </w:t>
      </w:r>
      <w:r w:rsidR="009548AE" w:rsidRPr="00BF2819">
        <w:rPr>
          <w:rFonts w:ascii="Arial" w:hAnsi="Arial" w:cs="Arial"/>
          <w:i/>
          <w:iCs/>
        </w:rPr>
        <w:t>Escherichia coli</w:t>
      </w:r>
      <w:r w:rsidR="009548AE" w:rsidRPr="00BF2819">
        <w:rPr>
          <w:rFonts w:ascii="Arial" w:hAnsi="Arial" w:cs="Arial"/>
        </w:rPr>
        <w:t xml:space="preserve"> (UPEC).  Other important Gram-negative bacteria</w:t>
      </w:r>
      <w:r w:rsidR="00C227D9" w:rsidRPr="00BF2819">
        <w:rPr>
          <w:rFonts w:ascii="Arial" w:hAnsi="Arial" w:cs="Arial"/>
        </w:rPr>
        <w:t xml:space="preserve"> associated with UTIs</w:t>
      </w:r>
      <w:r w:rsidR="009548AE" w:rsidRPr="00BF2819">
        <w:rPr>
          <w:rFonts w:ascii="Arial" w:hAnsi="Arial" w:cs="Arial"/>
        </w:rPr>
        <w:t xml:space="preserve"> include </w:t>
      </w:r>
      <w:r w:rsidR="009548AE" w:rsidRPr="00BF2819">
        <w:rPr>
          <w:rFonts w:ascii="Arial" w:hAnsi="Arial" w:cs="Arial"/>
          <w:i/>
          <w:iCs/>
        </w:rPr>
        <w:t>Proteus mirabilis</w:t>
      </w:r>
      <w:r w:rsidR="009548AE" w:rsidRPr="00BF2819">
        <w:rPr>
          <w:rFonts w:ascii="Arial" w:hAnsi="Arial" w:cs="Arial"/>
        </w:rPr>
        <w:t xml:space="preserve">, </w:t>
      </w:r>
      <w:r w:rsidR="009548AE" w:rsidRPr="00BF2819">
        <w:rPr>
          <w:rFonts w:ascii="Arial" w:hAnsi="Arial" w:cs="Arial"/>
          <w:i/>
          <w:iCs/>
        </w:rPr>
        <w:t>Klebsiella pneumoniae</w:t>
      </w:r>
      <w:r w:rsidR="009548AE" w:rsidRPr="00BF2819">
        <w:rPr>
          <w:rFonts w:ascii="Arial" w:hAnsi="Arial" w:cs="Arial"/>
        </w:rPr>
        <w:t xml:space="preserve"> (formerly </w:t>
      </w:r>
      <w:r w:rsidR="009548AE" w:rsidRPr="00BF2819">
        <w:rPr>
          <w:rFonts w:ascii="Arial" w:hAnsi="Arial" w:cs="Arial"/>
          <w:i/>
          <w:iCs/>
        </w:rPr>
        <w:t>K. aerogenes</w:t>
      </w:r>
      <w:r w:rsidR="009548AE" w:rsidRPr="00BF2819">
        <w:rPr>
          <w:rFonts w:ascii="Arial" w:hAnsi="Arial" w:cs="Arial"/>
        </w:rPr>
        <w:t xml:space="preserve"> or </w:t>
      </w:r>
      <w:r w:rsidR="009548AE" w:rsidRPr="00BF2819">
        <w:rPr>
          <w:rFonts w:ascii="Arial" w:hAnsi="Arial" w:cs="Arial"/>
          <w:i/>
          <w:iCs/>
        </w:rPr>
        <w:t>Enterobacter aerogenes</w:t>
      </w:r>
      <w:r w:rsidR="009548AE" w:rsidRPr="00BF2819">
        <w:rPr>
          <w:rFonts w:ascii="Arial" w:hAnsi="Arial" w:cs="Arial"/>
        </w:rPr>
        <w:t xml:space="preserve">), and </w:t>
      </w:r>
      <w:r w:rsidR="009548AE" w:rsidRPr="00BF2819">
        <w:rPr>
          <w:rFonts w:ascii="Arial" w:hAnsi="Arial" w:cs="Arial"/>
          <w:i/>
          <w:iCs/>
        </w:rPr>
        <w:t>Pseudomonas aeruginosa</w:t>
      </w:r>
      <w:r w:rsidR="009548AE" w:rsidRPr="00BF2819">
        <w:rPr>
          <w:rFonts w:ascii="Arial" w:hAnsi="Arial" w:cs="Arial"/>
        </w:rPr>
        <w:t xml:space="preserve">.  About 6% of uncomplicated UTIs are caused by the Gram-positive bacterium </w:t>
      </w:r>
      <w:r w:rsidR="009548AE" w:rsidRPr="00BF2819">
        <w:rPr>
          <w:rFonts w:ascii="Arial" w:hAnsi="Arial" w:cs="Arial"/>
          <w:i/>
          <w:iCs/>
        </w:rPr>
        <w:t>Staphylococcus saprophyticus</w:t>
      </w:r>
      <w:r w:rsidR="009548AE" w:rsidRPr="00BF2819">
        <w:rPr>
          <w:rFonts w:ascii="Arial" w:hAnsi="Arial" w:cs="Arial"/>
        </w:rPr>
        <w:t xml:space="preserve"> while about 11% of complicated UTIs are associated with</w:t>
      </w:r>
      <w:r w:rsidR="00674131" w:rsidRPr="00BF2819">
        <w:rPr>
          <w:rFonts w:ascii="Arial" w:hAnsi="Arial" w:cs="Arial"/>
        </w:rPr>
        <w:t xml:space="preserve"> Gram-positive</w:t>
      </w:r>
      <w:r w:rsidR="009548AE" w:rsidRPr="00BF2819">
        <w:rPr>
          <w:rFonts w:ascii="Arial" w:hAnsi="Arial" w:cs="Arial"/>
          <w:i/>
          <w:iCs/>
        </w:rPr>
        <w:t xml:space="preserve"> Enterococcus</w:t>
      </w:r>
      <w:r w:rsidR="009548AE" w:rsidRPr="00BF2819">
        <w:rPr>
          <w:rFonts w:ascii="Arial" w:hAnsi="Arial" w:cs="Arial"/>
        </w:rPr>
        <w:t xml:space="preserve"> species</w:t>
      </w:r>
      <w:r w:rsidR="00674131" w:rsidRPr="00BF2819">
        <w:rPr>
          <w:rFonts w:ascii="Arial" w:hAnsi="Arial" w:cs="Arial"/>
        </w:rPr>
        <w:t xml:space="preserve"> </w:t>
      </w:r>
      <w:r w:rsidR="004738CF">
        <w:rPr>
          <w:rFonts w:ascii="Arial" w:hAnsi="Arial" w:cs="Arial"/>
        </w:rPr>
        <w:t xml:space="preserve">and 3% with </w:t>
      </w:r>
      <w:r w:rsidR="004738CF" w:rsidRPr="004738CF">
        <w:rPr>
          <w:rFonts w:ascii="Arial" w:hAnsi="Arial" w:cs="Arial"/>
          <w:i/>
          <w:iCs/>
        </w:rPr>
        <w:t>S</w:t>
      </w:r>
      <w:r w:rsidR="00674131" w:rsidRPr="004738CF">
        <w:rPr>
          <w:rFonts w:ascii="Arial" w:hAnsi="Arial" w:cs="Arial"/>
          <w:i/>
          <w:iCs/>
        </w:rPr>
        <w:t>t</w:t>
      </w:r>
      <w:r w:rsidR="00674131" w:rsidRPr="00BF2819">
        <w:rPr>
          <w:rFonts w:ascii="Arial" w:hAnsi="Arial" w:cs="Arial"/>
          <w:i/>
          <w:iCs/>
        </w:rPr>
        <w:t>aphylococcus aureus.</w:t>
      </w:r>
      <w:r w:rsidR="009548AE" w:rsidRPr="00BF2819">
        <w:rPr>
          <w:rFonts w:ascii="Arial" w:hAnsi="Arial" w:cs="Arial"/>
        </w:rPr>
        <w:t xml:space="preserve">  The most common uropathogenic yeasts are </w:t>
      </w:r>
      <w:r w:rsidR="009548AE" w:rsidRPr="00BF2819">
        <w:rPr>
          <w:rFonts w:ascii="Arial" w:hAnsi="Arial" w:cs="Arial"/>
          <w:i/>
          <w:iCs/>
        </w:rPr>
        <w:t>Candida</w:t>
      </w:r>
      <w:r w:rsidR="009548AE" w:rsidRPr="00BF2819">
        <w:rPr>
          <w:rFonts w:ascii="Arial" w:hAnsi="Arial" w:cs="Arial"/>
        </w:rPr>
        <w:t xml:space="preserve"> species, which are found primarily in complicated UTIs.</w:t>
      </w:r>
      <w:r w:rsidR="00333610" w:rsidRPr="00BF2819">
        <w:rPr>
          <w:rFonts w:ascii="Arial" w:hAnsi="Arial" w:cs="Arial"/>
        </w:rPr>
        <w:t xml:space="preserve"> </w:t>
      </w:r>
      <w:r w:rsidR="009D0EFD" w:rsidRPr="00BF2819">
        <w:rPr>
          <w:rFonts w:ascii="Arial" w:hAnsi="Arial" w:cs="Arial"/>
        </w:rPr>
        <w:t xml:space="preserve"> There are important geographic differences in the epidemiology of these infection</w:t>
      </w:r>
      <w:r w:rsidR="00D407A3">
        <w:rPr>
          <w:rFonts w:ascii="Arial" w:hAnsi="Arial" w:cs="Arial"/>
        </w:rPr>
        <w:t xml:space="preserve">s </w:t>
      </w:r>
      <w:r w:rsidR="009D0EFD" w:rsidRPr="00063D65">
        <w:rPr>
          <w:rFonts w:ascii="Arial" w:hAnsi="Arial" w:cs="Arial"/>
        </w:rPr>
        <w:t>[</w:t>
      </w:r>
      <w:r w:rsidR="00390C6A" w:rsidRPr="00063D65">
        <w:rPr>
          <w:rFonts w:ascii="Arial" w:hAnsi="Arial" w:cs="Arial"/>
        </w:rPr>
        <w:t>31</w:t>
      </w:r>
      <w:r w:rsidR="009D0EFD" w:rsidRPr="00063D65">
        <w:rPr>
          <w:rFonts w:ascii="Arial" w:hAnsi="Arial" w:cs="Arial"/>
        </w:rPr>
        <w:t>]</w:t>
      </w:r>
      <w:r>
        <w:rPr>
          <w:rFonts w:ascii="Arial" w:hAnsi="Arial" w:cs="Arial"/>
        </w:rPr>
        <w:t>.</w:t>
      </w:r>
    </w:p>
    <w:p w14:paraId="220E2213" w14:textId="77777777" w:rsidR="005D4259" w:rsidRPr="00BF2819" w:rsidRDefault="005D4259" w:rsidP="005D4259">
      <w:pPr>
        <w:spacing w:line="240" w:lineRule="auto"/>
        <w:rPr>
          <w:rFonts w:ascii="Arial" w:hAnsi="Arial" w:cs="Arial"/>
        </w:rPr>
      </w:pPr>
    </w:p>
    <w:p w14:paraId="2D7067CC" w14:textId="1718E260" w:rsidR="009548AE" w:rsidRDefault="00192CD7" w:rsidP="00293FA0">
      <w:pPr>
        <w:spacing w:line="240" w:lineRule="auto"/>
        <w:rPr>
          <w:rFonts w:ascii="Arial" w:hAnsi="Arial" w:cs="Arial"/>
        </w:rPr>
      </w:pPr>
      <w:r w:rsidRPr="00BF2819">
        <w:rPr>
          <w:rFonts w:ascii="Arial" w:hAnsi="Arial" w:cs="Arial"/>
        </w:rPr>
        <w:t xml:space="preserve">Much of the research on the use of herbal </w:t>
      </w:r>
      <w:r w:rsidR="00D321A1" w:rsidRPr="00BF2819">
        <w:rPr>
          <w:rFonts w:ascii="Arial" w:hAnsi="Arial" w:cs="Arial"/>
        </w:rPr>
        <w:t>extracts</w:t>
      </w:r>
      <w:r w:rsidRPr="00BF2819">
        <w:rPr>
          <w:rFonts w:ascii="Arial" w:hAnsi="Arial" w:cs="Arial"/>
        </w:rPr>
        <w:t xml:space="preserve"> for the treatment of UTIs has focused on</w:t>
      </w:r>
      <w:r w:rsidR="00FF46FB" w:rsidRPr="00BF2819">
        <w:rPr>
          <w:rFonts w:ascii="Arial" w:hAnsi="Arial" w:cs="Arial"/>
        </w:rPr>
        <w:t xml:space="preserve"> the </w:t>
      </w:r>
      <w:r w:rsidR="004B6BFC" w:rsidRPr="00BF2819">
        <w:rPr>
          <w:rFonts w:ascii="Arial" w:hAnsi="Arial" w:cs="Arial"/>
        </w:rPr>
        <w:t xml:space="preserve">low-lying </w:t>
      </w:r>
      <w:r w:rsidR="00FF46FB" w:rsidRPr="00BF2819">
        <w:rPr>
          <w:rFonts w:ascii="Arial" w:hAnsi="Arial" w:cs="Arial"/>
        </w:rPr>
        <w:t>shrub</w:t>
      </w:r>
      <w:r w:rsidRPr="00BF2819">
        <w:rPr>
          <w:rFonts w:ascii="Arial" w:hAnsi="Arial" w:cs="Arial"/>
        </w:rPr>
        <w:t xml:space="preserve"> </w:t>
      </w:r>
      <w:bookmarkStart w:id="0" w:name="_Hlk187660446"/>
      <w:r w:rsidR="00F03454" w:rsidRPr="00BF2819">
        <w:rPr>
          <w:rFonts w:ascii="Arial" w:hAnsi="Arial" w:cs="Arial"/>
          <w:i/>
          <w:iCs/>
        </w:rPr>
        <w:t>Arctostaphylos uva-ursi</w:t>
      </w:r>
      <w:bookmarkEnd w:id="0"/>
      <w:r w:rsidR="00F03454">
        <w:rPr>
          <w:rFonts w:ascii="Arial" w:hAnsi="Arial" w:cs="Arial"/>
        </w:rPr>
        <w:t xml:space="preserve">, which is commonly referred to as </w:t>
      </w:r>
      <w:r w:rsidR="007D7D61" w:rsidRPr="00BF2819">
        <w:rPr>
          <w:rFonts w:ascii="Arial" w:hAnsi="Arial" w:cs="Arial"/>
        </w:rPr>
        <w:t>“</w:t>
      </w:r>
      <w:r w:rsidR="00592CCE" w:rsidRPr="00BF2819">
        <w:rPr>
          <w:rFonts w:ascii="Arial" w:hAnsi="Arial" w:cs="Arial"/>
        </w:rPr>
        <w:t>bearberry</w:t>
      </w:r>
      <w:r w:rsidR="007D7D61" w:rsidRPr="00BF2819">
        <w:rPr>
          <w:rFonts w:ascii="Arial" w:hAnsi="Arial" w:cs="Arial"/>
        </w:rPr>
        <w:t>”</w:t>
      </w:r>
      <w:r w:rsidR="00592CCE" w:rsidRPr="00BF2819">
        <w:rPr>
          <w:rFonts w:ascii="Arial" w:hAnsi="Arial" w:cs="Arial"/>
        </w:rPr>
        <w:t xml:space="preserve"> or simply as </w:t>
      </w:r>
      <w:r w:rsidR="00592CCE" w:rsidRPr="00BF2819">
        <w:rPr>
          <w:rFonts w:ascii="Arial" w:hAnsi="Arial" w:cs="Arial"/>
          <w:i/>
          <w:iCs/>
        </w:rPr>
        <w:t xml:space="preserve">Uva </w:t>
      </w:r>
      <w:r w:rsidR="00865F9F" w:rsidRPr="00BF2819">
        <w:rPr>
          <w:rFonts w:ascii="Arial" w:hAnsi="Arial" w:cs="Arial"/>
          <w:i/>
          <w:iCs/>
        </w:rPr>
        <w:t>u</w:t>
      </w:r>
      <w:r w:rsidR="00592CCE" w:rsidRPr="00BF2819">
        <w:rPr>
          <w:rFonts w:ascii="Arial" w:hAnsi="Arial" w:cs="Arial"/>
          <w:i/>
          <w:iCs/>
        </w:rPr>
        <w:t>rsi</w:t>
      </w:r>
      <w:r w:rsidR="009F413C" w:rsidRPr="00BF2819">
        <w:rPr>
          <w:rFonts w:ascii="Arial" w:hAnsi="Arial" w:cs="Arial"/>
        </w:rPr>
        <w:t xml:space="preserve"> </w:t>
      </w:r>
      <w:r w:rsidR="009F413C" w:rsidRPr="005D4259">
        <w:rPr>
          <w:rFonts w:ascii="Arial" w:hAnsi="Arial" w:cs="Arial"/>
        </w:rPr>
        <w:t>[</w:t>
      </w:r>
      <w:r w:rsidR="00390C6A" w:rsidRPr="005D4259">
        <w:rPr>
          <w:rFonts w:ascii="Arial" w:hAnsi="Arial" w:cs="Arial"/>
        </w:rPr>
        <w:t>32-33</w:t>
      </w:r>
      <w:r w:rsidR="004B6BFC" w:rsidRPr="005D4259">
        <w:rPr>
          <w:rFonts w:ascii="Arial" w:hAnsi="Arial" w:cs="Arial"/>
        </w:rPr>
        <w:t>]</w:t>
      </w:r>
      <w:r w:rsidR="004B6BFC" w:rsidRPr="00BF2819">
        <w:rPr>
          <w:rFonts w:ascii="Arial" w:hAnsi="Arial" w:cs="Arial"/>
        </w:rPr>
        <w:t>.  This plant</w:t>
      </w:r>
      <w:r w:rsidR="00674131" w:rsidRPr="00BF2819">
        <w:rPr>
          <w:rFonts w:ascii="Arial" w:hAnsi="Arial" w:cs="Arial"/>
        </w:rPr>
        <w:t xml:space="preserve"> is a member of the family Ericaceae and</w:t>
      </w:r>
      <w:r w:rsidR="004B6BFC" w:rsidRPr="00BF2819">
        <w:rPr>
          <w:rFonts w:ascii="Arial" w:hAnsi="Arial" w:cs="Arial"/>
        </w:rPr>
        <w:t xml:space="preserve"> is widely-distributed across North America, Europe, and Asia</w:t>
      </w:r>
      <w:r w:rsidR="00674131" w:rsidRPr="00BF2819">
        <w:rPr>
          <w:rFonts w:ascii="Arial" w:hAnsi="Arial" w:cs="Arial"/>
        </w:rPr>
        <w:t xml:space="preserve">.  The </w:t>
      </w:r>
      <w:r w:rsidR="004B6BFC" w:rsidRPr="00BF2819">
        <w:rPr>
          <w:rFonts w:ascii="Arial" w:hAnsi="Arial" w:cs="Arial"/>
        </w:rPr>
        <w:t xml:space="preserve">fruits form small grape-like clusters </w:t>
      </w:r>
      <w:r w:rsidR="00083DD1">
        <w:rPr>
          <w:rFonts w:ascii="Arial" w:hAnsi="Arial" w:cs="Arial"/>
        </w:rPr>
        <w:t>and ha</w:t>
      </w:r>
      <w:r w:rsidR="00E7635B">
        <w:rPr>
          <w:rFonts w:ascii="Arial" w:hAnsi="Arial" w:cs="Arial"/>
        </w:rPr>
        <w:t xml:space="preserve">ve </w:t>
      </w:r>
      <w:r w:rsidR="00083DD1">
        <w:rPr>
          <w:rFonts w:ascii="Arial" w:hAnsi="Arial" w:cs="Arial"/>
        </w:rPr>
        <w:t xml:space="preserve">been </w:t>
      </w:r>
      <w:r w:rsidR="004B6BFC" w:rsidRPr="00BF2819">
        <w:rPr>
          <w:rFonts w:ascii="Arial" w:hAnsi="Arial" w:cs="Arial"/>
        </w:rPr>
        <w:t xml:space="preserve">found to be eaten by bears.  </w:t>
      </w:r>
      <w:r w:rsidR="009F413C" w:rsidRPr="00BF2819">
        <w:rPr>
          <w:rFonts w:ascii="Arial" w:hAnsi="Arial" w:cs="Arial"/>
        </w:rPr>
        <w:t>Several medically-related internet sites describe</w:t>
      </w:r>
      <w:r w:rsidR="00003886" w:rsidRPr="00BF2819">
        <w:rPr>
          <w:rFonts w:ascii="Arial" w:hAnsi="Arial" w:cs="Arial"/>
        </w:rPr>
        <w:t xml:space="preserve"> the potential use of</w:t>
      </w:r>
      <w:r w:rsidR="009F413C" w:rsidRPr="00BF2819">
        <w:rPr>
          <w:rFonts w:ascii="Arial" w:hAnsi="Arial" w:cs="Arial"/>
        </w:rPr>
        <w:t xml:space="preserve"> </w:t>
      </w:r>
      <w:r w:rsidR="00003886" w:rsidRPr="00BF2819">
        <w:rPr>
          <w:rFonts w:ascii="Arial" w:hAnsi="Arial" w:cs="Arial"/>
          <w:i/>
          <w:iCs/>
        </w:rPr>
        <w:t>Uva ursi</w:t>
      </w:r>
      <w:r w:rsidR="00003886" w:rsidRPr="00BF2819">
        <w:rPr>
          <w:rFonts w:ascii="Arial" w:hAnsi="Arial" w:cs="Arial"/>
        </w:rPr>
        <w:t xml:space="preserve"> extracts f</w:t>
      </w:r>
      <w:r w:rsidR="009F413C" w:rsidRPr="00BF2819">
        <w:rPr>
          <w:rFonts w:ascii="Arial" w:hAnsi="Arial" w:cs="Arial"/>
        </w:rPr>
        <w:t xml:space="preserve">or the treatment of </w:t>
      </w:r>
      <w:r w:rsidR="007D7D61" w:rsidRPr="00BF2819">
        <w:rPr>
          <w:rFonts w:ascii="Arial" w:hAnsi="Arial" w:cs="Arial"/>
        </w:rPr>
        <w:t xml:space="preserve">urinary </w:t>
      </w:r>
      <w:r w:rsidR="009F413C" w:rsidRPr="00BF2819">
        <w:rPr>
          <w:rFonts w:ascii="Arial" w:hAnsi="Arial" w:cs="Arial"/>
        </w:rPr>
        <w:t>condition</w:t>
      </w:r>
      <w:r w:rsidR="000E4318" w:rsidRPr="00BF2819">
        <w:rPr>
          <w:rFonts w:ascii="Arial" w:hAnsi="Arial" w:cs="Arial"/>
        </w:rPr>
        <w:t>s</w:t>
      </w:r>
      <w:r w:rsidR="009F413C" w:rsidRPr="00BF2819">
        <w:rPr>
          <w:rFonts w:ascii="Arial" w:hAnsi="Arial" w:cs="Arial"/>
        </w:rPr>
        <w:t xml:space="preserve"> </w:t>
      </w:r>
      <w:r w:rsidR="009F413C" w:rsidRPr="005D4259">
        <w:rPr>
          <w:rFonts w:ascii="Arial" w:hAnsi="Arial" w:cs="Arial"/>
        </w:rPr>
        <w:t>[</w:t>
      </w:r>
      <w:r w:rsidR="00390C6A" w:rsidRPr="005D4259">
        <w:rPr>
          <w:rFonts w:ascii="Arial" w:hAnsi="Arial" w:cs="Arial"/>
        </w:rPr>
        <w:t>34-37</w:t>
      </w:r>
      <w:r w:rsidR="009F413C" w:rsidRPr="005D4259">
        <w:rPr>
          <w:rFonts w:ascii="Arial" w:hAnsi="Arial" w:cs="Arial"/>
        </w:rPr>
        <w:t>]</w:t>
      </w:r>
      <w:r w:rsidR="00003886" w:rsidRPr="00BF2819">
        <w:rPr>
          <w:rFonts w:ascii="Arial" w:hAnsi="Arial" w:cs="Arial"/>
        </w:rPr>
        <w:t>.  O</w:t>
      </w:r>
      <w:r w:rsidR="009F413C" w:rsidRPr="00BF2819">
        <w:rPr>
          <w:rFonts w:ascii="Arial" w:hAnsi="Arial" w:cs="Arial"/>
        </w:rPr>
        <w:t xml:space="preserve">ver-the-counter preparations </w:t>
      </w:r>
      <w:r w:rsidR="000A3134" w:rsidRPr="00BF2819">
        <w:rPr>
          <w:rFonts w:ascii="Arial" w:hAnsi="Arial" w:cs="Arial"/>
        </w:rPr>
        <w:t>derived from the leaves of the plant</w:t>
      </w:r>
      <w:r w:rsidR="00FF46FB" w:rsidRPr="00BF2819">
        <w:rPr>
          <w:rFonts w:ascii="Arial" w:hAnsi="Arial" w:cs="Arial"/>
        </w:rPr>
        <w:t>s</w:t>
      </w:r>
      <w:r w:rsidR="000A3134" w:rsidRPr="00BF2819">
        <w:rPr>
          <w:rFonts w:ascii="Arial" w:hAnsi="Arial" w:cs="Arial"/>
        </w:rPr>
        <w:t xml:space="preserve"> </w:t>
      </w:r>
      <w:r w:rsidR="009F413C" w:rsidRPr="00BF2819">
        <w:rPr>
          <w:rFonts w:ascii="Arial" w:hAnsi="Arial" w:cs="Arial"/>
        </w:rPr>
        <w:t>are widely available</w:t>
      </w:r>
      <w:r w:rsidR="00341EB9" w:rsidRPr="00BF2819">
        <w:rPr>
          <w:rFonts w:ascii="Arial" w:hAnsi="Arial" w:cs="Arial"/>
        </w:rPr>
        <w:t xml:space="preserve"> without a prescription</w:t>
      </w:r>
      <w:r w:rsidR="009F413C" w:rsidRPr="00BF2819">
        <w:rPr>
          <w:rFonts w:ascii="Arial" w:hAnsi="Arial" w:cs="Arial"/>
        </w:rPr>
        <w:t xml:space="preserve"> </w:t>
      </w:r>
      <w:r w:rsidR="00FF46FB" w:rsidRPr="00BF2819">
        <w:rPr>
          <w:rFonts w:ascii="Arial" w:hAnsi="Arial" w:cs="Arial"/>
        </w:rPr>
        <w:t xml:space="preserve">as liquids or capsules </w:t>
      </w:r>
      <w:r w:rsidR="009F413C" w:rsidRPr="00BF2819">
        <w:rPr>
          <w:rFonts w:ascii="Arial" w:hAnsi="Arial" w:cs="Arial"/>
        </w:rPr>
        <w:t xml:space="preserve">in pharmacies or health food stores and from online-distributors </w:t>
      </w:r>
      <w:r w:rsidR="000A3134" w:rsidRPr="005D4259">
        <w:rPr>
          <w:rFonts w:ascii="Arial" w:hAnsi="Arial" w:cs="Arial"/>
        </w:rPr>
        <w:t>[3</w:t>
      </w:r>
      <w:r w:rsidR="00D12C4E" w:rsidRPr="005D4259">
        <w:rPr>
          <w:rFonts w:ascii="Arial" w:hAnsi="Arial" w:cs="Arial"/>
        </w:rPr>
        <w:t>8</w:t>
      </w:r>
      <w:r w:rsidR="000A3134" w:rsidRPr="005D4259">
        <w:rPr>
          <w:rFonts w:ascii="Arial" w:hAnsi="Arial" w:cs="Arial"/>
        </w:rPr>
        <w:t>]</w:t>
      </w:r>
      <w:r w:rsidR="009F413C" w:rsidRPr="005D4259">
        <w:rPr>
          <w:rFonts w:ascii="Arial" w:hAnsi="Arial" w:cs="Arial"/>
        </w:rPr>
        <w:t>.</w:t>
      </w:r>
      <w:r w:rsidR="009F413C" w:rsidRPr="00BF2819">
        <w:rPr>
          <w:rFonts w:ascii="Arial" w:hAnsi="Arial" w:cs="Arial"/>
        </w:rPr>
        <w:t xml:space="preserve">  </w:t>
      </w:r>
      <w:r w:rsidR="00FF46FB" w:rsidRPr="00BF2819">
        <w:rPr>
          <w:rFonts w:ascii="Arial" w:hAnsi="Arial" w:cs="Arial"/>
        </w:rPr>
        <w:t>Th</w:t>
      </w:r>
      <w:r w:rsidR="007B222E" w:rsidRPr="00BF2819">
        <w:rPr>
          <w:rFonts w:ascii="Arial" w:hAnsi="Arial" w:cs="Arial"/>
        </w:rPr>
        <w:t>is</w:t>
      </w:r>
      <w:r w:rsidR="00FF46FB" w:rsidRPr="00BF2819">
        <w:rPr>
          <w:rFonts w:ascii="Arial" w:hAnsi="Arial" w:cs="Arial"/>
        </w:rPr>
        <w:t xml:space="preserve"> review summarizes the currently-available information about </w:t>
      </w:r>
      <w:r w:rsidR="00003886" w:rsidRPr="00BF2819">
        <w:rPr>
          <w:rFonts w:ascii="Arial" w:hAnsi="Arial" w:cs="Arial"/>
          <w:i/>
          <w:iCs/>
        </w:rPr>
        <w:t>Arctostaphylos uva-ursi</w:t>
      </w:r>
      <w:r w:rsidR="00003886" w:rsidRPr="00BF2819">
        <w:rPr>
          <w:rFonts w:ascii="Arial" w:hAnsi="Arial" w:cs="Arial"/>
        </w:rPr>
        <w:t xml:space="preserve"> </w:t>
      </w:r>
      <w:r w:rsidR="00600B2E" w:rsidRPr="00BF2819">
        <w:rPr>
          <w:rFonts w:ascii="Arial" w:hAnsi="Arial" w:cs="Arial"/>
        </w:rPr>
        <w:t>and</w:t>
      </w:r>
      <w:r w:rsidR="00003886" w:rsidRPr="00BF2819">
        <w:rPr>
          <w:rFonts w:ascii="Arial" w:hAnsi="Arial" w:cs="Arial"/>
        </w:rPr>
        <w:t xml:space="preserve"> </w:t>
      </w:r>
      <w:r w:rsidR="00083DD1">
        <w:rPr>
          <w:rFonts w:ascii="Arial" w:hAnsi="Arial" w:cs="Arial"/>
        </w:rPr>
        <w:t xml:space="preserve">the </w:t>
      </w:r>
      <w:r w:rsidR="00003886" w:rsidRPr="00BF2819">
        <w:rPr>
          <w:rFonts w:ascii="Arial" w:hAnsi="Arial" w:cs="Arial"/>
        </w:rPr>
        <w:t>use of</w:t>
      </w:r>
      <w:r w:rsidR="00600B2E" w:rsidRPr="00BF2819">
        <w:rPr>
          <w:rFonts w:ascii="Arial" w:hAnsi="Arial" w:cs="Arial"/>
        </w:rPr>
        <w:t xml:space="preserve"> its extracts</w:t>
      </w:r>
      <w:r w:rsidR="000E4318" w:rsidRPr="00BF2819">
        <w:rPr>
          <w:rFonts w:ascii="Arial" w:hAnsi="Arial" w:cs="Arial"/>
        </w:rPr>
        <w:t xml:space="preserve"> in the treatment of UTIs</w:t>
      </w:r>
      <w:r w:rsidR="00DF4691" w:rsidRPr="00BF2819">
        <w:rPr>
          <w:rFonts w:ascii="Arial" w:hAnsi="Arial" w:cs="Arial"/>
        </w:rPr>
        <w:t>.</w:t>
      </w:r>
      <w:r w:rsidR="00FF46FB" w:rsidRPr="00BF2819">
        <w:rPr>
          <w:rFonts w:ascii="Arial" w:hAnsi="Arial" w:cs="Arial"/>
        </w:rPr>
        <w:t xml:space="preserve">  Although there is a large amount of </w:t>
      </w:r>
      <w:r w:rsidR="00FF46FB" w:rsidRPr="00BF2819">
        <w:rPr>
          <w:rFonts w:ascii="Arial" w:hAnsi="Arial" w:cs="Arial"/>
          <w:i/>
          <w:iCs/>
        </w:rPr>
        <w:t>in vitro</w:t>
      </w:r>
      <w:r w:rsidR="00FF46FB" w:rsidRPr="00BF2819">
        <w:rPr>
          <w:rFonts w:ascii="Arial" w:hAnsi="Arial" w:cs="Arial"/>
        </w:rPr>
        <w:t xml:space="preserve"> </w:t>
      </w:r>
      <w:r w:rsidR="000147E1" w:rsidRPr="00BF2819">
        <w:rPr>
          <w:rFonts w:ascii="Arial" w:hAnsi="Arial" w:cs="Arial"/>
        </w:rPr>
        <w:t xml:space="preserve">microbiological </w:t>
      </w:r>
      <w:r w:rsidR="00FF46FB" w:rsidRPr="00BF2819">
        <w:rPr>
          <w:rFonts w:ascii="Arial" w:hAnsi="Arial" w:cs="Arial"/>
        </w:rPr>
        <w:t xml:space="preserve">data indicating that </w:t>
      </w:r>
      <w:r w:rsidR="00FF46FB" w:rsidRPr="00BF2819">
        <w:rPr>
          <w:rFonts w:ascii="Arial" w:hAnsi="Arial" w:cs="Arial"/>
          <w:i/>
          <w:iCs/>
        </w:rPr>
        <w:t>Uva ursi</w:t>
      </w:r>
      <w:r w:rsidR="00FF46FB" w:rsidRPr="00BF2819">
        <w:rPr>
          <w:rFonts w:ascii="Arial" w:hAnsi="Arial" w:cs="Arial"/>
        </w:rPr>
        <w:t xml:space="preserve"> preparations can inhibit urinary tract pathogens, the </w:t>
      </w:r>
      <w:r w:rsidR="007D7D61" w:rsidRPr="00BF2819">
        <w:rPr>
          <w:rFonts w:ascii="Arial" w:hAnsi="Arial" w:cs="Arial"/>
          <w:i/>
          <w:iCs/>
        </w:rPr>
        <w:t>in vivo</w:t>
      </w:r>
      <w:r w:rsidR="007D7D61" w:rsidRPr="00BF2819">
        <w:rPr>
          <w:rFonts w:ascii="Arial" w:hAnsi="Arial" w:cs="Arial"/>
        </w:rPr>
        <w:t xml:space="preserve"> </w:t>
      </w:r>
      <w:r w:rsidR="00FF46FB" w:rsidRPr="00BF2819">
        <w:rPr>
          <w:rFonts w:ascii="Arial" w:hAnsi="Arial" w:cs="Arial"/>
        </w:rPr>
        <w:t xml:space="preserve">clinical studies are far more contradictory and are currently </w:t>
      </w:r>
      <w:r w:rsidR="00FF46FB" w:rsidRPr="00BF2819">
        <w:rPr>
          <w:rFonts w:ascii="Arial" w:hAnsi="Arial" w:cs="Arial"/>
        </w:rPr>
        <w:lastRenderedPageBreak/>
        <w:t>insufficient to justify its widespread medical use.</w:t>
      </w:r>
      <w:r w:rsidR="000147E1" w:rsidRPr="00BF2819">
        <w:rPr>
          <w:rFonts w:ascii="Arial" w:hAnsi="Arial" w:cs="Arial"/>
        </w:rPr>
        <w:t xml:space="preserve">  It is thus important to understand </w:t>
      </w:r>
      <w:r w:rsidR="00083DD1">
        <w:rPr>
          <w:rFonts w:ascii="Arial" w:hAnsi="Arial" w:cs="Arial"/>
        </w:rPr>
        <w:t xml:space="preserve">both </w:t>
      </w:r>
      <w:r w:rsidR="000147E1" w:rsidRPr="00BF2819">
        <w:rPr>
          <w:rFonts w:ascii="Arial" w:hAnsi="Arial" w:cs="Arial"/>
        </w:rPr>
        <w:t xml:space="preserve">the </w:t>
      </w:r>
      <w:r w:rsidR="00083DD1" w:rsidRPr="00BF2819">
        <w:rPr>
          <w:rFonts w:ascii="Arial" w:hAnsi="Arial" w:cs="Arial"/>
        </w:rPr>
        <w:t xml:space="preserve">potential uses </w:t>
      </w:r>
      <w:r w:rsidR="00083DD1">
        <w:rPr>
          <w:rFonts w:ascii="Arial" w:hAnsi="Arial" w:cs="Arial"/>
        </w:rPr>
        <w:t>and</w:t>
      </w:r>
      <w:r w:rsidR="00531E74">
        <w:rPr>
          <w:rFonts w:ascii="Arial" w:hAnsi="Arial" w:cs="Arial"/>
        </w:rPr>
        <w:t xml:space="preserve"> the</w:t>
      </w:r>
      <w:r w:rsidR="00083DD1">
        <w:rPr>
          <w:rFonts w:ascii="Arial" w:hAnsi="Arial" w:cs="Arial"/>
        </w:rPr>
        <w:t xml:space="preserve"> </w:t>
      </w:r>
      <w:r w:rsidR="000147E1" w:rsidRPr="00BF2819">
        <w:rPr>
          <w:rFonts w:ascii="Arial" w:hAnsi="Arial" w:cs="Arial"/>
        </w:rPr>
        <w:t xml:space="preserve">limits of </w:t>
      </w:r>
      <w:r w:rsidR="000147E1" w:rsidRPr="00BF2819">
        <w:rPr>
          <w:rFonts w:ascii="Arial" w:hAnsi="Arial" w:cs="Arial"/>
          <w:i/>
          <w:iCs/>
        </w:rPr>
        <w:t>Uva ursi</w:t>
      </w:r>
      <w:r w:rsidR="000147E1" w:rsidRPr="00BF2819">
        <w:rPr>
          <w:rFonts w:ascii="Arial" w:hAnsi="Arial" w:cs="Arial"/>
        </w:rPr>
        <w:t xml:space="preserve"> extracts.</w:t>
      </w:r>
    </w:p>
    <w:p w14:paraId="71398DE9" w14:textId="77777777" w:rsidR="00D407A3" w:rsidRPr="00BF2819" w:rsidRDefault="00D407A3" w:rsidP="00293FA0">
      <w:pPr>
        <w:spacing w:line="240" w:lineRule="auto"/>
        <w:rPr>
          <w:rFonts w:ascii="Arial" w:hAnsi="Arial" w:cs="Arial"/>
        </w:rPr>
      </w:pPr>
    </w:p>
    <w:p w14:paraId="5380F906" w14:textId="2A258A1A" w:rsidR="00FF46FB" w:rsidRPr="00D66215" w:rsidRDefault="00D66215" w:rsidP="00F26E35">
      <w:pPr>
        <w:spacing w:line="240" w:lineRule="auto"/>
        <w:ind w:left="360" w:hanging="360"/>
        <w:rPr>
          <w:rFonts w:ascii="Arial" w:hAnsi="Arial" w:cs="Arial"/>
          <w:b/>
          <w:bCs/>
        </w:rPr>
      </w:pPr>
      <w:r w:rsidRPr="00D66215">
        <w:rPr>
          <w:rFonts w:ascii="Arial" w:hAnsi="Arial" w:cs="Arial"/>
          <w:b/>
          <w:bCs/>
        </w:rPr>
        <w:t xml:space="preserve"> </w:t>
      </w:r>
      <w:r>
        <w:rPr>
          <w:rFonts w:ascii="Arial" w:hAnsi="Arial" w:cs="Arial"/>
          <w:b/>
          <w:bCs/>
        </w:rPr>
        <w:t xml:space="preserve">2.  </w:t>
      </w:r>
      <w:r w:rsidR="005D4259" w:rsidRPr="00D66215">
        <w:rPr>
          <w:rFonts w:ascii="Arial" w:hAnsi="Arial" w:cs="Arial"/>
          <w:b/>
          <w:bCs/>
        </w:rPr>
        <w:t xml:space="preserve">COMPOSITION OF </w:t>
      </w:r>
      <w:r w:rsidR="005D4259" w:rsidRPr="00D66215">
        <w:rPr>
          <w:rFonts w:ascii="Arial" w:hAnsi="Arial" w:cs="Arial"/>
          <w:b/>
          <w:bCs/>
          <w:i/>
          <w:iCs/>
        </w:rPr>
        <w:t>UVA URSI</w:t>
      </w:r>
      <w:r w:rsidR="005D4259" w:rsidRPr="00D66215">
        <w:rPr>
          <w:rFonts w:ascii="Arial" w:hAnsi="Arial" w:cs="Arial"/>
          <w:b/>
          <w:bCs/>
        </w:rPr>
        <w:t xml:space="preserve"> EXTRACTS</w:t>
      </w:r>
    </w:p>
    <w:p w14:paraId="05467710" w14:textId="77777777" w:rsidR="005D4259" w:rsidRPr="005D4259" w:rsidRDefault="005D4259" w:rsidP="005D4259">
      <w:pPr>
        <w:spacing w:line="240" w:lineRule="auto"/>
        <w:rPr>
          <w:rFonts w:ascii="Arial" w:hAnsi="Arial" w:cs="Arial"/>
          <w:b/>
          <w:bCs/>
        </w:rPr>
      </w:pPr>
      <w:bookmarkStart w:id="1" w:name="_Hlk191286170"/>
    </w:p>
    <w:p w14:paraId="786882F5" w14:textId="1B4A3B59" w:rsidR="00B26CD5" w:rsidRPr="005D4259" w:rsidRDefault="00003886" w:rsidP="00B26CD5">
      <w:pPr>
        <w:spacing w:line="240" w:lineRule="auto"/>
        <w:rPr>
          <w:rFonts w:ascii="Arial" w:hAnsi="Arial" w:cs="Arial"/>
          <w:b/>
          <w:bCs/>
        </w:rPr>
      </w:pPr>
      <w:bookmarkStart w:id="2" w:name="_Hlk189729409"/>
      <w:r w:rsidRPr="00BF2819">
        <w:rPr>
          <w:rFonts w:ascii="Arial" w:hAnsi="Arial" w:cs="Arial"/>
          <w:i/>
          <w:iCs/>
        </w:rPr>
        <w:t>Arctostaphylos uva-ursi</w:t>
      </w:r>
      <w:r w:rsidRPr="00BF2819">
        <w:rPr>
          <w:rFonts w:ascii="Arial" w:hAnsi="Arial" w:cs="Arial"/>
        </w:rPr>
        <w:t xml:space="preserve"> </w:t>
      </w:r>
      <w:bookmarkEnd w:id="1"/>
      <w:r w:rsidR="00865F9F" w:rsidRPr="00BF2819">
        <w:rPr>
          <w:rFonts w:ascii="Arial" w:hAnsi="Arial" w:cs="Arial"/>
        </w:rPr>
        <w:t xml:space="preserve">extracts </w:t>
      </w:r>
      <w:bookmarkEnd w:id="2"/>
      <w:r w:rsidR="00865F9F" w:rsidRPr="00BF2819">
        <w:rPr>
          <w:rFonts w:ascii="Arial" w:hAnsi="Arial" w:cs="Arial"/>
        </w:rPr>
        <w:t xml:space="preserve">contain </w:t>
      </w:r>
      <w:bookmarkStart w:id="3" w:name="_Hlk190950092"/>
      <w:r w:rsidR="00865F9F" w:rsidRPr="00BF2819">
        <w:rPr>
          <w:rFonts w:ascii="Arial" w:hAnsi="Arial" w:cs="Arial"/>
        </w:rPr>
        <w:t>a wide range of organic compounds</w:t>
      </w:r>
      <w:r w:rsidR="00600B2E" w:rsidRPr="00BF2819">
        <w:rPr>
          <w:rFonts w:ascii="Arial" w:hAnsi="Arial" w:cs="Arial"/>
        </w:rPr>
        <w:t xml:space="preserve"> </w:t>
      </w:r>
      <w:r w:rsidR="00600B2E" w:rsidRPr="00063D65">
        <w:rPr>
          <w:rFonts w:ascii="Arial" w:hAnsi="Arial" w:cs="Arial"/>
        </w:rPr>
        <w:t>[3</w:t>
      </w:r>
      <w:r w:rsidR="00220F1A" w:rsidRPr="00063D65">
        <w:rPr>
          <w:rFonts w:ascii="Arial" w:hAnsi="Arial" w:cs="Arial"/>
        </w:rPr>
        <w:t>9</w:t>
      </w:r>
      <w:r w:rsidR="00600B2E" w:rsidRPr="00063D65">
        <w:rPr>
          <w:rFonts w:ascii="Arial" w:hAnsi="Arial" w:cs="Arial"/>
        </w:rPr>
        <w:t>]</w:t>
      </w:r>
      <w:r w:rsidR="00865F9F" w:rsidRPr="00BF2819">
        <w:rPr>
          <w:rFonts w:ascii="Arial" w:hAnsi="Arial" w:cs="Arial"/>
        </w:rPr>
        <w:t>.  High performance thin layer chromatography (HPTLC) of methanolic e</w:t>
      </w:r>
      <w:r w:rsidR="001D6975" w:rsidRPr="00BF2819">
        <w:rPr>
          <w:rFonts w:ascii="Arial" w:hAnsi="Arial" w:cs="Arial"/>
        </w:rPr>
        <w:t xml:space="preserve">xtracts of </w:t>
      </w:r>
      <w:r w:rsidR="00865F9F" w:rsidRPr="00BF2819">
        <w:rPr>
          <w:rFonts w:ascii="Arial" w:hAnsi="Arial" w:cs="Arial"/>
        </w:rPr>
        <w:t xml:space="preserve">16 samples of </w:t>
      </w:r>
      <w:r w:rsidR="00B26CD5">
        <w:rPr>
          <w:rFonts w:ascii="Arial" w:hAnsi="Arial" w:cs="Arial"/>
        </w:rPr>
        <w:t xml:space="preserve">bearberry </w:t>
      </w:r>
      <w:r w:rsidR="001D6975" w:rsidRPr="00BF2819">
        <w:rPr>
          <w:rFonts w:ascii="Arial" w:hAnsi="Arial" w:cs="Arial"/>
        </w:rPr>
        <w:t xml:space="preserve">leaves </w:t>
      </w:r>
      <w:r w:rsidR="00865F9F" w:rsidRPr="00BF2819">
        <w:rPr>
          <w:rFonts w:ascii="Arial" w:hAnsi="Arial" w:cs="Arial"/>
        </w:rPr>
        <w:t xml:space="preserve">from several </w:t>
      </w:r>
      <w:r w:rsidR="00696A4F" w:rsidRPr="00BF2819">
        <w:rPr>
          <w:rFonts w:ascii="Arial" w:hAnsi="Arial" w:cs="Arial"/>
        </w:rPr>
        <w:t>countries in</w:t>
      </w:r>
      <w:r w:rsidR="00865F9F" w:rsidRPr="00BF2819">
        <w:rPr>
          <w:rFonts w:ascii="Arial" w:hAnsi="Arial" w:cs="Arial"/>
        </w:rPr>
        <w:t xml:space="preserve"> Europe and</w:t>
      </w:r>
      <w:r w:rsidR="00696A4F" w:rsidRPr="00BF2819">
        <w:rPr>
          <w:rFonts w:ascii="Arial" w:hAnsi="Arial" w:cs="Arial"/>
        </w:rPr>
        <w:t xml:space="preserve"> from sites in</w:t>
      </w:r>
      <w:r w:rsidR="00865F9F" w:rsidRPr="00BF2819">
        <w:rPr>
          <w:rFonts w:ascii="Arial" w:hAnsi="Arial" w:cs="Arial"/>
        </w:rPr>
        <w:t xml:space="preserve"> Mexico </w:t>
      </w:r>
      <w:r w:rsidR="00696A4F" w:rsidRPr="00BF2819">
        <w:rPr>
          <w:rFonts w:ascii="Arial" w:hAnsi="Arial" w:cs="Arial"/>
        </w:rPr>
        <w:t xml:space="preserve">and Latin America </w:t>
      </w:r>
      <w:r w:rsidR="00F31C65" w:rsidRPr="00BF2819">
        <w:rPr>
          <w:rFonts w:ascii="Arial" w:hAnsi="Arial" w:cs="Arial"/>
        </w:rPr>
        <w:t xml:space="preserve">revealed two general patterns </w:t>
      </w:r>
      <w:r w:rsidR="00F31C65" w:rsidRPr="00063D65">
        <w:rPr>
          <w:rFonts w:ascii="Arial" w:hAnsi="Arial" w:cs="Arial"/>
        </w:rPr>
        <w:t>[</w:t>
      </w:r>
      <w:r w:rsidR="00220F1A" w:rsidRPr="00063D65">
        <w:rPr>
          <w:rFonts w:ascii="Arial" w:hAnsi="Arial" w:cs="Arial"/>
        </w:rPr>
        <w:t>40</w:t>
      </w:r>
      <w:r w:rsidR="00F31C65" w:rsidRPr="00063D65">
        <w:rPr>
          <w:rFonts w:ascii="Arial" w:hAnsi="Arial" w:cs="Arial"/>
        </w:rPr>
        <w:t>]</w:t>
      </w:r>
      <w:r w:rsidR="00F31C65" w:rsidRPr="00BF2819">
        <w:rPr>
          <w:rFonts w:ascii="Arial" w:hAnsi="Arial" w:cs="Arial"/>
        </w:rPr>
        <w:t xml:space="preserve">.  The first contained </w:t>
      </w:r>
      <w:r w:rsidR="00D321A1" w:rsidRPr="00BF2819">
        <w:rPr>
          <w:rFonts w:ascii="Arial" w:hAnsi="Arial" w:cs="Arial"/>
        </w:rPr>
        <w:t>multiple</w:t>
      </w:r>
      <w:r w:rsidR="00F31C65" w:rsidRPr="00BF2819">
        <w:rPr>
          <w:rFonts w:ascii="Arial" w:hAnsi="Arial" w:cs="Arial"/>
        </w:rPr>
        <w:t xml:space="preserve"> spots including a very intense one for arbutin (4-hydroxyphenyl-β-D-glucopyranoside).  The second also contained </w:t>
      </w:r>
      <w:r w:rsidR="00D321A1" w:rsidRPr="00BF2819">
        <w:rPr>
          <w:rFonts w:ascii="Arial" w:hAnsi="Arial" w:cs="Arial"/>
        </w:rPr>
        <w:t>multiple</w:t>
      </w:r>
      <w:r w:rsidR="00F31C65" w:rsidRPr="00BF2819">
        <w:rPr>
          <w:rFonts w:ascii="Arial" w:hAnsi="Arial" w:cs="Arial"/>
        </w:rPr>
        <w:t xml:space="preserve"> spots but the arbutin one was</w:t>
      </w:r>
      <w:r w:rsidR="00911533">
        <w:rPr>
          <w:rFonts w:ascii="Arial" w:hAnsi="Arial" w:cs="Arial"/>
        </w:rPr>
        <w:t xml:space="preserve"> not as intense</w:t>
      </w:r>
      <w:r w:rsidR="00F31C65" w:rsidRPr="00BF2819">
        <w:rPr>
          <w:rFonts w:ascii="Arial" w:hAnsi="Arial" w:cs="Arial"/>
        </w:rPr>
        <w:t xml:space="preserve">.  These results were </w:t>
      </w:r>
      <w:r w:rsidR="00D321A1" w:rsidRPr="00BF2819">
        <w:rPr>
          <w:rFonts w:ascii="Arial" w:hAnsi="Arial" w:cs="Arial"/>
        </w:rPr>
        <w:t>confirmed</w:t>
      </w:r>
      <w:r w:rsidR="00F31C65" w:rsidRPr="00BF2819">
        <w:rPr>
          <w:rFonts w:ascii="Arial" w:hAnsi="Arial" w:cs="Arial"/>
        </w:rPr>
        <w:t xml:space="preserve"> by </w:t>
      </w:r>
      <w:r w:rsidR="00F31C65" w:rsidRPr="00BF2819">
        <w:rPr>
          <w:rFonts w:ascii="Arial" w:hAnsi="Arial" w:cs="Arial"/>
          <w:vertAlign w:val="superscript"/>
        </w:rPr>
        <w:t>3</w:t>
      </w:r>
      <w:r w:rsidR="00F31C65" w:rsidRPr="00BF2819">
        <w:rPr>
          <w:rFonts w:ascii="Arial" w:hAnsi="Arial" w:cs="Arial"/>
        </w:rPr>
        <w:t>H-nuclear magnetic resonance (NMR) analysis and by high performance liquid chromatography</w:t>
      </w:r>
      <w:r w:rsidR="009A60C1" w:rsidRPr="00BF2819">
        <w:rPr>
          <w:rFonts w:ascii="Arial" w:hAnsi="Arial" w:cs="Arial"/>
        </w:rPr>
        <w:t xml:space="preserve"> – diode array detector (</w:t>
      </w:r>
      <w:r w:rsidR="00F31C65" w:rsidRPr="00BF2819">
        <w:rPr>
          <w:rFonts w:ascii="Arial" w:hAnsi="Arial" w:cs="Arial"/>
        </w:rPr>
        <w:t>HPLC-DAD</w:t>
      </w:r>
      <w:r w:rsidR="009A60C1" w:rsidRPr="00BF2819">
        <w:rPr>
          <w:rFonts w:ascii="Arial" w:hAnsi="Arial" w:cs="Arial"/>
        </w:rPr>
        <w:t>)</w:t>
      </w:r>
      <w:r w:rsidRPr="00BF2819">
        <w:rPr>
          <w:rFonts w:ascii="Arial" w:hAnsi="Arial" w:cs="Arial"/>
        </w:rPr>
        <w:t xml:space="preserve"> analysis</w:t>
      </w:r>
      <w:r w:rsidR="009A60C1" w:rsidRPr="00BF2819">
        <w:rPr>
          <w:rFonts w:ascii="Arial" w:hAnsi="Arial" w:cs="Arial"/>
        </w:rPr>
        <w:t xml:space="preserve">.  </w:t>
      </w:r>
      <w:r w:rsidR="00B26CD5">
        <w:rPr>
          <w:rFonts w:ascii="Arial" w:hAnsi="Arial" w:cs="Arial"/>
        </w:rPr>
        <w:t xml:space="preserve">These results </w:t>
      </w:r>
      <w:r w:rsidR="00E0383F">
        <w:rPr>
          <w:rFonts w:ascii="Arial" w:hAnsi="Arial" w:cs="Arial"/>
        </w:rPr>
        <w:t>allowed</w:t>
      </w:r>
      <w:r w:rsidR="00B26CD5">
        <w:rPr>
          <w:rFonts w:ascii="Arial" w:hAnsi="Arial" w:cs="Arial"/>
        </w:rPr>
        <w:t xml:space="preserve"> the authors to differentiate between </w:t>
      </w:r>
      <w:r w:rsidR="00B26CD5" w:rsidRPr="00BF2819">
        <w:rPr>
          <w:rFonts w:ascii="Arial" w:hAnsi="Arial" w:cs="Arial"/>
          <w:i/>
          <w:iCs/>
        </w:rPr>
        <w:t>Arctostaphylos uva-ursi</w:t>
      </w:r>
      <w:r w:rsidR="00B26CD5" w:rsidRPr="00BF2819">
        <w:rPr>
          <w:rFonts w:ascii="Arial" w:hAnsi="Arial" w:cs="Arial"/>
        </w:rPr>
        <w:t xml:space="preserve"> </w:t>
      </w:r>
      <w:r w:rsidR="00B26CD5">
        <w:rPr>
          <w:rFonts w:ascii="Arial" w:hAnsi="Arial" w:cs="Arial"/>
        </w:rPr>
        <w:t xml:space="preserve">and </w:t>
      </w:r>
    </w:p>
    <w:p w14:paraId="036D5329" w14:textId="6C298C47" w:rsidR="00967E89" w:rsidRDefault="00B26CD5" w:rsidP="00B26CD5">
      <w:pPr>
        <w:spacing w:line="240" w:lineRule="auto"/>
        <w:rPr>
          <w:rFonts w:ascii="Arial" w:hAnsi="Arial" w:cs="Arial"/>
        </w:rPr>
      </w:pPr>
      <w:r w:rsidRPr="00BF2819">
        <w:rPr>
          <w:rFonts w:ascii="Arial" w:hAnsi="Arial" w:cs="Arial"/>
          <w:i/>
          <w:iCs/>
        </w:rPr>
        <w:t>Arctostaphylos</w:t>
      </w:r>
      <w:r>
        <w:rPr>
          <w:rFonts w:ascii="Arial" w:hAnsi="Arial" w:cs="Arial"/>
          <w:i/>
          <w:iCs/>
        </w:rPr>
        <w:t xml:space="preserve"> pungens.  </w:t>
      </w:r>
      <w:r w:rsidR="009A60C1" w:rsidRPr="00BF2819">
        <w:rPr>
          <w:rFonts w:ascii="Arial" w:hAnsi="Arial" w:cs="Arial"/>
        </w:rPr>
        <w:t xml:space="preserve">Ultra </w:t>
      </w:r>
      <w:r w:rsidR="002B0922" w:rsidRPr="00BF2819">
        <w:rPr>
          <w:rFonts w:ascii="Arial" w:hAnsi="Arial" w:cs="Arial"/>
        </w:rPr>
        <w:t>high-performance</w:t>
      </w:r>
      <w:r w:rsidR="009A60C1" w:rsidRPr="00BF2819">
        <w:rPr>
          <w:rFonts w:ascii="Arial" w:hAnsi="Arial" w:cs="Arial"/>
        </w:rPr>
        <w:t xml:space="preserve"> liquid</w:t>
      </w:r>
      <w:r w:rsidR="001D6975" w:rsidRPr="00BF2819">
        <w:rPr>
          <w:rFonts w:ascii="Arial" w:hAnsi="Arial" w:cs="Arial"/>
        </w:rPr>
        <w:t xml:space="preserve"> </w:t>
      </w:r>
      <w:r w:rsidR="00EC2C86" w:rsidRPr="00BF2819">
        <w:rPr>
          <w:rFonts w:ascii="Arial" w:hAnsi="Arial" w:cs="Arial"/>
        </w:rPr>
        <w:t>chromatography</w:t>
      </w:r>
      <w:r w:rsidR="00003886" w:rsidRPr="00BF2819">
        <w:rPr>
          <w:rFonts w:ascii="Arial" w:hAnsi="Arial" w:cs="Arial"/>
        </w:rPr>
        <w:t>-</w:t>
      </w:r>
      <w:r w:rsidR="00EC2C86" w:rsidRPr="00BF2819">
        <w:rPr>
          <w:rFonts w:ascii="Arial" w:hAnsi="Arial" w:cs="Arial"/>
        </w:rPr>
        <w:t xml:space="preserve">photodiode array (UHPLC-PDA) </w:t>
      </w:r>
      <w:r w:rsidR="001D6975" w:rsidRPr="00BF2819">
        <w:rPr>
          <w:rFonts w:ascii="Arial" w:hAnsi="Arial" w:cs="Arial"/>
        </w:rPr>
        <w:t>analysis of methanolic extracts</w:t>
      </w:r>
      <w:r w:rsidR="00EC2C86" w:rsidRPr="00BF2819">
        <w:rPr>
          <w:rFonts w:ascii="Arial" w:hAnsi="Arial" w:cs="Arial"/>
        </w:rPr>
        <w:t xml:space="preserve"> of these leaf samples</w:t>
      </w:r>
      <w:r w:rsidR="001D6975" w:rsidRPr="00BF2819">
        <w:rPr>
          <w:rFonts w:ascii="Arial" w:hAnsi="Arial" w:cs="Arial"/>
        </w:rPr>
        <w:t xml:space="preserve"> indicate</w:t>
      </w:r>
      <w:r w:rsidR="00EC2C86" w:rsidRPr="00BF2819">
        <w:rPr>
          <w:rFonts w:ascii="Arial" w:hAnsi="Arial" w:cs="Arial"/>
        </w:rPr>
        <w:t xml:space="preserve">d more clearly </w:t>
      </w:r>
      <w:r w:rsidR="001D6975" w:rsidRPr="00BF2819">
        <w:rPr>
          <w:rFonts w:ascii="Arial" w:hAnsi="Arial" w:cs="Arial"/>
        </w:rPr>
        <w:t xml:space="preserve">the presence of many polyphenolic metabolites including gallic acid and gallotannins, several </w:t>
      </w:r>
      <w:r w:rsidR="00DA6A2D" w:rsidRPr="00BF2819">
        <w:rPr>
          <w:rFonts w:ascii="Arial" w:hAnsi="Arial" w:cs="Arial"/>
        </w:rPr>
        <w:t>flavonoids</w:t>
      </w:r>
      <w:r w:rsidR="001D6975" w:rsidRPr="00BF2819">
        <w:rPr>
          <w:rFonts w:ascii="Arial" w:hAnsi="Arial" w:cs="Arial"/>
        </w:rPr>
        <w:t xml:space="preserve"> such as quercetin, myricetin, </w:t>
      </w:r>
      <w:r w:rsidR="00865F9F" w:rsidRPr="00BF2819">
        <w:rPr>
          <w:rFonts w:ascii="Arial" w:hAnsi="Arial" w:cs="Arial"/>
        </w:rPr>
        <w:t>kaempferol,</w:t>
      </w:r>
      <w:r w:rsidR="00DB5708" w:rsidRPr="00BF2819">
        <w:rPr>
          <w:rFonts w:ascii="Arial" w:hAnsi="Arial" w:cs="Arial"/>
        </w:rPr>
        <w:t xml:space="preserve"> and</w:t>
      </w:r>
      <w:r w:rsidR="00865F9F" w:rsidRPr="00BF2819">
        <w:rPr>
          <w:rFonts w:ascii="Arial" w:hAnsi="Arial" w:cs="Arial"/>
        </w:rPr>
        <w:t xml:space="preserve"> catechin</w:t>
      </w:r>
      <w:r w:rsidR="00DB5708" w:rsidRPr="00BF2819">
        <w:rPr>
          <w:rFonts w:ascii="Arial" w:hAnsi="Arial" w:cs="Arial"/>
        </w:rPr>
        <w:t xml:space="preserve"> </w:t>
      </w:r>
      <w:bookmarkEnd w:id="3"/>
      <w:r w:rsidR="00865F9F" w:rsidRPr="00063D65">
        <w:rPr>
          <w:rFonts w:ascii="Arial" w:hAnsi="Arial" w:cs="Arial"/>
        </w:rPr>
        <w:t>[</w:t>
      </w:r>
      <w:r w:rsidR="00220F1A" w:rsidRPr="00063D65">
        <w:rPr>
          <w:rFonts w:ascii="Arial" w:hAnsi="Arial" w:cs="Arial"/>
        </w:rPr>
        <w:t>41</w:t>
      </w:r>
      <w:r w:rsidR="00865F9F" w:rsidRPr="00063D65">
        <w:rPr>
          <w:rFonts w:ascii="Arial" w:hAnsi="Arial" w:cs="Arial"/>
        </w:rPr>
        <w:t>]</w:t>
      </w:r>
      <w:r w:rsidR="00865F9F" w:rsidRPr="00BF2819">
        <w:rPr>
          <w:rFonts w:ascii="Arial" w:hAnsi="Arial" w:cs="Arial"/>
        </w:rPr>
        <w:t xml:space="preserve">. </w:t>
      </w:r>
      <w:r w:rsidR="000B37DA">
        <w:rPr>
          <w:rFonts w:ascii="Arial" w:hAnsi="Arial" w:cs="Arial"/>
        </w:rPr>
        <w:t xml:space="preserve"> The </w:t>
      </w:r>
      <w:r w:rsidR="00E0383F">
        <w:rPr>
          <w:rFonts w:ascii="Arial" w:hAnsi="Arial" w:cs="Arial"/>
        </w:rPr>
        <w:t>concentrations</w:t>
      </w:r>
      <w:r w:rsidR="000B37DA">
        <w:rPr>
          <w:rFonts w:ascii="Arial" w:hAnsi="Arial" w:cs="Arial"/>
        </w:rPr>
        <w:t xml:space="preserve"> of these compounds differed between the two species. </w:t>
      </w:r>
      <w:r w:rsidR="005C0C50" w:rsidRPr="00BF2819">
        <w:rPr>
          <w:rFonts w:ascii="Arial" w:hAnsi="Arial" w:cs="Arial"/>
        </w:rPr>
        <w:t xml:space="preserve">Gallic acid, quercetin, myricetin, kaempferol, catechin, and epigallocatechin gallate have all been extensively studied due to their antimicrobial, anti-inflammatory, </w:t>
      </w:r>
      <w:r w:rsidR="00C970CF">
        <w:rPr>
          <w:rFonts w:ascii="Arial" w:hAnsi="Arial" w:cs="Arial"/>
        </w:rPr>
        <w:t xml:space="preserve">and </w:t>
      </w:r>
      <w:r w:rsidR="005C0C50" w:rsidRPr="00BF2819">
        <w:rPr>
          <w:rFonts w:ascii="Arial" w:hAnsi="Arial" w:cs="Arial"/>
        </w:rPr>
        <w:t xml:space="preserve">antioxidant activities </w:t>
      </w:r>
      <w:r w:rsidR="00531E74">
        <w:rPr>
          <w:rFonts w:ascii="Arial" w:hAnsi="Arial" w:cs="Arial"/>
        </w:rPr>
        <w:t xml:space="preserve">as well as </w:t>
      </w:r>
      <w:r w:rsidR="00C970CF">
        <w:rPr>
          <w:rFonts w:ascii="Arial" w:hAnsi="Arial" w:cs="Arial"/>
        </w:rPr>
        <w:t xml:space="preserve">their </w:t>
      </w:r>
      <w:r w:rsidR="005C0C50" w:rsidRPr="00BF2819">
        <w:rPr>
          <w:rFonts w:ascii="Arial" w:hAnsi="Arial" w:cs="Arial"/>
        </w:rPr>
        <w:t xml:space="preserve">potential medical applications </w:t>
      </w:r>
      <w:r w:rsidR="005C0C50" w:rsidRPr="00063D65">
        <w:rPr>
          <w:rFonts w:ascii="Arial" w:hAnsi="Arial" w:cs="Arial"/>
        </w:rPr>
        <w:t>[42-47]</w:t>
      </w:r>
      <w:r w:rsidR="005C0C50" w:rsidRPr="00BF2819">
        <w:rPr>
          <w:rFonts w:ascii="Arial" w:hAnsi="Arial" w:cs="Arial"/>
        </w:rPr>
        <w:t>.  M</w:t>
      </w:r>
      <w:r w:rsidR="00EC2C86" w:rsidRPr="00BF2819">
        <w:rPr>
          <w:rFonts w:ascii="Arial" w:hAnsi="Arial" w:cs="Arial"/>
        </w:rPr>
        <w:t xml:space="preserve">any of these same compounds </w:t>
      </w:r>
      <w:r w:rsidR="0015068C" w:rsidRPr="00BF2819">
        <w:rPr>
          <w:rFonts w:ascii="Arial" w:hAnsi="Arial" w:cs="Arial"/>
        </w:rPr>
        <w:t>hav</w:t>
      </w:r>
      <w:r w:rsidR="005C0C50" w:rsidRPr="00BF2819">
        <w:rPr>
          <w:rFonts w:ascii="Arial" w:hAnsi="Arial" w:cs="Arial"/>
        </w:rPr>
        <w:t>e</w:t>
      </w:r>
      <w:r w:rsidR="0015068C" w:rsidRPr="00BF2819">
        <w:rPr>
          <w:rFonts w:ascii="Arial" w:hAnsi="Arial" w:cs="Arial"/>
        </w:rPr>
        <w:t xml:space="preserve"> been </w:t>
      </w:r>
      <w:r w:rsidR="00EC2C86" w:rsidRPr="00BF2819">
        <w:rPr>
          <w:rFonts w:ascii="Arial" w:hAnsi="Arial" w:cs="Arial"/>
        </w:rPr>
        <w:t>found in other species of the Ericaceae</w:t>
      </w:r>
      <w:r w:rsidR="0015068C" w:rsidRPr="00BF2819">
        <w:rPr>
          <w:rFonts w:ascii="Arial" w:hAnsi="Arial" w:cs="Arial"/>
        </w:rPr>
        <w:t xml:space="preserve"> including bilberry, lingonberry, and blueberry </w:t>
      </w:r>
      <w:r w:rsidR="0015068C" w:rsidRPr="00063D65">
        <w:rPr>
          <w:rFonts w:ascii="Arial" w:hAnsi="Arial" w:cs="Arial"/>
        </w:rPr>
        <w:t>[</w:t>
      </w:r>
      <w:r w:rsidR="00220F1A" w:rsidRPr="00063D65">
        <w:rPr>
          <w:rFonts w:ascii="Arial" w:hAnsi="Arial" w:cs="Arial"/>
        </w:rPr>
        <w:t>4</w:t>
      </w:r>
      <w:r w:rsidR="005C0C50" w:rsidRPr="00063D65">
        <w:rPr>
          <w:rFonts w:ascii="Arial" w:hAnsi="Arial" w:cs="Arial"/>
        </w:rPr>
        <w:t>8]</w:t>
      </w:r>
      <w:r w:rsidR="00003886" w:rsidRPr="00BF2819">
        <w:rPr>
          <w:rFonts w:ascii="Arial" w:hAnsi="Arial" w:cs="Arial"/>
        </w:rPr>
        <w:t>.</w:t>
      </w:r>
      <w:r w:rsidR="005C0C50" w:rsidRPr="00BF2819">
        <w:rPr>
          <w:rFonts w:ascii="Arial" w:hAnsi="Arial" w:cs="Arial"/>
        </w:rPr>
        <w:t xml:space="preserve">  </w:t>
      </w:r>
    </w:p>
    <w:p w14:paraId="0822529C" w14:textId="77777777" w:rsidR="00063D65" w:rsidRDefault="00063D65" w:rsidP="00293FA0">
      <w:pPr>
        <w:spacing w:line="240" w:lineRule="auto"/>
        <w:ind w:firstLine="720"/>
        <w:rPr>
          <w:rFonts w:ascii="Arial" w:hAnsi="Arial" w:cs="Arial"/>
        </w:rPr>
      </w:pPr>
    </w:p>
    <w:p w14:paraId="1CCE5BC9" w14:textId="75B84A3F" w:rsidR="004B6BFC" w:rsidRDefault="005C0C50" w:rsidP="00063D65">
      <w:pPr>
        <w:spacing w:line="240" w:lineRule="auto"/>
        <w:rPr>
          <w:rFonts w:ascii="Arial" w:hAnsi="Arial" w:cs="Arial"/>
        </w:rPr>
      </w:pPr>
      <w:r w:rsidRPr="00BF2819">
        <w:rPr>
          <w:rFonts w:ascii="Arial" w:hAnsi="Arial" w:cs="Arial"/>
        </w:rPr>
        <w:t>T</w:t>
      </w:r>
      <w:r w:rsidR="0015068C" w:rsidRPr="00BF2819">
        <w:rPr>
          <w:rFonts w:ascii="Arial" w:hAnsi="Arial" w:cs="Arial"/>
        </w:rPr>
        <w:t xml:space="preserve">he earlier studies on the contents of </w:t>
      </w:r>
      <w:r w:rsidR="0015068C" w:rsidRPr="00BF2819">
        <w:rPr>
          <w:rFonts w:ascii="Arial" w:hAnsi="Arial" w:cs="Arial"/>
          <w:i/>
          <w:iCs/>
        </w:rPr>
        <w:t xml:space="preserve">Uva ursi </w:t>
      </w:r>
      <w:r w:rsidR="00D321A1" w:rsidRPr="00BF2819">
        <w:rPr>
          <w:rFonts w:ascii="Arial" w:hAnsi="Arial" w:cs="Arial"/>
        </w:rPr>
        <w:t>extract</w:t>
      </w:r>
      <w:r w:rsidR="007B222E" w:rsidRPr="00BF2819">
        <w:rPr>
          <w:rFonts w:ascii="Arial" w:hAnsi="Arial" w:cs="Arial"/>
        </w:rPr>
        <w:t>s</w:t>
      </w:r>
      <w:r w:rsidR="0015068C" w:rsidRPr="00BF2819">
        <w:rPr>
          <w:rFonts w:ascii="Arial" w:hAnsi="Arial" w:cs="Arial"/>
        </w:rPr>
        <w:t xml:space="preserve"> were recently extended using ion mobility-high resolution mass spectrometry (IMS-HRMS)</w:t>
      </w:r>
      <w:r w:rsidR="00696A4F" w:rsidRPr="00BF2819">
        <w:rPr>
          <w:rFonts w:ascii="Arial" w:hAnsi="Arial" w:cs="Arial"/>
        </w:rPr>
        <w:t xml:space="preserve"> to characterize nine leaf samples collected in Spain </w:t>
      </w:r>
      <w:r w:rsidR="00696A4F" w:rsidRPr="00063D65">
        <w:rPr>
          <w:rFonts w:ascii="Arial" w:hAnsi="Arial" w:cs="Arial"/>
        </w:rPr>
        <w:t>[</w:t>
      </w:r>
      <w:r w:rsidR="00220F1A" w:rsidRPr="00063D65">
        <w:rPr>
          <w:rFonts w:ascii="Arial" w:hAnsi="Arial" w:cs="Arial"/>
        </w:rPr>
        <w:t>4</w:t>
      </w:r>
      <w:r w:rsidR="00DB5708" w:rsidRPr="00063D65">
        <w:rPr>
          <w:rFonts w:ascii="Arial" w:hAnsi="Arial" w:cs="Arial"/>
        </w:rPr>
        <w:t>9</w:t>
      </w:r>
      <w:r w:rsidR="00696A4F" w:rsidRPr="00063D65">
        <w:rPr>
          <w:rFonts w:ascii="Arial" w:hAnsi="Arial" w:cs="Arial"/>
        </w:rPr>
        <w:t>].</w:t>
      </w:r>
      <w:r w:rsidR="00696A4F" w:rsidRPr="00BF2819">
        <w:rPr>
          <w:rFonts w:ascii="Arial" w:hAnsi="Arial" w:cs="Arial"/>
        </w:rPr>
        <w:t xml:space="preserve">  After extraction of ground leaf powder with 70% ethanol and separation with a high</w:t>
      </w:r>
      <w:r w:rsidR="00600B2E" w:rsidRPr="00BF2819">
        <w:rPr>
          <w:rFonts w:ascii="Arial" w:hAnsi="Arial" w:cs="Arial"/>
        </w:rPr>
        <w:t>-</w:t>
      </w:r>
      <w:r w:rsidR="00696A4F" w:rsidRPr="00BF2819">
        <w:rPr>
          <w:rFonts w:ascii="Arial" w:hAnsi="Arial" w:cs="Arial"/>
        </w:rPr>
        <w:t>performance liquid chromatography system, 8</w:t>
      </w:r>
      <w:r w:rsidR="0015068C" w:rsidRPr="00BF2819">
        <w:rPr>
          <w:rFonts w:ascii="Arial" w:hAnsi="Arial" w:cs="Arial"/>
        </w:rPr>
        <w:t xml:space="preserve">8 different polyphenolic compounds </w:t>
      </w:r>
      <w:r w:rsidR="007B222E" w:rsidRPr="00BF2819">
        <w:rPr>
          <w:rFonts w:ascii="Arial" w:hAnsi="Arial" w:cs="Arial"/>
        </w:rPr>
        <w:t xml:space="preserve">were </w:t>
      </w:r>
      <w:r w:rsidR="0015068C" w:rsidRPr="00BF2819">
        <w:rPr>
          <w:rFonts w:ascii="Arial" w:hAnsi="Arial" w:cs="Arial"/>
        </w:rPr>
        <w:t>identified</w:t>
      </w:r>
      <w:r w:rsidR="00696A4F" w:rsidRPr="00BF2819">
        <w:rPr>
          <w:rFonts w:ascii="Arial" w:hAnsi="Arial" w:cs="Arial"/>
        </w:rPr>
        <w:t xml:space="preserve"> by mass spectrometry</w:t>
      </w:r>
      <w:r w:rsidR="0015068C" w:rsidRPr="00BF2819">
        <w:rPr>
          <w:rFonts w:ascii="Arial" w:hAnsi="Arial" w:cs="Arial"/>
        </w:rPr>
        <w:t xml:space="preserve">.  </w:t>
      </w:r>
      <w:r w:rsidR="00600B2E" w:rsidRPr="00BF2819">
        <w:rPr>
          <w:rFonts w:ascii="Arial" w:hAnsi="Arial" w:cs="Arial"/>
        </w:rPr>
        <w:t xml:space="preserve">The concentrations of 14 of these compounds were determined in </w:t>
      </w:r>
      <w:r w:rsidRPr="00BF2819">
        <w:rPr>
          <w:rFonts w:ascii="Arial" w:hAnsi="Arial" w:cs="Arial"/>
        </w:rPr>
        <w:t xml:space="preserve">the samples </w:t>
      </w:r>
      <w:r w:rsidR="00600B2E" w:rsidRPr="00BF2819">
        <w:rPr>
          <w:rFonts w:ascii="Arial" w:hAnsi="Arial" w:cs="Arial"/>
        </w:rPr>
        <w:t xml:space="preserve">and found to </w:t>
      </w:r>
      <w:r w:rsidR="00C970CF">
        <w:rPr>
          <w:rFonts w:ascii="Arial" w:hAnsi="Arial" w:cs="Arial"/>
        </w:rPr>
        <w:t xml:space="preserve">vary </w:t>
      </w:r>
      <w:r w:rsidR="00600B2E" w:rsidRPr="00BF2819">
        <w:rPr>
          <w:rFonts w:ascii="Arial" w:hAnsi="Arial" w:cs="Arial"/>
        </w:rPr>
        <w:t>significantl</w:t>
      </w:r>
      <w:r w:rsidR="007B222E" w:rsidRPr="00BF2819">
        <w:rPr>
          <w:rFonts w:ascii="Arial" w:hAnsi="Arial" w:cs="Arial"/>
        </w:rPr>
        <w:t>y among these samples</w:t>
      </w:r>
      <w:r w:rsidR="00600B2E" w:rsidRPr="00BF2819">
        <w:rPr>
          <w:rFonts w:ascii="Arial" w:hAnsi="Arial" w:cs="Arial"/>
        </w:rPr>
        <w:t xml:space="preserve">.  </w:t>
      </w:r>
      <w:r w:rsidR="0015068C" w:rsidRPr="00BF2819">
        <w:rPr>
          <w:rFonts w:ascii="Arial" w:hAnsi="Arial" w:cs="Arial"/>
        </w:rPr>
        <w:t>The relative contents of arbutin and the flavonoids (+) catechin, myricetin, and quercetin glycoside were</w:t>
      </w:r>
      <w:r w:rsidR="00967E89" w:rsidRPr="00BF2819">
        <w:rPr>
          <w:rFonts w:ascii="Arial" w:hAnsi="Arial" w:cs="Arial"/>
        </w:rPr>
        <w:t xml:space="preserve"> also</w:t>
      </w:r>
      <w:r w:rsidR="0015068C" w:rsidRPr="00BF2819">
        <w:rPr>
          <w:rFonts w:ascii="Arial" w:hAnsi="Arial" w:cs="Arial"/>
        </w:rPr>
        <w:t xml:space="preserve"> analyzed </w:t>
      </w:r>
      <w:r w:rsidR="002B0922" w:rsidRPr="00BF2819">
        <w:rPr>
          <w:rFonts w:ascii="Arial" w:hAnsi="Arial" w:cs="Arial"/>
        </w:rPr>
        <w:t xml:space="preserve">in 42 wild populations of </w:t>
      </w:r>
      <w:r w:rsidR="002B0922" w:rsidRPr="00BF2819">
        <w:rPr>
          <w:rFonts w:ascii="Arial" w:hAnsi="Arial" w:cs="Arial"/>
          <w:i/>
          <w:iCs/>
        </w:rPr>
        <w:t>Arctostaphylos uva-ursi</w:t>
      </w:r>
      <w:r w:rsidR="002B0922" w:rsidRPr="00BF2819">
        <w:rPr>
          <w:rFonts w:ascii="Arial" w:hAnsi="Arial" w:cs="Arial"/>
        </w:rPr>
        <w:t xml:space="preserve"> from the Iberian peninsula </w:t>
      </w:r>
      <w:r w:rsidR="00220F1A" w:rsidRPr="00063D65">
        <w:rPr>
          <w:rFonts w:ascii="Arial" w:hAnsi="Arial" w:cs="Arial"/>
        </w:rPr>
        <w:t>[</w:t>
      </w:r>
      <w:r w:rsidRPr="00063D65">
        <w:rPr>
          <w:rFonts w:ascii="Arial" w:hAnsi="Arial" w:cs="Arial"/>
        </w:rPr>
        <w:t>50</w:t>
      </w:r>
      <w:r w:rsidR="002B0922" w:rsidRPr="00063D65">
        <w:rPr>
          <w:rFonts w:ascii="Arial" w:hAnsi="Arial" w:cs="Arial"/>
        </w:rPr>
        <w:t>]</w:t>
      </w:r>
      <w:r w:rsidR="002B0922" w:rsidRPr="00BF2819">
        <w:rPr>
          <w:rFonts w:ascii="Arial" w:hAnsi="Arial" w:cs="Arial"/>
        </w:rPr>
        <w:t>.  They were found to</w:t>
      </w:r>
      <w:r w:rsidR="00C970CF">
        <w:rPr>
          <w:rFonts w:ascii="Arial" w:hAnsi="Arial" w:cs="Arial"/>
        </w:rPr>
        <w:t xml:space="preserve"> vary </w:t>
      </w:r>
      <w:r w:rsidR="002B0922" w:rsidRPr="00BF2819">
        <w:rPr>
          <w:rFonts w:ascii="Arial" w:hAnsi="Arial" w:cs="Arial"/>
        </w:rPr>
        <w:t xml:space="preserve">across both latitudinal and longitudinal gradients, reflecting differences in local microclimates.  The populations of </w:t>
      </w:r>
      <w:r w:rsidR="002B0922" w:rsidRPr="00BF2819">
        <w:rPr>
          <w:rFonts w:ascii="Arial" w:hAnsi="Arial" w:cs="Arial"/>
          <w:i/>
          <w:iCs/>
        </w:rPr>
        <w:t>Uva ursi</w:t>
      </w:r>
      <w:r w:rsidR="002B0922" w:rsidRPr="00BF2819">
        <w:rPr>
          <w:rFonts w:ascii="Arial" w:hAnsi="Arial" w:cs="Arial"/>
        </w:rPr>
        <w:t xml:space="preserve"> were also shown to differ genetically</w:t>
      </w:r>
      <w:r w:rsidR="00600B2E" w:rsidRPr="00BF2819">
        <w:rPr>
          <w:rFonts w:ascii="Arial" w:hAnsi="Arial" w:cs="Arial"/>
        </w:rPr>
        <w:t>.  An analysis of the total phenolic compound concentration</w:t>
      </w:r>
      <w:r w:rsidR="000E4318" w:rsidRPr="00BF2819">
        <w:rPr>
          <w:rFonts w:ascii="Arial" w:hAnsi="Arial" w:cs="Arial"/>
        </w:rPr>
        <w:t>s</w:t>
      </w:r>
      <w:r w:rsidR="00600B2E" w:rsidRPr="00BF2819">
        <w:rPr>
          <w:rFonts w:ascii="Arial" w:hAnsi="Arial" w:cs="Arial"/>
        </w:rPr>
        <w:t xml:space="preserve"> in three over-the-counter liquid preparations of </w:t>
      </w:r>
      <w:r w:rsidR="00600B2E" w:rsidRPr="00BF2819">
        <w:rPr>
          <w:rFonts w:ascii="Arial" w:hAnsi="Arial" w:cs="Arial"/>
          <w:i/>
          <w:iCs/>
        </w:rPr>
        <w:t>Uva ursi</w:t>
      </w:r>
      <w:r w:rsidR="00600B2E" w:rsidRPr="00BF2819">
        <w:rPr>
          <w:rFonts w:ascii="Arial" w:hAnsi="Arial" w:cs="Arial"/>
        </w:rPr>
        <w:t xml:space="preserve"> using the </w:t>
      </w:r>
      <w:r w:rsidR="000B73F3" w:rsidRPr="00BF2819">
        <w:rPr>
          <w:rFonts w:ascii="Arial" w:hAnsi="Arial" w:cs="Arial"/>
        </w:rPr>
        <w:t xml:space="preserve">colorimetric </w:t>
      </w:r>
      <w:r w:rsidR="00600B2E" w:rsidRPr="00BF2819">
        <w:rPr>
          <w:rFonts w:ascii="Arial" w:hAnsi="Arial" w:cs="Arial"/>
        </w:rPr>
        <w:t>Folin-Ciocalteau reagent</w:t>
      </w:r>
      <w:r w:rsidR="000B73F3" w:rsidRPr="00BF2819">
        <w:rPr>
          <w:rFonts w:ascii="Arial" w:hAnsi="Arial" w:cs="Arial"/>
        </w:rPr>
        <w:t xml:space="preserve"> </w:t>
      </w:r>
      <w:r w:rsidR="00600B2E" w:rsidRPr="00BF2819">
        <w:rPr>
          <w:rFonts w:ascii="Arial" w:hAnsi="Arial" w:cs="Arial"/>
        </w:rPr>
        <w:t>indicated they varied from 6.8 mg/ml (Honey Combs) to 93.6 mg/ml (Nature’s Answer)</w:t>
      </w:r>
      <w:r w:rsidR="00DF4691" w:rsidRPr="00BF2819">
        <w:rPr>
          <w:rFonts w:ascii="Arial" w:hAnsi="Arial" w:cs="Arial"/>
        </w:rPr>
        <w:t xml:space="preserve"> </w:t>
      </w:r>
      <w:r w:rsidR="00DF4691" w:rsidRPr="00063D65">
        <w:rPr>
          <w:rFonts w:ascii="Arial" w:hAnsi="Arial" w:cs="Arial"/>
        </w:rPr>
        <w:t>[</w:t>
      </w:r>
      <w:r w:rsidRPr="00063D65">
        <w:rPr>
          <w:rFonts w:ascii="Arial" w:hAnsi="Arial" w:cs="Arial"/>
        </w:rPr>
        <w:t>51</w:t>
      </w:r>
      <w:r w:rsidR="00DF4691" w:rsidRPr="00063D65">
        <w:rPr>
          <w:rFonts w:ascii="Arial" w:hAnsi="Arial" w:cs="Arial"/>
        </w:rPr>
        <w:t>]</w:t>
      </w:r>
      <w:r w:rsidR="00DF4691" w:rsidRPr="00BF2819">
        <w:rPr>
          <w:rFonts w:ascii="Arial" w:hAnsi="Arial" w:cs="Arial"/>
        </w:rPr>
        <w:t>.</w:t>
      </w:r>
    </w:p>
    <w:p w14:paraId="4CD8E686" w14:textId="77777777" w:rsidR="00063D65" w:rsidRDefault="00063D65" w:rsidP="00063D65">
      <w:pPr>
        <w:spacing w:line="240" w:lineRule="auto"/>
        <w:rPr>
          <w:rFonts w:ascii="Arial" w:hAnsi="Arial" w:cs="Arial"/>
        </w:rPr>
      </w:pPr>
    </w:p>
    <w:p w14:paraId="2D4BB274" w14:textId="1DBC39ED" w:rsidR="00E65161" w:rsidRPr="00BF2819" w:rsidRDefault="00063D65" w:rsidP="00063D65">
      <w:pPr>
        <w:spacing w:line="240" w:lineRule="auto"/>
        <w:rPr>
          <w:rFonts w:ascii="Arial" w:hAnsi="Arial" w:cs="Arial"/>
        </w:rPr>
      </w:pPr>
      <w:r>
        <w:rPr>
          <w:rFonts w:ascii="Arial" w:hAnsi="Arial" w:cs="Arial"/>
        </w:rPr>
        <w:t>O</w:t>
      </w:r>
      <w:r w:rsidR="00D52849" w:rsidRPr="00BF2819">
        <w:rPr>
          <w:rFonts w:ascii="Arial" w:hAnsi="Arial" w:cs="Arial"/>
        </w:rPr>
        <w:t xml:space="preserve">f the various chemicals found in extracts of </w:t>
      </w:r>
      <w:r w:rsidR="00D52849" w:rsidRPr="00BF2819">
        <w:rPr>
          <w:rFonts w:ascii="Arial" w:hAnsi="Arial" w:cs="Arial"/>
          <w:i/>
          <w:iCs/>
        </w:rPr>
        <w:t>Uva ursi</w:t>
      </w:r>
      <w:r w:rsidR="00D52849" w:rsidRPr="00BF2819">
        <w:rPr>
          <w:rFonts w:ascii="Arial" w:hAnsi="Arial" w:cs="Arial"/>
        </w:rPr>
        <w:t xml:space="preserve">, </w:t>
      </w:r>
      <w:r w:rsidR="008F48BB" w:rsidRPr="00BF2819">
        <w:rPr>
          <w:rFonts w:ascii="Arial" w:hAnsi="Arial" w:cs="Arial"/>
        </w:rPr>
        <w:t xml:space="preserve">arbutin is usually considered to be </w:t>
      </w:r>
      <w:r w:rsidR="00D52849" w:rsidRPr="00BF2819">
        <w:rPr>
          <w:rFonts w:ascii="Arial" w:hAnsi="Arial" w:cs="Arial"/>
        </w:rPr>
        <w:t>the most importan</w:t>
      </w:r>
      <w:r w:rsidR="00F056AD" w:rsidRPr="00BF2819">
        <w:rPr>
          <w:rFonts w:ascii="Arial" w:hAnsi="Arial" w:cs="Arial"/>
        </w:rPr>
        <w:t xml:space="preserve">t in terms of </w:t>
      </w:r>
      <w:r w:rsidR="00B81147">
        <w:rPr>
          <w:rFonts w:ascii="Arial" w:hAnsi="Arial" w:cs="Arial"/>
        </w:rPr>
        <w:t xml:space="preserve">the efficacy of these preparations </w:t>
      </w:r>
      <w:r w:rsidR="00F056AD" w:rsidRPr="00BF2819">
        <w:rPr>
          <w:rFonts w:ascii="Arial" w:hAnsi="Arial" w:cs="Arial"/>
        </w:rPr>
        <w:t>as inhibitor</w:t>
      </w:r>
      <w:r w:rsidR="00B81147">
        <w:rPr>
          <w:rFonts w:ascii="Arial" w:hAnsi="Arial" w:cs="Arial"/>
        </w:rPr>
        <w:t>s</w:t>
      </w:r>
      <w:r w:rsidR="00F056AD" w:rsidRPr="00BF2819">
        <w:rPr>
          <w:rFonts w:ascii="Arial" w:hAnsi="Arial" w:cs="Arial"/>
        </w:rPr>
        <w:t xml:space="preserve"> of urinary tract pathogens </w:t>
      </w:r>
      <w:r w:rsidR="00D52849" w:rsidRPr="00063D65">
        <w:rPr>
          <w:rFonts w:ascii="Arial" w:hAnsi="Arial" w:cs="Arial"/>
        </w:rPr>
        <w:t>[</w:t>
      </w:r>
      <w:r w:rsidR="00220F1A" w:rsidRPr="00063D65">
        <w:rPr>
          <w:rFonts w:ascii="Arial" w:hAnsi="Arial" w:cs="Arial"/>
        </w:rPr>
        <w:t>39,</w:t>
      </w:r>
      <w:r w:rsidR="00F056AD" w:rsidRPr="00063D65">
        <w:rPr>
          <w:rFonts w:ascii="Arial" w:hAnsi="Arial" w:cs="Arial"/>
        </w:rPr>
        <w:t>52-53</w:t>
      </w:r>
      <w:r w:rsidR="00D52849" w:rsidRPr="00063D65">
        <w:rPr>
          <w:rFonts w:ascii="Arial" w:hAnsi="Arial" w:cs="Arial"/>
        </w:rPr>
        <w:t>]</w:t>
      </w:r>
      <w:r w:rsidR="00B32983" w:rsidRPr="00063D65">
        <w:rPr>
          <w:rFonts w:ascii="Arial" w:hAnsi="Arial" w:cs="Arial"/>
        </w:rPr>
        <w:t>.</w:t>
      </w:r>
      <w:r w:rsidR="00D52849" w:rsidRPr="00BF2819">
        <w:rPr>
          <w:rFonts w:ascii="Arial" w:hAnsi="Arial" w:cs="Arial"/>
        </w:rPr>
        <w:t xml:space="preserve">  This glycoside </w:t>
      </w:r>
      <w:r w:rsidR="00464EF4" w:rsidRPr="00BF2819">
        <w:rPr>
          <w:rFonts w:ascii="Arial" w:hAnsi="Arial" w:cs="Arial"/>
        </w:rPr>
        <w:t xml:space="preserve">can occur as an α- or β-anomer depending on the configuration at the bond between </w:t>
      </w:r>
      <w:r w:rsidR="008F48BB" w:rsidRPr="00BF2819">
        <w:rPr>
          <w:rFonts w:ascii="Arial" w:hAnsi="Arial" w:cs="Arial"/>
        </w:rPr>
        <w:t>D-</w:t>
      </w:r>
      <w:r w:rsidR="00464EF4" w:rsidRPr="00BF2819">
        <w:rPr>
          <w:rFonts w:ascii="Arial" w:hAnsi="Arial" w:cs="Arial"/>
        </w:rPr>
        <w:t>glucose and the ring system (</w:t>
      </w:r>
      <w:r w:rsidR="00464EF4" w:rsidRPr="00F26E35">
        <w:rPr>
          <w:rFonts w:ascii="Arial" w:hAnsi="Arial" w:cs="Arial"/>
          <w:b/>
          <w:bCs/>
        </w:rPr>
        <w:t>Fig. 1</w:t>
      </w:r>
      <w:r w:rsidR="00464EF4" w:rsidRPr="00BF2819">
        <w:rPr>
          <w:rFonts w:ascii="Arial" w:hAnsi="Arial" w:cs="Arial"/>
        </w:rPr>
        <w:t>).</w:t>
      </w:r>
      <w:r w:rsidR="00E65161" w:rsidRPr="00BF2819">
        <w:rPr>
          <w:rFonts w:ascii="Arial" w:hAnsi="Arial" w:cs="Arial"/>
        </w:rPr>
        <w:t xml:space="preserve"> The  β-anomer occurs naturally in plants such as </w:t>
      </w:r>
      <w:r w:rsidR="00E65161" w:rsidRPr="00BF2819">
        <w:rPr>
          <w:rFonts w:ascii="Arial" w:hAnsi="Arial" w:cs="Arial"/>
          <w:i/>
          <w:iCs/>
        </w:rPr>
        <w:t>Uva ursi</w:t>
      </w:r>
      <w:r w:rsidR="00E65161" w:rsidRPr="00BF2819">
        <w:rPr>
          <w:rFonts w:ascii="Arial" w:hAnsi="Arial" w:cs="Arial"/>
        </w:rPr>
        <w:t xml:space="preserve"> while the α-anomer </w:t>
      </w:r>
      <w:r w:rsidR="00E65161" w:rsidRPr="00BF2819">
        <w:rPr>
          <w:rFonts w:ascii="Arial" w:hAnsi="Arial" w:cs="Arial"/>
        </w:rPr>
        <w:lastRenderedPageBreak/>
        <w:t xml:space="preserve">can be synthesized in the laboratory and is used primarily as a skin whitening agent </w:t>
      </w:r>
      <w:r w:rsidR="00E65161" w:rsidRPr="00063D65">
        <w:rPr>
          <w:rFonts w:ascii="Arial" w:hAnsi="Arial" w:cs="Arial"/>
        </w:rPr>
        <w:t>[</w:t>
      </w:r>
      <w:r w:rsidR="00F056AD" w:rsidRPr="00063D65">
        <w:rPr>
          <w:rFonts w:ascii="Arial" w:hAnsi="Arial" w:cs="Arial"/>
        </w:rPr>
        <w:t>53-54</w:t>
      </w:r>
      <w:r w:rsidR="00E65161" w:rsidRPr="00063D65">
        <w:rPr>
          <w:rFonts w:ascii="Arial" w:hAnsi="Arial" w:cs="Arial"/>
        </w:rPr>
        <w:t>].</w:t>
      </w:r>
    </w:p>
    <w:p w14:paraId="10A2A6B6" w14:textId="425A3652" w:rsidR="00464EF4" w:rsidRPr="00BF2819" w:rsidRDefault="00B32983" w:rsidP="00293FA0">
      <w:pPr>
        <w:spacing w:line="240" w:lineRule="auto"/>
        <w:ind w:left="720" w:firstLine="720"/>
        <w:rPr>
          <w:rFonts w:ascii="Arial" w:hAnsi="Arial" w:cs="Arial"/>
        </w:rPr>
      </w:pPr>
      <w:r w:rsidRPr="00BF2819">
        <w:rPr>
          <w:rFonts w:ascii="Arial" w:hAnsi="Arial" w:cs="Arial"/>
          <w:noProof/>
        </w:rPr>
        <w:drawing>
          <wp:inline distT="0" distB="0" distL="0" distR="0" wp14:anchorId="19E2B8CA" wp14:editId="7DC4C66F">
            <wp:extent cx="3862369" cy="1013460"/>
            <wp:effectExtent l="0" t="0" r="5080" b="0"/>
            <wp:docPr id="210780999" name="Picture 1" descr="A diagram of a chemic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0999" name="Picture 1" descr="A diagram of a chemical structure&#10;&#10;Description automatically generated"/>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21178" cy="1028891"/>
                    </a:xfrm>
                    <a:prstGeom prst="rect">
                      <a:avLst/>
                    </a:prstGeom>
                  </pic:spPr>
                </pic:pic>
              </a:graphicData>
            </a:graphic>
          </wp:inline>
        </w:drawing>
      </w:r>
    </w:p>
    <w:p w14:paraId="436A6EBE" w14:textId="7830FE23" w:rsidR="00A01F1C" w:rsidRPr="00BF2819" w:rsidRDefault="00375F25" w:rsidP="00293FA0">
      <w:pPr>
        <w:spacing w:line="240" w:lineRule="auto"/>
        <w:ind w:firstLine="720"/>
        <w:rPr>
          <w:rFonts w:ascii="Arial" w:hAnsi="Arial" w:cs="Arial"/>
        </w:rPr>
      </w:pPr>
      <w:r w:rsidRPr="00BF2819">
        <w:rPr>
          <w:rFonts w:ascii="Arial" w:hAnsi="Arial" w:cs="Arial"/>
        </w:rPr>
        <w:t xml:space="preserve">      </w:t>
      </w:r>
      <w:r w:rsidR="00F42FB1" w:rsidRPr="00BF2819">
        <w:rPr>
          <w:rFonts w:ascii="Arial" w:hAnsi="Arial" w:cs="Arial"/>
        </w:rPr>
        <w:tab/>
      </w:r>
      <w:r w:rsidRPr="00BF2819">
        <w:rPr>
          <w:rFonts w:ascii="Arial" w:hAnsi="Arial" w:cs="Arial"/>
        </w:rPr>
        <w:t xml:space="preserve"> </w:t>
      </w:r>
      <w:r w:rsidR="00F42FB1" w:rsidRPr="00BF2819">
        <w:rPr>
          <w:rFonts w:ascii="Arial" w:hAnsi="Arial" w:cs="Arial"/>
        </w:rPr>
        <w:t xml:space="preserve">      </w:t>
      </w:r>
      <w:r w:rsidRPr="00BF2819">
        <w:rPr>
          <w:rFonts w:ascii="Arial" w:hAnsi="Arial" w:cs="Arial"/>
        </w:rPr>
        <w:t xml:space="preserve">  </w:t>
      </w:r>
      <w:r w:rsidR="00B32983" w:rsidRPr="00BF2819">
        <w:rPr>
          <w:rFonts w:ascii="Arial" w:hAnsi="Arial" w:cs="Arial"/>
        </w:rPr>
        <w:t>α-arbutin</w:t>
      </w:r>
      <w:r w:rsidR="00B32983" w:rsidRPr="00BF2819">
        <w:rPr>
          <w:rFonts w:ascii="Arial" w:hAnsi="Arial" w:cs="Arial"/>
        </w:rPr>
        <w:tab/>
      </w:r>
      <w:r w:rsidR="00B32983" w:rsidRPr="00BF2819">
        <w:rPr>
          <w:rFonts w:ascii="Arial" w:hAnsi="Arial" w:cs="Arial"/>
        </w:rPr>
        <w:tab/>
      </w:r>
      <w:r w:rsidRPr="00BF2819">
        <w:rPr>
          <w:rFonts w:ascii="Arial" w:hAnsi="Arial" w:cs="Arial"/>
        </w:rPr>
        <w:t xml:space="preserve">          </w:t>
      </w:r>
      <w:r w:rsidR="00B32983" w:rsidRPr="00BF2819">
        <w:rPr>
          <w:rFonts w:ascii="Arial" w:hAnsi="Arial" w:cs="Arial"/>
        </w:rPr>
        <w:t xml:space="preserve">    </w:t>
      </w:r>
      <w:r w:rsidR="00F42FB1" w:rsidRPr="00BF2819">
        <w:rPr>
          <w:rFonts w:ascii="Arial" w:hAnsi="Arial" w:cs="Arial"/>
        </w:rPr>
        <w:t xml:space="preserve">  </w:t>
      </w:r>
      <w:r w:rsidR="00B32983" w:rsidRPr="00BF2819">
        <w:rPr>
          <w:rFonts w:ascii="Arial" w:hAnsi="Arial" w:cs="Arial"/>
        </w:rPr>
        <w:t xml:space="preserve">  β-arbutin</w:t>
      </w:r>
    </w:p>
    <w:p w14:paraId="5A2B53AC" w14:textId="77777777" w:rsidR="00063D65" w:rsidRDefault="00063D65" w:rsidP="00293FA0">
      <w:pPr>
        <w:spacing w:line="240" w:lineRule="auto"/>
        <w:rPr>
          <w:rFonts w:ascii="Arial" w:hAnsi="Arial" w:cs="Arial"/>
          <w:b/>
          <w:bCs/>
        </w:rPr>
      </w:pPr>
    </w:p>
    <w:p w14:paraId="05927976" w14:textId="0BA1D314" w:rsidR="00375F25" w:rsidRDefault="00375F25" w:rsidP="00293FA0">
      <w:pPr>
        <w:spacing w:line="240" w:lineRule="auto"/>
        <w:rPr>
          <w:rFonts w:ascii="Arial" w:hAnsi="Arial" w:cs="Arial"/>
        </w:rPr>
      </w:pPr>
      <w:r w:rsidRPr="00BF2819">
        <w:rPr>
          <w:rFonts w:ascii="Arial" w:hAnsi="Arial" w:cs="Arial"/>
          <w:b/>
          <w:bCs/>
        </w:rPr>
        <w:t xml:space="preserve">Fig. 1. </w:t>
      </w:r>
      <w:r w:rsidRPr="00BF2819">
        <w:rPr>
          <w:rFonts w:ascii="Arial" w:hAnsi="Arial" w:cs="Arial"/>
        </w:rPr>
        <w:t xml:space="preserve"> Structure of arbutin</w:t>
      </w:r>
    </w:p>
    <w:p w14:paraId="708B3E40" w14:textId="77777777" w:rsidR="00063D65" w:rsidRDefault="00063D65" w:rsidP="00293FA0">
      <w:pPr>
        <w:spacing w:line="240" w:lineRule="auto"/>
        <w:rPr>
          <w:rFonts w:ascii="Arial" w:hAnsi="Arial" w:cs="Arial"/>
        </w:rPr>
      </w:pPr>
    </w:p>
    <w:p w14:paraId="6AAE8686" w14:textId="77777777" w:rsidR="002E72F0" w:rsidRDefault="008F48BB" w:rsidP="00911533">
      <w:pPr>
        <w:spacing w:line="240" w:lineRule="auto"/>
        <w:rPr>
          <w:rFonts w:ascii="Arial" w:hAnsi="Arial" w:cs="Arial"/>
        </w:rPr>
      </w:pPr>
      <w:r w:rsidRPr="00BF2819">
        <w:rPr>
          <w:rFonts w:ascii="Arial" w:hAnsi="Arial" w:cs="Arial"/>
        </w:rPr>
        <w:t>β-a</w:t>
      </w:r>
      <w:r w:rsidR="00B32983" w:rsidRPr="00BF2819">
        <w:rPr>
          <w:rFonts w:ascii="Arial" w:hAnsi="Arial" w:cs="Arial"/>
        </w:rPr>
        <w:t xml:space="preserve">rbutin is synthesized </w:t>
      </w:r>
      <w:r w:rsidR="00B32983" w:rsidRPr="00BF2819">
        <w:rPr>
          <w:rFonts w:ascii="Arial" w:hAnsi="Arial" w:cs="Arial"/>
          <w:i/>
          <w:iCs/>
        </w:rPr>
        <w:t xml:space="preserve">in vivo </w:t>
      </w:r>
      <w:r w:rsidR="00B32983" w:rsidRPr="00BF2819">
        <w:rPr>
          <w:rFonts w:ascii="Arial" w:hAnsi="Arial" w:cs="Arial"/>
        </w:rPr>
        <w:t>from hydroquinone and UDP-glucose</w:t>
      </w:r>
      <w:r w:rsidRPr="00BF2819">
        <w:rPr>
          <w:rFonts w:ascii="Arial" w:hAnsi="Arial" w:cs="Arial"/>
        </w:rPr>
        <w:t xml:space="preserve"> (</w:t>
      </w:r>
      <w:r w:rsidRPr="00F26E35">
        <w:rPr>
          <w:rFonts w:ascii="Arial" w:hAnsi="Arial" w:cs="Arial"/>
          <w:b/>
          <w:bCs/>
        </w:rPr>
        <w:t>Fig. 2</w:t>
      </w:r>
      <w:r w:rsidRPr="00BF2819">
        <w:rPr>
          <w:rFonts w:ascii="Arial" w:hAnsi="Arial" w:cs="Arial"/>
        </w:rPr>
        <w:t xml:space="preserve">). </w:t>
      </w:r>
      <w:r w:rsidR="00B32983" w:rsidRPr="00BF2819">
        <w:rPr>
          <w:rFonts w:ascii="Arial" w:hAnsi="Arial" w:cs="Arial"/>
        </w:rPr>
        <w:t xml:space="preserve"> The biochemical pathway leading to </w:t>
      </w:r>
      <w:r w:rsidR="00D321A1" w:rsidRPr="00BF2819">
        <w:rPr>
          <w:rFonts w:ascii="Arial" w:hAnsi="Arial" w:cs="Arial"/>
        </w:rPr>
        <w:t>hydroquinone</w:t>
      </w:r>
      <w:r w:rsidR="00B32983" w:rsidRPr="00BF2819">
        <w:rPr>
          <w:rFonts w:ascii="Arial" w:hAnsi="Arial" w:cs="Arial"/>
        </w:rPr>
        <w:t xml:space="preserve"> is based on the </w:t>
      </w:r>
      <w:r w:rsidR="00D321A1" w:rsidRPr="00BF2819">
        <w:rPr>
          <w:rFonts w:ascii="Arial" w:hAnsi="Arial" w:cs="Arial"/>
        </w:rPr>
        <w:t>shikimate</w:t>
      </w:r>
      <w:r w:rsidR="00B32983" w:rsidRPr="00BF2819">
        <w:rPr>
          <w:rFonts w:ascii="Arial" w:hAnsi="Arial" w:cs="Arial"/>
        </w:rPr>
        <w:t xml:space="preserve"> pathway</w:t>
      </w:r>
      <w:r w:rsidR="007B222E" w:rsidRPr="00BF2819">
        <w:rPr>
          <w:rFonts w:ascii="Arial" w:hAnsi="Arial" w:cs="Arial"/>
        </w:rPr>
        <w:t xml:space="preserve"> that is</w:t>
      </w:r>
      <w:r w:rsidR="00B32983" w:rsidRPr="00BF2819">
        <w:rPr>
          <w:rFonts w:ascii="Arial" w:hAnsi="Arial" w:cs="Arial"/>
        </w:rPr>
        <w:t xml:space="preserve"> normally used for the synthesis of aromatic amino acids</w:t>
      </w:r>
      <w:r w:rsidRPr="00BF2819">
        <w:rPr>
          <w:rFonts w:ascii="Arial" w:hAnsi="Arial" w:cs="Arial"/>
        </w:rPr>
        <w:t xml:space="preserve"> </w:t>
      </w:r>
      <w:r w:rsidRPr="00063D65">
        <w:rPr>
          <w:rFonts w:ascii="Arial" w:hAnsi="Arial" w:cs="Arial"/>
        </w:rPr>
        <w:t>[</w:t>
      </w:r>
      <w:r w:rsidR="00F056AD" w:rsidRPr="00063D65">
        <w:rPr>
          <w:rFonts w:ascii="Arial" w:hAnsi="Arial" w:cs="Arial"/>
        </w:rPr>
        <w:t>55-5</w:t>
      </w:r>
      <w:r w:rsidR="009F7B13" w:rsidRPr="00063D65">
        <w:rPr>
          <w:rFonts w:ascii="Arial" w:hAnsi="Arial" w:cs="Arial"/>
        </w:rPr>
        <w:t>7</w:t>
      </w:r>
      <w:r w:rsidRPr="00063D65">
        <w:rPr>
          <w:rFonts w:ascii="Arial" w:hAnsi="Arial" w:cs="Arial"/>
        </w:rPr>
        <w:t>]</w:t>
      </w:r>
      <w:r w:rsidR="00DB197D" w:rsidRPr="00BF2819">
        <w:rPr>
          <w:rFonts w:ascii="Arial" w:hAnsi="Arial" w:cs="Arial"/>
        </w:rPr>
        <w:t>.</w:t>
      </w:r>
      <w:r w:rsidR="00B32983" w:rsidRPr="00BF2819">
        <w:rPr>
          <w:rFonts w:ascii="Arial" w:hAnsi="Arial" w:cs="Arial"/>
        </w:rPr>
        <w:t xml:space="preserve">  Chorismate is first converted to </w:t>
      </w:r>
      <w:r w:rsidR="00B32983" w:rsidRPr="00BF2819">
        <w:rPr>
          <w:rFonts w:ascii="Arial" w:hAnsi="Arial" w:cs="Arial"/>
          <w:i/>
          <w:iCs/>
        </w:rPr>
        <w:t>p</w:t>
      </w:r>
      <w:r w:rsidR="00B32983" w:rsidRPr="00BF2819">
        <w:rPr>
          <w:rFonts w:ascii="Arial" w:hAnsi="Arial" w:cs="Arial"/>
        </w:rPr>
        <w:t>-hydroxybenzoate (PHB) by chorismate lyase.  PHB</w:t>
      </w:r>
      <w:r w:rsidR="004C03A5" w:rsidRPr="00BF2819">
        <w:rPr>
          <w:rFonts w:ascii="Arial" w:hAnsi="Arial" w:cs="Arial"/>
        </w:rPr>
        <w:t xml:space="preserve"> is</w:t>
      </w:r>
      <w:r w:rsidRPr="00BF2819">
        <w:rPr>
          <w:rFonts w:ascii="Arial" w:hAnsi="Arial" w:cs="Arial"/>
        </w:rPr>
        <w:t xml:space="preserve"> </w:t>
      </w:r>
      <w:r w:rsidR="004C03A5" w:rsidRPr="00BF2819">
        <w:rPr>
          <w:rFonts w:ascii="Arial" w:hAnsi="Arial" w:cs="Arial"/>
        </w:rPr>
        <w:t>then transformed into hydroquinone by PHB-1-hydroxylase.  The hydroquinone is attached to D-glucose using UDP-glucose as the glycosyl donor in a reaction catalyzed by a UDPG transglycosylase termed arb</w:t>
      </w:r>
      <w:r w:rsidR="00375F25" w:rsidRPr="00BF2819">
        <w:rPr>
          <w:rFonts w:ascii="Arial" w:hAnsi="Arial" w:cs="Arial"/>
        </w:rPr>
        <w:t>u</w:t>
      </w:r>
      <w:r w:rsidR="004C03A5" w:rsidRPr="00BF2819">
        <w:rPr>
          <w:rFonts w:ascii="Arial" w:hAnsi="Arial" w:cs="Arial"/>
        </w:rPr>
        <w:t xml:space="preserve">tin synthase.  </w:t>
      </w:r>
      <w:r w:rsidR="00F555EE" w:rsidRPr="00BF2819">
        <w:rPr>
          <w:rFonts w:ascii="Arial" w:hAnsi="Arial" w:cs="Arial"/>
        </w:rPr>
        <w:t>Recently</w:t>
      </w:r>
      <w:r w:rsidR="00F42FB1" w:rsidRPr="00BF2819">
        <w:rPr>
          <w:rFonts w:ascii="Arial" w:hAnsi="Arial" w:cs="Arial"/>
        </w:rPr>
        <w:t>,</w:t>
      </w:r>
      <w:r w:rsidR="00F555EE" w:rsidRPr="00BF2819">
        <w:rPr>
          <w:rFonts w:ascii="Arial" w:hAnsi="Arial" w:cs="Arial"/>
        </w:rPr>
        <w:t xml:space="preserve"> </w:t>
      </w:r>
      <w:r w:rsidR="00F42FB1" w:rsidRPr="00BF2819">
        <w:rPr>
          <w:rFonts w:ascii="Arial" w:hAnsi="Arial" w:cs="Arial"/>
        </w:rPr>
        <w:t xml:space="preserve">two </w:t>
      </w:r>
      <w:r w:rsidR="00F555EE" w:rsidRPr="00BF2819">
        <w:rPr>
          <w:rFonts w:ascii="Arial" w:hAnsi="Arial" w:cs="Arial"/>
        </w:rPr>
        <w:t xml:space="preserve">groups achieved </w:t>
      </w:r>
      <w:r w:rsidR="00F555EE" w:rsidRPr="00BF2819">
        <w:rPr>
          <w:rFonts w:ascii="Arial" w:hAnsi="Arial" w:cs="Arial"/>
          <w:i/>
          <w:iCs/>
        </w:rPr>
        <w:t xml:space="preserve">in vitro </w:t>
      </w:r>
      <w:r w:rsidR="00F555EE" w:rsidRPr="00BF2819">
        <w:rPr>
          <w:rFonts w:ascii="Arial" w:hAnsi="Arial" w:cs="Arial"/>
        </w:rPr>
        <w:t xml:space="preserve">synthesis of β-arbutin using the same pathway </w:t>
      </w:r>
      <w:r w:rsidR="00F42FB1" w:rsidRPr="00BF2819">
        <w:rPr>
          <w:rFonts w:ascii="Arial" w:hAnsi="Arial" w:cs="Arial"/>
        </w:rPr>
        <w:t xml:space="preserve">by </w:t>
      </w:r>
      <w:r w:rsidR="00F555EE" w:rsidRPr="00BF2819">
        <w:rPr>
          <w:rFonts w:ascii="Arial" w:hAnsi="Arial" w:cs="Arial"/>
        </w:rPr>
        <w:t>genetic engineering</w:t>
      </w:r>
      <w:r w:rsidR="00F42FB1" w:rsidRPr="00BF2819">
        <w:rPr>
          <w:rFonts w:ascii="Arial" w:hAnsi="Arial" w:cs="Arial"/>
        </w:rPr>
        <w:t xml:space="preserve"> of microorganisms</w:t>
      </w:r>
      <w:r w:rsidR="00F555EE" w:rsidRPr="00BF2819">
        <w:rPr>
          <w:rFonts w:ascii="Arial" w:hAnsi="Arial" w:cs="Arial"/>
        </w:rPr>
        <w:t xml:space="preserve"> </w:t>
      </w:r>
      <w:r w:rsidR="00F555EE" w:rsidRPr="00063D65">
        <w:rPr>
          <w:rFonts w:ascii="Arial" w:hAnsi="Arial" w:cs="Arial"/>
        </w:rPr>
        <w:t>[</w:t>
      </w:r>
      <w:r w:rsidR="009F7B13" w:rsidRPr="00063D65">
        <w:rPr>
          <w:rFonts w:ascii="Arial" w:hAnsi="Arial" w:cs="Arial"/>
        </w:rPr>
        <w:t>58-59</w:t>
      </w:r>
      <w:r w:rsidR="00C93516">
        <w:rPr>
          <w:rFonts w:ascii="Arial" w:hAnsi="Arial" w:cs="Arial"/>
        </w:rPr>
        <w:t>]</w:t>
      </w:r>
      <w:r w:rsidR="00F555EE" w:rsidRPr="00BF2819">
        <w:rPr>
          <w:rFonts w:ascii="Arial" w:hAnsi="Arial" w:cs="Arial"/>
        </w:rPr>
        <w:t xml:space="preserve">.  </w:t>
      </w:r>
    </w:p>
    <w:p w14:paraId="70BA8F15" w14:textId="77777777" w:rsidR="002E72F0" w:rsidRDefault="002E72F0" w:rsidP="00911533">
      <w:pPr>
        <w:spacing w:line="240" w:lineRule="auto"/>
        <w:rPr>
          <w:rFonts w:ascii="Arial" w:hAnsi="Arial" w:cs="Arial"/>
        </w:rPr>
      </w:pPr>
    </w:p>
    <w:p w14:paraId="11A69C40" w14:textId="2011FE38" w:rsidR="00A01F1C" w:rsidRPr="00BF2819" w:rsidRDefault="00375F25" w:rsidP="00293FA0">
      <w:pPr>
        <w:spacing w:line="240" w:lineRule="auto"/>
        <w:ind w:firstLine="720"/>
        <w:rPr>
          <w:rFonts w:ascii="Arial" w:hAnsi="Arial" w:cs="Arial"/>
        </w:rPr>
      </w:pPr>
      <w:r w:rsidRPr="00BF2819">
        <w:rPr>
          <w:rFonts w:ascii="Arial" w:hAnsi="Arial" w:cs="Arial"/>
          <w:noProof/>
        </w:rPr>
        <w:drawing>
          <wp:inline distT="0" distB="0" distL="0" distR="0" wp14:anchorId="6D5267B5" wp14:editId="72EE06DB">
            <wp:extent cx="4859778" cy="2575560"/>
            <wp:effectExtent l="0" t="0" r="0" b="0"/>
            <wp:docPr id="153073533"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3533" name="Picture 1" descr="A diagram of a chemical reaction&#10;&#10;Description automatically generated"/>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4905838" cy="2599971"/>
                    </a:xfrm>
                    <a:prstGeom prst="rect">
                      <a:avLst/>
                    </a:prstGeom>
                  </pic:spPr>
                </pic:pic>
              </a:graphicData>
            </a:graphic>
          </wp:inline>
        </w:drawing>
      </w:r>
    </w:p>
    <w:p w14:paraId="78584989" w14:textId="77777777" w:rsidR="002E72F0" w:rsidRDefault="00375F25" w:rsidP="002E72F0">
      <w:pPr>
        <w:spacing w:line="240" w:lineRule="auto"/>
        <w:rPr>
          <w:rFonts w:ascii="Arial" w:hAnsi="Arial" w:cs="Arial"/>
        </w:rPr>
      </w:pPr>
      <w:r w:rsidRPr="00BF2819">
        <w:rPr>
          <w:rFonts w:ascii="Arial" w:hAnsi="Arial" w:cs="Arial"/>
          <w:b/>
          <w:bCs/>
        </w:rPr>
        <w:t>Fig. 2.</w:t>
      </w:r>
      <w:r w:rsidRPr="00BF2819">
        <w:rPr>
          <w:rFonts w:ascii="Arial" w:hAnsi="Arial" w:cs="Arial"/>
        </w:rPr>
        <w:t xml:space="preserve">  Pathway of arbutin biosynthesis</w:t>
      </w:r>
      <w:r w:rsidR="002B0922" w:rsidRPr="00BF2819">
        <w:rPr>
          <w:rFonts w:ascii="Arial" w:hAnsi="Arial" w:cs="Arial"/>
        </w:rPr>
        <w:tab/>
      </w:r>
    </w:p>
    <w:p w14:paraId="636E4028" w14:textId="77777777" w:rsidR="00F26E35" w:rsidRDefault="00F26E35" w:rsidP="002E72F0">
      <w:pPr>
        <w:spacing w:line="240" w:lineRule="auto"/>
        <w:rPr>
          <w:rFonts w:ascii="Arial" w:hAnsi="Arial" w:cs="Arial"/>
        </w:rPr>
      </w:pPr>
    </w:p>
    <w:p w14:paraId="57B896C2" w14:textId="60E5B403" w:rsidR="00F26E35" w:rsidRDefault="00F26E35" w:rsidP="00F26E35">
      <w:pPr>
        <w:spacing w:line="240" w:lineRule="auto"/>
        <w:rPr>
          <w:rFonts w:ascii="Arial" w:hAnsi="Arial" w:cs="Arial"/>
        </w:rPr>
      </w:pPr>
      <w:r w:rsidRPr="00BF2819">
        <w:rPr>
          <w:rFonts w:ascii="Arial" w:hAnsi="Arial" w:cs="Arial"/>
        </w:rPr>
        <w:t>Although arbutin is relatively stable, it may undergo spontaneous or acid-mediated hydrolysis to yield free D-glucose and hydroquinone</w:t>
      </w:r>
      <w:r>
        <w:rPr>
          <w:rFonts w:ascii="Arial" w:hAnsi="Arial" w:cs="Arial"/>
        </w:rPr>
        <w:t xml:space="preserve"> </w:t>
      </w:r>
      <w:r w:rsidRPr="00BF2819">
        <w:rPr>
          <w:rFonts w:ascii="Arial" w:hAnsi="Arial" w:cs="Arial"/>
        </w:rPr>
        <w:t>(</w:t>
      </w:r>
      <w:r w:rsidRPr="00F26E35">
        <w:rPr>
          <w:rFonts w:ascii="Arial" w:hAnsi="Arial" w:cs="Arial"/>
          <w:b/>
          <w:bCs/>
        </w:rPr>
        <w:t>Fig. 3</w:t>
      </w:r>
      <w:r w:rsidRPr="00BF2819">
        <w:rPr>
          <w:rFonts w:ascii="Arial" w:hAnsi="Arial" w:cs="Arial"/>
        </w:rPr>
        <w:t xml:space="preserve">) </w:t>
      </w:r>
      <w:r w:rsidRPr="00063D65">
        <w:rPr>
          <w:rFonts w:ascii="Arial" w:hAnsi="Arial" w:cs="Arial"/>
        </w:rPr>
        <w:t>[60-61]</w:t>
      </w:r>
      <w:r w:rsidRPr="00BF2819">
        <w:rPr>
          <w:rFonts w:ascii="Arial" w:hAnsi="Arial" w:cs="Arial"/>
        </w:rPr>
        <w:t>.  The hydroquinone may then undergo spontaneous oxidation to form 1,4-benzoquinone</w:t>
      </w:r>
      <w:r>
        <w:rPr>
          <w:rFonts w:ascii="Arial" w:hAnsi="Arial" w:cs="Arial"/>
        </w:rPr>
        <w:t xml:space="preserve">, also called </w:t>
      </w:r>
      <w:r w:rsidRPr="00BF2819">
        <w:rPr>
          <w:rFonts w:ascii="Arial" w:hAnsi="Arial" w:cs="Arial"/>
          <w:i/>
          <w:iCs/>
        </w:rPr>
        <w:t>p</w:t>
      </w:r>
      <w:r w:rsidRPr="00BF2819">
        <w:rPr>
          <w:rFonts w:ascii="Arial" w:hAnsi="Arial" w:cs="Arial"/>
        </w:rPr>
        <w:t xml:space="preserve">-benzoquinone.  Many derivatives of arbutin including acylated and benzoylated forms have also been reported to occur in various plant species including </w:t>
      </w:r>
      <w:r w:rsidRPr="00BF2819">
        <w:rPr>
          <w:rFonts w:ascii="Arial" w:hAnsi="Arial" w:cs="Arial"/>
          <w:i/>
          <w:iCs/>
        </w:rPr>
        <w:t>Uva ursi</w:t>
      </w:r>
      <w:r w:rsidRPr="00BF2819">
        <w:rPr>
          <w:rFonts w:ascii="Arial" w:hAnsi="Arial" w:cs="Arial"/>
        </w:rPr>
        <w:t xml:space="preserve"> </w:t>
      </w:r>
      <w:r w:rsidRPr="00063D65">
        <w:rPr>
          <w:rFonts w:ascii="Arial" w:hAnsi="Arial" w:cs="Arial"/>
        </w:rPr>
        <w:t>[62].</w:t>
      </w:r>
      <w:r w:rsidRPr="00BF2819">
        <w:rPr>
          <w:rFonts w:ascii="Arial" w:hAnsi="Arial" w:cs="Arial"/>
        </w:rPr>
        <w:t xml:space="preserve">  </w:t>
      </w:r>
      <w:r w:rsidRPr="00BF2819">
        <w:rPr>
          <w:rFonts w:ascii="Arial" w:hAnsi="Arial" w:cs="Arial"/>
          <w:i/>
          <w:iCs/>
        </w:rPr>
        <w:t>Arctostaphylos uva-ursi</w:t>
      </w:r>
      <w:r w:rsidRPr="00BF2819">
        <w:rPr>
          <w:rFonts w:ascii="Arial" w:hAnsi="Arial" w:cs="Arial"/>
        </w:rPr>
        <w:t xml:space="preserve"> extracts often contain varying concentrations of arbutin, hydroquinone, </w:t>
      </w:r>
      <w:r w:rsidR="00531E74">
        <w:rPr>
          <w:rFonts w:ascii="Arial" w:hAnsi="Arial" w:cs="Arial"/>
        </w:rPr>
        <w:t>and</w:t>
      </w:r>
      <w:r w:rsidRPr="00BF2819">
        <w:rPr>
          <w:rFonts w:ascii="Arial" w:hAnsi="Arial" w:cs="Arial"/>
        </w:rPr>
        <w:t xml:space="preserve"> 1,4-benzoquinone as determined by a colorimetric assay, analytical high performance liquid chromatography, or other methods </w:t>
      </w:r>
      <w:r w:rsidRPr="00063D65">
        <w:rPr>
          <w:rFonts w:ascii="Arial" w:hAnsi="Arial" w:cs="Arial"/>
        </w:rPr>
        <w:t>[63-66].</w:t>
      </w:r>
      <w:r w:rsidRPr="00BF2819">
        <w:rPr>
          <w:rFonts w:ascii="Arial" w:hAnsi="Arial" w:cs="Arial"/>
        </w:rPr>
        <w:t xml:space="preserve">    </w:t>
      </w:r>
    </w:p>
    <w:p w14:paraId="422631AF" w14:textId="77777777" w:rsidR="00E54358" w:rsidRPr="00BF2819" w:rsidRDefault="00E54358" w:rsidP="00F26E35">
      <w:pPr>
        <w:spacing w:line="240" w:lineRule="auto"/>
        <w:rPr>
          <w:rFonts w:ascii="Arial" w:hAnsi="Arial" w:cs="Arial"/>
        </w:rPr>
      </w:pPr>
    </w:p>
    <w:p w14:paraId="2C5FA681" w14:textId="41050331" w:rsidR="00320645" w:rsidRPr="00BF2819" w:rsidRDefault="00375F25" w:rsidP="002E72F0">
      <w:pPr>
        <w:spacing w:line="240" w:lineRule="auto"/>
        <w:rPr>
          <w:rFonts w:ascii="Arial" w:hAnsi="Arial" w:cs="Arial"/>
        </w:rPr>
      </w:pPr>
      <w:r w:rsidRPr="00BF2819">
        <w:rPr>
          <w:rFonts w:ascii="Arial" w:hAnsi="Arial" w:cs="Arial"/>
          <w:noProof/>
        </w:rPr>
        <w:drawing>
          <wp:inline distT="0" distB="0" distL="0" distR="0" wp14:anchorId="56EE9AA9" wp14:editId="0212A2C8">
            <wp:extent cx="4829175" cy="1394460"/>
            <wp:effectExtent l="0" t="0" r="9525" b="0"/>
            <wp:docPr id="61041185"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1185" name="Picture 1" descr="A diagram of a chemical reaction&#10;&#10;Description automatically generated"/>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Lst>
                    </a:blip>
                    <a:srcRect l="18013" r="19338" b="64000"/>
                    <a:stretch/>
                  </pic:blipFill>
                  <pic:spPr bwMode="auto">
                    <a:xfrm>
                      <a:off x="0" y="0"/>
                      <a:ext cx="4835755" cy="1396360"/>
                    </a:xfrm>
                    <a:prstGeom prst="rect">
                      <a:avLst/>
                    </a:prstGeom>
                    <a:ln>
                      <a:noFill/>
                    </a:ln>
                    <a:extLst>
                      <a:ext uri="{53640926-AAD7-44D8-BBD7-CCE9431645EC}">
                        <a14:shadowObscured xmlns:a14="http://schemas.microsoft.com/office/drawing/2010/main"/>
                      </a:ext>
                    </a:extLst>
                  </pic:spPr>
                </pic:pic>
              </a:graphicData>
            </a:graphic>
          </wp:inline>
        </w:drawing>
      </w:r>
    </w:p>
    <w:p w14:paraId="261A9BD3" w14:textId="77777777" w:rsidR="00063D65" w:rsidRDefault="00063D65" w:rsidP="00293FA0">
      <w:pPr>
        <w:spacing w:line="240" w:lineRule="auto"/>
        <w:rPr>
          <w:rFonts w:ascii="Arial" w:hAnsi="Arial" w:cs="Arial"/>
          <w:b/>
          <w:bCs/>
        </w:rPr>
      </w:pPr>
    </w:p>
    <w:p w14:paraId="4478252E" w14:textId="19607FFC" w:rsidR="00E07799" w:rsidRDefault="00375F25" w:rsidP="00293FA0">
      <w:pPr>
        <w:spacing w:line="240" w:lineRule="auto"/>
        <w:rPr>
          <w:rFonts w:ascii="Arial" w:hAnsi="Arial" w:cs="Arial"/>
        </w:rPr>
      </w:pPr>
      <w:r w:rsidRPr="00BF2819">
        <w:rPr>
          <w:rFonts w:ascii="Arial" w:hAnsi="Arial" w:cs="Arial"/>
          <w:b/>
          <w:bCs/>
        </w:rPr>
        <w:t>Fig. 3.</w:t>
      </w:r>
      <w:r w:rsidRPr="00BF2819">
        <w:rPr>
          <w:rFonts w:ascii="Arial" w:hAnsi="Arial" w:cs="Arial"/>
        </w:rPr>
        <w:t xml:space="preserve">  Degradation of arbutin</w:t>
      </w:r>
    </w:p>
    <w:p w14:paraId="7461890C" w14:textId="77777777" w:rsidR="00063D65" w:rsidRDefault="00063D65" w:rsidP="00293FA0">
      <w:pPr>
        <w:spacing w:line="240" w:lineRule="auto"/>
        <w:rPr>
          <w:rFonts w:ascii="Arial" w:hAnsi="Arial" w:cs="Arial"/>
        </w:rPr>
      </w:pPr>
    </w:p>
    <w:p w14:paraId="051B6498" w14:textId="50A74FB5" w:rsidR="007A6013" w:rsidRPr="00063D65" w:rsidRDefault="00063D65" w:rsidP="00F26E35">
      <w:pPr>
        <w:spacing w:line="240" w:lineRule="auto"/>
        <w:ind w:left="360" w:hanging="360"/>
        <w:rPr>
          <w:rFonts w:ascii="Arial" w:hAnsi="Arial" w:cs="Arial"/>
        </w:rPr>
      </w:pPr>
      <w:bookmarkStart w:id="4" w:name="_Hlk187231683"/>
      <w:r>
        <w:rPr>
          <w:rFonts w:ascii="Arial" w:hAnsi="Arial" w:cs="Arial"/>
          <w:b/>
          <w:bCs/>
        </w:rPr>
        <w:t xml:space="preserve">3.  INHIBITION OF UROPATHOGENIC MICROBES BY </w:t>
      </w:r>
      <w:r w:rsidRPr="00063D65">
        <w:rPr>
          <w:rFonts w:ascii="Arial" w:hAnsi="Arial" w:cs="Arial"/>
          <w:b/>
          <w:bCs/>
          <w:i/>
          <w:iCs/>
        </w:rPr>
        <w:t>UVA URSI</w:t>
      </w:r>
      <w:r>
        <w:rPr>
          <w:rFonts w:ascii="Arial" w:hAnsi="Arial" w:cs="Arial"/>
          <w:b/>
          <w:bCs/>
        </w:rPr>
        <w:t xml:space="preserve"> EXTRACTS</w:t>
      </w:r>
      <w:bookmarkEnd w:id="4"/>
    </w:p>
    <w:p w14:paraId="5341D925" w14:textId="77777777" w:rsidR="00F26E35" w:rsidRDefault="00F26E35" w:rsidP="00F26E35">
      <w:pPr>
        <w:pStyle w:val="ListParagraph"/>
        <w:spacing w:line="240" w:lineRule="auto"/>
        <w:ind w:left="0"/>
        <w:rPr>
          <w:rFonts w:ascii="Arial" w:hAnsi="Arial" w:cs="Arial"/>
        </w:rPr>
      </w:pPr>
    </w:p>
    <w:p w14:paraId="303FA8EF" w14:textId="0EED895F" w:rsidR="00264BC7" w:rsidRDefault="00952D15" w:rsidP="00264BC7">
      <w:pPr>
        <w:pStyle w:val="ListParagraph"/>
        <w:spacing w:line="240" w:lineRule="auto"/>
        <w:ind w:left="0"/>
        <w:rPr>
          <w:rFonts w:ascii="Arial" w:hAnsi="Arial" w:cs="Arial"/>
        </w:rPr>
      </w:pPr>
      <w:r w:rsidRPr="00BF2819">
        <w:rPr>
          <w:rFonts w:ascii="Arial" w:hAnsi="Arial" w:cs="Arial"/>
        </w:rPr>
        <w:t xml:space="preserve">Extracts of </w:t>
      </w:r>
      <w:r w:rsidRPr="00BF2819">
        <w:rPr>
          <w:rFonts w:ascii="Arial" w:hAnsi="Arial" w:cs="Arial"/>
          <w:i/>
          <w:iCs/>
        </w:rPr>
        <w:t>Arctostaphylos uva-ursi</w:t>
      </w:r>
      <w:r w:rsidRPr="00BF2819">
        <w:rPr>
          <w:rFonts w:ascii="Arial" w:hAnsi="Arial" w:cs="Arial"/>
        </w:rPr>
        <w:t xml:space="preserve"> have the potential to inhibit the growth of </w:t>
      </w:r>
      <w:r w:rsidR="001E2D00" w:rsidRPr="00BF2819">
        <w:rPr>
          <w:rFonts w:ascii="Arial" w:hAnsi="Arial" w:cs="Arial"/>
        </w:rPr>
        <w:t xml:space="preserve">those </w:t>
      </w:r>
      <w:r w:rsidRPr="00BF2819">
        <w:rPr>
          <w:rFonts w:ascii="Arial" w:hAnsi="Arial" w:cs="Arial"/>
        </w:rPr>
        <w:t xml:space="preserve">bacteria that can cause UTIs either alone or in combination with specific antibiotics.  </w:t>
      </w:r>
      <w:r w:rsidR="0095133E" w:rsidRPr="00BF2819">
        <w:rPr>
          <w:rFonts w:ascii="Arial" w:hAnsi="Arial" w:cs="Arial"/>
        </w:rPr>
        <w:t xml:space="preserve">The results </w:t>
      </w:r>
      <w:r w:rsidR="00FF5108" w:rsidRPr="00BF2819">
        <w:rPr>
          <w:rFonts w:ascii="Arial" w:hAnsi="Arial" w:cs="Arial"/>
        </w:rPr>
        <w:t>reported by</w:t>
      </w:r>
      <w:r w:rsidR="00EB076B" w:rsidRPr="00BF2819">
        <w:rPr>
          <w:rFonts w:ascii="Arial" w:hAnsi="Arial" w:cs="Arial"/>
        </w:rPr>
        <w:t xml:space="preserve"> various inv</w:t>
      </w:r>
      <w:r w:rsidR="00FF5108" w:rsidRPr="00BF2819">
        <w:rPr>
          <w:rFonts w:ascii="Arial" w:hAnsi="Arial" w:cs="Arial"/>
        </w:rPr>
        <w:t xml:space="preserve">estigators </w:t>
      </w:r>
      <w:r w:rsidR="0095133E" w:rsidRPr="00BF2819">
        <w:rPr>
          <w:rFonts w:ascii="Arial" w:hAnsi="Arial" w:cs="Arial"/>
        </w:rPr>
        <w:t>have varied, however, depending on the</w:t>
      </w:r>
      <w:r w:rsidR="00E81993" w:rsidRPr="00BF2819">
        <w:rPr>
          <w:rFonts w:ascii="Arial" w:hAnsi="Arial" w:cs="Arial"/>
        </w:rPr>
        <w:t xml:space="preserve"> type of extract employed, the</w:t>
      </w:r>
      <w:r w:rsidR="0095133E" w:rsidRPr="00BF2819">
        <w:rPr>
          <w:rFonts w:ascii="Arial" w:hAnsi="Arial" w:cs="Arial"/>
        </w:rPr>
        <w:t xml:space="preserve"> bacterial </w:t>
      </w:r>
      <w:r w:rsidR="00F26E35">
        <w:rPr>
          <w:rFonts w:ascii="Arial" w:hAnsi="Arial" w:cs="Arial"/>
        </w:rPr>
        <w:t xml:space="preserve">species tested, </w:t>
      </w:r>
      <w:r w:rsidR="00E81993" w:rsidRPr="00BF2819">
        <w:rPr>
          <w:rFonts w:ascii="Arial" w:hAnsi="Arial" w:cs="Arial"/>
        </w:rPr>
        <w:t xml:space="preserve">and the specific </w:t>
      </w:r>
      <w:r w:rsidR="00D321A1" w:rsidRPr="00BF2819">
        <w:rPr>
          <w:rFonts w:ascii="Arial" w:hAnsi="Arial" w:cs="Arial"/>
        </w:rPr>
        <w:t>inhibition</w:t>
      </w:r>
      <w:r w:rsidR="00E81993" w:rsidRPr="00BF2819">
        <w:rPr>
          <w:rFonts w:ascii="Arial" w:hAnsi="Arial" w:cs="Arial"/>
        </w:rPr>
        <w:t xml:space="preserve"> assay. </w:t>
      </w:r>
      <w:r w:rsidR="00801F18">
        <w:rPr>
          <w:rFonts w:ascii="Arial" w:hAnsi="Arial" w:cs="Arial"/>
        </w:rPr>
        <w:t xml:space="preserve"> The solvents used to extract chemicals from </w:t>
      </w:r>
      <w:r w:rsidR="00801F18" w:rsidRPr="00801F18">
        <w:rPr>
          <w:rFonts w:ascii="Arial" w:hAnsi="Arial" w:cs="Arial"/>
          <w:i/>
          <w:iCs/>
        </w:rPr>
        <w:t>Uva ursi</w:t>
      </w:r>
      <w:r w:rsidR="00801F18">
        <w:rPr>
          <w:rFonts w:ascii="Arial" w:hAnsi="Arial" w:cs="Arial"/>
        </w:rPr>
        <w:t xml:space="preserve"> leaves have included water, ethanol, methanol, and ethyl acetate.  The species studied have included </w:t>
      </w:r>
      <w:r w:rsidR="00801F18" w:rsidRPr="00801F18">
        <w:rPr>
          <w:rFonts w:ascii="Arial" w:hAnsi="Arial" w:cs="Arial"/>
          <w:i/>
          <w:iCs/>
        </w:rPr>
        <w:t xml:space="preserve">Escherichia coli </w:t>
      </w:r>
      <w:r w:rsidR="009F61D4">
        <w:rPr>
          <w:rFonts w:ascii="Arial" w:hAnsi="Arial" w:cs="Arial"/>
        </w:rPr>
        <w:t>or</w:t>
      </w:r>
      <w:r w:rsidR="00801F18">
        <w:rPr>
          <w:rFonts w:ascii="Arial" w:hAnsi="Arial" w:cs="Arial"/>
        </w:rPr>
        <w:t xml:space="preserve"> other Gram-negative bacteria and </w:t>
      </w:r>
      <w:r w:rsidR="00801F18" w:rsidRPr="00264BC7">
        <w:rPr>
          <w:rFonts w:ascii="Arial" w:hAnsi="Arial" w:cs="Arial"/>
          <w:i/>
          <w:iCs/>
        </w:rPr>
        <w:t>Staphylococcus aureus</w:t>
      </w:r>
      <w:r w:rsidR="00801F18">
        <w:rPr>
          <w:rFonts w:ascii="Arial" w:hAnsi="Arial" w:cs="Arial"/>
        </w:rPr>
        <w:t xml:space="preserve"> or other Gram-positive bacteria.  The methods used to demonstrate growth inhibition have included </w:t>
      </w:r>
      <w:r w:rsidR="009F61D4">
        <w:rPr>
          <w:rFonts w:ascii="Arial" w:hAnsi="Arial" w:cs="Arial"/>
        </w:rPr>
        <w:t xml:space="preserve">the </w:t>
      </w:r>
      <w:r w:rsidR="00801F18">
        <w:rPr>
          <w:rFonts w:ascii="Arial" w:hAnsi="Arial" w:cs="Arial"/>
        </w:rPr>
        <w:t xml:space="preserve">measurement of zones of inhibition on agar plates around wells or paper disks to which </w:t>
      </w:r>
      <w:r w:rsidR="00614179" w:rsidRPr="00614179">
        <w:rPr>
          <w:rFonts w:ascii="Arial" w:hAnsi="Arial" w:cs="Arial"/>
          <w:i/>
          <w:iCs/>
        </w:rPr>
        <w:t>Uva ursi</w:t>
      </w:r>
      <w:r w:rsidR="00614179">
        <w:rPr>
          <w:rFonts w:ascii="Arial" w:hAnsi="Arial" w:cs="Arial"/>
        </w:rPr>
        <w:t xml:space="preserve"> </w:t>
      </w:r>
      <w:r w:rsidR="00801F18">
        <w:rPr>
          <w:rFonts w:ascii="Arial" w:hAnsi="Arial" w:cs="Arial"/>
        </w:rPr>
        <w:t>extracts were added or quantitation of growth in a series of tubes or wells in microtiter plates containing serial dilutions of extracts</w:t>
      </w:r>
      <w:r w:rsidR="009F61D4">
        <w:rPr>
          <w:rFonts w:ascii="Arial" w:hAnsi="Arial" w:cs="Arial"/>
        </w:rPr>
        <w:t xml:space="preserve"> as a minimum inhibitory concentration (MIC).</w:t>
      </w:r>
    </w:p>
    <w:p w14:paraId="5700F322" w14:textId="77777777" w:rsidR="00264BC7" w:rsidRDefault="00264BC7" w:rsidP="00264BC7">
      <w:pPr>
        <w:pStyle w:val="ListParagraph"/>
        <w:spacing w:line="240" w:lineRule="auto"/>
        <w:ind w:left="0"/>
        <w:rPr>
          <w:rFonts w:ascii="Arial" w:hAnsi="Arial" w:cs="Arial"/>
        </w:rPr>
      </w:pPr>
    </w:p>
    <w:p w14:paraId="0587A5FB" w14:textId="2721D403" w:rsidR="00264BC7" w:rsidRPr="00264BC7" w:rsidRDefault="00264BC7" w:rsidP="00264BC7">
      <w:pPr>
        <w:spacing w:line="240" w:lineRule="auto"/>
        <w:rPr>
          <w:rFonts w:ascii="Arial" w:hAnsi="Arial" w:cs="Arial"/>
        </w:rPr>
      </w:pPr>
      <w:r w:rsidRPr="00264BC7">
        <w:rPr>
          <w:rFonts w:ascii="Arial" w:hAnsi="Arial" w:cs="Arial"/>
        </w:rPr>
        <w:t xml:space="preserve">Holopainen et al. </w:t>
      </w:r>
      <w:r w:rsidRPr="003905A3">
        <w:rPr>
          <w:rFonts w:ascii="Arial" w:hAnsi="Arial" w:cs="Arial"/>
        </w:rPr>
        <w:t>[67]</w:t>
      </w:r>
      <w:r w:rsidRPr="00264BC7">
        <w:rPr>
          <w:rFonts w:ascii="Arial" w:hAnsi="Arial" w:cs="Arial"/>
        </w:rPr>
        <w:t xml:space="preserve"> prepared an extract of the aerial material from </w:t>
      </w:r>
      <w:r w:rsidRPr="00264BC7">
        <w:rPr>
          <w:rFonts w:ascii="Arial" w:hAnsi="Arial" w:cs="Arial"/>
          <w:i/>
          <w:iCs/>
        </w:rPr>
        <w:t>Arctostaphylos uva-ursi</w:t>
      </w:r>
      <w:r w:rsidRPr="00264BC7">
        <w:rPr>
          <w:rFonts w:ascii="Arial" w:hAnsi="Arial" w:cs="Arial"/>
        </w:rPr>
        <w:t xml:space="preserve"> collected in Finland by macerating the tissue in 80% ethanol using a 5:1 ratio of solvent to plant material.  A 10 ml portion of the extract was evaporated to dryness and resuspended in 80% ethanol at 10</w:t>
      </w:r>
      <w:r>
        <w:rPr>
          <w:rFonts w:ascii="Arial" w:hAnsi="Arial" w:cs="Arial"/>
        </w:rPr>
        <w:t>0</w:t>
      </w:r>
      <w:r w:rsidRPr="00264BC7">
        <w:rPr>
          <w:rFonts w:ascii="Arial" w:hAnsi="Arial" w:cs="Arial"/>
        </w:rPr>
        <w:t xml:space="preserve"> mg/ml.  Another 10 ml portion was evaporated, diluted 1:1 with water, and extracted again with ethyl acetate.  The solvent was evaporated off and the residue suspended in 80% ethanol.  The preparation was tested for inhibitory activity towards </w:t>
      </w:r>
      <w:r w:rsidRPr="00264BC7">
        <w:rPr>
          <w:rFonts w:ascii="Arial" w:hAnsi="Arial" w:cs="Arial"/>
          <w:i/>
          <w:iCs/>
        </w:rPr>
        <w:t>Escherichia coli</w:t>
      </w:r>
      <w:r w:rsidRPr="00264BC7">
        <w:rPr>
          <w:rFonts w:ascii="Arial" w:hAnsi="Arial" w:cs="Arial"/>
        </w:rPr>
        <w:t xml:space="preserve"> (ATCC 11775), </w:t>
      </w:r>
      <w:r w:rsidRPr="00264BC7">
        <w:rPr>
          <w:rFonts w:ascii="Arial" w:hAnsi="Arial" w:cs="Arial"/>
          <w:i/>
          <w:iCs/>
        </w:rPr>
        <w:t>Proteus vulgaris</w:t>
      </w:r>
      <w:r w:rsidRPr="00264BC7">
        <w:rPr>
          <w:rFonts w:ascii="Arial" w:hAnsi="Arial" w:cs="Arial"/>
        </w:rPr>
        <w:t xml:space="preserve"> ((DSM 30118), </w:t>
      </w:r>
      <w:r w:rsidRPr="00264BC7">
        <w:rPr>
          <w:rFonts w:ascii="Arial" w:hAnsi="Arial" w:cs="Arial"/>
          <w:i/>
          <w:iCs/>
        </w:rPr>
        <w:t>Streptococcus faecalis</w:t>
      </w:r>
      <w:r w:rsidRPr="00264BC7">
        <w:rPr>
          <w:rFonts w:ascii="Arial" w:hAnsi="Arial" w:cs="Arial"/>
        </w:rPr>
        <w:t xml:space="preserve"> (ATCC 29212), and </w:t>
      </w:r>
      <w:r w:rsidRPr="00264BC7">
        <w:rPr>
          <w:rFonts w:ascii="Arial" w:hAnsi="Arial" w:cs="Arial"/>
          <w:i/>
          <w:iCs/>
        </w:rPr>
        <w:t>Enterobacter aerogenes</w:t>
      </w:r>
      <w:r w:rsidRPr="00264BC7">
        <w:rPr>
          <w:rFonts w:ascii="Arial" w:hAnsi="Arial" w:cs="Arial"/>
        </w:rPr>
        <w:t xml:space="preserve"> (ATCC 13048).  Aliquots (0.1 ml) of the bacteria in 0.9% saline containing about 10</w:t>
      </w:r>
      <w:r w:rsidRPr="00264BC7">
        <w:rPr>
          <w:rFonts w:ascii="Arial" w:hAnsi="Arial" w:cs="Arial"/>
          <w:vertAlign w:val="superscript"/>
        </w:rPr>
        <w:t>7</w:t>
      </w:r>
      <w:r w:rsidRPr="00264BC7">
        <w:rPr>
          <w:rFonts w:ascii="Arial" w:hAnsi="Arial" w:cs="Arial"/>
        </w:rPr>
        <w:t xml:space="preserve"> bacteria/ml were spread on tryptone soya peptone agar plates.  Wells were made in the agar to which 0.1 ml of a 10% or 5% test solution were added and the zones of inhibition were measured after</w:t>
      </w:r>
      <w:r w:rsidR="0090453D">
        <w:rPr>
          <w:rFonts w:ascii="Arial" w:hAnsi="Arial" w:cs="Arial"/>
        </w:rPr>
        <w:t xml:space="preserve"> overnight incubation</w:t>
      </w:r>
      <w:r w:rsidRPr="00264BC7">
        <w:rPr>
          <w:rFonts w:ascii="Arial" w:hAnsi="Arial" w:cs="Arial"/>
        </w:rPr>
        <w:t xml:space="preserve"> at 32</w:t>
      </w:r>
      <w:r w:rsidRPr="00264BC7">
        <w:rPr>
          <w:rFonts w:ascii="Arial" w:hAnsi="Arial" w:cs="Arial"/>
          <w:vertAlign w:val="superscript"/>
        </w:rPr>
        <w:t>o</w:t>
      </w:r>
      <w:r w:rsidRPr="00264BC7">
        <w:rPr>
          <w:rFonts w:ascii="Arial" w:hAnsi="Arial" w:cs="Arial"/>
        </w:rPr>
        <w:t xml:space="preserve">C.  The </w:t>
      </w:r>
      <w:r w:rsidRPr="00264BC7">
        <w:rPr>
          <w:rFonts w:ascii="Arial" w:hAnsi="Arial" w:cs="Arial"/>
          <w:i/>
          <w:iCs/>
        </w:rPr>
        <w:t>E. coli</w:t>
      </w:r>
      <w:r w:rsidRPr="00264BC7">
        <w:rPr>
          <w:rFonts w:ascii="Arial" w:hAnsi="Arial" w:cs="Arial"/>
        </w:rPr>
        <w:t xml:space="preserve">, </w:t>
      </w:r>
      <w:r w:rsidRPr="00264BC7">
        <w:rPr>
          <w:rFonts w:ascii="Arial" w:hAnsi="Arial" w:cs="Arial"/>
          <w:i/>
          <w:iCs/>
        </w:rPr>
        <w:t>P. vulgaris</w:t>
      </w:r>
      <w:r w:rsidRPr="00264BC7">
        <w:rPr>
          <w:rFonts w:ascii="Arial" w:hAnsi="Arial" w:cs="Arial"/>
        </w:rPr>
        <w:t xml:space="preserve">, and </w:t>
      </w:r>
      <w:r w:rsidRPr="00264BC7">
        <w:rPr>
          <w:rFonts w:ascii="Arial" w:hAnsi="Arial" w:cs="Arial"/>
          <w:i/>
          <w:iCs/>
        </w:rPr>
        <w:t>S. faecalis</w:t>
      </w:r>
      <w:r w:rsidRPr="00264BC7">
        <w:rPr>
          <w:rFonts w:ascii="Arial" w:hAnsi="Arial" w:cs="Arial"/>
        </w:rPr>
        <w:t xml:space="preserve"> cultures showed good inhibition (21 to &gt;24 mm ) with the ethanol extracts, but there was </w:t>
      </w:r>
      <w:r w:rsidR="0090453D">
        <w:rPr>
          <w:rFonts w:ascii="Arial" w:hAnsi="Arial" w:cs="Arial"/>
        </w:rPr>
        <w:t>much less</w:t>
      </w:r>
      <w:r w:rsidRPr="00264BC7">
        <w:rPr>
          <w:rFonts w:ascii="Arial" w:hAnsi="Arial" w:cs="Arial"/>
        </w:rPr>
        <w:t xml:space="preserve"> inhibition of </w:t>
      </w:r>
      <w:r w:rsidRPr="00264BC7">
        <w:rPr>
          <w:rFonts w:ascii="Arial" w:hAnsi="Arial" w:cs="Arial"/>
          <w:i/>
          <w:iCs/>
        </w:rPr>
        <w:t>E, aerogenes</w:t>
      </w:r>
      <w:r w:rsidRPr="00264BC7">
        <w:rPr>
          <w:rFonts w:ascii="Arial" w:hAnsi="Arial" w:cs="Arial"/>
        </w:rPr>
        <w:t xml:space="preserve">.  There was a similar inhibition with the ethyl acetate-treated samples.  HPLC analysis of the ethanol extract revealed the presence of arbutin, quercetin, kaempferol and several other compounds. </w:t>
      </w:r>
    </w:p>
    <w:p w14:paraId="400918D6" w14:textId="77777777" w:rsidR="00264BC7" w:rsidRPr="00264BC7" w:rsidRDefault="00264BC7" w:rsidP="00264BC7">
      <w:pPr>
        <w:pStyle w:val="ListParagraph"/>
        <w:spacing w:line="240" w:lineRule="auto"/>
        <w:ind w:left="0"/>
        <w:rPr>
          <w:rFonts w:ascii="Arial" w:hAnsi="Arial" w:cs="Arial"/>
        </w:rPr>
      </w:pPr>
    </w:p>
    <w:p w14:paraId="2BFB8BE8" w14:textId="49A5789C" w:rsidR="008906A7" w:rsidRDefault="00A15D77" w:rsidP="00264BC7">
      <w:pPr>
        <w:spacing w:line="240" w:lineRule="auto"/>
        <w:rPr>
          <w:rFonts w:ascii="Arial" w:hAnsi="Arial" w:cs="Arial"/>
        </w:rPr>
      </w:pPr>
      <w:r w:rsidRPr="00BF2819">
        <w:rPr>
          <w:rFonts w:ascii="Arial" w:hAnsi="Arial" w:cs="Arial"/>
        </w:rPr>
        <w:t>V</w:t>
      </w:r>
      <w:r w:rsidR="00CC4F7F" w:rsidRPr="00BF2819">
        <w:rPr>
          <w:rFonts w:ascii="Arial" w:hAnsi="Arial" w:cs="Arial"/>
        </w:rPr>
        <w:t xml:space="preserve">učić et al. </w:t>
      </w:r>
      <w:r w:rsidR="00CC4F7F" w:rsidRPr="003905A3">
        <w:rPr>
          <w:rFonts w:ascii="Arial" w:hAnsi="Arial" w:cs="Arial"/>
        </w:rPr>
        <w:t>[</w:t>
      </w:r>
      <w:r w:rsidR="00264BC7" w:rsidRPr="003905A3">
        <w:rPr>
          <w:rFonts w:ascii="Arial" w:hAnsi="Arial" w:cs="Arial"/>
        </w:rPr>
        <w:t>6</w:t>
      </w:r>
      <w:r w:rsidR="00C133F0">
        <w:rPr>
          <w:rFonts w:ascii="Arial" w:hAnsi="Arial" w:cs="Arial"/>
        </w:rPr>
        <w:t>8</w:t>
      </w:r>
      <w:r w:rsidR="004F0E3B" w:rsidRPr="003905A3">
        <w:rPr>
          <w:rFonts w:ascii="Arial" w:hAnsi="Arial" w:cs="Arial"/>
        </w:rPr>
        <w:t>]</w:t>
      </w:r>
      <w:r w:rsidR="004F0E3B" w:rsidRPr="00BF2819">
        <w:rPr>
          <w:rFonts w:ascii="Arial" w:hAnsi="Arial" w:cs="Arial"/>
        </w:rPr>
        <w:t xml:space="preserve"> made</w:t>
      </w:r>
      <w:r w:rsidR="008906A7">
        <w:rPr>
          <w:rFonts w:ascii="Arial" w:hAnsi="Arial" w:cs="Arial"/>
        </w:rPr>
        <w:t xml:space="preserve"> </w:t>
      </w:r>
      <w:r w:rsidR="004F0E3B" w:rsidRPr="00BF2819">
        <w:rPr>
          <w:rFonts w:ascii="Arial" w:hAnsi="Arial" w:cs="Arial"/>
        </w:rPr>
        <w:t>extract</w:t>
      </w:r>
      <w:r w:rsidR="008906A7">
        <w:rPr>
          <w:rFonts w:ascii="Arial" w:hAnsi="Arial" w:cs="Arial"/>
        </w:rPr>
        <w:t>s</w:t>
      </w:r>
      <w:r w:rsidR="004F0E3B" w:rsidRPr="00BF2819">
        <w:rPr>
          <w:rFonts w:ascii="Arial" w:hAnsi="Arial" w:cs="Arial"/>
        </w:rPr>
        <w:t xml:space="preserve"> of</w:t>
      </w:r>
      <w:r w:rsidR="008906A7">
        <w:rPr>
          <w:rFonts w:ascii="Arial" w:hAnsi="Arial" w:cs="Arial"/>
        </w:rPr>
        <w:t xml:space="preserve"> the leaves of natural populations of</w:t>
      </w:r>
      <w:r w:rsidR="004F0E3B" w:rsidRPr="00BF2819">
        <w:rPr>
          <w:rFonts w:ascii="Arial" w:hAnsi="Arial" w:cs="Arial"/>
        </w:rPr>
        <w:t xml:space="preserve"> </w:t>
      </w:r>
      <w:r w:rsidR="00FF5108" w:rsidRPr="00BF2819">
        <w:rPr>
          <w:rFonts w:ascii="Arial" w:hAnsi="Arial" w:cs="Arial"/>
          <w:i/>
          <w:iCs/>
        </w:rPr>
        <w:t>Uva ursi</w:t>
      </w:r>
      <w:r w:rsidR="00FF5108" w:rsidRPr="00BF2819">
        <w:rPr>
          <w:rFonts w:ascii="Arial" w:hAnsi="Arial" w:cs="Arial"/>
        </w:rPr>
        <w:t xml:space="preserve"> </w:t>
      </w:r>
      <w:r w:rsidR="008906A7">
        <w:rPr>
          <w:rFonts w:ascii="Arial" w:hAnsi="Arial" w:cs="Arial"/>
        </w:rPr>
        <w:t xml:space="preserve">from central Bosnia and Herzegovina </w:t>
      </w:r>
      <w:r w:rsidR="00FF5108" w:rsidRPr="00BF2819">
        <w:rPr>
          <w:rFonts w:ascii="Arial" w:hAnsi="Arial" w:cs="Arial"/>
        </w:rPr>
        <w:t>by mixing 10 g of leaves with 200 ml of water, ethanol, or ethyl acetate</w:t>
      </w:r>
      <w:r w:rsidR="008906A7">
        <w:rPr>
          <w:rFonts w:ascii="Arial" w:hAnsi="Arial" w:cs="Arial"/>
        </w:rPr>
        <w:t xml:space="preserve"> as the solvent</w:t>
      </w:r>
      <w:r w:rsidR="00FF5108" w:rsidRPr="00BF2819">
        <w:rPr>
          <w:rFonts w:ascii="Arial" w:hAnsi="Arial" w:cs="Arial"/>
        </w:rPr>
        <w:t xml:space="preserve"> for 24 hr.  The liquid was filtered through filter paper and </w:t>
      </w:r>
      <w:r w:rsidR="00FF5108" w:rsidRPr="00BF2819">
        <w:rPr>
          <w:rFonts w:ascii="Arial" w:hAnsi="Arial" w:cs="Arial"/>
        </w:rPr>
        <w:lastRenderedPageBreak/>
        <w:t xml:space="preserve">the extraction process repeated with the same solvent two more times.  The supernatants were combined and evaporated to dryness under vacuum.  The total concentration of phenolic compounds </w:t>
      </w:r>
      <w:r w:rsidR="003E1338">
        <w:rPr>
          <w:rFonts w:ascii="Arial" w:hAnsi="Arial" w:cs="Arial"/>
        </w:rPr>
        <w:t>in methanolic solution</w:t>
      </w:r>
      <w:r w:rsidR="008906A7">
        <w:rPr>
          <w:rFonts w:ascii="Arial" w:hAnsi="Arial" w:cs="Arial"/>
        </w:rPr>
        <w:t>s</w:t>
      </w:r>
      <w:r w:rsidR="003E1338">
        <w:rPr>
          <w:rFonts w:ascii="Arial" w:hAnsi="Arial" w:cs="Arial"/>
        </w:rPr>
        <w:t xml:space="preserve"> of the extracts </w:t>
      </w:r>
      <w:r w:rsidR="00FF5108" w:rsidRPr="00BF2819">
        <w:rPr>
          <w:rFonts w:ascii="Arial" w:hAnsi="Arial" w:cs="Arial"/>
        </w:rPr>
        <w:t>was determined using the colorimetric Folin-Ciocalteu reagent with gallic acid as the standard.  The total concentration of flavonoids was determined using another spectrophotometric method with rutin as the standard.</w:t>
      </w:r>
      <w:r w:rsidR="003E1338">
        <w:rPr>
          <w:rFonts w:ascii="Arial" w:hAnsi="Arial" w:cs="Arial"/>
        </w:rPr>
        <w:t xml:space="preserve">  </w:t>
      </w:r>
      <w:r w:rsidR="00FF5108" w:rsidRPr="00BF2819">
        <w:rPr>
          <w:rFonts w:ascii="Arial" w:hAnsi="Arial" w:cs="Arial"/>
        </w:rPr>
        <w:t xml:space="preserve">The aqueous and ethanol extracts had higher concentrations of both phenolic compounds and flavonoid compounds compared to the ethyl acetate extract.  Ten clinical samples of </w:t>
      </w:r>
      <w:r w:rsidR="00FF5108" w:rsidRPr="00BF2819">
        <w:rPr>
          <w:rFonts w:ascii="Arial" w:hAnsi="Arial" w:cs="Arial"/>
          <w:i/>
          <w:iCs/>
        </w:rPr>
        <w:t>Escherichia coli</w:t>
      </w:r>
      <w:r w:rsidR="00FF5108" w:rsidRPr="00BF2819">
        <w:rPr>
          <w:rFonts w:ascii="Arial" w:hAnsi="Arial" w:cs="Arial"/>
        </w:rPr>
        <w:t xml:space="preserve"> </w:t>
      </w:r>
      <w:r w:rsidR="003E1338">
        <w:rPr>
          <w:rFonts w:ascii="Arial" w:hAnsi="Arial" w:cs="Arial"/>
        </w:rPr>
        <w:t xml:space="preserve">and ten samples of </w:t>
      </w:r>
      <w:r w:rsidR="003E1338" w:rsidRPr="003E1338">
        <w:rPr>
          <w:rFonts w:ascii="Arial" w:hAnsi="Arial" w:cs="Arial"/>
          <w:i/>
          <w:iCs/>
        </w:rPr>
        <w:t>Enterococcus faecalis</w:t>
      </w:r>
      <w:r w:rsidR="003E1338">
        <w:rPr>
          <w:rFonts w:ascii="Arial" w:hAnsi="Arial" w:cs="Arial"/>
        </w:rPr>
        <w:t xml:space="preserve"> f</w:t>
      </w:r>
      <w:r w:rsidR="00FF5108" w:rsidRPr="00BF2819">
        <w:rPr>
          <w:rFonts w:ascii="Arial" w:hAnsi="Arial" w:cs="Arial"/>
        </w:rPr>
        <w:t xml:space="preserve">rom the Institute of Public Health in Banja Luka, Bosnia and Herzegovina were tested for </w:t>
      </w:r>
      <w:r w:rsidR="00D321A1" w:rsidRPr="00BF2819">
        <w:rPr>
          <w:rFonts w:ascii="Arial" w:hAnsi="Arial" w:cs="Arial"/>
        </w:rPr>
        <w:t>inhibition</w:t>
      </w:r>
      <w:r w:rsidR="00FF5108" w:rsidRPr="00BF2819">
        <w:rPr>
          <w:rFonts w:ascii="Arial" w:hAnsi="Arial" w:cs="Arial"/>
        </w:rPr>
        <w:t xml:space="preserve"> by each extract and the MIC determined after 24 hr of incubation in Mueller Hinton broth.  The </w:t>
      </w:r>
      <w:r w:rsidR="00EF5B25" w:rsidRPr="00BF2819">
        <w:rPr>
          <w:rFonts w:ascii="Arial" w:hAnsi="Arial" w:cs="Arial"/>
        </w:rPr>
        <w:t>minimum inhibitory concentrations (</w:t>
      </w:r>
      <w:r w:rsidR="00FF5108" w:rsidRPr="00BF2819">
        <w:rPr>
          <w:rFonts w:ascii="Arial" w:hAnsi="Arial" w:cs="Arial"/>
        </w:rPr>
        <w:t>MICs</w:t>
      </w:r>
      <w:r w:rsidR="00EF5B25" w:rsidRPr="00BF2819">
        <w:rPr>
          <w:rFonts w:ascii="Arial" w:hAnsi="Arial" w:cs="Arial"/>
        </w:rPr>
        <w:t xml:space="preserve">) </w:t>
      </w:r>
      <w:r w:rsidR="00FF5108" w:rsidRPr="00BF2819">
        <w:rPr>
          <w:rFonts w:ascii="Arial" w:hAnsi="Arial" w:cs="Arial"/>
        </w:rPr>
        <w:t>for the aqueous extract ranged from 1.25 mg/ml to 5 mg/m</w:t>
      </w:r>
      <w:r w:rsidR="003E1338">
        <w:rPr>
          <w:rFonts w:ascii="Arial" w:hAnsi="Arial" w:cs="Arial"/>
        </w:rPr>
        <w:t xml:space="preserve">l varied widely for </w:t>
      </w:r>
      <w:r w:rsidR="008906A7">
        <w:rPr>
          <w:rFonts w:ascii="Arial" w:hAnsi="Arial" w:cs="Arial"/>
        </w:rPr>
        <w:t>both of t</w:t>
      </w:r>
      <w:r w:rsidR="003E1338">
        <w:rPr>
          <w:rFonts w:ascii="Arial" w:hAnsi="Arial" w:cs="Arial"/>
        </w:rPr>
        <w:t xml:space="preserve">he bacteria. </w:t>
      </w:r>
      <w:r w:rsidR="008906A7">
        <w:rPr>
          <w:rFonts w:ascii="Arial" w:hAnsi="Arial" w:cs="Arial"/>
        </w:rPr>
        <w:t xml:space="preserve"> In general, the </w:t>
      </w:r>
      <w:r w:rsidR="008906A7" w:rsidRPr="008906A7">
        <w:rPr>
          <w:rFonts w:ascii="Arial" w:hAnsi="Arial" w:cs="Arial"/>
          <w:i/>
          <w:iCs/>
        </w:rPr>
        <w:t>Enterococcus faecalis</w:t>
      </w:r>
      <w:r w:rsidR="008906A7">
        <w:rPr>
          <w:rFonts w:ascii="Arial" w:hAnsi="Arial" w:cs="Arial"/>
        </w:rPr>
        <w:t xml:space="preserve"> samples were more sensitive to the e</w:t>
      </w:r>
      <w:r w:rsidR="00FF5108" w:rsidRPr="00BF2819">
        <w:rPr>
          <w:rFonts w:ascii="Arial" w:hAnsi="Arial" w:cs="Arial"/>
        </w:rPr>
        <w:t>thano</w:t>
      </w:r>
      <w:r w:rsidR="008906A7">
        <w:rPr>
          <w:rFonts w:ascii="Arial" w:hAnsi="Arial" w:cs="Arial"/>
        </w:rPr>
        <w:t xml:space="preserve">l and ethyl acetate extracts (values from 1.25 mg/ml to 2.5 mg/ml) than the </w:t>
      </w:r>
      <w:r w:rsidR="008906A7" w:rsidRPr="008906A7">
        <w:rPr>
          <w:rFonts w:ascii="Arial" w:hAnsi="Arial" w:cs="Arial"/>
          <w:i/>
          <w:iCs/>
        </w:rPr>
        <w:t>E. coli</w:t>
      </w:r>
      <w:r w:rsidR="008906A7">
        <w:rPr>
          <w:rFonts w:ascii="Arial" w:hAnsi="Arial" w:cs="Arial"/>
        </w:rPr>
        <w:t xml:space="preserve"> samples (values from </w:t>
      </w:r>
      <w:r w:rsidR="00FF5108" w:rsidRPr="00BF2819">
        <w:rPr>
          <w:rFonts w:ascii="Arial" w:hAnsi="Arial" w:cs="Arial"/>
        </w:rPr>
        <w:t>5 mg/ml to 10 mg/ml</w:t>
      </w:r>
      <w:r w:rsidR="008906A7">
        <w:rPr>
          <w:rFonts w:ascii="Arial" w:hAnsi="Arial" w:cs="Arial"/>
        </w:rPr>
        <w:t>). T</w:t>
      </w:r>
      <w:r w:rsidR="00FF5108" w:rsidRPr="00BF2819">
        <w:rPr>
          <w:rFonts w:ascii="Arial" w:hAnsi="Arial" w:cs="Arial"/>
        </w:rPr>
        <w:t>he specific phenolic compounds or flavonoids associate</w:t>
      </w:r>
      <w:r w:rsidR="00963683" w:rsidRPr="00BF2819">
        <w:rPr>
          <w:rFonts w:ascii="Arial" w:hAnsi="Arial" w:cs="Arial"/>
        </w:rPr>
        <w:t>d</w:t>
      </w:r>
      <w:r w:rsidR="00FF5108" w:rsidRPr="00BF2819">
        <w:rPr>
          <w:rFonts w:ascii="Arial" w:hAnsi="Arial" w:cs="Arial"/>
        </w:rPr>
        <w:t xml:space="preserve"> with inhibition were not identified</w:t>
      </w:r>
      <w:r w:rsidR="008906A7">
        <w:rPr>
          <w:rFonts w:ascii="Arial" w:hAnsi="Arial" w:cs="Arial"/>
        </w:rPr>
        <w:t>.</w:t>
      </w:r>
    </w:p>
    <w:p w14:paraId="64F00EB8" w14:textId="77777777" w:rsidR="008906A7" w:rsidRDefault="008906A7" w:rsidP="00264BC7">
      <w:pPr>
        <w:spacing w:line="240" w:lineRule="auto"/>
        <w:rPr>
          <w:rFonts w:ascii="Arial" w:hAnsi="Arial" w:cs="Arial"/>
        </w:rPr>
      </w:pPr>
    </w:p>
    <w:p w14:paraId="030935BB" w14:textId="2B5EEEE9" w:rsidR="00EF5B25" w:rsidRDefault="00EF5B25" w:rsidP="00264BC7">
      <w:pPr>
        <w:spacing w:line="240" w:lineRule="auto"/>
        <w:rPr>
          <w:rFonts w:ascii="Arial" w:hAnsi="Arial" w:cs="Arial"/>
        </w:rPr>
      </w:pPr>
      <w:r w:rsidRPr="00BF2819">
        <w:rPr>
          <w:rFonts w:ascii="Arial" w:hAnsi="Arial" w:cs="Arial"/>
        </w:rPr>
        <w:t>Hassan et al.</w:t>
      </w:r>
      <w:r w:rsidRPr="003905A3">
        <w:rPr>
          <w:rFonts w:ascii="Arial" w:hAnsi="Arial" w:cs="Arial"/>
        </w:rPr>
        <w:t xml:space="preserve"> [</w:t>
      </w:r>
      <w:r w:rsidR="00184BDB">
        <w:rPr>
          <w:rFonts w:ascii="Arial" w:hAnsi="Arial" w:cs="Arial"/>
        </w:rPr>
        <w:t>69</w:t>
      </w:r>
      <w:r w:rsidRPr="003905A3">
        <w:rPr>
          <w:rFonts w:ascii="Arial" w:hAnsi="Arial" w:cs="Arial"/>
        </w:rPr>
        <w:t xml:space="preserve">] </w:t>
      </w:r>
      <w:r w:rsidRPr="00BF2819">
        <w:rPr>
          <w:rFonts w:ascii="Arial" w:hAnsi="Arial" w:cs="Arial"/>
        </w:rPr>
        <w:t>prepared an extract from the leaves</w:t>
      </w:r>
      <w:r w:rsidR="00747241">
        <w:rPr>
          <w:rFonts w:ascii="Arial" w:hAnsi="Arial" w:cs="Arial"/>
        </w:rPr>
        <w:t xml:space="preserve"> of </w:t>
      </w:r>
      <w:r w:rsidRPr="00BF2819">
        <w:rPr>
          <w:rFonts w:ascii="Arial" w:hAnsi="Arial" w:cs="Arial"/>
          <w:i/>
          <w:iCs/>
        </w:rPr>
        <w:t>Arctostaphylos uva-ursi</w:t>
      </w:r>
      <w:r w:rsidRPr="00BF2819">
        <w:rPr>
          <w:rFonts w:ascii="Arial" w:hAnsi="Arial" w:cs="Arial"/>
        </w:rPr>
        <w:t xml:space="preserve"> grown in the Thunder Bay region of Northern Ontario, Canada by combining 2 g of dried plant material with two 50 ml portions of 95% ethanol for 24 hr at room temperature.  The extract was filtered through Whatman No 1 filter paper and evaporated to dryness under vacuum at 34</w:t>
      </w:r>
      <w:r w:rsidRPr="00BF2819">
        <w:rPr>
          <w:rFonts w:ascii="Arial" w:hAnsi="Arial" w:cs="Arial"/>
          <w:vertAlign w:val="superscript"/>
        </w:rPr>
        <w:t>o</w:t>
      </w:r>
      <w:r w:rsidRPr="00BF2819">
        <w:rPr>
          <w:rFonts w:ascii="Arial" w:hAnsi="Arial" w:cs="Arial"/>
        </w:rPr>
        <w:t>C.  The dried extract was suspended in 99% methanol at a concentration of 10 mg/ml or 20 mg/ml.  For the hole-plate diffusion assay, various Gram-positive or Gram-negative bacteria were diluted in phosphate buffered saline to give a concentration of 2 x 10</w:t>
      </w:r>
      <w:r w:rsidRPr="00BF2819">
        <w:rPr>
          <w:rFonts w:ascii="Arial" w:hAnsi="Arial" w:cs="Arial"/>
          <w:vertAlign w:val="superscript"/>
        </w:rPr>
        <w:t>6</w:t>
      </w:r>
      <w:r w:rsidRPr="00BF2819">
        <w:rPr>
          <w:rFonts w:ascii="Arial" w:hAnsi="Arial" w:cs="Arial"/>
        </w:rPr>
        <w:t xml:space="preserve"> colony forming units (CFU)/ml and 100 µl aliquots were added to 25 ml of liquid LB agar.  After the agar had gelled, 6 mm wells were bored into the agar and 40 µl of </w:t>
      </w:r>
      <w:r w:rsidR="00441891">
        <w:rPr>
          <w:rFonts w:ascii="Arial" w:hAnsi="Arial" w:cs="Arial"/>
        </w:rPr>
        <w:t>the extract (1</w:t>
      </w:r>
      <w:r w:rsidRPr="00BF2819">
        <w:rPr>
          <w:rFonts w:ascii="Arial" w:hAnsi="Arial" w:cs="Arial"/>
        </w:rPr>
        <w:t xml:space="preserve">0 mg/ml </w:t>
      </w:r>
      <w:r w:rsidR="00441891">
        <w:rPr>
          <w:rFonts w:ascii="Arial" w:hAnsi="Arial" w:cs="Arial"/>
        </w:rPr>
        <w:t xml:space="preserve">in </w:t>
      </w:r>
      <w:r w:rsidRPr="00BF2819">
        <w:rPr>
          <w:rFonts w:ascii="Arial" w:hAnsi="Arial" w:cs="Arial"/>
        </w:rPr>
        <w:t>methanol</w:t>
      </w:r>
      <w:r w:rsidR="00441891">
        <w:rPr>
          <w:rFonts w:ascii="Arial" w:hAnsi="Arial" w:cs="Arial"/>
        </w:rPr>
        <w:t>)</w:t>
      </w:r>
      <w:r w:rsidRPr="00BF2819">
        <w:rPr>
          <w:rFonts w:ascii="Arial" w:hAnsi="Arial" w:cs="Arial"/>
        </w:rPr>
        <w:t xml:space="preserve"> added.  The plates were incubated at 32</w:t>
      </w:r>
      <w:r w:rsidRPr="00BF2819">
        <w:rPr>
          <w:rFonts w:ascii="Arial" w:hAnsi="Arial" w:cs="Arial"/>
          <w:vertAlign w:val="superscript"/>
        </w:rPr>
        <w:t>o</w:t>
      </w:r>
      <w:r w:rsidRPr="00BF2819">
        <w:rPr>
          <w:rFonts w:ascii="Arial" w:hAnsi="Arial" w:cs="Arial"/>
        </w:rPr>
        <w:t>C for 24 hr and the size</w:t>
      </w:r>
      <w:r w:rsidR="009F61D4">
        <w:rPr>
          <w:rFonts w:ascii="Arial" w:hAnsi="Arial" w:cs="Arial"/>
        </w:rPr>
        <w:t>s</w:t>
      </w:r>
      <w:r w:rsidRPr="00BF2819">
        <w:rPr>
          <w:rFonts w:ascii="Arial" w:hAnsi="Arial" w:cs="Arial"/>
        </w:rPr>
        <w:t xml:space="preserve"> of the zone</w:t>
      </w:r>
      <w:r w:rsidR="009F61D4">
        <w:rPr>
          <w:rFonts w:ascii="Arial" w:hAnsi="Arial" w:cs="Arial"/>
        </w:rPr>
        <w:t>s</w:t>
      </w:r>
      <w:r w:rsidRPr="00BF2819">
        <w:rPr>
          <w:rFonts w:ascii="Arial" w:hAnsi="Arial" w:cs="Arial"/>
        </w:rPr>
        <w:t xml:space="preserve"> of inhibition measured.  For </w:t>
      </w:r>
      <w:r w:rsidRPr="00BF2819">
        <w:rPr>
          <w:rFonts w:ascii="Arial" w:hAnsi="Arial" w:cs="Arial"/>
          <w:i/>
          <w:iCs/>
        </w:rPr>
        <w:t>E. coli</w:t>
      </w:r>
      <w:r w:rsidRPr="00BF2819">
        <w:rPr>
          <w:rFonts w:ascii="Arial" w:hAnsi="Arial" w:cs="Arial"/>
        </w:rPr>
        <w:t>, this was 16.6 mm.  For the determination of the MIC, 180 µl o</w:t>
      </w:r>
      <w:r w:rsidR="007B222E" w:rsidRPr="00BF2819">
        <w:rPr>
          <w:rFonts w:ascii="Arial" w:hAnsi="Arial" w:cs="Arial"/>
        </w:rPr>
        <w:t xml:space="preserve">f serial dilutions of the extract in </w:t>
      </w:r>
      <w:r w:rsidRPr="00BF2819">
        <w:rPr>
          <w:rFonts w:ascii="Arial" w:hAnsi="Arial" w:cs="Arial"/>
        </w:rPr>
        <w:t>LB broth were added to the wells of a microtiter plate and 20 µl of a bacterial suspension at 2 x 10</w:t>
      </w:r>
      <w:r w:rsidRPr="00BF2819">
        <w:rPr>
          <w:rFonts w:ascii="Arial" w:hAnsi="Arial" w:cs="Arial"/>
          <w:vertAlign w:val="superscript"/>
        </w:rPr>
        <w:t>6</w:t>
      </w:r>
      <w:r w:rsidRPr="00BF2819">
        <w:rPr>
          <w:rFonts w:ascii="Arial" w:hAnsi="Arial" w:cs="Arial"/>
        </w:rPr>
        <w:t xml:space="preserve"> CFU/ml added.  The plates were incubated at 32</w:t>
      </w:r>
      <w:r w:rsidRPr="00BF2819">
        <w:rPr>
          <w:rFonts w:ascii="Arial" w:hAnsi="Arial" w:cs="Arial"/>
          <w:vertAlign w:val="superscript"/>
        </w:rPr>
        <w:t>o</w:t>
      </w:r>
      <w:r w:rsidRPr="00BF2819">
        <w:rPr>
          <w:rFonts w:ascii="Arial" w:hAnsi="Arial" w:cs="Arial"/>
        </w:rPr>
        <w:t xml:space="preserve">C for 24 hr.   Resazurin (10 µl of 0.04% in phosphate buffered saline) was added to each well and after 90 to 180 min in the dark, the color of the fluorescence detected with a short-wavelength UV lamp.  The MIC was taken as the concentration at which the color changed from blue to pink.  For </w:t>
      </w:r>
      <w:r w:rsidRPr="00BF2819">
        <w:rPr>
          <w:rFonts w:ascii="Arial" w:hAnsi="Arial" w:cs="Arial"/>
          <w:i/>
          <w:iCs/>
        </w:rPr>
        <w:t>E. coli</w:t>
      </w:r>
      <w:r w:rsidRPr="00BF2819">
        <w:rPr>
          <w:rFonts w:ascii="Arial" w:hAnsi="Arial" w:cs="Arial"/>
        </w:rPr>
        <w:t xml:space="preserve">, the MIC was &gt;5 mg/ml.  </w:t>
      </w:r>
    </w:p>
    <w:p w14:paraId="40B0F789" w14:textId="77777777" w:rsidR="00264BC7" w:rsidRDefault="00264BC7" w:rsidP="00264BC7">
      <w:pPr>
        <w:spacing w:line="240" w:lineRule="auto"/>
        <w:rPr>
          <w:rFonts w:ascii="Arial" w:hAnsi="Arial" w:cs="Arial"/>
        </w:rPr>
      </w:pPr>
    </w:p>
    <w:p w14:paraId="74BF3BE0" w14:textId="1526C6FC" w:rsidR="00FF5108" w:rsidRDefault="00EF5B25" w:rsidP="00293FA0">
      <w:pPr>
        <w:spacing w:line="240" w:lineRule="auto"/>
        <w:rPr>
          <w:rFonts w:ascii="Arial" w:hAnsi="Arial" w:cs="Arial"/>
        </w:rPr>
      </w:pPr>
      <w:r w:rsidRPr="00BF2819">
        <w:rPr>
          <w:rFonts w:ascii="Arial" w:hAnsi="Arial" w:cs="Arial"/>
        </w:rPr>
        <w:t xml:space="preserve">Snowden et al. </w:t>
      </w:r>
      <w:r w:rsidRPr="003905A3">
        <w:rPr>
          <w:rFonts w:ascii="Arial" w:hAnsi="Arial" w:cs="Arial"/>
        </w:rPr>
        <w:t>[</w:t>
      </w:r>
      <w:r w:rsidR="007F6105" w:rsidRPr="003905A3">
        <w:rPr>
          <w:rFonts w:ascii="Arial" w:hAnsi="Arial" w:cs="Arial"/>
        </w:rPr>
        <w:t>7</w:t>
      </w:r>
      <w:r w:rsidR="00184BDB">
        <w:rPr>
          <w:rFonts w:ascii="Arial" w:hAnsi="Arial" w:cs="Arial"/>
        </w:rPr>
        <w:t>0</w:t>
      </w:r>
      <w:r w:rsidRPr="003905A3">
        <w:rPr>
          <w:rFonts w:ascii="Arial" w:hAnsi="Arial" w:cs="Arial"/>
        </w:rPr>
        <w:t>]</w:t>
      </w:r>
      <w:r w:rsidRPr="00BF2819">
        <w:rPr>
          <w:rFonts w:ascii="Arial" w:hAnsi="Arial" w:cs="Arial"/>
        </w:rPr>
        <w:t xml:space="preserve"> prepared a different extract of </w:t>
      </w:r>
      <w:r w:rsidR="00FF5108" w:rsidRPr="00BF2819">
        <w:rPr>
          <w:rFonts w:ascii="Arial" w:hAnsi="Arial" w:cs="Arial"/>
          <w:i/>
          <w:iCs/>
        </w:rPr>
        <w:t>Uva ursi</w:t>
      </w:r>
      <w:r w:rsidR="00FF5108" w:rsidRPr="00BF2819">
        <w:rPr>
          <w:rFonts w:ascii="Arial" w:hAnsi="Arial" w:cs="Arial"/>
        </w:rPr>
        <w:t xml:space="preserve"> by suspending 1 part</w:t>
      </w:r>
      <w:r w:rsidRPr="00BF2819">
        <w:rPr>
          <w:rFonts w:ascii="Arial" w:hAnsi="Arial" w:cs="Arial"/>
        </w:rPr>
        <w:t xml:space="preserve"> of</w:t>
      </w:r>
      <w:r w:rsidR="00FF5108" w:rsidRPr="00BF2819">
        <w:rPr>
          <w:rFonts w:ascii="Arial" w:hAnsi="Arial" w:cs="Arial"/>
        </w:rPr>
        <w:t xml:space="preserve"> ground plant leaf and berry powder in 3 parts of a mixture of 95% ethanol/distilled water/glycerol (42/48/10) and </w:t>
      </w:r>
      <w:r w:rsidR="00D321A1" w:rsidRPr="00BF2819">
        <w:rPr>
          <w:rFonts w:ascii="Arial" w:hAnsi="Arial" w:cs="Arial"/>
        </w:rPr>
        <w:t>incubating</w:t>
      </w:r>
      <w:r w:rsidR="00FF5108" w:rsidRPr="00BF2819">
        <w:rPr>
          <w:rFonts w:ascii="Arial" w:hAnsi="Arial" w:cs="Arial"/>
        </w:rPr>
        <w:t xml:space="preserve"> it for 14-21 days at room temperature.  The liquid was expressed from the solid plant material and filtered through paper. </w:t>
      </w:r>
      <w:r w:rsidRPr="00BF2819">
        <w:rPr>
          <w:rFonts w:ascii="Arial" w:hAnsi="Arial" w:cs="Arial"/>
        </w:rPr>
        <w:t xml:space="preserve"> </w:t>
      </w:r>
      <w:r w:rsidR="00FF5108" w:rsidRPr="00BF2819">
        <w:rPr>
          <w:rFonts w:ascii="Arial" w:hAnsi="Arial" w:cs="Arial"/>
        </w:rPr>
        <w:t xml:space="preserve">A portion of the extract was dried and found to have a total concentration of </w:t>
      </w:r>
      <w:r w:rsidR="00D321A1" w:rsidRPr="00BF2819">
        <w:rPr>
          <w:rFonts w:ascii="Arial" w:hAnsi="Arial" w:cs="Arial"/>
        </w:rPr>
        <w:t>nonvolatile</w:t>
      </w:r>
      <w:r w:rsidR="00FF5108" w:rsidRPr="00BF2819">
        <w:rPr>
          <w:rFonts w:ascii="Arial" w:hAnsi="Arial" w:cs="Arial"/>
        </w:rPr>
        <w:t xml:space="preserve"> solutes of 31 </w:t>
      </w:r>
      <w:bookmarkStart w:id="5" w:name="_Hlk187664950"/>
      <w:r w:rsidR="00FF5108" w:rsidRPr="00BF2819">
        <w:rPr>
          <w:rFonts w:ascii="Arial" w:hAnsi="Arial" w:cs="Arial"/>
        </w:rPr>
        <w:t>mg/ml</w:t>
      </w:r>
      <w:bookmarkEnd w:id="5"/>
      <w:r w:rsidR="00FF5108" w:rsidRPr="00BF2819">
        <w:rPr>
          <w:rFonts w:ascii="Arial" w:hAnsi="Arial" w:cs="Arial"/>
        </w:rPr>
        <w:t xml:space="preserve">.  When a culture of </w:t>
      </w:r>
      <w:r w:rsidR="00D321A1" w:rsidRPr="00BF2819">
        <w:rPr>
          <w:rFonts w:ascii="Arial" w:hAnsi="Arial" w:cs="Arial"/>
          <w:i/>
          <w:iCs/>
        </w:rPr>
        <w:t>Staphylococcus</w:t>
      </w:r>
      <w:r w:rsidR="00FF5108" w:rsidRPr="00BF2819">
        <w:rPr>
          <w:rFonts w:ascii="Arial" w:hAnsi="Arial" w:cs="Arial"/>
          <w:i/>
          <w:iCs/>
        </w:rPr>
        <w:t xml:space="preserve"> aureus</w:t>
      </w:r>
      <w:r w:rsidR="00FF5108" w:rsidRPr="00BF2819">
        <w:rPr>
          <w:rFonts w:ascii="Arial" w:hAnsi="Arial" w:cs="Arial"/>
        </w:rPr>
        <w:t xml:space="preserve"> ATCC 11632 growing at 37</w:t>
      </w:r>
      <w:r w:rsidR="00FF5108" w:rsidRPr="00BF2819">
        <w:rPr>
          <w:rFonts w:ascii="Arial" w:hAnsi="Arial" w:cs="Arial"/>
          <w:vertAlign w:val="superscript"/>
        </w:rPr>
        <w:t>o</w:t>
      </w:r>
      <w:r w:rsidR="00FF5108" w:rsidRPr="00BF2819">
        <w:rPr>
          <w:rFonts w:ascii="Arial" w:hAnsi="Arial" w:cs="Arial"/>
        </w:rPr>
        <w:t xml:space="preserve">C in tryptic soy broth was treated with increasing amounts of the extract up to 20 µg/ml, there was a progressive decrease in viable cell count over a period of 24 hrs.  The concentration of the extract required to completely inhibit growth in 24 </w:t>
      </w:r>
      <w:r w:rsidR="00D321A1" w:rsidRPr="00BF2819">
        <w:rPr>
          <w:rFonts w:ascii="Arial" w:hAnsi="Arial" w:cs="Arial"/>
        </w:rPr>
        <w:t>hr</w:t>
      </w:r>
      <w:r w:rsidR="00FF5108" w:rsidRPr="00BF2819">
        <w:rPr>
          <w:rFonts w:ascii="Arial" w:hAnsi="Arial" w:cs="Arial"/>
        </w:rPr>
        <w:t xml:space="preserve"> was determined to be 2.9 µl/ml </w:t>
      </w:r>
      <w:r w:rsidR="00EB591F" w:rsidRPr="00BF2819">
        <w:rPr>
          <w:rFonts w:ascii="Arial" w:hAnsi="Arial" w:cs="Arial"/>
        </w:rPr>
        <w:t>for</w:t>
      </w:r>
      <w:r w:rsidR="00FF5108" w:rsidRPr="00BF2819">
        <w:rPr>
          <w:rFonts w:ascii="Arial" w:hAnsi="Arial" w:cs="Arial"/>
        </w:rPr>
        <w:t xml:space="preserve"> the liquid extract or 90 µg/ml for the nonvolatile solids.  </w:t>
      </w:r>
      <w:r w:rsidR="00FF5108" w:rsidRPr="00BF2819">
        <w:rPr>
          <w:rFonts w:ascii="Arial" w:hAnsi="Arial" w:cs="Arial"/>
        </w:rPr>
        <w:lastRenderedPageBreak/>
        <w:t xml:space="preserve">These values were in the more active range of all the botanical extracts tested (MIC &lt;200 </w:t>
      </w:r>
      <w:bookmarkStart w:id="6" w:name="_Hlk187669775"/>
      <w:r w:rsidR="00FF5108" w:rsidRPr="00BF2819">
        <w:rPr>
          <w:rFonts w:ascii="Arial" w:hAnsi="Arial" w:cs="Arial"/>
        </w:rPr>
        <w:t>µg/ml</w:t>
      </w:r>
      <w:bookmarkEnd w:id="6"/>
      <w:r w:rsidR="00FF5108" w:rsidRPr="00BF2819">
        <w:rPr>
          <w:rFonts w:ascii="Arial" w:hAnsi="Arial" w:cs="Arial"/>
        </w:rPr>
        <w:t xml:space="preserve">) but higher than tetracycline or vancomycin.  No specific components of the </w:t>
      </w:r>
      <w:r w:rsidR="00FF5108" w:rsidRPr="00BF2819">
        <w:rPr>
          <w:rFonts w:ascii="Arial" w:hAnsi="Arial" w:cs="Arial"/>
          <w:i/>
          <w:iCs/>
        </w:rPr>
        <w:t>Uva ursi</w:t>
      </w:r>
      <w:r w:rsidR="00FF5108" w:rsidRPr="00BF2819">
        <w:rPr>
          <w:rFonts w:ascii="Arial" w:hAnsi="Arial" w:cs="Arial"/>
        </w:rPr>
        <w:t xml:space="preserve"> extract were </w:t>
      </w:r>
      <w:r w:rsidR="00D321A1" w:rsidRPr="00BF2819">
        <w:rPr>
          <w:rFonts w:ascii="Arial" w:hAnsi="Arial" w:cs="Arial"/>
        </w:rPr>
        <w:t>identified</w:t>
      </w:r>
      <w:r w:rsidR="00FF5108" w:rsidRPr="00BF2819">
        <w:rPr>
          <w:rFonts w:ascii="Arial" w:hAnsi="Arial" w:cs="Arial"/>
        </w:rPr>
        <w:t xml:space="preserve"> as </w:t>
      </w:r>
      <w:r w:rsidR="00D321A1" w:rsidRPr="00BF2819">
        <w:rPr>
          <w:rFonts w:ascii="Arial" w:hAnsi="Arial" w:cs="Arial"/>
        </w:rPr>
        <w:t>determining</w:t>
      </w:r>
      <w:r w:rsidR="00FF5108" w:rsidRPr="00BF2819">
        <w:rPr>
          <w:rFonts w:ascii="Arial" w:hAnsi="Arial" w:cs="Arial"/>
        </w:rPr>
        <w:t xml:space="preserve"> factors. </w:t>
      </w:r>
    </w:p>
    <w:p w14:paraId="746B559E" w14:textId="77777777" w:rsidR="00264BC7" w:rsidRDefault="00264BC7" w:rsidP="00293FA0">
      <w:pPr>
        <w:spacing w:line="240" w:lineRule="auto"/>
        <w:rPr>
          <w:rFonts w:ascii="Arial" w:hAnsi="Arial" w:cs="Arial"/>
        </w:rPr>
      </w:pPr>
    </w:p>
    <w:p w14:paraId="73B0AB39" w14:textId="3319FB0D" w:rsidR="00DF005D" w:rsidRDefault="00DF005D" w:rsidP="00264BC7">
      <w:pPr>
        <w:spacing w:line="240" w:lineRule="auto"/>
        <w:rPr>
          <w:rFonts w:ascii="Arial" w:hAnsi="Arial" w:cs="Arial"/>
        </w:rPr>
      </w:pPr>
      <w:r w:rsidRPr="00BF2819">
        <w:rPr>
          <w:rFonts w:ascii="Arial" w:hAnsi="Arial" w:cs="Arial"/>
        </w:rPr>
        <w:t>Samoilova et al.</w:t>
      </w:r>
      <w:r w:rsidRPr="00BF2819">
        <w:rPr>
          <w:rFonts w:ascii="Arial" w:hAnsi="Arial" w:cs="Arial"/>
          <w:vertAlign w:val="superscript"/>
        </w:rPr>
        <w:t xml:space="preserve"> </w:t>
      </w:r>
      <w:r w:rsidRPr="003905A3">
        <w:rPr>
          <w:rFonts w:ascii="Arial" w:hAnsi="Arial" w:cs="Arial"/>
        </w:rPr>
        <w:t>[</w:t>
      </w:r>
      <w:r w:rsidR="007F6105" w:rsidRPr="003905A3">
        <w:rPr>
          <w:rFonts w:ascii="Arial" w:hAnsi="Arial" w:cs="Arial"/>
        </w:rPr>
        <w:t>7</w:t>
      </w:r>
      <w:r w:rsidR="00184BDB">
        <w:rPr>
          <w:rFonts w:ascii="Arial" w:hAnsi="Arial" w:cs="Arial"/>
        </w:rPr>
        <w:t>1</w:t>
      </w:r>
      <w:r w:rsidRPr="003905A3">
        <w:rPr>
          <w:rFonts w:ascii="Arial" w:hAnsi="Arial" w:cs="Arial"/>
        </w:rPr>
        <w:t>]</w:t>
      </w:r>
      <w:r w:rsidRPr="00BF2819">
        <w:rPr>
          <w:rFonts w:ascii="Arial" w:hAnsi="Arial" w:cs="Arial"/>
          <w:vertAlign w:val="superscript"/>
        </w:rPr>
        <w:t xml:space="preserve"> </w:t>
      </w:r>
      <w:r w:rsidRPr="00BF2819">
        <w:rPr>
          <w:rFonts w:ascii="Arial" w:hAnsi="Arial" w:cs="Arial"/>
        </w:rPr>
        <w:t>studied the</w:t>
      </w:r>
      <w:r w:rsidR="001E2D00" w:rsidRPr="00BF2819">
        <w:rPr>
          <w:rFonts w:ascii="Arial" w:hAnsi="Arial" w:cs="Arial"/>
        </w:rPr>
        <w:t xml:space="preserve"> growth rate of</w:t>
      </w:r>
      <w:r w:rsidR="00067D9B" w:rsidRPr="00BF2819">
        <w:rPr>
          <w:rFonts w:ascii="Arial" w:hAnsi="Arial" w:cs="Arial"/>
        </w:rPr>
        <w:t xml:space="preserve"> the standard laboratory strain</w:t>
      </w:r>
      <w:r w:rsidR="001E2D00" w:rsidRPr="00BF2819">
        <w:rPr>
          <w:rFonts w:ascii="Arial" w:hAnsi="Arial" w:cs="Arial"/>
        </w:rPr>
        <w:t xml:space="preserve"> </w:t>
      </w:r>
      <w:r w:rsidR="001E2D00" w:rsidRPr="00BF2819">
        <w:rPr>
          <w:rFonts w:ascii="Arial" w:hAnsi="Arial" w:cs="Arial"/>
          <w:i/>
          <w:iCs/>
        </w:rPr>
        <w:t>E. coli</w:t>
      </w:r>
      <w:r w:rsidR="001E2D00" w:rsidRPr="00BF2819">
        <w:rPr>
          <w:rFonts w:ascii="Arial" w:hAnsi="Arial" w:cs="Arial"/>
        </w:rPr>
        <w:t xml:space="preserve"> BW25113 in </w:t>
      </w:r>
      <w:r w:rsidR="00067D9B" w:rsidRPr="00BF2819">
        <w:rPr>
          <w:rFonts w:ascii="Arial" w:hAnsi="Arial" w:cs="Arial"/>
        </w:rPr>
        <w:t xml:space="preserve">a </w:t>
      </w:r>
      <w:r w:rsidR="001E2D00" w:rsidRPr="00BF2819">
        <w:rPr>
          <w:rFonts w:ascii="Arial" w:hAnsi="Arial" w:cs="Arial"/>
        </w:rPr>
        <w:t>liquid M9 minimal salts medium supplemented with 0.2% D-glucose, 0.2% casamino acids, and 10 µg/ml thiamine</w:t>
      </w:r>
      <w:r w:rsidRPr="00BF2819">
        <w:rPr>
          <w:rFonts w:ascii="Arial" w:hAnsi="Arial" w:cs="Arial"/>
        </w:rPr>
        <w:t xml:space="preserve">.  This growth rate </w:t>
      </w:r>
      <w:r w:rsidR="001E2D00" w:rsidRPr="00BF2819">
        <w:rPr>
          <w:rFonts w:ascii="Arial" w:hAnsi="Arial" w:cs="Arial"/>
        </w:rPr>
        <w:t xml:space="preserve">was </w:t>
      </w:r>
      <w:r w:rsidR="00963683" w:rsidRPr="00BF2819">
        <w:rPr>
          <w:rFonts w:ascii="Arial" w:hAnsi="Arial" w:cs="Arial"/>
        </w:rPr>
        <w:t>reduced by</w:t>
      </w:r>
      <w:r w:rsidR="001E2D00" w:rsidRPr="00BF2819">
        <w:rPr>
          <w:rFonts w:ascii="Arial" w:hAnsi="Arial" w:cs="Arial"/>
        </w:rPr>
        <w:t xml:space="preserve"> about 30% </w:t>
      </w:r>
      <w:r w:rsidR="00EE104C" w:rsidRPr="00BF2819">
        <w:rPr>
          <w:rFonts w:ascii="Arial" w:hAnsi="Arial" w:cs="Arial"/>
        </w:rPr>
        <w:t xml:space="preserve">when a </w:t>
      </w:r>
      <w:r w:rsidR="001E2D00" w:rsidRPr="00BF2819">
        <w:rPr>
          <w:rFonts w:ascii="Arial" w:hAnsi="Arial" w:cs="Arial"/>
        </w:rPr>
        <w:t xml:space="preserve">boiled aqueous extract of </w:t>
      </w:r>
      <w:r w:rsidR="001E2D00" w:rsidRPr="00BF2819">
        <w:rPr>
          <w:rFonts w:ascii="Arial" w:hAnsi="Arial" w:cs="Arial"/>
          <w:i/>
          <w:iCs/>
        </w:rPr>
        <w:t>Uva ursi</w:t>
      </w:r>
      <w:r w:rsidR="00EE104C" w:rsidRPr="00BF2819">
        <w:rPr>
          <w:rFonts w:ascii="Arial" w:hAnsi="Arial" w:cs="Arial"/>
        </w:rPr>
        <w:t xml:space="preserve"> was added.</w:t>
      </w:r>
      <w:r w:rsidR="001E2D00" w:rsidRPr="00BF2819">
        <w:rPr>
          <w:rFonts w:ascii="Arial" w:hAnsi="Arial" w:cs="Arial"/>
        </w:rPr>
        <w:t xml:space="preserve">  The growth rate was even slower in the presence </w:t>
      </w:r>
      <w:r w:rsidR="00EE104C" w:rsidRPr="00BF2819">
        <w:rPr>
          <w:rFonts w:ascii="Arial" w:hAnsi="Arial" w:cs="Arial"/>
        </w:rPr>
        <w:t xml:space="preserve">of the </w:t>
      </w:r>
      <w:r w:rsidR="00EE104C" w:rsidRPr="00BF2819">
        <w:rPr>
          <w:rFonts w:ascii="Arial" w:hAnsi="Arial" w:cs="Arial"/>
          <w:i/>
          <w:iCs/>
        </w:rPr>
        <w:t>Uva ursi</w:t>
      </w:r>
      <w:r w:rsidR="00EE104C" w:rsidRPr="00BF2819">
        <w:rPr>
          <w:rFonts w:ascii="Arial" w:hAnsi="Arial" w:cs="Arial"/>
        </w:rPr>
        <w:t xml:space="preserve"> extract and </w:t>
      </w:r>
      <w:r w:rsidR="001E2D00" w:rsidRPr="00BF2819">
        <w:rPr>
          <w:rFonts w:ascii="Arial" w:hAnsi="Arial" w:cs="Arial"/>
        </w:rPr>
        <w:t>4 mM H</w:t>
      </w:r>
      <w:r w:rsidR="001E2D00" w:rsidRPr="00BF2819">
        <w:rPr>
          <w:rFonts w:ascii="Arial" w:hAnsi="Arial" w:cs="Arial"/>
          <w:vertAlign w:val="subscript"/>
        </w:rPr>
        <w:t>2</w:t>
      </w:r>
      <w:r w:rsidR="001E2D00" w:rsidRPr="00BF2819">
        <w:rPr>
          <w:rFonts w:ascii="Arial" w:hAnsi="Arial" w:cs="Arial"/>
        </w:rPr>
        <w:t>O</w:t>
      </w:r>
      <w:r w:rsidR="001E2D00" w:rsidRPr="00BF2819">
        <w:rPr>
          <w:rFonts w:ascii="Arial" w:hAnsi="Arial" w:cs="Arial"/>
          <w:vertAlign w:val="subscript"/>
        </w:rPr>
        <w:t>2</w:t>
      </w:r>
      <w:r w:rsidR="001E2D00" w:rsidRPr="00BF2819">
        <w:rPr>
          <w:rFonts w:ascii="Arial" w:hAnsi="Arial" w:cs="Arial"/>
        </w:rPr>
        <w:t xml:space="preserve">. </w:t>
      </w:r>
      <w:r w:rsidR="00EE104C" w:rsidRPr="00BF2819">
        <w:rPr>
          <w:rFonts w:ascii="Arial" w:hAnsi="Arial" w:cs="Arial"/>
        </w:rPr>
        <w:t xml:space="preserve"> The </w:t>
      </w:r>
      <w:r w:rsidR="00EE104C" w:rsidRPr="00BF2819">
        <w:rPr>
          <w:rFonts w:ascii="Arial" w:hAnsi="Arial" w:cs="Arial"/>
          <w:i/>
          <w:iCs/>
        </w:rPr>
        <w:t>Uva ursi</w:t>
      </w:r>
      <w:r w:rsidR="00EE104C" w:rsidRPr="00BF2819">
        <w:rPr>
          <w:rFonts w:ascii="Arial" w:hAnsi="Arial" w:cs="Arial"/>
        </w:rPr>
        <w:t xml:space="preserve"> extract also increased the sus</w:t>
      </w:r>
      <w:r w:rsidR="00067D9B" w:rsidRPr="00BF2819">
        <w:rPr>
          <w:rFonts w:ascii="Arial" w:hAnsi="Arial" w:cs="Arial"/>
        </w:rPr>
        <w:t>c</w:t>
      </w:r>
      <w:r w:rsidR="00EE104C" w:rsidRPr="00BF2819">
        <w:rPr>
          <w:rFonts w:ascii="Arial" w:hAnsi="Arial" w:cs="Arial"/>
        </w:rPr>
        <w:t>eptib</w:t>
      </w:r>
      <w:r w:rsidR="00067D9B" w:rsidRPr="00BF2819">
        <w:rPr>
          <w:rFonts w:ascii="Arial" w:hAnsi="Arial" w:cs="Arial"/>
        </w:rPr>
        <w:t>ili</w:t>
      </w:r>
      <w:r w:rsidR="00EE104C" w:rsidRPr="00BF2819">
        <w:rPr>
          <w:rFonts w:ascii="Arial" w:hAnsi="Arial" w:cs="Arial"/>
        </w:rPr>
        <w:t xml:space="preserve">ty of the bacteria to growth inhibition and lysis </w:t>
      </w:r>
      <w:r w:rsidR="00CF3140">
        <w:rPr>
          <w:rFonts w:ascii="Arial" w:hAnsi="Arial" w:cs="Arial"/>
        </w:rPr>
        <w:t xml:space="preserve">by </w:t>
      </w:r>
      <w:r w:rsidR="00067D9B" w:rsidRPr="00BF2819">
        <w:rPr>
          <w:rFonts w:ascii="Arial" w:hAnsi="Arial" w:cs="Arial"/>
        </w:rPr>
        <w:t xml:space="preserve">30 µg/ml </w:t>
      </w:r>
      <w:r w:rsidR="00EE104C" w:rsidRPr="00BF2819">
        <w:rPr>
          <w:rFonts w:ascii="Arial" w:hAnsi="Arial" w:cs="Arial"/>
        </w:rPr>
        <w:t>kanamycin</w:t>
      </w:r>
      <w:r w:rsidR="00AD16AE">
        <w:rPr>
          <w:rFonts w:ascii="Arial" w:hAnsi="Arial" w:cs="Arial"/>
        </w:rPr>
        <w:t xml:space="preserve"> and </w:t>
      </w:r>
      <w:r w:rsidR="00067D9B" w:rsidRPr="00BF2819">
        <w:rPr>
          <w:rFonts w:ascii="Arial" w:hAnsi="Arial" w:cs="Arial"/>
        </w:rPr>
        <w:t>10 µg/ml ampicillin</w:t>
      </w:r>
      <w:r w:rsidRPr="00BF2819">
        <w:rPr>
          <w:rFonts w:ascii="Arial" w:hAnsi="Arial" w:cs="Arial"/>
        </w:rPr>
        <w:t>.</w:t>
      </w:r>
    </w:p>
    <w:p w14:paraId="2AA951A1" w14:textId="77777777" w:rsidR="00264BC7" w:rsidRDefault="00264BC7" w:rsidP="00264BC7">
      <w:pPr>
        <w:spacing w:line="240" w:lineRule="auto"/>
        <w:rPr>
          <w:rFonts w:ascii="Arial" w:hAnsi="Arial" w:cs="Arial"/>
        </w:rPr>
      </w:pPr>
    </w:p>
    <w:p w14:paraId="4A708369" w14:textId="0D7330A7" w:rsidR="00512FE7" w:rsidRDefault="00DF005D" w:rsidP="00264BC7">
      <w:pPr>
        <w:spacing w:line="240" w:lineRule="auto"/>
        <w:rPr>
          <w:rFonts w:ascii="Arial" w:hAnsi="Arial" w:cs="Arial"/>
        </w:rPr>
      </w:pPr>
      <w:r w:rsidRPr="00BF2819">
        <w:rPr>
          <w:rFonts w:ascii="Arial" w:hAnsi="Arial" w:cs="Arial"/>
        </w:rPr>
        <w:t>Gerstel et al.</w:t>
      </w:r>
      <w:r w:rsidRPr="003905A3">
        <w:rPr>
          <w:rFonts w:ascii="Arial" w:hAnsi="Arial" w:cs="Arial"/>
        </w:rPr>
        <w:t xml:space="preserve"> [</w:t>
      </w:r>
      <w:r w:rsidR="007F6105" w:rsidRPr="003905A3">
        <w:rPr>
          <w:rFonts w:ascii="Arial" w:hAnsi="Arial" w:cs="Arial"/>
        </w:rPr>
        <w:t>7</w:t>
      </w:r>
      <w:r w:rsidR="00184BDB">
        <w:rPr>
          <w:rFonts w:ascii="Arial" w:hAnsi="Arial" w:cs="Arial"/>
        </w:rPr>
        <w:t>2</w:t>
      </w:r>
      <w:r w:rsidRPr="003905A3">
        <w:rPr>
          <w:rFonts w:ascii="Arial" w:hAnsi="Arial" w:cs="Arial"/>
        </w:rPr>
        <w:t xml:space="preserve">] </w:t>
      </w:r>
      <w:r w:rsidRPr="00BF2819">
        <w:rPr>
          <w:rFonts w:ascii="Arial" w:hAnsi="Arial" w:cs="Arial"/>
        </w:rPr>
        <w:t xml:space="preserve">made a </w:t>
      </w:r>
      <w:r w:rsidR="00D513D5" w:rsidRPr="00BF2819">
        <w:rPr>
          <w:rFonts w:ascii="Arial" w:hAnsi="Arial" w:cs="Arial"/>
        </w:rPr>
        <w:t xml:space="preserve">different </w:t>
      </w:r>
      <w:r w:rsidR="00512FE7" w:rsidRPr="00BF2819">
        <w:rPr>
          <w:rFonts w:ascii="Arial" w:hAnsi="Arial" w:cs="Arial"/>
        </w:rPr>
        <w:t xml:space="preserve">extract of </w:t>
      </w:r>
      <w:r w:rsidR="00512FE7" w:rsidRPr="00BF2819">
        <w:rPr>
          <w:rFonts w:ascii="Arial" w:hAnsi="Arial" w:cs="Arial"/>
          <w:i/>
          <w:iCs/>
        </w:rPr>
        <w:t>Uva ursi</w:t>
      </w:r>
      <w:r w:rsidR="00512FE7" w:rsidRPr="00BF2819">
        <w:rPr>
          <w:rFonts w:ascii="Arial" w:hAnsi="Arial" w:cs="Arial"/>
        </w:rPr>
        <w:t xml:space="preserve"> by </w:t>
      </w:r>
      <w:r w:rsidR="00D513D5" w:rsidRPr="00BF2819">
        <w:rPr>
          <w:rFonts w:ascii="Arial" w:hAnsi="Arial" w:cs="Arial"/>
        </w:rPr>
        <w:t xml:space="preserve">combining </w:t>
      </w:r>
      <w:r w:rsidR="00512FE7" w:rsidRPr="00BF2819">
        <w:rPr>
          <w:rFonts w:ascii="Arial" w:hAnsi="Arial" w:cs="Arial"/>
        </w:rPr>
        <w:t>one part</w:t>
      </w:r>
      <w:r w:rsidR="00D513D5" w:rsidRPr="00BF2819">
        <w:rPr>
          <w:rFonts w:ascii="Arial" w:hAnsi="Arial" w:cs="Arial"/>
        </w:rPr>
        <w:t xml:space="preserve"> of</w:t>
      </w:r>
      <w:r w:rsidR="00512FE7" w:rsidRPr="00BF2819">
        <w:rPr>
          <w:rFonts w:ascii="Arial" w:hAnsi="Arial" w:cs="Arial"/>
        </w:rPr>
        <w:t xml:space="preserve"> dried plant material (leaves and berries) with 3 parts of a mixture of 40% ethanol and 60% water.  After </w:t>
      </w:r>
      <w:r w:rsidR="00D513D5" w:rsidRPr="00BF2819">
        <w:rPr>
          <w:rFonts w:ascii="Arial" w:hAnsi="Arial" w:cs="Arial"/>
        </w:rPr>
        <w:t xml:space="preserve">incubation at room temperature and </w:t>
      </w:r>
      <w:r w:rsidR="00512FE7" w:rsidRPr="00BF2819">
        <w:rPr>
          <w:rFonts w:ascii="Arial" w:hAnsi="Arial" w:cs="Arial"/>
        </w:rPr>
        <w:t xml:space="preserve">centrifugation at 3000 x </w:t>
      </w:r>
      <w:r w:rsidR="00512FE7" w:rsidRPr="00BF2819">
        <w:rPr>
          <w:rFonts w:ascii="Arial" w:hAnsi="Arial" w:cs="Arial"/>
          <w:i/>
          <w:iCs/>
        </w:rPr>
        <w:t>g</w:t>
      </w:r>
      <w:r w:rsidR="00512FE7" w:rsidRPr="00BF2819">
        <w:rPr>
          <w:rFonts w:ascii="Arial" w:hAnsi="Arial" w:cs="Arial"/>
        </w:rPr>
        <w:t xml:space="preserve"> to remove cell debris, the liquid was filtered through a 0.2 µm filter.  The solution was tested as an inhibitor of a standard strain of </w:t>
      </w:r>
      <w:r w:rsidR="00512FE7" w:rsidRPr="00BF2819">
        <w:rPr>
          <w:rFonts w:ascii="Arial" w:hAnsi="Arial" w:cs="Arial"/>
          <w:i/>
          <w:iCs/>
        </w:rPr>
        <w:t>S. aureus</w:t>
      </w:r>
      <w:r w:rsidR="00512FE7" w:rsidRPr="00BF2819">
        <w:rPr>
          <w:rFonts w:ascii="Arial" w:hAnsi="Arial" w:cs="Arial"/>
        </w:rPr>
        <w:t xml:space="preserve"> (ATCC 14775), a penicillin-resistant strain (ATCC 11632), and a multidrug-resistant strain (ATCC BAA-44).  For </w:t>
      </w:r>
      <w:r w:rsidR="007301AC" w:rsidRPr="00BF2819">
        <w:rPr>
          <w:rFonts w:ascii="Arial" w:hAnsi="Arial" w:cs="Arial"/>
        </w:rPr>
        <w:t xml:space="preserve">determination of the minimum inhibitory concentrations, </w:t>
      </w:r>
      <w:r w:rsidR="00512FE7" w:rsidRPr="00BF2819">
        <w:rPr>
          <w:rFonts w:ascii="Arial" w:hAnsi="Arial" w:cs="Arial"/>
        </w:rPr>
        <w:t>18 hr culture</w:t>
      </w:r>
      <w:r w:rsidR="007301AC" w:rsidRPr="00BF2819">
        <w:rPr>
          <w:rFonts w:ascii="Arial" w:hAnsi="Arial" w:cs="Arial"/>
        </w:rPr>
        <w:t>s</w:t>
      </w:r>
      <w:r w:rsidR="00512FE7" w:rsidRPr="00BF2819">
        <w:rPr>
          <w:rFonts w:ascii="Arial" w:hAnsi="Arial" w:cs="Arial"/>
        </w:rPr>
        <w:t xml:space="preserve"> containing 1 to 5 x 10</w:t>
      </w:r>
      <w:r w:rsidR="00512FE7" w:rsidRPr="00BF2819">
        <w:rPr>
          <w:rFonts w:ascii="Arial" w:hAnsi="Arial" w:cs="Arial"/>
          <w:vertAlign w:val="superscript"/>
        </w:rPr>
        <w:t>8</w:t>
      </w:r>
      <w:r w:rsidR="00512FE7" w:rsidRPr="00BF2819">
        <w:rPr>
          <w:rFonts w:ascii="Arial" w:hAnsi="Arial" w:cs="Arial"/>
        </w:rPr>
        <w:t xml:space="preserve"> colony-forming units/ml w</w:t>
      </w:r>
      <w:r w:rsidR="007301AC" w:rsidRPr="00BF2819">
        <w:rPr>
          <w:rFonts w:ascii="Arial" w:hAnsi="Arial" w:cs="Arial"/>
        </w:rPr>
        <w:t>ere</w:t>
      </w:r>
      <w:r w:rsidR="00512FE7" w:rsidRPr="00BF2819">
        <w:rPr>
          <w:rFonts w:ascii="Arial" w:hAnsi="Arial" w:cs="Arial"/>
        </w:rPr>
        <w:t xml:space="preserve"> diluted 1</w:t>
      </w:r>
      <w:r w:rsidR="007301AC" w:rsidRPr="00BF2819">
        <w:rPr>
          <w:rFonts w:ascii="Arial" w:hAnsi="Arial" w:cs="Arial"/>
        </w:rPr>
        <w:t>:1000 into tryptic soy broth and incubated at 37</w:t>
      </w:r>
      <w:r w:rsidR="007301AC" w:rsidRPr="00BF2819">
        <w:rPr>
          <w:rFonts w:ascii="Arial" w:hAnsi="Arial" w:cs="Arial"/>
          <w:vertAlign w:val="superscript"/>
        </w:rPr>
        <w:t>o</w:t>
      </w:r>
      <w:r w:rsidR="007301AC" w:rsidRPr="00BF2819">
        <w:rPr>
          <w:rFonts w:ascii="Arial" w:hAnsi="Arial" w:cs="Arial"/>
        </w:rPr>
        <w:t>C for 24 hr.  The MIC was defined as the</w:t>
      </w:r>
      <w:r w:rsidR="00D513D5" w:rsidRPr="00BF2819">
        <w:rPr>
          <w:rFonts w:ascii="Arial" w:hAnsi="Arial" w:cs="Arial"/>
        </w:rPr>
        <w:t xml:space="preserve"> concentration of extract </w:t>
      </w:r>
      <w:r w:rsidR="007301AC" w:rsidRPr="00BF2819">
        <w:rPr>
          <w:rFonts w:ascii="Arial" w:hAnsi="Arial" w:cs="Arial"/>
        </w:rPr>
        <w:t xml:space="preserve">needed to completely inhibit growth as measured by an increase in turbidity.  The values were 0.12 µg/ml </w:t>
      </w:r>
      <w:r w:rsidR="00D513D5" w:rsidRPr="00BF2819">
        <w:rPr>
          <w:rFonts w:ascii="Arial" w:hAnsi="Arial" w:cs="Arial"/>
        </w:rPr>
        <w:t>f</w:t>
      </w:r>
      <w:r w:rsidR="007301AC" w:rsidRPr="00BF2819">
        <w:rPr>
          <w:rFonts w:ascii="Arial" w:hAnsi="Arial" w:cs="Arial"/>
        </w:rPr>
        <w:t>or ATCC 14775, 0.25 µg/ml for ATCC 11632, and 0.25 µg/ml for ATCC BAA-44</w:t>
      </w:r>
      <w:r w:rsidR="006E792D">
        <w:rPr>
          <w:rFonts w:ascii="Arial" w:hAnsi="Arial" w:cs="Arial"/>
        </w:rPr>
        <w:t xml:space="preserve">. </w:t>
      </w:r>
      <w:r w:rsidR="007301AC" w:rsidRPr="00BF2819">
        <w:rPr>
          <w:rFonts w:ascii="Arial" w:hAnsi="Arial" w:cs="Arial"/>
        </w:rPr>
        <w:t xml:space="preserve"> When growth was measured over </w:t>
      </w:r>
      <w:r w:rsidR="006E792D">
        <w:rPr>
          <w:rFonts w:ascii="Arial" w:hAnsi="Arial" w:cs="Arial"/>
        </w:rPr>
        <w:t>a 12 hr period in tryptic soy broth liquid cultures containing th</w:t>
      </w:r>
      <w:r w:rsidR="00D513D5" w:rsidRPr="00BF2819">
        <w:rPr>
          <w:rFonts w:ascii="Arial" w:hAnsi="Arial" w:cs="Arial"/>
        </w:rPr>
        <w:t>e extract at</w:t>
      </w:r>
      <w:r w:rsidR="006D4120" w:rsidRPr="00BF2819">
        <w:rPr>
          <w:rFonts w:ascii="Arial" w:hAnsi="Arial" w:cs="Arial"/>
        </w:rPr>
        <w:t xml:space="preserve"> a concentration of </w:t>
      </w:r>
      <w:r w:rsidR="007301AC" w:rsidRPr="00BF2819">
        <w:rPr>
          <w:rFonts w:ascii="Arial" w:hAnsi="Arial" w:cs="Arial"/>
        </w:rPr>
        <w:t>½ the MIC or the</w:t>
      </w:r>
      <w:r w:rsidR="00D513D5" w:rsidRPr="00BF2819">
        <w:rPr>
          <w:rFonts w:ascii="Arial" w:hAnsi="Arial" w:cs="Arial"/>
        </w:rPr>
        <w:t xml:space="preserve"> full MIC,</w:t>
      </w:r>
      <w:r w:rsidR="006E792D">
        <w:rPr>
          <w:rFonts w:ascii="Arial" w:hAnsi="Arial" w:cs="Arial"/>
        </w:rPr>
        <w:t xml:space="preserve"> all three strains showed complete inhibition of growth at the full MIC as measured by colony-forming units.  The </w:t>
      </w:r>
      <w:r w:rsidR="00D513D5" w:rsidRPr="00BF2819">
        <w:rPr>
          <w:rFonts w:ascii="Arial" w:hAnsi="Arial" w:cs="Arial"/>
        </w:rPr>
        <w:t xml:space="preserve">standard strain ATCC 14775 showed </w:t>
      </w:r>
      <w:r w:rsidR="006E792D">
        <w:rPr>
          <w:rFonts w:ascii="Arial" w:hAnsi="Arial" w:cs="Arial"/>
        </w:rPr>
        <w:t xml:space="preserve">no growth at </w:t>
      </w:r>
      <w:r w:rsidR="00D513D5" w:rsidRPr="00BF2819">
        <w:rPr>
          <w:rFonts w:ascii="Arial" w:hAnsi="Arial" w:cs="Arial"/>
        </w:rPr>
        <w:t xml:space="preserve">½ MIC </w:t>
      </w:r>
      <w:r w:rsidR="006E792D">
        <w:rPr>
          <w:rFonts w:ascii="Arial" w:hAnsi="Arial" w:cs="Arial"/>
        </w:rPr>
        <w:t xml:space="preserve">and the </w:t>
      </w:r>
      <w:r w:rsidR="00D513D5" w:rsidRPr="00BF2819">
        <w:rPr>
          <w:rFonts w:ascii="Arial" w:hAnsi="Arial" w:cs="Arial"/>
        </w:rPr>
        <w:t xml:space="preserve">penicillin-resistant strain </w:t>
      </w:r>
      <w:r w:rsidR="006E792D">
        <w:rPr>
          <w:rFonts w:ascii="Arial" w:hAnsi="Arial" w:cs="Arial"/>
        </w:rPr>
        <w:t>and the mul</w:t>
      </w:r>
      <w:r w:rsidR="00D513D5" w:rsidRPr="00BF2819">
        <w:rPr>
          <w:rFonts w:ascii="Arial" w:hAnsi="Arial" w:cs="Arial"/>
        </w:rPr>
        <w:t>tidrug-resist</w:t>
      </w:r>
      <w:r w:rsidR="003F793E" w:rsidRPr="00BF2819">
        <w:rPr>
          <w:rFonts w:ascii="Arial" w:hAnsi="Arial" w:cs="Arial"/>
        </w:rPr>
        <w:t>ant</w:t>
      </w:r>
      <w:r w:rsidR="00D513D5" w:rsidRPr="00BF2819">
        <w:rPr>
          <w:rFonts w:ascii="Arial" w:hAnsi="Arial" w:cs="Arial"/>
        </w:rPr>
        <w:t xml:space="preserve"> strain</w:t>
      </w:r>
      <w:r w:rsidR="003F793E" w:rsidRPr="00BF2819">
        <w:rPr>
          <w:rFonts w:ascii="Arial" w:hAnsi="Arial" w:cs="Arial"/>
        </w:rPr>
        <w:t xml:space="preserve"> exhibited de</w:t>
      </w:r>
      <w:r w:rsidR="00D513D5" w:rsidRPr="00BF2819">
        <w:rPr>
          <w:rFonts w:ascii="Arial" w:hAnsi="Arial" w:cs="Arial"/>
        </w:rPr>
        <w:t>layed growth at ½ MIC</w:t>
      </w:r>
      <w:r w:rsidR="006E792D">
        <w:rPr>
          <w:rFonts w:ascii="Arial" w:hAnsi="Arial" w:cs="Arial"/>
        </w:rPr>
        <w:t xml:space="preserve">.  </w:t>
      </w:r>
    </w:p>
    <w:p w14:paraId="482A66B9" w14:textId="77777777" w:rsidR="00493E0C" w:rsidRDefault="00493E0C" w:rsidP="00264BC7">
      <w:pPr>
        <w:spacing w:line="240" w:lineRule="auto"/>
        <w:rPr>
          <w:rFonts w:ascii="Arial" w:hAnsi="Arial" w:cs="Arial"/>
        </w:rPr>
      </w:pPr>
    </w:p>
    <w:p w14:paraId="46B18DD4" w14:textId="60F39C3C" w:rsidR="00493E0C" w:rsidRDefault="00493E0C" w:rsidP="00493E0C">
      <w:pPr>
        <w:spacing w:line="240" w:lineRule="auto"/>
        <w:rPr>
          <w:rFonts w:ascii="Arial" w:hAnsi="Arial" w:cs="Arial"/>
        </w:rPr>
      </w:pPr>
      <w:r w:rsidRPr="00BF2819">
        <w:rPr>
          <w:rFonts w:ascii="Arial" w:hAnsi="Arial" w:cs="Arial"/>
        </w:rPr>
        <w:t xml:space="preserve">Sumreen et al. </w:t>
      </w:r>
      <w:r w:rsidRPr="003905A3">
        <w:rPr>
          <w:rFonts w:ascii="Arial" w:hAnsi="Arial" w:cs="Arial"/>
        </w:rPr>
        <w:t>[7</w:t>
      </w:r>
      <w:r>
        <w:rPr>
          <w:rFonts w:ascii="Arial" w:hAnsi="Arial" w:cs="Arial"/>
        </w:rPr>
        <w:t>3</w:t>
      </w:r>
      <w:r w:rsidRPr="003905A3">
        <w:rPr>
          <w:rFonts w:ascii="Arial" w:hAnsi="Arial" w:cs="Arial"/>
        </w:rPr>
        <w:t>]</w:t>
      </w:r>
      <w:r w:rsidRPr="00BF2819">
        <w:rPr>
          <w:rFonts w:ascii="Arial" w:hAnsi="Arial" w:cs="Arial"/>
        </w:rPr>
        <w:t xml:space="preserve"> tested the effects of a commercial tincture of </w:t>
      </w:r>
      <w:r w:rsidRPr="00BF2819">
        <w:rPr>
          <w:rFonts w:ascii="Arial" w:hAnsi="Arial" w:cs="Arial"/>
          <w:i/>
          <w:iCs/>
        </w:rPr>
        <w:t>Uva ursi</w:t>
      </w:r>
      <w:r w:rsidRPr="00BF2819">
        <w:rPr>
          <w:rFonts w:ascii="Arial" w:hAnsi="Arial" w:cs="Arial"/>
        </w:rPr>
        <w:t xml:space="preserve"> on </w:t>
      </w:r>
      <w:r w:rsidRPr="00BF2819">
        <w:rPr>
          <w:rFonts w:ascii="Arial" w:hAnsi="Arial" w:cs="Arial"/>
          <w:i/>
          <w:iCs/>
        </w:rPr>
        <w:t>Escherichia coli</w:t>
      </w:r>
      <w:r w:rsidRPr="00BF2819">
        <w:rPr>
          <w:rFonts w:ascii="Arial" w:hAnsi="Arial" w:cs="Arial"/>
        </w:rPr>
        <w:t xml:space="preserve">, </w:t>
      </w:r>
      <w:r w:rsidRPr="00BF2819">
        <w:rPr>
          <w:rFonts w:ascii="Arial" w:hAnsi="Arial" w:cs="Arial"/>
          <w:i/>
          <w:iCs/>
        </w:rPr>
        <w:t>Staphylococcus aureus</w:t>
      </w:r>
      <w:r w:rsidRPr="00BF2819">
        <w:rPr>
          <w:rFonts w:ascii="Arial" w:hAnsi="Arial" w:cs="Arial"/>
        </w:rPr>
        <w:t xml:space="preserve">, </w:t>
      </w:r>
      <w:r w:rsidRPr="00BF2819">
        <w:rPr>
          <w:rFonts w:ascii="Arial" w:hAnsi="Arial" w:cs="Arial"/>
          <w:i/>
          <w:iCs/>
        </w:rPr>
        <w:t>Pseudomonas aeruginosa</w:t>
      </w:r>
      <w:r w:rsidRPr="00BF2819">
        <w:rPr>
          <w:rFonts w:ascii="Arial" w:hAnsi="Arial" w:cs="Arial"/>
        </w:rPr>
        <w:t xml:space="preserve">, and </w:t>
      </w:r>
      <w:r w:rsidRPr="00BF2819">
        <w:rPr>
          <w:rFonts w:ascii="Arial" w:hAnsi="Arial" w:cs="Arial"/>
          <w:i/>
          <w:iCs/>
        </w:rPr>
        <w:t>Klebsiella pneumoniae</w:t>
      </w:r>
      <w:r w:rsidRPr="00BF2819">
        <w:rPr>
          <w:rFonts w:ascii="Arial" w:hAnsi="Arial" w:cs="Arial"/>
        </w:rPr>
        <w:t xml:space="preserve">.  The bacteria were grown in nutrient broth and then swabbed onto nutrient agar plates.  Dried filter paper discs containing a tincture of </w:t>
      </w:r>
      <w:r w:rsidRPr="00BF2819">
        <w:rPr>
          <w:rFonts w:ascii="Arial" w:hAnsi="Arial" w:cs="Arial"/>
          <w:i/>
          <w:iCs/>
        </w:rPr>
        <w:t>Uva ursi</w:t>
      </w:r>
      <w:r w:rsidRPr="00BF2819">
        <w:rPr>
          <w:rFonts w:ascii="Arial" w:hAnsi="Arial" w:cs="Arial"/>
        </w:rPr>
        <w:t xml:space="preserve"> from the Schwabe Homeopathic Pharmaceutical Company in Germany were placed on the agar surface and the zones of inhibition measured after 24 hr at 37</w:t>
      </w:r>
      <w:r w:rsidRPr="00BF2819">
        <w:rPr>
          <w:rFonts w:ascii="Arial" w:hAnsi="Arial" w:cs="Arial"/>
          <w:vertAlign w:val="superscript"/>
        </w:rPr>
        <w:t>o</w:t>
      </w:r>
      <w:r w:rsidRPr="00BF2819">
        <w:rPr>
          <w:rFonts w:ascii="Arial" w:hAnsi="Arial" w:cs="Arial"/>
        </w:rPr>
        <w:t xml:space="preserve">C. The sizes of the zones were compared to those with ampicillin.  The size of the zone for the Gram-positive bacterium </w:t>
      </w:r>
      <w:r w:rsidRPr="00BF2819">
        <w:rPr>
          <w:rFonts w:ascii="Arial" w:hAnsi="Arial" w:cs="Arial"/>
          <w:i/>
          <w:iCs/>
        </w:rPr>
        <w:t>S. aureus</w:t>
      </w:r>
      <w:r w:rsidRPr="00BF2819">
        <w:rPr>
          <w:rFonts w:ascii="Arial" w:hAnsi="Arial" w:cs="Arial"/>
        </w:rPr>
        <w:t xml:space="preserve"> with the </w:t>
      </w:r>
      <w:r w:rsidRPr="00BF2819">
        <w:rPr>
          <w:rFonts w:ascii="Arial" w:hAnsi="Arial" w:cs="Arial"/>
          <w:i/>
          <w:iCs/>
        </w:rPr>
        <w:t>Uva ursi</w:t>
      </w:r>
      <w:r w:rsidRPr="00BF2819">
        <w:rPr>
          <w:rFonts w:ascii="Arial" w:hAnsi="Arial" w:cs="Arial"/>
        </w:rPr>
        <w:t xml:space="preserve"> tincture (31 mm) w</w:t>
      </w:r>
      <w:r w:rsidR="00375D42">
        <w:rPr>
          <w:rFonts w:ascii="Arial" w:hAnsi="Arial" w:cs="Arial"/>
        </w:rPr>
        <w:t xml:space="preserve">as </w:t>
      </w:r>
      <w:r w:rsidRPr="00BF2819">
        <w:rPr>
          <w:rFonts w:ascii="Arial" w:hAnsi="Arial" w:cs="Arial"/>
        </w:rPr>
        <w:t>larger than those for the Gram-negative bacteria (</w:t>
      </w:r>
      <w:r w:rsidR="00544255">
        <w:rPr>
          <w:rFonts w:ascii="Arial" w:hAnsi="Arial" w:cs="Arial"/>
        </w:rPr>
        <w:t>13 to 18</w:t>
      </w:r>
      <w:r w:rsidRPr="00BF2819">
        <w:rPr>
          <w:rFonts w:ascii="Arial" w:hAnsi="Arial" w:cs="Arial"/>
        </w:rPr>
        <w:t xml:space="preserve"> mm).</w:t>
      </w:r>
    </w:p>
    <w:p w14:paraId="49756E79" w14:textId="77777777" w:rsidR="00493E0C" w:rsidRDefault="00493E0C" w:rsidP="00264BC7">
      <w:pPr>
        <w:spacing w:line="240" w:lineRule="auto"/>
        <w:rPr>
          <w:rFonts w:ascii="Arial" w:hAnsi="Arial" w:cs="Arial"/>
        </w:rPr>
      </w:pPr>
    </w:p>
    <w:p w14:paraId="69882150" w14:textId="59D306A6" w:rsidR="00C133F0" w:rsidRDefault="00493E0C" w:rsidP="00C133F0">
      <w:pPr>
        <w:spacing w:line="240" w:lineRule="auto"/>
        <w:rPr>
          <w:rFonts w:ascii="Arial" w:hAnsi="Arial" w:cs="Arial"/>
        </w:rPr>
      </w:pPr>
      <w:r>
        <w:rPr>
          <w:rFonts w:ascii="Arial" w:hAnsi="Arial" w:cs="Arial"/>
        </w:rPr>
        <w:t xml:space="preserve">Other studies have shown no bacterial inhibition by </w:t>
      </w:r>
      <w:r w:rsidRPr="003D3818">
        <w:rPr>
          <w:rFonts w:ascii="Arial" w:hAnsi="Arial" w:cs="Arial"/>
          <w:i/>
          <w:iCs/>
        </w:rPr>
        <w:t>Uva ursi</w:t>
      </w:r>
      <w:r>
        <w:rPr>
          <w:rFonts w:ascii="Arial" w:hAnsi="Arial" w:cs="Arial"/>
        </w:rPr>
        <w:t xml:space="preserve"> extracts.  </w:t>
      </w:r>
      <w:r w:rsidR="00C133F0" w:rsidRPr="00BF2819">
        <w:rPr>
          <w:rFonts w:ascii="Arial" w:hAnsi="Arial" w:cs="Arial"/>
        </w:rPr>
        <w:t xml:space="preserve">Dykes et al. </w:t>
      </w:r>
      <w:r w:rsidR="00C133F0" w:rsidRPr="003905A3">
        <w:rPr>
          <w:rFonts w:ascii="Arial" w:hAnsi="Arial" w:cs="Arial"/>
        </w:rPr>
        <w:t>[</w:t>
      </w:r>
      <w:r w:rsidR="00184BDB">
        <w:rPr>
          <w:rFonts w:ascii="Arial" w:hAnsi="Arial" w:cs="Arial"/>
        </w:rPr>
        <w:t>7</w:t>
      </w:r>
      <w:r>
        <w:rPr>
          <w:rFonts w:ascii="Arial" w:hAnsi="Arial" w:cs="Arial"/>
        </w:rPr>
        <w:t>4</w:t>
      </w:r>
      <w:r w:rsidR="00C133F0" w:rsidRPr="003905A3">
        <w:rPr>
          <w:rFonts w:ascii="Arial" w:hAnsi="Arial" w:cs="Arial"/>
        </w:rPr>
        <w:t>]</w:t>
      </w:r>
      <w:r w:rsidR="00C133F0" w:rsidRPr="00BF2819">
        <w:rPr>
          <w:rFonts w:ascii="Arial" w:hAnsi="Arial" w:cs="Arial"/>
        </w:rPr>
        <w:t xml:space="preserve"> examined the effect of </w:t>
      </w:r>
      <w:r>
        <w:rPr>
          <w:rFonts w:ascii="Arial" w:hAnsi="Arial" w:cs="Arial"/>
        </w:rPr>
        <w:t xml:space="preserve">an ethanolic </w:t>
      </w:r>
      <w:r w:rsidR="00C133F0" w:rsidRPr="00BF2819">
        <w:rPr>
          <w:rFonts w:ascii="Arial" w:hAnsi="Arial" w:cs="Arial"/>
        </w:rPr>
        <w:t xml:space="preserve">leaf extract of </w:t>
      </w:r>
      <w:r w:rsidR="00C133F0" w:rsidRPr="00BF2819">
        <w:rPr>
          <w:rFonts w:ascii="Arial" w:hAnsi="Arial" w:cs="Arial"/>
          <w:i/>
          <w:iCs/>
        </w:rPr>
        <w:t>Arctostaphylos uva-ursi</w:t>
      </w:r>
      <w:r w:rsidR="00C133F0" w:rsidRPr="00BF2819">
        <w:rPr>
          <w:rFonts w:ascii="Arial" w:hAnsi="Arial" w:cs="Arial"/>
        </w:rPr>
        <w:t xml:space="preserve"> on 25 bacterial strains alone or in combination with nisin, a polycyclic antibacterial peptide produced by the bacterium </w:t>
      </w:r>
      <w:r w:rsidR="00C133F0" w:rsidRPr="00BF2819">
        <w:rPr>
          <w:rFonts w:ascii="Arial" w:hAnsi="Arial" w:cs="Arial"/>
          <w:i/>
          <w:iCs/>
        </w:rPr>
        <w:t>Lactococcus lactis</w:t>
      </w:r>
      <w:r w:rsidR="00C133F0" w:rsidRPr="00BF2819">
        <w:rPr>
          <w:rFonts w:ascii="Arial" w:hAnsi="Arial" w:cs="Arial"/>
        </w:rPr>
        <w:t xml:space="preserve"> which is used as a food preservative.  The extract showed no inhibitory activity towards any of the bacteria</w:t>
      </w:r>
      <w:r>
        <w:rPr>
          <w:rFonts w:ascii="Arial" w:hAnsi="Arial" w:cs="Arial"/>
        </w:rPr>
        <w:t xml:space="preserve"> as measured by spot tests on agar plates or</w:t>
      </w:r>
      <w:r w:rsidR="00066C59">
        <w:rPr>
          <w:rFonts w:ascii="Arial" w:hAnsi="Arial" w:cs="Arial"/>
        </w:rPr>
        <w:t xml:space="preserve"> by</w:t>
      </w:r>
      <w:r>
        <w:rPr>
          <w:rFonts w:ascii="Arial" w:hAnsi="Arial" w:cs="Arial"/>
        </w:rPr>
        <w:t xml:space="preserve"> a mi</w:t>
      </w:r>
      <w:r w:rsidR="00C133F0" w:rsidRPr="00BF2819">
        <w:rPr>
          <w:rFonts w:ascii="Arial" w:hAnsi="Arial" w:cs="Arial"/>
        </w:rPr>
        <w:t xml:space="preserve">crodilution method in which two-fold dilutions were added to the wells of a microtiter plate.  On the other hand, nisin was inhibitory to many </w:t>
      </w:r>
      <w:r w:rsidR="00C133F0" w:rsidRPr="00BF2819">
        <w:rPr>
          <w:rFonts w:ascii="Arial" w:hAnsi="Arial" w:cs="Arial"/>
        </w:rPr>
        <w:lastRenderedPageBreak/>
        <w:t xml:space="preserve">of the bacterial strains with MICs ranging from 31.3 to 500 µg/ml.  When the </w:t>
      </w:r>
      <w:r w:rsidR="00C133F0" w:rsidRPr="00BF2819">
        <w:rPr>
          <w:rFonts w:ascii="Arial" w:hAnsi="Arial" w:cs="Arial"/>
          <w:i/>
          <w:iCs/>
        </w:rPr>
        <w:t>Uva ursi</w:t>
      </w:r>
      <w:r w:rsidR="00C133F0" w:rsidRPr="00BF2819">
        <w:rPr>
          <w:rFonts w:ascii="Arial" w:hAnsi="Arial" w:cs="Arial"/>
        </w:rPr>
        <w:t xml:space="preserve"> extract at a concentration of 5 mg/ml was combined with the nisin, the MIC decreased for eight of the 14 Gram-positive samples.  However it did not affect any of the Gram-negative samples.  Hafizović et al. </w:t>
      </w:r>
      <w:r w:rsidR="00C133F0" w:rsidRPr="003905A3">
        <w:rPr>
          <w:rFonts w:ascii="Arial" w:hAnsi="Arial" w:cs="Arial"/>
        </w:rPr>
        <w:t>[7</w:t>
      </w:r>
      <w:r>
        <w:rPr>
          <w:rFonts w:ascii="Arial" w:hAnsi="Arial" w:cs="Arial"/>
        </w:rPr>
        <w:t>5</w:t>
      </w:r>
      <w:r w:rsidR="00C133F0" w:rsidRPr="003905A3">
        <w:rPr>
          <w:rFonts w:ascii="Arial" w:hAnsi="Arial" w:cs="Arial"/>
        </w:rPr>
        <w:t xml:space="preserve">] </w:t>
      </w:r>
      <w:r w:rsidR="00C133F0" w:rsidRPr="00BF2819">
        <w:rPr>
          <w:rFonts w:ascii="Arial" w:hAnsi="Arial" w:cs="Arial"/>
        </w:rPr>
        <w:t xml:space="preserve">examined the effects of </w:t>
      </w:r>
      <w:r w:rsidR="00CF3140">
        <w:rPr>
          <w:rFonts w:ascii="Arial" w:hAnsi="Arial" w:cs="Arial"/>
        </w:rPr>
        <w:t xml:space="preserve">an </w:t>
      </w:r>
      <w:r w:rsidR="00C133F0" w:rsidRPr="00BF2819">
        <w:rPr>
          <w:rFonts w:ascii="Arial" w:hAnsi="Arial" w:cs="Arial"/>
        </w:rPr>
        <w:t xml:space="preserve">herbal tea of </w:t>
      </w:r>
      <w:r w:rsidR="00C133F0" w:rsidRPr="00BF2819">
        <w:rPr>
          <w:rFonts w:ascii="Arial" w:hAnsi="Arial" w:cs="Arial"/>
          <w:i/>
          <w:iCs/>
        </w:rPr>
        <w:t>Arctostaphylos uva-ursi</w:t>
      </w:r>
      <w:r w:rsidR="00C133F0" w:rsidRPr="00BF2819">
        <w:rPr>
          <w:rFonts w:ascii="Arial" w:hAnsi="Arial" w:cs="Arial"/>
        </w:rPr>
        <w:t xml:space="preserve"> prepared using samples from </w:t>
      </w:r>
      <w:r w:rsidR="00CF3140">
        <w:rPr>
          <w:rFonts w:ascii="Arial" w:hAnsi="Arial" w:cs="Arial"/>
        </w:rPr>
        <w:t>a</w:t>
      </w:r>
      <w:r w:rsidR="00C133F0" w:rsidRPr="00BF2819">
        <w:rPr>
          <w:rFonts w:ascii="Arial" w:hAnsi="Arial" w:cs="Arial"/>
        </w:rPr>
        <w:t xml:space="preserve"> pharmacy in Sarajevo, Bosnia and Herzegovina at full strength and double strength.  Each was tested as an inhibitor of several strains of </w:t>
      </w:r>
      <w:r w:rsidR="00C133F0" w:rsidRPr="00BF2819">
        <w:rPr>
          <w:rFonts w:ascii="Arial" w:hAnsi="Arial" w:cs="Arial"/>
          <w:i/>
          <w:iCs/>
        </w:rPr>
        <w:t>Escherichia coli</w:t>
      </w:r>
      <w:r w:rsidR="00C133F0" w:rsidRPr="00BF2819">
        <w:rPr>
          <w:rFonts w:ascii="Arial" w:hAnsi="Arial" w:cs="Arial"/>
        </w:rPr>
        <w:t xml:space="preserve"> (ATCC 14169, ATCC 12493), </w:t>
      </w:r>
      <w:r w:rsidR="00C133F0" w:rsidRPr="00BF2819">
        <w:rPr>
          <w:rFonts w:ascii="Arial" w:hAnsi="Arial" w:cs="Arial"/>
          <w:i/>
          <w:iCs/>
        </w:rPr>
        <w:t>Staphylococcus aureus</w:t>
      </w:r>
      <w:r w:rsidR="00C133F0" w:rsidRPr="00BF2819">
        <w:rPr>
          <w:rFonts w:ascii="Arial" w:hAnsi="Arial" w:cs="Arial"/>
        </w:rPr>
        <w:t xml:space="preserve"> (ATCC 25923, ATCC 6538, ATCC 12493), </w:t>
      </w:r>
      <w:r w:rsidR="00C133F0" w:rsidRPr="00BF2819">
        <w:rPr>
          <w:rFonts w:ascii="Arial" w:hAnsi="Arial" w:cs="Arial"/>
          <w:i/>
          <w:iCs/>
        </w:rPr>
        <w:t>Enterococcus faecalis</w:t>
      </w:r>
      <w:r w:rsidR="00C133F0" w:rsidRPr="00BF2819">
        <w:rPr>
          <w:rFonts w:ascii="Arial" w:hAnsi="Arial" w:cs="Arial"/>
        </w:rPr>
        <w:t xml:space="preserve"> (ATCC 29212), </w:t>
      </w:r>
      <w:r w:rsidR="00C133F0" w:rsidRPr="00BF2819">
        <w:rPr>
          <w:rFonts w:ascii="Arial" w:hAnsi="Arial" w:cs="Arial"/>
          <w:i/>
          <w:iCs/>
        </w:rPr>
        <w:t>Candida albicans</w:t>
      </w:r>
      <w:r w:rsidR="00C133F0" w:rsidRPr="00BF2819">
        <w:rPr>
          <w:rFonts w:ascii="Arial" w:hAnsi="Arial" w:cs="Arial"/>
        </w:rPr>
        <w:t xml:space="preserve"> (ATCC 10231), and </w:t>
      </w:r>
      <w:r w:rsidR="00C133F0" w:rsidRPr="00BF2819">
        <w:rPr>
          <w:rFonts w:ascii="Arial" w:hAnsi="Arial" w:cs="Arial"/>
          <w:i/>
          <w:iCs/>
        </w:rPr>
        <w:t>Pseudomonas aeruginosa</w:t>
      </w:r>
      <w:r w:rsidR="00C133F0" w:rsidRPr="00BF2819">
        <w:rPr>
          <w:rFonts w:ascii="Arial" w:hAnsi="Arial" w:cs="Arial"/>
        </w:rPr>
        <w:t xml:space="preserve"> (ATCC 27853),  The microbes were grown at 37</w:t>
      </w:r>
      <w:r w:rsidR="00C133F0" w:rsidRPr="00BF2819">
        <w:rPr>
          <w:rFonts w:ascii="Arial" w:hAnsi="Arial" w:cs="Arial"/>
          <w:vertAlign w:val="superscript"/>
        </w:rPr>
        <w:t>o</w:t>
      </w:r>
      <w:r w:rsidR="00C133F0" w:rsidRPr="00BF2819">
        <w:rPr>
          <w:rFonts w:ascii="Arial" w:hAnsi="Arial" w:cs="Arial"/>
        </w:rPr>
        <w:t xml:space="preserve">C in the wells of a microtiter plate containing 100 µl aliquots of sequential dilutions of the tea in tryptic soy broth for 24 hr.  The amount of bacterial growth was then assessed by spreading the contents of the wells on Mueller Hinton agar plates.  There was almost no inhibition of any of the samples.  </w:t>
      </w:r>
    </w:p>
    <w:p w14:paraId="2672D88D" w14:textId="77777777" w:rsidR="00C133F0" w:rsidRDefault="00C133F0" w:rsidP="00C133F0">
      <w:pPr>
        <w:spacing w:line="240" w:lineRule="auto"/>
        <w:rPr>
          <w:rFonts w:ascii="Arial" w:hAnsi="Arial" w:cs="Arial"/>
        </w:rPr>
      </w:pPr>
    </w:p>
    <w:p w14:paraId="67EDCB25" w14:textId="5FF1C1DF" w:rsidR="00A47E91" w:rsidRDefault="00A47E91" w:rsidP="00965A8F">
      <w:pPr>
        <w:spacing w:line="240" w:lineRule="auto"/>
        <w:rPr>
          <w:rFonts w:ascii="Arial" w:hAnsi="Arial" w:cs="Arial"/>
        </w:rPr>
      </w:pPr>
      <w:r w:rsidRPr="00BF2819">
        <w:rPr>
          <w:rFonts w:ascii="Arial" w:hAnsi="Arial" w:cs="Arial"/>
        </w:rPr>
        <w:t>Several laboratories have examined the effect of</w:t>
      </w:r>
      <w:r w:rsidR="00CF3140">
        <w:rPr>
          <w:rFonts w:ascii="Arial" w:hAnsi="Arial" w:cs="Arial"/>
        </w:rPr>
        <w:t xml:space="preserve"> the </w:t>
      </w:r>
      <w:r w:rsidRPr="00BF2819">
        <w:rPr>
          <w:rFonts w:ascii="Arial" w:hAnsi="Arial" w:cs="Arial"/>
        </w:rPr>
        <w:t xml:space="preserve">compounds found in extracts of </w:t>
      </w:r>
      <w:bookmarkStart w:id="7" w:name="_Hlk188005542"/>
      <w:r w:rsidRPr="00BF2819">
        <w:rPr>
          <w:rFonts w:ascii="Arial" w:hAnsi="Arial" w:cs="Arial"/>
          <w:i/>
          <w:iCs/>
        </w:rPr>
        <w:t>Arctostaphylos uva-ursi</w:t>
      </w:r>
      <w:r w:rsidRPr="00BF2819">
        <w:rPr>
          <w:rFonts w:ascii="Arial" w:hAnsi="Arial" w:cs="Arial"/>
        </w:rPr>
        <w:t xml:space="preserve"> </w:t>
      </w:r>
      <w:bookmarkEnd w:id="7"/>
      <w:r w:rsidRPr="00BF2819">
        <w:rPr>
          <w:rFonts w:ascii="Arial" w:hAnsi="Arial" w:cs="Arial"/>
        </w:rPr>
        <w:t xml:space="preserve">on the bacteria that can cause UTIs.  Maslov et al. </w:t>
      </w:r>
      <w:r w:rsidRPr="003905A3">
        <w:rPr>
          <w:rFonts w:ascii="Arial" w:hAnsi="Arial" w:cs="Arial"/>
        </w:rPr>
        <w:t>[7</w:t>
      </w:r>
      <w:r w:rsidR="007F6105" w:rsidRPr="003905A3">
        <w:rPr>
          <w:rFonts w:ascii="Arial" w:hAnsi="Arial" w:cs="Arial"/>
        </w:rPr>
        <w:t>6</w:t>
      </w:r>
      <w:r w:rsidRPr="003905A3">
        <w:rPr>
          <w:rFonts w:ascii="Arial" w:hAnsi="Arial" w:cs="Arial"/>
        </w:rPr>
        <w:t>]</w:t>
      </w:r>
      <w:r w:rsidRPr="00BF2819">
        <w:rPr>
          <w:rFonts w:ascii="Arial" w:hAnsi="Arial" w:cs="Arial"/>
        </w:rPr>
        <w:t xml:space="preserve"> compared the sensitivities of </w:t>
      </w:r>
      <w:r w:rsidRPr="00BF2819">
        <w:rPr>
          <w:rFonts w:ascii="Arial" w:hAnsi="Arial" w:cs="Arial"/>
          <w:i/>
          <w:iCs/>
        </w:rPr>
        <w:t>Staphylococcus aureus</w:t>
      </w:r>
      <w:r w:rsidRPr="00BF2819">
        <w:rPr>
          <w:rFonts w:ascii="Arial" w:hAnsi="Arial" w:cs="Arial"/>
        </w:rPr>
        <w:t xml:space="preserve"> ATCC 25923, </w:t>
      </w:r>
      <w:r w:rsidRPr="00BF2819">
        <w:rPr>
          <w:rFonts w:ascii="Arial" w:hAnsi="Arial" w:cs="Arial"/>
          <w:i/>
          <w:iCs/>
        </w:rPr>
        <w:t>Escherichia coli</w:t>
      </w:r>
      <w:r w:rsidRPr="00BF2819">
        <w:rPr>
          <w:rFonts w:ascii="Arial" w:hAnsi="Arial" w:cs="Arial"/>
        </w:rPr>
        <w:t xml:space="preserve"> ATCC 25922, </w:t>
      </w:r>
      <w:r w:rsidRPr="00BF2819">
        <w:rPr>
          <w:rFonts w:ascii="Arial" w:hAnsi="Arial" w:cs="Arial"/>
          <w:i/>
          <w:iCs/>
        </w:rPr>
        <w:t>Bacillus subtilis</w:t>
      </w:r>
      <w:r w:rsidRPr="00BF2819">
        <w:rPr>
          <w:rFonts w:ascii="Arial" w:hAnsi="Arial" w:cs="Arial"/>
        </w:rPr>
        <w:t xml:space="preserve"> ATCC 6538, </w:t>
      </w:r>
      <w:r w:rsidRPr="00BF2819">
        <w:rPr>
          <w:rFonts w:ascii="Arial" w:hAnsi="Arial" w:cs="Arial"/>
          <w:i/>
          <w:iCs/>
        </w:rPr>
        <w:t>Proteus vulgaris</w:t>
      </w:r>
      <w:r w:rsidRPr="00BF2819">
        <w:rPr>
          <w:rFonts w:ascii="Arial" w:hAnsi="Arial" w:cs="Arial"/>
        </w:rPr>
        <w:t xml:space="preserve"> NTCS 4636, </w:t>
      </w:r>
      <w:r w:rsidRPr="00BF2819">
        <w:rPr>
          <w:rFonts w:ascii="Arial" w:hAnsi="Arial" w:cs="Arial"/>
          <w:i/>
          <w:iCs/>
        </w:rPr>
        <w:t>Pseudomonas aeruginosa</w:t>
      </w:r>
      <w:r w:rsidRPr="00BF2819">
        <w:rPr>
          <w:rFonts w:ascii="Arial" w:hAnsi="Arial" w:cs="Arial"/>
        </w:rPr>
        <w:t xml:space="preserve"> 27853, and the yeast </w:t>
      </w:r>
      <w:r w:rsidRPr="00BF2819">
        <w:rPr>
          <w:rFonts w:ascii="Arial" w:hAnsi="Arial" w:cs="Arial"/>
          <w:i/>
          <w:iCs/>
        </w:rPr>
        <w:t>Candida albicans</w:t>
      </w:r>
      <w:r w:rsidRPr="00BF2819">
        <w:rPr>
          <w:rFonts w:ascii="Arial" w:hAnsi="Arial" w:cs="Arial"/>
        </w:rPr>
        <w:t xml:space="preserve"> ATCC 885/653</w:t>
      </w:r>
      <w:r w:rsidR="00AA19F8" w:rsidRPr="00BF2819">
        <w:rPr>
          <w:rFonts w:ascii="Arial" w:hAnsi="Arial" w:cs="Arial"/>
        </w:rPr>
        <w:t xml:space="preserve"> to</w:t>
      </w:r>
      <w:r w:rsidRPr="00BF2819">
        <w:rPr>
          <w:rFonts w:ascii="Arial" w:hAnsi="Arial" w:cs="Arial"/>
        </w:rPr>
        <w:t xml:space="preserve"> β-arbutin, α-arbutin, and hydroquinone.</w:t>
      </w:r>
      <w:r w:rsidR="006F347F" w:rsidRPr="00BF2819">
        <w:rPr>
          <w:rFonts w:ascii="Arial" w:hAnsi="Arial" w:cs="Arial"/>
        </w:rPr>
        <w:t xml:space="preserve">  In the hole-diffusion method, the microbes were spread on agar plates and a 0.003 mM solution of the test compound added to a well in the center of the plate.  In the microdilution method, stock solutions at 0.2 M were serially diluted to determine the minimum inhibitory concentration.  </w:t>
      </w:r>
      <w:r w:rsidR="0088554F" w:rsidRPr="00BF2819">
        <w:rPr>
          <w:rFonts w:ascii="Arial" w:hAnsi="Arial" w:cs="Arial"/>
        </w:rPr>
        <w:t>In the hole diffusion method, t</w:t>
      </w:r>
      <w:r w:rsidR="006F347F" w:rsidRPr="00BF2819">
        <w:rPr>
          <w:rFonts w:ascii="Arial" w:hAnsi="Arial" w:cs="Arial"/>
        </w:rPr>
        <w:t>he two Gram-positive bacteria gave zones of inhibition of 20.0 to 2</w:t>
      </w:r>
      <w:r w:rsidR="00D753F2" w:rsidRPr="00BF2819">
        <w:rPr>
          <w:rFonts w:ascii="Arial" w:hAnsi="Arial" w:cs="Arial"/>
        </w:rPr>
        <w:t>1</w:t>
      </w:r>
      <w:r w:rsidR="006F347F" w:rsidRPr="00BF2819">
        <w:rPr>
          <w:rFonts w:ascii="Arial" w:hAnsi="Arial" w:cs="Arial"/>
        </w:rPr>
        <w:t>.0 mm</w:t>
      </w:r>
      <w:r w:rsidR="00D753F2" w:rsidRPr="00BF2819">
        <w:rPr>
          <w:rFonts w:ascii="Arial" w:hAnsi="Arial" w:cs="Arial"/>
        </w:rPr>
        <w:t xml:space="preserve"> for β-arbutin and α-arbutin and 23.0 for hydroquinone</w:t>
      </w:r>
      <w:r w:rsidR="006F347F" w:rsidRPr="00BF2819">
        <w:rPr>
          <w:rFonts w:ascii="Arial" w:hAnsi="Arial" w:cs="Arial"/>
        </w:rPr>
        <w:t xml:space="preserve">.  The three Gram-negative bacteria and the yeast gave zones of </w:t>
      </w:r>
      <w:r w:rsidR="00D321A1" w:rsidRPr="00BF2819">
        <w:rPr>
          <w:rFonts w:ascii="Arial" w:hAnsi="Arial" w:cs="Arial"/>
        </w:rPr>
        <w:t>inhibition</w:t>
      </w:r>
      <w:r w:rsidR="006F347F" w:rsidRPr="00BF2819">
        <w:rPr>
          <w:rFonts w:ascii="Arial" w:hAnsi="Arial" w:cs="Arial"/>
        </w:rPr>
        <w:t xml:space="preserve"> of 14.0 to </w:t>
      </w:r>
      <w:r w:rsidR="00D753F2" w:rsidRPr="00BF2819">
        <w:rPr>
          <w:rFonts w:ascii="Arial" w:hAnsi="Arial" w:cs="Arial"/>
        </w:rPr>
        <w:t>18</w:t>
      </w:r>
      <w:r w:rsidR="006F347F" w:rsidRPr="00BF2819">
        <w:rPr>
          <w:rFonts w:ascii="Arial" w:hAnsi="Arial" w:cs="Arial"/>
        </w:rPr>
        <w:t>.0 mm</w:t>
      </w:r>
      <w:r w:rsidR="00D753F2" w:rsidRPr="00BF2819">
        <w:rPr>
          <w:rFonts w:ascii="Arial" w:hAnsi="Arial" w:cs="Arial"/>
        </w:rPr>
        <w:t xml:space="preserve"> with β-arbutin and 17.0 to 21.0 with α-arbutin.  Hydroquinone gave more variable results.  </w:t>
      </w:r>
      <w:r w:rsidR="0088554F" w:rsidRPr="00BF2819">
        <w:rPr>
          <w:rFonts w:ascii="Arial" w:hAnsi="Arial" w:cs="Arial"/>
        </w:rPr>
        <w:t xml:space="preserve">In the MIC assay, β-arbutin and α-arbutin were inhibitory to all of the microbes with most values falling between </w:t>
      </w:r>
      <w:r w:rsidR="00D42E25" w:rsidRPr="00BF2819">
        <w:rPr>
          <w:rFonts w:ascii="Arial" w:hAnsi="Arial" w:cs="Arial"/>
        </w:rPr>
        <w:t>0</w:t>
      </w:r>
      <w:r w:rsidR="0088554F" w:rsidRPr="00BF2819">
        <w:rPr>
          <w:rFonts w:ascii="Arial" w:hAnsi="Arial" w:cs="Arial"/>
        </w:rPr>
        <w:t xml:space="preserve">.00078 </w:t>
      </w:r>
      <w:r w:rsidR="00E54358">
        <w:rPr>
          <w:rFonts w:ascii="Arial" w:hAnsi="Arial" w:cs="Arial"/>
        </w:rPr>
        <w:t xml:space="preserve">M </w:t>
      </w:r>
      <w:r w:rsidR="0088554F" w:rsidRPr="00BF2819">
        <w:rPr>
          <w:rFonts w:ascii="Arial" w:hAnsi="Arial" w:cs="Arial"/>
        </w:rPr>
        <w:t xml:space="preserve">and 0.00156 mM.  The microorganisms were less sensitive to </w:t>
      </w:r>
      <w:r w:rsidR="00D321A1" w:rsidRPr="00BF2819">
        <w:rPr>
          <w:rFonts w:ascii="Arial" w:hAnsi="Arial" w:cs="Arial"/>
        </w:rPr>
        <w:t>hydroquinone</w:t>
      </w:r>
      <w:r w:rsidR="0088554F" w:rsidRPr="00BF2819">
        <w:rPr>
          <w:rFonts w:ascii="Arial" w:hAnsi="Arial" w:cs="Arial"/>
        </w:rPr>
        <w:t xml:space="preserve"> with MIC values</w:t>
      </w:r>
      <w:r w:rsidR="00D42E25" w:rsidRPr="00BF2819">
        <w:rPr>
          <w:rFonts w:ascii="Arial" w:hAnsi="Arial" w:cs="Arial"/>
        </w:rPr>
        <w:t xml:space="preserve"> two- or three-times higher</w:t>
      </w:r>
      <w:r w:rsidR="0088554F" w:rsidRPr="00BF2819">
        <w:rPr>
          <w:rFonts w:ascii="Arial" w:hAnsi="Arial" w:cs="Arial"/>
        </w:rPr>
        <w:t xml:space="preserve"> between 0.00313 </w:t>
      </w:r>
      <w:r w:rsidR="00E54358">
        <w:rPr>
          <w:rFonts w:ascii="Arial" w:hAnsi="Arial" w:cs="Arial"/>
        </w:rPr>
        <w:t xml:space="preserve">M </w:t>
      </w:r>
      <w:r w:rsidR="0088554F" w:rsidRPr="00BF2819">
        <w:rPr>
          <w:rFonts w:ascii="Arial" w:hAnsi="Arial" w:cs="Arial"/>
        </w:rPr>
        <w:t>and 0.00125 mM</w:t>
      </w:r>
      <w:r w:rsidR="00D42E25" w:rsidRPr="00BF2819">
        <w:rPr>
          <w:rFonts w:ascii="Arial" w:hAnsi="Arial" w:cs="Arial"/>
        </w:rPr>
        <w:t>.</w:t>
      </w:r>
      <w:r w:rsidR="0088554F" w:rsidRPr="00BF2819">
        <w:rPr>
          <w:rFonts w:ascii="Arial" w:hAnsi="Arial" w:cs="Arial"/>
        </w:rPr>
        <w:t xml:space="preserve"> </w:t>
      </w:r>
    </w:p>
    <w:p w14:paraId="04126772" w14:textId="77777777" w:rsidR="00965A8F" w:rsidRDefault="00965A8F" w:rsidP="00965A8F">
      <w:pPr>
        <w:spacing w:line="240" w:lineRule="auto"/>
        <w:rPr>
          <w:rFonts w:ascii="Arial" w:hAnsi="Arial" w:cs="Arial"/>
        </w:rPr>
      </w:pPr>
    </w:p>
    <w:p w14:paraId="4608EB32" w14:textId="15B4CA2A" w:rsidR="00444FB9" w:rsidRDefault="00896AC1" w:rsidP="00965A8F">
      <w:pPr>
        <w:spacing w:line="240" w:lineRule="auto"/>
        <w:rPr>
          <w:rFonts w:ascii="Arial" w:hAnsi="Arial" w:cs="Arial"/>
        </w:rPr>
      </w:pPr>
      <w:r w:rsidRPr="00BF2819">
        <w:rPr>
          <w:rFonts w:ascii="Arial" w:hAnsi="Arial" w:cs="Arial"/>
        </w:rPr>
        <w:t xml:space="preserve">Rauha et al. </w:t>
      </w:r>
      <w:r w:rsidRPr="003905A3">
        <w:rPr>
          <w:rFonts w:ascii="Arial" w:hAnsi="Arial" w:cs="Arial"/>
        </w:rPr>
        <w:t>[7</w:t>
      </w:r>
      <w:r w:rsidR="007F6105" w:rsidRPr="003905A3">
        <w:rPr>
          <w:rFonts w:ascii="Arial" w:hAnsi="Arial" w:cs="Arial"/>
        </w:rPr>
        <w:t>7</w:t>
      </w:r>
      <w:r w:rsidRPr="003905A3">
        <w:rPr>
          <w:rFonts w:ascii="Arial" w:hAnsi="Arial" w:cs="Arial"/>
        </w:rPr>
        <w:t>]</w:t>
      </w:r>
      <w:r w:rsidRPr="00BF2819">
        <w:rPr>
          <w:rFonts w:ascii="Arial" w:hAnsi="Arial" w:cs="Arial"/>
        </w:rPr>
        <w:t xml:space="preserve"> tested the effects of a series of plant extracts and phenolic substances on 12 samples of bacteria including </w:t>
      </w:r>
      <w:r w:rsidRPr="00BF2819">
        <w:rPr>
          <w:rFonts w:ascii="Arial" w:hAnsi="Arial" w:cs="Arial"/>
          <w:i/>
          <w:iCs/>
        </w:rPr>
        <w:t>Escherichia coli</w:t>
      </w:r>
      <w:r w:rsidR="003553C7" w:rsidRPr="00BF2819">
        <w:rPr>
          <w:rFonts w:ascii="Arial" w:hAnsi="Arial" w:cs="Arial"/>
        </w:rPr>
        <w:t xml:space="preserve"> ATCC 11775, </w:t>
      </w:r>
      <w:r w:rsidRPr="00BF2819">
        <w:rPr>
          <w:rFonts w:ascii="Arial" w:hAnsi="Arial" w:cs="Arial"/>
          <w:i/>
          <w:iCs/>
        </w:rPr>
        <w:t>Pseudomonas aeruginosa</w:t>
      </w:r>
      <w:r w:rsidR="003553C7" w:rsidRPr="00BF2819">
        <w:rPr>
          <w:rFonts w:ascii="Arial" w:hAnsi="Arial" w:cs="Arial"/>
        </w:rPr>
        <w:t xml:space="preserve"> ATCC 9027, </w:t>
      </w:r>
      <w:r w:rsidRPr="00BF2819">
        <w:rPr>
          <w:rFonts w:ascii="Arial" w:hAnsi="Arial" w:cs="Arial"/>
        </w:rPr>
        <w:t xml:space="preserve">and </w:t>
      </w:r>
      <w:r w:rsidRPr="00BF2819">
        <w:rPr>
          <w:rFonts w:ascii="Arial" w:hAnsi="Arial" w:cs="Arial"/>
          <w:i/>
          <w:iCs/>
        </w:rPr>
        <w:t>Staphylococcus aureus</w:t>
      </w:r>
      <w:r w:rsidR="003553C7" w:rsidRPr="00BF2819">
        <w:rPr>
          <w:rFonts w:ascii="Arial" w:hAnsi="Arial" w:cs="Arial"/>
        </w:rPr>
        <w:t xml:space="preserve"> DSM 2023</w:t>
      </w:r>
      <w:r w:rsidRPr="00BF2819">
        <w:rPr>
          <w:rFonts w:ascii="Arial" w:hAnsi="Arial" w:cs="Arial"/>
        </w:rPr>
        <w:t xml:space="preserve">.  Although </w:t>
      </w:r>
      <w:r w:rsidRPr="00BF2819">
        <w:rPr>
          <w:rFonts w:ascii="Arial" w:hAnsi="Arial" w:cs="Arial"/>
          <w:i/>
          <w:iCs/>
        </w:rPr>
        <w:t>Arctostaphylos uva-ursi</w:t>
      </w:r>
      <w:r w:rsidRPr="00BF2819">
        <w:rPr>
          <w:rFonts w:ascii="Arial" w:hAnsi="Arial" w:cs="Arial"/>
        </w:rPr>
        <w:t xml:space="preserve"> was not one of the plants test</w:t>
      </w:r>
      <w:r w:rsidR="00CF3140">
        <w:rPr>
          <w:rFonts w:ascii="Arial" w:hAnsi="Arial" w:cs="Arial"/>
        </w:rPr>
        <w:t>ed</w:t>
      </w:r>
      <w:r w:rsidRPr="00BF2819">
        <w:rPr>
          <w:rFonts w:ascii="Arial" w:hAnsi="Arial" w:cs="Arial"/>
        </w:rPr>
        <w:t xml:space="preserve">, the compounds </w:t>
      </w:r>
      <w:r w:rsidR="00E0383F" w:rsidRPr="00BF2819">
        <w:rPr>
          <w:rFonts w:ascii="Arial" w:hAnsi="Arial" w:cs="Arial"/>
        </w:rPr>
        <w:t>included</w:t>
      </w:r>
      <w:r w:rsidRPr="00BF2819">
        <w:rPr>
          <w:rFonts w:ascii="Arial" w:hAnsi="Arial" w:cs="Arial"/>
        </w:rPr>
        <w:t xml:space="preserve"> gallic acid, (+) catechin,</w:t>
      </w:r>
      <w:r w:rsidR="00444FB9" w:rsidRPr="00BF2819">
        <w:rPr>
          <w:rFonts w:ascii="Arial" w:hAnsi="Arial" w:cs="Arial"/>
        </w:rPr>
        <w:t xml:space="preserve"> </w:t>
      </w:r>
      <w:bookmarkStart w:id="8" w:name="_Hlk187933055"/>
      <w:r w:rsidR="00444FB9" w:rsidRPr="00BF2819">
        <w:rPr>
          <w:rFonts w:ascii="Arial" w:hAnsi="Arial" w:cs="Arial"/>
        </w:rPr>
        <w:t>(+/-) catechin</w:t>
      </w:r>
      <w:bookmarkEnd w:id="8"/>
      <w:r w:rsidR="00444FB9" w:rsidRPr="00BF2819">
        <w:rPr>
          <w:rFonts w:ascii="Arial" w:hAnsi="Arial" w:cs="Arial"/>
        </w:rPr>
        <w:t>,</w:t>
      </w:r>
      <w:r w:rsidRPr="00BF2819">
        <w:rPr>
          <w:rFonts w:ascii="Arial" w:hAnsi="Arial" w:cs="Arial"/>
        </w:rPr>
        <w:t xml:space="preserve"> flavone, quercetin, rutin, and kaempferol which have been found in some </w:t>
      </w:r>
      <w:r w:rsidRPr="00BF2819">
        <w:rPr>
          <w:rFonts w:ascii="Arial" w:hAnsi="Arial" w:cs="Arial"/>
          <w:i/>
          <w:iCs/>
        </w:rPr>
        <w:t>Uva ursi</w:t>
      </w:r>
      <w:r w:rsidRPr="00BF2819">
        <w:rPr>
          <w:rFonts w:ascii="Arial" w:hAnsi="Arial" w:cs="Arial"/>
        </w:rPr>
        <w:t xml:space="preserve"> extracts.  Inhibition was studied by a hole-diffusion assay in which the microorganisms were spread on agar plates and </w:t>
      </w:r>
      <w:r w:rsidR="003553C7" w:rsidRPr="00BF2819">
        <w:rPr>
          <w:rFonts w:ascii="Arial" w:hAnsi="Arial" w:cs="Arial"/>
        </w:rPr>
        <w:t xml:space="preserve">500 µl of a 1 mg/ml solution in methanol added to wells punched in the agar with a cork borer.  The zones of inhibition around the wells </w:t>
      </w:r>
      <w:r w:rsidR="007B222E" w:rsidRPr="00BF2819">
        <w:rPr>
          <w:rFonts w:ascii="Arial" w:hAnsi="Arial" w:cs="Arial"/>
        </w:rPr>
        <w:t xml:space="preserve">were </w:t>
      </w:r>
      <w:r w:rsidR="003553C7" w:rsidRPr="00BF2819">
        <w:rPr>
          <w:rFonts w:ascii="Arial" w:hAnsi="Arial" w:cs="Arial"/>
        </w:rPr>
        <w:t>measured after 3 days incubation at 25</w:t>
      </w:r>
      <w:r w:rsidR="003553C7" w:rsidRPr="00BF2819">
        <w:rPr>
          <w:rFonts w:ascii="Arial" w:hAnsi="Arial" w:cs="Arial"/>
          <w:vertAlign w:val="superscript"/>
        </w:rPr>
        <w:t>o</w:t>
      </w:r>
      <w:r w:rsidR="003553C7" w:rsidRPr="00BF2819">
        <w:rPr>
          <w:rFonts w:ascii="Arial" w:hAnsi="Arial" w:cs="Arial"/>
        </w:rPr>
        <w:t>C</w:t>
      </w:r>
      <w:r w:rsidR="003553C7" w:rsidRPr="00BF2819">
        <w:rPr>
          <w:rFonts w:ascii="Arial" w:hAnsi="Arial" w:cs="Arial"/>
          <w:i/>
          <w:iCs/>
        </w:rPr>
        <w:t>.  E. coli</w:t>
      </w:r>
      <w:r w:rsidR="003553C7" w:rsidRPr="00BF2819">
        <w:rPr>
          <w:rFonts w:ascii="Arial" w:hAnsi="Arial" w:cs="Arial"/>
        </w:rPr>
        <w:t xml:space="preserve"> ATCC 11775 was inhibited by </w:t>
      </w:r>
      <w:r w:rsidR="00E05111" w:rsidRPr="00BF2819">
        <w:rPr>
          <w:rFonts w:ascii="Arial" w:hAnsi="Arial" w:cs="Arial"/>
        </w:rPr>
        <w:t>the flavonoids</w:t>
      </w:r>
      <w:r w:rsidR="003553C7" w:rsidRPr="00BF2819">
        <w:rPr>
          <w:rFonts w:ascii="Arial" w:hAnsi="Arial" w:cs="Arial"/>
        </w:rPr>
        <w:t xml:space="preserve"> quercetin, </w:t>
      </w:r>
      <w:r w:rsidR="00444FB9" w:rsidRPr="00BF2819">
        <w:rPr>
          <w:rFonts w:ascii="Arial" w:hAnsi="Arial" w:cs="Arial"/>
        </w:rPr>
        <w:t xml:space="preserve">(+/-) catechin, </w:t>
      </w:r>
      <w:r w:rsidR="003553C7" w:rsidRPr="00BF2819">
        <w:rPr>
          <w:rFonts w:ascii="Arial" w:hAnsi="Arial" w:cs="Arial"/>
        </w:rPr>
        <w:t xml:space="preserve">and </w:t>
      </w:r>
      <w:r w:rsidR="00D321A1" w:rsidRPr="00BF2819">
        <w:rPr>
          <w:rFonts w:ascii="Arial" w:hAnsi="Arial" w:cs="Arial"/>
        </w:rPr>
        <w:t>kaempferol</w:t>
      </w:r>
      <w:r w:rsidR="007B222E" w:rsidRPr="00BF2819">
        <w:rPr>
          <w:rFonts w:ascii="Arial" w:hAnsi="Arial" w:cs="Arial"/>
        </w:rPr>
        <w:t>.</w:t>
      </w:r>
      <w:r w:rsidR="003553C7" w:rsidRPr="00BF2819">
        <w:rPr>
          <w:rFonts w:ascii="Arial" w:hAnsi="Arial" w:cs="Arial"/>
        </w:rPr>
        <w:t xml:space="preserve">  </w:t>
      </w:r>
      <w:r w:rsidR="003553C7" w:rsidRPr="00BF2819">
        <w:rPr>
          <w:rFonts w:ascii="Arial" w:hAnsi="Arial" w:cs="Arial"/>
          <w:i/>
          <w:iCs/>
        </w:rPr>
        <w:t>Ps. aeruginosa</w:t>
      </w:r>
      <w:r w:rsidR="003553C7" w:rsidRPr="00BF2819">
        <w:rPr>
          <w:rFonts w:ascii="Arial" w:hAnsi="Arial" w:cs="Arial"/>
        </w:rPr>
        <w:t xml:space="preserve"> ATCC 9027 was inhibited by gallic acid, (+) catechin, </w:t>
      </w:r>
      <w:r w:rsidR="00444FB9" w:rsidRPr="00BF2819">
        <w:rPr>
          <w:rFonts w:ascii="Arial" w:hAnsi="Arial" w:cs="Arial"/>
        </w:rPr>
        <w:t xml:space="preserve">(+/-) catechin, </w:t>
      </w:r>
      <w:r w:rsidR="003553C7" w:rsidRPr="00BF2819">
        <w:rPr>
          <w:rFonts w:ascii="Arial" w:hAnsi="Arial" w:cs="Arial"/>
        </w:rPr>
        <w:t xml:space="preserve">and </w:t>
      </w:r>
      <w:r w:rsidR="00D321A1" w:rsidRPr="00BF2819">
        <w:rPr>
          <w:rFonts w:ascii="Arial" w:hAnsi="Arial" w:cs="Arial"/>
        </w:rPr>
        <w:t>kaempferol</w:t>
      </w:r>
      <w:r w:rsidR="003553C7" w:rsidRPr="00BF2819">
        <w:rPr>
          <w:rFonts w:ascii="Arial" w:hAnsi="Arial" w:cs="Arial"/>
        </w:rPr>
        <w:t xml:space="preserve">.  </w:t>
      </w:r>
      <w:r w:rsidR="003553C7" w:rsidRPr="00BF2819">
        <w:rPr>
          <w:rFonts w:ascii="Arial" w:hAnsi="Arial" w:cs="Arial"/>
          <w:i/>
          <w:iCs/>
        </w:rPr>
        <w:t>S. aureus</w:t>
      </w:r>
      <w:r w:rsidR="003553C7" w:rsidRPr="00BF2819">
        <w:rPr>
          <w:rFonts w:ascii="Arial" w:hAnsi="Arial" w:cs="Arial"/>
        </w:rPr>
        <w:t xml:space="preserve"> DSM 2023 was inhibited by flavone, quercetin, and </w:t>
      </w:r>
      <w:r w:rsidR="00D321A1" w:rsidRPr="00BF2819">
        <w:rPr>
          <w:rFonts w:ascii="Arial" w:hAnsi="Arial" w:cs="Arial"/>
        </w:rPr>
        <w:t>kaempferol</w:t>
      </w:r>
      <w:r w:rsidR="003553C7" w:rsidRPr="00BF2819">
        <w:rPr>
          <w:rFonts w:ascii="Arial" w:hAnsi="Arial" w:cs="Arial"/>
        </w:rPr>
        <w:t xml:space="preserve">. </w:t>
      </w:r>
    </w:p>
    <w:p w14:paraId="22E017EF" w14:textId="77777777" w:rsidR="00965A8F" w:rsidRDefault="00965A8F" w:rsidP="00965A8F">
      <w:pPr>
        <w:spacing w:line="240" w:lineRule="auto"/>
        <w:rPr>
          <w:rFonts w:ascii="Arial" w:hAnsi="Arial" w:cs="Arial"/>
        </w:rPr>
      </w:pPr>
    </w:p>
    <w:p w14:paraId="2F9AE99F" w14:textId="776104BD" w:rsidR="00896AC1" w:rsidRDefault="00965A8F" w:rsidP="00965A8F">
      <w:pPr>
        <w:spacing w:line="240" w:lineRule="auto"/>
        <w:rPr>
          <w:rFonts w:ascii="Arial" w:hAnsi="Arial" w:cs="Arial"/>
        </w:rPr>
      </w:pPr>
      <w:r>
        <w:rPr>
          <w:rFonts w:ascii="Arial" w:hAnsi="Arial" w:cs="Arial"/>
        </w:rPr>
        <w:t>S</w:t>
      </w:r>
      <w:r w:rsidR="00444FB9" w:rsidRPr="00BF2819">
        <w:rPr>
          <w:rFonts w:ascii="Arial" w:hAnsi="Arial" w:cs="Arial"/>
        </w:rPr>
        <w:t xml:space="preserve">himizu et al. </w:t>
      </w:r>
      <w:r w:rsidR="00444FB9" w:rsidRPr="003905A3">
        <w:rPr>
          <w:rFonts w:ascii="Arial" w:hAnsi="Arial" w:cs="Arial"/>
        </w:rPr>
        <w:t>[7</w:t>
      </w:r>
      <w:r w:rsidR="007F6105" w:rsidRPr="003905A3">
        <w:rPr>
          <w:rFonts w:ascii="Arial" w:hAnsi="Arial" w:cs="Arial"/>
        </w:rPr>
        <w:t>8</w:t>
      </w:r>
      <w:r w:rsidR="00444FB9" w:rsidRPr="003905A3">
        <w:rPr>
          <w:rFonts w:ascii="Arial" w:hAnsi="Arial" w:cs="Arial"/>
        </w:rPr>
        <w:t>]</w:t>
      </w:r>
      <w:r w:rsidR="00444FB9" w:rsidRPr="00BF2819">
        <w:rPr>
          <w:rFonts w:ascii="Arial" w:hAnsi="Arial" w:cs="Arial"/>
        </w:rPr>
        <w:t xml:space="preserve"> isolated a phenolic compound called corilagen</w:t>
      </w:r>
      <w:r w:rsidR="003553C7" w:rsidRPr="00BF2819">
        <w:rPr>
          <w:rFonts w:ascii="Arial" w:hAnsi="Arial" w:cs="Arial"/>
        </w:rPr>
        <w:t xml:space="preserve"> </w:t>
      </w:r>
      <w:r w:rsidR="00444FB9" w:rsidRPr="00BF2819">
        <w:rPr>
          <w:rFonts w:ascii="Arial" w:hAnsi="Arial" w:cs="Arial"/>
        </w:rPr>
        <w:t xml:space="preserve">from </w:t>
      </w:r>
      <w:r w:rsidR="00CF3140">
        <w:rPr>
          <w:rFonts w:ascii="Arial" w:hAnsi="Arial" w:cs="Arial"/>
        </w:rPr>
        <w:t>a</w:t>
      </w:r>
      <w:r w:rsidR="00E54358">
        <w:rPr>
          <w:rFonts w:ascii="Arial" w:hAnsi="Arial" w:cs="Arial"/>
        </w:rPr>
        <w:t>n</w:t>
      </w:r>
      <w:r w:rsidR="00CF3140">
        <w:rPr>
          <w:rFonts w:ascii="Arial" w:hAnsi="Arial" w:cs="Arial"/>
        </w:rPr>
        <w:t xml:space="preserve"> </w:t>
      </w:r>
      <w:r w:rsidR="00CF3140" w:rsidRPr="00CF3140">
        <w:rPr>
          <w:rFonts w:ascii="Arial" w:hAnsi="Arial" w:cs="Arial"/>
          <w:i/>
          <w:iCs/>
        </w:rPr>
        <w:t>Arcto</w:t>
      </w:r>
      <w:r w:rsidR="00444FB9" w:rsidRPr="00CF3140">
        <w:rPr>
          <w:rFonts w:ascii="Arial" w:hAnsi="Arial" w:cs="Arial"/>
          <w:i/>
          <w:iCs/>
        </w:rPr>
        <w:t>staphylos</w:t>
      </w:r>
      <w:r w:rsidR="00444FB9" w:rsidRPr="00BF2819">
        <w:rPr>
          <w:rFonts w:ascii="Arial" w:hAnsi="Arial" w:cs="Arial"/>
          <w:i/>
          <w:iCs/>
        </w:rPr>
        <w:t xml:space="preserve"> uva-ursi</w:t>
      </w:r>
      <w:r w:rsidR="00444FB9" w:rsidRPr="00BF2819">
        <w:rPr>
          <w:rFonts w:ascii="Arial" w:hAnsi="Arial" w:cs="Arial"/>
        </w:rPr>
        <w:t xml:space="preserve"> </w:t>
      </w:r>
      <w:r w:rsidR="00CF3140">
        <w:rPr>
          <w:rFonts w:ascii="Arial" w:hAnsi="Arial" w:cs="Arial"/>
        </w:rPr>
        <w:t xml:space="preserve">extract that </w:t>
      </w:r>
      <w:r w:rsidR="00444FB9" w:rsidRPr="00BF2819">
        <w:rPr>
          <w:rFonts w:ascii="Arial" w:hAnsi="Arial" w:cs="Arial"/>
        </w:rPr>
        <w:t xml:space="preserve">had been </w:t>
      </w:r>
      <w:r w:rsidR="00793A6B" w:rsidRPr="00BF2819">
        <w:rPr>
          <w:rFonts w:ascii="Arial" w:hAnsi="Arial" w:cs="Arial"/>
        </w:rPr>
        <w:t xml:space="preserve">found to inhibit methicillin-resistant </w:t>
      </w:r>
      <w:r w:rsidR="00793A6B" w:rsidRPr="00BF2819">
        <w:rPr>
          <w:rFonts w:ascii="Arial" w:hAnsi="Arial" w:cs="Arial"/>
          <w:i/>
          <w:iCs/>
        </w:rPr>
        <w:lastRenderedPageBreak/>
        <w:t>Staphylococcus aureus</w:t>
      </w:r>
      <w:r w:rsidR="00793A6B" w:rsidRPr="00BF2819">
        <w:rPr>
          <w:rFonts w:ascii="Arial" w:hAnsi="Arial" w:cs="Arial"/>
        </w:rPr>
        <w:t xml:space="preserve"> (MRSA) bacteria.  The compound was </w:t>
      </w:r>
      <w:r w:rsidR="00D321A1" w:rsidRPr="00BF2819">
        <w:rPr>
          <w:rFonts w:ascii="Arial" w:hAnsi="Arial" w:cs="Arial"/>
        </w:rPr>
        <w:t>purified</w:t>
      </w:r>
      <w:r w:rsidR="00793A6B" w:rsidRPr="00BF2819">
        <w:rPr>
          <w:rFonts w:ascii="Arial" w:hAnsi="Arial" w:cs="Arial"/>
        </w:rPr>
        <w:t xml:space="preserve"> to homogeneity and its structure determined by </w:t>
      </w:r>
      <w:r w:rsidR="00793A6B" w:rsidRPr="00BF2819">
        <w:rPr>
          <w:rFonts w:ascii="Arial" w:hAnsi="Arial" w:cs="Arial"/>
          <w:vertAlign w:val="superscript"/>
        </w:rPr>
        <w:t>3</w:t>
      </w:r>
      <w:r w:rsidR="00793A6B" w:rsidRPr="00BF2819">
        <w:rPr>
          <w:rFonts w:ascii="Arial" w:hAnsi="Arial" w:cs="Arial"/>
        </w:rPr>
        <w:t>H-nuclear magnetic resonance (NMR) spectroscopy.  When corilagen was tested alone against two MRSA strains, the minimum inhibitory concentration was found to be 128 µg/ml.  However, when a lower concentration of 16 µg/ml was added along with a series of other antibiotics including the β-lactams oxacillin</w:t>
      </w:r>
      <w:r w:rsidR="00D543A6" w:rsidRPr="00BF2819">
        <w:rPr>
          <w:rFonts w:ascii="Arial" w:hAnsi="Arial" w:cs="Arial"/>
        </w:rPr>
        <w:t>, cefmetazole, imipenem,</w:t>
      </w:r>
      <w:r w:rsidR="00793A6B" w:rsidRPr="00BF2819">
        <w:rPr>
          <w:rFonts w:ascii="Arial" w:hAnsi="Arial" w:cs="Arial"/>
        </w:rPr>
        <w:t xml:space="preserve"> and benzylpenicillin, the observed MIC was reduced</w:t>
      </w:r>
      <w:r w:rsidR="00D543A6" w:rsidRPr="00BF2819">
        <w:rPr>
          <w:rFonts w:ascii="Arial" w:hAnsi="Arial" w:cs="Arial"/>
        </w:rPr>
        <w:t xml:space="preserve">.  This was a very dramatic effect with some of the MRSA strain but less so for </w:t>
      </w:r>
      <w:r w:rsidR="00D543A6" w:rsidRPr="00BF2819">
        <w:rPr>
          <w:rFonts w:ascii="Arial" w:hAnsi="Arial" w:cs="Arial"/>
          <w:i/>
          <w:iCs/>
        </w:rPr>
        <w:t xml:space="preserve">S. aureus </w:t>
      </w:r>
      <w:r w:rsidR="00D543A6" w:rsidRPr="00BF2819">
        <w:rPr>
          <w:rFonts w:ascii="Arial" w:hAnsi="Arial" w:cs="Arial"/>
        </w:rPr>
        <w:t xml:space="preserve">strain 209P.  </w:t>
      </w:r>
      <w:r w:rsidR="00793A6B" w:rsidRPr="00BF2819">
        <w:rPr>
          <w:rFonts w:ascii="Arial" w:hAnsi="Arial" w:cs="Arial"/>
        </w:rPr>
        <w:t xml:space="preserve"> </w:t>
      </w:r>
      <w:r w:rsidR="00D543A6" w:rsidRPr="00BF2819">
        <w:rPr>
          <w:rFonts w:ascii="Arial" w:hAnsi="Arial" w:cs="Arial"/>
        </w:rPr>
        <w:t xml:space="preserve">In general, corilagen had no effect on the sensitivity of the bacteria to erythromycin, </w:t>
      </w:r>
      <w:r w:rsidR="00D321A1" w:rsidRPr="00BF2819">
        <w:rPr>
          <w:rFonts w:ascii="Arial" w:hAnsi="Arial" w:cs="Arial"/>
        </w:rPr>
        <w:t>fosfomycin</w:t>
      </w:r>
      <w:r w:rsidR="00D543A6" w:rsidRPr="00BF2819">
        <w:rPr>
          <w:rFonts w:ascii="Arial" w:hAnsi="Arial" w:cs="Arial"/>
        </w:rPr>
        <w:t>, ofl</w:t>
      </w:r>
      <w:r w:rsidR="00E05111" w:rsidRPr="00BF2819">
        <w:rPr>
          <w:rFonts w:ascii="Arial" w:hAnsi="Arial" w:cs="Arial"/>
        </w:rPr>
        <w:t>o</w:t>
      </w:r>
      <w:r w:rsidR="00D543A6" w:rsidRPr="00BF2819">
        <w:rPr>
          <w:rFonts w:ascii="Arial" w:hAnsi="Arial" w:cs="Arial"/>
        </w:rPr>
        <w:t xml:space="preserve">xacin, or streptomycin.  When liquid cultures of </w:t>
      </w:r>
      <w:r w:rsidR="00D543A6" w:rsidRPr="00BF2819">
        <w:rPr>
          <w:rFonts w:ascii="Arial" w:hAnsi="Arial" w:cs="Arial"/>
          <w:i/>
          <w:iCs/>
        </w:rPr>
        <w:t>S. aureus</w:t>
      </w:r>
      <w:r w:rsidR="00D543A6" w:rsidRPr="00BF2819">
        <w:rPr>
          <w:rFonts w:ascii="Arial" w:hAnsi="Arial" w:cs="Arial"/>
        </w:rPr>
        <w:t xml:space="preserve"> strain OM584 grown in Mueller Hinton broth were treated with 5 µg/ml oxacillin alone, there was a slight reduction in the growth rate over 24 hr.  When  the bacteria were treated with 16 µg/ml corilagen alone, there was also a slight reduction in growth rate.  However, when the bacteria were treated with 5 µg/ml oxacillin along with 16 µg/ml corilagen, there was a dramatic </w:t>
      </w:r>
      <w:r w:rsidR="00CF3140">
        <w:rPr>
          <w:rFonts w:ascii="Arial" w:hAnsi="Arial" w:cs="Arial"/>
        </w:rPr>
        <w:t>de</w:t>
      </w:r>
      <w:r w:rsidR="00D543A6" w:rsidRPr="00BF2819">
        <w:rPr>
          <w:rFonts w:ascii="Arial" w:hAnsi="Arial" w:cs="Arial"/>
        </w:rPr>
        <w:t xml:space="preserve">crease in the viable cell during the first five </w:t>
      </w:r>
      <w:r w:rsidR="00410D4E" w:rsidRPr="00BF2819">
        <w:rPr>
          <w:rFonts w:ascii="Arial" w:hAnsi="Arial" w:cs="Arial"/>
        </w:rPr>
        <w:t xml:space="preserve">hours.  This was indicative of a </w:t>
      </w:r>
      <w:r w:rsidR="00E05111" w:rsidRPr="00BF2819">
        <w:rPr>
          <w:rFonts w:ascii="Arial" w:hAnsi="Arial" w:cs="Arial"/>
        </w:rPr>
        <w:t>bactericidal</w:t>
      </w:r>
      <w:r w:rsidR="00410D4E" w:rsidRPr="00BF2819">
        <w:rPr>
          <w:rFonts w:ascii="Arial" w:hAnsi="Arial" w:cs="Arial"/>
        </w:rPr>
        <w:t xml:space="preserve"> effect for the combination of compounds.</w:t>
      </w:r>
    </w:p>
    <w:p w14:paraId="36532AA2" w14:textId="77777777" w:rsidR="00965A8F" w:rsidRDefault="00965A8F" w:rsidP="00965A8F">
      <w:pPr>
        <w:spacing w:line="240" w:lineRule="auto"/>
        <w:rPr>
          <w:rFonts w:ascii="Arial" w:hAnsi="Arial" w:cs="Arial"/>
        </w:rPr>
      </w:pPr>
    </w:p>
    <w:p w14:paraId="3D14BE92" w14:textId="204EA8E1" w:rsidR="00317E69" w:rsidRDefault="00317E69" w:rsidP="00965A8F">
      <w:pPr>
        <w:spacing w:line="240" w:lineRule="auto"/>
        <w:rPr>
          <w:rFonts w:ascii="Arial" w:hAnsi="Arial" w:cs="Arial"/>
        </w:rPr>
      </w:pPr>
      <w:r w:rsidRPr="00BF2819">
        <w:rPr>
          <w:rFonts w:ascii="Arial" w:hAnsi="Arial" w:cs="Arial"/>
        </w:rPr>
        <w:t xml:space="preserve">More recently, Lewis et al. </w:t>
      </w:r>
      <w:r w:rsidRPr="003905A3">
        <w:rPr>
          <w:rFonts w:ascii="Arial" w:hAnsi="Arial" w:cs="Arial"/>
        </w:rPr>
        <w:t>[7</w:t>
      </w:r>
      <w:r w:rsidR="007F6105" w:rsidRPr="003905A3">
        <w:rPr>
          <w:rFonts w:ascii="Arial" w:hAnsi="Arial" w:cs="Arial"/>
        </w:rPr>
        <w:t>9</w:t>
      </w:r>
      <w:r w:rsidRPr="003905A3">
        <w:rPr>
          <w:rFonts w:ascii="Arial" w:hAnsi="Arial" w:cs="Arial"/>
        </w:rPr>
        <w:t xml:space="preserve">] </w:t>
      </w:r>
      <w:r w:rsidRPr="00BF2819">
        <w:rPr>
          <w:rFonts w:ascii="Arial" w:hAnsi="Arial" w:cs="Arial"/>
        </w:rPr>
        <w:t xml:space="preserve">examined the effects of several phenolic compounds </w:t>
      </w:r>
      <w:r w:rsidR="007B222E" w:rsidRPr="00BF2819">
        <w:rPr>
          <w:rFonts w:ascii="Arial" w:hAnsi="Arial" w:cs="Arial"/>
        </w:rPr>
        <w:t xml:space="preserve">found in extracts of </w:t>
      </w:r>
      <w:r w:rsidR="007B222E" w:rsidRPr="00BF2819">
        <w:rPr>
          <w:rFonts w:ascii="Arial" w:hAnsi="Arial" w:cs="Arial"/>
          <w:i/>
          <w:iCs/>
        </w:rPr>
        <w:t>Uva ursi</w:t>
      </w:r>
      <w:r w:rsidR="007B222E" w:rsidRPr="00BF2819">
        <w:rPr>
          <w:rFonts w:ascii="Arial" w:hAnsi="Arial" w:cs="Arial"/>
        </w:rPr>
        <w:t xml:space="preserve"> </w:t>
      </w:r>
      <w:r w:rsidRPr="00BF2819">
        <w:rPr>
          <w:rFonts w:ascii="Arial" w:hAnsi="Arial" w:cs="Arial"/>
        </w:rPr>
        <w:t xml:space="preserve">including (+) catechin and epigallocatechin gallate on a uropathogenic isolate of </w:t>
      </w:r>
      <w:r w:rsidRPr="00BF2819">
        <w:rPr>
          <w:rFonts w:ascii="Arial" w:hAnsi="Arial" w:cs="Arial"/>
          <w:i/>
          <w:iCs/>
        </w:rPr>
        <w:t>Escherichia coli</w:t>
      </w:r>
      <w:r w:rsidRPr="00BF2819">
        <w:rPr>
          <w:rFonts w:ascii="Arial" w:hAnsi="Arial" w:cs="Arial"/>
        </w:rPr>
        <w:t xml:space="preserve"> (UPEC).  </w:t>
      </w:r>
      <w:r w:rsidR="000960B1" w:rsidRPr="00BF2819">
        <w:rPr>
          <w:rFonts w:ascii="Arial" w:hAnsi="Arial" w:cs="Arial"/>
        </w:rPr>
        <w:t xml:space="preserve">(+) Catechin </w:t>
      </w:r>
      <w:r w:rsidRPr="00BF2819">
        <w:rPr>
          <w:rFonts w:ascii="Arial" w:hAnsi="Arial" w:cs="Arial"/>
        </w:rPr>
        <w:t>had a very limited ability to inhibit the ability of the bacteria to adhere to and then invade bladder epithelial cells grown in culture.</w:t>
      </w:r>
      <w:r w:rsidR="000960B1" w:rsidRPr="00BF2819">
        <w:rPr>
          <w:rFonts w:ascii="Arial" w:hAnsi="Arial" w:cs="Arial"/>
        </w:rPr>
        <w:t xml:space="preserve">  Epigallocatechin gallate, on the other hand, showed no decrease in binding but a marked reduction in invasion of these cells as measured by the number of intracellular bacteria.  The other compounds tested including caffeic acid</w:t>
      </w:r>
      <w:r w:rsidR="00E54358">
        <w:rPr>
          <w:rFonts w:ascii="Arial" w:hAnsi="Arial" w:cs="Arial"/>
        </w:rPr>
        <w:t>,</w:t>
      </w:r>
      <w:r w:rsidR="000960B1" w:rsidRPr="00BF2819">
        <w:rPr>
          <w:rFonts w:ascii="Arial" w:hAnsi="Arial" w:cs="Arial"/>
        </w:rPr>
        <w:t xml:space="preserve"> phenylethyl ester</w:t>
      </w:r>
      <w:r w:rsidR="00E54358">
        <w:rPr>
          <w:rFonts w:ascii="Arial" w:hAnsi="Arial" w:cs="Arial"/>
        </w:rPr>
        <w:t>,</w:t>
      </w:r>
      <w:r w:rsidR="000960B1" w:rsidRPr="00BF2819">
        <w:rPr>
          <w:rFonts w:ascii="Arial" w:hAnsi="Arial" w:cs="Arial"/>
        </w:rPr>
        <w:t xml:space="preserve"> and resveratrol were more effective </w:t>
      </w:r>
      <w:r w:rsidR="000E4318" w:rsidRPr="00BF2819">
        <w:rPr>
          <w:rFonts w:ascii="Arial" w:hAnsi="Arial" w:cs="Arial"/>
        </w:rPr>
        <w:t xml:space="preserve">at </w:t>
      </w:r>
      <w:r w:rsidR="000960B1" w:rsidRPr="00BF2819">
        <w:rPr>
          <w:rFonts w:ascii="Arial" w:hAnsi="Arial" w:cs="Arial"/>
        </w:rPr>
        <w:t>either binding or host invasion.</w:t>
      </w:r>
    </w:p>
    <w:p w14:paraId="7C93E4C4" w14:textId="77777777" w:rsidR="009F0CDF" w:rsidRDefault="009F0CDF" w:rsidP="00965A8F">
      <w:pPr>
        <w:spacing w:line="240" w:lineRule="auto"/>
        <w:rPr>
          <w:rFonts w:ascii="Arial" w:hAnsi="Arial" w:cs="Arial"/>
        </w:rPr>
      </w:pPr>
    </w:p>
    <w:p w14:paraId="66A755D5" w14:textId="761792BE" w:rsidR="00375F25" w:rsidRPr="00BF2819" w:rsidRDefault="00965A8F" w:rsidP="00F26E35">
      <w:pPr>
        <w:pStyle w:val="ListParagraph"/>
        <w:numPr>
          <w:ilvl w:val="0"/>
          <w:numId w:val="32"/>
        </w:numPr>
        <w:spacing w:line="240" w:lineRule="auto"/>
        <w:ind w:left="360"/>
        <w:rPr>
          <w:rFonts w:ascii="Arial" w:hAnsi="Arial" w:cs="Arial"/>
        </w:rPr>
      </w:pPr>
      <w:r>
        <w:rPr>
          <w:rFonts w:ascii="Arial" w:hAnsi="Arial" w:cs="Arial"/>
          <w:b/>
          <w:bCs/>
        </w:rPr>
        <w:t xml:space="preserve">INHIBITION OF UREASE ACTIVITY BY </w:t>
      </w:r>
      <w:r w:rsidRPr="00965A8F">
        <w:rPr>
          <w:rFonts w:ascii="Arial" w:hAnsi="Arial" w:cs="Arial"/>
          <w:b/>
          <w:bCs/>
          <w:i/>
          <w:iCs/>
        </w:rPr>
        <w:t>UVA URSI</w:t>
      </w:r>
      <w:r>
        <w:rPr>
          <w:rFonts w:ascii="Arial" w:hAnsi="Arial" w:cs="Arial"/>
          <w:b/>
          <w:bCs/>
        </w:rPr>
        <w:t xml:space="preserve"> EXTRACTS</w:t>
      </w:r>
    </w:p>
    <w:p w14:paraId="2E953E96" w14:textId="77777777" w:rsidR="00F26E35" w:rsidRDefault="00F26E35" w:rsidP="00F26E35">
      <w:pPr>
        <w:spacing w:line="240" w:lineRule="auto"/>
        <w:rPr>
          <w:rFonts w:ascii="Arial" w:hAnsi="Arial" w:cs="Arial"/>
        </w:rPr>
      </w:pPr>
      <w:bookmarkStart w:id="9" w:name="_Hlk188277203"/>
    </w:p>
    <w:p w14:paraId="59BBD21C" w14:textId="48047368" w:rsidR="000F4597" w:rsidRDefault="000F4597" w:rsidP="00F26E35">
      <w:pPr>
        <w:spacing w:line="240" w:lineRule="auto"/>
        <w:rPr>
          <w:rFonts w:ascii="Arial" w:eastAsia="Calibri" w:hAnsi="Arial" w:cs="Arial"/>
          <w:kern w:val="0"/>
          <w14:ligatures w14:val="none"/>
        </w:rPr>
      </w:pPr>
      <w:r w:rsidRPr="00BF2819">
        <w:rPr>
          <w:rFonts w:ascii="Arial" w:hAnsi="Arial" w:cs="Arial"/>
        </w:rPr>
        <w:t xml:space="preserve">Extracts of </w:t>
      </w:r>
      <w:r w:rsidRPr="00BF2819">
        <w:rPr>
          <w:rFonts w:ascii="Arial" w:hAnsi="Arial" w:cs="Arial"/>
          <w:i/>
          <w:iCs/>
        </w:rPr>
        <w:t>Arctostaphylos uva-ursi</w:t>
      </w:r>
      <w:r w:rsidRPr="00BF2819">
        <w:rPr>
          <w:rFonts w:ascii="Arial" w:hAnsi="Arial" w:cs="Arial"/>
        </w:rPr>
        <w:t xml:space="preserve"> have </w:t>
      </w:r>
      <w:bookmarkEnd w:id="9"/>
      <w:r w:rsidRPr="00BF2819">
        <w:rPr>
          <w:rFonts w:ascii="Arial" w:hAnsi="Arial" w:cs="Arial"/>
        </w:rPr>
        <w:t>been shown to inhibit the activity of</w:t>
      </w:r>
      <w:r w:rsidR="008263FC" w:rsidRPr="00BF2819">
        <w:rPr>
          <w:rFonts w:ascii="Arial" w:hAnsi="Arial" w:cs="Arial"/>
        </w:rPr>
        <w:t xml:space="preserve"> several </w:t>
      </w:r>
      <w:r w:rsidR="00C52479" w:rsidRPr="00BF2819">
        <w:rPr>
          <w:rFonts w:ascii="Arial" w:hAnsi="Arial" w:cs="Arial"/>
        </w:rPr>
        <w:t xml:space="preserve">proteins </w:t>
      </w:r>
      <w:r w:rsidRPr="00BF2819">
        <w:rPr>
          <w:rFonts w:ascii="Arial" w:hAnsi="Arial" w:cs="Arial"/>
        </w:rPr>
        <w:t>that</w:t>
      </w:r>
      <w:r w:rsidR="00EB591F" w:rsidRPr="00BF2819">
        <w:rPr>
          <w:rFonts w:ascii="Arial" w:hAnsi="Arial" w:cs="Arial"/>
        </w:rPr>
        <w:t xml:space="preserve"> can</w:t>
      </w:r>
      <w:r w:rsidRPr="00BF2819">
        <w:rPr>
          <w:rFonts w:ascii="Arial" w:hAnsi="Arial" w:cs="Arial"/>
        </w:rPr>
        <w:t xml:space="preserve"> contribute to the virulence of urinary tract pathogens.  A key example is </w:t>
      </w:r>
      <w:r w:rsidR="00C52479" w:rsidRPr="00BF2819">
        <w:rPr>
          <w:rFonts w:ascii="Arial" w:hAnsi="Arial" w:cs="Arial"/>
        </w:rPr>
        <w:t xml:space="preserve">the enzyme </w:t>
      </w:r>
      <w:r w:rsidRPr="00BF2819">
        <w:rPr>
          <w:rFonts w:ascii="Arial" w:hAnsi="Arial" w:cs="Arial"/>
        </w:rPr>
        <w:t xml:space="preserve">urease </w:t>
      </w:r>
      <w:r w:rsidRPr="00BF2819">
        <w:rPr>
          <w:rFonts w:ascii="Arial" w:eastAsia="Calibri" w:hAnsi="Arial" w:cs="Arial"/>
          <w:kern w:val="0"/>
          <w14:ligatures w14:val="none"/>
        </w:rPr>
        <w:t>(urea amidohydrolase, EC 3.5.1.5)</w:t>
      </w:r>
      <w:r w:rsidR="00BD0AD1" w:rsidRPr="00BF2819">
        <w:rPr>
          <w:rFonts w:ascii="Arial" w:eastAsia="Calibri" w:hAnsi="Arial" w:cs="Arial"/>
          <w:kern w:val="0"/>
          <w14:ligatures w14:val="none"/>
        </w:rPr>
        <w:t>,</w:t>
      </w:r>
      <w:r w:rsidR="00BD0AD1" w:rsidRPr="00BF2819">
        <w:rPr>
          <w:rFonts w:ascii="Arial" w:eastAsia="Calibri" w:hAnsi="Arial" w:cs="Arial"/>
          <w:kern w:val="0"/>
          <w:vertAlign w:val="superscript"/>
          <w14:ligatures w14:val="none"/>
        </w:rPr>
        <w:t xml:space="preserve"> </w:t>
      </w:r>
      <w:r w:rsidR="00BD0AD1" w:rsidRPr="00BF2819">
        <w:rPr>
          <w:rFonts w:ascii="Arial" w:eastAsia="Calibri" w:hAnsi="Arial" w:cs="Arial"/>
          <w:kern w:val="0"/>
          <w14:ligatures w14:val="none"/>
        </w:rPr>
        <w:t>which has become the focus of a large number of experimental studies</w:t>
      </w:r>
      <w:r w:rsidR="00BD0AD1" w:rsidRPr="00BF2819">
        <w:rPr>
          <w:rFonts w:ascii="Arial" w:eastAsia="Calibri" w:hAnsi="Arial" w:cs="Arial"/>
          <w:kern w:val="0"/>
          <w:vertAlign w:val="superscript"/>
          <w14:ligatures w14:val="none"/>
        </w:rPr>
        <w:t xml:space="preserve"> </w:t>
      </w:r>
      <w:r w:rsidR="00BD0AD1" w:rsidRPr="00511D3D">
        <w:rPr>
          <w:rFonts w:ascii="Arial" w:eastAsia="Calibri" w:hAnsi="Arial" w:cs="Arial"/>
          <w:kern w:val="0"/>
          <w14:ligatures w14:val="none"/>
        </w:rPr>
        <w:t>[80-81]</w:t>
      </w:r>
      <w:r w:rsidR="00BD0AD1" w:rsidRPr="00BF2819">
        <w:rPr>
          <w:rFonts w:ascii="Arial" w:eastAsia="Calibri" w:hAnsi="Arial" w:cs="Arial"/>
          <w:kern w:val="0"/>
          <w14:ligatures w14:val="none"/>
        </w:rPr>
        <w:t>.  Urease catal</w:t>
      </w:r>
      <w:r w:rsidR="00C52479" w:rsidRPr="00BF2819">
        <w:rPr>
          <w:rFonts w:ascii="Arial" w:eastAsia="Calibri" w:hAnsi="Arial" w:cs="Arial"/>
          <w:kern w:val="0"/>
          <w14:ligatures w14:val="none"/>
        </w:rPr>
        <w:t>yzes the breakdown of urea to form two molecules of ammonia and one molecule of carbonic acid (</w:t>
      </w:r>
      <w:r w:rsidR="00C52479" w:rsidRPr="009F0CDF">
        <w:rPr>
          <w:rFonts w:ascii="Arial" w:eastAsia="Calibri" w:hAnsi="Arial" w:cs="Arial"/>
          <w:b/>
          <w:bCs/>
          <w:kern w:val="0"/>
          <w14:ligatures w14:val="none"/>
        </w:rPr>
        <w:t>Fig 4</w:t>
      </w:r>
      <w:r w:rsidR="00C52479" w:rsidRPr="00BF2819">
        <w:rPr>
          <w:rFonts w:ascii="Arial" w:eastAsia="Calibri" w:hAnsi="Arial" w:cs="Arial"/>
          <w:kern w:val="0"/>
          <w14:ligatures w14:val="none"/>
        </w:rPr>
        <w:t>)</w:t>
      </w:r>
      <w:r w:rsidR="00BD0AD1" w:rsidRPr="00BF2819">
        <w:rPr>
          <w:rFonts w:ascii="Arial" w:eastAsia="Calibri" w:hAnsi="Arial" w:cs="Arial"/>
          <w:kern w:val="0"/>
          <w14:ligatures w14:val="none"/>
        </w:rPr>
        <w:t xml:space="preserve"> </w:t>
      </w:r>
      <w:r w:rsidR="00BD0AD1" w:rsidRPr="00511D3D">
        <w:rPr>
          <w:rFonts w:ascii="Arial" w:eastAsia="Calibri" w:hAnsi="Arial" w:cs="Arial"/>
          <w:kern w:val="0"/>
          <w14:ligatures w14:val="none"/>
        </w:rPr>
        <w:t>[82]</w:t>
      </w:r>
      <w:r w:rsidR="003E72A3" w:rsidRPr="00BF2819">
        <w:rPr>
          <w:rFonts w:ascii="Arial" w:eastAsia="Calibri" w:hAnsi="Arial" w:cs="Arial"/>
          <w:kern w:val="0"/>
          <w14:ligatures w14:val="none"/>
        </w:rPr>
        <w:t xml:space="preserve">. </w:t>
      </w:r>
      <w:r w:rsidR="00BD0AD1" w:rsidRPr="00BF2819">
        <w:rPr>
          <w:rFonts w:ascii="Arial" w:eastAsia="Calibri" w:hAnsi="Arial" w:cs="Arial"/>
          <w:kern w:val="0"/>
          <w14:ligatures w14:val="none"/>
        </w:rPr>
        <w:t xml:space="preserve"> </w:t>
      </w:r>
      <w:r w:rsidRPr="00BF2819">
        <w:rPr>
          <w:rFonts w:ascii="Arial" w:eastAsia="Calibri" w:hAnsi="Arial" w:cs="Arial"/>
          <w:kern w:val="0"/>
          <w14:ligatures w14:val="none"/>
        </w:rPr>
        <w:t xml:space="preserve">The initial reaction in which one of the amino groups is removed is enzyme-catalyzed while the second reaction in which the other amino group is removed is spontaneous.  Under physiological conditions, the carbonic acid </w:t>
      </w:r>
      <w:r w:rsidR="00AB7760" w:rsidRPr="00BF2819">
        <w:rPr>
          <w:rFonts w:ascii="Arial" w:eastAsia="Calibri" w:hAnsi="Arial" w:cs="Arial"/>
          <w:kern w:val="0"/>
          <w14:ligatures w14:val="none"/>
        </w:rPr>
        <w:t xml:space="preserve">picks up </w:t>
      </w:r>
      <w:r w:rsidRPr="00BF2819">
        <w:rPr>
          <w:rFonts w:ascii="Arial" w:eastAsia="Calibri" w:hAnsi="Arial" w:cs="Arial"/>
          <w:kern w:val="0"/>
          <w14:ligatures w14:val="none"/>
        </w:rPr>
        <w:t>H</w:t>
      </w:r>
      <w:r w:rsidRPr="00BF2819">
        <w:rPr>
          <w:rFonts w:ascii="Arial" w:eastAsia="Calibri" w:hAnsi="Arial" w:cs="Arial"/>
          <w:kern w:val="0"/>
          <w:vertAlign w:val="superscript"/>
          <w14:ligatures w14:val="none"/>
        </w:rPr>
        <w:t>+</w:t>
      </w:r>
      <w:r w:rsidRPr="00BF2819">
        <w:rPr>
          <w:rFonts w:ascii="Arial" w:eastAsia="Calibri" w:hAnsi="Arial" w:cs="Arial"/>
          <w:kern w:val="0"/>
          <w14:ligatures w14:val="none"/>
        </w:rPr>
        <w:t xml:space="preserve"> </w:t>
      </w:r>
      <w:r w:rsidR="00AB7760" w:rsidRPr="00BF2819">
        <w:rPr>
          <w:rFonts w:ascii="Arial" w:eastAsia="Calibri" w:hAnsi="Arial" w:cs="Arial"/>
          <w:kern w:val="0"/>
          <w14:ligatures w14:val="none"/>
        </w:rPr>
        <w:t xml:space="preserve">to form bicarbonate </w:t>
      </w:r>
      <w:r w:rsidRPr="00BF2819">
        <w:rPr>
          <w:rFonts w:ascii="Arial" w:eastAsia="Calibri" w:hAnsi="Arial" w:cs="Arial"/>
          <w:kern w:val="0"/>
          <w14:ligatures w14:val="none"/>
        </w:rPr>
        <w:t>(HCO</w:t>
      </w:r>
      <w:r w:rsidRPr="00BF2819">
        <w:rPr>
          <w:rFonts w:ascii="Arial" w:eastAsia="Calibri" w:hAnsi="Arial" w:cs="Arial"/>
          <w:kern w:val="0"/>
          <w:vertAlign w:val="subscript"/>
          <w14:ligatures w14:val="none"/>
        </w:rPr>
        <w:t>3</w:t>
      </w:r>
      <w:r w:rsidRPr="00BF2819">
        <w:rPr>
          <w:rFonts w:ascii="Arial" w:eastAsia="Calibri" w:hAnsi="Arial" w:cs="Arial"/>
          <w:kern w:val="0"/>
          <w:vertAlign w:val="superscript"/>
          <w14:ligatures w14:val="none"/>
        </w:rPr>
        <w:t>-</w:t>
      </w:r>
      <w:r w:rsidRPr="00BF2819">
        <w:rPr>
          <w:rFonts w:ascii="Arial" w:eastAsia="Calibri" w:hAnsi="Arial" w:cs="Arial"/>
          <w:kern w:val="0"/>
          <w14:ligatures w14:val="none"/>
        </w:rPr>
        <w:t xml:space="preserve">) and the two ammonia </w:t>
      </w:r>
      <w:r w:rsidR="0013444E" w:rsidRPr="00BF2819">
        <w:rPr>
          <w:rFonts w:ascii="Arial" w:eastAsia="Calibri" w:hAnsi="Arial" w:cs="Arial"/>
          <w:kern w:val="0"/>
          <w14:ligatures w14:val="none"/>
        </w:rPr>
        <w:t xml:space="preserve">molecules </w:t>
      </w:r>
      <w:r w:rsidRPr="00BF2819">
        <w:rPr>
          <w:rFonts w:ascii="Arial" w:eastAsia="Calibri" w:hAnsi="Arial" w:cs="Arial"/>
          <w:kern w:val="0"/>
          <w14:ligatures w14:val="none"/>
        </w:rPr>
        <w:t>become protonated to form two ammonium ions (NH</w:t>
      </w:r>
      <w:r w:rsidRPr="00BF2819">
        <w:rPr>
          <w:rFonts w:ascii="Arial" w:eastAsia="Calibri" w:hAnsi="Arial" w:cs="Arial"/>
          <w:kern w:val="0"/>
          <w:vertAlign w:val="subscript"/>
          <w14:ligatures w14:val="none"/>
        </w:rPr>
        <w:t>4</w:t>
      </w:r>
      <w:r w:rsidRPr="00BF2819">
        <w:rPr>
          <w:rFonts w:ascii="Arial" w:eastAsia="Calibri" w:hAnsi="Arial" w:cs="Arial"/>
          <w:kern w:val="0"/>
          <w:vertAlign w:val="superscript"/>
          <w14:ligatures w14:val="none"/>
        </w:rPr>
        <w:t>+</w:t>
      </w:r>
      <w:r w:rsidRPr="00BF2819">
        <w:rPr>
          <w:rFonts w:ascii="Arial" w:eastAsia="Calibri" w:hAnsi="Arial" w:cs="Arial"/>
          <w:kern w:val="0"/>
          <w14:ligatures w14:val="none"/>
        </w:rPr>
        <w:t>).  The net decrease in the H</w:t>
      </w:r>
      <w:r w:rsidRPr="00BF2819">
        <w:rPr>
          <w:rFonts w:ascii="Arial" w:eastAsia="Calibri" w:hAnsi="Arial" w:cs="Arial"/>
          <w:kern w:val="0"/>
          <w:vertAlign w:val="superscript"/>
          <w14:ligatures w14:val="none"/>
        </w:rPr>
        <w:t>+</w:t>
      </w:r>
      <w:r w:rsidRPr="00BF2819">
        <w:rPr>
          <w:rFonts w:ascii="Arial" w:eastAsia="Calibri" w:hAnsi="Arial" w:cs="Arial"/>
          <w:kern w:val="0"/>
          <w14:ligatures w14:val="none"/>
        </w:rPr>
        <w:t xml:space="preserve"> concentration raises the pH. </w:t>
      </w:r>
      <w:r w:rsidR="00AB7760" w:rsidRPr="00BF2819">
        <w:rPr>
          <w:rFonts w:ascii="Arial" w:eastAsia="Calibri" w:hAnsi="Arial" w:cs="Arial"/>
          <w:kern w:val="0"/>
          <w14:ligatures w14:val="none"/>
        </w:rPr>
        <w:t xml:space="preserve"> Alkalinization of urine as a result of urease activity can change the pH from less than 6 to more than 8.5.</w:t>
      </w:r>
      <w:r w:rsidRPr="00BF2819">
        <w:rPr>
          <w:rFonts w:ascii="Arial" w:eastAsia="Calibri" w:hAnsi="Arial" w:cs="Arial"/>
          <w:kern w:val="0"/>
          <w14:ligatures w14:val="none"/>
        </w:rPr>
        <w:t xml:space="preserve"> </w:t>
      </w:r>
    </w:p>
    <w:p w14:paraId="03EADBB9" w14:textId="77777777" w:rsidR="00965A8F" w:rsidRPr="00BF2819" w:rsidRDefault="00965A8F" w:rsidP="00F26E35">
      <w:pPr>
        <w:spacing w:line="240" w:lineRule="auto"/>
        <w:rPr>
          <w:rFonts w:ascii="Arial" w:eastAsia="Calibri" w:hAnsi="Arial" w:cs="Arial"/>
          <w:kern w:val="0"/>
          <w14:ligatures w14:val="none"/>
        </w:rPr>
      </w:pPr>
    </w:p>
    <w:p w14:paraId="27E30FF6" w14:textId="77777777" w:rsidR="000F4597" w:rsidRPr="00BF2819" w:rsidRDefault="000F4597" w:rsidP="00293FA0">
      <w:pPr>
        <w:spacing w:line="240" w:lineRule="auto"/>
        <w:rPr>
          <w:rFonts w:ascii="Arial" w:eastAsia="Calibri" w:hAnsi="Arial" w:cs="Arial"/>
          <w:kern w:val="0"/>
          <w14:ligatures w14:val="none"/>
        </w:rPr>
      </w:pPr>
      <w:r w:rsidRPr="00BF2819">
        <w:rPr>
          <w:rFonts w:ascii="Arial" w:eastAsia="Calibri" w:hAnsi="Arial" w:cs="Arial"/>
          <w:kern w:val="0"/>
          <w14:ligatures w14:val="none"/>
        </w:rPr>
        <w:tab/>
      </w:r>
      <w:r w:rsidRPr="00BF2819">
        <w:rPr>
          <w:rFonts w:ascii="Arial" w:eastAsia="Calibri" w:hAnsi="Arial" w:cs="Arial"/>
          <w:noProof/>
          <w:kern w:val="0"/>
          <w14:ligatures w14:val="none"/>
        </w:rPr>
        <w:drawing>
          <wp:inline distT="0" distB="0" distL="0" distR="0" wp14:anchorId="6310E15F" wp14:editId="6F6AE263">
            <wp:extent cx="4488180" cy="777875"/>
            <wp:effectExtent l="0" t="0" r="7620" b="3175"/>
            <wp:docPr id="2" name="Picture 2"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tch&#10;&#10;Description automatically generated"/>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543628" cy="787485"/>
                    </a:xfrm>
                    <a:prstGeom prst="rect">
                      <a:avLst/>
                    </a:prstGeom>
                  </pic:spPr>
                </pic:pic>
              </a:graphicData>
            </a:graphic>
          </wp:inline>
        </w:drawing>
      </w:r>
    </w:p>
    <w:p w14:paraId="4992EED8" w14:textId="2A96D69F" w:rsidR="008F6852" w:rsidRPr="00BF2819" w:rsidRDefault="008F6852" w:rsidP="00293FA0">
      <w:pPr>
        <w:spacing w:line="240" w:lineRule="auto"/>
        <w:rPr>
          <w:rFonts w:ascii="Arial" w:eastAsia="Calibri" w:hAnsi="Arial" w:cs="Arial"/>
          <w:kern w:val="0"/>
          <w14:ligatures w14:val="none"/>
        </w:rPr>
      </w:pPr>
      <w:r w:rsidRPr="00BF2819">
        <w:rPr>
          <w:rFonts w:ascii="Arial" w:eastAsia="Calibri" w:hAnsi="Arial" w:cs="Arial"/>
          <w:b/>
          <w:bCs/>
          <w:kern w:val="0"/>
          <w14:ligatures w14:val="none"/>
        </w:rPr>
        <w:tab/>
      </w:r>
      <w:r w:rsidRPr="00BF2819">
        <w:rPr>
          <w:rFonts w:ascii="Arial" w:eastAsia="Calibri" w:hAnsi="Arial" w:cs="Arial"/>
          <w:b/>
          <w:bCs/>
          <w:kern w:val="0"/>
          <w14:ligatures w14:val="none"/>
        </w:rPr>
        <w:tab/>
      </w:r>
      <w:r w:rsidRPr="00BF2819">
        <w:rPr>
          <w:rFonts w:ascii="Arial" w:eastAsia="Calibri" w:hAnsi="Arial" w:cs="Arial"/>
          <w:kern w:val="0"/>
          <w14:ligatures w14:val="none"/>
        </w:rPr>
        <w:t>urea</w:t>
      </w:r>
      <w:r w:rsidRPr="00BF2819">
        <w:rPr>
          <w:rFonts w:ascii="Arial" w:eastAsia="Calibri" w:hAnsi="Arial" w:cs="Arial"/>
          <w:kern w:val="0"/>
          <w14:ligatures w14:val="none"/>
        </w:rPr>
        <w:tab/>
      </w:r>
      <w:r w:rsidRPr="00BF2819">
        <w:rPr>
          <w:rFonts w:ascii="Arial" w:eastAsia="Calibri" w:hAnsi="Arial" w:cs="Arial"/>
          <w:kern w:val="0"/>
          <w14:ligatures w14:val="none"/>
        </w:rPr>
        <w:tab/>
      </w:r>
      <w:r w:rsidRPr="00BF2819">
        <w:rPr>
          <w:rFonts w:ascii="Arial" w:eastAsia="Calibri" w:hAnsi="Arial" w:cs="Arial"/>
          <w:kern w:val="0"/>
          <w14:ligatures w14:val="none"/>
        </w:rPr>
        <w:tab/>
      </w:r>
      <w:r w:rsidRPr="00BF2819">
        <w:rPr>
          <w:rFonts w:ascii="Arial" w:eastAsia="Calibri" w:hAnsi="Arial" w:cs="Arial"/>
          <w:kern w:val="0"/>
          <w14:ligatures w14:val="none"/>
        </w:rPr>
        <w:tab/>
      </w:r>
      <w:r w:rsidRPr="00BF2819">
        <w:rPr>
          <w:rFonts w:ascii="Arial" w:eastAsia="Calibri" w:hAnsi="Arial" w:cs="Arial"/>
          <w:kern w:val="0"/>
          <w14:ligatures w14:val="none"/>
        </w:rPr>
        <w:tab/>
      </w:r>
      <w:r w:rsidRPr="00BF2819">
        <w:rPr>
          <w:rFonts w:ascii="Arial" w:eastAsia="Calibri" w:hAnsi="Arial" w:cs="Arial"/>
          <w:kern w:val="0"/>
          <w14:ligatures w14:val="none"/>
        </w:rPr>
        <w:tab/>
      </w:r>
      <w:r w:rsidRPr="00BF2819">
        <w:rPr>
          <w:rFonts w:ascii="Arial" w:eastAsia="Calibri" w:hAnsi="Arial" w:cs="Arial"/>
          <w:kern w:val="0"/>
          <w14:ligatures w14:val="none"/>
        </w:rPr>
        <w:tab/>
        <w:t>carbonic acid</w:t>
      </w:r>
    </w:p>
    <w:p w14:paraId="3917D328" w14:textId="77777777" w:rsidR="00965A8F" w:rsidRDefault="00965A8F" w:rsidP="00293FA0">
      <w:pPr>
        <w:spacing w:line="240" w:lineRule="auto"/>
        <w:rPr>
          <w:rFonts w:ascii="Arial" w:eastAsia="Calibri" w:hAnsi="Arial" w:cs="Arial"/>
          <w:b/>
          <w:bCs/>
          <w:kern w:val="0"/>
          <w14:ligatures w14:val="none"/>
        </w:rPr>
      </w:pPr>
    </w:p>
    <w:p w14:paraId="70105F3C" w14:textId="6A07676E" w:rsidR="000F4597" w:rsidRPr="00BF2819" w:rsidRDefault="000F4597" w:rsidP="00293FA0">
      <w:pPr>
        <w:spacing w:line="240" w:lineRule="auto"/>
        <w:rPr>
          <w:rFonts w:ascii="Arial" w:eastAsia="Calibri" w:hAnsi="Arial" w:cs="Arial"/>
          <w:kern w:val="0"/>
          <w14:ligatures w14:val="none"/>
        </w:rPr>
      </w:pPr>
      <w:r w:rsidRPr="00BF2819">
        <w:rPr>
          <w:rFonts w:ascii="Arial" w:eastAsia="Calibri" w:hAnsi="Arial" w:cs="Arial"/>
          <w:b/>
          <w:bCs/>
          <w:kern w:val="0"/>
          <w14:ligatures w14:val="none"/>
        </w:rPr>
        <w:t>Fig. 4</w:t>
      </w:r>
      <w:r w:rsidRPr="00BF2819">
        <w:rPr>
          <w:rFonts w:ascii="Arial" w:eastAsia="Calibri" w:hAnsi="Arial" w:cs="Arial"/>
          <w:kern w:val="0"/>
          <w14:ligatures w14:val="none"/>
        </w:rPr>
        <w:t>. Degradation of urea by urease</w:t>
      </w:r>
    </w:p>
    <w:p w14:paraId="30A19BCC" w14:textId="77777777" w:rsidR="00965A8F" w:rsidRDefault="00965A8F" w:rsidP="00965A8F">
      <w:pPr>
        <w:spacing w:line="240" w:lineRule="auto"/>
        <w:rPr>
          <w:rFonts w:ascii="Arial" w:eastAsia="Calibri" w:hAnsi="Arial" w:cs="Arial"/>
          <w:kern w:val="0"/>
          <w14:ligatures w14:val="none"/>
        </w:rPr>
      </w:pPr>
    </w:p>
    <w:p w14:paraId="3D68A6B0" w14:textId="4E119303" w:rsidR="00511D3D" w:rsidRDefault="000F4597" w:rsidP="00965A8F">
      <w:pPr>
        <w:spacing w:line="240" w:lineRule="auto"/>
        <w:rPr>
          <w:rFonts w:ascii="Arial" w:eastAsia="Calibri" w:hAnsi="Arial" w:cs="Arial"/>
          <w:kern w:val="0"/>
          <w14:ligatures w14:val="none"/>
        </w:rPr>
      </w:pPr>
      <w:r w:rsidRPr="00BF2819">
        <w:rPr>
          <w:rFonts w:ascii="Arial" w:eastAsia="Calibri" w:hAnsi="Arial" w:cs="Arial"/>
          <w:kern w:val="0"/>
          <w14:ligatures w14:val="none"/>
        </w:rPr>
        <w:t>A major consequence of this change is the precipitation of salts and the formation of urinary infection stones in the kidneys and ureters (urolithiasis)</w:t>
      </w:r>
      <w:r w:rsidR="001C0BD8" w:rsidRPr="00BF2819">
        <w:rPr>
          <w:rFonts w:ascii="Arial" w:eastAsia="Calibri" w:hAnsi="Arial" w:cs="Arial"/>
          <w:kern w:val="0"/>
          <w14:ligatures w14:val="none"/>
        </w:rPr>
        <w:t xml:space="preserve">.  It also </w:t>
      </w:r>
      <w:r w:rsidR="00FB762B">
        <w:rPr>
          <w:rFonts w:ascii="Arial" w:eastAsia="Calibri" w:hAnsi="Arial" w:cs="Arial"/>
          <w:kern w:val="0"/>
          <w14:ligatures w14:val="none"/>
        </w:rPr>
        <w:t xml:space="preserve">can </w:t>
      </w:r>
      <w:r w:rsidR="001C0BD8" w:rsidRPr="00BF2819">
        <w:rPr>
          <w:rFonts w:ascii="Arial" w:eastAsia="Calibri" w:hAnsi="Arial" w:cs="Arial"/>
          <w:kern w:val="0"/>
          <w14:ligatures w14:val="none"/>
        </w:rPr>
        <w:t xml:space="preserve">lead to </w:t>
      </w:r>
      <w:r w:rsidRPr="00BF2819">
        <w:rPr>
          <w:rFonts w:ascii="Arial" w:eastAsia="Calibri" w:hAnsi="Arial" w:cs="Arial"/>
          <w:kern w:val="0"/>
          <w14:ligatures w14:val="none"/>
        </w:rPr>
        <w:t>the encrustation of catheters that may have been inserted into the urethra and bladder</w:t>
      </w:r>
      <w:r w:rsidR="009613D5" w:rsidRPr="00BF2819">
        <w:rPr>
          <w:rFonts w:ascii="Arial" w:eastAsia="Calibri" w:hAnsi="Arial" w:cs="Arial"/>
          <w:kern w:val="0"/>
          <w14:ligatures w14:val="none"/>
        </w:rPr>
        <w:t xml:space="preserve"> </w:t>
      </w:r>
      <w:r w:rsidR="008263FC" w:rsidRPr="00511D3D">
        <w:rPr>
          <w:rFonts w:ascii="Arial" w:eastAsia="Calibri" w:hAnsi="Arial" w:cs="Arial"/>
          <w:kern w:val="0"/>
          <w14:ligatures w14:val="none"/>
        </w:rPr>
        <w:t>[8</w:t>
      </w:r>
      <w:r w:rsidR="00BD0AD1" w:rsidRPr="00511D3D">
        <w:rPr>
          <w:rFonts w:ascii="Arial" w:eastAsia="Calibri" w:hAnsi="Arial" w:cs="Arial"/>
          <w:kern w:val="0"/>
          <w14:ligatures w14:val="none"/>
        </w:rPr>
        <w:t>3</w:t>
      </w:r>
      <w:r w:rsidR="008263FC" w:rsidRPr="00511D3D">
        <w:rPr>
          <w:rFonts w:ascii="Arial" w:eastAsia="Calibri" w:hAnsi="Arial" w:cs="Arial"/>
          <w:kern w:val="0"/>
          <w14:ligatures w14:val="none"/>
        </w:rPr>
        <w:t>-84]</w:t>
      </w:r>
      <w:r w:rsidR="009613D5" w:rsidRPr="00BF2819">
        <w:rPr>
          <w:rFonts w:ascii="Arial" w:eastAsia="Calibri" w:hAnsi="Arial" w:cs="Arial"/>
          <w:kern w:val="0"/>
          <w14:ligatures w14:val="none"/>
        </w:rPr>
        <w:t xml:space="preserve">.  </w:t>
      </w:r>
      <w:r w:rsidRPr="00BF2819">
        <w:rPr>
          <w:rFonts w:ascii="Arial" w:eastAsia="Calibri" w:hAnsi="Arial" w:cs="Arial"/>
          <w:kern w:val="0"/>
          <w14:ligatures w14:val="none"/>
        </w:rPr>
        <w:t>These precipitates are composed primarily of magnesium ammonium phosphate (MgNH</w:t>
      </w:r>
      <w:r w:rsidRPr="00BF2819">
        <w:rPr>
          <w:rFonts w:ascii="Arial" w:eastAsia="Calibri" w:hAnsi="Arial" w:cs="Arial"/>
          <w:kern w:val="0"/>
          <w:vertAlign w:val="subscript"/>
          <w14:ligatures w14:val="none"/>
        </w:rPr>
        <w:t>4</w:t>
      </w:r>
      <w:r w:rsidRPr="00BF2819">
        <w:rPr>
          <w:rFonts w:ascii="Arial" w:eastAsia="Calibri" w:hAnsi="Arial" w:cs="Arial"/>
          <w:kern w:val="0"/>
          <w14:ligatures w14:val="none"/>
        </w:rPr>
        <w:t>PO</w:t>
      </w:r>
      <w:r w:rsidRPr="00BF2819">
        <w:rPr>
          <w:rFonts w:ascii="Arial" w:eastAsia="Calibri" w:hAnsi="Arial" w:cs="Arial"/>
          <w:kern w:val="0"/>
          <w:vertAlign w:val="subscript"/>
          <w14:ligatures w14:val="none"/>
        </w:rPr>
        <w:t>4</w:t>
      </w:r>
      <w:r w:rsidRPr="00BF2819">
        <w:rPr>
          <w:rFonts w:ascii="Arial" w:eastAsia="Calibri" w:hAnsi="Arial" w:cs="Arial"/>
          <w:kern w:val="0"/>
          <w14:ligatures w14:val="none"/>
        </w:rPr>
        <w:t>.6H</w:t>
      </w:r>
      <w:r w:rsidRPr="00BF2819">
        <w:rPr>
          <w:rFonts w:ascii="Arial" w:eastAsia="Calibri" w:hAnsi="Arial" w:cs="Arial"/>
          <w:kern w:val="0"/>
          <w:vertAlign w:val="subscript"/>
          <w14:ligatures w14:val="none"/>
        </w:rPr>
        <w:t>2</w:t>
      </w:r>
      <w:r w:rsidRPr="00BF2819">
        <w:rPr>
          <w:rFonts w:ascii="Arial" w:eastAsia="Calibri" w:hAnsi="Arial" w:cs="Arial"/>
          <w:kern w:val="0"/>
          <w14:ligatures w14:val="none"/>
        </w:rPr>
        <w:t>O, struvite) and calcium phosphate carbonate (Ca</w:t>
      </w:r>
      <w:r w:rsidRPr="00BF2819">
        <w:rPr>
          <w:rFonts w:ascii="Arial" w:eastAsia="Calibri" w:hAnsi="Arial" w:cs="Arial"/>
          <w:kern w:val="0"/>
          <w:vertAlign w:val="subscript"/>
          <w14:ligatures w14:val="none"/>
        </w:rPr>
        <w:t>10</w:t>
      </w:r>
      <w:r w:rsidRPr="00BF2819">
        <w:rPr>
          <w:rFonts w:ascii="Arial" w:eastAsia="Calibri" w:hAnsi="Arial" w:cs="Arial"/>
          <w:kern w:val="0"/>
          <w14:ligatures w14:val="none"/>
        </w:rPr>
        <w:t>(PO</w:t>
      </w:r>
      <w:r w:rsidRPr="00BF2819">
        <w:rPr>
          <w:rFonts w:ascii="Arial" w:eastAsia="Calibri" w:hAnsi="Arial" w:cs="Arial"/>
          <w:kern w:val="0"/>
          <w:vertAlign w:val="subscript"/>
          <w14:ligatures w14:val="none"/>
        </w:rPr>
        <w:t>4</w:t>
      </w:r>
      <w:r w:rsidRPr="00BF2819">
        <w:rPr>
          <w:rFonts w:ascii="Arial" w:eastAsia="Calibri" w:hAnsi="Arial" w:cs="Arial"/>
          <w:kern w:val="0"/>
          <w14:ligatures w14:val="none"/>
        </w:rPr>
        <w:t>)</w:t>
      </w:r>
      <w:r w:rsidRPr="00BF2819">
        <w:rPr>
          <w:rFonts w:ascii="Arial" w:eastAsia="Calibri" w:hAnsi="Arial" w:cs="Arial"/>
          <w:kern w:val="0"/>
          <w:vertAlign w:val="subscript"/>
          <w14:ligatures w14:val="none"/>
        </w:rPr>
        <w:t>6</w:t>
      </w:r>
      <w:r w:rsidRPr="00BF2819">
        <w:rPr>
          <w:rFonts w:ascii="Arial" w:eastAsia="Calibri" w:hAnsi="Arial" w:cs="Arial"/>
          <w:kern w:val="0"/>
          <w14:ligatures w14:val="none"/>
        </w:rPr>
        <w:t>CO</w:t>
      </w:r>
      <w:r w:rsidRPr="00BF2819">
        <w:rPr>
          <w:rFonts w:ascii="Arial" w:eastAsia="Calibri" w:hAnsi="Arial" w:cs="Arial"/>
          <w:kern w:val="0"/>
          <w:vertAlign w:val="subscript"/>
          <w14:ligatures w14:val="none"/>
        </w:rPr>
        <w:t>3</w:t>
      </w:r>
      <w:r w:rsidRPr="00BF2819">
        <w:rPr>
          <w:rFonts w:ascii="Arial" w:eastAsia="Calibri" w:hAnsi="Arial" w:cs="Arial"/>
          <w:kern w:val="0"/>
          <w14:ligatures w14:val="none"/>
        </w:rPr>
        <w:t>, calcium apatite)</w:t>
      </w:r>
      <w:r w:rsidR="009613D5" w:rsidRPr="00BF2819">
        <w:rPr>
          <w:rFonts w:ascii="Arial" w:eastAsia="Calibri" w:hAnsi="Arial" w:cs="Arial"/>
          <w:kern w:val="0"/>
          <w14:ligatures w14:val="none"/>
        </w:rPr>
        <w:t xml:space="preserve"> </w:t>
      </w:r>
      <w:r w:rsidR="008263FC" w:rsidRPr="00511D3D">
        <w:rPr>
          <w:rFonts w:ascii="Arial" w:eastAsia="Calibri" w:hAnsi="Arial" w:cs="Arial"/>
          <w:kern w:val="0"/>
          <w14:ligatures w14:val="none"/>
        </w:rPr>
        <w:t>[85]</w:t>
      </w:r>
      <w:r w:rsidR="009613D5" w:rsidRPr="00BF2819">
        <w:rPr>
          <w:rFonts w:ascii="Arial" w:eastAsia="Calibri" w:hAnsi="Arial" w:cs="Arial"/>
          <w:kern w:val="0"/>
          <w14:ligatures w14:val="none"/>
        </w:rPr>
        <w:t>.</w:t>
      </w:r>
      <w:r w:rsidRPr="00BF2819">
        <w:rPr>
          <w:rFonts w:ascii="Arial" w:eastAsia="Calibri" w:hAnsi="Arial" w:cs="Arial"/>
          <w:kern w:val="0"/>
          <w14:ligatures w14:val="none"/>
        </w:rPr>
        <w:t xml:space="preserve"> </w:t>
      </w:r>
      <w:r w:rsidR="009613D5" w:rsidRPr="00BF2819">
        <w:rPr>
          <w:rFonts w:ascii="Arial" w:eastAsia="Calibri" w:hAnsi="Arial" w:cs="Arial"/>
          <w:kern w:val="0"/>
          <w14:ligatures w14:val="none"/>
        </w:rPr>
        <w:t xml:space="preserve"> </w:t>
      </w:r>
      <w:r w:rsidRPr="00BF2819">
        <w:rPr>
          <w:rFonts w:ascii="Arial" w:eastAsia="Calibri" w:hAnsi="Arial" w:cs="Arial"/>
          <w:kern w:val="0"/>
          <w14:ligatures w14:val="none"/>
        </w:rPr>
        <w:t>Crystals of calcium oxalate or monoammonium urate can also be formed, particularly in the kidneys, although these depend more on diet and host metabolism than on urease activity</w:t>
      </w:r>
      <w:r w:rsidR="009613D5" w:rsidRPr="00BF2819">
        <w:rPr>
          <w:rFonts w:ascii="Arial" w:eastAsia="Calibri" w:hAnsi="Arial" w:cs="Arial"/>
          <w:kern w:val="0"/>
          <w14:ligatures w14:val="none"/>
        </w:rPr>
        <w:t xml:space="preserve"> </w:t>
      </w:r>
      <w:r w:rsidR="008263FC" w:rsidRPr="00511D3D">
        <w:rPr>
          <w:rFonts w:ascii="Arial" w:eastAsia="Calibri" w:hAnsi="Arial" w:cs="Arial"/>
          <w:kern w:val="0"/>
          <w14:ligatures w14:val="none"/>
        </w:rPr>
        <w:t>[86]</w:t>
      </w:r>
      <w:r w:rsidR="009613D5" w:rsidRPr="00BF2819">
        <w:rPr>
          <w:rFonts w:ascii="Arial" w:eastAsia="Calibri" w:hAnsi="Arial" w:cs="Arial"/>
          <w:kern w:val="0"/>
          <w14:ligatures w14:val="none"/>
        </w:rPr>
        <w:t>.</w:t>
      </w:r>
      <w:r w:rsidRPr="00BF2819">
        <w:rPr>
          <w:rFonts w:ascii="Arial" w:eastAsia="Calibri" w:hAnsi="Arial" w:cs="Arial"/>
          <w:kern w:val="0"/>
          <w14:ligatures w14:val="none"/>
        </w:rPr>
        <w:t xml:space="preserve">  Struvite infection stones are complex structures containing an organic matrix composed of glycosaminoglycans from the host mucosa and bacteria</w:t>
      </w:r>
      <w:r w:rsidR="00AB7760" w:rsidRPr="00BF2819">
        <w:rPr>
          <w:rFonts w:ascii="Arial" w:eastAsia="Calibri" w:hAnsi="Arial" w:cs="Arial"/>
          <w:kern w:val="0"/>
          <w14:ligatures w14:val="none"/>
        </w:rPr>
        <w:t xml:space="preserve"> </w:t>
      </w:r>
      <w:r w:rsidR="008263FC" w:rsidRPr="00511D3D">
        <w:rPr>
          <w:rFonts w:ascii="Arial" w:eastAsia="Calibri" w:hAnsi="Arial" w:cs="Arial"/>
          <w:kern w:val="0"/>
          <w14:ligatures w14:val="none"/>
        </w:rPr>
        <w:t>[87-88]</w:t>
      </w:r>
      <w:r w:rsidR="00AB7760" w:rsidRPr="00BF2819">
        <w:rPr>
          <w:rFonts w:ascii="Arial" w:eastAsia="Calibri" w:hAnsi="Arial" w:cs="Arial"/>
          <w:kern w:val="0"/>
          <w14:ligatures w14:val="none"/>
        </w:rPr>
        <w:t xml:space="preserve">.  </w:t>
      </w:r>
    </w:p>
    <w:p w14:paraId="3933BFC9" w14:textId="77777777" w:rsidR="00511D3D" w:rsidRDefault="00511D3D" w:rsidP="00965A8F">
      <w:pPr>
        <w:spacing w:line="240" w:lineRule="auto"/>
        <w:rPr>
          <w:rFonts w:ascii="Arial" w:eastAsia="Calibri" w:hAnsi="Arial" w:cs="Arial"/>
          <w:kern w:val="0"/>
          <w14:ligatures w14:val="none"/>
        </w:rPr>
      </w:pPr>
    </w:p>
    <w:p w14:paraId="59170468" w14:textId="195B44FE" w:rsidR="000F4597" w:rsidRDefault="000F4597" w:rsidP="00965A8F">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In addition to its effect on the pH of the urine, </w:t>
      </w:r>
      <w:r w:rsidR="00EB591F" w:rsidRPr="00BF2819">
        <w:rPr>
          <w:rFonts w:ascii="Arial" w:eastAsia="Calibri" w:hAnsi="Arial" w:cs="Arial"/>
          <w:kern w:val="0"/>
          <w14:ligatures w14:val="none"/>
        </w:rPr>
        <w:t xml:space="preserve">bacterial </w:t>
      </w:r>
      <w:r w:rsidRPr="00BF2819">
        <w:rPr>
          <w:rFonts w:ascii="Arial" w:eastAsia="Calibri" w:hAnsi="Arial" w:cs="Arial"/>
          <w:kern w:val="0"/>
          <w14:ligatures w14:val="none"/>
        </w:rPr>
        <w:t>urease can directly damage host tissues</w:t>
      </w:r>
      <w:r w:rsidR="001C0BD8" w:rsidRPr="00BF2819">
        <w:rPr>
          <w:rFonts w:ascii="Arial" w:eastAsia="Calibri" w:hAnsi="Arial" w:cs="Arial"/>
          <w:kern w:val="0"/>
          <w14:ligatures w14:val="none"/>
        </w:rPr>
        <w:t>,</w:t>
      </w:r>
      <w:r w:rsidRPr="00BF2819">
        <w:rPr>
          <w:rFonts w:ascii="Arial" w:eastAsia="Calibri" w:hAnsi="Arial" w:cs="Arial"/>
          <w:kern w:val="0"/>
          <w14:ligatures w14:val="none"/>
        </w:rPr>
        <w:t xml:space="preserve"> leading to inflammation and necrosis</w:t>
      </w:r>
      <w:r w:rsidR="00511D3D">
        <w:rPr>
          <w:rFonts w:ascii="Arial" w:eastAsia="Calibri" w:hAnsi="Arial" w:cs="Arial"/>
          <w:kern w:val="0"/>
          <w14:ligatures w14:val="none"/>
        </w:rPr>
        <w:t xml:space="preserve"> </w:t>
      </w:r>
      <w:r w:rsidRPr="00511D3D">
        <w:rPr>
          <w:rFonts w:ascii="Arial" w:eastAsia="Calibri" w:hAnsi="Arial" w:cs="Arial"/>
          <w:kern w:val="0"/>
          <w14:ligatures w14:val="none"/>
        </w:rPr>
        <w:t>.</w:t>
      </w:r>
      <w:r w:rsidR="008263FC" w:rsidRPr="00511D3D">
        <w:rPr>
          <w:rFonts w:ascii="Arial" w:eastAsia="Calibri" w:hAnsi="Arial" w:cs="Arial"/>
          <w:kern w:val="0"/>
          <w14:ligatures w14:val="none"/>
        </w:rPr>
        <w:t>[89-90]</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 xml:space="preserve">This is particularly a problem in the tubules of the kidney and associated with pyelonephritis caused by </w:t>
      </w:r>
      <w:r w:rsidRPr="00BF2819">
        <w:rPr>
          <w:rFonts w:ascii="Arial" w:eastAsia="Calibri" w:hAnsi="Arial" w:cs="Arial"/>
          <w:i/>
          <w:iCs/>
          <w:kern w:val="0"/>
          <w14:ligatures w14:val="none"/>
        </w:rPr>
        <w:t>Proteus mirabilis</w:t>
      </w:r>
      <w:r w:rsidRPr="00BF2819">
        <w:rPr>
          <w:rFonts w:ascii="Arial" w:eastAsia="Calibri" w:hAnsi="Arial" w:cs="Arial"/>
          <w:kern w:val="0"/>
          <w14:ligatures w14:val="none"/>
        </w:rPr>
        <w:t xml:space="preserve">.  The ammonia formed by urease can react with </w:t>
      </w:r>
      <w:r w:rsidR="00912D8E" w:rsidRPr="00BF2819">
        <w:rPr>
          <w:rFonts w:ascii="Arial" w:eastAsia="Calibri" w:hAnsi="Arial" w:cs="Arial"/>
          <w:kern w:val="0"/>
          <w14:ligatures w14:val="none"/>
        </w:rPr>
        <w:t>the</w:t>
      </w:r>
      <w:r w:rsidRPr="00BF2819">
        <w:rPr>
          <w:rFonts w:ascii="Arial" w:eastAsia="Calibri" w:hAnsi="Arial" w:cs="Arial"/>
          <w:kern w:val="0"/>
          <w14:ligatures w14:val="none"/>
        </w:rPr>
        <w:t xml:space="preserve"> thioester linkage between cysteine and glutamate in the C3 protein of the complement system.  This activates </w:t>
      </w:r>
      <w:r w:rsidR="00FB762B">
        <w:rPr>
          <w:rFonts w:ascii="Arial" w:eastAsia="Calibri" w:hAnsi="Arial" w:cs="Arial"/>
          <w:kern w:val="0"/>
          <w14:ligatures w14:val="none"/>
        </w:rPr>
        <w:t>complement,</w:t>
      </w:r>
      <w:r w:rsidRPr="00BF2819">
        <w:rPr>
          <w:rFonts w:ascii="Arial" w:eastAsia="Calibri" w:hAnsi="Arial" w:cs="Arial"/>
          <w:kern w:val="0"/>
          <w14:ligatures w14:val="none"/>
        </w:rPr>
        <w:t xml:space="preserve"> leading to a respiratory burst and degranulation of polymorphonuclear leukocytes and monocytes.  Although urine contains many other potential nitrogen sources, the ammonia derived from urea </w:t>
      </w:r>
      <w:r w:rsidR="00FB762B">
        <w:rPr>
          <w:rFonts w:ascii="Arial" w:eastAsia="Calibri" w:hAnsi="Arial" w:cs="Arial"/>
          <w:kern w:val="0"/>
          <w14:ligatures w14:val="none"/>
        </w:rPr>
        <w:t xml:space="preserve">can </w:t>
      </w:r>
      <w:r w:rsidRPr="00BF2819">
        <w:rPr>
          <w:rFonts w:ascii="Arial" w:eastAsia="Calibri" w:hAnsi="Arial" w:cs="Arial"/>
          <w:kern w:val="0"/>
          <w14:ligatures w14:val="none"/>
        </w:rPr>
        <w:t xml:space="preserve">be used for biosynthesis if these </w:t>
      </w:r>
      <w:r w:rsidR="00FB762B">
        <w:rPr>
          <w:rFonts w:ascii="Arial" w:eastAsia="Calibri" w:hAnsi="Arial" w:cs="Arial"/>
          <w:kern w:val="0"/>
          <w14:ligatures w14:val="none"/>
        </w:rPr>
        <w:t>are</w:t>
      </w:r>
      <w:r w:rsidRPr="00BF2819">
        <w:rPr>
          <w:rFonts w:ascii="Arial" w:eastAsia="Calibri" w:hAnsi="Arial" w:cs="Arial"/>
          <w:kern w:val="0"/>
          <w14:ligatures w14:val="none"/>
        </w:rPr>
        <w:t xml:space="preserve"> limiting.</w:t>
      </w:r>
      <w:r w:rsidR="00136C05" w:rsidRPr="00BF2819">
        <w:rPr>
          <w:rFonts w:ascii="Arial" w:eastAsia="Calibri" w:hAnsi="Arial" w:cs="Arial"/>
          <w:kern w:val="0"/>
          <w14:ligatures w14:val="none"/>
        </w:rPr>
        <w:t xml:space="preserve">  </w:t>
      </w:r>
      <w:r w:rsidRPr="00BF2819">
        <w:rPr>
          <w:rFonts w:ascii="Arial" w:eastAsia="Calibri" w:hAnsi="Arial" w:cs="Arial"/>
          <w:kern w:val="0"/>
          <w14:ligatures w14:val="none"/>
        </w:rPr>
        <w:t>The formation of ammonia by urease activity</w:t>
      </w:r>
      <w:r w:rsidR="00FB762B">
        <w:rPr>
          <w:rFonts w:ascii="Arial" w:eastAsia="Calibri" w:hAnsi="Arial" w:cs="Arial"/>
          <w:kern w:val="0"/>
          <w14:ligatures w14:val="none"/>
        </w:rPr>
        <w:t xml:space="preserve"> thus</w:t>
      </w:r>
      <w:r w:rsidRPr="00BF2819">
        <w:rPr>
          <w:rFonts w:ascii="Arial" w:eastAsia="Calibri" w:hAnsi="Arial" w:cs="Arial"/>
          <w:kern w:val="0"/>
          <w14:ligatures w14:val="none"/>
        </w:rPr>
        <w:t xml:space="preserve"> can also support the growth of other commensal bacteria in the urinary tract </w:t>
      </w:r>
      <w:r w:rsidR="00FB762B">
        <w:rPr>
          <w:rFonts w:ascii="Arial" w:eastAsia="Calibri" w:hAnsi="Arial" w:cs="Arial"/>
          <w:kern w:val="0"/>
          <w14:ligatures w14:val="none"/>
        </w:rPr>
        <w:t xml:space="preserve">which </w:t>
      </w:r>
      <w:r w:rsidRPr="00BF2819">
        <w:rPr>
          <w:rFonts w:ascii="Arial" w:eastAsia="Calibri" w:hAnsi="Arial" w:cs="Arial"/>
          <w:kern w:val="0"/>
          <w14:ligatures w14:val="none"/>
        </w:rPr>
        <w:t>are urease-negative.</w:t>
      </w:r>
    </w:p>
    <w:p w14:paraId="7A80291D" w14:textId="77777777" w:rsidR="00965A8F" w:rsidRDefault="00965A8F" w:rsidP="00965A8F">
      <w:pPr>
        <w:spacing w:line="240" w:lineRule="auto"/>
        <w:rPr>
          <w:rFonts w:ascii="Arial" w:eastAsia="Calibri" w:hAnsi="Arial" w:cs="Arial"/>
          <w:kern w:val="0"/>
          <w14:ligatures w14:val="none"/>
        </w:rPr>
      </w:pPr>
    </w:p>
    <w:p w14:paraId="4EE3C50B" w14:textId="1E47DA79" w:rsidR="00912D8E" w:rsidRDefault="00965A8F" w:rsidP="00965A8F">
      <w:pPr>
        <w:spacing w:line="240" w:lineRule="auto"/>
        <w:rPr>
          <w:rFonts w:ascii="Arial" w:eastAsia="Calibri" w:hAnsi="Arial" w:cs="Arial"/>
          <w:kern w:val="0"/>
          <w14:ligatures w14:val="none"/>
        </w:rPr>
      </w:pPr>
      <w:r>
        <w:rPr>
          <w:rFonts w:ascii="Arial" w:eastAsia="Calibri" w:hAnsi="Arial" w:cs="Arial"/>
          <w:kern w:val="0"/>
          <w14:ligatures w14:val="none"/>
        </w:rPr>
        <w:t>A</w:t>
      </w:r>
      <w:r w:rsidR="00912D8E" w:rsidRPr="00BF2819">
        <w:rPr>
          <w:rFonts w:ascii="Arial" w:eastAsia="Calibri" w:hAnsi="Arial" w:cs="Arial"/>
          <w:kern w:val="0"/>
          <w14:ligatures w14:val="none"/>
        </w:rPr>
        <w:t>ll of the ureases</w:t>
      </w:r>
      <w:r w:rsidR="0025287E" w:rsidRPr="00BF2819">
        <w:rPr>
          <w:rFonts w:ascii="Arial" w:eastAsia="Calibri" w:hAnsi="Arial" w:cs="Arial"/>
          <w:kern w:val="0"/>
          <w14:ligatures w14:val="none"/>
        </w:rPr>
        <w:t xml:space="preserve"> from urinary tract pathogens</w:t>
      </w:r>
      <w:r w:rsidR="00912D8E" w:rsidRPr="00BF2819">
        <w:rPr>
          <w:rFonts w:ascii="Arial" w:eastAsia="Calibri" w:hAnsi="Arial" w:cs="Arial"/>
          <w:kern w:val="0"/>
          <w14:ligatures w14:val="none"/>
        </w:rPr>
        <w:t xml:space="preserve"> are i</w:t>
      </w:r>
      <w:r w:rsidR="000F4597" w:rsidRPr="00BF2819">
        <w:rPr>
          <w:rFonts w:ascii="Arial" w:eastAsia="Calibri" w:hAnsi="Arial" w:cs="Arial"/>
          <w:kern w:val="0"/>
          <w14:ligatures w14:val="none"/>
        </w:rPr>
        <w:t>ntracellular enzymes composed of multiple subunits</w:t>
      </w:r>
      <w:r w:rsidR="00912D8E" w:rsidRPr="00BF2819">
        <w:rPr>
          <w:rFonts w:ascii="Arial" w:eastAsia="Calibri" w:hAnsi="Arial" w:cs="Arial"/>
          <w:kern w:val="0"/>
          <w14:ligatures w14:val="none"/>
        </w:rPr>
        <w:t xml:space="preserve"> </w:t>
      </w:r>
      <w:r w:rsidR="003E72A3" w:rsidRPr="00BF2819">
        <w:rPr>
          <w:rFonts w:ascii="Arial" w:eastAsia="Calibri" w:hAnsi="Arial" w:cs="Arial"/>
          <w:kern w:val="0"/>
          <w14:ligatures w14:val="none"/>
        </w:rPr>
        <w:t xml:space="preserve">which contain </w:t>
      </w:r>
      <w:r w:rsidR="000F4597" w:rsidRPr="00BF2819">
        <w:rPr>
          <w:rFonts w:ascii="Arial" w:eastAsia="Calibri" w:hAnsi="Arial" w:cs="Arial"/>
          <w:kern w:val="0"/>
          <w14:ligatures w14:val="none"/>
        </w:rPr>
        <w:t>Ni</w:t>
      </w:r>
      <w:r w:rsidR="000F4597" w:rsidRPr="00BF2819">
        <w:rPr>
          <w:rFonts w:ascii="Arial" w:eastAsia="Calibri" w:hAnsi="Arial" w:cs="Arial"/>
          <w:kern w:val="0"/>
          <w:vertAlign w:val="superscript"/>
          <w14:ligatures w14:val="none"/>
        </w:rPr>
        <w:t>2+</w:t>
      </w:r>
      <w:r w:rsidR="003E72A3" w:rsidRPr="00BF2819">
        <w:rPr>
          <w:rFonts w:ascii="Arial" w:eastAsia="Calibri" w:hAnsi="Arial" w:cs="Arial"/>
          <w:kern w:val="0"/>
          <w14:ligatures w14:val="none"/>
        </w:rPr>
        <w:t xml:space="preserve"> ions</w:t>
      </w:r>
      <w:r w:rsidR="000F4597" w:rsidRPr="00BF2819">
        <w:rPr>
          <w:rFonts w:ascii="Arial" w:eastAsia="Calibri" w:hAnsi="Arial" w:cs="Arial"/>
          <w:kern w:val="0"/>
          <w14:ligatures w14:val="none"/>
        </w:rPr>
        <w:t xml:space="preserve"> at the active site</w:t>
      </w:r>
      <w:r w:rsidR="0025287E" w:rsidRPr="00BF2819">
        <w:rPr>
          <w:rFonts w:ascii="Arial" w:eastAsia="Calibri" w:hAnsi="Arial" w:cs="Arial"/>
          <w:kern w:val="0"/>
          <w14:ligatures w14:val="none"/>
        </w:rPr>
        <w:t xml:space="preserve"> </w:t>
      </w:r>
      <w:r w:rsidR="0025287E" w:rsidRPr="00511D3D">
        <w:rPr>
          <w:rFonts w:ascii="Arial" w:eastAsia="Calibri" w:hAnsi="Arial" w:cs="Arial"/>
          <w:kern w:val="0"/>
          <w14:ligatures w14:val="none"/>
        </w:rPr>
        <w:t>[81-82, 91-93]</w:t>
      </w:r>
      <w:r w:rsidR="00912D8E" w:rsidRPr="00BF2819">
        <w:rPr>
          <w:rFonts w:ascii="Arial" w:eastAsia="Calibri" w:hAnsi="Arial" w:cs="Arial"/>
          <w:kern w:val="0"/>
          <w14:ligatures w14:val="none"/>
        </w:rPr>
        <w:t>.  They</w:t>
      </w:r>
      <w:r w:rsidR="000F4597" w:rsidRPr="00BF2819">
        <w:rPr>
          <w:rFonts w:ascii="Arial" w:eastAsia="Calibri" w:hAnsi="Arial" w:cs="Arial"/>
          <w:kern w:val="0"/>
          <w14:ligatures w14:val="none"/>
        </w:rPr>
        <w:t xml:space="preserve"> have a common catalytic mechanism and </w:t>
      </w:r>
      <w:r w:rsidR="006D6434" w:rsidRPr="00BF2819">
        <w:rPr>
          <w:rFonts w:ascii="Arial" w:eastAsia="Calibri" w:hAnsi="Arial" w:cs="Arial"/>
          <w:kern w:val="0"/>
          <w14:ligatures w14:val="none"/>
        </w:rPr>
        <w:t xml:space="preserve">the three major subunits </w:t>
      </w:r>
      <w:r w:rsidR="000F4597" w:rsidRPr="00BF2819">
        <w:rPr>
          <w:rFonts w:ascii="Arial" w:eastAsia="Calibri" w:hAnsi="Arial" w:cs="Arial"/>
          <w:kern w:val="0"/>
          <w14:ligatures w14:val="none"/>
        </w:rPr>
        <w:t xml:space="preserve">show significant sequence identity.  </w:t>
      </w:r>
      <w:r w:rsidR="006D6434" w:rsidRPr="00BF2819">
        <w:rPr>
          <w:rFonts w:ascii="Arial" w:eastAsia="Calibri" w:hAnsi="Arial" w:cs="Arial"/>
          <w:kern w:val="0"/>
          <w14:ligatures w14:val="none"/>
        </w:rPr>
        <w:t xml:space="preserve">The ureases differ, however, in the location of the genes that encode the subunits, the </w:t>
      </w:r>
      <w:r w:rsidR="00C6060A" w:rsidRPr="00BF2819">
        <w:rPr>
          <w:rFonts w:ascii="Arial" w:eastAsia="Calibri" w:hAnsi="Arial" w:cs="Arial"/>
          <w:kern w:val="0"/>
          <w14:ligatures w14:val="none"/>
        </w:rPr>
        <w:t>structure</w:t>
      </w:r>
      <w:r w:rsidR="006D6434" w:rsidRPr="00BF2819">
        <w:rPr>
          <w:rFonts w:ascii="Arial" w:eastAsia="Calibri" w:hAnsi="Arial" w:cs="Arial"/>
          <w:kern w:val="0"/>
          <w14:ligatures w14:val="none"/>
        </w:rPr>
        <w:t xml:space="preserve"> of the native enzyme, and the regulation of enzyme synthesis.  </w:t>
      </w:r>
      <w:r w:rsidR="00192D8A" w:rsidRPr="00BF2819">
        <w:rPr>
          <w:rFonts w:ascii="Arial" w:eastAsia="Calibri" w:hAnsi="Arial" w:cs="Arial"/>
          <w:kern w:val="0"/>
          <w14:ligatures w14:val="none"/>
        </w:rPr>
        <w:t xml:space="preserve">Experiments </w:t>
      </w:r>
      <w:r w:rsidR="00912D8E" w:rsidRPr="00BF2819">
        <w:rPr>
          <w:rFonts w:ascii="Arial" w:eastAsia="Calibri" w:hAnsi="Arial" w:cs="Arial"/>
          <w:kern w:val="0"/>
          <w14:ligatures w14:val="none"/>
        </w:rPr>
        <w:t xml:space="preserve">have shown that </w:t>
      </w:r>
      <w:r w:rsidR="00192D8A" w:rsidRPr="00BF2819">
        <w:rPr>
          <w:rFonts w:ascii="Arial" w:eastAsia="Calibri" w:hAnsi="Arial" w:cs="Arial"/>
          <w:kern w:val="0"/>
          <w14:ligatures w14:val="none"/>
        </w:rPr>
        <w:t>the enzymes from</w:t>
      </w:r>
      <w:r w:rsidR="00384399" w:rsidRPr="00BF2819">
        <w:rPr>
          <w:rFonts w:ascii="Arial" w:eastAsia="Calibri" w:hAnsi="Arial" w:cs="Arial"/>
          <w:i/>
          <w:iCs/>
          <w:kern w:val="0"/>
          <w14:ligatures w14:val="none"/>
        </w:rPr>
        <w:t xml:space="preserve"> </w:t>
      </w:r>
      <w:r w:rsidR="00C6060A" w:rsidRPr="00BF2819">
        <w:rPr>
          <w:rFonts w:ascii="Arial" w:eastAsia="Calibri" w:hAnsi="Arial" w:cs="Arial"/>
          <w:i/>
          <w:iCs/>
          <w:kern w:val="0"/>
          <w14:ligatures w14:val="none"/>
        </w:rPr>
        <w:t>Staphylococcus</w:t>
      </w:r>
      <w:r w:rsidR="00384399" w:rsidRPr="00BF2819">
        <w:rPr>
          <w:rFonts w:ascii="Arial" w:eastAsia="Calibri" w:hAnsi="Arial" w:cs="Arial"/>
          <w:i/>
          <w:iCs/>
          <w:kern w:val="0"/>
          <w14:ligatures w14:val="none"/>
        </w:rPr>
        <w:t xml:space="preserve"> saprophyticus</w:t>
      </w:r>
      <w:r w:rsidR="00384399" w:rsidRPr="00BF2819">
        <w:rPr>
          <w:rFonts w:ascii="Arial" w:eastAsia="Calibri" w:hAnsi="Arial" w:cs="Arial"/>
          <w:kern w:val="0"/>
          <w14:ligatures w14:val="none"/>
        </w:rPr>
        <w:t xml:space="preserve"> and</w:t>
      </w:r>
      <w:r w:rsidR="00192D8A" w:rsidRPr="00BF2819">
        <w:rPr>
          <w:rFonts w:ascii="Arial" w:eastAsia="Calibri" w:hAnsi="Arial" w:cs="Arial"/>
          <w:kern w:val="0"/>
          <w14:ligatures w14:val="none"/>
        </w:rPr>
        <w:t xml:space="preserve"> </w:t>
      </w:r>
      <w:r w:rsidR="00192D8A" w:rsidRPr="00BF2819">
        <w:rPr>
          <w:rFonts w:ascii="Arial" w:eastAsia="Calibri" w:hAnsi="Arial" w:cs="Arial"/>
          <w:i/>
          <w:iCs/>
          <w:kern w:val="0"/>
          <w14:ligatures w14:val="none"/>
        </w:rPr>
        <w:t>Proteus mirabilis</w:t>
      </w:r>
      <w:r w:rsidR="00192D8A" w:rsidRPr="00BF2819">
        <w:rPr>
          <w:rFonts w:ascii="Arial" w:eastAsia="Calibri" w:hAnsi="Arial" w:cs="Arial"/>
          <w:kern w:val="0"/>
          <w14:ligatures w14:val="none"/>
        </w:rPr>
        <w:t xml:space="preserve"> are essential</w:t>
      </w:r>
      <w:r w:rsidR="00912D8E" w:rsidRPr="00BF2819">
        <w:rPr>
          <w:rFonts w:ascii="Arial" w:eastAsia="Calibri" w:hAnsi="Arial" w:cs="Arial"/>
          <w:kern w:val="0"/>
          <w14:ligatures w14:val="none"/>
        </w:rPr>
        <w:t xml:space="preserve"> virulence factors and that mutants lacking urease activity cannot cause a UTI</w:t>
      </w:r>
      <w:r w:rsidR="00242515" w:rsidRPr="00BF2819">
        <w:rPr>
          <w:rFonts w:ascii="Arial" w:eastAsia="Calibri" w:hAnsi="Arial" w:cs="Arial"/>
          <w:kern w:val="0"/>
          <w14:ligatures w14:val="none"/>
        </w:rPr>
        <w:t xml:space="preserve"> </w:t>
      </w:r>
      <w:r w:rsidR="00242515" w:rsidRPr="00511D3D">
        <w:rPr>
          <w:rFonts w:ascii="Arial" w:eastAsia="Calibri" w:hAnsi="Arial" w:cs="Arial"/>
          <w:kern w:val="0"/>
          <w14:ligatures w14:val="none"/>
        </w:rPr>
        <w:t>[94-96].</w:t>
      </w:r>
      <w:r w:rsidR="00912D8E" w:rsidRPr="00BF2819">
        <w:rPr>
          <w:rFonts w:ascii="Arial" w:eastAsia="Calibri" w:hAnsi="Arial" w:cs="Arial"/>
          <w:kern w:val="0"/>
          <w14:ligatures w14:val="none"/>
        </w:rPr>
        <w:t xml:space="preserve">  Although </w:t>
      </w:r>
      <w:r w:rsidR="00912D8E" w:rsidRPr="00BF2819">
        <w:rPr>
          <w:rFonts w:ascii="Arial" w:eastAsia="Calibri" w:hAnsi="Arial" w:cs="Arial"/>
          <w:i/>
          <w:iCs/>
          <w:kern w:val="0"/>
          <w14:ligatures w14:val="none"/>
        </w:rPr>
        <w:t>Escherichia coli</w:t>
      </w:r>
      <w:r w:rsidR="00912D8E" w:rsidRPr="00BF2819">
        <w:rPr>
          <w:rFonts w:ascii="Arial" w:eastAsia="Calibri" w:hAnsi="Arial" w:cs="Arial"/>
          <w:kern w:val="0"/>
          <w14:ligatures w14:val="none"/>
        </w:rPr>
        <w:t xml:space="preserve"> is the most common urinary tract pathogen, most clinical isolates are urease-negative.  </w:t>
      </w:r>
    </w:p>
    <w:p w14:paraId="066CC6BB" w14:textId="77777777" w:rsidR="00C93516" w:rsidRDefault="00C93516" w:rsidP="00C93516">
      <w:pPr>
        <w:spacing w:line="240" w:lineRule="auto"/>
        <w:rPr>
          <w:rFonts w:ascii="Arial" w:eastAsia="Calibri" w:hAnsi="Arial" w:cs="Arial"/>
          <w:kern w:val="0"/>
          <w14:ligatures w14:val="none"/>
        </w:rPr>
      </w:pPr>
    </w:p>
    <w:p w14:paraId="3AE2B14B" w14:textId="76DAFE8B" w:rsidR="00C93516" w:rsidRDefault="00912D8E" w:rsidP="00C93516">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In a survey of 14 over-the-counter </w:t>
      </w:r>
      <w:r w:rsidR="001541B0" w:rsidRPr="00BF2819">
        <w:rPr>
          <w:rFonts w:ascii="Arial" w:eastAsia="Calibri" w:hAnsi="Arial" w:cs="Arial"/>
          <w:kern w:val="0"/>
          <w14:ligatures w14:val="none"/>
        </w:rPr>
        <w:t>plant extracts often used for the treatment of urinary tract infections, t</w:t>
      </w:r>
      <w:r w:rsidR="009E1F56" w:rsidRPr="00BF2819">
        <w:rPr>
          <w:rFonts w:ascii="Arial" w:eastAsia="Calibri" w:hAnsi="Arial" w:cs="Arial"/>
          <w:kern w:val="0"/>
          <w14:ligatures w14:val="none"/>
        </w:rPr>
        <w:t>he urease from</w:t>
      </w:r>
      <w:r w:rsidR="009E1F56" w:rsidRPr="00BF2819">
        <w:rPr>
          <w:rFonts w:ascii="Arial" w:eastAsia="Calibri" w:hAnsi="Arial" w:cs="Arial"/>
          <w:i/>
          <w:kern w:val="0"/>
          <w14:ligatures w14:val="none"/>
        </w:rPr>
        <w:t xml:space="preserve"> Staphylococcus saprophyticus</w:t>
      </w:r>
      <w:r w:rsidR="009E1F56" w:rsidRPr="00BF2819">
        <w:rPr>
          <w:rFonts w:ascii="Arial" w:eastAsia="Calibri" w:hAnsi="Arial" w:cs="Arial"/>
          <w:kern w:val="0"/>
          <w14:ligatures w14:val="none"/>
        </w:rPr>
        <w:t xml:space="preserve"> was found to be susceptible to inhibition by</w:t>
      </w:r>
      <w:r w:rsidR="001541B0" w:rsidRPr="00BF2819">
        <w:rPr>
          <w:rFonts w:ascii="Arial" w:eastAsia="Calibri" w:hAnsi="Arial" w:cs="Arial"/>
          <w:kern w:val="0"/>
          <w14:ligatures w14:val="none"/>
        </w:rPr>
        <w:t xml:space="preserve"> the</w:t>
      </w:r>
      <w:r w:rsidR="009E1F56" w:rsidRPr="00BF2819">
        <w:rPr>
          <w:rFonts w:ascii="Arial" w:eastAsia="Calibri" w:hAnsi="Arial" w:cs="Arial"/>
          <w:kern w:val="0"/>
          <w14:ligatures w14:val="none"/>
        </w:rPr>
        <w:t xml:space="preserve"> Nature’s Answer</w:t>
      </w:r>
      <w:r w:rsidR="009E1F56" w:rsidRPr="00BF2819">
        <w:rPr>
          <w:rFonts w:ascii="Arial" w:eastAsia="Calibri" w:hAnsi="Arial" w:cs="Arial"/>
          <w:kern w:val="0"/>
          <w:vertAlign w:val="superscript"/>
          <w14:ligatures w14:val="none"/>
        </w:rPr>
        <w:t>®</w:t>
      </w:r>
      <w:r w:rsidR="009E1F56" w:rsidRPr="00BF2819">
        <w:rPr>
          <w:rFonts w:ascii="Arial" w:eastAsia="Calibri" w:hAnsi="Arial" w:cs="Arial"/>
          <w:kern w:val="0"/>
          <w14:ligatures w14:val="none"/>
        </w:rPr>
        <w:t xml:space="preserve"> </w:t>
      </w:r>
      <w:r w:rsidR="001541B0" w:rsidRPr="00BF2819">
        <w:rPr>
          <w:rFonts w:ascii="Arial" w:eastAsia="Calibri" w:hAnsi="Arial" w:cs="Arial"/>
          <w:i/>
          <w:iCs/>
          <w:kern w:val="0"/>
          <w14:ligatures w14:val="none"/>
        </w:rPr>
        <w:t xml:space="preserve">Uva </w:t>
      </w:r>
      <w:r w:rsidR="00C6060A" w:rsidRPr="00BF2819">
        <w:rPr>
          <w:rFonts w:ascii="Arial" w:eastAsia="Calibri" w:hAnsi="Arial" w:cs="Arial"/>
          <w:i/>
          <w:iCs/>
          <w:kern w:val="0"/>
          <w14:ligatures w14:val="none"/>
        </w:rPr>
        <w:t>u</w:t>
      </w:r>
      <w:r w:rsidR="001541B0" w:rsidRPr="00BF2819">
        <w:rPr>
          <w:rFonts w:ascii="Arial" w:eastAsia="Calibri" w:hAnsi="Arial" w:cs="Arial"/>
          <w:i/>
          <w:iCs/>
          <w:kern w:val="0"/>
          <w14:ligatures w14:val="none"/>
        </w:rPr>
        <w:t>rsi</w:t>
      </w:r>
      <w:r w:rsidR="001541B0" w:rsidRPr="00BF2819">
        <w:rPr>
          <w:rFonts w:ascii="Arial" w:eastAsia="Calibri" w:hAnsi="Arial" w:cs="Arial"/>
          <w:kern w:val="0"/>
          <w14:ligatures w14:val="none"/>
        </w:rPr>
        <w:t xml:space="preserve"> </w:t>
      </w:r>
      <w:r w:rsidR="009E1F56" w:rsidRPr="00BF2819">
        <w:rPr>
          <w:rFonts w:ascii="Arial" w:eastAsia="Calibri" w:hAnsi="Arial" w:cs="Arial"/>
          <w:kern w:val="0"/>
          <w14:ligatures w14:val="none"/>
        </w:rPr>
        <w:t>extrac</w:t>
      </w:r>
      <w:r w:rsidR="001541B0" w:rsidRPr="00BF2819">
        <w:rPr>
          <w:rFonts w:ascii="Arial" w:eastAsia="Calibri" w:hAnsi="Arial" w:cs="Arial"/>
          <w:kern w:val="0"/>
          <w14:ligatures w14:val="none"/>
        </w:rPr>
        <w:t>t</w:t>
      </w:r>
      <w:r w:rsidR="00384399" w:rsidRPr="00BF2819">
        <w:rPr>
          <w:rFonts w:ascii="Arial" w:eastAsia="Calibri" w:hAnsi="Arial" w:cs="Arial"/>
          <w:kern w:val="0"/>
          <w14:ligatures w14:val="none"/>
        </w:rPr>
        <w:t xml:space="preserve"> </w:t>
      </w:r>
      <w:r w:rsidR="00511D3D">
        <w:rPr>
          <w:rFonts w:ascii="Arial" w:eastAsia="Calibri" w:hAnsi="Arial" w:cs="Arial"/>
          <w:kern w:val="0"/>
          <w14:ligatures w14:val="none"/>
        </w:rPr>
        <w:t>[</w:t>
      </w:r>
      <w:r w:rsidR="00384399" w:rsidRPr="00511D3D">
        <w:rPr>
          <w:rFonts w:ascii="Arial" w:eastAsia="Calibri" w:hAnsi="Arial" w:cs="Arial"/>
          <w:kern w:val="0"/>
          <w14:ligatures w14:val="none"/>
        </w:rPr>
        <w:t>97</w:t>
      </w:r>
      <w:r w:rsidR="00511D3D">
        <w:rPr>
          <w:rFonts w:ascii="Arial" w:eastAsia="Calibri" w:hAnsi="Arial" w:cs="Arial"/>
          <w:kern w:val="0"/>
          <w14:ligatures w14:val="none"/>
        </w:rPr>
        <w:t xml:space="preserve">].  </w:t>
      </w:r>
      <w:r w:rsidR="001541B0" w:rsidRPr="00BF2819">
        <w:rPr>
          <w:rFonts w:ascii="Arial" w:eastAsia="Calibri" w:hAnsi="Arial" w:cs="Arial"/>
          <w:kern w:val="0"/>
          <w14:ligatures w14:val="none"/>
        </w:rPr>
        <w:t>Urease activity was measured with a cell-free extract of the bacteria using a standard colorimetric assay</w:t>
      </w:r>
      <w:r w:rsidR="000B73F3" w:rsidRPr="00BF2819">
        <w:rPr>
          <w:rFonts w:ascii="Arial" w:eastAsia="Calibri" w:hAnsi="Arial" w:cs="Arial"/>
          <w:kern w:val="0"/>
          <w14:ligatures w14:val="none"/>
        </w:rPr>
        <w:t xml:space="preserve"> for ammoni</w:t>
      </w:r>
      <w:r w:rsidR="00BC2E32" w:rsidRPr="00BF2819">
        <w:rPr>
          <w:rFonts w:ascii="Arial" w:eastAsia="Calibri" w:hAnsi="Arial" w:cs="Arial"/>
          <w:kern w:val="0"/>
          <w14:ligatures w14:val="none"/>
        </w:rPr>
        <w:t>a</w:t>
      </w:r>
      <w:r w:rsidR="001541B0" w:rsidRPr="00BF2819">
        <w:rPr>
          <w:rFonts w:ascii="Arial" w:eastAsia="Calibri" w:hAnsi="Arial" w:cs="Arial"/>
          <w:kern w:val="0"/>
          <w14:ligatures w14:val="none"/>
        </w:rPr>
        <w:t xml:space="preserve">.  The activity was also </w:t>
      </w:r>
      <w:r w:rsidR="00C6060A" w:rsidRPr="00BF2819">
        <w:rPr>
          <w:rFonts w:ascii="Arial" w:eastAsia="Calibri" w:hAnsi="Arial" w:cs="Arial"/>
          <w:kern w:val="0"/>
          <w14:ligatures w14:val="none"/>
        </w:rPr>
        <w:t>inhibited</w:t>
      </w:r>
      <w:r w:rsidR="001541B0" w:rsidRPr="00BF2819">
        <w:rPr>
          <w:rFonts w:ascii="Arial" w:eastAsia="Calibri" w:hAnsi="Arial" w:cs="Arial"/>
          <w:kern w:val="0"/>
          <w14:ligatures w14:val="none"/>
        </w:rPr>
        <w:t xml:space="preserve"> by a green tea extract, but most of the others had no effect.  The </w:t>
      </w:r>
      <w:r w:rsidR="001541B0" w:rsidRPr="00BF2819">
        <w:rPr>
          <w:rFonts w:ascii="Arial" w:eastAsia="Calibri" w:hAnsi="Arial" w:cs="Arial"/>
          <w:i/>
          <w:iCs/>
          <w:kern w:val="0"/>
          <w14:ligatures w14:val="none"/>
        </w:rPr>
        <w:t xml:space="preserve">Uva </w:t>
      </w:r>
      <w:r w:rsidR="004F6C35" w:rsidRPr="00BF2819">
        <w:rPr>
          <w:rFonts w:ascii="Arial" w:eastAsia="Calibri" w:hAnsi="Arial" w:cs="Arial"/>
          <w:i/>
          <w:iCs/>
          <w:kern w:val="0"/>
          <w14:ligatures w14:val="none"/>
        </w:rPr>
        <w:t>ursi</w:t>
      </w:r>
      <w:r w:rsidR="001541B0" w:rsidRPr="00BF2819">
        <w:rPr>
          <w:rFonts w:ascii="Arial" w:eastAsia="Calibri" w:hAnsi="Arial" w:cs="Arial"/>
          <w:kern w:val="0"/>
          <w14:ligatures w14:val="none"/>
        </w:rPr>
        <w:t xml:space="preserve"> extract could also inhibit the urease activity in whole cells of </w:t>
      </w:r>
      <w:r w:rsidR="001541B0" w:rsidRPr="00BF2819">
        <w:rPr>
          <w:rFonts w:ascii="Arial" w:eastAsia="Calibri" w:hAnsi="Arial" w:cs="Arial"/>
          <w:i/>
          <w:iCs/>
          <w:kern w:val="0"/>
          <w14:ligatures w14:val="none"/>
        </w:rPr>
        <w:t>S. saprophyticus</w:t>
      </w:r>
      <w:r w:rsidR="001541B0" w:rsidRPr="00BF2819">
        <w:rPr>
          <w:rFonts w:ascii="Arial" w:eastAsia="Calibri" w:hAnsi="Arial" w:cs="Arial"/>
          <w:kern w:val="0"/>
          <w14:ligatures w14:val="none"/>
        </w:rPr>
        <w:t>.  When bacterial cultures gro</w:t>
      </w:r>
      <w:r w:rsidR="00384399" w:rsidRPr="00BF2819">
        <w:rPr>
          <w:rFonts w:ascii="Arial" w:eastAsia="Calibri" w:hAnsi="Arial" w:cs="Arial"/>
          <w:kern w:val="0"/>
          <w14:ligatures w14:val="none"/>
        </w:rPr>
        <w:t>wing</w:t>
      </w:r>
      <w:r w:rsidR="001541B0" w:rsidRPr="00BF2819">
        <w:rPr>
          <w:rFonts w:ascii="Arial" w:eastAsia="Calibri" w:hAnsi="Arial" w:cs="Arial"/>
          <w:kern w:val="0"/>
          <w14:ligatures w14:val="none"/>
        </w:rPr>
        <w:t xml:space="preserve"> in an artificial urine medium were treated wit</w:t>
      </w:r>
      <w:r w:rsidR="008F6852" w:rsidRPr="00BF2819">
        <w:rPr>
          <w:rFonts w:ascii="Arial" w:eastAsia="Calibri" w:hAnsi="Arial" w:cs="Arial"/>
          <w:kern w:val="0"/>
          <w14:ligatures w14:val="none"/>
        </w:rPr>
        <w:t>h 1</w:t>
      </w:r>
      <w:r w:rsidR="00353EB2" w:rsidRPr="00BF2819">
        <w:rPr>
          <w:rFonts w:ascii="Arial" w:eastAsia="Calibri" w:hAnsi="Arial" w:cs="Arial"/>
          <w:kern w:val="0"/>
          <w14:ligatures w14:val="none"/>
        </w:rPr>
        <w:t>/20 volume of th</w:t>
      </w:r>
      <w:r w:rsidR="00384399" w:rsidRPr="00BF2819">
        <w:rPr>
          <w:rFonts w:ascii="Arial" w:eastAsia="Calibri" w:hAnsi="Arial" w:cs="Arial"/>
          <w:kern w:val="0"/>
          <w14:ligatures w14:val="none"/>
        </w:rPr>
        <w:t>is</w:t>
      </w:r>
      <w:r w:rsidR="00353EB2" w:rsidRPr="00BF2819">
        <w:rPr>
          <w:rFonts w:ascii="Arial" w:eastAsia="Calibri" w:hAnsi="Arial" w:cs="Arial"/>
          <w:kern w:val="0"/>
          <w14:ligatures w14:val="none"/>
        </w:rPr>
        <w:t xml:space="preserve"> </w:t>
      </w:r>
      <w:r w:rsidR="001541B0" w:rsidRPr="00BF2819">
        <w:rPr>
          <w:rFonts w:ascii="Arial" w:eastAsia="Calibri" w:hAnsi="Arial" w:cs="Arial"/>
          <w:i/>
          <w:iCs/>
          <w:kern w:val="0"/>
          <w14:ligatures w14:val="none"/>
        </w:rPr>
        <w:t>Uva ursi</w:t>
      </w:r>
      <w:r w:rsidR="001541B0" w:rsidRPr="00BF2819">
        <w:rPr>
          <w:rFonts w:ascii="Arial" w:eastAsia="Calibri" w:hAnsi="Arial" w:cs="Arial"/>
          <w:kern w:val="0"/>
          <w14:ligatures w14:val="none"/>
        </w:rPr>
        <w:t xml:space="preserve"> extract, the increase in pH which is normally observed did not occur and the viable cell count dropped to zero over 24 hr. </w:t>
      </w:r>
    </w:p>
    <w:p w14:paraId="7A6FF9E8" w14:textId="77777777" w:rsidR="00C93516" w:rsidRDefault="00C93516" w:rsidP="00C93516">
      <w:pPr>
        <w:spacing w:line="240" w:lineRule="auto"/>
        <w:rPr>
          <w:rFonts w:ascii="Arial" w:eastAsia="Calibri" w:hAnsi="Arial" w:cs="Arial"/>
          <w:kern w:val="0"/>
          <w14:ligatures w14:val="none"/>
        </w:rPr>
      </w:pPr>
    </w:p>
    <w:p w14:paraId="45E79B79" w14:textId="77777777" w:rsidR="00FB762B" w:rsidRDefault="008F6852" w:rsidP="00C93516">
      <w:pPr>
        <w:spacing w:line="240" w:lineRule="auto"/>
        <w:rPr>
          <w:rFonts w:ascii="Arial" w:eastAsia="Calibri" w:hAnsi="Arial" w:cs="Arial"/>
          <w:kern w:val="0"/>
          <w14:ligatures w14:val="none"/>
        </w:rPr>
      </w:pPr>
      <w:r w:rsidRPr="00BF2819">
        <w:rPr>
          <w:rFonts w:ascii="Arial" w:eastAsia="Calibri" w:hAnsi="Arial" w:cs="Arial"/>
          <w:kern w:val="0"/>
          <w14:ligatures w14:val="none"/>
        </w:rPr>
        <w:t>T</w:t>
      </w:r>
      <w:r w:rsidR="00353EB2" w:rsidRPr="00BF2819">
        <w:rPr>
          <w:rFonts w:ascii="Arial" w:eastAsia="Calibri" w:hAnsi="Arial" w:cs="Arial"/>
          <w:kern w:val="0"/>
          <w14:ligatures w14:val="none"/>
        </w:rPr>
        <w:t xml:space="preserve">hese studies were extended by examining the effects of four different commercial preparations of </w:t>
      </w:r>
      <w:r w:rsidR="00353EB2" w:rsidRPr="00BF2819">
        <w:rPr>
          <w:rFonts w:ascii="Arial" w:eastAsia="Calibri" w:hAnsi="Arial" w:cs="Arial"/>
          <w:i/>
          <w:iCs/>
          <w:kern w:val="0"/>
          <w14:ligatures w14:val="none"/>
        </w:rPr>
        <w:t>Uva ursi</w:t>
      </w:r>
      <w:r w:rsidR="00353EB2" w:rsidRPr="00BF2819">
        <w:rPr>
          <w:rFonts w:ascii="Arial" w:eastAsia="Calibri" w:hAnsi="Arial" w:cs="Arial"/>
          <w:kern w:val="0"/>
          <w14:ligatures w14:val="none"/>
        </w:rPr>
        <w:t xml:space="preserve"> on both </w:t>
      </w:r>
      <w:r w:rsidR="00353EB2" w:rsidRPr="00BF2819">
        <w:rPr>
          <w:rFonts w:ascii="Arial" w:eastAsia="Calibri" w:hAnsi="Arial" w:cs="Arial"/>
          <w:i/>
          <w:iCs/>
          <w:kern w:val="0"/>
          <w14:ligatures w14:val="none"/>
        </w:rPr>
        <w:t>S. saprophyticus</w:t>
      </w:r>
      <w:r w:rsidR="00353EB2" w:rsidRPr="00BF2819">
        <w:rPr>
          <w:rFonts w:ascii="Arial" w:eastAsia="Calibri" w:hAnsi="Arial" w:cs="Arial"/>
          <w:kern w:val="0"/>
          <w14:ligatures w14:val="none"/>
        </w:rPr>
        <w:t xml:space="preserve"> and </w:t>
      </w:r>
      <w:r w:rsidR="00353EB2" w:rsidRPr="00BF2819">
        <w:rPr>
          <w:rFonts w:ascii="Arial" w:eastAsia="Calibri" w:hAnsi="Arial" w:cs="Arial"/>
          <w:i/>
          <w:iCs/>
          <w:kern w:val="0"/>
          <w14:ligatures w14:val="none"/>
        </w:rPr>
        <w:t>Proteus mirabilis</w:t>
      </w:r>
      <w:r w:rsidR="00384399" w:rsidRPr="00BF2819">
        <w:rPr>
          <w:rFonts w:ascii="Arial" w:eastAsia="Calibri" w:hAnsi="Arial" w:cs="Arial"/>
          <w:kern w:val="0"/>
          <w14:ligatures w14:val="none"/>
        </w:rPr>
        <w:t xml:space="preserve"> </w:t>
      </w:r>
      <w:r w:rsidR="00384399" w:rsidRPr="00511D3D">
        <w:rPr>
          <w:rFonts w:ascii="Arial" w:eastAsia="Calibri" w:hAnsi="Arial" w:cs="Arial"/>
          <w:kern w:val="0"/>
          <w14:ligatures w14:val="none"/>
        </w:rPr>
        <w:t>[98]</w:t>
      </w:r>
      <w:r w:rsidR="00353EB2" w:rsidRPr="00BF2819">
        <w:rPr>
          <w:rFonts w:ascii="Arial" w:eastAsia="Calibri" w:hAnsi="Arial" w:cs="Arial"/>
          <w:kern w:val="0"/>
          <w14:ligatures w14:val="none"/>
        </w:rPr>
        <w:t>.  All of the preparations inhibited the urease activity</w:t>
      </w:r>
      <w:r w:rsidR="00FB762B">
        <w:rPr>
          <w:rFonts w:ascii="Arial" w:eastAsia="Calibri" w:hAnsi="Arial" w:cs="Arial"/>
          <w:kern w:val="0"/>
          <w14:ligatures w14:val="none"/>
        </w:rPr>
        <w:t xml:space="preserve"> in cell-free extracts</w:t>
      </w:r>
      <w:r w:rsidR="00353EB2" w:rsidRPr="00BF2819">
        <w:rPr>
          <w:rFonts w:ascii="Arial" w:eastAsia="Calibri" w:hAnsi="Arial" w:cs="Arial"/>
          <w:kern w:val="0"/>
          <w14:ligatures w14:val="none"/>
        </w:rPr>
        <w:t xml:space="preserve"> </w:t>
      </w:r>
      <w:r w:rsidR="00353EB2" w:rsidRPr="00BF2819">
        <w:rPr>
          <w:rFonts w:ascii="Arial" w:eastAsia="Calibri" w:hAnsi="Arial" w:cs="Arial"/>
          <w:i/>
          <w:iCs/>
          <w:kern w:val="0"/>
          <w14:ligatures w14:val="none"/>
        </w:rPr>
        <w:t>in vitro</w:t>
      </w:r>
      <w:r w:rsidR="00FB762B">
        <w:rPr>
          <w:rFonts w:ascii="Arial" w:eastAsia="Calibri" w:hAnsi="Arial" w:cs="Arial"/>
          <w:kern w:val="0"/>
          <w14:ligatures w14:val="none"/>
        </w:rPr>
        <w:t xml:space="preserve">.  </w:t>
      </w:r>
      <w:r w:rsidR="00384399" w:rsidRPr="00BF2819">
        <w:rPr>
          <w:rFonts w:ascii="Arial" w:eastAsia="Calibri" w:hAnsi="Arial" w:cs="Arial"/>
          <w:kern w:val="0"/>
          <w14:ligatures w14:val="none"/>
        </w:rPr>
        <w:t>However, n</w:t>
      </w:r>
      <w:r w:rsidR="00353EB2" w:rsidRPr="00BF2819">
        <w:rPr>
          <w:rFonts w:ascii="Arial" w:eastAsia="Calibri" w:hAnsi="Arial" w:cs="Arial"/>
          <w:kern w:val="0"/>
          <w14:ligatures w14:val="none"/>
        </w:rPr>
        <w:t xml:space="preserve">either </w:t>
      </w:r>
      <w:r w:rsidR="00353EB2" w:rsidRPr="00BF2819">
        <w:rPr>
          <w:rFonts w:ascii="Arial" w:eastAsia="Calibri" w:hAnsi="Arial" w:cs="Arial"/>
          <w:kern w:val="0"/>
          <w14:ligatures w14:val="none"/>
        </w:rPr>
        <w:lastRenderedPageBreak/>
        <w:t>urease activity was inhibited by β-arbuti</w:t>
      </w:r>
      <w:r w:rsidR="000132A7" w:rsidRPr="00BF2819">
        <w:rPr>
          <w:rFonts w:ascii="Arial" w:eastAsia="Calibri" w:hAnsi="Arial" w:cs="Arial"/>
          <w:kern w:val="0"/>
          <w14:ligatures w14:val="none"/>
        </w:rPr>
        <w:t>n</w:t>
      </w:r>
      <w:r w:rsidR="00FB762B">
        <w:rPr>
          <w:rFonts w:ascii="Arial" w:eastAsia="Calibri" w:hAnsi="Arial" w:cs="Arial"/>
          <w:kern w:val="0"/>
          <w14:ligatures w14:val="none"/>
        </w:rPr>
        <w:t xml:space="preserve">.  On the other hand, </w:t>
      </w:r>
      <w:r w:rsidR="00384399" w:rsidRPr="00BF2819">
        <w:rPr>
          <w:rFonts w:ascii="Arial" w:eastAsia="Calibri" w:hAnsi="Arial" w:cs="Arial"/>
          <w:kern w:val="0"/>
          <w14:ligatures w14:val="none"/>
        </w:rPr>
        <w:t>b</w:t>
      </w:r>
      <w:r w:rsidR="00353EB2" w:rsidRPr="00BF2819">
        <w:rPr>
          <w:rFonts w:ascii="Arial" w:eastAsia="Calibri" w:hAnsi="Arial" w:cs="Arial"/>
          <w:kern w:val="0"/>
          <w14:ligatures w14:val="none"/>
        </w:rPr>
        <w:t>oth</w:t>
      </w:r>
      <w:r w:rsidR="00FB762B">
        <w:rPr>
          <w:rFonts w:ascii="Arial" w:eastAsia="Calibri" w:hAnsi="Arial" w:cs="Arial"/>
          <w:kern w:val="0"/>
          <w14:ligatures w14:val="none"/>
        </w:rPr>
        <w:t xml:space="preserve"> activities</w:t>
      </w:r>
      <w:r w:rsidR="00353EB2" w:rsidRPr="00BF2819">
        <w:rPr>
          <w:rFonts w:ascii="Arial" w:eastAsia="Calibri" w:hAnsi="Arial" w:cs="Arial"/>
          <w:kern w:val="0"/>
          <w14:ligatures w14:val="none"/>
        </w:rPr>
        <w:t xml:space="preserve"> were inhibited by increasing amounts of hydroquinone.  The enzyme from </w:t>
      </w:r>
      <w:r w:rsidR="00353EB2" w:rsidRPr="00BF2819">
        <w:rPr>
          <w:rFonts w:ascii="Arial" w:eastAsia="Calibri" w:hAnsi="Arial" w:cs="Arial"/>
          <w:i/>
          <w:iCs/>
          <w:kern w:val="0"/>
          <w14:ligatures w14:val="none"/>
        </w:rPr>
        <w:t>S. saprophyticus</w:t>
      </w:r>
      <w:r w:rsidR="00353EB2" w:rsidRPr="00BF2819">
        <w:rPr>
          <w:rFonts w:ascii="Arial" w:eastAsia="Calibri" w:hAnsi="Arial" w:cs="Arial"/>
          <w:kern w:val="0"/>
          <w14:ligatures w14:val="none"/>
        </w:rPr>
        <w:t xml:space="preserve"> was inhibited about 20% by</w:t>
      </w:r>
      <w:r w:rsidR="006B051B" w:rsidRPr="00BF2819">
        <w:rPr>
          <w:rFonts w:ascii="Arial" w:eastAsia="Calibri" w:hAnsi="Arial" w:cs="Arial"/>
          <w:kern w:val="0"/>
          <w14:ligatures w14:val="none"/>
        </w:rPr>
        <w:t xml:space="preserve"> increasing amounts of</w:t>
      </w:r>
      <w:r w:rsidR="00353EB2" w:rsidRPr="00BF2819">
        <w:rPr>
          <w:rFonts w:ascii="Arial" w:eastAsia="Calibri" w:hAnsi="Arial" w:cs="Arial"/>
          <w:kern w:val="0"/>
          <w14:ligatures w14:val="none"/>
        </w:rPr>
        <w:t xml:space="preserve"> 1,4</w:t>
      </w:r>
      <w:r w:rsidR="006B051B" w:rsidRPr="00BF2819">
        <w:rPr>
          <w:rFonts w:ascii="Arial" w:eastAsia="Calibri" w:hAnsi="Arial" w:cs="Arial"/>
          <w:kern w:val="0"/>
          <w14:ligatures w14:val="none"/>
        </w:rPr>
        <w:t>-benzoquinone</w:t>
      </w:r>
      <w:r w:rsidR="00384399" w:rsidRPr="00BF2819">
        <w:rPr>
          <w:rFonts w:ascii="Arial" w:eastAsia="Calibri" w:hAnsi="Arial" w:cs="Arial"/>
          <w:kern w:val="0"/>
          <w14:ligatures w14:val="none"/>
        </w:rPr>
        <w:t xml:space="preserve">, </w:t>
      </w:r>
      <w:r w:rsidR="006B051B" w:rsidRPr="00BF2819">
        <w:rPr>
          <w:rFonts w:ascii="Arial" w:eastAsia="Calibri" w:hAnsi="Arial" w:cs="Arial"/>
          <w:kern w:val="0"/>
          <w14:ligatures w14:val="none"/>
        </w:rPr>
        <w:t xml:space="preserve">but the one from </w:t>
      </w:r>
      <w:r w:rsidR="006B051B" w:rsidRPr="00BF2819">
        <w:rPr>
          <w:rFonts w:ascii="Arial" w:eastAsia="Calibri" w:hAnsi="Arial" w:cs="Arial"/>
          <w:i/>
          <w:iCs/>
          <w:kern w:val="0"/>
          <w14:ligatures w14:val="none"/>
        </w:rPr>
        <w:t>P. mirabilis</w:t>
      </w:r>
      <w:r w:rsidR="006B051B" w:rsidRPr="00BF2819">
        <w:rPr>
          <w:rFonts w:ascii="Arial" w:eastAsia="Calibri" w:hAnsi="Arial" w:cs="Arial"/>
          <w:kern w:val="0"/>
          <w14:ligatures w14:val="none"/>
        </w:rPr>
        <w:t xml:space="preserve"> was completely inhibited by it.  When the kinetics of hydroquinone </w:t>
      </w:r>
      <w:r w:rsidR="00C6060A" w:rsidRPr="00BF2819">
        <w:rPr>
          <w:rFonts w:ascii="Arial" w:eastAsia="Calibri" w:hAnsi="Arial" w:cs="Arial"/>
          <w:kern w:val="0"/>
          <w14:ligatures w14:val="none"/>
        </w:rPr>
        <w:t>inhibition</w:t>
      </w:r>
      <w:r w:rsidR="006B051B" w:rsidRPr="00BF2819">
        <w:rPr>
          <w:rFonts w:ascii="Arial" w:eastAsia="Calibri" w:hAnsi="Arial" w:cs="Arial"/>
          <w:kern w:val="0"/>
          <w14:ligatures w14:val="none"/>
        </w:rPr>
        <w:t xml:space="preserve"> were analyzed using </w:t>
      </w:r>
      <w:r w:rsidR="00C6060A" w:rsidRPr="00BF2819">
        <w:rPr>
          <w:rFonts w:ascii="Arial" w:eastAsia="Calibri" w:hAnsi="Arial" w:cs="Arial"/>
          <w:kern w:val="0"/>
          <w14:ligatures w14:val="none"/>
        </w:rPr>
        <w:t>Lineweaver</w:t>
      </w:r>
      <w:r w:rsidR="006B051B" w:rsidRPr="00BF2819">
        <w:rPr>
          <w:rFonts w:ascii="Arial" w:eastAsia="Calibri" w:hAnsi="Arial" w:cs="Arial"/>
          <w:kern w:val="0"/>
          <w14:ligatures w14:val="none"/>
        </w:rPr>
        <w:t xml:space="preserve">-Burke plots, a mixed inhibition pattern </w:t>
      </w:r>
      <w:r w:rsidR="00384399" w:rsidRPr="00BF2819">
        <w:rPr>
          <w:rFonts w:ascii="Arial" w:eastAsia="Calibri" w:hAnsi="Arial" w:cs="Arial"/>
          <w:kern w:val="0"/>
          <w14:ligatures w14:val="none"/>
        </w:rPr>
        <w:t xml:space="preserve">was observed in both cases </w:t>
      </w:r>
      <w:r w:rsidR="006B051B" w:rsidRPr="00BF2819">
        <w:rPr>
          <w:rFonts w:ascii="Arial" w:eastAsia="Calibri" w:hAnsi="Arial" w:cs="Arial"/>
          <w:kern w:val="0"/>
          <w14:ligatures w14:val="none"/>
        </w:rPr>
        <w:t xml:space="preserve">in which the </w:t>
      </w:r>
      <w:r w:rsidR="006B051B" w:rsidRPr="00BF2819">
        <w:rPr>
          <w:rFonts w:ascii="Arial" w:eastAsia="Calibri" w:hAnsi="Arial" w:cs="Arial"/>
          <w:i/>
          <w:iCs/>
          <w:kern w:val="0"/>
          <w14:ligatures w14:val="none"/>
        </w:rPr>
        <w:t>V</w:t>
      </w:r>
      <w:r w:rsidR="006B051B" w:rsidRPr="00BF2819">
        <w:rPr>
          <w:rFonts w:ascii="Arial" w:eastAsia="Calibri" w:hAnsi="Arial" w:cs="Arial"/>
          <w:i/>
          <w:iCs/>
          <w:kern w:val="0"/>
          <w:vertAlign w:val="subscript"/>
          <w14:ligatures w14:val="none"/>
        </w:rPr>
        <w:t>max</w:t>
      </w:r>
      <w:r w:rsidR="006B051B" w:rsidRPr="00BF2819">
        <w:rPr>
          <w:rFonts w:ascii="Arial" w:eastAsia="Calibri" w:hAnsi="Arial" w:cs="Arial"/>
          <w:kern w:val="0"/>
          <w14:ligatures w14:val="none"/>
        </w:rPr>
        <w:t xml:space="preserve"> gradually decreased and the </w:t>
      </w:r>
      <w:r w:rsidR="006B051B" w:rsidRPr="00BF2819">
        <w:rPr>
          <w:rFonts w:ascii="Arial" w:eastAsia="Calibri" w:hAnsi="Arial" w:cs="Arial"/>
          <w:i/>
          <w:iCs/>
          <w:kern w:val="0"/>
          <w14:ligatures w14:val="none"/>
        </w:rPr>
        <w:t>K</w:t>
      </w:r>
      <w:r w:rsidR="006B051B" w:rsidRPr="00BF2819">
        <w:rPr>
          <w:rFonts w:ascii="Arial" w:eastAsia="Calibri" w:hAnsi="Arial" w:cs="Arial"/>
          <w:i/>
          <w:iCs/>
          <w:kern w:val="0"/>
          <w:vertAlign w:val="subscript"/>
          <w14:ligatures w14:val="none"/>
        </w:rPr>
        <w:t>m</w:t>
      </w:r>
      <w:r w:rsidR="006B051B" w:rsidRPr="00BF2819">
        <w:rPr>
          <w:rFonts w:ascii="Arial" w:eastAsia="Calibri" w:hAnsi="Arial" w:cs="Arial"/>
          <w:kern w:val="0"/>
          <w14:ligatures w14:val="none"/>
        </w:rPr>
        <w:t xml:space="preserve"> gradually increased.</w:t>
      </w:r>
    </w:p>
    <w:p w14:paraId="72EC7016" w14:textId="37C61A31" w:rsidR="00965A8F" w:rsidRDefault="006B051B" w:rsidP="00C93516">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 </w:t>
      </w:r>
    </w:p>
    <w:p w14:paraId="69B320A7" w14:textId="4004BA19" w:rsidR="006B051B" w:rsidRDefault="006B051B" w:rsidP="00965A8F">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The Nature’s Answer </w:t>
      </w:r>
      <w:r w:rsidRPr="00BF2819">
        <w:rPr>
          <w:rFonts w:ascii="Arial" w:eastAsia="Calibri" w:hAnsi="Arial" w:cs="Arial"/>
          <w:i/>
          <w:iCs/>
          <w:kern w:val="0"/>
          <w14:ligatures w14:val="none"/>
        </w:rPr>
        <w:t>Uva ursi</w:t>
      </w:r>
      <w:r w:rsidRPr="00BF2819">
        <w:rPr>
          <w:rFonts w:ascii="Arial" w:eastAsia="Calibri" w:hAnsi="Arial" w:cs="Arial"/>
          <w:kern w:val="0"/>
          <w14:ligatures w14:val="none"/>
        </w:rPr>
        <w:t xml:space="preserve"> extract and pure hydroquinone </w:t>
      </w:r>
      <w:r w:rsidR="00384399" w:rsidRPr="00BF2819">
        <w:rPr>
          <w:rFonts w:ascii="Arial" w:eastAsia="Calibri" w:hAnsi="Arial" w:cs="Arial"/>
          <w:kern w:val="0"/>
          <w14:ligatures w14:val="none"/>
        </w:rPr>
        <w:t xml:space="preserve">also </w:t>
      </w:r>
      <w:r w:rsidRPr="00BF2819">
        <w:rPr>
          <w:rFonts w:ascii="Arial" w:eastAsia="Calibri" w:hAnsi="Arial" w:cs="Arial"/>
          <w:kern w:val="0"/>
          <w14:ligatures w14:val="none"/>
        </w:rPr>
        <w:t xml:space="preserve">inhibited the urease activity in whole cells of both </w:t>
      </w:r>
      <w:r w:rsidRPr="00BF2819">
        <w:rPr>
          <w:rFonts w:ascii="Arial" w:eastAsia="Calibri" w:hAnsi="Arial" w:cs="Arial"/>
          <w:i/>
          <w:iCs/>
          <w:kern w:val="0"/>
          <w14:ligatures w14:val="none"/>
        </w:rPr>
        <w:t>S. saprophyticus</w:t>
      </w:r>
      <w:r w:rsidRPr="00BF2819">
        <w:rPr>
          <w:rFonts w:ascii="Arial" w:eastAsia="Calibri" w:hAnsi="Arial" w:cs="Arial"/>
          <w:kern w:val="0"/>
          <w14:ligatures w14:val="none"/>
        </w:rPr>
        <w:t xml:space="preserve"> and </w:t>
      </w:r>
      <w:r w:rsidRPr="00BF2819">
        <w:rPr>
          <w:rFonts w:ascii="Arial" w:eastAsia="Calibri" w:hAnsi="Arial" w:cs="Arial"/>
          <w:i/>
          <w:iCs/>
          <w:kern w:val="0"/>
          <w14:ligatures w14:val="none"/>
        </w:rPr>
        <w:t>P. mirabilis</w:t>
      </w:r>
      <w:r w:rsidRPr="00BF2819">
        <w:rPr>
          <w:rFonts w:ascii="Arial" w:eastAsia="Calibri" w:hAnsi="Arial" w:cs="Arial"/>
          <w:kern w:val="0"/>
          <w14:ligatures w14:val="none"/>
        </w:rPr>
        <w:t>.  Each bacterium was grown in an artificial urine me</w:t>
      </w:r>
      <w:r w:rsidR="008A5810" w:rsidRPr="00BF2819">
        <w:rPr>
          <w:rFonts w:ascii="Arial" w:eastAsia="Calibri" w:hAnsi="Arial" w:cs="Arial"/>
          <w:kern w:val="0"/>
          <w14:ligatures w14:val="none"/>
        </w:rPr>
        <w:t>di</w:t>
      </w:r>
      <w:r w:rsidRPr="00BF2819">
        <w:rPr>
          <w:rFonts w:ascii="Arial" w:eastAsia="Calibri" w:hAnsi="Arial" w:cs="Arial"/>
          <w:kern w:val="0"/>
          <w14:ligatures w14:val="none"/>
        </w:rPr>
        <w:t xml:space="preserve">um to which </w:t>
      </w:r>
      <w:r w:rsidR="008A5810" w:rsidRPr="00BF2819">
        <w:rPr>
          <w:rFonts w:ascii="Arial" w:eastAsia="Calibri" w:hAnsi="Arial" w:cs="Arial"/>
          <w:kern w:val="0"/>
          <w14:ligatures w14:val="none"/>
        </w:rPr>
        <w:t xml:space="preserve">1% </w:t>
      </w:r>
      <w:r w:rsidR="008A5810" w:rsidRPr="00BF2819">
        <w:rPr>
          <w:rFonts w:ascii="Arial" w:eastAsia="Calibri" w:hAnsi="Arial" w:cs="Arial"/>
          <w:i/>
          <w:iCs/>
          <w:kern w:val="0"/>
          <w14:ligatures w14:val="none"/>
        </w:rPr>
        <w:t>Uva ursi</w:t>
      </w:r>
      <w:r w:rsidR="008A5810" w:rsidRPr="00BF2819">
        <w:rPr>
          <w:rFonts w:ascii="Arial" w:eastAsia="Calibri" w:hAnsi="Arial" w:cs="Arial"/>
          <w:kern w:val="0"/>
          <w14:ligatures w14:val="none"/>
        </w:rPr>
        <w:t xml:space="preserve"> </w:t>
      </w:r>
      <w:r w:rsidR="00384399" w:rsidRPr="00BF2819">
        <w:rPr>
          <w:rFonts w:ascii="Arial" w:eastAsia="Calibri" w:hAnsi="Arial" w:cs="Arial"/>
          <w:kern w:val="0"/>
          <w14:ligatures w14:val="none"/>
        </w:rPr>
        <w:t xml:space="preserve">extract </w:t>
      </w:r>
      <w:r w:rsidR="008A5810" w:rsidRPr="00BF2819">
        <w:rPr>
          <w:rFonts w:ascii="Arial" w:eastAsia="Calibri" w:hAnsi="Arial" w:cs="Arial"/>
          <w:kern w:val="0"/>
          <w14:ligatures w14:val="none"/>
        </w:rPr>
        <w:t>was added.  For</w:t>
      </w:r>
      <w:r w:rsidR="008A5810" w:rsidRPr="00BF2819">
        <w:rPr>
          <w:rFonts w:ascii="Arial" w:eastAsia="Calibri" w:hAnsi="Arial" w:cs="Arial"/>
          <w:i/>
          <w:iCs/>
          <w:kern w:val="0"/>
          <w14:ligatures w14:val="none"/>
        </w:rPr>
        <w:t xml:space="preserve"> S. saprophyticus</w:t>
      </w:r>
      <w:r w:rsidR="008A5810" w:rsidRPr="00BF2819">
        <w:rPr>
          <w:rFonts w:ascii="Arial" w:eastAsia="Calibri" w:hAnsi="Arial" w:cs="Arial"/>
          <w:kern w:val="0"/>
          <w14:ligatures w14:val="none"/>
        </w:rPr>
        <w:t xml:space="preserve">, there was a decrease in the growth rate, a delay in the increase in pH, and a reduction in the yield of cells over 9 hr.  For </w:t>
      </w:r>
      <w:r w:rsidR="008A5810" w:rsidRPr="00BF2819">
        <w:rPr>
          <w:rFonts w:ascii="Arial" w:eastAsia="Calibri" w:hAnsi="Arial" w:cs="Arial"/>
          <w:i/>
          <w:iCs/>
          <w:kern w:val="0"/>
          <w14:ligatures w14:val="none"/>
        </w:rPr>
        <w:t>P. mirabilis</w:t>
      </w:r>
      <w:r w:rsidR="008A5810" w:rsidRPr="00BF2819">
        <w:rPr>
          <w:rFonts w:ascii="Arial" w:eastAsia="Calibri" w:hAnsi="Arial" w:cs="Arial"/>
          <w:kern w:val="0"/>
          <w14:ligatures w14:val="none"/>
        </w:rPr>
        <w:t xml:space="preserve">, there was an increase in the length of the lag phase but the pH rose rapidly and the final yield was the same.  When </w:t>
      </w:r>
      <w:r w:rsidR="008A5810" w:rsidRPr="00BF2819">
        <w:rPr>
          <w:rFonts w:ascii="Arial" w:eastAsia="Calibri" w:hAnsi="Arial" w:cs="Arial"/>
          <w:i/>
          <w:iCs/>
          <w:kern w:val="0"/>
          <w14:ligatures w14:val="none"/>
        </w:rPr>
        <w:t>S. saprophyticus</w:t>
      </w:r>
      <w:r w:rsidR="008A5810" w:rsidRPr="00BF2819">
        <w:rPr>
          <w:rFonts w:ascii="Arial" w:eastAsia="Calibri" w:hAnsi="Arial" w:cs="Arial"/>
          <w:kern w:val="0"/>
          <w14:ligatures w14:val="none"/>
        </w:rPr>
        <w:t xml:space="preserve"> was grow</w:t>
      </w:r>
      <w:r w:rsidR="00174EF4" w:rsidRPr="00BF2819">
        <w:rPr>
          <w:rFonts w:ascii="Arial" w:eastAsia="Calibri" w:hAnsi="Arial" w:cs="Arial"/>
          <w:kern w:val="0"/>
          <w14:ligatures w14:val="none"/>
        </w:rPr>
        <w:t>n</w:t>
      </w:r>
      <w:r w:rsidR="008A5810" w:rsidRPr="00BF2819">
        <w:rPr>
          <w:rFonts w:ascii="Arial" w:eastAsia="Calibri" w:hAnsi="Arial" w:cs="Arial"/>
          <w:kern w:val="0"/>
          <w14:ligatures w14:val="none"/>
        </w:rPr>
        <w:t xml:space="preserve"> in an artificial urine medium to which 1 mg/ml hydroquinone was added, there </w:t>
      </w:r>
      <w:r w:rsidR="00174EF4" w:rsidRPr="00BF2819">
        <w:rPr>
          <w:rFonts w:ascii="Arial" w:eastAsia="Calibri" w:hAnsi="Arial" w:cs="Arial"/>
          <w:kern w:val="0"/>
          <w14:ligatures w14:val="none"/>
        </w:rPr>
        <w:t xml:space="preserve">was only a slight increase in the lag phase and the pH still increased.  When </w:t>
      </w:r>
      <w:r w:rsidR="00174EF4" w:rsidRPr="00BF2819">
        <w:rPr>
          <w:rFonts w:ascii="Arial" w:eastAsia="Calibri" w:hAnsi="Arial" w:cs="Arial"/>
          <w:i/>
          <w:iCs/>
          <w:kern w:val="0"/>
          <w14:ligatures w14:val="none"/>
        </w:rPr>
        <w:t>P. mirabilis</w:t>
      </w:r>
      <w:r w:rsidR="00174EF4" w:rsidRPr="00BF2819">
        <w:rPr>
          <w:rFonts w:ascii="Arial" w:eastAsia="Calibri" w:hAnsi="Arial" w:cs="Arial"/>
          <w:kern w:val="0"/>
          <w14:ligatures w14:val="none"/>
        </w:rPr>
        <w:t xml:space="preserve"> was grown in an artificial urine medium to which 50 µg/ml or 100 µg/ml hydroquinone was added, there was no effect.  However, when similar experiments were done </w:t>
      </w:r>
      <w:r w:rsidR="00E14D7F">
        <w:rPr>
          <w:rFonts w:ascii="Arial" w:eastAsia="Calibri" w:hAnsi="Arial" w:cs="Arial"/>
          <w:kern w:val="0"/>
          <w14:ligatures w14:val="none"/>
        </w:rPr>
        <w:t xml:space="preserve">using </w:t>
      </w:r>
      <w:r w:rsidR="00174EF4" w:rsidRPr="00BF2819">
        <w:rPr>
          <w:rFonts w:ascii="Arial" w:eastAsia="Calibri" w:hAnsi="Arial" w:cs="Arial"/>
          <w:kern w:val="0"/>
          <w14:ligatures w14:val="none"/>
        </w:rPr>
        <w:t>cultures containing 20 µg/ml or 50 µg/ml 1,4-benzoquinone, there was a delay in the increase in pH at both concentration and growth in 50 µg/ml 1,4-benzoquinone</w:t>
      </w:r>
      <w:r w:rsidR="00FB762B">
        <w:rPr>
          <w:rFonts w:ascii="Arial" w:eastAsia="Calibri" w:hAnsi="Arial" w:cs="Arial"/>
          <w:kern w:val="0"/>
          <w14:ligatures w14:val="none"/>
        </w:rPr>
        <w:t xml:space="preserve"> also</w:t>
      </w:r>
      <w:r w:rsidR="00174EF4" w:rsidRPr="00BF2819">
        <w:rPr>
          <w:rFonts w:ascii="Arial" w:eastAsia="Calibri" w:hAnsi="Arial" w:cs="Arial"/>
          <w:kern w:val="0"/>
          <w14:ligatures w14:val="none"/>
        </w:rPr>
        <w:t xml:space="preserve"> showed a long delay.</w:t>
      </w:r>
      <w:r w:rsidR="00E70804" w:rsidRPr="00BF2819">
        <w:rPr>
          <w:rFonts w:ascii="Arial" w:eastAsia="Calibri" w:hAnsi="Arial" w:cs="Arial"/>
          <w:kern w:val="0"/>
          <w14:ligatures w14:val="none"/>
        </w:rPr>
        <w:t xml:space="preserve">  In related experiments, it was shown that (+) catechin and epigallocatechin gallate inhibited the urease activity in both cell extracts and whole cells of </w:t>
      </w:r>
      <w:r w:rsidR="00E70804" w:rsidRPr="00BF2819">
        <w:rPr>
          <w:rFonts w:ascii="Arial" w:eastAsia="Calibri" w:hAnsi="Arial" w:cs="Arial"/>
          <w:i/>
          <w:iCs/>
          <w:kern w:val="0"/>
          <w14:ligatures w14:val="none"/>
        </w:rPr>
        <w:t>S. saprophyticus</w:t>
      </w:r>
      <w:r w:rsidR="00384399" w:rsidRPr="00BF2819">
        <w:rPr>
          <w:rFonts w:ascii="Arial" w:eastAsia="Calibri" w:hAnsi="Arial" w:cs="Arial"/>
          <w:kern w:val="0"/>
          <w14:ligatures w14:val="none"/>
        </w:rPr>
        <w:t xml:space="preserve"> </w:t>
      </w:r>
      <w:r w:rsidR="00384399" w:rsidRPr="00511D3D">
        <w:rPr>
          <w:rFonts w:ascii="Arial" w:eastAsia="Calibri" w:hAnsi="Arial" w:cs="Arial"/>
          <w:kern w:val="0"/>
          <w14:ligatures w14:val="none"/>
        </w:rPr>
        <w:t>[9</w:t>
      </w:r>
      <w:r w:rsidR="00623AC8" w:rsidRPr="00511D3D">
        <w:rPr>
          <w:rFonts w:ascii="Arial" w:eastAsia="Calibri" w:hAnsi="Arial" w:cs="Arial"/>
          <w:kern w:val="0"/>
          <w14:ligatures w14:val="none"/>
        </w:rPr>
        <w:t>9</w:t>
      </w:r>
      <w:r w:rsidR="00384399" w:rsidRPr="00511D3D">
        <w:rPr>
          <w:rFonts w:ascii="Arial" w:eastAsia="Calibri" w:hAnsi="Arial" w:cs="Arial"/>
          <w:kern w:val="0"/>
          <w14:ligatures w14:val="none"/>
        </w:rPr>
        <w:t>]</w:t>
      </w:r>
      <w:r w:rsidR="00623AC8" w:rsidRPr="00BF2819">
        <w:rPr>
          <w:rFonts w:ascii="Arial" w:eastAsia="Calibri" w:hAnsi="Arial" w:cs="Arial"/>
          <w:kern w:val="0"/>
          <w14:ligatures w14:val="none"/>
        </w:rPr>
        <w:t xml:space="preserve">.  </w:t>
      </w:r>
      <w:r w:rsidR="00FB762B" w:rsidRPr="00BF2819">
        <w:rPr>
          <w:rFonts w:ascii="Arial" w:hAnsi="Arial" w:cs="Arial"/>
          <w:i/>
          <w:iCs/>
        </w:rPr>
        <w:t>Arctostaphylos uva-ursi</w:t>
      </w:r>
      <w:r w:rsidR="00FB762B" w:rsidRPr="00BF2819">
        <w:rPr>
          <w:rFonts w:ascii="Arial" w:hAnsi="Arial" w:cs="Arial"/>
        </w:rPr>
        <w:t xml:space="preserve"> </w:t>
      </w:r>
      <w:r w:rsidR="00623AC8" w:rsidRPr="00BF2819">
        <w:rPr>
          <w:rFonts w:ascii="Arial" w:eastAsia="Calibri" w:hAnsi="Arial" w:cs="Arial"/>
          <w:kern w:val="0"/>
          <w14:ligatures w14:val="none"/>
        </w:rPr>
        <w:t>extracts have not been tested as inhibitors of the ureases from other urinary tract pathogens.</w:t>
      </w:r>
    </w:p>
    <w:p w14:paraId="1ED1D007" w14:textId="77777777" w:rsidR="00965A8F" w:rsidRDefault="00965A8F" w:rsidP="00965A8F">
      <w:pPr>
        <w:spacing w:line="240" w:lineRule="auto"/>
        <w:rPr>
          <w:rFonts w:ascii="Arial" w:eastAsia="Calibri" w:hAnsi="Arial" w:cs="Arial"/>
          <w:kern w:val="0"/>
          <w14:ligatures w14:val="none"/>
        </w:rPr>
      </w:pPr>
    </w:p>
    <w:p w14:paraId="0EE4DE64" w14:textId="1E918551" w:rsidR="000A4E6C" w:rsidRPr="00965A8F" w:rsidRDefault="001921EA" w:rsidP="00965A8F">
      <w:pPr>
        <w:pStyle w:val="ListParagraph"/>
        <w:numPr>
          <w:ilvl w:val="0"/>
          <w:numId w:val="32"/>
        </w:numPr>
        <w:spacing w:line="240" w:lineRule="auto"/>
        <w:ind w:left="360"/>
        <w:rPr>
          <w:rFonts w:ascii="Arial" w:hAnsi="Arial" w:cs="Arial"/>
        </w:rPr>
      </w:pPr>
      <w:r w:rsidRPr="00965A8F">
        <w:rPr>
          <w:rFonts w:ascii="Arial" w:hAnsi="Arial" w:cs="Arial"/>
          <w:b/>
          <w:bCs/>
        </w:rPr>
        <w:t>I</w:t>
      </w:r>
      <w:r w:rsidR="00965A8F">
        <w:rPr>
          <w:rFonts w:ascii="Arial" w:hAnsi="Arial" w:cs="Arial"/>
          <w:b/>
          <w:bCs/>
        </w:rPr>
        <w:t xml:space="preserve">NHIBITION OF BACTERIAL ADHERENCE AND BIOFILM FORMATION BY </w:t>
      </w:r>
      <w:r w:rsidR="00965A8F" w:rsidRPr="00965A8F">
        <w:rPr>
          <w:rFonts w:ascii="Arial" w:hAnsi="Arial" w:cs="Arial"/>
          <w:b/>
          <w:bCs/>
          <w:i/>
          <w:iCs/>
        </w:rPr>
        <w:t xml:space="preserve">UVA URSI </w:t>
      </w:r>
      <w:r w:rsidR="00965A8F">
        <w:rPr>
          <w:rFonts w:ascii="Arial" w:hAnsi="Arial" w:cs="Arial"/>
          <w:b/>
          <w:bCs/>
        </w:rPr>
        <w:t>EXTRACTS</w:t>
      </w:r>
    </w:p>
    <w:p w14:paraId="4FF4626B" w14:textId="77777777" w:rsidR="00965A8F" w:rsidRDefault="00965A8F" w:rsidP="00965A8F">
      <w:pPr>
        <w:spacing w:line="240" w:lineRule="auto"/>
        <w:rPr>
          <w:rFonts w:ascii="Arial" w:hAnsi="Arial" w:cs="Arial"/>
        </w:rPr>
      </w:pPr>
    </w:p>
    <w:p w14:paraId="273F3527" w14:textId="77777777" w:rsidR="005C79FE" w:rsidRDefault="000A4E6C" w:rsidP="00965A8F">
      <w:pPr>
        <w:spacing w:line="240" w:lineRule="auto"/>
        <w:rPr>
          <w:rFonts w:ascii="Arial" w:hAnsi="Arial" w:cs="Arial"/>
        </w:rPr>
      </w:pPr>
      <w:r w:rsidRPr="00BF2819">
        <w:rPr>
          <w:rFonts w:ascii="Arial" w:hAnsi="Arial" w:cs="Arial"/>
        </w:rPr>
        <w:t>A</w:t>
      </w:r>
      <w:r w:rsidR="00592657" w:rsidRPr="00BF2819">
        <w:rPr>
          <w:rFonts w:ascii="Arial" w:hAnsi="Arial" w:cs="Arial"/>
        </w:rPr>
        <w:t>nother</w:t>
      </w:r>
      <w:r w:rsidRPr="00BF2819">
        <w:rPr>
          <w:rFonts w:ascii="Arial" w:hAnsi="Arial" w:cs="Arial"/>
        </w:rPr>
        <w:t xml:space="preserve"> key set of </w:t>
      </w:r>
      <w:r w:rsidR="00056C04" w:rsidRPr="00BF2819">
        <w:rPr>
          <w:rFonts w:ascii="Arial" w:hAnsi="Arial" w:cs="Arial"/>
        </w:rPr>
        <w:t xml:space="preserve">molecules </w:t>
      </w:r>
      <w:r w:rsidRPr="00BF2819">
        <w:rPr>
          <w:rFonts w:ascii="Arial" w:hAnsi="Arial" w:cs="Arial"/>
        </w:rPr>
        <w:t>that contribu</w:t>
      </w:r>
      <w:r w:rsidR="00AA19F8" w:rsidRPr="00BF2819">
        <w:rPr>
          <w:rFonts w:ascii="Arial" w:hAnsi="Arial" w:cs="Arial"/>
        </w:rPr>
        <w:t>te</w:t>
      </w:r>
      <w:r w:rsidRPr="00BF2819">
        <w:rPr>
          <w:rFonts w:ascii="Arial" w:hAnsi="Arial" w:cs="Arial"/>
        </w:rPr>
        <w:t xml:space="preserve"> to the virulence of urinary tract pathogens includes those</w:t>
      </w:r>
      <w:r w:rsidR="00C6060A" w:rsidRPr="00BF2819">
        <w:rPr>
          <w:rFonts w:ascii="Arial" w:hAnsi="Arial" w:cs="Arial"/>
        </w:rPr>
        <w:t xml:space="preserve"> which</w:t>
      </w:r>
      <w:r w:rsidRPr="00BF2819">
        <w:rPr>
          <w:rFonts w:ascii="Arial" w:hAnsi="Arial" w:cs="Arial"/>
        </w:rPr>
        <w:t xml:space="preserve"> are involved in</w:t>
      </w:r>
      <w:r w:rsidR="00AA19F8" w:rsidRPr="00BF2819">
        <w:rPr>
          <w:rFonts w:ascii="Arial" w:hAnsi="Arial" w:cs="Arial"/>
        </w:rPr>
        <w:t xml:space="preserve"> the</w:t>
      </w:r>
      <w:r w:rsidRPr="00BF2819">
        <w:rPr>
          <w:rFonts w:ascii="Arial" w:hAnsi="Arial" w:cs="Arial"/>
        </w:rPr>
        <w:t xml:space="preserve"> </w:t>
      </w:r>
      <w:r w:rsidR="00EB0E87" w:rsidRPr="00BF2819">
        <w:rPr>
          <w:rFonts w:ascii="Arial" w:hAnsi="Arial" w:cs="Arial"/>
        </w:rPr>
        <w:t xml:space="preserve">adherence of </w:t>
      </w:r>
      <w:r w:rsidRPr="00BF2819">
        <w:rPr>
          <w:rFonts w:ascii="Arial" w:hAnsi="Arial" w:cs="Arial"/>
        </w:rPr>
        <w:t>the bacteria to host tissues and to the formation of biofilms.</w:t>
      </w:r>
      <w:r w:rsidR="00EB0E87" w:rsidRPr="00BF2819">
        <w:rPr>
          <w:rFonts w:ascii="Arial" w:hAnsi="Arial" w:cs="Arial"/>
        </w:rPr>
        <w:t xml:space="preserve">  These</w:t>
      </w:r>
      <w:r w:rsidR="00056C04" w:rsidRPr="00BF2819">
        <w:rPr>
          <w:rFonts w:ascii="Arial" w:hAnsi="Arial" w:cs="Arial"/>
        </w:rPr>
        <w:t xml:space="preserve"> include the proteins that form pili or fimbriae and curli</w:t>
      </w:r>
      <w:r w:rsidR="00E500A7" w:rsidRPr="00BF2819">
        <w:rPr>
          <w:rFonts w:ascii="Arial" w:hAnsi="Arial" w:cs="Arial"/>
        </w:rPr>
        <w:t xml:space="preserve"> attached to the cell surface</w:t>
      </w:r>
      <w:r w:rsidR="00056C04" w:rsidRPr="00BF2819">
        <w:rPr>
          <w:rFonts w:ascii="Arial" w:hAnsi="Arial" w:cs="Arial"/>
        </w:rPr>
        <w:t>, a wide range of adhesins</w:t>
      </w:r>
      <w:r w:rsidR="00E500A7" w:rsidRPr="00BF2819">
        <w:rPr>
          <w:rFonts w:ascii="Arial" w:hAnsi="Arial" w:cs="Arial"/>
        </w:rPr>
        <w:t xml:space="preserve"> found in the </w:t>
      </w:r>
      <w:r w:rsidR="00056C04" w:rsidRPr="00BF2819">
        <w:rPr>
          <w:rFonts w:ascii="Arial" w:hAnsi="Arial" w:cs="Arial"/>
        </w:rPr>
        <w:t xml:space="preserve">outer membrane </w:t>
      </w:r>
      <w:r w:rsidR="00E500A7" w:rsidRPr="00BF2819">
        <w:rPr>
          <w:rFonts w:ascii="Arial" w:hAnsi="Arial" w:cs="Arial"/>
        </w:rPr>
        <w:t>or associated with</w:t>
      </w:r>
      <w:r w:rsidR="008D6509" w:rsidRPr="00BF2819">
        <w:rPr>
          <w:rFonts w:ascii="Arial" w:hAnsi="Arial" w:cs="Arial"/>
        </w:rPr>
        <w:t xml:space="preserve"> the peptidoglycan layer of</w:t>
      </w:r>
      <w:r w:rsidR="00E500A7" w:rsidRPr="00BF2819">
        <w:rPr>
          <w:rFonts w:ascii="Arial" w:hAnsi="Arial" w:cs="Arial"/>
        </w:rPr>
        <w:t xml:space="preserve"> the </w:t>
      </w:r>
      <w:r w:rsidR="00141FB1" w:rsidRPr="00BF2819">
        <w:rPr>
          <w:rFonts w:ascii="Arial" w:hAnsi="Arial" w:cs="Arial"/>
        </w:rPr>
        <w:t xml:space="preserve">cell wall, </w:t>
      </w:r>
      <w:r w:rsidR="00E500A7" w:rsidRPr="00BF2819">
        <w:rPr>
          <w:rFonts w:ascii="Arial" w:hAnsi="Arial" w:cs="Arial"/>
        </w:rPr>
        <w:t>and</w:t>
      </w:r>
      <w:r w:rsidR="00056C04" w:rsidRPr="00BF2819">
        <w:rPr>
          <w:rFonts w:ascii="Arial" w:hAnsi="Arial" w:cs="Arial"/>
        </w:rPr>
        <w:t xml:space="preserve"> polysaccharides that may be part of surface layers or capsules</w:t>
      </w:r>
      <w:r w:rsidR="00014602" w:rsidRPr="00BF2819">
        <w:rPr>
          <w:rFonts w:ascii="Arial" w:hAnsi="Arial" w:cs="Arial"/>
        </w:rPr>
        <w:t xml:space="preserve"> </w:t>
      </w:r>
      <w:r w:rsidR="00014602" w:rsidRPr="005D582B">
        <w:rPr>
          <w:rFonts w:ascii="Arial" w:hAnsi="Arial" w:cs="Arial"/>
        </w:rPr>
        <w:t>[100-</w:t>
      </w:r>
      <w:r w:rsidR="00E33FE8" w:rsidRPr="005D582B">
        <w:rPr>
          <w:rFonts w:ascii="Arial" w:hAnsi="Arial" w:cs="Arial"/>
        </w:rPr>
        <w:t>103]</w:t>
      </w:r>
      <w:r w:rsidR="00E33FE8" w:rsidRPr="00BF2819">
        <w:rPr>
          <w:rFonts w:ascii="Arial" w:hAnsi="Arial" w:cs="Arial"/>
        </w:rPr>
        <w:t>.</w:t>
      </w:r>
      <w:r w:rsidR="00056C04" w:rsidRPr="00BF2819">
        <w:rPr>
          <w:rFonts w:ascii="Arial" w:hAnsi="Arial" w:cs="Arial"/>
        </w:rPr>
        <w:t xml:space="preserve"> </w:t>
      </w:r>
      <w:r w:rsidR="00AE399C" w:rsidRPr="00BF2819">
        <w:rPr>
          <w:rFonts w:ascii="Arial" w:hAnsi="Arial" w:cs="Arial"/>
        </w:rPr>
        <w:t xml:space="preserve"> </w:t>
      </w:r>
      <w:r w:rsidR="00141FB1" w:rsidRPr="00BF2819">
        <w:rPr>
          <w:rFonts w:ascii="Arial" w:hAnsi="Arial" w:cs="Arial"/>
        </w:rPr>
        <w:t>A number of standardized protocols have been developed for measuring bacterial adhesion to cultured mammalian cells</w:t>
      </w:r>
      <w:r w:rsidR="00141FB1" w:rsidRPr="00BF2819">
        <w:rPr>
          <w:rFonts w:ascii="Arial" w:hAnsi="Arial" w:cs="Arial"/>
          <w:vertAlign w:val="superscript"/>
        </w:rPr>
        <w:t xml:space="preserve"> </w:t>
      </w:r>
      <w:r w:rsidR="00141FB1" w:rsidRPr="005D582B">
        <w:rPr>
          <w:rFonts w:ascii="Arial" w:hAnsi="Arial" w:cs="Arial"/>
        </w:rPr>
        <w:t>[104-105]</w:t>
      </w:r>
      <w:r w:rsidR="00141FB1" w:rsidRPr="00BF2819">
        <w:rPr>
          <w:rFonts w:ascii="Arial" w:hAnsi="Arial" w:cs="Arial"/>
          <w:vertAlign w:val="superscript"/>
        </w:rPr>
        <w:t xml:space="preserve"> </w:t>
      </w:r>
      <w:r w:rsidR="00C6060A" w:rsidRPr="00BF2819">
        <w:rPr>
          <w:rFonts w:ascii="Arial" w:hAnsi="Arial" w:cs="Arial"/>
          <w:vertAlign w:val="superscript"/>
        </w:rPr>
        <w:t xml:space="preserve"> </w:t>
      </w:r>
      <w:r w:rsidR="00141FB1" w:rsidRPr="00BF2819">
        <w:rPr>
          <w:rFonts w:ascii="Arial" w:hAnsi="Arial" w:cs="Arial"/>
        </w:rPr>
        <w:t>or for quantifying biofilm formation after growth of bacteria in the wells of p</w:t>
      </w:r>
      <w:r w:rsidR="008D6509" w:rsidRPr="00BF2819">
        <w:rPr>
          <w:rFonts w:ascii="Arial" w:hAnsi="Arial" w:cs="Arial"/>
        </w:rPr>
        <w:t>lastic</w:t>
      </w:r>
      <w:r w:rsidR="00141FB1" w:rsidRPr="00BF2819">
        <w:rPr>
          <w:rFonts w:ascii="Arial" w:hAnsi="Arial" w:cs="Arial"/>
        </w:rPr>
        <w:t xml:space="preserve"> microtiter plate</w:t>
      </w:r>
      <w:r w:rsidR="007B222E" w:rsidRPr="00BF2819">
        <w:rPr>
          <w:rFonts w:ascii="Arial" w:hAnsi="Arial" w:cs="Arial"/>
        </w:rPr>
        <w:t>s</w:t>
      </w:r>
      <w:r w:rsidR="00141FB1" w:rsidRPr="00BF2819">
        <w:rPr>
          <w:rFonts w:ascii="Arial" w:hAnsi="Arial" w:cs="Arial"/>
        </w:rPr>
        <w:t xml:space="preserve"> by staining with crystal violet </w:t>
      </w:r>
      <w:r w:rsidR="00141FB1" w:rsidRPr="005D582B">
        <w:rPr>
          <w:rFonts w:ascii="Arial" w:hAnsi="Arial" w:cs="Arial"/>
        </w:rPr>
        <w:t>[106-107]</w:t>
      </w:r>
      <w:r w:rsidR="00141FB1" w:rsidRPr="00BF2819">
        <w:rPr>
          <w:rFonts w:ascii="Arial" w:hAnsi="Arial" w:cs="Arial"/>
        </w:rPr>
        <w:t xml:space="preserve">.  </w:t>
      </w:r>
      <w:r w:rsidR="00056C04" w:rsidRPr="00BF2819">
        <w:rPr>
          <w:rFonts w:ascii="Arial" w:hAnsi="Arial" w:cs="Arial"/>
        </w:rPr>
        <w:t xml:space="preserve">In a survey </w:t>
      </w:r>
      <w:r w:rsidR="00326047" w:rsidRPr="00BF2819">
        <w:rPr>
          <w:rFonts w:ascii="Arial" w:hAnsi="Arial" w:cs="Arial"/>
        </w:rPr>
        <w:t xml:space="preserve">of several </w:t>
      </w:r>
      <w:r w:rsidR="00056C04" w:rsidRPr="00BF2819">
        <w:rPr>
          <w:rFonts w:ascii="Arial" w:hAnsi="Arial" w:cs="Arial"/>
        </w:rPr>
        <w:t>over-the-counter herbal preparation</w:t>
      </w:r>
      <w:r w:rsidR="00326047" w:rsidRPr="00BF2819">
        <w:rPr>
          <w:rFonts w:ascii="Arial" w:hAnsi="Arial" w:cs="Arial"/>
        </w:rPr>
        <w:t>s,</w:t>
      </w:r>
      <w:r w:rsidR="00056C04" w:rsidRPr="00BF2819">
        <w:rPr>
          <w:rFonts w:ascii="Arial" w:hAnsi="Arial" w:cs="Arial"/>
        </w:rPr>
        <w:t xml:space="preserve"> </w:t>
      </w:r>
      <w:r w:rsidR="00326047" w:rsidRPr="00BF2819">
        <w:rPr>
          <w:rFonts w:ascii="Arial" w:hAnsi="Arial" w:cs="Arial"/>
        </w:rPr>
        <w:t xml:space="preserve">0.5% Nature’s Answer </w:t>
      </w:r>
      <w:r w:rsidR="00326047" w:rsidRPr="00BF2819">
        <w:rPr>
          <w:rFonts w:ascii="Arial" w:hAnsi="Arial" w:cs="Arial"/>
          <w:i/>
          <w:iCs/>
        </w:rPr>
        <w:t>Uva ursi</w:t>
      </w:r>
      <w:r w:rsidR="00326047" w:rsidRPr="00BF2819">
        <w:rPr>
          <w:rFonts w:ascii="Arial" w:hAnsi="Arial" w:cs="Arial"/>
        </w:rPr>
        <w:t xml:space="preserve"> extract, </w:t>
      </w:r>
      <w:r w:rsidR="007B222E" w:rsidRPr="00BF2819">
        <w:rPr>
          <w:rFonts w:ascii="Arial" w:hAnsi="Arial" w:cs="Arial"/>
        </w:rPr>
        <w:t xml:space="preserve">0.5% </w:t>
      </w:r>
      <w:r w:rsidR="00326047" w:rsidRPr="00BF2819">
        <w:rPr>
          <w:rFonts w:ascii="Arial" w:hAnsi="Arial" w:cs="Arial"/>
        </w:rPr>
        <w:t xml:space="preserve">Sprouts green tea extract, and Wish Garden UTI Herbal Supplement were the most effective in reducing biofilm formation by </w:t>
      </w:r>
      <w:r w:rsidR="00C6060A" w:rsidRPr="00BF2819">
        <w:rPr>
          <w:rFonts w:ascii="Arial" w:hAnsi="Arial" w:cs="Arial"/>
          <w:i/>
          <w:iCs/>
        </w:rPr>
        <w:t>Staphylococcus</w:t>
      </w:r>
      <w:r w:rsidR="00326047" w:rsidRPr="00BF2819">
        <w:rPr>
          <w:rFonts w:ascii="Arial" w:hAnsi="Arial" w:cs="Arial"/>
          <w:i/>
          <w:iCs/>
        </w:rPr>
        <w:t xml:space="preserve"> saprophyticus</w:t>
      </w:r>
      <w:r w:rsidR="00326047" w:rsidRPr="00BF2819">
        <w:rPr>
          <w:rFonts w:ascii="Arial" w:hAnsi="Arial" w:cs="Arial"/>
        </w:rPr>
        <w:t xml:space="preserve"> ATCC 15305 during growth in either a rich medium or </w:t>
      </w:r>
      <w:r w:rsidR="008558B9">
        <w:rPr>
          <w:rFonts w:ascii="Arial" w:hAnsi="Arial" w:cs="Arial"/>
        </w:rPr>
        <w:t>an</w:t>
      </w:r>
      <w:r w:rsidR="00326047" w:rsidRPr="00BF2819">
        <w:rPr>
          <w:rFonts w:ascii="Arial" w:hAnsi="Arial" w:cs="Arial"/>
        </w:rPr>
        <w:t xml:space="preserve"> artificial urine medium </w:t>
      </w:r>
      <w:r w:rsidR="00326047" w:rsidRPr="005D582B">
        <w:rPr>
          <w:rFonts w:ascii="Arial" w:hAnsi="Arial" w:cs="Arial"/>
        </w:rPr>
        <w:t>[</w:t>
      </w:r>
      <w:r w:rsidR="00E33FE8" w:rsidRPr="005D582B">
        <w:rPr>
          <w:rFonts w:ascii="Arial" w:hAnsi="Arial" w:cs="Arial"/>
        </w:rPr>
        <w:t>10</w:t>
      </w:r>
      <w:r w:rsidR="00141FB1" w:rsidRPr="005D582B">
        <w:rPr>
          <w:rFonts w:ascii="Arial" w:hAnsi="Arial" w:cs="Arial"/>
        </w:rPr>
        <w:t>8</w:t>
      </w:r>
      <w:r w:rsidR="00326047" w:rsidRPr="005D582B">
        <w:rPr>
          <w:rFonts w:ascii="Arial" w:hAnsi="Arial" w:cs="Arial"/>
        </w:rPr>
        <w:t>]</w:t>
      </w:r>
      <w:r w:rsidR="00326047" w:rsidRPr="00BF2819">
        <w:rPr>
          <w:rFonts w:ascii="Arial" w:hAnsi="Arial" w:cs="Arial"/>
        </w:rPr>
        <w:t xml:space="preserve">.  While (+) catechin, epigallocatechin gallate, gallic acid, </w:t>
      </w:r>
      <w:r w:rsidR="00C6060A" w:rsidRPr="00BF2819">
        <w:rPr>
          <w:rFonts w:ascii="Arial" w:hAnsi="Arial" w:cs="Arial"/>
        </w:rPr>
        <w:t>hydroquinone</w:t>
      </w:r>
      <w:r w:rsidR="00326047" w:rsidRPr="00BF2819">
        <w:rPr>
          <w:rFonts w:ascii="Arial" w:hAnsi="Arial" w:cs="Arial"/>
        </w:rPr>
        <w:t>, and arbutin caused some inhibition of growth, they did not individually affect biofilm formation as measured by the crystal violet staining method</w:t>
      </w:r>
      <w:r w:rsidR="00292FCE" w:rsidRPr="00BF2819">
        <w:rPr>
          <w:rFonts w:ascii="Arial" w:hAnsi="Arial" w:cs="Arial"/>
        </w:rPr>
        <w:t xml:space="preserve"> in these experiments</w:t>
      </w:r>
      <w:r w:rsidR="00326047" w:rsidRPr="00BF2819">
        <w:rPr>
          <w:rFonts w:ascii="Arial" w:hAnsi="Arial" w:cs="Arial"/>
        </w:rPr>
        <w:t xml:space="preserve">. </w:t>
      </w:r>
      <w:r w:rsidR="00F52215" w:rsidRPr="00BF2819">
        <w:rPr>
          <w:rFonts w:ascii="Arial" w:hAnsi="Arial" w:cs="Arial"/>
        </w:rPr>
        <w:t xml:space="preserve"> </w:t>
      </w:r>
    </w:p>
    <w:p w14:paraId="7DE2DD87" w14:textId="77777777" w:rsidR="005C79FE" w:rsidRDefault="005C79FE" w:rsidP="00965A8F">
      <w:pPr>
        <w:spacing w:line="240" w:lineRule="auto"/>
        <w:rPr>
          <w:rFonts w:ascii="Arial" w:hAnsi="Arial" w:cs="Arial"/>
        </w:rPr>
      </w:pPr>
    </w:p>
    <w:p w14:paraId="2973DB26" w14:textId="79639F4A" w:rsidR="00292FCE" w:rsidRDefault="00F52215" w:rsidP="00965A8F">
      <w:pPr>
        <w:spacing w:line="240" w:lineRule="auto"/>
        <w:rPr>
          <w:rFonts w:ascii="Arial" w:hAnsi="Arial" w:cs="Arial"/>
        </w:rPr>
      </w:pPr>
      <w:r w:rsidRPr="00BF2819">
        <w:rPr>
          <w:rFonts w:ascii="Arial" w:hAnsi="Arial" w:cs="Arial"/>
        </w:rPr>
        <w:t xml:space="preserve">Several derivatives of </w:t>
      </w:r>
      <w:r w:rsidR="00C6060A" w:rsidRPr="00BF2819">
        <w:rPr>
          <w:rFonts w:ascii="Arial" w:hAnsi="Arial" w:cs="Arial"/>
        </w:rPr>
        <w:t>hydroquinone</w:t>
      </w:r>
      <w:r w:rsidRPr="00BF2819">
        <w:rPr>
          <w:rFonts w:ascii="Arial" w:hAnsi="Arial" w:cs="Arial"/>
        </w:rPr>
        <w:t xml:space="preserve"> but not </w:t>
      </w:r>
      <w:r w:rsidR="00C6060A" w:rsidRPr="00BF2819">
        <w:rPr>
          <w:rFonts w:ascii="Arial" w:hAnsi="Arial" w:cs="Arial"/>
        </w:rPr>
        <w:t>hydroquinone</w:t>
      </w:r>
      <w:r w:rsidRPr="00BF2819">
        <w:rPr>
          <w:rFonts w:ascii="Arial" w:hAnsi="Arial" w:cs="Arial"/>
        </w:rPr>
        <w:t xml:space="preserve"> itself showed antibiofilm activity towards</w:t>
      </w:r>
      <w:r w:rsidR="00014602" w:rsidRPr="00BF2819">
        <w:rPr>
          <w:rFonts w:ascii="Arial" w:hAnsi="Arial" w:cs="Arial"/>
        </w:rPr>
        <w:t xml:space="preserve"> several methicillin-sensitive and methicillin-resistant strains of</w:t>
      </w:r>
      <w:r w:rsidRPr="00BF2819">
        <w:rPr>
          <w:rFonts w:ascii="Arial" w:hAnsi="Arial" w:cs="Arial"/>
        </w:rPr>
        <w:t xml:space="preserve"> </w:t>
      </w:r>
      <w:r w:rsidRPr="00BF2819">
        <w:rPr>
          <w:rFonts w:ascii="Arial" w:hAnsi="Arial" w:cs="Arial"/>
          <w:i/>
          <w:iCs/>
        </w:rPr>
        <w:t xml:space="preserve">S. aureus </w:t>
      </w:r>
      <w:r w:rsidRPr="005D582B">
        <w:rPr>
          <w:rFonts w:ascii="Arial" w:hAnsi="Arial" w:cs="Arial"/>
        </w:rPr>
        <w:lastRenderedPageBreak/>
        <w:t>[</w:t>
      </w:r>
      <w:r w:rsidR="00E33FE8" w:rsidRPr="005D582B">
        <w:rPr>
          <w:rFonts w:ascii="Arial" w:hAnsi="Arial" w:cs="Arial"/>
        </w:rPr>
        <w:t>10</w:t>
      </w:r>
      <w:r w:rsidR="00141FB1" w:rsidRPr="005D582B">
        <w:rPr>
          <w:rFonts w:ascii="Arial" w:hAnsi="Arial" w:cs="Arial"/>
        </w:rPr>
        <w:t>9</w:t>
      </w:r>
      <w:r w:rsidRPr="005D582B">
        <w:rPr>
          <w:rFonts w:ascii="Arial" w:hAnsi="Arial" w:cs="Arial"/>
        </w:rPr>
        <w:t>].</w:t>
      </w:r>
      <w:r w:rsidRPr="00BF2819">
        <w:rPr>
          <w:rFonts w:ascii="Arial" w:hAnsi="Arial" w:cs="Arial"/>
        </w:rPr>
        <w:t xml:space="preserve"> </w:t>
      </w:r>
      <w:r w:rsidR="00326047" w:rsidRPr="00BF2819">
        <w:rPr>
          <w:rFonts w:ascii="Arial" w:hAnsi="Arial" w:cs="Arial"/>
        </w:rPr>
        <w:t xml:space="preserve"> </w:t>
      </w:r>
      <w:r w:rsidRPr="00BF2819">
        <w:rPr>
          <w:rFonts w:ascii="Arial" w:hAnsi="Arial" w:cs="Arial"/>
        </w:rPr>
        <w:t xml:space="preserve">On the other hand, </w:t>
      </w:r>
      <w:r w:rsidR="00C6060A" w:rsidRPr="00BF2819">
        <w:rPr>
          <w:rFonts w:ascii="Arial" w:hAnsi="Arial" w:cs="Arial"/>
        </w:rPr>
        <w:t>aqueous</w:t>
      </w:r>
      <w:r w:rsidRPr="00BF2819">
        <w:rPr>
          <w:rFonts w:ascii="Arial" w:hAnsi="Arial" w:cs="Arial"/>
        </w:rPr>
        <w:t xml:space="preserve"> extracts of </w:t>
      </w:r>
      <w:r w:rsidRPr="00BF2819">
        <w:rPr>
          <w:rFonts w:ascii="Arial" w:hAnsi="Arial" w:cs="Arial"/>
          <w:i/>
          <w:iCs/>
        </w:rPr>
        <w:t>Arctostaphylos uva-ursi</w:t>
      </w:r>
      <w:r w:rsidR="00326047" w:rsidRPr="00BF2819">
        <w:rPr>
          <w:rFonts w:ascii="Arial" w:hAnsi="Arial" w:cs="Arial"/>
        </w:rPr>
        <w:t xml:space="preserve"> </w:t>
      </w:r>
      <w:r w:rsidRPr="00BF2819">
        <w:rPr>
          <w:rFonts w:ascii="Arial" w:hAnsi="Arial" w:cs="Arial"/>
        </w:rPr>
        <w:t xml:space="preserve">and several other plants stimulated biofilm formation by </w:t>
      </w:r>
      <w:r w:rsidRPr="00BF2819">
        <w:rPr>
          <w:rFonts w:ascii="Arial" w:hAnsi="Arial" w:cs="Arial"/>
          <w:i/>
          <w:iCs/>
        </w:rPr>
        <w:t xml:space="preserve">Escherichia </w:t>
      </w:r>
      <w:r w:rsidR="0013444E" w:rsidRPr="00BF2819">
        <w:rPr>
          <w:rFonts w:ascii="Arial" w:hAnsi="Arial" w:cs="Arial"/>
          <w:i/>
          <w:iCs/>
        </w:rPr>
        <w:t>-</w:t>
      </w:r>
      <w:r w:rsidRPr="00BF2819">
        <w:rPr>
          <w:rFonts w:ascii="Arial" w:hAnsi="Arial" w:cs="Arial"/>
          <w:i/>
          <w:iCs/>
        </w:rPr>
        <w:t>coli</w:t>
      </w:r>
      <w:r w:rsidRPr="00BF2819">
        <w:rPr>
          <w:rFonts w:ascii="Arial" w:hAnsi="Arial" w:cs="Arial"/>
        </w:rPr>
        <w:t xml:space="preserve"> BW25113 </w:t>
      </w:r>
      <w:r w:rsidRPr="005D582B">
        <w:rPr>
          <w:rFonts w:ascii="Arial" w:hAnsi="Arial" w:cs="Arial"/>
        </w:rPr>
        <w:t>[</w:t>
      </w:r>
      <w:r w:rsidR="00E33FE8" w:rsidRPr="005D582B">
        <w:rPr>
          <w:rFonts w:ascii="Arial" w:hAnsi="Arial" w:cs="Arial"/>
        </w:rPr>
        <w:t>1</w:t>
      </w:r>
      <w:r w:rsidR="00141FB1" w:rsidRPr="005D582B">
        <w:rPr>
          <w:rFonts w:ascii="Arial" w:hAnsi="Arial" w:cs="Arial"/>
        </w:rPr>
        <w:t>10</w:t>
      </w:r>
      <w:r w:rsidRPr="005D582B">
        <w:rPr>
          <w:rFonts w:ascii="Arial" w:hAnsi="Arial" w:cs="Arial"/>
        </w:rPr>
        <w:t>]</w:t>
      </w:r>
      <w:r w:rsidRPr="00BF2819">
        <w:rPr>
          <w:rFonts w:ascii="Arial" w:hAnsi="Arial" w:cs="Arial"/>
        </w:rPr>
        <w:t>.</w:t>
      </w:r>
      <w:r w:rsidR="00014602" w:rsidRPr="00BF2819">
        <w:rPr>
          <w:rFonts w:ascii="Arial" w:hAnsi="Arial" w:cs="Arial"/>
        </w:rPr>
        <w:t xml:space="preserve">  </w:t>
      </w:r>
      <w:r w:rsidR="0013444E" w:rsidRPr="00BF2819">
        <w:rPr>
          <w:rFonts w:ascii="Arial" w:hAnsi="Arial" w:cs="Arial"/>
        </w:rPr>
        <w:t>β-</w:t>
      </w:r>
      <w:r w:rsidR="00014602" w:rsidRPr="00BF2819">
        <w:rPr>
          <w:rFonts w:ascii="Arial" w:hAnsi="Arial" w:cs="Arial"/>
        </w:rPr>
        <w:t>A</w:t>
      </w:r>
      <w:r w:rsidR="0013444E" w:rsidRPr="00BF2819">
        <w:rPr>
          <w:rFonts w:ascii="Arial" w:hAnsi="Arial" w:cs="Arial"/>
        </w:rPr>
        <w:t xml:space="preserve">rbutin has been combined with </w:t>
      </w:r>
      <w:r w:rsidR="00C6060A" w:rsidRPr="00BF2819">
        <w:rPr>
          <w:rFonts w:ascii="Arial" w:hAnsi="Arial" w:cs="Arial"/>
        </w:rPr>
        <w:t>umbelliferon</w:t>
      </w:r>
      <w:r w:rsidR="00014602" w:rsidRPr="00BF2819">
        <w:rPr>
          <w:rFonts w:ascii="Arial" w:hAnsi="Arial" w:cs="Arial"/>
        </w:rPr>
        <w:t xml:space="preserve"> (150 mg or 300 mg)</w:t>
      </w:r>
      <w:r w:rsidR="0013444E" w:rsidRPr="00BF2819">
        <w:rPr>
          <w:rFonts w:ascii="Arial" w:hAnsi="Arial" w:cs="Arial"/>
        </w:rPr>
        <w:t xml:space="preserve"> </w:t>
      </w:r>
      <w:r w:rsidR="00014602" w:rsidRPr="00BF2819">
        <w:rPr>
          <w:rFonts w:ascii="Arial" w:hAnsi="Arial" w:cs="Arial"/>
        </w:rPr>
        <w:t xml:space="preserve">and N-acetyl-cysteine (150 mg or 400 mg) </w:t>
      </w:r>
      <w:r w:rsidR="0013444E" w:rsidRPr="00BF2819">
        <w:rPr>
          <w:rFonts w:ascii="Arial" w:hAnsi="Arial" w:cs="Arial"/>
        </w:rPr>
        <w:t xml:space="preserve">to form a mixture termed Itxasol© </w:t>
      </w:r>
      <w:r w:rsidR="0013444E" w:rsidRPr="005D582B">
        <w:rPr>
          <w:rFonts w:ascii="Arial" w:hAnsi="Arial" w:cs="Arial"/>
        </w:rPr>
        <w:t>[</w:t>
      </w:r>
      <w:r w:rsidR="00141FB1" w:rsidRPr="005D582B">
        <w:rPr>
          <w:rFonts w:ascii="Arial" w:hAnsi="Arial" w:cs="Arial"/>
        </w:rPr>
        <w:t>111-112</w:t>
      </w:r>
      <w:r w:rsidR="00111E4B" w:rsidRPr="005D582B">
        <w:rPr>
          <w:rFonts w:ascii="Arial" w:hAnsi="Arial" w:cs="Arial"/>
        </w:rPr>
        <w:t>].</w:t>
      </w:r>
      <w:r w:rsidR="00111E4B" w:rsidRPr="00BF2819">
        <w:rPr>
          <w:rFonts w:ascii="Arial" w:hAnsi="Arial" w:cs="Arial"/>
        </w:rPr>
        <w:t xml:space="preserve">  This formulation wa</w:t>
      </w:r>
      <w:r w:rsidR="00014602" w:rsidRPr="00BF2819">
        <w:rPr>
          <w:rFonts w:ascii="Arial" w:hAnsi="Arial" w:cs="Arial"/>
        </w:rPr>
        <w:t xml:space="preserve">s found to reduce the attachment of a strain of </w:t>
      </w:r>
      <w:r w:rsidR="00014602" w:rsidRPr="00BF2819">
        <w:rPr>
          <w:rFonts w:ascii="Arial" w:hAnsi="Arial" w:cs="Arial"/>
          <w:i/>
          <w:iCs/>
        </w:rPr>
        <w:t>Enterococcus faecalis</w:t>
      </w:r>
      <w:r w:rsidR="00014602" w:rsidRPr="00BF2819">
        <w:rPr>
          <w:rFonts w:ascii="Arial" w:hAnsi="Arial" w:cs="Arial"/>
        </w:rPr>
        <w:t xml:space="preserve"> isolated from a patient with a UTI to urinary catheters </w:t>
      </w:r>
      <w:r w:rsidR="00014602" w:rsidRPr="005D582B">
        <w:rPr>
          <w:rFonts w:ascii="Arial" w:hAnsi="Arial" w:cs="Arial"/>
        </w:rPr>
        <w:t>[</w:t>
      </w:r>
      <w:r w:rsidR="00E33FE8" w:rsidRPr="005D582B">
        <w:rPr>
          <w:rFonts w:ascii="Arial" w:hAnsi="Arial" w:cs="Arial"/>
        </w:rPr>
        <w:t>1</w:t>
      </w:r>
      <w:r w:rsidR="00141FB1" w:rsidRPr="005D582B">
        <w:rPr>
          <w:rFonts w:ascii="Arial" w:hAnsi="Arial" w:cs="Arial"/>
        </w:rPr>
        <w:t>13</w:t>
      </w:r>
      <w:r w:rsidR="00014602" w:rsidRPr="005D582B">
        <w:rPr>
          <w:rFonts w:ascii="Arial" w:hAnsi="Arial" w:cs="Arial"/>
        </w:rPr>
        <w:t>].</w:t>
      </w:r>
      <w:r w:rsidR="00E500A7" w:rsidRPr="00BF2819">
        <w:rPr>
          <w:rFonts w:ascii="Arial" w:hAnsi="Arial" w:cs="Arial"/>
        </w:rPr>
        <w:t xml:space="preserve">  </w:t>
      </w:r>
    </w:p>
    <w:p w14:paraId="4572EADA" w14:textId="77777777" w:rsidR="00965A8F" w:rsidRDefault="00965A8F" w:rsidP="00965A8F">
      <w:pPr>
        <w:spacing w:line="240" w:lineRule="auto"/>
        <w:rPr>
          <w:rFonts w:ascii="Arial" w:hAnsi="Arial" w:cs="Arial"/>
        </w:rPr>
      </w:pPr>
    </w:p>
    <w:p w14:paraId="05705A8F" w14:textId="6BB13622" w:rsidR="005E6D3D" w:rsidRDefault="00292FCE" w:rsidP="00965A8F">
      <w:pPr>
        <w:spacing w:line="240" w:lineRule="auto"/>
        <w:rPr>
          <w:rFonts w:ascii="Arial" w:hAnsi="Arial" w:cs="Arial"/>
        </w:rPr>
      </w:pPr>
      <w:r w:rsidRPr="00BF2819">
        <w:rPr>
          <w:rFonts w:ascii="Arial" w:hAnsi="Arial" w:cs="Arial"/>
        </w:rPr>
        <w:t xml:space="preserve">Several of the other compounds found in </w:t>
      </w:r>
      <w:r w:rsidRPr="00BF2819">
        <w:rPr>
          <w:rFonts w:ascii="Arial" w:hAnsi="Arial" w:cs="Arial"/>
          <w:i/>
          <w:iCs/>
        </w:rPr>
        <w:t>Uva ursi</w:t>
      </w:r>
      <w:r w:rsidRPr="00BF2819">
        <w:rPr>
          <w:rFonts w:ascii="Arial" w:hAnsi="Arial" w:cs="Arial"/>
        </w:rPr>
        <w:t xml:space="preserve"> extracts have been found to affect biofilm formation.  </w:t>
      </w:r>
      <w:r w:rsidR="00045C2E" w:rsidRPr="00BF2819">
        <w:rPr>
          <w:rFonts w:ascii="Arial" w:hAnsi="Arial" w:cs="Arial"/>
        </w:rPr>
        <w:t>Subinhibitory concentrations of g</w:t>
      </w:r>
      <w:r w:rsidR="003E1E73" w:rsidRPr="00BF2819">
        <w:rPr>
          <w:rFonts w:ascii="Arial" w:hAnsi="Arial" w:cs="Arial"/>
        </w:rPr>
        <w:t xml:space="preserve">allic acid </w:t>
      </w:r>
      <w:r w:rsidR="00045C2E" w:rsidRPr="00BF2819">
        <w:rPr>
          <w:rFonts w:ascii="Arial" w:hAnsi="Arial" w:cs="Arial"/>
        </w:rPr>
        <w:t xml:space="preserve">isolated from the </w:t>
      </w:r>
      <w:r w:rsidR="00C6060A" w:rsidRPr="00BF2819">
        <w:rPr>
          <w:rFonts w:ascii="Arial" w:hAnsi="Arial" w:cs="Arial"/>
        </w:rPr>
        <w:t>bacterium</w:t>
      </w:r>
      <w:r w:rsidR="00045C2E" w:rsidRPr="00BF2819">
        <w:rPr>
          <w:rFonts w:ascii="Arial" w:hAnsi="Arial" w:cs="Arial"/>
        </w:rPr>
        <w:t xml:space="preserve"> </w:t>
      </w:r>
      <w:r w:rsidR="00045C2E" w:rsidRPr="00BF2819">
        <w:rPr>
          <w:rFonts w:ascii="Arial" w:hAnsi="Arial" w:cs="Arial"/>
          <w:i/>
          <w:iCs/>
        </w:rPr>
        <w:t>Acinetobacter baumannii</w:t>
      </w:r>
      <w:r w:rsidR="00045C2E" w:rsidRPr="00BF2819">
        <w:rPr>
          <w:rFonts w:ascii="Arial" w:hAnsi="Arial" w:cs="Arial"/>
        </w:rPr>
        <w:t xml:space="preserve"> </w:t>
      </w:r>
      <w:r w:rsidR="003E1E73" w:rsidRPr="00BF2819">
        <w:rPr>
          <w:rFonts w:ascii="Arial" w:hAnsi="Arial" w:cs="Arial"/>
        </w:rPr>
        <w:t>w</w:t>
      </w:r>
      <w:r w:rsidR="008D6509" w:rsidRPr="00BF2819">
        <w:rPr>
          <w:rFonts w:ascii="Arial" w:hAnsi="Arial" w:cs="Arial"/>
        </w:rPr>
        <w:t>ere</w:t>
      </w:r>
      <w:r w:rsidR="003E1E73" w:rsidRPr="00BF2819">
        <w:rPr>
          <w:rFonts w:ascii="Arial" w:hAnsi="Arial" w:cs="Arial"/>
        </w:rPr>
        <w:t xml:space="preserve"> found to reduce biofilm formation by uropathogenic strains of </w:t>
      </w:r>
      <w:r w:rsidR="003E1E73" w:rsidRPr="00BF2819">
        <w:rPr>
          <w:rFonts w:ascii="Arial" w:hAnsi="Arial" w:cs="Arial"/>
          <w:i/>
          <w:iCs/>
        </w:rPr>
        <w:t>Escherichia coli</w:t>
      </w:r>
      <w:r w:rsidR="003E1E73" w:rsidRPr="00BF2819">
        <w:rPr>
          <w:rFonts w:ascii="Arial" w:hAnsi="Arial" w:cs="Arial"/>
        </w:rPr>
        <w:t xml:space="preserve">, </w:t>
      </w:r>
      <w:r w:rsidR="003E1E73" w:rsidRPr="00BF2819">
        <w:rPr>
          <w:rFonts w:ascii="Arial" w:hAnsi="Arial" w:cs="Arial"/>
          <w:i/>
          <w:iCs/>
        </w:rPr>
        <w:t>Enterobacter cloac</w:t>
      </w:r>
      <w:r w:rsidR="00045C2E" w:rsidRPr="00BF2819">
        <w:rPr>
          <w:rFonts w:ascii="Arial" w:hAnsi="Arial" w:cs="Arial"/>
          <w:i/>
          <w:iCs/>
        </w:rPr>
        <w:t>ae</w:t>
      </w:r>
      <w:r w:rsidR="00045C2E" w:rsidRPr="00BF2819">
        <w:rPr>
          <w:rFonts w:ascii="Arial" w:hAnsi="Arial" w:cs="Arial"/>
        </w:rPr>
        <w:t xml:space="preserve">, </w:t>
      </w:r>
      <w:r w:rsidR="00045C2E" w:rsidRPr="00BF2819">
        <w:rPr>
          <w:rFonts w:ascii="Arial" w:hAnsi="Arial" w:cs="Arial"/>
          <w:i/>
          <w:iCs/>
        </w:rPr>
        <w:t>Klebsiella pneumoniae</w:t>
      </w:r>
      <w:r w:rsidR="00045C2E" w:rsidRPr="00BF2819">
        <w:rPr>
          <w:rFonts w:ascii="Arial" w:hAnsi="Arial" w:cs="Arial"/>
        </w:rPr>
        <w:t xml:space="preserve">, </w:t>
      </w:r>
      <w:r w:rsidR="00045C2E" w:rsidRPr="00BF2819">
        <w:rPr>
          <w:rFonts w:ascii="Arial" w:hAnsi="Arial" w:cs="Arial"/>
          <w:i/>
          <w:iCs/>
        </w:rPr>
        <w:t>Pseudomonas aeruginosa</w:t>
      </w:r>
      <w:r w:rsidR="00045C2E" w:rsidRPr="00BF2819">
        <w:rPr>
          <w:rFonts w:ascii="Arial" w:hAnsi="Arial" w:cs="Arial"/>
        </w:rPr>
        <w:t xml:space="preserve"> and </w:t>
      </w:r>
      <w:r w:rsidR="00045C2E" w:rsidRPr="00BF2819">
        <w:rPr>
          <w:rFonts w:ascii="Arial" w:hAnsi="Arial" w:cs="Arial"/>
          <w:i/>
          <w:iCs/>
        </w:rPr>
        <w:t>Candida albicans</w:t>
      </w:r>
      <w:r w:rsidR="00045C2E" w:rsidRPr="00BF2819">
        <w:rPr>
          <w:rFonts w:ascii="Arial" w:hAnsi="Arial" w:cs="Arial"/>
        </w:rPr>
        <w:t xml:space="preserve"> by 30% to 70% </w:t>
      </w:r>
      <w:r w:rsidR="00045C2E" w:rsidRPr="005D582B">
        <w:rPr>
          <w:rFonts w:ascii="Arial" w:hAnsi="Arial" w:cs="Arial"/>
        </w:rPr>
        <w:t>[1</w:t>
      </w:r>
      <w:r w:rsidR="008D6509" w:rsidRPr="005D582B">
        <w:rPr>
          <w:rFonts w:ascii="Arial" w:hAnsi="Arial" w:cs="Arial"/>
        </w:rPr>
        <w:t>14</w:t>
      </w:r>
      <w:r w:rsidR="00045C2E" w:rsidRPr="005D582B">
        <w:rPr>
          <w:rFonts w:ascii="Arial" w:hAnsi="Arial" w:cs="Arial"/>
        </w:rPr>
        <w:t>]</w:t>
      </w:r>
      <w:r w:rsidR="00045C2E" w:rsidRPr="00BF2819">
        <w:rPr>
          <w:rFonts w:ascii="Arial" w:hAnsi="Arial" w:cs="Arial"/>
        </w:rPr>
        <w:t xml:space="preserve">.  </w:t>
      </w:r>
      <w:r w:rsidR="002972BA" w:rsidRPr="00BF2819">
        <w:rPr>
          <w:rFonts w:ascii="Arial" w:hAnsi="Arial" w:cs="Arial"/>
        </w:rPr>
        <w:t>Catechin isolated f</w:t>
      </w:r>
      <w:r w:rsidR="00C6060A" w:rsidRPr="00BF2819">
        <w:rPr>
          <w:rFonts w:ascii="Arial" w:hAnsi="Arial" w:cs="Arial"/>
        </w:rPr>
        <w:t>r</w:t>
      </w:r>
      <w:r w:rsidR="002972BA" w:rsidRPr="00BF2819">
        <w:rPr>
          <w:rFonts w:ascii="Arial" w:hAnsi="Arial" w:cs="Arial"/>
        </w:rPr>
        <w:t xml:space="preserve">om the leaves of </w:t>
      </w:r>
      <w:r w:rsidR="002972BA" w:rsidRPr="00BF2819">
        <w:rPr>
          <w:rFonts w:ascii="Arial" w:hAnsi="Arial" w:cs="Arial"/>
          <w:i/>
          <w:iCs/>
        </w:rPr>
        <w:t xml:space="preserve">Canarium patentinervium </w:t>
      </w:r>
      <w:r w:rsidR="002972BA" w:rsidRPr="00BF2819">
        <w:rPr>
          <w:rFonts w:ascii="Arial" w:hAnsi="Arial" w:cs="Arial"/>
        </w:rPr>
        <w:t xml:space="preserve">Miq, a rare tropical plant used for wound healing in Malaysia, was tested as an inhibitor of three reference strains of </w:t>
      </w:r>
      <w:r w:rsidR="002972BA" w:rsidRPr="00BF2819">
        <w:rPr>
          <w:rFonts w:ascii="Arial" w:hAnsi="Arial" w:cs="Arial"/>
          <w:i/>
          <w:iCs/>
        </w:rPr>
        <w:t>Escherichia coli</w:t>
      </w:r>
      <w:r w:rsidR="002972BA" w:rsidRPr="00BF2819">
        <w:rPr>
          <w:rFonts w:ascii="Arial" w:hAnsi="Arial" w:cs="Arial"/>
        </w:rPr>
        <w:t xml:space="preserve"> and 15 clinical </w:t>
      </w:r>
      <w:r w:rsidR="001E0ABF" w:rsidRPr="00BF2819">
        <w:rPr>
          <w:rFonts w:ascii="Arial" w:hAnsi="Arial" w:cs="Arial"/>
          <w:i/>
          <w:iCs/>
        </w:rPr>
        <w:t xml:space="preserve">E. coli </w:t>
      </w:r>
      <w:r w:rsidR="002972BA" w:rsidRPr="00BF2819">
        <w:rPr>
          <w:rFonts w:ascii="Arial" w:hAnsi="Arial" w:cs="Arial"/>
        </w:rPr>
        <w:t xml:space="preserve">isolates from patients with UTIs </w:t>
      </w:r>
      <w:r w:rsidR="002972BA" w:rsidRPr="005D582B">
        <w:rPr>
          <w:rFonts w:ascii="Arial" w:hAnsi="Arial" w:cs="Arial"/>
        </w:rPr>
        <w:t>[11</w:t>
      </w:r>
      <w:r w:rsidR="008D6509" w:rsidRPr="005D582B">
        <w:rPr>
          <w:rFonts w:ascii="Arial" w:hAnsi="Arial" w:cs="Arial"/>
        </w:rPr>
        <w:t>5</w:t>
      </w:r>
      <w:r w:rsidR="002972BA" w:rsidRPr="005D582B">
        <w:rPr>
          <w:rFonts w:ascii="Arial" w:hAnsi="Arial" w:cs="Arial"/>
        </w:rPr>
        <w:t>]</w:t>
      </w:r>
      <w:r w:rsidR="002972BA" w:rsidRPr="00BF2819">
        <w:rPr>
          <w:rFonts w:ascii="Arial" w:hAnsi="Arial" w:cs="Arial"/>
        </w:rPr>
        <w:t>.  The material showed good antibacterial activity alone and in combination with various antibiotics</w:t>
      </w:r>
      <w:r w:rsidR="004C0949" w:rsidRPr="00BF2819">
        <w:rPr>
          <w:rFonts w:ascii="Arial" w:hAnsi="Arial" w:cs="Arial"/>
        </w:rPr>
        <w:t xml:space="preserve">.  It also </w:t>
      </w:r>
      <w:r w:rsidR="0049367C" w:rsidRPr="00BF2819">
        <w:rPr>
          <w:rFonts w:ascii="Arial" w:hAnsi="Arial" w:cs="Arial"/>
        </w:rPr>
        <w:t>reduced biofilm formation</w:t>
      </w:r>
      <w:r w:rsidR="001E0ABF" w:rsidRPr="00BF2819">
        <w:rPr>
          <w:rFonts w:ascii="Arial" w:hAnsi="Arial" w:cs="Arial"/>
        </w:rPr>
        <w:t xml:space="preserve"> by </w:t>
      </w:r>
      <w:r w:rsidR="00C6060A" w:rsidRPr="00BF2819">
        <w:rPr>
          <w:rFonts w:ascii="Arial" w:hAnsi="Arial" w:cs="Arial"/>
        </w:rPr>
        <w:t>an</w:t>
      </w:r>
      <w:r w:rsidR="001E0ABF" w:rsidRPr="00BF2819">
        <w:rPr>
          <w:rFonts w:ascii="Arial" w:hAnsi="Arial" w:cs="Arial"/>
        </w:rPr>
        <w:t xml:space="preserve"> average of 82% for the clinical isolates</w:t>
      </w:r>
      <w:r w:rsidR="0049367C" w:rsidRPr="00BF2819">
        <w:rPr>
          <w:rFonts w:ascii="Arial" w:hAnsi="Arial" w:cs="Arial"/>
        </w:rPr>
        <w:t xml:space="preserve"> as measured in the wells of microtiter plates by the crystal violet assay after growth in Mueller-Hinton broth at 37</w:t>
      </w:r>
      <w:r w:rsidR="0049367C" w:rsidRPr="00BF2819">
        <w:rPr>
          <w:rFonts w:ascii="Arial" w:hAnsi="Arial" w:cs="Arial"/>
          <w:vertAlign w:val="superscript"/>
        </w:rPr>
        <w:t>o</w:t>
      </w:r>
      <w:r w:rsidR="0049367C" w:rsidRPr="00BF2819">
        <w:rPr>
          <w:rFonts w:ascii="Arial" w:hAnsi="Arial" w:cs="Arial"/>
        </w:rPr>
        <w:t xml:space="preserve">C for 24 hr.  </w:t>
      </w:r>
      <w:r w:rsidR="001E0ABF" w:rsidRPr="00BF2819">
        <w:rPr>
          <w:rFonts w:ascii="Arial" w:hAnsi="Arial" w:cs="Arial"/>
        </w:rPr>
        <w:t xml:space="preserve">The clinical isolates were tested for expression of the gene </w:t>
      </w:r>
      <w:r w:rsidR="001E0ABF" w:rsidRPr="00BF2819">
        <w:rPr>
          <w:rFonts w:ascii="Arial" w:hAnsi="Arial" w:cs="Arial"/>
          <w:i/>
          <w:iCs/>
        </w:rPr>
        <w:t>acrA</w:t>
      </w:r>
      <w:r w:rsidR="001E0ABF" w:rsidRPr="00BF2819">
        <w:rPr>
          <w:rFonts w:ascii="Arial" w:hAnsi="Arial" w:cs="Arial"/>
        </w:rPr>
        <w:t xml:space="preserve"> by real-time polymerase chain reactions (PCR).</w:t>
      </w:r>
      <w:r w:rsidR="002231A9" w:rsidRPr="00BF2819">
        <w:rPr>
          <w:rFonts w:ascii="Arial" w:hAnsi="Arial" w:cs="Arial"/>
        </w:rPr>
        <w:t xml:space="preserve">  This gene </w:t>
      </w:r>
      <w:r w:rsidR="00A66237" w:rsidRPr="00BF2819">
        <w:rPr>
          <w:rFonts w:ascii="Arial" w:hAnsi="Arial" w:cs="Arial"/>
        </w:rPr>
        <w:t xml:space="preserve">together with </w:t>
      </w:r>
      <w:r w:rsidR="00A66237" w:rsidRPr="00BF2819">
        <w:rPr>
          <w:rFonts w:ascii="Arial" w:hAnsi="Arial" w:cs="Arial"/>
          <w:i/>
          <w:iCs/>
        </w:rPr>
        <w:t xml:space="preserve">acrB </w:t>
      </w:r>
      <w:r w:rsidR="00A66237" w:rsidRPr="00BF2819">
        <w:rPr>
          <w:rFonts w:ascii="Arial" w:hAnsi="Arial" w:cs="Arial"/>
        </w:rPr>
        <w:t xml:space="preserve">and </w:t>
      </w:r>
      <w:r w:rsidR="00A66237" w:rsidRPr="00BF2819">
        <w:rPr>
          <w:rFonts w:ascii="Arial" w:hAnsi="Arial" w:cs="Arial"/>
          <w:i/>
          <w:iCs/>
        </w:rPr>
        <w:t>tolC</w:t>
      </w:r>
      <w:r w:rsidR="00A66237" w:rsidRPr="00BF2819">
        <w:rPr>
          <w:rFonts w:ascii="Arial" w:hAnsi="Arial" w:cs="Arial"/>
        </w:rPr>
        <w:t xml:space="preserve"> encode proteins that make up an efflux pump which has been implicated in the removal of antibiotics and biofilm formation </w:t>
      </w:r>
      <w:r w:rsidR="00A66237" w:rsidRPr="005D582B">
        <w:rPr>
          <w:rFonts w:ascii="Arial" w:hAnsi="Arial" w:cs="Arial"/>
        </w:rPr>
        <w:t>[116</w:t>
      </w:r>
      <w:r w:rsidR="005D582B">
        <w:rPr>
          <w:rFonts w:ascii="Arial" w:hAnsi="Arial" w:cs="Arial"/>
        </w:rPr>
        <w:t>]</w:t>
      </w:r>
      <w:r w:rsidR="00A66237" w:rsidRPr="00BF2819">
        <w:rPr>
          <w:rFonts w:ascii="Arial" w:hAnsi="Arial" w:cs="Arial"/>
        </w:rPr>
        <w:t xml:space="preserve">.  The gene </w:t>
      </w:r>
      <w:r w:rsidR="00A66237" w:rsidRPr="00BF2819">
        <w:rPr>
          <w:rFonts w:ascii="Arial" w:hAnsi="Arial" w:cs="Arial"/>
          <w:i/>
          <w:iCs/>
        </w:rPr>
        <w:t>acrA</w:t>
      </w:r>
      <w:r w:rsidR="00A66237" w:rsidRPr="00BF2819">
        <w:rPr>
          <w:rFonts w:ascii="Arial" w:hAnsi="Arial" w:cs="Arial"/>
        </w:rPr>
        <w:t xml:space="preserve"> was expressed in nine of the </w:t>
      </w:r>
      <w:r w:rsidR="00A66237" w:rsidRPr="00BF2819">
        <w:rPr>
          <w:rFonts w:ascii="Arial" w:hAnsi="Arial" w:cs="Arial"/>
          <w:i/>
          <w:iCs/>
        </w:rPr>
        <w:t>E. coli</w:t>
      </w:r>
      <w:r w:rsidR="00A66237" w:rsidRPr="00BF2819">
        <w:rPr>
          <w:rFonts w:ascii="Arial" w:hAnsi="Arial" w:cs="Arial"/>
        </w:rPr>
        <w:t xml:space="preserve"> clinical isolates and the level of expression was reduced by catechin at a subinhibitory concentration of 0.5 mg/ml</w:t>
      </w:r>
      <w:r w:rsidR="00DB6AFE" w:rsidRPr="00BF2819">
        <w:rPr>
          <w:rFonts w:ascii="Arial" w:hAnsi="Arial" w:cs="Arial"/>
        </w:rPr>
        <w:t>.</w:t>
      </w:r>
      <w:r w:rsidR="00A66237" w:rsidRPr="00BF2819">
        <w:rPr>
          <w:rFonts w:ascii="Arial" w:hAnsi="Arial" w:cs="Arial"/>
        </w:rPr>
        <w:t xml:space="preserve">  </w:t>
      </w:r>
      <w:r w:rsidR="002972BA" w:rsidRPr="00BF2819">
        <w:rPr>
          <w:rFonts w:ascii="Arial" w:hAnsi="Arial" w:cs="Arial"/>
        </w:rPr>
        <w:t>In a separate study, c</w:t>
      </w:r>
      <w:r w:rsidR="00900BCD" w:rsidRPr="00BF2819">
        <w:rPr>
          <w:rFonts w:ascii="Arial" w:hAnsi="Arial" w:cs="Arial"/>
        </w:rPr>
        <w:t>atechin alone or a combination of catechin, protocatechuic acid</w:t>
      </w:r>
      <w:r w:rsidR="007B222E" w:rsidRPr="00BF2819">
        <w:rPr>
          <w:rFonts w:ascii="Arial" w:hAnsi="Arial" w:cs="Arial"/>
        </w:rPr>
        <w:t>, and</w:t>
      </w:r>
      <w:r w:rsidR="00900BCD" w:rsidRPr="00BF2819">
        <w:rPr>
          <w:rFonts w:ascii="Arial" w:hAnsi="Arial" w:cs="Arial"/>
        </w:rPr>
        <w:t xml:space="preserve"> vanillic acid was found to be inhibitory to a </w:t>
      </w:r>
      <w:r w:rsidR="00C6060A" w:rsidRPr="00BF2819">
        <w:rPr>
          <w:rFonts w:ascii="Arial" w:hAnsi="Arial" w:cs="Arial"/>
        </w:rPr>
        <w:t>uropathogenic</w:t>
      </w:r>
      <w:r w:rsidR="00900BCD" w:rsidRPr="00BF2819">
        <w:rPr>
          <w:rFonts w:ascii="Arial" w:hAnsi="Arial" w:cs="Arial"/>
        </w:rPr>
        <w:t xml:space="preserve"> strain of </w:t>
      </w:r>
      <w:r w:rsidR="00900BCD" w:rsidRPr="00BF2819">
        <w:rPr>
          <w:rFonts w:ascii="Arial" w:hAnsi="Arial" w:cs="Arial"/>
          <w:i/>
          <w:iCs/>
        </w:rPr>
        <w:t xml:space="preserve">E. coli </w:t>
      </w:r>
      <w:r w:rsidR="00900BCD" w:rsidRPr="00BF2819">
        <w:rPr>
          <w:rFonts w:ascii="Arial" w:hAnsi="Arial" w:cs="Arial"/>
        </w:rPr>
        <w:t>(ATCC 700416</w:t>
      </w:r>
      <w:r w:rsidR="004C0949" w:rsidRPr="005D582B">
        <w:rPr>
          <w:rFonts w:ascii="Arial" w:hAnsi="Arial" w:cs="Arial"/>
        </w:rPr>
        <w:t>) [11</w:t>
      </w:r>
      <w:r w:rsidR="00DB6AFE" w:rsidRPr="005D582B">
        <w:rPr>
          <w:rFonts w:ascii="Arial" w:hAnsi="Arial" w:cs="Arial"/>
        </w:rPr>
        <w:t>7</w:t>
      </w:r>
      <w:r w:rsidR="005D582B">
        <w:rPr>
          <w:rFonts w:ascii="Arial" w:hAnsi="Arial" w:cs="Arial"/>
        </w:rPr>
        <w:t>]</w:t>
      </w:r>
      <w:r w:rsidR="004C0949" w:rsidRPr="00BF2819">
        <w:rPr>
          <w:rFonts w:ascii="Arial" w:hAnsi="Arial" w:cs="Arial"/>
        </w:rPr>
        <w:t xml:space="preserve">. </w:t>
      </w:r>
      <w:r w:rsidR="00900BCD" w:rsidRPr="00BF2819">
        <w:rPr>
          <w:rFonts w:ascii="Arial" w:hAnsi="Arial" w:cs="Arial"/>
        </w:rPr>
        <w:t xml:space="preserve"> Catechin alone and the combination </w:t>
      </w:r>
      <w:r w:rsidR="002972BA" w:rsidRPr="00BF2819">
        <w:rPr>
          <w:rFonts w:ascii="Arial" w:hAnsi="Arial" w:cs="Arial"/>
        </w:rPr>
        <w:t>of catechin, protocatechuic acid</w:t>
      </w:r>
      <w:r w:rsidR="007B222E" w:rsidRPr="00BF2819">
        <w:rPr>
          <w:rFonts w:ascii="Arial" w:hAnsi="Arial" w:cs="Arial"/>
        </w:rPr>
        <w:t xml:space="preserve">, and </w:t>
      </w:r>
      <w:r w:rsidR="002972BA" w:rsidRPr="00BF2819">
        <w:rPr>
          <w:rFonts w:ascii="Arial" w:hAnsi="Arial" w:cs="Arial"/>
        </w:rPr>
        <w:t xml:space="preserve">vanillic acid </w:t>
      </w:r>
      <w:r w:rsidR="00900BCD" w:rsidRPr="00BF2819">
        <w:rPr>
          <w:rFonts w:ascii="Arial" w:hAnsi="Arial" w:cs="Arial"/>
        </w:rPr>
        <w:t>also inhibited the formation of biofilm</w:t>
      </w:r>
      <w:r w:rsidR="004C0949" w:rsidRPr="00BF2819">
        <w:rPr>
          <w:rFonts w:ascii="Arial" w:hAnsi="Arial" w:cs="Arial"/>
        </w:rPr>
        <w:t>s</w:t>
      </w:r>
      <w:r w:rsidR="00900BCD" w:rsidRPr="00BF2819">
        <w:rPr>
          <w:rFonts w:ascii="Arial" w:hAnsi="Arial" w:cs="Arial"/>
        </w:rPr>
        <w:t xml:space="preserve"> on silicone catheters as well as in the wells of plastic microtiter plates as measured by staining with crystal violet</w:t>
      </w:r>
      <w:r w:rsidR="004C0949" w:rsidRPr="00BF2819">
        <w:rPr>
          <w:rFonts w:ascii="Arial" w:hAnsi="Arial" w:cs="Arial"/>
        </w:rPr>
        <w:t>.</w:t>
      </w:r>
      <w:r w:rsidR="00900BCD" w:rsidRPr="00BF2819">
        <w:rPr>
          <w:rFonts w:ascii="Arial" w:hAnsi="Arial" w:cs="Arial"/>
        </w:rPr>
        <w:t xml:space="preserve"> </w:t>
      </w:r>
      <w:r w:rsidR="004C0949" w:rsidRPr="00BF2819">
        <w:rPr>
          <w:rFonts w:ascii="Arial" w:hAnsi="Arial" w:cs="Arial"/>
        </w:rPr>
        <w:t xml:space="preserve"> </w:t>
      </w:r>
    </w:p>
    <w:p w14:paraId="2CF22974" w14:textId="77777777" w:rsidR="00965A8F" w:rsidRDefault="00965A8F" w:rsidP="00965A8F">
      <w:pPr>
        <w:spacing w:line="240" w:lineRule="auto"/>
        <w:rPr>
          <w:rFonts w:ascii="Arial" w:hAnsi="Arial" w:cs="Arial"/>
        </w:rPr>
      </w:pPr>
    </w:p>
    <w:p w14:paraId="25AFDCB9" w14:textId="084B9F5C" w:rsidR="00026110" w:rsidRDefault="004C0949" w:rsidP="00965A8F">
      <w:pPr>
        <w:spacing w:line="240" w:lineRule="auto"/>
        <w:rPr>
          <w:rFonts w:ascii="Arial" w:hAnsi="Arial" w:cs="Arial"/>
        </w:rPr>
      </w:pPr>
      <w:r w:rsidRPr="00BF2819">
        <w:rPr>
          <w:rFonts w:ascii="Arial" w:hAnsi="Arial" w:cs="Arial"/>
        </w:rPr>
        <w:t xml:space="preserve">An extract of </w:t>
      </w:r>
      <w:r w:rsidRPr="00BF2819">
        <w:rPr>
          <w:rFonts w:ascii="Arial" w:hAnsi="Arial" w:cs="Arial"/>
          <w:i/>
          <w:iCs/>
        </w:rPr>
        <w:t>Alnus japonica</w:t>
      </w:r>
      <w:r w:rsidRPr="00BF2819">
        <w:rPr>
          <w:rFonts w:ascii="Arial" w:hAnsi="Arial" w:cs="Arial"/>
        </w:rPr>
        <w:t>, a Korean medicinal tree, was found to inhibit the formation of biofilms by</w:t>
      </w:r>
      <w:r w:rsidR="005E6D3D" w:rsidRPr="00BF2819">
        <w:rPr>
          <w:rFonts w:ascii="Arial" w:hAnsi="Arial" w:cs="Arial"/>
        </w:rPr>
        <w:t xml:space="preserve"> the </w:t>
      </w:r>
      <w:r w:rsidR="004A30BE" w:rsidRPr="00BF2819">
        <w:rPr>
          <w:rFonts w:ascii="Arial" w:hAnsi="Arial" w:cs="Arial"/>
        </w:rPr>
        <w:t xml:space="preserve">methicillin sensitive </w:t>
      </w:r>
      <w:r w:rsidR="00C6060A" w:rsidRPr="00BF2819">
        <w:rPr>
          <w:rFonts w:ascii="Arial" w:hAnsi="Arial" w:cs="Arial"/>
        </w:rPr>
        <w:t>s</w:t>
      </w:r>
      <w:r w:rsidRPr="00BF2819">
        <w:rPr>
          <w:rFonts w:ascii="Arial" w:hAnsi="Arial" w:cs="Arial"/>
        </w:rPr>
        <w:t>train</w:t>
      </w:r>
      <w:r w:rsidR="004A30BE" w:rsidRPr="00BF2819">
        <w:rPr>
          <w:rFonts w:ascii="Arial" w:hAnsi="Arial" w:cs="Arial"/>
        </w:rPr>
        <w:t>s</w:t>
      </w:r>
      <w:r w:rsidR="005E6D3D" w:rsidRPr="00BF2819">
        <w:rPr>
          <w:rFonts w:ascii="Arial" w:hAnsi="Arial" w:cs="Arial"/>
        </w:rPr>
        <w:t xml:space="preserve"> of</w:t>
      </w:r>
      <w:r w:rsidR="004A30BE" w:rsidRPr="00BF2819">
        <w:rPr>
          <w:rFonts w:ascii="Arial" w:hAnsi="Arial" w:cs="Arial"/>
        </w:rPr>
        <w:t xml:space="preserve"> </w:t>
      </w:r>
      <w:r w:rsidR="005E6D3D" w:rsidRPr="00BF2819">
        <w:rPr>
          <w:rFonts w:ascii="Arial" w:hAnsi="Arial" w:cs="Arial"/>
          <w:i/>
          <w:iCs/>
        </w:rPr>
        <w:t>Staphylococcus aureus</w:t>
      </w:r>
      <w:r w:rsidR="005E6D3D" w:rsidRPr="00BF2819">
        <w:rPr>
          <w:rFonts w:ascii="Arial" w:hAnsi="Arial" w:cs="Arial"/>
        </w:rPr>
        <w:t xml:space="preserve"> </w:t>
      </w:r>
      <w:r w:rsidR="004A30BE" w:rsidRPr="00BF2819">
        <w:rPr>
          <w:rFonts w:ascii="Arial" w:hAnsi="Arial" w:cs="Arial"/>
        </w:rPr>
        <w:t xml:space="preserve">ATCC 6538 and </w:t>
      </w:r>
      <w:r w:rsidRPr="00BF2819">
        <w:rPr>
          <w:rFonts w:ascii="Arial" w:hAnsi="Arial" w:cs="Arial"/>
        </w:rPr>
        <w:t>ATCC 25923</w:t>
      </w:r>
      <w:r w:rsidR="004A30BE" w:rsidRPr="00BF2819">
        <w:rPr>
          <w:rFonts w:ascii="Arial" w:hAnsi="Arial" w:cs="Arial"/>
        </w:rPr>
        <w:t xml:space="preserve">, and </w:t>
      </w:r>
      <w:r w:rsidR="005E6D3D" w:rsidRPr="00BF2819">
        <w:rPr>
          <w:rFonts w:ascii="Arial" w:hAnsi="Arial" w:cs="Arial"/>
        </w:rPr>
        <w:t xml:space="preserve">by the methicillin-resistant </w:t>
      </w:r>
      <w:r w:rsidR="005E6D3D" w:rsidRPr="00BF2819">
        <w:rPr>
          <w:rFonts w:ascii="Arial" w:hAnsi="Arial" w:cs="Arial"/>
          <w:i/>
          <w:iCs/>
        </w:rPr>
        <w:t>Staphylococcus aureus</w:t>
      </w:r>
      <w:r w:rsidR="005E6D3D" w:rsidRPr="00BF2819">
        <w:rPr>
          <w:rFonts w:ascii="Arial" w:hAnsi="Arial" w:cs="Arial"/>
        </w:rPr>
        <w:t xml:space="preserve"> (</w:t>
      </w:r>
      <w:r w:rsidR="004A30BE" w:rsidRPr="00BF2819">
        <w:rPr>
          <w:rFonts w:ascii="Arial" w:hAnsi="Arial" w:cs="Arial"/>
        </w:rPr>
        <w:t>M</w:t>
      </w:r>
      <w:r w:rsidRPr="00BF2819">
        <w:rPr>
          <w:rFonts w:ascii="Arial" w:hAnsi="Arial" w:cs="Arial"/>
        </w:rPr>
        <w:t>RSA</w:t>
      </w:r>
      <w:r w:rsidR="005E6D3D" w:rsidRPr="00BF2819">
        <w:rPr>
          <w:rFonts w:ascii="Arial" w:hAnsi="Arial" w:cs="Arial"/>
        </w:rPr>
        <w:t>)</w:t>
      </w:r>
      <w:r w:rsidRPr="00BF2819">
        <w:rPr>
          <w:rFonts w:ascii="Arial" w:hAnsi="Arial" w:cs="Arial"/>
        </w:rPr>
        <w:t xml:space="preserve"> isolate BAA-1</w:t>
      </w:r>
      <w:r w:rsidR="004A30BE" w:rsidRPr="00BF2819">
        <w:rPr>
          <w:rFonts w:ascii="Arial" w:hAnsi="Arial" w:cs="Arial"/>
        </w:rPr>
        <w:t>7</w:t>
      </w:r>
      <w:r w:rsidRPr="00BF2819">
        <w:rPr>
          <w:rFonts w:ascii="Arial" w:hAnsi="Arial" w:cs="Arial"/>
        </w:rPr>
        <w:t>07</w:t>
      </w:r>
      <w:r w:rsidR="004A30BE" w:rsidRPr="00BF2819">
        <w:rPr>
          <w:rFonts w:ascii="Arial" w:hAnsi="Arial" w:cs="Arial"/>
        </w:rPr>
        <w:t xml:space="preserve"> </w:t>
      </w:r>
      <w:r w:rsidR="004A30BE" w:rsidRPr="005D582B">
        <w:rPr>
          <w:rFonts w:ascii="Arial" w:hAnsi="Arial" w:cs="Arial"/>
        </w:rPr>
        <w:t>[11</w:t>
      </w:r>
      <w:r w:rsidR="005E6D3D" w:rsidRPr="005D582B">
        <w:rPr>
          <w:rFonts w:ascii="Arial" w:hAnsi="Arial" w:cs="Arial"/>
        </w:rPr>
        <w:t>8</w:t>
      </w:r>
      <w:r w:rsidR="004A30BE" w:rsidRPr="005D582B">
        <w:rPr>
          <w:rFonts w:ascii="Arial" w:hAnsi="Arial" w:cs="Arial"/>
        </w:rPr>
        <w:t>].</w:t>
      </w:r>
      <w:r w:rsidR="004A30BE" w:rsidRPr="00BF2819">
        <w:rPr>
          <w:rFonts w:ascii="Arial" w:hAnsi="Arial" w:cs="Arial"/>
        </w:rPr>
        <w:t xml:space="preserve">  </w:t>
      </w:r>
      <w:r w:rsidR="005E6D3D" w:rsidRPr="00BF2819">
        <w:rPr>
          <w:rFonts w:ascii="Arial" w:hAnsi="Arial" w:cs="Arial"/>
        </w:rPr>
        <w:t>Biofilm formation was again measured by crystal violet staining after growth of the bacteria in Luria-Bertani medium at 37</w:t>
      </w:r>
      <w:r w:rsidR="005E6D3D" w:rsidRPr="00BF2819">
        <w:rPr>
          <w:rFonts w:ascii="Arial" w:hAnsi="Arial" w:cs="Arial"/>
          <w:vertAlign w:val="superscript"/>
        </w:rPr>
        <w:t>o</w:t>
      </w:r>
      <w:r w:rsidR="005E6D3D" w:rsidRPr="00BF2819">
        <w:rPr>
          <w:rFonts w:ascii="Arial" w:hAnsi="Arial" w:cs="Arial"/>
        </w:rPr>
        <w:t xml:space="preserve">C in the wells of polystyrene plates.  </w:t>
      </w:r>
      <w:r w:rsidR="004A30BE" w:rsidRPr="00BF2819">
        <w:rPr>
          <w:rFonts w:ascii="Arial" w:hAnsi="Arial" w:cs="Arial"/>
        </w:rPr>
        <w:t xml:space="preserve">The key metabolites contributing to the anti-biofilm activity were identified </w:t>
      </w:r>
      <w:r w:rsidR="005E6D3D" w:rsidRPr="00BF2819">
        <w:rPr>
          <w:rFonts w:ascii="Arial" w:hAnsi="Arial" w:cs="Arial"/>
        </w:rPr>
        <w:t xml:space="preserve">by high performance liquid chromatography (HPLC) </w:t>
      </w:r>
      <w:r w:rsidR="004A30BE" w:rsidRPr="00BF2819">
        <w:rPr>
          <w:rFonts w:ascii="Arial" w:hAnsi="Arial" w:cs="Arial"/>
        </w:rPr>
        <w:t>as q</w:t>
      </w:r>
      <w:r w:rsidRPr="00BF2819">
        <w:rPr>
          <w:rFonts w:ascii="Arial" w:hAnsi="Arial" w:cs="Arial"/>
        </w:rPr>
        <w:t>uercetin and tannic acid</w:t>
      </w:r>
      <w:r w:rsidR="005E6D3D" w:rsidRPr="00BF2819">
        <w:rPr>
          <w:rFonts w:ascii="Arial" w:hAnsi="Arial" w:cs="Arial"/>
        </w:rPr>
        <w:t xml:space="preserve">, which inhibited biofilm formation in a dose-dependent fashion.  Transcriptional analysis by </w:t>
      </w:r>
      <w:r w:rsidR="008558B9">
        <w:rPr>
          <w:rFonts w:ascii="Arial" w:hAnsi="Arial" w:cs="Arial"/>
        </w:rPr>
        <w:t xml:space="preserve">a </w:t>
      </w:r>
      <w:r w:rsidR="005E6D3D" w:rsidRPr="00BF2819">
        <w:rPr>
          <w:rFonts w:ascii="Arial" w:hAnsi="Arial" w:cs="Arial"/>
        </w:rPr>
        <w:t xml:space="preserve">quantitative reverse transcription </w:t>
      </w:r>
      <w:r w:rsidR="00C6060A" w:rsidRPr="00BF2819">
        <w:rPr>
          <w:rFonts w:ascii="Arial" w:hAnsi="Arial" w:cs="Arial"/>
        </w:rPr>
        <w:t>polymerase</w:t>
      </w:r>
      <w:r w:rsidR="005E6D3D" w:rsidRPr="00BF2819">
        <w:rPr>
          <w:rFonts w:ascii="Arial" w:hAnsi="Arial" w:cs="Arial"/>
        </w:rPr>
        <w:t xml:space="preserve"> chain reaction (qRT-PCR) indicated that the </w:t>
      </w:r>
      <w:r w:rsidR="005E6D3D" w:rsidRPr="00BF2819">
        <w:rPr>
          <w:rFonts w:ascii="Arial" w:hAnsi="Arial" w:cs="Arial"/>
          <w:i/>
          <w:iCs/>
        </w:rPr>
        <w:t>A. japonica</w:t>
      </w:r>
      <w:r w:rsidR="005E6D3D" w:rsidRPr="00BF2819">
        <w:rPr>
          <w:rFonts w:ascii="Arial" w:hAnsi="Arial" w:cs="Arial"/>
        </w:rPr>
        <w:t xml:space="preserve"> extract</w:t>
      </w:r>
      <w:r w:rsidR="00510CBA" w:rsidRPr="00BF2819">
        <w:rPr>
          <w:rFonts w:ascii="Arial" w:hAnsi="Arial" w:cs="Arial"/>
        </w:rPr>
        <w:t xml:space="preserve"> at a concentration of 20 µg/ml and purified quercetin and tannic acid reduced expression of a number of genes including </w:t>
      </w:r>
      <w:r w:rsidR="00510CBA" w:rsidRPr="00BF2819">
        <w:rPr>
          <w:rFonts w:ascii="Arial" w:hAnsi="Arial" w:cs="Arial"/>
          <w:i/>
          <w:iCs/>
        </w:rPr>
        <w:t>agrA, sigB, sarA, icaA,</w:t>
      </w:r>
      <w:r w:rsidR="00510CBA" w:rsidRPr="00BF2819">
        <w:rPr>
          <w:rFonts w:ascii="Arial" w:hAnsi="Arial" w:cs="Arial"/>
        </w:rPr>
        <w:t xml:space="preserve">and </w:t>
      </w:r>
      <w:r w:rsidR="00510CBA" w:rsidRPr="00BF2819">
        <w:rPr>
          <w:rFonts w:ascii="Arial" w:hAnsi="Arial" w:cs="Arial"/>
          <w:i/>
          <w:iCs/>
        </w:rPr>
        <w:t>icaD</w:t>
      </w:r>
      <w:r w:rsidR="00510CBA" w:rsidRPr="00BF2819">
        <w:rPr>
          <w:rFonts w:ascii="Arial" w:hAnsi="Arial" w:cs="Arial"/>
        </w:rPr>
        <w:t xml:space="preserve">.  The genes </w:t>
      </w:r>
      <w:r w:rsidR="00510CBA" w:rsidRPr="00BF2819">
        <w:rPr>
          <w:rFonts w:ascii="Arial" w:hAnsi="Arial" w:cs="Arial"/>
          <w:i/>
          <w:iCs/>
        </w:rPr>
        <w:t xml:space="preserve">agrA, sigB, </w:t>
      </w:r>
      <w:r w:rsidR="00510CBA" w:rsidRPr="00BF2819">
        <w:rPr>
          <w:rFonts w:ascii="Arial" w:hAnsi="Arial" w:cs="Arial"/>
        </w:rPr>
        <w:t xml:space="preserve">and </w:t>
      </w:r>
      <w:r w:rsidR="00510CBA" w:rsidRPr="00BF2819">
        <w:rPr>
          <w:rFonts w:ascii="Arial" w:hAnsi="Arial" w:cs="Arial"/>
          <w:i/>
          <w:iCs/>
        </w:rPr>
        <w:t xml:space="preserve">sarA </w:t>
      </w:r>
      <w:r w:rsidR="00510CBA" w:rsidRPr="00BF2819">
        <w:rPr>
          <w:rFonts w:ascii="Arial" w:hAnsi="Arial" w:cs="Arial"/>
        </w:rPr>
        <w:t xml:space="preserve"> are key regulators in </w:t>
      </w:r>
      <w:r w:rsidR="00510CBA" w:rsidRPr="00BF2819">
        <w:rPr>
          <w:rFonts w:ascii="Arial" w:hAnsi="Arial" w:cs="Arial"/>
          <w:i/>
          <w:iCs/>
        </w:rPr>
        <w:t>S. aureus</w:t>
      </w:r>
      <w:r w:rsidR="007B222E" w:rsidRPr="00BF2819">
        <w:rPr>
          <w:rFonts w:ascii="Arial" w:hAnsi="Arial" w:cs="Arial"/>
        </w:rPr>
        <w:t xml:space="preserve">, </w:t>
      </w:r>
      <w:r w:rsidR="00510CBA" w:rsidRPr="00BF2819">
        <w:rPr>
          <w:rFonts w:ascii="Arial" w:hAnsi="Arial" w:cs="Arial"/>
        </w:rPr>
        <w:t>an</w:t>
      </w:r>
      <w:r w:rsidR="007B222E" w:rsidRPr="00BF2819">
        <w:rPr>
          <w:rFonts w:ascii="Arial" w:hAnsi="Arial" w:cs="Arial"/>
        </w:rPr>
        <w:t>d</w:t>
      </w:r>
      <w:r w:rsidR="00510CBA" w:rsidRPr="00BF2819">
        <w:rPr>
          <w:rFonts w:ascii="Arial" w:hAnsi="Arial" w:cs="Arial"/>
          <w:i/>
          <w:iCs/>
        </w:rPr>
        <w:t xml:space="preserve"> icaA </w:t>
      </w:r>
      <w:r w:rsidR="00510CBA" w:rsidRPr="00BF2819">
        <w:rPr>
          <w:rFonts w:ascii="Arial" w:hAnsi="Arial" w:cs="Arial"/>
        </w:rPr>
        <w:t xml:space="preserve">and </w:t>
      </w:r>
      <w:r w:rsidR="00510CBA" w:rsidRPr="00BF2819">
        <w:rPr>
          <w:rFonts w:ascii="Arial" w:hAnsi="Arial" w:cs="Arial"/>
          <w:i/>
          <w:iCs/>
        </w:rPr>
        <w:t>icaD</w:t>
      </w:r>
      <w:r w:rsidR="0000057B" w:rsidRPr="00BF2819">
        <w:rPr>
          <w:rFonts w:ascii="Arial" w:hAnsi="Arial" w:cs="Arial"/>
        </w:rPr>
        <w:t xml:space="preserve"> are involved in the formation of a key intercellular adhesin </w:t>
      </w:r>
      <w:r w:rsidR="0000057B" w:rsidRPr="005D582B">
        <w:rPr>
          <w:rFonts w:ascii="Arial" w:hAnsi="Arial" w:cs="Arial"/>
        </w:rPr>
        <w:t>[119]</w:t>
      </w:r>
      <w:r w:rsidR="0000057B" w:rsidRPr="00BF2819">
        <w:rPr>
          <w:rFonts w:ascii="Arial" w:hAnsi="Arial" w:cs="Arial"/>
        </w:rPr>
        <w:t xml:space="preserve">.  </w:t>
      </w:r>
    </w:p>
    <w:p w14:paraId="1C21FB48" w14:textId="77777777" w:rsidR="00965A8F" w:rsidRDefault="00965A8F" w:rsidP="00965A8F">
      <w:pPr>
        <w:spacing w:line="240" w:lineRule="auto"/>
        <w:rPr>
          <w:rFonts w:ascii="Arial" w:hAnsi="Arial" w:cs="Arial"/>
        </w:rPr>
      </w:pPr>
    </w:p>
    <w:p w14:paraId="2BD44334" w14:textId="52BAC31E" w:rsidR="00761425" w:rsidRDefault="00920F45" w:rsidP="00965A8F">
      <w:pPr>
        <w:spacing w:line="240" w:lineRule="auto"/>
        <w:rPr>
          <w:rFonts w:ascii="Arial" w:hAnsi="Arial" w:cs="Arial"/>
        </w:rPr>
      </w:pPr>
      <w:r w:rsidRPr="00BF2819">
        <w:rPr>
          <w:rFonts w:ascii="Arial" w:hAnsi="Arial" w:cs="Arial"/>
        </w:rPr>
        <w:t xml:space="preserve">Quercetin also also found to inhibit biofilm formation by several antibiotic-resistant strains of </w:t>
      </w:r>
      <w:r w:rsidRPr="00BF2819">
        <w:rPr>
          <w:rFonts w:ascii="Arial" w:hAnsi="Arial" w:cs="Arial"/>
          <w:i/>
          <w:iCs/>
        </w:rPr>
        <w:t>S.</w:t>
      </w:r>
      <w:r w:rsidR="002A57E3" w:rsidRPr="00BF2819">
        <w:rPr>
          <w:rFonts w:ascii="Arial" w:hAnsi="Arial" w:cs="Arial"/>
          <w:i/>
          <w:iCs/>
        </w:rPr>
        <w:t xml:space="preserve"> </w:t>
      </w:r>
      <w:r w:rsidRPr="00BF2819">
        <w:rPr>
          <w:rFonts w:ascii="Arial" w:hAnsi="Arial" w:cs="Arial"/>
          <w:i/>
          <w:iCs/>
        </w:rPr>
        <w:t>saprophyticus</w:t>
      </w:r>
      <w:r w:rsidRPr="00BF2819">
        <w:rPr>
          <w:rFonts w:ascii="Arial" w:hAnsi="Arial" w:cs="Arial"/>
        </w:rPr>
        <w:t xml:space="preserve"> </w:t>
      </w:r>
      <w:r w:rsidRPr="005D582B">
        <w:rPr>
          <w:rFonts w:ascii="Arial" w:hAnsi="Arial" w:cs="Arial"/>
        </w:rPr>
        <w:t>[</w:t>
      </w:r>
      <w:r w:rsidR="0000057B" w:rsidRPr="005D582B">
        <w:rPr>
          <w:rFonts w:ascii="Arial" w:hAnsi="Arial" w:cs="Arial"/>
        </w:rPr>
        <w:t>120]</w:t>
      </w:r>
      <w:r w:rsidRPr="00BF2819">
        <w:rPr>
          <w:rFonts w:ascii="Arial" w:hAnsi="Arial" w:cs="Arial"/>
        </w:rPr>
        <w:t xml:space="preserve">. </w:t>
      </w:r>
      <w:r w:rsidR="004A30BE" w:rsidRPr="00BF2819">
        <w:rPr>
          <w:rFonts w:ascii="Arial" w:hAnsi="Arial" w:cs="Arial"/>
        </w:rPr>
        <w:t xml:space="preserve"> By contrast, quercetin </w:t>
      </w:r>
      <w:r w:rsidR="00265E74" w:rsidRPr="00BF2819">
        <w:rPr>
          <w:rFonts w:ascii="Arial" w:hAnsi="Arial" w:cs="Arial"/>
        </w:rPr>
        <w:t xml:space="preserve">was found to decrease </w:t>
      </w:r>
      <w:r w:rsidR="00265E74" w:rsidRPr="00BF2819">
        <w:rPr>
          <w:rFonts w:ascii="Arial" w:hAnsi="Arial" w:cs="Arial"/>
        </w:rPr>
        <w:lastRenderedPageBreak/>
        <w:t xml:space="preserve">swarming behavior and </w:t>
      </w:r>
      <w:r w:rsidR="004A30BE" w:rsidRPr="00BF2819">
        <w:rPr>
          <w:rFonts w:ascii="Arial" w:hAnsi="Arial" w:cs="Arial"/>
        </w:rPr>
        <w:t xml:space="preserve">increase biofilm formation by a wild-type strain of </w:t>
      </w:r>
      <w:r w:rsidR="004A30BE" w:rsidRPr="00BF2819">
        <w:rPr>
          <w:rFonts w:ascii="Arial" w:hAnsi="Arial" w:cs="Arial"/>
          <w:i/>
          <w:iCs/>
        </w:rPr>
        <w:t>Proteus mirabilis</w:t>
      </w:r>
      <w:r w:rsidR="00265E74" w:rsidRPr="00BF2819">
        <w:rPr>
          <w:rFonts w:ascii="Arial" w:hAnsi="Arial" w:cs="Arial"/>
        </w:rPr>
        <w:t xml:space="preserve"> HI4320 in a dose-dependent fashion </w:t>
      </w:r>
      <w:r w:rsidR="00265E74" w:rsidRPr="005D582B">
        <w:rPr>
          <w:rFonts w:ascii="Arial" w:hAnsi="Arial" w:cs="Arial"/>
        </w:rPr>
        <w:t>[</w:t>
      </w:r>
      <w:r w:rsidR="00BC0BBE" w:rsidRPr="005D582B">
        <w:rPr>
          <w:rFonts w:ascii="Arial" w:hAnsi="Arial" w:cs="Arial"/>
        </w:rPr>
        <w:t>121</w:t>
      </w:r>
      <w:r w:rsidR="008558B9">
        <w:rPr>
          <w:rFonts w:ascii="Arial" w:hAnsi="Arial" w:cs="Arial"/>
        </w:rPr>
        <w:t>]</w:t>
      </w:r>
      <w:r w:rsidR="00265E74" w:rsidRPr="00BF2819">
        <w:rPr>
          <w:rFonts w:ascii="Arial" w:hAnsi="Arial" w:cs="Arial"/>
        </w:rPr>
        <w:t>.</w:t>
      </w:r>
      <w:r w:rsidR="004C0949" w:rsidRPr="00BF2819">
        <w:rPr>
          <w:rFonts w:ascii="Arial" w:hAnsi="Arial" w:cs="Arial"/>
        </w:rPr>
        <w:t xml:space="preserve"> </w:t>
      </w:r>
      <w:r w:rsidR="00265E74" w:rsidRPr="00BF2819">
        <w:rPr>
          <w:rFonts w:ascii="Arial" w:hAnsi="Arial" w:cs="Arial"/>
        </w:rPr>
        <w:t xml:space="preserve"> </w:t>
      </w:r>
      <w:r w:rsidR="00BC0BBE" w:rsidRPr="00BF2819">
        <w:rPr>
          <w:rFonts w:ascii="Arial" w:hAnsi="Arial" w:cs="Arial"/>
        </w:rPr>
        <w:t xml:space="preserve">These responses were associated with decreased expression of the genes </w:t>
      </w:r>
      <w:r w:rsidR="00BC0BBE" w:rsidRPr="00BF2819">
        <w:rPr>
          <w:rFonts w:ascii="Arial" w:hAnsi="Arial" w:cs="Arial"/>
          <w:i/>
          <w:iCs/>
        </w:rPr>
        <w:t>flaA, flhD, mrpJ, umoC, rcsB,</w:t>
      </w:r>
      <w:r w:rsidR="00BC0BBE" w:rsidRPr="00BF2819">
        <w:rPr>
          <w:rFonts w:ascii="Arial" w:hAnsi="Arial" w:cs="Arial"/>
        </w:rPr>
        <w:t xml:space="preserve"> and </w:t>
      </w:r>
      <w:r w:rsidR="00BC0BBE" w:rsidRPr="00BF2819">
        <w:rPr>
          <w:rFonts w:ascii="Arial" w:hAnsi="Arial" w:cs="Arial"/>
          <w:i/>
          <w:iCs/>
        </w:rPr>
        <w:t>rcsD</w:t>
      </w:r>
      <w:r w:rsidR="00BC0BBE" w:rsidRPr="00BF2819">
        <w:rPr>
          <w:rFonts w:ascii="Arial" w:hAnsi="Arial" w:cs="Arial"/>
        </w:rPr>
        <w:t xml:space="preserve"> which are involved in </w:t>
      </w:r>
      <w:r w:rsidR="00761425" w:rsidRPr="00BF2819">
        <w:rPr>
          <w:rFonts w:ascii="Arial" w:hAnsi="Arial" w:cs="Arial"/>
        </w:rPr>
        <w:t xml:space="preserve">flagella expression and </w:t>
      </w:r>
      <w:r w:rsidR="00761425" w:rsidRPr="00BF2819">
        <w:rPr>
          <w:rFonts w:ascii="Arial" w:hAnsi="Arial" w:cs="Arial"/>
          <w:i/>
          <w:iCs/>
        </w:rPr>
        <w:t>glnA, hisG</w:t>
      </w:r>
      <w:r w:rsidR="00761425" w:rsidRPr="00BF2819">
        <w:rPr>
          <w:rFonts w:ascii="Arial" w:hAnsi="Arial" w:cs="Arial"/>
        </w:rPr>
        <w:t xml:space="preserve">, and </w:t>
      </w:r>
      <w:r w:rsidR="00761425" w:rsidRPr="00BF2819">
        <w:rPr>
          <w:rFonts w:ascii="Arial" w:hAnsi="Arial" w:cs="Arial"/>
          <w:i/>
          <w:iCs/>
        </w:rPr>
        <w:t>speB</w:t>
      </w:r>
      <w:r w:rsidR="00761425" w:rsidRPr="00BF2819">
        <w:rPr>
          <w:rFonts w:ascii="Arial" w:hAnsi="Arial" w:cs="Arial"/>
        </w:rPr>
        <w:t xml:space="preserve"> which are involved in polyamine synthesis.  Interestingly, expression of the outer membrane protein gene </w:t>
      </w:r>
      <w:r w:rsidR="00761425" w:rsidRPr="00BF2819">
        <w:rPr>
          <w:rFonts w:ascii="Arial" w:hAnsi="Arial" w:cs="Arial"/>
          <w:i/>
          <w:iCs/>
        </w:rPr>
        <w:t>ompF</w:t>
      </w:r>
      <w:r w:rsidR="00761425" w:rsidRPr="00BF2819">
        <w:rPr>
          <w:rFonts w:ascii="Arial" w:hAnsi="Arial" w:cs="Arial"/>
        </w:rPr>
        <w:t xml:space="preserve"> increased slightly.  </w:t>
      </w:r>
      <w:r w:rsidR="00265E74" w:rsidRPr="00BF2819">
        <w:rPr>
          <w:rFonts w:ascii="Arial" w:hAnsi="Arial" w:cs="Arial"/>
        </w:rPr>
        <w:t xml:space="preserve">Quercetin in combination with the antibiotics tobramycin and amikacin </w:t>
      </w:r>
      <w:r w:rsidR="002A57E3" w:rsidRPr="00BF2819">
        <w:rPr>
          <w:rFonts w:ascii="Arial" w:hAnsi="Arial" w:cs="Arial"/>
        </w:rPr>
        <w:t>inhibited</w:t>
      </w:r>
      <w:r w:rsidR="00265E74" w:rsidRPr="00BF2819">
        <w:rPr>
          <w:rFonts w:ascii="Arial" w:hAnsi="Arial" w:cs="Arial"/>
        </w:rPr>
        <w:t xml:space="preserve"> biofilm formation by </w:t>
      </w:r>
      <w:r w:rsidR="00265E74" w:rsidRPr="00BF2819">
        <w:rPr>
          <w:rFonts w:ascii="Arial" w:hAnsi="Arial" w:cs="Arial"/>
          <w:i/>
          <w:iCs/>
        </w:rPr>
        <w:t>Pseudomonas aeruginosa</w:t>
      </w:r>
      <w:r w:rsidR="00265E74" w:rsidRPr="00BF2819">
        <w:rPr>
          <w:rFonts w:ascii="Arial" w:hAnsi="Arial" w:cs="Arial"/>
        </w:rPr>
        <w:t xml:space="preserve"> </w:t>
      </w:r>
      <w:r w:rsidR="00D7574D" w:rsidRPr="00BF2819">
        <w:rPr>
          <w:rFonts w:ascii="Arial" w:hAnsi="Arial" w:cs="Arial"/>
        </w:rPr>
        <w:t xml:space="preserve">strains obtained from patients with catheter-associated urinary tract infections </w:t>
      </w:r>
      <w:r w:rsidR="00265E74" w:rsidRPr="005D582B">
        <w:rPr>
          <w:rFonts w:ascii="Arial" w:hAnsi="Arial" w:cs="Arial"/>
        </w:rPr>
        <w:t>[</w:t>
      </w:r>
      <w:r w:rsidR="00761425" w:rsidRPr="005D582B">
        <w:rPr>
          <w:rFonts w:ascii="Arial" w:hAnsi="Arial" w:cs="Arial"/>
        </w:rPr>
        <w:t>122</w:t>
      </w:r>
      <w:r w:rsidR="00265E74" w:rsidRPr="005D582B">
        <w:rPr>
          <w:rFonts w:ascii="Arial" w:hAnsi="Arial" w:cs="Arial"/>
        </w:rPr>
        <w:t>]</w:t>
      </w:r>
      <w:r w:rsidRPr="00BF2819">
        <w:rPr>
          <w:rFonts w:ascii="Arial" w:hAnsi="Arial" w:cs="Arial"/>
        </w:rPr>
        <w:t xml:space="preserve">. </w:t>
      </w:r>
    </w:p>
    <w:p w14:paraId="52A423DC" w14:textId="77777777" w:rsidR="00965A8F" w:rsidRDefault="00965A8F" w:rsidP="00965A8F">
      <w:pPr>
        <w:spacing w:line="240" w:lineRule="auto"/>
        <w:rPr>
          <w:rFonts w:ascii="Arial" w:hAnsi="Arial" w:cs="Arial"/>
        </w:rPr>
      </w:pPr>
    </w:p>
    <w:p w14:paraId="64ACED79" w14:textId="16AB3258" w:rsidR="000A4E6C" w:rsidRDefault="00920F45" w:rsidP="00965A8F">
      <w:pPr>
        <w:spacing w:line="240" w:lineRule="auto"/>
        <w:rPr>
          <w:rFonts w:ascii="Arial" w:hAnsi="Arial" w:cs="Arial"/>
        </w:rPr>
      </w:pPr>
      <w:r w:rsidRPr="00BF2819">
        <w:rPr>
          <w:rFonts w:ascii="Arial" w:hAnsi="Arial" w:cs="Arial"/>
        </w:rPr>
        <w:t xml:space="preserve">Flavonoids and polyphenols isolated from </w:t>
      </w:r>
      <w:r w:rsidRPr="00BF2819">
        <w:rPr>
          <w:rFonts w:ascii="Arial" w:hAnsi="Arial" w:cs="Arial"/>
          <w:i/>
          <w:iCs/>
        </w:rPr>
        <w:t>Morus</w:t>
      </w:r>
      <w:r w:rsidRPr="00BF2819">
        <w:rPr>
          <w:rFonts w:ascii="Arial" w:hAnsi="Arial" w:cs="Arial"/>
        </w:rPr>
        <w:t xml:space="preserve"> sp. leaves in Egypt were found to inhibit biofilm formation by</w:t>
      </w:r>
      <w:r w:rsidR="00931F06" w:rsidRPr="00BF2819">
        <w:rPr>
          <w:rFonts w:ascii="Arial" w:hAnsi="Arial" w:cs="Arial"/>
        </w:rPr>
        <w:t xml:space="preserve"> clinical isolates of</w:t>
      </w:r>
      <w:r w:rsidRPr="00BF2819">
        <w:rPr>
          <w:rFonts w:ascii="Arial" w:hAnsi="Arial" w:cs="Arial"/>
        </w:rPr>
        <w:t xml:space="preserve"> </w:t>
      </w:r>
      <w:r w:rsidRPr="00BF2819">
        <w:rPr>
          <w:rFonts w:ascii="Arial" w:hAnsi="Arial" w:cs="Arial"/>
          <w:i/>
          <w:iCs/>
        </w:rPr>
        <w:t>Enterococcus faecalis</w:t>
      </w:r>
      <w:r w:rsidRPr="00BF2819">
        <w:rPr>
          <w:rFonts w:ascii="Arial" w:hAnsi="Arial" w:cs="Arial"/>
        </w:rPr>
        <w:t xml:space="preserve"> </w:t>
      </w:r>
      <w:r w:rsidR="00931F06" w:rsidRPr="00BF2819">
        <w:rPr>
          <w:rFonts w:ascii="Arial" w:hAnsi="Arial" w:cs="Arial"/>
        </w:rPr>
        <w:t xml:space="preserve">from patients with UTIs </w:t>
      </w:r>
      <w:r w:rsidRPr="005D582B">
        <w:rPr>
          <w:rFonts w:ascii="Arial" w:hAnsi="Arial" w:cs="Arial"/>
        </w:rPr>
        <w:t>[</w:t>
      </w:r>
      <w:r w:rsidR="00931F06" w:rsidRPr="005D582B">
        <w:rPr>
          <w:rFonts w:ascii="Arial" w:hAnsi="Arial" w:cs="Arial"/>
        </w:rPr>
        <w:t>123</w:t>
      </w:r>
      <w:r w:rsidRPr="005D582B">
        <w:rPr>
          <w:rFonts w:ascii="Arial" w:hAnsi="Arial" w:cs="Arial"/>
        </w:rPr>
        <w:t>].</w:t>
      </w:r>
      <w:r w:rsidRPr="00BF2819">
        <w:rPr>
          <w:rFonts w:ascii="Arial" w:hAnsi="Arial" w:cs="Arial"/>
        </w:rPr>
        <w:t xml:space="preserve">  The</w:t>
      </w:r>
      <w:r w:rsidR="00931F06" w:rsidRPr="00BF2819">
        <w:rPr>
          <w:rFonts w:ascii="Arial" w:hAnsi="Arial" w:cs="Arial"/>
        </w:rPr>
        <w:t xml:space="preserve"> effective compounds i</w:t>
      </w:r>
      <w:r w:rsidRPr="00BF2819">
        <w:rPr>
          <w:rFonts w:ascii="Arial" w:hAnsi="Arial" w:cs="Arial"/>
        </w:rPr>
        <w:t xml:space="preserve">ncluded </w:t>
      </w:r>
      <w:r w:rsidR="002A57E3" w:rsidRPr="00BF2819">
        <w:rPr>
          <w:rFonts w:ascii="Arial" w:hAnsi="Arial" w:cs="Arial"/>
        </w:rPr>
        <w:t>kaempferol</w:t>
      </w:r>
      <w:r w:rsidRPr="00BF2819">
        <w:rPr>
          <w:rFonts w:ascii="Arial" w:hAnsi="Arial" w:cs="Arial"/>
        </w:rPr>
        <w:t xml:space="preserve"> and quercetin as well their </w:t>
      </w:r>
      <w:r w:rsidR="00A01317" w:rsidRPr="00BF2819">
        <w:rPr>
          <w:rFonts w:ascii="Arial" w:hAnsi="Arial" w:cs="Arial"/>
        </w:rPr>
        <w:t xml:space="preserve">glycoside </w:t>
      </w:r>
      <w:r w:rsidRPr="00BF2819">
        <w:rPr>
          <w:rFonts w:ascii="Arial" w:hAnsi="Arial" w:cs="Arial"/>
        </w:rPr>
        <w:t>derivatives</w:t>
      </w:r>
      <w:r w:rsidR="00026110" w:rsidRPr="00BF2819">
        <w:rPr>
          <w:rFonts w:ascii="Arial" w:hAnsi="Arial" w:cs="Arial"/>
        </w:rPr>
        <w:t xml:space="preserve">. </w:t>
      </w:r>
      <w:r w:rsidR="00CB6654" w:rsidRPr="00BF2819">
        <w:rPr>
          <w:rFonts w:ascii="Arial" w:hAnsi="Arial" w:cs="Arial"/>
        </w:rPr>
        <w:t xml:space="preserve"> Metabolites </w:t>
      </w:r>
      <w:r w:rsidR="007B79EC" w:rsidRPr="00BF2819">
        <w:rPr>
          <w:rFonts w:ascii="Arial" w:hAnsi="Arial" w:cs="Arial"/>
        </w:rPr>
        <w:t xml:space="preserve">derived </w:t>
      </w:r>
      <w:r w:rsidR="00CB6654" w:rsidRPr="00BF2819">
        <w:rPr>
          <w:rFonts w:ascii="Arial" w:hAnsi="Arial" w:cs="Arial"/>
        </w:rPr>
        <w:t xml:space="preserve">from </w:t>
      </w:r>
      <w:r w:rsidR="00CB6654" w:rsidRPr="00BF2819">
        <w:rPr>
          <w:rFonts w:ascii="Arial" w:hAnsi="Arial" w:cs="Arial"/>
          <w:i/>
          <w:iCs/>
        </w:rPr>
        <w:t>Vaccinium macrocarpon</w:t>
      </w:r>
      <w:r w:rsidR="00CB6654" w:rsidRPr="00BF2819">
        <w:rPr>
          <w:rFonts w:ascii="Arial" w:hAnsi="Arial" w:cs="Arial"/>
        </w:rPr>
        <w:t xml:space="preserve"> (cranberry)</w:t>
      </w:r>
      <w:r w:rsidR="007B79EC" w:rsidRPr="00BF2819">
        <w:rPr>
          <w:rFonts w:ascii="Arial" w:hAnsi="Arial" w:cs="Arial"/>
        </w:rPr>
        <w:t xml:space="preserve"> capsules were </w:t>
      </w:r>
      <w:r w:rsidR="00CB6654" w:rsidRPr="00BF2819">
        <w:rPr>
          <w:rFonts w:ascii="Arial" w:hAnsi="Arial" w:cs="Arial"/>
        </w:rPr>
        <w:t>recovered from the urine of</w:t>
      </w:r>
      <w:r w:rsidR="007B79EC" w:rsidRPr="00BF2819">
        <w:rPr>
          <w:rFonts w:ascii="Arial" w:hAnsi="Arial" w:cs="Arial"/>
        </w:rPr>
        <w:t xml:space="preserve"> </w:t>
      </w:r>
      <w:r w:rsidR="002A57E3" w:rsidRPr="00BF2819">
        <w:rPr>
          <w:rFonts w:ascii="Arial" w:hAnsi="Arial" w:cs="Arial"/>
        </w:rPr>
        <w:t>human</w:t>
      </w:r>
      <w:r w:rsidR="007B79EC" w:rsidRPr="00BF2819">
        <w:rPr>
          <w:rFonts w:ascii="Arial" w:hAnsi="Arial" w:cs="Arial"/>
        </w:rPr>
        <w:t xml:space="preserve"> volunteers and tested as inhibitors of </w:t>
      </w:r>
      <w:r w:rsidR="002A57E3" w:rsidRPr="00BF2819">
        <w:rPr>
          <w:rFonts w:ascii="Arial" w:hAnsi="Arial" w:cs="Arial"/>
        </w:rPr>
        <w:t>biofilm</w:t>
      </w:r>
      <w:r w:rsidR="00CB6654" w:rsidRPr="00BF2819">
        <w:rPr>
          <w:rFonts w:ascii="Arial" w:hAnsi="Arial" w:cs="Arial"/>
        </w:rPr>
        <w:t xml:space="preserve"> formation by </w:t>
      </w:r>
      <w:r w:rsidR="00CB6654" w:rsidRPr="00BF2819">
        <w:rPr>
          <w:rFonts w:ascii="Arial" w:hAnsi="Arial" w:cs="Arial"/>
          <w:i/>
          <w:iCs/>
        </w:rPr>
        <w:t>Candida albicans</w:t>
      </w:r>
      <w:r w:rsidR="007B79EC" w:rsidRPr="00BF2819">
        <w:rPr>
          <w:rFonts w:ascii="Arial" w:hAnsi="Arial" w:cs="Arial"/>
          <w:i/>
          <w:iCs/>
        </w:rPr>
        <w:t xml:space="preserve"> </w:t>
      </w:r>
      <w:r w:rsidR="00CB6654" w:rsidRPr="005D582B">
        <w:rPr>
          <w:rFonts w:ascii="Arial" w:hAnsi="Arial" w:cs="Arial"/>
        </w:rPr>
        <w:t>[</w:t>
      </w:r>
      <w:r w:rsidR="00931F06" w:rsidRPr="005D582B">
        <w:rPr>
          <w:rFonts w:ascii="Arial" w:hAnsi="Arial" w:cs="Arial"/>
        </w:rPr>
        <w:t>124</w:t>
      </w:r>
      <w:r w:rsidR="00CB6654" w:rsidRPr="005D582B">
        <w:rPr>
          <w:rFonts w:ascii="Arial" w:hAnsi="Arial" w:cs="Arial"/>
        </w:rPr>
        <w:t xml:space="preserve">].  </w:t>
      </w:r>
      <w:r w:rsidR="007B79EC" w:rsidRPr="00BF2819">
        <w:rPr>
          <w:rFonts w:ascii="Arial" w:hAnsi="Arial" w:cs="Arial"/>
        </w:rPr>
        <w:t>A large number of compounds were identified including polyphenols, anthocyanins, and flavonoids.  Some of the fractions reduced biofilm formation.  In</w:t>
      </w:r>
      <w:r w:rsidR="00CB6654" w:rsidRPr="00BF2819">
        <w:rPr>
          <w:rFonts w:ascii="Arial" w:hAnsi="Arial" w:cs="Arial"/>
        </w:rPr>
        <w:t xml:space="preserve"> a more recent study, </w:t>
      </w:r>
      <w:r w:rsidR="00ED3698" w:rsidRPr="00BF2819">
        <w:rPr>
          <w:rFonts w:ascii="Arial" w:hAnsi="Arial" w:cs="Arial"/>
        </w:rPr>
        <w:t>the flav</w:t>
      </w:r>
      <w:r w:rsidR="002A57E3" w:rsidRPr="00BF2819">
        <w:rPr>
          <w:rFonts w:ascii="Arial" w:hAnsi="Arial" w:cs="Arial"/>
        </w:rPr>
        <w:t>onoid</w:t>
      </w:r>
      <w:r w:rsidR="00ED3698" w:rsidRPr="00BF2819">
        <w:rPr>
          <w:rFonts w:ascii="Arial" w:hAnsi="Arial" w:cs="Arial"/>
        </w:rPr>
        <w:t xml:space="preserve"> r</w:t>
      </w:r>
      <w:r w:rsidR="00CB6654" w:rsidRPr="00BF2819">
        <w:rPr>
          <w:rFonts w:ascii="Arial" w:hAnsi="Arial" w:cs="Arial"/>
        </w:rPr>
        <w:t xml:space="preserve">utin was found to inhibit </w:t>
      </w:r>
      <w:r w:rsidR="00ED3698" w:rsidRPr="00BF2819">
        <w:rPr>
          <w:rFonts w:ascii="Arial" w:hAnsi="Arial" w:cs="Arial"/>
        </w:rPr>
        <w:t xml:space="preserve">host cell adhesion and </w:t>
      </w:r>
      <w:r w:rsidR="00CB6654" w:rsidRPr="00BF2819">
        <w:rPr>
          <w:rFonts w:ascii="Arial" w:hAnsi="Arial" w:cs="Arial"/>
        </w:rPr>
        <w:t xml:space="preserve">biofilm formation by </w:t>
      </w:r>
      <w:r w:rsidR="00CB6654" w:rsidRPr="00BF2819">
        <w:rPr>
          <w:rFonts w:ascii="Arial" w:hAnsi="Arial" w:cs="Arial"/>
          <w:i/>
          <w:iCs/>
        </w:rPr>
        <w:t>Pseudomonas aeruginosa</w:t>
      </w:r>
      <w:r w:rsidR="00CB6654" w:rsidRPr="00BF2819">
        <w:rPr>
          <w:rFonts w:ascii="Arial" w:hAnsi="Arial" w:cs="Arial"/>
        </w:rPr>
        <w:t xml:space="preserve"> </w:t>
      </w:r>
      <w:r w:rsidR="00E47A71" w:rsidRPr="00BF2819">
        <w:rPr>
          <w:rFonts w:ascii="Arial" w:hAnsi="Arial" w:cs="Arial"/>
        </w:rPr>
        <w:t xml:space="preserve">MMA83 and </w:t>
      </w:r>
      <w:r w:rsidR="00CB6654" w:rsidRPr="00BF2819">
        <w:rPr>
          <w:rFonts w:ascii="Arial" w:hAnsi="Arial" w:cs="Arial"/>
        </w:rPr>
        <w:t>methicillin</w:t>
      </w:r>
      <w:r w:rsidR="00931F06" w:rsidRPr="00BF2819">
        <w:rPr>
          <w:rFonts w:ascii="Arial" w:hAnsi="Arial" w:cs="Arial"/>
        </w:rPr>
        <w:t>-</w:t>
      </w:r>
      <w:r w:rsidR="00CB6654" w:rsidRPr="00BF2819">
        <w:rPr>
          <w:rFonts w:ascii="Arial" w:hAnsi="Arial" w:cs="Arial"/>
        </w:rPr>
        <w:t xml:space="preserve">resistant </w:t>
      </w:r>
      <w:r w:rsidR="002A57E3" w:rsidRPr="00BF2819">
        <w:rPr>
          <w:rFonts w:ascii="Arial" w:hAnsi="Arial" w:cs="Arial"/>
          <w:i/>
          <w:iCs/>
        </w:rPr>
        <w:t>Staphylococcus</w:t>
      </w:r>
      <w:r w:rsidR="00CB6654" w:rsidRPr="00BF2819">
        <w:rPr>
          <w:rFonts w:ascii="Arial" w:hAnsi="Arial" w:cs="Arial"/>
          <w:i/>
          <w:iCs/>
        </w:rPr>
        <w:t xml:space="preserve"> aureus</w:t>
      </w:r>
      <w:r w:rsidR="00CB6654" w:rsidRPr="00BF2819">
        <w:rPr>
          <w:rFonts w:ascii="Arial" w:hAnsi="Arial" w:cs="Arial"/>
        </w:rPr>
        <w:t xml:space="preserve"> </w:t>
      </w:r>
      <w:r w:rsidR="00E47A71" w:rsidRPr="00BF2819">
        <w:rPr>
          <w:rFonts w:ascii="Arial" w:hAnsi="Arial" w:cs="Arial"/>
        </w:rPr>
        <w:t xml:space="preserve">IBRS MRSA 011 </w:t>
      </w:r>
      <w:r w:rsidR="00CB6654" w:rsidRPr="005D582B">
        <w:rPr>
          <w:rFonts w:ascii="Arial" w:hAnsi="Arial" w:cs="Arial"/>
        </w:rPr>
        <w:t>[</w:t>
      </w:r>
      <w:r w:rsidR="00931F06" w:rsidRPr="005D582B">
        <w:rPr>
          <w:rFonts w:ascii="Arial" w:hAnsi="Arial" w:cs="Arial"/>
        </w:rPr>
        <w:t>125]</w:t>
      </w:r>
      <w:r w:rsidR="00931F06" w:rsidRPr="00BF2819">
        <w:rPr>
          <w:rFonts w:ascii="Arial" w:hAnsi="Arial" w:cs="Arial"/>
        </w:rPr>
        <w:t>.</w:t>
      </w:r>
      <w:r w:rsidR="00ED3698" w:rsidRPr="00BF2819">
        <w:rPr>
          <w:rFonts w:ascii="Arial" w:hAnsi="Arial" w:cs="Arial"/>
        </w:rPr>
        <w:t xml:space="preserve">   Host</w:t>
      </w:r>
      <w:r w:rsidR="00E47A71" w:rsidRPr="00BF2819">
        <w:rPr>
          <w:rFonts w:ascii="Arial" w:hAnsi="Arial" w:cs="Arial"/>
        </w:rPr>
        <w:t xml:space="preserve"> cell adhesion was</w:t>
      </w:r>
      <w:r w:rsidR="00ED3698" w:rsidRPr="00BF2819">
        <w:rPr>
          <w:rFonts w:ascii="Arial" w:hAnsi="Arial" w:cs="Arial"/>
        </w:rPr>
        <w:t xml:space="preserve"> </w:t>
      </w:r>
      <w:r w:rsidR="002A57E3" w:rsidRPr="00BF2819">
        <w:rPr>
          <w:rFonts w:ascii="Arial" w:hAnsi="Arial" w:cs="Arial"/>
        </w:rPr>
        <w:t>measured</w:t>
      </w:r>
      <w:r w:rsidR="00ED3698" w:rsidRPr="00BF2819">
        <w:rPr>
          <w:rFonts w:ascii="Arial" w:hAnsi="Arial" w:cs="Arial"/>
        </w:rPr>
        <w:t xml:space="preserve"> </w:t>
      </w:r>
      <w:r w:rsidR="00E47A71" w:rsidRPr="00BF2819">
        <w:rPr>
          <w:rFonts w:ascii="Arial" w:hAnsi="Arial" w:cs="Arial"/>
        </w:rPr>
        <w:t>b</w:t>
      </w:r>
      <w:r w:rsidR="00ED3698" w:rsidRPr="00BF2819">
        <w:rPr>
          <w:rFonts w:ascii="Arial" w:hAnsi="Arial" w:cs="Arial"/>
        </w:rPr>
        <w:t xml:space="preserve">y binding of the bacteria to </w:t>
      </w:r>
      <w:r w:rsidR="00E47A71" w:rsidRPr="00BF2819">
        <w:rPr>
          <w:rFonts w:ascii="Arial" w:hAnsi="Arial" w:cs="Arial"/>
        </w:rPr>
        <w:t xml:space="preserve">HeLa cells grown in tissue culture plates.  Biofilm formation was assessed by binding of the bacteria to </w:t>
      </w:r>
      <w:r w:rsidR="00ED3698" w:rsidRPr="00BF2819">
        <w:rPr>
          <w:rFonts w:ascii="Arial" w:hAnsi="Arial" w:cs="Arial"/>
        </w:rPr>
        <w:t>catheters and</w:t>
      </w:r>
      <w:r w:rsidR="00E47A71" w:rsidRPr="00BF2819">
        <w:rPr>
          <w:rFonts w:ascii="Arial" w:hAnsi="Arial" w:cs="Arial"/>
        </w:rPr>
        <w:t xml:space="preserve"> by</w:t>
      </w:r>
      <w:r w:rsidR="00ED3698" w:rsidRPr="00BF2819">
        <w:rPr>
          <w:rFonts w:ascii="Arial" w:hAnsi="Arial" w:cs="Arial"/>
        </w:rPr>
        <w:t xml:space="preserve"> binding of the dye Congo Red</w:t>
      </w:r>
      <w:r w:rsidR="00E47A71" w:rsidRPr="00BF2819">
        <w:rPr>
          <w:rFonts w:ascii="Arial" w:hAnsi="Arial" w:cs="Arial"/>
        </w:rPr>
        <w:t xml:space="preserve"> to the microbes.</w:t>
      </w:r>
      <w:r w:rsidR="008E517D" w:rsidRPr="00BF2819">
        <w:rPr>
          <w:rFonts w:ascii="Arial" w:hAnsi="Arial" w:cs="Arial"/>
        </w:rPr>
        <w:t xml:space="preserve">  Rutin has been found in extracts of </w:t>
      </w:r>
      <w:r w:rsidR="008E517D" w:rsidRPr="00BF2819">
        <w:rPr>
          <w:rFonts w:ascii="Arial" w:hAnsi="Arial" w:cs="Arial"/>
          <w:i/>
          <w:iCs/>
        </w:rPr>
        <w:t>Uva ursi</w:t>
      </w:r>
      <w:r w:rsidR="009343BD">
        <w:rPr>
          <w:rFonts w:ascii="Arial" w:hAnsi="Arial" w:cs="Arial"/>
        </w:rPr>
        <w:t xml:space="preserve"> [39].</w:t>
      </w:r>
    </w:p>
    <w:p w14:paraId="0CB4EDDB" w14:textId="77777777" w:rsidR="00965A8F" w:rsidRDefault="00965A8F" w:rsidP="00965A8F">
      <w:pPr>
        <w:spacing w:line="240" w:lineRule="auto"/>
        <w:rPr>
          <w:rFonts w:ascii="Arial" w:hAnsi="Arial" w:cs="Arial"/>
        </w:rPr>
      </w:pPr>
    </w:p>
    <w:p w14:paraId="1F0C92FD" w14:textId="77777777" w:rsidR="00965A8F" w:rsidRPr="00965A8F" w:rsidRDefault="00965A8F" w:rsidP="00965A8F">
      <w:pPr>
        <w:pStyle w:val="ListParagraph"/>
        <w:numPr>
          <w:ilvl w:val="0"/>
          <w:numId w:val="32"/>
        </w:numPr>
        <w:spacing w:line="240" w:lineRule="auto"/>
        <w:ind w:left="360"/>
        <w:rPr>
          <w:rFonts w:ascii="Arial" w:hAnsi="Arial" w:cs="Arial"/>
        </w:rPr>
      </w:pPr>
      <w:r>
        <w:rPr>
          <w:rFonts w:ascii="Arial" w:hAnsi="Arial" w:cs="Arial"/>
          <w:b/>
          <w:bCs/>
        </w:rPr>
        <w:t xml:space="preserve">ANTIOXIDANT AND ANTI-INFLAMMATORY ACTIVITIES OF </w:t>
      </w:r>
      <w:r w:rsidRPr="00FC707F">
        <w:rPr>
          <w:rFonts w:ascii="Arial" w:hAnsi="Arial" w:cs="Arial"/>
          <w:b/>
          <w:bCs/>
          <w:i/>
          <w:iCs/>
        </w:rPr>
        <w:t>UVA URSI</w:t>
      </w:r>
      <w:r>
        <w:rPr>
          <w:rFonts w:ascii="Arial" w:hAnsi="Arial" w:cs="Arial"/>
          <w:b/>
          <w:bCs/>
        </w:rPr>
        <w:t xml:space="preserve"> EXTRACTS</w:t>
      </w:r>
    </w:p>
    <w:p w14:paraId="34B399A3" w14:textId="77777777" w:rsidR="00965A8F" w:rsidRDefault="00965A8F" w:rsidP="00965A8F">
      <w:pPr>
        <w:spacing w:line="240" w:lineRule="auto"/>
        <w:rPr>
          <w:rFonts w:ascii="Arial" w:hAnsi="Arial" w:cs="Arial"/>
        </w:rPr>
      </w:pPr>
    </w:p>
    <w:p w14:paraId="2668A84B" w14:textId="13B3915D" w:rsidR="00E22688" w:rsidRDefault="00965A8F" w:rsidP="00965A8F">
      <w:pPr>
        <w:spacing w:line="240" w:lineRule="auto"/>
        <w:rPr>
          <w:rFonts w:ascii="Arial" w:hAnsi="Arial" w:cs="Arial"/>
        </w:rPr>
      </w:pPr>
      <w:r>
        <w:rPr>
          <w:rFonts w:ascii="Arial" w:hAnsi="Arial" w:cs="Arial"/>
        </w:rPr>
        <w:t>In</w:t>
      </w:r>
      <w:r w:rsidR="002C0F48" w:rsidRPr="00965A8F">
        <w:rPr>
          <w:rFonts w:ascii="Arial" w:hAnsi="Arial" w:cs="Arial"/>
        </w:rPr>
        <w:t xml:space="preserve"> addition to its ability to inhibi</w:t>
      </w:r>
      <w:r w:rsidR="00E22688" w:rsidRPr="00965A8F">
        <w:rPr>
          <w:rFonts w:ascii="Arial" w:hAnsi="Arial" w:cs="Arial"/>
        </w:rPr>
        <w:t xml:space="preserve">t the enzyme </w:t>
      </w:r>
      <w:r w:rsidR="002C0F48" w:rsidRPr="00965A8F">
        <w:rPr>
          <w:rFonts w:ascii="Arial" w:hAnsi="Arial" w:cs="Arial"/>
        </w:rPr>
        <w:t>urease and to reduc</w:t>
      </w:r>
      <w:r w:rsidR="006C3EE8" w:rsidRPr="00965A8F">
        <w:rPr>
          <w:rFonts w:ascii="Arial" w:hAnsi="Arial" w:cs="Arial"/>
        </w:rPr>
        <w:t xml:space="preserve">e bacterial adhesion and </w:t>
      </w:r>
      <w:r w:rsidR="002C0F48" w:rsidRPr="00965A8F">
        <w:rPr>
          <w:rFonts w:ascii="Arial" w:hAnsi="Arial" w:cs="Arial"/>
        </w:rPr>
        <w:t xml:space="preserve">biofilm formation, </w:t>
      </w:r>
      <w:r w:rsidR="002C0F48" w:rsidRPr="00965A8F">
        <w:rPr>
          <w:rFonts w:ascii="Arial" w:hAnsi="Arial" w:cs="Arial"/>
          <w:i/>
          <w:iCs/>
        </w:rPr>
        <w:t xml:space="preserve">Uva ursi </w:t>
      </w:r>
      <w:r w:rsidR="002C0F48" w:rsidRPr="00965A8F">
        <w:rPr>
          <w:rFonts w:ascii="Arial" w:hAnsi="Arial" w:cs="Arial"/>
        </w:rPr>
        <w:t xml:space="preserve">extracts have antioxidant </w:t>
      </w:r>
      <w:r w:rsidR="008327B8" w:rsidRPr="00965A8F">
        <w:rPr>
          <w:rFonts w:ascii="Arial" w:hAnsi="Arial" w:cs="Arial"/>
        </w:rPr>
        <w:t xml:space="preserve">and anti-inflammatory </w:t>
      </w:r>
      <w:r w:rsidR="00E22688" w:rsidRPr="00965A8F">
        <w:rPr>
          <w:rFonts w:ascii="Arial" w:hAnsi="Arial" w:cs="Arial"/>
        </w:rPr>
        <w:t>activities</w:t>
      </w:r>
      <w:r w:rsidR="002C0F48" w:rsidRPr="00965A8F">
        <w:rPr>
          <w:rFonts w:ascii="Arial" w:hAnsi="Arial" w:cs="Arial"/>
        </w:rPr>
        <w:t xml:space="preserve">.  </w:t>
      </w:r>
      <w:r w:rsidR="006C3EE8" w:rsidRPr="00965A8F">
        <w:rPr>
          <w:rFonts w:ascii="Arial" w:hAnsi="Arial" w:cs="Arial"/>
        </w:rPr>
        <w:t>The presence of pathogen</w:t>
      </w:r>
      <w:r w:rsidR="00E22688" w:rsidRPr="00965A8F">
        <w:rPr>
          <w:rFonts w:ascii="Arial" w:hAnsi="Arial" w:cs="Arial"/>
        </w:rPr>
        <w:t xml:space="preserve">ic microbes </w:t>
      </w:r>
      <w:r w:rsidR="006C3EE8" w:rsidRPr="00965A8F">
        <w:rPr>
          <w:rFonts w:ascii="Arial" w:hAnsi="Arial" w:cs="Arial"/>
        </w:rPr>
        <w:t xml:space="preserve">in the bladder and other parts of the renal system leads to </w:t>
      </w:r>
      <w:r w:rsidR="00E22688" w:rsidRPr="00965A8F">
        <w:rPr>
          <w:rFonts w:ascii="Arial" w:hAnsi="Arial" w:cs="Arial"/>
        </w:rPr>
        <w:t xml:space="preserve">the </w:t>
      </w:r>
      <w:r w:rsidR="006C3EE8" w:rsidRPr="00965A8F">
        <w:rPr>
          <w:rFonts w:ascii="Arial" w:hAnsi="Arial" w:cs="Arial"/>
        </w:rPr>
        <w:t xml:space="preserve">activation of a complex set of innate defense mechanisms </w:t>
      </w:r>
      <w:r w:rsidR="006C3EE8" w:rsidRPr="005D582B">
        <w:rPr>
          <w:rFonts w:ascii="Arial" w:hAnsi="Arial" w:cs="Arial"/>
        </w:rPr>
        <w:t>[126</w:t>
      </w:r>
      <w:r w:rsidR="005D582B" w:rsidRPr="005D582B">
        <w:rPr>
          <w:rFonts w:ascii="Arial" w:hAnsi="Arial" w:cs="Arial"/>
        </w:rPr>
        <w:t>-</w:t>
      </w:r>
      <w:r w:rsidR="006C3EE8" w:rsidRPr="005D582B">
        <w:rPr>
          <w:rFonts w:ascii="Arial" w:hAnsi="Arial" w:cs="Arial"/>
        </w:rPr>
        <w:t>129].</w:t>
      </w:r>
      <w:r w:rsidR="006C3EE8" w:rsidRPr="00965A8F">
        <w:rPr>
          <w:rFonts w:ascii="Arial" w:hAnsi="Arial" w:cs="Arial"/>
        </w:rPr>
        <w:t xml:space="preserve">  </w:t>
      </w:r>
      <w:r w:rsidR="00AC1836" w:rsidRPr="00965A8F">
        <w:rPr>
          <w:rFonts w:ascii="Arial" w:hAnsi="Arial" w:cs="Arial"/>
        </w:rPr>
        <w:t>These</w:t>
      </w:r>
      <w:r w:rsidR="006C3EE8" w:rsidRPr="00965A8F">
        <w:rPr>
          <w:rFonts w:ascii="Arial" w:hAnsi="Arial" w:cs="Arial"/>
        </w:rPr>
        <w:t xml:space="preserve"> defense</w:t>
      </w:r>
      <w:r w:rsidR="00E22688" w:rsidRPr="00965A8F">
        <w:rPr>
          <w:rFonts w:ascii="Arial" w:hAnsi="Arial" w:cs="Arial"/>
        </w:rPr>
        <w:t>s</w:t>
      </w:r>
      <w:r w:rsidR="006C3EE8" w:rsidRPr="00965A8F">
        <w:rPr>
          <w:rFonts w:ascii="Arial" w:hAnsi="Arial" w:cs="Arial"/>
        </w:rPr>
        <w:t xml:space="preserve"> include the formation of reactive oxygen species</w:t>
      </w:r>
      <w:r w:rsidR="00E22688" w:rsidRPr="00965A8F">
        <w:rPr>
          <w:rFonts w:ascii="Arial" w:hAnsi="Arial" w:cs="Arial"/>
        </w:rPr>
        <w:t xml:space="preserve"> (ROS) such as </w:t>
      </w:r>
      <w:r w:rsidR="006C3EE8" w:rsidRPr="00965A8F">
        <w:rPr>
          <w:rFonts w:ascii="Arial" w:hAnsi="Arial" w:cs="Arial"/>
        </w:rPr>
        <w:t xml:space="preserve">hydrogen peroxide, hydroxyl radicals, </w:t>
      </w:r>
      <w:r w:rsidR="00E22688" w:rsidRPr="00965A8F">
        <w:rPr>
          <w:rFonts w:ascii="Arial" w:hAnsi="Arial" w:cs="Arial"/>
        </w:rPr>
        <w:t xml:space="preserve">and </w:t>
      </w:r>
      <w:r w:rsidR="006C3EE8" w:rsidRPr="00965A8F">
        <w:rPr>
          <w:rFonts w:ascii="Arial" w:hAnsi="Arial" w:cs="Arial"/>
        </w:rPr>
        <w:t>superoxide anions</w:t>
      </w:r>
      <w:r w:rsidR="00E22688" w:rsidRPr="00965A8F">
        <w:rPr>
          <w:rFonts w:ascii="Arial" w:hAnsi="Arial" w:cs="Arial"/>
        </w:rPr>
        <w:t xml:space="preserve"> which </w:t>
      </w:r>
      <w:r w:rsidR="006C3EE8" w:rsidRPr="00965A8F">
        <w:rPr>
          <w:rFonts w:ascii="Arial" w:hAnsi="Arial" w:cs="Arial"/>
        </w:rPr>
        <w:t xml:space="preserve">can kill the </w:t>
      </w:r>
      <w:r w:rsidR="00E22688" w:rsidRPr="00965A8F">
        <w:rPr>
          <w:rFonts w:ascii="Arial" w:hAnsi="Arial" w:cs="Arial"/>
        </w:rPr>
        <w:t xml:space="preserve">pathogen.  </w:t>
      </w:r>
      <w:r w:rsidR="00AC1836" w:rsidRPr="00965A8F">
        <w:rPr>
          <w:rFonts w:ascii="Arial" w:hAnsi="Arial" w:cs="Arial"/>
        </w:rPr>
        <w:t>They also i</w:t>
      </w:r>
      <w:r w:rsidR="00E22688" w:rsidRPr="00965A8F">
        <w:rPr>
          <w:rFonts w:ascii="Arial" w:hAnsi="Arial" w:cs="Arial"/>
        </w:rPr>
        <w:t xml:space="preserve">nvolve </w:t>
      </w:r>
      <w:r w:rsidR="006C3EE8" w:rsidRPr="00965A8F">
        <w:rPr>
          <w:rFonts w:ascii="Arial" w:hAnsi="Arial" w:cs="Arial"/>
        </w:rPr>
        <w:t xml:space="preserve">the production and release of a large </w:t>
      </w:r>
      <w:r w:rsidR="000E4FAD" w:rsidRPr="00965A8F">
        <w:rPr>
          <w:rFonts w:ascii="Arial" w:hAnsi="Arial" w:cs="Arial"/>
        </w:rPr>
        <w:t>number</w:t>
      </w:r>
      <w:r w:rsidR="006C3EE8" w:rsidRPr="00965A8F">
        <w:rPr>
          <w:rFonts w:ascii="Arial" w:hAnsi="Arial" w:cs="Arial"/>
        </w:rPr>
        <w:t xml:space="preserve"> of cytokines and chemokines that together lead to an inflammatory response.</w:t>
      </w:r>
      <w:r w:rsidR="00AC1836" w:rsidRPr="00965A8F">
        <w:rPr>
          <w:rFonts w:ascii="Arial" w:hAnsi="Arial" w:cs="Arial"/>
        </w:rPr>
        <w:t xml:space="preserve">  The activation of these defense mechanisms varies with the specific pathogen and site of infection </w:t>
      </w:r>
      <w:r w:rsidR="00AC1836" w:rsidRPr="00A40A23">
        <w:rPr>
          <w:rFonts w:ascii="Arial" w:hAnsi="Arial" w:cs="Arial"/>
        </w:rPr>
        <w:t>[130]</w:t>
      </w:r>
      <w:r w:rsidR="00026110" w:rsidRPr="00A40A23">
        <w:rPr>
          <w:rFonts w:ascii="Arial" w:hAnsi="Arial" w:cs="Arial"/>
        </w:rPr>
        <w:t>.</w:t>
      </w:r>
      <w:r w:rsidR="00026110" w:rsidRPr="00965A8F">
        <w:rPr>
          <w:rFonts w:ascii="Arial" w:hAnsi="Arial" w:cs="Arial"/>
        </w:rPr>
        <w:t xml:space="preserve">  T</w:t>
      </w:r>
      <w:r w:rsidR="00D432C4" w:rsidRPr="00965A8F">
        <w:rPr>
          <w:rFonts w:ascii="Arial" w:hAnsi="Arial" w:cs="Arial"/>
        </w:rPr>
        <w:t xml:space="preserve">he severity of an infection depends on the </w:t>
      </w:r>
      <w:r w:rsidR="000E4FAD" w:rsidRPr="00965A8F">
        <w:rPr>
          <w:rFonts w:ascii="Arial" w:hAnsi="Arial" w:cs="Arial"/>
        </w:rPr>
        <w:t>transcription</w:t>
      </w:r>
      <w:r w:rsidR="00D432C4" w:rsidRPr="00965A8F">
        <w:rPr>
          <w:rFonts w:ascii="Arial" w:hAnsi="Arial" w:cs="Arial"/>
        </w:rPr>
        <w:t xml:space="preserve"> of specific genes in both the bacteria and the host </w:t>
      </w:r>
      <w:r w:rsidR="00D432C4" w:rsidRPr="00A40A23">
        <w:rPr>
          <w:rFonts w:ascii="Arial" w:hAnsi="Arial" w:cs="Arial"/>
        </w:rPr>
        <w:t>[131].</w:t>
      </w:r>
      <w:r w:rsidR="006C3EE8" w:rsidRPr="00965A8F">
        <w:rPr>
          <w:rFonts w:ascii="Arial" w:hAnsi="Arial" w:cs="Arial"/>
        </w:rPr>
        <w:t xml:space="preserve"> </w:t>
      </w:r>
      <w:r w:rsidR="00AC1836" w:rsidRPr="00965A8F">
        <w:rPr>
          <w:rFonts w:ascii="Arial" w:hAnsi="Arial" w:cs="Arial"/>
        </w:rPr>
        <w:t xml:space="preserve"> </w:t>
      </w:r>
      <w:r w:rsidR="006C3EE8" w:rsidRPr="00965A8F">
        <w:rPr>
          <w:rFonts w:ascii="Arial" w:hAnsi="Arial" w:cs="Arial"/>
        </w:rPr>
        <w:t xml:space="preserve">While </w:t>
      </w:r>
      <w:r w:rsidR="00D432C4" w:rsidRPr="00965A8F">
        <w:rPr>
          <w:rFonts w:ascii="Arial" w:hAnsi="Arial" w:cs="Arial"/>
        </w:rPr>
        <w:t xml:space="preserve">host </w:t>
      </w:r>
      <w:r w:rsidR="006C3EE8" w:rsidRPr="00965A8F">
        <w:rPr>
          <w:rFonts w:ascii="Arial" w:hAnsi="Arial" w:cs="Arial"/>
        </w:rPr>
        <w:t xml:space="preserve">defense mechanisms </w:t>
      </w:r>
      <w:r w:rsidR="00E22688" w:rsidRPr="00965A8F">
        <w:rPr>
          <w:rFonts w:ascii="Arial" w:hAnsi="Arial" w:cs="Arial"/>
        </w:rPr>
        <w:t>can</w:t>
      </w:r>
      <w:r w:rsidR="006C3EE8" w:rsidRPr="00965A8F">
        <w:rPr>
          <w:rFonts w:ascii="Arial" w:hAnsi="Arial" w:cs="Arial"/>
        </w:rPr>
        <w:t xml:space="preserve"> help eliminate the pathogen and are usually well</w:t>
      </w:r>
      <w:r w:rsidR="00E22688" w:rsidRPr="00965A8F">
        <w:rPr>
          <w:rFonts w:ascii="Arial" w:hAnsi="Arial" w:cs="Arial"/>
        </w:rPr>
        <w:t>-</w:t>
      </w:r>
      <w:r w:rsidR="006C3EE8" w:rsidRPr="00965A8F">
        <w:rPr>
          <w:rFonts w:ascii="Arial" w:hAnsi="Arial" w:cs="Arial"/>
        </w:rPr>
        <w:t>regulated and self-limiting, their</w:t>
      </w:r>
      <w:r w:rsidR="00F044E4" w:rsidRPr="00965A8F">
        <w:rPr>
          <w:rFonts w:ascii="Arial" w:hAnsi="Arial" w:cs="Arial"/>
        </w:rPr>
        <w:t xml:space="preserve"> activity and</w:t>
      </w:r>
      <w:r w:rsidR="006C3EE8" w:rsidRPr="00965A8F">
        <w:rPr>
          <w:rFonts w:ascii="Arial" w:hAnsi="Arial" w:cs="Arial"/>
        </w:rPr>
        <w:t xml:space="preserve"> persistence can lead to host cell damage.  Plant extracts like that from </w:t>
      </w:r>
      <w:r w:rsidR="00D926CA" w:rsidRPr="00965A8F">
        <w:rPr>
          <w:rFonts w:ascii="Arial" w:hAnsi="Arial" w:cs="Arial"/>
          <w:i/>
          <w:iCs/>
        </w:rPr>
        <w:t>Arctostaphylos uva-ursi</w:t>
      </w:r>
      <w:r w:rsidR="00D926CA" w:rsidRPr="00965A8F">
        <w:rPr>
          <w:rFonts w:ascii="Arial" w:hAnsi="Arial" w:cs="Arial"/>
        </w:rPr>
        <w:t xml:space="preserve"> </w:t>
      </w:r>
      <w:r w:rsidR="006C3EE8" w:rsidRPr="00965A8F">
        <w:rPr>
          <w:rFonts w:ascii="Arial" w:hAnsi="Arial" w:cs="Arial"/>
        </w:rPr>
        <w:t>contain a variety of chemicals that can act as antioxidan</w:t>
      </w:r>
      <w:r w:rsidR="00E22688" w:rsidRPr="00965A8F">
        <w:rPr>
          <w:rFonts w:ascii="Arial" w:hAnsi="Arial" w:cs="Arial"/>
        </w:rPr>
        <w:t xml:space="preserve">ts that </w:t>
      </w:r>
      <w:r w:rsidR="006C3EE8" w:rsidRPr="00965A8F">
        <w:rPr>
          <w:rFonts w:ascii="Arial" w:hAnsi="Arial" w:cs="Arial"/>
        </w:rPr>
        <w:t>remove reactive oxygen species or</w:t>
      </w:r>
      <w:r w:rsidR="00AC1836" w:rsidRPr="00965A8F">
        <w:rPr>
          <w:rFonts w:ascii="Arial" w:hAnsi="Arial" w:cs="Arial"/>
        </w:rPr>
        <w:t xml:space="preserve"> that can </w:t>
      </w:r>
      <w:r w:rsidR="006C3EE8" w:rsidRPr="00965A8F">
        <w:rPr>
          <w:rFonts w:ascii="Arial" w:hAnsi="Arial" w:cs="Arial"/>
        </w:rPr>
        <w:t xml:space="preserve">moderate </w:t>
      </w:r>
      <w:r w:rsidR="00E22688" w:rsidRPr="00965A8F">
        <w:rPr>
          <w:rFonts w:ascii="Arial" w:hAnsi="Arial" w:cs="Arial"/>
        </w:rPr>
        <w:t>host inflammati</w:t>
      </w:r>
      <w:r w:rsidR="001A4774" w:rsidRPr="00965A8F">
        <w:rPr>
          <w:rFonts w:ascii="Arial" w:hAnsi="Arial" w:cs="Arial"/>
        </w:rPr>
        <w:t>on</w:t>
      </w:r>
      <w:r w:rsidR="00E22688" w:rsidRPr="00965A8F">
        <w:rPr>
          <w:rFonts w:ascii="Arial" w:hAnsi="Arial" w:cs="Arial"/>
        </w:rPr>
        <w:t>. Th</w:t>
      </w:r>
      <w:r w:rsidR="00233442" w:rsidRPr="00965A8F">
        <w:rPr>
          <w:rFonts w:ascii="Arial" w:hAnsi="Arial" w:cs="Arial"/>
        </w:rPr>
        <w:t>e plant extract t</w:t>
      </w:r>
      <w:r w:rsidR="00E22688" w:rsidRPr="00965A8F">
        <w:rPr>
          <w:rFonts w:ascii="Arial" w:hAnsi="Arial" w:cs="Arial"/>
        </w:rPr>
        <w:t>hus can help minimize the clinical consequences of a UTI and give the host time to remove the pathogen.</w:t>
      </w:r>
    </w:p>
    <w:p w14:paraId="392ECFA7" w14:textId="77777777" w:rsidR="00965A8F" w:rsidRDefault="00965A8F" w:rsidP="00965A8F">
      <w:pPr>
        <w:spacing w:line="240" w:lineRule="auto"/>
        <w:rPr>
          <w:rFonts w:ascii="Arial" w:hAnsi="Arial" w:cs="Arial"/>
        </w:rPr>
      </w:pPr>
    </w:p>
    <w:p w14:paraId="18009F55" w14:textId="77777777" w:rsidR="00026110" w:rsidRDefault="0037560E" w:rsidP="00965A8F">
      <w:pPr>
        <w:spacing w:line="240" w:lineRule="auto"/>
        <w:rPr>
          <w:rFonts w:ascii="Arial" w:hAnsi="Arial" w:cs="Arial"/>
        </w:rPr>
      </w:pPr>
      <w:r w:rsidRPr="00BF2819">
        <w:rPr>
          <w:rFonts w:ascii="Arial" w:hAnsi="Arial" w:cs="Arial"/>
        </w:rPr>
        <w:lastRenderedPageBreak/>
        <w:t xml:space="preserve">An extract of </w:t>
      </w:r>
      <w:r w:rsidRPr="00BF2819">
        <w:rPr>
          <w:rFonts w:ascii="Arial" w:hAnsi="Arial" w:cs="Arial"/>
          <w:i/>
          <w:iCs/>
        </w:rPr>
        <w:t>Arctostaphylos uva-ursi</w:t>
      </w:r>
      <w:r w:rsidRPr="00BF2819">
        <w:rPr>
          <w:rFonts w:ascii="Arial" w:hAnsi="Arial" w:cs="Arial"/>
        </w:rPr>
        <w:t xml:space="preserve"> leaves was prepared using a 50/50 (v/v) </w:t>
      </w:r>
      <w:r w:rsidR="000E4FAD" w:rsidRPr="00BF2819">
        <w:rPr>
          <w:rFonts w:ascii="Arial" w:hAnsi="Arial" w:cs="Arial"/>
        </w:rPr>
        <w:t>mixture</w:t>
      </w:r>
      <w:r w:rsidRPr="00BF2819">
        <w:rPr>
          <w:rFonts w:ascii="Arial" w:hAnsi="Arial" w:cs="Arial"/>
        </w:rPr>
        <w:t xml:space="preserve"> of ethanol and water, and after filtration through Whatman </w:t>
      </w:r>
      <w:r w:rsidR="00D926CA" w:rsidRPr="00BF2819">
        <w:rPr>
          <w:rFonts w:ascii="Arial" w:hAnsi="Arial" w:cs="Arial"/>
        </w:rPr>
        <w:t>f</w:t>
      </w:r>
      <w:r w:rsidRPr="00BF2819">
        <w:rPr>
          <w:rFonts w:ascii="Arial" w:hAnsi="Arial" w:cs="Arial"/>
        </w:rPr>
        <w:t xml:space="preserve">ilter paper, tested for its total phenolic content and antioxidant activity </w:t>
      </w:r>
      <w:r w:rsidRPr="00A40A23">
        <w:rPr>
          <w:rFonts w:ascii="Arial" w:hAnsi="Arial" w:cs="Arial"/>
        </w:rPr>
        <w:t>[</w:t>
      </w:r>
      <w:r w:rsidR="00D926CA" w:rsidRPr="00A40A23">
        <w:rPr>
          <w:rFonts w:ascii="Arial" w:hAnsi="Arial" w:cs="Arial"/>
        </w:rPr>
        <w:t>132</w:t>
      </w:r>
      <w:r w:rsidRPr="00A40A23">
        <w:rPr>
          <w:rFonts w:ascii="Arial" w:hAnsi="Arial" w:cs="Arial"/>
        </w:rPr>
        <w:t>]</w:t>
      </w:r>
      <w:r w:rsidR="00D926CA" w:rsidRPr="00A40A23">
        <w:rPr>
          <w:rFonts w:ascii="Arial" w:hAnsi="Arial" w:cs="Arial"/>
        </w:rPr>
        <w:t>.</w:t>
      </w:r>
      <w:r w:rsidRPr="00BF2819">
        <w:rPr>
          <w:rFonts w:ascii="Arial" w:hAnsi="Arial" w:cs="Arial"/>
        </w:rPr>
        <w:t xml:space="preserve">  The total content was 102.11 mg of gallic acid equivalents per gram dry weight.  Among the polyphenols detected were catechin, epigallocatechin gallate, and epigallocatechin.  The antioxidation activity as measured </w:t>
      </w:r>
      <w:r w:rsidR="00971E3D" w:rsidRPr="00BF2819">
        <w:rPr>
          <w:rFonts w:ascii="Arial" w:hAnsi="Arial" w:cs="Arial"/>
        </w:rPr>
        <w:t xml:space="preserve">in </w:t>
      </w:r>
      <w:r w:rsidRPr="00BF2819">
        <w:rPr>
          <w:rFonts w:ascii="Arial" w:hAnsi="Arial" w:cs="Arial"/>
        </w:rPr>
        <w:t>Trolox equivalent</w:t>
      </w:r>
      <w:r w:rsidR="00971E3D" w:rsidRPr="00BF2819">
        <w:rPr>
          <w:rFonts w:ascii="Arial" w:hAnsi="Arial" w:cs="Arial"/>
        </w:rPr>
        <w:t xml:space="preserve">s </w:t>
      </w:r>
      <w:r w:rsidR="00CF4F4A" w:rsidRPr="00BF2819">
        <w:rPr>
          <w:rFonts w:ascii="Arial" w:hAnsi="Arial" w:cs="Arial"/>
        </w:rPr>
        <w:t xml:space="preserve">(TE) </w:t>
      </w:r>
      <w:r w:rsidR="00971E3D" w:rsidRPr="00BF2819">
        <w:rPr>
          <w:rFonts w:ascii="Arial" w:hAnsi="Arial" w:cs="Arial"/>
        </w:rPr>
        <w:t>using the ABTS colorimetric method</w:t>
      </w:r>
      <w:r w:rsidR="00895EB4" w:rsidRPr="00BF2819">
        <w:rPr>
          <w:rFonts w:ascii="Arial" w:hAnsi="Arial" w:cs="Arial"/>
        </w:rPr>
        <w:t xml:space="preserve"> </w:t>
      </w:r>
      <w:r w:rsidR="00895EB4" w:rsidRPr="00A40A23">
        <w:rPr>
          <w:rFonts w:ascii="Arial" w:hAnsi="Arial" w:cs="Arial"/>
        </w:rPr>
        <w:t>[</w:t>
      </w:r>
      <w:r w:rsidR="00D926CA" w:rsidRPr="00A40A23">
        <w:rPr>
          <w:rFonts w:ascii="Arial" w:hAnsi="Arial" w:cs="Arial"/>
        </w:rPr>
        <w:t>133</w:t>
      </w:r>
      <w:r w:rsidR="00895EB4" w:rsidRPr="00A40A23">
        <w:rPr>
          <w:rFonts w:ascii="Arial" w:hAnsi="Arial" w:cs="Arial"/>
        </w:rPr>
        <w:t>]</w:t>
      </w:r>
      <w:r w:rsidR="00971E3D" w:rsidRPr="00BF2819">
        <w:rPr>
          <w:rFonts w:ascii="Arial" w:hAnsi="Arial" w:cs="Arial"/>
        </w:rPr>
        <w:t xml:space="preserve"> was</w:t>
      </w:r>
      <w:r w:rsidRPr="00BF2819">
        <w:rPr>
          <w:rFonts w:ascii="Arial" w:hAnsi="Arial" w:cs="Arial"/>
        </w:rPr>
        <w:t xml:space="preserve"> 90.42 mmol of TE per gram dry weight. </w:t>
      </w:r>
      <w:r w:rsidR="00971E3D" w:rsidRPr="00BF2819">
        <w:rPr>
          <w:rFonts w:ascii="Arial" w:hAnsi="Arial" w:cs="Arial"/>
        </w:rPr>
        <w:t xml:space="preserve"> Antioxidant activity towards free methoxy (CH</w:t>
      </w:r>
      <w:r w:rsidR="00971E3D" w:rsidRPr="00BF2819">
        <w:rPr>
          <w:rFonts w:ascii="Arial" w:hAnsi="Arial" w:cs="Arial"/>
          <w:vertAlign w:val="subscript"/>
        </w:rPr>
        <w:t>3</w:t>
      </w:r>
      <w:r w:rsidR="00971E3D" w:rsidRPr="00BF2819">
        <w:rPr>
          <w:rFonts w:ascii="Arial" w:hAnsi="Arial" w:cs="Arial"/>
        </w:rPr>
        <w:t>O*) radicals was also demonstrated using electron paramagnetic resonance spectroscopy method</w:t>
      </w:r>
      <w:r w:rsidR="00895EB4" w:rsidRPr="00BF2819">
        <w:rPr>
          <w:rFonts w:ascii="Arial" w:hAnsi="Arial" w:cs="Arial"/>
        </w:rPr>
        <w:t xml:space="preserve"> </w:t>
      </w:r>
      <w:r w:rsidR="00895EB4" w:rsidRPr="00A40A23">
        <w:rPr>
          <w:rFonts w:ascii="Arial" w:hAnsi="Arial" w:cs="Arial"/>
        </w:rPr>
        <w:t>[</w:t>
      </w:r>
      <w:r w:rsidR="00D926CA" w:rsidRPr="00A40A23">
        <w:rPr>
          <w:rFonts w:ascii="Arial" w:hAnsi="Arial" w:cs="Arial"/>
        </w:rPr>
        <w:t>134</w:t>
      </w:r>
      <w:r w:rsidR="00895EB4" w:rsidRPr="00A40A23">
        <w:rPr>
          <w:rFonts w:ascii="Arial" w:hAnsi="Arial" w:cs="Arial"/>
        </w:rPr>
        <w:t>]</w:t>
      </w:r>
      <w:r w:rsidR="00971E3D" w:rsidRPr="00BF2819">
        <w:rPr>
          <w:rFonts w:ascii="Arial" w:hAnsi="Arial" w:cs="Arial"/>
        </w:rPr>
        <w:t>.</w:t>
      </w:r>
      <w:r w:rsidR="002B42CB" w:rsidRPr="00BF2819">
        <w:rPr>
          <w:rFonts w:ascii="Arial" w:hAnsi="Arial" w:cs="Arial"/>
        </w:rPr>
        <w:t xml:space="preserve">  Another extract of bearberry containing 20% arbutin with a total phenolic compound concentration of 57.4 gallic acid equivalents/100 g was shown to reduce lipid oxidation in raw pork patties </w:t>
      </w:r>
      <w:r w:rsidR="00163828" w:rsidRPr="00BF2819">
        <w:rPr>
          <w:rFonts w:ascii="Arial" w:hAnsi="Arial" w:cs="Arial"/>
        </w:rPr>
        <w:t xml:space="preserve">over a period of 12 days in a dose dependent fashion </w:t>
      </w:r>
      <w:r w:rsidR="00163828" w:rsidRPr="00A40A23">
        <w:rPr>
          <w:rFonts w:ascii="Arial" w:hAnsi="Arial" w:cs="Arial"/>
        </w:rPr>
        <w:t>[</w:t>
      </w:r>
      <w:r w:rsidR="00BC1F4A" w:rsidRPr="00A40A23">
        <w:rPr>
          <w:rFonts w:ascii="Arial" w:hAnsi="Arial" w:cs="Arial"/>
        </w:rPr>
        <w:t>135</w:t>
      </w:r>
      <w:r w:rsidR="00163828" w:rsidRPr="00A40A23">
        <w:rPr>
          <w:rFonts w:ascii="Arial" w:hAnsi="Arial" w:cs="Arial"/>
        </w:rPr>
        <w:t>].</w:t>
      </w:r>
      <w:r w:rsidR="004243CA" w:rsidRPr="00BF2819">
        <w:rPr>
          <w:rFonts w:ascii="Arial" w:hAnsi="Arial" w:cs="Arial"/>
        </w:rPr>
        <w:t xml:space="preserve"> </w:t>
      </w:r>
    </w:p>
    <w:p w14:paraId="014A2888" w14:textId="77777777" w:rsidR="00965A8F" w:rsidRDefault="00965A8F" w:rsidP="00965A8F">
      <w:pPr>
        <w:spacing w:line="240" w:lineRule="auto"/>
        <w:rPr>
          <w:rFonts w:ascii="Arial" w:hAnsi="Arial" w:cs="Arial"/>
        </w:rPr>
      </w:pPr>
    </w:p>
    <w:p w14:paraId="19D58736" w14:textId="097E5B83" w:rsidR="00E83B92" w:rsidRDefault="005C222F" w:rsidP="00965A8F">
      <w:pPr>
        <w:spacing w:line="240" w:lineRule="auto"/>
        <w:rPr>
          <w:rFonts w:ascii="Arial" w:hAnsi="Arial" w:cs="Arial"/>
        </w:rPr>
      </w:pPr>
      <w:r w:rsidRPr="00BF2819">
        <w:rPr>
          <w:rFonts w:ascii="Arial" w:hAnsi="Arial" w:cs="Arial"/>
        </w:rPr>
        <w:t xml:space="preserve">Samples of </w:t>
      </w:r>
      <w:r w:rsidRPr="00BF2819">
        <w:rPr>
          <w:rFonts w:ascii="Arial" w:hAnsi="Arial" w:cs="Arial"/>
          <w:i/>
          <w:iCs/>
        </w:rPr>
        <w:t>Arctostaphylos uva-ursi</w:t>
      </w:r>
      <w:r w:rsidRPr="00BF2819">
        <w:rPr>
          <w:rFonts w:ascii="Arial" w:hAnsi="Arial" w:cs="Arial"/>
        </w:rPr>
        <w:t xml:space="preserve"> were collected across a range of heathland and forest habitats in Southern Europe and the leaves extracted with 70% ethanol/30% water </w:t>
      </w:r>
      <w:r w:rsidRPr="00A40A23">
        <w:rPr>
          <w:rFonts w:ascii="Arial" w:hAnsi="Arial" w:cs="Arial"/>
        </w:rPr>
        <w:t>[</w:t>
      </w:r>
      <w:r w:rsidR="00BC1F4A" w:rsidRPr="00A40A23">
        <w:rPr>
          <w:rFonts w:ascii="Arial" w:hAnsi="Arial" w:cs="Arial"/>
        </w:rPr>
        <w:t>136</w:t>
      </w:r>
      <w:r w:rsidRPr="00A40A23">
        <w:rPr>
          <w:rFonts w:ascii="Arial" w:hAnsi="Arial" w:cs="Arial"/>
        </w:rPr>
        <w:t>]</w:t>
      </w:r>
      <w:r w:rsidRPr="00BF2819">
        <w:rPr>
          <w:rFonts w:ascii="Arial" w:hAnsi="Arial" w:cs="Arial"/>
        </w:rPr>
        <w:t>.  Analysis of their chemical composition by high performance liquid chromatography indic</w:t>
      </w:r>
      <w:r w:rsidR="00026110" w:rsidRPr="00BF2819">
        <w:rPr>
          <w:rFonts w:ascii="Arial" w:hAnsi="Arial" w:cs="Arial"/>
        </w:rPr>
        <w:t>at</w:t>
      </w:r>
      <w:r w:rsidRPr="00BF2819">
        <w:rPr>
          <w:rFonts w:ascii="Arial" w:hAnsi="Arial" w:cs="Arial"/>
        </w:rPr>
        <w:t>ed that they varied in arbutin content and</w:t>
      </w:r>
      <w:r w:rsidR="00E83B92" w:rsidRPr="00BF2819">
        <w:rPr>
          <w:rFonts w:ascii="Arial" w:hAnsi="Arial" w:cs="Arial"/>
        </w:rPr>
        <w:t xml:space="preserve"> in</w:t>
      </w:r>
      <w:r w:rsidRPr="00BF2819">
        <w:rPr>
          <w:rFonts w:ascii="Arial" w:hAnsi="Arial" w:cs="Arial"/>
        </w:rPr>
        <w:t xml:space="preserve"> various phenolic compounds and flavonoids.  Th</w:t>
      </w:r>
      <w:r w:rsidR="00E83B92" w:rsidRPr="00BF2819">
        <w:rPr>
          <w:rFonts w:ascii="Arial" w:hAnsi="Arial" w:cs="Arial"/>
        </w:rPr>
        <w:t xml:space="preserve">e extracts </w:t>
      </w:r>
      <w:r w:rsidR="00C036F0">
        <w:rPr>
          <w:rFonts w:ascii="Arial" w:hAnsi="Arial" w:cs="Arial"/>
        </w:rPr>
        <w:t xml:space="preserve">were tested </w:t>
      </w:r>
      <w:r w:rsidR="00E83B92" w:rsidRPr="00BF2819">
        <w:rPr>
          <w:rFonts w:ascii="Arial" w:hAnsi="Arial" w:cs="Arial"/>
        </w:rPr>
        <w:t xml:space="preserve">for antioxidant activity using </w:t>
      </w:r>
      <w:r w:rsidRPr="00BF2819">
        <w:rPr>
          <w:rFonts w:ascii="Arial" w:hAnsi="Arial" w:cs="Arial"/>
        </w:rPr>
        <w:t>the ABTS and DPPH</w:t>
      </w:r>
      <w:r w:rsidR="00895EB4" w:rsidRPr="00BF2819">
        <w:rPr>
          <w:rFonts w:ascii="Arial" w:hAnsi="Arial" w:cs="Arial"/>
        </w:rPr>
        <w:t xml:space="preserve"> </w:t>
      </w:r>
      <w:r w:rsidR="00895EB4" w:rsidRPr="00A40A23">
        <w:rPr>
          <w:rFonts w:ascii="Arial" w:hAnsi="Arial" w:cs="Arial"/>
        </w:rPr>
        <w:t>[</w:t>
      </w:r>
      <w:r w:rsidR="00BC1F4A" w:rsidRPr="00A40A23">
        <w:rPr>
          <w:rFonts w:ascii="Arial" w:hAnsi="Arial" w:cs="Arial"/>
        </w:rPr>
        <w:t>137</w:t>
      </w:r>
      <w:r w:rsidR="00895EB4" w:rsidRPr="00A40A23">
        <w:rPr>
          <w:rFonts w:ascii="Arial" w:hAnsi="Arial" w:cs="Arial"/>
        </w:rPr>
        <w:t>]</w:t>
      </w:r>
      <w:r w:rsidRPr="00BF2819">
        <w:rPr>
          <w:rFonts w:ascii="Arial" w:hAnsi="Arial" w:cs="Arial"/>
        </w:rPr>
        <w:t xml:space="preserve"> </w:t>
      </w:r>
      <w:r w:rsidR="00E83B92" w:rsidRPr="00BF2819">
        <w:rPr>
          <w:rFonts w:ascii="Arial" w:hAnsi="Arial" w:cs="Arial"/>
        </w:rPr>
        <w:t xml:space="preserve">scavenging </w:t>
      </w:r>
      <w:r w:rsidRPr="00BF2819">
        <w:rPr>
          <w:rFonts w:ascii="Arial" w:hAnsi="Arial" w:cs="Arial"/>
        </w:rPr>
        <w:t xml:space="preserve">assays </w:t>
      </w:r>
      <w:r w:rsidR="00E83B92" w:rsidRPr="00BF2819">
        <w:rPr>
          <w:rFonts w:ascii="Arial" w:hAnsi="Arial" w:cs="Arial"/>
        </w:rPr>
        <w:t>and for reducing power with Fe(III) chloride and for ferrous ion chelation ability.  All of the extracts gave positive results which were positively correlated with their methylarbutin and tota</w:t>
      </w:r>
      <w:r w:rsidR="000E4FAD" w:rsidRPr="00BF2819">
        <w:rPr>
          <w:rFonts w:ascii="Arial" w:hAnsi="Arial" w:cs="Arial"/>
        </w:rPr>
        <w:t>l</w:t>
      </w:r>
      <w:r w:rsidR="00E83B92" w:rsidRPr="00BF2819">
        <w:rPr>
          <w:rFonts w:ascii="Arial" w:hAnsi="Arial" w:cs="Arial"/>
        </w:rPr>
        <w:t xml:space="preserve"> phenolic concentrations.  </w:t>
      </w:r>
      <w:r w:rsidR="004243CA" w:rsidRPr="00BF2819">
        <w:rPr>
          <w:rFonts w:ascii="Arial" w:hAnsi="Arial" w:cs="Arial"/>
        </w:rPr>
        <w:t xml:space="preserve"> More recently a 70% ethanol/30% water extract of </w:t>
      </w:r>
      <w:r w:rsidR="004243CA" w:rsidRPr="00BF2819">
        <w:rPr>
          <w:rFonts w:ascii="Arial" w:hAnsi="Arial" w:cs="Arial"/>
          <w:i/>
          <w:iCs/>
        </w:rPr>
        <w:t>Arctostaphylos uva-ursi</w:t>
      </w:r>
      <w:r w:rsidR="004243CA" w:rsidRPr="00BF2819">
        <w:rPr>
          <w:rFonts w:ascii="Arial" w:hAnsi="Arial" w:cs="Arial"/>
        </w:rPr>
        <w:t xml:space="preserve"> was shown to have antioxidant activity as measured by the DPPH anti-radical assay and </w:t>
      </w:r>
      <w:r w:rsidR="000E4FAD" w:rsidRPr="00BF2819">
        <w:rPr>
          <w:rFonts w:ascii="Arial" w:hAnsi="Arial" w:cs="Arial"/>
        </w:rPr>
        <w:t>scavenging</w:t>
      </w:r>
      <w:r w:rsidR="004243CA" w:rsidRPr="00BF2819">
        <w:rPr>
          <w:rFonts w:ascii="Arial" w:hAnsi="Arial" w:cs="Arial"/>
        </w:rPr>
        <w:t xml:space="preserve"> assays for hydroxyl radical, superoxide radicals, and nitrosyl radicals </w:t>
      </w:r>
      <w:r w:rsidR="004243CA" w:rsidRPr="00A40A23">
        <w:rPr>
          <w:rFonts w:ascii="Arial" w:hAnsi="Arial" w:cs="Arial"/>
        </w:rPr>
        <w:t>[</w:t>
      </w:r>
      <w:r w:rsidR="00D806D3" w:rsidRPr="00A40A23">
        <w:rPr>
          <w:rFonts w:ascii="Arial" w:hAnsi="Arial" w:cs="Arial"/>
        </w:rPr>
        <w:t>138</w:t>
      </w:r>
      <w:r w:rsidR="004243CA" w:rsidRPr="00A40A23">
        <w:rPr>
          <w:rFonts w:ascii="Arial" w:hAnsi="Arial" w:cs="Arial"/>
        </w:rPr>
        <w:t>].</w:t>
      </w:r>
      <w:r w:rsidR="004243CA" w:rsidRPr="00BF2819">
        <w:rPr>
          <w:rFonts w:ascii="Arial" w:hAnsi="Arial" w:cs="Arial"/>
        </w:rPr>
        <w:t xml:space="preserve">  </w:t>
      </w:r>
      <w:r w:rsidR="001A4774" w:rsidRPr="00BF2819">
        <w:rPr>
          <w:rFonts w:ascii="Arial" w:hAnsi="Arial" w:cs="Arial"/>
        </w:rPr>
        <w:t xml:space="preserve">Although not all compounds in an </w:t>
      </w:r>
      <w:r w:rsidR="001A4774" w:rsidRPr="00BF2819">
        <w:rPr>
          <w:rFonts w:ascii="Arial" w:hAnsi="Arial" w:cs="Arial"/>
          <w:i/>
          <w:iCs/>
        </w:rPr>
        <w:t>Uva ursi</w:t>
      </w:r>
      <w:r w:rsidR="001A4774" w:rsidRPr="00BF2819">
        <w:rPr>
          <w:rFonts w:ascii="Arial" w:hAnsi="Arial" w:cs="Arial"/>
        </w:rPr>
        <w:t xml:space="preserve"> extract have been tested as antioxidants, many</w:t>
      </w:r>
      <w:r w:rsidR="000B26E4" w:rsidRPr="00BF2819">
        <w:rPr>
          <w:rFonts w:ascii="Arial" w:hAnsi="Arial" w:cs="Arial"/>
        </w:rPr>
        <w:t xml:space="preserve"> of those which </w:t>
      </w:r>
      <w:r w:rsidR="001A4774" w:rsidRPr="00BF2819">
        <w:rPr>
          <w:rFonts w:ascii="Arial" w:hAnsi="Arial" w:cs="Arial"/>
        </w:rPr>
        <w:t xml:space="preserve">have been isolated from other plants in the family </w:t>
      </w:r>
      <w:r w:rsidR="000E4FAD" w:rsidRPr="00BF2819">
        <w:rPr>
          <w:rFonts w:ascii="Arial" w:hAnsi="Arial" w:cs="Arial"/>
        </w:rPr>
        <w:t>Ericaceae</w:t>
      </w:r>
      <w:r w:rsidR="001A4774" w:rsidRPr="00BF2819">
        <w:rPr>
          <w:rFonts w:ascii="Arial" w:hAnsi="Arial" w:cs="Arial"/>
        </w:rPr>
        <w:t xml:space="preserve"> such as cranberry have been shown to have this activity </w:t>
      </w:r>
      <w:r w:rsidR="001A4774" w:rsidRPr="00A40A23">
        <w:rPr>
          <w:rFonts w:ascii="Arial" w:hAnsi="Arial" w:cs="Arial"/>
        </w:rPr>
        <w:t>[</w:t>
      </w:r>
      <w:r w:rsidR="000B26E4" w:rsidRPr="00A40A23">
        <w:rPr>
          <w:rFonts w:ascii="Arial" w:hAnsi="Arial" w:cs="Arial"/>
        </w:rPr>
        <w:t>139</w:t>
      </w:r>
      <w:r w:rsidR="001A4774" w:rsidRPr="00A40A23">
        <w:rPr>
          <w:rFonts w:ascii="Arial" w:hAnsi="Arial" w:cs="Arial"/>
        </w:rPr>
        <w:t>].</w:t>
      </w:r>
    </w:p>
    <w:p w14:paraId="6BCFFF1F" w14:textId="77777777" w:rsidR="00965A8F" w:rsidRDefault="00965A8F" w:rsidP="00965A8F">
      <w:pPr>
        <w:spacing w:line="240" w:lineRule="auto"/>
        <w:rPr>
          <w:rFonts w:ascii="Arial" w:hAnsi="Arial" w:cs="Arial"/>
        </w:rPr>
      </w:pPr>
    </w:p>
    <w:p w14:paraId="2A806812" w14:textId="5D5596E0" w:rsidR="00EC064E" w:rsidRDefault="00F65158" w:rsidP="00965A8F">
      <w:pPr>
        <w:spacing w:line="240" w:lineRule="auto"/>
        <w:rPr>
          <w:rFonts w:ascii="Arial" w:hAnsi="Arial" w:cs="Arial"/>
        </w:rPr>
      </w:pPr>
      <w:r w:rsidRPr="00BF2819">
        <w:rPr>
          <w:rFonts w:ascii="Arial" w:hAnsi="Arial" w:cs="Arial"/>
        </w:rPr>
        <w:t>A</w:t>
      </w:r>
      <w:r w:rsidR="00AF2735" w:rsidRPr="00BF2819">
        <w:rPr>
          <w:rFonts w:ascii="Arial" w:hAnsi="Arial" w:cs="Arial"/>
        </w:rPr>
        <w:t>n</w:t>
      </w:r>
      <w:r w:rsidRPr="00BF2819">
        <w:rPr>
          <w:rFonts w:ascii="Arial" w:hAnsi="Arial" w:cs="Arial"/>
        </w:rPr>
        <w:t xml:space="preserve"> ethanolic extract of </w:t>
      </w:r>
      <w:r w:rsidRPr="00BF2819">
        <w:rPr>
          <w:rFonts w:ascii="Arial" w:hAnsi="Arial" w:cs="Arial"/>
          <w:i/>
          <w:iCs/>
        </w:rPr>
        <w:t>Arctostaphylos uva-ursi</w:t>
      </w:r>
      <w:r w:rsidRPr="00BF2819">
        <w:rPr>
          <w:rFonts w:ascii="Arial" w:hAnsi="Arial" w:cs="Arial"/>
        </w:rPr>
        <w:t xml:space="preserve"> leaves along with those of 98 other plant</w:t>
      </w:r>
      <w:r w:rsidR="002D1046" w:rsidRPr="00BF2819">
        <w:rPr>
          <w:rFonts w:ascii="Arial" w:hAnsi="Arial" w:cs="Arial"/>
        </w:rPr>
        <w:t>s</w:t>
      </w:r>
      <w:r w:rsidRPr="00BF2819">
        <w:rPr>
          <w:rFonts w:ascii="Arial" w:hAnsi="Arial" w:cs="Arial"/>
        </w:rPr>
        <w:t xml:space="preserve"> was tested for </w:t>
      </w:r>
      <w:r w:rsidR="007C0C83" w:rsidRPr="00BF2819">
        <w:rPr>
          <w:rFonts w:ascii="Arial" w:hAnsi="Arial" w:cs="Arial"/>
        </w:rPr>
        <w:t>anti-inflammatory activity using TLR-4 based laboratory assays</w:t>
      </w:r>
      <w:r w:rsidR="002D1046" w:rsidRPr="00BF2819">
        <w:rPr>
          <w:rFonts w:ascii="Arial" w:hAnsi="Arial" w:cs="Arial"/>
        </w:rPr>
        <w:t xml:space="preserve"> </w:t>
      </w:r>
      <w:r w:rsidR="002D1046" w:rsidRPr="00A40A23">
        <w:rPr>
          <w:rFonts w:ascii="Arial" w:hAnsi="Arial" w:cs="Arial"/>
        </w:rPr>
        <w:t>[</w:t>
      </w:r>
      <w:r w:rsidR="0098628A" w:rsidRPr="00A40A23">
        <w:rPr>
          <w:rFonts w:ascii="Arial" w:hAnsi="Arial" w:cs="Arial"/>
        </w:rPr>
        <w:t>140]</w:t>
      </w:r>
      <w:r w:rsidR="002D1046" w:rsidRPr="00BF2819">
        <w:rPr>
          <w:rFonts w:ascii="Arial" w:hAnsi="Arial" w:cs="Arial"/>
        </w:rPr>
        <w:t>.</w:t>
      </w:r>
      <w:r w:rsidR="00AF2735" w:rsidRPr="00BF2819">
        <w:rPr>
          <w:rFonts w:ascii="Arial" w:hAnsi="Arial" w:cs="Arial"/>
        </w:rPr>
        <w:t xml:space="preserve">  In one assay, a HeLa-TLR4 transfected reporter cell line was activated by lipopolysaccharide LPS-EB from </w:t>
      </w:r>
      <w:r w:rsidR="00AF2735" w:rsidRPr="00BF2819">
        <w:rPr>
          <w:rFonts w:ascii="Arial" w:hAnsi="Arial" w:cs="Arial"/>
          <w:i/>
          <w:iCs/>
        </w:rPr>
        <w:t>E. coli</w:t>
      </w:r>
      <w:r w:rsidR="00AF2735" w:rsidRPr="00BF2819">
        <w:rPr>
          <w:rFonts w:ascii="Arial" w:hAnsi="Arial" w:cs="Arial"/>
        </w:rPr>
        <w:t xml:space="preserve"> O111:B4 in the presence of varying amounts of extract and the response as measured with luciferase compared to the 70% ethanol vehicle. </w:t>
      </w:r>
      <w:r w:rsidR="00026110" w:rsidRPr="00BF2819">
        <w:rPr>
          <w:rFonts w:ascii="Arial" w:hAnsi="Arial" w:cs="Arial"/>
        </w:rPr>
        <w:t xml:space="preserve"> </w:t>
      </w:r>
      <w:r w:rsidR="00AF2735" w:rsidRPr="00BF2819">
        <w:rPr>
          <w:rFonts w:ascii="Arial" w:hAnsi="Arial" w:cs="Arial"/>
        </w:rPr>
        <w:t xml:space="preserve">In another assay, </w:t>
      </w:r>
      <w:r w:rsidR="000D30B7" w:rsidRPr="00BF2819">
        <w:rPr>
          <w:rFonts w:ascii="Arial" w:hAnsi="Arial" w:cs="Arial"/>
        </w:rPr>
        <w:t xml:space="preserve">the myeloid </w:t>
      </w:r>
      <w:r w:rsidR="00AF2735" w:rsidRPr="00BF2819">
        <w:rPr>
          <w:rFonts w:ascii="Arial" w:hAnsi="Arial" w:cs="Arial"/>
        </w:rPr>
        <w:t>THP-1</w:t>
      </w:r>
      <w:r w:rsidR="000D30B7" w:rsidRPr="00BF2819">
        <w:rPr>
          <w:rFonts w:ascii="Arial" w:hAnsi="Arial" w:cs="Arial"/>
        </w:rPr>
        <w:t xml:space="preserve"> cell line TIB-202 was activated by LPS-EB and TLR4 stimulation measured by an enzyme-linked </w:t>
      </w:r>
      <w:r w:rsidR="000E4FAD" w:rsidRPr="00BF2819">
        <w:rPr>
          <w:rFonts w:ascii="Arial" w:hAnsi="Arial" w:cs="Arial"/>
        </w:rPr>
        <w:t>immunosorbent</w:t>
      </w:r>
      <w:r w:rsidR="000D30B7" w:rsidRPr="00BF2819">
        <w:rPr>
          <w:rFonts w:ascii="Arial" w:hAnsi="Arial" w:cs="Arial"/>
        </w:rPr>
        <w:t xml:space="preserve"> assay (ELISA) for IL-8.  </w:t>
      </w:r>
      <w:r w:rsidR="00AF2735" w:rsidRPr="00BF2819">
        <w:rPr>
          <w:rFonts w:ascii="Arial" w:hAnsi="Arial" w:cs="Arial"/>
        </w:rPr>
        <w:t xml:space="preserve">Cell viability in these experiments was measured with the Alamar Blue reagent.  </w:t>
      </w:r>
      <w:r w:rsidR="000D30B7" w:rsidRPr="00BF2819">
        <w:rPr>
          <w:rFonts w:ascii="Arial" w:hAnsi="Arial" w:cs="Arial"/>
        </w:rPr>
        <w:t xml:space="preserve">The extract of </w:t>
      </w:r>
      <w:r w:rsidR="000D30B7" w:rsidRPr="00BF2819">
        <w:rPr>
          <w:rFonts w:ascii="Arial" w:hAnsi="Arial" w:cs="Arial"/>
          <w:i/>
          <w:iCs/>
        </w:rPr>
        <w:t>Uva ursi</w:t>
      </w:r>
      <w:r w:rsidR="000D30B7" w:rsidRPr="00BF2819">
        <w:rPr>
          <w:rFonts w:ascii="Arial" w:hAnsi="Arial" w:cs="Arial"/>
        </w:rPr>
        <w:t xml:space="preserve"> gave a concentration-dependent inhibitory response in both assays and only reduced viability at very high concentrations. In earlier experiments with a different test system, arbutin was found to inhibit nitric oxide (NO) </w:t>
      </w:r>
      <w:r w:rsidR="000E4FAD" w:rsidRPr="00BF2819">
        <w:rPr>
          <w:rFonts w:ascii="Arial" w:hAnsi="Arial" w:cs="Arial"/>
        </w:rPr>
        <w:t>production</w:t>
      </w:r>
      <w:r w:rsidR="000D30B7" w:rsidRPr="00BF2819">
        <w:rPr>
          <w:rFonts w:ascii="Arial" w:hAnsi="Arial" w:cs="Arial"/>
        </w:rPr>
        <w:t xml:space="preserve"> by lipopolysaccharide-stimulated mouse microglial macrophages </w:t>
      </w:r>
      <w:r w:rsidR="000D30B7" w:rsidRPr="00A40A23">
        <w:rPr>
          <w:rFonts w:ascii="Arial" w:hAnsi="Arial" w:cs="Arial"/>
        </w:rPr>
        <w:t>[</w:t>
      </w:r>
      <w:r w:rsidR="0098628A" w:rsidRPr="00BE678A">
        <w:rPr>
          <w:rFonts w:ascii="Arial" w:hAnsi="Arial" w:cs="Arial"/>
        </w:rPr>
        <w:t>141</w:t>
      </w:r>
      <w:r w:rsidR="000D30B7" w:rsidRPr="00BE678A">
        <w:rPr>
          <w:rFonts w:ascii="Arial" w:hAnsi="Arial" w:cs="Arial"/>
        </w:rPr>
        <w:t>].</w:t>
      </w:r>
      <w:r w:rsidR="00AF2735" w:rsidRPr="00BF2819">
        <w:rPr>
          <w:rFonts w:ascii="Arial" w:hAnsi="Arial" w:cs="Arial"/>
        </w:rPr>
        <w:t xml:space="preserve"> </w:t>
      </w:r>
      <w:r w:rsidR="007C0C83" w:rsidRPr="00BF2819">
        <w:rPr>
          <w:rFonts w:ascii="Arial" w:hAnsi="Arial" w:cs="Arial"/>
        </w:rPr>
        <w:t xml:space="preserve"> </w:t>
      </w:r>
      <w:r w:rsidR="002B3262" w:rsidRPr="00BF2819">
        <w:rPr>
          <w:rFonts w:ascii="Arial" w:hAnsi="Arial" w:cs="Arial"/>
        </w:rPr>
        <w:t>It reduced expression of the genes for the pro-inflammatory cytokines interleukin-1β, TNF-α, COX-2, IL-6, and CXCL1 as measured by</w:t>
      </w:r>
      <w:r w:rsidR="000F450F" w:rsidRPr="00BF2819">
        <w:rPr>
          <w:rFonts w:ascii="Arial" w:hAnsi="Arial" w:cs="Arial"/>
        </w:rPr>
        <w:t xml:space="preserve"> real-time polymerase chain reactions (PCR). </w:t>
      </w:r>
      <w:r w:rsidR="00026110" w:rsidRPr="00BF2819">
        <w:rPr>
          <w:rFonts w:ascii="Arial" w:hAnsi="Arial" w:cs="Arial"/>
        </w:rPr>
        <w:t xml:space="preserve"> </w:t>
      </w:r>
      <w:r w:rsidR="000F450F" w:rsidRPr="00BF2819">
        <w:rPr>
          <w:rFonts w:ascii="Arial" w:hAnsi="Arial" w:cs="Arial"/>
        </w:rPr>
        <w:t>Arbutin also reduced formation of the protein Ninj1 involved in cell adhesion.</w:t>
      </w:r>
      <w:r w:rsidR="006C3EE8" w:rsidRPr="00BF2819">
        <w:rPr>
          <w:rFonts w:ascii="Arial" w:hAnsi="Arial" w:cs="Arial"/>
        </w:rPr>
        <w:t xml:space="preserve"> </w:t>
      </w:r>
      <w:r w:rsidR="00FC71FE" w:rsidRPr="00BF2819">
        <w:rPr>
          <w:rFonts w:ascii="Arial" w:hAnsi="Arial" w:cs="Arial"/>
        </w:rPr>
        <w:t xml:space="preserve"> Although other compounds found in </w:t>
      </w:r>
      <w:r w:rsidR="00FC71FE" w:rsidRPr="00BF2819">
        <w:rPr>
          <w:rFonts w:ascii="Arial" w:hAnsi="Arial" w:cs="Arial"/>
          <w:i/>
          <w:iCs/>
        </w:rPr>
        <w:t>Uva ursi</w:t>
      </w:r>
      <w:r w:rsidR="00FC71FE" w:rsidRPr="00BF2819">
        <w:rPr>
          <w:rFonts w:ascii="Arial" w:hAnsi="Arial" w:cs="Arial"/>
        </w:rPr>
        <w:t xml:space="preserve"> extracts were not tested for anti-inflammatory activity in these experiments, other studies have indicated that quercetin </w:t>
      </w:r>
      <w:r w:rsidR="00FC71FE" w:rsidRPr="00BF2819">
        <w:rPr>
          <w:rFonts w:ascii="Arial" w:hAnsi="Arial" w:cs="Arial"/>
        </w:rPr>
        <w:lastRenderedPageBreak/>
        <w:t xml:space="preserve">and epigallocatechin gallate can also interfere with TLR4 signaling pathways and reduce inflammation </w:t>
      </w:r>
      <w:r w:rsidR="00FC71FE" w:rsidRPr="00A40A23">
        <w:rPr>
          <w:rFonts w:ascii="Arial" w:hAnsi="Arial" w:cs="Arial"/>
        </w:rPr>
        <w:t>[</w:t>
      </w:r>
      <w:r w:rsidR="0098628A" w:rsidRPr="00A40A23">
        <w:rPr>
          <w:rFonts w:ascii="Arial" w:hAnsi="Arial" w:cs="Arial"/>
        </w:rPr>
        <w:t>142-143]</w:t>
      </w:r>
      <w:r w:rsidR="00634F0D" w:rsidRPr="00A40A23">
        <w:rPr>
          <w:rFonts w:ascii="Arial" w:hAnsi="Arial" w:cs="Arial"/>
        </w:rPr>
        <w:t>.</w:t>
      </w:r>
    </w:p>
    <w:p w14:paraId="0E754132" w14:textId="77777777" w:rsidR="00965A8F" w:rsidRPr="00BF2819" w:rsidRDefault="00965A8F" w:rsidP="00965A8F">
      <w:pPr>
        <w:spacing w:line="240" w:lineRule="auto"/>
        <w:rPr>
          <w:rFonts w:ascii="Arial" w:hAnsi="Arial" w:cs="Arial"/>
        </w:rPr>
      </w:pPr>
    </w:p>
    <w:p w14:paraId="529486E3" w14:textId="346B8435" w:rsidR="002C0F48" w:rsidRPr="00965A8F" w:rsidRDefault="00965A8F" w:rsidP="00965A8F">
      <w:pPr>
        <w:pStyle w:val="ListParagraph"/>
        <w:numPr>
          <w:ilvl w:val="0"/>
          <w:numId w:val="32"/>
        </w:numPr>
        <w:spacing w:line="240" w:lineRule="auto"/>
        <w:ind w:left="360"/>
        <w:rPr>
          <w:rFonts w:ascii="Arial" w:hAnsi="Arial" w:cs="Arial"/>
          <w:b/>
          <w:bCs/>
        </w:rPr>
      </w:pPr>
      <w:r w:rsidRPr="00965A8F">
        <w:rPr>
          <w:rFonts w:ascii="Arial" w:hAnsi="Arial" w:cs="Arial"/>
          <w:b/>
          <w:bCs/>
        </w:rPr>
        <w:t xml:space="preserve">INHIBITION OF OTHER HOST FUNCTIONS BY </w:t>
      </w:r>
      <w:r w:rsidRPr="00FC707F">
        <w:rPr>
          <w:rFonts w:ascii="Arial" w:hAnsi="Arial" w:cs="Arial"/>
          <w:b/>
          <w:bCs/>
          <w:i/>
          <w:iCs/>
        </w:rPr>
        <w:t>UVA URSI</w:t>
      </w:r>
      <w:r w:rsidRPr="00965A8F">
        <w:rPr>
          <w:rFonts w:ascii="Arial" w:hAnsi="Arial" w:cs="Arial"/>
          <w:b/>
          <w:bCs/>
        </w:rPr>
        <w:t xml:space="preserve"> EXTRACTS</w:t>
      </w:r>
    </w:p>
    <w:p w14:paraId="2DFA6DC1" w14:textId="77777777" w:rsidR="00965A8F" w:rsidRDefault="00965A8F" w:rsidP="00965A8F">
      <w:pPr>
        <w:spacing w:line="240" w:lineRule="auto"/>
        <w:rPr>
          <w:rFonts w:ascii="Arial" w:hAnsi="Arial" w:cs="Arial"/>
          <w:b/>
          <w:bCs/>
        </w:rPr>
      </w:pPr>
    </w:p>
    <w:p w14:paraId="7BF26475" w14:textId="0FF31D4B" w:rsidR="004E478B" w:rsidRDefault="004E478B" w:rsidP="00965A8F">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Another enzyme that can be </w:t>
      </w:r>
      <w:r w:rsidR="000E4FAD" w:rsidRPr="00BF2819">
        <w:rPr>
          <w:rFonts w:ascii="Arial" w:eastAsia="Calibri" w:hAnsi="Arial" w:cs="Arial"/>
          <w:kern w:val="0"/>
          <w14:ligatures w14:val="none"/>
        </w:rPr>
        <w:t>inhibited</w:t>
      </w:r>
      <w:r w:rsidRPr="00BF2819">
        <w:rPr>
          <w:rFonts w:ascii="Arial" w:eastAsia="Calibri" w:hAnsi="Arial" w:cs="Arial"/>
          <w:kern w:val="0"/>
          <w14:ligatures w14:val="none"/>
        </w:rPr>
        <w:t xml:space="preserve"> by</w:t>
      </w:r>
      <w:r w:rsidRPr="00BF2819">
        <w:rPr>
          <w:rFonts w:ascii="Arial" w:hAnsi="Arial" w:cs="Arial"/>
        </w:rPr>
        <w:t xml:space="preserve"> extracts of </w:t>
      </w:r>
      <w:r w:rsidRPr="00BF2819">
        <w:rPr>
          <w:rFonts w:ascii="Arial" w:hAnsi="Arial" w:cs="Arial"/>
          <w:i/>
          <w:iCs/>
        </w:rPr>
        <w:t>Arctostaphylos uva-ursi</w:t>
      </w:r>
      <w:r w:rsidRPr="00BF2819">
        <w:rPr>
          <w:rFonts w:ascii="Arial" w:hAnsi="Arial" w:cs="Arial"/>
        </w:rPr>
        <w:t xml:space="preserve"> is tyrosinase </w:t>
      </w:r>
      <w:r w:rsidR="005B041C" w:rsidRPr="00BF2819">
        <w:rPr>
          <w:rFonts w:ascii="Arial" w:hAnsi="Arial" w:cs="Arial"/>
        </w:rPr>
        <w:t xml:space="preserve">(TYR) </w:t>
      </w:r>
      <w:r w:rsidRPr="00BF2819">
        <w:rPr>
          <w:rFonts w:ascii="Arial" w:hAnsi="Arial" w:cs="Arial"/>
        </w:rPr>
        <w:t>or polyphenol oxidase</w:t>
      </w:r>
      <w:r w:rsidR="005B041C" w:rsidRPr="00BF2819">
        <w:rPr>
          <w:rFonts w:ascii="Arial" w:hAnsi="Arial" w:cs="Arial"/>
        </w:rPr>
        <w:t xml:space="preserve"> (PPO)</w:t>
      </w:r>
      <w:r w:rsidRPr="00BF2819">
        <w:rPr>
          <w:rFonts w:ascii="Arial" w:hAnsi="Arial" w:cs="Arial"/>
        </w:rPr>
        <w:t xml:space="preserve">.  </w:t>
      </w:r>
      <w:r w:rsidR="00D432C4" w:rsidRPr="00BF2819">
        <w:rPr>
          <w:rFonts w:ascii="Arial" w:eastAsia="Calibri" w:hAnsi="Arial" w:cs="Arial"/>
          <w:kern w:val="0"/>
          <w14:ligatures w14:val="none"/>
        </w:rPr>
        <w:t>This copper-containing</w:t>
      </w:r>
      <w:r w:rsidR="00261071">
        <w:rPr>
          <w:rFonts w:ascii="Arial" w:eastAsia="Calibri" w:hAnsi="Arial" w:cs="Arial"/>
          <w:kern w:val="0"/>
          <w14:ligatures w14:val="none"/>
        </w:rPr>
        <w:t xml:space="preserve"> protein</w:t>
      </w:r>
      <w:r w:rsidR="00D432C4" w:rsidRPr="00BF2819">
        <w:rPr>
          <w:rFonts w:ascii="Arial" w:eastAsia="Calibri" w:hAnsi="Arial" w:cs="Arial"/>
          <w:kern w:val="0"/>
          <w14:ligatures w14:val="none"/>
        </w:rPr>
        <w:t xml:space="preserve"> catalyzes the oxidation of L-tyrosine and L-dopamine and so plays a key role in the formation of melanin pigments</w:t>
      </w:r>
      <w:r w:rsidR="005B041C" w:rsidRPr="00BF2819">
        <w:rPr>
          <w:rFonts w:ascii="Arial" w:eastAsia="Calibri" w:hAnsi="Arial" w:cs="Arial"/>
          <w:kern w:val="0"/>
          <w14:ligatures w14:val="none"/>
        </w:rPr>
        <w:t xml:space="preserve"> </w:t>
      </w:r>
      <w:r w:rsidR="005B041C" w:rsidRPr="00BE678A">
        <w:rPr>
          <w:rFonts w:ascii="Arial" w:eastAsia="Calibri" w:hAnsi="Arial" w:cs="Arial"/>
          <w:kern w:val="0"/>
          <w14:ligatures w14:val="none"/>
        </w:rPr>
        <w:t>[</w:t>
      </w:r>
      <w:r w:rsidR="00634F0D" w:rsidRPr="00BE678A">
        <w:rPr>
          <w:rFonts w:ascii="Arial" w:eastAsia="Calibri" w:hAnsi="Arial" w:cs="Arial"/>
          <w:kern w:val="0"/>
          <w14:ligatures w14:val="none"/>
        </w:rPr>
        <w:t>144</w:t>
      </w:r>
      <w:r w:rsidR="005B041C" w:rsidRPr="00BE678A">
        <w:rPr>
          <w:rFonts w:ascii="Arial" w:eastAsia="Calibri" w:hAnsi="Arial" w:cs="Arial"/>
          <w:kern w:val="0"/>
          <w14:ligatures w14:val="none"/>
        </w:rPr>
        <w:t>]</w:t>
      </w:r>
      <w:r w:rsidR="00D432C4" w:rsidRPr="00BE678A">
        <w:rPr>
          <w:rFonts w:ascii="Arial" w:eastAsia="Calibri" w:hAnsi="Arial" w:cs="Arial"/>
          <w:kern w:val="0"/>
          <w14:ligatures w14:val="none"/>
        </w:rPr>
        <w:t>.</w:t>
      </w:r>
      <w:r w:rsidR="00D432C4" w:rsidRPr="00BF2819">
        <w:rPr>
          <w:rFonts w:ascii="Arial" w:eastAsia="Calibri" w:hAnsi="Arial" w:cs="Arial"/>
          <w:kern w:val="0"/>
          <w14:ligatures w14:val="none"/>
        </w:rPr>
        <w:t xml:space="preserve">  </w:t>
      </w:r>
      <w:r w:rsidR="005B041C" w:rsidRPr="00BF2819">
        <w:rPr>
          <w:rFonts w:ascii="Arial" w:eastAsia="Calibri" w:hAnsi="Arial" w:cs="Arial"/>
          <w:kern w:val="0"/>
          <w14:ligatures w14:val="none"/>
        </w:rPr>
        <w:t>It is able to oxidize a wide range of mon</w:t>
      </w:r>
      <w:r w:rsidR="000E4FAD" w:rsidRPr="00BF2819">
        <w:rPr>
          <w:rFonts w:ascii="Arial" w:eastAsia="Calibri" w:hAnsi="Arial" w:cs="Arial"/>
          <w:kern w:val="0"/>
          <w14:ligatures w14:val="none"/>
        </w:rPr>
        <w:t>o</w:t>
      </w:r>
      <w:r w:rsidR="005B041C" w:rsidRPr="00BF2819">
        <w:rPr>
          <w:rFonts w:ascii="Arial" w:eastAsia="Calibri" w:hAnsi="Arial" w:cs="Arial"/>
          <w:kern w:val="0"/>
          <w14:ligatures w14:val="none"/>
        </w:rPr>
        <w:t xml:space="preserve">phenolic and </w:t>
      </w:r>
      <w:r w:rsidR="005B041C" w:rsidRPr="00BF2819">
        <w:rPr>
          <w:rFonts w:ascii="Arial" w:eastAsia="Calibri" w:hAnsi="Arial" w:cs="Arial"/>
          <w:i/>
          <w:iCs/>
          <w:kern w:val="0"/>
          <w14:ligatures w14:val="none"/>
        </w:rPr>
        <w:t>o</w:t>
      </w:r>
      <w:r w:rsidR="005B041C" w:rsidRPr="00BF2819">
        <w:rPr>
          <w:rFonts w:ascii="Arial" w:eastAsia="Calibri" w:hAnsi="Arial" w:cs="Arial"/>
          <w:kern w:val="0"/>
          <w14:ligatures w14:val="none"/>
        </w:rPr>
        <w:t xml:space="preserve">-diphenolic compounds, leading to the formation of </w:t>
      </w:r>
      <w:r w:rsidR="005B041C" w:rsidRPr="00BF2819">
        <w:rPr>
          <w:rFonts w:ascii="Arial" w:eastAsia="Calibri" w:hAnsi="Arial" w:cs="Arial"/>
          <w:i/>
          <w:iCs/>
          <w:kern w:val="0"/>
          <w14:ligatures w14:val="none"/>
        </w:rPr>
        <w:t>o</w:t>
      </w:r>
      <w:r w:rsidR="005B041C" w:rsidRPr="00BF2819">
        <w:rPr>
          <w:rFonts w:ascii="Arial" w:eastAsia="Calibri" w:hAnsi="Arial" w:cs="Arial"/>
          <w:kern w:val="0"/>
          <w14:ligatures w14:val="none"/>
        </w:rPr>
        <w:t xml:space="preserve">-quinone.  Many plant extracts contain phenolic compounds that can act as </w:t>
      </w:r>
      <w:r w:rsidR="000E4FAD" w:rsidRPr="00BF2819">
        <w:rPr>
          <w:rFonts w:ascii="Arial" w:eastAsia="Calibri" w:hAnsi="Arial" w:cs="Arial"/>
          <w:kern w:val="0"/>
          <w14:ligatures w14:val="none"/>
        </w:rPr>
        <w:t>competitive</w:t>
      </w:r>
      <w:r w:rsidR="005B041C" w:rsidRPr="00BF2819">
        <w:rPr>
          <w:rFonts w:ascii="Arial" w:eastAsia="Calibri" w:hAnsi="Arial" w:cs="Arial"/>
          <w:kern w:val="0"/>
          <w14:ligatures w14:val="none"/>
        </w:rPr>
        <w:t xml:space="preserve">, </w:t>
      </w:r>
      <w:r w:rsidR="000E4FAD" w:rsidRPr="00BF2819">
        <w:rPr>
          <w:rFonts w:ascii="Arial" w:eastAsia="Calibri" w:hAnsi="Arial" w:cs="Arial"/>
          <w:kern w:val="0"/>
          <w14:ligatures w14:val="none"/>
        </w:rPr>
        <w:t>noncompetitive</w:t>
      </w:r>
      <w:r w:rsidR="005B041C" w:rsidRPr="00BF2819">
        <w:rPr>
          <w:rFonts w:ascii="Arial" w:eastAsia="Calibri" w:hAnsi="Arial" w:cs="Arial"/>
          <w:kern w:val="0"/>
          <w14:ligatures w14:val="none"/>
        </w:rPr>
        <w:t xml:space="preserve">, or uncompetitive inhibitors of </w:t>
      </w:r>
      <w:r w:rsidR="0028291B" w:rsidRPr="00BF2819">
        <w:rPr>
          <w:rFonts w:ascii="Arial" w:eastAsia="Calibri" w:hAnsi="Arial" w:cs="Arial"/>
          <w:kern w:val="0"/>
          <w14:ligatures w14:val="none"/>
        </w:rPr>
        <w:t>this enzyme</w:t>
      </w:r>
      <w:r w:rsidR="005B041C" w:rsidRPr="00BF2819">
        <w:rPr>
          <w:rFonts w:ascii="Arial" w:eastAsia="Calibri" w:hAnsi="Arial" w:cs="Arial"/>
          <w:kern w:val="0"/>
          <w14:ligatures w14:val="none"/>
        </w:rPr>
        <w:t xml:space="preserve"> </w:t>
      </w:r>
      <w:r w:rsidR="005B041C" w:rsidRPr="00BE678A">
        <w:rPr>
          <w:rFonts w:ascii="Arial" w:eastAsia="Calibri" w:hAnsi="Arial" w:cs="Arial"/>
          <w:kern w:val="0"/>
          <w14:ligatures w14:val="none"/>
        </w:rPr>
        <w:t>[</w:t>
      </w:r>
      <w:r w:rsidR="00634F0D" w:rsidRPr="00BE678A">
        <w:rPr>
          <w:rFonts w:ascii="Arial" w:eastAsia="Calibri" w:hAnsi="Arial" w:cs="Arial"/>
          <w:kern w:val="0"/>
          <w14:ligatures w14:val="none"/>
        </w:rPr>
        <w:t>145</w:t>
      </w:r>
      <w:r w:rsidR="005B041C" w:rsidRPr="00BE678A">
        <w:rPr>
          <w:rFonts w:ascii="Arial" w:eastAsia="Calibri" w:hAnsi="Arial" w:cs="Arial"/>
          <w:kern w:val="0"/>
          <w14:ligatures w14:val="none"/>
        </w:rPr>
        <w:t>].</w:t>
      </w:r>
      <w:r w:rsidR="005B041C" w:rsidRPr="00BF2819">
        <w:rPr>
          <w:rFonts w:ascii="Arial" w:eastAsia="Calibri" w:hAnsi="Arial" w:cs="Arial"/>
          <w:kern w:val="0"/>
          <w14:ligatures w14:val="none"/>
        </w:rPr>
        <w:t xml:space="preserve">  </w:t>
      </w:r>
      <w:r w:rsidR="0028291B" w:rsidRPr="00BF2819">
        <w:rPr>
          <w:rFonts w:ascii="Arial" w:eastAsia="Calibri" w:hAnsi="Arial" w:cs="Arial"/>
          <w:kern w:val="0"/>
          <w14:ligatures w14:val="none"/>
        </w:rPr>
        <w:t xml:space="preserve">Dried leaves and shoots of </w:t>
      </w:r>
      <w:r w:rsidR="0028291B" w:rsidRPr="00BF2819">
        <w:rPr>
          <w:rFonts w:ascii="Arial" w:eastAsia="Calibri" w:hAnsi="Arial" w:cs="Arial"/>
          <w:i/>
          <w:iCs/>
          <w:kern w:val="0"/>
          <w14:ligatures w14:val="none"/>
        </w:rPr>
        <w:t>Uva ursi</w:t>
      </w:r>
      <w:r w:rsidR="0028291B" w:rsidRPr="00BF2819">
        <w:rPr>
          <w:rFonts w:ascii="Arial" w:eastAsia="Calibri" w:hAnsi="Arial" w:cs="Arial"/>
          <w:kern w:val="0"/>
          <w14:ligatures w14:val="none"/>
        </w:rPr>
        <w:t xml:space="preserve"> collected in Russia </w:t>
      </w:r>
      <w:r w:rsidR="00AD0844" w:rsidRPr="00BF2819">
        <w:rPr>
          <w:rFonts w:ascii="Arial" w:eastAsia="Calibri" w:hAnsi="Arial" w:cs="Arial"/>
          <w:kern w:val="0"/>
          <w14:ligatures w14:val="none"/>
        </w:rPr>
        <w:t xml:space="preserve">were treated with water or with </w:t>
      </w:r>
      <w:r w:rsidR="00F65158" w:rsidRPr="00BF2819">
        <w:rPr>
          <w:rFonts w:ascii="Arial" w:eastAsia="Calibri" w:hAnsi="Arial" w:cs="Arial"/>
          <w:kern w:val="0"/>
          <w14:ligatures w14:val="none"/>
        </w:rPr>
        <w:t xml:space="preserve">various </w:t>
      </w:r>
      <w:r w:rsidR="00AD0844" w:rsidRPr="00BF2819">
        <w:rPr>
          <w:rFonts w:ascii="Arial" w:eastAsia="Calibri" w:hAnsi="Arial" w:cs="Arial"/>
          <w:kern w:val="0"/>
          <w14:ligatures w14:val="none"/>
        </w:rPr>
        <w:t xml:space="preserve">water/ethanol mixtures in a boiling water bath and the extract dried </w:t>
      </w:r>
      <w:r w:rsidR="00AD0844" w:rsidRPr="00BE678A">
        <w:rPr>
          <w:rFonts w:ascii="Arial" w:eastAsia="Calibri" w:hAnsi="Arial" w:cs="Arial"/>
          <w:kern w:val="0"/>
          <w14:ligatures w14:val="none"/>
        </w:rPr>
        <w:t>[</w:t>
      </w:r>
      <w:r w:rsidR="00634F0D" w:rsidRPr="00BE678A">
        <w:rPr>
          <w:rFonts w:ascii="Arial" w:eastAsia="Calibri" w:hAnsi="Arial" w:cs="Arial"/>
          <w:kern w:val="0"/>
          <w14:ligatures w14:val="none"/>
        </w:rPr>
        <w:t>138</w:t>
      </w:r>
      <w:r w:rsidR="00AD0844" w:rsidRPr="00BE678A">
        <w:rPr>
          <w:rFonts w:ascii="Arial" w:eastAsia="Calibri" w:hAnsi="Arial" w:cs="Arial"/>
          <w:kern w:val="0"/>
          <w14:ligatures w14:val="none"/>
        </w:rPr>
        <w:t>].</w:t>
      </w:r>
      <w:r w:rsidR="00AD0844" w:rsidRPr="00BF2819">
        <w:rPr>
          <w:rFonts w:ascii="Arial" w:eastAsia="Calibri" w:hAnsi="Arial" w:cs="Arial"/>
          <w:kern w:val="0"/>
          <w14:ligatures w14:val="none"/>
        </w:rPr>
        <w:t xml:space="preserve">  The residues were </w:t>
      </w:r>
      <w:r w:rsidR="0028291B" w:rsidRPr="00BF2819">
        <w:rPr>
          <w:rFonts w:ascii="Arial" w:eastAsia="Calibri" w:hAnsi="Arial" w:cs="Arial"/>
          <w:kern w:val="0"/>
          <w14:ligatures w14:val="none"/>
        </w:rPr>
        <w:t xml:space="preserve">dissolved in </w:t>
      </w:r>
      <w:r w:rsidR="000E4FAD" w:rsidRPr="00BF2819">
        <w:rPr>
          <w:rFonts w:ascii="Arial" w:eastAsia="Calibri" w:hAnsi="Arial" w:cs="Arial"/>
          <w:kern w:val="0"/>
          <w14:ligatures w14:val="none"/>
        </w:rPr>
        <w:t>dimethyl sulfoxide</w:t>
      </w:r>
      <w:r w:rsidR="0028291B" w:rsidRPr="00BF2819">
        <w:rPr>
          <w:rFonts w:ascii="Arial" w:eastAsia="Calibri" w:hAnsi="Arial" w:cs="Arial"/>
          <w:kern w:val="0"/>
          <w14:ligatures w14:val="none"/>
        </w:rPr>
        <w:t xml:space="preserve"> (DMSO) and serially diluted</w:t>
      </w:r>
      <w:r w:rsidR="00AD0844" w:rsidRPr="00BF2819">
        <w:rPr>
          <w:rFonts w:ascii="Arial" w:eastAsia="Calibri" w:hAnsi="Arial" w:cs="Arial"/>
          <w:kern w:val="0"/>
          <w14:ligatures w14:val="none"/>
        </w:rPr>
        <w:t>.</w:t>
      </w:r>
      <w:r w:rsidR="0028291B" w:rsidRPr="00BF2819">
        <w:rPr>
          <w:rFonts w:ascii="Arial" w:eastAsia="Calibri" w:hAnsi="Arial" w:cs="Arial"/>
          <w:kern w:val="0"/>
          <w14:ligatures w14:val="none"/>
        </w:rPr>
        <w:t xml:space="preserve">  They were tested for inhibitory activity in 96 well microtiter plates using purified enzyme and 2 mM L-tyrosine as the substrate.  Absorbance was </w:t>
      </w:r>
      <w:r w:rsidR="00AD0844" w:rsidRPr="00BF2819">
        <w:rPr>
          <w:rFonts w:ascii="Arial" w:eastAsia="Calibri" w:hAnsi="Arial" w:cs="Arial"/>
          <w:kern w:val="0"/>
          <w14:ligatures w14:val="none"/>
        </w:rPr>
        <w:t xml:space="preserve">directly </w:t>
      </w:r>
      <w:r w:rsidR="0028291B" w:rsidRPr="00BF2819">
        <w:rPr>
          <w:rFonts w:ascii="Arial" w:eastAsia="Calibri" w:hAnsi="Arial" w:cs="Arial"/>
          <w:kern w:val="0"/>
          <w14:ligatures w14:val="none"/>
        </w:rPr>
        <w:t>measured at 492 nm</w:t>
      </w:r>
      <w:r w:rsidR="00AD0844" w:rsidRPr="00BF2819">
        <w:rPr>
          <w:rFonts w:ascii="Arial" w:eastAsia="Calibri" w:hAnsi="Arial" w:cs="Arial"/>
          <w:kern w:val="0"/>
          <w14:ligatures w14:val="none"/>
        </w:rPr>
        <w:t xml:space="preserve">.  All of the samples showed good </w:t>
      </w:r>
      <w:r w:rsidR="000E4FAD" w:rsidRPr="00BF2819">
        <w:rPr>
          <w:rFonts w:ascii="Arial" w:eastAsia="Calibri" w:hAnsi="Arial" w:cs="Arial"/>
          <w:kern w:val="0"/>
          <w14:ligatures w14:val="none"/>
        </w:rPr>
        <w:t>anti tyrosinase</w:t>
      </w:r>
      <w:r w:rsidR="00AD0844" w:rsidRPr="00BF2819">
        <w:rPr>
          <w:rFonts w:ascii="Arial" w:eastAsia="Calibri" w:hAnsi="Arial" w:cs="Arial"/>
          <w:kern w:val="0"/>
          <w14:ligatures w14:val="none"/>
        </w:rPr>
        <w:t xml:space="preserve"> activity, comparable to that of Kojic acid, a standard inhibitor.  </w:t>
      </w:r>
      <w:r w:rsidR="00F65158" w:rsidRPr="00BF2819">
        <w:rPr>
          <w:rFonts w:ascii="Arial" w:eastAsia="Calibri" w:hAnsi="Arial" w:cs="Arial"/>
          <w:kern w:val="0"/>
          <w14:ligatures w14:val="none"/>
        </w:rPr>
        <w:t>I</w:t>
      </w:r>
      <w:r w:rsidR="00BC2E32" w:rsidRPr="00BF2819">
        <w:rPr>
          <w:rFonts w:ascii="Arial" w:eastAsia="Calibri" w:hAnsi="Arial" w:cs="Arial"/>
          <w:kern w:val="0"/>
          <w14:ligatures w14:val="none"/>
        </w:rPr>
        <w:t xml:space="preserve">n other experiments, polyphenol oxidase in combination with the enzyme asparaginase or a low-frequency laser was found to reduce the adhesion of </w:t>
      </w:r>
      <w:r w:rsidR="00BC2E32" w:rsidRPr="00BF2819">
        <w:rPr>
          <w:rFonts w:ascii="Arial" w:eastAsia="Calibri" w:hAnsi="Arial" w:cs="Arial"/>
          <w:i/>
          <w:iCs/>
          <w:kern w:val="0"/>
          <w14:ligatures w14:val="none"/>
        </w:rPr>
        <w:t>E. coli</w:t>
      </w:r>
      <w:r w:rsidR="00BC2E32" w:rsidRPr="00BF2819">
        <w:rPr>
          <w:rFonts w:ascii="Arial" w:eastAsia="Calibri" w:hAnsi="Arial" w:cs="Arial"/>
          <w:kern w:val="0"/>
          <w14:ligatures w14:val="none"/>
        </w:rPr>
        <w:t xml:space="preserve"> strains obtained from patients with urinary </w:t>
      </w:r>
      <w:r w:rsidR="00F65158" w:rsidRPr="00BF2819">
        <w:rPr>
          <w:rFonts w:ascii="Arial" w:eastAsia="Calibri" w:hAnsi="Arial" w:cs="Arial"/>
          <w:kern w:val="0"/>
          <w14:ligatures w14:val="none"/>
        </w:rPr>
        <w:t xml:space="preserve">tract </w:t>
      </w:r>
      <w:r w:rsidR="00BC2E32" w:rsidRPr="00BF2819">
        <w:rPr>
          <w:rFonts w:ascii="Arial" w:eastAsia="Calibri" w:hAnsi="Arial" w:cs="Arial"/>
          <w:kern w:val="0"/>
          <w14:ligatures w14:val="none"/>
        </w:rPr>
        <w:t xml:space="preserve">diseases to buccal epithelial cells or erythrocytes </w:t>
      </w:r>
      <w:r w:rsidR="00BC2E32" w:rsidRPr="00BE678A">
        <w:rPr>
          <w:rFonts w:ascii="Arial" w:eastAsia="Calibri" w:hAnsi="Arial" w:cs="Arial"/>
          <w:kern w:val="0"/>
          <w14:ligatures w14:val="none"/>
        </w:rPr>
        <w:t>[</w:t>
      </w:r>
      <w:r w:rsidR="00491AA4" w:rsidRPr="00BE678A">
        <w:rPr>
          <w:rFonts w:ascii="Arial" w:eastAsia="Calibri" w:hAnsi="Arial" w:cs="Arial"/>
          <w:kern w:val="0"/>
          <w14:ligatures w14:val="none"/>
        </w:rPr>
        <w:t>146-147</w:t>
      </w:r>
      <w:r w:rsidR="00BC2E32" w:rsidRPr="00BE678A">
        <w:rPr>
          <w:rFonts w:ascii="Arial" w:eastAsia="Calibri" w:hAnsi="Arial" w:cs="Arial"/>
          <w:kern w:val="0"/>
          <w14:ligatures w14:val="none"/>
        </w:rPr>
        <w:t xml:space="preserve">].  </w:t>
      </w:r>
      <w:r w:rsidR="00BC2E32" w:rsidRPr="00BF2819">
        <w:rPr>
          <w:rFonts w:ascii="Arial" w:eastAsia="Calibri" w:hAnsi="Arial" w:cs="Arial"/>
          <w:kern w:val="0"/>
          <w14:ligatures w14:val="none"/>
        </w:rPr>
        <w:t>This was believed to be due to interference with the binding of type I or type P pili to the mammalian cells.</w:t>
      </w:r>
      <w:r w:rsidR="00F65158" w:rsidRPr="00BF2819">
        <w:rPr>
          <w:rFonts w:ascii="Arial" w:eastAsia="Calibri" w:hAnsi="Arial" w:cs="Arial"/>
          <w:kern w:val="0"/>
          <w14:ligatures w14:val="none"/>
        </w:rPr>
        <w:t xml:space="preserve">  However, it is not yet clear how ad</w:t>
      </w:r>
      <w:r w:rsidR="00BC2E32" w:rsidRPr="00BF2819">
        <w:rPr>
          <w:rFonts w:ascii="Arial" w:eastAsia="Calibri" w:hAnsi="Arial" w:cs="Arial"/>
          <w:kern w:val="0"/>
          <w14:ligatures w14:val="none"/>
        </w:rPr>
        <w:t xml:space="preserve">dition of a </w:t>
      </w:r>
      <w:r w:rsidR="00F65158" w:rsidRPr="00BF2819">
        <w:rPr>
          <w:rFonts w:ascii="Arial" w:eastAsia="Calibri" w:hAnsi="Arial" w:cs="Arial"/>
          <w:kern w:val="0"/>
          <w14:ligatures w14:val="none"/>
        </w:rPr>
        <w:t>PPO or tyrosinase inhibitor might</w:t>
      </w:r>
      <w:r w:rsidR="003E432C" w:rsidRPr="00BF2819">
        <w:rPr>
          <w:rFonts w:ascii="Arial" w:eastAsia="Calibri" w:hAnsi="Arial" w:cs="Arial"/>
          <w:kern w:val="0"/>
          <w14:ligatures w14:val="none"/>
        </w:rPr>
        <w:t xml:space="preserve"> </w:t>
      </w:r>
      <w:r w:rsidR="00F65158" w:rsidRPr="00BF2819">
        <w:rPr>
          <w:rFonts w:ascii="Arial" w:eastAsia="Calibri" w:hAnsi="Arial" w:cs="Arial"/>
          <w:kern w:val="0"/>
          <w14:ligatures w14:val="none"/>
        </w:rPr>
        <w:t>reduce the effects of a urinary tract infection.</w:t>
      </w:r>
    </w:p>
    <w:p w14:paraId="4041B6E2" w14:textId="77777777" w:rsidR="00965A8F" w:rsidRDefault="00965A8F" w:rsidP="00965A8F">
      <w:pPr>
        <w:spacing w:line="240" w:lineRule="auto"/>
        <w:rPr>
          <w:rFonts w:ascii="Arial" w:eastAsia="Calibri" w:hAnsi="Arial" w:cs="Arial"/>
          <w:kern w:val="0"/>
          <w14:ligatures w14:val="none"/>
        </w:rPr>
      </w:pPr>
    </w:p>
    <w:p w14:paraId="4CE0E794" w14:textId="0D6B4FC2" w:rsidR="00316588" w:rsidRDefault="00316588" w:rsidP="00965A8F">
      <w:pPr>
        <w:spacing w:line="240" w:lineRule="auto"/>
        <w:rPr>
          <w:rFonts w:ascii="Arial" w:hAnsi="Arial" w:cs="Arial"/>
        </w:rPr>
      </w:pPr>
      <w:r w:rsidRPr="00BF2819">
        <w:rPr>
          <w:rFonts w:ascii="Arial" w:eastAsia="Calibri" w:hAnsi="Arial" w:cs="Arial"/>
          <w:kern w:val="0"/>
          <w14:ligatures w14:val="none"/>
        </w:rPr>
        <w:t xml:space="preserve">Several isoforms of the enzyme </w:t>
      </w:r>
      <w:r w:rsidR="002C0F48" w:rsidRPr="00BF2819">
        <w:rPr>
          <w:rFonts w:ascii="Arial" w:eastAsia="Calibri" w:hAnsi="Arial" w:cs="Arial"/>
          <w:kern w:val="0"/>
          <w14:ligatures w14:val="none"/>
        </w:rPr>
        <w:t>UDP-glucuronosyl transferase have been found in human liver and intestinal cells</w:t>
      </w:r>
      <w:r w:rsidRPr="00BF2819">
        <w:rPr>
          <w:rFonts w:ascii="Arial" w:eastAsia="Calibri" w:hAnsi="Arial" w:cs="Arial"/>
          <w:kern w:val="0"/>
          <w14:ligatures w14:val="none"/>
        </w:rPr>
        <w:t xml:space="preserve"> </w:t>
      </w:r>
      <w:r w:rsidRPr="00BE678A">
        <w:rPr>
          <w:rFonts w:ascii="Arial" w:eastAsia="Calibri" w:hAnsi="Arial" w:cs="Arial"/>
          <w:kern w:val="0"/>
          <w14:ligatures w14:val="none"/>
        </w:rPr>
        <w:t>[148].</w:t>
      </w:r>
      <w:r w:rsidRPr="00BF2819">
        <w:rPr>
          <w:rFonts w:ascii="Arial" w:eastAsia="Calibri" w:hAnsi="Arial" w:cs="Arial"/>
          <w:kern w:val="0"/>
          <w14:ligatures w14:val="none"/>
        </w:rPr>
        <w:t xml:space="preserve">  T</w:t>
      </w:r>
      <w:r w:rsidR="002C0F48" w:rsidRPr="00BF2819">
        <w:rPr>
          <w:rFonts w:ascii="Arial" w:eastAsia="Calibri" w:hAnsi="Arial" w:cs="Arial"/>
          <w:kern w:val="0"/>
          <w14:ligatures w14:val="none"/>
        </w:rPr>
        <w:t xml:space="preserve">hese enzymes are believed to be involved in the metabolism of various endogenous metabolites including bilirubin, steroid hormones, thyroid hormones, and vitamins as well as a number of important oral drugs.  An </w:t>
      </w:r>
      <w:r w:rsidR="002C0F48" w:rsidRPr="00BF2819">
        <w:rPr>
          <w:rFonts w:ascii="Arial" w:eastAsia="Calibri" w:hAnsi="Arial" w:cs="Arial"/>
          <w:i/>
          <w:iCs/>
          <w:kern w:val="0"/>
          <w14:ligatures w14:val="none"/>
        </w:rPr>
        <w:t>Uva ursi</w:t>
      </w:r>
      <w:r w:rsidR="002C0F48" w:rsidRPr="00BF2819">
        <w:rPr>
          <w:rFonts w:ascii="Arial" w:eastAsia="Calibri" w:hAnsi="Arial" w:cs="Arial"/>
          <w:kern w:val="0"/>
          <w14:ligatures w14:val="none"/>
        </w:rPr>
        <w:t xml:space="preserve"> extract was found to </w:t>
      </w:r>
      <w:r w:rsidR="004F6C35" w:rsidRPr="00BF2819">
        <w:rPr>
          <w:rFonts w:ascii="Arial" w:eastAsia="Calibri" w:hAnsi="Arial" w:cs="Arial"/>
          <w:kern w:val="0"/>
          <w14:ligatures w14:val="none"/>
        </w:rPr>
        <w:t>inhibit</w:t>
      </w:r>
      <w:r w:rsidR="002C0F48" w:rsidRPr="00BF2819">
        <w:rPr>
          <w:rFonts w:ascii="Arial" w:eastAsia="Calibri" w:hAnsi="Arial" w:cs="Arial"/>
          <w:kern w:val="0"/>
          <w14:ligatures w14:val="none"/>
        </w:rPr>
        <w:t xml:space="preserve"> the activity of sever</w:t>
      </w:r>
      <w:r w:rsidR="004E478B" w:rsidRPr="00BF2819">
        <w:rPr>
          <w:rFonts w:ascii="Arial" w:eastAsia="Calibri" w:hAnsi="Arial" w:cs="Arial"/>
          <w:kern w:val="0"/>
          <w14:ligatures w14:val="none"/>
        </w:rPr>
        <w:t>a</w:t>
      </w:r>
      <w:r w:rsidR="002C0F48" w:rsidRPr="00BF2819">
        <w:rPr>
          <w:rFonts w:ascii="Arial" w:eastAsia="Calibri" w:hAnsi="Arial" w:cs="Arial"/>
          <w:kern w:val="0"/>
          <w14:ligatures w14:val="none"/>
        </w:rPr>
        <w:t xml:space="preserve">l UGT isoforms as measured by the transfer of glucuronic acid or glucuronamide to β-estradiol </w:t>
      </w:r>
      <w:r w:rsidR="002C0F48" w:rsidRPr="00BF2819">
        <w:rPr>
          <w:rFonts w:ascii="Arial" w:eastAsia="Calibri" w:hAnsi="Arial" w:cs="Arial"/>
          <w:i/>
          <w:iCs/>
          <w:kern w:val="0"/>
          <w14:ligatures w14:val="none"/>
        </w:rPr>
        <w:t>in vitro</w:t>
      </w:r>
      <w:r w:rsidRPr="00BE678A">
        <w:rPr>
          <w:rFonts w:ascii="Arial" w:eastAsia="Calibri" w:hAnsi="Arial" w:cs="Arial"/>
          <w:kern w:val="0"/>
          <w14:ligatures w14:val="none"/>
        </w:rPr>
        <w:t xml:space="preserve"> [149].</w:t>
      </w:r>
      <w:r w:rsidR="002C0F48" w:rsidRPr="00BE678A">
        <w:rPr>
          <w:rFonts w:ascii="Arial" w:eastAsia="Calibri" w:hAnsi="Arial" w:cs="Arial"/>
          <w:kern w:val="0"/>
          <w14:ligatures w14:val="none"/>
        </w:rPr>
        <w:t xml:space="preserve">  </w:t>
      </w:r>
      <w:r w:rsidR="002C0F48" w:rsidRPr="00BF2819">
        <w:rPr>
          <w:rFonts w:ascii="Arial" w:eastAsia="Calibri" w:hAnsi="Arial" w:cs="Arial"/>
          <w:kern w:val="0"/>
          <w14:ligatures w14:val="none"/>
        </w:rPr>
        <w:t xml:space="preserve">The reaction was also </w:t>
      </w:r>
      <w:r w:rsidR="000E4FAD" w:rsidRPr="00BF2819">
        <w:rPr>
          <w:rFonts w:ascii="Arial" w:eastAsia="Calibri" w:hAnsi="Arial" w:cs="Arial"/>
          <w:kern w:val="0"/>
          <w14:ligatures w14:val="none"/>
        </w:rPr>
        <w:t>inhibited</w:t>
      </w:r>
      <w:r w:rsidR="002C0F48" w:rsidRPr="00BF2819">
        <w:rPr>
          <w:rFonts w:ascii="Arial" w:eastAsia="Calibri" w:hAnsi="Arial" w:cs="Arial"/>
          <w:kern w:val="0"/>
          <w14:ligatures w14:val="none"/>
        </w:rPr>
        <w:t xml:space="preserve"> by (+) catechin, gallotannin, myricetin, and several other </w:t>
      </w:r>
      <w:r w:rsidR="000E4FAD" w:rsidRPr="00BF2819">
        <w:rPr>
          <w:rFonts w:ascii="Arial" w:eastAsia="Calibri" w:hAnsi="Arial" w:cs="Arial"/>
          <w:kern w:val="0"/>
          <w14:ligatures w14:val="none"/>
        </w:rPr>
        <w:t>compounds</w:t>
      </w:r>
      <w:r w:rsidR="002C0F48" w:rsidRPr="00BF2819">
        <w:rPr>
          <w:rFonts w:ascii="Arial" w:eastAsia="Calibri" w:hAnsi="Arial" w:cs="Arial"/>
          <w:kern w:val="0"/>
          <w14:ligatures w14:val="none"/>
        </w:rPr>
        <w:t xml:space="preserve"> often found in </w:t>
      </w:r>
      <w:r w:rsidR="002C0F48" w:rsidRPr="00BF2819">
        <w:rPr>
          <w:rFonts w:ascii="Arial" w:eastAsia="Calibri" w:hAnsi="Arial" w:cs="Arial"/>
          <w:i/>
          <w:iCs/>
          <w:kern w:val="0"/>
          <w14:ligatures w14:val="none"/>
        </w:rPr>
        <w:t>Uva ursi</w:t>
      </w:r>
      <w:r w:rsidR="002C0F48" w:rsidRPr="00BF2819">
        <w:rPr>
          <w:rFonts w:ascii="Arial" w:eastAsia="Calibri" w:hAnsi="Arial" w:cs="Arial"/>
          <w:kern w:val="0"/>
          <w14:ligatures w14:val="none"/>
        </w:rPr>
        <w:t xml:space="preserve"> preparations.  Although this enzyme has not been </w:t>
      </w:r>
      <w:r w:rsidR="000E4FAD" w:rsidRPr="00BF2819">
        <w:rPr>
          <w:rFonts w:ascii="Arial" w:eastAsia="Calibri" w:hAnsi="Arial" w:cs="Arial"/>
          <w:kern w:val="0"/>
          <w14:ligatures w14:val="none"/>
        </w:rPr>
        <w:t>identified</w:t>
      </w:r>
      <w:r w:rsidR="002C0F48" w:rsidRPr="00BF2819">
        <w:rPr>
          <w:rFonts w:ascii="Arial" w:eastAsia="Calibri" w:hAnsi="Arial" w:cs="Arial"/>
          <w:kern w:val="0"/>
          <w14:ligatures w14:val="none"/>
        </w:rPr>
        <w:t xml:space="preserve"> in any of the urinary tract pathogens, the inhibition of host enzymes by </w:t>
      </w:r>
      <w:r w:rsidR="002C0F48" w:rsidRPr="00BF2819">
        <w:rPr>
          <w:rFonts w:ascii="Arial" w:eastAsia="Calibri" w:hAnsi="Arial" w:cs="Arial"/>
          <w:i/>
          <w:iCs/>
          <w:kern w:val="0"/>
          <w14:ligatures w14:val="none"/>
        </w:rPr>
        <w:t>Uva ursi</w:t>
      </w:r>
      <w:r w:rsidR="002C0F48" w:rsidRPr="00BF2819">
        <w:rPr>
          <w:rFonts w:ascii="Arial" w:eastAsia="Calibri" w:hAnsi="Arial" w:cs="Arial"/>
          <w:kern w:val="0"/>
          <w14:ligatures w14:val="none"/>
        </w:rPr>
        <w:t xml:space="preserve"> extracts or their components may lead to unintended side effects.  </w:t>
      </w:r>
      <w:r w:rsidR="00A303EB" w:rsidRPr="00BF2819">
        <w:rPr>
          <w:rFonts w:ascii="Arial" w:eastAsia="Calibri" w:hAnsi="Arial" w:cs="Arial"/>
          <w:kern w:val="0"/>
          <w14:ligatures w14:val="none"/>
        </w:rPr>
        <w:t xml:space="preserve">An extract of dried leaves of </w:t>
      </w:r>
      <w:r w:rsidR="00A303EB" w:rsidRPr="00BF2819">
        <w:rPr>
          <w:rFonts w:ascii="Arial" w:hAnsi="Arial" w:cs="Arial"/>
          <w:i/>
          <w:iCs/>
        </w:rPr>
        <w:t>Arctostaphylos uva-ursi</w:t>
      </w:r>
      <w:r w:rsidR="00A303EB" w:rsidRPr="00BF2819">
        <w:rPr>
          <w:rFonts w:ascii="Arial" w:hAnsi="Arial" w:cs="Arial"/>
        </w:rPr>
        <w:t xml:space="preserve"> and its components arbutin and hydroquinone were also tested for their effects on human bladder T24 cells </w:t>
      </w:r>
      <w:r w:rsidR="00A303EB" w:rsidRPr="00BE678A">
        <w:rPr>
          <w:rFonts w:ascii="Arial" w:hAnsi="Arial" w:cs="Arial"/>
        </w:rPr>
        <w:t xml:space="preserve">[150].  </w:t>
      </w:r>
      <w:r w:rsidR="00A303EB" w:rsidRPr="00BF2819">
        <w:rPr>
          <w:rFonts w:ascii="Arial" w:hAnsi="Arial" w:cs="Arial"/>
        </w:rPr>
        <w:t>Proteins were extracted and analyzed by high performance liquid chromatography and MALDI-TOF mass spectrometry.  Compared to untreated cells, 17 proteins were upregulated following exposure to 320 µg/ml of hydroquinone</w:t>
      </w:r>
      <w:r w:rsidR="003506CE" w:rsidRPr="00BF2819">
        <w:rPr>
          <w:rFonts w:ascii="Arial" w:hAnsi="Arial" w:cs="Arial"/>
        </w:rPr>
        <w:t xml:space="preserve"> for </w:t>
      </w:r>
      <w:r w:rsidR="00026110" w:rsidRPr="00BF2819">
        <w:rPr>
          <w:rFonts w:ascii="Arial" w:hAnsi="Arial" w:cs="Arial"/>
        </w:rPr>
        <w:t xml:space="preserve">2 </w:t>
      </w:r>
      <w:r w:rsidR="003506CE" w:rsidRPr="00BF2819">
        <w:rPr>
          <w:rFonts w:ascii="Arial" w:hAnsi="Arial" w:cs="Arial"/>
        </w:rPr>
        <w:t>hr</w:t>
      </w:r>
      <w:r w:rsidR="00A303EB" w:rsidRPr="00BF2819">
        <w:rPr>
          <w:rFonts w:ascii="Arial" w:hAnsi="Arial" w:cs="Arial"/>
        </w:rPr>
        <w:t xml:space="preserve">.  These include </w:t>
      </w:r>
      <w:r w:rsidR="009B3D8B" w:rsidRPr="00BF2819">
        <w:rPr>
          <w:rFonts w:ascii="Arial" w:hAnsi="Arial" w:cs="Arial"/>
        </w:rPr>
        <w:t xml:space="preserve">the </w:t>
      </w:r>
      <w:r w:rsidR="00A303EB" w:rsidRPr="00BF2819">
        <w:rPr>
          <w:rFonts w:ascii="Arial" w:hAnsi="Arial" w:cs="Arial"/>
        </w:rPr>
        <w:t>stress-signaling protein</w:t>
      </w:r>
      <w:r w:rsidR="009B3D8B" w:rsidRPr="00BF2819">
        <w:rPr>
          <w:rFonts w:ascii="Arial" w:hAnsi="Arial" w:cs="Arial"/>
        </w:rPr>
        <w:t xml:space="preserve">s 14-3-3 protein epsilon and 14-3-3 protein zeta/delta, the heat shock proteins HSP 90-alpha and HSP 90-beta, the </w:t>
      </w:r>
      <w:r w:rsidR="004F6C35" w:rsidRPr="00BF2819">
        <w:rPr>
          <w:rFonts w:ascii="Arial" w:hAnsi="Arial" w:cs="Arial"/>
        </w:rPr>
        <w:t>oxidative</w:t>
      </w:r>
      <w:r w:rsidR="009B3D8B" w:rsidRPr="00BF2819">
        <w:rPr>
          <w:rFonts w:ascii="Arial" w:hAnsi="Arial" w:cs="Arial"/>
        </w:rPr>
        <w:t xml:space="preserve"> stress response protein peroxiredoxin-1, several proteins involved in central carbon metabolism, and several eukaryotic translation factors.  These experiments were consistent with </w:t>
      </w:r>
      <w:r w:rsidR="003506CE" w:rsidRPr="00BF2819">
        <w:rPr>
          <w:rFonts w:ascii="Arial" w:hAnsi="Arial" w:cs="Arial"/>
        </w:rPr>
        <w:t xml:space="preserve">an observed </w:t>
      </w:r>
      <w:r w:rsidR="009B3D8B" w:rsidRPr="00BF2819">
        <w:rPr>
          <w:rFonts w:ascii="Arial" w:hAnsi="Arial" w:cs="Arial"/>
        </w:rPr>
        <w:t>dose-dependent cytotoxicit</w:t>
      </w:r>
      <w:r w:rsidR="00026110" w:rsidRPr="00BF2819">
        <w:rPr>
          <w:rFonts w:ascii="Arial" w:hAnsi="Arial" w:cs="Arial"/>
        </w:rPr>
        <w:t xml:space="preserve">y for </w:t>
      </w:r>
      <w:r w:rsidR="009B3D8B" w:rsidRPr="00BF2819">
        <w:rPr>
          <w:rFonts w:ascii="Arial" w:hAnsi="Arial" w:cs="Arial"/>
        </w:rPr>
        <w:t>hydroquinone</w:t>
      </w:r>
      <w:r w:rsidR="00A303EB" w:rsidRPr="00BF2819">
        <w:rPr>
          <w:rFonts w:ascii="Arial" w:hAnsi="Arial" w:cs="Arial"/>
        </w:rPr>
        <w:t xml:space="preserve">.  </w:t>
      </w:r>
      <w:r w:rsidR="003506CE" w:rsidRPr="00BF2819">
        <w:rPr>
          <w:rFonts w:ascii="Arial" w:hAnsi="Arial" w:cs="Arial"/>
        </w:rPr>
        <w:t xml:space="preserve">In a related study, arbutin was found to decrease cell proliferation by TCCSUP human bladder cancer </w:t>
      </w:r>
      <w:r w:rsidR="003506CE" w:rsidRPr="00BE678A">
        <w:rPr>
          <w:rFonts w:ascii="Arial" w:hAnsi="Arial" w:cs="Arial"/>
        </w:rPr>
        <w:t>cells [151].</w:t>
      </w:r>
      <w:r w:rsidR="003506CE" w:rsidRPr="00BF2819">
        <w:rPr>
          <w:rFonts w:ascii="Arial" w:hAnsi="Arial" w:cs="Arial"/>
        </w:rPr>
        <w:t xml:space="preserve">  This was </w:t>
      </w:r>
      <w:r w:rsidR="003506CE" w:rsidRPr="00BF2819">
        <w:rPr>
          <w:rFonts w:ascii="Arial" w:hAnsi="Arial" w:cs="Arial"/>
        </w:rPr>
        <w:lastRenderedPageBreak/>
        <w:t>shown to be due to inactivation of an extracellular signal-regulated kinase and up-regulation of the regulatory protein p21.</w:t>
      </w:r>
    </w:p>
    <w:p w14:paraId="047C927E" w14:textId="77777777" w:rsidR="00965A8F" w:rsidRDefault="00965A8F" w:rsidP="00965A8F">
      <w:pPr>
        <w:spacing w:line="240" w:lineRule="auto"/>
        <w:rPr>
          <w:rFonts w:ascii="Arial" w:hAnsi="Arial" w:cs="Arial"/>
        </w:rPr>
      </w:pPr>
    </w:p>
    <w:p w14:paraId="1978A9C0" w14:textId="49A28AC5" w:rsidR="00DB197D" w:rsidRPr="00965A8F" w:rsidRDefault="00965A8F" w:rsidP="00965A8F">
      <w:pPr>
        <w:pStyle w:val="ListParagraph"/>
        <w:numPr>
          <w:ilvl w:val="0"/>
          <w:numId w:val="32"/>
        </w:numPr>
        <w:spacing w:line="240" w:lineRule="auto"/>
        <w:ind w:left="360"/>
        <w:rPr>
          <w:rFonts w:ascii="Arial" w:hAnsi="Arial" w:cs="Arial"/>
        </w:rPr>
      </w:pPr>
      <w:r>
        <w:rPr>
          <w:rFonts w:ascii="Arial" w:hAnsi="Arial" w:cs="Arial"/>
          <w:b/>
          <w:bCs/>
        </w:rPr>
        <w:t xml:space="preserve">PRELIMINARY ANIMAL AND HUMAN STUDIES WITH </w:t>
      </w:r>
      <w:r w:rsidRPr="00FC707F">
        <w:rPr>
          <w:rFonts w:ascii="Arial" w:hAnsi="Arial" w:cs="Arial"/>
          <w:b/>
          <w:bCs/>
          <w:i/>
          <w:iCs/>
        </w:rPr>
        <w:t>UVA URSI</w:t>
      </w:r>
      <w:r>
        <w:rPr>
          <w:rFonts w:ascii="Arial" w:hAnsi="Arial" w:cs="Arial"/>
          <w:b/>
          <w:bCs/>
        </w:rPr>
        <w:t xml:space="preserve"> EXTRACTS</w:t>
      </w:r>
    </w:p>
    <w:p w14:paraId="760E3A87" w14:textId="77777777" w:rsidR="00965A8F" w:rsidRDefault="00965A8F" w:rsidP="00965A8F">
      <w:pPr>
        <w:spacing w:line="240" w:lineRule="auto"/>
        <w:rPr>
          <w:rFonts w:ascii="Arial" w:hAnsi="Arial" w:cs="Arial"/>
        </w:rPr>
      </w:pPr>
    </w:p>
    <w:p w14:paraId="0B57AD39" w14:textId="680582EC" w:rsidR="00026110" w:rsidRDefault="00A97780" w:rsidP="00965A8F">
      <w:pPr>
        <w:spacing w:line="240" w:lineRule="auto"/>
        <w:rPr>
          <w:rFonts w:ascii="Arial" w:hAnsi="Arial" w:cs="Arial"/>
        </w:rPr>
      </w:pPr>
      <w:r w:rsidRPr="00BF2819">
        <w:rPr>
          <w:rFonts w:ascii="Arial" w:hAnsi="Arial" w:cs="Arial"/>
        </w:rPr>
        <w:t xml:space="preserve">There have been a number of studies examining the effects of extracts of </w:t>
      </w:r>
      <w:r w:rsidRPr="00BF2819">
        <w:rPr>
          <w:rFonts w:ascii="Arial" w:hAnsi="Arial" w:cs="Arial"/>
          <w:i/>
          <w:iCs/>
        </w:rPr>
        <w:t>Arctostaphylos uva-ursi</w:t>
      </w:r>
      <w:r w:rsidRPr="00BF2819">
        <w:rPr>
          <w:rFonts w:ascii="Arial" w:hAnsi="Arial" w:cs="Arial"/>
        </w:rPr>
        <w:t xml:space="preserve"> and its components on animals as a prelude to clinical investigations with humans.  Female Wistar rats were given several plant infusions</w:t>
      </w:r>
      <w:r w:rsidR="009C2F0A" w:rsidRPr="00BF2819">
        <w:rPr>
          <w:rFonts w:ascii="Arial" w:hAnsi="Arial" w:cs="Arial"/>
        </w:rPr>
        <w:t xml:space="preserve"> including one made with </w:t>
      </w:r>
      <w:r w:rsidR="009C2F0A" w:rsidRPr="00BF2819">
        <w:rPr>
          <w:rFonts w:ascii="Arial" w:hAnsi="Arial" w:cs="Arial"/>
          <w:i/>
          <w:iCs/>
        </w:rPr>
        <w:t>Uva ursi</w:t>
      </w:r>
      <w:r w:rsidRPr="00BF2819">
        <w:rPr>
          <w:rFonts w:ascii="Arial" w:hAnsi="Arial" w:cs="Arial"/>
        </w:rPr>
        <w:t xml:space="preserve"> as a replacement for tap water along with the standard lab diet</w:t>
      </w:r>
      <w:r w:rsidR="009C2F0A" w:rsidRPr="00BF2819">
        <w:rPr>
          <w:rFonts w:ascii="Arial" w:hAnsi="Arial" w:cs="Arial"/>
        </w:rPr>
        <w:t xml:space="preserve"> </w:t>
      </w:r>
      <w:r w:rsidR="009C2F0A" w:rsidRPr="00AA07A1">
        <w:rPr>
          <w:rFonts w:ascii="Arial" w:hAnsi="Arial" w:cs="Arial"/>
        </w:rPr>
        <w:t>[</w:t>
      </w:r>
      <w:r w:rsidR="00590A1E" w:rsidRPr="00AA07A1">
        <w:rPr>
          <w:rFonts w:ascii="Arial" w:hAnsi="Arial" w:cs="Arial"/>
        </w:rPr>
        <w:t>152</w:t>
      </w:r>
      <w:r w:rsidR="00AA07A1">
        <w:rPr>
          <w:rFonts w:ascii="Arial" w:hAnsi="Arial" w:cs="Arial"/>
        </w:rPr>
        <w:t>]</w:t>
      </w:r>
      <w:r w:rsidR="009C2F0A" w:rsidRPr="00BF2819">
        <w:rPr>
          <w:rFonts w:ascii="Arial" w:hAnsi="Arial" w:cs="Arial"/>
        </w:rPr>
        <w:t xml:space="preserve">.  After </w:t>
      </w:r>
      <w:r w:rsidRPr="00BF2819">
        <w:rPr>
          <w:rFonts w:ascii="Arial" w:hAnsi="Arial" w:cs="Arial"/>
        </w:rPr>
        <w:t xml:space="preserve">12 days, 24 hr urine samples were collected and </w:t>
      </w:r>
      <w:r w:rsidR="009C2F0A" w:rsidRPr="00BF2819">
        <w:rPr>
          <w:rFonts w:ascii="Arial" w:hAnsi="Arial" w:cs="Arial"/>
        </w:rPr>
        <w:t xml:space="preserve">analyzed for total volume, pH, calcium, citrate, phosphate, or creatinine content.  There were no significant differences compared to the control, which was taken to mean that none of the plant extracts can directly affect urolithiasis </w:t>
      </w:r>
      <w:r w:rsidR="00590A1E" w:rsidRPr="00BF2819">
        <w:rPr>
          <w:rFonts w:ascii="Arial" w:hAnsi="Arial" w:cs="Arial"/>
        </w:rPr>
        <w:t>and kidney stone formation.  In a related study, male Sprague Dawley</w:t>
      </w:r>
      <w:r w:rsidR="009C2F0A" w:rsidRPr="00BF2819">
        <w:rPr>
          <w:rFonts w:ascii="Arial" w:hAnsi="Arial" w:cs="Arial"/>
        </w:rPr>
        <w:t xml:space="preserve"> </w:t>
      </w:r>
      <w:r w:rsidR="00590A1E" w:rsidRPr="00BF2819">
        <w:rPr>
          <w:rFonts w:ascii="Arial" w:hAnsi="Arial" w:cs="Arial"/>
        </w:rPr>
        <w:t xml:space="preserve">rats were given a single dose (50 mg/kg body weight) of 16.6% extract of </w:t>
      </w:r>
      <w:r w:rsidR="00590A1E" w:rsidRPr="00BF2819">
        <w:rPr>
          <w:rFonts w:ascii="Arial" w:hAnsi="Arial" w:cs="Arial"/>
          <w:i/>
          <w:iCs/>
        </w:rPr>
        <w:t>Uva ursi</w:t>
      </w:r>
      <w:r w:rsidR="00590A1E" w:rsidRPr="00BF2819">
        <w:rPr>
          <w:rFonts w:ascii="Arial" w:hAnsi="Arial" w:cs="Arial"/>
        </w:rPr>
        <w:t xml:space="preserve"> leaves in a hypotonic NaCl solution</w:t>
      </w:r>
      <w:r w:rsidR="003B37AE" w:rsidRPr="00BF2819">
        <w:rPr>
          <w:rFonts w:ascii="Arial" w:hAnsi="Arial" w:cs="Arial"/>
        </w:rPr>
        <w:t xml:space="preserve"> </w:t>
      </w:r>
      <w:r w:rsidR="003B37AE" w:rsidRPr="00AA07A1">
        <w:rPr>
          <w:rFonts w:ascii="Arial" w:hAnsi="Arial" w:cs="Arial"/>
        </w:rPr>
        <w:t>[153].</w:t>
      </w:r>
      <w:r w:rsidR="00590A1E" w:rsidRPr="00BF2819">
        <w:rPr>
          <w:rFonts w:ascii="Arial" w:hAnsi="Arial" w:cs="Arial"/>
        </w:rPr>
        <w:t xml:space="preserve">  Urine flow was measured each</w:t>
      </w:r>
      <w:r w:rsidR="003B37AE" w:rsidRPr="00BF2819">
        <w:rPr>
          <w:rFonts w:ascii="Arial" w:hAnsi="Arial" w:cs="Arial"/>
        </w:rPr>
        <w:t xml:space="preserve"> hour for 8 hr and again after 2</w:t>
      </w:r>
      <w:r w:rsidR="00590A1E" w:rsidRPr="00BF2819">
        <w:rPr>
          <w:rFonts w:ascii="Arial" w:hAnsi="Arial" w:cs="Arial"/>
        </w:rPr>
        <w:t>4 hr</w:t>
      </w:r>
      <w:r w:rsidR="003B37AE" w:rsidRPr="00BF2819">
        <w:rPr>
          <w:rFonts w:ascii="Arial" w:hAnsi="Arial" w:cs="Arial"/>
        </w:rPr>
        <w:t>.  T</w:t>
      </w:r>
      <w:r w:rsidR="00590A1E" w:rsidRPr="00BF2819">
        <w:rPr>
          <w:rFonts w:ascii="Arial" w:hAnsi="Arial" w:cs="Arial"/>
        </w:rPr>
        <w:t>he concentrations of Na</w:t>
      </w:r>
      <w:r w:rsidR="00590A1E" w:rsidRPr="00BF2819">
        <w:rPr>
          <w:rFonts w:ascii="Arial" w:hAnsi="Arial" w:cs="Arial"/>
          <w:vertAlign w:val="superscript"/>
        </w:rPr>
        <w:t>+</w:t>
      </w:r>
      <w:r w:rsidR="00590A1E" w:rsidRPr="00BF2819">
        <w:rPr>
          <w:rFonts w:ascii="Arial" w:hAnsi="Arial" w:cs="Arial"/>
        </w:rPr>
        <w:t xml:space="preserve"> and K</w:t>
      </w:r>
      <w:r w:rsidR="00590A1E" w:rsidRPr="00BF2819">
        <w:rPr>
          <w:rFonts w:ascii="Arial" w:hAnsi="Arial" w:cs="Arial"/>
          <w:vertAlign w:val="superscript"/>
        </w:rPr>
        <w:t>+</w:t>
      </w:r>
      <w:r w:rsidR="00590A1E" w:rsidRPr="00BF2819">
        <w:rPr>
          <w:rFonts w:ascii="Arial" w:hAnsi="Arial" w:cs="Arial"/>
        </w:rPr>
        <w:t xml:space="preserve"> ions </w:t>
      </w:r>
      <w:r w:rsidR="00DC7426">
        <w:rPr>
          <w:rFonts w:ascii="Arial" w:hAnsi="Arial" w:cs="Arial"/>
        </w:rPr>
        <w:t xml:space="preserve">were </w:t>
      </w:r>
      <w:r w:rsidR="00590A1E" w:rsidRPr="00BF2819">
        <w:rPr>
          <w:rFonts w:ascii="Arial" w:hAnsi="Arial" w:cs="Arial"/>
        </w:rPr>
        <w:t xml:space="preserve">determined </w:t>
      </w:r>
      <w:r w:rsidR="003B37AE" w:rsidRPr="00BF2819">
        <w:rPr>
          <w:rFonts w:ascii="Arial" w:hAnsi="Arial" w:cs="Arial"/>
        </w:rPr>
        <w:t xml:space="preserve">for the </w:t>
      </w:r>
      <w:r w:rsidR="00590A1E" w:rsidRPr="00BF2819">
        <w:rPr>
          <w:rFonts w:ascii="Arial" w:hAnsi="Arial" w:cs="Arial"/>
        </w:rPr>
        <w:t>8 hr and 24 hr</w:t>
      </w:r>
      <w:r w:rsidR="003B37AE" w:rsidRPr="00BF2819">
        <w:rPr>
          <w:rFonts w:ascii="Arial" w:hAnsi="Arial" w:cs="Arial"/>
        </w:rPr>
        <w:t xml:space="preserve"> samples.  With the</w:t>
      </w:r>
      <w:r w:rsidR="003B37AE" w:rsidRPr="00BF2819">
        <w:rPr>
          <w:rFonts w:ascii="Arial" w:hAnsi="Arial" w:cs="Arial"/>
          <w:i/>
          <w:iCs/>
        </w:rPr>
        <w:t xml:space="preserve"> Uva ursi </w:t>
      </w:r>
      <w:r w:rsidR="003B37AE" w:rsidRPr="00BF2819">
        <w:rPr>
          <w:rFonts w:ascii="Arial" w:hAnsi="Arial" w:cs="Arial"/>
        </w:rPr>
        <w:t>extract, there was an increase in urine flow during the 8 hr test period, which remained above the control at 24 hr.  There were no significant differences in the electrolyte concentrations over the 24</w:t>
      </w:r>
      <w:r w:rsidR="00DF6C5F" w:rsidRPr="00BF2819">
        <w:rPr>
          <w:rFonts w:ascii="Arial" w:hAnsi="Arial" w:cs="Arial"/>
        </w:rPr>
        <w:t>-</w:t>
      </w:r>
      <w:r w:rsidR="003B37AE" w:rsidRPr="00BF2819">
        <w:rPr>
          <w:rFonts w:ascii="Arial" w:hAnsi="Arial" w:cs="Arial"/>
        </w:rPr>
        <w:t xml:space="preserve">hr test period. </w:t>
      </w:r>
    </w:p>
    <w:p w14:paraId="7A0BAE9A" w14:textId="77777777" w:rsidR="00965A8F" w:rsidRDefault="00965A8F" w:rsidP="00965A8F">
      <w:pPr>
        <w:spacing w:line="240" w:lineRule="auto"/>
        <w:rPr>
          <w:rFonts w:ascii="Arial" w:hAnsi="Arial" w:cs="Arial"/>
        </w:rPr>
      </w:pPr>
    </w:p>
    <w:p w14:paraId="13903FB3" w14:textId="3C4F7F9B" w:rsidR="00A07E55" w:rsidRDefault="003B37AE" w:rsidP="00965A8F">
      <w:pPr>
        <w:spacing w:line="240" w:lineRule="auto"/>
        <w:rPr>
          <w:rFonts w:ascii="Arial" w:hAnsi="Arial" w:cs="Arial"/>
        </w:rPr>
      </w:pPr>
      <w:r w:rsidRPr="00BF2819">
        <w:rPr>
          <w:rFonts w:ascii="Arial" w:hAnsi="Arial" w:cs="Arial"/>
        </w:rPr>
        <w:t xml:space="preserve">In a later study designed to evaluate the safety of </w:t>
      </w:r>
      <w:r w:rsidRPr="00BF2819">
        <w:rPr>
          <w:rFonts w:ascii="Arial" w:hAnsi="Arial" w:cs="Arial"/>
          <w:i/>
          <w:iCs/>
        </w:rPr>
        <w:t>Arctostaphylos uva-ursi</w:t>
      </w:r>
      <w:r w:rsidRPr="00BF2819">
        <w:rPr>
          <w:rFonts w:ascii="Arial" w:hAnsi="Arial" w:cs="Arial"/>
        </w:rPr>
        <w:t>, rabbits of both sexes were given oral injections of an extract of leaves</w:t>
      </w:r>
      <w:r w:rsidR="00DF6C5F" w:rsidRPr="00BF2819">
        <w:rPr>
          <w:rFonts w:ascii="Arial" w:hAnsi="Arial" w:cs="Arial"/>
        </w:rPr>
        <w:t xml:space="preserve"> (25 mg/kg body weight) at 24 hr </w:t>
      </w:r>
      <w:r w:rsidR="000E4FAD" w:rsidRPr="00BF2819">
        <w:rPr>
          <w:rFonts w:ascii="Arial" w:hAnsi="Arial" w:cs="Arial"/>
        </w:rPr>
        <w:t>intervals</w:t>
      </w:r>
      <w:r w:rsidR="00DF6C5F" w:rsidRPr="00BF2819">
        <w:rPr>
          <w:rFonts w:ascii="Arial" w:hAnsi="Arial" w:cs="Arial"/>
        </w:rPr>
        <w:t xml:space="preserve"> over a period of 90 days </w:t>
      </w:r>
      <w:r w:rsidR="00DF6C5F" w:rsidRPr="00AA07A1">
        <w:rPr>
          <w:rFonts w:ascii="Arial" w:hAnsi="Arial" w:cs="Arial"/>
        </w:rPr>
        <w:t>[154].</w:t>
      </w:r>
      <w:r w:rsidR="00DF6C5F" w:rsidRPr="00BF2819">
        <w:rPr>
          <w:rFonts w:ascii="Arial" w:hAnsi="Arial" w:cs="Arial"/>
        </w:rPr>
        <w:t xml:space="preserve">  The animals were sacrificed and blood removed by cardiac puncture for analysis.  Gender-based differences were observed in blood parameters, kidney function parameters, cardiac enzymes, liver enzymes, or lipids. </w:t>
      </w:r>
      <w:r w:rsidR="00707A58" w:rsidRPr="00BF2819">
        <w:rPr>
          <w:rFonts w:ascii="Arial" w:hAnsi="Arial" w:cs="Arial"/>
        </w:rPr>
        <w:t xml:space="preserve"> Specifically, the urea concentrations were lower among females but higher among males compared to the controls.  Lactate dehydrogenase (LDH) levels were higher in both males and females, but creatine phosphokinase (CPK) levels were lower in </w:t>
      </w:r>
      <w:r w:rsidR="000E4FAD" w:rsidRPr="00BF2819">
        <w:rPr>
          <w:rFonts w:ascii="Arial" w:hAnsi="Arial" w:cs="Arial"/>
        </w:rPr>
        <w:t>females</w:t>
      </w:r>
      <w:r w:rsidR="00707A58" w:rsidRPr="00BF2819">
        <w:rPr>
          <w:rFonts w:ascii="Arial" w:hAnsi="Arial" w:cs="Arial"/>
        </w:rPr>
        <w:t xml:space="preserve"> but higher in males.  Cholesterol, triglycerides, low density lipoproteins (LDL), and very low</w:t>
      </w:r>
      <w:r w:rsidR="00791671" w:rsidRPr="00BF2819">
        <w:rPr>
          <w:rFonts w:ascii="Arial" w:hAnsi="Arial" w:cs="Arial"/>
        </w:rPr>
        <w:t>-</w:t>
      </w:r>
      <w:r w:rsidR="00707A58" w:rsidRPr="00BF2819">
        <w:rPr>
          <w:rFonts w:ascii="Arial" w:hAnsi="Arial" w:cs="Arial"/>
        </w:rPr>
        <w:t>density lipoproteins</w:t>
      </w:r>
      <w:r w:rsidR="00791671" w:rsidRPr="00BF2819">
        <w:rPr>
          <w:rFonts w:ascii="Arial" w:hAnsi="Arial" w:cs="Arial"/>
        </w:rPr>
        <w:t xml:space="preserve"> (VLDL) were higher in females compared to the controls.  On the other hand, triglycerides and VLDL concentrations were lower in males and the </w:t>
      </w:r>
      <w:r w:rsidR="00EA3CFD" w:rsidRPr="00BF2819">
        <w:rPr>
          <w:rFonts w:ascii="Arial" w:hAnsi="Arial" w:cs="Arial"/>
        </w:rPr>
        <w:t>high-density</w:t>
      </w:r>
      <w:r w:rsidR="00791671" w:rsidRPr="00BF2819">
        <w:rPr>
          <w:rFonts w:ascii="Arial" w:hAnsi="Arial" w:cs="Arial"/>
        </w:rPr>
        <w:t xml:space="preserve"> lipoproteins (HDL) concentration was higher compared to the control.  Serum glutamate oxaloacetate transferase (SGOT) and serum glutamate pyruvate transferase (SGPT) </w:t>
      </w:r>
      <w:r w:rsidR="00A07E55" w:rsidRPr="00BF2819">
        <w:rPr>
          <w:rFonts w:ascii="Arial" w:hAnsi="Arial" w:cs="Arial"/>
        </w:rPr>
        <w:t>levels were greatly elevated in males but not in females compared to the controls while alkaline phosphatase was decreased.  H</w:t>
      </w:r>
      <w:r w:rsidR="00DF6C5F" w:rsidRPr="00BF2819">
        <w:rPr>
          <w:rFonts w:ascii="Arial" w:hAnsi="Arial" w:cs="Arial"/>
        </w:rPr>
        <w:t xml:space="preserve">owever, </w:t>
      </w:r>
      <w:r w:rsidR="00707A58" w:rsidRPr="00BF2819">
        <w:rPr>
          <w:rFonts w:ascii="Arial" w:hAnsi="Arial" w:cs="Arial"/>
        </w:rPr>
        <w:t xml:space="preserve">histological analysis indicated there was no </w:t>
      </w:r>
      <w:r w:rsidR="00DF6C5F" w:rsidRPr="00BF2819">
        <w:rPr>
          <w:rFonts w:ascii="Arial" w:hAnsi="Arial" w:cs="Arial"/>
        </w:rPr>
        <w:t xml:space="preserve">significant pathology </w:t>
      </w:r>
      <w:r w:rsidR="00707A58" w:rsidRPr="00BF2819">
        <w:rPr>
          <w:rFonts w:ascii="Arial" w:hAnsi="Arial" w:cs="Arial"/>
        </w:rPr>
        <w:t xml:space="preserve">in the </w:t>
      </w:r>
      <w:r w:rsidR="00DF6C5F" w:rsidRPr="00BF2819">
        <w:rPr>
          <w:rFonts w:ascii="Arial" w:hAnsi="Arial" w:cs="Arial"/>
        </w:rPr>
        <w:t xml:space="preserve">heart, stomach, liver, or kidney </w:t>
      </w:r>
      <w:r w:rsidR="00707A58" w:rsidRPr="00BF2819">
        <w:rPr>
          <w:rFonts w:ascii="Arial" w:hAnsi="Arial" w:cs="Arial"/>
        </w:rPr>
        <w:t xml:space="preserve">tissues. </w:t>
      </w:r>
      <w:r w:rsidR="00A07E55" w:rsidRPr="00BF2819">
        <w:rPr>
          <w:rFonts w:ascii="Arial" w:hAnsi="Arial" w:cs="Arial"/>
        </w:rPr>
        <w:t xml:space="preserve">The effects on serum parameters was attributed to the anti-inflammatory effects of compounds in the </w:t>
      </w:r>
      <w:r w:rsidR="00A07E55" w:rsidRPr="00BF2819">
        <w:rPr>
          <w:rFonts w:ascii="Arial" w:hAnsi="Arial" w:cs="Arial"/>
          <w:i/>
          <w:iCs/>
        </w:rPr>
        <w:t xml:space="preserve">Uva ursi </w:t>
      </w:r>
      <w:r w:rsidR="00A07E55" w:rsidRPr="00BF2819">
        <w:rPr>
          <w:rFonts w:ascii="Arial" w:hAnsi="Arial" w:cs="Arial"/>
        </w:rPr>
        <w:t>extract but the gender differences were not explained and the authors concluded that such extracts were safe for use in human medicine.</w:t>
      </w:r>
    </w:p>
    <w:p w14:paraId="06CE3B45" w14:textId="77777777" w:rsidR="00965A8F" w:rsidRDefault="00965A8F" w:rsidP="00965A8F">
      <w:pPr>
        <w:spacing w:line="240" w:lineRule="auto"/>
        <w:rPr>
          <w:rFonts w:ascii="Arial" w:hAnsi="Arial" w:cs="Arial"/>
        </w:rPr>
      </w:pPr>
    </w:p>
    <w:p w14:paraId="3AC13C32" w14:textId="20AE6D85" w:rsidR="00026110" w:rsidRDefault="00D21993" w:rsidP="00965A8F">
      <w:pPr>
        <w:spacing w:line="240" w:lineRule="auto"/>
        <w:rPr>
          <w:rFonts w:ascii="Arial" w:hAnsi="Arial" w:cs="Arial"/>
        </w:rPr>
      </w:pPr>
      <w:r w:rsidRPr="00BF2819">
        <w:rPr>
          <w:rFonts w:ascii="Arial" w:hAnsi="Arial" w:cs="Arial"/>
        </w:rPr>
        <w:t xml:space="preserve">Several groups have examined the metabolism of </w:t>
      </w:r>
      <w:r w:rsidRPr="00BF2819">
        <w:rPr>
          <w:rFonts w:ascii="Arial" w:hAnsi="Arial" w:cs="Arial"/>
          <w:i/>
          <w:iCs/>
        </w:rPr>
        <w:t>Uva ursi</w:t>
      </w:r>
      <w:r w:rsidRPr="00BF2819">
        <w:rPr>
          <w:rFonts w:ascii="Arial" w:hAnsi="Arial" w:cs="Arial"/>
        </w:rPr>
        <w:t xml:space="preserve"> extracts in humans and animals.  In one study, 16 healthy </w:t>
      </w:r>
      <w:r w:rsidR="000E4FAD" w:rsidRPr="00BF2819">
        <w:rPr>
          <w:rFonts w:ascii="Arial" w:hAnsi="Arial" w:cs="Arial"/>
        </w:rPr>
        <w:t>human</w:t>
      </w:r>
      <w:r w:rsidRPr="00BF2819">
        <w:rPr>
          <w:rFonts w:ascii="Arial" w:hAnsi="Arial" w:cs="Arial"/>
        </w:rPr>
        <w:t xml:space="preserve"> volunteers were given</w:t>
      </w:r>
      <w:r w:rsidR="00DC7426">
        <w:rPr>
          <w:rFonts w:ascii="Arial" w:hAnsi="Arial" w:cs="Arial"/>
        </w:rPr>
        <w:t xml:space="preserve"> a dry extract of </w:t>
      </w:r>
      <w:r w:rsidRPr="00BF2819">
        <w:rPr>
          <w:rFonts w:ascii="Arial" w:hAnsi="Arial" w:cs="Arial"/>
        </w:rPr>
        <w:t xml:space="preserve">bearberry leaves as film coated tablets containing 472 mg of </w:t>
      </w:r>
      <w:r w:rsidR="00E15170" w:rsidRPr="00BF2819">
        <w:rPr>
          <w:rFonts w:ascii="Arial" w:hAnsi="Arial" w:cs="Arial"/>
        </w:rPr>
        <w:t xml:space="preserve">extract with the </w:t>
      </w:r>
      <w:r w:rsidRPr="00BF2819">
        <w:rPr>
          <w:rFonts w:ascii="Arial" w:hAnsi="Arial" w:cs="Arial"/>
        </w:rPr>
        <w:t xml:space="preserve">equivalent of 105 mg of arbutin or </w:t>
      </w:r>
      <w:r w:rsidR="00E15170" w:rsidRPr="00BF2819">
        <w:rPr>
          <w:rFonts w:ascii="Arial" w:hAnsi="Arial" w:cs="Arial"/>
        </w:rPr>
        <w:t>a</w:t>
      </w:r>
      <w:r w:rsidR="00DC7426">
        <w:rPr>
          <w:rFonts w:ascii="Arial" w:hAnsi="Arial" w:cs="Arial"/>
        </w:rPr>
        <w:t>s</w:t>
      </w:r>
      <w:r w:rsidR="00E15170" w:rsidRPr="00BF2819">
        <w:rPr>
          <w:rFonts w:ascii="Arial" w:hAnsi="Arial" w:cs="Arial"/>
        </w:rPr>
        <w:t xml:space="preserve"> 100 ml o</w:t>
      </w:r>
      <w:r w:rsidR="00DC7426">
        <w:rPr>
          <w:rFonts w:ascii="Arial" w:hAnsi="Arial" w:cs="Arial"/>
        </w:rPr>
        <w:t>f an</w:t>
      </w:r>
      <w:r w:rsidR="00E15170" w:rsidRPr="00BF2819">
        <w:rPr>
          <w:rFonts w:ascii="Arial" w:hAnsi="Arial" w:cs="Arial"/>
        </w:rPr>
        <w:t xml:space="preserve"> aqueous solution containing 945 mg of extract </w:t>
      </w:r>
      <w:r w:rsidR="00E15170" w:rsidRPr="00BF2819">
        <w:rPr>
          <w:rFonts w:ascii="Arial" w:hAnsi="Arial" w:cs="Arial"/>
        </w:rPr>
        <w:lastRenderedPageBreak/>
        <w:t xml:space="preserve">with the equivalent of </w:t>
      </w:r>
      <w:r w:rsidRPr="00BF2819">
        <w:rPr>
          <w:rFonts w:ascii="Arial" w:hAnsi="Arial" w:cs="Arial"/>
        </w:rPr>
        <w:t>210 mg of arbutin</w:t>
      </w:r>
      <w:r w:rsidR="00E15170" w:rsidRPr="00BF2819">
        <w:rPr>
          <w:rFonts w:ascii="Arial" w:hAnsi="Arial" w:cs="Arial"/>
        </w:rPr>
        <w:t xml:space="preserve"> </w:t>
      </w:r>
      <w:r w:rsidR="00E15170" w:rsidRPr="00AA07A1">
        <w:rPr>
          <w:rFonts w:ascii="Arial" w:hAnsi="Arial" w:cs="Arial"/>
        </w:rPr>
        <w:t>[155]</w:t>
      </w:r>
      <w:r w:rsidR="00E15170" w:rsidRPr="00BF2819">
        <w:rPr>
          <w:rFonts w:ascii="Arial" w:hAnsi="Arial" w:cs="Arial"/>
        </w:rPr>
        <w:t xml:space="preserve">.  </w:t>
      </w:r>
      <w:r w:rsidRPr="00BF2819">
        <w:rPr>
          <w:rFonts w:ascii="Arial" w:hAnsi="Arial" w:cs="Arial"/>
        </w:rPr>
        <w:t xml:space="preserve">Urine was collected prior to drug administration and during the 12-24 hr and 24-36 hr periods afterwards.  The urine was analyzed for </w:t>
      </w:r>
      <w:bookmarkStart w:id="10" w:name="_Hlk189304128"/>
      <w:r w:rsidRPr="00BF2819">
        <w:rPr>
          <w:rFonts w:ascii="Arial" w:hAnsi="Arial" w:cs="Arial"/>
        </w:rPr>
        <w:t>hydroquinone, hydroquinone-glucuronamide, and hydroquinone sulfate</w:t>
      </w:r>
      <w:bookmarkEnd w:id="10"/>
      <w:r w:rsidRPr="00BF2819">
        <w:rPr>
          <w:rFonts w:ascii="Arial" w:hAnsi="Arial" w:cs="Arial"/>
        </w:rPr>
        <w:t xml:space="preserve"> using high performance liquid chromatography (HPLC)</w:t>
      </w:r>
      <w:r w:rsidR="00E15170" w:rsidRPr="00BF2819">
        <w:rPr>
          <w:rFonts w:ascii="Arial" w:hAnsi="Arial" w:cs="Arial"/>
        </w:rPr>
        <w:t xml:space="preserve">.  The mean amounts of total hydroquinone, hydroquinone-glucuronamide, and hydroquinone sulfate did not differ for the two treatments.  Most of the excretion occurred in the first 4 hr and consisted primarily of hydroquinone-glucuronamide. </w:t>
      </w:r>
      <w:r w:rsidR="001064C9" w:rsidRPr="00BF2819">
        <w:rPr>
          <w:rFonts w:ascii="Arial" w:hAnsi="Arial" w:cs="Arial"/>
        </w:rPr>
        <w:t xml:space="preserve"> No urinary excretion of hydroquinone could be detected after 24 hr.  </w:t>
      </w:r>
      <w:r w:rsidR="00E15170" w:rsidRPr="00BF2819">
        <w:rPr>
          <w:rFonts w:ascii="Arial" w:hAnsi="Arial" w:cs="Arial"/>
        </w:rPr>
        <w:t xml:space="preserve">There was some intersubject variability but no unexplained pathological laboratory results. </w:t>
      </w:r>
    </w:p>
    <w:p w14:paraId="184669F7" w14:textId="77777777" w:rsidR="00965A8F" w:rsidRDefault="00965A8F" w:rsidP="00965A8F">
      <w:pPr>
        <w:spacing w:line="240" w:lineRule="auto"/>
        <w:rPr>
          <w:rFonts w:ascii="Arial" w:hAnsi="Arial" w:cs="Arial"/>
        </w:rPr>
      </w:pPr>
    </w:p>
    <w:p w14:paraId="5D7E0948" w14:textId="614C3EBF" w:rsidR="00A97780" w:rsidRDefault="001064C9" w:rsidP="00965A8F">
      <w:pPr>
        <w:spacing w:line="240" w:lineRule="auto"/>
        <w:rPr>
          <w:rFonts w:ascii="Arial" w:hAnsi="Arial" w:cs="Arial"/>
        </w:rPr>
      </w:pPr>
      <w:r w:rsidRPr="00BF2819">
        <w:rPr>
          <w:rFonts w:ascii="Arial" w:hAnsi="Arial" w:cs="Arial"/>
        </w:rPr>
        <w:t xml:space="preserve">In another study, three volunteers were given 150 mg of arbutin in the form of 150 ml of an aqueous bearberry extract </w:t>
      </w:r>
      <w:r w:rsidRPr="00AA07A1">
        <w:rPr>
          <w:rFonts w:ascii="Arial" w:hAnsi="Arial" w:cs="Arial"/>
        </w:rPr>
        <w:t>[156]</w:t>
      </w:r>
      <w:r w:rsidRPr="00BF2819">
        <w:rPr>
          <w:rFonts w:ascii="Arial" w:hAnsi="Arial" w:cs="Arial"/>
        </w:rPr>
        <w:t xml:space="preserve">.  Urine was collected before the treatment and at 2 hr intervals for 24 hr after the treatment.  </w:t>
      </w:r>
      <w:r w:rsidR="00026110" w:rsidRPr="00BF2819">
        <w:rPr>
          <w:rFonts w:ascii="Arial" w:hAnsi="Arial" w:cs="Arial"/>
        </w:rPr>
        <w:t xml:space="preserve">The urine </w:t>
      </w:r>
      <w:r w:rsidRPr="00BF2819">
        <w:rPr>
          <w:rFonts w:ascii="Arial" w:hAnsi="Arial" w:cs="Arial"/>
        </w:rPr>
        <w:t>was again analyzed by HPLC</w:t>
      </w:r>
      <w:r w:rsidR="00005A9C" w:rsidRPr="00BF2819">
        <w:rPr>
          <w:rFonts w:ascii="Arial" w:hAnsi="Arial" w:cs="Arial"/>
        </w:rPr>
        <w:t xml:space="preserve"> and revealed the excretion of hydroquinone glucuronamide and </w:t>
      </w:r>
      <w:r w:rsidR="000E4FAD" w:rsidRPr="00BF2819">
        <w:rPr>
          <w:rFonts w:ascii="Arial" w:hAnsi="Arial" w:cs="Arial"/>
        </w:rPr>
        <w:t>hydroquinone</w:t>
      </w:r>
      <w:r w:rsidR="00005A9C" w:rsidRPr="00BF2819">
        <w:rPr>
          <w:rFonts w:ascii="Arial" w:hAnsi="Arial" w:cs="Arial"/>
        </w:rPr>
        <w:t xml:space="preserve"> sulfate.  About 50% of the applied arbutin was excreted after 4 hr and 79</w:t>
      </w:r>
      <w:r w:rsidR="00026110" w:rsidRPr="00BF2819">
        <w:rPr>
          <w:rFonts w:ascii="Arial" w:hAnsi="Arial" w:cs="Arial"/>
        </w:rPr>
        <w:t>% to 9</w:t>
      </w:r>
      <w:r w:rsidR="00005A9C" w:rsidRPr="00BF2819">
        <w:rPr>
          <w:rFonts w:ascii="Arial" w:hAnsi="Arial" w:cs="Arial"/>
        </w:rPr>
        <w:t xml:space="preserve">9% after 24 hr.  Only one of the test subjects excreted any hydroquinone.  In </w:t>
      </w:r>
      <w:r w:rsidR="00C27E47" w:rsidRPr="00BF2819">
        <w:rPr>
          <w:rFonts w:ascii="Arial" w:hAnsi="Arial" w:cs="Arial"/>
        </w:rPr>
        <w:t xml:space="preserve">a different </w:t>
      </w:r>
      <w:r w:rsidR="00005A9C" w:rsidRPr="00BF2819">
        <w:rPr>
          <w:rFonts w:ascii="Arial" w:hAnsi="Arial" w:cs="Arial"/>
        </w:rPr>
        <w:t>study</w:t>
      </w:r>
      <w:r w:rsidR="00C27E47" w:rsidRPr="00BF2819">
        <w:rPr>
          <w:rFonts w:ascii="Arial" w:hAnsi="Arial" w:cs="Arial"/>
        </w:rPr>
        <w:t xml:space="preserve">, 100 </w:t>
      </w:r>
      <w:r w:rsidR="00005A9C" w:rsidRPr="00BF2819">
        <w:rPr>
          <w:rFonts w:ascii="Arial" w:hAnsi="Arial" w:cs="Arial"/>
        </w:rPr>
        <w:t xml:space="preserve">female </w:t>
      </w:r>
      <w:r w:rsidR="00C27E47" w:rsidRPr="00BF2819">
        <w:rPr>
          <w:rFonts w:ascii="Arial" w:hAnsi="Arial" w:cs="Arial"/>
        </w:rPr>
        <w:t xml:space="preserve">rat were given 3 ml of </w:t>
      </w:r>
      <w:bookmarkStart w:id="11" w:name="_Hlk189306601"/>
      <w:r w:rsidR="00C27E47" w:rsidRPr="00BF2819">
        <w:rPr>
          <w:rFonts w:ascii="Arial" w:hAnsi="Arial" w:cs="Arial"/>
        </w:rPr>
        <w:t xml:space="preserve">0.3 mg/ml or a 17 mg/ml </w:t>
      </w:r>
      <w:bookmarkEnd w:id="11"/>
      <w:r w:rsidR="00C27E47" w:rsidRPr="00BF2819">
        <w:rPr>
          <w:rFonts w:ascii="Arial" w:hAnsi="Arial" w:cs="Arial"/>
        </w:rPr>
        <w:t>solution of arbutin by gavage (direct feeding into the stomach through a tube</w:t>
      </w:r>
      <w:r w:rsidR="00DC7426">
        <w:rPr>
          <w:rFonts w:ascii="Arial" w:hAnsi="Arial" w:cs="Arial"/>
        </w:rPr>
        <w:t>)</w:t>
      </w:r>
      <w:r w:rsidR="007041DA" w:rsidRPr="00BF2819">
        <w:rPr>
          <w:rFonts w:ascii="Arial" w:hAnsi="Arial" w:cs="Arial"/>
        </w:rPr>
        <w:t xml:space="preserve"> </w:t>
      </w:r>
      <w:r w:rsidR="007041DA" w:rsidRPr="00AA07A1">
        <w:rPr>
          <w:rFonts w:ascii="Arial" w:hAnsi="Arial" w:cs="Arial"/>
        </w:rPr>
        <w:t>[157]</w:t>
      </w:r>
      <w:r w:rsidR="007041DA" w:rsidRPr="00BF2819">
        <w:rPr>
          <w:rFonts w:ascii="Arial" w:hAnsi="Arial" w:cs="Arial"/>
        </w:rPr>
        <w:t>.</w:t>
      </w:r>
      <w:r w:rsidR="00C27E47" w:rsidRPr="00BF2819">
        <w:rPr>
          <w:rFonts w:ascii="Arial" w:hAnsi="Arial" w:cs="Arial"/>
        </w:rPr>
        <w:t xml:space="preserve">  Blood samples (1 ml) were collected from the posterior orbital venous plexus at times up to 36 hr and centrifuged to separate the plasma.  The plasma was analyzed for arbutin and hydroquinone by HPLC.  The results indicated that the concentration of arbutin with either test solution reached a peak at 4 hr hr.  The 0.3 mg/ml solution had a half-life of 43</w:t>
      </w:r>
      <w:r w:rsidR="00693A2E" w:rsidRPr="00BF2819">
        <w:rPr>
          <w:rFonts w:ascii="Arial" w:hAnsi="Arial" w:cs="Arial"/>
        </w:rPr>
        <w:t>.0</w:t>
      </w:r>
      <w:r w:rsidR="00C27E47" w:rsidRPr="00BF2819">
        <w:rPr>
          <w:rFonts w:ascii="Arial" w:hAnsi="Arial" w:cs="Arial"/>
        </w:rPr>
        <w:t xml:space="preserve"> hr and the 17 mg/ml solution had a </w:t>
      </w:r>
      <w:r w:rsidR="000E4FAD" w:rsidRPr="00BF2819">
        <w:rPr>
          <w:rFonts w:ascii="Arial" w:hAnsi="Arial" w:cs="Arial"/>
        </w:rPr>
        <w:t>half-life</w:t>
      </w:r>
      <w:r w:rsidR="00C27E47" w:rsidRPr="00BF2819">
        <w:rPr>
          <w:rFonts w:ascii="Arial" w:hAnsi="Arial" w:cs="Arial"/>
        </w:rPr>
        <w:t xml:space="preserve"> of </w:t>
      </w:r>
      <w:r w:rsidR="00693A2E" w:rsidRPr="00BF2819">
        <w:rPr>
          <w:rFonts w:ascii="Arial" w:hAnsi="Arial" w:cs="Arial"/>
        </w:rPr>
        <w:t>12.7 hr but no hydroquinone itself could be detected in the plasma.</w:t>
      </w:r>
    </w:p>
    <w:p w14:paraId="4BFEBAE5" w14:textId="77777777" w:rsidR="00965A8F" w:rsidRPr="00BF2819" w:rsidRDefault="00965A8F" w:rsidP="00965A8F">
      <w:pPr>
        <w:spacing w:line="240" w:lineRule="auto"/>
        <w:rPr>
          <w:rFonts w:ascii="Arial" w:hAnsi="Arial" w:cs="Arial"/>
        </w:rPr>
      </w:pPr>
    </w:p>
    <w:p w14:paraId="7975B7E5" w14:textId="46D258B6" w:rsidR="00965A8F" w:rsidRPr="00965A8F" w:rsidRDefault="00026110" w:rsidP="002545F2">
      <w:pPr>
        <w:pStyle w:val="ListParagraph"/>
        <w:numPr>
          <w:ilvl w:val="0"/>
          <w:numId w:val="32"/>
        </w:numPr>
        <w:spacing w:line="240" w:lineRule="auto"/>
        <w:ind w:left="360"/>
        <w:rPr>
          <w:rFonts w:ascii="Arial" w:hAnsi="Arial" w:cs="Arial"/>
        </w:rPr>
      </w:pPr>
      <w:r w:rsidRPr="00BF2819">
        <w:rPr>
          <w:rFonts w:ascii="Arial" w:hAnsi="Arial" w:cs="Arial"/>
          <w:b/>
          <w:bCs/>
        </w:rPr>
        <w:t>C</w:t>
      </w:r>
      <w:r w:rsidR="00965A8F">
        <w:rPr>
          <w:rFonts w:ascii="Arial" w:hAnsi="Arial" w:cs="Arial"/>
          <w:b/>
          <w:bCs/>
        </w:rPr>
        <w:t xml:space="preserve">ONTROLLED HUMAN CLINICAL TRIALS WITH </w:t>
      </w:r>
      <w:r w:rsidR="00965A8F" w:rsidRPr="00FC707F">
        <w:rPr>
          <w:rFonts w:ascii="Arial" w:hAnsi="Arial" w:cs="Arial"/>
          <w:b/>
          <w:bCs/>
          <w:i/>
          <w:iCs/>
        </w:rPr>
        <w:t>UVA URSI</w:t>
      </w:r>
      <w:r w:rsidR="00965A8F">
        <w:rPr>
          <w:rFonts w:ascii="Arial" w:hAnsi="Arial" w:cs="Arial"/>
          <w:b/>
          <w:bCs/>
        </w:rPr>
        <w:t xml:space="preserve"> EXTRACTS</w:t>
      </w:r>
    </w:p>
    <w:p w14:paraId="1E7E3EBD" w14:textId="674266FC" w:rsidR="001921EA" w:rsidRPr="00965A8F" w:rsidRDefault="00E15170" w:rsidP="00965A8F">
      <w:pPr>
        <w:spacing w:line="240" w:lineRule="auto"/>
        <w:rPr>
          <w:rFonts w:ascii="Arial" w:hAnsi="Arial" w:cs="Arial"/>
        </w:rPr>
      </w:pPr>
      <w:r w:rsidRPr="00965A8F">
        <w:rPr>
          <w:rFonts w:ascii="Arial" w:hAnsi="Arial" w:cs="Arial"/>
          <w:b/>
          <w:bCs/>
        </w:rPr>
        <w:t xml:space="preserve">  </w:t>
      </w:r>
    </w:p>
    <w:p w14:paraId="77F50036" w14:textId="77777777" w:rsidR="002545F2" w:rsidRDefault="00B343E7" w:rsidP="00965A8F">
      <w:pPr>
        <w:spacing w:line="240" w:lineRule="auto"/>
        <w:rPr>
          <w:rFonts w:ascii="Arial" w:hAnsi="Arial" w:cs="Arial"/>
        </w:rPr>
      </w:pPr>
      <w:r w:rsidRPr="00BF2819">
        <w:rPr>
          <w:rFonts w:ascii="Arial" w:eastAsia="Calibri" w:hAnsi="Arial" w:cs="Arial"/>
          <w:kern w:val="0"/>
          <w14:ligatures w14:val="none"/>
        </w:rPr>
        <w:t xml:space="preserve">Several studies have examined the use of </w:t>
      </w:r>
      <w:r w:rsidRPr="00BF2819">
        <w:rPr>
          <w:rFonts w:ascii="Arial" w:hAnsi="Arial" w:cs="Arial"/>
          <w:i/>
          <w:iCs/>
        </w:rPr>
        <w:t>Arctostaphylos uva-ursi</w:t>
      </w:r>
      <w:r w:rsidRPr="00BF2819">
        <w:rPr>
          <w:rFonts w:ascii="Arial" w:hAnsi="Arial" w:cs="Arial"/>
        </w:rPr>
        <w:t xml:space="preserve"> extracts as an alternative or adjunct to standard antibiotic therapy</w:t>
      </w:r>
      <w:r w:rsidR="00C625E0" w:rsidRPr="00BF2819">
        <w:rPr>
          <w:rFonts w:ascii="Arial" w:hAnsi="Arial" w:cs="Arial"/>
        </w:rPr>
        <w:t xml:space="preserve"> </w:t>
      </w:r>
      <w:r w:rsidR="00026110" w:rsidRPr="00BF2819">
        <w:rPr>
          <w:rFonts w:ascii="Arial" w:hAnsi="Arial" w:cs="Arial"/>
        </w:rPr>
        <w:t xml:space="preserve">for </w:t>
      </w:r>
      <w:r w:rsidR="00C625E0" w:rsidRPr="00BF2819">
        <w:rPr>
          <w:rFonts w:ascii="Arial" w:hAnsi="Arial" w:cs="Arial"/>
        </w:rPr>
        <w:t xml:space="preserve">the treatment of human </w:t>
      </w:r>
      <w:r w:rsidRPr="00BF2819">
        <w:rPr>
          <w:rFonts w:ascii="Arial" w:hAnsi="Arial" w:cs="Arial"/>
        </w:rPr>
        <w:t>urinary tract infections.</w:t>
      </w:r>
      <w:r w:rsidR="00C625E0" w:rsidRPr="00BF2819">
        <w:rPr>
          <w:rFonts w:ascii="Arial" w:hAnsi="Arial" w:cs="Arial"/>
        </w:rPr>
        <w:t xml:space="preserve">  In one detailed investigation</w:t>
      </w:r>
      <w:r w:rsidR="00A039D6" w:rsidRPr="00BF2819">
        <w:rPr>
          <w:rFonts w:ascii="Arial" w:hAnsi="Arial" w:cs="Arial"/>
        </w:rPr>
        <w:t xml:space="preserve"> designated ATAFUTI</w:t>
      </w:r>
      <w:r w:rsidR="00C625E0" w:rsidRPr="00BF2819">
        <w:rPr>
          <w:rFonts w:ascii="Arial" w:hAnsi="Arial" w:cs="Arial"/>
        </w:rPr>
        <w:t>, patients with a history of uncomplicated UTIs were matched and divided into four groups</w:t>
      </w:r>
      <w:r w:rsidR="00E3349D" w:rsidRPr="00BF2819">
        <w:rPr>
          <w:rFonts w:ascii="Arial" w:hAnsi="Arial" w:cs="Arial"/>
        </w:rPr>
        <w:t xml:space="preserve"> </w:t>
      </w:r>
      <w:r w:rsidR="00E3349D" w:rsidRPr="00944013">
        <w:rPr>
          <w:rFonts w:ascii="Arial" w:hAnsi="Arial" w:cs="Arial"/>
        </w:rPr>
        <w:t>[</w:t>
      </w:r>
      <w:r w:rsidR="00F83AD8" w:rsidRPr="00944013">
        <w:rPr>
          <w:rFonts w:ascii="Arial" w:hAnsi="Arial" w:cs="Arial"/>
        </w:rPr>
        <w:t>158-159</w:t>
      </w:r>
      <w:r w:rsidR="00944013">
        <w:rPr>
          <w:rFonts w:ascii="Arial" w:hAnsi="Arial" w:cs="Arial"/>
        </w:rPr>
        <w:t>].</w:t>
      </w:r>
      <w:r w:rsidR="00F83AD8" w:rsidRPr="00BF2819">
        <w:rPr>
          <w:rFonts w:ascii="Arial" w:hAnsi="Arial" w:cs="Arial"/>
        </w:rPr>
        <w:t xml:space="preserve">  T</w:t>
      </w:r>
      <w:r w:rsidR="00C625E0" w:rsidRPr="00BF2819">
        <w:rPr>
          <w:rFonts w:ascii="Arial" w:hAnsi="Arial" w:cs="Arial"/>
        </w:rPr>
        <w:t xml:space="preserve">hose in Group 1 (n = 102) were given a daily dose of 1600 mg of </w:t>
      </w:r>
      <w:r w:rsidR="00C625E0" w:rsidRPr="00BF2819">
        <w:rPr>
          <w:rFonts w:ascii="Arial" w:hAnsi="Arial" w:cs="Arial"/>
          <w:i/>
          <w:iCs/>
        </w:rPr>
        <w:t>Uva ursi</w:t>
      </w:r>
      <w:r w:rsidR="00C625E0" w:rsidRPr="00BF2819">
        <w:rPr>
          <w:rFonts w:ascii="Arial" w:hAnsi="Arial" w:cs="Arial"/>
          <w:b/>
          <w:bCs/>
          <w:i/>
          <w:iCs/>
        </w:rPr>
        <w:t xml:space="preserve"> </w:t>
      </w:r>
      <w:r w:rsidR="00C625E0" w:rsidRPr="00BF2819">
        <w:rPr>
          <w:rFonts w:ascii="Arial" w:hAnsi="Arial" w:cs="Arial"/>
        </w:rPr>
        <w:t xml:space="preserve">extract containing 20% arbutin divided into three capsules along with advice to take </w:t>
      </w:r>
      <w:r w:rsidR="00E3349D" w:rsidRPr="00BF2819">
        <w:rPr>
          <w:rFonts w:ascii="Arial" w:hAnsi="Arial" w:cs="Arial"/>
        </w:rPr>
        <w:t xml:space="preserve">1200 mg of </w:t>
      </w:r>
      <w:r w:rsidR="00C625E0" w:rsidRPr="00BF2819">
        <w:rPr>
          <w:rFonts w:ascii="Arial" w:hAnsi="Arial" w:cs="Arial"/>
        </w:rPr>
        <w:t xml:space="preserve">ibuprofen if necessary; those in Group 2 (n = 86) were given an </w:t>
      </w:r>
      <w:r w:rsidR="00C625E0" w:rsidRPr="00BF2819">
        <w:rPr>
          <w:rFonts w:ascii="Arial" w:hAnsi="Arial" w:cs="Arial"/>
          <w:i/>
          <w:iCs/>
        </w:rPr>
        <w:t>Uva ursi</w:t>
      </w:r>
      <w:r w:rsidR="00C625E0" w:rsidRPr="00BF2819">
        <w:rPr>
          <w:rFonts w:ascii="Arial" w:hAnsi="Arial" w:cs="Arial"/>
        </w:rPr>
        <w:t xml:space="preserve"> placebo along with advice to take</w:t>
      </w:r>
      <w:r w:rsidR="004F6C35">
        <w:rPr>
          <w:rFonts w:ascii="Arial" w:hAnsi="Arial" w:cs="Arial"/>
        </w:rPr>
        <w:t xml:space="preserve"> </w:t>
      </w:r>
      <w:r w:rsidR="00E3349D" w:rsidRPr="00BF2819">
        <w:rPr>
          <w:rFonts w:ascii="Arial" w:hAnsi="Arial" w:cs="Arial"/>
        </w:rPr>
        <w:t>1200 mg of</w:t>
      </w:r>
      <w:r w:rsidR="00C625E0" w:rsidRPr="00BF2819">
        <w:rPr>
          <w:rFonts w:ascii="Arial" w:hAnsi="Arial" w:cs="Arial"/>
        </w:rPr>
        <w:t xml:space="preserve"> ibuprofen as necessary; those in Group 3 (n = 97) were </w:t>
      </w:r>
      <w:r w:rsidR="00E3349D" w:rsidRPr="00BF2819">
        <w:rPr>
          <w:rFonts w:ascii="Arial" w:hAnsi="Arial" w:cs="Arial"/>
        </w:rPr>
        <w:t xml:space="preserve">given the </w:t>
      </w:r>
      <w:r w:rsidR="00E3349D" w:rsidRPr="00BF2819">
        <w:rPr>
          <w:rFonts w:ascii="Arial" w:hAnsi="Arial" w:cs="Arial"/>
          <w:i/>
          <w:iCs/>
        </w:rPr>
        <w:t>Uva ursi</w:t>
      </w:r>
      <w:r w:rsidR="00E3349D" w:rsidRPr="00BF2819">
        <w:rPr>
          <w:rFonts w:ascii="Arial" w:hAnsi="Arial" w:cs="Arial"/>
        </w:rPr>
        <w:t xml:space="preserve"> extract along with an ibuprofen placebo; and those in Group 4 (n = 97) were given both </w:t>
      </w:r>
      <w:r w:rsidR="00E3349D" w:rsidRPr="00BF2819">
        <w:rPr>
          <w:rFonts w:ascii="Arial" w:hAnsi="Arial" w:cs="Arial"/>
          <w:i/>
          <w:iCs/>
        </w:rPr>
        <w:t>Uva ursi</w:t>
      </w:r>
      <w:r w:rsidR="00E3349D" w:rsidRPr="00BF2819">
        <w:rPr>
          <w:rFonts w:ascii="Arial" w:hAnsi="Arial" w:cs="Arial"/>
        </w:rPr>
        <w:t xml:space="preserve"> and ibuprofen placebos.  The patients were asked to keep daily diaries in which they recorded urinary </w:t>
      </w:r>
      <w:r w:rsidR="000E4FAD" w:rsidRPr="00BF2819">
        <w:rPr>
          <w:rFonts w:ascii="Arial" w:hAnsi="Arial" w:cs="Arial"/>
        </w:rPr>
        <w:t>symptoms</w:t>
      </w:r>
      <w:r w:rsidR="00E3349D" w:rsidRPr="00BF2819">
        <w:rPr>
          <w:rFonts w:ascii="Arial" w:hAnsi="Arial" w:cs="Arial"/>
        </w:rPr>
        <w:t xml:space="preserve"> including burning, urgency, daytime frequency and night time frequency on a 6-point scale with 1 = no problem and 6 = most severe </w:t>
      </w:r>
      <w:r w:rsidR="000E4FAD" w:rsidRPr="00BF2819">
        <w:rPr>
          <w:rFonts w:ascii="Arial" w:hAnsi="Arial" w:cs="Arial"/>
        </w:rPr>
        <w:t>after</w:t>
      </w:r>
      <w:r w:rsidR="00E3349D" w:rsidRPr="00BF2819">
        <w:rPr>
          <w:rFonts w:ascii="Arial" w:hAnsi="Arial" w:cs="Arial"/>
        </w:rPr>
        <w:t xml:space="preserve"> 2 to 4 days.  An extensive statistical analysis of the patient records indicated there was no effect of either the </w:t>
      </w:r>
      <w:r w:rsidR="00E3349D" w:rsidRPr="00BF2819">
        <w:rPr>
          <w:rFonts w:ascii="Arial" w:hAnsi="Arial" w:cs="Arial"/>
          <w:i/>
          <w:iCs/>
        </w:rPr>
        <w:t>Uva ursi</w:t>
      </w:r>
      <w:r w:rsidR="00E3349D" w:rsidRPr="00BF2819">
        <w:rPr>
          <w:rFonts w:ascii="Arial" w:hAnsi="Arial" w:cs="Arial"/>
        </w:rPr>
        <w:t xml:space="preserve"> </w:t>
      </w:r>
      <w:r w:rsidR="00A039D6" w:rsidRPr="00BF2819">
        <w:rPr>
          <w:rFonts w:ascii="Arial" w:hAnsi="Arial" w:cs="Arial"/>
        </w:rPr>
        <w:t xml:space="preserve">extract or the </w:t>
      </w:r>
      <w:r w:rsidR="00E3349D" w:rsidRPr="00BF2819">
        <w:rPr>
          <w:rFonts w:ascii="Arial" w:hAnsi="Arial" w:cs="Arial"/>
        </w:rPr>
        <w:t xml:space="preserve">ibuprofen on the severity of the symptoms. </w:t>
      </w:r>
    </w:p>
    <w:p w14:paraId="37DD9C58" w14:textId="77777777" w:rsidR="002545F2" w:rsidRDefault="002545F2" w:rsidP="00965A8F">
      <w:pPr>
        <w:spacing w:line="240" w:lineRule="auto"/>
        <w:rPr>
          <w:rFonts w:ascii="Arial" w:hAnsi="Arial" w:cs="Arial"/>
        </w:rPr>
      </w:pPr>
    </w:p>
    <w:p w14:paraId="1C6C3249" w14:textId="465D80B4" w:rsidR="005540BD" w:rsidRDefault="00F83AD8" w:rsidP="00965A8F">
      <w:pPr>
        <w:spacing w:line="240" w:lineRule="auto"/>
        <w:rPr>
          <w:rFonts w:ascii="Arial" w:hAnsi="Arial" w:cs="Arial"/>
        </w:rPr>
      </w:pPr>
      <w:r w:rsidRPr="00BF2819">
        <w:rPr>
          <w:rFonts w:ascii="Arial" w:hAnsi="Arial" w:cs="Arial"/>
        </w:rPr>
        <w:t>In</w:t>
      </w:r>
      <w:r w:rsidR="00A039D6" w:rsidRPr="00BF2819">
        <w:rPr>
          <w:rFonts w:ascii="Arial" w:hAnsi="Arial" w:cs="Arial"/>
        </w:rPr>
        <w:t xml:space="preserve"> </w:t>
      </w:r>
      <w:r w:rsidRPr="00BF2819">
        <w:rPr>
          <w:rFonts w:ascii="Arial" w:hAnsi="Arial" w:cs="Arial"/>
        </w:rPr>
        <w:t>a separate detailed study (REGATTA)</w:t>
      </w:r>
      <w:r w:rsidR="005D603A" w:rsidRPr="00BF2819">
        <w:rPr>
          <w:rFonts w:ascii="Arial" w:hAnsi="Arial" w:cs="Arial"/>
        </w:rPr>
        <w:t xml:space="preserve"> </w:t>
      </w:r>
      <w:r w:rsidR="005D603A" w:rsidRPr="00944013">
        <w:rPr>
          <w:rFonts w:ascii="Arial" w:hAnsi="Arial" w:cs="Arial"/>
        </w:rPr>
        <w:t>[160</w:t>
      </w:r>
      <w:r w:rsidR="005540BD">
        <w:rPr>
          <w:rFonts w:ascii="Arial" w:hAnsi="Arial" w:cs="Arial"/>
        </w:rPr>
        <w:t>-161</w:t>
      </w:r>
      <w:r w:rsidR="00944013">
        <w:rPr>
          <w:rFonts w:ascii="Arial" w:hAnsi="Arial" w:cs="Arial"/>
        </w:rPr>
        <w:t>]</w:t>
      </w:r>
      <w:r w:rsidRPr="00BF2819">
        <w:rPr>
          <w:rFonts w:ascii="Arial" w:hAnsi="Arial" w:cs="Arial"/>
        </w:rPr>
        <w:t xml:space="preserve">, patients with uncomplicated UTIs were treated either with an </w:t>
      </w:r>
      <w:r w:rsidRPr="00BF2819">
        <w:rPr>
          <w:rFonts w:ascii="Arial" w:hAnsi="Arial" w:cs="Arial"/>
          <w:i/>
          <w:iCs/>
        </w:rPr>
        <w:t>Uva ursi</w:t>
      </w:r>
      <w:r w:rsidRPr="00BF2819">
        <w:rPr>
          <w:rFonts w:ascii="Arial" w:hAnsi="Arial" w:cs="Arial"/>
        </w:rPr>
        <w:t xml:space="preserve"> extract (n = 207) or fosfomycin (n = 191)</w:t>
      </w:r>
      <w:r w:rsidR="00430ED4" w:rsidRPr="00BF2819">
        <w:rPr>
          <w:rFonts w:ascii="Arial" w:hAnsi="Arial" w:cs="Arial"/>
        </w:rPr>
        <w:t>.</w:t>
      </w:r>
      <w:r w:rsidRPr="00BF2819">
        <w:rPr>
          <w:rFonts w:ascii="Arial" w:hAnsi="Arial" w:cs="Arial"/>
        </w:rPr>
        <w:t xml:space="preserve">  The </w:t>
      </w:r>
      <w:r w:rsidRPr="00BF2819">
        <w:rPr>
          <w:rFonts w:ascii="Arial" w:hAnsi="Arial" w:cs="Arial"/>
          <w:i/>
          <w:iCs/>
        </w:rPr>
        <w:t>Uva ursi</w:t>
      </w:r>
      <w:r w:rsidRPr="00BF2819">
        <w:rPr>
          <w:rFonts w:ascii="Arial" w:hAnsi="Arial" w:cs="Arial"/>
        </w:rPr>
        <w:t xml:space="preserve"> treatment involved 3 x 2 tablets </w:t>
      </w:r>
      <w:r w:rsidR="000E4FAD" w:rsidRPr="00BF2819">
        <w:rPr>
          <w:rFonts w:ascii="Arial" w:hAnsi="Arial" w:cs="Arial"/>
        </w:rPr>
        <w:t>containing</w:t>
      </w:r>
      <w:r w:rsidRPr="00BF2819">
        <w:rPr>
          <w:rFonts w:ascii="Arial" w:hAnsi="Arial" w:cs="Arial"/>
        </w:rPr>
        <w:t xml:space="preserve"> 105 of arbutin) for five days while the </w:t>
      </w:r>
      <w:r w:rsidRPr="00BF2819">
        <w:rPr>
          <w:rFonts w:ascii="Arial" w:hAnsi="Arial" w:cs="Arial"/>
        </w:rPr>
        <w:lastRenderedPageBreak/>
        <w:t>fosfomycin treatment involved a single dose of 3 g or a placebo dissolved in or</w:t>
      </w:r>
      <w:r w:rsidR="00D5040C" w:rsidRPr="00BF2819">
        <w:rPr>
          <w:rFonts w:ascii="Arial" w:hAnsi="Arial" w:cs="Arial"/>
        </w:rPr>
        <w:t>ange juice.  Participants completed a daily diary which included an 8</w:t>
      </w:r>
      <w:r w:rsidR="00430ED4" w:rsidRPr="00BF2819">
        <w:rPr>
          <w:rFonts w:ascii="Arial" w:hAnsi="Arial" w:cs="Arial"/>
        </w:rPr>
        <w:t>-</w:t>
      </w:r>
      <w:r w:rsidR="00D5040C" w:rsidRPr="00BF2819">
        <w:rPr>
          <w:rFonts w:ascii="Arial" w:hAnsi="Arial" w:cs="Arial"/>
        </w:rPr>
        <w:t xml:space="preserve">item symptom </w:t>
      </w:r>
      <w:r w:rsidR="000E4FAD" w:rsidRPr="00BF2819">
        <w:rPr>
          <w:rFonts w:ascii="Arial" w:hAnsi="Arial" w:cs="Arial"/>
        </w:rPr>
        <w:t>questionnaire</w:t>
      </w:r>
      <w:r w:rsidR="00D5040C" w:rsidRPr="00BF2819">
        <w:rPr>
          <w:rFonts w:ascii="Arial" w:hAnsi="Arial" w:cs="Arial"/>
        </w:rPr>
        <w:t xml:space="preserve"> for at least 7 days until the symptoms were resolved.</w:t>
      </w:r>
      <w:r w:rsidR="002545F2">
        <w:rPr>
          <w:rFonts w:ascii="Arial" w:hAnsi="Arial" w:cs="Arial"/>
        </w:rPr>
        <w:t xml:space="preserve">  </w:t>
      </w:r>
      <w:r w:rsidR="00D5040C" w:rsidRPr="00BF2819">
        <w:rPr>
          <w:rFonts w:ascii="Arial" w:hAnsi="Arial" w:cs="Arial"/>
        </w:rPr>
        <w:t xml:space="preserve">A more detailed follow up occurred on day 28 with another follow-up phone call at three months.  </w:t>
      </w:r>
      <w:r w:rsidR="00430ED4" w:rsidRPr="00BF2819">
        <w:rPr>
          <w:rFonts w:ascii="Arial" w:hAnsi="Arial" w:cs="Arial"/>
        </w:rPr>
        <w:t xml:space="preserve">The number </w:t>
      </w:r>
      <w:r w:rsidR="00D5040C" w:rsidRPr="00BF2819">
        <w:rPr>
          <w:rFonts w:ascii="Arial" w:hAnsi="Arial" w:cs="Arial"/>
        </w:rPr>
        <w:t xml:space="preserve"> </w:t>
      </w:r>
      <w:r w:rsidR="00430ED4" w:rsidRPr="00BF2819">
        <w:rPr>
          <w:rFonts w:ascii="Arial" w:hAnsi="Arial" w:cs="Arial"/>
        </w:rPr>
        <w:t xml:space="preserve">of all antibiotic courses from days 0 to 28 was reduced by 61.8% for the group treated with </w:t>
      </w:r>
      <w:r w:rsidR="00430ED4" w:rsidRPr="00BF2819">
        <w:rPr>
          <w:rFonts w:ascii="Arial" w:hAnsi="Arial" w:cs="Arial"/>
          <w:i/>
          <w:iCs/>
        </w:rPr>
        <w:t>Uva ursi</w:t>
      </w:r>
      <w:r w:rsidR="00430ED4" w:rsidRPr="00BF2819">
        <w:rPr>
          <w:rFonts w:ascii="Arial" w:hAnsi="Arial" w:cs="Arial"/>
        </w:rPr>
        <w:t xml:space="preserve"> compared to the fosfomycin-treated group.  On the other hand, the total burden of symptoms decreased more slowly from days 0 to 7 for the group treated with </w:t>
      </w:r>
      <w:r w:rsidR="00430ED4" w:rsidRPr="00BF2819">
        <w:rPr>
          <w:rFonts w:ascii="Arial" w:hAnsi="Arial" w:cs="Arial"/>
          <w:i/>
          <w:iCs/>
        </w:rPr>
        <w:t>Uva ursi</w:t>
      </w:r>
      <w:r w:rsidR="00430ED4" w:rsidRPr="00BF2819">
        <w:rPr>
          <w:rFonts w:ascii="Arial" w:hAnsi="Arial" w:cs="Arial"/>
        </w:rPr>
        <w:t xml:space="preserve"> compared to the fosfomycin-treated group.  Eight women in the </w:t>
      </w:r>
      <w:r w:rsidR="00430ED4" w:rsidRPr="00BF2819">
        <w:rPr>
          <w:rFonts w:ascii="Arial" w:hAnsi="Arial" w:cs="Arial"/>
          <w:i/>
          <w:iCs/>
        </w:rPr>
        <w:t>Uva ursi</w:t>
      </w:r>
      <w:r w:rsidR="006F57FC" w:rsidRPr="00BF2819">
        <w:rPr>
          <w:rFonts w:ascii="Arial" w:hAnsi="Arial" w:cs="Arial"/>
        </w:rPr>
        <w:t>-</w:t>
      </w:r>
      <w:r w:rsidR="00430ED4" w:rsidRPr="00BF2819">
        <w:rPr>
          <w:rFonts w:ascii="Arial" w:hAnsi="Arial" w:cs="Arial"/>
        </w:rPr>
        <w:t xml:space="preserve">treated group developed pyelonephritis compared to only two in the fosfomycin-treated group.  </w:t>
      </w:r>
      <w:r w:rsidR="009434F7" w:rsidRPr="00BF2819">
        <w:rPr>
          <w:rFonts w:ascii="Arial" w:hAnsi="Arial" w:cs="Arial"/>
        </w:rPr>
        <w:t xml:space="preserve">A new clinical trial has been proposed but the results have not yet been reported </w:t>
      </w:r>
      <w:r w:rsidR="009434F7" w:rsidRPr="00944013">
        <w:rPr>
          <w:rFonts w:ascii="Arial" w:hAnsi="Arial" w:cs="Arial"/>
        </w:rPr>
        <w:t>[16</w:t>
      </w:r>
      <w:r w:rsidR="005540BD">
        <w:rPr>
          <w:rFonts w:ascii="Arial" w:hAnsi="Arial" w:cs="Arial"/>
        </w:rPr>
        <w:t>2</w:t>
      </w:r>
      <w:r w:rsidR="009434F7" w:rsidRPr="00944013">
        <w:rPr>
          <w:rFonts w:ascii="Arial" w:hAnsi="Arial" w:cs="Arial"/>
        </w:rPr>
        <w:t>]</w:t>
      </w:r>
      <w:r w:rsidR="009434F7" w:rsidRPr="00BF2819">
        <w:rPr>
          <w:rFonts w:ascii="Arial" w:hAnsi="Arial" w:cs="Arial"/>
        </w:rPr>
        <w:t xml:space="preserve">. </w:t>
      </w:r>
    </w:p>
    <w:p w14:paraId="75D0550D" w14:textId="77777777" w:rsidR="005540BD" w:rsidRDefault="005540BD" w:rsidP="00965A8F">
      <w:pPr>
        <w:spacing w:line="240" w:lineRule="auto"/>
        <w:rPr>
          <w:rFonts w:ascii="Arial" w:hAnsi="Arial" w:cs="Arial"/>
        </w:rPr>
      </w:pPr>
    </w:p>
    <w:p w14:paraId="2A162E50" w14:textId="56BEEE7F" w:rsidR="008A4150" w:rsidRDefault="00344856" w:rsidP="00965A8F">
      <w:pPr>
        <w:spacing w:line="240" w:lineRule="auto"/>
        <w:rPr>
          <w:rFonts w:ascii="Arial" w:hAnsi="Arial" w:cs="Arial"/>
        </w:rPr>
      </w:pPr>
      <w:r w:rsidRPr="00BF2819">
        <w:rPr>
          <w:rFonts w:ascii="Arial" w:hAnsi="Arial" w:cs="Arial"/>
        </w:rPr>
        <w:t>A</w:t>
      </w:r>
      <w:r w:rsidR="00430ED4" w:rsidRPr="00BF2819">
        <w:rPr>
          <w:rFonts w:ascii="Arial" w:hAnsi="Arial" w:cs="Arial"/>
        </w:rPr>
        <w:t>nother study involved a retrospective review of the charts of 103 indiv</w:t>
      </w:r>
      <w:r w:rsidR="000E4FAD" w:rsidRPr="00BF2819">
        <w:rPr>
          <w:rFonts w:ascii="Arial" w:hAnsi="Arial" w:cs="Arial"/>
        </w:rPr>
        <w:t>i</w:t>
      </w:r>
      <w:r w:rsidR="00430ED4" w:rsidRPr="00BF2819">
        <w:rPr>
          <w:rFonts w:ascii="Arial" w:hAnsi="Arial" w:cs="Arial"/>
        </w:rPr>
        <w:t xml:space="preserve">duals who had undergone 82 </w:t>
      </w:r>
      <w:r w:rsidR="000E4FAD" w:rsidRPr="00BF2819">
        <w:rPr>
          <w:rFonts w:ascii="Arial" w:hAnsi="Arial" w:cs="Arial"/>
        </w:rPr>
        <w:t>different</w:t>
      </w:r>
      <w:r w:rsidR="00430ED4" w:rsidRPr="00BF2819">
        <w:rPr>
          <w:rFonts w:ascii="Arial" w:hAnsi="Arial" w:cs="Arial"/>
        </w:rPr>
        <w:t xml:space="preserve"> treatment </w:t>
      </w:r>
      <w:r w:rsidR="000E4FAD" w:rsidRPr="00BF2819">
        <w:rPr>
          <w:rFonts w:ascii="Arial" w:hAnsi="Arial" w:cs="Arial"/>
        </w:rPr>
        <w:t>regimens</w:t>
      </w:r>
      <w:r w:rsidR="00430ED4" w:rsidRPr="00BF2819">
        <w:rPr>
          <w:rFonts w:ascii="Arial" w:hAnsi="Arial" w:cs="Arial"/>
        </w:rPr>
        <w:t xml:space="preserve"> at naturopathic centers for UTIs </w:t>
      </w:r>
      <w:r w:rsidR="00430ED4" w:rsidRPr="00944013">
        <w:rPr>
          <w:rFonts w:ascii="Arial" w:hAnsi="Arial" w:cs="Arial"/>
        </w:rPr>
        <w:t>[16</w:t>
      </w:r>
      <w:r w:rsidR="009434F7" w:rsidRPr="00944013">
        <w:rPr>
          <w:rFonts w:ascii="Arial" w:hAnsi="Arial" w:cs="Arial"/>
        </w:rPr>
        <w:t>3</w:t>
      </w:r>
      <w:r w:rsidR="00430ED4" w:rsidRPr="00944013">
        <w:rPr>
          <w:rFonts w:ascii="Arial" w:hAnsi="Arial" w:cs="Arial"/>
        </w:rPr>
        <w:t>]</w:t>
      </w:r>
      <w:r w:rsidR="00430ED4" w:rsidRPr="00BF2819">
        <w:rPr>
          <w:rFonts w:ascii="Arial" w:hAnsi="Arial" w:cs="Arial"/>
        </w:rPr>
        <w:t xml:space="preserve">.  Of these patients, 52 (50.5%) were treated with botanical products and 46 (44.7%) were treated with antibiotics.  There were 43 patients who provided follow-up data, of which 65% reported non-pharmacological treatment success.  Two of the treatment </w:t>
      </w:r>
      <w:r w:rsidR="00322DF0" w:rsidRPr="00BF2819">
        <w:rPr>
          <w:rFonts w:ascii="Arial" w:hAnsi="Arial" w:cs="Arial"/>
        </w:rPr>
        <w:t>regimens</w:t>
      </w:r>
      <w:r w:rsidR="00430ED4" w:rsidRPr="00BF2819">
        <w:rPr>
          <w:rFonts w:ascii="Arial" w:hAnsi="Arial" w:cs="Arial"/>
        </w:rPr>
        <w:t xml:space="preserve"> involved </w:t>
      </w:r>
      <w:r w:rsidR="00430ED4" w:rsidRPr="00BF2819">
        <w:rPr>
          <w:rFonts w:ascii="Arial" w:hAnsi="Arial" w:cs="Arial"/>
          <w:i/>
          <w:iCs/>
        </w:rPr>
        <w:t xml:space="preserve">Uva ursi </w:t>
      </w:r>
      <w:r w:rsidR="00430ED4" w:rsidRPr="00BF2819">
        <w:rPr>
          <w:rFonts w:ascii="Arial" w:hAnsi="Arial" w:cs="Arial"/>
        </w:rPr>
        <w:t>leaf among several other constituents, one of which gave a statistically significant success rate.</w:t>
      </w:r>
    </w:p>
    <w:p w14:paraId="4A0FFEE0" w14:textId="77777777" w:rsidR="00965A8F" w:rsidRDefault="00965A8F" w:rsidP="00965A8F">
      <w:pPr>
        <w:spacing w:line="240" w:lineRule="auto"/>
        <w:rPr>
          <w:rFonts w:ascii="Arial" w:hAnsi="Arial" w:cs="Arial"/>
        </w:rPr>
      </w:pPr>
    </w:p>
    <w:p w14:paraId="330F9972" w14:textId="74F970B6" w:rsidR="008A4150" w:rsidRDefault="002545F2" w:rsidP="002545F2">
      <w:pPr>
        <w:pStyle w:val="ListParagraph"/>
        <w:numPr>
          <w:ilvl w:val="0"/>
          <w:numId w:val="32"/>
        </w:numPr>
        <w:spacing w:line="240" w:lineRule="auto"/>
        <w:ind w:left="360"/>
        <w:rPr>
          <w:rFonts w:ascii="Arial" w:eastAsia="Calibri" w:hAnsi="Arial" w:cs="Arial"/>
          <w:b/>
          <w:bCs/>
          <w:kern w:val="0"/>
          <w14:ligatures w14:val="none"/>
        </w:rPr>
      </w:pPr>
      <w:r>
        <w:rPr>
          <w:rFonts w:ascii="Arial" w:eastAsia="Calibri" w:hAnsi="Arial" w:cs="Arial"/>
          <w:b/>
          <w:bCs/>
          <w:kern w:val="0"/>
          <w14:ligatures w14:val="none"/>
        </w:rPr>
        <w:t xml:space="preserve">  </w:t>
      </w:r>
      <w:r w:rsidR="00965A8F">
        <w:rPr>
          <w:rFonts w:ascii="Arial" w:eastAsia="Calibri" w:hAnsi="Arial" w:cs="Arial"/>
          <w:b/>
          <w:bCs/>
          <w:kern w:val="0"/>
          <w14:ligatures w14:val="none"/>
        </w:rPr>
        <w:t>FUTURE PROSPECTS</w:t>
      </w:r>
    </w:p>
    <w:p w14:paraId="12424618" w14:textId="77777777" w:rsidR="00965A8F" w:rsidRDefault="00965A8F" w:rsidP="00965A8F">
      <w:pPr>
        <w:spacing w:line="240" w:lineRule="auto"/>
        <w:rPr>
          <w:rFonts w:ascii="Arial" w:hAnsi="Arial" w:cs="Arial"/>
        </w:rPr>
      </w:pPr>
    </w:p>
    <w:p w14:paraId="612C3DA3" w14:textId="1BD6CBCF" w:rsidR="00026110" w:rsidRDefault="00943013" w:rsidP="00965A8F">
      <w:pPr>
        <w:spacing w:line="240" w:lineRule="auto"/>
        <w:rPr>
          <w:rFonts w:ascii="Arial" w:hAnsi="Arial" w:cs="Arial"/>
        </w:rPr>
      </w:pPr>
      <w:r w:rsidRPr="00BF2819">
        <w:rPr>
          <w:rFonts w:ascii="Arial" w:hAnsi="Arial" w:cs="Arial"/>
        </w:rPr>
        <w:t>There is a growing interest in the use of natural plant-based products for the treatment of urinary tract infection as evidence</w:t>
      </w:r>
      <w:r w:rsidR="003F382E" w:rsidRPr="00BF2819">
        <w:rPr>
          <w:rFonts w:ascii="Arial" w:hAnsi="Arial" w:cs="Arial"/>
        </w:rPr>
        <w:t>d</w:t>
      </w:r>
      <w:r w:rsidRPr="00BF2819">
        <w:rPr>
          <w:rFonts w:ascii="Arial" w:hAnsi="Arial" w:cs="Arial"/>
        </w:rPr>
        <w:t xml:space="preserve"> by the large number of recent</w:t>
      </w:r>
      <w:r w:rsidR="003F382E" w:rsidRPr="00BF2819">
        <w:rPr>
          <w:rFonts w:ascii="Arial" w:hAnsi="Arial" w:cs="Arial"/>
        </w:rPr>
        <w:t>ly published</w:t>
      </w:r>
      <w:r w:rsidRPr="00BF2819">
        <w:rPr>
          <w:rFonts w:ascii="Arial" w:hAnsi="Arial" w:cs="Arial"/>
        </w:rPr>
        <w:t xml:space="preserve"> reviews and proposals </w:t>
      </w:r>
      <w:r w:rsidRPr="00286B01">
        <w:rPr>
          <w:rFonts w:ascii="Arial" w:hAnsi="Arial" w:cs="Arial"/>
        </w:rPr>
        <w:t>[16</w:t>
      </w:r>
      <w:r w:rsidR="00286B01" w:rsidRPr="00286B01">
        <w:rPr>
          <w:rFonts w:ascii="Arial" w:hAnsi="Arial" w:cs="Arial"/>
        </w:rPr>
        <w:t>4</w:t>
      </w:r>
      <w:r w:rsidRPr="00286B01">
        <w:rPr>
          <w:rFonts w:ascii="Arial" w:hAnsi="Arial" w:cs="Arial"/>
        </w:rPr>
        <w:t>-1</w:t>
      </w:r>
      <w:r w:rsidR="00286B01" w:rsidRPr="00286B01">
        <w:rPr>
          <w:rFonts w:ascii="Arial" w:hAnsi="Arial" w:cs="Arial"/>
        </w:rPr>
        <w:t>70</w:t>
      </w:r>
      <w:r w:rsidR="00286B01">
        <w:rPr>
          <w:rFonts w:ascii="Arial" w:hAnsi="Arial" w:cs="Arial"/>
        </w:rPr>
        <w:t>].</w:t>
      </w:r>
      <w:r w:rsidRPr="00BF2819">
        <w:rPr>
          <w:rFonts w:ascii="Arial" w:hAnsi="Arial" w:cs="Arial"/>
        </w:rPr>
        <w:t xml:space="preserve">  Extracts from </w:t>
      </w:r>
      <w:r w:rsidRPr="00BF2819">
        <w:rPr>
          <w:rFonts w:ascii="Arial" w:eastAsia="Times New Roman" w:hAnsi="Arial" w:cs="Arial"/>
          <w:bCs/>
          <w:kern w:val="0"/>
          <w14:ligatures w14:val="none"/>
        </w:rPr>
        <w:t>bearberry (</w:t>
      </w:r>
      <w:r w:rsidRPr="00BF2819">
        <w:rPr>
          <w:rFonts w:ascii="Arial" w:hAnsi="Arial" w:cs="Arial"/>
          <w:i/>
          <w:iCs/>
        </w:rPr>
        <w:t>Arctostaphylos uva-ursi</w:t>
      </w:r>
      <w:r w:rsidRPr="00BF2819">
        <w:rPr>
          <w:rFonts w:ascii="Arial" w:hAnsi="Arial" w:cs="Arial"/>
        </w:rPr>
        <w:t>) may be useful in this regard.  However, as this review indicate</w:t>
      </w:r>
      <w:r w:rsidR="00026110" w:rsidRPr="00BF2819">
        <w:rPr>
          <w:rFonts w:ascii="Arial" w:hAnsi="Arial" w:cs="Arial"/>
        </w:rPr>
        <w:t>s</w:t>
      </w:r>
      <w:r w:rsidR="003F382E" w:rsidRPr="00BF2819">
        <w:rPr>
          <w:rFonts w:ascii="Arial" w:hAnsi="Arial" w:cs="Arial"/>
        </w:rPr>
        <w:t xml:space="preserve">, </w:t>
      </w:r>
      <w:r w:rsidRPr="00BF2819">
        <w:rPr>
          <w:rFonts w:ascii="Arial" w:hAnsi="Arial" w:cs="Arial"/>
        </w:rPr>
        <w:t xml:space="preserve">the laboratory-based evidence supporting its potential value is much stronger than the current clinical evidence.  </w:t>
      </w:r>
      <w:r w:rsidR="00026110" w:rsidRPr="00BF2819">
        <w:rPr>
          <w:rFonts w:ascii="Arial" w:hAnsi="Arial" w:cs="Arial"/>
        </w:rPr>
        <w:t xml:space="preserve">Extracts of </w:t>
      </w:r>
      <w:r w:rsidR="00026110" w:rsidRPr="00BF2819">
        <w:rPr>
          <w:rFonts w:ascii="Arial" w:hAnsi="Arial" w:cs="Arial"/>
          <w:i/>
          <w:iCs/>
        </w:rPr>
        <w:t>Uva ursi</w:t>
      </w:r>
      <w:r w:rsidR="00026110" w:rsidRPr="00BF2819">
        <w:rPr>
          <w:rFonts w:ascii="Arial" w:hAnsi="Arial" w:cs="Arial"/>
        </w:rPr>
        <w:t xml:space="preserve"> and their components can inhibit the growth of both Gram-positive and Gram-negative uropathogens, particularly at high concentrations.  They can also inhibit urease activity and decrease biofilm formation.  However, they may</w:t>
      </w:r>
      <w:r w:rsidR="002E77FA" w:rsidRPr="00BF2819">
        <w:rPr>
          <w:rFonts w:ascii="Arial" w:hAnsi="Arial" w:cs="Arial"/>
        </w:rPr>
        <w:t xml:space="preserve"> alter</w:t>
      </w:r>
      <w:r w:rsidR="00026110" w:rsidRPr="00BF2819">
        <w:rPr>
          <w:rFonts w:ascii="Arial" w:hAnsi="Arial" w:cs="Arial"/>
        </w:rPr>
        <w:t xml:space="preserve"> also effect other host functions and so can have unintended side eff</w:t>
      </w:r>
      <w:r w:rsidR="002E77FA" w:rsidRPr="00BF2819">
        <w:rPr>
          <w:rFonts w:ascii="Arial" w:hAnsi="Arial" w:cs="Arial"/>
        </w:rPr>
        <w:t>ects.</w:t>
      </w:r>
    </w:p>
    <w:p w14:paraId="65160284" w14:textId="77777777" w:rsidR="00965A8F" w:rsidRDefault="00965A8F" w:rsidP="00965A8F">
      <w:pPr>
        <w:spacing w:line="240" w:lineRule="auto"/>
        <w:rPr>
          <w:rFonts w:ascii="Arial" w:hAnsi="Arial" w:cs="Arial"/>
        </w:rPr>
      </w:pPr>
    </w:p>
    <w:p w14:paraId="48F2A0FA" w14:textId="1E7E6BE2" w:rsidR="00FA001A" w:rsidRPr="007E7EC5" w:rsidRDefault="00943013" w:rsidP="00965A8F">
      <w:pPr>
        <w:spacing w:line="240" w:lineRule="auto"/>
        <w:rPr>
          <w:rFonts w:ascii="Arial" w:hAnsi="Arial" w:cs="Arial"/>
        </w:rPr>
      </w:pPr>
      <w:r w:rsidRPr="00BF2819">
        <w:rPr>
          <w:rFonts w:ascii="Arial" w:hAnsi="Arial" w:cs="Arial"/>
        </w:rPr>
        <w:t xml:space="preserve">A major issue in the use of </w:t>
      </w:r>
      <w:r w:rsidRPr="00BF2819">
        <w:rPr>
          <w:rFonts w:ascii="Arial" w:hAnsi="Arial" w:cs="Arial"/>
          <w:i/>
          <w:iCs/>
        </w:rPr>
        <w:t>Uva ursi</w:t>
      </w:r>
      <w:r w:rsidRPr="00BF2819">
        <w:rPr>
          <w:rFonts w:ascii="Arial" w:hAnsi="Arial" w:cs="Arial"/>
        </w:rPr>
        <w:t xml:space="preserve"> extracts is the</w:t>
      </w:r>
      <w:r w:rsidR="007E7EC5">
        <w:rPr>
          <w:rFonts w:ascii="Arial" w:hAnsi="Arial" w:cs="Arial"/>
        </w:rPr>
        <w:t xml:space="preserve"> potential</w:t>
      </w:r>
      <w:r w:rsidRPr="00BF2819">
        <w:rPr>
          <w:rFonts w:ascii="Arial" w:hAnsi="Arial" w:cs="Arial"/>
        </w:rPr>
        <w:t xml:space="preserve"> toxicity of</w:t>
      </w:r>
      <w:r w:rsidR="00765EAE" w:rsidRPr="00BF2819">
        <w:rPr>
          <w:rFonts w:ascii="Arial" w:hAnsi="Arial" w:cs="Arial"/>
        </w:rPr>
        <w:t xml:space="preserve"> the</w:t>
      </w:r>
      <w:r w:rsidRPr="00BF2819">
        <w:rPr>
          <w:rFonts w:ascii="Arial" w:hAnsi="Arial" w:cs="Arial"/>
        </w:rPr>
        <w:t xml:space="preserve"> </w:t>
      </w:r>
      <w:r w:rsidR="000E4FAD" w:rsidRPr="00BF2819">
        <w:rPr>
          <w:rFonts w:ascii="Arial" w:hAnsi="Arial" w:cs="Arial"/>
        </w:rPr>
        <w:t>hydroquinone</w:t>
      </w:r>
      <w:r w:rsidR="003F382E" w:rsidRPr="00BF2819">
        <w:rPr>
          <w:rFonts w:ascii="Arial" w:hAnsi="Arial" w:cs="Arial"/>
        </w:rPr>
        <w:t xml:space="preserve"> that</w:t>
      </w:r>
      <w:r w:rsidRPr="00BF2819">
        <w:rPr>
          <w:rFonts w:ascii="Arial" w:hAnsi="Arial" w:cs="Arial"/>
        </w:rPr>
        <w:t xml:space="preserve"> may be formed by the </w:t>
      </w:r>
      <w:r w:rsidR="000E4FAD" w:rsidRPr="00BF2819">
        <w:rPr>
          <w:rFonts w:ascii="Arial" w:hAnsi="Arial" w:cs="Arial"/>
        </w:rPr>
        <w:t>degradation</w:t>
      </w:r>
      <w:r w:rsidRPr="00BF2819">
        <w:rPr>
          <w:rFonts w:ascii="Arial" w:hAnsi="Arial" w:cs="Arial"/>
        </w:rPr>
        <w:t xml:space="preserve"> of arbutin, a key component of these extracts.</w:t>
      </w:r>
      <w:r w:rsidR="00C92060">
        <w:rPr>
          <w:rFonts w:ascii="Arial" w:hAnsi="Arial" w:cs="Arial"/>
        </w:rPr>
        <w:t xml:space="preserve"> Hydroquinone has been found to be both mutagenic and carcinogenic in vitro and in vivo, although the risks to humans appear to be low [171}.  A risk assessment of free hydroquinone derived from bearberry leaves indicated that human therapeutic doses were within acceptable safety limits [17</w:t>
      </w:r>
      <w:r w:rsidR="006B1888">
        <w:rPr>
          <w:rFonts w:ascii="Arial" w:hAnsi="Arial" w:cs="Arial"/>
        </w:rPr>
        <w:t>2</w:t>
      </w:r>
      <w:r w:rsidR="00C92060">
        <w:rPr>
          <w:rFonts w:ascii="Arial" w:hAnsi="Arial" w:cs="Arial"/>
        </w:rPr>
        <w:t xml:space="preserve">].  </w:t>
      </w:r>
      <w:r w:rsidR="003D44C6">
        <w:rPr>
          <w:rFonts w:ascii="Arial" w:hAnsi="Arial" w:cs="Arial"/>
        </w:rPr>
        <w:t>One</w:t>
      </w:r>
      <w:r w:rsidR="007E7EC5">
        <w:rPr>
          <w:rFonts w:ascii="Arial" w:hAnsi="Arial" w:cs="Arial"/>
        </w:rPr>
        <w:t xml:space="preserve"> solution</w:t>
      </w:r>
      <w:r w:rsidR="00C92060">
        <w:rPr>
          <w:rFonts w:ascii="Arial" w:hAnsi="Arial" w:cs="Arial"/>
        </w:rPr>
        <w:t xml:space="preserve"> to this </w:t>
      </w:r>
      <w:r w:rsidR="000E4FAD" w:rsidRPr="00BF2819">
        <w:rPr>
          <w:rFonts w:ascii="Arial" w:hAnsi="Arial" w:cs="Arial"/>
        </w:rPr>
        <w:t>potential</w:t>
      </w:r>
      <w:r w:rsidRPr="00BF2819">
        <w:rPr>
          <w:rFonts w:ascii="Arial" w:hAnsi="Arial" w:cs="Arial"/>
        </w:rPr>
        <w:t xml:space="preserve"> problem might be to use the tools of </w:t>
      </w:r>
      <w:r w:rsidR="000E4FAD" w:rsidRPr="00BF2819">
        <w:rPr>
          <w:rFonts w:ascii="Arial" w:hAnsi="Arial" w:cs="Arial"/>
        </w:rPr>
        <w:t>molecular</w:t>
      </w:r>
      <w:r w:rsidRPr="00BF2819">
        <w:rPr>
          <w:rFonts w:ascii="Arial" w:hAnsi="Arial" w:cs="Arial"/>
        </w:rPr>
        <w:t xml:space="preserve"> biology to produce genetically</w:t>
      </w:r>
      <w:r w:rsidR="003F382E" w:rsidRPr="00BF2819">
        <w:rPr>
          <w:rFonts w:ascii="Arial" w:hAnsi="Arial" w:cs="Arial"/>
        </w:rPr>
        <w:t>-</w:t>
      </w:r>
      <w:r w:rsidRPr="00BF2819">
        <w:rPr>
          <w:rFonts w:ascii="Arial" w:hAnsi="Arial" w:cs="Arial"/>
        </w:rPr>
        <w:t>modified forms of</w:t>
      </w:r>
      <w:r w:rsidRPr="00BF2819">
        <w:rPr>
          <w:rFonts w:ascii="Arial" w:eastAsia="Times New Roman" w:hAnsi="Arial" w:cs="Arial"/>
          <w:bCs/>
          <w:kern w:val="0"/>
          <w14:ligatures w14:val="none"/>
        </w:rPr>
        <w:t xml:space="preserve"> </w:t>
      </w:r>
      <w:r w:rsidRPr="00BF2819">
        <w:rPr>
          <w:rFonts w:ascii="Arial" w:hAnsi="Arial" w:cs="Arial"/>
          <w:i/>
          <w:iCs/>
        </w:rPr>
        <w:t>Arctostaphylos uva-ursi</w:t>
      </w:r>
      <w:r w:rsidRPr="00BF2819">
        <w:rPr>
          <w:rFonts w:ascii="Arial" w:hAnsi="Arial" w:cs="Arial"/>
        </w:rPr>
        <w:t xml:space="preserve"> which have little or no arbutin but still contain the polyphenols and flavonoids that an inhibit urease </w:t>
      </w:r>
      <w:r w:rsidR="000E4FAD" w:rsidRPr="00BF2819">
        <w:rPr>
          <w:rFonts w:ascii="Arial" w:hAnsi="Arial" w:cs="Arial"/>
        </w:rPr>
        <w:t>activity</w:t>
      </w:r>
      <w:r w:rsidRPr="00BF2819">
        <w:rPr>
          <w:rFonts w:ascii="Arial" w:hAnsi="Arial" w:cs="Arial"/>
        </w:rPr>
        <w:t xml:space="preserve"> or limit biofilm formation.  Because the use of a GMO may impact public acceptance of the modified </w:t>
      </w:r>
      <w:r w:rsidRPr="00BF2819">
        <w:rPr>
          <w:rFonts w:ascii="Arial" w:hAnsi="Arial" w:cs="Arial"/>
          <w:i/>
          <w:iCs/>
        </w:rPr>
        <w:t>Uva ursi</w:t>
      </w:r>
      <w:r w:rsidRPr="00BF2819">
        <w:rPr>
          <w:rFonts w:ascii="Arial" w:hAnsi="Arial" w:cs="Arial"/>
        </w:rPr>
        <w:t xml:space="preserve"> extracts, an altern</w:t>
      </w:r>
      <w:r w:rsidR="003F382E" w:rsidRPr="00BF2819">
        <w:rPr>
          <w:rFonts w:ascii="Arial" w:hAnsi="Arial" w:cs="Arial"/>
        </w:rPr>
        <w:t>a</w:t>
      </w:r>
      <w:r w:rsidRPr="00BF2819">
        <w:rPr>
          <w:rFonts w:ascii="Arial" w:hAnsi="Arial" w:cs="Arial"/>
        </w:rPr>
        <w:t xml:space="preserve">tive </w:t>
      </w:r>
      <w:r w:rsidR="003D44C6">
        <w:rPr>
          <w:rFonts w:ascii="Arial" w:hAnsi="Arial" w:cs="Arial"/>
        </w:rPr>
        <w:t xml:space="preserve">solution </w:t>
      </w:r>
      <w:r w:rsidRPr="00BF2819">
        <w:rPr>
          <w:rFonts w:ascii="Arial" w:hAnsi="Arial" w:cs="Arial"/>
        </w:rPr>
        <w:t xml:space="preserve">would be to start with </w:t>
      </w:r>
      <w:r w:rsidR="003F382E" w:rsidRPr="00BF2819">
        <w:rPr>
          <w:rFonts w:ascii="Arial" w:hAnsi="Arial" w:cs="Arial"/>
        </w:rPr>
        <w:t xml:space="preserve">isolates of </w:t>
      </w:r>
      <w:r w:rsidR="003F382E" w:rsidRPr="00BF2819">
        <w:rPr>
          <w:rFonts w:ascii="Arial" w:hAnsi="Arial" w:cs="Arial"/>
          <w:i/>
          <w:iCs/>
        </w:rPr>
        <w:t>Arctostaphylos uva-ursi</w:t>
      </w:r>
      <w:r w:rsidR="003F382E" w:rsidRPr="00BF2819">
        <w:rPr>
          <w:rFonts w:ascii="Arial" w:hAnsi="Arial" w:cs="Arial"/>
        </w:rPr>
        <w:t xml:space="preserve"> which naturally produce lower amounts of arbutin in the development of new products </w:t>
      </w:r>
      <w:r w:rsidR="003F382E" w:rsidRPr="007E7EC5">
        <w:rPr>
          <w:rFonts w:ascii="Arial" w:hAnsi="Arial" w:cs="Arial"/>
        </w:rPr>
        <w:t>[</w:t>
      </w:r>
      <w:r w:rsidR="00AC7EAB" w:rsidRPr="007E7EC5">
        <w:rPr>
          <w:rFonts w:ascii="Arial" w:hAnsi="Arial" w:cs="Arial"/>
        </w:rPr>
        <w:t>50,65</w:t>
      </w:r>
      <w:r w:rsidR="007E7EC5">
        <w:rPr>
          <w:rFonts w:ascii="Arial" w:hAnsi="Arial" w:cs="Arial"/>
        </w:rPr>
        <w:t>].</w:t>
      </w:r>
    </w:p>
    <w:p w14:paraId="20C6D26B" w14:textId="77777777" w:rsidR="00965A8F" w:rsidRDefault="00965A8F" w:rsidP="00965A8F">
      <w:pPr>
        <w:spacing w:line="240" w:lineRule="auto"/>
        <w:rPr>
          <w:rFonts w:ascii="Arial" w:hAnsi="Arial" w:cs="Arial"/>
        </w:rPr>
      </w:pPr>
    </w:p>
    <w:p w14:paraId="3123AAFC" w14:textId="2DD76002" w:rsidR="003F382E" w:rsidRDefault="00FA001A" w:rsidP="00965A8F">
      <w:pPr>
        <w:spacing w:line="240" w:lineRule="auto"/>
        <w:rPr>
          <w:rFonts w:ascii="Arial" w:hAnsi="Arial" w:cs="Arial"/>
        </w:rPr>
      </w:pPr>
      <w:r w:rsidRPr="00BF2819">
        <w:rPr>
          <w:rFonts w:ascii="Arial" w:hAnsi="Arial" w:cs="Arial"/>
        </w:rPr>
        <w:lastRenderedPageBreak/>
        <w:t xml:space="preserve">A different approach may be to combine extracts of </w:t>
      </w:r>
      <w:r w:rsidRPr="00BF2819">
        <w:rPr>
          <w:rFonts w:ascii="Arial" w:hAnsi="Arial" w:cs="Arial"/>
          <w:i/>
          <w:iCs/>
        </w:rPr>
        <w:t>Uva ursi</w:t>
      </w:r>
      <w:r w:rsidRPr="00BF2819">
        <w:rPr>
          <w:rFonts w:ascii="Arial" w:hAnsi="Arial" w:cs="Arial"/>
        </w:rPr>
        <w:t xml:space="preserve"> with other chemicals that can also affect urinary tract pathogens.  </w:t>
      </w:r>
      <w:r w:rsidR="008645F1" w:rsidRPr="00BF2819">
        <w:rPr>
          <w:rFonts w:ascii="Arial" w:hAnsi="Arial" w:cs="Arial"/>
        </w:rPr>
        <w:t>A</w:t>
      </w:r>
      <w:r w:rsidR="002E77FA" w:rsidRPr="00BF2819">
        <w:rPr>
          <w:rFonts w:ascii="Arial" w:hAnsi="Arial" w:cs="Arial"/>
        </w:rPr>
        <w:t xml:space="preserve"> </w:t>
      </w:r>
      <w:r w:rsidR="004F6C35" w:rsidRPr="00BF2819">
        <w:rPr>
          <w:rFonts w:ascii="Arial" w:hAnsi="Arial" w:cs="Arial"/>
        </w:rPr>
        <w:t>mixture</w:t>
      </w:r>
      <w:r w:rsidR="002E77FA" w:rsidRPr="00BF2819">
        <w:rPr>
          <w:rFonts w:ascii="Arial" w:hAnsi="Arial" w:cs="Arial"/>
        </w:rPr>
        <w:t xml:space="preserve"> called </w:t>
      </w:r>
      <w:r w:rsidRPr="00BF2819">
        <w:rPr>
          <w:rFonts w:ascii="Arial" w:hAnsi="Arial" w:cs="Arial"/>
        </w:rPr>
        <w:t xml:space="preserve">Itxasol© composed of </w:t>
      </w:r>
      <w:r w:rsidR="002E77FA" w:rsidRPr="00BF2819">
        <w:rPr>
          <w:rFonts w:ascii="Arial" w:hAnsi="Arial" w:cs="Arial"/>
        </w:rPr>
        <w:t>β-</w:t>
      </w:r>
      <w:r w:rsidRPr="00BF2819">
        <w:rPr>
          <w:rFonts w:ascii="Arial" w:hAnsi="Arial" w:cs="Arial"/>
        </w:rPr>
        <w:t>arbutin, umbelliferon</w:t>
      </w:r>
      <w:r w:rsidR="002E77FA" w:rsidRPr="00BF2819">
        <w:rPr>
          <w:rFonts w:ascii="Arial" w:hAnsi="Arial" w:cs="Arial"/>
        </w:rPr>
        <w:t>,</w:t>
      </w:r>
      <w:r w:rsidRPr="00BF2819">
        <w:rPr>
          <w:rFonts w:ascii="Arial" w:hAnsi="Arial" w:cs="Arial"/>
        </w:rPr>
        <w:t xml:space="preserve"> and n-acetyl cysteine</w:t>
      </w:r>
      <w:r w:rsidR="002E77FA" w:rsidRPr="00BF2819">
        <w:rPr>
          <w:rFonts w:ascii="Arial" w:hAnsi="Arial" w:cs="Arial"/>
        </w:rPr>
        <w:t xml:space="preserve"> </w:t>
      </w:r>
      <w:r w:rsidRPr="00BF2819">
        <w:rPr>
          <w:rFonts w:ascii="Arial" w:hAnsi="Arial" w:cs="Arial"/>
        </w:rPr>
        <w:t xml:space="preserve">has been found to be useful in treating UTIs </w:t>
      </w:r>
      <w:r w:rsidRPr="0046215C">
        <w:rPr>
          <w:rFonts w:ascii="Arial" w:hAnsi="Arial" w:cs="Arial"/>
        </w:rPr>
        <w:t>[111].</w:t>
      </w:r>
      <w:r w:rsidRPr="00BF2819">
        <w:rPr>
          <w:rFonts w:ascii="Arial" w:hAnsi="Arial" w:cs="Arial"/>
        </w:rPr>
        <w:t xml:space="preserve"> </w:t>
      </w:r>
      <w:r w:rsidR="008645F1" w:rsidRPr="00BF2819">
        <w:rPr>
          <w:rFonts w:ascii="Arial" w:hAnsi="Arial" w:cs="Arial"/>
        </w:rPr>
        <w:t xml:space="preserve"> </w:t>
      </w:r>
      <w:r w:rsidRPr="00BF2819">
        <w:rPr>
          <w:rFonts w:ascii="Arial" w:hAnsi="Arial" w:cs="Arial"/>
        </w:rPr>
        <w:t xml:space="preserve">It may prove effective to combine </w:t>
      </w:r>
      <w:r w:rsidRPr="00BF2819">
        <w:rPr>
          <w:rFonts w:ascii="Arial" w:hAnsi="Arial" w:cs="Arial"/>
          <w:i/>
          <w:iCs/>
        </w:rPr>
        <w:t>Uva ursi</w:t>
      </w:r>
      <w:r w:rsidRPr="00BF2819">
        <w:rPr>
          <w:rFonts w:ascii="Arial" w:hAnsi="Arial" w:cs="Arial"/>
        </w:rPr>
        <w:t xml:space="preserve"> with </w:t>
      </w:r>
      <w:r w:rsidR="003F382E" w:rsidRPr="00BF2819">
        <w:rPr>
          <w:rFonts w:ascii="Arial" w:hAnsi="Arial" w:cs="Arial"/>
        </w:rPr>
        <w:t xml:space="preserve">D-mannose </w:t>
      </w:r>
      <w:r w:rsidR="003F382E" w:rsidRPr="0046215C">
        <w:rPr>
          <w:rFonts w:ascii="Arial" w:hAnsi="Arial" w:cs="Arial"/>
        </w:rPr>
        <w:t>[</w:t>
      </w:r>
      <w:r w:rsidR="00175C56" w:rsidRPr="0046215C">
        <w:rPr>
          <w:rFonts w:ascii="Arial" w:hAnsi="Arial" w:cs="Arial"/>
        </w:rPr>
        <w:t>17</w:t>
      </w:r>
      <w:r w:rsidR="00C92060">
        <w:rPr>
          <w:rFonts w:ascii="Arial" w:hAnsi="Arial" w:cs="Arial"/>
        </w:rPr>
        <w:t>3</w:t>
      </w:r>
      <w:r w:rsidR="00175C56" w:rsidRPr="0046215C">
        <w:rPr>
          <w:rFonts w:ascii="Arial" w:hAnsi="Arial" w:cs="Arial"/>
        </w:rPr>
        <w:t>-17</w:t>
      </w:r>
      <w:r w:rsidR="00C92060">
        <w:rPr>
          <w:rFonts w:ascii="Arial" w:hAnsi="Arial" w:cs="Arial"/>
        </w:rPr>
        <w:t>4</w:t>
      </w:r>
      <w:r w:rsidR="003F382E" w:rsidRPr="0046215C">
        <w:rPr>
          <w:rFonts w:ascii="Arial" w:hAnsi="Arial" w:cs="Arial"/>
        </w:rPr>
        <w:t>]</w:t>
      </w:r>
      <w:r w:rsidR="003F382E" w:rsidRPr="00BF2819">
        <w:rPr>
          <w:rFonts w:ascii="Arial" w:hAnsi="Arial" w:cs="Arial"/>
        </w:rPr>
        <w:t xml:space="preserve">, </w:t>
      </w:r>
      <w:r w:rsidR="000A5602" w:rsidRPr="00BF2819">
        <w:rPr>
          <w:rFonts w:ascii="Arial" w:hAnsi="Arial" w:cs="Arial"/>
        </w:rPr>
        <w:t xml:space="preserve">cranberry </w:t>
      </w:r>
      <w:r w:rsidR="003F382E" w:rsidRPr="00BF2819">
        <w:rPr>
          <w:rFonts w:ascii="Arial" w:hAnsi="Arial" w:cs="Arial"/>
        </w:rPr>
        <w:t>(</w:t>
      </w:r>
      <w:r w:rsidR="003F382E" w:rsidRPr="00BF2819">
        <w:rPr>
          <w:rFonts w:ascii="Arial" w:hAnsi="Arial" w:cs="Arial"/>
          <w:i/>
          <w:iCs/>
        </w:rPr>
        <w:t>Vaccinium macrocarpon</w:t>
      </w:r>
      <w:r w:rsidR="003F382E" w:rsidRPr="00BF2819">
        <w:rPr>
          <w:rFonts w:ascii="Arial" w:hAnsi="Arial" w:cs="Arial"/>
        </w:rPr>
        <w:t xml:space="preserve">) </w:t>
      </w:r>
      <w:r w:rsidR="000A5602" w:rsidRPr="0046215C">
        <w:rPr>
          <w:rFonts w:ascii="Arial" w:hAnsi="Arial" w:cs="Arial"/>
        </w:rPr>
        <w:t>extracts [</w:t>
      </w:r>
      <w:r w:rsidR="00175C56" w:rsidRPr="0046215C">
        <w:rPr>
          <w:rFonts w:ascii="Arial" w:hAnsi="Arial" w:cs="Arial"/>
        </w:rPr>
        <w:t>17</w:t>
      </w:r>
      <w:r w:rsidR="00C92060">
        <w:rPr>
          <w:rFonts w:ascii="Arial" w:hAnsi="Arial" w:cs="Arial"/>
        </w:rPr>
        <w:t>5</w:t>
      </w:r>
      <w:r w:rsidR="00175C56" w:rsidRPr="0046215C">
        <w:rPr>
          <w:rFonts w:ascii="Arial" w:hAnsi="Arial" w:cs="Arial"/>
        </w:rPr>
        <w:t>-17</w:t>
      </w:r>
      <w:r w:rsidR="00C92060">
        <w:rPr>
          <w:rFonts w:ascii="Arial" w:hAnsi="Arial" w:cs="Arial"/>
        </w:rPr>
        <w:t>6</w:t>
      </w:r>
      <w:r w:rsidR="000A5602" w:rsidRPr="0046215C">
        <w:rPr>
          <w:rFonts w:ascii="Arial" w:hAnsi="Arial" w:cs="Arial"/>
        </w:rPr>
        <w:t>]</w:t>
      </w:r>
      <w:r w:rsidR="000A5602" w:rsidRPr="00BF2819">
        <w:rPr>
          <w:rFonts w:ascii="Arial" w:hAnsi="Arial" w:cs="Arial"/>
        </w:rPr>
        <w:t xml:space="preserve">, </w:t>
      </w:r>
      <w:r w:rsidR="00175C56" w:rsidRPr="00BF2819">
        <w:rPr>
          <w:rFonts w:ascii="Arial" w:hAnsi="Arial" w:cs="Arial"/>
        </w:rPr>
        <w:t xml:space="preserve">or other medicinal herbal extracts </w:t>
      </w:r>
      <w:r w:rsidR="00C00FD4" w:rsidRPr="00BF2819">
        <w:rPr>
          <w:rFonts w:ascii="Arial" w:hAnsi="Arial" w:cs="Arial"/>
        </w:rPr>
        <w:t>that</w:t>
      </w:r>
      <w:r w:rsidR="008645F1" w:rsidRPr="00BF2819">
        <w:rPr>
          <w:rFonts w:ascii="Arial" w:hAnsi="Arial" w:cs="Arial"/>
        </w:rPr>
        <w:t xml:space="preserve"> have </w:t>
      </w:r>
      <w:r w:rsidR="00C00FD4" w:rsidRPr="00BF2819">
        <w:rPr>
          <w:rFonts w:ascii="Arial" w:hAnsi="Arial" w:cs="Arial"/>
        </w:rPr>
        <w:t xml:space="preserve">been described </w:t>
      </w:r>
      <w:r w:rsidR="000A5602" w:rsidRPr="0046215C">
        <w:rPr>
          <w:rFonts w:ascii="Arial" w:hAnsi="Arial" w:cs="Arial"/>
        </w:rPr>
        <w:t>[</w:t>
      </w:r>
      <w:r w:rsidR="00175C56" w:rsidRPr="0046215C">
        <w:rPr>
          <w:rFonts w:ascii="Arial" w:hAnsi="Arial" w:cs="Arial"/>
        </w:rPr>
        <w:t>17</w:t>
      </w:r>
      <w:r w:rsidR="00C92060">
        <w:rPr>
          <w:rFonts w:ascii="Arial" w:hAnsi="Arial" w:cs="Arial"/>
        </w:rPr>
        <w:t>7</w:t>
      </w:r>
      <w:r w:rsidR="00175C56" w:rsidRPr="0046215C">
        <w:rPr>
          <w:rFonts w:ascii="Arial" w:hAnsi="Arial" w:cs="Arial"/>
        </w:rPr>
        <w:t>-17</w:t>
      </w:r>
      <w:r w:rsidR="00C92060">
        <w:rPr>
          <w:rFonts w:ascii="Arial" w:hAnsi="Arial" w:cs="Arial"/>
        </w:rPr>
        <w:t>8</w:t>
      </w:r>
      <w:r w:rsidR="000A5602" w:rsidRPr="0046215C">
        <w:rPr>
          <w:rFonts w:ascii="Arial" w:hAnsi="Arial" w:cs="Arial"/>
        </w:rPr>
        <w:t>]</w:t>
      </w:r>
      <w:r w:rsidR="00175C56" w:rsidRPr="00BF2819">
        <w:rPr>
          <w:rFonts w:ascii="Arial" w:hAnsi="Arial" w:cs="Arial"/>
        </w:rPr>
        <w:t xml:space="preserve">.  </w:t>
      </w:r>
      <w:r w:rsidR="008645F1" w:rsidRPr="00BF2819">
        <w:rPr>
          <w:rFonts w:ascii="Arial" w:hAnsi="Arial" w:cs="Arial"/>
        </w:rPr>
        <w:t xml:space="preserve">A dry extract from </w:t>
      </w:r>
      <w:r w:rsidR="008645F1" w:rsidRPr="00BF2819">
        <w:rPr>
          <w:rFonts w:ascii="Arial" w:hAnsi="Arial" w:cs="Arial"/>
          <w:i/>
          <w:iCs/>
        </w:rPr>
        <w:t>Uva ursi</w:t>
      </w:r>
      <w:r w:rsidR="008645F1" w:rsidRPr="00BF2819">
        <w:rPr>
          <w:rFonts w:ascii="Arial" w:hAnsi="Arial" w:cs="Arial"/>
        </w:rPr>
        <w:t xml:space="preserve"> was combined with D-mannose and extracts of several other plants and found to reduce the incidence of recurrent cystitis </w:t>
      </w:r>
      <w:r w:rsidR="008645F1" w:rsidRPr="0046215C">
        <w:rPr>
          <w:rFonts w:ascii="Arial" w:hAnsi="Arial" w:cs="Arial"/>
        </w:rPr>
        <w:t>[17</w:t>
      </w:r>
      <w:r w:rsidR="00C92060">
        <w:rPr>
          <w:rFonts w:ascii="Arial" w:hAnsi="Arial" w:cs="Arial"/>
        </w:rPr>
        <w:t>9</w:t>
      </w:r>
      <w:r w:rsidR="008645F1" w:rsidRPr="0046215C">
        <w:rPr>
          <w:rFonts w:ascii="Arial" w:hAnsi="Arial" w:cs="Arial"/>
        </w:rPr>
        <w:t>].</w:t>
      </w:r>
      <w:r w:rsidR="008645F1" w:rsidRPr="00BF2819">
        <w:rPr>
          <w:rFonts w:ascii="Arial" w:hAnsi="Arial" w:cs="Arial"/>
        </w:rPr>
        <w:t xml:space="preserve">  </w:t>
      </w:r>
      <w:r w:rsidR="00175C56" w:rsidRPr="00BF2819">
        <w:rPr>
          <w:rFonts w:ascii="Arial" w:hAnsi="Arial" w:cs="Arial"/>
        </w:rPr>
        <w:t xml:space="preserve">This has </w:t>
      </w:r>
      <w:r w:rsidR="008645F1" w:rsidRPr="00BF2819">
        <w:rPr>
          <w:rFonts w:ascii="Arial" w:hAnsi="Arial" w:cs="Arial"/>
        </w:rPr>
        <w:t xml:space="preserve">also </w:t>
      </w:r>
      <w:r w:rsidR="00175C56" w:rsidRPr="00BF2819">
        <w:rPr>
          <w:rFonts w:ascii="Arial" w:hAnsi="Arial" w:cs="Arial"/>
        </w:rPr>
        <w:t>been done with cranberry extract in the form of</w:t>
      </w:r>
      <w:r w:rsidR="00C92060">
        <w:rPr>
          <w:rFonts w:ascii="Arial" w:hAnsi="Arial" w:cs="Arial"/>
        </w:rPr>
        <w:t xml:space="preserve"> </w:t>
      </w:r>
      <w:r w:rsidR="00175C56" w:rsidRPr="00BF2819">
        <w:rPr>
          <w:rFonts w:ascii="Arial" w:hAnsi="Arial" w:cs="Arial"/>
        </w:rPr>
        <w:t xml:space="preserve">Crano-cure </w:t>
      </w:r>
      <w:r w:rsidR="00175C56" w:rsidRPr="0046215C">
        <w:rPr>
          <w:rFonts w:ascii="Arial" w:hAnsi="Arial" w:cs="Arial"/>
        </w:rPr>
        <w:t>[1</w:t>
      </w:r>
      <w:r w:rsidR="00C92060">
        <w:rPr>
          <w:rFonts w:ascii="Arial" w:hAnsi="Arial" w:cs="Arial"/>
        </w:rPr>
        <w:t>80</w:t>
      </w:r>
      <w:r w:rsidR="00175C56" w:rsidRPr="0046215C">
        <w:rPr>
          <w:rFonts w:ascii="Arial" w:hAnsi="Arial" w:cs="Arial"/>
        </w:rPr>
        <w:t>]</w:t>
      </w:r>
      <w:r w:rsidR="00175C56" w:rsidRPr="00BF2819">
        <w:rPr>
          <w:rFonts w:ascii="Arial" w:hAnsi="Arial" w:cs="Arial"/>
        </w:rPr>
        <w:t xml:space="preserve"> and with various European </w:t>
      </w:r>
      <w:r w:rsidR="00175C56" w:rsidRPr="0046215C">
        <w:rPr>
          <w:rFonts w:ascii="Arial" w:hAnsi="Arial" w:cs="Arial"/>
        </w:rPr>
        <w:t>[</w:t>
      </w:r>
      <w:r w:rsidR="00C92060">
        <w:rPr>
          <w:rFonts w:ascii="Arial" w:hAnsi="Arial" w:cs="Arial"/>
        </w:rPr>
        <w:t>181-182</w:t>
      </w:r>
      <w:r w:rsidR="00175C56" w:rsidRPr="0046215C">
        <w:rPr>
          <w:rFonts w:ascii="Arial" w:hAnsi="Arial" w:cs="Arial"/>
        </w:rPr>
        <w:t>],</w:t>
      </w:r>
      <w:r w:rsidR="00175C56" w:rsidRPr="00BF2819">
        <w:rPr>
          <w:rFonts w:ascii="Arial" w:hAnsi="Arial" w:cs="Arial"/>
        </w:rPr>
        <w:t xml:space="preserve"> Chinese</w:t>
      </w:r>
      <w:r w:rsidR="00175C56" w:rsidRPr="0046215C">
        <w:rPr>
          <w:rFonts w:ascii="Arial" w:hAnsi="Arial" w:cs="Arial"/>
        </w:rPr>
        <w:t xml:space="preserve"> [1</w:t>
      </w:r>
      <w:r w:rsidR="008645F1" w:rsidRPr="0046215C">
        <w:rPr>
          <w:rFonts w:ascii="Arial" w:hAnsi="Arial" w:cs="Arial"/>
        </w:rPr>
        <w:t>8</w:t>
      </w:r>
      <w:r w:rsidR="00C92060">
        <w:rPr>
          <w:rFonts w:ascii="Arial" w:hAnsi="Arial" w:cs="Arial"/>
        </w:rPr>
        <w:t>3]</w:t>
      </w:r>
      <w:r w:rsidR="00175C56" w:rsidRPr="00BF2819">
        <w:rPr>
          <w:rFonts w:ascii="Arial" w:hAnsi="Arial" w:cs="Arial"/>
        </w:rPr>
        <w:t>, and Indian</w:t>
      </w:r>
      <w:r w:rsidR="00175C56" w:rsidRPr="0046215C">
        <w:rPr>
          <w:rFonts w:ascii="Arial" w:hAnsi="Arial" w:cs="Arial"/>
        </w:rPr>
        <w:t xml:space="preserve"> [1</w:t>
      </w:r>
      <w:r w:rsidR="00C00FD4" w:rsidRPr="0046215C">
        <w:rPr>
          <w:rFonts w:ascii="Arial" w:hAnsi="Arial" w:cs="Arial"/>
        </w:rPr>
        <w:t>8</w:t>
      </w:r>
      <w:r w:rsidR="00C92060">
        <w:rPr>
          <w:rFonts w:ascii="Arial" w:hAnsi="Arial" w:cs="Arial"/>
        </w:rPr>
        <w:t>4</w:t>
      </w:r>
      <w:r w:rsidR="00C00FD4" w:rsidRPr="0046215C">
        <w:rPr>
          <w:rFonts w:ascii="Arial" w:hAnsi="Arial" w:cs="Arial"/>
        </w:rPr>
        <w:t>]</w:t>
      </w:r>
      <w:r w:rsidR="00175C56" w:rsidRPr="0046215C">
        <w:rPr>
          <w:rFonts w:ascii="Arial" w:hAnsi="Arial" w:cs="Arial"/>
        </w:rPr>
        <w:t xml:space="preserve"> </w:t>
      </w:r>
      <w:r w:rsidR="00175C56" w:rsidRPr="00BF2819">
        <w:rPr>
          <w:rFonts w:ascii="Arial" w:hAnsi="Arial" w:cs="Arial"/>
        </w:rPr>
        <w:t xml:space="preserve">herbal preparations.  These have been found to be useful </w:t>
      </w:r>
      <w:r w:rsidR="003F382E" w:rsidRPr="00BF2819">
        <w:rPr>
          <w:rFonts w:ascii="Arial" w:hAnsi="Arial" w:cs="Arial"/>
        </w:rPr>
        <w:t xml:space="preserve">in the </w:t>
      </w:r>
      <w:r w:rsidR="000E4FAD" w:rsidRPr="00BF2819">
        <w:rPr>
          <w:rFonts w:ascii="Arial" w:hAnsi="Arial" w:cs="Arial"/>
        </w:rPr>
        <w:t>treatment</w:t>
      </w:r>
      <w:r w:rsidR="003F382E" w:rsidRPr="00BF2819">
        <w:rPr>
          <w:rFonts w:ascii="Arial" w:hAnsi="Arial" w:cs="Arial"/>
        </w:rPr>
        <w:t xml:space="preserve"> of urinary tract infecti</w:t>
      </w:r>
      <w:r w:rsidR="00175C56" w:rsidRPr="00BF2819">
        <w:rPr>
          <w:rFonts w:ascii="Arial" w:hAnsi="Arial" w:cs="Arial"/>
        </w:rPr>
        <w:t xml:space="preserve">ons. </w:t>
      </w:r>
      <w:r w:rsidR="003F382E" w:rsidRPr="00BF2819">
        <w:rPr>
          <w:rFonts w:ascii="Arial" w:hAnsi="Arial" w:cs="Arial"/>
        </w:rPr>
        <w:t xml:space="preserve"> </w:t>
      </w:r>
      <w:r w:rsidR="009B1778">
        <w:rPr>
          <w:rFonts w:ascii="Arial" w:hAnsi="Arial" w:cs="Arial"/>
        </w:rPr>
        <w:t>Other combinations are possible and should be explored.</w:t>
      </w:r>
    </w:p>
    <w:p w14:paraId="3DF1B67B" w14:textId="77777777" w:rsidR="004007B1" w:rsidRDefault="004007B1" w:rsidP="00965A8F">
      <w:pPr>
        <w:spacing w:line="240" w:lineRule="auto"/>
        <w:rPr>
          <w:rFonts w:ascii="Arial" w:hAnsi="Arial" w:cs="Arial"/>
        </w:rPr>
      </w:pPr>
    </w:p>
    <w:p w14:paraId="37DDAE87" w14:textId="12EECB71" w:rsidR="004007B1" w:rsidRPr="004007B1" w:rsidRDefault="004007B1" w:rsidP="005A09F9">
      <w:pPr>
        <w:pStyle w:val="ListParagraph"/>
        <w:numPr>
          <w:ilvl w:val="0"/>
          <w:numId w:val="32"/>
        </w:numPr>
        <w:spacing w:line="240" w:lineRule="auto"/>
        <w:ind w:left="360"/>
        <w:rPr>
          <w:rFonts w:ascii="Arial" w:hAnsi="Arial" w:cs="Arial"/>
          <w:b/>
          <w:bCs/>
        </w:rPr>
      </w:pPr>
      <w:r>
        <w:rPr>
          <w:rFonts w:ascii="Arial" w:hAnsi="Arial" w:cs="Arial"/>
          <w:b/>
          <w:bCs/>
        </w:rPr>
        <w:t xml:space="preserve">  </w:t>
      </w:r>
      <w:r w:rsidRPr="004007B1">
        <w:rPr>
          <w:rFonts w:ascii="Arial" w:hAnsi="Arial" w:cs="Arial"/>
          <w:b/>
          <w:bCs/>
        </w:rPr>
        <w:t>CONCLUSION</w:t>
      </w:r>
    </w:p>
    <w:p w14:paraId="5A97109A" w14:textId="77777777" w:rsidR="000C7B44" w:rsidRDefault="000C7B44" w:rsidP="00293FA0">
      <w:pPr>
        <w:spacing w:line="240" w:lineRule="auto"/>
        <w:ind w:firstLine="720"/>
        <w:rPr>
          <w:rFonts w:ascii="Arial" w:hAnsi="Arial" w:cs="Arial"/>
        </w:rPr>
      </w:pPr>
    </w:p>
    <w:p w14:paraId="6C8AF965" w14:textId="691EAB4E" w:rsidR="004007B1" w:rsidRDefault="004007B1" w:rsidP="004007B1">
      <w:pPr>
        <w:spacing w:line="240" w:lineRule="auto"/>
        <w:rPr>
          <w:rFonts w:ascii="Arial" w:hAnsi="Arial" w:cs="Arial"/>
        </w:rPr>
      </w:pPr>
      <w:r w:rsidRPr="00BF2819">
        <w:rPr>
          <w:rFonts w:ascii="Arial" w:hAnsi="Arial" w:cs="Arial"/>
        </w:rPr>
        <w:t xml:space="preserve">Extracts from </w:t>
      </w:r>
      <w:r w:rsidRPr="00BF2819">
        <w:rPr>
          <w:rFonts w:ascii="Arial" w:hAnsi="Arial" w:cs="Arial"/>
          <w:i/>
          <w:iCs/>
        </w:rPr>
        <w:t>Arctostaphylos uva-ursi</w:t>
      </w:r>
      <w:r>
        <w:rPr>
          <w:rFonts w:ascii="Arial" w:hAnsi="Arial" w:cs="Arial"/>
        </w:rPr>
        <w:t xml:space="preserve"> may be useful for the herbal treatment of certain urinary tract infections.  They can </w:t>
      </w:r>
      <w:r w:rsidR="007E7EC5">
        <w:rPr>
          <w:rFonts w:ascii="Arial" w:hAnsi="Arial" w:cs="Arial"/>
        </w:rPr>
        <w:t xml:space="preserve">reduce </w:t>
      </w:r>
      <w:r>
        <w:rPr>
          <w:rFonts w:ascii="Arial" w:hAnsi="Arial" w:cs="Arial"/>
        </w:rPr>
        <w:t>the growth of most uropathogenic microorganisms and can inhibit key virulence factors such as the enzyme urease and the</w:t>
      </w:r>
      <w:r w:rsidR="00C93B2D">
        <w:rPr>
          <w:rFonts w:ascii="Arial" w:hAnsi="Arial" w:cs="Arial"/>
        </w:rPr>
        <w:t xml:space="preserve"> formation of b</w:t>
      </w:r>
      <w:r>
        <w:rPr>
          <w:rFonts w:ascii="Arial" w:hAnsi="Arial" w:cs="Arial"/>
        </w:rPr>
        <w:t>iofilms.  They appear to be safe and can be produced and sold</w:t>
      </w:r>
      <w:r w:rsidR="00C93B2D">
        <w:rPr>
          <w:rFonts w:ascii="Arial" w:hAnsi="Arial" w:cs="Arial"/>
        </w:rPr>
        <w:t xml:space="preserve"> around the world</w:t>
      </w:r>
      <w:r>
        <w:rPr>
          <w:rFonts w:ascii="Arial" w:hAnsi="Arial" w:cs="Arial"/>
        </w:rPr>
        <w:t xml:space="preserve"> at relatively low cost.  However, the clinical data supporting their widespread medical use is still quite limited.  Further </w:t>
      </w:r>
      <w:r w:rsidR="00E0383F">
        <w:rPr>
          <w:rFonts w:ascii="Arial" w:hAnsi="Arial" w:cs="Arial"/>
        </w:rPr>
        <w:t>randomized</w:t>
      </w:r>
      <w:r>
        <w:rPr>
          <w:rFonts w:ascii="Arial" w:hAnsi="Arial" w:cs="Arial"/>
        </w:rPr>
        <w:t xml:space="preserve"> controlled trials comparing them to standard antibiotics and </w:t>
      </w:r>
      <w:r w:rsidR="00340B11">
        <w:rPr>
          <w:rFonts w:ascii="Arial" w:hAnsi="Arial" w:cs="Arial"/>
        </w:rPr>
        <w:t xml:space="preserve">to </w:t>
      </w:r>
      <w:r>
        <w:rPr>
          <w:rFonts w:ascii="Arial" w:hAnsi="Arial" w:cs="Arial"/>
        </w:rPr>
        <w:t xml:space="preserve">other herbal preparations should be carried out using patients of varying gender and age with both </w:t>
      </w:r>
      <w:r w:rsidR="00C93B2D">
        <w:rPr>
          <w:rFonts w:ascii="Arial" w:hAnsi="Arial" w:cs="Arial"/>
        </w:rPr>
        <w:t>u</w:t>
      </w:r>
      <w:r w:rsidR="00C93B2D" w:rsidRPr="00130116">
        <w:rPr>
          <w:rFonts w:ascii="Arial" w:hAnsi="Arial" w:cs="Arial"/>
        </w:rPr>
        <w:t xml:space="preserve">ncomplicated </w:t>
      </w:r>
      <w:r>
        <w:rPr>
          <w:rFonts w:ascii="Arial" w:hAnsi="Arial" w:cs="Arial"/>
        </w:rPr>
        <w:t>community-acquired infections and</w:t>
      </w:r>
      <w:r w:rsidR="00C93B2D" w:rsidRPr="00C93B2D">
        <w:rPr>
          <w:rFonts w:ascii="Arial" w:hAnsi="Arial" w:cs="Arial"/>
        </w:rPr>
        <w:t xml:space="preserve"> </w:t>
      </w:r>
      <w:r w:rsidR="00C93B2D" w:rsidRPr="00130116">
        <w:rPr>
          <w:rFonts w:ascii="Arial" w:hAnsi="Arial" w:cs="Arial"/>
        </w:rPr>
        <w:t>complicated</w:t>
      </w:r>
      <w:r>
        <w:rPr>
          <w:rFonts w:ascii="Arial" w:hAnsi="Arial" w:cs="Arial"/>
        </w:rPr>
        <w:t xml:space="preserve"> catheter-associated infections.</w:t>
      </w:r>
    </w:p>
    <w:p w14:paraId="26A6B8AA" w14:textId="77777777" w:rsidR="004007B1" w:rsidRDefault="004007B1" w:rsidP="004007B1">
      <w:pPr>
        <w:spacing w:line="240" w:lineRule="auto"/>
        <w:rPr>
          <w:rFonts w:ascii="Arial" w:hAnsi="Arial" w:cs="Arial"/>
        </w:rPr>
      </w:pPr>
    </w:p>
    <w:p w14:paraId="5A02193F" w14:textId="77777777" w:rsidR="004007B1" w:rsidRPr="00BF2819" w:rsidRDefault="004007B1" w:rsidP="00293FA0">
      <w:pPr>
        <w:spacing w:line="240" w:lineRule="auto"/>
        <w:ind w:firstLine="720"/>
        <w:rPr>
          <w:rFonts w:ascii="Arial" w:hAnsi="Arial" w:cs="Arial"/>
        </w:rPr>
      </w:pPr>
    </w:p>
    <w:p w14:paraId="29FF9B1F" w14:textId="0CA2A2D7" w:rsidR="009403C1" w:rsidRDefault="00B2274C" w:rsidP="00293FA0">
      <w:pPr>
        <w:spacing w:line="240" w:lineRule="auto"/>
        <w:rPr>
          <w:rFonts w:ascii="Arial" w:hAnsi="Arial" w:cs="Arial"/>
          <w:b/>
          <w:bCs/>
        </w:rPr>
      </w:pPr>
      <w:r w:rsidRPr="00BF2819">
        <w:rPr>
          <w:rFonts w:ascii="Arial" w:hAnsi="Arial" w:cs="Arial"/>
          <w:b/>
          <w:bCs/>
        </w:rPr>
        <w:t>R</w:t>
      </w:r>
      <w:r w:rsidR="00965A8F">
        <w:rPr>
          <w:rFonts w:ascii="Arial" w:hAnsi="Arial" w:cs="Arial"/>
          <w:b/>
          <w:bCs/>
        </w:rPr>
        <w:t>EFERENCES</w:t>
      </w:r>
    </w:p>
    <w:p w14:paraId="71F5AB9F" w14:textId="77777777" w:rsidR="000C7B44" w:rsidRPr="00BF2819" w:rsidRDefault="000C7B44" w:rsidP="00293FA0">
      <w:pPr>
        <w:spacing w:line="240" w:lineRule="auto"/>
        <w:rPr>
          <w:rFonts w:ascii="Arial" w:hAnsi="Arial" w:cs="Arial"/>
          <w:b/>
          <w:bCs/>
        </w:rPr>
      </w:pPr>
    </w:p>
    <w:p w14:paraId="6D5446AC" w14:textId="43642EE3" w:rsidR="00B2274C" w:rsidRPr="009862B6" w:rsidRDefault="00604CE0" w:rsidP="009862B6">
      <w:pPr>
        <w:pStyle w:val="ListParagraph"/>
        <w:numPr>
          <w:ilvl w:val="0"/>
          <w:numId w:val="17"/>
        </w:numPr>
        <w:spacing w:line="240" w:lineRule="auto"/>
        <w:ind w:hanging="720"/>
        <w:rPr>
          <w:rFonts w:ascii="Arial" w:hAnsi="Arial" w:cs="Arial"/>
        </w:rPr>
      </w:pPr>
      <w:r w:rsidRPr="00BF2819">
        <w:rPr>
          <w:rFonts w:ascii="Arial" w:hAnsi="Arial" w:cs="Arial"/>
        </w:rPr>
        <w:t>Y</w:t>
      </w:r>
      <w:r w:rsidR="00B2274C" w:rsidRPr="00BF2819">
        <w:rPr>
          <w:rFonts w:ascii="Arial" w:hAnsi="Arial" w:cs="Arial"/>
        </w:rPr>
        <w:t>arnell</w:t>
      </w:r>
      <w:r w:rsidR="000C7B44">
        <w:rPr>
          <w:rFonts w:ascii="Arial" w:hAnsi="Arial" w:cs="Arial"/>
        </w:rPr>
        <w:t>,</w:t>
      </w:r>
      <w:r w:rsidRPr="00BF2819">
        <w:rPr>
          <w:rFonts w:ascii="Arial" w:hAnsi="Arial" w:cs="Arial"/>
        </w:rPr>
        <w:t xml:space="preserve"> E. </w:t>
      </w:r>
      <w:r w:rsidR="000C7B44">
        <w:rPr>
          <w:rFonts w:ascii="Arial" w:hAnsi="Arial" w:cs="Arial"/>
        </w:rPr>
        <w:t>(</w:t>
      </w:r>
      <w:r w:rsidR="000C7B44" w:rsidRPr="00BF2819">
        <w:rPr>
          <w:rFonts w:ascii="Arial" w:hAnsi="Arial" w:cs="Arial"/>
        </w:rPr>
        <w:t>2002</w:t>
      </w:r>
      <w:r w:rsidR="000C7B44">
        <w:rPr>
          <w:rFonts w:ascii="Arial" w:hAnsi="Arial" w:cs="Arial"/>
        </w:rPr>
        <w:t xml:space="preserve">). </w:t>
      </w:r>
      <w:r w:rsidRPr="00BF2819">
        <w:rPr>
          <w:rFonts w:ascii="Arial" w:hAnsi="Arial" w:cs="Arial"/>
        </w:rPr>
        <w:t xml:space="preserve">Botanical medicines for the urinary tract. </w:t>
      </w:r>
      <w:r w:rsidRPr="000C7B44">
        <w:rPr>
          <w:rFonts w:ascii="Arial" w:hAnsi="Arial" w:cs="Arial"/>
          <w:i/>
          <w:iCs/>
        </w:rPr>
        <w:t>World J Urol</w:t>
      </w:r>
      <w:r w:rsidR="000C7B44">
        <w:rPr>
          <w:rFonts w:ascii="Arial" w:hAnsi="Arial" w:cs="Arial"/>
        </w:rPr>
        <w:t xml:space="preserve"> </w:t>
      </w:r>
      <w:r w:rsidRPr="000C7B44">
        <w:rPr>
          <w:rFonts w:ascii="Arial" w:hAnsi="Arial" w:cs="Arial"/>
          <w:i/>
          <w:iCs/>
        </w:rPr>
        <w:t>20</w:t>
      </w:r>
      <w:r w:rsidR="000C7B44">
        <w:rPr>
          <w:rFonts w:ascii="Arial" w:hAnsi="Arial" w:cs="Arial"/>
        </w:rPr>
        <w:t xml:space="preserve">(5), </w:t>
      </w:r>
      <w:r w:rsidRPr="00BF2819">
        <w:rPr>
          <w:rFonts w:ascii="Arial" w:hAnsi="Arial" w:cs="Arial"/>
        </w:rPr>
        <w:t>285-293.</w:t>
      </w:r>
      <w:r w:rsidR="000C7B44">
        <w:rPr>
          <w:rFonts w:ascii="Arial" w:hAnsi="Arial" w:cs="Arial"/>
        </w:rPr>
        <w:t xml:space="preserve"> https//:</w:t>
      </w:r>
      <w:r w:rsidR="000C7B44" w:rsidRPr="009862B6">
        <w:rPr>
          <w:rStyle w:val="docsum-journal-citation"/>
          <w:rFonts w:ascii="Arial" w:hAnsi="Arial" w:cs="Arial"/>
        </w:rPr>
        <w:t>doi: 10.1007/s00345-002-0293-0.</w:t>
      </w:r>
    </w:p>
    <w:p w14:paraId="12050A5F" w14:textId="45641264" w:rsidR="00604CE0" w:rsidRPr="00BF2819" w:rsidRDefault="00604CE0" w:rsidP="00293FA0">
      <w:pPr>
        <w:pStyle w:val="ListParagraph"/>
        <w:numPr>
          <w:ilvl w:val="0"/>
          <w:numId w:val="17"/>
        </w:numPr>
        <w:spacing w:line="240" w:lineRule="auto"/>
        <w:ind w:hanging="720"/>
        <w:rPr>
          <w:rFonts w:ascii="Arial" w:hAnsi="Arial" w:cs="Arial"/>
        </w:rPr>
      </w:pPr>
      <w:r w:rsidRPr="00BF2819">
        <w:rPr>
          <w:rFonts w:ascii="Arial" w:hAnsi="Arial" w:cs="Arial"/>
        </w:rPr>
        <w:t>Head</w:t>
      </w:r>
      <w:r w:rsidR="000C7B44">
        <w:rPr>
          <w:rFonts w:ascii="Arial" w:hAnsi="Arial" w:cs="Arial"/>
        </w:rPr>
        <w:t>,</w:t>
      </w:r>
      <w:r w:rsidRPr="00BF2819">
        <w:rPr>
          <w:rFonts w:ascii="Arial" w:hAnsi="Arial" w:cs="Arial"/>
        </w:rPr>
        <w:t xml:space="preserve"> K</w:t>
      </w:r>
      <w:r w:rsidR="000C7B44">
        <w:rPr>
          <w:rFonts w:ascii="Arial" w:hAnsi="Arial" w:cs="Arial"/>
        </w:rPr>
        <w:t xml:space="preserve">. </w:t>
      </w:r>
      <w:r w:rsidRPr="00BF2819">
        <w:rPr>
          <w:rFonts w:ascii="Arial" w:hAnsi="Arial" w:cs="Arial"/>
        </w:rPr>
        <w:t xml:space="preserve">A. </w:t>
      </w:r>
      <w:r w:rsidR="000C7B44">
        <w:rPr>
          <w:rFonts w:ascii="Arial" w:hAnsi="Arial" w:cs="Arial"/>
        </w:rPr>
        <w:t>(2008)</w:t>
      </w:r>
      <w:r w:rsidR="00145127">
        <w:rPr>
          <w:rFonts w:ascii="Arial" w:hAnsi="Arial" w:cs="Arial"/>
        </w:rPr>
        <w:t>.</w:t>
      </w:r>
      <w:r w:rsidR="000C7B44">
        <w:rPr>
          <w:rFonts w:ascii="Arial" w:hAnsi="Arial" w:cs="Arial"/>
        </w:rPr>
        <w:t xml:space="preserve"> </w:t>
      </w:r>
      <w:r w:rsidRPr="00BF2819">
        <w:rPr>
          <w:rFonts w:ascii="Arial" w:hAnsi="Arial" w:cs="Arial"/>
        </w:rPr>
        <w:t xml:space="preserve">Natural approaches to prevention and treatment of infections of the lower urinary tract. </w:t>
      </w:r>
      <w:r w:rsidRPr="000C7B44">
        <w:rPr>
          <w:rFonts w:ascii="Arial" w:hAnsi="Arial" w:cs="Arial"/>
          <w:i/>
          <w:iCs/>
        </w:rPr>
        <w:t xml:space="preserve">Altern Med Rev </w:t>
      </w:r>
      <w:r w:rsidR="000C7B44" w:rsidRPr="000C7B44">
        <w:rPr>
          <w:rFonts w:ascii="Arial" w:hAnsi="Arial" w:cs="Arial"/>
          <w:i/>
          <w:iCs/>
        </w:rPr>
        <w:t>13</w:t>
      </w:r>
      <w:r w:rsidRPr="00BF2819">
        <w:rPr>
          <w:rFonts w:ascii="Arial" w:hAnsi="Arial" w:cs="Arial"/>
        </w:rPr>
        <w:t>(3)</w:t>
      </w:r>
      <w:r w:rsidR="000C7B44">
        <w:rPr>
          <w:rFonts w:ascii="Arial" w:hAnsi="Arial" w:cs="Arial"/>
        </w:rPr>
        <w:t xml:space="preserve">, </w:t>
      </w:r>
      <w:r w:rsidRPr="00BF2819">
        <w:rPr>
          <w:rFonts w:ascii="Arial" w:hAnsi="Arial" w:cs="Arial"/>
        </w:rPr>
        <w:t>227-244.</w:t>
      </w:r>
    </w:p>
    <w:p w14:paraId="6D769D2B" w14:textId="362D65E1" w:rsidR="00604CE0" w:rsidRPr="00BF2819" w:rsidRDefault="00604CE0" w:rsidP="00293FA0">
      <w:pPr>
        <w:pStyle w:val="ListParagraph"/>
        <w:numPr>
          <w:ilvl w:val="0"/>
          <w:numId w:val="17"/>
        </w:numPr>
        <w:spacing w:line="240" w:lineRule="auto"/>
        <w:ind w:hanging="720"/>
        <w:rPr>
          <w:rFonts w:ascii="Arial" w:hAnsi="Arial" w:cs="Arial"/>
        </w:rPr>
      </w:pPr>
      <w:r w:rsidRPr="00BF2819">
        <w:rPr>
          <w:rFonts w:ascii="Arial" w:hAnsi="Arial" w:cs="Arial"/>
        </w:rPr>
        <w:t>Sihra</w:t>
      </w:r>
      <w:r w:rsidR="000C7B44">
        <w:rPr>
          <w:rFonts w:ascii="Arial" w:hAnsi="Arial" w:cs="Arial"/>
        </w:rPr>
        <w:t xml:space="preserve">, </w:t>
      </w:r>
      <w:r w:rsidRPr="00BF2819">
        <w:rPr>
          <w:rFonts w:ascii="Arial" w:hAnsi="Arial" w:cs="Arial"/>
        </w:rPr>
        <w:t>N</w:t>
      </w:r>
      <w:r w:rsidR="000C7B44">
        <w:rPr>
          <w:rFonts w:ascii="Arial" w:hAnsi="Arial" w:cs="Arial"/>
        </w:rPr>
        <w:t>.</w:t>
      </w:r>
      <w:r w:rsidRPr="00BF2819">
        <w:rPr>
          <w:rFonts w:ascii="Arial" w:hAnsi="Arial" w:cs="Arial"/>
        </w:rPr>
        <w:t>, Goodman</w:t>
      </w:r>
      <w:r w:rsidR="000C7B44">
        <w:rPr>
          <w:rFonts w:ascii="Arial" w:hAnsi="Arial" w:cs="Arial"/>
        </w:rPr>
        <w:t>,</w:t>
      </w:r>
      <w:r w:rsidRPr="00BF2819">
        <w:rPr>
          <w:rFonts w:ascii="Arial" w:hAnsi="Arial" w:cs="Arial"/>
        </w:rPr>
        <w:t xml:space="preserve"> A</w:t>
      </w:r>
      <w:r w:rsidR="000C7B44">
        <w:rPr>
          <w:rFonts w:ascii="Arial" w:hAnsi="Arial" w:cs="Arial"/>
        </w:rPr>
        <w:t>.</w:t>
      </w:r>
      <w:r w:rsidRPr="00BF2819">
        <w:rPr>
          <w:rFonts w:ascii="Arial" w:hAnsi="Arial" w:cs="Arial"/>
        </w:rPr>
        <w:t>, Zakri</w:t>
      </w:r>
      <w:r w:rsidR="000C7B44">
        <w:rPr>
          <w:rFonts w:ascii="Arial" w:hAnsi="Arial" w:cs="Arial"/>
        </w:rPr>
        <w:t>,</w:t>
      </w:r>
      <w:r w:rsidRPr="00BF2819">
        <w:rPr>
          <w:rFonts w:ascii="Arial" w:hAnsi="Arial" w:cs="Arial"/>
        </w:rPr>
        <w:t xml:space="preserve"> R</w:t>
      </w:r>
      <w:r w:rsidR="000C7B44">
        <w:rPr>
          <w:rFonts w:ascii="Arial" w:hAnsi="Arial" w:cs="Arial"/>
        </w:rPr>
        <w:t>.</w:t>
      </w:r>
      <w:r w:rsidRPr="00BF2819">
        <w:rPr>
          <w:rFonts w:ascii="Arial" w:hAnsi="Arial" w:cs="Arial"/>
        </w:rPr>
        <w:t>, Sahai</w:t>
      </w:r>
      <w:r w:rsidR="000C7B44">
        <w:rPr>
          <w:rFonts w:ascii="Arial" w:hAnsi="Arial" w:cs="Arial"/>
        </w:rPr>
        <w:t>,</w:t>
      </w:r>
      <w:r w:rsidRPr="00BF2819">
        <w:rPr>
          <w:rFonts w:ascii="Arial" w:hAnsi="Arial" w:cs="Arial"/>
        </w:rPr>
        <w:t xml:space="preserve"> A</w:t>
      </w:r>
      <w:r w:rsidR="000C7B44">
        <w:rPr>
          <w:rFonts w:ascii="Arial" w:hAnsi="Arial" w:cs="Arial"/>
        </w:rPr>
        <w:t>.</w:t>
      </w:r>
      <w:r w:rsidR="008C236B" w:rsidRPr="00BF2819">
        <w:rPr>
          <w:rFonts w:ascii="Arial" w:hAnsi="Arial" w:cs="Arial"/>
        </w:rPr>
        <w:t>,</w:t>
      </w:r>
      <w:r w:rsidR="000C7B44">
        <w:rPr>
          <w:rFonts w:ascii="Arial" w:hAnsi="Arial" w:cs="Arial"/>
        </w:rPr>
        <w:t xml:space="preserve"> &amp;</w:t>
      </w:r>
      <w:r w:rsidRPr="00BF2819">
        <w:rPr>
          <w:rFonts w:ascii="Arial" w:hAnsi="Arial" w:cs="Arial"/>
        </w:rPr>
        <w:t xml:space="preserve"> Malde</w:t>
      </w:r>
      <w:r w:rsidR="000C7B44">
        <w:rPr>
          <w:rFonts w:ascii="Arial" w:hAnsi="Arial" w:cs="Arial"/>
        </w:rPr>
        <w:t>,</w:t>
      </w:r>
      <w:r w:rsidRPr="00BF2819">
        <w:rPr>
          <w:rFonts w:ascii="Arial" w:hAnsi="Arial" w:cs="Arial"/>
        </w:rPr>
        <w:t xml:space="preserve"> S.</w:t>
      </w:r>
      <w:r w:rsidR="000C7B44">
        <w:rPr>
          <w:rFonts w:ascii="Arial" w:hAnsi="Arial" w:cs="Arial"/>
        </w:rPr>
        <w:t xml:space="preserve"> (2018)</w:t>
      </w:r>
      <w:r w:rsidR="00145127">
        <w:rPr>
          <w:rFonts w:ascii="Arial" w:hAnsi="Arial" w:cs="Arial"/>
        </w:rPr>
        <w:t>.</w:t>
      </w:r>
      <w:r w:rsidRPr="00BF2819">
        <w:rPr>
          <w:rFonts w:ascii="Arial" w:hAnsi="Arial" w:cs="Arial"/>
        </w:rPr>
        <w:t xml:space="preserve"> Nonantibiotic prevention and treatment of recurrent urinary tract infection. </w:t>
      </w:r>
      <w:r w:rsidR="008C236B" w:rsidRPr="000C7B44">
        <w:rPr>
          <w:rFonts w:ascii="Arial" w:hAnsi="Arial" w:cs="Arial"/>
          <w:i/>
          <w:iCs/>
        </w:rPr>
        <w:t>Nat Rev Urol</w:t>
      </w:r>
      <w:r w:rsidR="000C7B44">
        <w:rPr>
          <w:rFonts w:ascii="Arial" w:hAnsi="Arial" w:cs="Arial"/>
          <w:i/>
          <w:iCs/>
        </w:rPr>
        <w:t xml:space="preserve"> </w:t>
      </w:r>
      <w:r w:rsidR="008C236B" w:rsidRPr="000C7B44">
        <w:rPr>
          <w:rFonts w:ascii="Arial" w:hAnsi="Arial" w:cs="Arial"/>
          <w:i/>
          <w:iCs/>
        </w:rPr>
        <w:t>15</w:t>
      </w:r>
      <w:r w:rsidR="008C236B" w:rsidRPr="00881021">
        <w:rPr>
          <w:rFonts w:ascii="Arial" w:hAnsi="Arial" w:cs="Arial"/>
        </w:rPr>
        <w:t>(</w:t>
      </w:r>
      <w:r w:rsidR="008C236B" w:rsidRPr="00BF2819">
        <w:rPr>
          <w:rFonts w:ascii="Arial" w:hAnsi="Arial" w:cs="Arial"/>
        </w:rPr>
        <w:t>12)</w:t>
      </w:r>
      <w:r w:rsidR="000C7B44">
        <w:rPr>
          <w:rFonts w:ascii="Arial" w:hAnsi="Arial" w:cs="Arial"/>
        </w:rPr>
        <w:t xml:space="preserve">, </w:t>
      </w:r>
      <w:r w:rsidR="008C236B" w:rsidRPr="00BF2819">
        <w:rPr>
          <w:rFonts w:ascii="Arial" w:hAnsi="Arial" w:cs="Arial"/>
        </w:rPr>
        <w:t>750-776.</w:t>
      </w:r>
      <w:r w:rsidR="000C7B44">
        <w:rPr>
          <w:rFonts w:ascii="Arial" w:hAnsi="Arial" w:cs="Arial"/>
        </w:rPr>
        <w:t xml:space="preserve"> https://</w:t>
      </w:r>
      <w:r w:rsidR="000C7B44" w:rsidRPr="000C7B44">
        <w:rPr>
          <w:rFonts w:ascii="Arial" w:hAnsi="Arial" w:cs="Arial"/>
        </w:rPr>
        <w:t>doi: 10.1038/s41585-018-0106-x.</w:t>
      </w:r>
    </w:p>
    <w:p w14:paraId="02F84B08" w14:textId="7F04BBEA" w:rsidR="008C236B" w:rsidRPr="00BF2819" w:rsidRDefault="008C236B" w:rsidP="00293FA0">
      <w:pPr>
        <w:pStyle w:val="ListParagraph"/>
        <w:numPr>
          <w:ilvl w:val="0"/>
          <w:numId w:val="17"/>
        </w:numPr>
        <w:spacing w:line="240" w:lineRule="auto"/>
        <w:ind w:hanging="720"/>
        <w:rPr>
          <w:rFonts w:ascii="Arial" w:hAnsi="Arial" w:cs="Arial"/>
        </w:rPr>
      </w:pPr>
      <w:r w:rsidRPr="00BF2819">
        <w:rPr>
          <w:rFonts w:ascii="Arial" w:hAnsi="Arial" w:cs="Arial"/>
        </w:rPr>
        <w:t>Das</w:t>
      </w:r>
      <w:r w:rsidR="000C7B44">
        <w:rPr>
          <w:rFonts w:ascii="Arial" w:hAnsi="Arial" w:cs="Arial"/>
        </w:rPr>
        <w:t>,</w:t>
      </w:r>
      <w:r w:rsidRPr="00BF2819">
        <w:rPr>
          <w:rFonts w:ascii="Arial" w:hAnsi="Arial" w:cs="Arial"/>
        </w:rPr>
        <w:t xml:space="preserve"> S. </w:t>
      </w:r>
      <w:r w:rsidR="000C7B44">
        <w:rPr>
          <w:rFonts w:ascii="Arial" w:hAnsi="Arial" w:cs="Arial"/>
        </w:rPr>
        <w:t>(2020)</w:t>
      </w:r>
      <w:r w:rsidR="00145127">
        <w:rPr>
          <w:rFonts w:ascii="Arial" w:hAnsi="Arial" w:cs="Arial"/>
        </w:rPr>
        <w:t>.</w:t>
      </w:r>
      <w:r w:rsidR="000C7B44">
        <w:rPr>
          <w:rFonts w:ascii="Arial" w:hAnsi="Arial" w:cs="Arial"/>
        </w:rPr>
        <w:t xml:space="preserve"> </w:t>
      </w:r>
      <w:r w:rsidRPr="00BF2819">
        <w:rPr>
          <w:rFonts w:ascii="Arial" w:hAnsi="Arial" w:cs="Arial"/>
        </w:rPr>
        <w:t xml:space="preserve">Natural therapeutics for urinary tract infections – a review. </w:t>
      </w:r>
      <w:r w:rsidRPr="000C7B44">
        <w:rPr>
          <w:rFonts w:ascii="Arial" w:hAnsi="Arial" w:cs="Arial"/>
          <w:i/>
          <w:iCs/>
        </w:rPr>
        <w:t xml:space="preserve">Futur J Pharm Sci </w:t>
      </w:r>
      <w:r w:rsidR="000C7B44" w:rsidRPr="000C7B44">
        <w:rPr>
          <w:rFonts w:ascii="Arial" w:hAnsi="Arial" w:cs="Arial"/>
          <w:i/>
          <w:iCs/>
        </w:rPr>
        <w:t>6</w:t>
      </w:r>
      <w:r w:rsidR="000C7B44">
        <w:rPr>
          <w:rFonts w:ascii="Arial" w:hAnsi="Arial" w:cs="Arial"/>
        </w:rPr>
        <w:t>(1), 6</w:t>
      </w:r>
      <w:r w:rsidRPr="00BF2819">
        <w:rPr>
          <w:rFonts w:ascii="Arial" w:hAnsi="Arial" w:cs="Arial"/>
        </w:rPr>
        <w:t>4.</w:t>
      </w:r>
      <w:r w:rsidR="000C7B44">
        <w:rPr>
          <w:rFonts w:ascii="Arial" w:hAnsi="Arial" w:cs="Arial"/>
        </w:rPr>
        <w:t xml:space="preserve"> https://</w:t>
      </w:r>
      <w:r w:rsidR="000C7B44" w:rsidRPr="000C7B44">
        <w:rPr>
          <w:rFonts w:ascii="Arial" w:hAnsi="Arial" w:cs="Arial"/>
        </w:rPr>
        <w:t>doi: 10.1186/s43094-020-00086-2.</w:t>
      </w:r>
    </w:p>
    <w:p w14:paraId="1A4038BD" w14:textId="462DF065" w:rsidR="008C236B" w:rsidRPr="000C7B44" w:rsidRDefault="000C7B44" w:rsidP="00293FA0">
      <w:pPr>
        <w:pStyle w:val="ListParagraph"/>
        <w:numPr>
          <w:ilvl w:val="0"/>
          <w:numId w:val="17"/>
        </w:numPr>
        <w:spacing w:line="240" w:lineRule="auto"/>
        <w:ind w:hanging="720"/>
        <w:rPr>
          <w:rFonts w:ascii="Arial" w:hAnsi="Arial" w:cs="Arial"/>
        </w:rPr>
      </w:pPr>
      <w:r>
        <w:rPr>
          <w:rFonts w:ascii="Arial" w:hAnsi="Arial" w:cs="Arial"/>
        </w:rPr>
        <w:t>Tache, A. M., Dinu, L. D., &amp; Vamanu, E. (2022)</w:t>
      </w:r>
      <w:r w:rsidR="00145127">
        <w:rPr>
          <w:rFonts w:ascii="Arial" w:hAnsi="Arial" w:cs="Arial"/>
        </w:rPr>
        <w:t>.</w:t>
      </w:r>
      <w:r>
        <w:rPr>
          <w:rFonts w:ascii="Arial" w:hAnsi="Arial" w:cs="Arial"/>
        </w:rPr>
        <w:t xml:space="preserve"> Novel insights on plant extracts to prevent and treat recurrent urinary tract infections. Appl Sci 12, 2635. </w:t>
      </w:r>
      <w:hyperlink r:id="rId16" w:history="1">
        <w:r w:rsidRPr="000C7B44">
          <w:rPr>
            <w:rStyle w:val="Hyperlink"/>
            <w:rFonts w:ascii="Arial" w:hAnsi="Arial" w:cs="Arial"/>
            <w:color w:val="auto"/>
            <w:u w:val="none"/>
          </w:rPr>
          <w:t>https://doi</w:t>
        </w:r>
      </w:hyperlink>
      <w:r w:rsidRPr="000C7B44">
        <w:rPr>
          <w:rFonts w:ascii="Arial" w:hAnsi="Arial" w:cs="Arial"/>
        </w:rPr>
        <w:t xml:space="preserve">: </w:t>
      </w:r>
      <w:r>
        <w:rPr>
          <w:rFonts w:ascii="Arial" w:hAnsi="Arial" w:cs="Arial"/>
        </w:rPr>
        <w:t>10.3390/app12052635.</w:t>
      </w:r>
    </w:p>
    <w:p w14:paraId="175E0959" w14:textId="608C8425" w:rsidR="007809C3" w:rsidRPr="00BF2819" w:rsidRDefault="00400275" w:rsidP="00293FA0">
      <w:pPr>
        <w:pStyle w:val="ListParagraph"/>
        <w:numPr>
          <w:ilvl w:val="0"/>
          <w:numId w:val="17"/>
        </w:numPr>
        <w:spacing w:line="240" w:lineRule="auto"/>
        <w:ind w:hanging="720"/>
        <w:rPr>
          <w:rFonts w:ascii="Arial" w:hAnsi="Arial" w:cs="Arial"/>
        </w:rPr>
      </w:pPr>
      <w:r w:rsidRPr="00BF2819">
        <w:rPr>
          <w:rFonts w:ascii="Arial" w:hAnsi="Arial" w:cs="Arial"/>
        </w:rPr>
        <w:t>Narayanan</w:t>
      </w:r>
      <w:r w:rsidR="000C7B44">
        <w:rPr>
          <w:rFonts w:ascii="Arial" w:hAnsi="Arial" w:cs="Arial"/>
        </w:rPr>
        <w:t xml:space="preserve">, </w:t>
      </w:r>
      <w:r w:rsidRPr="00BF2819">
        <w:rPr>
          <w:rFonts w:ascii="Arial" w:hAnsi="Arial" w:cs="Arial"/>
        </w:rPr>
        <w:t>A</w:t>
      </w:r>
      <w:r w:rsidR="000C7B44">
        <w:rPr>
          <w:rFonts w:ascii="Arial" w:hAnsi="Arial" w:cs="Arial"/>
        </w:rPr>
        <w:t xml:space="preserve">. </w:t>
      </w:r>
      <w:r w:rsidRPr="00BF2819">
        <w:rPr>
          <w:rFonts w:ascii="Arial" w:hAnsi="Arial" w:cs="Arial"/>
        </w:rPr>
        <w:t>S</w:t>
      </w:r>
      <w:r w:rsidR="000C7B44">
        <w:rPr>
          <w:rFonts w:ascii="Arial" w:hAnsi="Arial" w:cs="Arial"/>
        </w:rPr>
        <w:t>.</w:t>
      </w:r>
      <w:r w:rsidRPr="00BF2819">
        <w:rPr>
          <w:rFonts w:ascii="Arial" w:hAnsi="Arial" w:cs="Arial"/>
        </w:rPr>
        <w:t>, Raja</w:t>
      </w:r>
      <w:r w:rsidR="000C7B44">
        <w:rPr>
          <w:rFonts w:ascii="Arial" w:hAnsi="Arial" w:cs="Arial"/>
        </w:rPr>
        <w:t>,</w:t>
      </w:r>
      <w:r w:rsidRPr="00BF2819">
        <w:rPr>
          <w:rFonts w:ascii="Arial" w:hAnsi="Arial" w:cs="Arial"/>
        </w:rPr>
        <w:t xml:space="preserve"> S</w:t>
      </w:r>
      <w:r w:rsidR="000C7B44">
        <w:rPr>
          <w:rFonts w:ascii="Arial" w:hAnsi="Arial" w:cs="Arial"/>
        </w:rPr>
        <w:t xml:space="preserve">. </w:t>
      </w:r>
      <w:r w:rsidRPr="00BF2819">
        <w:rPr>
          <w:rFonts w:ascii="Arial" w:hAnsi="Arial" w:cs="Arial"/>
        </w:rPr>
        <w:t>S</w:t>
      </w:r>
      <w:r w:rsidR="000C7B44">
        <w:rPr>
          <w:rFonts w:ascii="Arial" w:hAnsi="Arial" w:cs="Arial"/>
        </w:rPr>
        <w:t xml:space="preserve">. </w:t>
      </w:r>
      <w:r w:rsidRPr="00BF2819">
        <w:rPr>
          <w:rFonts w:ascii="Arial" w:hAnsi="Arial" w:cs="Arial"/>
        </w:rPr>
        <w:t>S</w:t>
      </w:r>
      <w:r w:rsidR="000C7B44">
        <w:rPr>
          <w:rFonts w:ascii="Arial" w:hAnsi="Arial" w:cs="Arial"/>
        </w:rPr>
        <w:t>.</w:t>
      </w:r>
      <w:r w:rsidRPr="00BF2819">
        <w:rPr>
          <w:rFonts w:ascii="Arial" w:hAnsi="Arial" w:cs="Arial"/>
        </w:rPr>
        <w:t>, Ponmurugan</w:t>
      </w:r>
      <w:r w:rsidR="000C7B44">
        <w:rPr>
          <w:rFonts w:ascii="Arial" w:hAnsi="Arial" w:cs="Arial"/>
        </w:rPr>
        <w:t>,</w:t>
      </w:r>
      <w:r w:rsidRPr="00BF2819">
        <w:rPr>
          <w:rFonts w:ascii="Arial" w:hAnsi="Arial" w:cs="Arial"/>
        </w:rPr>
        <w:t xml:space="preserve"> K</w:t>
      </w:r>
      <w:r w:rsidR="000C7B44">
        <w:rPr>
          <w:rFonts w:ascii="Arial" w:hAnsi="Arial" w:cs="Arial"/>
        </w:rPr>
        <w:t>.</w:t>
      </w:r>
      <w:r w:rsidRPr="00BF2819">
        <w:rPr>
          <w:rFonts w:ascii="Arial" w:hAnsi="Arial" w:cs="Arial"/>
        </w:rPr>
        <w:t>, Kandekar</w:t>
      </w:r>
      <w:r w:rsidR="000C7B44">
        <w:rPr>
          <w:rFonts w:ascii="Arial" w:hAnsi="Arial" w:cs="Arial"/>
        </w:rPr>
        <w:t>,</w:t>
      </w:r>
      <w:r w:rsidRPr="00BF2819">
        <w:rPr>
          <w:rFonts w:ascii="Arial" w:hAnsi="Arial" w:cs="Arial"/>
        </w:rPr>
        <w:t xml:space="preserve"> S</w:t>
      </w:r>
      <w:r w:rsidR="000C7B44">
        <w:rPr>
          <w:rFonts w:ascii="Arial" w:hAnsi="Arial" w:cs="Arial"/>
        </w:rPr>
        <w:t xml:space="preserve">. </w:t>
      </w:r>
      <w:r w:rsidRPr="00BF2819">
        <w:rPr>
          <w:rFonts w:ascii="Arial" w:hAnsi="Arial" w:cs="Arial"/>
        </w:rPr>
        <w:t>C</w:t>
      </w:r>
      <w:r w:rsidR="000C7B44">
        <w:rPr>
          <w:rFonts w:ascii="Arial" w:hAnsi="Arial" w:cs="Arial"/>
        </w:rPr>
        <w:t>.</w:t>
      </w:r>
      <w:r w:rsidRPr="00BF2819">
        <w:rPr>
          <w:rFonts w:ascii="Arial" w:hAnsi="Arial" w:cs="Arial"/>
        </w:rPr>
        <w:t>, Natarajaseenivasan</w:t>
      </w:r>
      <w:r w:rsidR="000C7B44">
        <w:rPr>
          <w:rFonts w:ascii="Arial" w:hAnsi="Arial" w:cs="Arial"/>
        </w:rPr>
        <w:t>,</w:t>
      </w:r>
      <w:r w:rsidRPr="00BF2819">
        <w:rPr>
          <w:rFonts w:ascii="Arial" w:hAnsi="Arial" w:cs="Arial"/>
        </w:rPr>
        <w:t xml:space="preserve"> K</w:t>
      </w:r>
      <w:r w:rsidR="000C7B44">
        <w:rPr>
          <w:rFonts w:ascii="Arial" w:hAnsi="Arial" w:cs="Arial"/>
        </w:rPr>
        <w:t>.</w:t>
      </w:r>
      <w:r w:rsidRPr="00BF2819">
        <w:rPr>
          <w:rFonts w:ascii="Arial" w:hAnsi="Arial" w:cs="Arial"/>
        </w:rPr>
        <w:t>, Maripandi</w:t>
      </w:r>
      <w:r w:rsidR="000C7B44">
        <w:rPr>
          <w:rFonts w:ascii="Arial" w:hAnsi="Arial" w:cs="Arial"/>
        </w:rPr>
        <w:t>,</w:t>
      </w:r>
      <w:r w:rsidRPr="00BF2819">
        <w:rPr>
          <w:rFonts w:ascii="Arial" w:hAnsi="Arial" w:cs="Arial"/>
        </w:rPr>
        <w:t xml:space="preserve"> A</w:t>
      </w:r>
      <w:r w:rsidR="000C7B44">
        <w:rPr>
          <w:rFonts w:ascii="Arial" w:hAnsi="Arial" w:cs="Arial"/>
        </w:rPr>
        <w:t>.</w:t>
      </w:r>
      <w:r w:rsidRPr="00BF2819">
        <w:rPr>
          <w:rFonts w:ascii="Arial" w:hAnsi="Arial" w:cs="Arial"/>
        </w:rPr>
        <w:t xml:space="preserve"> et al.</w:t>
      </w:r>
      <w:r w:rsidR="000C7B44">
        <w:rPr>
          <w:rFonts w:ascii="Arial" w:hAnsi="Arial" w:cs="Arial"/>
        </w:rPr>
        <w:t xml:space="preserve"> (2011)</w:t>
      </w:r>
      <w:r w:rsidR="00145127">
        <w:rPr>
          <w:rFonts w:ascii="Arial" w:hAnsi="Arial" w:cs="Arial"/>
        </w:rPr>
        <w:t>.</w:t>
      </w:r>
      <w:r w:rsidRPr="00BF2819">
        <w:rPr>
          <w:rFonts w:ascii="Arial" w:hAnsi="Arial" w:cs="Arial"/>
        </w:rPr>
        <w:t xml:space="preserve"> Antibacterial activity of selected medicinal plants again multiple antibiotic resistant uropathogens: a study from Kolli Hills, Tamil Nadu, India. </w:t>
      </w:r>
      <w:r w:rsidRPr="000C7B44">
        <w:rPr>
          <w:rFonts w:ascii="Arial" w:hAnsi="Arial" w:cs="Arial"/>
          <w:i/>
          <w:iCs/>
        </w:rPr>
        <w:t>Be</w:t>
      </w:r>
      <w:r w:rsidR="001453CF" w:rsidRPr="000C7B44">
        <w:rPr>
          <w:rFonts w:ascii="Arial" w:hAnsi="Arial" w:cs="Arial"/>
          <w:i/>
          <w:iCs/>
        </w:rPr>
        <w:t>nef Microbes</w:t>
      </w:r>
      <w:r w:rsidR="001453CF" w:rsidRPr="00BF2819">
        <w:rPr>
          <w:rFonts w:ascii="Arial" w:hAnsi="Arial" w:cs="Arial"/>
        </w:rPr>
        <w:t xml:space="preserve"> </w:t>
      </w:r>
      <w:r w:rsidR="001453CF" w:rsidRPr="000C7B44">
        <w:rPr>
          <w:rFonts w:ascii="Arial" w:hAnsi="Arial" w:cs="Arial"/>
          <w:i/>
          <w:iCs/>
        </w:rPr>
        <w:t>2</w:t>
      </w:r>
      <w:r w:rsidR="001453CF" w:rsidRPr="00BF2819">
        <w:rPr>
          <w:rFonts w:ascii="Arial" w:hAnsi="Arial" w:cs="Arial"/>
        </w:rPr>
        <w:t>(3)</w:t>
      </w:r>
      <w:r w:rsidR="000C7B44">
        <w:rPr>
          <w:rFonts w:ascii="Arial" w:hAnsi="Arial" w:cs="Arial"/>
        </w:rPr>
        <w:t xml:space="preserve">, </w:t>
      </w:r>
      <w:r w:rsidR="001453CF" w:rsidRPr="00BF2819">
        <w:rPr>
          <w:rFonts w:ascii="Arial" w:hAnsi="Arial" w:cs="Arial"/>
        </w:rPr>
        <w:t>264-243.</w:t>
      </w:r>
      <w:r w:rsidR="000C7B44">
        <w:rPr>
          <w:rFonts w:ascii="Arial" w:hAnsi="Arial" w:cs="Arial"/>
        </w:rPr>
        <w:t xml:space="preserve"> https://</w:t>
      </w:r>
      <w:r w:rsidR="000C7B44" w:rsidRPr="000C7B44">
        <w:rPr>
          <w:rFonts w:ascii="Arial" w:hAnsi="Arial" w:cs="Arial"/>
        </w:rPr>
        <w:t>doi: 10.3920/BM2010.0033.</w:t>
      </w:r>
    </w:p>
    <w:p w14:paraId="549193A5" w14:textId="0F92DE14" w:rsidR="001453CF" w:rsidRPr="00BF2819" w:rsidRDefault="001453CF" w:rsidP="00293FA0">
      <w:pPr>
        <w:pStyle w:val="ListParagraph"/>
        <w:numPr>
          <w:ilvl w:val="0"/>
          <w:numId w:val="17"/>
        </w:numPr>
        <w:spacing w:line="240" w:lineRule="auto"/>
        <w:ind w:hanging="720"/>
        <w:rPr>
          <w:rFonts w:ascii="Arial" w:hAnsi="Arial" w:cs="Arial"/>
        </w:rPr>
      </w:pPr>
      <w:r w:rsidRPr="00BF2819">
        <w:rPr>
          <w:rFonts w:ascii="Arial" w:hAnsi="Arial" w:cs="Arial"/>
        </w:rPr>
        <w:t>Flower</w:t>
      </w:r>
      <w:r w:rsidR="000C7B44">
        <w:rPr>
          <w:rFonts w:ascii="Arial" w:hAnsi="Arial" w:cs="Arial"/>
        </w:rPr>
        <w:t>,</w:t>
      </w:r>
      <w:r w:rsidRPr="00BF2819">
        <w:rPr>
          <w:rFonts w:ascii="Arial" w:hAnsi="Arial" w:cs="Arial"/>
        </w:rPr>
        <w:t xml:space="preserve"> A</w:t>
      </w:r>
      <w:r w:rsidR="000C7B44">
        <w:rPr>
          <w:rFonts w:ascii="Arial" w:hAnsi="Arial" w:cs="Arial"/>
        </w:rPr>
        <w:t>.</w:t>
      </w:r>
      <w:r w:rsidRPr="00BF2819">
        <w:rPr>
          <w:rFonts w:ascii="Arial" w:hAnsi="Arial" w:cs="Arial"/>
        </w:rPr>
        <w:t>, Wang</w:t>
      </w:r>
      <w:r w:rsidR="000C7B44">
        <w:rPr>
          <w:rFonts w:ascii="Arial" w:hAnsi="Arial" w:cs="Arial"/>
        </w:rPr>
        <w:t>,</w:t>
      </w:r>
      <w:r w:rsidRPr="00BF2819">
        <w:rPr>
          <w:rFonts w:ascii="Arial" w:hAnsi="Arial" w:cs="Arial"/>
        </w:rPr>
        <w:t xml:space="preserve"> L</w:t>
      </w:r>
      <w:r w:rsidR="000C7B44">
        <w:rPr>
          <w:rFonts w:ascii="Arial" w:hAnsi="Arial" w:cs="Arial"/>
        </w:rPr>
        <w:t xml:space="preserve">. </w:t>
      </w:r>
      <w:r w:rsidRPr="00BF2819">
        <w:rPr>
          <w:rFonts w:ascii="Arial" w:hAnsi="Arial" w:cs="Arial"/>
        </w:rPr>
        <w:t>Q</w:t>
      </w:r>
      <w:r w:rsidR="000C7B44">
        <w:rPr>
          <w:rFonts w:ascii="Arial" w:hAnsi="Arial" w:cs="Arial"/>
        </w:rPr>
        <w:t>.</w:t>
      </w:r>
      <w:r w:rsidRPr="00BF2819">
        <w:rPr>
          <w:rFonts w:ascii="Arial" w:hAnsi="Arial" w:cs="Arial"/>
        </w:rPr>
        <w:t>, Lewith</w:t>
      </w:r>
      <w:r w:rsidR="000C7B44">
        <w:rPr>
          <w:rFonts w:ascii="Arial" w:hAnsi="Arial" w:cs="Arial"/>
        </w:rPr>
        <w:t>,</w:t>
      </w:r>
      <w:r w:rsidRPr="00BF2819">
        <w:rPr>
          <w:rFonts w:ascii="Arial" w:hAnsi="Arial" w:cs="Arial"/>
        </w:rPr>
        <w:t xml:space="preserve"> G</w:t>
      </w:r>
      <w:r w:rsidR="000C7B44">
        <w:rPr>
          <w:rFonts w:ascii="Arial" w:hAnsi="Arial" w:cs="Arial"/>
        </w:rPr>
        <w:t>.</w:t>
      </w:r>
      <w:r w:rsidRPr="00BF2819">
        <w:rPr>
          <w:rFonts w:ascii="Arial" w:hAnsi="Arial" w:cs="Arial"/>
        </w:rPr>
        <w:t>, Liu</w:t>
      </w:r>
      <w:r w:rsidR="000C7B44">
        <w:rPr>
          <w:rFonts w:ascii="Arial" w:hAnsi="Arial" w:cs="Arial"/>
        </w:rPr>
        <w:t>,</w:t>
      </w:r>
      <w:r w:rsidRPr="00BF2819">
        <w:rPr>
          <w:rFonts w:ascii="Arial" w:hAnsi="Arial" w:cs="Arial"/>
        </w:rPr>
        <w:t xml:space="preserve"> J</w:t>
      </w:r>
      <w:r w:rsidR="000C7B44">
        <w:rPr>
          <w:rFonts w:ascii="Arial" w:hAnsi="Arial" w:cs="Arial"/>
        </w:rPr>
        <w:t xml:space="preserve">. </w:t>
      </w:r>
      <w:r w:rsidRPr="00BF2819">
        <w:rPr>
          <w:rFonts w:ascii="Arial" w:hAnsi="Arial" w:cs="Arial"/>
        </w:rPr>
        <w:t>P</w:t>
      </w:r>
      <w:r w:rsidR="000C7B44">
        <w:rPr>
          <w:rFonts w:ascii="Arial" w:hAnsi="Arial" w:cs="Arial"/>
        </w:rPr>
        <w:t>.</w:t>
      </w:r>
      <w:r w:rsidRPr="00BF2819">
        <w:rPr>
          <w:rFonts w:ascii="Arial" w:hAnsi="Arial" w:cs="Arial"/>
        </w:rPr>
        <w:t xml:space="preserve">, </w:t>
      </w:r>
      <w:r w:rsidR="000C7B44">
        <w:rPr>
          <w:rFonts w:ascii="Arial" w:hAnsi="Arial" w:cs="Arial"/>
        </w:rPr>
        <w:t xml:space="preserve">&amp; </w:t>
      </w:r>
      <w:r w:rsidRPr="00BF2819">
        <w:rPr>
          <w:rFonts w:ascii="Arial" w:hAnsi="Arial" w:cs="Arial"/>
        </w:rPr>
        <w:t>Li</w:t>
      </w:r>
      <w:r w:rsidR="000C7B44">
        <w:rPr>
          <w:rFonts w:ascii="Arial" w:hAnsi="Arial" w:cs="Arial"/>
        </w:rPr>
        <w:t>,</w:t>
      </w:r>
      <w:r w:rsidRPr="00BF2819">
        <w:rPr>
          <w:rFonts w:ascii="Arial" w:hAnsi="Arial" w:cs="Arial"/>
        </w:rPr>
        <w:t xml:space="preserve"> Q. </w:t>
      </w:r>
      <w:r w:rsidR="000C7B44">
        <w:rPr>
          <w:rFonts w:ascii="Arial" w:hAnsi="Arial" w:cs="Arial"/>
        </w:rPr>
        <w:t>(2015)</w:t>
      </w:r>
      <w:r w:rsidR="00145127">
        <w:rPr>
          <w:rFonts w:ascii="Arial" w:hAnsi="Arial" w:cs="Arial"/>
        </w:rPr>
        <w:t>.</w:t>
      </w:r>
      <w:r w:rsidR="000C7B44">
        <w:rPr>
          <w:rFonts w:ascii="Arial" w:hAnsi="Arial" w:cs="Arial"/>
        </w:rPr>
        <w:t xml:space="preserve"> </w:t>
      </w:r>
      <w:r w:rsidRPr="00BF2819">
        <w:rPr>
          <w:rFonts w:ascii="Arial" w:hAnsi="Arial" w:cs="Arial"/>
        </w:rPr>
        <w:t xml:space="preserve">Chinese herbal medicine for treating recurrent urinary tract infections in women. </w:t>
      </w:r>
      <w:r w:rsidRPr="000C7B44">
        <w:rPr>
          <w:rFonts w:ascii="Arial" w:hAnsi="Arial" w:cs="Arial"/>
          <w:i/>
          <w:iCs/>
        </w:rPr>
        <w:t xml:space="preserve">Cochrane </w:t>
      </w:r>
      <w:r w:rsidRPr="000C7B44">
        <w:rPr>
          <w:rFonts w:ascii="Arial" w:hAnsi="Arial" w:cs="Arial"/>
          <w:i/>
          <w:iCs/>
        </w:rPr>
        <w:lastRenderedPageBreak/>
        <w:t>Database Syst Rev 2015</w:t>
      </w:r>
      <w:r w:rsidRPr="00BF2819">
        <w:rPr>
          <w:rFonts w:ascii="Arial" w:hAnsi="Arial" w:cs="Arial"/>
        </w:rPr>
        <w:t>(6)</w:t>
      </w:r>
      <w:r w:rsidR="000C7B44">
        <w:rPr>
          <w:rFonts w:ascii="Arial" w:hAnsi="Arial" w:cs="Arial"/>
        </w:rPr>
        <w:t>,</w:t>
      </w:r>
      <w:r w:rsidRPr="00BF2819">
        <w:rPr>
          <w:rFonts w:ascii="Arial" w:hAnsi="Arial" w:cs="Arial"/>
        </w:rPr>
        <w:t xml:space="preserve"> CD010446.</w:t>
      </w:r>
      <w:r w:rsidR="000C7B44">
        <w:rPr>
          <w:rFonts w:ascii="Arial" w:hAnsi="Arial" w:cs="Arial"/>
        </w:rPr>
        <w:t xml:space="preserve"> https://</w:t>
      </w:r>
      <w:r w:rsidR="000C7B44" w:rsidRPr="000C7B44">
        <w:rPr>
          <w:rFonts w:ascii="Arial" w:hAnsi="Arial" w:cs="Arial"/>
        </w:rPr>
        <w:t xml:space="preserve">doi: </w:t>
      </w:r>
      <w:r w:rsidR="009862B6">
        <w:rPr>
          <w:rFonts w:ascii="Arial" w:hAnsi="Arial" w:cs="Arial"/>
        </w:rPr>
        <w:t>1</w:t>
      </w:r>
      <w:r w:rsidR="000C7B44" w:rsidRPr="000C7B44">
        <w:rPr>
          <w:rFonts w:ascii="Arial" w:hAnsi="Arial" w:cs="Arial"/>
        </w:rPr>
        <w:t>0.1002/14651858.CD010446.pub2.</w:t>
      </w:r>
    </w:p>
    <w:p w14:paraId="0FDBDADC" w14:textId="7B59FBB8" w:rsidR="00A40E90" w:rsidRPr="00BF2819" w:rsidRDefault="001453CF" w:rsidP="00293FA0">
      <w:pPr>
        <w:pStyle w:val="ListParagraph"/>
        <w:numPr>
          <w:ilvl w:val="0"/>
          <w:numId w:val="17"/>
        </w:numPr>
        <w:spacing w:line="240" w:lineRule="auto"/>
        <w:ind w:hanging="720"/>
        <w:rPr>
          <w:rFonts w:ascii="Arial" w:hAnsi="Arial" w:cs="Arial"/>
        </w:rPr>
      </w:pPr>
      <w:r w:rsidRPr="00BF2819">
        <w:rPr>
          <w:rFonts w:ascii="Arial" w:hAnsi="Arial" w:cs="Arial"/>
        </w:rPr>
        <w:t>Cock</w:t>
      </w:r>
      <w:r w:rsidR="000C7B44">
        <w:rPr>
          <w:rFonts w:ascii="Arial" w:hAnsi="Arial" w:cs="Arial"/>
        </w:rPr>
        <w:t xml:space="preserve">, </w:t>
      </w:r>
      <w:r w:rsidRPr="00BF2819">
        <w:rPr>
          <w:rFonts w:ascii="Arial" w:hAnsi="Arial" w:cs="Arial"/>
        </w:rPr>
        <w:t>I</w:t>
      </w:r>
      <w:r w:rsidR="000C7B44">
        <w:rPr>
          <w:rFonts w:ascii="Arial" w:hAnsi="Arial" w:cs="Arial"/>
        </w:rPr>
        <w:t>.</w:t>
      </w:r>
      <w:r w:rsidRPr="00BF2819">
        <w:rPr>
          <w:rFonts w:ascii="Arial" w:hAnsi="Arial" w:cs="Arial"/>
        </w:rPr>
        <w:t>, Mavuso</w:t>
      </w:r>
      <w:r w:rsidR="000C7B44">
        <w:rPr>
          <w:rFonts w:ascii="Arial" w:hAnsi="Arial" w:cs="Arial"/>
        </w:rPr>
        <w:t>,</w:t>
      </w:r>
      <w:r w:rsidRPr="00BF2819">
        <w:rPr>
          <w:rFonts w:ascii="Arial" w:hAnsi="Arial" w:cs="Arial"/>
        </w:rPr>
        <w:t xml:space="preserve"> N</w:t>
      </w:r>
      <w:r w:rsidR="000C7B44">
        <w:rPr>
          <w:rFonts w:ascii="Arial" w:hAnsi="Arial" w:cs="Arial"/>
        </w:rPr>
        <w:t>.</w:t>
      </w:r>
      <w:r w:rsidRPr="00BF2819">
        <w:rPr>
          <w:rFonts w:ascii="Arial" w:hAnsi="Arial" w:cs="Arial"/>
        </w:rPr>
        <w:t>,</w:t>
      </w:r>
      <w:r w:rsidR="000C7B44">
        <w:rPr>
          <w:rFonts w:ascii="Arial" w:hAnsi="Arial" w:cs="Arial"/>
        </w:rPr>
        <w:t xml:space="preserve"> &amp;</w:t>
      </w:r>
      <w:r w:rsidRPr="00BF2819">
        <w:rPr>
          <w:rFonts w:ascii="Arial" w:hAnsi="Arial" w:cs="Arial"/>
        </w:rPr>
        <w:t xml:space="preserve"> Van Vuuren</w:t>
      </w:r>
      <w:r w:rsidR="000C7B44">
        <w:rPr>
          <w:rFonts w:ascii="Arial" w:hAnsi="Arial" w:cs="Arial"/>
        </w:rPr>
        <w:t>,</w:t>
      </w:r>
      <w:r w:rsidRPr="00BF2819">
        <w:rPr>
          <w:rFonts w:ascii="Arial" w:hAnsi="Arial" w:cs="Arial"/>
        </w:rPr>
        <w:t xml:space="preserve"> S</w:t>
      </w:r>
      <w:r w:rsidR="000C7B44">
        <w:rPr>
          <w:rFonts w:ascii="Arial" w:hAnsi="Arial" w:cs="Arial"/>
        </w:rPr>
        <w:t>. (2021)</w:t>
      </w:r>
      <w:r w:rsidR="00145127">
        <w:rPr>
          <w:rFonts w:ascii="Arial" w:hAnsi="Arial" w:cs="Arial"/>
        </w:rPr>
        <w:t>.</w:t>
      </w:r>
      <w:r w:rsidR="000C7B44">
        <w:rPr>
          <w:rFonts w:ascii="Arial" w:hAnsi="Arial" w:cs="Arial"/>
        </w:rPr>
        <w:t xml:space="preserve"> </w:t>
      </w:r>
      <w:r w:rsidRPr="00BF2819">
        <w:rPr>
          <w:rFonts w:ascii="Arial" w:hAnsi="Arial" w:cs="Arial"/>
        </w:rPr>
        <w:t xml:space="preserve">A review of plant-based therapies for the treatment of urinary tract infections in traditional Southern Africa medicine. </w:t>
      </w:r>
      <w:r w:rsidRPr="000C7B44">
        <w:rPr>
          <w:rFonts w:ascii="Arial" w:hAnsi="Arial" w:cs="Arial"/>
          <w:i/>
          <w:iCs/>
        </w:rPr>
        <w:t>Evid Based Complement Alternat Med</w:t>
      </w:r>
      <w:r w:rsidR="000C7B44" w:rsidRPr="000C7B44">
        <w:rPr>
          <w:rFonts w:ascii="Arial" w:hAnsi="Arial" w:cs="Arial"/>
          <w:i/>
          <w:iCs/>
        </w:rPr>
        <w:t xml:space="preserve"> </w:t>
      </w:r>
      <w:r w:rsidRPr="000C7B44">
        <w:rPr>
          <w:rFonts w:ascii="Arial" w:hAnsi="Arial" w:cs="Arial"/>
          <w:i/>
          <w:iCs/>
        </w:rPr>
        <w:t>2021</w:t>
      </w:r>
      <w:r w:rsidR="000C7B44">
        <w:rPr>
          <w:rFonts w:ascii="Arial" w:hAnsi="Arial" w:cs="Arial"/>
        </w:rPr>
        <w:t xml:space="preserve">, </w:t>
      </w:r>
      <w:r w:rsidRPr="00BF2819">
        <w:rPr>
          <w:rFonts w:ascii="Arial" w:hAnsi="Arial" w:cs="Arial"/>
        </w:rPr>
        <w:t>7341124.</w:t>
      </w:r>
      <w:r w:rsidR="000C7B44">
        <w:rPr>
          <w:rFonts w:ascii="Arial" w:hAnsi="Arial" w:cs="Arial"/>
        </w:rPr>
        <w:t xml:space="preserve"> https://</w:t>
      </w:r>
      <w:r w:rsidR="000C7B44" w:rsidRPr="000C7B44">
        <w:rPr>
          <w:rFonts w:ascii="Arial" w:hAnsi="Arial" w:cs="Arial"/>
        </w:rPr>
        <w:t>doi: 10.1155/2021/7341124.</w:t>
      </w:r>
    </w:p>
    <w:p w14:paraId="14D4E0F5" w14:textId="703F86C4" w:rsidR="00A40E90" w:rsidRPr="00BF2819" w:rsidRDefault="00A40E90" w:rsidP="00293FA0">
      <w:pPr>
        <w:pStyle w:val="ListParagraph"/>
        <w:numPr>
          <w:ilvl w:val="0"/>
          <w:numId w:val="17"/>
        </w:numPr>
        <w:spacing w:line="240" w:lineRule="auto"/>
        <w:ind w:hanging="720"/>
        <w:rPr>
          <w:rFonts w:ascii="Arial" w:hAnsi="Arial" w:cs="Arial"/>
        </w:rPr>
      </w:pPr>
      <w:r w:rsidRPr="00BF2819">
        <w:rPr>
          <w:rFonts w:ascii="Arial" w:hAnsi="Arial" w:cs="Arial"/>
        </w:rPr>
        <w:t>Ferdosh</w:t>
      </w:r>
      <w:r w:rsidR="000C7B44">
        <w:rPr>
          <w:rFonts w:ascii="Arial" w:hAnsi="Arial" w:cs="Arial"/>
        </w:rPr>
        <w:t>,</w:t>
      </w:r>
      <w:r w:rsidRPr="00BF2819">
        <w:rPr>
          <w:rFonts w:ascii="Arial" w:hAnsi="Arial" w:cs="Arial"/>
        </w:rPr>
        <w:t xml:space="preserve"> S.</w:t>
      </w:r>
      <w:r w:rsidR="000C7B44">
        <w:rPr>
          <w:rFonts w:ascii="Arial" w:hAnsi="Arial" w:cs="Arial"/>
        </w:rPr>
        <w:t xml:space="preserve"> (2023)</w:t>
      </w:r>
      <w:r w:rsidR="00145127">
        <w:rPr>
          <w:rFonts w:ascii="Arial" w:hAnsi="Arial" w:cs="Arial"/>
        </w:rPr>
        <w:t>.</w:t>
      </w:r>
      <w:r w:rsidRPr="00BF2819">
        <w:rPr>
          <w:rFonts w:ascii="Arial" w:hAnsi="Arial" w:cs="Arial"/>
        </w:rPr>
        <w:t xml:space="preserve"> Ethnobotanical review of selected medicinal plants in Guam for the treatment of urinary tract ailments and their phamacological properties. </w:t>
      </w:r>
      <w:r w:rsidRPr="000C7B44">
        <w:rPr>
          <w:rFonts w:ascii="Arial" w:hAnsi="Arial" w:cs="Arial"/>
          <w:i/>
          <w:iCs/>
        </w:rPr>
        <w:t>Sci Pharm 91</w:t>
      </w:r>
      <w:r w:rsidR="000C7B44">
        <w:rPr>
          <w:rFonts w:ascii="Arial" w:hAnsi="Arial" w:cs="Arial"/>
        </w:rPr>
        <w:t xml:space="preserve">, </w:t>
      </w:r>
      <w:r w:rsidRPr="00BF2819">
        <w:rPr>
          <w:rFonts w:ascii="Arial" w:hAnsi="Arial" w:cs="Arial"/>
        </w:rPr>
        <w:t>45.</w:t>
      </w:r>
      <w:r w:rsidR="000C7B44">
        <w:rPr>
          <w:rFonts w:ascii="Arial" w:hAnsi="Arial" w:cs="Arial"/>
        </w:rPr>
        <w:t xml:space="preserve"> https://doi: 10.3390/scipharm91030043.</w:t>
      </w:r>
    </w:p>
    <w:p w14:paraId="08820784" w14:textId="6A5104FA" w:rsidR="00A40E90" w:rsidRDefault="00A40E90" w:rsidP="00293FA0">
      <w:pPr>
        <w:pStyle w:val="ListParagraph"/>
        <w:numPr>
          <w:ilvl w:val="0"/>
          <w:numId w:val="17"/>
        </w:numPr>
        <w:spacing w:line="240" w:lineRule="auto"/>
        <w:ind w:hanging="720"/>
        <w:rPr>
          <w:rFonts w:ascii="Arial" w:hAnsi="Arial" w:cs="Arial"/>
        </w:rPr>
      </w:pPr>
      <w:r w:rsidRPr="00BF2819">
        <w:rPr>
          <w:rFonts w:ascii="Arial" w:hAnsi="Arial" w:cs="Arial"/>
        </w:rPr>
        <w:t>Olas</w:t>
      </w:r>
      <w:r w:rsidR="000C7B44">
        <w:rPr>
          <w:rFonts w:ascii="Arial" w:hAnsi="Arial" w:cs="Arial"/>
        </w:rPr>
        <w:t>,</w:t>
      </w:r>
      <w:r w:rsidRPr="00BF2819">
        <w:rPr>
          <w:rFonts w:ascii="Arial" w:hAnsi="Arial" w:cs="Arial"/>
        </w:rPr>
        <w:t xml:space="preserve"> B</w:t>
      </w:r>
      <w:r w:rsidR="000C7B44">
        <w:rPr>
          <w:rFonts w:ascii="Arial" w:hAnsi="Arial" w:cs="Arial"/>
        </w:rPr>
        <w:t>.</w:t>
      </w:r>
      <w:r w:rsidRPr="00BF2819">
        <w:rPr>
          <w:rFonts w:ascii="Arial" w:hAnsi="Arial" w:cs="Arial"/>
        </w:rPr>
        <w:t>, Różański, W</w:t>
      </w:r>
      <w:r w:rsidR="000C7B44">
        <w:rPr>
          <w:rFonts w:ascii="Arial" w:hAnsi="Arial" w:cs="Arial"/>
        </w:rPr>
        <w:t xml:space="preserve">., </w:t>
      </w:r>
      <w:r w:rsidRPr="00BF2819">
        <w:rPr>
          <w:rFonts w:ascii="Arial" w:hAnsi="Arial" w:cs="Arial"/>
        </w:rPr>
        <w:t xml:space="preserve"> Urbańska</w:t>
      </w:r>
      <w:r w:rsidR="000C7B44">
        <w:rPr>
          <w:rFonts w:ascii="Arial" w:hAnsi="Arial" w:cs="Arial"/>
        </w:rPr>
        <w:t>,</w:t>
      </w:r>
      <w:r w:rsidRPr="00BF2819">
        <w:rPr>
          <w:rFonts w:ascii="Arial" w:hAnsi="Arial" w:cs="Arial"/>
        </w:rPr>
        <w:t xml:space="preserve"> K</w:t>
      </w:r>
      <w:r w:rsidR="000C7B44">
        <w:rPr>
          <w:rFonts w:ascii="Arial" w:hAnsi="Arial" w:cs="Arial"/>
        </w:rPr>
        <w:t>.</w:t>
      </w:r>
      <w:r w:rsidRPr="00BF2819">
        <w:rPr>
          <w:rFonts w:ascii="Arial" w:hAnsi="Arial" w:cs="Arial"/>
        </w:rPr>
        <w:t>, Slawińska, N</w:t>
      </w:r>
      <w:r w:rsidR="000C7B44">
        <w:rPr>
          <w:rFonts w:ascii="Arial" w:hAnsi="Arial" w:cs="Arial"/>
        </w:rPr>
        <w:t>.</w:t>
      </w:r>
      <w:r w:rsidRPr="00BF2819">
        <w:rPr>
          <w:rFonts w:ascii="Arial" w:hAnsi="Arial" w:cs="Arial"/>
        </w:rPr>
        <w:t xml:space="preserve">, </w:t>
      </w:r>
      <w:r w:rsidR="000C7B44">
        <w:rPr>
          <w:rFonts w:ascii="Arial" w:hAnsi="Arial" w:cs="Arial"/>
        </w:rPr>
        <w:t xml:space="preserve">&amp; </w:t>
      </w:r>
      <w:r w:rsidRPr="00BF2819">
        <w:rPr>
          <w:rFonts w:ascii="Arial" w:hAnsi="Arial" w:cs="Arial"/>
        </w:rPr>
        <w:t>Bryś</w:t>
      </w:r>
      <w:r w:rsidR="000C7B44">
        <w:rPr>
          <w:rFonts w:ascii="Arial" w:hAnsi="Arial" w:cs="Arial"/>
        </w:rPr>
        <w:t>,</w:t>
      </w:r>
      <w:r w:rsidRPr="00BF2819">
        <w:rPr>
          <w:rFonts w:ascii="Arial" w:hAnsi="Arial" w:cs="Arial"/>
        </w:rPr>
        <w:t xml:space="preserve"> M. </w:t>
      </w:r>
      <w:r w:rsidR="000C7B44">
        <w:rPr>
          <w:rFonts w:ascii="Arial" w:hAnsi="Arial" w:cs="Arial"/>
        </w:rPr>
        <w:t>(2024)</w:t>
      </w:r>
      <w:r w:rsidR="00145127">
        <w:rPr>
          <w:rFonts w:ascii="Arial" w:hAnsi="Arial" w:cs="Arial"/>
        </w:rPr>
        <w:t>.</w:t>
      </w:r>
      <w:r w:rsidR="000C7B44">
        <w:rPr>
          <w:rFonts w:ascii="Arial" w:hAnsi="Arial" w:cs="Arial"/>
        </w:rPr>
        <w:t xml:space="preserve"> </w:t>
      </w:r>
      <w:r w:rsidRPr="00BF2819">
        <w:rPr>
          <w:rFonts w:ascii="Arial" w:hAnsi="Arial" w:cs="Arial"/>
        </w:rPr>
        <w:t xml:space="preserve">New light on plants and their chemical compounds used in Polish folk medicine to treat urinary diseases. </w:t>
      </w:r>
      <w:r w:rsidRPr="000C7B44">
        <w:rPr>
          <w:rFonts w:ascii="Arial" w:hAnsi="Arial" w:cs="Arial"/>
          <w:i/>
          <w:iCs/>
        </w:rPr>
        <w:t xml:space="preserve">Pharmaceuticals </w:t>
      </w:r>
      <w:r w:rsidR="00C96D18">
        <w:rPr>
          <w:rFonts w:ascii="Arial" w:hAnsi="Arial" w:cs="Arial"/>
          <w:i/>
          <w:iCs/>
        </w:rPr>
        <w:t xml:space="preserve">(Basel) </w:t>
      </w:r>
      <w:r w:rsidRPr="000C7B44">
        <w:rPr>
          <w:rFonts w:ascii="Arial" w:hAnsi="Arial" w:cs="Arial"/>
          <w:i/>
          <w:iCs/>
        </w:rPr>
        <w:t>17</w:t>
      </w:r>
      <w:r w:rsidR="000C7B44">
        <w:rPr>
          <w:rFonts w:ascii="Arial" w:hAnsi="Arial" w:cs="Arial"/>
        </w:rPr>
        <w:t xml:space="preserve">(4), </w:t>
      </w:r>
      <w:r w:rsidRPr="00BF2819">
        <w:rPr>
          <w:rFonts w:ascii="Arial" w:hAnsi="Arial" w:cs="Arial"/>
        </w:rPr>
        <w:t>435.</w:t>
      </w:r>
      <w:r w:rsidR="000C7B44">
        <w:rPr>
          <w:rFonts w:ascii="Arial" w:hAnsi="Arial" w:cs="Arial"/>
        </w:rPr>
        <w:t xml:space="preserve"> https://</w:t>
      </w:r>
      <w:r w:rsidR="000C7B44" w:rsidRPr="000C7B44">
        <w:rPr>
          <w:rFonts w:ascii="Arial" w:hAnsi="Arial" w:cs="Arial"/>
        </w:rPr>
        <w:t>doi: 10.3390/ph17040435.</w:t>
      </w:r>
    </w:p>
    <w:p w14:paraId="0C766B42" w14:textId="00E71D11" w:rsidR="00CB416B" w:rsidRPr="00BF2819" w:rsidRDefault="00CB416B" w:rsidP="00293FA0">
      <w:pPr>
        <w:pStyle w:val="ListParagraph"/>
        <w:numPr>
          <w:ilvl w:val="0"/>
          <w:numId w:val="17"/>
        </w:numPr>
        <w:spacing w:line="240" w:lineRule="auto"/>
        <w:ind w:hanging="720"/>
        <w:rPr>
          <w:rFonts w:ascii="Arial" w:hAnsi="Arial" w:cs="Arial"/>
        </w:rPr>
      </w:pPr>
      <w:r w:rsidRPr="00BF2819">
        <w:rPr>
          <w:rFonts w:ascii="Arial" w:hAnsi="Arial" w:cs="Arial"/>
        </w:rPr>
        <w:t>Mancuso</w:t>
      </w:r>
      <w:r w:rsidR="0091419B">
        <w:rPr>
          <w:rFonts w:ascii="Arial" w:hAnsi="Arial" w:cs="Arial"/>
        </w:rPr>
        <w:t>,</w:t>
      </w:r>
      <w:r w:rsidRPr="00BF2819">
        <w:rPr>
          <w:rFonts w:ascii="Arial" w:hAnsi="Arial" w:cs="Arial"/>
        </w:rPr>
        <w:t xml:space="preserve"> G</w:t>
      </w:r>
      <w:r w:rsidR="0091419B">
        <w:rPr>
          <w:rFonts w:ascii="Arial" w:hAnsi="Arial" w:cs="Arial"/>
        </w:rPr>
        <w:t>.</w:t>
      </w:r>
      <w:r w:rsidRPr="00BF2819">
        <w:rPr>
          <w:rFonts w:ascii="Arial" w:hAnsi="Arial" w:cs="Arial"/>
        </w:rPr>
        <w:t>, Midiri</w:t>
      </w:r>
      <w:r w:rsidR="0091419B">
        <w:rPr>
          <w:rFonts w:ascii="Arial" w:hAnsi="Arial" w:cs="Arial"/>
        </w:rPr>
        <w:t>,</w:t>
      </w:r>
      <w:r w:rsidRPr="00BF2819">
        <w:rPr>
          <w:rFonts w:ascii="Arial" w:hAnsi="Arial" w:cs="Arial"/>
        </w:rPr>
        <w:t xml:space="preserve"> A</w:t>
      </w:r>
      <w:r w:rsidR="0091419B">
        <w:rPr>
          <w:rFonts w:ascii="Arial" w:hAnsi="Arial" w:cs="Arial"/>
        </w:rPr>
        <w:t>.</w:t>
      </w:r>
      <w:r w:rsidRPr="00BF2819">
        <w:rPr>
          <w:rFonts w:ascii="Arial" w:hAnsi="Arial" w:cs="Arial"/>
        </w:rPr>
        <w:t>, Gerace</w:t>
      </w:r>
      <w:r w:rsidR="0091419B">
        <w:rPr>
          <w:rFonts w:ascii="Arial" w:hAnsi="Arial" w:cs="Arial"/>
        </w:rPr>
        <w:t>,</w:t>
      </w:r>
      <w:r w:rsidRPr="00BF2819">
        <w:rPr>
          <w:rFonts w:ascii="Arial" w:hAnsi="Arial" w:cs="Arial"/>
        </w:rPr>
        <w:t xml:space="preserve"> E</w:t>
      </w:r>
      <w:r w:rsidR="0091419B">
        <w:rPr>
          <w:rFonts w:ascii="Arial" w:hAnsi="Arial" w:cs="Arial"/>
        </w:rPr>
        <w:t>.</w:t>
      </w:r>
      <w:r w:rsidRPr="00BF2819">
        <w:rPr>
          <w:rFonts w:ascii="Arial" w:hAnsi="Arial" w:cs="Arial"/>
        </w:rPr>
        <w:t>, Marra</w:t>
      </w:r>
      <w:r w:rsidR="0091419B">
        <w:rPr>
          <w:rFonts w:ascii="Arial" w:hAnsi="Arial" w:cs="Arial"/>
        </w:rPr>
        <w:t>,</w:t>
      </w:r>
      <w:r w:rsidRPr="00BF2819">
        <w:rPr>
          <w:rFonts w:ascii="Arial" w:hAnsi="Arial" w:cs="Arial"/>
        </w:rPr>
        <w:t xml:space="preserve"> M</w:t>
      </w:r>
      <w:r w:rsidR="0091419B">
        <w:rPr>
          <w:rFonts w:ascii="Arial" w:hAnsi="Arial" w:cs="Arial"/>
        </w:rPr>
        <w:t>.</w:t>
      </w:r>
      <w:r w:rsidRPr="00BF2819">
        <w:rPr>
          <w:rFonts w:ascii="Arial" w:hAnsi="Arial" w:cs="Arial"/>
        </w:rPr>
        <w:t>, Zummo</w:t>
      </w:r>
      <w:r w:rsidR="0091419B">
        <w:rPr>
          <w:rFonts w:ascii="Arial" w:hAnsi="Arial" w:cs="Arial"/>
        </w:rPr>
        <w:t>,</w:t>
      </w:r>
      <w:r w:rsidRPr="00BF2819">
        <w:rPr>
          <w:rFonts w:ascii="Arial" w:hAnsi="Arial" w:cs="Arial"/>
        </w:rPr>
        <w:t xml:space="preserve"> S</w:t>
      </w:r>
      <w:r w:rsidR="0091419B">
        <w:rPr>
          <w:rFonts w:ascii="Arial" w:hAnsi="Arial" w:cs="Arial"/>
        </w:rPr>
        <w:t>.</w:t>
      </w:r>
      <w:r w:rsidRPr="00BF2819">
        <w:rPr>
          <w:rFonts w:ascii="Arial" w:hAnsi="Arial" w:cs="Arial"/>
        </w:rPr>
        <w:t>,</w:t>
      </w:r>
      <w:r w:rsidR="0091419B">
        <w:rPr>
          <w:rFonts w:ascii="Arial" w:hAnsi="Arial" w:cs="Arial"/>
        </w:rPr>
        <w:t xml:space="preserve"> &amp;</w:t>
      </w:r>
      <w:r w:rsidRPr="00BF2819">
        <w:rPr>
          <w:rFonts w:ascii="Arial" w:hAnsi="Arial" w:cs="Arial"/>
        </w:rPr>
        <w:t xml:space="preserve"> Biondo</w:t>
      </w:r>
      <w:r w:rsidR="0091419B">
        <w:rPr>
          <w:rFonts w:ascii="Arial" w:hAnsi="Arial" w:cs="Arial"/>
        </w:rPr>
        <w:t>,</w:t>
      </w:r>
      <w:r w:rsidRPr="00BF2819">
        <w:rPr>
          <w:rFonts w:ascii="Arial" w:hAnsi="Arial" w:cs="Arial"/>
        </w:rPr>
        <w:t xml:space="preserve"> C. </w:t>
      </w:r>
      <w:r w:rsidR="0091419B">
        <w:rPr>
          <w:rFonts w:ascii="Arial" w:hAnsi="Arial" w:cs="Arial"/>
        </w:rPr>
        <w:t>(2023)</w:t>
      </w:r>
      <w:r w:rsidR="00145127">
        <w:rPr>
          <w:rFonts w:ascii="Arial" w:hAnsi="Arial" w:cs="Arial"/>
        </w:rPr>
        <w:t>.</w:t>
      </w:r>
      <w:r w:rsidR="0091419B">
        <w:rPr>
          <w:rFonts w:ascii="Arial" w:hAnsi="Arial" w:cs="Arial"/>
        </w:rPr>
        <w:t xml:space="preserve"> </w:t>
      </w:r>
      <w:r w:rsidRPr="00BF2819">
        <w:rPr>
          <w:rFonts w:ascii="Arial" w:hAnsi="Arial" w:cs="Arial"/>
        </w:rPr>
        <w:t xml:space="preserve">Urinary tract infections: the current scenario and future prospects. </w:t>
      </w:r>
      <w:r w:rsidRPr="0091419B">
        <w:rPr>
          <w:rFonts w:ascii="Arial" w:hAnsi="Arial" w:cs="Arial"/>
          <w:i/>
          <w:iCs/>
        </w:rPr>
        <w:t>Pathogens</w:t>
      </w:r>
      <w:r w:rsidR="0091419B" w:rsidRPr="0091419B">
        <w:rPr>
          <w:rFonts w:ascii="Arial" w:hAnsi="Arial" w:cs="Arial"/>
          <w:i/>
          <w:iCs/>
        </w:rPr>
        <w:t xml:space="preserve"> </w:t>
      </w:r>
      <w:r w:rsidRPr="0091419B">
        <w:rPr>
          <w:rFonts w:ascii="Arial" w:hAnsi="Arial" w:cs="Arial"/>
          <w:i/>
          <w:iCs/>
        </w:rPr>
        <w:t>12</w:t>
      </w:r>
      <w:r w:rsidR="0091419B" w:rsidRPr="0091419B">
        <w:rPr>
          <w:rFonts w:ascii="Arial" w:hAnsi="Arial" w:cs="Arial"/>
        </w:rPr>
        <w:t>(4),</w:t>
      </w:r>
      <w:r w:rsidR="0091419B">
        <w:rPr>
          <w:rFonts w:ascii="Arial" w:hAnsi="Arial" w:cs="Arial"/>
        </w:rPr>
        <w:t xml:space="preserve"> </w:t>
      </w:r>
      <w:r w:rsidRPr="00BF2819">
        <w:rPr>
          <w:rFonts w:ascii="Arial" w:hAnsi="Arial" w:cs="Arial"/>
        </w:rPr>
        <w:t>623.</w:t>
      </w:r>
      <w:r w:rsidR="0091419B">
        <w:rPr>
          <w:rFonts w:ascii="Arial" w:hAnsi="Arial" w:cs="Arial"/>
        </w:rPr>
        <w:t xml:space="preserve"> https://</w:t>
      </w:r>
      <w:r w:rsidR="0091419B" w:rsidRPr="0091419B">
        <w:rPr>
          <w:rFonts w:ascii="Arial" w:hAnsi="Arial" w:cs="Arial"/>
        </w:rPr>
        <w:t>doi: 10.3390/pathogens12040623.</w:t>
      </w:r>
    </w:p>
    <w:p w14:paraId="0D6E5D87" w14:textId="3F808D10" w:rsidR="00604CE0" w:rsidRPr="00BF2819" w:rsidRDefault="00CB416B" w:rsidP="00293FA0">
      <w:pPr>
        <w:pStyle w:val="ListParagraph"/>
        <w:numPr>
          <w:ilvl w:val="0"/>
          <w:numId w:val="17"/>
        </w:numPr>
        <w:spacing w:line="240" w:lineRule="auto"/>
        <w:ind w:hanging="720"/>
        <w:rPr>
          <w:rFonts w:ascii="Arial" w:hAnsi="Arial" w:cs="Arial"/>
        </w:rPr>
      </w:pPr>
      <w:r w:rsidRPr="00BF2819">
        <w:rPr>
          <w:rFonts w:ascii="Arial" w:hAnsi="Arial" w:cs="Arial"/>
        </w:rPr>
        <w:t>McCallin</w:t>
      </w:r>
      <w:r w:rsidR="0091419B">
        <w:rPr>
          <w:rFonts w:ascii="Arial" w:hAnsi="Arial" w:cs="Arial"/>
        </w:rPr>
        <w:t>,</w:t>
      </w:r>
      <w:r w:rsidRPr="00BF2819">
        <w:rPr>
          <w:rFonts w:ascii="Arial" w:hAnsi="Arial" w:cs="Arial"/>
        </w:rPr>
        <w:t xml:space="preserve"> S</w:t>
      </w:r>
      <w:r w:rsidR="0091419B">
        <w:rPr>
          <w:rFonts w:ascii="Arial" w:hAnsi="Arial" w:cs="Arial"/>
        </w:rPr>
        <w:t>.</w:t>
      </w:r>
      <w:r w:rsidRPr="00BF2819">
        <w:rPr>
          <w:rFonts w:ascii="Arial" w:hAnsi="Arial" w:cs="Arial"/>
        </w:rPr>
        <w:t>, Kessler</w:t>
      </w:r>
      <w:r w:rsidR="0091419B">
        <w:rPr>
          <w:rFonts w:ascii="Arial" w:hAnsi="Arial" w:cs="Arial"/>
        </w:rPr>
        <w:t>,</w:t>
      </w:r>
      <w:r w:rsidRPr="00BF2819">
        <w:rPr>
          <w:rFonts w:ascii="Arial" w:hAnsi="Arial" w:cs="Arial"/>
        </w:rPr>
        <w:t xml:space="preserve"> T</w:t>
      </w:r>
      <w:r w:rsidR="0091419B">
        <w:rPr>
          <w:rFonts w:ascii="Arial" w:hAnsi="Arial" w:cs="Arial"/>
        </w:rPr>
        <w:t xml:space="preserve">. </w:t>
      </w:r>
      <w:r w:rsidRPr="00BF2819">
        <w:rPr>
          <w:rFonts w:ascii="Arial" w:hAnsi="Arial" w:cs="Arial"/>
        </w:rPr>
        <w:t>M</w:t>
      </w:r>
      <w:r w:rsidR="0091419B">
        <w:rPr>
          <w:rFonts w:ascii="Arial" w:hAnsi="Arial" w:cs="Arial"/>
        </w:rPr>
        <w:t>.</w:t>
      </w:r>
      <w:r w:rsidRPr="00BF2819">
        <w:rPr>
          <w:rFonts w:ascii="Arial" w:hAnsi="Arial" w:cs="Arial"/>
        </w:rPr>
        <w:t xml:space="preserve">, </w:t>
      </w:r>
      <w:r w:rsidR="0091419B">
        <w:rPr>
          <w:rFonts w:ascii="Arial" w:hAnsi="Arial" w:cs="Arial"/>
        </w:rPr>
        <w:t xml:space="preserve">&amp; </w:t>
      </w:r>
      <w:r w:rsidRPr="00BF2819">
        <w:rPr>
          <w:rFonts w:ascii="Arial" w:hAnsi="Arial" w:cs="Arial"/>
        </w:rPr>
        <w:t>Leitner</w:t>
      </w:r>
      <w:r w:rsidR="0091419B">
        <w:rPr>
          <w:rFonts w:ascii="Arial" w:hAnsi="Arial" w:cs="Arial"/>
        </w:rPr>
        <w:t>,</w:t>
      </w:r>
      <w:r w:rsidRPr="00BF2819">
        <w:rPr>
          <w:rFonts w:ascii="Arial" w:hAnsi="Arial" w:cs="Arial"/>
        </w:rPr>
        <w:t xml:space="preserve"> L.</w:t>
      </w:r>
      <w:r w:rsidR="0091419B">
        <w:rPr>
          <w:rFonts w:ascii="Arial" w:hAnsi="Arial" w:cs="Arial"/>
        </w:rPr>
        <w:t xml:space="preserve"> (2023)</w:t>
      </w:r>
      <w:r w:rsidR="00145127">
        <w:rPr>
          <w:rFonts w:ascii="Arial" w:hAnsi="Arial" w:cs="Arial"/>
        </w:rPr>
        <w:t>.</w:t>
      </w:r>
      <w:r w:rsidRPr="00BF2819">
        <w:rPr>
          <w:rFonts w:ascii="Arial" w:hAnsi="Arial" w:cs="Arial"/>
        </w:rPr>
        <w:t xml:space="preserve"> Management of uncomplicated urinary tract infection in the post-antibiotic era: select non-antibiotic approaches. </w:t>
      </w:r>
      <w:r w:rsidRPr="0091419B">
        <w:rPr>
          <w:rFonts w:ascii="Arial" w:hAnsi="Arial" w:cs="Arial"/>
          <w:i/>
          <w:iCs/>
        </w:rPr>
        <w:t>Clin Microbiol Infect 29</w:t>
      </w:r>
      <w:r w:rsidRPr="00BF2819">
        <w:rPr>
          <w:rFonts w:ascii="Arial" w:hAnsi="Arial" w:cs="Arial"/>
        </w:rPr>
        <w:t>(10)</w:t>
      </w:r>
      <w:r w:rsidR="0091419B">
        <w:rPr>
          <w:rFonts w:ascii="Arial" w:hAnsi="Arial" w:cs="Arial"/>
        </w:rPr>
        <w:t xml:space="preserve">, </w:t>
      </w:r>
      <w:r w:rsidRPr="00BF2819">
        <w:rPr>
          <w:rFonts w:ascii="Arial" w:hAnsi="Arial" w:cs="Arial"/>
        </w:rPr>
        <w:t>1267-1271.</w:t>
      </w:r>
      <w:r w:rsidR="0091419B">
        <w:rPr>
          <w:rFonts w:ascii="Arial" w:hAnsi="Arial" w:cs="Arial"/>
        </w:rPr>
        <w:t xml:space="preserve"> https://</w:t>
      </w:r>
      <w:r w:rsidR="0091419B" w:rsidRPr="0091419B">
        <w:rPr>
          <w:rFonts w:ascii="Arial" w:hAnsi="Arial" w:cs="Arial"/>
        </w:rPr>
        <w:t>doi: 10.1016/j.cmi.2023.06.001.</w:t>
      </w:r>
    </w:p>
    <w:p w14:paraId="0257D783" w14:textId="42120F9E" w:rsidR="00604CE0" w:rsidRPr="00BF2819" w:rsidRDefault="00CB416B" w:rsidP="00293FA0">
      <w:pPr>
        <w:pStyle w:val="ListParagraph"/>
        <w:numPr>
          <w:ilvl w:val="0"/>
          <w:numId w:val="17"/>
        </w:numPr>
        <w:spacing w:line="240" w:lineRule="auto"/>
        <w:ind w:hanging="720"/>
        <w:rPr>
          <w:rFonts w:ascii="Arial" w:hAnsi="Arial" w:cs="Arial"/>
        </w:rPr>
      </w:pPr>
      <w:r w:rsidRPr="00BF2819">
        <w:rPr>
          <w:rFonts w:ascii="Arial" w:hAnsi="Arial" w:cs="Arial"/>
        </w:rPr>
        <w:t>Pothoven</w:t>
      </w:r>
      <w:r w:rsidR="0091419B">
        <w:rPr>
          <w:rFonts w:ascii="Arial" w:hAnsi="Arial" w:cs="Arial"/>
        </w:rPr>
        <w:t>,</w:t>
      </w:r>
      <w:r w:rsidRPr="00BF2819">
        <w:rPr>
          <w:rFonts w:ascii="Arial" w:hAnsi="Arial" w:cs="Arial"/>
        </w:rPr>
        <w:t xml:space="preserve"> R.</w:t>
      </w:r>
      <w:r w:rsidR="0091419B">
        <w:rPr>
          <w:rFonts w:ascii="Arial" w:hAnsi="Arial" w:cs="Arial"/>
        </w:rPr>
        <w:t xml:space="preserve"> (2023)</w:t>
      </w:r>
      <w:r w:rsidR="00145127">
        <w:rPr>
          <w:rFonts w:ascii="Arial" w:hAnsi="Arial" w:cs="Arial"/>
        </w:rPr>
        <w:t>.</w:t>
      </w:r>
      <w:r w:rsidRPr="00BF2819">
        <w:rPr>
          <w:rFonts w:ascii="Arial" w:hAnsi="Arial" w:cs="Arial"/>
        </w:rPr>
        <w:t xml:space="preserve"> Management of urinary tract infections in the era of antimicrobial resistance. </w:t>
      </w:r>
      <w:r w:rsidRPr="0091419B">
        <w:rPr>
          <w:rFonts w:ascii="Arial" w:hAnsi="Arial" w:cs="Arial"/>
          <w:i/>
          <w:iCs/>
        </w:rPr>
        <w:t>Drug Target Insights 17</w:t>
      </w:r>
      <w:r w:rsidR="0091419B">
        <w:rPr>
          <w:rFonts w:ascii="Arial" w:hAnsi="Arial" w:cs="Arial"/>
        </w:rPr>
        <w:t xml:space="preserve">, </w:t>
      </w:r>
      <w:r w:rsidRPr="00BF2819">
        <w:rPr>
          <w:rFonts w:ascii="Arial" w:hAnsi="Arial" w:cs="Arial"/>
        </w:rPr>
        <w:t>126-137.</w:t>
      </w:r>
      <w:r w:rsidR="0091419B">
        <w:rPr>
          <w:rFonts w:ascii="Arial" w:hAnsi="Arial" w:cs="Arial"/>
        </w:rPr>
        <w:t xml:space="preserve"> https://</w:t>
      </w:r>
      <w:r w:rsidR="0091419B" w:rsidRPr="0091419B">
        <w:rPr>
          <w:rFonts w:ascii="Arial" w:hAnsi="Arial" w:cs="Arial"/>
        </w:rPr>
        <w:t>doi: 10.33393/dti.2023.2660.</w:t>
      </w:r>
    </w:p>
    <w:p w14:paraId="7A636BBD" w14:textId="73E13905" w:rsidR="00CB416B" w:rsidRPr="00BF2819" w:rsidRDefault="00CB416B" w:rsidP="00293FA0">
      <w:pPr>
        <w:pStyle w:val="ListParagraph"/>
        <w:numPr>
          <w:ilvl w:val="0"/>
          <w:numId w:val="17"/>
        </w:numPr>
        <w:spacing w:line="240" w:lineRule="auto"/>
        <w:ind w:hanging="720"/>
        <w:rPr>
          <w:rFonts w:ascii="Arial" w:hAnsi="Arial" w:cs="Arial"/>
        </w:rPr>
      </w:pPr>
      <w:r w:rsidRPr="00BF2819">
        <w:rPr>
          <w:rFonts w:ascii="Arial" w:hAnsi="Arial" w:cs="Arial"/>
        </w:rPr>
        <w:t>Simoni</w:t>
      </w:r>
      <w:r w:rsidR="0091419B">
        <w:rPr>
          <w:rFonts w:ascii="Arial" w:hAnsi="Arial" w:cs="Arial"/>
        </w:rPr>
        <w:t xml:space="preserve">, </w:t>
      </w:r>
      <w:r w:rsidRPr="00BF2819">
        <w:rPr>
          <w:rFonts w:ascii="Arial" w:hAnsi="Arial" w:cs="Arial"/>
        </w:rPr>
        <w:t>A</w:t>
      </w:r>
      <w:r w:rsidR="0091419B">
        <w:rPr>
          <w:rFonts w:ascii="Arial" w:hAnsi="Arial" w:cs="Arial"/>
        </w:rPr>
        <w:t>.</w:t>
      </w:r>
      <w:r w:rsidRPr="00BF2819">
        <w:rPr>
          <w:rFonts w:ascii="Arial" w:hAnsi="Arial" w:cs="Arial"/>
        </w:rPr>
        <w:t>, Schwartz</w:t>
      </w:r>
      <w:r w:rsidR="0091419B">
        <w:rPr>
          <w:rFonts w:ascii="Arial" w:hAnsi="Arial" w:cs="Arial"/>
        </w:rPr>
        <w:t>,</w:t>
      </w:r>
      <w:r w:rsidRPr="00BF2819">
        <w:rPr>
          <w:rFonts w:ascii="Arial" w:hAnsi="Arial" w:cs="Arial"/>
        </w:rPr>
        <w:t xml:space="preserve"> L</w:t>
      </w:r>
      <w:r w:rsidR="0091419B">
        <w:rPr>
          <w:rFonts w:ascii="Arial" w:hAnsi="Arial" w:cs="Arial"/>
        </w:rPr>
        <w:t>,</w:t>
      </w:r>
      <w:r w:rsidRPr="00BF2819">
        <w:rPr>
          <w:rFonts w:ascii="Arial" w:hAnsi="Arial" w:cs="Arial"/>
        </w:rPr>
        <w:t>, Junquera</w:t>
      </w:r>
      <w:r w:rsidR="0091419B">
        <w:rPr>
          <w:rFonts w:ascii="Arial" w:hAnsi="Arial" w:cs="Arial"/>
        </w:rPr>
        <w:t>,</w:t>
      </w:r>
      <w:r w:rsidRPr="00BF2819">
        <w:rPr>
          <w:rFonts w:ascii="Arial" w:hAnsi="Arial" w:cs="Arial"/>
        </w:rPr>
        <w:t xml:space="preserve"> G</w:t>
      </w:r>
      <w:r w:rsidR="0091419B">
        <w:rPr>
          <w:rFonts w:ascii="Arial" w:hAnsi="Arial" w:cs="Arial"/>
        </w:rPr>
        <w:t xml:space="preserve">. </w:t>
      </w:r>
      <w:r w:rsidRPr="00BF2819">
        <w:rPr>
          <w:rFonts w:ascii="Arial" w:hAnsi="Arial" w:cs="Arial"/>
        </w:rPr>
        <w:t>Y</w:t>
      </w:r>
      <w:r w:rsidR="0091419B">
        <w:rPr>
          <w:rFonts w:ascii="Arial" w:hAnsi="Arial" w:cs="Arial"/>
        </w:rPr>
        <w:t>.,</w:t>
      </w:r>
      <w:r w:rsidRPr="00BF2819">
        <w:rPr>
          <w:rFonts w:ascii="Arial" w:hAnsi="Arial" w:cs="Arial"/>
        </w:rPr>
        <w:t xml:space="preserve"> Ching</w:t>
      </w:r>
      <w:r w:rsidR="0091419B">
        <w:rPr>
          <w:rFonts w:ascii="Arial" w:hAnsi="Arial" w:cs="Arial"/>
        </w:rPr>
        <w:t>,</w:t>
      </w:r>
      <w:r w:rsidRPr="00BF2819">
        <w:rPr>
          <w:rFonts w:ascii="Arial" w:hAnsi="Arial" w:cs="Arial"/>
        </w:rPr>
        <w:t xml:space="preserve"> C</w:t>
      </w:r>
      <w:r w:rsidR="0091419B">
        <w:rPr>
          <w:rFonts w:ascii="Arial" w:hAnsi="Arial" w:cs="Arial"/>
        </w:rPr>
        <w:t xml:space="preserve">. </w:t>
      </w:r>
      <w:r w:rsidRPr="00BF2819">
        <w:rPr>
          <w:rFonts w:ascii="Arial" w:hAnsi="Arial" w:cs="Arial"/>
        </w:rPr>
        <w:t xml:space="preserve">B, </w:t>
      </w:r>
      <w:r w:rsidR="0091419B">
        <w:rPr>
          <w:rFonts w:ascii="Arial" w:hAnsi="Arial" w:cs="Arial"/>
        </w:rPr>
        <w:t xml:space="preserve">&amp; </w:t>
      </w:r>
      <w:r w:rsidRPr="00BF2819">
        <w:rPr>
          <w:rFonts w:ascii="Arial" w:hAnsi="Arial" w:cs="Arial"/>
        </w:rPr>
        <w:t>Spencer</w:t>
      </w:r>
      <w:r w:rsidR="0091419B">
        <w:rPr>
          <w:rFonts w:ascii="Arial" w:hAnsi="Arial" w:cs="Arial"/>
        </w:rPr>
        <w:t xml:space="preserve">, J. </w:t>
      </w:r>
      <w:r w:rsidRPr="00BF2819">
        <w:rPr>
          <w:rFonts w:ascii="Arial" w:hAnsi="Arial" w:cs="Arial"/>
        </w:rPr>
        <w:t xml:space="preserve">D. </w:t>
      </w:r>
      <w:r w:rsidR="0091419B">
        <w:rPr>
          <w:rFonts w:ascii="Arial" w:hAnsi="Arial" w:cs="Arial"/>
        </w:rPr>
        <w:t>(2024)</w:t>
      </w:r>
      <w:r w:rsidR="00145127">
        <w:rPr>
          <w:rFonts w:ascii="Arial" w:hAnsi="Arial" w:cs="Arial"/>
        </w:rPr>
        <w:t>.</w:t>
      </w:r>
      <w:r w:rsidR="0091419B">
        <w:rPr>
          <w:rFonts w:ascii="Arial" w:hAnsi="Arial" w:cs="Arial"/>
        </w:rPr>
        <w:t xml:space="preserve"> </w:t>
      </w:r>
      <w:r w:rsidRPr="00BF2819">
        <w:rPr>
          <w:rFonts w:ascii="Arial" w:hAnsi="Arial" w:cs="Arial"/>
        </w:rPr>
        <w:t xml:space="preserve">Current and emerging strategies to curb antibiotic-resistant urinary tract infections. </w:t>
      </w:r>
      <w:r w:rsidRPr="0091419B">
        <w:rPr>
          <w:rFonts w:ascii="Arial" w:hAnsi="Arial" w:cs="Arial"/>
          <w:i/>
          <w:iCs/>
        </w:rPr>
        <w:t>Nat Rev Urol</w:t>
      </w:r>
      <w:r w:rsidRPr="00BF2819">
        <w:rPr>
          <w:rFonts w:ascii="Arial" w:hAnsi="Arial" w:cs="Arial"/>
        </w:rPr>
        <w:t xml:space="preserve"> </w:t>
      </w:r>
      <w:r w:rsidRPr="0091419B">
        <w:rPr>
          <w:rFonts w:ascii="Arial" w:hAnsi="Arial" w:cs="Arial"/>
          <w:i/>
          <w:iCs/>
        </w:rPr>
        <w:t>21</w:t>
      </w:r>
      <w:r w:rsidRPr="00BF2819">
        <w:rPr>
          <w:rFonts w:ascii="Arial" w:hAnsi="Arial" w:cs="Arial"/>
        </w:rPr>
        <w:t>(12)</w:t>
      </w:r>
      <w:r w:rsidR="0091419B">
        <w:rPr>
          <w:rFonts w:ascii="Arial" w:hAnsi="Arial" w:cs="Arial"/>
        </w:rPr>
        <w:t xml:space="preserve">, </w:t>
      </w:r>
      <w:r w:rsidRPr="00BF2819">
        <w:rPr>
          <w:rFonts w:ascii="Arial" w:hAnsi="Arial" w:cs="Arial"/>
        </w:rPr>
        <w:t>707-722.</w:t>
      </w:r>
      <w:r w:rsidR="0091419B">
        <w:rPr>
          <w:rFonts w:ascii="Arial" w:hAnsi="Arial" w:cs="Arial"/>
        </w:rPr>
        <w:t xml:space="preserve"> https://</w:t>
      </w:r>
      <w:r w:rsidR="0091419B" w:rsidRPr="0091419B">
        <w:rPr>
          <w:rFonts w:ascii="Arial" w:hAnsi="Arial" w:cs="Arial"/>
        </w:rPr>
        <w:t>doi: 10.1038/s41585-024-00877-9.</w:t>
      </w:r>
    </w:p>
    <w:p w14:paraId="768AE8ED" w14:textId="2CA41CF9" w:rsidR="006B3670" w:rsidRDefault="00AD4AD9" w:rsidP="001F73E6">
      <w:pPr>
        <w:pStyle w:val="ListParagraph"/>
        <w:numPr>
          <w:ilvl w:val="0"/>
          <w:numId w:val="17"/>
        </w:numPr>
        <w:spacing w:line="240" w:lineRule="auto"/>
        <w:ind w:hanging="720"/>
        <w:rPr>
          <w:rFonts w:ascii="Arial" w:hAnsi="Arial" w:cs="Arial"/>
        </w:rPr>
      </w:pPr>
      <w:r w:rsidRPr="006B3670">
        <w:rPr>
          <w:rFonts w:ascii="Arial" w:hAnsi="Arial" w:cs="Arial"/>
        </w:rPr>
        <w:t>Öztürk</w:t>
      </w:r>
      <w:r w:rsidR="006B3670" w:rsidRPr="006B3670">
        <w:rPr>
          <w:rFonts w:ascii="Arial" w:hAnsi="Arial" w:cs="Arial"/>
        </w:rPr>
        <w:t>,</w:t>
      </w:r>
      <w:r w:rsidRPr="006B3670">
        <w:rPr>
          <w:rFonts w:ascii="Arial" w:hAnsi="Arial" w:cs="Arial"/>
        </w:rPr>
        <w:t xml:space="preserve"> R</w:t>
      </w:r>
      <w:r w:rsidR="006B3670" w:rsidRPr="006B3670">
        <w:rPr>
          <w:rFonts w:ascii="Arial" w:hAnsi="Arial" w:cs="Arial"/>
        </w:rPr>
        <w:t>.</w:t>
      </w:r>
      <w:r w:rsidRPr="006B3670">
        <w:rPr>
          <w:rFonts w:ascii="Arial" w:hAnsi="Arial" w:cs="Arial"/>
        </w:rPr>
        <w:t xml:space="preserve">, </w:t>
      </w:r>
      <w:r w:rsidR="006B3670" w:rsidRPr="006B3670">
        <w:rPr>
          <w:rFonts w:ascii="Arial" w:hAnsi="Arial" w:cs="Arial"/>
        </w:rPr>
        <w:t xml:space="preserve">&amp; </w:t>
      </w:r>
      <w:r w:rsidRPr="006B3670">
        <w:rPr>
          <w:rFonts w:ascii="Arial" w:hAnsi="Arial" w:cs="Arial"/>
        </w:rPr>
        <w:t>Murt</w:t>
      </w:r>
      <w:r w:rsidR="006B3670" w:rsidRPr="006B3670">
        <w:rPr>
          <w:rFonts w:ascii="Arial" w:hAnsi="Arial" w:cs="Arial"/>
        </w:rPr>
        <w:t>,</w:t>
      </w:r>
      <w:r w:rsidRPr="006B3670">
        <w:rPr>
          <w:rFonts w:ascii="Arial" w:hAnsi="Arial" w:cs="Arial"/>
        </w:rPr>
        <w:t xml:space="preserve"> A. </w:t>
      </w:r>
      <w:r w:rsidR="006B3670" w:rsidRPr="006B3670">
        <w:rPr>
          <w:rFonts w:ascii="Arial" w:hAnsi="Arial" w:cs="Arial"/>
        </w:rPr>
        <w:t>(2020)</w:t>
      </w:r>
      <w:r w:rsidR="006B3670">
        <w:rPr>
          <w:rFonts w:ascii="Arial" w:hAnsi="Arial" w:cs="Arial"/>
        </w:rPr>
        <w:t>.</w:t>
      </w:r>
      <w:r w:rsidR="006B3670" w:rsidRPr="006B3670">
        <w:rPr>
          <w:rFonts w:ascii="Arial" w:hAnsi="Arial" w:cs="Arial"/>
        </w:rPr>
        <w:t xml:space="preserve"> </w:t>
      </w:r>
      <w:r w:rsidRPr="006B3670">
        <w:rPr>
          <w:rFonts w:ascii="Arial" w:hAnsi="Arial" w:cs="Arial"/>
        </w:rPr>
        <w:t xml:space="preserve">Epidemiology of urological infections: a global world burden. </w:t>
      </w:r>
      <w:r w:rsidRPr="006B3670">
        <w:rPr>
          <w:rFonts w:ascii="Arial" w:hAnsi="Arial" w:cs="Arial"/>
          <w:i/>
          <w:iCs/>
        </w:rPr>
        <w:t>World J Urol</w:t>
      </w:r>
      <w:r w:rsidR="006B3670" w:rsidRPr="006B3670">
        <w:rPr>
          <w:rFonts w:ascii="Arial" w:hAnsi="Arial" w:cs="Arial"/>
          <w:i/>
          <w:iCs/>
        </w:rPr>
        <w:t xml:space="preserve"> </w:t>
      </w:r>
      <w:r w:rsidRPr="006B3670">
        <w:rPr>
          <w:rFonts w:ascii="Arial" w:hAnsi="Arial" w:cs="Arial"/>
          <w:i/>
          <w:iCs/>
        </w:rPr>
        <w:t>38</w:t>
      </w:r>
      <w:r w:rsidR="006B3670" w:rsidRPr="006B3670">
        <w:rPr>
          <w:rFonts w:ascii="Arial" w:hAnsi="Arial" w:cs="Arial"/>
        </w:rPr>
        <w:t xml:space="preserve">(11), </w:t>
      </w:r>
      <w:r w:rsidRPr="006B3670">
        <w:rPr>
          <w:rFonts w:ascii="Arial" w:hAnsi="Arial" w:cs="Arial"/>
        </w:rPr>
        <w:t xml:space="preserve">2669-2679. </w:t>
      </w:r>
      <w:r w:rsidR="006B3670" w:rsidRPr="006B3670">
        <w:rPr>
          <w:rFonts w:ascii="Arial" w:hAnsi="Arial" w:cs="Arial"/>
        </w:rPr>
        <w:t>https://doi: 10.1007/s00345-019-03071-4.</w:t>
      </w:r>
    </w:p>
    <w:p w14:paraId="4D6231F6" w14:textId="4D6D5F86" w:rsidR="00AD4AD9" w:rsidRPr="009862B6" w:rsidRDefault="00AD4AD9" w:rsidP="009862B6">
      <w:pPr>
        <w:pStyle w:val="ListParagraph"/>
        <w:numPr>
          <w:ilvl w:val="0"/>
          <w:numId w:val="17"/>
        </w:numPr>
        <w:spacing w:line="240" w:lineRule="auto"/>
        <w:ind w:hanging="720"/>
        <w:rPr>
          <w:rStyle w:val="citation-doi"/>
          <w:rFonts w:ascii="Arial" w:hAnsi="Arial" w:cs="Arial"/>
        </w:rPr>
      </w:pPr>
      <w:r w:rsidRPr="006B3670">
        <w:rPr>
          <w:rStyle w:val="citation-doi"/>
          <w:rFonts w:ascii="Arial" w:hAnsi="Arial" w:cs="Arial"/>
        </w:rPr>
        <w:t>Bhat, R</w:t>
      </w:r>
      <w:r w:rsidR="006B3670">
        <w:rPr>
          <w:rStyle w:val="citation-doi"/>
          <w:rFonts w:ascii="Arial" w:hAnsi="Arial" w:cs="Arial"/>
        </w:rPr>
        <w:t xml:space="preserve">. </w:t>
      </w:r>
      <w:r w:rsidRPr="006B3670">
        <w:rPr>
          <w:rStyle w:val="citation-doi"/>
          <w:rFonts w:ascii="Arial" w:hAnsi="Arial" w:cs="Arial"/>
        </w:rPr>
        <w:t>G</w:t>
      </w:r>
      <w:r w:rsidR="006B3670">
        <w:rPr>
          <w:rStyle w:val="citation-doi"/>
          <w:rFonts w:ascii="Arial" w:hAnsi="Arial" w:cs="Arial"/>
        </w:rPr>
        <w:t>.</w:t>
      </w:r>
      <w:r w:rsidRPr="006B3670">
        <w:rPr>
          <w:rStyle w:val="citation-doi"/>
          <w:rFonts w:ascii="Arial" w:hAnsi="Arial" w:cs="Arial"/>
        </w:rPr>
        <w:t>, Katy</w:t>
      </w:r>
      <w:r w:rsidR="006B3670">
        <w:rPr>
          <w:rStyle w:val="citation-doi"/>
          <w:rFonts w:ascii="Arial" w:hAnsi="Arial" w:cs="Arial"/>
        </w:rPr>
        <w:t xml:space="preserve">, </w:t>
      </w:r>
      <w:r w:rsidRPr="006B3670">
        <w:rPr>
          <w:rStyle w:val="citation-doi"/>
          <w:rFonts w:ascii="Arial" w:hAnsi="Arial" w:cs="Arial"/>
        </w:rPr>
        <w:t>T</w:t>
      </w:r>
      <w:r w:rsidR="006B3670">
        <w:rPr>
          <w:rStyle w:val="citation-doi"/>
          <w:rFonts w:ascii="Arial" w:hAnsi="Arial" w:cs="Arial"/>
        </w:rPr>
        <w:t xml:space="preserve">. </w:t>
      </w:r>
      <w:r w:rsidRPr="006B3670">
        <w:rPr>
          <w:rStyle w:val="citation-doi"/>
          <w:rFonts w:ascii="Arial" w:hAnsi="Arial" w:cs="Arial"/>
        </w:rPr>
        <w:t>A</w:t>
      </w:r>
      <w:r w:rsidR="006B3670">
        <w:rPr>
          <w:rStyle w:val="citation-doi"/>
          <w:rFonts w:ascii="Arial" w:hAnsi="Arial" w:cs="Arial"/>
        </w:rPr>
        <w:t xml:space="preserve">., &amp; </w:t>
      </w:r>
      <w:r w:rsidRPr="006B3670">
        <w:rPr>
          <w:rStyle w:val="citation-doi"/>
          <w:rFonts w:ascii="Arial" w:hAnsi="Arial" w:cs="Arial"/>
        </w:rPr>
        <w:t>Place</w:t>
      </w:r>
      <w:r w:rsidR="006B3670">
        <w:rPr>
          <w:rStyle w:val="citation-doi"/>
          <w:rFonts w:ascii="Arial" w:hAnsi="Arial" w:cs="Arial"/>
        </w:rPr>
        <w:t xml:space="preserve">, </w:t>
      </w:r>
      <w:r w:rsidRPr="006B3670">
        <w:rPr>
          <w:rStyle w:val="citation-doi"/>
          <w:rFonts w:ascii="Arial" w:hAnsi="Arial" w:cs="Arial"/>
        </w:rPr>
        <w:t>P</w:t>
      </w:r>
      <w:r w:rsidR="006B3670">
        <w:rPr>
          <w:rStyle w:val="citation-doi"/>
          <w:rFonts w:ascii="Arial" w:hAnsi="Arial" w:cs="Arial"/>
        </w:rPr>
        <w:t xml:space="preserve">. </w:t>
      </w:r>
      <w:r w:rsidRPr="006B3670">
        <w:rPr>
          <w:rStyle w:val="citation-doi"/>
          <w:rFonts w:ascii="Arial" w:hAnsi="Arial" w:cs="Arial"/>
        </w:rPr>
        <w:t>C</w:t>
      </w:r>
      <w:r w:rsidR="006B3670">
        <w:rPr>
          <w:rStyle w:val="citation-doi"/>
          <w:rFonts w:ascii="Arial" w:hAnsi="Arial" w:cs="Arial"/>
        </w:rPr>
        <w:t>. (2011).</w:t>
      </w:r>
      <w:r w:rsidRPr="006B3670">
        <w:rPr>
          <w:rStyle w:val="citation-doi"/>
          <w:rFonts w:ascii="Arial" w:hAnsi="Arial" w:cs="Arial"/>
        </w:rPr>
        <w:t xml:space="preserve"> Pediatric urinary tract infections. </w:t>
      </w:r>
      <w:r w:rsidRPr="006B3670">
        <w:rPr>
          <w:rStyle w:val="citation-doi"/>
          <w:rFonts w:ascii="Arial" w:hAnsi="Arial" w:cs="Arial"/>
          <w:i/>
          <w:iCs/>
        </w:rPr>
        <w:t>Emerg Med Clin North Am 29</w:t>
      </w:r>
      <w:r w:rsidR="006B3670">
        <w:rPr>
          <w:rStyle w:val="citation-doi"/>
          <w:rFonts w:ascii="Arial" w:hAnsi="Arial" w:cs="Arial"/>
        </w:rPr>
        <w:t>(3)</w:t>
      </w:r>
      <w:r w:rsidRPr="006B3670">
        <w:rPr>
          <w:rStyle w:val="citation-doi"/>
          <w:rFonts w:ascii="Arial" w:hAnsi="Arial" w:cs="Arial"/>
        </w:rPr>
        <w:t>:637-653.</w:t>
      </w:r>
      <w:r w:rsidRPr="006B3670">
        <w:rPr>
          <w:rFonts w:ascii="Arial" w:hAnsi="Arial" w:cs="Arial"/>
        </w:rPr>
        <w:t xml:space="preserve"> </w:t>
      </w:r>
      <w:r w:rsidR="006B3670">
        <w:rPr>
          <w:rFonts w:ascii="Arial" w:hAnsi="Arial" w:cs="Arial"/>
        </w:rPr>
        <w:t>https:/</w:t>
      </w:r>
      <w:r w:rsidR="009862B6">
        <w:rPr>
          <w:rFonts w:ascii="Arial" w:hAnsi="Arial" w:cs="Arial"/>
        </w:rPr>
        <w:t>/</w:t>
      </w:r>
      <w:r w:rsidR="006B3670" w:rsidRPr="009862B6">
        <w:rPr>
          <w:rFonts w:ascii="Arial" w:hAnsi="Arial" w:cs="Arial"/>
        </w:rPr>
        <w:t>doi: 10.1016/j.emc.2011.04.004.</w:t>
      </w:r>
    </w:p>
    <w:p w14:paraId="4B238D59" w14:textId="62AB5BC7" w:rsidR="00AD4AD9" w:rsidRPr="00BF2819" w:rsidRDefault="00AD4AD9" w:rsidP="0091419B">
      <w:pPr>
        <w:spacing w:line="240" w:lineRule="auto"/>
        <w:ind w:left="720" w:hanging="720"/>
        <w:rPr>
          <w:rFonts w:ascii="Arial" w:eastAsia="Times New Roman" w:hAnsi="Arial" w:cs="Arial"/>
          <w:bCs/>
        </w:rPr>
      </w:pPr>
      <w:r w:rsidRPr="00BF2819">
        <w:rPr>
          <w:rStyle w:val="citation-doi"/>
          <w:rFonts w:ascii="Arial" w:hAnsi="Arial" w:cs="Arial"/>
        </w:rPr>
        <w:t>1</w:t>
      </w:r>
      <w:r w:rsidR="00390C6A" w:rsidRPr="00BF2819">
        <w:rPr>
          <w:rStyle w:val="citation-doi"/>
          <w:rFonts w:ascii="Arial" w:hAnsi="Arial" w:cs="Arial"/>
        </w:rPr>
        <w:t>7</w:t>
      </w:r>
      <w:r w:rsidRPr="00BF2819">
        <w:rPr>
          <w:rStyle w:val="citation-doi"/>
          <w:rFonts w:ascii="Arial" w:hAnsi="Arial" w:cs="Arial"/>
        </w:rPr>
        <w:t>.</w:t>
      </w:r>
      <w:r w:rsidRPr="00BF2819">
        <w:rPr>
          <w:rFonts w:ascii="Arial" w:eastAsia="Times New Roman" w:hAnsi="Arial" w:cs="Arial"/>
          <w:bCs/>
        </w:rPr>
        <w:t xml:space="preserve"> </w:t>
      </w:r>
      <w:r w:rsidRPr="00BF2819">
        <w:rPr>
          <w:rFonts w:ascii="Arial" w:eastAsia="Times New Roman" w:hAnsi="Arial" w:cs="Arial"/>
          <w:bCs/>
        </w:rPr>
        <w:tab/>
        <w:t>Tullus</w:t>
      </w:r>
      <w:r w:rsidR="006B3670">
        <w:rPr>
          <w:rFonts w:ascii="Arial" w:eastAsia="Times New Roman" w:hAnsi="Arial" w:cs="Arial"/>
          <w:bCs/>
        </w:rPr>
        <w:t xml:space="preserve">, </w:t>
      </w:r>
      <w:r w:rsidRPr="00BF2819">
        <w:rPr>
          <w:rFonts w:ascii="Arial" w:eastAsia="Times New Roman" w:hAnsi="Arial" w:cs="Arial"/>
          <w:bCs/>
        </w:rPr>
        <w:t>K</w:t>
      </w:r>
      <w:r w:rsidR="006B3670">
        <w:rPr>
          <w:rFonts w:ascii="Arial" w:eastAsia="Times New Roman" w:hAnsi="Arial" w:cs="Arial"/>
          <w:bCs/>
        </w:rPr>
        <w:t>., &amp;</w:t>
      </w:r>
      <w:r w:rsidRPr="00BF2819">
        <w:rPr>
          <w:rFonts w:ascii="Arial" w:eastAsia="Times New Roman" w:hAnsi="Arial" w:cs="Arial"/>
          <w:bCs/>
        </w:rPr>
        <w:t xml:space="preserve"> Shaikh</w:t>
      </w:r>
      <w:r w:rsidR="006B3670">
        <w:rPr>
          <w:rFonts w:ascii="Arial" w:eastAsia="Times New Roman" w:hAnsi="Arial" w:cs="Arial"/>
          <w:bCs/>
        </w:rPr>
        <w:t>,</w:t>
      </w:r>
      <w:r w:rsidRPr="00BF2819">
        <w:rPr>
          <w:rFonts w:ascii="Arial" w:eastAsia="Times New Roman" w:hAnsi="Arial" w:cs="Arial"/>
          <w:bCs/>
        </w:rPr>
        <w:t xml:space="preserve"> N. Urinary tract infections in children.</w:t>
      </w:r>
      <w:r w:rsidR="006B3670">
        <w:rPr>
          <w:rFonts w:ascii="Arial" w:eastAsia="Times New Roman" w:hAnsi="Arial" w:cs="Arial"/>
          <w:bCs/>
        </w:rPr>
        <w:t xml:space="preserve"> (2020).</w:t>
      </w:r>
      <w:r w:rsidRPr="00BF2819">
        <w:rPr>
          <w:rFonts w:ascii="Arial" w:eastAsia="Times New Roman" w:hAnsi="Arial" w:cs="Arial"/>
          <w:bCs/>
        </w:rPr>
        <w:t xml:space="preserve"> </w:t>
      </w:r>
      <w:r w:rsidRPr="006B3670">
        <w:rPr>
          <w:rFonts w:ascii="Arial" w:eastAsia="Times New Roman" w:hAnsi="Arial" w:cs="Arial"/>
          <w:bCs/>
          <w:i/>
          <w:iCs/>
        </w:rPr>
        <w:t xml:space="preserve">Lancet </w:t>
      </w:r>
      <w:r w:rsidR="006B3670" w:rsidRPr="006B3670">
        <w:rPr>
          <w:rFonts w:ascii="Arial" w:eastAsia="Times New Roman" w:hAnsi="Arial" w:cs="Arial"/>
          <w:bCs/>
          <w:i/>
          <w:iCs/>
        </w:rPr>
        <w:t>3</w:t>
      </w:r>
      <w:r w:rsidRPr="006B3670">
        <w:rPr>
          <w:rFonts w:ascii="Arial" w:eastAsia="Times New Roman" w:hAnsi="Arial" w:cs="Arial"/>
          <w:bCs/>
          <w:i/>
          <w:iCs/>
        </w:rPr>
        <w:t>95</w:t>
      </w:r>
      <w:r w:rsidR="006B3670">
        <w:rPr>
          <w:rFonts w:ascii="Arial" w:eastAsia="Times New Roman" w:hAnsi="Arial" w:cs="Arial"/>
          <w:bCs/>
        </w:rPr>
        <w:t>(10237), 1</w:t>
      </w:r>
      <w:r w:rsidRPr="00BF2819">
        <w:rPr>
          <w:rFonts w:ascii="Arial" w:eastAsia="Times New Roman" w:hAnsi="Arial" w:cs="Arial"/>
          <w:bCs/>
        </w:rPr>
        <w:t>659-1668.</w:t>
      </w:r>
      <w:r w:rsidRPr="00BF2819">
        <w:rPr>
          <w:rFonts w:ascii="Arial" w:hAnsi="Arial" w:cs="Arial"/>
        </w:rPr>
        <w:t xml:space="preserve"> </w:t>
      </w:r>
      <w:r w:rsidR="006B3670">
        <w:rPr>
          <w:rFonts w:ascii="Arial" w:hAnsi="Arial" w:cs="Arial"/>
        </w:rPr>
        <w:t>https://</w:t>
      </w:r>
      <w:r w:rsidR="006B3670" w:rsidRPr="006B3670">
        <w:rPr>
          <w:rFonts w:ascii="Arial" w:hAnsi="Arial" w:cs="Arial"/>
        </w:rPr>
        <w:t>doi: 10.1016/S0140-6736(20)30676-0.</w:t>
      </w:r>
    </w:p>
    <w:p w14:paraId="2DF26726" w14:textId="2AD822F0" w:rsidR="00AD4AD9" w:rsidRPr="00BF2819" w:rsidRDefault="00AD4AD9" w:rsidP="00293FA0">
      <w:pPr>
        <w:spacing w:line="240" w:lineRule="auto"/>
        <w:ind w:left="720" w:hanging="720"/>
        <w:rPr>
          <w:rStyle w:val="citation-doi"/>
          <w:rFonts w:ascii="Arial" w:hAnsi="Arial" w:cs="Arial"/>
        </w:rPr>
      </w:pPr>
      <w:r w:rsidRPr="00BF2819">
        <w:rPr>
          <w:rFonts w:ascii="Arial" w:eastAsia="Times New Roman" w:hAnsi="Arial" w:cs="Arial"/>
        </w:rPr>
        <w:t>1</w:t>
      </w:r>
      <w:r w:rsidR="00390C6A" w:rsidRPr="00BF2819">
        <w:rPr>
          <w:rFonts w:ascii="Arial" w:eastAsia="Times New Roman" w:hAnsi="Arial" w:cs="Arial"/>
        </w:rPr>
        <w:t>8</w:t>
      </w:r>
      <w:r w:rsidRPr="00BF2819">
        <w:rPr>
          <w:rFonts w:ascii="Arial" w:eastAsia="Times New Roman" w:hAnsi="Arial" w:cs="Arial"/>
        </w:rPr>
        <w:t xml:space="preserve">.  </w:t>
      </w:r>
      <w:r w:rsidRPr="00BF2819">
        <w:rPr>
          <w:rFonts w:ascii="Arial" w:eastAsia="Times New Roman" w:hAnsi="Arial" w:cs="Arial"/>
        </w:rPr>
        <w:tab/>
        <w:t>Korbel</w:t>
      </w:r>
      <w:r w:rsidR="006B3670">
        <w:rPr>
          <w:rFonts w:ascii="Arial" w:eastAsia="Times New Roman" w:hAnsi="Arial" w:cs="Arial"/>
        </w:rPr>
        <w:t>,</w:t>
      </w:r>
      <w:r w:rsidRPr="00BF2819">
        <w:rPr>
          <w:rFonts w:ascii="Arial" w:eastAsia="Times New Roman" w:hAnsi="Arial" w:cs="Arial"/>
        </w:rPr>
        <w:t xml:space="preserve"> L</w:t>
      </w:r>
      <w:r w:rsidR="006B3670">
        <w:rPr>
          <w:rFonts w:ascii="Arial" w:eastAsia="Times New Roman" w:hAnsi="Arial" w:cs="Arial"/>
        </w:rPr>
        <w:t>.</w:t>
      </w:r>
      <w:r w:rsidRPr="00BF2819">
        <w:rPr>
          <w:rFonts w:ascii="Arial" w:eastAsia="Times New Roman" w:hAnsi="Arial" w:cs="Arial"/>
        </w:rPr>
        <w:t>, Howell</w:t>
      </w:r>
      <w:r w:rsidR="006B3670">
        <w:rPr>
          <w:rFonts w:ascii="Arial" w:eastAsia="Times New Roman" w:hAnsi="Arial" w:cs="Arial"/>
        </w:rPr>
        <w:t>,</w:t>
      </w:r>
      <w:r w:rsidRPr="00BF2819">
        <w:rPr>
          <w:rFonts w:ascii="Arial" w:eastAsia="Times New Roman" w:hAnsi="Arial" w:cs="Arial"/>
        </w:rPr>
        <w:t xml:space="preserve"> M</w:t>
      </w:r>
      <w:r w:rsidR="006B3670">
        <w:rPr>
          <w:rFonts w:ascii="Arial" w:eastAsia="Times New Roman" w:hAnsi="Arial" w:cs="Arial"/>
        </w:rPr>
        <w:t>.</w:t>
      </w:r>
      <w:r w:rsidRPr="00BF2819">
        <w:rPr>
          <w:rFonts w:ascii="Arial" w:eastAsia="Times New Roman" w:hAnsi="Arial" w:cs="Arial"/>
        </w:rPr>
        <w:t>,</w:t>
      </w:r>
      <w:r w:rsidR="006B3670">
        <w:rPr>
          <w:rFonts w:ascii="Arial" w:eastAsia="Times New Roman" w:hAnsi="Arial" w:cs="Arial"/>
        </w:rPr>
        <w:t xml:space="preserve"> &amp;</w:t>
      </w:r>
      <w:r w:rsidRPr="00BF2819">
        <w:rPr>
          <w:rFonts w:ascii="Arial" w:eastAsia="Times New Roman" w:hAnsi="Arial" w:cs="Arial"/>
        </w:rPr>
        <w:t xml:space="preserve"> Spencer</w:t>
      </w:r>
      <w:r w:rsidR="006B3670">
        <w:rPr>
          <w:rFonts w:ascii="Arial" w:eastAsia="Times New Roman" w:hAnsi="Arial" w:cs="Arial"/>
        </w:rPr>
        <w:t xml:space="preserve">, </w:t>
      </w:r>
      <w:r w:rsidRPr="00BF2819">
        <w:rPr>
          <w:rFonts w:ascii="Arial" w:eastAsia="Times New Roman" w:hAnsi="Arial" w:cs="Arial"/>
        </w:rPr>
        <w:t>J</w:t>
      </w:r>
      <w:r w:rsidR="006B3670">
        <w:rPr>
          <w:rFonts w:ascii="Arial" w:eastAsia="Times New Roman" w:hAnsi="Arial" w:cs="Arial"/>
        </w:rPr>
        <w:t xml:space="preserve">. </w:t>
      </w:r>
      <w:r w:rsidRPr="00BF2819">
        <w:rPr>
          <w:rFonts w:ascii="Arial" w:eastAsia="Times New Roman" w:hAnsi="Arial" w:cs="Arial"/>
        </w:rPr>
        <w:t xml:space="preserve">D. </w:t>
      </w:r>
      <w:r w:rsidR="006B3670">
        <w:rPr>
          <w:rFonts w:ascii="Arial" w:eastAsia="Times New Roman" w:hAnsi="Arial" w:cs="Arial"/>
        </w:rPr>
        <w:t>(2017).</w:t>
      </w:r>
      <w:r w:rsidRPr="00BF2819">
        <w:rPr>
          <w:rFonts w:ascii="Arial" w:eastAsia="Times New Roman" w:hAnsi="Arial" w:cs="Arial"/>
        </w:rPr>
        <w:t xml:space="preserve">The clinical diagnosis and management of urinary tract infections in children and adolescents. </w:t>
      </w:r>
      <w:r w:rsidRPr="006B3670">
        <w:rPr>
          <w:rFonts w:ascii="Arial" w:eastAsia="Times New Roman" w:hAnsi="Arial" w:cs="Arial"/>
          <w:i/>
          <w:iCs/>
        </w:rPr>
        <w:t>Paediatr Int Child Health</w:t>
      </w:r>
      <w:r w:rsidR="006B3670" w:rsidRPr="006B3670">
        <w:rPr>
          <w:rFonts w:ascii="Arial" w:eastAsia="Times New Roman" w:hAnsi="Arial" w:cs="Arial"/>
          <w:i/>
          <w:iCs/>
        </w:rPr>
        <w:t xml:space="preserve"> </w:t>
      </w:r>
      <w:r w:rsidRPr="006B3670">
        <w:rPr>
          <w:rFonts w:ascii="Arial" w:eastAsia="Times New Roman" w:hAnsi="Arial" w:cs="Arial"/>
          <w:i/>
          <w:iCs/>
        </w:rPr>
        <w:t>37</w:t>
      </w:r>
      <w:r w:rsidR="006B3670">
        <w:rPr>
          <w:rFonts w:ascii="Arial" w:eastAsia="Times New Roman" w:hAnsi="Arial" w:cs="Arial"/>
        </w:rPr>
        <w:t xml:space="preserve">(4), </w:t>
      </w:r>
      <w:r w:rsidRPr="00BF2819">
        <w:rPr>
          <w:rFonts w:ascii="Arial" w:eastAsia="Times New Roman" w:hAnsi="Arial" w:cs="Arial"/>
        </w:rPr>
        <w:t xml:space="preserve">273-279. </w:t>
      </w:r>
      <w:r w:rsidR="006B3670">
        <w:rPr>
          <w:rFonts w:ascii="Arial" w:eastAsia="Times New Roman" w:hAnsi="Arial" w:cs="Arial"/>
        </w:rPr>
        <w:t>https://</w:t>
      </w:r>
      <w:r w:rsidR="006B3670" w:rsidRPr="006B3670">
        <w:t xml:space="preserve"> </w:t>
      </w:r>
      <w:r w:rsidR="006B3670" w:rsidRPr="006B3670">
        <w:rPr>
          <w:rFonts w:ascii="Arial" w:eastAsia="Times New Roman" w:hAnsi="Arial" w:cs="Arial"/>
        </w:rPr>
        <w:t>doi: 10.1080/20469047.2017.1382046.</w:t>
      </w:r>
    </w:p>
    <w:p w14:paraId="476BF226" w14:textId="3FF8A325" w:rsidR="00AD4AD9" w:rsidRPr="00BF2819" w:rsidRDefault="00AD4AD9" w:rsidP="00293FA0">
      <w:pPr>
        <w:spacing w:line="240" w:lineRule="auto"/>
        <w:ind w:left="720" w:hanging="720"/>
        <w:rPr>
          <w:rStyle w:val="citation-doi"/>
          <w:rFonts w:ascii="Arial" w:hAnsi="Arial" w:cs="Arial"/>
        </w:rPr>
      </w:pPr>
      <w:r w:rsidRPr="00BF2819">
        <w:rPr>
          <w:rStyle w:val="citation-doi"/>
          <w:rFonts w:ascii="Arial" w:hAnsi="Arial" w:cs="Arial"/>
        </w:rPr>
        <w:t>1</w:t>
      </w:r>
      <w:r w:rsidR="00390C6A" w:rsidRPr="00BF2819">
        <w:rPr>
          <w:rStyle w:val="citation-doi"/>
          <w:rFonts w:ascii="Arial" w:hAnsi="Arial" w:cs="Arial"/>
        </w:rPr>
        <w:t>9</w:t>
      </w:r>
      <w:r w:rsidRPr="00BF2819">
        <w:rPr>
          <w:rStyle w:val="citation-doi"/>
          <w:rFonts w:ascii="Arial" w:hAnsi="Arial" w:cs="Arial"/>
        </w:rPr>
        <w:t xml:space="preserve">. </w:t>
      </w:r>
      <w:r w:rsidRPr="00BF2819">
        <w:rPr>
          <w:rStyle w:val="citation-doi"/>
          <w:rFonts w:ascii="Arial" w:hAnsi="Arial" w:cs="Arial"/>
        </w:rPr>
        <w:tab/>
        <w:t>Cortes-Penfield</w:t>
      </w:r>
      <w:r w:rsidR="006B3670">
        <w:rPr>
          <w:rStyle w:val="citation-doi"/>
          <w:rFonts w:ascii="Arial" w:hAnsi="Arial" w:cs="Arial"/>
        </w:rPr>
        <w:t>,</w:t>
      </w:r>
      <w:r w:rsidRPr="00BF2819">
        <w:rPr>
          <w:rStyle w:val="citation-doi"/>
          <w:rFonts w:ascii="Arial" w:hAnsi="Arial" w:cs="Arial"/>
        </w:rPr>
        <w:t xml:space="preserve"> N</w:t>
      </w:r>
      <w:r w:rsidR="006B3670">
        <w:rPr>
          <w:rStyle w:val="citation-doi"/>
          <w:rFonts w:ascii="Arial" w:hAnsi="Arial" w:cs="Arial"/>
        </w:rPr>
        <w:t xml:space="preserve">. </w:t>
      </w:r>
      <w:r w:rsidRPr="00BF2819">
        <w:rPr>
          <w:rStyle w:val="citation-doi"/>
          <w:rFonts w:ascii="Arial" w:hAnsi="Arial" w:cs="Arial"/>
        </w:rPr>
        <w:t>W</w:t>
      </w:r>
      <w:r w:rsidR="006B3670">
        <w:rPr>
          <w:rStyle w:val="citation-doi"/>
          <w:rFonts w:ascii="Arial" w:hAnsi="Arial" w:cs="Arial"/>
        </w:rPr>
        <w:t>.</w:t>
      </w:r>
      <w:r w:rsidRPr="00BF2819">
        <w:rPr>
          <w:rStyle w:val="citation-doi"/>
          <w:rFonts w:ascii="Arial" w:hAnsi="Arial" w:cs="Arial"/>
        </w:rPr>
        <w:t>, Trautner</w:t>
      </w:r>
      <w:r w:rsidR="006B3670">
        <w:rPr>
          <w:rStyle w:val="citation-doi"/>
          <w:rFonts w:ascii="Arial" w:hAnsi="Arial" w:cs="Arial"/>
        </w:rPr>
        <w:t>,</w:t>
      </w:r>
      <w:r w:rsidRPr="00BF2819">
        <w:rPr>
          <w:rStyle w:val="citation-doi"/>
          <w:rFonts w:ascii="Arial" w:hAnsi="Arial" w:cs="Arial"/>
        </w:rPr>
        <w:t xml:space="preserve"> B</w:t>
      </w:r>
      <w:r w:rsidR="006B3670">
        <w:rPr>
          <w:rStyle w:val="citation-doi"/>
          <w:rFonts w:ascii="Arial" w:hAnsi="Arial" w:cs="Arial"/>
        </w:rPr>
        <w:t xml:space="preserve">. </w:t>
      </w:r>
      <w:r w:rsidRPr="00BF2819">
        <w:rPr>
          <w:rStyle w:val="citation-doi"/>
          <w:rFonts w:ascii="Arial" w:hAnsi="Arial" w:cs="Arial"/>
        </w:rPr>
        <w:t>W</w:t>
      </w:r>
      <w:r w:rsidR="006B3670">
        <w:rPr>
          <w:rStyle w:val="citation-doi"/>
          <w:rFonts w:ascii="Arial" w:hAnsi="Arial" w:cs="Arial"/>
        </w:rPr>
        <w:t>.</w:t>
      </w:r>
      <w:r w:rsidRPr="00BF2819">
        <w:rPr>
          <w:rStyle w:val="citation-doi"/>
          <w:rFonts w:ascii="Arial" w:hAnsi="Arial" w:cs="Arial"/>
        </w:rPr>
        <w:t>,</w:t>
      </w:r>
      <w:r w:rsidR="006B3670">
        <w:rPr>
          <w:rStyle w:val="citation-doi"/>
          <w:rFonts w:ascii="Arial" w:hAnsi="Arial" w:cs="Arial"/>
        </w:rPr>
        <w:t xml:space="preserve"> &amp; </w:t>
      </w:r>
      <w:r w:rsidRPr="00BF2819">
        <w:rPr>
          <w:rStyle w:val="citation-doi"/>
          <w:rFonts w:ascii="Arial" w:hAnsi="Arial" w:cs="Arial"/>
        </w:rPr>
        <w:t>Jump</w:t>
      </w:r>
      <w:r w:rsidR="006B3670">
        <w:rPr>
          <w:rStyle w:val="citation-doi"/>
          <w:rFonts w:ascii="Arial" w:hAnsi="Arial" w:cs="Arial"/>
        </w:rPr>
        <w:t>,</w:t>
      </w:r>
      <w:r w:rsidRPr="00BF2819">
        <w:rPr>
          <w:rStyle w:val="citation-doi"/>
          <w:rFonts w:ascii="Arial" w:hAnsi="Arial" w:cs="Arial"/>
        </w:rPr>
        <w:t xml:space="preserve"> R</w:t>
      </w:r>
      <w:r w:rsidR="006B3670">
        <w:rPr>
          <w:rStyle w:val="citation-doi"/>
          <w:rFonts w:ascii="Arial" w:hAnsi="Arial" w:cs="Arial"/>
        </w:rPr>
        <w:t xml:space="preserve">. </w:t>
      </w:r>
      <w:r w:rsidRPr="00BF2819">
        <w:rPr>
          <w:rStyle w:val="citation-doi"/>
          <w:rFonts w:ascii="Arial" w:hAnsi="Arial" w:cs="Arial"/>
        </w:rPr>
        <w:t>L</w:t>
      </w:r>
      <w:r w:rsidR="006B3670">
        <w:rPr>
          <w:rStyle w:val="citation-doi"/>
          <w:rFonts w:ascii="Arial" w:hAnsi="Arial" w:cs="Arial"/>
        </w:rPr>
        <w:t>. P. (2017)</w:t>
      </w:r>
      <w:r w:rsidRPr="00BF2819">
        <w:rPr>
          <w:rStyle w:val="citation-doi"/>
          <w:rFonts w:ascii="Arial" w:hAnsi="Arial" w:cs="Arial"/>
        </w:rPr>
        <w:t xml:space="preserve">. Urinary tract infection and asymptomatic bacteriuria in older adults. </w:t>
      </w:r>
      <w:r w:rsidRPr="006B3670">
        <w:rPr>
          <w:rStyle w:val="citation-doi"/>
          <w:rFonts w:ascii="Arial" w:hAnsi="Arial" w:cs="Arial"/>
          <w:i/>
          <w:iCs/>
        </w:rPr>
        <w:t>Infect Dis Clin North Am</w:t>
      </w:r>
      <w:r w:rsidR="006B3670">
        <w:rPr>
          <w:rStyle w:val="citation-doi"/>
          <w:rFonts w:ascii="Arial" w:hAnsi="Arial" w:cs="Arial"/>
          <w:i/>
          <w:iCs/>
        </w:rPr>
        <w:t xml:space="preserve"> </w:t>
      </w:r>
      <w:r w:rsidRPr="006B3670">
        <w:rPr>
          <w:rStyle w:val="citation-doi"/>
          <w:rFonts w:ascii="Arial" w:hAnsi="Arial" w:cs="Arial"/>
          <w:i/>
          <w:iCs/>
        </w:rPr>
        <w:t>31</w:t>
      </w:r>
      <w:r w:rsidR="006B3670">
        <w:rPr>
          <w:rStyle w:val="citation-doi"/>
          <w:rFonts w:ascii="Arial" w:hAnsi="Arial" w:cs="Arial"/>
        </w:rPr>
        <w:t xml:space="preserve">(4), </w:t>
      </w:r>
      <w:r w:rsidRPr="00BF2819">
        <w:rPr>
          <w:rStyle w:val="citation-doi"/>
          <w:rFonts w:ascii="Arial" w:hAnsi="Arial" w:cs="Arial"/>
        </w:rPr>
        <w:t>673-688.</w:t>
      </w:r>
      <w:r w:rsidRPr="00BF2819">
        <w:rPr>
          <w:rFonts w:ascii="Arial" w:hAnsi="Arial" w:cs="Arial"/>
        </w:rPr>
        <w:t xml:space="preserve"> </w:t>
      </w:r>
      <w:r w:rsidR="006B3670">
        <w:rPr>
          <w:rFonts w:ascii="Arial" w:hAnsi="Arial" w:cs="Arial"/>
        </w:rPr>
        <w:t>https://</w:t>
      </w:r>
      <w:r w:rsidR="006B3670" w:rsidRPr="006B3670">
        <w:rPr>
          <w:rFonts w:ascii="Arial" w:hAnsi="Arial" w:cs="Arial"/>
        </w:rPr>
        <w:t>doi: 10.1016/j.idc.2017.07.002.</w:t>
      </w:r>
    </w:p>
    <w:p w14:paraId="4B80B7E4" w14:textId="1FCBC64F" w:rsidR="00BE4231" w:rsidRPr="00BF2819" w:rsidRDefault="00390C6A" w:rsidP="00293FA0">
      <w:pPr>
        <w:spacing w:line="240" w:lineRule="auto"/>
        <w:ind w:left="720" w:hanging="720"/>
        <w:rPr>
          <w:rFonts w:ascii="Arial" w:hAnsi="Arial" w:cs="Arial"/>
        </w:rPr>
      </w:pPr>
      <w:r w:rsidRPr="00BF2819">
        <w:rPr>
          <w:rFonts w:ascii="Arial" w:hAnsi="Arial" w:cs="Arial"/>
        </w:rPr>
        <w:t>20</w:t>
      </w:r>
      <w:r w:rsidR="00BE4231" w:rsidRPr="00BF2819">
        <w:rPr>
          <w:rFonts w:ascii="Arial" w:hAnsi="Arial" w:cs="Arial"/>
        </w:rPr>
        <w:t xml:space="preserve">.  </w:t>
      </w:r>
      <w:r w:rsidR="00BE4231" w:rsidRPr="00BF2819">
        <w:rPr>
          <w:rFonts w:ascii="Arial" w:hAnsi="Arial" w:cs="Arial"/>
        </w:rPr>
        <w:tab/>
        <w:t>Kolman</w:t>
      </w:r>
      <w:r w:rsidR="006B3670">
        <w:rPr>
          <w:rFonts w:ascii="Arial" w:hAnsi="Arial" w:cs="Arial"/>
        </w:rPr>
        <w:t xml:space="preserve">, </w:t>
      </w:r>
      <w:r w:rsidR="00BE4231" w:rsidRPr="00BF2819">
        <w:rPr>
          <w:rFonts w:ascii="Arial" w:hAnsi="Arial" w:cs="Arial"/>
        </w:rPr>
        <w:t>K</w:t>
      </w:r>
      <w:r w:rsidR="006B3670">
        <w:rPr>
          <w:rFonts w:ascii="Arial" w:hAnsi="Arial" w:cs="Arial"/>
        </w:rPr>
        <w:t xml:space="preserve">. </w:t>
      </w:r>
      <w:r w:rsidR="00BE4231" w:rsidRPr="00BF2819">
        <w:rPr>
          <w:rFonts w:ascii="Arial" w:hAnsi="Arial" w:cs="Arial"/>
        </w:rPr>
        <w:t>B.</w:t>
      </w:r>
      <w:r w:rsidR="006B3670">
        <w:rPr>
          <w:rFonts w:ascii="Arial" w:hAnsi="Arial" w:cs="Arial"/>
        </w:rPr>
        <w:t xml:space="preserve"> (2019).</w:t>
      </w:r>
      <w:r w:rsidR="00BE4231" w:rsidRPr="00BF2819">
        <w:rPr>
          <w:rFonts w:ascii="Arial" w:hAnsi="Arial" w:cs="Arial"/>
        </w:rPr>
        <w:t xml:space="preserve"> Cystitis and pyelonephritis: diagnosis, treatment, and prevention. </w:t>
      </w:r>
      <w:r w:rsidR="00BE4231" w:rsidRPr="006B3670">
        <w:rPr>
          <w:rFonts w:ascii="Arial" w:hAnsi="Arial" w:cs="Arial"/>
          <w:i/>
          <w:iCs/>
        </w:rPr>
        <w:t>Prim Care</w:t>
      </w:r>
      <w:r w:rsidR="006B3670" w:rsidRPr="006B3670">
        <w:rPr>
          <w:rFonts w:ascii="Arial" w:hAnsi="Arial" w:cs="Arial"/>
          <w:i/>
          <w:iCs/>
        </w:rPr>
        <w:t xml:space="preserve"> </w:t>
      </w:r>
      <w:r w:rsidR="00BE4231" w:rsidRPr="006B3670">
        <w:rPr>
          <w:rFonts w:ascii="Arial" w:hAnsi="Arial" w:cs="Arial"/>
          <w:i/>
          <w:iCs/>
        </w:rPr>
        <w:t>46</w:t>
      </w:r>
      <w:r w:rsidR="006B3670">
        <w:rPr>
          <w:rFonts w:ascii="Arial" w:hAnsi="Arial" w:cs="Arial"/>
        </w:rPr>
        <w:t xml:space="preserve">(2), </w:t>
      </w:r>
      <w:r w:rsidR="00BE4231" w:rsidRPr="00BF2819">
        <w:rPr>
          <w:rFonts w:ascii="Arial" w:hAnsi="Arial" w:cs="Arial"/>
        </w:rPr>
        <w:t>191-202.</w:t>
      </w:r>
      <w:r w:rsidR="006B3670">
        <w:rPr>
          <w:rFonts w:ascii="Arial" w:hAnsi="Arial" w:cs="Arial"/>
        </w:rPr>
        <w:t xml:space="preserve"> https://</w:t>
      </w:r>
      <w:r w:rsidR="006B3670" w:rsidRPr="006B3670">
        <w:rPr>
          <w:rFonts w:ascii="Arial" w:hAnsi="Arial" w:cs="Arial"/>
        </w:rPr>
        <w:t xml:space="preserve"> doi: 10.1016/j.pop.2019.01.001.</w:t>
      </w:r>
    </w:p>
    <w:p w14:paraId="3E825134" w14:textId="349B2083" w:rsidR="00BE4231" w:rsidRPr="00BF2819" w:rsidRDefault="00390C6A" w:rsidP="00293FA0">
      <w:pPr>
        <w:spacing w:line="240" w:lineRule="auto"/>
        <w:ind w:left="720" w:hanging="720"/>
        <w:rPr>
          <w:rFonts w:ascii="Arial" w:hAnsi="Arial" w:cs="Arial"/>
        </w:rPr>
      </w:pPr>
      <w:r w:rsidRPr="00BF2819">
        <w:rPr>
          <w:rFonts w:ascii="Arial" w:hAnsi="Arial" w:cs="Arial"/>
        </w:rPr>
        <w:t>21</w:t>
      </w:r>
      <w:r w:rsidR="00BE4231" w:rsidRPr="00BF2819">
        <w:rPr>
          <w:rFonts w:ascii="Arial" w:hAnsi="Arial" w:cs="Arial"/>
        </w:rPr>
        <w:t>.</w:t>
      </w:r>
      <w:r w:rsidR="00BE4231" w:rsidRPr="00BF2819">
        <w:rPr>
          <w:rFonts w:ascii="Arial" w:eastAsia="Times New Roman" w:hAnsi="Arial" w:cs="Arial"/>
          <w:kern w:val="0"/>
          <w14:ligatures w14:val="none"/>
        </w:rPr>
        <w:t xml:space="preserve"> </w:t>
      </w:r>
      <w:r w:rsidR="00BE4231" w:rsidRPr="00BF2819">
        <w:rPr>
          <w:rFonts w:ascii="Arial" w:hAnsi="Arial" w:cs="Arial"/>
        </w:rPr>
        <w:tab/>
        <w:t>Guay</w:t>
      </w:r>
      <w:r w:rsidR="006B3670">
        <w:rPr>
          <w:rFonts w:ascii="Arial" w:hAnsi="Arial" w:cs="Arial"/>
        </w:rPr>
        <w:t xml:space="preserve">, </w:t>
      </w:r>
      <w:r w:rsidR="00BE4231" w:rsidRPr="00BF2819">
        <w:rPr>
          <w:rFonts w:ascii="Arial" w:hAnsi="Arial" w:cs="Arial"/>
        </w:rPr>
        <w:t>D</w:t>
      </w:r>
      <w:r w:rsidR="006B3670">
        <w:rPr>
          <w:rFonts w:ascii="Arial" w:hAnsi="Arial" w:cs="Arial"/>
        </w:rPr>
        <w:t xml:space="preserve">. </w:t>
      </w:r>
      <w:r w:rsidR="00BE4231" w:rsidRPr="00BF2819">
        <w:rPr>
          <w:rFonts w:ascii="Arial" w:hAnsi="Arial" w:cs="Arial"/>
        </w:rPr>
        <w:t>R</w:t>
      </w:r>
      <w:r w:rsidR="006B3670">
        <w:rPr>
          <w:rFonts w:ascii="Arial" w:hAnsi="Arial" w:cs="Arial"/>
        </w:rPr>
        <w:t xml:space="preserve">. </w:t>
      </w:r>
      <w:r w:rsidR="00BE4231" w:rsidRPr="00BF2819">
        <w:rPr>
          <w:rFonts w:ascii="Arial" w:hAnsi="Arial" w:cs="Arial"/>
        </w:rPr>
        <w:t>P.</w:t>
      </w:r>
      <w:r w:rsidR="006B3670">
        <w:rPr>
          <w:rFonts w:ascii="Arial" w:hAnsi="Arial" w:cs="Arial"/>
        </w:rPr>
        <w:t xml:space="preserve"> (2008)</w:t>
      </w:r>
      <w:r w:rsidR="00C51079">
        <w:rPr>
          <w:rFonts w:ascii="Arial" w:hAnsi="Arial" w:cs="Arial"/>
        </w:rPr>
        <w:t>.</w:t>
      </w:r>
      <w:r w:rsidR="00BE4231" w:rsidRPr="00BF2819">
        <w:rPr>
          <w:rFonts w:ascii="Arial" w:hAnsi="Arial" w:cs="Arial"/>
        </w:rPr>
        <w:t xml:space="preserve"> Contemporary management of uncomplicated urinary tract infections. </w:t>
      </w:r>
      <w:r w:rsidR="00BE4231" w:rsidRPr="00E22AFE">
        <w:rPr>
          <w:rFonts w:ascii="Arial" w:hAnsi="Arial" w:cs="Arial"/>
          <w:i/>
          <w:iCs/>
        </w:rPr>
        <w:t>Drugs</w:t>
      </w:r>
      <w:r w:rsidR="006B3670" w:rsidRPr="00E22AFE">
        <w:rPr>
          <w:rFonts w:ascii="Arial" w:hAnsi="Arial" w:cs="Arial"/>
          <w:i/>
          <w:iCs/>
        </w:rPr>
        <w:t xml:space="preserve"> </w:t>
      </w:r>
      <w:r w:rsidR="00BE4231" w:rsidRPr="00E22AFE">
        <w:rPr>
          <w:rFonts w:ascii="Arial" w:hAnsi="Arial" w:cs="Arial"/>
          <w:i/>
          <w:iCs/>
        </w:rPr>
        <w:t>68</w:t>
      </w:r>
      <w:r w:rsidR="00BE4231" w:rsidRPr="00BF2819">
        <w:rPr>
          <w:rFonts w:ascii="Arial" w:hAnsi="Arial" w:cs="Arial"/>
        </w:rPr>
        <w:t>(9)</w:t>
      </w:r>
      <w:r w:rsidR="006B3670">
        <w:rPr>
          <w:rFonts w:ascii="Arial" w:hAnsi="Arial" w:cs="Arial"/>
        </w:rPr>
        <w:t>, 1</w:t>
      </w:r>
      <w:r w:rsidR="00BE4231" w:rsidRPr="00BF2819">
        <w:rPr>
          <w:rFonts w:ascii="Arial" w:hAnsi="Arial" w:cs="Arial"/>
        </w:rPr>
        <w:t>169-</w:t>
      </w:r>
      <w:r w:rsidR="006B3670">
        <w:rPr>
          <w:rFonts w:ascii="Arial" w:hAnsi="Arial" w:cs="Arial"/>
        </w:rPr>
        <w:t>1</w:t>
      </w:r>
      <w:r w:rsidR="00BE4231" w:rsidRPr="00BF2819">
        <w:rPr>
          <w:rFonts w:ascii="Arial" w:hAnsi="Arial" w:cs="Arial"/>
        </w:rPr>
        <w:t xml:space="preserve">205. </w:t>
      </w:r>
      <w:r w:rsidR="006B3670">
        <w:rPr>
          <w:rFonts w:ascii="Arial" w:hAnsi="Arial" w:cs="Arial"/>
        </w:rPr>
        <w:t>https://</w:t>
      </w:r>
      <w:r w:rsidR="006B3670" w:rsidRPr="006B3670">
        <w:rPr>
          <w:rFonts w:ascii="Arial" w:hAnsi="Arial" w:cs="Arial"/>
        </w:rPr>
        <w:t>doi: 10.2165/00003495-200868090-00002.</w:t>
      </w:r>
    </w:p>
    <w:p w14:paraId="2872079E" w14:textId="165626BA" w:rsidR="00BE4231" w:rsidRPr="00BF2819" w:rsidRDefault="00390C6A" w:rsidP="00293FA0">
      <w:pPr>
        <w:spacing w:line="240" w:lineRule="auto"/>
        <w:ind w:left="720" w:hanging="720"/>
        <w:rPr>
          <w:rFonts w:ascii="Arial" w:hAnsi="Arial" w:cs="Arial"/>
        </w:rPr>
      </w:pPr>
      <w:r w:rsidRPr="00BF2819">
        <w:rPr>
          <w:rFonts w:ascii="Arial" w:hAnsi="Arial" w:cs="Arial"/>
        </w:rPr>
        <w:t>22</w:t>
      </w:r>
      <w:r w:rsidR="00BE4231" w:rsidRPr="00BF2819">
        <w:rPr>
          <w:rFonts w:ascii="Arial" w:hAnsi="Arial" w:cs="Arial"/>
        </w:rPr>
        <w:t xml:space="preserve">.  </w:t>
      </w:r>
      <w:r w:rsidR="00BE4231" w:rsidRPr="00BF2819">
        <w:rPr>
          <w:rFonts w:ascii="Arial" w:hAnsi="Arial" w:cs="Arial"/>
        </w:rPr>
        <w:tab/>
        <w:t>Hooton</w:t>
      </w:r>
      <w:r w:rsidR="006B3670">
        <w:rPr>
          <w:rFonts w:ascii="Arial" w:hAnsi="Arial" w:cs="Arial"/>
        </w:rPr>
        <w:t xml:space="preserve">, </w:t>
      </w:r>
      <w:r w:rsidR="00BE4231" w:rsidRPr="00BF2819">
        <w:rPr>
          <w:rFonts w:ascii="Arial" w:hAnsi="Arial" w:cs="Arial"/>
        </w:rPr>
        <w:t>T</w:t>
      </w:r>
      <w:r w:rsidR="006B3670">
        <w:rPr>
          <w:rFonts w:ascii="Arial" w:hAnsi="Arial" w:cs="Arial"/>
        </w:rPr>
        <w:t xml:space="preserve">. </w:t>
      </w:r>
      <w:r w:rsidR="00BE4231" w:rsidRPr="00BF2819">
        <w:rPr>
          <w:rFonts w:ascii="Arial" w:hAnsi="Arial" w:cs="Arial"/>
        </w:rPr>
        <w:t xml:space="preserve">M. </w:t>
      </w:r>
      <w:r w:rsidR="006B3670">
        <w:rPr>
          <w:rFonts w:ascii="Arial" w:hAnsi="Arial" w:cs="Arial"/>
        </w:rPr>
        <w:t>(2012)</w:t>
      </w:r>
      <w:r w:rsidR="00C51079">
        <w:rPr>
          <w:rFonts w:ascii="Arial" w:hAnsi="Arial" w:cs="Arial"/>
        </w:rPr>
        <w:t>.</w:t>
      </w:r>
      <w:r w:rsidR="006B3670">
        <w:rPr>
          <w:rFonts w:ascii="Arial" w:hAnsi="Arial" w:cs="Arial"/>
        </w:rPr>
        <w:t xml:space="preserve"> </w:t>
      </w:r>
      <w:r w:rsidR="00BE4231" w:rsidRPr="00BF2819">
        <w:rPr>
          <w:rFonts w:ascii="Arial" w:hAnsi="Arial" w:cs="Arial"/>
        </w:rPr>
        <w:t>Clinical Practice</w:t>
      </w:r>
      <w:r w:rsidR="00E22AFE">
        <w:rPr>
          <w:rFonts w:ascii="Arial" w:hAnsi="Arial" w:cs="Arial"/>
        </w:rPr>
        <w:t>.</w:t>
      </w:r>
      <w:r w:rsidR="00BE4231" w:rsidRPr="00BF2819">
        <w:rPr>
          <w:rFonts w:ascii="Arial" w:hAnsi="Arial" w:cs="Arial"/>
        </w:rPr>
        <w:t xml:space="preserve"> Uncomplicated urinary tract infection. </w:t>
      </w:r>
      <w:r w:rsidR="00BE4231" w:rsidRPr="006B3670">
        <w:rPr>
          <w:rFonts w:ascii="Arial" w:hAnsi="Arial" w:cs="Arial"/>
          <w:i/>
          <w:iCs/>
        </w:rPr>
        <w:t>N Engl J Med 366</w:t>
      </w:r>
      <w:r w:rsidR="006B3670">
        <w:rPr>
          <w:rFonts w:ascii="Arial" w:hAnsi="Arial" w:cs="Arial"/>
        </w:rPr>
        <w:t>(11), 1</w:t>
      </w:r>
      <w:r w:rsidR="00BE4231" w:rsidRPr="00BF2819">
        <w:rPr>
          <w:rFonts w:ascii="Arial" w:hAnsi="Arial" w:cs="Arial"/>
        </w:rPr>
        <w:t>028-1037.</w:t>
      </w:r>
      <w:r w:rsidR="006B3670">
        <w:rPr>
          <w:rFonts w:ascii="Arial" w:hAnsi="Arial" w:cs="Arial"/>
        </w:rPr>
        <w:t xml:space="preserve"> https://</w:t>
      </w:r>
      <w:r w:rsidR="006B3670" w:rsidRPr="006B3670">
        <w:rPr>
          <w:rFonts w:ascii="Arial" w:hAnsi="Arial" w:cs="Arial"/>
        </w:rPr>
        <w:t>doi: 10.1056/NEJMcp1104429.</w:t>
      </w:r>
    </w:p>
    <w:p w14:paraId="68330B26" w14:textId="259280E2" w:rsidR="00303656" w:rsidRPr="00BF2819" w:rsidRDefault="00390C6A" w:rsidP="00293FA0">
      <w:pPr>
        <w:spacing w:line="240" w:lineRule="auto"/>
        <w:ind w:left="720" w:hanging="720"/>
        <w:rPr>
          <w:rFonts w:ascii="Arial" w:hAnsi="Arial" w:cs="Arial"/>
        </w:rPr>
      </w:pPr>
      <w:r w:rsidRPr="00BF2819">
        <w:rPr>
          <w:rFonts w:ascii="Arial" w:hAnsi="Arial" w:cs="Arial"/>
        </w:rPr>
        <w:lastRenderedPageBreak/>
        <w:t>23</w:t>
      </w:r>
      <w:r w:rsidR="00303656" w:rsidRPr="00BF2819">
        <w:rPr>
          <w:rFonts w:ascii="Arial" w:hAnsi="Arial" w:cs="Arial"/>
        </w:rPr>
        <w:t xml:space="preserve">. </w:t>
      </w:r>
      <w:r w:rsidR="00303656" w:rsidRPr="00BF2819">
        <w:rPr>
          <w:rFonts w:ascii="Arial" w:hAnsi="Arial" w:cs="Arial"/>
        </w:rPr>
        <w:tab/>
        <w:t>Flores-Mireles</w:t>
      </w:r>
      <w:r w:rsidR="006B3670">
        <w:rPr>
          <w:rFonts w:ascii="Arial" w:hAnsi="Arial" w:cs="Arial"/>
        </w:rPr>
        <w:t>,</w:t>
      </w:r>
      <w:r w:rsidR="00303656" w:rsidRPr="00BF2819">
        <w:rPr>
          <w:rFonts w:ascii="Arial" w:hAnsi="Arial" w:cs="Arial"/>
        </w:rPr>
        <w:t xml:space="preserve"> A</w:t>
      </w:r>
      <w:r w:rsidR="006B3670">
        <w:rPr>
          <w:rFonts w:ascii="Arial" w:hAnsi="Arial" w:cs="Arial"/>
        </w:rPr>
        <w:t>.</w:t>
      </w:r>
      <w:r w:rsidR="00303656" w:rsidRPr="00BF2819">
        <w:rPr>
          <w:rFonts w:ascii="Arial" w:hAnsi="Arial" w:cs="Arial"/>
        </w:rPr>
        <w:t>, Hreha</w:t>
      </w:r>
      <w:r w:rsidR="006B3670">
        <w:rPr>
          <w:rFonts w:ascii="Arial" w:hAnsi="Arial" w:cs="Arial"/>
        </w:rPr>
        <w:t>,</w:t>
      </w:r>
      <w:r w:rsidR="00303656" w:rsidRPr="00BF2819">
        <w:rPr>
          <w:rFonts w:ascii="Arial" w:hAnsi="Arial" w:cs="Arial"/>
        </w:rPr>
        <w:t xml:space="preserve"> T</w:t>
      </w:r>
      <w:r w:rsidR="006B3670">
        <w:rPr>
          <w:rFonts w:ascii="Arial" w:hAnsi="Arial" w:cs="Arial"/>
        </w:rPr>
        <w:t xml:space="preserve">. </w:t>
      </w:r>
      <w:r w:rsidR="00303656" w:rsidRPr="00BF2819">
        <w:rPr>
          <w:rFonts w:ascii="Arial" w:hAnsi="Arial" w:cs="Arial"/>
        </w:rPr>
        <w:t>N</w:t>
      </w:r>
      <w:r w:rsidR="006B3670">
        <w:rPr>
          <w:rFonts w:ascii="Arial" w:hAnsi="Arial" w:cs="Arial"/>
        </w:rPr>
        <w:t>.</w:t>
      </w:r>
      <w:r w:rsidR="00303656" w:rsidRPr="00BF2819">
        <w:rPr>
          <w:rFonts w:ascii="Arial" w:hAnsi="Arial" w:cs="Arial"/>
        </w:rPr>
        <w:t>,</w:t>
      </w:r>
      <w:r w:rsidR="006B3670">
        <w:rPr>
          <w:rFonts w:ascii="Arial" w:hAnsi="Arial" w:cs="Arial"/>
        </w:rPr>
        <w:t xml:space="preserve"> &amp;</w:t>
      </w:r>
      <w:r w:rsidR="00303656" w:rsidRPr="00BF2819">
        <w:rPr>
          <w:rFonts w:ascii="Arial" w:hAnsi="Arial" w:cs="Arial"/>
        </w:rPr>
        <w:t xml:space="preserve"> Hunstad</w:t>
      </w:r>
      <w:r w:rsidR="006B3670">
        <w:rPr>
          <w:rFonts w:ascii="Arial" w:hAnsi="Arial" w:cs="Arial"/>
        </w:rPr>
        <w:t>,</w:t>
      </w:r>
      <w:r w:rsidR="00303656" w:rsidRPr="00BF2819">
        <w:rPr>
          <w:rFonts w:ascii="Arial" w:hAnsi="Arial" w:cs="Arial"/>
        </w:rPr>
        <w:t xml:space="preserve"> D</w:t>
      </w:r>
      <w:r w:rsidR="006B3670">
        <w:rPr>
          <w:rFonts w:ascii="Arial" w:hAnsi="Arial" w:cs="Arial"/>
        </w:rPr>
        <w:t xml:space="preserve">. </w:t>
      </w:r>
      <w:r w:rsidR="00303656" w:rsidRPr="00BF2819">
        <w:rPr>
          <w:rFonts w:ascii="Arial" w:hAnsi="Arial" w:cs="Arial"/>
        </w:rPr>
        <w:t xml:space="preserve">A. </w:t>
      </w:r>
      <w:r w:rsidR="006B3670">
        <w:rPr>
          <w:rFonts w:ascii="Arial" w:hAnsi="Arial" w:cs="Arial"/>
        </w:rPr>
        <w:t>(2019)</w:t>
      </w:r>
      <w:r w:rsidR="00C51079">
        <w:rPr>
          <w:rFonts w:ascii="Arial" w:hAnsi="Arial" w:cs="Arial"/>
        </w:rPr>
        <w:t>.</w:t>
      </w:r>
      <w:r w:rsidR="006B3670">
        <w:rPr>
          <w:rFonts w:ascii="Arial" w:hAnsi="Arial" w:cs="Arial"/>
        </w:rPr>
        <w:t xml:space="preserve"> </w:t>
      </w:r>
      <w:r w:rsidR="00303656" w:rsidRPr="00BF2819">
        <w:rPr>
          <w:rFonts w:ascii="Arial" w:hAnsi="Arial" w:cs="Arial"/>
        </w:rPr>
        <w:t xml:space="preserve">Pathophysiology, treatment, and prevention of catheter-associated urinary tract infection. </w:t>
      </w:r>
      <w:r w:rsidR="00303656" w:rsidRPr="006B3670">
        <w:rPr>
          <w:rFonts w:ascii="Arial" w:hAnsi="Arial" w:cs="Arial"/>
          <w:i/>
          <w:iCs/>
        </w:rPr>
        <w:t>Top Spinal Cord Inj Rehabil 25</w:t>
      </w:r>
      <w:r w:rsidR="006B3670">
        <w:rPr>
          <w:rFonts w:ascii="Arial" w:hAnsi="Arial" w:cs="Arial"/>
        </w:rPr>
        <w:t xml:space="preserve">(3), </w:t>
      </w:r>
      <w:r w:rsidR="00303656" w:rsidRPr="00BF2819">
        <w:rPr>
          <w:rFonts w:ascii="Arial" w:hAnsi="Arial" w:cs="Arial"/>
        </w:rPr>
        <w:t xml:space="preserve">228-240. </w:t>
      </w:r>
      <w:r w:rsidR="006B3670">
        <w:rPr>
          <w:rFonts w:ascii="Arial" w:hAnsi="Arial" w:cs="Arial"/>
        </w:rPr>
        <w:t>https://</w:t>
      </w:r>
      <w:r w:rsidR="006B3670" w:rsidRPr="006B3670">
        <w:rPr>
          <w:rFonts w:ascii="Arial" w:hAnsi="Arial" w:cs="Arial"/>
        </w:rPr>
        <w:t>doi: 10.1310/sci2503-228.</w:t>
      </w:r>
    </w:p>
    <w:p w14:paraId="68AAAB99" w14:textId="77204681" w:rsidR="00303656" w:rsidRPr="00BF2819" w:rsidRDefault="00390C6A" w:rsidP="00293FA0">
      <w:pPr>
        <w:spacing w:line="240" w:lineRule="auto"/>
        <w:ind w:left="720" w:hanging="720"/>
        <w:rPr>
          <w:rFonts w:ascii="Arial" w:hAnsi="Arial" w:cs="Arial"/>
        </w:rPr>
      </w:pPr>
      <w:r w:rsidRPr="00BF2819">
        <w:rPr>
          <w:rFonts w:ascii="Arial" w:hAnsi="Arial" w:cs="Arial"/>
        </w:rPr>
        <w:t>24</w:t>
      </w:r>
      <w:r w:rsidR="00303656" w:rsidRPr="00BF2819">
        <w:rPr>
          <w:rFonts w:ascii="Arial" w:hAnsi="Arial" w:cs="Arial"/>
        </w:rPr>
        <w:t>.</w:t>
      </w:r>
      <w:r w:rsidR="00303656" w:rsidRPr="00BF2819">
        <w:rPr>
          <w:rFonts w:ascii="Arial" w:hAnsi="Arial" w:cs="Arial"/>
          <w:bCs/>
        </w:rPr>
        <w:t xml:space="preserve"> </w:t>
      </w:r>
      <w:r w:rsidR="00303656" w:rsidRPr="00BF2819">
        <w:rPr>
          <w:rFonts w:ascii="Arial" w:hAnsi="Arial" w:cs="Arial"/>
          <w:bCs/>
        </w:rPr>
        <w:tab/>
        <w:t>Clarke</w:t>
      </w:r>
      <w:r w:rsidR="006B3670">
        <w:rPr>
          <w:rFonts w:ascii="Arial" w:hAnsi="Arial" w:cs="Arial"/>
          <w:bCs/>
        </w:rPr>
        <w:t>,</w:t>
      </w:r>
      <w:r w:rsidR="00303656" w:rsidRPr="00BF2819">
        <w:rPr>
          <w:rFonts w:ascii="Arial" w:hAnsi="Arial" w:cs="Arial"/>
          <w:bCs/>
        </w:rPr>
        <w:t xml:space="preserve"> K</w:t>
      </w:r>
      <w:r w:rsidR="006B3670">
        <w:rPr>
          <w:rFonts w:ascii="Arial" w:hAnsi="Arial" w:cs="Arial"/>
          <w:bCs/>
        </w:rPr>
        <w:t>.</w:t>
      </w:r>
      <w:r w:rsidR="00303656" w:rsidRPr="00BF2819">
        <w:rPr>
          <w:rFonts w:ascii="Arial" w:hAnsi="Arial" w:cs="Arial"/>
          <w:bCs/>
        </w:rPr>
        <w:t>, Hall</w:t>
      </w:r>
      <w:r w:rsidR="006B3670">
        <w:rPr>
          <w:rFonts w:ascii="Arial" w:hAnsi="Arial" w:cs="Arial"/>
          <w:bCs/>
        </w:rPr>
        <w:t>,</w:t>
      </w:r>
      <w:r w:rsidR="00303656" w:rsidRPr="00BF2819">
        <w:rPr>
          <w:rFonts w:ascii="Arial" w:hAnsi="Arial" w:cs="Arial"/>
          <w:bCs/>
        </w:rPr>
        <w:t xml:space="preserve"> C</w:t>
      </w:r>
      <w:r w:rsidR="006B3670">
        <w:rPr>
          <w:rFonts w:ascii="Arial" w:hAnsi="Arial" w:cs="Arial"/>
          <w:bCs/>
        </w:rPr>
        <w:t xml:space="preserve">. </w:t>
      </w:r>
      <w:r w:rsidR="00303656" w:rsidRPr="00BF2819">
        <w:rPr>
          <w:rFonts w:ascii="Arial" w:hAnsi="Arial" w:cs="Arial"/>
          <w:bCs/>
        </w:rPr>
        <w:t>L</w:t>
      </w:r>
      <w:r w:rsidR="006B3670">
        <w:rPr>
          <w:rFonts w:ascii="Arial" w:hAnsi="Arial" w:cs="Arial"/>
          <w:bCs/>
        </w:rPr>
        <w:t>.</w:t>
      </w:r>
      <w:r w:rsidR="00303656" w:rsidRPr="00BF2819">
        <w:rPr>
          <w:rFonts w:ascii="Arial" w:hAnsi="Arial" w:cs="Arial"/>
          <w:bCs/>
        </w:rPr>
        <w:t>, Wiley</w:t>
      </w:r>
      <w:r w:rsidR="006B3670">
        <w:rPr>
          <w:rFonts w:ascii="Arial" w:hAnsi="Arial" w:cs="Arial"/>
          <w:bCs/>
        </w:rPr>
        <w:t>,</w:t>
      </w:r>
      <w:r w:rsidR="00303656" w:rsidRPr="00BF2819">
        <w:rPr>
          <w:rFonts w:ascii="Arial" w:hAnsi="Arial" w:cs="Arial"/>
          <w:bCs/>
        </w:rPr>
        <w:t xml:space="preserve"> Z</w:t>
      </w:r>
      <w:r w:rsidR="006B3670">
        <w:rPr>
          <w:rFonts w:ascii="Arial" w:hAnsi="Arial" w:cs="Arial"/>
          <w:bCs/>
        </w:rPr>
        <w:t>.</w:t>
      </w:r>
      <w:r w:rsidR="00303656" w:rsidRPr="00BF2819">
        <w:rPr>
          <w:rFonts w:ascii="Arial" w:hAnsi="Arial" w:cs="Arial"/>
          <w:bCs/>
        </w:rPr>
        <w:t>, Tejedor</w:t>
      </w:r>
      <w:r w:rsidR="006B3670">
        <w:rPr>
          <w:rFonts w:ascii="Arial" w:hAnsi="Arial" w:cs="Arial"/>
          <w:bCs/>
        </w:rPr>
        <w:t>,</w:t>
      </w:r>
      <w:r w:rsidR="00303656" w:rsidRPr="00BF2819">
        <w:rPr>
          <w:rFonts w:ascii="Arial" w:hAnsi="Arial" w:cs="Arial"/>
          <w:bCs/>
        </w:rPr>
        <w:t xml:space="preserve"> S</w:t>
      </w:r>
      <w:r w:rsidR="006B3670">
        <w:rPr>
          <w:rFonts w:ascii="Arial" w:hAnsi="Arial" w:cs="Arial"/>
          <w:bCs/>
        </w:rPr>
        <w:t xml:space="preserve">. </w:t>
      </w:r>
      <w:r w:rsidR="00303656" w:rsidRPr="00BF2819">
        <w:rPr>
          <w:rFonts w:ascii="Arial" w:hAnsi="Arial" w:cs="Arial"/>
          <w:bCs/>
        </w:rPr>
        <w:t>C</w:t>
      </w:r>
      <w:r w:rsidR="006B3670">
        <w:rPr>
          <w:rFonts w:ascii="Arial" w:hAnsi="Arial" w:cs="Arial"/>
          <w:bCs/>
        </w:rPr>
        <w:t>.</w:t>
      </w:r>
      <w:r w:rsidR="00303656" w:rsidRPr="00BF2819">
        <w:rPr>
          <w:rFonts w:ascii="Arial" w:hAnsi="Arial" w:cs="Arial"/>
          <w:bCs/>
        </w:rPr>
        <w:t>, Kim</w:t>
      </w:r>
      <w:r w:rsidR="006B3670">
        <w:rPr>
          <w:rFonts w:ascii="Arial" w:hAnsi="Arial" w:cs="Arial"/>
          <w:bCs/>
        </w:rPr>
        <w:t>,</w:t>
      </w:r>
      <w:r w:rsidR="00303656" w:rsidRPr="00BF2819">
        <w:rPr>
          <w:rFonts w:ascii="Arial" w:hAnsi="Arial" w:cs="Arial"/>
          <w:bCs/>
        </w:rPr>
        <w:t xml:space="preserve"> J</w:t>
      </w:r>
      <w:r w:rsidR="006B3670">
        <w:rPr>
          <w:rFonts w:ascii="Arial" w:hAnsi="Arial" w:cs="Arial"/>
          <w:bCs/>
        </w:rPr>
        <w:t xml:space="preserve">. </w:t>
      </w:r>
      <w:r w:rsidR="00303656" w:rsidRPr="00BF2819">
        <w:rPr>
          <w:rFonts w:ascii="Arial" w:hAnsi="Arial" w:cs="Arial"/>
          <w:bCs/>
        </w:rPr>
        <w:t>S</w:t>
      </w:r>
      <w:r w:rsidR="006B3670">
        <w:rPr>
          <w:rFonts w:ascii="Arial" w:hAnsi="Arial" w:cs="Arial"/>
          <w:bCs/>
        </w:rPr>
        <w:t>.</w:t>
      </w:r>
      <w:r w:rsidR="00303656" w:rsidRPr="00BF2819">
        <w:rPr>
          <w:rFonts w:ascii="Arial" w:hAnsi="Arial" w:cs="Arial"/>
          <w:bCs/>
        </w:rPr>
        <w:t>, Reif</w:t>
      </w:r>
      <w:r w:rsidR="006B3670">
        <w:rPr>
          <w:rFonts w:ascii="Arial" w:hAnsi="Arial" w:cs="Arial"/>
          <w:bCs/>
        </w:rPr>
        <w:t>,</w:t>
      </w:r>
      <w:r w:rsidR="00303656" w:rsidRPr="00BF2819">
        <w:rPr>
          <w:rFonts w:ascii="Arial" w:hAnsi="Arial" w:cs="Arial"/>
          <w:bCs/>
        </w:rPr>
        <w:t xml:space="preserve"> L</w:t>
      </w:r>
      <w:r w:rsidR="006B3670">
        <w:rPr>
          <w:rFonts w:ascii="Arial" w:hAnsi="Arial" w:cs="Arial"/>
          <w:bCs/>
        </w:rPr>
        <w:t>.</w:t>
      </w:r>
      <w:r w:rsidR="00303656" w:rsidRPr="00BF2819">
        <w:rPr>
          <w:rFonts w:ascii="Arial" w:hAnsi="Arial" w:cs="Arial"/>
          <w:bCs/>
        </w:rPr>
        <w:t xml:space="preserve"> et al. </w:t>
      </w:r>
      <w:r w:rsidR="006B3670">
        <w:rPr>
          <w:rFonts w:ascii="Arial" w:hAnsi="Arial" w:cs="Arial"/>
          <w:bCs/>
        </w:rPr>
        <w:t>(2020)</w:t>
      </w:r>
      <w:r w:rsidR="00C51079">
        <w:rPr>
          <w:rFonts w:ascii="Arial" w:hAnsi="Arial" w:cs="Arial"/>
          <w:bCs/>
        </w:rPr>
        <w:t>.</w:t>
      </w:r>
      <w:r w:rsidR="006B3670">
        <w:rPr>
          <w:rFonts w:ascii="Arial" w:hAnsi="Arial" w:cs="Arial"/>
          <w:bCs/>
        </w:rPr>
        <w:t xml:space="preserve"> </w:t>
      </w:r>
      <w:r w:rsidR="00303656" w:rsidRPr="00BF2819">
        <w:rPr>
          <w:rFonts w:ascii="Arial" w:hAnsi="Arial" w:cs="Arial"/>
          <w:bCs/>
        </w:rPr>
        <w:t xml:space="preserve">Catheter-associated urinary tract infections in adults: diagnosis, treatment, and prevention. </w:t>
      </w:r>
      <w:r w:rsidR="00303656" w:rsidRPr="006B3670">
        <w:rPr>
          <w:rFonts w:ascii="Arial" w:hAnsi="Arial" w:cs="Arial"/>
          <w:bCs/>
          <w:i/>
          <w:iCs/>
        </w:rPr>
        <w:t>J Hosp Med</w:t>
      </w:r>
      <w:r w:rsidR="006B3670">
        <w:rPr>
          <w:rFonts w:ascii="Arial" w:hAnsi="Arial" w:cs="Arial"/>
          <w:bCs/>
        </w:rPr>
        <w:t xml:space="preserve"> </w:t>
      </w:r>
      <w:r w:rsidR="00303656" w:rsidRPr="006B3670">
        <w:rPr>
          <w:rFonts w:ascii="Arial" w:hAnsi="Arial" w:cs="Arial"/>
          <w:bCs/>
          <w:i/>
          <w:iCs/>
        </w:rPr>
        <w:t>15</w:t>
      </w:r>
      <w:r w:rsidR="006B3670">
        <w:rPr>
          <w:rFonts w:ascii="Arial" w:hAnsi="Arial" w:cs="Arial"/>
          <w:bCs/>
        </w:rPr>
        <w:t>(9)</w:t>
      </w:r>
      <w:r w:rsidR="006B3670" w:rsidRPr="006B3670">
        <w:rPr>
          <w:rFonts w:ascii="Arial" w:hAnsi="Arial" w:cs="Arial"/>
          <w:bCs/>
          <w:i/>
          <w:iCs/>
        </w:rPr>
        <w:t>,</w:t>
      </w:r>
      <w:r w:rsidR="006B3670">
        <w:rPr>
          <w:rFonts w:ascii="Arial" w:hAnsi="Arial" w:cs="Arial"/>
          <w:bCs/>
        </w:rPr>
        <w:t xml:space="preserve"> </w:t>
      </w:r>
      <w:r w:rsidR="00303656" w:rsidRPr="00BF2819">
        <w:rPr>
          <w:rFonts w:ascii="Arial" w:hAnsi="Arial" w:cs="Arial"/>
          <w:bCs/>
        </w:rPr>
        <w:t>552-556.</w:t>
      </w:r>
      <w:r w:rsidR="006B3670">
        <w:rPr>
          <w:rFonts w:ascii="Arial" w:hAnsi="Arial" w:cs="Arial"/>
          <w:bCs/>
        </w:rPr>
        <w:t xml:space="preserve"> https://</w:t>
      </w:r>
      <w:r w:rsidR="006B3670" w:rsidRPr="006B3670">
        <w:rPr>
          <w:rFonts w:ascii="Arial" w:hAnsi="Arial" w:cs="Arial"/>
          <w:bCs/>
        </w:rPr>
        <w:t xml:space="preserve"> doi: 10.12788/jhm.3292.</w:t>
      </w:r>
    </w:p>
    <w:p w14:paraId="1B13AD46" w14:textId="74CD16C8" w:rsidR="00303656" w:rsidRPr="00BF2819" w:rsidRDefault="00303656" w:rsidP="00293FA0">
      <w:pPr>
        <w:spacing w:line="240" w:lineRule="auto"/>
        <w:ind w:left="720" w:hanging="720"/>
        <w:rPr>
          <w:rFonts w:ascii="Arial" w:hAnsi="Arial" w:cs="Arial"/>
        </w:rPr>
      </w:pPr>
      <w:r w:rsidRPr="00BF2819">
        <w:rPr>
          <w:rFonts w:ascii="Arial" w:hAnsi="Arial" w:cs="Arial"/>
        </w:rPr>
        <w:t>2</w:t>
      </w:r>
      <w:r w:rsidR="00390C6A" w:rsidRPr="00BF2819">
        <w:rPr>
          <w:rFonts w:ascii="Arial" w:hAnsi="Arial" w:cs="Arial"/>
        </w:rPr>
        <w:t>5</w:t>
      </w:r>
      <w:r w:rsidRPr="00BF2819">
        <w:rPr>
          <w:rFonts w:ascii="Arial" w:hAnsi="Arial" w:cs="Arial"/>
        </w:rPr>
        <w:t xml:space="preserve">. </w:t>
      </w:r>
      <w:r w:rsidRPr="00BF2819">
        <w:rPr>
          <w:rFonts w:ascii="Arial" w:hAnsi="Arial" w:cs="Arial"/>
        </w:rPr>
        <w:tab/>
        <w:t>Kellum</w:t>
      </w:r>
      <w:r w:rsidR="006B3670">
        <w:rPr>
          <w:rFonts w:ascii="Arial" w:hAnsi="Arial" w:cs="Arial"/>
        </w:rPr>
        <w:t>,</w:t>
      </w:r>
      <w:r w:rsidRPr="00BF2819">
        <w:rPr>
          <w:rFonts w:ascii="Arial" w:hAnsi="Arial" w:cs="Arial"/>
        </w:rPr>
        <w:t xml:space="preserve"> J</w:t>
      </w:r>
      <w:r w:rsidR="006B3670">
        <w:rPr>
          <w:rFonts w:ascii="Arial" w:hAnsi="Arial" w:cs="Arial"/>
        </w:rPr>
        <w:t xml:space="preserve">. </w:t>
      </w:r>
      <w:r w:rsidRPr="00BF2819">
        <w:rPr>
          <w:rFonts w:ascii="Arial" w:hAnsi="Arial" w:cs="Arial"/>
        </w:rPr>
        <w:t>A</w:t>
      </w:r>
      <w:r w:rsidR="006B3670">
        <w:rPr>
          <w:rFonts w:ascii="Arial" w:hAnsi="Arial" w:cs="Arial"/>
        </w:rPr>
        <w:t>.</w:t>
      </w:r>
      <w:r w:rsidRPr="00BF2819">
        <w:rPr>
          <w:rFonts w:ascii="Arial" w:hAnsi="Arial" w:cs="Arial"/>
        </w:rPr>
        <w:t>, Romagnani</w:t>
      </w:r>
      <w:r w:rsidR="006B3670">
        <w:rPr>
          <w:rFonts w:ascii="Arial" w:hAnsi="Arial" w:cs="Arial"/>
        </w:rPr>
        <w:t>,</w:t>
      </w:r>
      <w:r w:rsidRPr="00BF2819">
        <w:rPr>
          <w:rFonts w:ascii="Arial" w:hAnsi="Arial" w:cs="Arial"/>
        </w:rPr>
        <w:t xml:space="preserve"> P</w:t>
      </w:r>
      <w:r w:rsidR="006B3670">
        <w:rPr>
          <w:rFonts w:ascii="Arial" w:hAnsi="Arial" w:cs="Arial"/>
        </w:rPr>
        <w:t>.</w:t>
      </w:r>
      <w:r w:rsidRPr="00BF2819">
        <w:rPr>
          <w:rFonts w:ascii="Arial" w:hAnsi="Arial" w:cs="Arial"/>
        </w:rPr>
        <w:t>, Ashuntantang</w:t>
      </w:r>
      <w:r w:rsidR="006B3670">
        <w:rPr>
          <w:rFonts w:ascii="Arial" w:hAnsi="Arial" w:cs="Arial"/>
        </w:rPr>
        <w:t>,</w:t>
      </w:r>
      <w:r w:rsidRPr="00BF2819">
        <w:rPr>
          <w:rFonts w:ascii="Arial" w:hAnsi="Arial" w:cs="Arial"/>
        </w:rPr>
        <w:t xml:space="preserve"> G</w:t>
      </w:r>
      <w:r w:rsidR="006B3670">
        <w:rPr>
          <w:rFonts w:ascii="Arial" w:hAnsi="Arial" w:cs="Arial"/>
        </w:rPr>
        <w:t>.</w:t>
      </w:r>
      <w:r w:rsidRPr="00BF2819">
        <w:rPr>
          <w:rFonts w:ascii="Arial" w:hAnsi="Arial" w:cs="Arial"/>
        </w:rPr>
        <w:t>, Ronco</w:t>
      </w:r>
      <w:r w:rsidR="006B3670">
        <w:rPr>
          <w:rFonts w:ascii="Arial" w:hAnsi="Arial" w:cs="Arial"/>
        </w:rPr>
        <w:t>,</w:t>
      </w:r>
      <w:r w:rsidRPr="00BF2819">
        <w:rPr>
          <w:rFonts w:ascii="Arial" w:hAnsi="Arial" w:cs="Arial"/>
        </w:rPr>
        <w:t xml:space="preserve"> C</w:t>
      </w:r>
      <w:r w:rsidR="006B3670">
        <w:rPr>
          <w:rFonts w:ascii="Arial" w:hAnsi="Arial" w:cs="Arial"/>
        </w:rPr>
        <w:t>.</w:t>
      </w:r>
      <w:r w:rsidRPr="00BF2819">
        <w:rPr>
          <w:rFonts w:ascii="Arial" w:hAnsi="Arial" w:cs="Arial"/>
        </w:rPr>
        <w:t>, Zarbock</w:t>
      </w:r>
      <w:r w:rsidR="006B3670">
        <w:rPr>
          <w:rFonts w:ascii="Arial" w:hAnsi="Arial" w:cs="Arial"/>
        </w:rPr>
        <w:t>,</w:t>
      </w:r>
      <w:r w:rsidRPr="00BF2819">
        <w:rPr>
          <w:rFonts w:ascii="Arial" w:hAnsi="Arial" w:cs="Arial"/>
        </w:rPr>
        <w:t xml:space="preserve"> A</w:t>
      </w:r>
      <w:r w:rsidR="006B3670">
        <w:rPr>
          <w:rFonts w:ascii="Arial" w:hAnsi="Arial" w:cs="Arial"/>
        </w:rPr>
        <w:t>.</w:t>
      </w:r>
      <w:r w:rsidRPr="00BF2819">
        <w:rPr>
          <w:rFonts w:ascii="Arial" w:hAnsi="Arial" w:cs="Arial"/>
        </w:rPr>
        <w:t>,</w:t>
      </w:r>
      <w:r w:rsidR="00E22AFE">
        <w:rPr>
          <w:rFonts w:ascii="Arial" w:hAnsi="Arial" w:cs="Arial"/>
        </w:rPr>
        <w:t xml:space="preserve"> </w:t>
      </w:r>
      <w:r w:rsidR="006B3670">
        <w:rPr>
          <w:rFonts w:ascii="Arial" w:hAnsi="Arial" w:cs="Arial"/>
        </w:rPr>
        <w:t xml:space="preserve">&amp; </w:t>
      </w:r>
      <w:r w:rsidRPr="00BF2819">
        <w:rPr>
          <w:rFonts w:ascii="Arial" w:hAnsi="Arial" w:cs="Arial"/>
        </w:rPr>
        <w:t>Angers</w:t>
      </w:r>
      <w:r w:rsidR="006B3670">
        <w:rPr>
          <w:rFonts w:ascii="Arial" w:hAnsi="Arial" w:cs="Arial"/>
        </w:rPr>
        <w:t>,</w:t>
      </w:r>
      <w:r w:rsidRPr="00BF2819">
        <w:rPr>
          <w:rFonts w:ascii="Arial" w:hAnsi="Arial" w:cs="Arial"/>
        </w:rPr>
        <w:t xml:space="preserve"> H</w:t>
      </w:r>
      <w:r w:rsidR="006B3670">
        <w:rPr>
          <w:rFonts w:ascii="Arial" w:hAnsi="Arial" w:cs="Arial"/>
        </w:rPr>
        <w:t xml:space="preserve">. </w:t>
      </w:r>
      <w:r w:rsidRPr="00BF2819">
        <w:rPr>
          <w:rFonts w:ascii="Arial" w:hAnsi="Arial" w:cs="Arial"/>
        </w:rPr>
        <w:t xml:space="preserve">J. </w:t>
      </w:r>
      <w:r w:rsidR="006B3670">
        <w:rPr>
          <w:rFonts w:ascii="Arial" w:hAnsi="Arial" w:cs="Arial"/>
        </w:rPr>
        <w:t xml:space="preserve"> (2021)</w:t>
      </w:r>
      <w:r w:rsidR="00C51079">
        <w:rPr>
          <w:rFonts w:ascii="Arial" w:hAnsi="Arial" w:cs="Arial"/>
        </w:rPr>
        <w:t>.</w:t>
      </w:r>
      <w:r w:rsidR="006B3670">
        <w:rPr>
          <w:rFonts w:ascii="Arial" w:hAnsi="Arial" w:cs="Arial"/>
        </w:rPr>
        <w:t xml:space="preserve"> </w:t>
      </w:r>
      <w:r w:rsidRPr="00BF2819">
        <w:rPr>
          <w:rFonts w:ascii="Arial" w:hAnsi="Arial" w:cs="Arial"/>
        </w:rPr>
        <w:t xml:space="preserve">Acute kidney injury. </w:t>
      </w:r>
      <w:r w:rsidRPr="006B3670">
        <w:rPr>
          <w:rFonts w:ascii="Arial" w:hAnsi="Arial" w:cs="Arial"/>
          <w:i/>
          <w:iCs/>
        </w:rPr>
        <w:t>Nature Rev Dis Primers 7</w:t>
      </w:r>
      <w:r w:rsidR="006B3670">
        <w:rPr>
          <w:rFonts w:ascii="Arial" w:hAnsi="Arial" w:cs="Arial"/>
        </w:rPr>
        <w:t xml:space="preserve">(1), </w:t>
      </w:r>
      <w:r w:rsidRPr="00BF2819">
        <w:rPr>
          <w:rFonts w:ascii="Arial" w:hAnsi="Arial" w:cs="Arial"/>
        </w:rPr>
        <w:t>52.</w:t>
      </w:r>
      <w:r w:rsidR="006B3670">
        <w:rPr>
          <w:rFonts w:ascii="Arial" w:hAnsi="Arial" w:cs="Arial"/>
        </w:rPr>
        <w:t xml:space="preserve"> https://</w:t>
      </w:r>
      <w:r w:rsidR="006B3670" w:rsidRPr="006B3670">
        <w:rPr>
          <w:rFonts w:ascii="Arial" w:hAnsi="Arial" w:cs="Arial"/>
        </w:rPr>
        <w:t>doi: 10.1038/s41572-021-00284-z.</w:t>
      </w:r>
    </w:p>
    <w:p w14:paraId="5CEB0556" w14:textId="08CE5337" w:rsidR="00303656" w:rsidRPr="00BF2819" w:rsidRDefault="00303656" w:rsidP="00293FA0">
      <w:pPr>
        <w:spacing w:line="240" w:lineRule="auto"/>
        <w:ind w:left="720" w:hanging="720"/>
        <w:rPr>
          <w:rFonts w:ascii="Arial" w:hAnsi="Arial" w:cs="Arial"/>
        </w:rPr>
      </w:pPr>
      <w:r w:rsidRPr="00BF2819">
        <w:rPr>
          <w:rFonts w:ascii="Arial" w:hAnsi="Arial" w:cs="Arial"/>
        </w:rPr>
        <w:t>2</w:t>
      </w:r>
      <w:r w:rsidR="00390C6A" w:rsidRPr="00BF2819">
        <w:rPr>
          <w:rFonts w:ascii="Arial" w:hAnsi="Arial" w:cs="Arial"/>
        </w:rPr>
        <w:t>6</w:t>
      </w:r>
      <w:r w:rsidRPr="00BF2819">
        <w:rPr>
          <w:rFonts w:ascii="Arial" w:hAnsi="Arial" w:cs="Arial"/>
        </w:rPr>
        <w:t xml:space="preserve">. </w:t>
      </w:r>
      <w:r w:rsidRPr="00BF2819">
        <w:rPr>
          <w:rFonts w:ascii="Arial" w:hAnsi="Arial" w:cs="Arial"/>
        </w:rPr>
        <w:tab/>
        <w:t>Kalantar-Zadeh</w:t>
      </w:r>
      <w:r w:rsidR="006B3670">
        <w:rPr>
          <w:rFonts w:ascii="Arial" w:hAnsi="Arial" w:cs="Arial"/>
        </w:rPr>
        <w:t xml:space="preserve">, </w:t>
      </w:r>
      <w:r w:rsidRPr="00BF2819">
        <w:rPr>
          <w:rFonts w:ascii="Arial" w:hAnsi="Arial" w:cs="Arial"/>
        </w:rPr>
        <w:t>K</w:t>
      </w:r>
      <w:r w:rsidR="006B3670">
        <w:rPr>
          <w:rFonts w:ascii="Arial" w:hAnsi="Arial" w:cs="Arial"/>
        </w:rPr>
        <w:t>.</w:t>
      </w:r>
      <w:r w:rsidRPr="00BF2819">
        <w:rPr>
          <w:rFonts w:ascii="Arial" w:hAnsi="Arial" w:cs="Arial"/>
        </w:rPr>
        <w:t>, Jafar</w:t>
      </w:r>
      <w:r w:rsidR="006B3670">
        <w:rPr>
          <w:rFonts w:ascii="Arial" w:hAnsi="Arial" w:cs="Arial"/>
        </w:rPr>
        <w:t>,</w:t>
      </w:r>
      <w:r w:rsidRPr="00BF2819">
        <w:rPr>
          <w:rFonts w:ascii="Arial" w:hAnsi="Arial" w:cs="Arial"/>
        </w:rPr>
        <w:t xml:space="preserve"> T</w:t>
      </w:r>
      <w:r w:rsidR="006B3670">
        <w:rPr>
          <w:rFonts w:ascii="Arial" w:hAnsi="Arial" w:cs="Arial"/>
        </w:rPr>
        <w:t xml:space="preserve">. </w:t>
      </w:r>
      <w:r w:rsidRPr="00BF2819">
        <w:rPr>
          <w:rFonts w:ascii="Arial" w:hAnsi="Arial" w:cs="Arial"/>
        </w:rPr>
        <w:t>H</w:t>
      </w:r>
      <w:r w:rsidR="006B3670">
        <w:rPr>
          <w:rFonts w:ascii="Arial" w:hAnsi="Arial" w:cs="Arial"/>
        </w:rPr>
        <w:t>.</w:t>
      </w:r>
      <w:r w:rsidRPr="00BF2819">
        <w:rPr>
          <w:rFonts w:ascii="Arial" w:hAnsi="Arial" w:cs="Arial"/>
        </w:rPr>
        <w:t>, Nitsch</w:t>
      </w:r>
      <w:r w:rsidR="006B3670">
        <w:rPr>
          <w:rFonts w:ascii="Arial" w:hAnsi="Arial" w:cs="Arial"/>
        </w:rPr>
        <w:t>,</w:t>
      </w:r>
      <w:r w:rsidRPr="00BF2819">
        <w:rPr>
          <w:rFonts w:ascii="Arial" w:hAnsi="Arial" w:cs="Arial"/>
        </w:rPr>
        <w:t xml:space="preserve"> D</w:t>
      </w:r>
      <w:r w:rsidR="006B3670">
        <w:rPr>
          <w:rFonts w:ascii="Arial" w:hAnsi="Arial" w:cs="Arial"/>
        </w:rPr>
        <w:t>.</w:t>
      </w:r>
      <w:r w:rsidRPr="00BF2819">
        <w:rPr>
          <w:rFonts w:ascii="Arial" w:hAnsi="Arial" w:cs="Arial"/>
        </w:rPr>
        <w:t>, Neuen</w:t>
      </w:r>
      <w:r w:rsidR="006B3670">
        <w:rPr>
          <w:rFonts w:ascii="Arial" w:hAnsi="Arial" w:cs="Arial"/>
        </w:rPr>
        <w:t>,</w:t>
      </w:r>
      <w:r w:rsidRPr="00BF2819">
        <w:rPr>
          <w:rFonts w:ascii="Arial" w:hAnsi="Arial" w:cs="Arial"/>
        </w:rPr>
        <w:t xml:space="preserve"> B</w:t>
      </w:r>
      <w:r w:rsidR="006B3670">
        <w:rPr>
          <w:rFonts w:ascii="Arial" w:hAnsi="Arial" w:cs="Arial"/>
        </w:rPr>
        <w:t xml:space="preserve">. </w:t>
      </w:r>
      <w:r w:rsidRPr="00BF2819">
        <w:rPr>
          <w:rFonts w:ascii="Arial" w:hAnsi="Arial" w:cs="Arial"/>
        </w:rPr>
        <w:t>L</w:t>
      </w:r>
      <w:r w:rsidR="006B3670">
        <w:rPr>
          <w:rFonts w:ascii="Arial" w:hAnsi="Arial" w:cs="Arial"/>
        </w:rPr>
        <w:t>.</w:t>
      </w:r>
      <w:r w:rsidRPr="00BF2819">
        <w:rPr>
          <w:rFonts w:ascii="Arial" w:hAnsi="Arial" w:cs="Arial"/>
        </w:rPr>
        <w:t>,</w:t>
      </w:r>
      <w:r w:rsidR="006B3670">
        <w:rPr>
          <w:rFonts w:ascii="Arial" w:hAnsi="Arial" w:cs="Arial"/>
        </w:rPr>
        <w:t xml:space="preserve"> &amp;</w:t>
      </w:r>
      <w:r w:rsidRPr="00BF2819">
        <w:rPr>
          <w:rFonts w:ascii="Arial" w:hAnsi="Arial" w:cs="Arial"/>
        </w:rPr>
        <w:t xml:space="preserve"> Perkovic</w:t>
      </w:r>
      <w:r w:rsidR="006B3670">
        <w:rPr>
          <w:rFonts w:ascii="Arial" w:hAnsi="Arial" w:cs="Arial"/>
        </w:rPr>
        <w:t>,</w:t>
      </w:r>
      <w:r w:rsidRPr="00BF2819">
        <w:rPr>
          <w:rFonts w:ascii="Arial" w:hAnsi="Arial" w:cs="Arial"/>
        </w:rPr>
        <w:t xml:space="preserve"> V. </w:t>
      </w:r>
      <w:r w:rsidR="006B3670">
        <w:rPr>
          <w:rFonts w:ascii="Arial" w:hAnsi="Arial" w:cs="Arial"/>
        </w:rPr>
        <w:t>(2021)</w:t>
      </w:r>
      <w:r w:rsidR="00C51079">
        <w:rPr>
          <w:rFonts w:ascii="Arial" w:hAnsi="Arial" w:cs="Arial"/>
        </w:rPr>
        <w:t>.</w:t>
      </w:r>
      <w:r w:rsidR="006B3670">
        <w:rPr>
          <w:rFonts w:ascii="Arial" w:hAnsi="Arial" w:cs="Arial"/>
        </w:rPr>
        <w:t xml:space="preserve"> </w:t>
      </w:r>
      <w:r w:rsidRPr="00BF2819">
        <w:rPr>
          <w:rFonts w:ascii="Arial" w:hAnsi="Arial" w:cs="Arial"/>
        </w:rPr>
        <w:t xml:space="preserve">Chronic kidney disease. </w:t>
      </w:r>
      <w:r w:rsidRPr="006B3670">
        <w:rPr>
          <w:rFonts w:ascii="Arial" w:hAnsi="Arial" w:cs="Arial"/>
          <w:i/>
          <w:iCs/>
        </w:rPr>
        <w:t>Lancet</w:t>
      </w:r>
      <w:r w:rsidR="006B3670" w:rsidRPr="006B3670">
        <w:rPr>
          <w:rFonts w:ascii="Arial" w:hAnsi="Arial" w:cs="Arial"/>
          <w:i/>
          <w:iCs/>
        </w:rPr>
        <w:t xml:space="preserve"> </w:t>
      </w:r>
      <w:r w:rsidRPr="006B3670">
        <w:rPr>
          <w:rFonts w:ascii="Arial" w:hAnsi="Arial" w:cs="Arial"/>
          <w:i/>
          <w:iCs/>
        </w:rPr>
        <w:t>398</w:t>
      </w:r>
      <w:r w:rsidR="006B3670">
        <w:rPr>
          <w:rFonts w:ascii="Arial" w:hAnsi="Arial" w:cs="Arial"/>
        </w:rPr>
        <w:t xml:space="preserve">(10302), </w:t>
      </w:r>
      <w:r w:rsidRPr="00BF2819">
        <w:rPr>
          <w:rFonts w:ascii="Arial" w:hAnsi="Arial" w:cs="Arial"/>
        </w:rPr>
        <w:t xml:space="preserve">786-802. </w:t>
      </w:r>
      <w:r w:rsidR="006B3670">
        <w:rPr>
          <w:rFonts w:ascii="Arial" w:hAnsi="Arial" w:cs="Arial"/>
        </w:rPr>
        <w:t>https://</w:t>
      </w:r>
      <w:r w:rsidR="006B3670" w:rsidRPr="006B3670">
        <w:rPr>
          <w:rFonts w:ascii="Arial" w:hAnsi="Arial" w:cs="Arial"/>
        </w:rPr>
        <w:t>doi: 10.1016/S0140-6736(21)00519-5.</w:t>
      </w:r>
    </w:p>
    <w:p w14:paraId="3F388E58" w14:textId="09AB11FB" w:rsidR="00303656" w:rsidRPr="00BF2819" w:rsidRDefault="00303656" w:rsidP="00293FA0">
      <w:pPr>
        <w:spacing w:line="240" w:lineRule="auto"/>
        <w:ind w:left="720" w:hanging="720"/>
        <w:rPr>
          <w:rFonts w:ascii="Arial" w:hAnsi="Arial" w:cs="Arial"/>
          <w:bCs/>
        </w:rPr>
      </w:pPr>
      <w:r w:rsidRPr="00BF2819">
        <w:rPr>
          <w:rFonts w:ascii="Arial" w:hAnsi="Arial" w:cs="Arial"/>
        </w:rPr>
        <w:t>2</w:t>
      </w:r>
      <w:r w:rsidR="00390C6A" w:rsidRPr="00BF2819">
        <w:rPr>
          <w:rFonts w:ascii="Arial" w:hAnsi="Arial" w:cs="Arial"/>
        </w:rPr>
        <w:t>7</w:t>
      </w:r>
      <w:r w:rsidRPr="00BF2819">
        <w:rPr>
          <w:rFonts w:ascii="Arial" w:hAnsi="Arial" w:cs="Arial"/>
        </w:rPr>
        <w:t>.</w:t>
      </w:r>
      <w:r w:rsidRPr="00BF2819">
        <w:rPr>
          <w:rFonts w:ascii="Arial" w:hAnsi="Arial" w:cs="Arial"/>
        </w:rPr>
        <w:tab/>
      </w:r>
      <w:r w:rsidRPr="00BF2819">
        <w:rPr>
          <w:rFonts w:ascii="Arial" w:hAnsi="Arial" w:cs="Arial"/>
          <w:bCs/>
        </w:rPr>
        <w:t>Guglietta</w:t>
      </w:r>
      <w:r w:rsidR="006B3670">
        <w:rPr>
          <w:rFonts w:ascii="Arial" w:hAnsi="Arial" w:cs="Arial"/>
          <w:bCs/>
        </w:rPr>
        <w:t>,</w:t>
      </w:r>
      <w:r w:rsidRPr="00BF2819">
        <w:rPr>
          <w:rFonts w:ascii="Arial" w:hAnsi="Arial" w:cs="Arial"/>
          <w:bCs/>
        </w:rPr>
        <w:t xml:space="preserve"> A.</w:t>
      </w:r>
      <w:r w:rsidR="006B3670">
        <w:rPr>
          <w:rFonts w:ascii="Arial" w:hAnsi="Arial" w:cs="Arial"/>
          <w:bCs/>
        </w:rPr>
        <w:t xml:space="preserve"> (2017)</w:t>
      </w:r>
      <w:r w:rsidR="00C51079">
        <w:rPr>
          <w:rFonts w:ascii="Arial" w:hAnsi="Arial" w:cs="Arial"/>
          <w:bCs/>
        </w:rPr>
        <w:t>.</w:t>
      </w:r>
      <w:r w:rsidRPr="00BF2819">
        <w:rPr>
          <w:rFonts w:ascii="Arial" w:hAnsi="Arial" w:cs="Arial"/>
          <w:bCs/>
        </w:rPr>
        <w:t xml:space="preserve"> Recurrent urinary tract infections in women: risk factors, etiology, pathogenesis and prophylaxis. </w:t>
      </w:r>
      <w:r w:rsidRPr="006B3670">
        <w:rPr>
          <w:rFonts w:ascii="Arial" w:hAnsi="Arial" w:cs="Arial"/>
          <w:bCs/>
          <w:i/>
          <w:iCs/>
        </w:rPr>
        <w:t>Future Microbiol 12</w:t>
      </w:r>
      <w:r w:rsidR="006B3670">
        <w:rPr>
          <w:rFonts w:ascii="Arial" w:hAnsi="Arial" w:cs="Arial"/>
          <w:bCs/>
        </w:rPr>
        <w:t xml:space="preserve">, </w:t>
      </w:r>
      <w:r w:rsidRPr="00BF2819">
        <w:rPr>
          <w:rFonts w:ascii="Arial" w:hAnsi="Arial" w:cs="Arial"/>
          <w:bCs/>
        </w:rPr>
        <w:t>239-246.</w:t>
      </w:r>
      <w:r w:rsidR="006B3670">
        <w:rPr>
          <w:rFonts w:ascii="Arial" w:hAnsi="Arial" w:cs="Arial"/>
          <w:bCs/>
        </w:rPr>
        <w:t xml:space="preserve"> https://</w:t>
      </w:r>
      <w:r w:rsidR="006B3670" w:rsidRPr="006B3670">
        <w:rPr>
          <w:rFonts w:ascii="Arial" w:hAnsi="Arial" w:cs="Arial"/>
          <w:bCs/>
        </w:rPr>
        <w:t>doi: 10.2217/fmb-2016-0145.</w:t>
      </w:r>
    </w:p>
    <w:p w14:paraId="77B99CE2" w14:textId="641C3166" w:rsidR="00303656" w:rsidRPr="00BF2819" w:rsidRDefault="00303656" w:rsidP="00293FA0">
      <w:pPr>
        <w:spacing w:line="240" w:lineRule="auto"/>
        <w:ind w:left="720" w:hanging="720"/>
        <w:rPr>
          <w:rFonts w:ascii="Arial" w:hAnsi="Arial" w:cs="Arial"/>
        </w:rPr>
      </w:pPr>
      <w:r w:rsidRPr="00BF2819">
        <w:rPr>
          <w:rFonts w:ascii="Arial" w:hAnsi="Arial" w:cs="Arial"/>
        </w:rPr>
        <w:t>2</w:t>
      </w:r>
      <w:r w:rsidR="00390C6A" w:rsidRPr="00BF2819">
        <w:rPr>
          <w:rFonts w:ascii="Arial" w:hAnsi="Arial" w:cs="Arial"/>
        </w:rPr>
        <w:t>8</w:t>
      </w:r>
      <w:r w:rsidRPr="00BF2819">
        <w:rPr>
          <w:rFonts w:ascii="Arial" w:hAnsi="Arial" w:cs="Arial"/>
        </w:rPr>
        <w:t xml:space="preserve">. </w:t>
      </w:r>
      <w:r w:rsidRPr="00BF2819">
        <w:rPr>
          <w:rFonts w:ascii="Arial" w:hAnsi="Arial" w:cs="Arial"/>
        </w:rPr>
        <w:tab/>
      </w:r>
      <w:r w:rsidRPr="00BF2819">
        <w:rPr>
          <w:rFonts w:ascii="Arial" w:hAnsi="Arial" w:cs="Arial"/>
          <w:bCs/>
        </w:rPr>
        <w:t>Peck</w:t>
      </w:r>
      <w:r w:rsidR="006B3670">
        <w:rPr>
          <w:rFonts w:ascii="Arial" w:hAnsi="Arial" w:cs="Arial"/>
          <w:bCs/>
        </w:rPr>
        <w:t>,</w:t>
      </w:r>
      <w:r w:rsidRPr="00BF2819">
        <w:rPr>
          <w:rFonts w:ascii="Arial" w:hAnsi="Arial" w:cs="Arial"/>
          <w:bCs/>
        </w:rPr>
        <w:t xml:space="preserve"> J</w:t>
      </w:r>
      <w:r w:rsidR="006B3670">
        <w:rPr>
          <w:rFonts w:ascii="Arial" w:hAnsi="Arial" w:cs="Arial"/>
          <w:bCs/>
        </w:rPr>
        <w:t>.</w:t>
      </w:r>
      <w:r w:rsidRPr="00BF2819">
        <w:rPr>
          <w:rFonts w:ascii="Arial" w:hAnsi="Arial" w:cs="Arial"/>
          <w:bCs/>
        </w:rPr>
        <w:t xml:space="preserve">, </w:t>
      </w:r>
      <w:r w:rsidR="006B3670">
        <w:rPr>
          <w:rFonts w:ascii="Arial" w:hAnsi="Arial" w:cs="Arial"/>
          <w:bCs/>
        </w:rPr>
        <w:t xml:space="preserve">&amp; </w:t>
      </w:r>
      <w:r w:rsidRPr="00BF2819">
        <w:rPr>
          <w:rFonts w:ascii="Arial" w:hAnsi="Arial" w:cs="Arial"/>
          <w:bCs/>
        </w:rPr>
        <w:t>Shepherd</w:t>
      </w:r>
      <w:r w:rsidR="006B3670">
        <w:rPr>
          <w:rFonts w:ascii="Arial" w:hAnsi="Arial" w:cs="Arial"/>
          <w:bCs/>
        </w:rPr>
        <w:t>,</w:t>
      </w:r>
      <w:r w:rsidRPr="00BF2819">
        <w:rPr>
          <w:rFonts w:ascii="Arial" w:hAnsi="Arial" w:cs="Arial"/>
          <w:bCs/>
        </w:rPr>
        <w:t xml:space="preserve"> J</w:t>
      </w:r>
      <w:r w:rsidR="006B3670">
        <w:rPr>
          <w:rFonts w:ascii="Arial" w:hAnsi="Arial" w:cs="Arial"/>
          <w:bCs/>
        </w:rPr>
        <w:t xml:space="preserve">. </w:t>
      </w:r>
      <w:r w:rsidRPr="00BF2819">
        <w:rPr>
          <w:rFonts w:ascii="Arial" w:hAnsi="Arial" w:cs="Arial"/>
          <w:bCs/>
        </w:rPr>
        <w:t>P.</w:t>
      </w:r>
      <w:r w:rsidR="006B3670">
        <w:rPr>
          <w:rFonts w:ascii="Arial" w:hAnsi="Arial" w:cs="Arial"/>
          <w:bCs/>
        </w:rPr>
        <w:t xml:space="preserve"> (2021)</w:t>
      </w:r>
      <w:r w:rsidR="00C51079">
        <w:rPr>
          <w:rFonts w:ascii="Arial" w:hAnsi="Arial" w:cs="Arial"/>
          <w:bCs/>
        </w:rPr>
        <w:t>.</w:t>
      </w:r>
      <w:r w:rsidRPr="00BF2819">
        <w:rPr>
          <w:rFonts w:ascii="Arial" w:hAnsi="Arial" w:cs="Arial"/>
          <w:bCs/>
        </w:rPr>
        <w:t xml:space="preserve"> Recurrent urinary tract infections: diagnosis, treatment, </w:t>
      </w:r>
      <w:r w:rsidR="00283311">
        <w:rPr>
          <w:rFonts w:ascii="Arial" w:hAnsi="Arial" w:cs="Arial"/>
          <w:bCs/>
        </w:rPr>
        <w:t xml:space="preserve">and </w:t>
      </w:r>
      <w:r w:rsidRPr="00BF2819">
        <w:rPr>
          <w:rFonts w:ascii="Arial" w:hAnsi="Arial" w:cs="Arial"/>
          <w:bCs/>
        </w:rPr>
        <w:t xml:space="preserve">prevention. </w:t>
      </w:r>
      <w:r w:rsidRPr="006B3670">
        <w:rPr>
          <w:rFonts w:ascii="Arial" w:hAnsi="Arial" w:cs="Arial"/>
          <w:bCs/>
          <w:i/>
          <w:iCs/>
        </w:rPr>
        <w:t>Obstet Gynecol Clin North Am. 48</w:t>
      </w:r>
      <w:r w:rsidR="006B3670">
        <w:rPr>
          <w:rFonts w:ascii="Arial" w:hAnsi="Arial" w:cs="Arial"/>
          <w:bCs/>
        </w:rPr>
        <w:t xml:space="preserve">(3), </w:t>
      </w:r>
      <w:r w:rsidRPr="00BF2819">
        <w:rPr>
          <w:rFonts w:ascii="Arial" w:hAnsi="Arial" w:cs="Arial"/>
          <w:bCs/>
        </w:rPr>
        <w:t>501-513</w:t>
      </w:r>
      <w:r w:rsidRPr="00BF2819">
        <w:rPr>
          <w:rFonts w:ascii="Arial" w:hAnsi="Arial" w:cs="Arial"/>
        </w:rPr>
        <w:t>.</w:t>
      </w:r>
      <w:r w:rsidR="006B3670">
        <w:rPr>
          <w:rFonts w:ascii="Arial" w:hAnsi="Arial" w:cs="Arial"/>
        </w:rPr>
        <w:t xml:space="preserve"> https://</w:t>
      </w:r>
      <w:r w:rsidR="006B3670" w:rsidRPr="006B3670">
        <w:rPr>
          <w:rFonts w:ascii="Arial" w:hAnsi="Arial" w:cs="Arial"/>
        </w:rPr>
        <w:t>doi: 10.1016/j.ogc.2021.05.005.</w:t>
      </w:r>
    </w:p>
    <w:p w14:paraId="2172500C" w14:textId="770808B8" w:rsidR="009D0EFD" w:rsidRPr="00BF2819" w:rsidRDefault="009D0EFD" w:rsidP="00293FA0">
      <w:pPr>
        <w:spacing w:line="240" w:lineRule="auto"/>
        <w:ind w:left="720" w:hanging="720"/>
        <w:rPr>
          <w:rFonts w:ascii="Arial" w:hAnsi="Arial" w:cs="Arial"/>
        </w:rPr>
      </w:pPr>
      <w:r w:rsidRPr="00BF2819">
        <w:rPr>
          <w:rFonts w:ascii="Arial" w:hAnsi="Arial" w:cs="Arial"/>
        </w:rPr>
        <w:t>2</w:t>
      </w:r>
      <w:r w:rsidR="00390C6A" w:rsidRPr="00BF2819">
        <w:rPr>
          <w:rFonts w:ascii="Arial" w:hAnsi="Arial" w:cs="Arial"/>
        </w:rPr>
        <w:t>9</w:t>
      </w:r>
      <w:r w:rsidRPr="00BF2819">
        <w:rPr>
          <w:rFonts w:ascii="Arial" w:hAnsi="Arial" w:cs="Arial"/>
        </w:rPr>
        <w:t xml:space="preserve">. </w:t>
      </w:r>
      <w:r w:rsidRPr="00BF2819">
        <w:rPr>
          <w:rFonts w:ascii="Arial" w:hAnsi="Arial" w:cs="Arial"/>
        </w:rPr>
        <w:tab/>
        <w:t>Flores-Mireles</w:t>
      </w:r>
      <w:r w:rsidR="004738CF">
        <w:rPr>
          <w:rFonts w:ascii="Arial" w:hAnsi="Arial" w:cs="Arial"/>
        </w:rPr>
        <w:t>,</w:t>
      </w:r>
      <w:r w:rsidRPr="00BF2819">
        <w:rPr>
          <w:rFonts w:ascii="Arial" w:hAnsi="Arial" w:cs="Arial"/>
        </w:rPr>
        <w:t xml:space="preserve"> A</w:t>
      </w:r>
      <w:r w:rsidR="004738CF">
        <w:rPr>
          <w:rFonts w:ascii="Arial" w:hAnsi="Arial" w:cs="Arial"/>
        </w:rPr>
        <w:t xml:space="preserve">. </w:t>
      </w:r>
      <w:r w:rsidRPr="00BF2819">
        <w:rPr>
          <w:rFonts w:ascii="Arial" w:hAnsi="Arial" w:cs="Arial"/>
        </w:rPr>
        <w:t>L</w:t>
      </w:r>
      <w:r w:rsidR="004738CF">
        <w:rPr>
          <w:rFonts w:ascii="Arial" w:hAnsi="Arial" w:cs="Arial"/>
        </w:rPr>
        <w:t>.</w:t>
      </w:r>
      <w:r w:rsidRPr="00BF2819">
        <w:rPr>
          <w:rFonts w:ascii="Arial" w:hAnsi="Arial" w:cs="Arial"/>
        </w:rPr>
        <w:t>, Walker</w:t>
      </w:r>
      <w:r w:rsidR="004738CF">
        <w:rPr>
          <w:rFonts w:ascii="Arial" w:hAnsi="Arial" w:cs="Arial"/>
        </w:rPr>
        <w:t>,</w:t>
      </w:r>
      <w:r w:rsidRPr="00BF2819">
        <w:rPr>
          <w:rFonts w:ascii="Arial" w:hAnsi="Arial" w:cs="Arial"/>
        </w:rPr>
        <w:t xml:space="preserve"> J</w:t>
      </w:r>
      <w:r w:rsidR="004738CF">
        <w:rPr>
          <w:rFonts w:ascii="Arial" w:hAnsi="Arial" w:cs="Arial"/>
        </w:rPr>
        <w:t xml:space="preserve">. </w:t>
      </w:r>
      <w:r w:rsidRPr="00BF2819">
        <w:rPr>
          <w:rFonts w:ascii="Arial" w:hAnsi="Arial" w:cs="Arial"/>
        </w:rPr>
        <w:t>N</w:t>
      </w:r>
      <w:r w:rsidR="004738CF">
        <w:rPr>
          <w:rFonts w:ascii="Arial" w:hAnsi="Arial" w:cs="Arial"/>
        </w:rPr>
        <w:t>.</w:t>
      </w:r>
      <w:r w:rsidRPr="00BF2819">
        <w:rPr>
          <w:rFonts w:ascii="Arial" w:hAnsi="Arial" w:cs="Arial"/>
        </w:rPr>
        <w:t>, Caparon</w:t>
      </w:r>
      <w:r w:rsidR="004738CF">
        <w:rPr>
          <w:rFonts w:ascii="Arial" w:hAnsi="Arial" w:cs="Arial"/>
        </w:rPr>
        <w:t xml:space="preserve">, </w:t>
      </w:r>
      <w:r w:rsidRPr="00BF2819">
        <w:rPr>
          <w:rFonts w:ascii="Arial" w:hAnsi="Arial" w:cs="Arial"/>
        </w:rPr>
        <w:t>M</w:t>
      </w:r>
      <w:r w:rsidR="004738CF">
        <w:rPr>
          <w:rFonts w:ascii="Arial" w:hAnsi="Arial" w:cs="Arial"/>
        </w:rPr>
        <w:t>.</w:t>
      </w:r>
      <w:r w:rsidRPr="00BF2819">
        <w:rPr>
          <w:rFonts w:ascii="Arial" w:hAnsi="Arial" w:cs="Arial"/>
        </w:rPr>
        <w:t xml:space="preserve">, </w:t>
      </w:r>
      <w:r w:rsidR="004738CF">
        <w:rPr>
          <w:rFonts w:ascii="Arial" w:hAnsi="Arial" w:cs="Arial"/>
        </w:rPr>
        <w:t xml:space="preserve">&amp; </w:t>
      </w:r>
      <w:r w:rsidRPr="00BF2819">
        <w:rPr>
          <w:rFonts w:ascii="Arial" w:hAnsi="Arial" w:cs="Arial"/>
        </w:rPr>
        <w:t>Hultgren</w:t>
      </w:r>
      <w:r w:rsidR="004738CF">
        <w:rPr>
          <w:rFonts w:ascii="Arial" w:hAnsi="Arial" w:cs="Arial"/>
        </w:rPr>
        <w:t>,</w:t>
      </w:r>
      <w:r w:rsidRPr="00BF2819">
        <w:rPr>
          <w:rFonts w:ascii="Arial" w:hAnsi="Arial" w:cs="Arial"/>
        </w:rPr>
        <w:t xml:space="preserve"> S</w:t>
      </w:r>
      <w:r w:rsidR="004738CF">
        <w:rPr>
          <w:rFonts w:ascii="Arial" w:hAnsi="Arial" w:cs="Arial"/>
        </w:rPr>
        <w:t xml:space="preserve">. </w:t>
      </w:r>
      <w:r w:rsidRPr="00BF2819">
        <w:rPr>
          <w:rFonts w:ascii="Arial" w:hAnsi="Arial" w:cs="Arial"/>
        </w:rPr>
        <w:t xml:space="preserve">J. </w:t>
      </w:r>
      <w:r w:rsidR="004738CF">
        <w:rPr>
          <w:rFonts w:ascii="Arial" w:hAnsi="Arial" w:cs="Arial"/>
        </w:rPr>
        <w:t>(2015)</w:t>
      </w:r>
      <w:r w:rsidR="00C51079">
        <w:rPr>
          <w:rFonts w:ascii="Arial" w:hAnsi="Arial" w:cs="Arial"/>
        </w:rPr>
        <w:t>.</w:t>
      </w:r>
      <w:r w:rsidR="004738CF">
        <w:rPr>
          <w:rFonts w:ascii="Arial" w:hAnsi="Arial" w:cs="Arial"/>
        </w:rPr>
        <w:t xml:space="preserve"> </w:t>
      </w:r>
      <w:r w:rsidRPr="00BF2819">
        <w:rPr>
          <w:rFonts w:ascii="Arial" w:hAnsi="Arial" w:cs="Arial"/>
        </w:rPr>
        <w:t xml:space="preserve">Urinary tract infections: epidemiology, mechanisms of infection and treatment options. </w:t>
      </w:r>
      <w:r w:rsidRPr="004738CF">
        <w:rPr>
          <w:rFonts w:ascii="Arial" w:hAnsi="Arial" w:cs="Arial"/>
          <w:i/>
        </w:rPr>
        <w:t xml:space="preserve">Nature Rev Microbiol </w:t>
      </w:r>
      <w:r w:rsidRPr="004738CF">
        <w:rPr>
          <w:rFonts w:ascii="Arial" w:hAnsi="Arial" w:cs="Arial"/>
          <w:bCs/>
          <w:i/>
        </w:rPr>
        <w:t>13</w:t>
      </w:r>
      <w:r w:rsidR="004738CF">
        <w:rPr>
          <w:rFonts w:ascii="Arial" w:hAnsi="Arial" w:cs="Arial"/>
          <w:bCs/>
        </w:rPr>
        <w:t xml:space="preserve">(5), </w:t>
      </w:r>
      <w:r w:rsidRPr="00BF2819">
        <w:rPr>
          <w:rFonts w:ascii="Arial" w:hAnsi="Arial" w:cs="Arial"/>
        </w:rPr>
        <w:t xml:space="preserve">269-284. </w:t>
      </w:r>
      <w:r w:rsidR="004738CF">
        <w:rPr>
          <w:rFonts w:ascii="Arial" w:hAnsi="Arial" w:cs="Arial"/>
        </w:rPr>
        <w:t>https://</w:t>
      </w:r>
      <w:r w:rsidR="004738CF" w:rsidRPr="004738CF">
        <w:rPr>
          <w:rFonts w:ascii="Arial" w:hAnsi="Arial" w:cs="Arial"/>
        </w:rPr>
        <w:t>doi: 10.1038/nrmicro3432.</w:t>
      </w:r>
    </w:p>
    <w:p w14:paraId="39759036" w14:textId="261985A1" w:rsidR="009D0EFD" w:rsidRPr="00BF2819" w:rsidRDefault="00390C6A" w:rsidP="00293FA0">
      <w:pPr>
        <w:spacing w:line="240" w:lineRule="auto"/>
        <w:ind w:left="720" w:hanging="720"/>
        <w:rPr>
          <w:rFonts w:ascii="Arial" w:hAnsi="Arial" w:cs="Arial"/>
        </w:rPr>
      </w:pPr>
      <w:r w:rsidRPr="00BF2819">
        <w:rPr>
          <w:rFonts w:ascii="Arial" w:hAnsi="Arial" w:cs="Arial"/>
        </w:rPr>
        <w:t>30</w:t>
      </w:r>
      <w:r w:rsidR="009D0EFD" w:rsidRPr="00BF2819">
        <w:rPr>
          <w:rFonts w:ascii="Arial" w:hAnsi="Arial" w:cs="Arial"/>
        </w:rPr>
        <w:t xml:space="preserve">. </w:t>
      </w:r>
      <w:r w:rsidR="009D0EFD" w:rsidRPr="00BF2819">
        <w:rPr>
          <w:rFonts w:ascii="Arial" w:hAnsi="Arial" w:cs="Arial"/>
        </w:rPr>
        <w:tab/>
        <w:t>Wagenlehner</w:t>
      </w:r>
      <w:r w:rsidR="00397BAA">
        <w:rPr>
          <w:rFonts w:ascii="Arial" w:hAnsi="Arial" w:cs="Arial"/>
        </w:rPr>
        <w:t>,</w:t>
      </w:r>
      <w:r w:rsidR="009D0EFD" w:rsidRPr="00BF2819">
        <w:rPr>
          <w:rFonts w:ascii="Arial" w:hAnsi="Arial" w:cs="Arial"/>
        </w:rPr>
        <w:t xml:space="preserve"> F</w:t>
      </w:r>
      <w:r w:rsidR="00397BAA">
        <w:rPr>
          <w:rFonts w:ascii="Arial" w:hAnsi="Arial" w:cs="Arial"/>
        </w:rPr>
        <w:t xml:space="preserve">. </w:t>
      </w:r>
      <w:r w:rsidR="009D0EFD" w:rsidRPr="00BF2819">
        <w:rPr>
          <w:rFonts w:ascii="Arial" w:hAnsi="Arial" w:cs="Arial"/>
        </w:rPr>
        <w:t>M</w:t>
      </w:r>
      <w:r w:rsidR="00397BAA">
        <w:rPr>
          <w:rFonts w:ascii="Arial" w:hAnsi="Arial" w:cs="Arial"/>
        </w:rPr>
        <w:t xml:space="preserve">. </w:t>
      </w:r>
      <w:r w:rsidR="009D0EFD" w:rsidRPr="00BF2819">
        <w:rPr>
          <w:rFonts w:ascii="Arial" w:hAnsi="Arial" w:cs="Arial"/>
        </w:rPr>
        <w:t>E</w:t>
      </w:r>
      <w:r w:rsidR="00397BAA">
        <w:rPr>
          <w:rFonts w:ascii="Arial" w:hAnsi="Arial" w:cs="Arial"/>
        </w:rPr>
        <w:t>.</w:t>
      </w:r>
      <w:r w:rsidR="009D0EFD" w:rsidRPr="00BF2819">
        <w:rPr>
          <w:rFonts w:ascii="Arial" w:hAnsi="Arial" w:cs="Arial"/>
        </w:rPr>
        <w:t>, Bjerkland</w:t>
      </w:r>
      <w:r w:rsidR="00397BAA">
        <w:rPr>
          <w:rFonts w:ascii="Arial" w:hAnsi="Arial" w:cs="Arial"/>
        </w:rPr>
        <w:t>,</w:t>
      </w:r>
      <w:r w:rsidR="009D0EFD" w:rsidRPr="00BF2819">
        <w:rPr>
          <w:rFonts w:ascii="Arial" w:hAnsi="Arial" w:cs="Arial"/>
        </w:rPr>
        <w:t xml:space="preserve"> T</w:t>
      </w:r>
      <w:r w:rsidR="00397BAA">
        <w:rPr>
          <w:rFonts w:ascii="Arial" w:hAnsi="Arial" w:cs="Arial"/>
        </w:rPr>
        <w:t xml:space="preserve">. </w:t>
      </w:r>
      <w:r w:rsidR="009D0EFD" w:rsidRPr="00BF2819">
        <w:rPr>
          <w:rFonts w:ascii="Arial" w:hAnsi="Arial" w:cs="Arial"/>
        </w:rPr>
        <w:t>E</w:t>
      </w:r>
      <w:r w:rsidR="00397BAA">
        <w:rPr>
          <w:rFonts w:ascii="Arial" w:hAnsi="Arial" w:cs="Arial"/>
        </w:rPr>
        <w:t>.</w:t>
      </w:r>
      <w:r w:rsidR="009D0EFD" w:rsidRPr="00BF2819">
        <w:rPr>
          <w:rFonts w:ascii="Arial" w:hAnsi="Arial" w:cs="Arial"/>
        </w:rPr>
        <w:t>, Cai</w:t>
      </w:r>
      <w:r w:rsidR="00397BAA">
        <w:rPr>
          <w:rFonts w:ascii="Arial" w:hAnsi="Arial" w:cs="Arial"/>
        </w:rPr>
        <w:t>,</w:t>
      </w:r>
      <w:r w:rsidR="009D0EFD" w:rsidRPr="00BF2819">
        <w:rPr>
          <w:rFonts w:ascii="Arial" w:hAnsi="Arial" w:cs="Arial"/>
        </w:rPr>
        <w:t xml:space="preserve"> T</w:t>
      </w:r>
      <w:r w:rsidR="00397BAA">
        <w:rPr>
          <w:rFonts w:ascii="Arial" w:hAnsi="Arial" w:cs="Arial"/>
        </w:rPr>
        <w:t>.</w:t>
      </w:r>
      <w:r w:rsidR="009D0EFD" w:rsidRPr="00BF2819">
        <w:rPr>
          <w:rFonts w:ascii="Arial" w:hAnsi="Arial" w:cs="Arial"/>
        </w:rPr>
        <w:t>, Koves</w:t>
      </w:r>
      <w:r w:rsidR="00397BAA">
        <w:rPr>
          <w:rFonts w:ascii="Arial" w:hAnsi="Arial" w:cs="Arial"/>
        </w:rPr>
        <w:t>,</w:t>
      </w:r>
      <w:r w:rsidR="009D0EFD" w:rsidRPr="00BF2819">
        <w:rPr>
          <w:rFonts w:ascii="Arial" w:hAnsi="Arial" w:cs="Arial"/>
        </w:rPr>
        <w:t xml:space="preserve"> B</w:t>
      </w:r>
      <w:r w:rsidR="00397BAA">
        <w:rPr>
          <w:rFonts w:ascii="Arial" w:hAnsi="Arial" w:cs="Arial"/>
        </w:rPr>
        <w:t>.</w:t>
      </w:r>
      <w:r w:rsidR="009D0EFD" w:rsidRPr="00BF2819">
        <w:rPr>
          <w:rFonts w:ascii="Arial" w:hAnsi="Arial" w:cs="Arial"/>
        </w:rPr>
        <w:t>, Kranz</w:t>
      </w:r>
      <w:r w:rsidR="00397BAA">
        <w:rPr>
          <w:rFonts w:ascii="Arial" w:hAnsi="Arial" w:cs="Arial"/>
        </w:rPr>
        <w:t>,</w:t>
      </w:r>
      <w:r w:rsidR="009D0EFD" w:rsidRPr="00BF2819">
        <w:rPr>
          <w:rFonts w:ascii="Arial" w:hAnsi="Arial" w:cs="Arial"/>
        </w:rPr>
        <w:t xml:space="preserve"> J</w:t>
      </w:r>
      <w:r w:rsidR="00397BAA">
        <w:rPr>
          <w:rFonts w:ascii="Arial" w:hAnsi="Arial" w:cs="Arial"/>
        </w:rPr>
        <w:t>.</w:t>
      </w:r>
      <w:r w:rsidR="009D0EFD" w:rsidRPr="00BF2819">
        <w:rPr>
          <w:rFonts w:ascii="Arial" w:hAnsi="Arial" w:cs="Arial"/>
        </w:rPr>
        <w:t>, Pilatz</w:t>
      </w:r>
      <w:r w:rsidR="00397BAA">
        <w:rPr>
          <w:rFonts w:ascii="Arial" w:hAnsi="Arial" w:cs="Arial"/>
        </w:rPr>
        <w:t>,</w:t>
      </w:r>
      <w:r w:rsidR="009D0EFD" w:rsidRPr="00BF2819">
        <w:rPr>
          <w:rFonts w:ascii="Arial" w:hAnsi="Arial" w:cs="Arial"/>
        </w:rPr>
        <w:t xml:space="preserve"> A</w:t>
      </w:r>
      <w:r w:rsidR="00397BAA">
        <w:rPr>
          <w:rFonts w:ascii="Arial" w:hAnsi="Arial" w:cs="Arial"/>
        </w:rPr>
        <w:t>.</w:t>
      </w:r>
      <w:r w:rsidR="009D0EFD" w:rsidRPr="00BF2819">
        <w:rPr>
          <w:rFonts w:ascii="Arial" w:hAnsi="Arial" w:cs="Arial"/>
        </w:rPr>
        <w:t xml:space="preserve"> et al. </w:t>
      </w:r>
      <w:r w:rsidR="00397BAA">
        <w:rPr>
          <w:rFonts w:ascii="Arial" w:hAnsi="Arial" w:cs="Arial"/>
        </w:rPr>
        <w:t xml:space="preserve">(2020). </w:t>
      </w:r>
      <w:r w:rsidR="009D0EFD" w:rsidRPr="00BF2819">
        <w:rPr>
          <w:rFonts w:ascii="Arial" w:hAnsi="Arial" w:cs="Arial"/>
        </w:rPr>
        <w:t xml:space="preserve">Epidemiology, definition and treatment of complicated urinary tract </w:t>
      </w:r>
      <w:r w:rsidR="004F6C35" w:rsidRPr="00BF2819">
        <w:rPr>
          <w:rFonts w:ascii="Arial" w:hAnsi="Arial" w:cs="Arial"/>
        </w:rPr>
        <w:t>infections</w:t>
      </w:r>
      <w:r w:rsidR="009D0EFD" w:rsidRPr="00BF2819">
        <w:rPr>
          <w:rFonts w:ascii="Arial" w:hAnsi="Arial" w:cs="Arial"/>
        </w:rPr>
        <w:t>.</w:t>
      </w:r>
      <w:r w:rsidR="009D0EFD" w:rsidRPr="00397BAA">
        <w:rPr>
          <w:rFonts w:ascii="Arial" w:hAnsi="Arial" w:cs="Arial"/>
          <w:i/>
          <w:iCs/>
        </w:rPr>
        <w:t xml:space="preserve"> Nature Rev Urol 17</w:t>
      </w:r>
      <w:r w:rsidR="009D0EFD" w:rsidRPr="00BF2819">
        <w:rPr>
          <w:rFonts w:ascii="Arial" w:hAnsi="Arial" w:cs="Arial"/>
        </w:rPr>
        <w:t>(10)</w:t>
      </w:r>
      <w:r w:rsidR="00397BAA">
        <w:rPr>
          <w:rFonts w:ascii="Arial" w:hAnsi="Arial" w:cs="Arial"/>
        </w:rPr>
        <w:t xml:space="preserve">, </w:t>
      </w:r>
      <w:r w:rsidR="009D0EFD" w:rsidRPr="00BF2819">
        <w:rPr>
          <w:rFonts w:ascii="Arial" w:hAnsi="Arial" w:cs="Arial"/>
        </w:rPr>
        <w:t xml:space="preserve">586-600. </w:t>
      </w:r>
      <w:r w:rsidR="00397BAA">
        <w:rPr>
          <w:rFonts w:ascii="Arial" w:hAnsi="Arial" w:cs="Arial"/>
        </w:rPr>
        <w:t>https://</w:t>
      </w:r>
      <w:r w:rsidR="00397BAA" w:rsidRPr="00397BAA">
        <w:rPr>
          <w:rFonts w:ascii="Arial" w:hAnsi="Arial" w:cs="Arial"/>
        </w:rPr>
        <w:t>doi: 10.1038/s41585-020-0362-4.</w:t>
      </w:r>
    </w:p>
    <w:p w14:paraId="12988874" w14:textId="25A4129E" w:rsidR="009D0EFD" w:rsidRDefault="00390C6A" w:rsidP="00293FA0">
      <w:pPr>
        <w:spacing w:line="240" w:lineRule="auto"/>
        <w:ind w:left="720" w:hanging="720"/>
        <w:rPr>
          <w:rFonts w:ascii="Arial" w:hAnsi="Arial" w:cs="Arial"/>
        </w:rPr>
      </w:pPr>
      <w:r w:rsidRPr="00BF2819">
        <w:rPr>
          <w:rFonts w:ascii="Arial" w:hAnsi="Arial" w:cs="Arial"/>
        </w:rPr>
        <w:t>31</w:t>
      </w:r>
      <w:r w:rsidR="009D0EFD" w:rsidRPr="00BF2819">
        <w:rPr>
          <w:rFonts w:ascii="Arial" w:hAnsi="Arial" w:cs="Arial"/>
        </w:rPr>
        <w:t xml:space="preserve">. </w:t>
      </w:r>
      <w:r w:rsidR="009D0EFD" w:rsidRPr="00BF2819">
        <w:rPr>
          <w:rFonts w:ascii="Arial" w:hAnsi="Arial" w:cs="Arial"/>
        </w:rPr>
        <w:tab/>
        <w:t>Tandogdu</w:t>
      </w:r>
      <w:r w:rsidR="00397BAA">
        <w:rPr>
          <w:rFonts w:ascii="Arial" w:hAnsi="Arial" w:cs="Arial"/>
        </w:rPr>
        <w:t>,</w:t>
      </w:r>
      <w:r w:rsidR="009D0EFD" w:rsidRPr="00BF2819">
        <w:rPr>
          <w:rFonts w:ascii="Arial" w:hAnsi="Arial" w:cs="Arial"/>
        </w:rPr>
        <w:t xml:space="preserve"> Z</w:t>
      </w:r>
      <w:r w:rsidR="00397BAA">
        <w:rPr>
          <w:rFonts w:ascii="Arial" w:hAnsi="Arial" w:cs="Arial"/>
        </w:rPr>
        <w:t>., &amp;</w:t>
      </w:r>
      <w:r w:rsidR="009D0EFD" w:rsidRPr="00BF2819">
        <w:rPr>
          <w:rFonts w:ascii="Arial" w:hAnsi="Arial" w:cs="Arial"/>
        </w:rPr>
        <w:t xml:space="preserve"> Wagenlehner</w:t>
      </w:r>
      <w:r w:rsidR="00397BAA">
        <w:rPr>
          <w:rFonts w:ascii="Arial" w:hAnsi="Arial" w:cs="Arial"/>
        </w:rPr>
        <w:t>,</w:t>
      </w:r>
      <w:r w:rsidR="009D0EFD" w:rsidRPr="00BF2819">
        <w:rPr>
          <w:rFonts w:ascii="Arial" w:hAnsi="Arial" w:cs="Arial"/>
        </w:rPr>
        <w:t xml:space="preserve"> F</w:t>
      </w:r>
      <w:r w:rsidR="00397BAA">
        <w:rPr>
          <w:rFonts w:ascii="Arial" w:hAnsi="Arial" w:cs="Arial"/>
        </w:rPr>
        <w:t xml:space="preserve">. </w:t>
      </w:r>
      <w:r w:rsidR="009D0EFD" w:rsidRPr="00BF2819">
        <w:rPr>
          <w:rFonts w:ascii="Arial" w:hAnsi="Arial" w:cs="Arial"/>
        </w:rPr>
        <w:t>M</w:t>
      </w:r>
      <w:r w:rsidR="00397BAA">
        <w:rPr>
          <w:rFonts w:ascii="Arial" w:hAnsi="Arial" w:cs="Arial"/>
        </w:rPr>
        <w:t xml:space="preserve">. </w:t>
      </w:r>
      <w:r w:rsidR="009D0EFD" w:rsidRPr="00BF2819">
        <w:rPr>
          <w:rFonts w:ascii="Arial" w:hAnsi="Arial" w:cs="Arial"/>
        </w:rPr>
        <w:t>E.</w:t>
      </w:r>
      <w:r w:rsidR="00397BAA">
        <w:rPr>
          <w:rFonts w:ascii="Arial" w:hAnsi="Arial" w:cs="Arial"/>
        </w:rPr>
        <w:t>(2016)</w:t>
      </w:r>
      <w:r w:rsidR="00C51079">
        <w:rPr>
          <w:rFonts w:ascii="Arial" w:hAnsi="Arial" w:cs="Arial"/>
        </w:rPr>
        <w:t>.</w:t>
      </w:r>
      <w:r w:rsidR="00397BAA">
        <w:rPr>
          <w:rFonts w:ascii="Arial" w:hAnsi="Arial" w:cs="Arial"/>
        </w:rPr>
        <w:t xml:space="preserve"> </w:t>
      </w:r>
      <w:r w:rsidR="009D0EFD" w:rsidRPr="00BF2819">
        <w:rPr>
          <w:rFonts w:ascii="Arial" w:hAnsi="Arial" w:cs="Arial"/>
        </w:rPr>
        <w:t xml:space="preserve">Global epidemiology of urinary tract infections. </w:t>
      </w:r>
      <w:r w:rsidR="009D0EFD" w:rsidRPr="00397BAA">
        <w:rPr>
          <w:rFonts w:ascii="Arial" w:hAnsi="Arial" w:cs="Arial"/>
          <w:i/>
          <w:iCs/>
        </w:rPr>
        <w:t>Curr Opin Infect Dis 29</w:t>
      </w:r>
      <w:r w:rsidR="00397BAA">
        <w:rPr>
          <w:rFonts w:ascii="Arial" w:hAnsi="Arial" w:cs="Arial"/>
        </w:rPr>
        <w:t xml:space="preserve">(1), </w:t>
      </w:r>
      <w:r w:rsidR="009D0EFD" w:rsidRPr="00BF2819">
        <w:rPr>
          <w:rFonts w:ascii="Arial" w:hAnsi="Arial" w:cs="Arial"/>
        </w:rPr>
        <w:t>73-79.</w:t>
      </w:r>
      <w:r w:rsidR="00397BAA">
        <w:rPr>
          <w:rFonts w:ascii="Arial" w:hAnsi="Arial" w:cs="Arial"/>
        </w:rPr>
        <w:t xml:space="preserve"> https://</w:t>
      </w:r>
      <w:r w:rsidR="00397BAA" w:rsidRPr="00397BAA">
        <w:t xml:space="preserve"> </w:t>
      </w:r>
      <w:r w:rsidR="00397BAA" w:rsidRPr="00397BAA">
        <w:rPr>
          <w:rFonts w:ascii="Arial" w:hAnsi="Arial" w:cs="Arial"/>
        </w:rPr>
        <w:t>doi: 10.1097/QCO.0000000000000228.</w:t>
      </w:r>
    </w:p>
    <w:p w14:paraId="20377BF5" w14:textId="6A03BB07" w:rsidR="009D0EFD" w:rsidRPr="00BF2819" w:rsidRDefault="00390C6A" w:rsidP="00293FA0">
      <w:pPr>
        <w:spacing w:line="240" w:lineRule="auto"/>
        <w:ind w:left="720" w:hanging="720"/>
        <w:rPr>
          <w:rFonts w:ascii="Arial" w:hAnsi="Arial" w:cs="Arial"/>
        </w:rPr>
      </w:pPr>
      <w:r w:rsidRPr="00BF2819">
        <w:rPr>
          <w:rFonts w:ascii="Arial" w:hAnsi="Arial" w:cs="Arial"/>
        </w:rPr>
        <w:t>32</w:t>
      </w:r>
      <w:r w:rsidR="00787AF1" w:rsidRPr="00BF2819">
        <w:rPr>
          <w:rFonts w:ascii="Arial" w:hAnsi="Arial" w:cs="Arial"/>
        </w:rPr>
        <w:t xml:space="preserve">. </w:t>
      </w:r>
      <w:r w:rsidR="00787AF1" w:rsidRPr="00BF2819">
        <w:rPr>
          <w:rFonts w:ascii="Arial" w:hAnsi="Arial" w:cs="Arial"/>
        </w:rPr>
        <w:tab/>
      </w:r>
      <w:r w:rsidR="00F03454">
        <w:rPr>
          <w:rFonts w:ascii="Arial" w:hAnsi="Arial" w:cs="Arial"/>
        </w:rPr>
        <w:t xml:space="preserve">Anonymous (2002). </w:t>
      </w:r>
      <w:r w:rsidR="00787AF1" w:rsidRPr="00BF2819">
        <w:rPr>
          <w:rFonts w:ascii="Arial" w:hAnsi="Arial" w:cs="Arial"/>
        </w:rPr>
        <w:t>USDA/NRCS Plant Fact Sheet for BEARBERRY</w:t>
      </w:r>
      <w:r w:rsidR="000A3134" w:rsidRPr="00BF2819">
        <w:rPr>
          <w:rFonts w:ascii="Arial" w:hAnsi="Arial" w:cs="Arial"/>
        </w:rPr>
        <w:t xml:space="preserve"> </w:t>
      </w:r>
      <w:r w:rsidR="00787AF1" w:rsidRPr="00BF2819">
        <w:rPr>
          <w:rFonts w:ascii="Arial" w:hAnsi="Arial" w:cs="Arial"/>
          <w:i/>
          <w:iCs/>
        </w:rPr>
        <w:t>Arctostaphylos uva-ursi</w:t>
      </w:r>
      <w:r w:rsidR="00787AF1" w:rsidRPr="00BF2819">
        <w:rPr>
          <w:rFonts w:ascii="Arial" w:hAnsi="Arial" w:cs="Arial"/>
        </w:rPr>
        <w:t xml:space="preserve"> (L.) Spreng. </w:t>
      </w:r>
      <w:hyperlink r:id="rId17" w:history="1">
        <w:r w:rsidR="00787AF1" w:rsidRPr="00BF2819">
          <w:rPr>
            <w:rStyle w:val="Hyperlink"/>
            <w:rFonts w:ascii="Arial" w:hAnsi="Arial" w:cs="Arial"/>
          </w:rPr>
          <w:t>https://plants.usda.gov/DocumentLibrary/factsheet/pdf/fs_aruv.pdf</w:t>
        </w:r>
      </w:hyperlink>
      <w:r w:rsidR="00787AF1" w:rsidRPr="00BF2819">
        <w:rPr>
          <w:rFonts w:ascii="Arial" w:hAnsi="Arial" w:cs="Arial"/>
        </w:rPr>
        <w:t xml:space="preserve">. </w:t>
      </w:r>
    </w:p>
    <w:p w14:paraId="0AA39E5D" w14:textId="7680D61A" w:rsidR="000A3134" w:rsidRPr="00BF2819" w:rsidRDefault="00390C6A" w:rsidP="00293FA0">
      <w:pPr>
        <w:spacing w:line="240" w:lineRule="auto"/>
        <w:rPr>
          <w:rFonts w:ascii="Arial" w:hAnsi="Arial" w:cs="Arial"/>
        </w:rPr>
      </w:pPr>
      <w:r w:rsidRPr="00BF2819">
        <w:rPr>
          <w:rFonts w:ascii="Arial" w:hAnsi="Arial" w:cs="Arial"/>
        </w:rPr>
        <w:t>33</w:t>
      </w:r>
      <w:r w:rsidR="00787AF1" w:rsidRPr="00BF2819">
        <w:rPr>
          <w:rFonts w:ascii="Arial" w:hAnsi="Arial" w:cs="Arial"/>
        </w:rPr>
        <w:t>.</w:t>
      </w:r>
      <w:r w:rsidR="00787AF1" w:rsidRPr="00BF2819">
        <w:rPr>
          <w:rFonts w:ascii="Arial" w:hAnsi="Arial" w:cs="Arial"/>
        </w:rPr>
        <w:tab/>
      </w:r>
      <w:r w:rsidR="00F03454">
        <w:rPr>
          <w:rFonts w:ascii="Arial" w:hAnsi="Arial" w:cs="Arial"/>
        </w:rPr>
        <w:t>Anonymous (2024).</w:t>
      </w:r>
      <w:r w:rsidR="00787AF1" w:rsidRPr="00BF2819">
        <w:rPr>
          <w:rFonts w:ascii="Arial" w:hAnsi="Arial" w:cs="Arial"/>
        </w:rPr>
        <w:t xml:space="preserve">Wikipedia entry for </w:t>
      </w:r>
      <w:r w:rsidR="00787AF1" w:rsidRPr="00BF2819">
        <w:rPr>
          <w:rFonts w:ascii="Arial" w:hAnsi="Arial" w:cs="Arial"/>
          <w:i/>
          <w:iCs/>
        </w:rPr>
        <w:t>Arctostaphylos uva-ursi</w:t>
      </w:r>
      <w:r w:rsidR="00787AF1" w:rsidRPr="00BF2819">
        <w:rPr>
          <w:rFonts w:ascii="Arial" w:hAnsi="Arial" w:cs="Arial"/>
        </w:rPr>
        <w:t xml:space="preserve">. </w:t>
      </w:r>
    </w:p>
    <w:p w14:paraId="48797460" w14:textId="7B76A2F1" w:rsidR="00787AF1" w:rsidRPr="00BF2819" w:rsidRDefault="000A3134" w:rsidP="00293FA0">
      <w:pPr>
        <w:spacing w:line="240" w:lineRule="auto"/>
        <w:ind w:firstLine="720"/>
        <w:rPr>
          <w:rFonts w:ascii="Arial" w:hAnsi="Arial" w:cs="Arial"/>
        </w:rPr>
      </w:pPr>
      <w:hyperlink r:id="rId18" w:history="1">
        <w:r w:rsidRPr="00BF2819">
          <w:rPr>
            <w:rStyle w:val="Hyperlink"/>
            <w:rFonts w:ascii="Arial" w:hAnsi="Arial" w:cs="Arial"/>
          </w:rPr>
          <w:t>https://en.wikipedia.org/wiki/Arctostaphylos_uva-ursi</w:t>
        </w:r>
      </w:hyperlink>
      <w:r w:rsidR="00787AF1" w:rsidRPr="00BF2819">
        <w:rPr>
          <w:rFonts w:ascii="Arial" w:hAnsi="Arial" w:cs="Arial"/>
        </w:rPr>
        <w:t xml:space="preserve">. </w:t>
      </w:r>
    </w:p>
    <w:p w14:paraId="449210E0" w14:textId="7DA9AA5A" w:rsidR="00787AF1" w:rsidRPr="00BF2819" w:rsidRDefault="00390C6A" w:rsidP="00293FA0">
      <w:pPr>
        <w:spacing w:line="240" w:lineRule="auto"/>
        <w:ind w:left="720" w:hanging="720"/>
        <w:rPr>
          <w:rFonts w:ascii="Arial" w:hAnsi="Arial" w:cs="Arial"/>
        </w:rPr>
      </w:pPr>
      <w:r w:rsidRPr="00BF2819">
        <w:rPr>
          <w:rFonts w:ascii="Arial" w:hAnsi="Arial" w:cs="Arial"/>
        </w:rPr>
        <w:t>34</w:t>
      </w:r>
      <w:r w:rsidR="00787AF1" w:rsidRPr="00BF2819">
        <w:rPr>
          <w:rFonts w:ascii="Arial" w:hAnsi="Arial" w:cs="Arial"/>
        </w:rPr>
        <w:t>.</w:t>
      </w:r>
      <w:r w:rsidR="00787AF1" w:rsidRPr="00BF2819">
        <w:rPr>
          <w:rFonts w:ascii="Arial" w:hAnsi="Arial" w:cs="Arial"/>
        </w:rPr>
        <w:tab/>
      </w:r>
      <w:r w:rsidR="00F03454">
        <w:rPr>
          <w:rFonts w:ascii="Arial" w:hAnsi="Arial" w:cs="Arial"/>
        </w:rPr>
        <w:t xml:space="preserve">Anonymous (2025) </w:t>
      </w:r>
      <w:r w:rsidR="000A3134" w:rsidRPr="00BF2819">
        <w:rPr>
          <w:rFonts w:ascii="Arial" w:hAnsi="Arial" w:cs="Arial"/>
        </w:rPr>
        <w:t xml:space="preserve">WebMD entry for </w:t>
      </w:r>
      <w:r w:rsidR="008827F9" w:rsidRPr="00BF2819">
        <w:rPr>
          <w:rFonts w:ascii="Arial" w:hAnsi="Arial" w:cs="Arial"/>
        </w:rPr>
        <w:t>Uva Ursi – uses,</w:t>
      </w:r>
      <w:r w:rsidR="000A3134" w:rsidRPr="00BF2819">
        <w:rPr>
          <w:rFonts w:ascii="Arial" w:hAnsi="Arial" w:cs="Arial"/>
        </w:rPr>
        <w:t xml:space="preserve"> </w:t>
      </w:r>
      <w:r w:rsidR="008827F9" w:rsidRPr="00BF2819">
        <w:rPr>
          <w:rFonts w:ascii="Arial" w:hAnsi="Arial" w:cs="Arial"/>
        </w:rPr>
        <w:t xml:space="preserve">side effects and more.  </w:t>
      </w:r>
      <w:hyperlink r:id="rId19" w:history="1">
        <w:r w:rsidR="000A3134" w:rsidRPr="00BF2819">
          <w:rPr>
            <w:rStyle w:val="Hyperlink"/>
            <w:rFonts w:ascii="Arial" w:hAnsi="Arial" w:cs="Arial"/>
          </w:rPr>
          <w:t>https://www.webmd.com/vitamins/ai/ingredientmono-350/uva-ursi</w:t>
        </w:r>
      </w:hyperlink>
      <w:r w:rsidR="008827F9" w:rsidRPr="00BF2819">
        <w:rPr>
          <w:rFonts w:ascii="Arial" w:hAnsi="Arial" w:cs="Arial"/>
        </w:rPr>
        <w:t xml:space="preserve">. </w:t>
      </w:r>
    </w:p>
    <w:p w14:paraId="657ED4E5" w14:textId="366B934A" w:rsidR="008827F9" w:rsidRPr="00BF2819" w:rsidRDefault="00390C6A" w:rsidP="00293FA0">
      <w:pPr>
        <w:spacing w:line="240" w:lineRule="auto"/>
        <w:ind w:left="720" w:hanging="720"/>
        <w:rPr>
          <w:rFonts w:ascii="Arial" w:hAnsi="Arial" w:cs="Arial"/>
        </w:rPr>
      </w:pPr>
      <w:r w:rsidRPr="00BF2819">
        <w:rPr>
          <w:rFonts w:ascii="Arial" w:hAnsi="Arial" w:cs="Arial"/>
        </w:rPr>
        <w:t>35</w:t>
      </w:r>
      <w:r w:rsidR="008827F9" w:rsidRPr="00BF2819">
        <w:rPr>
          <w:rFonts w:ascii="Arial" w:hAnsi="Arial" w:cs="Arial"/>
        </w:rPr>
        <w:t>.</w:t>
      </w:r>
      <w:r w:rsidR="008827F9" w:rsidRPr="00BF2819">
        <w:rPr>
          <w:rFonts w:ascii="Arial" w:hAnsi="Arial" w:cs="Arial"/>
        </w:rPr>
        <w:tab/>
      </w:r>
      <w:r w:rsidR="00F03454">
        <w:rPr>
          <w:rFonts w:ascii="Arial" w:hAnsi="Arial" w:cs="Arial"/>
        </w:rPr>
        <w:t xml:space="preserve">Anonymous (2025( </w:t>
      </w:r>
      <w:r w:rsidR="000A3134" w:rsidRPr="00BF2819">
        <w:rPr>
          <w:rFonts w:ascii="Arial" w:hAnsi="Arial" w:cs="Arial"/>
        </w:rPr>
        <w:t xml:space="preserve">Drugs.com entry for </w:t>
      </w:r>
      <w:r w:rsidR="008827F9" w:rsidRPr="00BF2819">
        <w:rPr>
          <w:rFonts w:ascii="Arial" w:hAnsi="Arial" w:cs="Arial"/>
        </w:rPr>
        <w:t xml:space="preserve">Uva Ursi. </w:t>
      </w:r>
      <w:hyperlink r:id="rId20" w:history="1">
        <w:r w:rsidR="008827F9" w:rsidRPr="00BF2819">
          <w:rPr>
            <w:rStyle w:val="Hyperlink"/>
            <w:rFonts w:ascii="Arial" w:hAnsi="Arial" w:cs="Arial"/>
          </w:rPr>
          <w:t>https://www.drugs.com/npc/uva-ursi.html</w:t>
        </w:r>
      </w:hyperlink>
      <w:r w:rsidR="008827F9" w:rsidRPr="00BF2819">
        <w:rPr>
          <w:rFonts w:ascii="Arial" w:hAnsi="Arial" w:cs="Arial"/>
        </w:rPr>
        <w:t xml:space="preserve">. </w:t>
      </w:r>
    </w:p>
    <w:p w14:paraId="5AC52528" w14:textId="4FF5D771" w:rsidR="008827F9" w:rsidRPr="00BF2819" w:rsidRDefault="008827F9" w:rsidP="00293FA0">
      <w:pPr>
        <w:spacing w:line="240" w:lineRule="auto"/>
        <w:ind w:left="720" w:hanging="720"/>
        <w:rPr>
          <w:rFonts w:ascii="Arial" w:hAnsi="Arial" w:cs="Arial"/>
        </w:rPr>
      </w:pPr>
      <w:r w:rsidRPr="00BF2819">
        <w:rPr>
          <w:rFonts w:ascii="Arial" w:hAnsi="Arial" w:cs="Arial"/>
        </w:rPr>
        <w:t>3</w:t>
      </w:r>
      <w:r w:rsidR="00390C6A" w:rsidRPr="00BF2819">
        <w:rPr>
          <w:rFonts w:ascii="Arial" w:hAnsi="Arial" w:cs="Arial"/>
        </w:rPr>
        <w:t>6</w:t>
      </w:r>
      <w:r w:rsidRPr="00BF2819">
        <w:rPr>
          <w:rFonts w:ascii="Arial" w:hAnsi="Arial" w:cs="Arial"/>
        </w:rPr>
        <w:t>.</w:t>
      </w:r>
      <w:r w:rsidRPr="00BF2819">
        <w:rPr>
          <w:rFonts w:ascii="Arial" w:hAnsi="Arial" w:cs="Arial"/>
        </w:rPr>
        <w:tab/>
      </w:r>
      <w:r w:rsidR="00F03454">
        <w:rPr>
          <w:rFonts w:ascii="Arial" w:hAnsi="Arial" w:cs="Arial"/>
        </w:rPr>
        <w:t xml:space="preserve">Anonymous (2025) </w:t>
      </w:r>
      <w:r w:rsidR="000A3134" w:rsidRPr="00BF2819">
        <w:rPr>
          <w:rFonts w:ascii="Arial" w:hAnsi="Arial" w:cs="Arial"/>
        </w:rPr>
        <w:t xml:space="preserve">Mount Sinai entry for </w:t>
      </w:r>
      <w:r w:rsidRPr="00BF2819">
        <w:rPr>
          <w:rFonts w:ascii="Arial" w:hAnsi="Arial" w:cs="Arial"/>
        </w:rPr>
        <w:t xml:space="preserve">Uva ursi. </w:t>
      </w:r>
      <w:hyperlink r:id="rId21" w:history="1">
        <w:r w:rsidRPr="00BF2819">
          <w:rPr>
            <w:rStyle w:val="Hyperlink"/>
            <w:rFonts w:ascii="Arial" w:hAnsi="Arial" w:cs="Arial"/>
          </w:rPr>
          <w:t>https://www.mountsinai.org/health-library/herb/uva-ursi</w:t>
        </w:r>
      </w:hyperlink>
      <w:r w:rsidRPr="00BF2819">
        <w:rPr>
          <w:rFonts w:ascii="Arial" w:hAnsi="Arial" w:cs="Arial"/>
        </w:rPr>
        <w:t xml:space="preserve">. </w:t>
      </w:r>
    </w:p>
    <w:p w14:paraId="395B9FD2" w14:textId="018E80CB" w:rsidR="008827F9" w:rsidRPr="00BF2819" w:rsidRDefault="008827F9" w:rsidP="00293FA0">
      <w:pPr>
        <w:spacing w:line="240" w:lineRule="auto"/>
        <w:ind w:left="720" w:hanging="720"/>
        <w:rPr>
          <w:rFonts w:ascii="Arial" w:hAnsi="Arial" w:cs="Arial"/>
        </w:rPr>
      </w:pPr>
      <w:r w:rsidRPr="00BF2819">
        <w:rPr>
          <w:rFonts w:ascii="Arial" w:hAnsi="Arial" w:cs="Arial"/>
        </w:rPr>
        <w:t>3</w:t>
      </w:r>
      <w:r w:rsidR="00390C6A" w:rsidRPr="00BF2819">
        <w:rPr>
          <w:rFonts w:ascii="Arial" w:hAnsi="Arial" w:cs="Arial"/>
        </w:rPr>
        <w:t>7</w:t>
      </w:r>
      <w:r w:rsidRPr="00BF2819">
        <w:rPr>
          <w:rFonts w:ascii="Arial" w:hAnsi="Arial" w:cs="Arial"/>
        </w:rPr>
        <w:t>.</w:t>
      </w:r>
      <w:r w:rsidRPr="00BF2819">
        <w:rPr>
          <w:rFonts w:ascii="Arial" w:hAnsi="Arial" w:cs="Arial"/>
        </w:rPr>
        <w:tab/>
      </w:r>
      <w:r w:rsidR="00F03454">
        <w:rPr>
          <w:rFonts w:ascii="Arial" w:hAnsi="Arial" w:cs="Arial"/>
        </w:rPr>
        <w:t xml:space="preserve">Anonymous (2025) </w:t>
      </w:r>
      <w:r w:rsidR="000A3134" w:rsidRPr="00BF2819">
        <w:rPr>
          <w:rFonts w:ascii="Arial" w:hAnsi="Arial" w:cs="Arial"/>
        </w:rPr>
        <w:t xml:space="preserve">Medicinenet entry for </w:t>
      </w:r>
      <w:r w:rsidRPr="00BF2819">
        <w:rPr>
          <w:rFonts w:ascii="Arial" w:hAnsi="Arial" w:cs="Arial"/>
        </w:rPr>
        <w:t xml:space="preserve">What is uva ursi used for and can you take it every day? </w:t>
      </w:r>
      <w:hyperlink r:id="rId22" w:history="1">
        <w:r w:rsidR="000A3134" w:rsidRPr="00BF2819">
          <w:rPr>
            <w:rStyle w:val="Hyperlink"/>
            <w:rFonts w:ascii="Arial" w:hAnsi="Arial" w:cs="Arial"/>
          </w:rPr>
          <w:t>https://www.medicinenet.com/what_is_uva_ursi_used_for_can_take_it_every_day/article.htm</w:t>
        </w:r>
      </w:hyperlink>
      <w:r w:rsidR="000A3134" w:rsidRPr="00BF2819">
        <w:rPr>
          <w:rFonts w:ascii="Arial" w:hAnsi="Arial" w:cs="Arial"/>
        </w:rPr>
        <w:t xml:space="preserve">. </w:t>
      </w:r>
    </w:p>
    <w:p w14:paraId="477B7F89" w14:textId="5E0BE4DF" w:rsidR="000A3134" w:rsidRDefault="000A3134" w:rsidP="00293FA0">
      <w:pPr>
        <w:spacing w:line="240" w:lineRule="auto"/>
        <w:ind w:left="720" w:hanging="720"/>
        <w:rPr>
          <w:rFonts w:ascii="Arial" w:hAnsi="Arial" w:cs="Arial"/>
        </w:rPr>
      </w:pPr>
      <w:r w:rsidRPr="00BF2819">
        <w:rPr>
          <w:rFonts w:ascii="Arial" w:hAnsi="Arial" w:cs="Arial"/>
        </w:rPr>
        <w:t>3</w:t>
      </w:r>
      <w:r w:rsidR="00390C6A" w:rsidRPr="00BF2819">
        <w:rPr>
          <w:rFonts w:ascii="Arial" w:hAnsi="Arial" w:cs="Arial"/>
        </w:rPr>
        <w:t>8</w:t>
      </w:r>
      <w:r w:rsidRPr="00BF2819">
        <w:rPr>
          <w:rFonts w:ascii="Arial" w:hAnsi="Arial" w:cs="Arial"/>
        </w:rPr>
        <w:t>.</w:t>
      </w:r>
      <w:r w:rsidRPr="00BF2819">
        <w:rPr>
          <w:rFonts w:ascii="Arial" w:hAnsi="Arial" w:cs="Arial"/>
        </w:rPr>
        <w:tab/>
      </w:r>
      <w:r w:rsidR="00F03454">
        <w:rPr>
          <w:rFonts w:ascii="Arial" w:hAnsi="Arial" w:cs="Arial"/>
        </w:rPr>
        <w:t xml:space="preserve">Anonymous (2025) </w:t>
      </w:r>
      <w:r w:rsidRPr="00BF2819">
        <w:rPr>
          <w:rFonts w:ascii="Arial" w:hAnsi="Arial" w:cs="Arial"/>
        </w:rPr>
        <w:t xml:space="preserve">Amazon.com entry for Uva Ursi. </w:t>
      </w:r>
      <w:hyperlink r:id="rId23" w:history="1">
        <w:r w:rsidRPr="00BF2819">
          <w:rPr>
            <w:rStyle w:val="Hyperlink"/>
            <w:rFonts w:ascii="Arial" w:hAnsi="Arial" w:cs="Arial"/>
          </w:rPr>
          <w:t>https://www.amazon.com/s?k=uva+ursi&amp;i=hpc&amp;crid=H56ZEVVGJ7ZE&amp;sprefix=uva+ursi%2Chpc%2C197&amp;ref=nb_sb_noss_1</w:t>
        </w:r>
      </w:hyperlink>
      <w:r w:rsidRPr="00BF2819">
        <w:rPr>
          <w:rFonts w:ascii="Arial" w:hAnsi="Arial" w:cs="Arial"/>
        </w:rPr>
        <w:t xml:space="preserve">. </w:t>
      </w:r>
    </w:p>
    <w:p w14:paraId="13D2FEBD" w14:textId="76D3C7B5" w:rsidR="00DF4691" w:rsidRPr="00BF2819" w:rsidRDefault="00DF4691" w:rsidP="00293FA0">
      <w:pPr>
        <w:spacing w:line="240" w:lineRule="auto"/>
        <w:ind w:left="720" w:hanging="720"/>
        <w:rPr>
          <w:rFonts w:ascii="Arial" w:eastAsia="Times New Roman" w:hAnsi="Arial" w:cs="Arial"/>
          <w:bCs/>
          <w:kern w:val="0"/>
          <w14:ligatures w14:val="none"/>
        </w:rPr>
      </w:pPr>
      <w:r w:rsidRPr="00BF2819">
        <w:rPr>
          <w:rFonts w:ascii="Arial" w:eastAsia="Times New Roman" w:hAnsi="Arial" w:cs="Arial"/>
          <w:bCs/>
          <w:kern w:val="0"/>
          <w14:ligatures w14:val="none"/>
        </w:rPr>
        <w:lastRenderedPageBreak/>
        <w:t>3</w:t>
      </w:r>
      <w:r w:rsidR="00220F1A" w:rsidRPr="00BF2819">
        <w:rPr>
          <w:rFonts w:ascii="Arial" w:eastAsia="Times New Roman" w:hAnsi="Arial" w:cs="Arial"/>
          <w:bCs/>
          <w:kern w:val="0"/>
          <w14:ligatures w14:val="none"/>
        </w:rPr>
        <w:t>9</w:t>
      </w:r>
      <w:r w:rsidRPr="00BF2819">
        <w:rPr>
          <w:rFonts w:ascii="Arial" w:eastAsia="Times New Roman" w:hAnsi="Arial" w:cs="Arial"/>
          <w:bCs/>
          <w:kern w:val="0"/>
          <w14:ligatures w14:val="none"/>
        </w:rPr>
        <w:t>.</w:t>
      </w:r>
      <w:r w:rsidRPr="00BF2819">
        <w:rPr>
          <w:rFonts w:ascii="Arial" w:eastAsia="Times New Roman" w:hAnsi="Arial" w:cs="Arial"/>
          <w:bCs/>
          <w:kern w:val="0"/>
          <w14:ligatures w14:val="none"/>
        </w:rPr>
        <w:tab/>
        <w:t>Shamilov</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A</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A</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 Bubenchikova, V</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N</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 Chernikov, M</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V</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 Pozdnyakov, D</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I</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 Garsiya, E</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R</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w:t>
      </w:r>
      <w:r w:rsidR="00C31870">
        <w:rPr>
          <w:rFonts w:ascii="Arial" w:eastAsia="Times New Roman" w:hAnsi="Arial" w:cs="Arial"/>
          <w:bCs/>
          <w:kern w:val="0"/>
          <w14:ligatures w14:val="none"/>
        </w:rPr>
        <w:t xml:space="preserve"> &amp;</w:t>
      </w:r>
      <w:r w:rsidRPr="00BF2819">
        <w:rPr>
          <w:rFonts w:ascii="Arial" w:eastAsia="Times New Roman" w:hAnsi="Arial" w:cs="Arial"/>
          <w:bCs/>
          <w:kern w:val="0"/>
          <w14:ligatures w14:val="none"/>
        </w:rPr>
        <w:t xml:space="preserve"> Larsky, M</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V.</w:t>
      </w:r>
      <w:r w:rsidR="00C31870">
        <w:rPr>
          <w:rFonts w:ascii="Arial" w:eastAsia="Times New Roman" w:hAnsi="Arial" w:cs="Arial"/>
          <w:bCs/>
          <w:kern w:val="0"/>
          <w14:ligatures w14:val="none"/>
        </w:rPr>
        <w:t xml:space="preserve"> (2021)</w:t>
      </w:r>
      <w:r w:rsidRPr="00BF2819">
        <w:rPr>
          <w:rFonts w:ascii="Arial" w:eastAsia="Times New Roman" w:hAnsi="Arial" w:cs="Arial"/>
          <w:bCs/>
          <w:kern w:val="0"/>
          <w14:ligatures w14:val="none"/>
        </w:rPr>
        <w:t xml:space="preserve"> Bearberry (</w:t>
      </w:r>
      <w:r w:rsidRPr="00BF2819">
        <w:rPr>
          <w:rFonts w:ascii="Arial" w:hAnsi="Arial" w:cs="Arial"/>
          <w:i/>
          <w:iCs/>
        </w:rPr>
        <w:t>Arctostaphylos uva-ursi</w:t>
      </w:r>
      <w:r w:rsidRPr="00BF2819">
        <w:rPr>
          <w:rFonts w:ascii="Arial" w:hAnsi="Arial" w:cs="Arial"/>
        </w:rPr>
        <w:t xml:space="preserve"> (L.) Spreng.): chemcial content and pharmacological activity. </w:t>
      </w:r>
      <w:r w:rsidRPr="00C31870">
        <w:rPr>
          <w:rFonts w:ascii="Arial" w:hAnsi="Arial" w:cs="Arial"/>
          <w:i/>
          <w:iCs/>
        </w:rPr>
        <w:t>J Excipients and Food Chem</w:t>
      </w:r>
      <w:r w:rsidRPr="00BF2819">
        <w:rPr>
          <w:rFonts w:ascii="Arial" w:hAnsi="Arial" w:cs="Arial"/>
        </w:rPr>
        <w:t xml:space="preserve"> </w:t>
      </w:r>
      <w:r w:rsidRPr="00C31870">
        <w:rPr>
          <w:rFonts w:ascii="Arial" w:hAnsi="Arial" w:cs="Arial"/>
          <w:i/>
          <w:iCs/>
        </w:rPr>
        <w:t>12</w:t>
      </w:r>
      <w:r w:rsidRPr="00BF2819">
        <w:rPr>
          <w:rFonts w:ascii="Arial" w:hAnsi="Arial" w:cs="Arial"/>
        </w:rPr>
        <w:t>(3)</w:t>
      </w:r>
      <w:r w:rsidR="00C31870">
        <w:rPr>
          <w:rFonts w:ascii="Arial" w:hAnsi="Arial" w:cs="Arial"/>
        </w:rPr>
        <w:t xml:space="preserve">, </w:t>
      </w:r>
      <w:r w:rsidRPr="00BF2819">
        <w:rPr>
          <w:rFonts w:ascii="Arial" w:hAnsi="Arial" w:cs="Arial"/>
        </w:rPr>
        <w:t>49-66.</w:t>
      </w:r>
    </w:p>
    <w:p w14:paraId="4A6CB690" w14:textId="0FC36989" w:rsidR="004B6BFC" w:rsidRPr="00BF2819" w:rsidRDefault="00220F1A"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bCs/>
          <w:kern w:val="0"/>
          <w14:ligatures w14:val="none"/>
        </w:rPr>
        <w:t>40</w:t>
      </w:r>
      <w:r w:rsidR="004B6BFC" w:rsidRPr="00BF2819">
        <w:rPr>
          <w:rFonts w:ascii="Arial" w:eastAsia="Times New Roman" w:hAnsi="Arial" w:cs="Arial"/>
          <w:bCs/>
          <w:kern w:val="0"/>
          <w14:ligatures w14:val="none"/>
        </w:rPr>
        <w:t>.</w:t>
      </w:r>
      <w:r w:rsidR="00A01F1C" w:rsidRPr="00BF2819">
        <w:rPr>
          <w:rFonts w:ascii="Arial" w:eastAsia="Times New Roman" w:hAnsi="Arial" w:cs="Arial"/>
          <w:bCs/>
          <w:kern w:val="0"/>
          <w14:ligatures w14:val="none"/>
        </w:rPr>
        <w:tab/>
      </w:r>
      <w:r w:rsidR="004B6BFC" w:rsidRPr="00BF2819">
        <w:rPr>
          <w:rFonts w:ascii="Arial" w:eastAsia="Times New Roman" w:hAnsi="Arial" w:cs="Arial"/>
          <w:kern w:val="0"/>
          <w14:ligatures w14:val="none"/>
        </w:rPr>
        <w:t>Gallo</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F</w:t>
      </w:r>
      <w:r w:rsidR="00C31870">
        <w:rPr>
          <w:rFonts w:ascii="Arial" w:eastAsia="Times New Roman" w:hAnsi="Arial" w:cs="Arial"/>
          <w:kern w:val="0"/>
          <w14:ligatures w14:val="none"/>
        </w:rPr>
        <w:t xml:space="preserve">. </w:t>
      </w:r>
      <w:r w:rsidR="004B6BFC" w:rsidRPr="00BF2819">
        <w:rPr>
          <w:rFonts w:ascii="Arial" w:eastAsia="Times New Roman" w:hAnsi="Arial" w:cs="Arial"/>
          <w:kern w:val="0"/>
          <w14:ligatures w14:val="none"/>
        </w:rPr>
        <w:t>R</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Multari</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G</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Pagliuca</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G</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Panusa</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A</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Palazzino</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G</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Giambenedetti</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M</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w:t>
      </w:r>
      <w:r w:rsidR="00A01F1C" w:rsidRPr="00BF2819">
        <w:rPr>
          <w:rFonts w:ascii="Arial" w:eastAsia="Times New Roman" w:hAnsi="Arial" w:cs="Arial"/>
          <w:kern w:val="0"/>
          <w14:ligatures w14:val="none"/>
        </w:rPr>
        <w:t>et al.</w:t>
      </w:r>
      <w:r w:rsidR="00C31870">
        <w:rPr>
          <w:rFonts w:ascii="Arial" w:eastAsia="Times New Roman" w:hAnsi="Arial" w:cs="Arial"/>
          <w:kern w:val="0"/>
          <w14:ligatures w14:val="none"/>
        </w:rPr>
        <w:t>(2013).</w:t>
      </w:r>
      <w:r w:rsidR="00A01F1C" w:rsidRPr="00BF2819">
        <w:rPr>
          <w:rFonts w:ascii="Arial" w:eastAsia="Times New Roman" w:hAnsi="Arial" w:cs="Arial"/>
          <w:kern w:val="0"/>
          <w14:ligatures w14:val="none"/>
        </w:rPr>
        <w:t xml:space="preserve"> </w:t>
      </w:r>
      <w:r w:rsidR="004B6BFC" w:rsidRPr="00BF2819">
        <w:rPr>
          <w:rFonts w:ascii="Arial" w:eastAsia="Times New Roman" w:hAnsi="Arial" w:cs="Arial"/>
          <w:kern w:val="0"/>
          <w14:ligatures w14:val="none"/>
        </w:rPr>
        <w:t>Bearberry identification by a multidisciplinary study on commercial raw materials</w:t>
      </w:r>
      <w:r w:rsidR="004B6BFC" w:rsidRPr="00BF2819">
        <w:rPr>
          <w:rFonts w:ascii="Arial" w:eastAsia="Times New Roman" w:hAnsi="Arial" w:cs="Arial"/>
          <w:i/>
          <w:kern w:val="0"/>
          <w14:ligatures w14:val="none"/>
        </w:rPr>
        <w:t xml:space="preserve">. </w:t>
      </w:r>
      <w:r w:rsidR="004B6BFC" w:rsidRPr="00C31870">
        <w:rPr>
          <w:rFonts w:ascii="Arial" w:eastAsia="Times New Roman" w:hAnsi="Arial" w:cs="Arial"/>
          <w:i/>
          <w:kern w:val="0"/>
          <w14:ligatures w14:val="none"/>
        </w:rPr>
        <w:t xml:space="preserve">Nat Prod Res </w:t>
      </w:r>
      <w:r w:rsidR="004B6BFC" w:rsidRPr="00BF2819">
        <w:rPr>
          <w:rFonts w:ascii="Arial" w:eastAsia="Times New Roman" w:hAnsi="Arial" w:cs="Arial"/>
          <w:bCs/>
          <w:kern w:val="0"/>
          <w14:ligatures w14:val="none"/>
        </w:rPr>
        <w:t>27</w:t>
      </w:r>
      <w:r w:rsidR="00C31870">
        <w:rPr>
          <w:rFonts w:ascii="Arial" w:eastAsia="Times New Roman" w:hAnsi="Arial" w:cs="Arial"/>
          <w:bCs/>
          <w:kern w:val="0"/>
          <w14:ligatures w14:val="none"/>
        </w:rPr>
        <w:t xml:space="preserve">(8), </w:t>
      </w:r>
      <w:r w:rsidR="004B6BFC" w:rsidRPr="00BF2819">
        <w:rPr>
          <w:rFonts w:ascii="Arial" w:eastAsia="Times New Roman" w:hAnsi="Arial" w:cs="Arial"/>
          <w:kern w:val="0"/>
          <w14:ligatures w14:val="none"/>
        </w:rPr>
        <w:t>735-742</w:t>
      </w:r>
      <w:r w:rsidR="004B6BFC" w:rsidRPr="00BF2819">
        <w:rPr>
          <w:rFonts w:ascii="Arial" w:eastAsia="Calibri" w:hAnsi="Arial" w:cs="Arial"/>
          <w:kern w:val="0"/>
          <w14:ligatures w14:val="none"/>
        </w:rPr>
        <w:t>.</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doi: 10.1080/14786419.2012.696253.</w:t>
      </w:r>
    </w:p>
    <w:p w14:paraId="47A47D8A" w14:textId="47C3E502" w:rsidR="004B6BFC" w:rsidRPr="00BF2819" w:rsidRDefault="00220F1A"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t>41</w:t>
      </w:r>
      <w:r w:rsidR="004B6BFC" w:rsidRPr="00BF2819">
        <w:rPr>
          <w:rFonts w:ascii="Arial" w:eastAsia="Times New Roman" w:hAnsi="Arial" w:cs="Arial"/>
          <w:kern w:val="0"/>
          <w14:ligatures w14:val="none"/>
        </w:rPr>
        <w:t xml:space="preserve">. </w:t>
      </w:r>
      <w:r w:rsidR="00A01F1C" w:rsidRPr="00BF2819">
        <w:rPr>
          <w:rFonts w:ascii="Arial" w:eastAsia="Times New Roman" w:hAnsi="Arial" w:cs="Arial"/>
          <w:kern w:val="0"/>
          <w14:ligatures w14:val="none"/>
        </w:rPr>
        <w:tab/>
      </w:r>
      <w:r w:rsidR="004B6BFC" w:rsidRPr="00BF2819">
        <w:rPr>
          <w:rFonts w:ascii="Arial" w:eastAsia="Times New Roman" w:hAnsi="Arial" w:cs="Arial"/>
          <w:bCs/>
          <w:kern w:val="0"/>
          <w14:ligatures w14:val="none"/>
        </w:rPr>
        <w:t>Panusa</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xml:space="preserve"> A</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Petrucci</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xml:space="preserve"> R</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Marrosu</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xml:space="preserve"> G</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Multari</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xml:space="preserve"> G</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w:t>
      </w:r>
      <w:r w:rsidR="00C31870">
        <w:rPr>
          <w:rFonts w:ascii="Arial" w:eastAsia="Times New Roman" w:hAnsi="Arial" w:cs="Arial"/>
          <w:bCs/>
          <w:kern w:val="0"/>
          <w14:ligatures w14:val="none"/>
        </w:rPr>
        <w:t xml:space="preserve"> &amp;</w:t>
      </w:r>
      <w:r w:rsidR="004B6BFC" w:rsidRPr="00BF2819">
        <w:rPr>
          <w:rFonts w:ascii="Arial" w:eastAsia="Times New Roman" w:hAnsi="Arial" w:cs="Arial"/>
          <w:bCs/>
          <w:kern w:val="0"/>
          <w14:ligatures w14:val="none"/>
        </w:rPr>
        <w:t xml:space="preserve"> Gallo</w:t>
      </w:r>
      <w:r w:rsidR="00C31870">
        <w:rPr>
          <w:rFonts w:ascii="Arial" w:eastAsia="Times New Roman" w:hAnsi="Arial" w:cs="Arial"/>
          <w:bCs/>
          <w:kern w:val="0"/>
          <w14:ligatures w14:val="none"/>
        </w:rPr>
        <w:t xml:space="preserve">, </w:t>
      </w:r>
      <w:r w:rsidR="004B6BFC" w:rsidRPr="00BF2819">
        <w:rPr>
          <w:rFonts w:ascii="Arial" w:eastAsia="Times New Roman" w:hAnsi="Arial" w:cs="Arial"/>
          <w:bCs/>
          <w:kern w:val="0"/>
          <w14:ligatures w14:val="none"/>
        </w:rPr>
        <w:t>F</w:t>
      </w:r>
      <w:r w:rsidR="00C31870">
        <w:rPr>
          <w:rFonts w:ascii="Arial" w:eastAsia="Times New Roman" w:hAnsi="Arial" w:cs="Arial"/>
          <w:bCs/>
          <w:kern w:val="0"/>
          <w14:ligatures w14:val="none"/>
        </w:rPr>
        <w:t xml:space="preserve">. </w:t>
      </w:r>
      <w:r w:rsidR="004B6BFC" w:rsidRPr="00BF2819">
        <w:rPr>
          <w:rFonts w:ascii="Arial" w:eastAsia="Times New Roman" w:hAnsi="Arial" w:cs="Arial"/>
          <w:bCs/>
          <w:kern w:val="0"/>
          <w14:ligatures w14:val="none"/>
        </w:rPr>
        <w:t>R.</w:t>
      </w:r>
      <w:r w:rsidR="00C31870">
        <w:rPr>
          <w:rFonts w:ascii="Arial" w:eastAsia="Times New Roman" w:hAnsi="Arial" w:cs="Arial"/>
          <w:bCs/>
          <w:kern w:val="0"/>
          <w14:ligatures w14:val="none"/>
        </w:rPr>
        <w:t xml:space="preserve"> (2015). </w:t>
      </w:r>
      <w:r w:rsidR="004B6BFC" w:rsidRPr="00BF2819">
        <w:rPr>
          <w:rFonts w:ascii="Arial" w:eastAsia="Times New Roman" w:hAnsi="Arial" w:cs="Arial"/>
          <w:bCs/>
          <w:kern w:val="0"/>
          <w14:ligatures w14:val="none"/>
        </w:rPr>
        <w:t xml:space="preserve">UHPLC-PDA-ESI-TOF/MS metabolic profiling of </w:t>
      </w:r>
      <w:r w:rsidR="004B6BFC" w:rsidRPr="00BF2819">
        <w:rPr>
          <w:rFonts w:ascii="Arial" w:eastAsia="Times New Roman" w:hAnsi="Arial" w:cs="Arial"/>
          <w:bCs/>
          <w:i/>
          <w:iCs/>
          <w:kern w:val="0"/>
          <w14:ligatures w14:val="none"/>
        </w:rPr>
        <w:t>Arctostaphylos pungens</w:t>
      </w:r>
      <w:r w:rsidR="004B6BFC" w:rsidRPr="00BF2819">
        <w:rPr>
          <w:rFonts w:ascii="Arial" w:eastAsia="Times New Roman" w:hAnsi="Arial" w:cs="Arial"/>
          <w:bCs/>
          <w:kern w:val="0"/>
          <w14:ligatures w14:val="none"/>
        </w:rPr>
        <w:t xml:space="preserve"> and </w:t>
      </w:r>
      <w:r w:rsidR="004B6BFC" w:rsidRPr="00BF2819">
        <w:rPr>
          <w:rFonts w:ascii="Arial" w:eastAsia="Times New Roman" w:hAnsi="Arial" w:cs="Arial"/>
          <w:bCs/>
          <w:i/>
          <w:iCs/>
          <w:kern w:val="0"/>
          <w14:ligatures w14:val="none"/>
        </w:rPr>
        <w:t>Arctostaphylos uva-ursi</w:t>
      </w:r>
      <w:r w:rsidR="004B6BFC" w:rsidRPr="00BF2819">
        <w:rPr>
          <w:rFonts w:ascii="Arial" w:eastAsia="Times New Roman" w:hAnsi="Arial" w:cs="Arial"/>
          <w:bCs/>
          <w:kern w:val="0"/>
          <w14:ligatures w14:val="none"/>
        </w:rPr>
        <w:t>. A comparative study of phenolic compounds from leaf</w:t>
      </w:r>
      <w:r w:rsidR="00DF4691" w:rsidRPr="00BF2819">
        <w:rPr>
          <w:rFonts w:ascii="Arial" w:eastAsia="Calibri" w:hAnsi="Arial" w:cs="Arial"/>
          <w:kern w:val="0"/>
          <w14:ligatures w14:val="none"/>
        </w:rPr>
        <w:t xml:space="preserve"> methanolic extracts. </w:t>
      </w:r>
      <w:r w:rsidR="00DF4691" w:rsidRPr="00C31870">
        <w:rPr>
          <w:rFonts w:ascii="Arial" w:eastAsia="Calibri" w:hAnsi="Arial" w:cs="Arial"/>
          <w:i/>
          <w:iCs/>
          <w:kern w:val="0"/>
          <w14:ligatures w14:val="none"/>
        </w:rPr>
        <w:t>Phytochemistry 115</w:t>
      </w:r>
      <w:r w:rsidR="00C31870">
        <w:rPr>
          <w:rFonts w:ascii="Arial" w:eastAsia="Calibri" w:hAnsi="Arial" w:cs="Arial"/>
          <w:kern w:val="0"/>
          <w14:ligatures w14:val="none"/>
        </w:rPr>
        <w:t xml:space="preserve">, </w:t>
      </w:r>
      <w:r w:rsidR="00DF4691" w:rsidRPr="00BF2819">
        <w:rPr>
          <w:rFonts w:ascii="Arial" w:eastAsia="Calibri" w:hAnsi="Arial" w:cs="Arial"/>
          <w:kern w:val="0"/>
          <w14:ligatures w14:val="none"/>
        </w:rPr>
        <w:t>79-88.</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doi: 10.1016/j.phytochem.2015.01.002.</w:t>
      </w:r>
    </w:p>
    <w:p w14:paraId="5FBF3B07" w14:textId="0CD24363" w:rsidR="005C0C50" w:rsidRPr="00BF2819" w:rsidRDefault="003B488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42,</w:t>
      </w:r>
      <w:r w:rsidRPr="00BF2819">
        <w:rPr>
          <w:rFonts w:ascii="Arial" w:eastAsia="Calibri" w:hAnsi="Arial" w:cs="Arial"/>
          <w:kern w:val="0"/>
          <w14:ligatures w14:val="none"/>
        </w:rPr>
        <w:tab/>
        <w:t>Bai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J</w:t>
      </w:r>
      <w:r w:rsidR="00C31870">
        <w:rPr>
          <w:rFonts w:ascii="Arial" w:eastAsia="Calibri" w:hAnsi="Arial" w:cs="Arial"/>
          <w:kern w:val="0"/>
          <w14:ligatures w14:val="none"/>
        </w:rPr>
        <w:t>.</w:t>
      </w:r>
      <w:r w:rsidRPr="00BF2819">
        <w:rPr>
          <w:rFonts w:ascii="Arial" w:eastAsia="Calibri" w:hAnsi="Arial" w:cs="Arial"/>
          <w:kern w:val="0"/>
          <w14:ligatures w14:val="none"/>
        </w:rPr>
        <w:t>, Zhang</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Y</w:t>
      </w:r>
      <w:r w:rsidR="00C31870">
        <w:rPr>
          <w:rFonts w:ascii="Arial" w:eastAsia="Calibri" w:hAnsi="Arial" w:cs="Arial"/>
          <w:kern w:val="0"/>
          <w14:ligatures w14:val="none"/>
        </w:rPr>
        <w:t>.</w:t>
      </w:r>
      <w:r w:rsidRPr="00BF2819">
        <w:rPr>
          <w:rFonts w:ascii="Arial" w:eastAsia="Calibri" w:hAnsi="Arial" w:cs="Arial"/>
          <w:kern w:val="0"/>
          <w14:ligatures w14:val="none"/>
        </w:rPr>
        <w:t>, Tang</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C</w:t>
      </w:r>
      <w:r w:rsidR="00C31870">
        <w:rPr>
          <w:rFonts w:ascii="Arial" w:eastAsia="Calibri" w:hAnsi="Arial" w:cs="Arial"/>
          <w:kern w:val="0"/>
          <w14:ligatures w14:val="none"/>
        </w:rPr>
        <w:t>.</w:t>
      </w:r>
      <w:r w:rsidRPr="00BF2819">
        <w:rPr>
          <w:rFonts w:ascii="Arial" w:eastAsia="Calibri" w:hAnsi="Arial" w:cs="Arial"/>
          <w:kern w:val="0"/>
          <w14:ligatures w14:val="none"/>
        </w:rPr>
        <w:t>, Hou</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Y</w:t>
      </w:r>
      <w:r w:rsidR="00C31870">
        <w:rPr>
          <w:rFonts w:ascii="Arial" w:eastAsia="Calibri" w:hAnsi="Arial" w:cs="Arial"/>
          <w:kern w:val="0"/>
          <w14:ligatures w14:val="none"/>
        </w:rPr>
        <w:t>.</w:t>
      </w:r>
      <w:r w:rsidRPr="00BF2819">
        <w:rPr>
          <w:rFonts w:ascii="Arial" w:eastAsia="Calibri" w:hAnsi="Arial" w:cs="Arial"/>
          <w:kern w:val="0"/>
          <w14:ligatures w14:val="none"/>
        </w:rPr>
        <w:t>, Ai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X</w:t>
      </w:r>
      <w:r w:rsidR="00C31870">
        <w:rPr>
          <w:rFonts w:ascii="Arial" w:eastAsia="Calibri" w:hAnsi="Arial" w:cs="Arial"/>
          <w:kern w:val="0"/>
          <w14:ligatures w14:val="none"/>
        </w:rPr>
        <w:t>.</w:t>
      </w:r>
      <w:r w:rsidRPr="00BF2819">
        <w:rPr>
          <w:rFonts w:ascii="Arial" w:eastAsia="Calibri" w:hAnsi="Arial" w:cs="Arial"/>
          <w:kern w:val="0"/>
          <w14:ligatures w14:val="none"/>
        </w:rPr>
        <w:t>, Chen</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X</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C31870">
        <w:rPr>
          <w:rFonts w:ascii="Arial" w:eastAsia="Calibri" w:hAnsi="Arial" w:cs="Arial"/>
          <w:kern w:val="0"/>
          <w14:ligatures w14:val="none"/>
        </w:rPr>
        <w:t xml:space="preserve">(2021). </w:t>
      </w:r>
      <w:r w:rsidRPr="00BF2819">
        <w:rPr>
          <w:rFonts w:ascii="Arial" w:eastAsia="Calibri" w:hAnsi="Arial" w:cs="Arial"/>
          <w:kern w:val="0"/>
          <w14:ligatures w14:val="none"/>
        </w:rPr>
        <w:t xml:space="preserve">Gallic acid: pharmacological activities and molecular mechanisms involved in inflammation-related diseases. </w:t>
      </w:r>
      <w:r w:rsidRPr="00C31870">
        <w:rPr>
          <w:rFonts w:ascii="Arial" w:eastAsia="Calibri" w:hAnsi="Arial" w:cs="Arial"/>
          <w:i/>
          <w:iCs/>
          <w:kern w:val="0"/>
          <w14:ligatures w14:val="none"/>
        </w:rPr>
        <w:t>Biomed and Pharmocother</w:t>
      </w:r>
      <w:r w:rsidR="00C31870" w:rsidRPr="00C31870">
        <w:rPr>
          <w:rFonts w:ascii="Arial" w:eastAsia="Calibri" w:hAnsi="Arial" w:cs="Arial"/>
          <w:i/>
          <w:iCs/>
          <w:kern w:val="0"/>
          <w14:ligatures w14:val="none"/>
        </w:rPr>
        <w:t xml:space="preserve"> </w:t>
      </w:r>
      <w:r w:rsidRPr="00C31870">
        <w:rPr>
          <w:rFonts w:ascii="Arial" w:eastAsia="Calibri" w:hAnsi="Arial" w:cs="Arial"/>
          <w:i/>
          <w:iCs/>
          <w:kern w:val="0"/>
          <w14:ligatures w14:val="none"/>
        </w:rPr>
        <w:t>133</w:t>
      </w:r>
      <w:r w:rsidR="00C31870">
        <w:rPr>
          <w:rFonts w:ascii="Arial" w:eastAsia="Calibri" w:hAnsi="Arial" w:cs="Arial"/>
          <w:kern w:val="0"/>
          <w14:ligatures w14:val="none"/>
        </w:rPr>
        <w:t>, 1</w:t>
      </w:r>
      <w:r w:rsidRPr="00BF2819">
        <w:rPr>
          <w:rFonts w:ascii="Arial" w:eastAsia="Calibri" w:hAnsi="Arial" w:cs="Arial"/>
          <w:kern w:val="0"/>
          <w14:ligatures w14:val="none"/>
        </w:rPr>
        <w:t>10985.</w:t>
      </w:r>
      <w:r w:rsidR="00C31870">
        <w:rPr>
          <w:rFonts w:ascii="Arial" w:eastAsia="Calibri" w:hAnsi="Arial" w:cs="Arial"/>
          <w:kern w:val="0"/>
          <w14:ligatures w14:val="none"/>
        </w:rPr>
        <w:t xml:space="preserve"> https://</w:t>
      </w:r>
      <w:r w:rsidR="00C31870" w:rsidRPr="00C31870">
        <w:t xml:space="preserve"> </w:t>
      </w:r>
      <w:r w:rsidR="00C31870" w:rsidRPr="00C31870">
        <w:rPr>
          <w:rFonts w:ascii="Arial" w:eastAsia="Calibri" w:hAnsi="Arial" w:cs="Arial"/>
          <w:kern w:val="0"/>
          <w14:ligatures w14:val="none"/>
        </w:rPr>
        <w:t>doi: 10.1016/j.biopha.2020.110985.</w:t>
      </w:r>
    </w:p>
    <w:p w14:paraId="617F766B" w14:textId="0DA4489B" w:rsidR="003B4887" w:rsidRPr="00BF2819" w:rsidRDefault="003B488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43.</w:t>
      </w:r>
      <w:r w:rsidRPr="00BF2819">
        <w:rPr>
          <w:rFonts w:ascii="Arial" w:eastAsia="Calibri" w:hAnsi="Arial" w:cs="Arial"/>
          <w:kern w:val="0"/>
          <w14:ligatures w14:val="none"/>
        </w:rPr>
        <w:tab/>
        <w:t>Georgiou</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N</w:t>
      </w:r>
      <w:r w:rsidR="00C31870">
        <w:rPr>
          <w:rFonts w:ascii="Arial" w:eastAsia="Calibri" w:hAnsi="Arial" w:cs="Arial"/>
          <w:kern w:val="0"/>
          <w14:ligatures w14:val="none"/>
        </w:rPr>
        <w:t>.</w:t>
      </w:r>
      <w:r w:rsidRPr="00BF2819">
        <w:rPr>
          <w:rFonts w:ascii="Arial" w:eastAsia="Calibri" w:hAnsi="Arial" w:cs="Arial"/>
          <w:kern w:val="0"/>
          <w14:ligatures w14:val="none"/>
        </w:rPr>
        <w:t>, Kakava</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M</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G</w:t>
      </w:r>
      <w:r w:rsidR="00C31870">
        <w:rPr>
          <w:rFonts w:ascii="Arial" w:eastAsia="Calibri" w:hAnsi="Arial" w:cs="Arial"/>
          <w:kern w:val="0"/>
          <w14:ligatures w14:val="none"/>
        </w:rPr>
        <w:t>.</w:t>
      </w:r>
      <w:r w:rsidRPr="00BF2819">
        <w:rPr>
          <w:rFonts w:ascii="Arial" w:eastAsia="Calibri" w:hAnsi="Arial" w:cs="Arial"/>
          <w:kern w:val="0"/>
          <w14:ligatures w14:val="none"/>
        </w:rPr>
        <w:t>, Routsi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Petsas</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w:t>
      </w:r>
      <w:r w:rsidR="00C31870">
        <w:rPr>
          <w:rFonts w:ascii="Arial" w:eastAsia="Calibri" w:hAnsi="Arial" w:cs="Arial"/>
          <w:kern w:val="0"/>
          <w14:ligatures w14:val="none"/>
        </w:rPr>
        <w:t>.</w:t>
      </w:r>
      <w:r w:rsidRPr="00BF2819">
        <w:rPr>
          <w:rFonts w:ascii="Arial" w:eastAsia="Calibri" w:hAnsi="Arial" w:cs="Arial"/>
          <w:kern w:val="0"/>
          <w14:ligatures w14:val="none"/>
        </w:rPr>
        <w:t>, S</w:t>
      </w:r>
      <w:r w:rsidR="00C31870">
        <w:rPr>
          <w:rFonts w:ascii="Arial" w:eastAsia="Calibri" w:hAnsi="Arial" w:cs="Arial"/>
          <w:kern w:val="0"/>
          <w14:ligatures w14:val="none"/>
        </w:rPr>
        <w:t>t</w:t>
      </w:r>
      <w:r w:rsidRPr="00BF2819">
        <w:rPr>
          <w:rFonts w:ascii="Arial" w:eastAsia="Calibri" w:hAnsi="Arial" w:cs="Arial"/>
          <w:kern w:val="0"/>
          <w14:ligatures w14:val="none"/>
        </w:rPr>
        <w:t>avridis</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N</w:t>
      </w:r>
      <w:r w:rsidR="00C31870">
        <w:rPr>
          <w:rFonts w:ascii="Arial" w:eastAsia="Calibri" w:hAnsi="Arial" w:cs="Arial"/>
          <w:kern w:val="0"/>
          <w14:ligatures w14:val="none"/>
        </w:rPr>
        <w:t>.</w:t>
      </w:r>
      <w:r w:rsidRPr="00BF2819">
        <w:rPr>
          <w:rFonts w:ascii="Arial" w:eastAsia="Calibri" w:hAnsi="Arial" w:cs="Arial"/>
          <w:kern w:val="0"/>
          <w14:ligatures w14:val="none"/>
        </w:rPr>
        <w:t>, Freris</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C</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 xml:space="preserve">et al. </w:t>
      </w:r>
      <w:r w:rsidR="00C31870">
        <w:rPr>
          <w:rFonts w:ascii="Arial" w:eastAsia="Calibri" w:hAnsi="Arial" w:cs="Arial"/>
          <w:kern w:val="0"/>
          <w14:ligatures w14:val="none"/>
        </w:rPr>
        <w:t xml:space="preserve">(2023). </w:t>
      </w:r>
      <w:r w:rsidRPr="00BF2819">
        <w:rPr>
          <w:rFonts w:ascii="Arial" w:eastAsia="Calibri" w:hAnsi="Arial" w:cs="Arial"/>
          <w:kern w:val="0"/>
          <w14:ligatures w14:val="none"/>
        </w:rPr>
        <w:t xml:space="preserve">Quercetin: a potential polydynamic drug. </w:t>
      </w:r>
      <w:r w:rsidRPr="00C31870">
        <w:rPr>
          <w:rFonts w:ascii="Arial" w:eastAsia="Calibri" w:hAnsi="Arial" w:cs="Arial"/>
          <w:i/>
          <w:iCs/>
          <w:kern w:val="0"/>
          <w14:ligatures w14:val="none"/>
        </w:rPr>
        <w:t>Molecules</w:t>
      </w:r>
      <w:r w:rsidR="00C31870" w:rsidRPr="00C31870">
        <w:rPr>
          <w:rFonts w:ascii="Arial" w:eastAsia="Calibri" w:hAnsi="Arial" w:cs="Arial"/>
          <w:i/>
          <w:iCs/>
          <w:kern w:val="0"/>
          <w14:ligatures w14:val="none"/>
        </w:rPr>
        <w:t xml:space="preserve"> </w:t>
      </w:r>
      <w:r w:rsidRPr="00C31870">
        <w:rPr>
          <w:rFonts w:ascii="Arial" w:eastAsia="Calibri" w:hAnsi="Arial" w:cs="Arial"/>
          <w:i/>
          <w:iCs/>
          <w:kern w:val="0"/>
          <w14:ligatures w14:val="none"/>
        </w:rPr>
        <w:t>28</w:t>
      </w:r>
      <w:r w:rsidR="00C31870">
        <w:rPr>
          <w:rFonts w:ascii="Arial" w:eastAsia="Calibri" w:hAnsi="Arial" w:cs="Arial"/>
          <w:kern w:val="0"/>
          <w14:ligatures w14:val="none"/>
        </w:rPr>
        <w:t xml:space="preserve">(24), </w:t>
      </w:r>
      <w:r w:rsidRPr="00BF2819">
        <w:rPr>
          <w:rFonts w:ascii="Arial" w:eastAsia="Calibri" w:hAnsi="Arial" w:cs="Arial"/>
          <w:kern w:val="0"/>
          <w14:ligatures w14:val="none"/>
        </w:rPr>
        <w:t>8141</w:t>
      </w:r>
      <w:r w:rsidR="00C31870">
        <w:rPr>
          <w:rFonts w:ascii="Arial" w:eastAsia="Calibri" w:hAnsi="Arial" w:cs="Arial"/>
          <w:kern w:val="0"/>
          <w14:ligatures w14:val="none"/>
        </w:rPr>
        <w:t>. https://</w:t>
      </w:r>
      <w:r w:rsidR="00C31870" w:rsidRPr="00C31870">
        <w:rPr>
          <w:rFonts w:ascii="Arial" w:eastAsia="Calibri" w:hAnsi="Arial" w:cs="Arial"/>
          <w:kern w:val="0"/>
          <w14:ligatures w14:val="none"/>
        </w:rPr>
        <w:t>doi: 10.3390/molecules28248141.</w:t>
      </w:r>
    </w:p>
    <w:p w14:paraId="01B536D1" w14:textId="35DAB1AB" w:rsidR="003B4887" w:rsidRPr="00BF2819" w:rsidRDefault="003B488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44.</w:t>
      </w:r>
      <w:r w:rsidRPr="00BF2819">
        <w:rPr>
          <w:rFonts w:ascii="Arial" w:eastAsia="Calibri" w:hAnsi="Arial" w:cs="Arial"/>
          <w:kern w:val="0"/>
          <w14:ligatures w14:val="none"/>
        </w:rPr>
        <w:tab/>
        <w:t>Agraharam</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G</w:t>
      </w:r>
      <w:r w:rsidR="00C31870">
        <w:rPr>
          <w:rFonts w:ascii="Arial" w:eastAsia="Calibri" w:hAnsi="Arial" w:cs="Arial"/>
          <w:kern w:val="0"/>
          <w14:ligatures w14:val="none"/>
        </w:rPr>
        <w:t>.</w:t>
      </w:r>
      <w:r w:rsidRPr="00BF2819">
        <w:rPr>
          <w:rFonts w:ascii="Arial" w:eastAsia="Calibri" w:hAnsi="Arial" w:cs="Arial"/>
          <w:kern w:val="0"/>
          <w14:ligatures w14:val="none"/>
        </w:rPr>
        <w:t>, Girigoswami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 &amp;</w:t>
      </w:r>
      <w:r w:rsidRPr="00BF2819">
        <w:rPr>
          <w:rFonts w:ascii="Arial" w:eastAsia="Calibri" w:hAnsi="Arial" w:cs="Arial"/>
          <w:kern w:val="0"/>
          <w14:ligatures w14:val="none"/>
        </w:rPr>
        <w:t xml:space="preserve"> Girigoswami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K.</w:t>
      </w:r>
      <w:r w:rsidR="00C31870">
        <w:rPr>
          <w:rFonts w:ascii="Arial" w:eastAsia="Calibri" w:hAnsi="Arial" w:cs="Arial"/>
          <w:kern w:val="0"/>
          <w14:ligatures w14:val="none"/>
        </w:rPr>
        <w:t xml:space="preserve"> (2022).</w:t>
      </w:r>
      <w:r w:rsidRPr="00BF2819">
        <w:rPr>
          <w:rFonts w:ascii="Arial" w:eastAsia="Calibri" w:hAnsi="Arial" w:cs="Arial"/>
          <w:kern w:val="0"/>
          <w14:ligatures w14:val="none"/>
        </w:rPr>
        <w:t xml:space="preserve"> Myricetin: a multifunctional flavonol in biomedicine.  </w:t>
      </w:r>
      <w:r w:rsidRPr="00C31870">
        <w:rPr>
          <w:rFonts w:ascii="Arial" w:eastAsia="Calibri" w:hAnsi="Arial" w:cs="Arial"/>
          <w:i/>
          <w:iCs/>
          <w:kern w:val="0"/>
          <w14:ligatures w14:val="none"/>
        </w:rPr>
        <w:t>Curr Pharmacol Rep 8</w:t>
      </w:r>
      <w:r w:rsidRPr="00BF2819">
        <w:rPr>
          <w:rFonts w:ascii="Arial" w:eastAsia="Calibri" w:hAnsi="Arial" w:cs="Arial"/>
          <w:kern w:val="0"/>
          <w14:ligatures w14:val="none"/>
        </w:rPr>
        <w:t>(1)</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48-61.</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doi: 10.1007/s40495-021-00269-2.</w:t>
      </w:r>
    </w:p>
    <w:p w14:paraId="07B6DECD" w14:textId="760EAAC5" w:rsidR="003B4887" w:rsidRPr="00C31870" w:rsidRDefault="003B488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45.</w:t>
      </w:r>
      <w:r w:rsidRPr="00BF2819">
        <w:rPr>
          <w:rFonts w:ascii="Arial" w:eastAsia="Calibri" w:hAnsi="Arial" w:cs="Arial"/>
          <w:kern w:val="0"/>
          <w14:ligatures w14:val="none"/>
        </w:rPr>
        <w:tab/>
        <w:t>Periferakis</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w:t>
      </w:r>
      <w:r w:rsidRPr="00BF2819">
        <w:rPr>
          <w:rFonts w:ascii="Arial" w:eastAsia="Calibri" w:hAnsi="Arial" w:cs="Arial"/>
          <w:kern w:val="0"/>
          <w14:ligatures w14:val="none"/>
        </w:rPr>
        <w:t>, Periferakis</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K</w:t>
      </w:r>
      <w:r w:rsidR="00C31870">
        <w:rPr>
          <w:rFonts w:ascii="Arial" w:eastAsia="Calibri" w:hAnsi="Arial" w:cs="Arial"/>
          <w:kern w:val="0"/>
          <w14:ligatures w14:val="none"/>
        </w:rPr>
        <w:t>.</w:t>
      </w:r>
      <w:r w:rsidRPr="00BF2819">
        <w:rPr>
          <w:rFonts w:ascii="Arial" w:eastAsia="Calibri" w:hAnsi="Arial" w:cs="Arial"/>
          <w:kern w:val="0"/>
          <w14:ligatures w14:val="none"/>
        </w:rPr>
        <w:t>, Badarau</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I</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Petran</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M</w:t>
      </w:r>
      <w:r w:rsidR="00C31870">
        <w:rPr>
          <w:rFonts w:ascii="Arial" w:eastAsia="Calibri" w:hAnsi="Arial" w:cs="Arial"/>
          <w:kern w:val="0"/>
          <w14:ligatures w14:val="none"/>
        </w:rPr>
        <w:t>.</w:t>
      </w:r>
      <w:r w:rsidRPr="00BF2819">
        <w:rPr>
          <w:rFonts w:ascii="Arial" w:eastAsia="Calibri" w:hAnsi="Arial" w:cs="Arial"/>
          <w:kern w:val="0"/>
          <w14:ligatures w14:val="none"/>
        </w:rPr>
        <w:t>, Popa</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D</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C</w:t>
      </w:r>
      <w:r w:rsidR="00C31870">
        <w:rPr>
          <w:rFonts w:ascii="Arial" w:eastAsia="Calibri" w:hAnsi="Arial" w:cs="Arial"/>
          <w:kern w:val="0"/>
          <w14:ligatures w14:val="none"/>
        </w:rPr>
        <w:t>.</w:t>
      </w:r>
      <w:r w:rsidRPr="00BF2819">
        <w:rPr>
          <w:rFonts w:ascii="Arial" w:eastAsia="Calibri" w:hAnsi="Arial" w:cs="Arial"/>
          <w:kern w:val="0"/>
          <w14:ligatures w14:val="none"/>
        </w:rPr>
        <w:t>, Caruntu</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et al.</w:t>
      </w:r>
      <w:r w:rsidR="00C31870">
        <w:rPr>
          <w:rFonts w:ascii="Arial" w:eastAsia="Calibri" w:hAnsi="Arial" w:cs="Arial"/>
          <w:kern w:val="0"/>
          <w14:ligatures w14:val="none"/>
        </w:rPr>
        <w:t xml:space="preserve"> (2022).</w:t>
      </w:r>
      <w:r w:rsidRPr="00BF2819">
        <w:rPr>
          <w:rFonts w:ascii="Arial" w:eastAsia="Calibri" w:hAnsi="Arial" w:cs="Arial"/>
          <w:kern w:val="0"/>
          <w14:ligatures w14:val="none"/>
        </w:rPr>
        <w:t xml:space="preserve"> Kaempferol: antimicrobial properties, sources, clinical, and traditional applications. </w:t>
      </w:r>
      <w:r w:rsidRPr="00C31870">
        <w:rPr>
          <w:rFonts w:ascii="Arial" w:eastAsia="Calibri" w:hAnsi="Arial" w:cs="Arial"/>
          <w:i/>
          <w:iCs/>
          <w:kern w:val="0"/>
          <w14:ligatures w14:val="none"/>
        </w:rPr>
        <w:t>Int J Molec Sci 23</w:t>
      </w:r>
      <w:r w:rsidR="001962E3">
        <w:rPr>
          <w:rFonts w:ascii="Arial" w:eastAsia="Calibri" w:hAnsi="Arial" w:cs="Arial"/>
          <w:kern w:val="0"/>
          <w14:ligatures w14:val="none"/>
        </w:rPr>
        <w:t>{23),</w:t>
      </w:r>
      <w:r w:rsidR="00C31870">
        <w:rPr>
          <w:rFonts w:ascii="Arial" w:eastAsia="Calibri" w:hAnsi="Arial" w:cs="Arial"/>
          <w:kern w:val="0"/>
          <w14:ligatures w14:val="none"/>
        </w:rPr>
        <w:t xml:space="preserve"> </w:t>
      </w:r>
      <w:r w:rsidR="008079A4" w:rsidRPr="00BF2819">
        <w:rPr>
          <w:rFonts w:ascii="Arial" w:eastAsia="Calibri" w:hAnsi="Arial" w:cs="Arial"/>
          <w:kern w:val="0"/>
          <w14:ligatures w14:val="none"/>
        </w:rPr>
        <w:t>15054.</w:t>
      </w:r>
      <w:r w:rsidR="00C31870">
        <w:rPr>
          <w:rFonts w:ascii="Arial" w:eastAsia="Calibri" w:hAnsi="Arial" w:cs="Arial"/>
          <w:kern w:val="0"/>
          <w14:ligatures w14:val="none"/>
        </w:rPr>
        <w:t xml:space="preserve"> </w:t>
      </w:r>
      <w:r w:rsidR="00C31870" w:rsidRPr="00C31870">
        <w:rPr>
          <w:rFonts w:ascii="Arial" w:eastAsia="Calibri" w:hAnsi="Arial" w:cs="Arial"/>
          <w:kern w:val="0"/>
          <w14:ligatures w14:val="none"/>
        </w:rPr>
        <w:t>https://</w:t>
      </w:r>
      <w:r w:rsidR="00C31870" w:rsidRPr="00C31870">
        <w:rPr>
          <w:rStyle w:val="citation-doi"/>
          <w:rFonts w:ascii="Arial" w:hAnsi="Arial" w:cs="Arial"/>
        </w:rPr>
        <w:t>doi: 10.3390/ijms232315054.</w:t>
      </w:r>
    </w:p>
    <w:p w14:paraId="6CA4D421" w14:textId="1816A37D" w:rsidR="008079A4" w:rsidRPr="00BF2819" w:rsidRDefault="008079A4"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46.</w:t>
      </w:r>
      <w:r w:rsidRPr="00BF2819">
        <w:rPr>
          <w:rFonts w:ascii="Arial" w:eastAsia="Calibri" w:hAnsi="Arial" w:cs="Arial"/>
          <w:kern w:val="0"/>
          <w14:ligatures w14:val="none"/>
        </w:rPr>
        <w:tab/>
        <w:t>Baranwal</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Aggarwal</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P</w:t>
      </w:r>
      <w:r w:rsidR="00C31870">
        <w:rPr>
          <w:rFonts w:ascii="Arial" w:eastAsia="Calibri" w:hAnsi="Arial" w:cs="Arial"/>
          <w:kern w:val="0"/>
          <w14:ligatures w14:val="none"/>
        </w:rPr>
        <w:t>.</w:t>
      </w:r>
      <w:r w:rsidRPr="00BF2819">
        <w:rPr>
          <w:rFonts w:ascii="Arial" w:eastAsia="Calibri" w:hAnsi="Arial" w:cs="Arial"/>
          <w:kern w:val="0"/>
          <w14:ligatures w14:val="none"/>
        </w:rPr>
        <w:t>, Rai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w:t>
      </w:r>
      <w:r w:rsidRPr="00BF2819">
        <w:rPr>
          <w:rFonts w:ascii="Arial" w:eastAsia="Calibri" w:hAnsi="Arial" w:cs="Arial"/>
          <w:kern w:val="0"/>
          <w14:ligatures w14:val="none"/>
        </w:rPr>
        <w:t>,</w:t>
      </w:r>
      <w:r w:rsidR="00C31870">
        <w:rPr>
          <w:rFonts w:ascii="Arial" w:eastAsia="Calibri" w:hAnsi="Arial" w:cs="Arial"/>
          <w:kern w:val="0"/>
          <w14:ligatures w14:val="none"/>
        </w:rPr>
        <w:t xml:space="preserve"> &amp;</w:t>
      </w:r>
      <w:r w:rsidRPr="00BF2819">
        <w:rPr>
          <w:rFonts w:ascii="Arial" w:eastAsia="Calibri" w:hAnsi="Arial" w:cs="Arial"/>
          <w:kern w:val="0"/>
          <w14:ligatures w14:val="none"/>
        </w:rPr>
        <w:t xml:space="preserve"> Kumar</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N.</w:t>
      </w:r>
      <w:r w:rsidR="00C31870">
        <w:rPr>
          <w:rFonts w:ascii="Arial" w:eastAsia="Calibri" w:hAnsi="Arial" w:cs="Arial"/>
          <w:kern w:val="0"/>
          <w14:ligatures w14:val="none"/>
        </w:rPr>
        <w:t xml:space="preserve"> (2022).</w:t>
      </w:r>
      <w:r w:rsidRPr="00BF2819">
        <w:rPr>
          <w:rFonts w:ascii="Arial" w:eastAsia="Calibri" w:hAnsi="Arial" w:cs="Arial"/>
          <w:kern w:val="0"/>
          <w14:ligatures w14:val="none"/>
        </w:rPr>
        <w:t xml:space="preserve"> </w:t>
      </w:r>
      <w:r w:rsidR="00E0383F" w:rsidRPr="00BF2819">
        <w:rPr>
          <w:rFonts w:ascii="Arial" w:eastAsia="Calibri" w:hAnsi="Arial" w:cs="Arial"/>
          <w:kern w:val="0"/>
          <w14:ligatures w14:val="none"/>
        </w:rPr>
        <w:t>Pharmacological</w:t>
      </w:r>
      <w:r w:rsidRPr="00BF2819">
        <w:rPr>
          <w:rFonts w:ascii="Arial" w:eastAsia="Calibri" w:hAnsi="Arial" w:cs="Arial"/>
          <w:kern w:val="0"/>
          <w14:ligatures w14:val="none"/>
        </w:rPr>
        <w:t xml:space="preserve"> actions and underlying mechanisms of catechin: a review. </w:t>
      </w:r>
      <w:r w:rsidRPr="00C31870">
        <w:rPr>
          <w:rFonts w:ascii="Arial" w:eastAsia="Calibri" w:hAnsi="Arial" w:cs="Arial"/>
          <w:i/>
          <w:iCs/>
          <w:kern w:val="0"/>
          <w14:ligatures w14:val="none"/>
        </w:rPr>
        <w:t xml:space="preserve">Mini Rev Med </w:t>
      </w:r>
      <w:r w:rsidR="00C31870" w:rsidRPr="00C31870">
        <w:rPr>
          <w:rFonts w:ascii="Arial" w:eastAsia="Calibri" w:hAnsi="Arial" w:cs="Arial"/>
          <w:i/>
          <w:iCs/>
          <w:kern w:val="0"/>
          <w14:ligatures w14:val="none"/>
        </w:rPr>
        <w:t>C</w:t>
      </w:r>
      <w:r w:rsidRPr="00C31870">
        <w:rPr>
          <w:rFonts w:ascii="Arial" w:eastAsia="Calibri" w:hAnsi="Arial" w:cs="Arial"/>
          <w:i/>
          <w:iCs/>
          <w:kern w:val="0"/>
          <w14:ligatures w14:val="none"/>
        </w:rPr>
        <w:t>hem</w:t>
      </w:r>
      <w:r w:rsidR="00C31870" w:rsidRPr="00C31870">
        <w:rPr>
          <w:rFonts w:ascii="Arial" w:eastAsia="Calibri" w:hAnsi="Arial" w:cs="Arial"/>
          <w:i/>
          <w:iCs/>
          <w:kern w:val="0"/>
          <w14:ligatures w14:val="none"/>
        </w:rPr>
        <w:t xml:space="preserve"> </w:t>
      </w:r>
      <w:r w:rsidRPr="00C31870">
        <w:rPr>
          <w:rFonts w:ascii="Arial" w:eastAsia="Calibri" w:hAnsi="Arial" w:cs="Arial"/>
          <w:i/>
          <w:iCs/>
          <w:kern w:val="0"/>
          <w14:ligatures w14:val="none"/>
        </w:rPr>
        <w:t>22</w:t>
      </w:r>
      <w:r w:rsidRPr="00BF2819">
        <w:rPr>
          <w:rFonts w:ascii="Arial" w:eastAsia="Calibri" w:hAnsi="Arial" w:cs="Arial"/>
          <w:kern w:val="0"/>
          <w14:ligatures w14:val="none"/>
        </w:rPr>
        <w:t>(5)</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821-833.</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doi: 10.2174/1389557521666210902162120.</w:t>
      </w:r>
    </w:p>
    <w:p w14:paraId="610111F7" w14:textId="74A62DD3" w:rsidR="008079A4" w:rsidRDefault="008079A4"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47.</w:t>
      </w:r>
      <w:r w:rsidRPr="00BF2819">
        <w:rPr>
          <w:rFonts w:ascii="Arial" w:eastAsia="Calibri" w:hAnsi="Arial" w:cs="Arial"/>
          <w:kern w:val="0"/>
          <w14:ligatures w14:val="none"/>
        </w:rPr>
        <w:tab/>
        <w:t>Almatroodi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S</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Almatroudi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w:t>
      </w:r>
      <w:r w:rsidRPr="00BF2819">
        <w:rPr>
          <w:rFonts w:ascii="Arial" w:eastAsia="Calibri" w:hAnsi="Arial" w:cs="Arial"/>
          <w:kern w:val="0"/>
          <w14:ligatures w14:val="none"/>
        </w:rPr>
        <w:t>, Khan</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Alhumaydhi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F</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Alsahli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M</w:t>
      </w:r>
      <w:r w:rsidR="00C31870">
        <w:rPr>
          <w:rFonts w:ascii="Arial" w:eastAsia="Calibri" w:hAnsi="Arial" w:cs="Arial"/>
          <w:kern w:val="0"/>
          <w14:ligatures w14:val="none"/>
        </w:rPr>
        <w:t>.</w:t>
      </w:r>
      <w:r w:rsidRPr="00BF2819">
        <w:rPr>
          <w:rFonts w:ascii="Arial" w:eastAsia="Calibri" w:hAnsi="Arial" w:cs="Arial"/>
          <w:kern w:val="0"/>
          <w14:ligatures w14:val="none"/>
        </w:rPr>
        <w:t>,</w:t>
      </w:r>
      <w:r w:rsidR="00C31870">
        <w:rPr>
          <w:rFonts w:ascii="Arial" w:eastAsia="Calibri" w:hAnsi="Arial" w:cs="Arial"/>
          <w:kern w:val="0"/>
          <w14:ligatures w14:val="none"/>
        </w:rPr>
        <w:t xml:space="preserve"> &amp;</w:t>
      </w:r>
      <w:r w:rsidRPr="00BF2819">
        <w:rPr>
          <w:rFonts w:ascii="Arial" w:eastAsia="Calibri" w:hAnsi="Arial" w:cs="Arial"/>
          <w:kern w:val="0"/>
          <w14:ligatures w14:val="none"/>
        </w:rPr>
        <w:t xml:space="preserve"> Rahmani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H.</w:t>
      </w:r>
      <w:r w:rsidR="00C31870">
        <w:rPr>
          <w:rFonts w:ascii="Arial" w:eastAsia="Calibri" w:hAnsi="Arial" w:cs="Arial"/>
          <w:kern w:val="0"/>
          <w14:ligatures w14:val="none"/>
        </w:rPr>
        <w:t xml:space="preserve"> (2020).</w:t>
      </w:r>
      <w:r w:rsidRPr="00BF2819">
        <w:rPr>
          <w:rFonts w:ascii="Arial" w:eastAsia="Calibri" w:hAnsi="Arial" w:cs="Arial"/>
          <w:kern w:val="0"/>
          <w14:ligatures w14:val="none"/>
        </w:rPr>
        <w:t xml:space="preserve"> Potential therapeutic targets of epigallocatechin gallate (EGCG), the most abundant catechin in green tea and its role in the therapy of </w:t>
      </w:r>
      <w:r w:rsidR="003664B6" w:rsidRPr="00BF2819">
        <w:rPr>
          <w:rFonts w:ascii="Arial" w:eastAsia="Calibri" w:hAnsi="Arial" w:cs="Arial"/>
          <w:kern w:val="0"/>
          <w14:ligatures w14:val="none"/>
        </w:rPr>
        <w:t>various</w:t>
      </w:r>
      <w:r w:rsidRPr="00BF2819">
        <w:rPr>
          <w:rFonts w:ascii="Arial" w:eastAsia="Calibri" w:hAnsi="Arial" w:cs="Arial"/>
          <w:kern w:val="0"/>
          <w14:ligatures w14:val="none"/>
        </w:rPr>
        <w:t xml:space="preserve"> types of cancer. </w:t>
      </w:r>
      <w:r w:rsidRPr="00C31870">
        <w:rPr>
          <w:rFonts w:ascii="Arial" w:eastAsia="Calibri" w:hAnsi="Arial" w:cs="Arial"/>
          <w:i/>
          <w:iCs/>
          <w:kern w:val="0"/>
          <w14:ligatures w14:val="none"/>
        </w:rPr>
        <w:t>Molecules 25</w:t>
      </w:r>
      <w:r w:rsidR="00C31870">
        <w:rPr>
          <w:rFonts w:ascii="Arial" w:eastAsia="Calibri" w:hAnsi="Arial" w:cs="Arial"/>
          <w:kern w:val="0"/>
          <w14:ligatures w14:val="none"/>
        </w:rPr>
        <w:t>, 3</w:t>
      </w:r>
      <w:r w:rsidRPr="00BF2819">
        <w:rPr>
          <w:rFonts w:ascii="Arial" w:eastAsia="Calibri" w:hAnsi="Arial" w:cs="Arial"/>
          <w:kern w:val="0"/>
          <w14:ligatures w14:val="none"/>
        </w:rPr>
        <w:t>146.</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 xml:space="preserve"> doi: 10.3390/molecules25143146.</w:t>
      </w:r>
    </w:p>
    <w:p w14:paraId="40FB7795" w14:textId="59DE0D03" w:rsidR="00DF4691" w:rsidRPr="00BF2819" w:rsidRDefault="008079A4"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w:t>
      </w:r>
      <w:r w:rsidR="005C0C50" w:rsidRPr="00BF2819">
        <w:rPr>
          <w:rFonts w:ascii="Arial" w:eastAsia="Calibri" w:hAnsi="Arial" w:cs="Arial"/>
          <w:kern w:val="0"/>
          <w14:ligatures w14:val="none"/>
        </w:rPr>
        <w:t>8</w:t>
      </w:r>
      <w:r w:rsidR="00DF4691" w:rsidRPr="00BF2819">
        <w:rPr>
          <w:rFonts w:ascii="Arial" w:eastAsia="Calibri" w:hAnsi="Arial" w:cs="Arial"/>
          <w:kern w:val="0"/>
          <w14:ligatures w14:val="none"/>
        </w:rPr>
        <w:t>.</w:t>
      </w:r>
      <w:r w:rsidR="00DF4691" w:rsidRPr="00BF2819">
        <w:rPr>
          <w:rFonts w:ascii="Arial" w:eastAsia="Calibri" w:hAnsi="Arial" w:cs="Arial"/>
          <w:kern w:val="0"/>
          <w14:ligatures w14:val="none"/>
        </w:rPr>
        <w:tab/>
      </w:r>
      <w:r w:rsidR="00BE6B85" w:rsidRPr="00BF2819">
        <w:rPr>
          <w:rFonts w:ascii="Arial" w:eastAsia="Calibri" w:hAnsi="Arial" w:cs="Arial"/>
          <w:kern w:val="0"/>
          <w14:ligatures w14:val="none"/>
        </w:rPr>
        <w:t>Ştefănescu</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B</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E</w:t>
      </w:r>
      <w:r w:rsidR="00C203EF">
        <w:rPr>
          <w:rFonts w:ascii="Arial" w:eastAsia="Calibri" w:hAnsi="Arial" w:cs="Arial"/>
          <w:kern w:val="0"/>
          <w14:ligatures w14:val="none"/>
        </w:rPr>
        <w:t>.</w:t>
      </w:r>
      <w:r w:rsidR="00BE6B85" w:rsidRPr="00BF2819">
        <w:rPr>
          <w:rFonts w:ascii="Arial" w:eastAsia="Calibri" w:hAnsi="Arial" w:cs="Arial"/>
          <w:kern w:val="0"/>
          <w14:ligatures w14:val="none"/>
        </w:rPr>
        <w:t>, Szabo, K</w:t>
      </w:r>
      <w:r w:rsidR="00C203EF">
        <w:rPr>
          <w:rFonts w:ascii="Arial" w:eastAsia="Calibri" w:hAnsi="Arial" w:cs="Arial"/>
          <w:kern w:val="0"/>
          <w14:ligatures w14:val="none"/>
        </w:rPr>
        <w:t>.</w:t>
      </w:r>
      <w:r w:rsidR="00BE6B85" w:rsidRPr="00BF2819">
        <w:rPr>
          <w:rFonts w:ascii="Arial" w:eastAsia="Calibri" w:hAnsi="Arial" w:cs="Arial"/>
          <w:kern w:val="0"/>
          <w14:ligatures w14:val="none"/>
        </w:rPr>
        <w:t>, Mocan</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A</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w:t>
      </w:r>
      <w:r w:rsidR="00C203EF">
        <w:rPr>
          <w:rFonts w:ascii="Arial" w:eastAsia="Calibri" w:hAnsi="Arial" w:cs="Arial"/>
          <w:kern w:val="0"/>
          <w14:ligatures w14:val="none"/>
        </w:rPr>
        <w:t xml:space="preserve">&amp; </w:t>
      </w:r>
      <w:r w:rsidR="00BE6B85" w:rsidRPr="00BF2819">
        <w:rPr>
          <w:rFonts w:ascii="Arial" w:eastAsia="Calibri" w:hAnsi="Arial" w:cs="Arial"/>
          <w:kern w:val="0"/>
          <w14:ligatures w14:val="none"/>
        </w:rPr>
        <w:t>Crişan</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G. </w:t>
      </w:r>
      <w:r w:rsidR="00C203EF">
        <w:rPr>
          <w:rFonts w:ascii="Arial" w:eastAsia="Calibri" w:hAnsi="Arial" w:cs="Arial"/>
          <w:kern w:val="0"/>
          <w14:ligatures w14:val="none"/>
        </w:rPr>
        <w:t xml:space="preserve">(2019). </w:t>
      </w:r>
      <w:r w:rsidR="00BE6B85" w:rsidRPr="00BF2819">
        <w:rPr>
          <w:rFonts w:ascii="Arial" w:eastAsia="Calibri" w:hAnsi="Arial" w:cs="Arial"/>
          <w:kern w:val="0"/>
          <w14:ligatures w14:val="none"/>
        </w:rPr>
        <w:t xml:space="preserve">Phenolic compounds from five Ericaceae species leaves and their related </w:t>
      </w:r>
      <w:r w:rsidR="003664B6" w:rsidRPr="00BF2819">
        <w:rPr>
          <w:rFonts w:ascii="Arial" w:eastAsia="Calibri" w:hAnsi="Arial" w:cs="Arial"/>
          <w:kern w:val="0"/>
          <w14:ligatures w14:val="none"/>
        </w:rPr>
        <w:t>bioavailability</w:t>
      </w:r>
      <w:r w:rsidR="00BE6B85" w:rsidRPr="00BF2819">
        <w:rPr>
          <w:rFonts w:ascii="Arial" w:eastAsia="Calibri" w:hAnsi="Arial" w:cs="Arial"/>
          <w:kern w:val="0"/>
          <w14:ligatures w14:val="none"/>
        </w:rPr>
        <w:t xml:space="preserve"> and health benefits. </w:t>
      </w:r>
      <w:r w:rsidR="00BE6B85" w:rsidRPr="00C203EF">
        <w:rPr>
          <w:rFonts w:ascii="Arial" w:eastAsia="Calibri" w:hAnsi="Arial" w:cs="Arial"/>
          <w:i/>
          <w:iCs/>
          <w:kern w:val="0"/>
          <w14:ligatures w14:val="none"/>
        </w:rPr>
        <w:t>Molecules</w:t>
      </w:r>
      <w:r w:rsidR="00C203EF" w:rsidRPr="00C203EF">
        <w:rPr>
          <w:rFonts w:ascii="Arial" w:eastAsia="Calibri" w:hAnsi="Arial" w:cs="Arial"/>
          <w:i/>
          <w:iCs/>
          <w:kern w:val="0"/>
          <w14:ligatures w14:val="none"/>
        </w:rPr>
        <w:t xml:space="preserve"> </w:t>
      </w:r>
      <w:r w:rsidR="00BE6B85" w:rsidRPr="00C203EF">
        <w:rPr>
          <w:rFonts w:ascii="Arial" w:eastAsia="Calibri" w:hAnsi="Arial" w:cs="Arial"/>
          <w:i/>
          <w:iCs/>
          <w:kern w:val="0"/>
          <w14:ligatures w14:val="none"/>
        </w:rPr>
        <w:t>24</w:t>
      </w:r>
      <w:r w:rsidR="001962E3">
        <w:rPr>
          <w:rFonts w:ascii="Arial" w:eastAsia="Calibri" w:hAnsi="Arial" w:cs="Arial"/>
          <w:kern w:val="0"/>
          <w14:ligatures w14:val="none"/>
        </w:rPr>
        <w:t>(11),</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2046.</w:t>
      </w:r>
      <w:r w:rsidR="00C203EF">
        <w:rPr>
          <w:rFonts w:ascii="Arial" w:eastAsia="Calibri" w:hAnsi="Arial" w:cs="Arial"/>
          <w:kern w:val="0"/>
          <w14:ligatures w14:val="none"/>
        </w:rPr>
        <w:t xml:space="preserve"> https://</w:t>
      </w:r>
      <w:r w:rsidR="00C203EF" w:rsidRPr="00C203EF">
        <w:t xml:space="preserve"> </w:t>
      </w:r>
      <w:r w:rsidR="00C203EF" w:rsidRPr="00C203EF">
        <w:rPr>
          <w:rFonts w:ascii="Arial" w:eastAsia="Calibri" w:hAnsi="Arial" w:cs="Arial"/>
          <w:kern w:val="0"/>
          <w14:ligatures w14:val="none"/>
        </w:rPr>
        <w:t>doi: 10.3390/molecules24112046.</w:t>
      </w:r>
    </w:p>
    <w:p w14:paraId="6A2D183F" w14:textId="0491155C" w:rsidR="00BE6B85" w:rsidRPr="00BF2819" w:rsidRDefault="008079A4" w:rsidP="00293FA0">
      <w:pPr>
        <w:spacing w:line="240" w:lineRule="auto"/>
        <w:ind w:left="720" w:hanging="720"/>
        <w:rPr>
          <w:rFonts w:ascii="Arial" w:hAnsi="Arial" w:cs="Arial"/>
        </w:rPr>
      </w:pPr>
      <w:r w:rsidRPr="00BF2819">
        <w:rPr>
          <w:rFonts w:ascii="Arial" w:eastAsia="Calibri" w:hAnsi="Arial" w:cs="Arial"/>
          <w:kern w:val="0"/>
          <w14:ligatures w14:val="none"/>
        </w:rPr>
        <w:t>4</w:t>
      </w:r>
      <w:r w:rsidR="00DB5708" w:rsidRPr="00BF2819">
        <w:rPr>
          <w:rFonts w:ascii="Arial" w:eastAsia="Calibri" w:hAnsi="Arial" w:cs="Arial"/>
          <w:kern w:val="0"/>
          <w14:ligatures w14:val="none"/>
        </w:rPr>
        <w:t>9</w:t>
      </w:r>
      <w:r w:rsidR="00BE6B85" w:rsidRPr="00BF2819">
        <w:rPr>
          <w:rFonts w:ascii="Arial" w:eastAsia="Calibri" w:hAnsi="Arial" w:cs="Arial"/>
          <w:kern w:val="0"/>
          <w14:ligatures w14:val="none"/>
        </w:rPr>
        <w:t>.</w:t>
      </w:r>
      <w:r w:rsidR="00BE6B85" w:rsidRPr="00BF2819">
        <w:rPr>
          <w:rFonts w:ascii="Arial" w:eastAsia="Calibri" w:hAnsi="Arial" w:cs="Arial"/>
          <w:kern w:val="0"/>
          <w14:ligatures w14:val="none"/>
        </w:rPr>
        <w:tab/>
        <w:t>Song</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X</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C</w:t>
      </w:r>
      <w:r w:rsidR="00C203EF">
        <w:rPr>
          <w:rFonts w:ascii="Arial" w:eastAsia="Calibri" w:hAnsi="Arial" w:cs="Arial"/>
          <w:kern w:val="0"/>
          <w14:ligatures w14:val="none"/>
        </w:rPr>
        <w:t>.</w:t>
      </w:r>
      <w:r w:rsidR="00BE6B85" w:rsidRPr="00BF2819">
        <w:rPr>
          <w:rFonts w:ascii="Arial" w:eastAsia="Calibri" w:hAnsi="Arial" w:cs="Arial"/>
          <w:kern w:val="0"/>
          <w14:ligatures w14:val="none"/>
        </w:rPr>
        <w:t>, Canellas</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E</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Dreolin</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N</w:t>
      </w:r>
      <w:r w:rsidR="00C203EF">
        <w:rPr>
          <w:rFonts w:ascii="Arial" w:eastAsia="Calibri" w:hAnsi="Arial" w:cs="Arial"/>
          <w:kern w:val="0"/>
          <w14:ligatures w14:val="none"/>
        </w:rPr>
        <w:t>.</w:t>
      </w:r>
      <w:r w:rsidR="00BE6B85" w:rsidRPr="00BF2819">
        <w:rPr>
          <w:rFonts w:ascii="Arial" w:eastAsia="Calibri" w:hAnsi="Arial" w:cs="Arial"/>
          <w:kern w:val="0"/>
          <w14:ligatures w14:val="none"/>
        </w:rPr>
        <w:t>, Nerin</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C</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w:t>
      </w:r>
      <w:r w:rsidR="00C203EF">
        <w:rPr>
          <w:rFonts w:ascii="Arial" w:eastAsia="Calibri" w:hAnsi="Arial" w:cs="Arial"/>
          <w:kern w:val="0"/>
          <w14:ligatures w14:val="none"/>
        </w:rPr>
        <w:t xml:space="preserve">&amp; </w:t>
      </w:r>
      <w:r w:rsidR="00BE6B85" w:rsidRPr="00BF2819">
        <w:rPr>
          <w:rFonts w:ascii="Arial" w:eastAsia="Calibri" w:hAnsi="Arial" w:cs="Arial"/>
          <w:kern w:val="0"/>
          <w14:ligatures w14:val="none"/>
        </w:rPr>
        <w:t>Goshawk</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J.</w:t>
      </w:r>
      <w:r w:rsidR="00C203EF">
        <w:rPr>
          <w:rFonts w:ascii="Arial" w:eastAsia="Calibri" w:hAnsi="Arial" w:cs="Arial"/>
          <w:kern w:val="0"/>
          <w14:ligatures w14:val="none"/>
        </w:rPr>
        <w:t xml:space="preserve"> (20</w:t>
      </w:r>
      <w:r w:rsidR="001962E3">
        <w:rPr>
          <w:rFonts w:ascii="Arial" w:eastAsia="Calibri" w:hAnsi="Arial" w:cs="Arial"/>
          <w:kern w:val="0"/>
          <w14:ligatures w14:val="none"/>
        </w:rPr>
        <w:t>21</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Discovery and characterization of phenolic compounds in bearberry (</w:t>
      </w:r>
      <w:r w:rsidR="00BE6B85" w:rsidRPr="00BF2819">
        <w:rPr>
          <w:rFonts w:ascii="Arial" w:hAnsi="Arial" w:cs="Arial"/>
          <w:i/>
          <w:iCs/>
        </w:rPr>
        <w:t>Arctostaphylos uva-ursi</w:t>
      </w:r>
      <w:r w:rsidR="00BE6B85" w:rsidRPr="00BF2819">
        <w:rPr>
          <w:rFonts w:ascii="Arial" w:hAnsi="Arial" w:cs="Arial"/>
        </w:rPr>
        <w:t xml:space="preserve">) leaves using liquid chromatography-ion mobility-high resolution mass spectrometry. </w:t>
      </w:r>
      <w:r w:rsidR="00BE6B85" w:rsidRPr="00C203EF">
        <w:rPr>
          <w:rFonts w:ascii="Arial" w:hAnsi="Arial" w:cs="Arial"/>
          <w:i/>
          <w:iCs/>
        </w:rPr>
        <w:t>J Agri Food Chem</w:t>
      </w:r>
      <w:r w:rsidR="00C203EF" w:rsidRPr="00C203EF">
        <w:rPr>
          <w:rFonts w:ascii="Arial" w:hAnsi="Arial" w:cs="Arial"/>
          <w:i/>
          <w:iCs/>
        </w:rPr>
        <w:t xml:space="preserve"> </w:t>
      </w:r>
      <w:r w:rsidR="00BE6B85" w:rsidRPr="00C203EF">
        <w:rPr>
          <w:rFonts w:ascii="Arial" w:hAnsi="Arial" w:cs="Arial"/>
          <w:i/>
          <w:iCs/>
        </w:rPr>
        <w:t>69</w:t>
      </w:r>
      <w:r w:rsidR="00C203EF">
        <w:rPr>
          <w:rFonts w:ascii="Arial" w:hAnsi="Arial" w:cs="Arial"/>
        </w:rPr>
        <w:t>(37), 1</w:t>
      </w:r>
      <w:r w:rsidR="00BE6B85" w:rsidRPr="00BF2819">
        <w:rPr>
          <w:rFonts w:ascii="Arial" w:hAnsi="Arial" w:cs="Arial"/>
        </w:rPr>
        <w:t>0856-10868.</w:t>
      </w:r>
      <w:r w:rsidR="00C203EF">
        <w:rPr>
          <w:rFonts w:ascii="Arial" w:hAnsi="Arial" w:cs="Arial"/>
        </w:rPr>
        <w:t xml:space="preserve"> https://</w:t>
      </w:r>
      <w:r w:rsidR="00C203EF" w:rsidRPr="00C203EF">
        <w:rPr>
          <w:rFonts w:ascii="Arial" w:hAnsi="Arial" w:cs="Arial"/>
        </w:rPr>
        <w:t>doi: 10.1021/acs.jafc.1c02845.</w:t>
      </w:r>
    </w:p>
    <w:p w14:paraId="7A5C5D85" w14:textId="2ED9975A" w:rsidR="00BE6B85" w:rsidRPr="00BF2819" w:rsidRDefault="008079A4" w:rsidP="00293FA0">
      <w:pPr>
        <w:spacing w:line="240" w:lineRule="auto"/>
        <w:ind w:left="720" w:hanging="720"/>
        <w:rPr>
          <w:rFonts w:ascii="Arial" w:hAnsi="Arial" w:cs="Arial"/>
        </w:rPr>
      </w:pPr>
      <w:r w:rsidRPr="00BF2819">
        <w:rPr>
          <w:rFonts w:ascii="Arial" w:hAnsi="Arial" w:cs="Arial"/>
        </w:rPr>
        <w:t>50</w:t>
      </w:r>
      <w:r w:rsidR="00BE6B85" w:rsidRPr="00BF2819">
        <w:rPr>
          <w:rFonts w:ascii="Arial" w:hAnsi="Arial" w:cs="Arial"/>
        </w:rPr>
        <w:t>.</w:t>
      </w:r>
      <w:r w:rsidR="00BE6B85" w:rsidRPr="00BF2819">
        <w:rPr>
          <w:rFonts w:ascii="Arial" w:hAnsi="Arial" w:cs="Arial"/>
        </w:rPr>
        <w:tab/>
        <w:t>Asensio</w:t>
      </w:r>
      <w:r w:rsidR="00C203EF">
        <w:rPr>
          <w:rFonts w:ascii="Arial" w:hAnsi="Arial" w:cs="Arial"/>
        </w:rPr>
        <w:t>,</w:t>
      </w:r>
      <w:r w:rsidR="00BE6B85" w:rsidRPr="00BF2819">
        <w:rPr>
          <w:rFonts w:ascii="Arial" w:hAnsi="Arial" w:cs="Arial"/>
        </w:rPr>
        <w:t xml:space="preserve"> E</w:t>
      </w:r>
      <w:r w:rsidR="00C203EF">
        <w:rPr>
          <w:rFonts w:ascii="Arial" w:hAnsi="Arial" w:cs="Arial"/>
        </w:rPr>
        <w:t>.</w:t>
      </w:r>
      <w:r w:rsidR="00BE6B85" w:rsidRPr="00BF2819">
        <w:rPr>
          <w:rFonts w:ascii="Arial" w:hAnsi="Arial" w:cs="Arial"/>
        </w:rPr>
        <w:t>, Vitales</w:t>
      </w:r>
      <w:r w:rsidR="00C203EF">
        <w:rPr>
          <w:rFonts w:ascii="Arial" w:hAnsi="Arial" w:cs="Arial"/>
        </w:rPr>
        <w:t>,</w:t>
      </w:r>
      <w:r w:rsidR="00BE6B85" w:rsidRPr="00BF2819">
        <w:rPr>
          <w:rFonts w:ascii="Arial" w:hAnsi="Arial" w:cs="Arial"/>
        </w:rPr>
        <w:t xml:space="preserve"> D</w:t>
      </w:r>
      <w:r w:rsidR="00C203EF">
        <w:rPr>
          <w:rFonts w:ascii="Arial" w:hAnsi="Arial" w:cs="Arial"/>
        </w:rPr>
        <w:t>.</w:t>
      </w:r>
      <w:r w:rsidR="00BE6B85" w:rsidRPr="00BF2819">
        <w:rPr>
          <w:rFonts w:ascii="Arial" w:hAnsi="Arial" w:cs="Arial"/>
        </w:rPr>
        <w:t>, Pérez</w:t>
      </w:r>
      <w:r w:rsidR="00C203EF">
        <w:rPr>
          <w:rFonts w:ascii="Arial" w:hAnsi="Arial" w:cs="Arial"/>
        </w:rPr>
        <w:t>,</w:t>
      </w:r>
      <w:r w:rsidR="00BE6B85" w:rsidRPr="00BF2819">
        <w:rPr>
          <w:rFonts w:ascii="Arial" w:hAnsi="Arial" w:cs="Arial"/>
        </w:rPr>
        <w:t xml:space="preserve"> I</w:t>
      </w:r>
      <w:r w:rsidR="00C203EF">
        <w:rPr>
          <w:rFonts w:ascii="Arial" w:hAnsi="Arial" w:cs="Arial"/>
        </w:rPr>
        <w:t>.</w:t>
      </w:r>
      <w:r w:rsidR="00BE6B85" w:rsidRPr="00BF2819">
        <w:rPr>
          <w:rFonts w:ascii="Arial" w:hAnsi="Arial" w:cs="Arial"/>
        </w:rPr>
        <w:t>, Peralba</w:t>
      </w:r>
      <w:r w:rsidR="00C203EF">
        <w:rPr>
          <w:rFonts w:ascii="Arial" w:hAnsi="Arial" w:cs="Arial"/>
        </w:rPr>
        <w:t>,</w:t>
      </w:r>
      <w:r w:rsidR="00BE6B85" w:rsidRPr="00BF2819">
        <w:rPr>
          <w:rFonts w:ascii="Arial" w:hAnsi="Arial" w:cs="Arial"/>
        </w:rPr>
        <w:t xml:space="preserve"> L</w:t>
      </w:r>
      <w:r w:rsidR="00C203EF">
        <w:rPr>
          <w:rFonts w:ascii="Arial" w:hAnsi="Arial" w:cs="Arial"/>
        </w:rPr>
        <w:t>.</w:t>
      </w:r>
      <w:r w:rsidR="00BE6B85" w:rsidRPr="00BF2819">
        <w:rPr>
          <w:rFonts w:ascii="Arial" w:hAnsi="Arial" w:cs="Arial"/>
        </w:rPr>
        <w:t>, Viruel</w:t>
      </w:r>
      <w:r w:rsidR="00C203EF">
        <w:rPr>
          <w:rFonts w:ascii="Arial" w:hAnsi="Arial" w:cs="Arial"/>
        </w:rPr>
        <w:t>,</w:t>
      </w:r>
      <w:r w:rsidR="00BE6B85" w:rsidRPr="00BF2819">
        <w:rPr>
          <w:rFonts w:ascii="Arial" w:hAnsi="Arial" w:cs="Arial"/>
        </w:rPr>
        <w:t xml:space="preserve"> J</w:t>
      </w:r>
      <w:r w:rsidR="00C203EF">
        <w:rPr>
          <w:rFonts w:ascii="Arial" w:hAnsi="Arial" w:cs="Arial"/>
        </w:rPr>
        <w:t>.</w:t>
      </w:r>
      <w:r w:rsidR="00BE6B85" w:rsidRPr="00BF2819">
        <w:rPr>
          <w:rFonts w:ascii="Arial" w:hAnsi="Arial" w:cs="Arial"/>
        </w:rPr>
        <w:t>, Monta</w:t>
      </w:r>
      <w:r w:rsidR="00294A19">
        <w:rPr>
          <w:rFonts w:ascii="Arial" w:hAnsi="Arial" w:cs="Arial"/>
        </w:rPr>
        <w:t>n</w:t>
      </w:r>
      <w:r w:rsidR="00BE6B85" w:rsidRPr="00BF2819">
        <w:rPr>
          <w:rFonts w:ascii="Arial" w:hAnsi="Arial" w:cs="Arial"/>
        </w:rPr>
        <w:t>er</w:t>
      </w:r>
      <w:r w:rsidR="00C203EF">
        <w:rPr>
          <w:rFonts w:ascii="Arial" w:hAnsi="Arial" w:cs="Arial"/>
        </w:rPr>
        <w:t>,</w:t>
      </w:r>
      <w:r w:rsidR="00BE6B85" w:rsidRPr="00BF2819">
        <w:rPr>
          <w:rFonts w:ascii="Arial" w:hAnsi="Arial" w:cs="Arial"/>
        </w:rPr>
        <w:t xml:space="preserve"> C</w:t>
      </w:r>
      <w:r w:rsidR="00C203EF">
        <w:rPr>
          <w:rFonts w:ascii="Arial" w:hAnsi="Arial" w:cs="Arial"/>
        </w:rPr>
        <w:t>.</w:t>
      </w:r>
      <w:r w:rsidR="00BE6B85" w:rsidRPr="00BF2819">
        <w:rPr>
          <w:rFonts w:ascii="Arial" w:hAnsi="Arial" w:cs="Arial"/>
        </w:rPr>
        <w:t xml:space="preserve"> et al. </w:t>
      </w:r>
      <w:r w:rsidR="00C203EF">
        <w:rPr>
          <w:rFonts w:ascii="Arial" w:hAnsi="Arial" w:cs="Arial"/>
        </w:rPr>
        <w:t>(2020). Ph</w:t>
      </w:r>
      <w:r w:rsidR="00BE6B85" w:rsidRPr="00BF2819">
        <w:rPr>
          <w:rFonts w:ascii="Arial" w:hAnsi="Arial" w:cs="Arial"/>
        </w:rPr>
        <w:t xml:space="preserve">enolic compounds content and genetic diversity at population level </w:t>
      </w:r>
      <w:r w:rsidR="00BE6B85" w:rsidRPr="00BF2819">
        <w:rPr>
          <w:rFonts w:ascii="Arial" w:hAnsi="Arial" w:cs="Arial"/>
        </w:rPr>
        <w:lastRenderedPageBreak/>
        <w:t>across natural distribution range of</w:t>
      </w:r>
      <w:r w:rsidR="00477386" w:rsidRPr="00BF2819">
        <w:rPr>
          <w:rFonts w:ascii="Arial" w:hAnsi="Arial" w:cs="Arial"/>
        </w:rPr>
        <w:t xml:space="preserve"> b</w:t>
      </w:r>
      <w:r w:rsidR="00BE6B85" w:rsidRPr="00BF2819">
        <w:rPr>
          <w:rFonts w:ascii="Arial" w:hAnsi="Arial" w:cs="Arial"/>
        </w:rPr>
        <w:t>earberry (</w:t>
      </w:r>
      <w:r w:rsidR="00BE6B85" w:rsidRPr="00BF2819">
        <w:rPr>
          <w:rFonts w:ascii="Arial" w:hAnsi="Arial" w:cs="Arial"/>
          <w:i/>
          <w:iCs/>
        </w:rPr>
        <w:t>Arctostaphylos uva-ursi</w:t>
      </w:r>
      <w:r w:rsidR="00BE6B85" w:rsidRPr="00BF2819">
        <w:rPr>
          <w:rFonts w:ascii="Arial" w:hAnsi="Arial" w:cs="Arial"/>
        </w:rPr>
        <w:t xml:space="preserve">, Ericaceae) in the Iberian Peninsula. </w:t>
      </w:r>
      <w:r w:rsidR="00BE6B85" w:rsidRPr="00C203EF">
        <w:rPr>
          <w:rFonts w:ascii="Arial" w:hAnsi="Arial" w:cs="Arial"/>
          <w:i/>
          <w:iCs/>
        </w:rPr>
        <w:t>Plants</w:t>
      </w:r>
      <w:r w:rsidR="00C203EF">
        <w:rPr>
          <w:rFonts w:ascii="Arial" w:hAnsi="Arial" w:cs="Arial"/>
          <w:i/>
          <w:iCs/>
        </w:rPr>
        <w:t xml:space="preserve"> (Basel)</w:t>
      </w:r>
      <w:r w:rsidR="00BE6B85" w:rsidRPr="00C203EF">
        <w:rPr>
          <w:rFonts w:ascii="Arial" w:hAnsi="Arial" w:cs="Arial"/>
          <w:i/>
          <w:iCs/>
        </w:rPr>
        <w:t xml:space="preserve"> 9</w:t>
      </w:r>
      <w:r w:rsidR="00C203EF">
        <w:rPr>
          <w:rFonts w:ascii="Arial" w:hAnsi="Arial" w:cs="Arial"/>
        </w:rPr>
        <w:t xml:space="preserve">(9), </w:t>
      </w:r>
      <w:r w:rsidR="00BE6B85" w:rsidRPr="00BF2819">
        <w:rPr>
          <w:rFonts w:ascii="Arial" w:hAnsi="Arial" w:cs="Arial"/>
        </w:rPr>
        <w:t>1250.</w:t>
      </w:r>
      <w:r w:rsidR="00C203EF">
        <w:rPr>
          <w:rFonts w:ascii="Arial" w:hAnsi="Arial" w:cs="Arial"/>
        </w:rPr>
        <w:t xml:space="preserve"> https://</w:t>
      </w:r>
      <w:r w:rsidR="00C203EF" w:rsidRPr="00C203EF">
        <w:t xml:space="preserve"> </w:t>
      </w:r>
      <w:r w:rsidR="00C203EF" w:rsidRPr="00C203EF">
        <w:rPr>
          <w:rFonts w:ascii="Arial" w:hAnsi="Arial" w:cs="Arial"/>
        </w:rPr>
        <w:t>doi: 10.3390/plants9091250.</w:t>
      </w:r>
    </w:p>
    <w:p w14:paraId="7E3B7D1B" w14:textId="6703D64C" w:rsidR="00BE6B85" w:rsidRDefault="008079A4" w:rsidP="00293FA0">
      <w:pPr>
        <w:spacing w:line="240" w:lineRule="auto"/>
        <w:ind w:left="720" w:hanging="720"/>
        <w:rPr>
          <w:rFonts w:ascii="Arial" w:hAnsi="Arial" w:cs="Arial"/>
        </w:rPr>
      </w:pPr>
      <w:r w:rsidRPr="00BF2819">
        <w:rPr>
          <w:rFonts w:ascii="Arial" w:hAnsi="Arial" w:cs="Arial"/>
        </w:rPr>
        <w:t>51</w:t>
      </w:r>
      <w:r w:rsidR="00BE6B85" w:rsidRPr="00BF2819">
        <w:rPr>
          <w:rFonts w:ascii="Arial" w:hAnsi="Arial" w:cs="Arial"/>
        </w:rPr>
        <w:t>.</w:t>
      </w:r>
      <w:r w:rsidR="00BE6B85" w:rsidRPr="00BF2819">
        <w:rPr>
          <w:rFonts w:ascii="Arial" w:hAnsi="Arial" w:cs="Arial"/>
        </w:rPr>
        <w:tab/>
        <w:t>Deutch</w:t>
      </w:r>
      <w:r w:rsidR="00C203EF">
        <w:rPr>
          <w:rFonts w:ascii="Arial" w:hAnsi="Arial" w:cs="Arial"/>
        </w:rPr>
        <w:t>,</w:t>
      </w:r>
      <w:r w:rsidR="00BE6B85" w:rsidRPr="00BF2819">
        <w:rPr>
          <w:rFonts w:ascii="Arial" w:hAnsi="Arial" w:cs="Arial"/>
        </w:rPr>
        <w:t xml:space="preserve"> C</w:t>
      </w:r>
      <w:r w:rsidR="00C203EF">
        <w:rPr>
          <w:rFonts w:ascii="Arial" w:hAnsi="Arial" w:cs="Arial"/>
        </w:rPr>
        <w:t xml:space="preserve">. </w:t>
      </w:r>
      <w:r w:rsidR="00BE6B85" w:rsidRPr="00BF2819">
        <w:rPr>
          <w:rFonts w:ascii="Arial" w:hAnsi="Arial" w:cs="Arial"/>
        </w:rPr>
        <w:t>E.</w:t>
      </w:r>
      <w:r w:rsidR="00C203EF">
        <w:rPr>
          <w:rFonts w:ascii="Arial" w:hAnsi="Arial" w:cs="Arial"/>
        </w:rPr>
        <w:t xml:space="preserve"> (2022).</w:t>
      </w:r>
      <w:r w:rsidR="00BE6B85" w:rsidRPr="00BF2819">
        <w:rPr>
          <w:rFonts w:ascii="Arial" w:hAnsi="Arial" w:cs="Arial"/>
        </w:rPr>
        <w:t xml:space="preserve"> Analysis of phenolic compound concentrations in over-the-counter herbal preparations. </w:t>
      </w:r>
      <w:r w:rsidR="00BE6B85" w:rsidRPr="00C203EF">
        <w:rPr>
          <w:rFonts w:ascii="Arial" w:hAnsi="Arial" w:cs="Arial"/>
          <w:i/>
          <w:iCs/>
        </w:rPr>
        <w:t>Amer Biol Teacher</w:t>
      </w:r>
      <w:r w:rsidR="00477386" w:rsidRPr="00C203EF">
        <w:rPr>
          <w:rFonts w:ascii="Arial" w:hAnsi="Arial" w:cs="Arial"/>
          <w:i/>
          <w:iCs/>
        </w:rPr>
        <w:t xml:space="preserve"> 84</w:t>
      </w:r>
      <w:r w:rsidR="00477386" w:rsidRPr="00BF2819">
        <w:rPr>
          <w:rFonts w:ascii="Arial" w:hAnsi="Arial" w:cs="Arial"/>
        </w:rPr>
        <w:t>(3)</w:t>
      </w:r>
      <w:r w:rsidR="00C203EF">
        <w:rPr>
          <w:rFonts w:ascii="Arial" w:hAnsi="Arial" w:cs="Arial"/>
        </w:rPr>
        <w:t xml:space="preserve">, </w:t>
      </w:r>
      <w:r w:rsidR="00477386" w:rsidRPr="00BF2819">
        <w:rPr>
          <w:rFonts w:ascii="Arial" w:hAnsi="Arial" w:cs="Arial"/>
        </w:rPr>
        <w:t>163-166.</w:t>
      </w:r>
      <w:r w:rsidR="00C203EF">
        <w:rPr>
          <w:rFonts w:ascii="Arial" w:hAnsi="Arial" w:cs="Arial"/>
        </w:rPr>
        <w:t xml:space="preserve"> </w:t>
      </w:r>
      <w:r w:rsidR="00C203EF" w:rsidRPr="00C203EF">
        <w:rPr>
          <w:rFonts w:ascii="Arial" w:hAnsi="Arial" w:cs="Arial"/>
        </w:rPr>
        <w:t>https://doi: 10.1525/abt.2022,84,3,163</w:t>
      </w:r>
      <w:r w:rsidR="00C203EF">
        <w:rPr>
          <w:rFonts w:ascii="Arial" w:hAnsi="Arial" w:cs="Arial"/>
        </w:rPr>
        <w:t>.</w:t>
      </w:r>
    </w:p>
    <w:p w14:paraId="21E29DB5" w14:textId="42B048ED" w:rsidR="00477386" w:rsidRPr="00BF2819" w:rsidRDefault="008079A4" w:rsidP="00293FA0">
      <w:pPr>
        <w:spacing w:line="240" w:lineRule="auto"/>
        <w:ind w:left="720" w:hanging="720"/>
        <w:rPr>
          <w:rFonts w:ascii="Arial" w:hAnsi="Arial" w:cs="Arial"/>
        </w:rPr>
      </w:pPr>
      <w:r w:rsidRPr="00BF2819">
        <w:rPr>
          <w:rFonts w:ascii="Arial" w:eastAsia="Calibri" w:hAnsi="Arial" w:cs="Arial"/>
          <w:kern w:val="0"/>
          <w14:ligatures w14:val="none"/>
        </w:rPr>
        <w:t>52</w:t>
      </w:r>
      <w:r w:rsidR="00763847" w:rsidRPr="00BF2819">
        <w:rPr>
          <w:rFonts w:ascii="Arial" w:eastAsia="Calibri" w:hAnsi="Arial" w:cs="Arial"/>
          <w:kern w:val="0"/>
          <w14:ligatures w14:val="none"/>
        </w:rPr>
        <w:t>.</w:t>
      </w:r>
      <w:r w:rsidR="00763847" w:rsidRPr="00BF2819">
        <w:rPr>
          <w:rFonts w:ascii="Arial" w:eastAsia="Calibri" w:hAnsi="Arial" w:cs="Arial"/>
          <w:kern w:val="0"/>
          <w14:ligatures w14:val="none"/>
        </w:rPr>
        <w:tab/>
        <w:t>Upton</w:t>
      </w:r>
      <w:r w:rsidR="00C203EF">
        <w:rPr>
          <w:rFonts w:ascii="Arial" w:eastAsia="Calibri" w:hAnsi="Arial" w:cs="Arial"/>
          <w:kern w:val="0"/>
          <w14:ligatures w14:val="none"/>
        </w:rPr>
        <w:t>,</w:t>
      </w:r>
      <w:r w:rsidR="00763847" w:rsidRPr="00BF2819">
        <w:rPr>
          <w:rFonts w:ascii="Arial" w:eastAsia="Calibri" w:hAnsi="Arial" w:cs="Arial"/>
          <w:kern w:val="0"/>
          <w14:ligatures w14:val="none"/>
        </w:rPr>
        <w:t xml:space="preserve"> R.</w:t>
      </w:r>
      <w:r w:rsidR="00C203EF">
        <w:rPr>
          <w:rFonts w:ascii="Arial" w:eastAsia="Calibri" w:hAnsi="Arial" w:cs="Arial"/>
          <w:kern w:val="0"/>
          <w14:ligatures w14:val="none"/>
        </w:rPr>
        <w:t xml:space="preserve"> (2008)</w:t>
      </w:r>
      <w:r w:rsidR="00763847" w:rsidRPr="00BF2819">
        <w:rPr>
          <w:rFonts w:ascii="Arial" w:eastAsia="Calibri" w:hAnsi="Arial" w:cs="Arial"/>
          <w:kern w:val="0"/>
          <w14:ligatures w14:val="none"/>
        </w:rPr>
        <w:t xml:space="preserve"> </w:t>
      </w:r>
      <w:r w:rsidR="00763847" w:rsidRPr="00BF2819">
        <w:rPr>
          <w:rStyle w:val="html-italic"/>
          <w:rFonts w:ascii="Arial" w:hAnsi="Arial" w:cs="Arial"/>
        </w:rPr>
        <w:t xml:space="preserve">Uva-ursi Leaf. </w:t>
      </w:r>
      <w:r w:rsidR="00763847" w:rsidRPr="00C203EF">
        <w:rPr>
          <w:rStyle w:val="html-italic"/>
          <w:rFonts w:ascii="Arial" w:hAnsi="Arial" w:cs="Arial"/>
          <w:i/>
          <w:iCs/>
        </w:rPr>
        <w:t>Arctostaphylos uva-ursi</w:t>
      </w:r>
      <w:r w:rsidR="00763847" w:rsidRPr="00BF2819">
        <w:rPr>
          <w:rStyle w:val="html-italic"/>
          <w:rFonts w:ascii="Arial" w:hAnsi="Arial" w:cs="Arial"/>
        </w:rPr>
        <w:t xml:space="preserve"> (L.) Spreng. Standard of Analysis, Quality Control and Therapeutics</w:t>
      </w:r>
      <w:r w:rsidR="00763847" w:rsidRPr="00BF2819">
        <w:rPr>
          <w:rFonts w:ascii="Arial" w:hAnsi="Arial" w:cs="Arial"/>
        </w:rPr>
        <w:t>; American Herbal Pharmacopoeia: Scotts Valley, CA, USA</w:t>
      </w:r>
      <w:r w:rsidR="00C203EF">
        <w:rPr>
          <w:rFonts w:ascii="Arial" w:hAnsi="Arial" w:cs="Arial"/>
        </w:rPr>
        <w:t>.</w:t>
      </w:r>
    </w:p>
    <w:p w14:paraId="3174DD66" w14:textId="1DA0833F" w:rsidR="00763847" w:rsidRDefault="008079A4" w:rsidP="00293FA0">
      <w:pPr>
        <w:spacing w:line="240" w:lineRule="auto"/>
        <w:ind w:left="720" w:hanging="720"/>
        <w:rPr>
          <w:rFonts w:ascii="Arial" w:hAnsi="Arial" w:cs="Arial"/>
        </w:rPr>
      </w:pPr>
      <w:r w:rsidRPr="00BF2819">
        <w:rPr>
          <w:rFonts w:ascii="Arial" w:hAnsi="Arial" w:cs="Arial"/>
        </w:rPr>
        <w:t>53</w:t>
      </w:r>
      <w:r w:rsidR="00763847" w:rsidRPr="00BF2819">
        <w:rPr>
          <w:rFonts w:ascii="Arial" w:hAnsi="Arial" w:cs="Arial"/>
        </w:rPr>
        <w:t>.</w:t>
      </w:r>
      <w:r w:rsidR="00763847" w:rsidRPr="00BF2819">
        <w:rPr>
          <w:rFonts w:ascii="Arial" w:hAnsi="Arial" w:cs="Arial"/>
        </w:rPr>
        <w:tab/>
        <w:t>Migas</w:t>
      </w:r>
      <w:r w:rsidR="00C203EF">
        <w:rPr>
          <w:rFonts w:ascii="Arial" w:hAnsi="Arial" w:cs="Arial"/>
        </w:rPr>
        <w:t>,</w:t>
      </w:r>
      <w:r w:rsidR="00763847" w:rsidRPr="00BF2819">
        <w:rPr>
          <w:rFonts w:ascii="Arial" w:hAnsi="Arial" w:cs="Arial"/>
        </w:rPr>
        <w:t xml:space="preserve"> P</w:t>
      </w:r>
      <w:r w:rsidR="00C203EF">
        <w:rPr>
          <w:rFonts w:ascii="Arial" w:hAnsi="Arial" w:cs="Arial"/>
        </w:rPr>
        <w:t>.</w:t>
      </w:r>
      <w:r w:rsidR="00763847" w:rsidRPr="00BF2819">
        <w:rPr>
          <w:rFonts w:ascii="Arial" w:hAnsi="Arial" w:cs="Arial"/>
        </w:rPr>
        <w:t xml:space="preserve">, </w:t>
      </w:r>
      <w:r w:rsidR="00C203EF">
        <w:rPr>
          <w:rFonts w:ascii="Arial" w:hAnsi="Arial" w:cs="Arial"/>
        </w:rPr>
        <w:t xml:space="preserve">&amp; </w:t>
      </w:r>
      <w:r w:rsidR="00763847" w:rsidRPr="00BF2819">
        <w:rPr>
          <w:rFonts w:ascii="Arial" w:hAnsi="Arial" w:cs="Arial"/>
        </w:rPr>
        <w:t>Krauze-Baranowska</w:t>
      </w:r>
      <w:r w:rsidR="00C203EF">
        <w:rPr>
          <w:rFonts w:ascii="Arial" w:hAnsi="Arial" w:cs="Arial"/>
        </w:rPr>
        <w:t>,</w:t>
      </w:r>
      <w:r w:rsidR="00763847" w:rsidRPr="00BF2819">
        <w:rPr>
          <w:rFonts w:ascii="Arial" w:hAnsi="Arial" w:cs="Arial"/>
        </w:rPr>
        <w:t xml:space="preserve"> M</w:t>
      </w:r>
      <w:r w:rsidR="00C203EF">
        <w:rPr>
          <w:rFonts w:ascii="Arial" w:hAnsi="Arial" w:cs="Arial"/>
        </w:rPr>
        <w:t>. (2015). T</w:t>
      </w:r>
      <w:r w:rsidR="00763847" w:rsidRPr="00BF2819">
        <w:rPr>
          <w:rFonts w:ascii="Arial" w:hAnsi="Arial" w:cs="Arial"/>
        </w:rPr>
        <w:t xml:space="preserve">he significance of arbutin and its derivatives in therapy and cosmetics. </w:t>
      </w:r>
      <w:r w:rsidR="00763847" w:rsidRPr="00C203EF">
        <w:rPr>
          <w:rFonts w:ascii="Arial" w:hAnsi="Arial" w:cs="Arial"/>
          <w:i/>
          <w:iCs/>
        </w:rPr>
        <w:t>Phytochem Lett 13</w:t>
      </w:r>
      <w:r w:rsidR="00C203EF">
        <w:rPr>
          <w:rFonts w:ascii="Arial" w:hAnsi="Arial" w:cs="Arial"/>
        </w:rPr>
        <w:t xml:space="preserve">, </w:t>
      </w:r>
      <w:r w:rsidR="00763847" w:rsidRPr="00BF2819">
        <w:rPr>
          <w:rFonts w:ascii="Arial" w:hAnsi="Arial" w:cs="Arial"/>
        </w:rPr>
        <w:t>35–40.</w:t>
      </w:r>
      <w:r w:rsidR="00C203EF">
        <w:rPr>
          <w:rFonts w:ascii="Arial" w:hAnsi="Arial" w:cs="Arial"/>
        </w:rPr>
        <w:t xml:space="preserve"> https</w:t>
      </w:r>
      <w:r w:rsidR="00C203EF" w:rsidRPr="00C203EF">
        <w:rPr>
          <w:rFonts w:ascii="Arial" w:hAnsi="Arial" w:cs="Arial"/>
        </w:rPr>
        <w:t>://doi</w:t>
      </w:r>
      <w:r w:rsidR="00C203EF">
        <w:t xml:space="preserve">: </w:t>
      </w:r>
      <w:r w:rsidR="00C203EF" w:rsidRPr="00C203EF">
        <w:rPr>
          <w:rFonts w:ascii="Arial" w:hAnsi="Arial" w:cs="Arial"/>
        </w:rPr>
        <w:t>10.1016/j.phytol.2015.05.015</w:t>
      </w:r>
      <w:r w:rsidR="00C203EF">
        <w:rPr>
          <w:rFonts w:ascii="Arial" w:hAnsi="Arial" w:cs="Arial"/>
        </w:rPr>
        <w:t>.</w:t>
      </w:r>
    </w:p>
    <w:p w14:paraId="371744B6" w14:textId="71F2D95F" w:rsidR="004D7621" w:rsidRPr="00BF2819" w:rsidRDefault="008079A4" w:rsidP="00293FA0">
      <w:pPr>
        <w:spacing w:line="240" w:lineRule="auto"/>
        <w:ind w:left="720" w:hanging="720"/>
        <w:rPr>
          <w:rFonts w:ascii="Arial" w:hAnsi="Arial" w:cs="Arial"/>
        </w:rPr>
      </w:pPr>
      <w:r w:rsidRPr="00BF2819">
        <w:rPr>
          <w:rFonts w:ascii="Arial" w:hAnsi="Arial" w:cs="Arial"/>
        </w:rPr>
        <w:t>54</w:t>
      </w:r>
      <w:r w:rsidR="004D7621" w:rsidRPr="00BF2819">
        <w:rPr>
          <w:rFonts w:ascii="Arial" w:hAnsi="Arial" w:cs="Arial"/>
        </w:rPr>
        <w:t>.</w:t>
      </w:r>
      <w:r w:rsidR="004D7621" w:rsidRPr="00BF2819">
        <w:rPr>
          <w:rFonts w:ascii="Arial" w:hAnsi="Arial" w:cs="Arial"/>
        </w:rPr>
        <w:tab/>
        <w:t>Saeedi</w:t>
      </w:r>
      <w:r w:rsidR="00C203EF">
        <w:rPr>
          <w:rFonts w:ascii="Arial" w:hAnsi="Arial" w:cs="Arial"/>
        </w:rPr>
        <w:t>,</w:t>
      </w:r>
      <w:r w:rsidR="004D7621" w:rsidRPr="00BF2819">
        <w:rPr>
          <w:rFonts w:ascii="Arial" w:hAnsi="Arial" w:cs="Arial"/>
        </w:rPr>
        <w:t xml:space="preserve"> M</w:t>
      </w:r>
      <w:r w:rsidR="00C203EF">
        <w:rPr>
          <w:rFonts w:ascii="Arial" w:hAnsi="Arial" w:cs="Arial"/>
        </w:rPr>
        <w:t>.</w:t>
      </w:r>
      <w:r w:rsidR="004D7621" w:rsidRPr="00BF2819">
        <w:rPr>
          <w:rFonts w:ascii="Arial" w:hAnsi="Arial" w:cs="Arial"/>
        </w:rPr>
        <w:t>, Khezri</w:t>
      </w:r>
      <w:r w:rsidR="00C203EF">
        <w:rPr>
          <w:rFonts w:ascii="Arial" w:hAnsi="Arial" w:cs="Arial"/>
        </w:rPr>
        <w:t>,</w:t>
      </w:r>
      <w:r w:rsidR="004D7621" w:rsidRPr="00BF2819">
        <w:rPr>
          <w:rFonts w:ascii="Arial" w:hAnsi="Arial" w:cs="Arial"/>
        </w:rPr>
        <w:t xml:space="preserve"> K</w:t>
      </w:r>
      <w:r w:rsidR="00C203EF">
        <w:rPr>
          <w:rFonts w:ascii="Arial" w:hAnsi="Arial" w:cs="Arial"/>
        </w:rPr>
        <w:t>.</w:t>
      </w:r>
      <w:r w:rsidR="004D7621" w:rsidRPr="00BF2819">
        <w:rPr>
          <w:rFonts w:ascii="Arial" w:hAnsi="Arial" w:cs="Arial"/>
        </w:rPr>
        <w:t>,</w:t>
      </w:r>
      <w:r w:rsidR="00C203EF">
        <w:rPr>
          <w:rFonts w:ascii="Arial" w:hAnsi="Arial" w:cs="Arial"/>
        </w:rPr>
        <w:t xml:space="preserve"> Z</w:t>
      </w:r>
      <w:r w:rsidR="004D7621" w:rsidRPr="00BF2819">
        <w:rPr>
          <w:rFonts w:ascii="Arial" w:hAnsi="Arial" w:cs="Arial"/>
        </w:rPr>
        <w:t>akaryaei</w:t>
      </w:r>
      <w:r w:rsidR="00C203EF">
        <w:rPr>
          <w:rFonts w:ascii="Arial" w:hAnsi="Arial" w:cs="Arial"/>
        </w:rPr>
        <w:t xml:space="preserve">, </w:t>
      </w:r>
      <w:r w:rsidR="004D7621" w:rsidRPr="00BF2819">
        <w:rPr>
          <w:rFonts w:ascii="Arial" w:hAnsi="Arial" w:cs="Arial"/>
        </w:rPr>
        <w:t>A</w:t>
      </w:r>
      <w:r w:rsidR="00C203EF">
        <w:rPr>
          <w:rFonts w:ascii="Arial" w:hAnsi="Arial" w:cs="Arial"/>
        </w:rPr>
        <w:t xml:space="preserve">. </w:t>
      </w:r>
      <w:r w:rsidR="004D7621" w:rsidRPr="00BF2819">
        <w:rPr>
          <w:rFonts w:ascii="Arial" w:hAnsi="Arial" w:cs="Arial"/>
        </w:rPr>
        <w:t>S</w:t>
      </w:r>
      <w:r w:rsidR="00C203EF">
        <w:rPr>
          <w:rFonts w:ascii="Arial" w:hAnsi="Arial" w:cs="Arial"/>
        </w:rPr>
        <w:t>., &amp;</w:t>
      </w:r>
      <w:r w:rsidR="004D7621" w:rsidRPr="00BF2819">
        <w:rPr>
          <w:rFonts w:ascii="Arial" w:hAnsi="Arial" w:cs="Arial"/>
        </w:rPr>
        <w:t xml:space="preserve"> Mohammadamini</w:t>
      </w:r>
      <w:r w:rsidR="00C203EF">
        <w:rPr>
          <w:rFonts w:ascii="Arial" w:hAnsi="Arial" w:cs="Arial"/>
        </w:rPr>
        <w:t>,</w:t>
      </w:r>
      <w:r w:rsidR="004D7621" w:rsidRPr="00BF2819">
        <w:rPr>
          <w:rFonts w:ascii="Arial" w:hAnsi="Arial" w:cs="Arial"/>
        </w:rPr>
        <w:t xml:space="preserve"> H.</w:t>
      </w:r>
      <w:r w:rsidR="00C203EF">
        <w:rPr>
          <w:rFonts w:ascii="Arial" w:hAnsi="Arial" w:cs="Arial"/>
        </w:rPr>
        <w:t xml:space="preserve"> </w:t>
      </w:r>
      <w:r w:rsidR="004D7621" w:rsidRPr="00BF2819">
        <w:rPr>
          <w:rFonts w:ascii="Arial" w:hAnsi="Arial" w:cs="Arial"/>
        </w:rPr>
        <w:t>A</w:t>
      </w:r>
      <w:r w:rsidR="00C203EF">
        <w:rPr>
          <w:rFonts w:ascii="Arial" w:hAnsi="Arial" w:cs="Arial"/>
        </w:rPr>
        <w:t>. (2015). A</w:t>
      </w:r>
      <w:r w:rsidR="004D7621" w:rsidRPr="00BF2819">
        <w:rPr>
          <w:rFonts w:ascii="Arial" w:hAnsi="Arial" w:cs="Arial"/>
        </w:rPr>
        <w:t xml:space="preserve"> comprehensive review of the</w:t>
      </w:r>
      <w:r w:rsidR="00F555EE" w:rsidRPr="00BF2819">
        <w:rPr>
          <w:rFonts w:ascii="Arial" w:hAnsi="Arial" w:cs="Arial"/>
        </w:rPr>
        <w:t xml:space="preserve"> </w:t>
      </w:r>
      <w:r w:rsidR="004D7621" w:rsidRPr="00BF2819">
        <w:rPr>
          <w:rFonts w:ascii="Arial" w:hAnsi="Arial" w:cs="Arial"/>
        </w:rPr>
        <w:t xml:space="preserve">therapeutic potential of α-arbutin. </w:t>
      </w:r>
      <w:r w:rsidR="004D7621" w:rsidRPr="00C203EF">
        <w:rPr>
          <w:rFonts w:ascii="Arial" w:hAnsi="Arial" w:cs="Arial"/>
          <w:i/>
          <w:iCs/>
        </w:rPr>
        <w:t>Phytother Res 35</w:t>
      </w:r>
      <w:r w:rsidR="004D7621" w:rsidRPr="00BF2819">
        <w:rPr>
          <w:rFonts w:ascii="Arial" w:hAnsi="Arial" w:cs="Arial"/>
        </w:rPr>
        <w:t>(8)</w:t>
      </w:r>
      <w:r w:rsidR="00C203EF">
        <w:rPr>
          <w:rFonts w:ascii="Arial" w:hAnsi="Arial" w:cs="Arial"/>
        </w:rPr>
        <w:t xml:space="preserve">, </w:t>
      </w:r>
      <w:r w:rsidR="004D7621" w:rsidRPr="00BF2819">
        <w:rPr>
          <w:rFonts w:ascii="Arial" w:hAnsi="Arial" w:cs="Arial"/>
        </w:rPr>
        <w:t>4136-4154.</w:t>
      </w:r>
      <w:r w:rsidR="00C203EF">
        <w:rPr>
          <w:rFonts w:ascii="Arial" w:hAnsi="Arial" w:cs="Arial"/>
        </w:rPr>
        <w:t xml:space="preserve"> https://</w:t>
      </w:r>
      <w:r w:rsidR="00C203EF" w:rsidRPr="00C203EF">
        <w:rPr>
          <w:rFonts w:ascii="Arial" w:hAnsi="Arial" w:cs="Arial"/>
        </w:rPr>
        <w:t>doi: 10.1002/ptr.7076.</w:t>
      </w:r>
    </w:p>
    <w:p w14:paraId="35319D65" w14:textId="51E8CEE2" w:rsidR="00F555EE" w:rsidRPr="00BF2819" w:rsidRDefault="008079A4" w:rsidP="00293FA0">
      <w:pPr>
        <w:spacing w:line="240" w:lineRule="auto"/>
        <w:ind w:left="720" w:hanging="720"/>
        <w:rPr>
          <w:rFonts w:ascii="Arial" w:hAnsi="Arial" w:cs="Arial"/>
        </w:rPr>
      </w:pPr>
      <w:r w:rsidRPr="00BF2819">
        <w:rPr>
          <w:rFonts w:ascii="Arial" w:hAnsi="Arial" w:cs="Arial"/>
        </w:rPr>
        <w:t>55</w:t>
      </w:r>
      <w:r w:rsidR="00F555EE" w:rsidRPr="00BF2819">
        <w:rPr>
          <w:rFonts w:ascii="Arial" w:hAnsi="Arial" w:cs="Arial"/>
        </w:rPr>
        <w:t>.</w:t>
      </w:r>
      <w:r w:rsidR="00F555EE" w:rsidRPr="00BF2819">
        <w:rPr>
          <w:rFonts w:ascii="Arial" w:hAnsi="Arial" w:cs="Arial"/>
        </w:rPr>
        <w:tab/>
        <w:t>Yamaha</w:t>
      </w:r>
      <w:r w:rsidR="002E72F0">
        <w:rPr>
          <w:rFonts w:ascii="Arial" w:hAnsi="Arial" w:cs="Arial"/>
        </w:rPr>
        <w:t>,</w:t>
      </w:r>
      <w:r w:rsidR="00F555EE" w:rsidRPr="00BF2819">
        <w:rPr>
          <w:rFonts w:ascii="Arial" w:hAnsi="Arial" w:cs="Arial"/>
        </w:rPr>
        <w:t xml:space="preserve"> T</w:t>
      </w:r>
      <w:r w:rsidR="002E72F0">
        <w:rPr>
          <w:rFonts w:ascii="Arial" w:hAnsi="Arial" w:cs="Arial"/>
        </w:rPr>
        <w:t>.</w:t>
      </w:r>
      <w:r w:rsidR="00F555EE" w:rsidRPr="00BF2819">
        <w:rPr>
          <w:rFonts w:ascii="Arial" w:hAnsi="Arial" w:cs="Arial"/>
        </w:rPr>
        <w:t xml:space="preserve">, </w:t>
      </w:r>
      <w:r w:rsidR="002E72F0">
        <w:rPr>
          <w:rFonts w:ascii="Arial" w:hAnsi="Arial" w:cs="Arial"/>
        </w:rPr>
        <w:t xml:space="preserve">&amp; </w:t>
      </w:r>
      <w:r w:rsidR="00F555EE" w:rsidRPr="00BF2819">
        <w:rPr>
          <w:rFonts w:ascii="Arial" w:hAnsi="Arial" w:cs="Arial"/>
        </w:rPr>
        <w:t>Cardini</w:t>
      </w:r>
      <w:r w:rsidR="002E72F0">
        <w:rPr>
          <w:rFonts w:ascii="Arial" w:hAnsi="Arial" w:cs="Arial"/>
        </w:rPr>
        <w:t>,</w:t>
      </w:r>
      <w:r w:rsidR="00F555EE" w:rsidRPr="00BF2819">
        <w:rPr>
          <w:rFonts w:ascii="Arial" w:hAnsi="Arial" w:cs="Arial"/>
        </w:rPr>
        <w:t xml:space="preserve"> C</w:t>
      </w:r>
      <w:r w:rsidR="002E72F0">
        <w:rPr>
          <w:rFonts w:ascii="Arial" w:hAnsi="Arial" w:cs="Arial"/>
        </w:rPr>
        <w:t xml:space="preserve">. </w:t>
      </w:r>
      <w:r w:rsidR="00F555EE" w:rsidRPr="00BF2819">
        <w:rPr>
          <w:rFonts w:ascii="Arial" w:hAnsi="Arial" w:cs="Arial"/>
        </w:rPr>
        <w:t xml:space="preserve">E. </w:t>
      </w:r>
      <w:r w:rsidR="002E72F0">
        <w:rPr>
          <w:rFonts w:ascii="Arial" w:hAnsi="Arial" w:cs="Arial"/>
        </w:rPr>
        <w:t xml:space="preserve"> (1960). </w:t>
      </w:r>
      <w:r w:rsidR="00F555EE" w:rsidRPr="00BF2819">
        <w:rPr>
          <w:rFonts w:ascii="Arial" w:hAnsi="Arial" w:cs="Arial"/>
        </w:rPr>
        <w:t xml:space="preserve">The biosynthesis of plant glycosides. I. Monoglucosides. </w:t>
      </w:r>
      <w:r w:rsidR="00F555EE" w:rsidRPr="002E72F0">
        <w:rPr>
          <w:rFonts w:ascii="Arial" w:hAnsi="Arial" w:cs="Arial"/>
          <w:i/>
          <w:iCs/>
        </w:rPr>
        <w:t>Arch Biochem Biophys 86</w:t>
      </w:r>
      <w:r w:rsidR="00294A19">
        <w:rPr>
          <w:rFonts w:ascii="Arial" w:hAnsi="Arial" w:cs="Arial"/>
        </w:rPr>
        <w:t>(1)</w:t>
      </w:r>
      <w:r w:rsidR="002E72F0">
        <w:rPr>
          <w:rFonts w:ascii="Arial" w:hAnsi="Arial" w:cs="Arial"/>
        </w:rPr>
        <w:t xml:space="preserve">, </w:t>
      </w:r>
      <w:r w:rsidR="00F555EE" w:rsidRPr="00BF2819">
        <w:rPr>
          <w:rFonts w:ascii="Arial" w:hAnsi="Arial" w:cs="Arial"/>
        </w:rPr>
        <w:t>127-132.</w:t>
      </w:r>
      <w:r w:rsidR="002E72F0">
        <w:rPr>
          <w:rFonts w:ascii="Arial" w:hAnsi="Arial" w:cs="Arial"/>
        </w:rPr>
        <w:t xml:space="preserve"> https://</w:t>
      </w:r>
      <w:r w:rsidR="002E72F0" w:rsidRPr="002E72F0">
        <w:rPr>
          <w:rFonts w:ascii="Arial" w:hAnsi="Arial" w:cs="Arial"/>
        </w:rPr>
        <w:t>doi: 10.1016/0003-9861(60)90379-9.</w:t>
      </w:r>
    </w:p>
    <w:p w14:paraId="46EB26DF" w14:textId="1ACAB048" w:rsidR="00F555EE" w:rsidRPr="00BF2819" w:rsidRDefault="008079A4" w:rsidP="00293FA0">
      <w:pPr>
        <w:spacing w:line="240" w:lineRule="auto"/>
        <w:ind w:left="720" w:hanging="720"/>
        <w:rPr>
          <w:rFonts w:ascii="Arial" w:hAnsi="Arial" w:cs="Arial"/>
        </w:rPr>
      </w:pPr>
      <w:r w:rsidRPr="00BF2819">
        <w:rPr>
          <w:rFonts w:ascii="Arial" w:hAnsi="Arial" w:cs="Arial"/>
        </w:rPr>
        <w:t>56</w:t>
      </w:r>
      <w:r w:rsidR="00F555EE" w:rsidRPr="00BF2819">
        <w:rPr>
          <w:rFonts w:ascii="Arial" w:hAnsi="Arial" w:cs="Arial"/>
        </w:rPr>
        <w:t>.</w:t>
      </w:r>
      <w:r w:rsidR="00F555EE" w:rsidRPr="00BF2819">
        <w:rPr>
          <w:rFonts w:ascii="Arial" w:hAnsi="Arial" w:cs="Arial"/>
        </w:rPr>
        <w:tab/>
        <w:t>Hefner</w:t>
      </w:r>
      <w:r w:rsidR="002E72F0">
        <w:rPr>
          <w:rFonts w:ascii="Arial" w:hAnsi="Arial" w:cs="Arial"/>
        </w:rPr>
        <w:t>,</w:t>
      </w:r>
      <w:r w:rsidR="00F555EE" w:rsidRPr="00BF2819">
        <w:rPr>
          <w:rFonts w:ascii="Arial" w:hAnsi="Arial" w:cs="Arial"/>
        </w:rPr>
        <w:t xml:space="preserve"> T</w:t>
      </w:r>
      <w:r w:rsidR="002E72F0">
        <w:rPr>
          <w:rFonts w:ascii="Arial" w:hAnsi="Arial" w:cs="Arial"/>
        </w:rPr>
        <w:t>.</w:t>
      </w:r>
      <w:r w:rsidR="00F555EE" w:rsidRPr="00BF2819">
        <w:rPr>
          <w:rFonts w:ascii="Arial" w:hAnsi="Arial" w:cs="Arial"/>
        </w:rPr>
        <w:t>, Arend</w:t>
      </w:r>
      <w:r w:rsidR="002E72F0">
        <w:rPr>
          <w:rFonts w:ascii="Arial" w:hAnsi="Arial" w:cs="Arial"/>
        </w:rPr>
        <w:t>,</w:t>
      </w:r>
      <w:r w:rsidR="00F555EE" w:rsidRPr="00BF2819">
        <w:rPr>
          <w:rFonts w:ascii="Arial" w:hAnsi="Arial" w:cs="Arial"/>
        </w:rPr>
        <w:t xml:space="preserve"> J</w:t>
      </w:r>
      <w:r w:rsidR="002E72F0">
        <w:rPr>
          <w:rFonts w:ascii="Arial" w:hAnsi="Arial" w:cs="Arial"/>
        </w:rPr>
        <w:t>.</w:t>
      </w:r>
      <w:r w:rsidR="00F555EE" w:rsidRPr="00BF2819">
        <w:rPr>
          <w:rFonts w:ascii="Arial" w:hAnsi="Arial" w:cs="Arial"/>
        </w:rPr>
        <w:t>, Warzecha</w:t>
      </w:r>
      <w:r w:rsidR="002E72F0">
        <w:rPr>
          <w:rFonts w:ascii="Arial" w:hAnsi="Arial" w:cs="Arial"/>
        </w:rPr>
        <w:t>,</w:t>
      </w:r>
      <w:r w:rsidR="00F555EE" w:rsidRPr="00BF2819">
        <w:rPr>
          <w:rFonts w:ascii="Arial" w:hAnsi="Arial" w:cs="Arial"/>
        </w:rPr>
        <w:t xml:space="preserve"> H</w:t>
      </w:r>
      <w:r w:rsidR="002E72F0">
        <w:rPr>
          <w:rFonts w:ascii="Arial" w:hAnsi="Arial" w:cs="Arial"/>
        </w:rPr>
        <w:t>.</w:t>
      </w:r>
      <w:r w:rsidR="00F555EE" w:rsidRPr="00BF2819">
        <w:rPr>
          <w:rFonts w:ascii="Arial" w:hAnsi="Arial" w:cs="Arial"/>
        </w:rPr>
        <w:t>, Siems</w:t>
      </w:r>
      <w:r w:rsidR="002E72F0">
        <w:rPr>
          <w:rFonts w:ascii="Arial" w:hAnsi="Arial" w:cs="Arial"/>
        </w:rPr>
        <w:t>,</w:t>
      </w:r>
      <w:r w:rsidR="00F555EE" w:rsidRPr="00BF2819">
        <w:rPr>
          <w:rFonts w:ascii="Arial" w:hAnsi="Arial" w:cs="Arial"/>
        </w:rPr>
        <w:t xml:space="preserve"> K</w:t>
      </w:r>
      <w:r w:rsidR="002E72F0">
        <w:rPr>
          <w:rFonts w:ascii="Arial" w:hAnsi="Arial" w:cs="Arial"/>
        </w:rPr>
        <w:t>.</w:t>
      </w:r>
      <w:r w:rsidR="00F555EE" w:rsidRPr="00BF2819">
        <w:rPr>
          <w:rFonts w:ascii="Arial" w:hAnsi="Arial" w:cs="Arial"/>
        </w:rPr>
        <w:t>,</w:t>
      </w:r>
      <w:r w:rsidR="002E72F0">
        <w:rPr>
          <w:rFonts w:ascii="Arial" w:hAnsi="Arial" w:cs="Arial"/>
        </w:rPr>
        <w:t xml:space="preserve"> &amp;</w:t>
      </w:r>
      <w:r w:rsidR="00F555EE" w:rsidRPr="00BF2819">
        <w:rPr>
          <w:rFonts w:ascii="Arial" w:hAnsi="Arial" w:cs="Arial"/>
        </w:rPr>
        <w:t xml:space="preserve"> Stöckigt</w:t>
      </w:r>
      <w:r w:rsidR="002E72F0">
        <w:rPr>
          <w:rFonts w:ascii="Arial" w:hAnsi="Arial" w:cs="Arial"/>
        </w:rPr>
        <w:t>,</w:t>
      </w:r>
      <w:r w:rsidR="00F555EE" w:rsidRPr="00BF2819">
        <w:rPr>
          <w:rFonts w:ascii="Arial" w:hAnsi="Arial" w:cs="Arial"/>
        </w:rPr>
        <w:t xml:space="preserve"> J</w:t>
      </w:r>
      <w:r w:rsidR="002E72F0">
        <w:rPr>
          <w:rFonts w:ascii="Arial" w:hAnsi="Arial" w:cs="Arial"/>
        </w:rPr>
        <w:t>. (2002)</w:t>
      </w:r>
      <w:r w:rsidR="00F555EE" w:rsidRPr="00BF2819">
        <w:rPr>
          <w:rFonts w:ascii="Arial" w:hAnsi="Arial" w:cs="Arial"/>
        </w:rPr>
        <w:t xml:space="preserve">. Arbutin synthase, a novel member of the NRD1β glycosyltransferase family, is a unique multifunctional enzyme converting various natural products and xenobiotics. </w:t>
      </w:r>
      <w:r w:rsidR="00F555EE" w:rsidRPr="002E72F0">
        <w:rPr>
          <w:rFonts w:ascii="Arial" w:hAnsi="Arial" w:cs="Arial"/>
          <w:i/>
          <w:iCs/>
        </w:rPr>
        <w:t>Bioorg Med Chem</w:t>
      </w:r>
      <w:r w:rsidR="002E72F0" w:rsidRPr="002E72F0">
        <w:rPr>
          <w:rFonts w:ascii="Arial" w:hAnsi="Arial" w:cs="Arial"/>
          <w:i/>
          <w:iCs/>
        </w:rPr>
        <w:t xml:space="preserve"> </w:t>
      </w:r>
      <w:r w:rsidR="00F555EE" w:rsidRPr="002E72F0">
        <w:rPr>
          <w:rFonts w:ascii="Arial" w:hAnsi="Arial" w:cs="Arial"/>
          <w:i/>
          <w:iCs/>
        </w:rPr>
        <w:t>10</w:t>
      </w:r>
      <w:r w:rsidR="002E72F0">
        <w:rPr>
          <w:rFonts w:ascii="Arial" w:hAnsi="Arial" w:cs="Arial"/>
        </w:rPr>
        <w:t xml:space="preserve">(6), </w:t>
      </w:r>
      <w:r w:rsidR="00F555EE" w:rsidRPr="00BF2819">
        <w:rPr>
          <w:rFonts w:ascii="Arial" w:hAnsi="Arial" w:cs="Arial"/>
        </w:rPr>
        <w:t>1731-1741.</w:t>
      </w:r>
      <w:r w:rsidR="002E72F0">
        <w:rPr>
          <w:rFonts w:ascii="Arial" w:hAnsi="Arial" w:cs="Arial"/>
        </w:rPr>
        <w:t xml:space="preserve"> https://</w:t>
      </w:r>
      <w:r w:rsidR="002E72F0" w:rsidRPr="002E72F0">
        <w:rPr>
          <w:rFonts w:ascii="Arial" w:hAnsi="Arial" w:cs="Arial"/>
        </w:rPr>
        <w:t xml:space="preserve"> doi: 10.1016/s0968-0896(02)00029-9.</w:t>
      </w:r>
    </w:p>
    <w:p w14:paraId="7755EC12" w14:textId="28183563" w:rsidR="00F555EE" w:rsidRPr="00BF2819" w:rsidRDefault="00F555EE" w:rsidP="00293FA0">
      <w:pPr>
        <w:spacing w:line="240" w:lineRule="auto"/>
        <w:ind w:left="720" w:hanging="720"/>
        <w:rPr>
          <w:rFonts w:ascii="Arial" w:hAnsi="Arial" w:cs="Arial"/>
        </w:rPr>
      </w:pPr>
      <w:r w:rsidRPr="00BF2819">
        <w:rPr>
          <w:rFonts w:ascii="Arial" w:hAnsi="Arial" w:cs="Arial"/>
        </w:rPr>
        <w:t>5</w:t>
      </w:r>
      <w:r w:rsidR="008079A4" w:rsidRPr="00BF2819">
        <w:rPr>
          <w:rFonts w:ascii="Arial" w:hAnsi="Arial" w:cs="Arial"/>
        </w:rPr>
        <w:t>7</w:t>
      </w:r>
      <w:r w:rsidR="009F7B13" w:rsidRPr="00BF2819">
        <w:rPr>
          <w:rFonts w:ascii="Arial" w:hAnsi="Arial" w:cs="Arial"/>
        </w:rPr>
        <w:t>.</w:t>
      </w:r>
      <w:r w:rsidRPr="00BF2819">
        <w:rPr>
          <w:rFonts w:ascii="Arial" w:hAnsi="Arial" w:cs="Arial"/>
        </w:rPr>
        <w:tab/>
        <w:t>Zhou</w:t>
      </w:r>
      <w:r w:rsidR="002E72F0">
        <w:rPr>
          <w:rFonts w:ascii="Arial" w:hAnsi="Arial" w:cs="Arial"/>
        </w:rPr>
        <w:t>,</w:t>
      </w:r>
      <w:r w:rsidRPr="00BF2819">
        <w:rPr>
          <w:rFonts w:ascii="Arial" w:hAnsi="Arial" w:cs="Arial"/>
        </w:rPr>
        <w:t xml:space="preserve"> H</w:t>
      </w:r>
      <w:r w:rsidR="002E72F0">
        <w:rPr>
          <w:rFonts w:ascii="Arial" w:hAnsi="Arial" w:cs="Arial"/>
        </w:rPr>
        <w:t>.</w:t>
      </w:r>
      <w:r w:rsidRPr="00BF2819">
        <w:rPr>
          <w:rFonts w:ascii="Arial" w:hAnsi="Arial" w:cs="Arial"/>
        </w:rPr>
        <w:t>, Zhao</w:t>
      </w:r>
      <w:r w:rsidR="002E72F0">
        <w:rPr>
          <w:rFonts w:ascii="Arial" w:hAnsi="Arial" w:cs="Arial"/>
        </w:rPr>
        <w:t xml:space="preserve">, </w:t>
      </w:r>
      <w:r w:rsidRPr="00BF2819">
        <w:rPr>
          <w:rFonts w:ascii="Arial" w:hAnsi="Arial" w:cs="Arial"/>
        </w:rPr>
        <w:t>J</w:t>
      </w:r>
      <w:r w:rsidR="002E72F0">
        <w:rPr>
          <w:rFonts w:ascii="Arial" w:hAnsi="Arial" w:cs="Arial"/>
        </w:rPr>
        <w:t>.</w:t>
      </w:r>
      <w:r w:rsidRPr="00BF2819">
        <w:rPr>
          <w:rFonts w:ascii="Arial" w:hAnsi="Arial" w:cs="Arial"/>
        </w:rPr>
        <w:t>, Li</w:t>
      </w:r>
      <w:r w:rsidR="002E72F0">
        <w:rPr>
          <w:rFonts w:ascii="Arial" w:hAnsi="Arial" w:cs="Arial"/>
        </w:rPr>
        <w:t>,</w:t>
      </w:r>
      <w:r w:rsidRPr="00BF2819">
        <w:rPr>
          <w:rFonts w:ascii="Arial" w:hAnsi="Arial" w:cs="Arial"/>
        </w:rPr>
        <w:t xml:space="preserve"> A</w:t>
      </w:r>
      <w:r w:rsidR="002E72F0">
        <w:rPr>
          <w:rFonts w:ascii="Arial" w:hAnsi="Arial" w:cs="Arial"/>
        </w:rPr>
        <w:t>.</w:t>
      </w:r>
      <w:r w:rsidRPr="00BF2819">
        <w:rPr>
          <w:rFonts w:ascii="Arial" w:hAnsi="Arial" w:cs="Arial"/>
        </w:rPr>
        <w:t>,</w:t>
      </w:r>
      <w:r w:rsidR="002E72F0">
        <w:rPr>
          <w:rFonts w:ascii="Arial" w:hAnsi="Arial" w:cs="Arial"/>
        </w:rPr>
        <w:t xml:space="preserve"> &amp;</w:t>
      </w:r>
      <w:r w:rsidRPr="00BF2819">
        <w:rPr>
          <w:rFonts w:ascii="Arial" w:hAnsi="Arial" w:cs="Arial"/>
        </w:rPr>
        <w:t xml:space="preserve"> Reetz</w:t>
      </w:r>
      <w:r w:rsidR="002E72F0">
        <w:rPr>
          <w:rFonts w:ascii="Arial" w:hAnsi="Arial" w:cs="Arial"/>
        </w:rPr>
        <w:t>,</w:t>
      </w:r>
      <w:r w:rsidRPr="00BF2819">
        <w:rPr>
          <w:rFonts w:ascii="Arial" w:hAnsi="Arial" w:cs="Arial"/>
        </w:rPr>
        <w:t xml:space="preserve"> M</w:t>
      </w:r>
      <w:r w:rsidR="002E72F0">
        <w:rPr>
          <w:rFonts w:ascii="Arial" w:hAnsi="Arial" w:cs="Arial"/>
        </w:rPr>
        <w:t xml:space="preserve">. </w:t>
      </w:r>
      <w:r w:rsidRPr="00BF2819">
        <w:rPr>
          <w:rFonts w:ascii="Arial" w:hAnsi="Arial" w:cs="Arial"/>
        </w:rPr>
        <w:t>T.</w:t>
      </w:r>
      <w:r w:rsidR="002E72F0">
        <w:rPr>
          <w:rFonts w:ascii="Arial" w:hAnsi="Arial" w:cs="Arial"/>
        </w:rPr>
        <w:t xml:space="preserve"> (2019).</w:t>
      </w:r>
      <w:r w:rsidRPr="00BF2819">
        <w:rPr>
          <w:rFonts w:ascii="Arial" w:hAnsi="Arial" w:cs="Arial"/>
        </w:rPr>
        <w:t xml:space="preserve"> Chemical and biocatalytic routes to arbutin. </w:t>
      </w:r>
      <w:r w:rsidRPr="002E72F0">
        <w:rPr>
          <w:rFonts w:ascii="Arial" w:hAnsi="Arial" w:cs="Arial"/>
          <w:i/>
          <w:iCs/>
        </w:rPr>
        <w:t>Molecules 24</w:t>
      </w:r>
      <w:r w:rsidR="002E72F0">
        <w:rPr>
          <w:rFonts w:ascii="Arial" w:hAnsi="Arial" w:cs="Arial"/>
        </w:rPr>
        <w:t xml:space="preserve">(18), </w:t>
      </w:r>
      <w:r w:rsidRPr="00BF2819">
        <w:rPr>
          <w:rFonts w:ascii="Arial" w:hAnsi="Arial" w:cs="Arial"/>
        </w:rPr>
        <w:t>3303.</w:t>
      </w:r>
      <w:r w:rsidR="002E72F0">
        <w:rPr>
          <w:rFonts w:ascii="Arial" w:hAnsi="Arial" w:cs="Arial"/>
        </w:rPr>
        <w:t xml:space="preserve"> https://</w:t>
      </w:r>
      <w:r w:rsidR="002E72F0" w:rsidRPr="002E72F0">
        <w:t xml:space="preserve"> </w:t>
      </w:r>
      <w:r w:rsidR="002E72F0" w:rsidRPr="002E72F0">
        <w:rPr>
          <w:rFonts w:ascii="Arial" w:hAnsi="Arial" w:cs="Arial"/>
        </w:rPr>
        <w:t>doi: 10.3390/molecules24183303.</w:t>
      </w:r>
    </w:p>
    <w:p w14:paraId="61B00478" w14:textId="646CA2B6" w:rsidR="00F555EE" w:rsidRPr="002E72F0" w:rsidRDefault="00F555EE" w:rsidP="00293FA0">
      <w:pPr>
        <w:spacing w:line="240" w:lineRule="auto"/>
        <w:ind w:left="720" w:hanging="720"/>
        <w:rPr>
          <w:rFonts w:ascii="Arial" w:hAnsi="Arial" w:cs="Arial"/>
        </w:rPr>
      </w:pPr>
      <w:r w:rsidRPr="00BF2819">
        <w:rPr>
          <w:rFonts w:ascii="Arial" w:hAnsi="Arial" w:cs="Arial"/>
        </w:rPr>
        <w:t>5</w:t>
      </w:r>
      <w:r w:rsidR="008079A4" w:rsidRPr="00BF2819">
        <w:rPr>
          <w:rFonts w:ascii="Arial" w:hAnsi="Arial" w:cs="Arial"/>
        </w:rPr>
        <w:t>8</w:t>
      </w:r>
      <w:r w:rsidRPr="00BF2819">
        <w:rPr>
          <w:rFonts w:ascii="Arial" w:hAnsi="Arial" w:cs="Arial"/>
        </w:rPr>
        <w:t>.</w:t>
      </w:r>
      <w:r w:rsidRPr="00BF2819">
        <w:rPr>
          <w:rFonts w:ascii="Arial" w:hAnsi="Arial" w:cs="Arial"/>
        </w:rPr>
        <w:tab/>
      </w:r>
      <w:r w:rsidR="00F42FB1" w:rsidRPr="00BF2819">
        <w:rPr>
          <w:rFonts w:ascii="Arial" w:hAnsi="Arial" w:cs="Arial"/>
        </w:rPr>
        <w:t>Shang</w:t>
      </w:r>
      <w:r w:rsidR="002E72F0">
        <w:rPr>
          <w:rFonts w:ascii="Arial" w:hAnsi="Arial" w:cs="Arial"/>
        </w:rPr>
        <w:t>,</w:t>
      </w:r>
      <w:r w:rsidR="00F42FB1" w:rsidRPr="00BF2819">
        <w:rPr>
          <w:rFonts w:ascii="Arial" w:hAnsi="Arial" w:cs="Arial"/>
        </w:rPr>
        <w:t xml:space="preserve"> Y</w:t>
      </w:r>
      <w:r w:rsidR="002E72F0">
        <w:rPr>
          <w:rFonts w:ascii="Arial" w:hAnsi="Arial" w:cs="Arial"/>
        </w:rPr>
        <w:t>.</w:t>
      </w:r>
      <w:r w:rsidR="00F42FB1" w:rsidRPr="00BF2819">
        <w:rPr>
          <w:rFonts w:ascii="Arial" w:hAnsi="Arial" w:cs="Arial"/>
        </w:rPr>
        <w:t>, Wei</w:t>
      </w:r>
      <w:r w:rsidR="002E72F0">
        <w:rPr>
          <w:rFonts w:ascii="Arial" w:hAnsi="Arial" w:cs="Arial"/>
        </w:rPr>
        <w:t>,</w:t>
      </w:r>
      <w:r w:rsidR="00F42FB1" w:rsidRPr="00BF2819">
        <w:rPr>
          <w:rFonts w:ascii="Arial" w:hAnsi="Arial" w:cs="Arial"/>
        </w:rPr>
        <w:t xml:space="preserve"> W</w:t>
      </w:r>
      <w:r w:rsidR="002E72F0">
        <w:rPr>
          <w:rFonts w:ascii="Arial" w:hAnsi="Arial" w:cs="Arial"/>
        </w:rPr>
        <w:t>.</w:t>
      </w:r>
      <w:r w:rsidR="00F42FB1" w:rsidRPr="00BF2819">
        <w:rPr>
          <w:rFonts w:ascii="Arial" w:hAnsi="Arial" w:cs="Arial"/>
        </w:rPr>
        <w:t>, Zhang</w:t>
      </w:r>
      <w:r w:rsidR="002E72F0">
        <w:rPr>
          <w:rFonts w:ascii="Arial" w:hAnsi="Arial" w:cs="Arial"/>
        </w:rPr>
        <w:t>,</w:t>
      </w:r>
      <w:r w:rsidR="00F42FB1" w:rsidRPr="00BF2819">
        <w:rPr>
          <w:rFonts w:ascii="Arial" w:hAnsi="Arial" w:cs="Arial"/>
        </w:rPr>
        <w:t xml:space="preserve"> P</w:t>
      </w:r>
      <w:r w:rsidR="002E72F0">
        <w:rPr>
          <w:rFonts w:ascii="Arial" w:hAnsi="Arial" w:cs="Arial"/>
        </w:rPr>
        <w:t>.</w:t>
      </w:r>
      <w:r w:rsidR="00F42FB1" w:rsidRPr="00BF2819">
        <w:rPr>
          <w:rFonts w:ascii="Arial" w:hAnsi="Arial" w:cs="Arial"/>
        </w:rPr>
        <w:t>,</w:t>
      </w:r>
      <w:r w:rsidR="002E72F0">
        <w:rPr>
          <w:rFonts w:ascii="Arial" w:hAnsi="Arial" w:cs="Arial"/>
        </w:rPr>
        <w:t xml:space="preserve"> &amp;</w:t>
      </w:r>
      <w:r w:rsidR="00F42FB1" w:rsidRPr="00BF2819">
        <w:rPr>
          <w:rFonts w:ascii="Arial" w:hAnsi="Arial" w:cs="Arial"/>
        </w:rPr>
        <w:t xml:space="preserve"> Ye</w:t>
      </w:r>
      <w:r w:rsidR="002E72F0">
        <w:rPr>
          <w:rFonts w:ascii="Arial" w:hAnsi="Arial" w:cs="Arial"/>
        </w:rPr>
        <w:t>,</w:t>
      </w:r>
      <w:r w:rsidR="00F42FB1" w:rsidRPr="00BF2819">
        <w:rPr>
          <w:rFonts w:ascii="Arial" w:hAnsi="Arial" w:cs="Arial"/>
        </w:rPr>
        <w:t xml:space="preserve"> B</w:t>
      </w:r>
      <w:r w:rsidR="002E72F0">
        <w:rPr>
          <w:rFonts w:ascii="Arial" w:hAnsi="Arial" w:cs="Arial"/>
        </w:rPr>
        <w:t xml:space="preserve">. </w:t>
      </w:r>
      <w:r w:rsidR="00F42FB1" w:rsidRPr="00BF2819">
        <w:rPr>
          <w:rFonts w:ascii="Arial" w:hAnsi="Arial" w:cs="Arial"/>
        </w:rPr>
        <w:t>C.</w:t>
      </w:r>
      <w:r w:rsidR="002E72F0">
        <w:rPr>
          <w:rFonts w:ascii="Arial" w:hAnsi="Arial" w:cs="Arial"/>
        </w:rPr>
        <w:t xml:space="preserve"> (2020).</w:t>
      </w:r>
      <w:r w:rsidR="00F42FB1" w:rsidRPr="00BF2819">
        <w:rPr>
          <w:rFonts w:ascii="Arial" w:hAnsi="Arial" w:cs="Arial"/>
        </w:rPr>
        <w:t xml:space="preserve"> Engineering </w:t>
      </w:r>
      <w:r w:rsidR="00F42FB1" w:rsidRPr="00BF2819">
        <w:rPr>
          <w:rFonts w:ascii="Arial" w:hAnsi="Arial" w:cs="Arial"/>
          <w:i/>
          <w:iCs/>
        </w:rPr>
        <w:t>Yarrowia lipolytica</w:t>
      </w:r>
      <w:r w:rsidR="00F42FB1" w:rsidRPr="00BF2819">
        <w:rPr>
          <w:rFonts w:ascii="Arial" w:hAnsi="Arial" w:cs="Arial"/>
        </w:rPr>
        <w:t xml:space="preserve"> for enhanced production of arbutin. </w:t>
      </w:r>
      <w:r w:rsidR="00F42FB1" w:rsidRPr="002E72F0">
        <w:rPr>
          <w:rFonts w:ascii="Arial" w:hAnsi="Arial" w:cs="Arial"/>
          <w:i/>
          <w:iCs/>
        </w:rPr>
        <w:t>J Agri Food Chem</w:t>
      </w:r>
      <w:r w:rsidR="002E72F0" w:rsidRPr="002E72F0">
        <w:rPr>
          <w:rFonts w:ascii="Arial" w:hAnsi="Arial" w:cs="Arial"/>
          <w:i/>
          <w:iCs/>
        </w:rPr>
        <w:t xml:space="preserve"> </w:t>
      </w:r>
      <w:r w:rsidR="00F42FB1" w:rsidRPr="002E72F0">
        <w:rPr>
          <w:rFonts w:ascii="Arial" w:hAnsi="Arial" w:cs="Arial"/>
          <w:i/>
          <w:iCs/>
        </w:rPr>
        <w:t>68</w:t>
      </w:r>
      <w:r w:rsidR="002E72F0">
        <w:rPr>
          <w:rFonts w:ascii="Arial" w:hAnsi="Arial" w:cs="Arial"/>
        </w:rPr>
        <w:t xml:space="preserve">(5), </w:t>
      </w:r>
      <w:r w:rsidR="00F42FB1" w:rsidRPr="00BF2819">
        <w:rPr>
          <w:rFonts w:ascii="Arial" w:hAnsi="Arial" w:cs="Arial"/>
        </w:rPr>
        <w:t>1364-1372.</w:t>
      </w:r>
      <w:r w:rsidR="002E72F0">
        <w:rPr>
          <w:rFonts w:ascii="Arial" w:hAnsi="Arial" w:cs="Arial"/>
        </w:rPr>
        <w:t xml:space="preserve"> https://</w:t>
      </w:r>
      <w:r w:rsidR="002E72F0" w:rsidRPr="002E72F0">
        <w:rPr>
          <w:rStyle w:val="citation-doi"/>
          <w:rFonts w:ascii="Arial" w:hAnsi="Arial" w:cs="Arial"/>
        </w:rPr>
        <w:t>doi: 10.1021/acs.jafc.9b07151.</w:t>
      </w:r>
    </w:p>
    <w:p w14:paraId="248C16D9" w14:textId="51FE8B97" w:rsidR="00F42FB1" w:rsidRPr="00BF2819" w:rsidRDefault="00F42FB1" w:rsidP="00293FA0">
      <w:pPr>
        <w:spacing w:line="240" w:lineRule="auto"/>
        <w:ind w:left="720" w:hanging="720"/>
        <w:rPr>
          <w:rFonts w:ascii="Arial" w:hAnsi="Arial" w:cs="Arial"/>
        </w:rPr>
      </w:pPr>
      <w:r w:rsidRPr="00BF2819">
        <w:rPr>
          <w:rFonts w:ascii="Arial" w:hAnsi="Arial" w:cs="Arial"/>
        </w:rPr>
        <w:t>5</w:t>
      </w:r>
      <w:r w:rsidR="008079A4" w:rsidRPr="00BF2819">
        <w:rPr>
          <w:rFonts w:ascii="Arial" w:hAnsi="Arial" w:cs="Arial"/>
        </w:rPr>
        <w:t>9</w:t>
      </w:r>
      <w:r w:rsidRPr="00BF2819">
        <w:rPr>
          <w:rFonts w:ascii="Arial" w:hAnsi="Arial" w:cs="Arial"/>
        </w:rPr>
        <w:t>.</w:t>
      </w:r>
      <w:r w:rsidRPr="00BF2819">
        <w:rPr>
          <w:rFonts w:ascii="Arial" w:hAnsi="Arial" w:cs="Arial"/>
        </w:rPr>
        <w:tab/>
        <w:t>Yang</w:t>
      </w:r>
      <w:r w:rsidR="002E72F0">
        <w:rPr>
          <w:rFonts w:ascii="Arial" w:hAnsi="Arial" w:cs="Arial"/>
        </w:rPr>
        <w:t>,</w:t>
      </w:r>
      <w:r w:rsidRPr="00BF2819">
        <w:rPr>
          <w:rFonts w:ascii="Arial" w:hAnsi="Arial" w:cs="Arial"/>
        </w:rPr>
        <w:t xml:space="preserve"> J</w:t>
      </w:r>
      <w:r w:rsidR="002E72F0">
        <w:rPr>
          <w:rFonts w:ascii="Arial" w:hAnsi="Arial" w:cs="Arial"/>
        </w:rPr>
        <w:t>.</w:t>
      </w:r>
      <w:r w:rsidRPr="00BF2819">
        <w:rPr>
          <w:rFonts w:ascii="Arial" w:hAnsi="Arial" w:cs="Arial"/>
        </w:rPr>
        <w:t>, Yang</w:t>
      </w:r>
      <w:r w:rsidR="002E72F0">
        <w:rPr>
          <w:rFonts w:ascii="Arial" w:hAnsi="Arial" w:cs="Arial"/>
        </w:rPr>
        <w:t>,</w:t>
      </w:r>
      <w:r w:rsidRPr="00BF2819">
        <w:rPr>
          <w:rFonts w:ascii="Arial" w:hAnsi="Arial" w:cs="Arial"/>
        </w:rPr>
        <w:t xml:space="preserve"> L</w:t>
      </w:r>
      <w:r w:rsidR="002E72F0">
        <w:rPr>
          <w:rFonts w:ascii="Arial" w:hAnsi="Arial" w:cs="Arial"/>
        </w:rPr>
        <w:t>.</w:t>
      </w:r>
      <w:r w:rsidRPr="00BF2819">
        <w:rPr>
          <w:rFonts w:ascii="Arial" w:hAnsi="Arial" w:cs="Arial"/>
        </w:rPr>
        <w:t>, Zhao</w:t>
      </w:r>
      <w:r w:rsidR="002E72F0">
        <w:rPr>
          <w:rFonts w:ascii="Arial" w:hAnsi="Arial" w:cs="Arial"/>
        </w:rPr>
        <w:t>,</w:t>
      </w:r>
      <w:r w:rsidRPr="00BF2819">
        <w:rPr>
          <w:rFonts w:ascii="Arial" w:hAnsi="Arial" w:cs="Arial"/>
        </w:rPr>
        <w:t xml:space="preserve"> F</w:t>
      </w:r>
      <w:r w:rsidR="002E72F0">
        <w:rPr>
          <w:rFonts w:ascii="Arial" w:hAnsi="Arial" w:cs="Arial"/>
        </w:rPr>
        <w:t>.</w:t>
      </w:r>
      <w:r w:rsidRPr="00BF2819">
        <w:rPr>
          <w:rFonts w:ascii="Arial" w:hAnsi="Arial" w:cs="Arial"/>
        </w:rPr>
        <w:t>, Ye</w:t>
      </w:r>
      <w:r w:rsidR="002E72F0">
        <w:rPr>
          <w:rFonts w:ascii="Arial" w:hAnsi="Arial" w:cs="Arial"/>
        </w:rPr>
        <w:t>,</w:t>
      </w:r>
      <w:r w:rsidRPr="00BF2819">
        <w:rPr>
          <w:rFonts w:ascii="Arial" w:hAnsi="Arial" w:cs="Arial"/>
        </w:rPr>
        <w:t xml:space="preserve"> C</w:t>
      </w:r>
      <w:r w:rsidR="002E72F0">
        <w:rPr>
          <w:rFonts w:ascii="Arial" w:hAnsi="Arial" w:cs="Arial"/>
        </w:rPr>
        <w:t>.</w:t>
      </w:r>
      <w:r w:rsidRPr="00BF2819">
        <w:rPr>
          <w:rFonts w:ascii="Arial" w:hAnsi="Arial" w:cs="Arial"/>
        </w:rPr>
        <w:t>,</w:t>
      </w:r>
      <w:r w:rsidR="002E72F0">
        <w:rPr>
          <w:rFonts w:ascii="Arial" w:hAnsi="Arial" w:cs="Arial"/>
        </w:rPr>
        <w:t xml:space="preserve"> &amp;</w:t>
      </w:r>
      <w:r w:rsidRPr="00BF2819">
        <w:rPr>
          <w:rFonts w:ascii="Arial" w:hAnsi="Arial" w:cs="Arial"/>
        </w:rPr>
        <w:t xml:space="preserve"> Han</w:t>
      </w:r>
      <w:r w:rsidR="002E72F0">
        <w:rPr>
          <w:rFonts w:ascii="Arial" w:hAnsi="Arial" w:cs="Arial"/>
        </w:rPr>
        <w:t>,</w:t>
      </w:r>
      <w:r w:rsidRPr="00BF2819">
        <w:rPr>
          <w:rFonts w:ascii="Arial" w:hAnsi="Arial" w:cs="Arial"/>
        </w:rPr>
        <w:t xml:space="preserve"> S.</w:t>
      </w:r>
      <w:r w:rsidR="002E72F0">
        <w:rPr>
          <w:rFonts w:ascii="Arial" w:hAnsi="Arial" w:cs="Arial"/>
        </w:rPr>
        <w:t xml:space="preserve"> (2024).</w:t>
      </w:r>
      <w:r w:rsidRPr="00BF2819">
        <w:rPr>
          <w:rFonts w:ascii="Arial" w:hAnsi="Arial" w:cs="Arial"/>
        </w:rPr>
        <w:t xml:space="preserve"> De novo biosynthesis of β-arbutin in </w:t>
      </w:r>
      <w:r w:rsidRPr="00BF2819">
        <w:rPr>
          <w:rFonts w:ascii="Arial" w:hAnsi="Arial" w:cs="Arial"/>
          <w:i/>
          <w:iCs/>
        </w:rPr>
        <w:t>Komagataella phaffii</w:t>
      </w:r>
      <w:r w:rsidR="00F87360">
        <w:rPr>
          <w:rFonts w:ascii="Arial" w:hAnsi="Arial" w:cs="Arial"/>
        </w:rPr>
        <w:t xml:space="preserve"> based on metabolic engineering strategies. M</w:t>
      </w:r>
      <w:r w:rsidRPr="002E72F0">
        <w:rPr>
          <w:rFonts w:ascii="Arial" w:hAnsi="Arial" w:cs="Arial"/>
          <w:i/>
          <w:iCs/>
        </w:rPr>
        <w:t>icrob Cell Fact 23</w:t>
      </w:r>
      <w:r w:rsidRPr="00BF2819">
        <w:rPr>
          <w:rFonts w:ascii="Arial" w:hAnsi="Arial" w:cs="Arial"/>
        </w:rPr>
        <w:t>(1)</w:t>
      </w:r>
      <w:r w:rsidR="002E72F0">
        <w:rPr>
          <w:rFonts w:ascii="Arial" w:hAnsi="Arial" w:cs="Arial"/>
        </w:rPr>
        <w:t>, 2</w:t>
      </w:r>
      <w:r w:rsidRPr="00BF2819">
        <w:rPr>
          <w:rFonts w:ascii="Arial" w:hAnsi="Arial" w:cs="Arial"/>
        </w:rPr>
        <w:t>61</w:t>
      </w:r>
      <w:r w:rsidR="00F87360">
        <w:rPr>
          <w:rFonts w:ascii="Arial" w:hAnsi="Arial" w:cs="Arial"/>
        </w:rPr>
        <w:t xml:space="preserve">. </w:t>
      </w:r>
      <w:r w:rsidR="002E72F0">
        <w:rPr>
          <w:rFonts w:ascii="Arial" w:hAnsi="Arial" w:cs="Arial"/>
        </w:rPr>
        <w:t>https://</w:t>
      </w:r>
      <w:r w:rsidR="002E72F0" w:rsidRPr="002E72F0">
        <w:rPr>
          <w:rFonts w:ascii="Arial" w:hAnsi="Arial" w:cs="Arial"/>
        </w:rPr>
        <w:t>doi: 10.1186/s12934-024-02525-8.</w:t>
      </w:r>
    </w:p>
    <w:p w14:paraId="238F2063" w14:textId="2361A858" w:rsidR="00E07799" w:rsidRPr="00BF2819" w:rsidRDefault="008079A4" w:rsidP="00293FA0">
      <w:pPr>
        <w:spacing w:line="240" w:lineRule="auto"/>
        <w:ind w:left="720" w:hanging="720"/>
        <w:rPr>
          <w:rFonts w:ascii="Arial" w:hAnsi="Arial" w:cs="Arial"/>
        </w:rPr>
      </w:pPr>
      <w:r w:rsidRPr="00BF2819">
        <w:rPr>
          <w:rFonts w:ascii="Arial" w:hAnsi="Arial" w:cs="Arial"/>
        </w:rPr>
        <w:t>60</w:t>
      </w:r>
      <w:r w:rsidR="00E07799" w:rsidRPr="00BF2819">
        <w:rPr>
          <w:rFonts w:ascii="Arial" w:hAnsi="Arial" w:cs="Arial"/>
        </w:rPr>
        <w:t>.</w:t>
      </w:r>
      <w:r w:rsidR="00E07799" w:rsidRPr="00BF2819">
        <w:rPr>
          <w:rFonts w:ascii="Arial" w:hAnsi="Arial" w:cs="Arial"/>
        </w:rPr>
        <w:tab/>
        <w:t>Avonto</w:t>
      </w:r>
      <w:r w:rsidR="002E72F0">
        <w:rPr>
          <w:rFonts w:ascii="Arial" w:hAnsi="Arial" w:cs="Arial"/>
        </w:rPr>
        <w:t>,</w:t>
      </w:r>
      <w:r w:rsidR="00E07799" w:rsidRPr="00BF2819">
        <w:rPr>
          <w:rFonts w:ascii="Arial" w:hAnsi="Arial" w:cs="Arial"/>
        </w:rPr>
        <w:t xml:space="preserve"> C</w:t>
      </w:r>
      <w:r w:rsidR="002E72F0">
        <w:rPr>
          <w:rFonts w:ascii="Arial" w:hAnsi="Arial" w:cs="Arial"/>
        </w:rPr>
        <w:t>.</w:t>
      </w:r>
      <w:r w:rsidR="00E07799" w:rsidRPr="00BF2819">
        <w:rPr>
          <w:rFonts w:ascii="Arial" w:hAnsi="Arial" w:cs="Arial"/>
        </w:rPr>
        <w:t>, Wang</w:t>
      </w:r>
      <w:r w:rsidR="002E72F0">
        <w:rPr>
          <w:rFonts w:ascii="Arial" w:hAnsi="Arial" w:cs="Arial"/>
        </w:rPr>
        <w:t>,</w:t>
      </w:r>
      <w:r w:rsidR="00E07799" w:rsidRPr="00BF2819">
        <w:rPr>
          <w:rFonts w:ascii="Arial" w:hAnsi="Arial" w:cs="Arial"/>
        </w:rPr>
        <w:t xml:space="preserve"> Y</w:t>
      </w:r>
      <w:r w:rsidR="002E72F0">
        <w:rPr>
          <w:rFonts w:ascii="Arial" w:hAnsi="Arial" w:cs="Arial"/>
        </w:rPr>
        <w:t xml:space="preserve">. </w:t>
      </w:r>
      <w:r w:rsidR="00E07799" w:rsidRPr="00BF2819">
        <w:rPr>
          <w:rFonts w:ascii="Arial" w:hAnsi="Arial" w:cs="Arial"/>
        </w:rPr>
        <w:t>H</w:t>
      </w:r>
      <w:r w:rsidR="002E72F0">
        <w:rPr>
          <w:rFonts w:ascii="Arial" w:hAnsi="Arial" w:cs="Arial"/>
        </w:rPr>
        <w:t>.</w:t>
      </w:r>
      <w:r w:rsidR="00E07799" w:rsidRPr="00BF2819">
        <w:rPr>
          <w:rFonts w:ascii="Arial" w:hAnsi="Arial" w:cs="Arial"/>
        </w:rPr>
        <w:t>, Avula</w:t>
      </w:r>
      <w:r w:rsidR="002E72F0">
        <w:rPr>
          <w:rFonts w:ascii="Arial" w:hAnsi="Arial" w:cs="Arial"/>
        </w:rPr>
        <w:t>,</w:t>
      </w:r>
      <w:r w:rsidR="00E07799" w:rsidRPr="00BF2819">
        <w:rPr>
          <w:rFonts w:ascii="Arial" w:hAnsi="Arial" w:cs="Arial"/>
        </w:rPr>
        <w:t xml:space="preserve"> B</w:t>
      </w:r>
      <w:r w:rsidR="002E72F0">
        <w:rPr>
          <w:rFonts w:ascii="Arial" w:hAnsi="Arial" w:cs="Arial"/>
        </w:rPr>
        <w:t>.</w:t>
      </w:r>
      <w:r w:rsidR="00E07799" w:rsidRPr="00BF2819">
        <w:rPr>
          <w:rFonts w:ascii="Arial" w:hAnsi="Arial" w:cs="Arial"/>
        </w:rPr>
        <w:t>, Wang</w:t>
      </w:r>
      <w:r w:rsidR="002E72F0">
        <w:rPr>
          <w:rFonts w:ascii="Arial" w:hAnsi="Arial" w:cs="Arial"/>
        </w:rPr>
        <w:t>,</w:t>
      </w:r>
      <w:r w:rsidR="00E07799" w:rsidRPr="00BF2819">
        <w:rPr>
          <w:rFonts w:ascii="Arial" w:hAnsi="Arial" w:cs="Arial"/>
        </w:rPr>
        <w:t xml:space="preserve"> M</w:t>
      </w:r>
      <w:r w:rsidR="002E72F0">
        <w:rPr>
          <w:rFonts w:ascii="Arial" w:hAnsi="Arial" w:cs="Arial"/>
        </w:rPr>
        <w:t>.</w:t>
      </w:r>
      <w:r w:rsidR="00E07799" w:rsidRPr="00BF2819">
        <w:rPr>
          <w:rFonts w:ascii="Arial" w:hAnsi="Arial" w:cs="Arial"/>
        </w:rPr>
        <w:t>, Rua</w:t>
      </w:r>
      <w:r w:rsidR="002E72F0">
        <w:rPr>
          <w:rFonts w:ascii="Arial" w:hAnsi="Arial" w:cs="Arial"/>
        </w:rPr>
        <w:t>,</w:t>
      </w:r>
      <w:r w:rsidR="00E07799" w:rsidRPr="00BF2819">
        <w:rPr>
          <w:rFonts w:ascii="Arial" w:hAnsi="Arial" w:cs="Arial"/>
        </w:rPr>
        <w:t xml:space="preserve"> D</w:t>
      </w:r>
      <w:r w:rsidR="002E72F0">
        <w:rPr>
          <w:rFonts w:ascii="Arial" w:hAnsi="Arial" w:cs="Arial"/>
        </w:rPr>
        <w:t>.</w:t>
      </w:r>
      <w:r w:rsidR="00E07799" w:rsidRPr="00BF2819">
        <w:rPr>
          <w:rFonts w:ascii="Arial" w:hAnsi="Arial" w:cs="Arial"/>
        </w:rPr>
        <w:t xml:space="preserve">, </w:t>
      </w:r>
      <w:r w:rsidR="002E72F0">
        <w:rPr>
          <w:rFonts w:ascii="Arial" w:hAnsi="Arial" w:cs="Arial"/>
        </w:rPr>
        <w:t xml:space="preserve">&amp; </w:t>
      </w:r>
      <w:r w:rsidR="00E07799" w:rsidRPr="00BF2819">
        <w:rPr>
          <w:rFonts w:ascii="Arial" w:hAnsi="Arial" w:cs="Arial"/>
        </w:rPr>
        <w:t>Khan</w:t>
      </w:r>
      <w:r w:rsidR="002E72F0">
        <w:rPr>
          <w:rFonts w:ascii="Arial" w:hAnsi="Arial" w:cs="Arial"/>
        </w:rPr>
        <w:t>,</w:t>
      </w:r>
      <w:r w:rsidR="00E07799" w:rsidRPr="00BF2819">
        <w:rPr>
          <w:rFonts w:ascii="Arial" w:hAnsi="Arial" w:cs="Arial"/>
        </w:rPr>
        <w:t xml:space="preserve"> I</w:t>
      </w:r>
      <w:r w:rsidR="002E72F0">
        <w:rPr>
          <w:rFonts w:ascii="Arial" w:hAnsi="Arial" w:cs="Arial"/>
        </w:rPr>
        <w:t xml:space="preserve">. </w:t>
      </w:r>
      <w:r w:rsidR="00E07799" w:rsidRPr="00BF2819">
        <w:rPr>
          <w:rFonts w:ascii="Arial" w:hAnsi="Arial" w:cs="Arial"/>
        </w:rPr>
        <w:t xml:space="preserve">A. </w:t>
      </w:r>
      <w:r w:rsidR="002E72F0">
        <w:rPr>
          <w:rFonts w:ascii="Arial" w:hAnsi="Arial" w:cs="Arial"/>
        </w:rPr>
        <w:t xml:space="preserve">(2016) </w:t>
      </w:r>
      <w:r w:rsidR="00E07799" w:rsidRPr="00BF2819">
        <w:rPr>
          <w:rFonts w:ascii="Arial" w:hAnsi="Arial" w:cs="Arial"/>
        </w:rPr>
        <w:t xml:space="preserve">Comparative studies on the chemical and enzymatic stability of alpha- and beta-arbutin. </w:t>
      </w:r>
      <w:r w:rsidR="00E07799" w:rsidRPr="002E72F0">
        <w:rPr>
          <w:rFonts w:ascii="Arial" w:hAnsi="Arial" w:cs="Arial"/>
          <w:i/>
          <w:iCs/>
        </w:rPr>
        <w:t>Int J Cosmet Sci 38</w:t>
      </w:r>
      <w:r w:rsidR="002E72F0">
        <w:rPr>
          <w:rFonts w:ascii="Arial" w:hAnsi="Arial" w:cs="Arial"/>
        </w:rPr>
        <w:t xml:space="preserve">(2), </w:t>
      </w:r>
      <w:r w:rsidR="00E07799" w:rsidRPr="00BF2819">
        <w:rPr>
          <w:rFonts w:ascii="Arial" w:hAnsi="Arial" w:cs="Arial"/>
        </w:rPr>
        <w:t>187-193.</w:t>
      </w:r>
      <w:r w:rsidR="002E72F0">
        <w:rPr>
          <w:rFonts w:ascii="Arial" w:hAnsi="Arial" w:cs="Arial"/>
        </w:rPr>
        <w:t xml:space="preserve"> https://</w:t>
      </w:r>
      <w:r w:rsidR="002E72F0" w:rsidRPr="002E72F0">
        <w:rPr>
          <w:rFonts w:ascii="Arial" w:hAnsi="Arial" w:cs="Arial"/>
        </w:rPr>
        <w:t>doi: 10.1111/ics.12275.</w:t>
      </w:r>
    </w:p>
    <w:p w14:paraId="509B5BFC" w14:textId="39076E15" w:rsidR="00E07799" w:rsidRPr="00BF2819" w:rsidRDefault="008079A4" w:rsidP="00293FA0">
      <w:pPr>
        <w:spacing w:line="240" w:lineRule="auto"/>
        <w:ind w:left="720" w:hanging="720"/>
        <w:rPr>
          <w:rFonts w:ascii="Arial" w:hAnsi="Arial" w:cs="Arial"/>
        </w:rPr>
      </w:pPr>
      <w:r w:rsidRPr="00BF2819">
        <w:rPr>
          <w:rFonts w:ascii="Arial" w:hAnsi="Arial" w:cs="Arial"/>
        </w:rPr>
        <w:t>61</w:t>
      </w:r>
      <w:r w:rsidR="00E07799" w:rsidRPr="00BF2819">
        <w:rPr>
          <w:rFonts w:ascii="Arial" w:hAnsi="Arial" w:cs="Arial"/>
        </w:rPr>
        <w:t>.</w:t>
      </w:r>
      <w:r w:rsidR="00E07799" w:rsidRPr="00BF2819">
        <w:rPr>
          <w:rFonts w:ascii="Arial" w:hAnsi="Arial" w:cs="Arial"/>
        </w:rPr>
        <w:tab/>
        <w:t>Braga</w:t>
      </w:r>
      <w:r w:rsidR="002E72F0">
        <w:rPr>
          <w:rFonts w:ascii="Arial" w:hAnsi="Arial" w:cs="Arial"/>
        </w:rPr>
        <w:t>,</w:t>
      </w:r>
      <w:r w:rsidR="00E07799" w:rsidRPr="00BF2819">
        <w:rPr>
          <w:rFonts w:ascii="Arial" w:hAnsi="Arial" w:cs="Arial"/>
        </w:rPr>
        <w:t xml:space="preserve"> V</w:t>
      </w:r>
      <w:r w:rsidR="002E72F0">
        <w:rPr>
          <w:rFonts w:ascii="Arial" w:hAnsi="Arial" w:cs="Arial"/>
        </w:rPr>
        <w:t xml:space="preserve">. </w:t>
      </w:r>
      <w:r w:rsidR="00E07799" w:rsidRPr="00BF2819">
        <w:rPr>
          <w:rFonts w:ascii="Arial" w:hAnsi="Arial" w:cs="Arial"/>
        </w:rPr>
        <w:t>C</w:t>
      </w:r>
      <w:r w:rsidR="002E72F0">
        <w:rPr>
          <w:rFonts w:ascii="Arial" w:hAnsi="Arial" w:cs="Arial"/>
        </w:rPr>
        <w:t xml:space="preserve">. </w:t>
      </w:r>
      <w:r w:rsidR="00E07799" w:rsidRPr="00BF2819">
        <w:rPr>
          <w:rFonts w:ascii="Arial" w:hAnsi="Arial" w:cs="Arial"/>
        </w:rPr>
        <w:t>C</w:t>
      </w:r>
      <w:r w:rsidR="002E72F0">
        <w:rPr>
          <w:rFonts w:ascii="Arial" w:hAnsi="Arial" w:cs="Arial"/>
        </w:rPr>
        <w:t>.</w:t>
      </w:r>
      <w:r w:rsidR="00E07799" w:rsidRPr="00BF2819">
        <w:rPr>
          <w:rFonts w:ascii="Arial" w:hAnsi="Arial" w:cs="Arial"/>
        </w:rPr>
        <w:t>, Pianetti</w:t>
      </w:r>
      <w:r w:rsidR="002E72F0">
        <w:rPr>
          <w:rFonts w:ascii="Arial" w:hAnsi="Arial" w:cs="Arial"/>
        </w:rPr>
        <w:t>,</w:t>
      </w:r>
      <w:r w:rsidR="00E07799" w:rsidRPr="00BF2819">
        <w:rPr>
          <w:rFonts w:ascii="Arial" w:hAnsi="Arial" w:cs="Arial"/>
        </w:rPr>
        <w:t xml:space="preserve"> G</w:t>
      </w:r>
      <w:r w:rsidR="002E72F0">
        <w:rPr>
          <w:rFonts w:ascii="Arial" w:hAnsi="Arial" w:cs="Arial"/>
        </w:rPr>
        <w:t xml:space="preserve">. </w:t>
      </w:r>
      <w:r w:rsidR="00E07799" w:rsidRPr="00BF2819">
        <w:rPr>
          <w:rFonts w:ascii="Arial" w:hAnsi="Arial" w:cs="Arial"/>
        </w:rPr>
        <w:t>A</w:t>
      </w:r>
      <w:r w:rsidR="002E72F0">
        <w:rPr>
          <w:rFonts w:ascii="Arial" w:hAnsi="Arial" w:cs="Arial"/>
        </w:rPr>
        <w:t>.</w:t>
      </w:r>
      <w:r w:rsidR="00E07799" w:rsidRPr="00BF2819">
        <w:rPr>
          <w:rFonts w:ascii="Arial" w:hAnsi="Arial" w:cs="Arial"/>
        </w:rPr>
        <w:t xml:space="preserve">, </w:t>
      </w:r>
      <w:r w:rsidR="002E72F0">
        <w:rPr>
          <w:rFonts w:ascii="Arial" w:hAnsi="Arial" w:cs="Arial"/>
        </w:rPr>
        <w:t xml:space="preserve">&amp; </w:t>
      </w:r>
      <w:r w:rsidR="00E07799" w:rsidRPr="00BF2819">
        <w:rPr>
          <w:rFonts w:ascii="Arial" w:hAnsi="Arial" w:cs="Arial"/>
        </w:rPr>
        <w:t>César</w:t>
      </w:r>
      <w:r w:rsidR="002E72F0">
        <w:rPr>
          <w:rFonts w:ascii="Arial" w:hAnsi="Arial" w:cs="Arial"/>
        </w:rPr>
        <w:t>,</w:t>
      </w:r>
      <w:r w:rsidR="00E07799" w:rsidRPr="00BF2819">
        <w:rPr>
          <w:rFonts w:ascii="Arial" w:hAnsi="Arial" w:cs="Arial"/>
        </w:rPr>
        <w:t xml:space="preserve"> I</w:t>
      </w:r>
      <w:r w:rsidR="002E72F0">
        <w:rPr>
          <w:rFonts w:ascii="Arial" w:hAnsi="Arial" w:cs="Arial"/>
        </w:rPr>
        <w:t xml:space="preserve">. </w:t>
      </w:r>
      <w:r w:rsidR="00E07799" w:rsidRPr="00BF2819">
        <w:rPr>
          <w:rFonts w:ascii="Arial" w:hAnsi="Arial" w:cs="Arial"/>
        </w:rPr>
        <w:t>C.</w:t>
      </w:r>
      <w:r w:rsidR="002E72F0">
        <w:rPr>
          <w:rFonts w:ascii="Arial" w:hAnsi="Arial" w:cs="Arial"/>
        </w:rPr>
        <w:t xml:space="preserve"> (2020).</w:t>
      </w:r>
      <w:r w:rsidR="00E07799" w:rsidRPr="00BF2819">
        <w:rPr>
          <w:rFonts w:ascii="Arial" w:hAnsi="Arial" w:cs="Arial"/>
        </w:rPr>
        <w:t xml:space="preserve"> Comparative stability of arbutin in </w:t>
      </w:r>
      <w:bookmarkStart w:id="12" w:name="_Hlk187230737"/>
      <w:r w:rsidR="00E07799" w:rsidRPr="00BF2819">
        <w:rPr>
          <w:rFonts w:ascii="Arial" w:hAnsi="Arial" w:cs="Arial"/>
          <w:i/>
          <w:iCs/>
        </w:rPr>
        <w:t>Arctostaphylos uva-ursi</w:t>
      </w:r>
      <w:r w:rsidR="00E07799" w:rsidRPr="00BF2819">
        <w:rPr>
          <w:rFonts w:ascii="Arial" w:hAnsi="Arial" w:cs="Arial"/>
        </w:rPr>
        <w:t xml:space="preserve"> </w:t>
      </w:r>
      <w:bookmarkEnd w:id="12"/>
      <w:r w:rsidR="00E07799" w:rsidRPr="00BF2819">
        <w:rPr>
          <w:rFonts w:ascii="Arial" w:hAnsi="Arial" w:cs="Arial"/>
        </w:rPr>
        <w:t>by a new comprehensive stability</w:t>
      </w:r>
      <w:r w:rsidR="007A6013" w:rsidRPr="00BF2819">
        <w:rPr>
          <w:rFonts w:ascii="Arial" w:hAnsi="Arial" w:cs="Arial"/>
        </w:rPr>
        <w:t>-</w:t>
      </w:r>
      <w:r w:rsidR="00E07799" w:rsidRPr="00BF2819">
        <w:rPr>
          <w:rFonts w:ascii="Arial" w:hAnsi="Arial" w:cs="Arial"/>
        </w:rPr>
        <w:t>indicating</w:t>
      </w:r>
      <w:r w:rsidR="007A6013" w:rsidRPr="00BF2819">
        <w:rPr>
          <w:rFonts w:ascii="Arial" w:hAnsi="Arial" w:cs="Arial"/>
        </w:rPr>
        <w:t xml:space="preserve"> HPLC method. </w:t>
      </w:r>
      <w:r w:rsidR="007A6013" w:rsidRPr="002E72F0">
        <w:rPr>
          <w:rFonts w:ascii="Arial" w:hAnsi="Arial" w:cs="Arial"/>
          <w:i/>
          <w:iCs/>
        </w:rPr>
        <w:t>Phytochem Anal</w:t>
      </w:r>
      <w:r w:rsidR="002E72F0" w:rsidRPr="002E72F0">
        <w:rPr>
          <w:rFonts w:ascii="Arial" w:hAnsi="Arial" w:cs="Arial"/>
          <w:i/>
          <w:iCs/>
        </w:rPr>
        <w:t xml:space="preserve"> </w:t>
      </w:r>
      <w:r w:rsidR="007A6013" w:rsidRPr="002E72F0">
        <w:rPr>
          <w:rFonts w:ascii="Arial" w:hAnsi="Arial" w:cs="Arial"/>
          <w:i/>
          <w:iCs/>
        </w:rPr>
        <w:t>31</w:t>
      </w:r>
      <w:r w:rsidR="002E72F0">
        <w:rPr>
          <w:rFonts w:ascii="Arial" w:hAnsi="Arial" w:cs="Arial"/>
        </w:rPr>
        <w:t xml:space="preserve">(6), </w:t>
      </w:r>
      <w:r w:rsidR="007A6013" w:rsidRPr="00BF2819">
        <w:rPr>
          <w:rFonts w:ascii="Arial" w:hAnsi="Arial" w:cs="Arial"/>
        </w:rPr>
        <w:t>884</w:t>
      </w:r>
      <w:r w:rsidR="002E72F0">
        <w:rPr>
          <w:rFonts w:ascii="Arial" w:hAnsi="Arial" w:cs="Arial"/>
        </w:rPr>
        <w:t>-891</w:t>
      </w:r>
      <w:r w:rsidR="007A6013" w:rsidRPr="00BF2819">
        <w:rPr>
          <w:rFonts w:ascii="Arial" w:hAnsi="Arial" w:cs="Arial"/>
        </w:rPr>
        <w:t>.</w:t>
      </w:r>
      <w:r w:rsidR="002E72F0">
        <w:rPr>
          <w:rFonts w:ascii="Arial" w:hAnsi="Arial" w:cs="Arial"/>
        </w:rPr>
        <w:t xml:space="preserve"> https://</w:t>
      </w:r>
      <w:r w:rsidR="002E72F0" w:rsidRPr="002E72F0">
        <w:rPr>
          <w:rFonts w:ascii="Arial" w:hAnsi="Arial" w:cs="Arial"/>
        </w:rPr>
        <w:t>doi: 10.1002/pca.2953.</w:t>
      </w:r>
    </w:p>
    <w:p w14:paraId="7ED81CA6" w14:textId="082BEAA5" w:rsidR="004D7621" w:rsidRPr="00BF2819" w:rsidRDefault="008079A4" w:rsidP="00293FA0">
      <w:pPr>
        <w:spacing w:line="240" w:lineRule="auto"/>
        <w:ind w:left="720" w:hanging="720"/>
        <w:rPr>
          <w:rFonts w:ascii="Arial" w:hAnsi="Arial" w:cs="Arial"/>
        </w:rPr>
      </w:pPr>
      <w:r w:rsidRPr="00BF2819">
        <w:rPr>
          <w:rFonts w:ascii="Arial" w:hAnsi="Arial" w:cs="Arial"/>
        </w:rPr>
        <w:t>62.</w:t>
      </w:r>
      <w:r w:rsidR="007A6013" w:rsidRPr="00BF2819">
        <w:rPr>
          <w:rFonts w:ascii="Arial" w:hAnsi="Arial" w:cs="Arial"/>
        </w:rPr>
        <w:t xml:space="preserve"> </w:t>
      </w:r>
      <w:r w:rsidR="007A6013" w:rsidRPr="00BF2819">
        <w:rPr>
          <w:rFonts w:ascii="Arial" w:hAnsi="Arial" w:cs="Arial"/>
        </w:rPr>
        <w:tab/>
        <w:t>Xu</w:t>
      </w:r>
      <w:r w:rsidR="002E72F0">
        <w:rPr>
          <w:rFonts w:ascii="Arial" w:hAnsi="Arial" w:cs="Arial"/>
        </w:rPr>
        <w:t>,</w:t>
      </w:r>
      <w:r w:rsidR="00722A09" w:rsidRPr="00BF2819">
        <w:rPr>
          <w:rFonts w:ascii="Arial" w:hAnsi="Arial" w:cs="Arial"/>
        </w:rPr>
        <w:t xml:space="preserve"> </w:t>
      </w:r>
      <w:r w:rsidR="007A6013" w:rsidRPr="00BF2819">
        <w:rPr>
          <w:rFonts w:ascii="Arial" w:hAnsi="Arial" w:cs="Arial"/>
        </w:rPr>
        <w:t>W</w:t>
      </w:r>
      <w:r w:rsidR="002E72F0">
        <w:rPr>
          <w:rFonts w:ascii="Arial" w:hAnsi="Arial" w:cs="Arial"/>
        </w:rPr>
        <w:t xml:space="preserve">. </w:t>
      </w:r>
      <w:r w:rsidR="007A6013" w:rsidRPr="00BF2819">
        <w:rPr>
          <w:rFonts w:ascii="Arial" w:hAnsi="Arial" w:cs="Arial"/>
        </w:rPr>
        <w:t>H</w:t>
      </w:r>
      <w:r w:rsidR="002E72F0">
        <w:rPr>
          <w:rFonts w:ascii="Arial" w:hAnsi="Arial" w:cs="Arial"/>
        </w:rPr>
        <w:t>.</w:t>
      </w:r>
      <w:r w:rsidR="007A6013" w:rsidRPr="00BF2819">
        <w:rPr>
          <w:rFonts w:ascii="Arial" w:hAnsi="Arial" w:cs="Arial"/>
        </w:rPr>
        <w:t>, Liang</w:t>
      </w:r>
      <w:r w:rsidR="002E72F0">
        <w:rPr>
          <w:rFonts w:ascii="Arial" w:hAnsi="Arial" w:cs="Arial"/>
        </w:rPr>
        <w:t>,</w:t>
      </w:r>
      <w:r w:rsidR="007A6013" w:rsidRPr="00BF2819">
        <w:rPr>
          <w:rFonts w:ascii="Arial" w:hAnsi="Arial" w:cs="Arial"/>
        </w:rPr>
        <w:t xml:space="preserve"> Q</w:t>
      </w:r>
      <w:r w:rsidR="002E72F0">
        <w:rPr>
          <w:rFonts w:ascii="Arial" w:hAnsi="Arial" w:cs="Arial"/>
        </w:rPr>
        <w:t>.</w:t>
      </w:r>
      <w:r w:rsidR="007A6013" w:rsidRPr="00BF2819">
        <w:rPr>
          <w:rFonts w:ascii="Arial" w:hAnsi="Arial" w:cs="Arial"/>
        </w:rPr>
        <w:t>, Zhang</w:t>
      </w:r>
      <w:r w:rsidR="002E72F0">
        <w:rPr>
          <w:rFonts w:ascii="Arial" w:hAnsi="Arial" w:cs="Arial"/>
        </w:rPr>
        <w:t>,</w:t>
      </w:r>
      <w:r w:rsidR="007A6013" w:rsidRPr="00BF2819">
        <w:rPr>
          <w:rFonts w:ascii="Arial" w:hAnsi="Arial" w:cs="Arial"/>
        </w:rPr>
        <w:t xml:space="preserve"> Y</w:t>
      </w:r>
      <w:r w:rsidR="002E72F0">
        <w:rPr>
          <w:rFonts w:ascii="Arial" w:hAnsi="Arial" w:cs="Arial"/>
        </w:rPr>
        <w:t xml:space="preserve">. </w:t>
      </w:r>
      <w:r w:rsidR="007A6013" w:rsidRPr="00BF2819">
        <w:rPr>
          <w:rFonts w:ascii="Arial" w:hAnsi="Arial" w:cs="Arial"/>
        </w:rPr>
        <w:t>J</w:t>
      </w:r>
      <w:r w:rsidR="002E72F0">
        <w:rPr>
          <w:rFonts w:ascii="Arial" w:hAnsi="Arial" w:cs="Arial"/>
        </w:rPr>
        <w:t>.</w:t>
      </w:r>
      <w:r w:rsidR="007A6013" w:rsidRPr="00BF2819">
        <w:rPr>
          <w:rFonts w:ascii="Arial" w:hAnsi="Arial" w:cs="Arial"/>
        </w:rPr>
        <w:t xml:space="preserve">, </w:t>
      </w:r>
      <w:r w:rsidR="002E72F0">
        <w:rPr>
          <w:rFonts w:ascii="Arial" w:hAnsi="Arial" w:cs="Arial"/>
        </w:rPr>
        <w:t xml:space="preserve">&amp; </w:t>
      </w:r>
      <w:r w:rsidR="007A6013" w:rsidRPr="00BF2819">
        <w:rPr>
          <w:rFonts w:ascii="Arial" w:hAnsi="Arial" w:cs="Arial"/>
        </w:rPr>
        <w:t>Zhao</w:t>
      </w:r>
      <w:r w:rsidR="002E72F0">
        <w:rPr>
          <w:rFonts w:ascii="Arial" w:hAnsi="Arial" w:cs="Arial"/>
        </w:rPr>
        <w:t>,</w:t>
      </w:r>
      <w:r w:rsidR="007A6013" w:rsidRPr="00BF2819">
        <w:rPr>
          <w:rFonts w:ascii="Arial" w:hAnsi="Arial" w:cs="Arial"/>
        </w:rPr>
        <w:t xml:space="preserve"> P. </w:t>
      </w:r>
      <w:r w:rsidR="002E72F0">
        <w:rPr>
          <w:rFonts w:ascii="Arial" w:hAnsi="Arial" w:cs="Arial"/>
        </w:rPr>
        <w:t xml:space="preserve">(2015). </w:t>
      </w:r>
      <w:r w:rsidR="007A6013" w:rsidRPr="00BF2819">
        <w:rPr>
          <w:rFonts w:ascii="Arial" w:hAnsi="Arial" w:cs="Arial"/>
        </w:rPr>
        <w:t xml:space="preserve">Naturally occurring arbutin derivatives and their bioactivities. </w:t>
      </w:r>
      <w:r w:rsidR="007A6013" w:rsidRPr="002E72F0">
        <w:rPr>
          <w:rFonts w:ascii="Arial" w:hAnsi="Arial" w:cs="Arial"/>
          <w:i/>
          <w:iCs/>
        </w:rPr>
        <w:t>Chem Biodivers 12</w:t>
      </w:r>
      <w:r w:rsidR="007A6013" w:rsidRPr="00BF2819">
        <w:rPr>
          <w:rFonts w:ascii="Arial" w:hAnsi="Arial" w:cs="Arial"/>
        </w:rPr>
        <w:t>(1)</w:t>
      </w:r>
      <w:r w:rsidR="002E72F0">
        <w:rPr>
          <w:rFonts w:ascii="Arial" w:hAnsi="Arial" w:cs="Arial"/>
        </w:rPr>
        <w:t xml:space="preserve">, </w:t>
      </w:r>
      <w:r w:rsidR="007A6013" w:rsidRPr="00BF2819">
        <w:rPr>
          <w:rFonts w:ascii="Arial" w:hAnsi="Arial" w:cs="Arial"/>
        </w:rPr>
        <w:t>54-81.</w:t>
      </w:r>
      <w:r w:rsidR="002E72F0">
        <w:rPr>
          <w:rFonts w:ascii="Arial" w:hAnsi="Arial" w:cs="Arial"/>
        </w:rPr>
        <w:t xml:space="preserve"> https://</w:t>
      </w:r>
      <w:r w:rsidR="002E72F0" w:rsidRPr="002E72F0">
        <w:rPr>
          <w:rFonts w:ascii="Arial" w:hAnsi="Arial" w:cs="Arial"/>
        </w:rPr>
        <w:t xml:space="preserve"> doi: 10.1002/cbdv.201300269.</w:t>
      </w:r>
    </w:p>
    <w:p w14:paraId="3AA68E37" w14:textId="4F827F46" w:rsidR="001921EA" w:rsidRPr="00BF2819" w:rsidRDefault="008079A4" w:rsidP="00293FA0">
      <w:pPr>
        <w:spacing w:line="240" w:lineRule="auto"/>
        <w:ind w:left="720" w:hanging="720"/>
        <w:rPr>
          <w:rFonts w:ascii="Arial" w:hAnsi="Arial" w:cs="Arial"/>
        </w:rPr>
      </w:pPr>
      <w:r w:rsidRPr="00BF2819">
        <w:rPr>
          <w:rFonts w:ascii="Arial" w:hAnsi="Arial" w:cs="Arial"/>
        </w:rPr>
        <w:t>63</w:t>
      </w:r>
      <w:r w:rsidR="001921EA" w:rsidRPr="00BF2819">
        <w:rPr>
          <w:rFonts w:ascii="Arial" w:hAnsi="Arial" w:cs="Arial"/>
        </w:rPr>
        <w:t>.</w:t>
      </w:r>
      <w:r w:rsidR="001921EA" w:rsidRPr="00BF2819">
        <w:rPr>
          <w:rFonts w:ascii="Arial" w:hAnsi="Arial" w:cs="Arial"/>
        </w:rPr>
        <w:tab/>
        <w:t>Parejo</w:t>
      </w:r>
      <w:r w:rsidR="002E72F0">
        <w:rPr>
          <w:rFonts w:ascii="Arial" w:hAnsi="Arial" w:cs="Arial"/>
        </w:rPr>
        <w:t xml:space="preserve">, </w:t>
      </w:r>
      <w:r w:rsidR="001921EA" w:rsidRPr="00BF2819">
        <w:rPr>
          <w:rFonts w:ascii="Arial" w:hAnsi="Arial" w:cs="Arial"/>
        </w:rPr>
        <w:t>I</w:t>
      </w:r>
      <w:r w:rsidR="002E72F0">
        <w:rPr>
          <w:rFonts w:ascii="Arial" w:hAnsi="Arial" w:cs="Arial"/>
        </w:rPr>
        <w:t>.</w:t>
      </w:r>
      <w:r w:rsidR="001921EA" w:rsidRPr="00BF2819">
        <w:rPr>
          <w:rFonts w:ascii="Arial" w:hAnsi="Arial" w:cs="Arial"/>
        </w:rPr>
        <w:t>, Viladomat</w:t>
      </w:r>
      <w:r w:rsidR="002E72F0">
        <w:rPr>
          <w:rFonts w:ascii="Arial" w:hAnsi="Arial" w:cs="Arial"/>
        </w:rPr>
        <w:t>,</w:t>
      </w:r>
      <w:r w:rsidR="001921EA" w:rsidRPr="00BF2819">
        <w:rPr>
          <w:rFonts w:ascii="Arial" w:hAnsi="Arial" w:cs="Arial"/>
        </w:rPr>
        <w:t xml:space="preserve"> F</w:t>
      </w:r>
      <w:r w:rsidR="002E72F0">
        <w:rPr>
          <w:rFonts w:ascii="Arial" w:hAnsi="Arial" w:cs="Arial"/>
        </w:rPr>
        <w:t>.</w:t>
      </w:r>
      <w:r w:rsidR="001921EA" w:rsidRPr="00BF2819">
        <w:rPr>
          <w:rFonts w:ascii="Arial" w:hAnsi="Arial" w:cs="Arial"/>
        </w:rPr>
        <w:t>, Bastida</w:t>
      </w:r>
      <w:r w:rsidR="002E72F0">
        <w:rPr>
          <w:rFonts w:ascii="Arial" w:hAnsi="Arial" w:cs="Arial"/>
        </w:rPr>
        <w:t>,</w:t>
      </w:r>
      <w:r w:rsidR="001921EA" w:rsidRPr="00BF2819">
        <w:rPr>
          <w:rFonts w:ascii="Arial" w:hAnsi="Arial" w:cs="Arial"/>
        </w:rPr>
        <w:t xml:space="preserve"> J</w:t>
      </w:r>
      <w:r w:rsidR="002E72F0">
        <w:rPr>
          <w:rFonts w:ascii="Arial" w:hAnsi="Arial" w:cs="Arial"/>
        </w:rPr>
        <w:t>.</w:t>
      </w:r>
      <w:r w:rsidR="001921EA" w:rsidRPr="00BF2819">
        <w:rPr>
          <w:rFonts w:ascii="Arial" w:hAnsi="Arial" w:cs="Arial"/>
        </w:rPr>
        <w:t xml:space="preserve">, </w:t>
      </w:r>
      <w:r w:rsidR="002E72F0">
        <w:rPr>
          <w:rFonts w:ascii="Arial" w:hAnsi="Arial" w:cs="Arial"/>
        </w:rPr>
        <w:t xml:space="preserve">&amp; </w:t>
      </w:r>
      <w:r w:rsidR="001921EA" w:rsidRPr="00BF2819">
        <w:rPr>
          <w:rFonts w:ascii="Arial" w:hAnsi="Arial" w:cs="Arial"/>
        </w:rPr>
        <w:t>Codina</w:t>
      </w:r>
      <w:r w:rsidR="002E72F0">
        <w:rPr>
          <w:rFonts w:ascii="Arial" w:hAnsi="Arial" w:cs="Arial"/>
        </w:rPr>
        <w:t>,</w:t>
      </w:r>
      <w:r w:rsidR="001921EA" w:rsidRPr="00BF2819">
        <w:rPr>
          <w:rFonts w:ascii="Arial" w:hAnsi="Arial" w:cs="Arial"/>
        </w:rPr>
        <w:t xml:space="preserve"> C.</w:t>
      </w:r>
      <w:r w:rsidR="002E72F0">
        <w:rPr>
          <w:rFonts w:ascii="Arial" w:hAnsi="Arial" w:cs="Arial"/>
        </w:rPr>
        <w:t xml:space="preserve"> (2001).</w:t>
      </w:r>
      <w:r w:rsidR="001921EA" w:rsidRPr="00BF2819">
        <w:rPr>
          <w:rFonts w:ascii="Arial" w:hAnsi="Arial" w:cs="Arial"/>
        </w:rPr>
        <w:t xml:space="preserve"> A single extraction step in the quantitative analysis of arbutin in bearberry (</w:t>
      </w:r>
      <w:r w:rsidR="001921EA" w:rsidRPr="00BF2819">
        <w:rPr>
          <w:rFonts w:ascii="Arial" w:hAnsi="Arial" w:cs="Arial"/>
          <w:i/>
          <w:iCs/>
        </w:rPr>
        <w:t>Arctostaphylos uva-ursi</w:t>
      </w:r>
      <w:r w:rsidR="001921EA" w:rsidRPr="00BF2819">
        <w:rPr>
          <w:rFonts w:ascii="Arial" w:hAnsi="Arial" w:cs="Arial"/>
        </w:rPr>
        <w:t xml:space="preserve">) leaves by high-performance liquid chromatography. </w:t>
      </w:r>
      <w:r w:rsidR="001921EA" w:rsidRPr="002E72F0">
        <w:rPr>
          <w:rFonts w:ascii="Arial" w:hAnsi="Arial" w:cs="Arial"/>
          <w:i/>
          <w:iCs/>
        </w:rPr>
        <w:t>Phytochem Anal</w:t>
      </w:r>
      <w:r w:rsidR="002E72F0">
        <w:rPr>
          <w:rFonts w:ascii="Arial" w:hAnsi="Arial" w:cs="Arial"/>
        </w:rPr>
        <w:t xml:space="preserve"> </w:t>
      </w:r>
      <w:r w:rsidR="001921EA" w:rsidRPr="002E72F0">
        <w:rPr>
          <w:rFonts w:ascii="Arial" w:hAnsi="Arial" w:cs="Arial"/>
          <w:i/>
          <w:iCs/>
        </w:rPr>
        <w:t>12</w:t>
      </w:r>
      <w:r w:rsidR="002E72F0">
        <w:rPr>
          <w:rFonts w:ascii="Arial" w:hAnsi="Arial" w:cs="Arial"/>
        </w:rPr>
        <w:t xml:space="preserve">(5), </w:t>
      </w:r>
      <w:r w:rsidR="001921EA" w:rsidRPr="00BF2819">
        <w:rPr>
          <w:rFonts w:ascii="Arial" w:hAnsi="Arial" w:cs="Arial"/>
        </w:rPr>
        <w:t>336</w:t>
      </w:r>
      <w:r w:rsidR="002E72F0">
        <w:rPr>
          <w:rFonts w:ascii="Arial" w:hAnsi="Arial" w:cs="Arial"/>
        </w:rPr>
        <w:t>-339. https://</w:t>
      </w:r>
      <w:r w:rsidR="002E72F0" w:rsidRPr="002E72F0">
        <w:rPr>
          <w:rFonts w:ascii="Arial" w:hAnsi="Arial" w:cs="Arial"/>
        </w:rPr>
        <w:t>doi: 10.1002/pca.602.</w:t>
      </w:r>
    </w:p>
    <w:p w14:paraId="3ACE43FD" w14:textId="1057BF24" w:rsidR="00722A09" w:rsidRPr="00BF2819" w:rsidRDefault="008079A4" w:rsidP="00293FA0">
      <w:pPr>
        <w:spacing w:line="240" w:lineRule="auto"/>
        <w:ind w:left="720" w:hanging="720"/>
        <w:rPr>
          <w:rFonts w:ascii="Arial" w:hAnsi="Arial" w:cs="Arial"/>
        </w:rPr>
      </w:pPr>
      <w:r w:rsidRPr="00BF2819">
        <w:rPr>
          <w:rFonts w:ascii="Arial" w:hAnsi="Arial" w:cs="Arial"/>
        </w:rPr>
        <w:lastRenderedPageBreak/>
        <w:t>64</w:t>
      </w:r>
      <w:r w:rsidR="00722A09" w:rsidRPr="00BF2819">
        <w:rPr>
          <w:rFonts w:ascii="Arial" w:hAnsi="Arial" w:cs="Arial"/>
        </w:rPr>
        <w:t>.</w:t>
      </w:r>
      <w:r w:rsidR="00722A09" w:rsidRPr="00BF2819">
        <w:rPr>
          <w:rFonts w:ascii="Arial" w:hAnsi="Arial" w:cs="Arial"/>
        </w:rPr>
        <w:tab/>
        <w:t>Thongchai</w:t>
      </w:r>
      <w:r w:rsidR="002E72F0">
        <w:rPr>
          <w:rFonts w:ascii="Arial" w:hAnsi="Arial" w:cs="Arial"/>
        </w:rPr>
        <w:t>,</w:t>
      </w:r>
      <w:r w:rsidR="00722A09" w:rsidRPr="00BF2819">
        <w:rPr>
          <w:rFonts w:ascii="Arial" w:hAnsi="Arial" w:cs="Arial"/>
        </w:rPr>
        <w:t xml:space="preserve"> W</w:t>
      </w:r>
      <w:r w:rsidR="002E72F0">
        <w:rPr>
          <w:rFonts w:ascii="Arial" w:hAnsi="Arial" w:cs="Arial"/>
        </w:rPr>
        <w:t>.</w:t>
      </w:r>
      <w:r w:rsidR="00722A09" w:rsidRPr="00BF2819">
        <w:rPr>
          <w:rFonts w:ascii="Arial" w:hAnsi="Arial" w:cs="Arial"/>
        </w:rPr>
        <w:t>, Liawruangrath</w:t>
      </w:r>
      <w:r w:rsidR="002E72F0">
        <w:rPr>
          <w:rFonts w:ascii="Arial" w:hAnsi="Arial" w:cs="Arial"/>
        </w:rPr>
        <w:t>,</w:t>
      </w:r>
      <w:r w:rsidR="00722A09" w:rsidRPr="00BF2819">
        <w:rPr>
          <w:rFonts w:ascii="Arial" w:hAnsi="Arial" w:cs="Arial"/>
        </w:rPr>
        <w:t xml:space="preserve"> B</w:t>
      </w:r>
      <w:r w:rsidR="002E72F0">
        <w:rPr>
          <w:rFonts w:ascii="Arial" w:hAnsi="Arial" w:cs="Arial"/>
        </w:rPr>
        <w:t>.</w:t>
      </w:r>
      <w:r w:rsidR="00722A09" w:rsidRPr="00BF2819">
        <w:rPr>
          <w:rFonts w:ascii="Arial" w:hAnsi="Arial" w:cs="Arial"/>
        </w:rPr>
        <w:t>,</w:t>
      </w:r>
      <w:r w:rsidR="002E72F0">
        <w:rPr>
          <w:rFonts w:ascii="Arial" w:hAnsi="Arial" w:cs="Arial"/>
        </w:rPr>
        <w:t xml:space="preserve"> &amp;</w:t>
      </w:r>
      <w:r w:rsidR="00722A09" w:rsidRPr="00BF2819">
        <w:rPr>
          <w:rFonts w:ascii="Arial" w:hAnsi="Arial" w:cs="Arial"/>
        </w:rPr>
        <w:t xml:space="preserve"> Liawruangrath</w:t>
      </w:r>
      <w:r w:rsidR="002E72F0">
        <w:rPr>
          <w:rFonts w:ascii="Arial" w:hAnsi="Arial" w:cs="Arial"/>
        </w:rPr>
        <w:t>,</w:t>
      </w:r>
      <w:r w:rsidR="00722A09" w:rsidRPr="00BF2819">
        <w:rPr>
          <w:rFonts w:ascii="Arial" w:hAnsi="Arial" w:cs="Arial"/>
        </w:rPr>
        <w:t xml:space="preserve"> S.</w:t>
      </w:r>
      <w:r w:rsidR="00F87360">
        <w:rPr>
          <w:rFonts w:ascii="Arial" w:hAnsi="Arial" w:cs="Arial"/>
        </w:rPr>
        <w:t xml:space="preserve"> </w:t>
      </w:r>
      <w:r w:rsidR="002E72F0">
        <w:rPr>
          <w:rFonts w:ascii="Arial" w:hAnsi="Arial" w:cs="Arial"/>
        </w:rPr>
        <w:t>(2009).</w:t>
      </w:r>
      <w:r w:rsidR="00722A09" w:rsidRPr="00BF2819">
        <w:rPr>
          <w:rFonts w:ascii="Arial" w:hAnsi="Arial" w:cs="Arial"/>
        </w:rPr>
        <w:t xml:space="preserve"> Arbutin determination in medicinal plants and creams. </w:t>
      </w:r>
      <w:r w:rsidR="00722A09" w:rsidRPr="002E72F0">
        <w:rPr>
          <w:rFonts w:ascii="Arial" w:hAnsi="Arial" w:cs="Arial"/>
          <w:i/>
          <w:iCs/>
        </w:rPr>
        <w:t>Int J Cosmet Sci 31</w:t>
      </w:r>
      <w:r w:rsidR="002E72F0">
        <w:rPr>
          <w:rFonts w:ascii="Arial" w:hAnsi="Arial" w:cs="Arial"/>
        </w:rPr>
        <w:t xml:space="preserve">(2), </w:t>
      </w:r>
      <w:r w:rsidR="00722A09" w:rsidRPr="00BF2819">
        <w:rPr>
          <w:rFonts w:ascii="Arial" w:hAnsi="Arial" w:cs="Arial"/>
        </w:rPr>
        <w:t>87-96.</w:t>
      </w:r>
      <w:r w:rsidR="002E72F0">
        <w:rPr>
          <w:rFonts w:ascii="Arial" w:hAnsi="Arial" w:cs="Arial"/>
        </w:rPr>
        <w:t xml:space="preserve"> https://</w:t>
      </w:r>
      <w:r w:rsidR="002E72F0" w:rsidRPr="002E72F0">
        <w:rPr>
          <w:rFonts w:ascii="Arial" w:hAnsi="Arial" w:cs="Arial"/>
        </w:rPr>
        <w:t>doi: 10.1111/j.1468-2494.2008.00481.x.</w:t>
      </w:r>
    </w:p>
    <w:p w14:paraId="08A2B007" w14:textId="26BC29AE" w:rsidR="00722A09" w:rsidRPr="00BF2819" w:rsidRDefault="008079A4" w:rsidP="00293FA0">
      <w:pPr>
        <w:spacing w:line="240" w:lineRule="auto"/>
        <w:ind w:left="720" w:hanging="720"/>
        <w:rPr>
          <w:rFonts w:ascii="Arial" w:hAnsi="Arial" w:cs="Arial"/>
        </w:rPr>
      </w:pPr>
      <w:r w:rsidRPr="00BF2819">
        <w:rPr>
          <w:rFonts w:ascii="Arial" w:hAnsi="Arial" w:cs="Arial"/>
        </w:rPr>
        <w:t>65</w:t>
      </w:r>
      <w:r w:rsidR="00722A09" w:rsidRPr="00BF2819">
        <w:rPr>
          <w:rFonts w:ascii="Arial" w:hAnsi="Arial" w:cs="Arial"/>
        </w:rPr>
        <w:t>.</w:t>
      </w:r>
      <w:r w:rsidR="00722A09" w:rsidRPr="00BF2819">
        <w:rPr>
          <w:rFonts w:ascii="Arial" w:hAnsi="Arial" w:cs="Arial"/>
        </w:rPr>
        <w:tab/>
        <w:t>Sugier</w:t>
      </w:r>
      <w:r w:rsidR="002E72F0">
        <w:rPr>
          <w:rFonts w:ascii="Arial" w:hAnsi="Arial" w:cs="Arial"/>
        </w:rPr>
        <w:t>,</w:t>
      </w:r>
      <w:r w:rsidR="00722A09" w:rsidRPr="00BF2819">
        <w:rPr>
          <w:rFonts w:ascii="Arial" w:hAnsi="Arial" w:cs="Arial"/>
        </w:rPr>
        <w:t xml:space="preserve"> P</w:t>
      </w:r>
      <w:r w:rsidR="002E72F0">
        <w:rPr>
          <w:rFonts w:ascii="Arial" w:hAnsi="Arial" w:cs="Arial"/>
        </w:rPr>
        <w:t>.</w:t>
      </w:r>
      <w:r w:rsidR="00722A09" w:rsidRPr="00BF2819">
        <w:rPr>
          <w:rFonts w:ascii="Arial" w:hAnsi="Arial" w:cs="Arial"/>
        </w:rPr>
        <w:t>, Sęc</w:t>
      </w:r>
      <w:r w:rsidR="00991A50" w:rsidRPr="00BF2819">
        <w:rPr>
          <w:rFonts w:ascii="Arial" w:hAnsi="Arial" w:cs="Arial"/>
        </w:rPr>
        <w:t>zyk</w:t>
      </w:r>
      <w:r w:rsidR="002E72F0">
        <w:rPr>
          <w:rFonts w:ascii="Arial" w:hAnsi="Arial" w:cs="Arial"/>
        </w:rPr>
        <w:t>,</w:t>
      </w:r>
      <w:r w:rsidR="00991A50" w:rsidRPr="00BF2819">
        <w:rPr>
          <w:rFonts w:ascii="Arial" w:hAnsi="Arial" w:cs="Arial"/>
        </w:rPr>
        <w:t xml:space="preserve"> L</w:t>
      </w:r>
      <w:r w:rsidR="002E72F0">
        <w:rPr>
          <w:rFonts w:ascii="Arial" w:hAnsi="Arial" w:cs="Arial"/>
        </w:rPr>
        <w:t>.</w:t>
      </w:r>
      <w:r w:rsidR="00991A50" w:rsidRPr="00BF2819">
        <w:rPr>
          <w:rFonts w:ascii="Arial" w:hAnsi="Arial" w:cs="Arial"/>
        </w:rPr>
        <w:t>,</w:t>
      </w:r>
      <w:r w:rsidR="002E72F0">
        <w:rPr>
          <w:rFonts w:ascii="Arial" w:hAnsi="Arial" w:cs="Arial"/>
        </w:rPr>
        <w:t xml:space="preserve"> &amp;</w:t>
      </w:r>
      <w:r w:rsidR="00991A50" w:rsidRPr="00BF2819">
        <w:rPr>
          <w:rFonts w:ascii="Arial" w:hAnsi="Arial" w:cs="Arial"/>
        </w:rPr>
        <w:t xml:space="preserve"> Sugier</w:t>
      </w:r>
      <w:r w:rsidR="002E72F0">
        <w:rPr>
          <w:rFonts w:ascii="Arial" w:hAnsi="Arial" w:cs="Arial"/>
        </w:rPr>
        <w:t>,</w:t>
      </w:r>
      <w:r w:rsidR="00991A50" w:rsidRPr="00BF2819">
        <w:rPr>
          <w:rFonts w:ascii="Arial" w:hAnsi="Arial" w:cs="Arial"/>
        </w:rPr>
        <w:t xml:space="preserve"> D.</w:t>
      </w:r>
      <w:r w:rsidR="002E72F0">
        <w:rPr>
          <w:rFonts w:ascii="Arial" w:hAnsi="Arial" w:cs="Arial"/>
        </w:rPr>
        <w:t xml:space="preserve"> (2022).</w:t>
      </w:r>
      <w:r w:rsidR="00991A50" w:rsidRPr="00BF2819">
        <w:rPr>
          <w:rFonts w:ascii="Arial" w:hAnsi="Arial" w:cs="Arial"/>
        </w:rPr>
        <w:t xml:space="preserve"> Variation in population and solvents as factors determining the chemical composition and antioxidant potential of </w:t>
      </w:r>
      <w:r w:rsidR="00991A50" w:rsidRPr="00BF2819">
        <w:rPr>
          <w:rFonts w:ascii="Arial" w:hAnsi="Arial" w:cs="Arial"/>
          <w:i/>
          <w:iCs/>
        </w:rPr>
        <w:t>Arctostaphylos uva-ursi</w:t>
      </w:r>
      <w:r w:rsidR="00991A50" w:rsidRPr="00BF2819">
        <w:rPr>
          <w:rFonts w:ascii="Arial" w:hAnsi="Arial" w:cs="Arial"/>
        </w:rPr>
        <w:t xml:space="preserve"> (L.) Spreng. leaf extracts. </w:t>
      </w:r>
      <w:r w:rsidR="00991A50" w:rsidRPr="002E72F0">
        <w:rPr>
          <w:rFonts w:ascii="Arial" w:hAnsi="Arial" w:cs="Arial"/>
          <w:i/>
          <w:iCs/>
        </w:rPr>
        <w:t>Molecules 27</w:t>
      </w:r>
      <w:r w:rsidR="002E72F0">
        <w:rPr>
          <w:rFonts w:ascii="Arial" w:hAnsi="Arial" w:cs="Arial"/>
        </w:rPr>
        <w:t>(7), 2</w:t>
      </w:r>
      <w:r w:rsidR="00991A50" w:rsidRPr="00BF2819">
        <w:rPr>
          <w:rFonts w:ascii="Arial" w:hAnsi="Arial" w:cs="Arial"/>
        </w:rPr>
        <w:t>247</w:t>
      </w:r>
      <w:r w:rsidR="002E72F0">
        <w:rPr>
          <w:rFonts w:ascii="Arial" w:hAnsi="Arial" w:cs="Arial"/>
        </w:rPr>
        <w:t>. https://</w:t>
      </w:r>
      <w:r w:rsidR="002E72F0" w:rsidRPr="002E72F0">
        <w:rPr>
          <w:rFonts w:ascii="Arial" w:hAnsi="Arial" w:cs="Arial"/>
        </w:rPr>
        <w:t>doi: 10.3390/molecules27072247.</w:t>
      </w:r>
    </w:p>
    <w:p w14:paraId="57CC921F" w14:textId="3D430210" w:rsidR="008079A4" w:rsidRDefault="001921EA" w:rsidP="00293FA0">
      <w:pPr>
        <w:spacing w:line="240" w:lineRule="auto"/>
        <w:ind w:left="720" w:hanging="720"/>
        <w:rPr>
          <w:rFonts w:ascii="Arial" w:hAnsi="Arial" w:cs="Arial"/>
        </w:rPr>
      </w:pPr>
      <w:r w:rsidRPr="00BF2819">
        <w:rPr>
          <w:rFonts w:ascii="Arial" w:hAnsi="Arial" w:cs="Arial"/>
        </w:rPr>
        <w:t>6</w:t>
      </w:r>
      <w:r w:rsidR="008079A4" w:rsidRPr="00BF2819">
        <w:rPr>
          <w:rFonts w:ascii="Arial" w:hAnsi="Arial" w:cs="Arial"/>
        </w:rPr>
        <w:t>6</w:t>
      </w:r>
      <w:r w:rsidR="00991A50" w:rsidRPr="00BF2819">
        <w:rPr>
          <w:rFonts w:ascii="Arial" w:hAnsi="Arial" w:cs="Arial"/>
        </w:rPr>
        <w:t>.</w:t>
      </w:r>
      <w:r w:rsidR="00991A50" w:rsidRPr="00BF2819">
        <w:rPr>
          <w:rFonts w:ascii="Arial" w:hAnsi="Arial" w:cs="Arial"/>
        </w:rPr>
        <w:tab/>
        <w:t>Repert</w:t>
      </w:r>
      <w:r w:rsidR="002E72F0">
        <w:rPr>
          <w:rFonts w:ascii="Arial" w:hAnsi="Arial" w:cs="Arial"/>
        </w:rPr>
        <w:t>,</w:t>
      </w:r>
      <w:r w:rsidR="00991A50" w:rsidRPr="00BF2819">
        <w:rPr>
          <w:rFonts w:ascii="Arial" w:hAnsi="Arial" w:cs="Arial"/>
        </w:rPr>
        <w:t xml:space="preserve"> S</w:t>
      </w:r>
      <w:r w:rsidR="002E72F0">
        <w:rPr>
          <w:rFonts w:ascii="Arial" w:hAnsi="Arial" w:cs="Arial"/>
        </w:rPr>
        <w:t>.</w:t>
      </w:r>
      <w:r w:rsidR="00991A50" w:rsidRPr="00BF2819">
        <w:rPr>
          <w:rFonts w:ascii="Arial" w:hAnsi="Arial" w:cs="Arial"/>
        </w:rPr>
        <w:t>, Matthes</w:t>
      </w:r>
      <w:r w:rsidR="002E72F0">
        <w:rPr>
          <w:rFonts w:ascii="Arial" w:hAnsi="Arial" w:cs="Arial"/>
        </w:rPr>
        <w:t>,</w:t>
      </w:r>
      <w:r w:rsidR="00991A50" w:rsidRPr="00BF2819">
        <w:rPr>
          <w:rFonts w:ascii="Arial" w:hAnsi="Arial" w:cs="Arial"/>
        </w:rPr>
        <w:t xml:space="preserve"> S</w:t>
      </w:r>
      <w:r w:rsidR="002E72F0">
        <w:rPr>
          <w:rFonts w:ascii="Arial" w:hAnsi="Arial" w:cs="Arial"/>
        </w:rPr>
        <w:t>.</w:t>
      </w:r>
      <w:r w:rsidR="00991A50" w:rsidRPr="00BF2819">
        <w:rPr>
          <w:rFonts w:ascii="Arial" w:hAnsi="Arial" w:cs="Arial"/>
        </w:rPr>
        <w:t xml:space="preserve">, </w:t>
      </w:r>
      <w:r w:rsidR="002E72F0">
        <w:rPr>
          <w:rFonts w:ascii="Arial" w:hAnsi="Arial" w:cs="Arial"/>
        </w:rPr>
        <w:t xml:space="preserve">&amp; </w:t>
      </w:r>
      <w:r w:rsidR="00991A50" w:rsidRPr="00BF2819">
        <w:rPr>
          <w:rFonts w:ascii="Arial" w:hAnsi="Arial" w:cs="Arial"/>
        </w:rPr>
        <w:t>Rozhon</w:t>
      </w:r>
      <w:r w:rsidR="002E72F0">
        <w:rPr>
          <w:rFonts w:ascii="Arial" w:hAnsi="Arial" w:cs="Arial"/>
        </w:rPr>
        <w:t>,</w:t>
      </w:r>
      <w:r w:rsidR="00991A50" w:rsidRPr="00BF2819">
        <w:rPr>
          <w:rFonts w:ascii="Arial" w:hAnsi="Arial" w:cs="Arial"/>
        </w:rPr>
        <w:t xml:space="preserve"> W.</w:t>
      </w:r>
      <w:r w:rsidR="002E72F0">
        <w:rPr>
          <w:rFonts w:ascii="Arial" w:hAnsi="Arial" w:cs="Arial"/>
        </w:rPr>
        <w:t xml:space="preserve"> (2022)</w:t>
      </w:r>
      <w:r w:rsidR="00991A50" w:rsidRPr="00BF2819">
        <w:rPr>
          <w:rFonts w:ascii="Arial" w:hAnsi="Arial" w:cs="Arial"/>
        </w:rPr>
        <w:t xml:space="preserve"> Quantification of arbutin in cosmetics, drugs and food supplements by hydrophilic interaction chromatography. </w:t>
      </w:r>
      <w:r w:rsidR="00991A50" w:rsidRPr="002E72F0">
        <w:rPr>
          <w:rFonts w:ascii="Arial" w:hAnsi="Arial" w:cs="Arial"/>
          <w:i/>
          <w:iCs/>
        </w:rPr>
        <w:t>Molecules 27</w:t>
      </w:r>
      <w:r w:rsidR="002E72F0">
        <w:rPr>
          <w:rFonts w:ascii="Arial" w:hAnsi="Arial" w:cs="Arial"/>
        </w:rPr>
        <w:t xml:space="preserve">(17), </w:t>
      </w:r>
      <w:r w:rsidR="00991A50" w:rsidRPr="00BF2819">
        <w:rPr>
          <w:rFonts w:ascii="Arial" w:hAnsi="Arial" w:cs="Arial"/>
        </w:rPr>
        <w:t>5673</w:t>
      </w:r>
      <w:r w:rsidR="002E72F0">
        <w:rPr>
          <w:rFonts w:ascii="Arial" w:hAnsi="Arial" w:cs="Arial"/>
        </w:rPr>
        <w:t>. https://</w:t>
      </w:r>
      <w:r w:rsidR="002E72F0" w:rsidRPr="002E72F0">
        <w:rPr>
          <w:rFonts w:ascii="Arial" w:hAnsi="Arial" w:cs="Arial"/>
        </w:rPr>
        <w:t>doi: 10.3390/molecules27175673.</w:t>
      </w:r>
    </w:p>
    <w:p w14:paraId="01B8C177" w14:textId="2BD5DA06" w:rsidR="0065173E" w:rsidRPr="00BF2819" w:rsidRDefault="0065173E" w:rsidP="00293FA0">
      <w:pPr>
        <w:spacing w:line="240" w:lineRule="auto"/>
        <w:ind w:left="720" w:hanging="720"/>
        <w:rPr>
          <w:rFonts w:ascii="Arial" w:hAnsi="Arial" w:cs="Arial"/>
        </w:rPr>
      </w:pPr>
      <w:r w:rsidRPr="00BF2819">
        <w:rPr>
          <w:rFonts w:ascii="Arial" w:eastAsia="Times New Roman" w:hAnsi="Arial" w:cs="Arial"/>
          <w:kern w:val="0"/>
          <w14:ligatures w14:val="none"/>
        </w:rPr>
        <w:t>6</w:t>
      </w:r>
      <w:r w:rsidR="00D5483B" w:rsidRPr="00BF2819">
        <w:rPr>
          <w:rFonts w:ascii="Arial" w:eastAsia="Times New Roman" w:hAnsi="Arial" w:cs="Arial"/>
          <w:kern w:val="0"/>
          <w14:ligatures w14:val="none"/>
        </w:rPr>
        <w:t>7</w:t>
      </w:r>
      <w:r w:rsidRPr="00BF2819">
        <w:rPr>
          <w:rFonts w:ascii="Arial" w:eastAsia="Times New Roman" w:hAnsi="Arial" w:cs="Arial"/>
          <w:kern w:val="0"/>
          <w14:ligatures w14:val="none"/>
        </w:rPr>
        <w:t>.</w:t>
      </w:r>
      <w:r w:rsidRPr="00BF2819">
        <w:rPr>
          <w:rFonts w:ascii="Arial" w:hAnsi="Arial" w:cs="Arial"/>
        </w:rPr>
        <w:t xml:space="preserve"> </w:t>
      </w:r>
      <w:r w:rsidRPr="00BF2819">
        <w:rPr>
          <w:rFonts w:ascii="Arial" w:hAnsi="Arial" w:cs="Arial"/>
        </w:rPr>
        <w:tab/>
        <w:t>Holopainen</w:t>
      </w:r>
      <w:r w:rsidR="00B67180">
        <w:rPr>
          <w:rFonts w:ascii="Arial" w:hAnsi="Arial" w:cs="Arial"/>
        </w:rPr>
        <w:t xml:space="preserve">, </w:t>
      </w:r>
      <w:r w:rsidRPr="00BF2819">
        <w:rPr>
          <w:rFonts w:ascii="Arial" w:hAnsi="Arial" w:cs="Arial"/>
        </w:rPr>
        <w:t>M</w:t>
      </w:r>
      <w:r w:rsidR="00B67180">
        <w:rPr>
          <w:rFonts w:ascii="Arial" w:hAnsi="Arial" w:cs="Arial"/>
        </w:rPr>
        <w:t>.</w:t>
      </w:r>
      <w:r w:rsidRPr="00BF2819">
        <w:rPr>
          <w:rFonts w:ascii="Arial" w:hAnsi="Arial" w:cs="Arial"/>
        </w:rPr>
        <w:t>, Jabodar</w:t>
      </w:r>
      <w:r w:rsidR="00B67180">
        <w:rPr>
          <w:rFonts w:ascii="Arial" w:hAnsi="Arial" w:cs="Arial"/>
        </w:rPr>
        <w:t>,</w:t>
      </w:r>
      <w:r w:rsidRPr="00BF2819">
        <w:rPr>
          <w:rFonts w:ascii="Arial" w:hAnsi="Arial" w:cs="Arial"/>
        </w:rPr>
        <w:t xml:space="preserve"> L</w:t>
      </w:r>
      <w:r w:rsidR="00B67180">
        <w:rPr>
          <w:rFonts w:ascii="Arial" w:hAnsi="Arial" w:cs="Arial"/>
        </w:rPr>
        <w:t>.</w:t>
      </w:r>
      <w:r w:rsidRPr="00BF2819">
        <w:rPr>
          <w:rFonts w:ascii="Arial" w:hAnsi="Arial" w:cs="Arial"/>
        </w:rPr>
        <w:t>, Seppänen-Laakso</w:t>
      </w:r>
      <w:r w:rsidR="00B67180">
        <w:rPr>
          <w:rFonts w:ascii="Arial" w:hAnsi="Arial" w:cs="Arial"/>
        </w:rPr>
        <w:t>,</w:t>
      </w:r>
      <w:r w:rsidRPr="00BF2819">
        <w:rPr>
          <w:rFonts w:ascii="Arial" w:hAnsi="Arial" w:cs="Arial"/>
        </w:rPr>
        <w:t xml:space="preserve"> T</w:t>
      </w:r>
      <w:r w:rsidR="00B67180">
        <w:rPr>
          <w:rFonts w:ascii="Arial" w:hAnsi="Arial" w:cs="Arial"/>
        </w:rPr>
        <w:t>.</w:t>
      </w:r>
      <w:r w:rsidRPr="00BF2819">
        <w:rPr>
          <w:rFonts w:ascii="Arial" w:hAnsi="Arial" w:cs="Arial"/>
        </w:rPr>
        <w:t>, Laakso</w:t>
      </w:r>
      <w:r w:rsidR="00B67180">
        <w:rPr>
          <w:rFonts w:ascii="Arial" w:hAnsi="Arial" w:cs="Arial"/>
        </w:rPr>
        <w:t>,</w:t>
      </w:r>
      <w:r w:rsidRPr="00BF2819">
        <w:rPr>
          <w:rFonts w:ascii="Arial" w:hAnsi="Arial" w:cs="Arial"/>
        </w:rPr>
        <w:t xml:space="preserve"> I</w:t>
      </w:r>
      <w:r w:rsidR="00B67180">
        <w:rPr>
          <w:rFonts w:ascii="Arial" w:hAnsi="Arial" w:cs="Arial"/>
        </w:rPr>
        <w:t>.</w:t>
      </w:r>
      <w:r w:rsidRPr="00BF2819">
        <w:rPr>
          <w:rFonts w:ascii="Arial" w:hAnsi="Arial" w:cs="Arial"/>
        </w:rPr>
        <w:t>,</w:t>
      </w:r>
      <w:r w:rsidR="00B67180">
        <w:rPr>
          <w:rFonts w:ascii="Arial" w:hAnsi="Arial" w:cs="Arial"/>
        </w:rPr>
        <w:t xml:space="preserve"> &amp;</w:t>
      </w:r>
      <w:r w:rsidRPr="00BF2819">
        <w:rPr>
          <w:rFonts w:ascii="Arial" w:hAnsi="Arial" w:cs="Arial"/>
        </w:rPr>
        <w:t xml:space="preserve"> Kauppinen</w:t>
      </w:r>
      <w:r w:rsidR="00B67180">
        <w:rPr>
          <w:rFonts w:ascii="Arial" w:hAnsi="Arial" w:cs="Arial"/>
        </w:rPr>
        <w:t>,</w:t>
      </w:r>
      <w:r w:rsidRPr="00BF2819">
        <w:rPr>
          <w:rFonts w:ascii="Arial" w:hAnsi="Arial" w:cs="Arial"/>
        </w:rPr>
        <w:t xml:space="preserve"> V. </w:t>
      </w:r>
      <w:r w:rsidR="00B67180">
        <w:rPr>
          <w:rFonts w:ascii="Arial" w:hAnsi="Arial" w:cs="Arial"/>
        </w:rPr>
        <w:t xml:space="preserve">(1988). </w:t>
      </w:r>
      <w:r w:rsidRPr="00BF2819">
        <w:rPr>
          <w:rFonts w:ascii="Arial" w:hAnsi="Arial" w:cs="Arial"/>
        </w:rPr>
        <w:t>Antimicrobial activity of some Finnish Ericaceous plants</w:t>
      </w:r>
      <w:r w:rsidRPr="00B67180">
        <w:rPr>
          <w:rFonts w:ascii="Arial" w:hAnsi="Arial" w:cs="Arial"/>
          <w:i/>
          <w:iCs/>
        </w:rPr>
        <w:t>.  Acta Pharmaceu Fennica 97</w:t>
      </w:r>
      <w:r w:rsidR="00B67180">
        <w:rPr>
          <w:rFonts w:ascii="Arial" w:hAnsi="Arial" w:cs="Arial"/>
        </w:rPr>
        <w:t>,</w:t>
      </w:r>
      <w:r w:rsidR="000E4FD8">
        <w:rPr>
          <w:rFonts w:ascii="Arial" w:hAnsi="Arial" w:cs="Arial"/>
        </w:rPr>
        <w:t xml:space="preserve"> </w:t>
      </w:r>
      <w:r w:rsidRPr="00BF2819">
        <w:rPr>
          <w:rFonts w:ascii="Arial" w:hAnsi="Arial" w:cs="Arial"/>
        </w:rPr>
        <w:t>197-202.</w:t>
      </w:r>
    </w:p>
    <w:p w14:paraId="2504E589" w14:textId="2A8999D4" w:rsidR="00D6437C" w:rsidRPr="00BF2819" w:rsidRDefault="0065173E" w:rsidP="00293FA0">
      <w:pPr>
        <w:spacing w:line="240" w:lineRule="auto"/>
        <w:ind w:left="720" w:hanging="720"/>
        <w:rPr>
          <w:rFonts w:ascii="Arial" w:hAnsi="Arial" w:cs="Arial"/>
        </w:rPr>
      </w:pPr>
      <w:r w:rsidRPr="00BF2819">
        <w:rPr>
          <w:rFonts w:ascii="Arial" w:hAnsi="Arial" w:cs="Arial"/>
        </w:rPr>
        <w:t>6</w:t>
      </w:r>
      <w:r w:rsidR="00184BDB">
        <w:rPr>
          <w:rFonts w:ascii="Arial" w:hAnsi="Arial" w:cs="Arial"/>
        </w:rPr>
        <w:t>8</w:t>
      </w:r>
      <w:r w:rsidRPr="00BF2819">
        <w:rPr>
          <w:rFonts w:ascii="Arial" w:hAnsi="Arial" w:cs="Arial"/>
        </w:rPr>
        <w:t>.</w:t>
      </w:r>
      <w:r w:rsidR="004F0E3B" w:rsidRPr="00BF2819">
        <w:rPr>
          <w:rFonts w:ascii="Arial" w:hAnsi="Arial" w:cs="Arial"/>
        </w:rPr>
        <w:tab/>
        <w:t>Vučić</w:t>
      </w:r>
      <w:r w:rsidR="00B67180">
        <w:rPr>
          <w:rFonts w:ascii="Arial" w:hAnsi="Arial" w:cs="Arial"/>
        </w:rPr>
        <w:t>,</w:t>
      </w:r>
      <w:r w:rsidR="004F0E3B" w:rsidRPr="00BF2819">
        <w:rPr>
          <w:rFonts w:ascii="Arial" w:hAnsi="Arial" w:cs="Arial"/>
        </w:rPr>
        <w:t xml:space="preserve"> D</w:t>
      </w:r>
      <w:r w:rsidR="00B67180">
        <w:rPr>
          <w:rFonts w:ascii="Arial" w:hAnsi="Arial" w:cs="Arial"/>
        </w:rPr>
        <w:t xml:space="preserve">. </w:t>
      </w:r>
      <w:r w:rsidR="004F0E3B" w:rsidRPr="00BF2819">
        <w:rPr>
          <w:rFonts w:ascii="Arial" w:hAnsi="Arial" w:cs="Arial"/>
        </w:rPr>
        <w:t>M</w:t>
      </w:r>
      <w:r w:rsidR="00B67180">
        <w:rPr>
          <w:rFonts w:ascii="Arial" w:hAnsi="Arial" w:cs="Arial"/>
        </w:rPr>
        <w:t>.</w:t>
      </w:r>
      <w:r w:rsidR="004F0E3B" w:rsidRPr="00BF2819">
        <w:rPr>
          <w:rFonts w:ascii="Arial" w:hAnsi="Arial" w:cs="Arial"/>
        </w:rPr>
        <w:t>, Petković</w:t>
      </w:r>
      <w:r w:rsidR="00B67180">
        <w:rPr>
          <w:rFonts w:ascii="Arial" w:hAnsi="Arial" w:cs="Arial"/>
        </w:rPr>
        <w:t>,</w:t>
      </w:r>
      <w:r w:rsidR="004F0E3B" w:rsidRPr="00BF2819">
        <w:rPr>
          <w:rFonts w:ascii="Arial" w:hAnsi="Arial" w:cs="Arial"/>
        </w:rPr>
        <w:t xml:space="preserve"> M</w:t>
      </w:r>
      <w:r w:rsidR="00B67180">
        <w:rPr>
          <w:rFonts w:ascii="Arial" w:hAnsi="Arial" w:cs="Arial"/>
        </w:rPr>
        <w:t xml:space="preserve">. </w:t>
      </w:r>
      <w:r w:rsidR="004F0E3B" w:rsidRPr="00BF2819">
        <w:rPr>
          <w:rFonts w:ascii="Arial" w:hAnsi="Arial" w:cs="Arial"/>
        </w:rPr>
        <w:t>R</w:t>
      </w:r>
      <w:r w:rsidR="00B67180">
        <w:rPr>
          <w:rFonts w:ascii="Arial" w:hAnsi="Arial" w:cs="Arial"/>
        </w:rPr>
        <w:t>.</w:t>
      </w:r>
      <w:r w:rsidR="004F0E3B" w:rsidRPr="00BF2819">
        <w:rPr>
          <w:rFonts w:ascii="Arial" w:hAnsi="Arial" w:cs="Arial"/>
        </w:rPr>
        <w:t>, Rodić-Grabovac</w:t>
      </w:r>
      <w:r w:rsidR="00B67180">
        <w:rPr>
          <w:rFonts w:ascii="Arial" w:hAnsi="Arial" w:cs="Arial"/>
        </w:rPr>
        <w:t>,</w:t>
      </w:r>
      <w:r w:rsidR="004F0E3B" w:rsidRPr="00BF2819">
        <w:rPr>
          <w:rFonts w:ascii="Arial" w:hAnsi="Arial" w:cs="Arial"/>
        </w:rPr>
        <w:t xml:space="preserve"> B</w:t>
      </w:r>
      <w:r w:rsidR="00B67180">
        <w:rPr>
          <w:rFonts w:ascii="Arial" w:hAnsi="Arial" w:cs="Arial"/>
        </w:rPr>
        <w:t xml:space="preserve">. </w:t>
      </w:r>
      <w:r w:rsidR="004F0E3B" w:rsidRPr="00BF2819">
        <w:rPr>
          <w:rFonts w:ascii="Arial" w:hAnsi="Arial" w:cs="Arial"/>
        </w:rPr>
        <w:t>R</w:t>
      </w:r>
      <w:r w:rsidR="00B67180">
        <w:rPr>
          <w:rFonts w:ascii="Arial" w:hAnsi="Arial" w:cs="Arial"/>
        </w:rPr>
        <w:t>.</w:t>
      </w:r>
      <w:r w:rsidR="004F0E3B" w:rsidRPr="00BF2819">
        <w:rPr>
          <w:rFonts w:ascii="Arial" w:hAnsi="Arial" w:cs="Arial"/>
        </w:rPr>
        <w:t>, Vasić</w:t>
      </w:r>
      <w:r w:rsidR="00B67180">
        <w:rPr>
          <w:rFonts w:ascii="Arial" w:hAnsi="Arial" w:cs="Arial"/>
        </w:rPr>
        <w:t>,</w:t>
      </w:r>
      <w:r w:rsidR="004F0E3B" w:rsidRPr="00BF2819">
        <w:rPr>
          <w:rFonts w:ascii="Arial" w:hAnsi="Arial" w:cs="Arial"/>
        </w:rPr>
        <w:t xml:space="preserve"> S</w:t>
      </w:r>
      <w:r w:rsidR="00B67180">
        <w:rPr>
          <w:rFonts w:ascii="Arial" w:hAnsi="Arial" w:cs="Arial"/>
        </w:rPr>
        <w:t xml:space="preserve">. </w:t>
      </w:r>
      <w:r w:rsidR="004F0E3B" w:rsidRPr="00BF2819">
        <w:rPr>
          <w:rFonts w:ascii="Arial" w:hAnsi="Arial" w:cs="Arial"/>
        </w:rPr>
        <w:t>M</w:t>
      </w:r>
      <w:r w:rsidR="00B67180">
        <w:rPr>
          <w:rFonts w:ascii="Arial" w:hAnsi="Arial" w:cs="Arial"/>
        </w:rPr>
        <w:t>.</w:t>
      </w:r>
      <w:r w:rsidR="004F0E3B" w:rsidRPr="00BF2819">
        <w:rPr>
          <w:rFonts w:ascii="Arial" w:hAnsi="Arial" w:cs="Arial"/>
        </w:rPr>
        <w:t xml:space="preserve">, </w:t>
      </w:r>
      <w:r w:rsidR="00B67180">
        <w:rPr>
          <w:rFonts w:ascii="Arial" w:hAnsi="Arial" w:cs="Arial"/>
        </w:rPr>
        <w:t xml:space="preserve">&amp; </w:t>
      </w:r>
      <w:r w:rsidR="004F0E3B" w:rsidRPr="00BF2819">
        <w:rPr>
          <w:rFonts w:ascii="Arial" w:hAnsi="Arial" w:cs="Arial"/>
        </w:rPr>
        <w:t>Čomić</w:t>
      </w:r>
      <w:r w:rsidR="00B67180">
        <w:rPr>
          <w:rFonts w:ascii="Arial" w:hAnsi="Arial" w:cs="Arial"/>
        </w:rPr>
        <w:t>,</w:t>
      </w:r>
      <w:r w:rsidR="004F0E3B" w:rsidRPr="00BF2819">
        <w:rPr>
          <w:rFonts w:ascii="Arial" w:hAnsi="Arial" w:cs="Arial"/>
        </w:rPr>
        <w:t xml:space="preserve"> L</w:t>
      </w:r>
      <w:r w:rsidR="00B67180">
        <w:rPr>
          <w:rFonts w:ascii="Arial" w:hAnsi="Arial" w:cs="Arial"/>
        </w:rPr>
        <w:t xml:space="preserve">. </w:t>
      </w:r>
      <w:r w:rsidR="004F0E3B" w:rsidRPr="00BF2819">
        <w:rPr>
          <w:rFonts w:ascii="Arial" w:hAnsi="Arial" w:cs="Arial"/>
        </w:rPr>
        <w:t>R.</w:t>
      </w:r>
      <w:r w:rsidR="00B67180">
        <w:rPr>
          <w:rFonts w:ascii="Arial" w:hAnsi="Arial" w:cs="Arial"/>
        </w:rPr>
        <w:t xml:space="preserve"> (2013).</w:t>
      </w:r>
      <w:r w:rsidR="004F0E3B" w:rsidRPr="00BF2819">
        <w:rPr>
          <w:rFonts w:ascii="Arial" w:hAnsi="Arial" w:cs="Arial"/>
        </w:rPr>
        <w:t xml:space="preserve"> </w:t>
      </w:r>
      <w:r w:rsidR="004F0E3B" w:rsidRPr="00BF2819">
        <w:rPr>
          <w:rFonts w:ascii="Arial" w:hAnsi="Arial" w:cs="Arial"/>
          <w:i/>
          <w:iCs/>
        </w:rPr>
        <w:t>In vitro</w:t>
      </w:r>
      <w:r w:rsidR="004F0E3B" w:rsidRPr="00BF2819">
        <w:rPr>
          <w:rFonts w:ascii="Arial" w:hAnsi="Arial" w:cs="Arial"/>
        </w:rPr>
        <w:t xml:space="preserve"> efficacy of extracts of </w:t>
      </w:r>
      <w:r w:rsidR="004F0E3B" w:rsidRPr="00BF2819">
        <w:rPr>
          <w:rFonts w:ascii="Arial" w:hAnsi="Arial" w:cs="Arial"/>
          <w:i/>
          <w:iCs/>
        </w:rPr>
        <w:t>Arctostaphylos uva-ursi</w:t>
      </w:r>
      <w:r w:rsidR="004F0E3B" w:rsidRPr="00BF2819">
        <w:rPr>
          <w:rFonts w:ascii="Arial" w:hAnsi="Arial" w:cs="Arial"/>
        </w:rPr>
        <w:t xml:space="preserve"> L. on clinical isolated </w:t>
      </w:r>
      <w:r w:rsidR="004F0E3B" w:rsidRPr="00BF2819">
        <w:rPr>
          <w:rFonts w:ascii="Arial" w:hAnsi="Arial" w:cs="Arial"/>
          <w:i/>
          <w:iCs/>
        </w:rPr>
        <w:t>Escherichia coli</w:t>
      </w:r>
      <w:r w:rsidR="004F0E3B" w:rsidRPr="00BF2819">
        <w:rPr>
          <w:rFonts w:ascii="Arial" w:hAnsi="Arial" w:cs="Arial"/>
        </w:rPr>
        <w:t xml:space="preserve"> and </w:t>
      </w:r>
      <w:r w:rsidR="004F0E3B" w:rsidRPr="00BF2819">
        <w:rPr>
          <w:rFonts w:ascii="Arial" w:hAnsi="Arial" w:cs="Arial"/>
          <w:i/>
          <w:iCs/>
        </w:rPr>
        <w:t>Enterococcus faecalis</w:t>
      </w:r>
      <w:r w:rsidR="004F0E3B" w:rsidRPr="00BF2819">
        <w:rPr>
          <w:rFonts w:ascii="Arial" w:hAnsi="Arial" w:cs="Arial"/>
        </w:rPr>
        <w:t xml:space="preserve"> strains. </w:t>
      </w:r>
      <w:r w:rsidR="004F0E3B" w:rsidRPr="00B67180">
        <w:rPr>
          <w:rFonts w:ascii="Arial" w:hAnsi="Arial" w:cs="Arial"/>
          <w:i/>
          <w:iCs/>
        </w:rPr>
        <w:t xml:space="preserve">Kragujevac J </w:t>
      </w:r>
      <w:r w:rsidR="00D6437C" w:rsidRPr="00B67180">
        <w:rPr>
          <w:rFonts w:ascii="Arial" w:hAnsi="Arial" w:cs="Arial"/>
          <w:i/>
          <w:iCs/>
        </w:rPr>
        <w:t>Sci</w:t>
      </w:r>
      <w:r w:rsidR="00B67180">
        <w:rPr>
          <w:rFonts w:ascii="Arial" w:hAnsi="Arial" w:cs="Arial"/>
        </w:rPr>
        <w:t xml:space="preserve"> </w:t>
      </w:r>
      <w:r w:rsidR="00D6437C" w:rsidRPr="00B67180">
        <w:rPr>
          <w:rFonts w:ascii="Arial" w:hAnsi="Arial" w:cs="Arial"/>
          <w:i/>
          <w:iCs/>
        </w:rPr>
        <w:t>35</w:t>
      </w:r>
      <w:r w:rsidR="00B67180">
        <w:rPr>
          <w:rFonts w:ascii="Arial" w:hAnsi="Arial" w:cs="Arial"/>
        </w:rPr>
        <w:t xml:space="preserve">, </w:t>
      </w:r>
      <w:r w:rsidR="00D6437C" w:rsidRPr="00BF2819">
        <w:rPr>
          <w:rFonts w:ascii="Arial" w:hAnsi="Arial" w:cs="Arial"/>
        </w:rPr>
        <w:t>107-113.</w:t>
      </w:r>
    </w:p>
    <w:p w14:paraId="16D361D3" w14:textId="4061D621" w:rsidR="00EF5B25" w:rsidRPr="00BF2819" w:rsidRDefault="00184BDB" w:rsidP="00293FA0">
      <w:pPr>
        <w:spacing w:line="240" w:lineRule="auto"/>
        <w:ind w:left="720" w:hanging="720"/>
        <w:rPr>
          <w:rFonts w:ascii="Arial" w:hAnsi="Arial" w:cs="Arial"/>
        </w:rPr>
      </w:pPr>
      <w:r>
        <w:rPr>
          <w:rFonts w:ascii="Arial" w:hAnsi="Arial" w:cs="Arial"/>
        </w:rPr>
        <w:t>69</w:t>
      </w:r>
      <w:r w:rsidR="00EF5B25" w:rsidRPr="00BF2819">
        <w:rPr>
          <w:rFonts w:ascii="Arial" w:hAnsi="Arial" w:cs="Arial"/>
        </w:rPr>
        <w:t>.</w:t>
      </w:r>
      <w:r w:rsidR="00EF5B25" w:rsidRPr="00BF2819">
        <w:rPr>
          <w:rFonts w:ascii="Arial" w:hAnsi="Arial" w:cs="Arial"/>
        </w:rPr>
        <w:tab/>
        <w:t>Hassan</w:t>
      </w:r>
      <w:r w:rsidR="00B67180">
        <w:rPr>
          <w:rFonts w:ascii="Arial" w:hAnsi="Arial" w:cs="Arial"/>
        </w:rPr>
        <w:t>,</w:t>
      </w:r>
      <w:r w:rsidR="00EF5B25" w:rsidRPr="00BF2819">
        <w:rPr>
          <w:rFonts w:ascii="Arial" w:hAnsi="Arial" w:cs="Arial"/>
        </w:rPr>
        <w:t xml:space="preserve"> H</w:t>
      </w:r>
      <w:r w:rsidR="00B67180">
        <w:rPr>
          <w:rFonts w:ascii="Arial" w:hAnsi="Arial" w:cs="Arial"/>
        </w:rPr>
        <w:t xml:space="preserve">. </w:t>
      </w:r>
      <w:r w:rsidR="00EF5B25" w:rsidRPr="00BF2819">
        <w:rPr>
          <w:rFonts w:ascii="Arial" w:hAnsi="Arial" w:cs="Arial"/>
        </w:rPr>
        <w:t>M</w:t>
      </w:r>
      <w:r w:rsidR="00B67180">
        <w:rPr>
          <w:rFonts w:ascii="Arial" w:hAnsi="Arial" w:cs="Arial"/>
        </w:rPr>
        <w:t>.</w:t>
      </w:r>
      <w:r w:rsidR="00EF5B25" w:rsidRPr="00BF2819">
        <w:rPr>
          <w:rFonts w:ascii="Arial" w:hAnsi="Arial" w:cs="Arial"/>
        </w:rPr>
        <w:t>, Jiang</w:t>
      </w:r>
      <w:r w:rsidR="00B67180">
        <w:rPr>
          <w:rFonts w:ascii="Arial" w:hAnsi="Arial" w:cs="Arial"/>
        </w:rPr>
        <w:t>,</w:t>
      </w:r>
      <w:r w:rsidR="00EF5B25" w:rsidRPr="00BF2819">
        <w:rPr>
          <w:rFonts w:ascii="Arial" w:hAnsi="Arial" w:cs="Arial"/>
        </w:rPr>
        <w:t xml:space="preserve"> Z</w:t>
      </w:r>
      <w:r w:rsidR="00B67180">
        <w:rPr>
          <w:rFonts w:ascii="Arial" w:hAnsi="Arial" w:cs="Arial"/>
        </w:rPr>
        <w:t xml:space="preserve">. </w:t>
      </w:r>
      <w:r w:rsidR="00EF5B25" w:rsidRPr="00BF2819">
        <w:rPr>
          <w:rFonts w:ascii="Arial" w:hAnsi="Arial" w:cs="Arial"/>
        </w:rPr>
        <w:t>H</w:t>
      </w:r>
      <w:r w:rsidR="00B67180">
        <w:rPr>
          <w:rFonts w:ascii="Arial" w:hAnsi="Arial" w:cs="Arial"/>
        </w:rPr>
        <w:t>.</w:t>
      </w:r>
      <w:r w:rsidR="00EF5B25" w:rsidRPr="00BF2819">
        <w:rPr>
          <w:rFonts w:ascii="Arial" w:hAnsi="Arial" w:cs="Arial"/>
        </w:rPr>
        <w:t>, Asmussen</w:t>
      </w:r>
      <w:r w:rsidR="00B67180">
        <w:rPr>
          <w:rFonts w:ascii="Arial" w:hAnsi="Arial" w:cs="Arial"/>
        </w:rPr>
        <w:t>,</w:t>
      </w:r>
      <w:r w:rsidR="00EF5B25" w:rsidRPr="00BF2819">
        <w:rPr>
          <w:rFonts w:ascii="Arial" w:hAnsi="Arial" w:cs="Arial"/>
        </w:rPr>
        <w:t xml:space="preserve"> C</w:t>
      </w:r>
      <w:r w:rsidR="00B67180">
        <w:rPr>
          <w:rFonts w:ascii="Arial" w:hAnsi="Arial" w:cs="Arial"/>
        </w:rPr>
        <w:t>.</w:t>
      </w:r>
      <w:r w:rsidR="00EF5B25" w:rsidRPr="00BF2819">
        <w:rPr>
          <w:rFonts w:ascii="Arial" w:hAnsi="Arial" w:cs="Arial"/>
        </w:rPr>
        <w:t>, McDonald</w:t>
      </w:r>
      <w:r w:rsidR="00B67180">
        <w:rPr>
          <w:rFonts w:ascii="Arial" w:hAnsi="Arial" w:cs="Arial"/>
        </w:rPr>
        <w:t>,</w:t>
      </w:r>
      <w:r w:rsidR="00EF5B25" w:rsidRPr="00BF2819">
        <w:rPr>
          <w:rFonts w:ascii="Arial" w:hAnsi="Arial" w:cs="Arial"/>
        </w:rPr>
        <w:t xml:space="preserve"> E</w:t>
      </w:r>
      <w:r w:rsidR="00B67180">
        <w:rPr>
          <w:rFonts w:ascii="Arial" w:hAnsi="Arial" w:cs="Arial"/>
        </w:rPr>
        <w:t>.</w:t>
      </w:r>
      <w:r w:rsidR="00EF5B25" w:rsidRPr="00BF2819">
        <w:rPr>
          <w:rFonts w:ascii="Arial" w:hAnsi="Arial" w:cs="Arial"/>
        </w:rPr>
        <w:t>,</w:t>
      </w:r>
      <w:r w:rsidR="00B67180">
        <w:rPr>
          <w:rFonts w:ascii="Arial" w:hAnsi="Arial" w:cs="Arial"/>
        </w:rPr>
        <w:t xml:space="preserve"> &amp;</w:t>
      </w:r>
      <w:r w:rsidR="00EF5B25" w:rsidRPr="00BF2819">
        <w:rPr>
          <w:rFonts w:ascii="Arial" w:hAnsi="Arial" w:cs="Arial"/>
        </w:rPr>
        <w:t xml:space="preserve"> Qin</w:t>
      </w:r>
      <w:r w:rsidR="00B67180">
        <w:rPr>
          <w:rFonts w:ascii="Arial" w:hAnsi="Arial" w:cs="Arial"/>
        </w:rPr>
        <w:t>,</w:t>
      </w:r>
      <w:r w:rsidR="00EF5B25" w:rsidRPr="00BF2819">
        <w:rPr>
          <w:rFonts w:ascii="Arial" w:hAnsi="Arial" w:cs="Arial"/>
        </w:rPr>
        <w:t xml:space="preserve"> W.</w:t>
      </w:r>
      <w:r w:rsidR="00B67180">
        <w:rPr>
          <w:rFonts w:ascii="Arial" w:hAnsi="Arial" w:cs="Arial"/>
        </w:rPr>
        <w:t xml:space="preserve"> (2014).</w:t>
      </w:r>
      <w:r w:rsidR="00EF5B25" w:rsidRPr="00BF2819">
        <w:rPr>
          <w:rFonts w:ascii="Arial" w:hAnsi="Arial" w:cs="Arial"/>
        </w:rPr>
        <w:t xml:space="preserve"> Antibacterial activity of northern Ontario medicinal plant extracts. </w:t>
      </w:r>
      <w:r w:rsidR="00EF5B25" w:rsidRPr="00B67180">
        <w:rPr>
          <w:rFonts w:ascii="Arial" w:hAnsi="Arial" w:cs="Arial"/>
          <w:i/>
          <w:iCs/>
        </w:rPr>
        <w:t>Can J Plant Sci 94</w:t>
      </w:r>
      <w:r w:rsidR="00B67180">
        <w:rPr>
          <w:rFonts w:ascii="Arial" w:hAnsi="Arial" w:cs="Arial"/>
        </w:rPr>
        <w:t xml:space="preserve">, </w:t>
      </w:r>
      <w:r w:rsidR="00EF5B25" w:rsidRPr="00BF2819">
        <w:rPr>
          <w:rFonts w:ascii="Arial" w:hAnsi="Arial" w:cs="Arial"/>
        </w:rPr>
        <w:t>417-424.</w:t>
      </w:r>
      <w:r w:rsidR="00B67180">
        <w:rPr>
          <w:rFonts w:ascii="Arial" w:hAnsi="Arial" w:cs="Arial"/>
        </w:rPr>
        <w:t xml:space="preserve"> </w:t>
      </w:r>
      <w:hyperlink r:id="rId24" w:history="1">
        <w:r w:rsidR="00B67180" w:rsidRPr="00B67180">
          <w:rPr>
            <w:rStyle w:val="Hyperlink"/>
            <w:rFonts w:ascii="Arial" w:hAnsi="Arial" w:cs="Arial"/>
            <w:color w:val="auto"/>
            <w:u w:val="none"/>
          </w:rPr>
          <w:t>https://doi</w:t>
        </w:r>
      </w:hyperlink>
      <w:r w:rsidR="00B67180">
        <w:rPr>
          <w:rFonts w:ascii="Arial" w:hAnsi="Arial" w:cs="Arial"/>
        </w:rPr>
        <w:t>: 10.4141/cjps2013-258.</w:t>
      </w:r>
    </w:p>
    <w:p w14:paraId="3DDD3B69" w14:textId="75A440FC" w:rsidR="0065173E" w:rsidRPr="00BF2819" w:rsidRDefault="00184BDB" w:rsidP="00184BDB">
      <w:pPr>
        <w:spacing w:line="240" w:lineRule="auto"/>
        <w:ind w:left="720" w:hanging="720"/>
        <w:rPr>
          <w:rFonts w:ascii="Arial" w:hAnsi="Arial" w:cs="Arial"/>
        </w:rPr>
      </w:pPr>
      <w:r>
        <w:rPr>
          <w:rFonts w:ascii="Arial" w:hAnsi="Arial" w:cs="Arial"/>
        </w:rPr>
        <w:t>70</w:t>
      </w:r>
      <w:r w:rsidR="008E433B" w:rsidRPr="00BF2819">
        <w:rPr>
          <w:rFonts w:ascii="Arial" w:hAnsi="Arial" w:cs="Arial"/>
        </w:rPr>
        <w:t>.</w:t>
      </w:r>
      <w:r w:rsidR="008E433B" w:rsidRPr="00BF2819">
        <w:rPr>
          <w:rFonts w:ascii="Arial" w:hAnsi="Arial" w:cs="Arial"/>
        </w:rPr>
        <w:tab/>
        <w:t>Snowden</w:t>
      </w:r>
      <w:r w:rsidR="00B67180">
        <w:rPr>
          <w:rFonts w:ascii="Arial" w:hAnsi="Arial" w:cs="Arial"/>
        </w:rPr>
        <w:t>,</w:t>
      </w:r>
      <w:r w:rsidR="008E433B" w:rsidRPr="00BF2819">
        <w:rPr>
          <w:rFonts w:ascii="Arial" w:hAnsi="Arial" w:cs="Arial"/>
        </w:rPr>
        <w:t xml:space="preserve"> R</w:t>
      </w:r>
      <w:r w:rsidR="00B67180">
        <w:rPr>
          <w:rFonts w:ascii="Arial" w:hAnsi="Arial" w:cs="Arial"/>
        </w:rPr>
        <w:t>.</w:t>
      </w:r>
      <w:r w:rsidR="008E433B" w:rsidRPr="00BF2819">
        <w:rPr>
          <w:rFonts w:ascii="Arial" w:hAnsi="Arial" w:cs="Arial"/>
        </w:rPr>
        <w:t>, Harrington</w:t>
      </w:r>
      <w:r w:rsidR="00B67180">
        <w:rPr>
          <w:rFonts w:ascii="Arial" w:hAnsi="Arial" w:cs="Arial"/>
        </w:rPr>
        <w:t>,</w:t>
      </w:r>
      <w:r w:rsidR="008E433B" w:rsidRPr="00BF2819">
        <w:rPr>
          <w:rFonts w:ascii="Arial" w:hAnsi="Arial" w:cs="Arial"/>
        </w:rPr>
        <w:t xml:space="preserve"> H</w:t>
      </w:r>
      <w:r w:rsidR="00B67180">
        <w:rPr>
          <w:rFonts w:ascii="Arial" w:hAnsi="Arial" w:cs="Arial"/>
        </w:rPr>
        <w:t>.</w:t>
      </w:r>
      <w:r w:rsidR="008E433B" w:rsidRPr="00BF2819">
        <w:rPr>
          <w:rFonts w:ascii="Arial" w:hAnsi="Arial" w:cs="Arial"/>
        </w:rPr>
        <w:t>, Morrill</w:t>
      </w:r>
      <w:r w:rsidR="00B67180">
        <w:rPr>
          <w:rFonts w:ascii="Arial" w:hAnsi="Arial" w:cs="Arial"/>
        </w:rPr>
        <w:t>,</w:t>
      </w:r>
      <w:r w:rsidR="008E433B" w:rsidRPr="00BF2819">
        <w:rPr>
          <w:rFonts w:ascii="Arial" w:hAnsi="Arial" w:cs="Arial"/>
        </w:rPr>
        <w:t xml:space="preserve"> K</w:t>
      </w:r>
      <w:r w:rsidR="00B67180">
        <w:rPr>
          <w:rFonts w:ascii="Arial" w:hAnsi="Arial" w:cs="Arial"/>
        </w:rPr>
        <w:t>.</w:t>
      </w:r>
      <w:r w:rsidR="008E433B" w:rsidRPr="00BF2819">
        <w:rPr>
          <w:rFonts w:ascii="Arial" w:hAnsi="Arial" w:cs="Arial"/>
        </w:rPr>
        <w:t>, Jeane</w:t>
      </w:r>
      <w:r w:rsidR="00B67180">
        <w:rPr>
          <w:rFonts w:ascii="Arial" w:hAnsi="Arial" w:cs="Arial"/>
        </w:rPr>
        <w:t>,</w:t>
      </w:r>
      <w:r w:rsidR="008E433B" w:rsidRPr="00BF2819">
        <w:rPr>
          <w:rFonts w:ascii="Arial" w:hAnsi="Arial" w:cs="Arial"/>
        </w:rPr>
        <w:t xml:space="preserve"> L</w:t>
      </w:r>
      <w:r w:rsidR="00B67180">
        <w:rPr>
          <w:rFonts w:ascii="Arial" w:hAnsi="Arial" w:cs="Arial"/>
        </w:rPr>
        <w:t>.,</w:t>
      </w:r>
      <w:r w:rsidR="008E433B" w:rsidRPr="00BF2819">
        <w:rPr>
          <w:rFonts w:ascii="Arial" w:hAnsi="Arial" w:cs="Arial"/>
        </w:rPr>
        <w:t xml:space="preserve"> Garrity</w:t>
      </w:r>
      <w:r w:rsidR="00B67180">
        <w:rPr>
          <w:rFonts w:ascii="Arial" w:hAnsi="Arial" w:cs="Arial"/>
        </w:rPr>
        <w:t>,</w:t>
      </w:r>
      <w:r w:rsidR="008E433B" w:rsidRPr="00BF2819">
        <w:rPr>
          <w:rFonts w:ascii="Arial" w:hAnsi="Arial" w:cs="Arial"/>
        </w:rPr>
        <w:t xml:space="preserve"> J</w:t>
      </w:r>
      <w:r w:rsidR="00B67180">
        <w:rPr>
          <w:rFonts w:ascii="Arial" w:hAnsi="Arial" w:cs="Arial"/>
        </w:rPr>
        <w:t>.</w:t>
      </w:r>
      <w:r w:rsidR="008E433B" w:rsidRPr="00BF2819">
        <w:rPr>
          <w:rFonts w:ascii="Arial" w:hAnsi="Arial" w:cs="Arial"/>
        </w:rPr>
        <w:t>, Orian</w:t>
      </w:r>
      <w:r w:rsidR="00B67180">
        <w:rPr>
          <w:rFonts w:ascii="Arial" w:hAnsi="Arial" w:cs="Arial"/>
        </w:rPr>
        <w:t>,</w:t>
      </w:r>
      <w:r w:rsidR="008E433B" w:rsidRPr="00BF2819">
        <w:rPr>
          <w:rFonts w:ascii="Arial" w:hAnsi="Arial" w:cs="Arial"/>
        </w:rPr>
        <w:t xml:space="preserve"> M</w:t>
      </w:r>
      <w:r w:rsidR="00B67180">
        <w:rPr>
          <w:rFonts w:ascii="Arial" w:hAnsi="Arial" w:cs="Arial"/>
        </w:rPr>
        <w:t>.</w:t>
      </w:r>
      <w:r w:rsidR="008E433B" w:rsidRPr="00BF2819">
        <w:rPr>
          <w:rFonts w:ascii="Arial" w:hAnsi="Arial" w:cs="Arial"/>
        </w:rPr>
        <w:t xml:space="preserve"> et al.</w:t>
      </w:r>
      <w:r w:rsidR="00B67180">
        <w:rPr>
          <w:rFonts w:ascii="Arial" w:hAnsi="Arial" w:cs="Arial"/>
        </w:rPr>
        <w:t xml:space="preserve"> (2014).</w:t>
      </w:r>
      <w:r w:rsidR="008E433B" w:rsidRPr="00BF2819">
        <w:rPr>
          <w:rFonts w:ascii="Arial" w:hAnsi="Arial" w:cs="Arial"/>
        </w:rPr>
        <w:t xml:space="preserve"> A comparison of the anti-</w:t>
      </w:r>
      <w:r w:rsidR="008E433B" w:rsidRPr="00BF2819">
        <w:rPr>
          <w:rFonts w:ascii="Arial" w:hAnsi="Arial" w:cs="Arial"/>
          <w:i/>
          <w:iCs/>
        </w:rPr>
        <w:t>Staphylococcus aureus</w:t>
      </w:r>
      <w:r w:rsidR="008E433B" w:rsidRPr="00BF2819">
        <w:rPr>
          <w:rFonts w:ascii="Arial" w:hAnsi="Arial" w:cs="Arial"/>
        </w:rPr>
        <w:t xml:space="preserve"> activity of commonly used medicinal plants. </w:t>
      </w:r>
      <w:r w:rsidR="008E433B" w:rsidRPr="00B67180">
        <w:rPr>
          <w:rFonts w:ascii="Arial" w:hAnsi="Arial" w:cs="Arial"/>
          <w:i/>
          <w:iCs/>
        </w:rPr>
        <w:t>J Altern Complement Med 20</w:t>
      </w:r>
      <w:r w:rsidR="00B67180">
        <w:rPr>
          <w:rFonts w:ascii="Arial" w:hAnsi="Arial" w:cs="Arial"/>
        </w:rPr>
        <w:t xml:space="preserve">(5), </w:t>
      </w:r>
      <w:r w:rsidR="008E433B" w:rsidRPr="00BF2819">
        <w:rPr>
          <w:rFonts w:ascii="Arial" w:hAnsi="Arial" w:cs="Arial"/>
        </w:rPr>
        <w:t>375-382.</w:t>
      </w:r>
      <w:r w:rsidR="00B67180">
        <w:rPr>
          <w:rFonts w:ascii="Arial" w:hAnsi="Arial" w:cs="Arial"/>
        </w:rPr>
        <w:t xml:space="preserve"> https://</w:t>
      </w:r>
      <w:r w:rsidR="00B67180" w:rsidRPr="00B67180">
        <w:rPr>
          <w:rFonts w:ascii="Arial" w:hAnsi="Arial" w:cs="Arial"/>
        </w:rPr>
        <w:t>doi: 10.1089/acm.2013.0036.</w:t>
      </w:r>
    </w:p>
    <w:p w14:paraId="19D33DA3" w14:textId="764487EA" w:rsidR="008E433B" w:rsidRPr="00BF2819" w:rsidRDefault="00064F1A" w:rsidP="00293FA0">
      <w:pPr>
        <w:spacing w:line="240" w:lineRule="auto"/>
        <w:ind w:left="720" w:hanging="720"/>
        <w:rPr>
          <w:rFonts w:ascii="Arial" w:hAnsi="Arial" w:cs="Arial"/>
        </w:rPr>
      </w:pPr>
      <w:r w:rsidRPr="00BF2819">
        <w:rPr>
          <w:rFonts w:ascii="Arial" w:hAnsi="Arial" w:cs="Arial"/>
        </w:rPr>
        <w:t>7</w:t>
      </w:r>
      <w:r w:rsidR="00184BDB">
        <w:rPr>
          <w:rFonts w:ascii="Arial" w:hAnsi="Arial" w:cs="Arial"/>
        </w:rPr>
        <w:t>1</w:t>
      </w:r>
      <w:r w:rsidR="008E433B" w:rsidRPr="00BF2819">
        <w:rPr>
          <w:rFonts w:ascii="Arial" w:hAnsi="Arial" w:cs="Arial"/>
        </w:rPr>
        <w:t>.</w:t>
      </w:r>
      <w:r w:rsidR="008E433B" w:rsidRPr="00BF2819">
        <w:rPr>
          <w:rFonts w:ascii="Arial" w:hAnsi="Arial" w:cs="Arial"/>
        </w:rPr>
        <w:tab/>
      </w:r>
      <w:r w:rsidR="00DF005D" w:rsidRPr="00BF2819">
        <w:rPr>
          <w:rFonts w:ascii="Arial" w:hAnsi="Arial" w:cs="Arial"/>
        </w:rPr>
        <w:t>Samoilova</w:t>
      </w:r>
      <w:r w:rsidR="00B67180">
        <w:rPr>
          <w:rFonts w:ascii="Arial" w:hAnsi="Arial" w:cs="Arial"/>
        </w:rPr>
        <w:t xml:space="preserve">, </w:t>
      </w:r>
      <w:r w:rsidR="00DF005D" w:rsidRPr="00BF2819">
        <w:rPr>
          <w:rFonts w:ascii="Arial" w:hAnsi="Arial" w:cs="Arial"/>
        </w:rPr>
        <w:t>Z</w:t>
      </w:r>
      <w:r w:rsidR="00B67180">
        <w:rPr>
          <w:rFonts w:ascii="Arial" w:hAnsi="Arial" w:cs="Arial"/>
        </w:rPr>
        <w:t>.</w:t>
      </w:r>
      <w:r w:rsidR="00DF005D" w:rsidRPr="00BF2819">
        <w:rPr>
          <w:rFonts w:ascii="Arial" w:hAnsi="Arial" w:cs="Arial"/>
        </w:rPr>
        <w:t>, Smirnova</w:t>
      </w:r>
      <w:r w:rsidR="00B67180">
        <w:rPr>
          <w:rFonts w:ascii="Arial" w:hAnsi="Arial" w:cs="Arial"/>
        </w:rPr>
        <w:t>,</w:t>
      </w:r>
      <w:r w:rsidR="00DF005D" w:rsidRPr="00BF2819">
        <w:rPr>
          <w:rFonts w:ascii="Arial" w:hAnsi="Arial" w:cs="Arial"/>
        </w:rPr>
        <w:t xml:space="preserve"> G</w:t>
      </w:r>
      <w:r w:rsidR="00B67180">
        <w:rPr>
          <w:rFonts w:ascii="Arial" w:hAnsi="Arial" w:cs="Arial"/>
        </w:rPr>
        <w:t>.</w:t>
      </w:r>
      <w:r w:rsidR="00DF005D" w:rsidRPr="00BF2819">
        <w:rPr>
          <w:rFonts w:ascii="Arial" w:hAnsi="Arial" w:cs="Arial"/>
        </w:rPr>
        <w:t>, Muzyka</w:t>
      </w:r>
      <w:r w:rsidR="00B67180">
        <w:rPr>
          <w:rFonts w:ascii="Arial" w:hAnsi="Arial" w:cs="Arial"/>
        </w:rPr>
        <w:t>,</w:t>
      </w:r>
      <w:r w:rsidR="00DF005D" w:rsidRPr="00BF2819">
        <w:rPr>
          <w:rFonts w:ascii="Arial" w:hAnsi="Arial" w:cs="Arial"/>
        </w:rPr>
        <w:t xml:space="preserve"> N</w:t>
      </w:r>
      <w:r w:rsidR="00B67180">
        <w:rPr>
          <w:rFonts w:ascii="Arial" w:hAnsi="Arial" w:cs="Arial"/>
        </w:rPr>
        <w:t>.</w:t>
      </w:r>
      <w:r w:rsidR="00DF005D" w:rsidRPr="00BF2819">
        <w:rPr>
          <w:rFonts w:ascii="Arial" w:hAnsi="Arial" w:cs="Arial"/>
        </w:rPr>
        <w:t xml:space="preserve">, </w:t>
      </w:r>
      <w:r w:rsidR="00B67180">
        <w:rPr>
          <w:rFonts w:ascii="Arial" w:hAnsi="Arial" w:cs="Arial"/>
        </w:rPr>
        <w:t xml:space="preserve">&amp; </w:t>
      </w:r>
      <w:r w:rsidR="00DF005D" w:rsidRPr="00BF2819">
        <w:rPr>
          <w:rFonts w:ascii="Arial" w:hAnsi="Arial" w:cs="Arial"/>
        </w:rPr>
        <w:t>Oktyabrsky</w:t>
      </w:r>
      <w:r w:rsidR="00B67180">
        <w:rPr>
          <w:rFonts w:ascii="Arial" w:hAnsi="Arial" w:cs="Arial"/>
        </w:rPr>
        <w:t>,</w:t>
      </w:r>
      <w:r w:rsidR="00DF005D" w:rsidRPr="00BF2819">
        <w:rPr>
          <w:rFonts w:ascii="Arial" w:hAnsi="Arial" w:cs="Arial"/>
        </w:rPr>
        <w:t xml:space="preserve"> O.</w:t>
      </w:r>
      <w:r w:rsidR="00B67180">
        <w:rPr>
          <w:rFonts w:ascii="Arial" w:hAnsi="Arial" w:cs="Arial"/>
        </w:rPr>
        <w:t xml:space="preserve"> (2014).</w:t>
      </w:r>
      <w:r w:rsidR="00DF005D" w:rsidRPr="00BF2819">
        <w:rPr>
          <w:rFonts w:ascii="Arial" w:hAnsi="Arial" w:cs="Arial"/>
        </w:rPr>
        <w:t xml:space="preserve"> Medicinal plant extracts variously modulate susceptibility of </w:t>
      </w:r>
      <w:r w:rsidR="00DF005D" w:rsidRPr="00BF2819">
        <w:rPr>
          <w:rFonts w:ascii="Arial" w:hAnsi="Arial" w:cs="Arial"/>
          <w:i/>
          <w:iCs/>
        </w:rPr>
        <w:t xml:space="preserve">Escherichia coli </w:t>
      </w:r>
      <w:r w:rsidR="00DF005D" w:rsidRPr="00BF2819">
        <w:rPr>
          <w:rFonts w:ascii="Arial" w:hAnsi="Arial" w:cs="Arial"/>
        </w:rPr>
        <w:t xml:space="preserve">to different antibiotics. </w:t>
      </w:r>
      <w:r w:rsidR="00DF005D" w:rsidRPr="00B67180">
        <w:rPr>
          <w:rFonts w:ascii="Arial" w:hAnsi="Arial" w:cs="Arial"/>
          <w:i/>
          <w:iCs/>
        </w:rPr>
        <w:t>Microbiol Res</w:t>
      </w:r>
      <w:r w:rsidR="00B67180" w:rsidRPr="00B67180">
        <w:rPr>
          <w:rFonts w:ascii="Arial" w:hAnsi="Arial" w:cs="Arial"/>
          <w:i/>
          <w:iCs/>
        </w:rPr>
        <w:t xml:space="preserve"> </w:t>
      </w:r>
      <w:r w:rsidR="00DF005D" w:rsidRPr="00B67180">
        <w:rPr>
          <w:rFonts w:ascii="Arial" w:hAnsi="Arial" w:cs="Arial"/>
          <w:i/>
          <w:iCs/>
        </w:rPr>
        <w:t>169</w:t>
      </w:r>
      <w:r w:rsidR="00B67180">
        <w:rPr>
          <w:rFonts w:ascii="Arial" w:hAnsi="Arial" w:cs="Arial"/>
        </w:rPr>
        <w:t xml:space="preserve">(4), </w:t>
      </w:r>
      <w:r w:rsidR="00DF005D" w:rsidRPr="00BF2819">
        <w:rPr>
          <w:rFonts w:ascii="Arial" w:hAnsi="Arial" w:cs="Arial"/>
        </w:rPr>
        <w:t>307-313.</w:t>
      </w:r>
      <w:r w:rsidR="00B67180">
        <w:rPr>
          <w:rFonts w:ascii="Arial" w:hAnsi="Arial" w:cs="Arial"/>
        </w:rPr>
        <w:t xml:space="preserve"> https://</w:t>
      </w:r>
      <w:r w:rsidR="00B67180" w:rsidRPr="00B67180">
        <w:rPr>
          <w:rFonts w:ascii="Arial" w:hAnsi="Arial" w:cs="Arial"/>
        </w:rPr>
        <w:t>doi: 10.1016/j.micres.2013.06.013.</w:t>
      </w:r>
    </w:p>
    <w:p w14:paraId="0FF7D690" w14:textId="71B4C83C" w:rsidR="0065173E" w:rsidRPr="00BF2819" w:rsidRDefault="00064F1A" w:rsidP="00293FA0">
      <w:pPr>
        <w:spacing w:line="240" w:lineRule="auto"/>
        <w:ind w:left="720" w:hanging="720"/>
        <w:rPr>
          <w:rFonts w:ascii="Arial" w:hAnsi="Arial" w:cs="Arial"/>
        </w:rPr>
      </w:pPr>
      <w:r w:rsidRPr="00BF2819">
        <w:rPr>
          <w:rFonts w:ascii="Arial" w:hAnsi="Arial" w:cs="Arial"/>
        </w:rPr>
        <w:t>7</w:t>
      </w:r>
      <w:r w:rsidR="00184BDB">
        <w:rPr>
          <w:rFonts w:ascii="Arial" w:hAnsi="Arial" w:cs="Arial"/>
        </w:rPr>
        <w:t>2</w:t>
      </w:r>
      <w:r w:rsidR="002803E7" w:rsidRPr="00BF2819">
        <w:rPr>
          <w:rFonts w:ascii="Arial" w:hAnsi="Arial" w:cs="Arial"/>
        </w:rPr>
        <w:t>.</w:t>
      </w:r>
      <w:r w:rsidR="002803E7" w:rsidRPr="00BF2819">
        <w:rPr>
          <w:rFonts w:ascii="Arial" w:hAnsi="Arial" w:cs="Arial"/>
        </w:rPr>
        <w:tab/>
        <w:t>Gerstel</w:t>
      </w:r>
      <w:r w:rsidR="00B67180">
        <w:rPr>
          <w:rFonts w:ascii="Arial" w:hAnsi="Arial" w:cs="Arial"/>
        </w:rPr>
        <w:t>,</w:t>
      </w:r>
      <w:r w:rsidR="002803E7" w:rsidRPr="00BF2819">
        <w:rPr>
          <w:rFonts w:ascii="Arial" w:hAnsi="Arial" w:cs="Arial"/>
        </w:rPr>
        <w:t xml:space="preserve"> J</w:t>
      </w:r>
      <w:r w:rsidR="00B67180">
        <w:rPr>
          <w:rFonts w:ascii="Arial" w:hAnsi="Arial" w:cs="Arial"/>
        </w:rPr>
        <w:t>.</w:t>
      </w:r>
      <w:r w:rsidR="002803E7" w:rsidRPr="00BF2819">
        <w:rPr>
          <w:rFonts w:ascii="Arial" w:hAnsi="Arial" w:cs="Arial"/>
        </w:rPr>
        <w:t>, Turner</w:t>
      </w:r>
      <w:r w:rsidR="00B67180">
        <w:rPr>
          <w:rFonts w:ascii="Arial" w:hAnsi="Arial" w:cs="Arial"/>
        </w:rPr>
        <w:t>,</w:t>
      </w:r>
      <w:r w:rsidR="002803E7" w:rsidRPr="00BF2819">
        <w:rPr>
          <w:rFonts w:ascii="Arial" w:hAnsi="Arial" w:cs="Arial"/>
        </w:rPr>
        <w:t xml:space="preserve"> T</w:t>
      </w:r>
      <w:r w:rsidR="00B67180">
        <w:rPr>
          <w:rFonts w:ascii="Arial" w:hAnsi="Arial" w:cs="Arial"/>
        </w:rPr>
        <w:t>.</w:t>
      </w:r>
      <w:r w:rsidR="002803E7" w:rsidRPr="00BF2819">
        <w:rPr>
          <w:rFonts w:ascii="Arial" w:hAnsi="Arial" w:cs="Arial"/>
        </w:rPr>
        <w:t>, Ruiz</w:t>
      </w:r>
      <w:r w:rsidR="00B67180">
        <w:rPr>
          <w:rFonts w:ascii="Arial" w:hAnsi="Arial" w:cs="Arial"/>
        </w:rPr>
        <w:t>,</w:t>
      </w:r>
      <w:r w:rsidR="002803E7" w:rsidRPr="00BF2819">
        <w:rPr>
          <w:rFonts w:ascii="Arial" w:hAnsi="Arial" w:cs="Arial"/>
        </w:rPr>
        <w:t xml:space="preserve"> G</w:t>
      </w:r>
      <w:r w:rsidR="00B67180">
        <w:rPr>
          <w:rFonts w:ascii="Arial" w:hAnsi="Arial" w:cs="Arial"/>
        </w:rPr>
        <w:t>.</w:t>
      </w:r>
      <w:r w:rsidR="002803E7" w:rsidRPr="00BF2819">
        <w:rPr>
          <w:rFonts w:ascii="Arial" w:hAnsi="Arial" w:cs="Arial"/>
        </w:rPr>
        <w:t>, Wise</w:t>
      </w:r>
      <w:r w:rsidR="00B67180">
        <w:rPr>
          <w:rFonts w:ascii="Arial" w:hAnsi="Arial" w:cs="Arial"/>
        </w:rPr>
        <w:t>,</w:t>
      </w:r>
      <w:r w:rsidR="002803E7" w:rsidRPr="00BF2819">
        <w:rPr>
          <w:rFonts w:ascii="Arial" w:hAnsi="Arial" w:cs="Arial"/>
        </w:rPr>
        <w:t xml:space="preserve"> J</w:t>
      </w:r>
      <w:r w:rsidR="00B67180">
        <w:rPr>
          <w:rFonts w:ascii="Arial" w:hAnsi="Arial" w:cs="Arial"/>
        </w:rPr>
        <w:t>.</w:t>
      </w:r>
      <w:r w:rsidR="002803E7" w:rsidRPr="00BF2819">
        <w:rPr>
          <w:rFonts w:ascii="Arial" w:hAnsi="Arial" w:cs="Arial"/>
        </w:rPr>
        <w:t>, Stein</w:t>
      </w:r>
      <w:r w:rsidR="00B67180">
        <w:rPr>
          <w:rFonts w:ascii="Arial" w:hAnsi="Arial" w:cs="Arial"/>
        </w:rPr>
        <w:t>,</w:t>
      </w:r>
      <w:r w:rsidR="002803E7" w:rsidRPr="00BF2819">
        <w:rPr>
          <w:rFonts w:ascii="Arial" w:hAnsi="Arial" w:cs="Arial"/>
        </w:rPr>
        <w:t xml:space="preserve"> A</w:t>
      </w:r>
      <w:r w:rsidR="00B67180">
        <w:rPr>
          <w:rFonts w:ascii="Arial" w:hAnsi="Arial" w:cs="Arial"/>
        </w:rPr>
        <w:t>.</w:t>
      </w:r>
      <w:r w:rsidR="002803E7" w:rsidRPr="00BF2819">
        <w:rPr>
          <w:rFonts w:ascii="Arial" w:hAnsi="Arial" w:cs="Arial"/>
        </w:rPr>
        <w:t>, Jones</w:t>
      </w:r>
      <w:r w:rsidR="00B67180">
        <w:rPr>
          <w:rFonts w:ascii="Arial" w:hAnsi="Arial" w:cs="Arial"/>
        </w:rPr>
        <w:t>,</w:t>
      </w:r>
      <w:r w:rsidR="002803E7" w:rsidRPr="00BF2819">
        <w:rPr>
          <w:rFonts w:ascii="Arial" w:hAnsi="Arial" w:cs="Arial"/>
        </w:rPr>
        <w:t xml:space="preserve"> G</w:t>
      </w:r>
      <w:r w:rsidR="00B67180">
        <w:rPr>
          <w:rFonts w:ascii="Arial" w:hAnsi="Arial" w:cs="Arial"/>
        </w:rPr>
        <w:t>.</w:t>
      </w:r>
      <w:r w:rsidR="002803E7" w:rsidRPr="00BF2819">
        <w:rPr>
          <w:rFonts w:ascii="Arial" w:hAnsi="Arial" w:cs="Arial"/>
        </w:rPr>
        <w:t xml:space="preserve"> et al.</w:t>
      </w:r>
      <w:r w:rsidR="00B67180">
        <w:rPr>
          <w:rFonts w:ascii="Arial" w:hAnsi="Arial" w:cs="Arial"/>
        </w:rPr>
        <w:t xml:space="preserve"> (2018).</w:t>
      </w:r>
      <w:r w:rsidR="002803E7" w:rsidRPr="00BF2819">
        <w:rPr>
          <w:rFonts w:ascii="Arial" w:hAnsi="Arial" w:cs="Arial"/>
        </w:rPr>
        <w:t xml:space="preserve"> Identification of botanicals with potential therapeutic use against methicillin-resistant </w:t>
      </w:r>
      <w:r w:rsidR="00322DF0" w:rsidRPr="00BF2819">
        <w:rPr>
          <w:rFonts w:ascii="Arial" w:hAnsi="Arial" w:cs="Arial"/>
          <w:i/>
          <w:iCs/>
        </w:rPr>
        <w:t>Staphylococcus</w:t>
      </w:r>
      <w:r w:rsidR="002803E7" w:rsidRPr="00BF2819">
        <w:rPr>
          <w:rFonts w:ascii="Arial" w:hAnsi="Arial" w:cs="Arial"/>
          <w:i/>
          <w:iCs/>
        </w:rPr>
        <w:t xml:space="preserve"> aureus</w:t>
      </w:r>
      <w:r w:rsidR="002803E7" w:rsidRPr="00BF2819">
        <w:rPr>
          <w:rFonts w:ascii="Arial" w:hAnsi="Arial" w:cs="Arial"/>
        </w:rPr>
        <w:t xml:space="preserve"> (MRSA) infections. </w:t>
      </w:r>
      <w:r w:rsidR="002803E7" w:rsidRPr="00B67180">
        <w:rPr>
          <w:rFonts w:ascii="Arial" w:hAnsi="Arial" w:cs="Arial"/>
          <w:i/>
          <w:iCs/>
        </w:rPr>
        <w:t>Phytother Res 32</w:t>
      </w:r>
      <w:r w:rsidR="00B67180">
        <w:rPr>
          <w:rFonts w:ascii="Arial" w:hAnsi="Arial" w:cs="Arial"/>
        </w:rPr>
        <w:t xml:space="preserve">(12), </w:t>
      </w:r>
      <w:r w:rsidR="002803E7" w:rsidRPr="00BF2819">
        <w:rPr>
          <w:rFonts w:ascii="Arial" w:hAnsi="Arial" w:cs="Arial"/>
        </w:rPr>
        <w:t>2577-2585.</w:t>
      </w:r>
      <w:r w:rsidR="00B67180">
        <w:rPr>
          <w:rFonts w:ascii="Arial" w:hAnsi="Arial" w:cs="Arial"/>
        </w:rPr>
        <w:t xml:space="preserve"> https://</w:t>
      </w:r>
      <w:r w:rsidR="00B67180" w:rsidRPr="00B67180">
        <w:rPr>
          <w:rFonts w:ascii="Arial" w:hAnsi="Arial" w:cs="Arial"/>
        </w:rPr>
        <w:t>doi: 10.1002/ptr.6198.</w:t>
      </w:r>
    </w:p>
    <w:p w14:paraId="2E2FD47A" w14:textId="77777777" w:rsidR="003B657D" w:rsidRDefault="003B657D" w:rsidP="00184BDB">
      <w:pPr>
        <w:spacing w:line="240" w:lineRule="auto"/>
        <w:ind w:left="720" w:hanging="720"/>
        <w:rPr>
          <w:rFonts w:ascii="Arial" w:hAnsi="Arial" w:cs="Arial"/>
        </w:rPr>
      </w:pPr>
      <w:r w:rsidRPr="00BF2819">
        <w:rPr>
          <w:rFonts w:ascii="Arial" w:hAnsi="Arial" w:cs="Arial"/>
        </w:rPr>
        <w:t>7</w:t>
      </w:r>
      <w:r>
        <w:rPr>
          <w:rFonts w:ascii="Arial" w:hAnsi="Arial" w:cs="Arial"/>
        </w:rPr>
        <w:t>3</w:t>
      </w:r>
      <w:r w:rsidRPr="00BF2819">
        <w:rPr>
          <w:rFonts w:ascii="Arial" w:hAnsi="Arial" w:cs="Arial"/>
        </w:rPr>
        <w:t>.</w:t>
      </w:r>
      <w:r w:rsidRPr="00BF2819">
        <w:rPr>
          <w:rFonts w:ascii="Arial" w:hAnsi="Arial" w:cs="Arial"/>
        </w:rPr>
        <w:tab/>
        <w:t>Sumreen</w:t>
      </w:r>
      <w:r>
        <w:rPr>
          <w:rFonts w:ascii="Arial" w:hAnsi="Arial" w:cs="Arial"/>
        </w:rPr>
        <w:t>,</w:t>
      </w:r>
      <w:r w:rsidRPr="00BF2819">
        <w:rPr>
          <w:rFonts w:ascii="Arial" w:hAnsi="Arial" w:cs="Arial"/>
        </w:rPr>
        <w:t xml:space="preserve"> L</w:t>
      </w:r>
      <w:r>
        <w:rPr>
          <w:rFonts w:ascii="Arial" w:hAnsi="Arial" w:cs="Arial"/>
        </w:rPr>
        <w:t>.</w:t>
      </w:r>
      <w:r w:rsidRPr="00BF2819">
        <w:rPr>
          <w:rFonts w:ascii="Arial" w:hAnsi="Arial" w:cs="Arial"/>
        </w:rPr>
        <w:t>, Shaheen</w:t>
      </w:r>
      <w:r>
        <w:rPr>
          <w:rFonts w:ascii="Arial" w:hAnsi="Arial" w:cs="Arial"/>
        </w:rPr>
        <w:t>,</w:t>
      </w:r>
      <w:r w:rsidRPr="00BF2819">
        <w:rPr>
          <w:rFonts w:ascii="Arial" w:hAnsi="Arial" w:cs="Arial"/>
        </w:rPr>
        <w:t xml:space="preserve"> G</w:t>
      </w:r>
      <w:r>
        <w:rPr>
          <w:rFonts w:ascii="Arial" w:hAnsi="Arial" w:cs="Arial"/>
        </w:rPr>
        <w:t>.</w:t>
      </w:r>
      <w:r w:rsidRPr="00BF2819">
        <w:rPr>
          <w:rFonts w:ascii="Arial" w:hAnsi="Arial" w:cs="Arial"/>
        </w:rPr>
        <w:t>, Shamim</w:t>
      </w:r>
      <w:r>
        <w:rPr>
          <w:rFonts w:ascii="Arial" w:hAnsi="Arial" w:cs="Arial"/>
        </w:rPr>
        <w:t>,</w:t>
      </w:r>
      <w:r w:rsidRPr="00BF2819">
        <w:rPr>
          <w:rFonts w:ascii="Arial" w:hAnsi="Arial" w:cs="Arial"/>
        </w:rPr>
        <w:t xml:space="preserve"> T</w:t>
      </w:r>
      <w:r>
        <w:rPr>
          <w:rFonts w:ascii="Arial" w:hAnsi="Arial" w:cs="Arial"/>
        </w:rPr>
        <w:t>.</w:t>
      </w:r>
      <w:r w:rsidRPr="00BF2819">
        <w:rPr>
          <w:rFonts w:ascii="Arial" w:hAnsi="Arial" w:cs="Arial"/>
        </w:rPr>
        <w:t>, Rehman</w:t>
      </w:r>
      <w:r>
        <w:rPr>
          <w:rFonts w:ascii="Arial" w:hAnsi="Arial" w:cs="Arial"/>
        </w:rPr>
        <w:t xml:space="preserve">, </w:t>
      </w:r>
      <w:r w:rsidRPr="00BF2819">
        <w:rPr>
          <w:rFonts w:ascii="Arial" w:hAnsi="Arial" w:cs="Arial"/>
        </w:rPr>
        <w:t>T</w:t>
      </w:r>
      <w:r>
        <w:rPr>
          <w:rFonts w:ascii="Arial" w:hAnsi="Arial" w:cs="Arial"/>
        </w:rPr>
        <w:t>.</w:t>
      </w:r>
      <w:r w:rsidRPr="00BF2819">
        <w:rPr>
          <w:rFonts w:ascii="Arial" w:hAnsi="Arial" w:cs="Arial"/>
        </w:rPr>
        <w:t>, Tanveer</w:t>
      </w:r>
      <w:r>
        <w:rPr>
          <w:rFonts w:ascii="Arial" w:hAnsi="Arial" w:cs="Arial"/>
        </w:rPr>
        <w:t>,</w:t>
      </w:r>
      <w:r w:rsidRPr="00BF2819">
        <w:rPr>
          <w:rFonts w:ascii="Arial" w:hAnsi="Arial" w:cs="Arial"/>
        </w:rPr>
        <w:t xml:space="preserve"> R</w:t>
      </w:r>
      <w:r>
        <w:rPr>
          <w:rFonts w:ascii="Arial" w:hAnsi="Arial" w:cs="Arial"/>
        </w:rPr>
        <w:t>.</w:t>
      </w:r>
      <w:r w:rsidRPr="00BF2819">
        <w:rPr>
          <w:rFonts w:ascii="Arial" w:hAnsi="Arial" w:cs="Arial"/>
        </w:rPr>
        <w:t>, Shirazi</w:t>
      </w:r>
      <w:r>
        <w:rPr>
          <w:rFonts w:ascii="Arial" w:hAnsi="Arial" w:cs="Arial"/>
        </w:rPr>
        <w:t>,</w:t>
      </w:r>
      <w:r w:rsidRPr="00BF2819">
        <w:rPr>
          <w:rFonts w:ascii="Arial" w:hAnsi="Arial" w:cs="Arial"/>
        </w:rPr>
        <w:t xml:space="preserve"> J</w:t>
      </w:r>
      <w:r>
        <w:rPr>
          <w:rFonts w:ascii="Arial" w:hAnsi="Arial" w:cs="Arial"/>
        </w:rPr>
        <w:t xml:space="preserve">. </w:t>
      </w:r>
      <w:r w:rsidRPr="00BF2819">
        <w:rPr>
          <w:rFonts w:ascii="Arial" w:hAnsi="Arial" w:cs="Arial"/>
        </w:rPr>
        <w:t>H</w:t>
      </w:r>
      <w:r>
        <w:rPr>
          <w:rFonts w:ascii="Arial" w:hAnsi="Arial" w:cs="Arial"/>
        </w:rPr>
        <w:t>,</w:t>
      </w:r>
      <w:r w:rsidRPr="00BF2819">
        <w:rPr>
          <w:rFonts w:ascii="Arial" w:hAnsi="Arial" w:cs="Arial"/>
        </w:rPr>
        <w:t xml:space="preserve"> et al.</w:t>
      </w:r>
      <w:r>
        <w:rPr>
          <w:rFonts w:ascii="Arial" w:hAnsi="Arial" w:cs="Arial"/>
        </w:rPr>
        <w:t xml:space="preserve"> (2022). </w:t>
      </w:r>
      <w:r w:rsidRPr="00BF2819">
        <w:rPr>
          <w:rFonts w:ascii="Arial" w:hAnsi="Arial" w:cs="Arial"/>
        </w:rPr>
        <w:t xml:space="preserve">The antibacterial effect of </w:t>
      </w:r>
      <w:r w:rsidRPr="00BF2819">
        <w:rPr>
          <w:rFonts w:ascii="Arial" w:hAnsi="Arial" w:cs="Arial"/>
          <w:i/>
          <w:iCs/>
        </w:rPr>
        <w:t>Uva ursi</w:t>
      </w:r>
      <w:r w:rsidRPr="00BF2819">
        <w:rPr>
          <w:rFonts w:ascii="Arial" w:hAnsi="Arial" w:cs="Arial"/>
        </w:rPr>
        <w:t xml:space="preserve"> plant tincture against some uropathogens</w:t>
      </w:r>
      <w:r w:rsidRPr="00B67180">
        <w:rPr>
          <w:rFonts w:ascii="Arial" w:hAnsi="Arial" w:cs="Arial"/>
          <w:i/>
          <w:iCs/>
        </w:rPr>
        <w:t>. Plant Biotech Mol Biol 23</w:t>
      </w:r>
      <w:r w:rsidRPr="00BF2819">
        <w:rPr>
          <w:rFonts w:ascii="Arial" w:hAnsi="Arial" w:cs="Arial"/>
        </w:rPr>
        <w:t>(7&amp;8)</w:t>
      </w:r>
      <w:r>
        <w:rPr>
          <w:rFonts w:ascii="Arial" w:hAnsi="Arial" w:cs="Arial"/>
        </w:rPr>
        <w:t xml:space="preserve">, </w:t>
      </w:r>
      <w:r w:rsidRPr="00BF2819">
        <w:rPr>
          <w:rFonts w:ascii="Arial" w:hAnsi="Arial" w:cs="Arial"/>
        </w:rPr>
        <w:t>94-103.</w:t>
      </w:r>
      <w:r>
        <w:rPr>
          <w:rFonts w:ascii="Arial" w:hAnsi="Arial" w:cs="Arial"/>
        </w:rPr>
        <w:t xml:space="preserve"> </w:t>
      </w:r>
      <w:r w:rsidR="00184BDB">
        <w:rPr>
          <w:rFonts w:ascii="Arial" w:hAnsi="Arial" w:cs="Arial"/>
        </w:rPr>
        <w:t>73</w:t>
      </w:r>
      <w:r w:rsidR="00184BDB" w:rsidRPr="00BF2819">
        <w:rPr>
          <w:rFonts w:ascii="Arial" w:hAnsi="Arial" w:cs="Arial"/>
        </w:rPr>
        <w:t>.</w:t>
      </w:r>
      <w:r w:rsidR="00184BDB" w:rsidRPr="00BF2819">
        <w:rPr>
          <w:rFonts w:ascii="Arial" w:hAnsi="Arial" w:cs="Arial"/>
        </w:rPr>
        <w:tab/>
      </w:r>
    </w:p>
    <w:p w14:paraId="04DE1837" w14:textId="0D8F46CD" w:rsidR="00184BDB" w:rsidRPr="00BF2819" w:rsidRDefault="003B657D" w:rsidP="00184BDB">
      <w:pPr>
        <w:spacing w:line="240" w:lineRule="auto"/>
        <w:ind w:left="720" w:hanging="720"/>
        <w:rPr>
          <w:rFonts w:ascii="Arial" w:hAnsi="Arial" w:cs="Arial"/>
        </w:rPr>
      </w:pPr>
      <w:r>
        <w:rPr>
          <w:rFonts w:ascii="Arial" w:hAnsi="Arial" w:cs="Arial"/>
        </w:rPr>
        <w:t>74.</w:t>
      </w:r>
      <w:r>
        <w:rPr>
          <w:rFonts w:ascii="Arial" w:hAnsi="Arial" w:cs="Arial"/>
        </w:rPr>
        <w:tab/>
      </w:r>
      <w:r w:rsidR="00184BDB" w:rsidRPr="00BF2819">
        <w:rPr>
          <w:rFonts w:ascii="Arial" w:hAnsi="Arial" w:cs="Arial"/>
        </w:rPr>
        <w:t>Dykes</w:t>
      </w:r>
      <w:r w:rsidR="00184BDB">
        <w:rPr>
          <w:rFonts w:ascii="Arial" w:hAnsi="Arial" w:cs="Arial"/>
        </w:rPr>
        <w:t>,</w:t>
      </w:r>
      <w:r w:rsidR="00184BDB" w:rsidRPr="00BF2819">
        <w:rPr>
          <w:rFonts w:ascii="Arial" w:hAnsi="Arial" w:cs="Arial"/>
        </w:rPr>
        <w:t xml:space="preserve"> G</w:t>
      </w:r>
      <w:r w:rsidR="00184BDB">
        <w:rPr>
          <w:rFonts w:ascii="Arial" w:hAnsi="Arial" w:cs="Arial"/>
        </w:rPr>
        <w:t xml:space="preserve">. </w:t>
      </w:r>
      <w:r w:rsidR="00184BDB" w:rsidRPr="00BF2819">
        <w:rPr>
          <w:rFonts w:ascii="Arial" w:hAnsi="Arial" w:cs="Arial"/>
        </w:rPr>
        <w:t>A</w:t>
      </w:r>
      <w:r w:rsidR="00184BDB">
        <w:rPr>
          <w:rFonts w:ascii="Arial" w:hAnsi="Arial" w:cs="Arial"/>
        </w:rPr>
        <w:t>.</w:t>
      </w:r>
      <w:r w:rsidR="00184BDB" w:rsidRPr="00BF2819">
        <w:rPr>
          <w:rFonts w:ascii="Arial" w:hAnsi="Arial" w:cs="Arial"/>
        </w:rPr>
        <w:t>, Amarowicz</w:t>
      </w:r>
      <w:r w:rsidR="00184BDB">
        <w:rPr>
          <w:rFonts w:ascii="Arial" w:hAnsi="Arial" w:cs="Arial"/>
        </w:rPr>
        <w:t>,</w:t>
      </w:r>
      <w:r w:rsidR="00184BDB" w:rsidRPr="00BF2819">
        <w:rPr>
          <w:rFonts w:ascii="Arial" w:hAnsi="Arial" w:cs="Arial"/>
        </w:rPr>
        <w:t xml:space="preserve"> R</w:t>
      </w:r>
      <w:r w:rsidR="00184BDB">
        <w:rPr>
          <w:rFonts w:ascii="Arial" w:hAnsi="Arial" w:cs="Arial"/>
        </w:rPr>
        <w:t>.</w:t>
      </w:r>
      <w:r w:rsidR="00184BDB" w:rsidRPr="00BF2819">
        <w:rPr>
          <w:rFonts w:ascii="Arial" w:hAnsi="Arial" w:cs="Arial"/>
        </w:rPr>
        <w:t>,</w:t>
      </w:r>
      <w:r w:rsidR="00184BDB">
        <w:rPr>
          <w:rFonts w:ascii="Arial" w:hAnsi="Arial" w:cs="Arial"/>
        </w:rPr>
        <w:t xml:space="preserve"> &amp;</w:t>
      </w:r>
      <w:r w:rsidR="00184BDB" w:rsidRPr="00BF2819">
        <w:rPr>
          <w:rFonts w:ascii="Arial" w:hAnsi="Arial" w:cs="Arial"/>
        </w:rPr>
        <w:t xml:space="preserve"> Pegg</w:t>
      </w:r>
      <w:r w:rsidR="00184BDB">
        <w:rPr>
          <w:rFonts w:ascii="Arial" w:hAnsi="Arial" w:cs="Arial"/>
        </w:rPr>
        <w:t xml:space="preserve">, </w:t>
      </w:r>
      <w:r w:rsidR="00184BDB" w:rsidRPr="00BF2819">
        <w:rPr>
          <w:rFonts w:ascii="Arial" w:hAnsi="Arial" w:cs="Arial"/>
        </w:rPr>
        <w:t>R</w:t>
      </w:r>
      <w:r w:rsidR="00184BDB">
        <w:rPr>
          <w:rFonts w:ascii="Arial" w:hAnsi="Arial" w:cs="Arial"/>
        </w:rPr>
        <w:t xml:space="preserve">, </w:t>
      </w:r>
      <w:r w:rsidR="00184BDB" w:rsidRPr="00BF2819">
        <w:rPr>
          <w:rFonts w:ascii="Arial" w:hAnsi="Arial" w:cs="Arial"/>
        </w:rPr>
        <w:t>B.</w:t>
      </w:r>
      <w:r w:rsidR="00184BDB">
        <w:rPr>
          <w:rFonts w:ascii="Arial" w:hAnsi="Arial" w:cs="Arial"/>
        </w:rPr>
        <w:t xml:space="preserve"> (2003).</w:t>
      </w:r>
      <w:r w:rsidR="00184BDB" w:rsidRPr="00BF2819">
        <w:rPr>
          <w:rFonts w:ascii="Arial" w:hAnsi="Arial" w:cs="Arial"/>
        </w:rPr>
        <w:t xml:space="preserve"> Enhancement of nisin antibacterial activity by a bearberry (</w:t>
      </w:r>
      <w:r w:rsidR="00184BDB" w:rsidRPr="00BF2819">
        <w:rPr>
          <w:rFonts w:ascii="Arial" w:hAnsi="Arial" w:cs="Arial"/>
          <w:i/>
          <w:iCs/>
        </w:rPr>
        <w:t>Arctostaphylos uva-ursi</w:t>
      </w:r>
      <w:r w:rsidR="00184BDB" w:rsidRPr="00BF2819">
        <w:rPr>
          <w:rFonts w:ascii="Arial" w:hAnsi="Arial" w:cs="Arial"/>
        </w:rPr>
        <w:t xml:space="preserve">) leaf extract. </w:t>
      </w:r>
      <w:r w:rsidR="00184BDB" w:rsidRPr="00B67180">
        <w:rPr>
          <w:rFonts w:ascii="Arial" w:hAnsi="Arial" w:cs="Arial"/>
          <w:i/>
          <w:iCs/>
        </w:rPr>
        <w:t>Food Microbiol 20</w:t>
      </w:r>
      <w:r w:rsidR="00184BDB">
        <w:rPr>
          <w:rFonts w:ascii="Arial" w:hAnsi="Arial" w:cs="Arial"/>
        </w:rPr>
        <w:t xml:space="preserve">, </w:t>
      </w:r>
      <w:r w:rsidR="00184BDB" w:rsidRPr="00BF2819">
        <w:rPr>
          <w:rFonts w:ascii="Arial" w:hAnsi="Arial" w:cs="Arial"/>
        </w:rPr>
        <w:t>211-216.</w:t>
      </w:r>
      <w:r w:rsidR="00184BDB">
        <w:rPr>
          <w:rFonts w:ascii="Arial" w:hAnsi="Arial" w:cs="Arial"/>
        </w:rPr>
        <w:t xml:space="preserve"> https://</w:t>
      </w:r>
      <w:r w:rsidR="00184BDB" w:rsidRPr="00B67180">
        <w:t xml:space="preserve"> </w:t>
      </w:r>
      <w:r w:rsidR="00184BDB" w:rsidRPr="00B67180">
        <w:rPr>
          <w:rFonts w:ascii="Arial" w:hAnsi="Arial" w:cs="Arial"/>
        </w:rPr>
        <w:t>doi</w:t>
      </w:r>
      <w:r w:rsidR="00184BDB">
        <w:rPr>
          <w:rFonts w:ascii="Arial" w:hAnsi="Arial" w:cs="Arial"/>
        </w:rPr>
        <w:t xml:space="preserve">: </w:t>
      </w:r>
      <w:r w:rsidR="00184BDB" w:rsidRPr="00B67180">
        <w:rPr>
          <w:rFonts w:ascii="Arial" w:hAnsi="Arial" w:cs="Arial"/>
        </w:rPr>
        <w:t>10.1016/S0740-0020(02)00107-7</w:t>
      </w:r>
    </w:p>
    <w:p w14:paraId="600250D5" w14:textId="3CC32110" w:rsidR="00B67180" w:rsidRDefault="003B657D" w:rsidP="00184BDB">
      <w:pPr>
        <w:spacing w:line="240" w:lineRule="auto"/>
        <w:ind w:left="720" w:hanging="720"/>
        <w:rPr>
          <w:rFonts w:ascii="Arial" w:hAnsi="Arial" w:cs="Arial"/>
        </w:rPr>
      </w:pPr>
      <w:r>
        <w:rPr>
          <w:rFonts w:ascii="Arial" w:hAnsi="Arial" w:cs="Arial"/>
        </w:rPr>
        <w:t>75.</w:t>
      </w:r>
      <w:r w:rsidR="002803E7" w:rsidRPr="00BF2819">
        <w:rPr>
          <w:rFonts w:ascii="Arial" w:hAnsi="Arial" w:cs="Arial"/>
        </w:rPr>
        <w:tab/>
        <w:t>Hafizović</w:t>
      </w:r>
      <w:r w:rsidR="00B67180">
        <w:rPr>
          <w:rFonts w:ascii="Arial" w:hAnsi="Arial" w:cs="Arial"/>
        </w:rPr>
        <w:t xml:space="preserve">, </w:t>
      </w:r>
      <w:r w:rsidR="002803E7" w:rsidRPr="00BF2819">
        <w:rPr>
          <w:rFonts w:ascii="Arial" w:hAnsi="Arial" w:cs="Arial"/>
        </w:rPr>
        <w:t>L</w:t>
      </w:r>
      <w:r w:rsidR="00B67180">
        <w:rPr>
          <w:rFonts w:ascii="Arial" w:hAnsi="Arial" w:cs="Arial"/>
        </w:rPr>
        <w:t>.</w:t>
      </w:r>
      <w:r w:rsidR="002803E7" w:rsidRPr="00BF2819">
        <w:rPr>
          <w:rFonts w:ascii="Arial" w:hAnsi="Arial" w:cs="Arial"/>
        </w:rPr>
        <w:t>, Karup</w:t>
      </w:r>
      <w:r w:rsidR="00B67180">
        <w:rPr>
          <w:rFonts w:ascii="Arial" w:hAnsi="Arial" w:cs="Arial"/>
        </w:rPr>
        <w:t>,</w:t>
      </w:r>
      <w:r w:rsidR="002803E7" w:rsidRPr="00BF2819">
        <w:rPr>
          <w:rFonts w:ascii="Arial" w:hAnsi="Arial" w:cs="Arial"/>
        </w:rPr>
        <w:t xml:space="preserve"> S</w:t>
      </w:r>
      <w:r w:rsidR="00B67180">
        <w:rPr>
          <w:rFonts w:ascii="Arial" w:hAnsi="Arial" w:cs="Arial"/>
        </w:rPr>
        <w:t>.</w:t>
      </w:r>
      <w:r w:rsidR="002803E7" w:rsidRPr="00BF2819">
        <w:rPr>
          <w:rFonts w:ascii="Arial" w:hAnsi="Arial" w:cs="Arial"/>
        </w:rPr>
        <w:t xml:space="preserve">, </w:t>
      </w:r>
      <w:r w:rsidR="00B67180">
        <w:rPr>
          <w:rFonts w:ascii="Arial" w:hAnsi="Arial" w:cs="Arial"/>
        </w:rPr>
        <w:t xml:space="preserve">&amp; </w:t>
      </w:r>
      <w:r w:rsidR="002803E7" w:rsidRPr="00BF2819">
        <w:rPr>
          <w:rFonts w:ascii="Arial" w:hAnsi="Arial" w:cs="Arial"/>
        </w:rPr>
        <w:t xml:space="preserve">Hadžialić A. </w:t>
      </w:r>
      <w:r w:rsidR="00B67180">
        <w:rPr>
          <w:rFonts w:ascii="Arial" w:hAnsi="Arial" w:cs="Arial"/>
        </w:rPr>
        <w:t xml:space="preserve">(2021). </w:t>
      </w:r>
      <w:r w:rsidR="002803E7" w:rsidRPr="00BF2819">
        <w:rPr>
          <w:rFonts w:ascii="Arial" w:hAnsi="Arial" w:cs="Arial"/>
        </w:rPr>
        <w:t xml:space="preserve">Effect of </w:t>
      </w:r>
      <w:r w:rsidR="002803E7" w:rsidRPr="00BF2819">
        <w:rPr>
          <w:rFonts w:ascii="Arial" w:hAnsi="Arial" w:cs="Arial"/>
          <w:i/>
          <w:iCs/>
        </w:rPr>
        <w:t>Vaccinium vitis-idaea</w:t>
      </w:r>
      <w:r w:rsidR="002803E7" w:rsidRPr="00BF2819">
        <w:rPr>
          <w:rFonts w:ascii="Arial" w:hAnsi="Arial" w:cs="Arial"/>
        </w:rPr>
        <w:t xml:space="preserve"> tea and </w:t>
      </w:r>
      <w:bookmarkStart w:id="13" w:name="_Hlk189211697"/>
      <w:r w:rsidR="002803E7" w:rsidRPr="00BF2819">
        <w:rPr>
          <w:rFonts w:ascii="Arial" w:hAnsi="Arial" w:cs="Arial"/>
          <w:i/>
          <w:iCs/>
        </w:rPr>
        <w:t>Arctostaphylos uva-ursi</w:t>
      </w:r>
      <w:r w:rsidR="002803E7" w:rsidRPr="00BF2819">
        <w:rPr>
          <w:rFonts w:ascii="Arial" w:hAnsi="Arial" w:cs="Arial"/>
        </w:rPr>
        <w:t xml:space="preserve"> </w:t>
      </w:r>
      <w:bookmarkEnd w:id="13"/>
      <w:r w:rsidR="002803E7" w:rsidRPr="00BF2819">
        <w:rPr>
          <w:rFonts w:ascii="Arial" w:hAnsi="Arial" w:cs="Arial"/>
        </w:rPr>
        <w:t xml:space="preserve">tea on growth of causative agents of urinary tract infections. </w:t>
      </w:r>
      <w:r w:rsidR="002803E7" w:rsidRPr="00B67180">
        <w:rPr>
          <w:rFonts w:ascii="Arial" w:hAnsi="Arial" w:cs="Arial"/>
          <w:i/>
          <w:iCs/>
        </w:rPr>
        <w:t>J Nat Sci</w:t>
      </w:r>
      <w:r w:rsidR="004C7A48" w:rsidRPr="00B67180">
        <w:rPr>
          <w:rFonts w:ascii="Arial" w:hAnsi="Arial" w:cs="Arial"/>
          <w:i/>
          <w:iCs/>
        </w:rPr>
        <w:t xml:space="preserve"> Engineer</w:t>
      </w:r>
      <w:r w:rsidR="002803E7" w:rsidRPr="00B67180">
        <w:rPr>
          <w:rFonts w:ascii="Arial" w:hAnsi="Arial" w:cs="Arial"/>
          <w:i/>
          <w:iCs/>
        </w:rPr>
        <w:t xml:space="preserve"> </w:t>
      </w:r>
      <w:r w:rsidR="004C7A48" w:rsidRPr="00B67180">
        <w:rPr>
          <w:rFonts w:ascii="Arial" w:hAnsi="Arial" w:cs="Arial"/>
          <w:i/>
          <w:iCs/>
        </w:rPr>
        <w:t>3</w:t>
      </w:r>
      <w:r w:rsidR="004C7A48" w:rsidRPr="00BF2819">
        <w:rPr>
          <w:rFonts w:ascii="Arial" w:hAnsi="Arial" w:cs="Arial"/>
        </w:rPr>
        <w:t>(1):1-7.</w:t>
      </w:r>
      <w:r w:rsidR="00B67180">
        <w:rPr>
          <w:rFonts w:ascii="Arial" w:hAnsi="Arial" w:cs="Arial"/>
        </w:rPr>
        <w:t xml:space="preserve"> </w:t>
      </w:r>
    </w:p>
    <w:p w14:paraId="5E909B1D" w14:textId="7B52488F" w:rsidR="002803E7" w:rsidRPr="00BF2819" w:rsidRDefault="00A15D77" w:rsidP="00293FA0">
      <w:pPr>
        <w:spacing w:line="240" w:lineRule="auto"/>
        <w:ind w:left="720" w:hanging="720"/>
        <w:rPr>
          <w:rFonts w:ascii="Arial" w:hAnsi="Arial" w:cs="Arial"/>
        </w:rPr>
      </w:pPr>
      <w:r w:rsidRPr="00BF2819">
        <w:rPr>
          <w:rFonts w:ascii="Arial" w:hAnsi="Arial" w:cs="Arial"/>
        </w:rPr>
        <w:t>7</w:t>
      </w:r>
      <w:r w:rsidR="007F6105" w:rsidRPr="00BF2819">
        <w:rPr>
          <w:rFonts w:ascii="Arial" w:hAnsi="Arial" w:cs="Arial"/>
        </w:rPr>
        <w:t>6</w:t>
      </w:r>
      <w:r w:rsidRPr="00BF2819">
        <w:rPr>
          <w:rFonts w:ascii="Arial" w:hAnsi="Arial" w:cs="Arial"/>
        </w:rPr>
        <w:t>.</w:t>
      </w:r>
      <w:r w:rsidR="00D42E25" w:rsidRPr="00BF2819">
        <w:rPr>
          <w:rFonts w:ascii="Arial" w:hAnsi="Arial" w:cs="Arial"/>
        </w:rPr>
        <w:tab/>
        <w:t>Maslov</w:t>
      </w:r>
      <w:r w:rsidR="00B67180">
        <w:rPr>
          <w:rFonts w:ascii="Arial" w:hAnsi="Arial" w:cs="Arial"/>
        </w:rPr>
        <w:t>,</w:t>
      </w:r>
      <w:r w:rsidR="00D42E25" w:rsidRPr="00BF2819">
        <w:rPr>
          <w:rFonts w:ascii="Arial" w:hAnsi="Arial" w:cs="Arial"/>
        </w:rPr>
        <w:t xml:space="preserve"> O</w:t>
      </w:r>
      <w:r w:rsidR="00B67180">
        <w:rPr>
          <w:rFonts w:ascii="Arial" w:hAnsi="Arial" w:cs="Arial"/>
        </w:rPr>
        <w:t>.</w:t>
      </w:r>
      <w:r w:rsidR="00D42E25" w:rsidRPr="00BF2819">
        <w:rPr>
          <w:rFonts w:ascii="Arial" w:hAnsi="Arial" w:cs="Arial"/>
        </w:rPr>
        <w:t>, Komisarenko</w:t>
      </w:r>
      <w:r w:rsidR="00B67180">
        <w:rPr>
          <w:rFonts w:ascii="Arial" w:hAnsi="Arial" w:cs="Arial"/>
        </w:rPr>
        <w:t>,</w:t>
      </w:r>
      <w:r w:rsidR="00D42E25" w:rsidRPr="00BF2819">
        <w:rPr>
          <w:rFonts w:ascii="Arial" w:hAnsi="Arial" w:cs="Arial"/>
        </w:rPr>
        <w:t xml:space="preserve"> M</w:t>
      </w:r>
      <w:r w:rsidR="00B67180">
        <w:rPr>
          <w:rFonts w:ascii="Arial" w:hAnsi="Arial" w:cs="Arial"/>
        </w:rPr>
        <w:t>.</w:t>
      </w:r>
      <w:r w:rsidR="00D42E25" w:rsidRPr="00BF2819">
        <w:rPr>
          <w:rFonts w:ascii="Arial" w:hAnsi="Arial" w:cs="Arial"/>
        </w:rPr>
        <w:t>, Ponomarenko</w:t>
      </w:r>
      <w:r w:rsidR="00B67180">
        <w:rPr>
          <w:rFonts w:ascii="Arial" w:hAnsi="Arial" w:cs="Arial"/>
        </w:rPr>
        <w:t>,</w:t>
      </w:r>
      <w:r w:rsidR="00D42E25" w:rsidRPr="00BF2819">
        <w:rPr>
          <w:rFonts w:ascii="Arial" w:hAnsi="Arial" w:cs="Arial"/>
        </w:rPr>
        <w:t xml:space="preserve"> S</w:t>
      </w:r>
      <w:r w:rsidR="00B67180">
        <w:rPr>
          <w:rFonts w:ascii="Arial" w:hAnsi="Arial" w:cs="Arial"/>
        </w:rPr>
        <w:t>.</w:t>
      </w:r>
      <w:r w:rsidR="00D42E25" w:rsidRPr="00BF2819">
        <w:rPr>
          <w:rFonts w:ascii="Arial" w:hAnsi="Arial" w:cs="Arial"/>
        </w:rPr>
        <w:t>, Osolodchencko</w:t>
      </w:r>
      <w:r w:rsidR="00B67180">
        <w:rPr>
          <w:rFonts w:ascii="Arial" w:hAnsi="Arial" w:cs="Arial"/>
        </w:rPr>
        <w:t>,</w:t>
      </w:r>
      <w:r w:rsidR="00D42E25" w:rsidRPr="00BF2819">
        <w:rPr>
          <w:rFonts w:ascii="Arial" w:hAnsi="Arial" w:cs="Arial"/>
        </w:rPr>
        <w:t xml:space="preserve"> T</w:t>
      </w:r>
      <w:r w:rsidR="00B67180">
        <w:rPr>
          <w:rFonts w:ascii="Arial" w:hAnsi="Arial" w:cs="Arial"/>
        </w:rPr>
        <w:t>.</w:t>
      </w:r>
      <w:r w:rsidR="00D42E25" w:rsidRPr="00BF2819">
        <w:rPr>
          <w:rFonts w:ascii="Arial" w:hAnsi="Arial" w:cs="Arial"/>
        </w:rPr>
        <w:t>, Marchenko</w:t>
      </w:r>
      <w:r w:rsidR="00B67180">
        <w:rPr>
          <w:rFonts w:ascii="Arial" w:hAnsi="Arial" w:cs="Arial"/>
        </w:rPr>
        <w:t>,</w:t>
      </w:r>
      <w:r w:rsidR="00D42E25" w:rsidRPr="00BF2819">
        <w:rPr>
          <w:rFonts w:ascii="Arial" w:hAnsi="Arial" w:cs="Arial"/>
        </w:rPr>
        <w:t xml:space="preserve"> A</w:t>
      </w:r>
      <w:r w:rsidR="00B67180">
        <w:rPr>
          <w:rFonts w:ascii="Arial" w:hAnsi="Arial" w:cs="Arial"/>
        </w:rPr>
        <w:t>.</w:t>
      </w:r>
      <w:r w:rsidR="00D42E25" w:rsidRPr="00BF2819">
        <w:rPr>
          <w:rFonts w:ascii="Arial" w:hAnsi="Arial" w:cs="Arial"/>
        </w:rPr>
        <w:t>, Pils</w:t>
      </w:r>
      <w:r w:rsidR="00B67180">
        <w:rPr>
          <w:rFonts w:ascii="Arial" w:hAnsi="Arial" w:cs="Arial"/>
        </w:rPr>
        <w:t>,</w:t>
      </w:r>
      <w:r w:rsidR="00D42E25" w:rsidRPr="00BF2819">
        <w:rPr>
          <w:rFonts w:ascii="Arial" w:hAnsi="Arial" w:cs="Arial"/>
        </w:rPr>
        <w:t xml:space="preserve"> D</w:t>
      </w:r>
      <w:r w:rsidR="00B67180">
        <w:rPr>
          <w:rFonts w:ascii="Arial" w:hAnsi="Arial" w:cs="Arial"/>
        </w:rPr>
        <w:t>.</w:t>
      </w:r>
      <w:r w:rsidR="00D42E25" w:rsidRPr="00BF2819">
        <w:rPr>
          <w:rFonts w:ascii="Arial" w:hAnsi="Arial" w:cs="Arial"/>
        </w:rPr>
        <w:t xml:space="preserve"> et al.</w:t>
      </w:r>
      <w:r w:rsidR="00B67180">
        <w:rPr>
          <w:rFonts w:ascii="Arial" w:hAnsi="Arial" w:cs="Arial"/>
        </w:rPr>
        <w:t xml:space="preserve"> (2024).</w:t>
      </w:r>
      <w:r w:rsidR="00D42E25" w:rsidRPr="00BF2819">
        <w:rPr>
          <w:rFonts w:ascii="Arial" w:hAnsi="Arial" w:cs="Arial"/>
        </w:rPr>
        <w:t xml:space="preserve"> Antimicrobial action of α-arbutin, β-arbutin and hydroquinone: truth and fiction. </w:t>
      </w:r>
      <w:r w:rsidR="00D42E25" w:rsidRPr="00B67180">
        <w:rPr>
          <w:rFonts w:ascii="Arial" w:hAnsi="Arial" w:cs="Arial"/>
          <w:i/>
          <w:iCs/>
        </w:rPr>
        <w:t>Annals Mechnikov's Institute 3</w:t>
      </w:r>
      <w:r w:rsidR="00B67180">
        <w:rPr>
          <w:rFonts w:ascii="Arial" w:hAnsi="Arial" w:cs="Arial"/>
        </w:rPr>
        <w:t xml:space="preserve">, </w:t>
      </w:r>
      <w:r w:rsidR="00D42E25" w:rsidRPr="00BF2819">
        <w:rPr>
          <w:rFonts w:ascii="Arial" w:hAnsi="Arial" w:cs="Arial"/>
        </w:rPr>
        <w:t>10-19.</w:t>
      </w:r>
    </w:p>
    <w:p w14:paraId="30014A1E" w14:textId="146F6105" w:rsidR="00D42E25" w:rsidRPr="00BF2819" w:rsidRDefault="00D42E25" w:rsidP="00293FA0">
      <w:pPr>
        <w:spacing w:line="240" w:lineRule="auto"/>
        <w:ind w:left="720" w:hanging="720"/>
        <w:rPr>
          <w:rFonts w:ascii="Arial" w:hAnsi="Arial" w:cs="Arial"/>
        </w:rPr>
      </w:pPr>
      <w:r w:rsidRPr="00BF2819">
        <w:rPr>
          <w:rFonts w:ascii="Arial" w:hAnsi="Arial" w:cs="Arial"/>
        </w:rPr>
        <w:lastRenderedPageBreak/>
        <w:t>7</w:t>
      </w:r>
      <w:r w:rsidR="007F6105" w:rsidRPr="00BF2819">
        <w:rPr>
          <w:rFonts w:ascii="Arial" w:hAnsi="Arial" w:cs="Arial"/>
        </w:rPr>
        <w:t>7</w:t>
      </w:r>
      <w:r w:rsidRPr="00BF2819">
        <w:rPr>
          <w:rFonts w:ascii="Arial" w:hAnsi="Arial" w:cs="Arial"/>
        </w:rPr>
        <w:t>.</w:t>
      </w:r>
      <w:r w:rsidR="00261E0F" w:rsidRPr="00BF2819">
        <w:rPr>
          <w:rFonts w:ascii="Arial" w:hAnsi="Arial" w:cs="Arial"/>
        </w:rPr>
        <w:tab/>
        <w:t>Rauha</w:t>
      </w:r>
      <w:r w:rsidR="00B67180">
        <w:rPr>
          <w:rFonts w:ascii="Arial" w:hAnsi="Arial" w:cs="Arial"/>
        </w:rPr>
        <w:t xml:space="preserve">, </w:t>
      </w:r>
      <w:r w:rsidR="00261E0F" w:rsidRPr="00BF2819">
        <w:rPr>
          <w:rFonts w:ascii="Arial" w:hAnsi="Arial" w:cs="Arial"/>
        </w:rPr>
        <w:t>J</w:t>
      </w:r>
      <w:r w:rsidR="00B67180">
        <w:rPr>
          <w:rFonts w:ascii="Arial" w:hAnsi="Arial" w:cs="Arial"/>
        </w:rPr>
        <w:t xml:space="preserve">. </w:t>
      </w:r>
      <w:r w:rsidR="00261E0F" w:rsidRPr="00BF2819">
        <w:rPr>
          <w:rFonts w:ascii="Arial" w:hAnsi="Arial" w:cs="Arial"/>
        </w:rPr>
        <w:t>P</w:t>
      </w:r>
      <w:r w:rsidR="00B67180">
        <w:rPr>
          <w:rFonts w:ascii="Arial" w:hAnsi="Arial" w:cs="Arial"/>
        </w:rPr>
        <w:t>.,</w:t>
      </w:r>
      <w:r w:rsidR="00261E0F" w:rsidRPr="00BF2819">
        <w:rPr>
          <w:rFonts w:ascii="Arial" w:hAnsi="Arial" w:cs="Arial"/>
        </w:rPr>
        <w:t xml:space="preserve"> Remes</w:t>
      </w:r>
      <w:r w:rsidR="00B67180">
        <w:rPr>
          <w:rFonts w:ascii="Arial" w:hAnsi="Arial" w:cs="Arial"/>
        </w:rPr>
        <w:t>,</w:t>
      </w:r>
      <w:r w:rsidR="00261E0F" w:rsidRPr="00BF2819">
        <w:rPr>
          <w:rFonts w:ascii="Arial" w:hAnsi="Arial" w:cs="Arial"/>
        </w:rPr>
        <w:t xml:space="preserve"> S</w:t>
      </w:r>
      <w:r w:rsidR="00B67180">
        <w:rPr>
          <w:rFonts w:ascii="Arial" w:hAnsi="Arial" w:cs="Arial"/>
        </w:rPr>
        <w:t>.</w:t>
      </w:r>
      <w:r w:rsidR="00261E0F" w:rsidRPr="00BF2819">
        <w:rPr>
          <w:rFonts w:ascii="Arial" w:hAnsi="Arial" w:cs="Arial"/>
        </w:rPr>
        <w:t>, Heinonen</w:t>
      </w:r>
      <w:r w:rsidR="00B67180">
        <w:rPr>
          <w:rFonts w:ascii="Arial" w:hAnsi="Arial" w:cs="Arial"/>
        </w:rPr>
        <w:t>,</w:t>
      </w:r>
      <w:r w:rsidR="00261E0F" w:rsidRPr="00BF2819">
        <w:rPr>
          <w:rFonts w:ascii="Arial" w:hAnsi="Arial" w:cs="Arial"/>
        </w:rPr>
        <w:t xml:space="preserve"> M</w:t>
      </w:r>
      <w:r w:rsidR="00B67180">
        <w:rPr>
          <w:rFonts w:ascii="Arial" w:hAnsi="Arial" w:cs="Arial"/>
        </w:rPr>
        <w:t>.</w:t>
      </w:r>
      <w:r w:rsidR="00261E0F" w:rsidRPr="00BF2819">
        <w:rPr>
          <w:rFonts w:ascii="Arial" w:hAnsi="Arial" w:cs="Arial"/>
        </w:rPr>
        <w:t>, Hopia</w:t>
      </w:r>
      <w:r w:rsidR="00B67180">
        <w:rPr>
          <w:rFonts w:ascii="Arial" w:hAnsi="Arial" w:cs="Arial"/>
        </w:rPr>
        <w:t>,</w:t>
      </w:r>
      <w:r w:rsidR="00261E0F" w:rsidRPr="00BF2819">
        <w:rPr>
          <w:rFonts w:ascii="Arial" w:hAnsi="Arial" w:cs="Arial"/>
        </w:rPr>
        <w:t xml:space="preserve"> A</w:t>
      </w:r>
      <w:r w:rsidR="00B67180">
        <w:rPr>
          <w:rFonts w:ascii="Arial" w:hAnsi="Arial" w:cs="Arial"/>
        </w:rPr>
        <w:t>.</w:t>
      </w:r>
      <w:r w:rsidR="00261E0F" w:rsidRPr="00BF2819">
        <w:rPr>
          <w:rFonts w:ascii="Arial" w:hAnsi="Arial" w:cs="Arial"/>
        </w:rPr>
        <w:t>, K</w:t>
      </w:r>
      <w:r w:rsidR="00896AC1" w:rsidRPr="00BF2819">
        <w:rPr>
          <w:rFonts w:ascii="Arial" w:hAnsi="Arial" w:cs="Arial"/>
        </w:rPr>
        <w:t>ähkönen</w:t>
      </w:r>
      <w:r w:rsidR="00B67180">
        <w:rPr>
          <w:rFonts w:ascii="Arial" w:hAnsi="Arial" w:cs="Arial"/>
        </w:rPr>
        <w:t>,</w:t>
      </w:r>
      <w:r w:rsidR="00896AC1" w:rsidRPr="00BF2819">
        <w:rPr>
          <w:rFonts w:ascii="Arial" w:hAnsi="Arial" w:cs="Arial"/>
        </w:rPr>
        <w:t xml:space="preserve"> M</w:t>
      </w:r>
      <w:r w:rsidR="00B67180">
        <w:rPr>
          <w:rFonts w:ascii="Arial" w:hAnsi="Arial" w:cs="Arial"/>
        </w:rPr>
        <w:t>.</w:t>
      </w:r>
      <w:r w:rsidR="00896AC1" w:rsidRPr="00BF2819">
        <w:rPr>
          <w:rFonts w:ascii="Arial" w:hAnsi="Arial" w:cs="Arial"/>
        </w:rPr>
        <w:t>, Kujala</w:t>
      </w:r>
      <w:r w:rsidR="00B67180">
        <w:rPr>
          <w:rFonts w:ascii="Arial" w:hAnsi="Arial" w:cs="Arial"/>
        </w:rPr>
        <w:t>,</w:t>
      </w:r>
      <w:r w:rsidR="00896AC1" w:rsidRPr="00BF2819">
        <w:rPr>
          <w:rFonts w:ascii="Arial" w:hAnsi="Arial" w:cs="Arial"/>
        </w:rPr>
        <w:t xml:space="preserve"> T</w:t>
      </w:r>
      <w:r w:rsidR="00B67180">
        <w:rPr>
          <w:rFonts w:ascii="Arial" w:hAnsi="Arial" w:cs="Arial"/>
        </w:rPr>
        <w:t>.</w:t>
      </w:r>
      <w:r w:rsidR="00896AC1" w:rsidRPr="00BF2819">
        <w:rPr>
          <w:rFonts w:ascii="Arial" w:hAnsi="Arial" w:cs="Arial"/>
        </w:rPr>
        <w:t xml:space="preserve"> et al.</w:t>
      </w:r>
      <w:r w:rsidR="00B67180">
        <w:rPr>
          <w:rFonts w:ascii="Arial" w:hAnsi="Arial" w:cs="Arial"/>
        </w:rPr>
        <w:t xml:space="preserve"> (2000). </w:t>
      </w:r>
      <w:r w:rsidR="00896AC1" w:rsidRPr="00BF2819">
        <w:rPr>
          <w:rFonts w:ascii="Arial" w:hAnsi="Arial" w:cs="Arial"/>
        </w:rPr>
        <w:t xml:space="preserve">Antimicrobial effects of Finnish plant extracts containing flavonoids and other phenolic compounds. </w:t>
      </w:r>
      <w:r w:rsidR="00896AC1" w:rsidRPr="00B67180">
        <w:rPr>
          <w:rFonts w:ascii="Arial" w:hAnsi="Arial" w:cs="Arial"/>
          <w:i/>
          <w:iCs/>
        </w:rPr>
        <w:t>Int J Food Microbiol 56</w:t>
      </w:r>
      <w:r w:rsidR="00B67180">
        <w:rPr>
          <w:rFonts w:ascii="Arial" w:hAnsi="Arial" w:cs="Arial"/>
        </w:rPr>
        <w:t xml:space="preserve">(1), </w:t>
      </w:r>
      <w:r w:rsidR="00896AC1" w:rsidRPr="00BF2819">
        <w:rPr>
          <w:rFonts w:ascii="Arial" w:hAnsi="Arial" w:cs="Arial"/>
        </w:rPr>
        <w:t>3-12.</w:t>
      </w:r>
      <w:r w:rsidR="00B67180">
        <w:rPr>
          <w:rFonts w:ascii="Arial" w:hAnsi="Arial" w:cs="Arial"/>
        </w:rPr>
        <w:t xml:space="preserve"> https://</w:t>
      </w:r>
      <w:r w:rsidR="00B67180" w:rsidRPr="00B67180">
        <w:rPr>
          <w:rFonts w:ascii="Arial" w:hAnsi="Arial" w:cs="Arial"/>
        </w:rPr>
        <w:t>doi: 10.1016/s0168-1605(00)00218-x.</w:t>
      </w:r>
    </w:p>
    <w:p w14:paraId="7BE20BF8" w14:textId="2BFD4E27" w:rsidR="00896AC1" w:rsidRPr="00BF2819" w:rsidRDefault="00444FB9" w:rsidP="00293FA0">
      <w:pPr>
        <w:spacing w:line="240" w:lineRule="auto"/>
        <w:ind w:left="720" w:hanging="720"/>
        <w:rPr>
          <w:rFonts w:ascii="Arial" w:hAnsi="Arial" w:cs="Arial"/>
        </w:rPr>
      </w:pPr>
      <w:r w:rsidRPr="00BF2819">
        <w:rPr>
          <w:rFonts w:ascii="Arial" w:hAnsi="Arial" w:cs="Arial"/>
        </w:rPr>
        <w:t>7</w:t>
      </w:r>
      <w:r w:rsidR="007F6105" w:rsidRPr="00BF2819">
        <w:rPr>
          <w:rFonts w:ascii="Arial" w:hAnsi="Arial" w:cs="Arial"/>
        </w:rPr>
        <w:t>8</w:t>
      </w:r>
      <w:r w:rsidRPr="00BF2819">
        <w:rPr>
          <w:rFonts w:ascii="Arial" w:hAnsi="Arial" w:cs="Arial"/>
        </w:rPr>
        <w:t>.</w:t>
      </w:r>
      <w:r w:rsidRPr="00BF2819">
        <w:rPr>
          <w:rFonts w:ascii="Arial" w:hAnsi="Arial" w:cs="Arial"/>
        </w:rPr>
        <w:tab/>
        <w:t>Shimizu</w:t>
      </w:r>
      <w:r w:rsidR="00B67180">
        <w:rPr>
          <w:rFonts w:ascii="Arial" w:hAnsi="Arial" w:cs="Arial"/>
        </w:rPr>
        <w:t>,</w:t>
      </w:r>
      <w:r w:rsidRPr="00BF2819">
        <w:rPr>
          <w:rFonts w:ascii="Arial" w:hAnsi="Arial" w:cs="Arial"/>
        </w:rPr>
        <w:t xml:space="preserve"> M</w:t>
      </w:r>
      <w:r w:rsidR="00B67180">
        <w:rPr>
          <w:rFonts w:ascii="Arial" w:hAnsi="Arial" w:cs="Arial"/>
        </w:rPr>
        <w:t>.</w:t>
      </w:r>
      <w:r w:rsidRPr="00BF2819">
        <w:rPr>
          <w:rFonts w:ascii="Arial" w:hAnsi="Arial" w:cs="Arial"/>
        </w:rPr>
        <w:t>, Shiota</w:t>
      </w:r>
      <w:r w:rsidR="00B67180">
        <w:rPr>
          <w:rFonts w:ascii="Arial" w:hAnsi="Arial" w:cs="Arial"/>
        </w:rPr>
        <w:t>,</w:t>
      </w:r>
      <w:r w:rsidRPr="00BF2819">
        <w:rPr>
          <w:rFonts w:ascii="Arial" w:hAnsi="Arial" w:cs="Arial"/>
        </w:rPr>
        <w:t xml:space="preserve"> S</w:t>
      </w:r>
      <w:r w:rsidR="00B67180">
        <w:rPr>
          <w:rFonts w:ascii="Arial" w:hAnsi="Arial" w:cs="Arial"/>
        </w:rPr>
        <w:t>.</w:t>
      </w:r>
      <w:r w:rsidRPr="00BF2819">
        <w:rPr>
          <w:rFonts w:ascii="Arial" w:hAnsi="Arial" w:cs="Arial"/>
        </w:rPr>
        <w:t>, Mizushima</w:t>
      </w:r>
      <w:r w:rsidR="00B67180">
        <w:rPr>
          <w:rFonts w:ascii="Arial" w:hAnsi="Arial" w:cs="Arial"/>
        </w:rPr>
        <w:t>,</w:t>
      </w:r>
      <w:r w:rsidRPr="00BF2819">
        <w:rPr>
          <w:rFonts w:ascii="Arial" w:hAnsi="Arial" w:cs="Arial"/>
        </w:rPr>
        <w:t xml:space="preserve"> T</w:t>
      </w:r>
      <w:r w:rsidR="00B67180">
        <w:rPr>
          <w:rFonts w:ascii="Arial" w:hAnsi="Arial" w:cs="Arial"/>
        </w:rPr>
        <w:t>.</w:t>
      </w:r>
      <w:r w:rsidRPr="00BF2819">
        <w:rPr>
          <w:rFonts w:ascii="Arial" w:hAnsi="Arial" w:cs="Arial"/>
        </w:rPr>
        <w:t>, Ito</w:t>
      </w:r>
      <w:r w:rsidR="00B67180">
        <w:rPr>
          <w:rFonts w:ascii="Arial" w:hAnsi="Arial" w:cs="Arial"/>
        </w:rPr>
        <w:t>,</w:t>
      </w:r>
      <w:r w:rsidRPr="00BF2819">
        <w:rPr>
          <w:rFonts w:ascii="Arial" w:hAnsi="Arial" w:cs="Arial"/>
        </w:rPr>
        <w:t xml:space="preserve"> H</w:t>
      </w:r>
      <w:r w:rsidR="00B67180">
        <w:rPr>
          <w:rFonts w:ascii="Arial" w:hAnsi="Arial" w:cs="Arial"/>
        </w:rPr>
        <w:t>.</w:t>
      </w:r>
      <w:r w:rsidRPr="00BF2819">
        <w:rPr>
          <w:rFonts w:ascii="Arial" w:hAnsi="Arial" w:cs="Arial"/>
        </w:rPr>
        <w:t>, Hatano</w:t>
      </w:r>
      <w:r w:rsidR="00B67180">
        <w:rPr>
          <w:rFonts w:ascii="Arial" w:hAnsi="Arial" w:cs="Arial"/>
        </w:rPr>
        <w:t>,</w:t>
      </w:r>
      <w:r w:rsidRPr="00BF2819">
        <w:rPr>
          <w:rFonts w:ascii="Arial" w:hAnsi="Arial" w:cs="Arial"/>
        </w:rPr>
        <w:t xml:space="preserve"> T</w:t>
      </w:r>
      <w:r w:rsidR="00B67180">
        <w:rPr>
          <w:rFonts w:ascii="Arial" w:hAnsi="Arial" w:cs="Arial"/>
        </w:rPr>
        <w:t>.</w:t>
      </w:r>
      <w:r w:rsidRPr="00BF2819">
        <w:rPr>
          <w:rFonts w:ascii="Arial" w:hAnsi="Arial" w:cs="Arial"/>
        </w:rPr>
        <w:t>, Yoshida</w:t>
      </w:r>
      <w:r w:rsidR="00B67180">
        <w:rPr>
          <w:rFonts w:ascii="Arial" w:hAnsi="Arial" w:cs="Arial"/>
        </w:rPr>
        <w:t>,</w:t>
      </w:r>
      <w:r w:rsidRPr="00BF2819">
        <w:rPr>
          <w:rFonts w:ascii="Arial" w:hAnsi="Arial" w:cs="Arial"/>
        </w:rPr>
        <w:t xml:space="preserve"> T</w:t>
      </w:r>
      <w:r w:rsidR="00B67180">
        <w:rPr>
          <w:rFonts w:ascii="Arial" w:hAnsi="Arial" w:cs="Arial"/>
        </w:rPr>
        <w:t>.</w:t>
      </w:r>
      <w:r w:rsidRPr="00BF2819">
        <w:rPr>
          <w:rFonts w:ascii="Arial" w:hAnsi="Arial" w:cs="Arial"/>
        </w:rPr>
        <w:t xml:space="preserve"> et al.</w:t>
      </w:r>
      <w:r w:rsidR="00B67180">
        <w:rPr>
          <w:rFonts w:ascii="Arial" w:hAnsi="Arial" w:cs="Arial"/>
        </w:rPr>
        <w:t xml:space="preserve"> (2001).</w:t>
      </w:r>
      <w:r w:rsidRPr="00BF2819">
        <w:rPr>
          <w:rFonts w:ascii="Arial" w:hAnsi="Arial" w:cs="Arial"/>
        </w:rPr>
        <w:t xml:space="preserve"> Marked potentiation of activity of β-lactams against methicillin-resistant </w:t>
      </w:r>
      <w:r w:rsidRPr="00BF2819">
        <w:rPr>
          <w:rFonts w:ascii="Arial" w:hAnsi="Arial" w:cs="Arial"/>
          <w:i/>
          <w:iCs/>
        </w:rPr>
        <w:t xml:space="preserve">Staphylococcus aureus </w:t>
      </w:r>
      <w:r w:rsidRPr="00BF2819">
        <w:rPr>
          <w:rFonts w:ascii="Arial" w:hAnsi="Arial" w:cs="Arial"/>
        </w:rPr>
        <w:t xml:space="preserve">by Corilagin.  </w:t>
      </w:r>
      <w:r w:rsidRPr="00B67180">
        <w:rPr>
          <w:rFonts w:ascii="Arial" w:hAnsi="Arial" w:cs="Arial"/>
          <w:i/>
          <w:iCs/>
        </w:rPr>
        <w:t>Antimicrob Agents Chemother</w:t>
      </w:r>
      <w:r w:rsidR="00B67180">
        <w:rPr>
          <w:rFonts w:ascii="Arial" w:hAnsi="Arial" w:cs="Arial"/>
          <w:i/>
          <w:iCs/>
        </w:rPr>
        <w:t xml:space="preserve"> </w:t>
      </w:r>
      <w:r w:rsidRPr="00B67180">
        <w:rPr>
          <w:rFonts w:ascii="Arial" w:hAnsi="Arial" w:cs="Arial"/>
          <w:i/>
          <w:iCs/>
        </w:rPr>
        <w:t>45</w:t>
      </w:r>
      <w:r w:rsidR="00B67180" w:rsidRPr="00B67180">
        <w:rPr>
          <w:rFonts w:ascii="Arial" w:hAnsi="Arial" w:cs="Arial"/>
        </w:rPr>
        <w:t>(</w:t>
      </w:r>
      <w:r w:rsidR="00B67180">
        <w:rPr>
          <w:rFonts w:ascii="Arial" w:hAnsi="Arial" w:cs="Arial"/>
        </w:rPr>
        <w:t>11)</w:t>
      </w:r>
      <w:r w:rsidR="00B67180">
        <w:rPr>
          <w:rFonts w:ascii="Arial" w:hAnsi="Arial" w:cs="Arial"/>
          <w:b/>
          <w:bCs/>
        </w:rPr>
        <w:t xml:space="preserve">, </w:t>
      </w:r>
      <w:r w:rsidRPr="00BF2819">
        <w:rPr>
          <w:rFonts w:ascii="Arial" w:hAnsi="Arial" w:cs="Arial"/>
        </w:rPr>
        <w:t>3198-3201.</w:t>
      </w:r>
      <w:r w:rsidR="00B67180">
        <w:rPr>
          <w:rFonts w:ascii="Arial" w:hAnsi="Arial" w:cs="Arial"/>
        </w:rPr>
        <w:t xml:space="preserve"> https://</w:t>
      </w:r>
      <w:r w:rsidR="00B67180" w:rsidRPr="00B67180">
        <w:rPr>
          <w:rFonts w:ascii="Arial" w:hAnsi="Arial" w:cs="Arial"/>
        </w:rPr>
        <w:t>doi: 10.1128/AAC.45.11.3198-3201.2001.</w:t>
      </w:r>
    </w:p>
    <w:p w14:paraId="5D0E85D3" w14:textId="11A5F691" w:rsidR="004B6BFC" w:rsidRDefault="0062398A"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kern w:val="0"/>
          <w14:ligatures w14:val="none"/>
        </w:rPr>
        <w:t>7</w:t>
      </w:r>
      <w:r w:rsidR="007F6105" w:rsidRPr="00BF2819">
        <w:rPr>
          <w:rFonts w:ascii="Arial" w:eastAsia="Times New Roman" w:hAnsi="Arial" w:cs="Arial"/>
          <w:kern w:val="0"/>
          <w14:ligatures w14:val="none"/>
        </w:rPr>
        <w:t>9</w:t>
      </w:r>
      <w:r w:rsidRPr="00BF2819">
        <w:rPr>
          <w:rFonts w:ascii="Arial" w:eastAsia="Times New Roman" w:hAnsi="Arial" w:cs="Arial"/>
          <w:kern w:val="0"/>
          <w14:ligatures w14:val="none"/>
        </w:rPr>
        <w:t>.</w:t>
      </w:r>
      <w:r w:rsidRPr="00BF2819">
        <w:rPr>
          <w:rFonts w:ascii="Arial" w:eastAsia="Times New Roman" w:hAnsi="Arial" w:cs="Arial"/>
          <w:kern w:val="0"/>
          <w14:ligatures w14:val="none"/>
        </w:rPr>
        <w:tab/>
        <w:t>Lewis</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A</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B67180">
        <w:rPr>
          <w:rFonts w:ascii="Arial" w:eastAsia="Times New Roman" w:hAnsi="Arial" w:cs="Arial"/>
          <w:kern w:val="0"/>
          <w14:ligatures w14:val="none"/>
        </w:rPr>
        <w:t>.</w:t>
      </w:r>
      <w:r w:rsidRPr="00BF2819">
        <w:rPr>
          <w:rFonts w:ascii="Arial" w:eastAsia="Times New Roman" w:hAnsi="Arial" w:cs="Arial"/>
          <w:kern w:val="0"/>
          <w14:ligatures w14:val="none"/>
        </w:rPr>
        <w:t>, Richards</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A</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C</w:t>
      </w:r>
      <w:r w:rsidR="00B67180">
        <w:rPr>
          <w:rFonts w:ascii="Arial" w:eastAsia="Times New Roman" w:hAnsi="Arial" w:cs="Arial"/>
          <w:kern w:val="0"/>
          <w14:ligatures w14:val="none"/>
        </w:rPr>
        <w:t>,</w:t>
      </w:r>
      <w:r w:rsidRPr="00BF2819">
        <w:rPr>
          <w:rFonts w:ascii="Arial" w:eastAsia="Times New Roman" w:hAnsi="Arial" w:cs="Arial"/>
          <w:kern w:val="0"/>
          <w14:ligatures w14:val="none"/>
        </w:rPr>
        <w:t>, Mendez</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A</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A</w:t>
      </w:r>
      <w:r w:rsidR="00B67180">
        <w:rPr>
          <w:rFonts w:ascii="Arial" w:eastAsia="Times New Roman" w:hAnsi="Arial" w:cs="Arial"/>
          <w:kern w:val="0"/>
          <w14:ligatures w14:val="none"/>
        </w:rPr>
        <w:t>.</w:t>
      </w:r>
      <w:r w:rsidRPr="00BF2819">
        <w:rPr>
          <w:rFonts w:ascii="Arial" w:eastAsia="Times New Roman" w:hAnsi="Arial" w:cs="Arial"/>
          <w:kern w:val="0"/>
          <w14:ligatures w14:val="none"/>
        </w:rPr>
        <w:t>, Dhakal</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B</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K</w:t>
      </w:r>
      <w:r w:rsidR="00B67180">
        <w:rPr>
          <w:rFonts w:ascii="Arial" w:eastAsia="Times New Roman" w:hAnsi="Arial" w:cs="Arial"/>
          <w:kern w:val="0"/>
          <w14:ligatures w14:val="none"/>
        </w:rPr>
        <w:t>.</w:t>
      </w:r>
      <w:r w:rsidRPr="00BF2819">
        <w:rPr>
          <w:rFonts w:ascii="Arial" w:eastAsia="Times New Roman" w:hAnsi="Arial" w:cs="Arial"/>
          <w:kern w:val="0"/>
          <w14:ligatures w14:val="none"/>
        </w:rPr>
        <w:t>, Jones</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T</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A</w:t>
      </w:r>
      <w:r w:rsidR="00B67180">
        <w:rPr>
          <w:rFonts w:ascii="Arial" w:eastAsia="Times New Roman" w:hAnsi="Arial" w:cs="Arial"/>
          <w:kern w:val="0"/>
          <w14:ligatures w14:val="none"/>
        </w:rPr>
        <w:t>.</w:t>
      </w:r>
      <w:r w:rsidRPr="00BF2819">
        <w:rPr>
          <w:rFonts w:ascii="Arial" w:eastAsia="Times New Roman" w:hAnsi="Arial" w:cs="Arial"/>
          <w:kern w:val="0"/>
          <w14:ligatures w14:val="none"/>
        </w:rPr>
        <w:t>, Sundsbak</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J</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L</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et al.</w:t>
      </w:r>
      <w:r w:rsidR="00B67180">
        <w:rPr>
          <w:rFonts w:ascii="Arial" w:eastAsia="Times New Roman" w:hAnsi="Arial" w:cs="Arial"/>
          <w:kern w:val="0"/>
          <w14:ligatures w14:val="none"/>
        </w:rPr>
        <w:t xml:space="preserve"> (2024).</w:t>
      </w:r>
      <w:r w:rsidRPr="00BF2819">
        <w:rPr>
          <w:rFonts w:ascii="Arial" w:eastAsia="Times New Roman" w:hAnsi="Arial" w:cs="Arial"/>
          <w:kern w:val="0"/>
          <w14:ligatures w14:val="none"/>
        </w:rPr>
        <w:t xml:space="preserve"> Plant phenolics inhibit focal adhesion kinase and suppress host cell invasion by uropathogenic </w:t>
      </w:r>
      <w:r w:rsidRPr="00BF2819">
        <w:rPr>
          <w:rFonts w:ascii="Arial" w:eastAsia="Times New Roman" w:hAnsi="Arial" w:cs="Arial"/>
          <w:i/>
          <w:iCs/>
          <w:kern w:val="0"/>
          <w14:ligatures w14:val="none"/>
        </w:rPr>
        <w:t>Escherichia coli</w:t>
      </w:r>
      <w:r w:rsidRPr="00BF2819">
        <w:rPr>
          <w:rFonts w:ascii="Arial" w:eastAsia="Times New Roman" w:hAnsi="Arial" w:cs="Arial"/>
          <w:kern w:val="0"/>
          <w14:ligatures w14:val="none"/>
        </w:rPr>
        <w:t xml:space="preserve">. </w:t>
      </w:r>
      <w:r w:rsidRPr="00B67180">
        <w:rPr>
          <w:rFonts w:ascii="Arial" w:eastAsia="Times New Roman" w:hAnsi="Arial" w:cs="Arial"/>
          <w:i/>
          <w:iCs/>
          <w:kern w:val="0"/>
          <w14:ligatures w14:val="none"/>
        </w:rPr>
        <w:t>Infect Immun</w:t>
      </w:r>
      <w:r w:rsidR="00B67180" w:rsidRPr="00B67180">
        <w:rPr>
          <w:rFonts w:ascii="Arial" w:eastAsia="Times New Roman" w:hAnsi="Arial" w:cs="Arial"/>
          <w:i/>
          <w:iCs/>
          <w:kern w:val="0"/>
          <w14:ligatures w14:val="none"/>
        </w:rPr>
        <w:t xml:space="preserve"> </w:t>
      </w:r>
      <w:r w:rsidRPr="00B67180">
        <w:rPr>
          <w:rFonts w:ascii="Arial" w:eastAsia="Times New Roman" w:hAnsi="Arial" w:cs="Arial"/>
          <w:i/>
          <w:iCs/>
          <w:kern w:val="0"/>
          <w14:ligatures w14:val="none"/>
        </w:rPr>
        <w:t>92</w:t>
      </w:r>
      <w:r w:rsidRPr="00BF2819">
        <w:rPr>
          <w:rFonts w:ascii="Arial" w:eastAsia="Times New Roman" w:hAnsi="Arial" w:cs="Arial"/>
          <w:kern w:val="0"/>
          <w14:ligatures w14:val="none"/>
        </w:rPr>
        <w:t>(5)</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e0008024.</w:t>
      </w:r>
      <w:r w:rsidR="00B67180">
        <w:rPr>
          <w:rFonts w:ascii="Arial" w:eastAsia="Times New Roman" w:hAnsi="Arial" w:cs="Arial"/>
          <w:kern w:val="0"/>
          <w14:ligatures w14:val="none"/>
        </w:rPr>
        <w:t>https://</w:t>
      </w:r>
      <w:r w:rsidR="00B67180" w:rsidRPr="00B67180">
        <w:rPr>
          <w:rFonts w:ascii="Arial" w:eastAsia="Times New Roman" w:hAnsi="Arial" w:cs="Arial"/>
          <w:kern w:val="0"/>
          <w14:ligatures w14:val="none"/>
        </w:rPr>
        <w:t>doi: 10.1128/iai.00080-24.</w:t>
      </w:r>
    </w:p>
    <w:p w14:paraId="3D35B7F7" w14:textId="122B3F52" w:rsidR="00C52479" w:rsidRPr="00BF2819" w:rsidRDefault="00C52479"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t xml:space="preserve">80. </w:t>
      </w:r>
      <w:r w:rsidRPr="00BF2819">
        <w:rPr>
          <w:rFonts w:ascii="Arial" w:eastAsia="Times New Roman" w:hAnsi="Arial" w:cs="Arial"/>
          <w:kern w:val="0"/>
          <w14:ligatures w14:val="none"/>
        </w:rPr>
        <w:tab/>
        <w:t>McLean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C</w:t>
      </w:r>
      <w:r w:rsidR="00511D3D">
        <w:rPr>
          <w:rFonts w:ascii="Arial" w:eastAsia="Times New Roman" w:hAnsi="Arial" w:cs="Arial"/>
          <w:kern w:val="0"/>
          <w14:ligatures w14:val="none"/>
        </w:rPr>
        <w:t>.</w:t>
      </w:r>
      <w:r w:rsidRPr="00BF2819">
        <w:rPr>
          <w:rFonts w:ascii="Arial" w:eastAsia="Times New Roman" w:hAnsi="Arial" w:cs="Arial"/>
          <w:kern w:val="0"/>
          <w14:ligatures w14:val="none"/>
        </w:rPr>
        <w:t>, Nickel</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J</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C</w:t>
      </w:r>
      <w:r w:rsidR="00511D3D">
        <w:rPr>
          <w:rFonts w:ascii="Arial" w:eastAsia="Times New Roman" w:hAnsi="Arial" w:cs="Arial"/>
          <w:kern w:val="0"/>
          <w14:ligatures w14:val="none"/>
        </w:rPr>
        <w:t>.</w:t>
      </w:r>
      <w:r w:rsidRPr="00BF2819">
        <w:rPr>
          <w:rFonts w:ascii="Arial" w:eastAsia="Times New Roman" w:hAnsi="Arial" w:cs="Arial"/>
          <w:kern w:val="0"/>
          <w14:ligatures w14:val="none"/>
        </w:rPr>
        <w:t>, Cheng</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K</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&amp; </w:t>
      </w:r>
      <w:r w:rsidRPr="00BF2819">
        <w:rPr>
          <w:rFonts w:ascii="Arial" w:eastAsia="Times New Roman" w:hAnsi="Arial" w:cs="Arial"/>
          <w:kern w:val="0"/>
          <w14:ligatures w14:val="none"/>
        </w:rPr>
        <w:t>Costerton, J</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W</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(1988). </w:t>
      </w:r>
      <w:r w:rsidRPr="00BF2819">
        <w:rPr>
          <w:rFonts w:ascii="Arial" w:eastAsia="Times New Roman" w:hAnsi="Arial" w:cs="Arial"/>
          <w:kern w:val="0"/>
          <w14:ligatures w14:val="none"/>
        </w:rPr>
        <w:t xml:space="preserve">The ecology and pathogenicity of urease-producing bacteria in the urinary tract. </w:t>
      </w:r>
      <w:r w:rsidRPr="00511D3D">
        <w:rPr>
          <w:rFonts w:ascii="Arial" w:eastAsia="Times New Roman" w:hAnsi="Arial" w:cs="Arial"/>
          <w:i/>
          <w:iCs/>
          <w:kern w:val="0"/>
          <w14:ligatures w14:val="none"/>
        </w:rPr>
        <w:t>Crit Rev Microbiol</w:t>
      </w:r>
      <w:r w:rsidR="00511D3D" w:rsidRPr="00511D3D">
        <w:rPr>
          <w:rFonts w:ascii="Arial" w:eastAsia="Times New Roman" w:hAnsi="Arial" w:cs="Arial"/>
          <w:i/>
          <w:iCs/>
          <w:kern w:val="0"/>
          <w14:ligatures w14:val="none"/>
        </w:rPr>
        <w:t xml:space="preserve"> </w:t>
      </w:r>
      <w:r w:rsidRPr="00511D3D">
        <w:rPr>
          <w:rFonts w:ascii="Arial" w:eastAsia="Times New Roman" w:hAnsi="Arial" w:cs="Arial"/>
          <w:i/>
          <w:iCs/>
          <w:kern w:val="0"/>
          <w14:ligatures w14:val="none"/>
        </w:rPr>
        <w:t>16</w:t>
      </w:r>
      <w:r w:rsidR="00E14D7F">
        <w:rPr>
          <w:rFonts w:ascii="Arial" w:eastAsia="Times New Roman" w:hAnsi="Arial" w:cs="Arial"/>
          <w:kern w:val="0"/>
          <w14:ligatures w14:val="none"/>
        </w:rPr>
        <w:t>(1),</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 xml:space="preserve">39-79. </w:t>
      </w:r>
      <w:r w:rsidR="00511D3D">
        <w:rPr>
          <w:rFonts w:ascii="Arial" w:eastAsia="Times New Roman" w:hAnsi="Arial" w:cs="Arial"/>
          <w:kern w:val="0"/>
          <w14:ligatures w14:val="none"/>
        </w:rPr>
        <w:t>https://</w:t>
      </w:r>
      <w:r w:rsidR="00511D3D" w:rsidRPr="00511D3D">
        <w:rPr>
          <w:rFonts w:ascii="Arial" w:eastAsia="Times New Roman" w:hAnsi="Arial" w:cs="Arial"/>
          <w:kern w:val="0"/>
          <w14:ligatures w14:val="none"/>
        </w:rPr>
        <w:t>doi: 10.3109/10408418809104467.</w:t>
      </w:r>
    </w:p>
    <w:p w14:paraId="5087B307" w14:textId="0C9BFEAB" w:rsidR="00C52479" w:rsidRPr="00BF2819" w:rsidRDefault="00C52479" w:rsidP="00293FA0">
      <w:pPr>
        <w:spacing w:line="240" w:lineRule="auto"/>
        <w:ind w:left="720" w:hanging="720"/>
        <w:rPr>
          <w:rFonts w:ascii="Arial" w:eastAsia="Calibri" w:hAnsi="Arial" w:cs="Arial"/>
          <w:bCs/>
          <w:kern w:val="0"/>
          <w14:ligatures w14:val="none"/>
        </w:rPr>
      </w:pPr>
      <w:r w:rsidRPr="00BF2819">
        <w:rPr>
          <w:rFonts w:ascii="Arial" w:eastAsia="Calibri" w:hAnsi="Arial" w:cs="Arial"/>
          <w:kern w:val="0"/>
          <w14:ligatures w14:val="none"/>
        </w:rPr>
        <w:t>81.</w:t>
      </w:r>
      <w:r w:rsidRPr="00BF2819">
        <w:rPr>
          <w:rFonts w:ascii="Arial" w:eastAsia="Calibri" w:hAnsi="Arial" w:cs="Arial"/>
          <w:kern w:val="0"/>
          <w14:ligatures w14:val="none"/>
        </w:rPr>
        <w:tab/>
      </w:r>
      <w:r w:rsidRPr="00BF2819">
        <w:rPr>
          <w:rFonts w:ascii="Arial" w:eastAsia="Calibri" w:hAnsi="Arial" w:cs="Arial"/>
          <w:bCs/>
          <w:kern w:val="0"/>
          <w14:ligatures w14:val="none"/>
        </w:rPr>
        <w:t>Deutch</w:t>
      </w:r>
      <w:r w:rsidR="00511D3D">
        <w:rPr>
          <w:rFonts w:ascii="Arial" w:eastAsia="Calibri" w:hAnsi="Arial" w:cs="Arial"/>
          <w:bCs/>
          <w:kern w:val="0"/>
          <w14:ligatures w14:val="none"/>
        </w:rPr>
        <w:t>,</w:t>
      </w:r>
      <w:r w:rsidRPr="00BF2819">
        <w:rPr>
          <w:rFonts w:ascii="Arial" w:eastAsia="Calibri" w:hAnsi="Arial" w:cs="Arial"/>
          <w:bCs/>
          <w:kern w:val="0"/>
          <w14:ligatures w14:val="none"/>
        </w:rPr>
        <w:t xml:space="preserve"> C</w:t>
      </w:r>
      <w:r w:rsidR="00511D3D">
        <w:rPr>
          <w:rFonts w:ascii="Arial" w:eastAsia="Calibri" w:hAnsi="Arial" w:cs="Arial"/>
          <w:bCs/>
          <w:kern w:val="0"/>
          <w14:ligatures w14:val="none"/>
        </w:rPr>
        <w:t xml:space="preserve">. </w:t>
      </w:r>
      <w:r w:rsidRPr="00BF2819">
        <w:rPr>
          <w:rFonts w:ascii="Arial" w:eastAsia="Calibri" w:hAnsi="Arial" w:cs="Arial"/>
          <w:bCs/>
          <w:kern w:val="0"/>
          <w14:ligatures w14:val="none"/>
        </w:rPr>
        <w:t>E.</w:t>
      </w:r>
      <w:r w:rsidR="00511D3D">
        <w:rPr>
          <w:rFonts w:ascii="Arial" w:eastAsia="Calibri" w:hAnsi="Arial" w:cs="Arial"/>
          <w:bCs/>
          <w:kern w:val="0"/>
          <w14:ligatures w14:val="none"/>
        </w:rPr>
        <w:t xml:space="preserve"> (2024).</w:t>
      </w:r>
      <w:r w:rsidRPr="00BF2819">
        <w:rPr>
          <w:rFonts w:ascii="Arial" w:eastAsia="Calibri" w:hAnsi="Arial" w:cs="Arial"/>
          <w:bCs/>
          <w:kern w:val="0"/>
          <w14:ligatures w14:val="none"/>
        </w:rPr>
        <w:t xml:space="preserve"> Ureases as drug targets in urinary tract infections. In </w:t>
      </w:r>
      <w:r w:rsidR="00511D3D">
        <w:rPr>
          <w:rFonts w:ascii="Arial" w:eastAsia="Calibri" w:hAnsi="Arial" w:cs="Arial"/>
          <w:bCs/>
          <w:kern w:val="0"/>
          <w14:ligatures w14:val="none"/>
        </w:rPr>
        <w:t xml:space="preserve">R. </w:t>
      </w:r>
      <w:r w:rsidRPr="00BF2819">
        <w:rPr>
          <w:rFonts w:ascii="Arial" w:eastAsia="Calibri" w:hAnsi="Arial" w:cs="Arial"/>
          <w:bCs/>
          <w:kern w:val="0"/>
          <w14:ligatures w14:val="none"/>
        </w:rPr>
        <w:t xml:space="preserve">Ligabue-Braun </w:t>
      </w:r>
      <w:r w:rsidR="00511D3D">
        <w:rPr>
          <w:rFonts w:ascii="Arial" w:eastAsia="Calibri" w:hAnsi="Arial" w:cs="Arial"/>
          <w:bCs/>
          <w:kern w:val="0"/>
          <w14:ligatures w14:val="none"/>
        </w:rPr>
        <w:t xml:space="preserve">&amp; C. R. </w:t>
      </w:r>
      <w:r w:rsidRPr="00BF2819">
        <w:rPr>
          <w:rFonts w:ascii="Arial" w:eastAsia="Calibri" w:hAnsi="Arial" w:cs="Arial"/>
          <w:bCs/>
          <w:kern w:val="0"/>
          <w14:ligatures w14:val="none"/>
        </w:rPr>
        <w:t>Carlini</w:t>
      </w:r>
      <w:r w:rsidR="00511D3D">
        <w:rPr>
          <w:rFonts w:ascii="Arial" w:eastAsia="Calibri" w:hAnsi="Arial" w:cs="Arial"/>
          <w:bCs/>
          <w:kern w:val="0"/>
          <w14:ligatures w14:val="none"/>
        </w:rPr>
        <w:t xml:space="preserve"> (Eds.). </w:t>
      </w:r>
      <w:r w:rsidRPr="00BF2819">
        <w:rPr>
          <w:rFonts w:ascii="Arial" w:eastAsia="Calibri" w:hAnsi="Arial" w:cs="Arial"/>
          <w:bCs/>
          <w:kern w:val="0"/>
          <w14:ligatures w14:val="none"/>
        </w:rPr>
        <w:t xml:space="preserve">Ureases: functions, classes, applications. </w:t>
      </w:r>
      <w:r w:rsidR="00511D3D">
        <w:rPr>
          <w:rFonts w:ascii="Arial" w:eastAsia="Calibri" w:hAnsi="Arial" w:cs="Arial"/>
          <w:bCs/>
          <w:kern w:val="0"/>
          <w14:ligatures w14:val="none"/>
        </w:rPr>
        <w:t xml:space="preserve">pp 297-358. </w:t>
      </w:r>
      <w:r w:rsidRPr="00BF2819">
        <w:rPr>
          <w:rFonts w:ascii="Arial" w:eastAsia="Calibri" w:hAnsi="Arial" w:cs="Arial"/>
          <w:bCs/>
          <w:kern w:val="0"/>
          <w14:ligatures w14:val="none"/>
        </w:rPr>
        <w:t>Academic Press/Elsevier</w:t>
      </w:r>
      <w:r w:rsidR="00511D3D">
        <w:rPr>
          <w:rFonts w:ascii="Arial" w:eastAsia="Calibri" w:hAnsi="Arial" w:cs="Arial"/>
          <w:bCs/>
          <w:kern w:val="0"/>
          <w14:ligatures w14:val="none"/>
        </w:rPr>
        <w:t xml:space="preserve"> </w:t>
      </w:r>
    </w:p>
    <w:p w14:paraId="0E07BDA8" w14:textId="36B75D7C" w:rsidR="007C5EA8" w:rsidRPr="00BF2819" w:rsidRDefault="00C52479"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kern w:val="0"/>
          <w14:ligatures w14:val="none"/>
        </w:rPr>
        <w:t>82</w:t>
      </w:r>
      <w:r w:rsidR="007C5EA8" w:rsidRPr="00BF2819">
        <w:rPr>
          <w:rFonts w:ascii="Arial" w:eastAsia="Times New Roman" w:hAnsi="Arial" w:cs="Arial"/>
          <w:kern w:val="0"/>
          <w14:ligatures w14:val="none"/>
        </w:rPr>
        <w:t>.</w:t>
      </w:r>
      <w:r w:rsidR="007C5EA8" w:rsidRPr="00BF2819">
        <w:rPr>
          <w:rFonts w:ascii="Arial" w:eastAsia="Times New Roman" w:hAnsi="Arial" w:cs="Arial"/>
          <w:kern w:val="0"/>
          <w14:ligatures w14:val="none"/>
        </w:rPr>
        <w:tab/>
        <w:t>Mobley</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H</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L</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T</w:t>
      </w:r>
      <w:r w:rsidR="00511D3D">
        <w:rPr>
          <w:rFonts w:ascii="Arial" w:eastAsia="Times New Roman" w:hAnsi="Arial" w:cs="Arial"/>
          <w:kern w:val="0"/>
          <w14:ligatures w14:val="none"/>
        </w:rPr>
        <w:t>., &amp;</w:t>
      </w:r>
      <w:r w:rsidR="007C5EA8" w:rsidRPr="00BF2819">
        <w:rPr>
          <w:rFonts w:ascii="Arial" w:eastAsia="Times New Roman" w:hAnsi="Arial" w:cs="Arial"/>
          <w:kern w:val="0"/>
          <w14:ligatures w14:val="none"/>
        </w:rPr>
        <w:t xml:space="preserve"> Hausinger</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 xml:space="preserve">P. </w:t>
      </w:r>
      <w:r w:rsidR="00511D3D">
        <w:rPr>
          <w:rFonts w:ascii="Arial" w:eastAsia="Times New Roman" w:hAnsi="Arial" w:cs="Arial"/>
          <w:kern w:val="0"/>
          <w14:ligatures w14:val="none"/>
        </w:rPr>
        <w:t xml:space="preserve">(1989). </w:t>
      </w:r>
      <w:r w:rsidR="007C5EA8" w:rsidRPr="00BF2819">
        <w:rPr>
          <w:rFonts w:ascii="Arial" w:eastAsia="Times New Roman" w:hAnsi="Arial" w:cs="Arial"/>
          <w:kern w:val="0"/>
          <w14:ligatures w14:val="none"/>
        </w:rPr>
        <w:t xml:space="preserve">Microbial </w:t>
      </w:r>
      <w:r w:rsidR="00322DF0" w:rsidRPr="00BF2819">
        <w:rPr>
          <w:rFonts w:ascii="Arial" w:eastAsia="Times New Roman" w:hAnsi="Arial" w:cs="Arial"/>
          <w:kern w:val="0"/>
          <w14:ligatures w14:val="none"/>
        </w:rPr>
        <w:t>ureases</w:t>
      </w:r>
      <w:r w:rsidR="007C5EA8" w:rsidRPr="00BF2819">
        <w:rPr>
          <w:rFonts w:ascii="Arial" w:eastAsia="Times New Roman" w:hAnsi="Arial" w:cs="Arial"/>
          <w:kern w:val="0"/>
          <w14:ligatures w14:val="none"/>
        </w:rPr>
        <w:t xml:space="preserve">: significance, regulation, and molecular characterization. </w:t>
      </w:r>
      <w:r w:rsidR="007C5EA8" w:rsidRPr="00511D3D">
        <w:rPr>
          <w:rFonts w:ascii="Arial" w:eastAsia="Times New Roman" w:hAnsi="Arial" w:cs="Arial"/>
          <w:i/>
          <w:iCs/>
          <w:kern w:val="0"/>
          <w14:ligatures w14:val="none"/>
        </w:rPr>
        <w:t>Microbiol Rev 53</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85-108.</w:t>
      </w:r>
    </w:p>
    <w:p w14:paraId="61AFEDE4" w14:textId="2581F7C8" w:rsidR="00AB7760" w:rsidRPr="00BF2819" w:rsidRDefault="00AB7760"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kern w:val="0"/>
          <w14:ligatures w14:val="none"/>
        </w:rPr>
        <w:t>83.</w:t>
      </w:r>
      <w:r w:rsidRPr="00BF2819">
        <w:rPr>
          <w:rFonts w:ascii="Arial" w:eastAsia="Times New Roman" w:hAnsi="Arial" w:cs="Arial"/>
          <w:kern w:val="0"/>
          <w14:ligatures w14:val="none"/>
        </w:rPr>
        <w:tab/>
        <w:t>Griffith</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D</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P</w:t>
      </w:r>
      <w:r w:rsidR="00511D3D">
        <w:rPr>
          <w:rFonts w:ascii="Arial" w:eastAsia="Times New Roman" w:hAnsi="Arial" w:cs="Arial"/>
          <w:kern w:val="0"/>
          <w14:ligatures w14:val="none"/>
        </w:rPr>
        <w:t>.</w:t>
      </w:r>
      <w:r w:rsidRPr="00BF2819">
        <w:rPr>
          <w:rFonts w:ascii="Arial" w:eastAsia="Times New Roman" w:hAnsi="Arial" w:cs="Arial"/>
          <w:kern w:val="0"/>
          <w14:ligatures w14:val="none"/>
        </w:rPr>
        <w:t>, Musher</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D</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M</w:t>
      </w:r>
      <w:r w:rsidR="00511D3D">
        <w:rPr>
          <w:rFonts w:ascii="Arial" w:eastAsia="Times New Roman" w:hAnsi="Arial" w:cs="Arial"/>
          <w:kern w:val="0"/>
          <w14:ligatures w14:val="none"/>
        </w:rPr>
        <w:t>. &amp;</w:t>
      </w:r>
      <w:r w:rsidRPr="00BF2819">
        <w:rPr>
          <w:rFonts w:ascii="Arial" w:eastAsia="Times New Roman" w:hAnsi="Arial" w:cs="Arial"/>
          <w:kern w:val="0"/>
          <w14:ligatures w14:val="none"/>
        </w:rPr>
        <w:t xml:space="preserve"> Itin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C. </w:t>
      </w:r>
      <w:r w:rsidR="00511D3D">
        <w:rPr>
          <w:rFonts w:ascii="Arial" w:eastAsia="Times New Roman" w:hAnsi="Arial" w:cs="Arial"/>
          <w:kern w:val="0"/>
          <w14:ligatures w14:val="none"/>
        </w:rPr>
        <w:t xml:space="preserve">(1976). </w:t>
      </w:r>
      <w:r w:rsidRPr="00BF2819">
        <w:rPr>
          <w:rFonts w:ascii="Arial" w:eastAsia="Times New Roman" w:hAnsi="Arial" w:cs="Arial"/>
          <w:kern w:val="0"/>
          <w14:ligatures w14:val="none"/>
        </w:rPr>
        <w:t xml:space="preserve">Urease: the primary cause of infection-induced urinary stones. </w:t>
      </w:r>
      <w:r w:rsidRPr="00511D3D">
        <w:rPr>
          <w:rFonts w:ascii="Arial" w:eastAsia="Times New Roman" w:hAnsi="Arial" w:cs="Arial"/>
          <w:i/>
          <w:iCs/>
          <w:kern w:val="0"/>
          <w14:ligatures w14:val="none"/>
        </w:rPr>
        <w:t>Invest Urol</w:t>
      </w:r>
      <w:r w:rsidR="00511D3D" w:rsidRPr="00511D3D">
        <w:rPr>
          <w:rFonts w:ascii="Arial" w:eastAsia="Times New Roman" w:hAnsi="Arial" w:cs="Arial"/>
          <w:i/>
          <w:iCs/>
          <w:kern w:val="0"/>
          <w14:ligatures w14:val="none"/>
        </w:rPr>
        <w:t xml:space="preserve"> </w:t>
      </w:r>
      <w:r w:rsidRPr="00511D3D">
        <w:rPr>
          <w:rFonts w:ascii="Arial" w:eastAsia="Times New Roman" w:hAnsi="Arial" w:cs="Arial"/>
          <w:i/>
          <w:iCs/>
          <w:kern w:val="0"/>
          <w14:ligatures w14:val="none"/>
        </w:rPr>
        <w:t>13</w:t>
      </w:r>
      <w:r w:rsidR="00511D3D">
        <w:rPr>
          <w:rFonts w:ascii="Arial" w:eastAsia="Times New Roman" w:hAnsi="Arial" w:cs="Arial"/>
          <w:kern w:val="0"/>
          <w14:ligatures w14:val="none"/>
        </w:rPr>
        <w:t xml:space="preserve">(5), </w:t>
      </w:r>
      <w:r w:rsidRPr="00BF2819">
        <w:rPr>
          <w:rFonts w:ascii="Arial" w:eastAsia="Times New Roman" w:hAnsi="Arial" w:cs="Arial"/>
          <w:kern w:val="0"/>
          <w14:ligatures w14:val="none"/>
        </w:rPr>
        <w:t>346-350.</w:t>
      </w:r>
      <w:r w:rsidRPr="00BF2819">
        <w:rPr>
          <w:rFonts w:ascii="Arial" w:eastAsia="Calibri" w:hAnsi="Arial" w:cs="Arial"/>
          <w:kern w:val="0"/>
          <w14:ligatures w14:val="none"/>
        </w:rPr>
        <w:t xml:space="preserve"> </w:t>
      </w:r>
    </w:p>
    <w:p w14:paraId="354631E6" w14:textId="54ABAF8D" w:rsidR="00AB7760" w:rsidRPr="00BF2819" w:rsidRDefault="00AB7760"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t xml:space="preserve">84. </w:t>
      </w:r>
      <w:r w:rsidRPr="00BF2819">
        <w:rPr>
          <w:rFonts w:ascii="Arial" w:eastAsia="Times New Roman" w:hAnsi="Arial" w:cs="Arial"/>
          <w:kern w:val="0"/>
          <w14:ligatures w14:val="none"/>
        </w:rPr>
        <w:tab/>
        <w:t>Hedelin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H.</w:t>
      </w:r>
      <w:r w:rsidR="00511D3D">
        <w:rPr>
          <w:rFonts w:ascii="Arial" w:eastAsia="Times New Roman" w:hAnsi="Arial" w:cs="Arial"/>
          <w:kern w:val="0"/>
          <w14:ligatures w14:val="none"/>
        </w:rPr>
        <w:t xml:space="preserve"> (2002).</w:t>
      </w:r>
      <w:r w:rsidRPr="00BF2819">
        <w:rPr>
          <w:rFonts w:ascii="Arial" w:eastAsia="Times New Roman" w:hAnsi="Arial" w:cs="Arial"/>
          <w:kern w:val="0"/>
          <w14:ligatures w14:val="none"/>
        </w:rPr>
        <w:t xml:space="preserve"> Uropathogens and urinary tract concretion formation and catheter encrustations. </w:t>
      </w:r>
      <w:r w:rsidRPr="00511D3D">
        <w:rPr>
          <w:rFonts w:ascii="Arial" w:eastAsia="Times New Roman" w:hAnsi="Arial" w:cs="Arial"/>
          <w:i/>
          <w:iCs/>
          <w:kern w:val="0"/>
          <w14:ligatures w14:val="none"/>
        </w:rPr>
        <w:t>Int J Antimicrob Agents 19</w:t>
      </w:r>
      <w:r w:rsidR="00511D3D">
        <w:rPr>
          <w:rFonts w:ascii="Arial" w:eastAsia="Times New Roman" w:hAnsi="Arial" w:cs="Arial"/>
          <w:kern w:val="0"/>
          <w14:ligatures w14:val="none"/>
        </w:rPr>
        <w:t xml:space="preserve">(6), </w:t>
      </w:r>
      <w:r w:rsidRPr="00BF2819">
        <w:rPr>
          <w:rFonts w:ascii="Arial" w:eastAsia="Times New Roman" w:hAnsi="Arial" w:cs="Arial"/>
          <w:kern w:val="0"/>
          <w14:ligatures w14:val="none"/>
        </w:rPr>
        <w:t xml:space="preserve">484-487. </w:t>
      </w:r>
      <w:r w:rsidR="00511D3D">
        <w:rPr>
          <w:rFonts w:ascii="Arial" w:eastAsia="Times New Roman" w:hAnsi="Arial" w:cs="Arial"/>
          <w:kern w:val="0"/>
          <w14:ligatures w14:val="none"/>
        </w:rPr>
        <w:t>https://</w:t>
      </w:r>
      <w:r w:rsidR="00511D3D" w:rsidRPr="00511D3D">
        <w:rPr>
          <w:rFonts w:ascii="Arial" w:eastAsia="Times New Roman" w:hAnsi="Arial" w:cs="Arial"/>
          <w:kern w:val="0"/>
          <w14:ligatures w14:val="none"/>
        </w:rPr>
        <w:t>doi: 10.1016/s0924-8579(02)00095-x.</w:t>
      </w:r>
    </w:p>
    <w:p w14:paraId="60F517E0" w14:textId="008A7578" w:rsidR="00AB7760" w:rsidRPr="00BF2819" w:rsidRDefault="00AB7760" w:rsidP="00293FA0">
      <w:pPr>
        <w:spacing w:line="240" w:lineRule="auto"/>
        <w:ind w:left="720" w:hanging="720"/>
        <w:rPr>
          <w:rFonts w:ascii="Arial" w:eastAsia="Times New Roman" w:hAnsi="Arial" w:cs="Arial"/>
          <w:kern w:val="0"/>
          <w14:ligatures w14:val="none"/>
        </w:rPr>
      </w:pPr>
      <w:r w:rsidRPr="00BF2819">
        <w:rPr>
          <w:rFonts w:ascii="Arial" w:eastAsia="Calibri" w:hAnsi="Arial" w:cs="Arial"/>
          <w:kern w:val="0"/>
          <w14:ligatures w14:val="none"/>
        </w:rPr>
        <w:t xml:space="preserve">85. </w:t>
      </w:r>
      <w:r w:rsidRPr="00BF2819">
        <w:rPr>
          <w:rFonts w:ascii="Arial" w:eastAsia="Calibri" w:hAnsi="Arial" w:cs="Arial"/>
          <w:kern w:val="0"/>
          <w14:ligatures w14:val="none"/>
        </w:rPr>
        <w:tab/>
        <w:t>Miano</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R</w:t>
      </w:r>
      <w:r w:rsidR="00511D3D">
        <w:rPr>
          <w:rFonts w:ascii="Arial" w:eastAsia="Calibri" w:hAnsi="Arial" w:cs="Arial"/>
          <w:kern w:val="0"/>
          <w14:ligatures w14:val="none"/>
        </w:rPr>
        <w:t>.</w:t>
      </w:r>
      <w:r w:rsidRPr="00BF2819">
        <w:rPr>
          <w:rFonts w:ascii="Arial" w:eastAsia="Calibri" w:hAnsi="Arial" w:cs="Arial"/>
          <w:kern w:val="0"/>
          <w14:ligatures w14:val="none"/>
        </w:rPr>
        <w:t>, Germani</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S</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Pr="00BF2819">
        <w:rPr>
          <w:rFonts w:ascii="Arial" w:eastAsia="Calibri" w:hAnsi="Arial" w:cs="Arial"/>
          <w:kern w:val="0"/>
          <w14:ligatures w14:val="none"/>
        </w:rPr>
        <w:t>Vespasian</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G.</w:t>
      </w:r>
      <w:r w:rsidR="00511D3D">
        <w:rPr>
          <w:rFonts w:ascii="Arial" w:eastAsia="Calibri" w:hAnsi="Arial" w:cs="Arial"/>
          <w:kern w:val="0"/>
          <w14:ligatures w14:val="none"/>
        </w:rPr>
        <w:t xml:space="preserve"> (2007)</w:t>
      </w:r>
      <w:r w:rsidRPr="00BF2819">
        <w:rPr>
          <w:rFonts w:ascii="Arial" w:eastAsia="Calibri" w:hAnsi="Arial" w:cs="Arial"/>
          <w:kern w:val="0"/>
          <w14:ligatures w14:val="none"/>
        </w:rPr>
        <w:t xml:space="preserve"> Stones and urinary tract infections. </w:t>
      </w:r>
      <w:r w:rsidRPr="00511D3D">
        <w:rPr>
          <w:rFonts w:ascii="Arial" w:eastAsia="Calibri" w:hAnsi="Arial" w:cs="Arial"/>
          <w:i/>
          <w:iCs/>
          <w:kern w:val="0"/>
          <w14:ligatures w14:val="none"/>
        </w:rPr>
        <w:t xml:space="preserve">Urol Int </w:t>
      </w:r>
      <w:r w:rsidRPr="00511D3D">
        <w:rPr>
          <w:rFonts w:ascii="Arial" w:eastAsia="Times New Roman" w:hAnsi="Arial" w:cs="Arial"/>
          <w:i/>
          <w:iCs/>
          <w:kern w:val="0"/>
          <w14:ligatures w14:val="none"/>
        </w:rPr>
        <w:t>79</w:t>
      </w:r>
      <w:r w:rsidR="00511D3D">
        <w:rPr>
          <w:rFonts w:ascii="Arial" w:eastAsia="Times New Roman" w:hAnsi="Arial" w:cs="Arial"/>
          <w:kern w:val="0"/>
          <w14:ligatures w14:val="none"/>
        </w:rPr>
        <w:t>(</w:t>
      </w:r>
      <w:r w:rsidRPr="00511D3D">
        <w:rPr>
          <w:rFonts w:ascii="Arial" w:eastAsia="Times New Roman" w:hAnsi="Arial" w:cs="Arial"/>
          <w:kern w:val="0"/>
          <w14:ligatures w14:val="none"/>
        </w:rPr>
        <w:t>Suppl 1</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32-36.</w:t>
      </w:r>
      <w:r w:rsidR="00511D3D">
        <w:rPr>
          <w:rFonts w:ascii="Arial" w:eastAsia="Times New Roman" w:hAnsi="Arial" w:cs="Arial"/>
          <w:kern w:val="0"/>
          <w14:ligatures w14:val="none"/>
        </w:rPr>
        <w:t xml:space="preserve"> https://</w:t>
      </w:r>
      <w:r w:rsidR="00511D3D" w:rsidRPr="00511D3D">
        <w:t xml:space="preserve"> </w:t>
      </w:r>
      <w:r w:rsidR="00511D3D" w:rsidRPr="00511D3D">
        <w:rPr>
          <w:rFonts w:ascii="Arial" w:eastAsia="Times New Roman" w:hAnsi="Arial" w:cs="Arial"/>
          <w:kern w:val="0"/>
          <w14:ligatures w14:val="none"/>
        </w:rPr>
        <w:t>doi: 10.1159/000104439.</w:t>
      </w:r>
    </w:p>
    <w:p w14:paraId="35A1C59E" w14:textId="13A664A7" w:rsidR="00AB7760" w:rsidRPr="00BF2819" w:rsidRDefault="00AB7760"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kern w:val="0"/>
          <w14:ligatures w14:val="none"/>
        </w:rPr>
        <w:t xml:space="preserve">86. </w:t>
      </w:r>
      <w:r w:rsidRPr="00BF2819">
        <w:rPr>
          <w:rFonts w:ascii="Arial" w:eastAsia="Times New Roman" w:hAnsi="Arial" w:cs="Arial"/>
          <w:kern w:val="0"/>
          <w14:ligatures w14:val="none"/>
        </w:rPr>
        <w:tab/>
        <w:t>Marien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T</w:t>
      </w:r>
      <w:r w:rsidR="00511D3D">
        <w:rPr>
          <w:rFonts w:ascii="Arial" w:eastAsia="Times New Roman" w:hAnsi="Arial" w:cs="Arial"/>
          <w:kern w:val="0"/>
          <w14:ligatures w14:val="none"/>
        </w:rPr>
        <w:t>.</w:t>
      </w:r>
      <w:r w:rsidRPr="00BF2819">
        <w:rPr>
          <w:rFonts w:ascii="Arial" w:eastAsia="Times New Roman" w:hAnsi="Arial" w:cs="Arial"/>
          <w:kern w:val="0"/>
          <w14:ligatures w14:val="none"/>
        </w:rPr>
        <w:t>,</w:t>
      </w:r>
      <w:r w:rsidR="00511D3D">
        <w:rPr>
          <w:rFonts w:ascii="Arial" w:eastAsia="Times New Roman" w:hAnsi="Arial" w:cs="Arial"/>
          <w:kern w:val="0"/>
          <w14:ligatures w14:val="none"/>
        </w:rPr>
        <w:t xml:space="preserve"> &amp;</w:t>
      </w:r>
      <w:r w:rsidRPr="00BF2819">
        <w:rPr>
          <w:rFonts w:ascii="Arial" w:eastAsia="Times New Roman" w:hAnsi="Arial" w:cs="Arial"/>
          <w:kern w:val="0"/>
          <w14:ligatures w14:val="none"/>
        </w:rPr>
        <w:t xml:space="preserve"> Miller</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N</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L.</w:t>
      </w:r>
      <w:r w:rsidR="00511D3D">
        <w:rPr>
          <w:rFonts w:ascii="Arial" w:eastAsia="Times New Roman" w:hAnsi="Arial" w:cs="Arial"/>
          <w:kern w:val="0"/>
          <w14:ligatures w14:val="none"/>
        </w:rPr>
        <w:t xml:space="preserve"> (2015).</w:t>
      </w:r>
      <w:r w:rsidRPr="00BF2819">
        <w:rPr>
          <w:rFonts w:ascii="Arial" w:eastAsia="Times New Roman" w:hAnsi="Arial" w:cs="Arial"/>
          <w:kern w:val="0"/>
          <w14:ligatures w14:val="none"/>
        </w:rPr>
        <w:t xml:space="preserve"> Treatment of the infected stone. </w:t>
      </w:r>
      <w:r w:rsidRPr="00511D3D">
        <w:rPr>
          <w:rFonts w:ascii="Arial" w:eastAsia="Times New Roman" w:hAnsi="Arial" w:cs="Arial"/>
          <w:i/>
          <w:iCs/>
          <w:kern w:val="0"/>
          <w14:ligatures w14:val="none"/>
        </w:rPr>
        <w:t>Urol Clin North Am</w:t>
      </w:r>
      <w:r w:rsidR="00A25AA8" w:rsidRPr="00511D3D">
        <w:rPr>
          <w:rFonts w:ascii="Arial" w:eastAsia="Times New Roman" w:hAnsi="Arial" w:cs="Arial"/>
          <w:i/>
          <w:iCs/>
          <w:kern w:val="0"/>
          <w14:ligatures w14:val="none"/>
        </w:rPr>
        <w:t xml:space="preserve"> </w:t>
      </w:r>
      <w:r w:rsidRPr="00511D3D">
        <w:rPr>
          <w:rFonts w:ascii="Arial" w:eastAsia="Times New Roman" w:hAnsi="Arial" w:cs="Arial"/>
          <w:i/>
          <w:iCs/>
          <w:kern w:val="0"/>
          <w14:ligatures w14:val="none"/>
        </w:rPr>
        <w:t>42</w:t>
      </w:r>
      <w:r w:rsidR="00511D3D">
        <w:rPr>
          <w:rFonts w:ascii="Arial" w:eastAsia="Times New Roman" w:hAnsi="Arial" w:cs="Arial"/>
          <w:kern w:val="0"/>
          <w14:ligatures w14:val="none"/>
        </w:rPr>
        <w:t xml:space="preserve">(4), </w:t>
      </w:r>
      <w:r w:rsidRPr="00BF2819">
        <w:rPr>
          <w:rFonts w:ascii="Arial" w:eastAsia="Times New Roman" w:hAnsi="Arial" w:cs="Arial"/>
          <w:kern w:val="0"/>
          <w14:ligatures w14:val="none"/>
        </w:rPr>
        <w:t xml:space="preserve">459-472. </w:t>
      </w:r>
      <w:r w:rsidR="00511D3D">
        <w:rPr>
          <w:rFonts w:ascii="Arial" w:eastAsia="Times New Roman" w:hAnsi="Arial" w:cs="Arial"/>
          <w:kern w:val="0"/>
          <w14:ligatures w14:val="none"/>
        </w:rPr>
        <w:t>https://</w:t>
      </w:r>
      <w:r w:rsidR="00511D3D" w:rsidRPr="00511D3D">
        <w:rPr>
          <w:rFonts w:ascii="Arial" w:eastAsia="Times New Roman" w:hAnsi="Arial" w:cs="Arial"/>
          <w:kern w:val="0"/>
          <w14:ligatures w14:val="none"/>
        </w:rPr>
        <w:t>doi: 10.1016/j.ucl.2015.05.009.</w:t>
      </w:r>
    </w:p>
    <w:p w14:paraId="650579EE" w14:textId="3D4B4F30" w:rsidR="00AB7760" w:rsidRPr="00BF2819" w:rsidRDefault="00BB27D8"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t>87</w:t>
      </w:r>
      <w:r w:rsidR="00AB7760" w:rsidRPr="00BF2819">
        <w:rPr>
          <w:rFonts w:ascii="Arial" w:eastAsia="Times New Roman" w:hAnsi="Arial" w:cs="Arial"/>
          <w:kern w:val="0"/>
          <w14:ligatures w14:val="none"/>
        </w:rPr>
        <w:t xml:space="preserve">. </w:t>
      </w:r>
      <w:r w:rsidR="009613D5" w:rsidRPr="00BF2819">
        <w:rPr>
          <w:rFonts w:ascii="Arial" w:eastAsia="Times New Roman" w:hAnsi="Arial" w:cs="Arial"/>
          <w:kern w:val="0"/>
          <w14:ligatures w14:val="none"/>
        </w:rPr>
        <w:tab/>
      </w:r>
      <w:r w:rsidR="00AB7760" w:rsidRPr="00BF2819">
        <w:rPr>
          <w:rFonts w:ascii="Arial" w:eastAsia="Times New Roman" w:hAnsi="Arial" w:cs="Arial"/>
          <w:kern w:val="0"/>
          <w14:ligatures w14:val="none"/>
        </w:rPr>
        <w:t>McLean</w:t>
      </w:r>
      <w:r w:rsidR="00511D3D">
        <w:rPr>
          <w:rFonts w:ascii="Arial" w:eastAsia="Times New Roman" w:hAnsi="Arial" w:cs="Arial"/>
          <w:kern w:val="0"/>
          <w14:ligatures w14:val="none"/>
        </w:rPr>
        <w:t>,</w:t>
      </w:r>
      <w:r w:rsidR="00AB7760"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xml:space="preserve">. </w:t>
      </w:r>
      <w:r w:rsidR="00AB7760" w:rsidRPr="00BF2819">
        <w:rPr>
          <w:rFonts w:ascii="Arial" w:eastAsia="Times New Roman" w:hAnsi="Arial" w:cs="Arial"/>
          <w:kern w:val="0"/>
          <w14:ligatures w14:val="none"/>
        </w:rPr>
        <w:t>J</w:t>
      </w:r>
      <w:r w:rsidR="00511D3D">
        <w:rPr>
          <w:rFonts w:ascii="Arial" w:eastAsia="Times New Roman" w:hAnsi="Arial" w:cs="Arial"/>
          <w:kern w:val="0"/>
          <w14:ligatures w14:val="none"/>
        </w:rPr>
        <w:t xml:space="preserve">. </w:t>
      </w:r>
      <w:r w:rsidR="00AB7760" w:rsidRPr="00BF2819">
        <w:rPr>
          <w:rFonts w:ascii="Arial" w:eastAsia="Times New Roman" w:hAnsi="Arial" w:cs="Arial"/>
          <w:kern w:val="0"/>
          <w14:ligatures w14:val="none"/>
        </w:rPr>
        <w:t>C</w:t>
      </w:r>
      <w:r w:rsidR="00511D3D">
        <w:rPr>
          <w:rFonts w:ascii="Arial" w:eastAsia="Times New Roman" w:hAnsi="Arial" w:cs="Arial"/>
          <w:kern w:val="0"/>
          <w14:ligatures w14:val="none"/>
        </w:rPr>
        <w:t>.</w:t>
      </w:r>
      <w:r w:rsidR="00AB7760"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&amp; </w:t>
      </w:r>
      <w:r w:rsidR="00AB7760" w:rsidRPr="00BF2819">
        <w:rPr>
          <w:rFonts w:ascii="Arial" w:eastAsia="Times New Roman" w:hAnsi="Arial" w:cs="Arial"/>
          <w:kern w:val="0"/>
          <w14:ligatures w14:val="none"/>
        </w:rPr>
        <w:t>Nickel</w:t>
      </w:r>
      <w:r w:rsidR="00511D3D">
        <w:rPr>
          <w:rFonts w:ascii="Arial" w:eastAsia="Times New Roman" w:hAnsi="Arial" w:cs="Arial"/>
          <w:kern w:val="0"/>
          <w14:ligatures w14:val="none"/>
        </w:rPr>
        <w:t>,</w:t>
      </w:r>
      <w:r w:rsidR="00AB7760" w:rsidRPr="00BF2819">
        <w:rPr>
          <w:rFonts w:ascii="Arial" w:eastAsia="Times New Roman" w:hAnsi="Arial" w:cs="Arial"/>
          <w:kern w:val="0"/>
          <w14:ligatures w14:val="none"/>
        </w:rPr>
        <w:t xml:space="preserve"> J</w:t>
      </w:r>
      <w:r w:rsidR="00511D3D">
        <w:rPr>
          <w:rFonts w:ascii="Arial" w:eastAsia="Times New Roman" w:hAnsi="Arial" w:cs="Arial"/>
          <w:kern w:val="0"/>
          <w14:ligatures w14:val="none"/>
        </w:rPr>
        <w:t xml:space="preserve">. </w:t>
      </w:r>
      <w:r w:rsidR="00AB7760" w:rsidRPr="00BF2819">
        <w:rPr>
          <w:rFonts w:ascii="Arial" w:eastAsia="Times New Roman" w:hAnsi="Arial" w:cs="Arial"/>
          <w:kern w:val="0"/>
          <w14:ligatures w14:val="none"/>
        </w:rPr>
        <w:t>C.</w:t>
      </w:r>
      <w:r w:rsidR="00511D3D">
        <w:rPr>
          <w:rFonts w:ascii="Arial" w:eastAsia="Times New Roman" w:hAnsi="Arial" w:cs="Arial"/>
          <w:kern w:val="0"/>
          <w14:ligatures w14:val="none"/>
        </w:rPr>
        <w:t xml:space="preserve"> (1994)</w:t>
      </w:r>
      <w:r w:rsidR="00AB7760" w:rsidRPr="00BF2819">
        <w:rPr>
          <w:rFonts w:ascii="Arial" w:eastAsia="Times New Roman" w:hAnsi="Arial" w:cs="Arial"/>
          <w:kern w:val="0"/>
          <w14:ligatures w14:val="none"/>
        </w:rPr>
        <w:t xml:space="preserve"> Glycosaminoglycans and struvite calculi. </w:t>
      </w:r>
      <w:r w:rsidR="00AB7760" w:rsidRPr="00511D3D">
        <w:rPr>
          <w:rFonts w:ascii="Arial" w:eastAsia="Times New Roman" w:hAnsi="Arial" w:cs="Arial"/>
          <w:i/>
          <w:iCs/>
          <w:kern w:val="0"/>
          <w14:ligatures w14:val="none"/>
        </w:rPr>
        <w:t>World J Urol 12</w:t>
      </w:r>
      <w:r w:rsidR="00AB7760" w:rsidRPr="00BF2819">
        <w:rPr>
          <w:rFonts w:ascii="Arial" w:eastAsia="Times New Roman" w:hAnsi="Arial" w:cs="Arial"/>
          <w:kern w:val="0"/>
          <w14:ligatures w14:val="none"/>
        </w:rPr>
        <w:t xml:space="preserve">:49-51. </w:t>
      </w:r>
      <w:r w:rsidR="00511D3D">
        <w:rPr>
          <w:rFonts w:ascii="Arial" w:eastAsia="Times New Roman" w:hAnsi="Arial" w:cs="Arial"/>
          <w:kern w:val="0"/>
          <w14:ligatures w14:val="none"/>
        </w:rPr>
        <w:t>https://</w:t>
      </w:r>
      <w:r w:rsidR="00511D3D" w:rsidRPr="00511D3D">
        <w:rPr>
          <w:rFonts w:ascii="Arial" w:eastAsia="Times New Roman" w:hAnsi="Arial" w:cs="Arial"/>
          <w:kern w:val="0"/>
          <w14:ligatures w14:val="none"/>
        </w:rPr>
        <w:t>doi: 10.1007/BF00182051</w:t>
      </w:r>
    </w:p>
    <w:p w14:paraId="00B2493A" w14:textId="7EE69B1B" w:rsidR="00BB27D8" w:rsidRPr="00BF2819" w:rsidRDefault="00BB27D8" w:rsidP="00293FA0">
      <w:pPr>
        <w:spacing w:line="240" w:lineRule="auto"/>
        <w:ind w:left="720" w:hanging="720"/>
        <w:rPr>
          <w:rFonts w:ascii="Arial" w:eastAsia="Times New Roman" w:hAnsi="Arial" w:cs="Arial"/>
          <w:kern w:val="0"/>
          <w14:ligatures w14:val="none"/>
        </w:rPr>
      </w:pPr>
      <w:r w:rsidRPr="00BF2819">
        <w:rPr>
          <w:rFonts w:ascii="Arial" w:eastAsia="Calibri" w:hAnsi="Arial" w:cs="Arial"/>
          <w:kern w:val="0"/>
          <w14:ligatures w14:val="none"/>
        </w:rPr>
        <w:t xml:space="preserve">88. </w:t>
      </w:r>
      <w:r w:rsidRPr="00BF2819">
        <w:rPr>
          <w:rFonts w:ascii="Arial" w:eastAsia="Calibri" w:hAnsi="Arial" w:cs="Arial"/>
          <w:kern w:val="0"/>
          <w14:ligatures w14:val="none"/>
        </w:rPr>
        <w:tab/>
        <w:t>Torzewska</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Pr="00BF2819">
        <w:rPr>
          <w:rFonts w:ascii="Arial" w:eastAsia="Calibri" w:hAnsi="Arial" w:cs="Arial"/>
          <w:kern w:val="0"/>
          <w14:ligatures w14:val="none"/>
        </w:rPr>
        <w:t>Różalski</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w:t>
      </w:r>
      <w:r w:rsidR="00511D3D">
        <w:rPr>
          <w:rFonts w:ascii="Arial" w:eastAsia="Calibri" w:hAnsi="Arial" w:cs="Arial"/>
          <w:kern w:val="0"/>
          <w14:ligatures w14:val="none"/>
        </w:rPr>
        <w:t xml:space="preserve"> (2013).</w:t>
      </w:r>
      <w:r w:rsidRPr="00BF2819">
        <w:rPr>
          <w:rFonts w:ascii="Arial" w:eastAsia="Calibri" w:hAnsi="Arial" w:cs="Arial"/>
          <w:kern w:val="0"/>
          <w14:ligatures w14:val="none"/>
        </w:rPr>
        <w:t xml:space="preserve"> In vitro studies on the role of glycosaminoglycans in crystallization intensity during infections urinary stones formation. </w:t>
      </w:r>
      <w:r w:rsidRPr="00511D3D">
        <w:rPr>
          <w:rFonts w:ascii="Arial" w:eastAsia="Calibri" w:hAnsi="Arial" w:cs="Arial"/>
          <w:i/>
          <w:iCs/>
          <w:kern w:val="0"/>
          <w14:ligatures w14:val="none"/>
        </w:rPr>
        <w:t xml:space="preserve">APMIS </w:t>
      </w:r>
      <w:r w:rsidR="00511D3D" w:rsidRPr="00511D3D">
        <w:rPr>
          <w:rFonts w:ascii="Arial" w:eastAsia="Calibri" w:hAnsi="Arial" w:cs="Arial"/>
          <w:i/>
          <w:iCs/>
          <w:kern w:val="0"/>
          <w14:ligatures w14:val="none"/>
        </w:rPr>
        <w:t>1</w:t>
      </w:r>
      <w:r w:rsidRPr="00511D3D">
        <w:rPr>
          <w:rFonts w:ascii="Arial" w:eastAsia="Calibri" w:hAnsi="Arial" w:cs="Arial"/>
          <w:i/>
          <w:iCs/>
          <w:kern w:val="0"/>
          <w14:ligatures w14:val="none"/>
        </w:rPr>
        <w:t>22</w:t>
      </w:r>
      <w:r w:rsidR="00511D3D">
        <w:rPr>
          <w:rFonts w:ascii="Arial" w:eastAsia="Calibri" w:hAnsi="Arial" w:cs="Arial"/>
          <w:kern w:val="0"/>
          <w14:ligatures w14:val="none"/>
        </w:rPr>
        <w:t xml:space="preserve">(6), </w:t>
      </w:r>
      <w:r w:rsidRPr="00BF2819">
        <w:rPr>
          <w:rFonts w:ascii="Arial" w:eastAsia="Calibri" w:hAnsi="Arial" w:cs="Arial"/>
          <w:kern w:val="0"/>
          <w14:ligatures w14:val="none"/>
        </w:rPr>
        <w:t xml:space="preserve">505-511. </w:t>
      </w:r>
      <w:r w:rsidR="00511D3D">
        <w:rPr>
          <w:rFonts w:ascii="Arial" w:eastAsia="Calibri" w:hAnsi="Arial" w:cs="Arial"/>
          <w:kern w:val="0"/>
          <w14:ligatures w14:val="none"/>
        </w:rPr>
        <w:t>https://</w:t>
      </w:r>
      <w:r w:rsidR="00511D3D" w:rsidRPr="00511D3D">
        <w:rPr>
          <w:rFonts w:ascii="Arial" w:eastAsia="Calibri" w:hAnsi="Arial" w:cs="Arial"/>
          <w:kern w:val="0"/>
          <w14:ligatures w14:val="none"/>
        </w:rPr>
        <w:t>doi: 10.1111/apm.12191.</w:t>
      </w:r>
    </w:p>
    <w:p w14:paraId="7955E6E5" w14:textId="4060CDE7" w:rsidR="00BB27D8" w:rsidRPr="00BF2819" w:rsidRDefault="00BB27D8"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t xml:space="preserve">89. </w:t>
      </w:r>
      <w:r w:rsidRPr="00BF2819">
        <w:rPr>
          <w:rFonts w:ascii="Arial" w:eastAsia="Times New Roman" w:hAnsi="Arial" w:cs="Arial"/>
          <w:kern w:val="0"/>
          <w14:ligatures w14:val="none"/>
        </w:rPr>
        <w:tab/>
        <w:t>Broomfield</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R</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Morgan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S</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D</w:t>
      </w:r>
      <w:r w:rsidR="00511D3D">
        <w:rPr>
          <w:rFonts w:ascii="Arial" w:eastAsia="Times New Roman" w:hAnsi="Arial" w:cs="Arial"/>
          <w:kern w:val="0"/>
          <w14:ligatures w14:val="none"/>
        </w:rPr>
        <w:t>.</w:t>
      </w:r>
      <w:r w:rsidRPr="00BF2819">
        <w:rPr>
          <w:rFonts w:ascii="Arial" w:eastAsia="Times New Roman" w:hAnsi="Arial" w:cs="Arial"/>
          <w:kern w:val="0"/>
          <w14:ligatures w14:val="none"/>
        </w:rPr>
        <w:t>, Khan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A</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&amp; </w:t>
      </w:r>
      <w:r w:rsidRPr="00BF2819">
        <w:rPr>
          <w:rFonts w:ascii="Arial" w:eastAsia="Times New Roman" w:hAnsi="Arial" w:cs="Arial"/>
          <w:kern w:val="0"/>
          <w14:ligatures w14:val="none"/>
        </w:rPr>
        <w:t>Stickler</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D</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511D3D">
        <w:rPr>
          <w:rFonts w:ascii="Arial" w:eastAsia="Times New Roman" w:hAnsi="Arial" w:cs="Arial"/>
          <w:kern w:val="0"/>
          <w14:ligatures w14:val="none"/>
        </w:rPr>
        <w:t xml:space="preserve"> (2009)</w:t>
      </w:r>
      <w:r w:rsidRPr="00BF2819">
        <w:rPr>
          <w:rFonts w:ascii="Arial" w:eastAsia="Times New Roman" w:hAnsi="Arial" w:cs="Arial"/>
          <w:kern w:val="0"/>
          <w14:ligatures w14:val="none"/>
        </w:rPr>
        <w:t xml:space="preserve"> Crystalli</w:t>
      </w:r>
      <w:r w:rsidR="00A37D70" w:rsidRPr="00BF2819">
        <w:rPr>
          <w:rFonts w:ascii="Arial" w:eastAsia="Times New Roman" w:hAnsi="Arial" w:cs="Arial"/>
          <w:kern w:val="0"/>
          <w14:ligatures w14:val="none"/>
        </w:rPr>
        <w:t>ne</w:t>
      </w:r>
      <w:r w:rsidRPr="00BF2819">
        <w:rPr>
          <w:rFonts w:ascii="Arial" w:eastAsia="Times New Roman" w:hAnsi="Arial" w:cs="Arial"/>
          <w:kern w:val="0"/>
          <w14:ligatures w14:val="none"/>
        </w:rPr>
        <w:t xml:space="preserve"> bacterial biofilm formation on urinary catheters by urease-producing urinary tract pathogens: a simple method of control. </w:t>
      </w:r>
      <w:r w:rsidRPr="00511D3D">
        <w:rPr>
          <w:rFonts w:ascii="Arial" w:eastAsia="Times New Roman" w:hAnsi="Arial" w:cs="Arial"/>
          <w:i/>
          <w:iCs/>
          <w:kern w:val="0"/>
          <w14:ligatures w14:val="none"/>
        </w:rPr>
        <w:t>J Med Microbio</w:t>
      </w:r>
      <w:r w:rsidR="00511D3D" w:rsidRPr="00511D3D">
        <w:rPr>
          <w:rFonts w:ascii="Arial" w:eastAsia="Times New Roman" w:hAnsi="Arial" w:cs="Arial"/>
          <w:i/>
          <w:iCs/>
          <w:kern w:val="0"/>
          <w14:ligatures w14:val="none"/>
        </w:rPr>
        <w:t xml:space="preserve">l </w:t>
      </w:r>
      <w:r w:rsidRPr="00511D3D">
        <w:rPr>
          <w:rFonts w:ascii="Arial" w:eastAsia="Times New Roman" w:hAnsi="Arial" w:cs="Arial"/>
          <w:i/>
          <w:iCs/>
          <w:kern w:val="0"/>
          <w14:ligatures w14:val="none"/>
        </w:rPr>
        <w:t>58</w:t>
      </w:r>
      <w:r w:rsidR="00511D3D">
        <w:rPr>
          <w:rFonts w:ascii="Arial" w:eastAsia="Times New Roman" w:hAnsi="Arial" w:cs="Arial"/>
          <w:kern w:val="0"/>
          <w14:ligatures w14:val="none"/>
        </w:rPr>
        <w:t xml:space="preserve">(Pt 10), </w:t>
      </w:r>
      <w:r w:rsidRPr="00BF2819">
        <w:rPr>
          <w:rFonts w:ascii="Arial" w:eastAsia="Times New Roman" w:hAnsi="Arial" w:cs="Arial"/>
          <w:kern w:val="0"/>
          <w14:ligatures w14:val="none"/>
        </w:rPr>
        <w:t>367-1375</w:t>
      </w:r>
      <w:r w:rsidR="00511D3D">
        <w:rPr>
          <w:rFonts w:ascii="Arial" w:eastAsia="Times New Roman" w:hAnsi="Arial" w:cs="Arial"/>
          <w:kern w:val="0"/>
          <w14:ligatures w14:val="none"/>
        </w:rPr>
        <w:t>. https://</w:t>
      </w:r>
      <w:r w:rsidR="00511D3D" w:rsidRPr="00511D3D">
        <w:rPr>
          <w:rFonts w:ascii="Arial" w:eastAsia="Times New Roman" w:hAnsi="Arial" w:cs="Arial"/>
          <w:kern w:val="0"/>
          <w14:ligatures w14:val="none"/>
        </w:rPr>
        <w:t>doi: 10.1099/jmm.0.012419-0.</w:t>
      </w:r>
    </w:p>
    <w:p w14:paraId="3EE0C2AC" w14:textId="312420C2" w:rsidR="00AB7760" w:rsidRPr="00BF2819" w:rsidRDefault="00136C05"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90</w:t>
      </w:r>
      <w:r w:rsidR="00AB7760" w:rsidRPr="00BF2819">
        <w:rPr>
          <w:rFonts w:ascii="Arial" w:eastAsia="Calibri" w:hAnsi="Arial" w:cs="Arial"/>
          <w:kern w:val="0"/>
          <w14:ligatures w14:val="none"/>
        </w:rPr>
        <w:t>.</w:t>
      </w:r>
      <w:r w:rsidR="00A25AA8" w:rsidRPr="00BF2819">
        <w:rPr>
          <w:rFonts w:ascii="Arial" w:eastAsia="Calibri" w:hAnsi="Arial" w:cs="Arial"/>
          <w:kern w:val="0"/>
          <w14:ligatures w14:val="none"/>
        </w:rPr>
        <w:tab/>
      </w:r>
      <w:r w:rsidR="00AB7760" w:rsidRPr="00BF2819">
        <w:rPr>
          <w:rFonts w:ascii="Arial" w:eastAsia="Calibri" w:hAnsi="Arial" w:cs="Arial"/>
          <w:kern w:val="0"/>
          <w14:ligatures w14:val="none"/>
        </w:rPr>
        <w:t>Clark</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E</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C</w:t>
      </w:r>
      <w:r w:rsidR="00511D3D">
        <w:rPr>
          <w:rFonts w:ascii="Arial" w:eastAsia="Calibri" w:hAnsi="Arial" w:cs="Arial"/>
          <w:kern w:val="0"/>
          <w14:ligatures w14:val="none"/>
        </w:rPr>
        <w:t>.</w:t>
      </w:r>
      <w:r w:rsidR="00AB7760" w:rsidRPr="00BF2819">
        <w:rPr>
          <w:rFonts w:ascii="Arial" w:eastAsia="Calibri" w:hAnsi="Arial" w:cs="Arial"/>
          <w:kern w:val="0"/>
          <w14:ligatures w14:val="none"/>
        </w:rPr>
        <w:t>, Nath</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K</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A</w:t>
      </w:r>
      <w:r w:rsidR="00511D3D">
        <w:rPr>
          <w:rFonts w:ascii="Arial" w:eastAsia="Calibri" w:hAnsi="Arial" w:cs="Arial"/>
          <w:kern w:val="0"/>
          <w14:ligatures w14:val="none"/>
        </w:rPr>
        <w:t>.</w:t>
      </w:r>
      <w:r w:rsidR="00AB7760" w:rsidRPr="00BF2819">
        <w:rPr>
          <w:rFonts w:ascii="Arial" w:eastAsia="Calibri" w:hAnsi="Arial" w:cs="Arial"/>
          <w:kern w:val="0"/>
          <w14:ligatures w14:val="none"/>
        </w:rPr>
        <w:t>, Hostetter</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M</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K</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00AB7760" w:rsidRPr="00BF2819">
        <w:rPr>
          <w:rFonts w:ascii="Arial" w:eastAsia="Calibri" w:hAnsi="Arial" w:cs="Arial"/>
          <w:kern w:val="0"/>
          <w14:ligatures w14:val="none"/>
        </w:rPr>
        <w:t>Hostetter</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T</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H.</w:t>
      </w:r>
      <w:r w:rsidR="00511D3D">
        <w:rPr>
          <w:rFonts w:ascii="Arial" w:eastAsia="Calibri" w:hAnsi="Arial" w:cs="Arial"/>
          <w:kern w:val="0"/>
          <w14:ligatures w14:val="none"/>
        </w:rPr>
        <w:t xml:space="preserve"> (1990).</w:t>
      </w:r>
      <w:r w:rsidR="00AB7760" w:rsidRPr="00BF2819">
        <w:rPr>
          <w:rFonts w:ascii="Arial" w:eastAsia="Calibri" w:hAnsi="Arial" w:cs="Arial"/>
          <w:kern w:val="0"/>
          <w14:ligatures w14:val="none"/>
        </w:rPr>
        <w:t xml:space="preserve"> Role of ammonia in tubulointerstitial injury. </w:t>
      </w:r>
      <w:r w:rsidR="00AB7760" w:rsidRPr="00511D3D">
        <w:rPr>
          <w:rFonts w:ascii="Arial" w:eastAsia="Calibri" w:hAnsi="Arial" w:cs="Arial"/>
          <w:i/>
          <w:iCs/>
          <w:kern w:val="0"/>
          <w14:ligatures w14:val="none"/>
        </w:rPr>
        <w:t>Miner Electrolyte Metab</w:t>
      </w:r>
      <w:r w:rsidR="00A25AA8" w:rsidRPr="00511D3D">
        <w:rPr>
          <w:rFonts w:ascii="Arial" w:eastAsia="Calibri" w:hAnsi="Arial" w:cs="Arial"/>
          <w:i/>
          <w:iCs/>
          <w:kern w:val="0"/>
          <w14:ligatures w14:val="none"/>
        </w:rPr>
        <w:t xml:space="preserve"> </w:t>
      </w:r>
      <w:r w:rsidR="00AB7760" w:rsidRPr="00511D3D">
        <w:rPr>
          <w:rFonts w:ascii="Arial" w:eastAsia="Calibri" w:hAnsi="Arial" w:cs="Arial"/>
          <w:i/>
          <w:iCs/>
          <w:kern w:val="0"/>
          <w14:ligatures w14:val="none"/>
        </w:rPr>
        <w:t>16</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515-521.</w:t>
      </w:r>
    </w:p>
    <w:p w14:paraId="5A038742" w14:textId="3526498F" w:rsidR="007C5EA8" w:rsidRPr="00BF2819" w:rsidRDefault="006B428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91</w:t>
      </w:r>
      <w:r w:rsidR="007C5EA8" w:rsidRPr="00BF2819">
        <w:rPr>
          <w:rFonts w:ascii="Arial" w:eastAsia="Calibri" w:hAnsi="Arial" w:cs="Arial"/>
          <w:kern w:val="0"/>
          <w14:ligatures w14:val="none"/>
        </w:rPr>
        <w:t>.</w:t>
      </w:r>
      <w:r w:rsidR="007C5EA8" w:rsidRPr="00BF2819">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ab/>
        <w:t>Mobley</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H</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L</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T</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Island</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M</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D</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&amp; </w:t>
      </w:r>
      <w:r w:rsidR="007C5EA8" w:rsidRPr="00BF2819">
        <w:rPr>
          <w:rFonts w:ascii="Arial" w:eastAsia="Times New Roman" w:hAnsi="Arial" w:cs="Arial"/>
          <w:kern w:val="0"/>
          <w14:ligatures w14:val="none"/>
        </w:rPr>
        <w:t>Hausinger</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P</w:t>
      </w:r>
      <w:r w:rsidR="007C5EA8" w:rsidRPr="00BF2819">
        <w:rPr>
          <w:rFonts w:ascii="Arial" w:eastAsia="Times New Roman" w:hAnsi="Arial" w:cs="Arial"/>
          <w:kern w:val="0"/>
          <w14:ligatures w14:val="none"/>
        </w:rPr>
        <w:t>.</w:t>
      </w:r>
      <w:r w:rsidR="00511D3D">
        <w:rPr>
          <w:rFonts w:ascii="Arial" w:eastAsia="Times New Roman" w:hAnsi="Arial" w:cs="Arial"/>
          <w:kern w:val="0"/>
          <w14:ligatures w14:val="none"/>
        </w:rPr>
        <w:t xml:space="preserve"> (1995).</w:t>
      </w:r>
      <w:r w:rsidR="007C5EA8" w:rsidRPr="00BF2819">
        <w:rPr>
          <w:rFonts w:ascii="Arial" w:eastAsia="Times New Roman" w:hAnsi="Arial" w:cs="Arial"/>
          <w:kern w:val="0"/>
          <w14:ligatures w14:val="none"/>
        </w:rPr>
        <w:t xml:space="preserve"> Molecular biology of microbial ureases</w:t>
      </w:r>
      <w:r w:rsidR="007C5EA8" w:rsidRPr="00511D3D">
        <w:rPr>
          <w:rFonts w:ascii="Arial" w:eastAsia="Times New Roman" w:hAnsi="Arial" w:cs="Arial"/>
          <w:i/>
          <w:iCs/>
          <w:kern w:val="0"/>
          <w14:ligatures w14:val="none"/>
        </w:rPr>
        <w:t>. Microbiol Rev 59</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451-480</w:t>
      </w:r>
      <w:r w:rsidR="00A25AA8" w:rsidRPr="00BF2819">
        <w:rPr>
          <w:rFonts w:ascii="Arial" w:eastAsia="Times New Roman" w:hAnsi="Arial" w:cs="Arial"/>
          <w:kern w:val="0"/>
          <w14:ligatures w14:val="none"/>
        </w:rPr>
        <w:t>.</w:t>
      </w:r>
      <w:r w:rsidR="00511D3D">
        <w:rPr>
          <w:rFonts w:ascii="Arial" w:eastAsia="Times New Roman" w:hAnsi="Arial" w:cs="Arial"/>
          <w:kern w:val="0"/>
          <w14:ligatures w14:val="none"/>
        </w:rPr>
        <w:t xml:space="preserve"> https://</w:t>
      </w:r>
      <w:r w:rsidR="00511D3D" w:rsidRPr="00511D3D">
        <w:t xml:space="preserve"> </w:t>
      </w:r>
      <w:r w:rsidR="00511D3D" w:rsidRPr="00511D3D">
        <w:rPr>
          <w:rFonts w:ascii="Arial" w:eastAsia="Times New Roman" w:hAnsi="Arial" w:cs="Arial"/>
          <w:kern w:val="0"/>
          <w14:ligatures w14:val="none"/>
        </w:rPr>
        <w:t>doi: 10.1128/mr.59.3.451-480.1995.</w:t>
      </w:r>
      <w:r w:rsidR="00511D3D">
        <w:rPr>
          <w:rFonts w:ascii="Arial" w:eastAsia="Times New Roman" w:hAnsi="Arial" w:cs="Arial"/>
          <w:kern w:val="0"/>
          <w14:ligatures w14:val="none"/>
        </w:rPr>
        <w:t xml:space="preserve"> </w:t>
      </w:r>
    </w:p>
    <w:p w14:paraId="1176BDC9" w14:textId="2E2FC66F" w:rsidR="00511D3D" w:rsidRPr="00511D3D" w:rsidRDefault="006B4289" w:rsidP="00511D3D">
      <w:pPr>
        <w:spacing w:line="240" w:lineRule="auto"/>
        <w:ind w:left="720" w:hanging="720"/>
        <w:rPr>
          <w:rStyle w:val="citation-doi"/>
          <w:rFonts w:ascii="Arial" w:hAnsi="Arial" w:cs="Arial"/>
        </w:rPr>
      </w:pPr>
      <w:r w:rsidRPr="00BF2819">
        <w:rPr>
          <w:rFonts w:ascii="Arial" w:eastAsia="Times New Roman" w:hAnsi="Arial" w:cs="Arial"/>
          <w:kern w:val="0"/>
          <w14:ligatures w14:val="none"/>
        </w:rPr>
        <w:t>92</w:t>
      </w:r>
      <w:r w:rsidR="007C5EA8" w:rsidRPr="00BF2819">
        <w:rPr>
          <w:rFonts w:ascii="Arial" w:eastAsia="Times New Roman" w:hAnsi="Arial" w:cs="Arial"/>
          <w:kern w:val="0"/>
          <w14:ligatures w14:val="none"/>
        </w:rPr>
        <w:t>.</w:t>
      </w:r>
      <w:r w:rsidR="007C5EA8" w:rsidRPr="00BF2819">
        <w:rPr>
          <w:rFonts w:ascii="Arial" w:eastAsia="Times New Roman" w:hAnsi="Arial" w:cs="Arial"/>
          <w:kern w:val="0"/>
          <w14:ligatures w14:val="none"/>
        </w:rPr>
        <w:tab/>
        <w:t>Kappaun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K</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Piovesan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A</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R</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Carlini, C</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R</w:t>
      </w:r>
      <w:r w:rsidR="00511D3D">
        <w:rPr>
          <w:rFonts w:ascii="Arial" w:eastAsia="Times New Roman" w:hAnsi="Arial" w:cs="Arial"/>
          <w:kern w:val="0"/>
          <w14:ligatures w14:val="none"/>
        </w:rPr>
        <w:t xml:space="preserve">., &amp; </w:t>
      </w:r>
      <w:r w:rsidR="007C5EA8" w:rsidRPr="00BF2819">
        <w:rPr>
          <w:rFonts w:ascii="Arial" w:eastAsia="Times New Roman" w:hAnsi="Arial" w:cs="Arial"/>
          <w:kern w:val="0"/>
          <w14:ligatures w14:val="none"/>
        </w:rPr>
        <w:t>Ligabue-Braun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R. Ureases: historical aspects, catalytic and non-catalytic properties – a review. </w:t>
      </w:r>
      <w:r w:rsidR="007C5EA8" w:rsidRPr="00511D3D">
        <w:rPr>
          <w:rFonts w:ascii="Arial" w:eastAsia="Times New Roman" w:hAnsi="Arial" w:cs="Arial"/>
          <w:i/>
          <w:iCs/>
          <w:kern w:val="0"/>
          <w14:ligatures w14:val="none"/>
        </w:rPr>
        <w:t>J Adv Res</w:t>
      </w:r>
      <w:r w:rsidR="007C5EA8" w:rsidRPr="00BF2819">
        <w:rPr>
          <w:rFonts w:ascii="Arial" w:eastAsia="Times New Roman" w:hAnsi="Arial" w:cs="Arial"/>
          <w:kern w:val="0"/>
          <w14:ligatures w14:val="none"/>
        </w:rPr>
        <w:t xml:space="preserve"> 13:3-17</w:t>
      </w:r>
      <w:r w:rsidR="007C5EA8" w:rsidRPr="00511D3D">
        <w:rPr>
          <w:rFonts w:ascii="Arial" w:eastAsia="Times New Roman" w:hAnsi="Arial" w:cs="Arial"/>
          <w:kern w:val="0"/>
          <w14:ligatures w14:val="none"/>
        </w:rPr>
        <w:t>.</w:t>
      </w:r>
      <w:r w:rsidR="00511D3D" w:rsidRPr="00511D3D">
        <w:rPr>
          <w:rFonts w:ascii="Arial" w:eastAsia="Times New Roman" w:hAnsi="Arial" w:cs="Arial"/>
          <w:kern w:val="0"/>
          <w14:ligatures w14:val="none"/>
        </w:rPr>
        <w:t xml:space="preserve"> https://</w:t>
      </w:r>
      <w:r w:rsidR="007C5EA8" w:rsidRPr="00511D3D">
        <w:rPr>
          <w:rFonts w:ascii="Arial" w:eastAsia="Calibri" w:hAnsi="Arial" w:cs="Arial"/>
          <w:kern w:val="0"/>
          <w14:ligatures w14:val="none"/>
        </w:rPr>
        <w:t xml:space="preserve"> </w:t>
      </w:r>
      <w:r w:rsidR="00511D3D" w:rsidRPr="00511D3D">
        <w:rPr>
          <w:rStyle w:val="citation-doi"/>
          <w:rFonts w:ascii="Arial" w:hAnsi="Arial" w:cs="Arial"/>
        </w:rPr>
        <w:t>doi: 10.1016/j.jare.2018.05.010.</w:t>
      </w:r>
    </w:p>
    <w:p w14:paraId="7ED79C06" w14:textId="63DE47BC" w:rsidR="00A25AA8" w:rsidRPr="00BF2819" w:rsidRDefault="00A25AA8" w:rsidP="00293F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eastAsia="Times New Roman" w:hAnsi="Arial" w:cs="Arial"/>
          <w:b/>
          <w:bCs/>
          <w:kern w:val="0"/>
          <w14:ligatures w14:val="none"/>
        </w:rPr>
      </w:pPr>
      <w:r w:rsidRPr="00BF2819">
        <w:rPr>
          <w:rFonts w:ascii="Arial" w:eastAsia="Calibri" w:hAnsi="Arial" w:cs="Arial"/>
          <w:kern w:val="0"/>
          <w14:ligatures w14:val="none"/>
        </w:rPr>
        <w:lastRenderedPageBreak/>
        <w:t>93.</w:t>
      </w:r>
      <w:r w:rsidRPr="00BF2819">
        <w:rPr>
          <w:rFonts w:ascii="Arial" w:eastAsia="Calibri" w:hAnsi="Arial" w:cs="Arial"/>
          <w:kern w:val="0"/>
          <w14:ligatures w14:val="none"/>
        </w:rPr>
        <w:tab/>
      </w:r>
      <w:r w:rsidRPr="00BF2819">
        <w:rPr>
          <w:rFonts w:ascii="Arial" w:eastAsia="Times New Roman" w:hAnsi="Arial" w:cs="Arial"/>
          <w:kern w:val="0"/>
          <w14:ligatures w14:val="none"/>
        </w:rPr>
        <w:t>Deutch</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C</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E.</w:t>
      </w:r>
      <w:r w:rsidR="00511D3D">
        <w:rPr>
          <w:rFonts w:ascii="Arial" w:eastAsia="Times New Roman" w:hAnsi="Arial" w:cs="Arial"/>
          <w:kern w:val="0"/>
          <w14:ligatures w14:val="none"/>
        </w:rPr>
        <w:t xml:space="preserve"> (2025)</w:t>
      </w:r>
      <w:r w:rsidRPr="00BF2819">
        <w:rPr>
          <w:rFonts w:ascii="Arial" w:eastAsia="Times New Roman" w:hAnsi="Arial" w:cs="Arial"/>
          <w:b/>
          <w:bCs/>
          <w:kern w:val="0"/>
          <w14:ligatures w14:val="none"/>
        </w:rPr>
        <w:t xml:space="preserve"> </w:t>
      </w:r>
      <w:r w:rsidRPr="00BF2819">
        <w:rPr>
          <w:rFonts w:ascii="Arial" w:eastAsia="Times New Roman" w:hAnsi="Arial" w:cs="Arial"/>
          <w:kern w:val="0"/>
          <w14:ligatures w14:val="none"/>
        </w:rPr>
        <w:t xml:space="preserve">Ureases from pathogenic Gram-positive bacteria in the genus </w:t>
      </w:r>
      <w:r w:rsidRPr="00BF2819">
        <w:rPr>
          <w:rFonts w:ascii="Arial" w:eastAsia="Times New Roman" w:hAnsi="Arial" w:cs="Arial"/>
          <w:i/>
          <w:iCs/>
          <w:kern w:val="0"/>
          <w14:ligatures w14:val="none"/>
        </w:rPr>
        <w:t>Staphylococcus</w:t>
      </w:r>
      <w:r w:rsidRPr="00BF2819">
        <w:rPr>
          <w:rFonts w:ascii="Arial" w:eastAsia="Times New Roman" w:hAnsi="Arial" w:cs="Arial"/>
          <w:kern w:val="0"/>
          <w14:ligatures w14:val="none"/>
        </w:rPr>
        <w:t xml:space="preserve">. </w:t>
      </w:r>
      <w:r w:rsidRPr="00BF2819">
        <w:rPr>
          <w:rFonts w:ascii="Arial" w:eastAsia="Times New Roman" w:hAnsi="Arial" w:cs="Arial"/>
          <w:b/>
          <w:bCs/>
          <w:kern w:val="0"/>
          <w14:ligatures w14:val="none"/>
        </w:rPr>
        <w:t xml:space="preserve"> </w:t>
      </w:r>
      <w:r w:rsidRPr="00511D3D">
        <w:rPr>
          <w:rFonts w:ascii="Arial" w:eastAsia="Times New Roman" w:hAnsi="Arial" w:cs="Arial"/>
          <w:i/>
          <w:iCs/>
          <w:kern w:val="0"/>
          <w14:ligatures w14:val="none"/>
        </w:rPr>
        <w:t>Curr Top</w:t>
      </w:r>
      <w:r w:rsidR="00A37D70" w:rsidRPr="00511D3D">
        <w:rPr>
          <w:rFonts w:ascii="Arial" w:eastAsia="Times New Roman" w:hAnsi="Arial" w:cs="Arial"/>
          <w:i/>
          <w:iCs/>
          <w:kern w:val="0"/>
          <w14:ligatures w14:val="none"/>
        </w:rPr>
        <w:t>ics</w:t>
      </w:r>
      <w:r w:rsidRPr="00511D3D">
        <w:rPr>
          <w:rFonts w:ascii="Arial" w:eastAsia="Times New Roman" w:hAnsi="Arial" w:cs="Arial"/>
          <w:i/>
          <w:iCs/>
          <w:kern w:val="0"/>
          <w14:ligatures w14:val="none"/>
        </w:rPr>
        <w:t xml:space="preserve"> Biochem Res</w:t>
      </w:r>
      <w:r w:rsidRPr="00BF2819">
        <w:rPr>
          <w:rFonts w:ascii="Arial" w:eastAsia="Times New Roman" w:hAnsi="Arial" w:cs="Arial"/>
          <w:kern w:val="0"/>
          <w14:ligatures w14:val="none"/>
        </w:rPr>
        <w:t xml:space="preserve"> </w:t>
      </w:r>
      <w:r w:rsidR="0092602B" w:rsidRPr="0092602B">
        <w:rPr>
          <w:rFonts w:ascii="Arial" w:eastAsia="Times New Roman" w:hAnsi="Arial" w:cs="Arial"/>
          <w:i/>
          <w:iCs/>
          <w:kern w:val="0"/>
          <w14:ligatures w14:val="none"/>
        </w:rPr>
        <w:t>25</w:t>
      </w:r>
      <w:r w:rsidR="0092602B">
        <w:rPr>
          <w:rFonts w:ascii="Arial" w:eastAsia="Times New Roman" w:hAnsi="Arial" w:cs="Arial"/>
          <w:kern w:val="0"/>
          <w14:ligatures w14:val="none"/>
        </w:rPr>
        <w:t>, (in press).</w:t>
      </w:r>
    </w:p>
    <w:p w14:paraId="2ECCD8DE" w14:textId="78A7CE54" w:rsidR="007C5EA8" w:rsidRPr="00BF2819" w:rsidRDefault="00A25AA8" w:rsidP="00293FA0">
      <w:pPr>
        <w:spacing w:line="240" w:lineRule="auto"/>
        <w:ind w:left="720" w:hanging="720"/>
        <w:rPr>
          <w:rFonts w:ascii="Arial" w:eastAsia="Times New Roman" w:hAnsi="Arial" w:cs="Arial"/>
          <w:kern w:val="0"/>
          <w14:ligatures w14:val="none"/>
        </w:rPr>
      </w:pPr>
      <w:r w:rsidRPr="00BF2819">
        <w:rPr>
          <w:rFonts w:ascii="Arial" w:eastAsia="Calibri" w:hAnsi="Arial" w:cs="Arial"/>
          <w:kern w:val="0"/>
          <w14:ligatures w14:val="none"/>
        </w:rPr>
        <w:t>94</w:t>
      </w:r>
      <w:r w:rsidR="007C5EA8" w:rsidRPr="00BF2819">
        <w:rPr>
          <w:rFonts w:ascii="Arial" w:eastAsia="Calibri" w:hAnsi="Arial" w:cs="Arial"/>
          <w:kern w:val="0"/>
          <w14:ligatures w14:val="none"/>
        </w:rPr>
        <w:t xml:space="preserve">. </w:t>
      </w:r>
      <w:r w:rsidR="006B4289" w:rsidRPr="00BF2819">
        <w:rPr>
          <w:rFonts w:ascii="Arial" w:eastAsia="Calibri" w:hAnsi="Arial" w:cs="Arial"/>
          <w:kern w:val="0"/>
          <w14:ligatures w14:val="none"/>
        </w:rPr>
        <w:tab/>
      </w:r>
      <w:r w:rsidR="007C5EA8" w:rsidRPr="00BF2819">
        <w:rPr>
          <w:rFonts w:ascii="Arial" w:eastAsia="Times New Roman" w:hAnsi="Arial" w:cs="Arial"/>
          <w:kern w:val="0"/>
          <w14:ligatures w14:val="none"/>
        </w:rPr>
        <w:t>Gatermann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S</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John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J</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w:t>
      </w:r>
      <w:r w:rsidR="00511D3D">
        <w:rPr>
          <w:rFonts w:ascii="Arial" w:eastAsia="Times New Roman" w:hAnsi="Arial" w:cs="Arial"/>
          <w:kern w:val="0"/>
          <w14:ligatures w14:val="none"/>
        </w:rPr>
        <w:t xml:space="preserve"> &amp;</w:t>
      </w:r>
      <w:r w:rsidR="007C5EA8" w:rsidRPr="00BF2819">
        <w:rPr>
          <w:rFonts w:ascii="Arial" w:eastAsia="Times New Roman" w:hAnsi="Arial" w:cs="Arial"/>
          <w:kern w:val="0"/>
          <w14:ligatures w14:val="none"/>
        </w:rPr>
        <w:t xml:space="preserve"> Marre</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xml:space="preserve"> (1989)</w:t>
      </w:r>
      <w:r w:rsidR="007C5EA8" w:rsidRPr="00BF2819">
        <w:rPr>
          <w:rFonts w:ascii="Arial" w:eastAsia="Times New Roman" w:hAnsi="Arial" w:cs="Arial"/>
          <w:kern w:val="0"/>
          <w14:ligatures w14:val="none"/>
        </w:rPr>
        <w:t xml:space="preserve"> </w:t>
      </w:r>
      <w:r w:rsidR="007C5EA8" w:rsidRPr="00BF2819">
        <w:rPr>
          <w:rFonts w:ascii="Arial" w:eastAsia="Times New Roman" w:hAnsi="Arial" w:cs="Arial"/>
          <w:i/>
          <w:kern w:val="0"/>
          <w14:ligatures w14:val="none"/>
        </w:rPr>
        <w:t>Staphylococcus saprophyticus</w:t>
      </w:r>
      <w:r w:rsidR="007C5EA8" w:rsidRPr="00BF2819">
        <w:rPr>
          <w:rFonts w:ascii="Arial" w:eastAsia="Times New Roman" w:hAnsi="Arial" w:cs="Arial"/>
          <w:kern w:val="0"/>
          <w14:ligatures w14:val="none"/>
        </w:rPr>
        <w:t xml:space="preserve"> urease: characterization and contribution to uropathogenicity in unobstructed urinary tract infection in rats. </w:t>
      </w:r>
      <w:r w:rsidR="007C5EA8" w:rsidRPr="00511D3D">
        <w:rPr>
          <w:rFonts w:ascii="Arial" w:eastAsia="Times New Roman" w:hAnsi="Arial" w:cs="Arial"/>
          <w:i/>
          <w:kern w:val="0"/>
          <w14:ligatures w14:val="none"/>
        </w:rPr>
        <w:t xml:space="preserve">Infect Immun </w:t>
      </w:r>
      <w:r w:rsidR="007C5EA8" w:rsidRPr="00511D3D">
        <w:rPr>
          <w:rFonts w:ascii="Arial" w:eastAsia="Times New Roman" w:hAnsi="Arial" w:cs="Arial"/>
          <w:bCs/>
          <w:i/>
          <w:kern w:val="0"/>
          <w14:ligatures w14:val="none"/>
        </w:rPr>
        <w:t>57</w:t>
      </w:r>
      <w:r w:rsidR="00511D3D">
        <w:rPr>
          <w:rFonts w:ascii="Arial" w:eastAsia="Times New Roman" w:hAnsi="Arial" w:cs="Arial"/>
          <w:bCs/>
          <w:kern w:val="0"/>
          <w14:ligatures w14:val="none"/>
        </w:rPr>
        <w:t xml:space="preserve">(1), </w:t>
      </w:r>
      <w:r w:rsidR="007C5EA8" w:rsidRPr="00BF2819">
        <w:rPr>
          <w:rFonts w:ascii="Arial" w:eastAsia="Times New Roman" w:hAnsi="Arial" w:cs="Arial"/>
          <w:kern w:val="0"/>
          <w14:ligatures w14:val="none"/>
        </w:rPr>
        <w:t>110-116.</w:t>
      </w:r>
      <w:r w:rsidR="007C5EA8" w:rsidRPr="00BF2819">
        <w:rPr>
          <w:rFonts w:ascii="Arial" w:eastAsia="Calibri" w:hAnsi="Arial" w:cs="Arial"/>
          <w:kern w:val="0"/>
          <w14:ligatures w14:val="none"/>
        </w:rPr>
        <w:t xml:space="preserve"> </w:t>
      </w:r>
      <w:r w:rsidR="00511D3D">
        <w:rPr>
          <w:rFonts w:ascii="Arial" w:eastAsia="Calibri" w:hAnsi="Arial" w:cs="Arial"/>
          <w:kern w:val="0"/>
          <w14:ligatures w14:val="none"/>
        </w:rPr>
        <w:t>https://</w:t>
      </w:r>
      <w:r w:rsidR="00511D3D" w:rsidRPr="00511D3D">
        <w:rPr>
          <w:rFonts w:ascii="Arial" w:eastAsia="Calibri" w:hAnsi="Arial" w:cs="Arial"/>
          <w:kern w:val="0"/>
          <w14:ligatures w14:val="none"/>
        </w:rPr>
        <w:t>doi: 10.1128/iai.57.1.110-116.1989.</w:t>
      </w:r>
    </w:p>
    <w:p w14:paraId="7C299CCA" w14:textId="3E409CE7" w:rsidR="007C5EA8" w:rsidRPr="00BF2819" w:rsidRDefault="006B428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w:t>
      </w:r>
      <w:r w:rsidR="00A25AA8" w:rsidRPr="00BF2819">
        <w:rPr>
          <w:rFonts w:ascii="Arial" w:eastAsia="Calibri" w:hAnsi="Arial" w:cs="Arial"/>
          <w:kern w:val="0"/>
          <w14:ligatures w14:val="none"/>
        </w:rPr>
        <w:t>5</w:t>
      </w:r>
      <w:r w:rsidR="007C5EA8" w:rsidRPr="00BF2819">
        <w:rPr>
          <w:rFonts w:ascii="Arial" w:eastAsia="Calibri" w:hAnsi="Arial" w:cs="Arial"/>
          <w:kern w:val="0"/>
          <w14:ligatures w14:val="none"/>
        </w:rPr>
        <w:t xml:space="preserve">. </w:t>
      </w:r>
      <w:r w:rsidRPr="00BF2819">
        <w:rPr>
          <w:rFonts w:ascii="Arial" w:eastAsia="Calibri" w:hAnsi="Arial" w:cs="Arial"/>
          <w:kern w:val="0"/>
          <w14:ligatures w14:val="none"/>
        </w:rPr>
        <w:tab/>
      </w:r>
      <w:r w:rsidR="007C5EA8" w:rsidRPr="00BF2819">
        <w:rPr>
          <w:rFonts w:ascii="Arial" w:eastAsia="Calibri" w:hAnsi="Arial" w:cs="Arial"/>
          <w:kern w:val="0"/>
          <w14:ligatures w14:val="none"/>
        </w:rPr>
        <w:t>Jones</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B</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D</w:t>
      </w:r>
      <w:r w:rsidR="00511D3D">
        <w:rPr>
          <w:rFonts w:ascii="Arial" w:eastAsia="Calibri" w:hAnsi="Arial" w:cs="Arial"/>
          <w:kern w:val="0"/>
          <w14:ligatures w14:val="none"/>
        </w:rPr>
        <w:t>.</w:t>
      </w:r>
      <w:r w:rsidR="007C5EA8" w:rsidRPr="00BF2819">
        <w:rPr>
          <w:rFonts w:ascii="Arial" w:eastAsia="Calibri" w:hAnsi="Arial" w:cs="Arial"/>
          <w:kern w:val="0"/>
          <w14:ligatures w14:val="none"/>
        </w:rPr>
        <w:t>, Lockatell</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C</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V</w:t>
      </w:r>
      <w:r w:rsidR="00511D3D">
        <w:rPr>
          <w:rFonts w:ascii="Arial" w:eastAsia="Calibri" w:hAnsi="Arial" w:cs="Arial"/>
          <w:kern w:val="0"/>
          <w14:ligatures w14:val="none"/>
        </w:rPr>
        <w:t>.</w:t>
      </w:r>
      <w:r w:rsidR="007C5EA8" w:rsidRPr="00BF2819">
        <w:rPr>
          <w:rFonts w:ascii="Arial" w:eastAsia="Calibri" w:hAnsi="Arial" w:cs="Arial"/>
          <w:kern w:val="0"/>
          <w14:ligatures w14:val="none"/>
        </w:rPr>
        <w:t>, Johnson</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D</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E</w:t>
      </w:r>
      <w:r w:rsidR="00511D3D">
        <w:rPr>
          <w:rFonts w:ascii="Arial" w:eastAsia="Calibri" w:hAnsi="Arial" w:cs="Arial"/>
          <w:kern w:val="0"/>
          <w14:ligatures w14:val="none"/>
        </w:rPr>
        <w:t>.</w:t>
      </w:r>
      <w:r w:rsidR="007C5EA8" w:rsidRPr="00BF2819">
        <w:rPr>
          <w:rFonts w:ascii="Arial" w:eastAsia="Calibri" w:hAnsi="Arial" w:cs="Arial"/>
          <w:kern w:val="0"/>
          <w14:ligatures w14:val="none"/>
        </w:rPr>
        <w:t>, Warren</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J</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W</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007C5EA8" w:rsidRPr="00BF2819">
        <w:rPr>
          <w:rFonts w:ascii="Arial" w:eastAsia="Calibri" w:hAnsi="Arial" w:cs="Arial"/>
          <w:kern w:val="0"/>
          <w14:ligatures w14:val="none"/>
        </w:rPr>
        <w:t>Mobley</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H</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L</w:t>
      </w:r>
      <w:r w:rsidR="00511D3D">
        <w:rPr>
          <w:rFonts w:ascii="Arial" w:eastAsia="Calibri" w:hAnsi="Arial" w:cs="Arial"/>
          <w:kern w:val="0"/>
          <w14:ligatures w14:val="none"/>
        </w:rPr>
        <w:t>..</w:t>
      </w:r>
      <w:r w:rsidR="007C5EA8" w:rsidRPr="00BF2819">
        <w:rPr>
          <w:rFonts w:ascii="Arial" w:eastAsia="Calibri" w:hAnsi="Arial" w:cs="Arial"/>
          <w:kern w:val="0"/>
          <w14:ligatures w14:val="none"/>
        </w:rPr>
        <w:t>T.</w:t>
      </w:r>
      <w:r w:rsidR="00511D3D">
        <w:rPr>
          <w:rFonts w:ascii="Arial" w:eastAsia="Calibri" w:hAnsi="Arial" w:cs="Arial"/>
          <w:kern w:val="0"/>
          <w14:ligatures w14:val="none"/>
        </w:rPr>
        <w:t xml:space="preserve"> (1990).</w:t>
      </w:r>
      <w:r w:rsidR="007C5EA8" w:rsidRPr="00BF2819">
        <w:rPr>
          <w:rFonts w:ascii="Arial" w:eastAsia="Calibri" w:hAnsi="Arial" w:cs="Arial"/>
          <w:kern w:val="0"/>
          <w14:ligatures w14:val="none"/>
        </w:rPr>
        <w:t xml:space="preserve"> Construction of a urease-negative mutant of </w:t>
      </w:r>
      <w:r w:rsidR="007C5EA8" w:rsidRPr="00BF2819">
        <w:rPr>
          <w:rFonts w:ascii="Arial" w:eastAsia="Calibri" w:hAnsi="Arial" w:cs="Arial"/>
          <w:i/>
          <w:iCs/>
          <w:kern w:val="0"/>
          <w14:ligatures w14:val="none"/>
        </w:rPr>
        <w:t>Proteus mirabilis</w:t>
      </w:r>
      <w:r w:rsidR="007C5EA8" w:rsidRPr="00BF2819">
        <w:rPr>
          <w:rFonts w:ascii="Arial" w:eastAsia="Calibri" w:hAnsi="Arial" w:cs="Arial"/>
          <w:kern w:val="0"/>
          <w14:ligatures w14:val="none"/>
        </w:rPr>
        <w:t xml:space="preserve">: analysis of virulence in a mouse model of ascending urinary tract infection. </w:t>
      </w:r>
      <w:r w:rsidR="007C5EA8" w:rsidRPr="00511D3D">
        <w:rPr>
          <w:rFonts w:ascii="Arial" w:eastAsia="Calibri" w:hAnsi="Arial" w:cs="Arial"/>
          <w:i/>
          <w:iCs/>
          <w:kern w:val="0"/>
          <w14:ligatures w14:val="none"/>
        </w:rPr>
        <w:t>Infect Immun</w:t>
      </w:r>
      <w:r w:rsidR="00A37D70" w:rsidRPr="00511D3D">
        <w:rPr>
          <w:rFonts w:ascii="Arial" w:eastAsia="Calibri" w:hAnsi="Arial" w:cs="Arial"/>
          <w:i/>
          <w:iCs/>
          <w:kern w:val="0"/>
          <w14:ligatures w14:val="none"/>
        </w:rPr>
        <w:t xml:space="preserve"> </w:t>
      </w:r>
      <w:r w:rsidR="007C5EA8" w:rsidRPr="00511D3D">
        <w:rPr>
          <w:rFonts w:ascii="Arial" w:eastAsia="Calibri" w:hAnsi="Arial" w:cs="Arial"/>
          <w:i/>
          <w:iCs/>
          <w:kern w:val="0"/>
          <w14:ligatures w14:val="none"/>
        </w:rPr>
        <w:t>58</w:t>
      </w:r>
      <w:r w:rsidR="00511D3D">
        <w:rPr>
          <w:rFonts w:ascii="Arial" w:eastAsia="Calibri" w:hAnsi="Arial" w:cs="Arial"/>
          <w:kern w:val="0"/>
          <w14:ligatures w14:val="none"/>
        </w:rPr>
        <w:t xml:space="preserve">(4), </w:t>
      </w:r>
      <w:r w:rsidR="007C5EA8" w:rsidRPr="00BF2819">
        <w:rPr>
          <w:rFonts w:ascii="Arial" w:eastAsia="Calibri" w:hAnsi="Arial" w:cs="Arial"/>
          <w:kern w:val="0"/>
          <w14:ligatures w14:val="none"/>
        </w:rPr>
        <w:t xml:space="preserve">1120-1123. </w:t>
      </w:r>
      <w:r w:rsidR="00511D3D">
        <w:rPr>
          <w:rFonts w:ascii="Arial" w:eastAsia="Calibri" w:hAnsi="Arial" w:cs="Arial"/>
          <w:kern w:val="0"/>
          <w14:ligatures w14:val="none"/>
        </w:rPr>
        <w:t>https://</w:t>
      </w:r>
      <w:r w:rsidR="00511D3D" w:rsidRPr="00511D3D">
        <w:rPr>
          <w:rFonts w:ascii="Arial" w:eastAsia="Calibri" w:hAnsi="Arial" w:cs="Arial"/>
          <w:kern w:val="0"/>
          <w14:ligatures w14:val="none"/>
        </w:rPr>
        <w:t>doi: 10.1128/iai.58.4.1120-1123.1990.</w:t>
      </w:r>
    </w:p>
    <w:p w14:paraId="3598AC71" w14:textId="5065C5B7" w:rsidR="00A92B08" w:rsidRPr="00BF2819" w:rsidRDefault="006B428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w:t>
      </w:r>
      <w:r w:rsidR="00A25AA8" w:rsidRPr="00BF2819">
        <w:rPr>
          <w:rFonts w:ascii="Arial" w:eastAsia="Calibri" w:hAnsi="Arial" w:cs="Arial"/>
          <w:kern w:val="0"/>
          <w14:ligatures w14:val="none"/>
        </w:rPr>
        <w:t>6</w:t>
      </w:r>
      <w:r w:rsidRPr="00BF2819">
        <w:rPr>
          <w:rFonts w:ascii="Arial" w:eastAsia="Calibri" w:hAnsi="Arial" w:cs="Arial"/>
          <w:kern w:val="0"/>
          <w14:ligatures w14:val="none"/>
        </w:rPr>
        <w:t>.</w:t>
      </w:r>
      <w:r w:rsidRPr="00BF2819">
        <w:rPr>
          <w:rFonts w:ascii="Arial" w:eastAsia="Calibri" w:hAnsi="Arial" w:cs="Arial"/>
          <w:kern w:val="0"/>
          <w14:ligatures w14:val="none"/>
        </w:rPr>
        <w:tab/>
      </w:r>
      <w:r w:rsidR="00A92B08" w:rsidRPr="00BF2819">
        <w:rPr>
          <w:rFonts w:ascii="Arial" w:eastAsia="Calibri" w:hAnsi="Arial" w:cs="Arial"/>
          <w:kern w:val="0"/>
          <w14:ligatures w14:val="none"/>
        </w:rPr>
        <w:t>Johnson</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D</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E, Russell</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R</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G</w:t>
      </w:r>
      <w:r w:rsidR="00511D3D">
        <w:rPr>
          <w:rFonts w:ascii="Arial" w:eastAsia="Calibri" w:hAnsi="Arial" w:cs="Arial"/>
          <w:kern w:val="0"/>
          <w14:ligatures w14:val="none"/>
        </w:rPr>
        <w:t>.</w:t>
      </w:r>
      <w:r w:rsidR="00A92B08" w:rsidRPr="00BF2819">
        <w:rPr>
          <w:rFonts w:ascii="Arial" w:eastAsia="Calibri" w:hAnsi="Arial" w:cs="Arial"/>
          <w:kern w:val="0"/>
          <w14:ligatures w14:val="none"/>
        </w:rPr>
        <w:t>, Lockatell</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C</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V</w:t>
      </w:r>
      <w:r w:rsidR="00511D3D">
        <w:rPr>
          <w:rFonts w:ascii="Arial" w:eastAsia="Calibri" w:hAnsi="Arial" w:cs="Arial"/>
          <w:kern w:val="0"/>
          <w14:ligatures w14:val="none"/>
        </w:rPr>
        <w:t>.</w:t>
      </w:r>
      <w:r w:rsidR="00A92B08" w:rsidRPr="00BF2819">
        <w:rPr>
          <w:rFonts w:ascii="Arial" w:eastAsia="Calibri" w:hAnsi="Arial" w:cs="Arial"/>
          <w:kern w:val="0"/>
          <w14:ligatures w14:val="none"/>
        </w:rPr>
        <w:t>, Zulty</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J</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C</w:t>
      </w:r>
      <w:r w:rsidR="00511D3D">
        <w:rPr>
          <w:rFonts w:ascii="Arial" w:eastAsia="Calibri" w:hAnsi="Arial" w:cs="Arial"/>
          <w:kern w:val="0"/>
          <w14:ligatures w14:val="none"/>
        </w:rPr>
        <w:t>.</w:t>
      </w:r>
      <w:r w:rsidR="00A92B08" w:rsidRPr="00BF2819">
        <w:rPr>
          <w:rFonts w:ascii="Arial" w:eastAsia="Calibri" w:hAnsi="Arial" w:cs="Arial"/>
          <w:kern w:val="0"/>
          <w14:ligatures w14:val="none"/>
        </w:rPr>
        <w:t>, Warren</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J</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W</w:t>
      </w:r>
      <w:r w:rsidR="00511D3D">
        <w:rPr>
          <w:rFonts w:ascii="Arial" w:eastAsia="Calibri" w:hAnsi="Arial" w:cs="Arial"/>
          <w:kern w:val="0"/>
          <w14:ligatures w14:val="none"/>
        </w:rPr>
        <w:t>.</w:t>
      </w:r>
      <w:r w:rsidR="00A92B08" w:rsidRPr="00BF2819">
        <w:rPr>
          <w:rFonts w:ascii="Arial" w:eastAsia="Calibri" w:hAnsi="Arial" w:cs="Arial"/>
          <w:kern w:val="0"/>
          <w14:ligatures w14:val="none"/>
        </w:rPr>
        <w:t>,</w:t>
      </w:r>
      <w:r w:rsidR="00511D3D">
        <w:rPr>
          <w:rFonts w:ascii="Arial" w:eastAsia="Calibri" w:hAnsi="Arial" w:cs="Arial"/>
          <w:kern w:val="0"/>
          <w14:ligatures w14:val="none"/>
        </w:rPr>
        <w:t xml:space="preserve"> &amp;</w:t>
      </w:r>
      <w:r w:rsidR="00A92B08" w:rsidRPr="00BF2819">
        <w:rPr>
          <w:rFonts w:ascii="Arial" w:eastAsia="Calibri" w:hAnsi="Arial" w:cs="Arial"/>
          <w:kern w:val="0"/>
          <w14:ligatures w14:val="none"/>
        </w:rPr>
        <w:t xml:space="preserve"> Mobley</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H</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L</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 xml:space="preserve">T. </w:t>
      </w:r>
      <w:r w:rsidR="00511D3D">
        <w:rPr>
          <w:rFonts w:ascii="Arial" w:eastAsia="Calibri" w:hAnsi="Arial" w:cs="Arial"/>
          <w:kern w:val="0"/>
          <w14:ligatures w14:val="none"/>
        </w:rPr>
        <w:t xml:space="preserve">(1993). </w:t>
      </w:r>
      <w:r w:rsidR="00A92B08" w:rsidRPr="00BF2819">
        <w:rPr>
          <w:rFonts w:ascii="Arial" w:eastAsia="Calibri" w:hAnsi="Arial" w:cs="Arial"/>
          <w:kern w:val="0"/>
          <w14:ligatures w14:val="none"/>
        </w:rPr>
        <w:t xml:space="preserve">Contribution of </w:t>
      </w:r>
      <w:r w:rsidR="00A92B08" w:rsidRPr="00BF2819">
        <w:rPr>
          <w:rFonts w:ascii="Arial" w:eastAsia="Calibri" w:hAnsi="Arial" w:cs="Arial"/>
          <w:i/>
          <w:iCs/>
          <w:kern w:val="0"/>
          <w14:ligatures w14:val="none"/>
        </w:rPr>
        <w:t>Proteus mirabilis</w:t>
      </w:r>
      <w:r w:rsidR="00A92B08" w:rsidRPr="00BF2819">
        <w:rPr>
          <w:rFonts w:ascii="Arial" w:eastAsia="Calibri" w:hAnsi="Arial" w:cs="Arial"/>
          <w:kern w:val="0"/>
          <w14:ligatures w14:val="none"/>
        </w:rPr>
        <w:t xml:space="preserve"> urease to persistence, urolithiasis, and acute pyelonephritis in a mouse model o</w:t>
      </w:r>
      <w:r w:rsidR="0092602B">
        <w:rPr>
          <w:rFonts w:ascii="Arial" w:eastAsia="Calibri" w:hAnsi="Arial" w:cs="Arial"/>
          <w:kern w:val="0"/>
          <w14:ligatures w14:val="none"/>
        </w:rPr>
        <w:t>f</w:t>
      </w:r>
      <w:r w:rsidR="00A92B08" w:rsidRPr="00BF2819">
        <w:rPr>
          <w:rFonts w:ascii="Arial" w:eastAsia="Calibri" w:hAnsi="Arial" w:cs="Arial"/>
          <w:kern w:val="0"/>
          <w14:ligatures w14:val="none"/>
        </w:rPr>
        <w:t xml:space="preserve"> ascending urinary tract infection. </w:t>
      </w:r>
      <w:r w:rsidR="00A92B08" w:rsidRPr="00511D3D">
        <w:rPr>
          <w:rFonts w:ascii="Arial" w:eastAsia="Calibri" w:hAnsi="Arial" w:cs="Arial"/>
          <w:i/>
          <w:iCs/>
          <w:kern w:val="0"/>
          <w14:ligatures w14:val="none"/>
        </w:rPr>
        <w:t>Infect Immun 61</w:t>
      </w:r>
      <w:r w:rsidR="00511D3D">
        <w:rPr>
          <w:rFonts w:ascii="Arial" w:eastAsia="Calibri" w:hAnsi="Arial" w:cs="Arial"/>
          <w:kern w:val="0"/>
          <w14:ligatures w14:val="none"/>
        </w:rPr>
        <w:t xml:space="preserve">(7), </w:t>
      </w:r>
      <w:r w:rsidR="00A92B08" w:rsidRPr="00BF2819">
        <w:rPr>
          <w:rFonts w:ascii="Arial" w:eastAsia="Calibri" w:hAnsi="Arial" w:cs="Arial"/>
          <w:kern w:val="0"/>
          <w14:ligatures w14:val="none"/>
        </w:rPr>
        <w:t xml:space="preserve">2748-2754. </w:t>
      </w:r>
      <w:r w:rsidR="00511D3D">
        <w:rPr>
          <w:rFonts w:ascii="Arial" w:eastAsia="Calibri" w:hAnsi="Arial" w:cs="Arial"/>
          <w:kern w:val="0"/>
          <w14:ligatures w14:val="none"/>
        </w:rPr>
        <w:t>https://</w:t>
      </w:r>
      <w:r w:rsidR="00511D3D" w:rsidRPr="00511D3D">
        <w:rPr>
          <w:rFonts w:ascii="Arial" w:eastAsia="Calibri" w:hAnsi="Arial" w:cs="Arial"/>
          <w:kern w:val="0"/>
          <w14:ligatures w14:val="none"/>
        </w:rPr>
        <w:t>doi: 10.1128/iai.61.7.2748-2754.1993.</w:t>
      </w:r>
    </w:p>
    <w:p w14:paraId="6115A1C8" w14:textId="1F69C9F6" w:rsidR="00384399" w:rsidRPr="00BF2819" w:rsidRDefault="0038439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97.</w:t>
      </w:r>
      <w:r w:rsidRPr="00BF2819">
        <w:rPr>
          <w:rFonts w:ascii="Arial" w:eastAsia="Calibri" w:hAnsi="Arial" w:cs="Arial"/>
          <w:kern w:val="0"/>
          <w14:ligatures w14:val="none"/>
        </w:rPr>
        <w:tab/>
        <w:t>Deutch</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C</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E.</w:t>
      </w:r>
      <w:r w:rsidR="00511D3D">
        <w:rPr>
          <w:rFonts w:ascii="Arial" w:eastAsia="Calibri" w:hAnsi="Arial" w:cs="Arial"/>
          <w:kern w:val="0"/>
          <w14:ligatures w14:val="none"/>
        </w:rPr>
        <w:t xml:space="preserve"> (2017).</w:t>
      </w:r>
      <w:r w:rsidRPr="00BF2819">
        <w:rPr>
          <w:rFonts w:ascii="Arial" w:eastAsia="Calibri" w:hAnsi="Arial" w:cs="Arial"/>
          <w:kern w:val="0"/>
          <w14:ligatures w14:val="none"/>
        </w:rPr>
        <w:t xml:space="preserve"> Limited effectiveness of over-the-counter plant preparations used for the treatment of urinary tract infections as inhibitors of the urease activity from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w:t>
      </w:r>
      <w:r w:rsidRPr="00511D3D">
        <w:rPr>
          <w:rFonts w:ascii="Arial" w:eastAsia="Calibri" w:hAnsi="Arial" w:cs="Arial"/>
          <w:i/>
          <w:iCs/>
          <w:kern w:val="0"/>
          <w14:ligatures w14:val="none"/>
        </w:rPr>
        <w:t xml:space="preserve">J Appl Microbiol </w:t>
      </w:r>
      <w:r w:rsidR="00511D3D" w:rsidRPr="00511D3D">
        <w:rPr>
          <w:rFonts w:ascii="Arial" w:eastAsia="Calibri" w:hAnsi="Arial" w:cs="Arial"/>
          <w:i/>
          <w:iCs/>
          <w:kern w:val="0"/>
          <w14:ligatures w14:val="none"/>
        </w:rPr>
        <w:t>1</w:t>
      </w:r>
      <w:r w:rsidRPr="00511D3D">
        <w:rPr>
          <w:rFonts w:ascii="Arial" w:eastAsia="Calibri" w:hAnsi="Arial" w:cs="Arial"/>
          <w:i/>
          <w:iCs/>
          <w:kern w:val="0"/>
          <w14:ligatures w14:val="none"/>
        </w:rPr>
        <w:t>22</w:t>
      </w:r>
      <w:r w:rsidR="00511D3D">
        <w:rPr>
          <w:rFonts w:ascii="Arial" w:eastAsia="Calibri" w:hAnsi="Arial" w:cs="Arial"/>
          <w:kern w:val="0"/>
          <w14:ligatures w14:val="none"/>
        </w:rPr>
        <w:t xml:space="preserve">(5), </w:t>
      </w:r>
      <w:r w:rsidRPr="00BF2819">
        <w:rPr>
          <w:rFonts w:ascii="Arial" w:eastAsia="Calibri" w:hAnsi="Arial" w:cs="Arial"/>
          <w:kern w:val="0"/>
          <w14:ligatures w14:val="none"/>
        </w:rPr>
        <w:t>1380-1386.</w:t>
      </w:r>
      <w:r w:rsidR="00511D3D">
        <w:rPr>
          <w:rFonts w:ascii="Arial" w:eastAsia="Calibri" w:hAnsi="Arial" w:cs="Arial"/>
          <w:kern w:val="0"/>
          <w14:ligatures w14:val="none"/>
        </w:rPr>
        <w:t xml:space="preserve"> https://</w:t>
      </w:r>
      <w:r w:rsidR="00511D3D" w:rsidRPr="00511D3D">
        <w:rPr>
          <w:rFonts w:ascii="Arial" w:eastAsia="Calibri" w:hAnsi="Arial" w:cs="Arial"/>
          <w:kern w:val="0"/>
          <w14:ligatures w14:val="none"/>
        </w:rPr>
        <w:t>doi: 10.1111/jam.13430.</w:t>
      </w:r>
    </w:p>
    <w:p w14:paraId="5EFDB23E" w14:textId="52D01B7A" w:rsidR="00384399" w:rsidRPr="00BF2819" w:rsidRDefault="0038439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98.</w:t>
      </w:r>
      <w:r w:rsidRPr="00BF2819">
        <w:rPr>
          <w:rFonts w:ascii="Arial" w:eastAsia="Calibri" w:hAnsi="Arial" w:cs="Arial"/>
          <w:kern w:val="0"/>
          <w14:ligatures w14:val="none"/>
        </w:rPr>
        <w:tab/>
        <w:t>Deutch</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C</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E.</w:t>
      </w:r>
      <w:r w:rsidR="00511D3D">
        <w:rPr>
          <w:rFonts w:ascii="Arial" w:eastAsia="Calibri" w:hAnsi="Arial" w:cs="Arial"/>
          <w:kern w:val="0"/>
          <w14:ligatures w14:val="none"/>
        </w:rPr>
        <w:t xml:space="preserve"> (2021).</w:t>
      </w:r>
      <w:r w:rsidRPr="00BF2819">
        <w:rPr>
          <w:rFonts w:ascii="Arial" w:eastAsia="Calibri" w:hAnsi="Arial" w:cs="Arial"/>
          <w:kern w:val="0"/>
          <w14:ligatures w14:val="none"/>
        </w:rPr>
        <w:t xml:space="preserve"> Inhibition of urease activity in the urinary tract pathogens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and </w:t>
      </w:r>
      <w:r w:rsidRPr="00BF2819">
        <w:rPr>
          <w:rFonts w:ascii="Arial" w:eastAsia="Calibri" w:hAnsi="Arial" w:cs="Arial"/>
          <w:i/>
          <w:iCs/>
          <w:kern w:val="0"/>
          <w14:ligatures w14:val="none"/>
        </w:rPr>
        <w:t>Proteus mirabilis</w:t>
      </w:r>
      <w:r w:rsidRPr="00BF2819">
        <w:rPr>
          <w:rFonts w:ascii="Arial" w:eastAsia="Calibri" w:hAnsi="Arial" w:cs="Arial"/>
          <w:kern w:val="0"/>
          <w14:ligatures w14:val="none"/>
        </w:rPr>
        <w:t xml:space="preserve"> by Uva Ursi</w:t>
      </w:r>
      <w:r w:rsidRPr="00511D3D">
        <w:rPr>
          <w:rFonts w:ascii="Arial" w:eastAsia="Calibri" w:hAnsi="Arial" w:cs="Arial"/>
          <w:i/>
          <w:iCs/>
          <w:kern w:val="0"/>
          <w14:ligatures w14:val="none"/>
        </w:rPr>
        <w:t>. Int J Herb Med</w:t>
      </w:r>
      <w:r w:rsidR="00511D3D" w:rsidRPr="00511D3D">
        <w:rPr>
          <w:rFonts w:ascii="Arial" w:eastAsia="Calibri" w:hAnsi="Arial" w:cs="Arial"/>
          <w:i/>
          <w:iCs/>
          <w:kern w:val="0"/>
          <w14:ligatures w14:val="none"/>
        </w:rPr>
        <w:t xml:space="preserve"> </w:t>
      </w:r>
      <w:r w:rsidRPr="00511D3D">
        <w:rPr>
          <w:rFonts w:ascii="Arial" w:eastAsia="Calibri" w:hAnsi="Arial" w:cs="Arial"/>
          <w:i/>
          <w:iCs/>
          <w:kern w:val="0"/>
          <w14:ligatures w14:val="none"/>
        </w:rPr>
        <w:t>9</w:t>
      </w:r>
      <w:r w:rsidRPr="00BF2819">
        <w:rPr>
          <w:rFonts w:ascii="Arial" w:eastAsia="Calibri" w:hAnsi="Arial" w:cs="Arial"/>
          <w:kern w:val="0"/>
          <w14:ligatures w14:val="none"/>
        </w:rPr>
        <w:t>(5)</w:t>
      </w:r>
      <w:r w:rsidR="001F230B">
        <w:rPr>
          <w:rFonts w:ascii="Arial" w:eastAsia="Calibri" w:hAnsi="Arial" w:cs="Arial"/>
          <w:kern w:val="0"/>
          <w14:ligatures w14:val="none"/>
        </w:rPr>
        <w:t xml:space="preserve">, </w:t>
      </w:r>
      <w:r w:rsidRPr="00BF2819">
        <w:rPr>
          <w:rFonts w:ascii="Arial" w:eastAsia="Calibri" w:hAnsi="Arial" w:cs="Arial"/>
          <w:kern w:val="0"/>
          <w14:ligatures w14:val="none"/>
        </w:rPr>
        <w:t>17-24.</w:t>
      </w:r>
    </w:p>
    <w:p w14:paraId="6F6B5D9E" w14:textId="59C35E10" w:rsidR="00384399" w:rsidRPr="00BF2819" w:rsidRDefault="0038439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99.</w:t>
      </w:r>
      <w:r w:rsidRPr="00BF2819">
        <w:rPr>
          <w:rFonts w:ascii="Arial" w:eastAsia="Calibri" w:hAnsi="Arial" w:cs="Arial"/>
          <w:kern w:val="0"/>
          <w14:ligatures w14:val="none"/>
        </w:rPr>
        <w:tab/>
        <w:t>Loes</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N</w:t>
      </w:r>
      <w:r w:rsidR="00511D3D">
        <w:rPr>
          <w:rFonts w:ascii="Arial" w:eastAsia="Calibri" w:hAnsi="Arial" w:cs="Arial"/>
          <w:kern w:val="0"/>
          <w14:ligatures w14:val="none"/>
        </w:rPr>
        <w:t>.</w:t>
      </w:r>
      <w:r w:rsidRPr="00BF2819">
        <w:rPr>
          <w:rFonts w:ascii="Arial" w:eastAsia="Calibri" w:hAnsi="Arial" w:cs="Arial"/>
          <w:kern w:val="0"/>
          <w14:ligatures w14:val="none"/>
        </w:rPr>
        <w:t>, Ruyle</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L</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Arvizu</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M</w:t>
      </w:r>
      <w:r w:rsidR="00511D3D">
        <w:rPr>
          <w:rFonts w:ascii="Arial" w:eastAsia="Calibri" w:hAnsi="Arial" w:cs="Arial"/>
          <w:kern w:val="0"/>
          <w14:ligatures w14:val="none"/>
        </w:rPr>
        <w:t>.</w:t>
      </w:r>
      <w:r w:rsidRPr="00BF2819">
        <w:rPr>
          <w:rFonts w:ascii="Arial" w:eastAsia="Calibri" w:hAnsi="Arial" w:cs="Arial"/>
          <w:kern w:val="0"/>
          <w14:ligatures w14:val="none"/>
        </w:rPr>
        <w:t>, Gresko</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K</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E</w:t>
      </w:r>
      <w:r w:rsidR="00511D3D">
        <w:rPr>
          <w:rFonts w:ascii="Arial" w:eastAsia="Calibri" w:hAnsi="Arial" w:cs="Arial"/>
          <w:kern w:val="0"/>
          <w14:ligatures w14:val="none"/>
        </w:rPr>
        <w:t>.</w:t>
      </w:r>
      <w:r w:rsidRPr="00BF2819">
        <w:rPr>
          <w:rFonts w:ascii="Arial" w:eastAsia="Calibri" w:hAnsi="Arial" w:cs="Arial"/>
          <w:kern w:val="0"/>
          <w14:ligatures w14:val="none"/>
        </w:rPr>
        <w:t>, Wilson</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L</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Pr="00BF2819">
        <w:rPr>
          <w:rFonts w:ascii="Arial" w:eastAsia="Calibri" w:hAnsi="Arial" w:cs="Arial"/>
          <w:kern w:val="0"/>
          <w14:ligatures w14:val="none"/>
        </w:rPr>
        <w:t>Deutch</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C</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E.</w:t>
      </w:r>
      <w:r w:rsidR="00511D3D">
        <w:rPr>
          <w:rFonts w:ascii="Arial" w:eastAsia="Calibri" w:hAnsi="Arial" w:cs="Arial"/>
          <w:kern w:val="0"/>
          <w14:ligatures w14:val="none"/>
        </w:rPr>
        <w:t xml:space="preserve"> (2014). </w:t>
      </w:r>
      <w:r w:rsidR="00E0383F" w:rsidRPr="00BF2819">
        <w:rPr>
          <w:rFonts w:ascii="Arial" w:eastAsia="Calibri" w:hAnsi="Arial" w:cs="Arial"/>
          <w:kern w:val="0"/>
          <w14:ligatures w14:val="none"/>
        </w:rPr>
        <w:t>Inhibition</w:t>
      </w:r>
      <w:r w:rsidRPr="00BF2819">
        <w:rPr>
          <w:rFonts w:ascii="Arial" w:eastAsia="Calibri" w:hAnsi="Arial" w:cs="Arial"/>
          <w:kern w:val="0"/>
          <w14:ligatures w14:val="none"/>
        </w:rPr>
        <w:t xml:space="preserve"> of urease activity in the urinary tract pathogen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w:t>
      </w:r>
      <w:r w:rsidRPr="00511D3D">
        <w:rPr>
          <w:rFonts w:ascii="Arial" w:eastAsia="Calibri" w:hAnsi="Arial" w:cs="Arial"/>
          <w:i/>
          <w:iCs/>
          <w:kern w:val="0"/>
          <w14:ligatures w14:val="none"/>
        </w:rPr>
        <w:t>J Appl Microbiol</w:t>
      </w:r>
      <w:r w:rsidR="00511D3D" w:rsidRPr="00511D3D">
        <w:rPr>
          <w:rFonts w:ascii="Arial" w:eastAsia="Calibri" w:hAnsi="Arial" w:cs="Arial"/>
          <w:i/>
          <w:iCs/>
          <w:kern w:val="0"/>
          <w14:ligatures w14:val="none"/>
        </w:rPr>
        <w:t xml:space="preserve"> </w:t>
      </w:r>
      <w:r w:rsidR="00BD0B54" w:rsidRPr="00511D3D">
        <w:rPr>
          <w:rFonts w:ascii="Arial" w:eastAsia="Calibri" w:hAnsi="Arial" w:cs="Arial"/>
          <w:i/>
          <w:iCs/>
          <w:kern w:val="0"/>
          <w14:ligatures w14:val="none"/>
        </w:rPr>
        <w:t>58</w:t>
      </w:r>
      <w:r w:rsidR="00511D3D">
        <w:rPr>
          <w:rFonts w:ascii="Arial" w:eastAsia="Calibri" w:hAnsi="Arial" w:cs="Arial"/>
          <w:kern w:val="0"/>
          <w14:ligatures w14:val="none"/>
        </w:rPr>
        <w:t xml:space="preserve">(1), </w:t>
      </w:r>
      <w:r w:rsidR="00BD0B54" w:rsidRPr="00BF2819">
        <w:rPr>
          <w:rFonts w:ascii="Arial" w:eastAsia="Calibri" w:hAnsi="Arial" w:cs="Arial"/>
          <w:kern w:val="0"/>
          <w14:ligatures w14:val="none"/>
        </w:rPr>
        <w:t>31-41.</w:t>
      </w:r>
      <w:r w:rsidR="00511D3D">
        <w:rPr>
          <w:rFonts w:ascii="Arial" w:eastAsia="Calibri" w:hAnsi="Arial" w:cs="Arial"/>
          <w:kern w:val="0"/>
          <w14:ligatures w14:val="none"/>
        </w:rPr>
        <w:t xml:space="preserve"> https://</w:t>
      </w:r>
      <w:r w:rsidR="00511D3D" w:rsidRPr="00511D3D">
        <w:rPr>
          <w:rFonts w:ascii="Arial" w:eastAsia="Calibri" w:hAnsi="Arial" w:cs="Arial"/>
          <w:kern w:val="0"/>
          <w14:ligatures w14:val="none"/>
        </w:rPr>
        <w:t>doi: 10.1111/lam.12153.</w:t>
      </w:r>
    </w:p>
    <w:p w14:paraId="340F24BD" w14:textId="75732ABD" w:rsidR="00A30E49" w:rsidRPr="00BF2819" w:rsidRDefault="00E33FE8"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100.</w:t>
      </w:r>
      <w:r w:rsidRPr="00BF2819">
        <w:rPr>
          <w:rFonts w:ascii="Arial" w:eastAsia="Calibri" w:hAnsi="Arial" w:cs="Arial"/>
          <w:kern w:val="0"/>
          <w14:ligatures w14:val="none"/>
        </w:rPr>
        <w:tab/>
        <w:t>Chahales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P</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006338F5">
        <w:rPr>
          <w:rFonts w:ascii="Arial" w:eastAsia="Calibri" w:hAnsi="Arial" w:cs="Arial"/>
          <w:kern w:val="0"/>
          <w14:ligatures w14:val="none"/>
        </w:rPr>
        <w:t xml:space="preserve">&amp; </w:t>
      </w:r>
      <w:r w:rsidRPr="00BF2819">
        <w:rPr>
          <w:rFonts w:ascii="Arial" w:eastAsia="Calibri" w:hAnsi="Arial" w:cs="Arial"/>
          <w:kern w:val="0"/>
          <w14:ligatures w14:val="none"/>
        </w:rPr>
        <w:t>Thanassi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D</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G</w:t>
      </w:r>
      <w:r w:rsidR="006338F5">
        <w:rPr>
          <w:rFonts w:ascii="Arial" w:eastAsia="Calibri" w:hAnsi="Arial" w:cs="Arial"/>
          <w:kern w:val="0"/>
          <w14:ligatures w14:val="none"/>
        </w:rPr>
        <w:t xml:space="preserve">. (2015). </w:t>
      </w:r>
      <w:r w:rsidRPr="00BF2819">
        <w:rPr>
          <w:rFonts w:ascii="Arial" w:eastAsia="Calibri" w:hAnsi="Arial" w:cs="Arial"/>
          <w:kern w:val="0"/>
          <w14:ligatures w14:val="none"/>
        </w:rPr>
        <w:t xml:space="preserve">Structure, function, and assembly of adhesive organelles by uropathogenic bacteria. </w:t>
      </w:r>
      <w:r w:rsidRPr="006338F5">
        <w:rPr>
          <w:rFonts w:ascii="Arial" w:eastAsia="Calibri" w:hAnsi="Arial" w:cs="Arial"/>
          <w:i/>
          <w:iCs/>
          <w:kern w:val="0"/>
          <w14:ligatures w14:val="none"/>
        </w:rPr>
        <w:t xml:space="preserve">Microbiol Spectrum </w:t>
      </w:r>
      <w:r w:rsidR="0003416E" w:rsidRPr="006338F5">
        <w:rPr>
          <w:rFonts w:ascii="Arial" w:eastAsia="Calibri" w:hAnsi="Arial" w:cs="Arial"/>
          <w:i/>
          <w:iCs/>
          <w:kern w:val="0"/>
          <w14:ligatures w14:val="none"/>
        </w:rPr>
        <w:t>3</w:t>
      </w:r>
      <w:r w:rsidR="0003416E" w:rsidRPr="00BF2819">
        <w:rPr>
          <w:rFonts w:ascii="Arial" w:eastAsia="Calibri" w:hAnsi="Arial" w:cs="Arial"/>
          <w:kern w:val="0"/>
          <w14:ligatures w14:val="none"/>
        </w:rPr>
        <w:t>(5)</w:t>
      </w:r>
      <w:r w:rsidR="006338F5">
        <w:rPr>
          <w:rFonts w:ascii="Arial" w:eastAsia="Calibri" w:hAnsi="Arial" w:cs="Arial"/>
          <w:kern w:val="0"/>
          <w14:ligatures w14:val="none"/>
        </w:rPr>
        <w:t xml:space="preserve">, </w:t>
      </w:r>
      <w:r w:rsidR="0003416E" w:rsidRPr="00BF2819">
        <w:rPr>
          <w:rFonts w:ascii="Arial" w:eastAsia="Calibri" w:hAnsi="Arial" w:cs="Arial"/>
          <w:kern w:val="0"/>
          <w14:ligatures w14:val="none"/>
        </w:rPr>
        <w:t>UTI-0018-2013.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10.1128/microbiolspec.UTI-0018-2013.</w:t>
      </w:r>
    </w:p>
    <w:p w14:paraId="5C4F17FE" w14:textId="4D1CD060" w:rsidR="0003416E" w:rsidRPr="00BF2819" w:rsidRDefault="0003416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101.</w:t>
      </w:r>
      <w:r w:rsidRPr="00BF2819">
        <w:rPr>
          <w:rFonts w:ascii="Arial" w:eastAsia="Calibri" w:hAnsi="Arial" w:cs="Arial"/>
          <w:kern w:val="0"/>
          <w14:ligatures w14:val="none"/>
        </w:rPr>
        <w:tab/>
        <w:t>Paharik</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E</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Horswill</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R.</w:t>
      </w:r>
      <w:r w:rsidR="006338F5">
        <w:rPr>
          <w:rFonts w:ascii="Arial" w:eastAsia="Calibri" w:hAnsi="Arial" w:cs="Arial"/>
          <w:kern w:val="0"/>
          <w14:ligatures w14:val="none"/>
        </w:rPr>
        <w:t xml:space="preserve"> (2016).</w:t>
      </w:r>
      <w:r w:rsidRPr="00BF2819">
        <w:rPr>
          <w:rFonts w:ascii="Arial" w:eastAsia="Calibri" w:hAnsi="Arial" w:cs="Arial"/>
          <w:kern w:val="0"/>
          <w14:ligatures w14:val="none"/>
        </w:rPr>
        <w:t xml:space="preserve"> The staphylococ</w:t>
      </w:r>
      <w:r w:rsidR="006338F5">
        <w:rPr>
          <w:rFonts w:ascii="Arial" w:eastAsia="Calibri" w:hAnsi="Arial" w:cs="Arial"/>
          <w:kern w:val="0"/>
          <w14:ligatures w14:val="none"/>
        </w:rPr>
        <w:t>cal</w:t>
      </w:r>
      <w:r w:rsidRPr="00BF2819">
        <w:rPr>
          <w:rFonts w:ascii="Arial" w:eastAsia="Calibri" w:hAnsi="Arial" w:cs="Arial"/>
          <w:kern w:val="0"/>
          <w14:ligatures w14:val="none"/>
        </w:rPr>
        <w:t xml:space="preserve"> biofilm: adhesins, regulation, and host response. In </w:t>
      </w:r>
      <w:r w:rsidR="006338F5">
        <w:rPr>
          <w:rFonts w:ascii="Arial" w:eastAsia="Calibri" w:hAnsi="Arial" w:cs="Arial"/>
          <w:kern w:val="0"/>
          <w14:ligatures w14:val="none"/>
        </w:rPr>
        <w:t xml:space="preserve">I. T. </w:t>
      </w:r>
      <w:r w:rsidRPr="00BF2819">
        <w:rPr>
          <w:rFonts w:ascii="Arial" w:eastAsia="Calibri" w:hAnsi="Arial" w:cs="Arial"/>
          <w:kern w:val="0"/>
          <w14:ligatures w14:val="none"/>
        </w:rPr>
        <w:t xml:space="preserve">Kidva, </w:t>
      </w:r>
      <w:r w:rsidR="006338F5">
        <w:rPr>
          <w:rFonts w:ascii="Arial" w:eastAsia="Calibri" w:hAnsi="Arial" w:cs="Arial"/>
          <w:kern w:val="0"/>
          <w14:ligatures w14:val="none"/>
        </w:rPr>
        <w:t xml:space="preserve">N. A. </w:t>
      </w:r>
      <w:r w:rsidRPr="00BF2819">
        <w:rPr>
          <w:rFonts w:ascii="Arial" w:eastAsia="Calibri" w:hAnsi="Arial" w:cs="Arial"/>
          <w:kern w:val="0"/>
          <w14:ligatures w14:val="none"/>
        </w:rPr>
        <w:t>Comick</w:t>
      </w:r>
      <w:r w:rsidR="006338F5">
        <w:rPr>
          <w:rFonts w:ascii="Arial" w:eastAsia="Calibri" w:hAnsi="Arial" w:cs="Arial"/>
          <w:kern w:val="0"/>
          <w14:ligatures w14:val="none"/>
        </w:rPr>
        <w:t xml:space="preserve">, P. J. </w:t>
      </w:r>
      <w:r w:rsidRPr="00BF2819">
        <w:rPr>
          <w:rFonts w:ascii="Arial" w:eastAsia="Calibri" w:hAnsi="Arial" w:cs="Arial"/>
          <w:kern w:val="0"/>
          <w14:ligatures w14:val="none"/>
        </w:rPr>
        <w:t>Plummer</w:t>
      </w:r>
      <w:r w:rsidR="006338F5">
        <w:rPr>
          <w:rFonts w:ascii="Arial" w:eastAsia="Calibri" w:hAnsi="Arial" w:cs="Arial"/>
          <w:kern w:val="0"/>
          <w14:ligatures w14:val="none"/>
        </w:rPr>
        <w:t xml:space="preserve">, Q. </w:t>
      </w:r>
      <w:r w:rsidRPr="00BF2819">
        <w:rPr>
          <w:rFonts w:ascii="Arial" w:eastAsia="Calibri" w:hAnsi="Arial" w:cs="Arial"/>
          <w:kern w:val="0"/>
          <w14:ligatures w14:val="none"/>
        </w:rPr>
        <w:t>Zhang</w:t>
      </w:r>
      <w:r w:rsidR="006338F5">
        <w:rPr>
          <w:rFonts w:ascii="Arial" w:eastAsia="Calibri" w:hAnsi="Arial" w:cs="Arial"/>
          <w:kern w:val="0"/>
          <w14:ligatures w14:val="none"/>
        </w:rPr>
        <w:t xml:space="preserve">, J. P. </w:t>
      </w:r>
      <w:r w:rsidRPr="00BF2819">
        <w:rPr>
          <w:rFonts w:ascii="Arial" w:eastAsia="Calibri" w:hAnsi="Arial" w:cs="Arial"/>
          <w:kern w:val="0"/>
          <w14:ligatures w14:val="none"/>
        </w:rPr>
        <w:t>Nicholson</w:t>
      </w:r>
      <w:r w:rsidR="006338F5">
        <w:rPr>
          <w:rFonts w:ascii="Arial" w:eastAsia="Calibri" w:hAnsi="Arial" w:cs="Arial"/>
          <w:kern w:val="0"/>
          <w14:ligatures w14:val="none"/>
        </w:rPr>
        <w:t xml:space="preserve">, J. P. </w:t>
      </w:r>
      <w:r w:rsidRPr="00BF2819">
        <w:rPr>
          <w:rFonts w:ascii="Arial" w:eastAsia="Calibri" w:hAnsi="Arial" w:cs="Arial"/>
          <w:kern w:val="0"/>
          <w14:ligatures w14:val="none"/>
        </w:rPr>
        <w:t>Bannatine</w:t>
      </w:r>
      <w:r w:rsidR="006338F5">
        <w:rPr>
          <w:rFonts w:ascii="Arial" w:eastAsia="Calibri" w:hAnsi="Arial" w:cs="Arial"/>
          <w:kern w:val="0"/>
          <w14:ligatures w14:val="none"/>
        </w:rPr>
        <w:t>, &amp; B. H.</w:t>
      </w:r>
      <w:r w:rsidRPr="00BF2819">
        <w:rPr>
          <w:rFonts w:ascii="Arial" w:eastAsia="Calibri" w:hAnsi="Arial" w:cs="Arial"/>
          <w:kern w:val="0"/>
          <w14:ligatures w14:val="none"/>
        </w:rPr>
        <w:t xml:space="preserve"> Bellaire</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w:t>
      </w:r>
      <w:r w:rsidR="006338F5">
        <w:rPr>
          <w:rFonts w:ascii="Arial" w:eastAsia="Calibri" w:hAnsi="Arial" w:cs="Arial"/>
          <w:kern w:val="0"/>
          <w14:ligatures w14:val="none"/>
        </w:rPr>
        <w:t>E</w:t>
      </w:r>
      <w:r w:rsidRPr="00BF2819">
        <w:rPr>
          <w:rFonts w:ascii="Arial" w:eastAsia="Calibri" w:hAnsi="Arial" w:cs="Arial"/>
          <w:kern w:val="0"/>
          <w14:ligatures w14:val="none"/>
        </w:rPr>
        <w:t>ds). Virulence Mechanisms in Bacterial Pathogens, Edn 5</w:t>
      </w:r>
      <w:r w:rsidR="006338F5">
        <w:rPr>
          <w:rFonts w:ascii="Arial" w:eastAsia="Calibri" w:hAnsi="Arial" w:cs="Arial"/>
          <w:kern w:val="0"/>
          <w14:ligatures w14:val="none"/>
        </w:rPr>
        <w:t xml:space="preserve">, pp </w:t>
      </w:r>
      <w:r w:rsidR="006338F5" w:rsidRPr="00BF2819">
        <w:rPr>
          <w:rFonts w:ascii="Arial" w:eastAsia="Calibri" w:hAnsi="Arial" w:cs="Arial"/>
          <w:kern w:val="0"/>
          <w14:ligatures w14:val="none"/>
        </w:rPr>
        <w:t>529-566</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American Society for Microbiology, Washington DC..</w:t>
      </w:r>
    </w:p>
    <w:p w14:paraId="09FFE1E5" w14:textId="1705BEF5" w:rsidR="00F00626" w:rsidRPr="00BF2819" w:rsidRDefault="00F00626" w:rsidP="006338F5">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102.</w:t>
      </w:r>
      <w:r w:rsidRPr="00BF2819">
        <w:rPr>
          <w:rFonts w:ascii="Arial" w:eastAsia="Calibri" w:hAnsi="Arial" w:cs="Arial"/>
          <w:kern w:val="0"/>
          <w14:ligatures w14:val="none"/>
        </w:rPr>
        <w:tab/>
        <w:t>Yu</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w:t>
      </w:r>
      <w:r w:rsidRPr="00BF2819">
        <w:rPr>
          <w:rFonts w:ascii="Arial" w:eastAsia="Calibri" w:hAnsi="Arial" w:cs="Arial"/>
          <w:kern w:val="0"/>
          <w14:ligatures w14:val="none"/>
        </w:rPr>
        <w:t>, Singh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H</w:t>
      </w:r>
      <w:r w:rsidR="006338F5">
        <w:rPr>
          <w:rFonts w:ascii="Arial" w:eastAsia="Calibri" w:hAnsi="Arial" w:cs="Arial"/>
          <w:kern w:val="0"/>
          <w14:ligatures w14:val="none"/>
        </w:rPr>
        <w:t>.</w:t>
      </w:r>
      <w:r w:rsidRPr="00BF2819">
        <w:rPr>
          <w:rFonts w:ascii="Arial" w:eastAsia="Calibri" w:hAnsi="Arial" w:cs="Arial"/>
          <w:kern w:val="0"/>
          <w14:ligatures w14:val="none"/>
        </w:rPr>
        <w:t>, Tsitrin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T</w:t>
      </w:r>
      <w:r w:rsidR="006338F5">
        <w:rPr>
          <w:rFonts w:ascii="Arial" w:eastAsia="Calibri" w:hAnsi="Arial" w:cs="Arial"/>
          <w:kern w:val="0"/>
          <w14:ligatures w14:val="none"/>
        </w:rPr>
        <w:t>.</w:t>
      </w:r>
      <w:r w:rsidRPr="00BF2819">
        <w:rPr>
          <w:rFonts w:ascii="Arial" w:eastAsia="Calibri" w:hAnsi="Arial" w:cs="Arial"/>
          <w:kern w:val="0"/>
          <w14:ligatures w14:val="none"/>
        </w:rPr>
        <w:t>, Bekele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w:t>
      </w:r>
      <w:r w:rsidRPr="00BF2819">
        <w:rPr>
          <w:rFonts w:ascii="Arial" w:eastAsia="Calibri" w:hAnsi="Arial" w:cs="Arial"/>
          <w:kern w:val="0"/>
          <w14:ligatures w14:val="none"/>
        </w:rPr>
        <w:t>, Lin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H</w:t>
      </w:r>
      <w:r w:rsidR="006338F5">
        <w:rPr>
          <w:rFonts w:ascii="Arial" w:eastAsia="Calibri" w:hAnsi="Arial" w:cs="Arial"/>
          <w:kern w:val="0"/>
          <w14:ligatures w14:val="none"/>
        </w:rPr>
        <w:t>.</w:t>
      </w:r>
      <w:r w:rsidRPr="00BF2819">
        <w:rPr>
          <w:rFonts w:ascii="Arial" w:eastAsia="Calibri" w:hAnsi="Arial" w:cs="Arial"/>
          <w:kern w:val="0"/>
          <w14:ligatures w14:val="none"/>
        </w:rPr>
        <w:t>, Sikorski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P</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(2021).</w:t>
      </w:r>
      <w:r w:rsidRPr="00BF2819">
        <w:rPr>
          <w:rFonts w:ascii="Arial" w:eastAsia="Calibri" w:hAnsi="Arial" w:cs="Arial"/>
          <w:kern w:val="0"/>
          <w14:ligatures w14:val="none"/>
        </w:rPr>
        <w:t xml:space="preserve"> Urethral catheter biofilms reveal plasticity in bacterial composition and metabolism and withstand host immune defenses in hypoxic environment</w:t>
      </w:r>
      <w:r w:rsidRPr="006338F5">
        <w:rPr>
          <w:rFonts w:ascii="Arial" w:eastAsia="Calibri" w:hAnsi="Arial" w:cs="Arial"/>
          <w:i/>
          <w:iCs/>
          <w:kern w:val="0"/>
          <w14:ligatures w14:val="none"/>
        </w:rPr>
        <w:t>. Front Med</w:t>
      </w:r>
      <w:r w:rsidR="006338F5" w:rsidRPr="006338F5">
        <w:rPr>
          <w:rFonts w:ascii="Arial" w:eastAsia="Calibri" w:hAnsi="Arial" w:cs="Arial"/>
          <w:i/>
          <w:iCs/>
          <w:kern w:val="0"/>
          <w14:ligatures w14:val="none"/>
        </w:rPr>
        <w:t xml:space="preserve"> </w:t>
      </w:r>
      <w:r w:rsidR="00E90940">
        <w:rPr>
          <w:rFonts w:ascii="Arial" w:eastAsia="Calibri" w:hAnsi="Arial" w:cs="Arial"/>
          <w:i/>
          <w:iCs/>
          <w:kern w:val="0"/>
          <w14:ligatures w14:val="none"/>
        </w:rPr>
        <w:t>(</w:t>
      </w:r>
      <w:r w:rsidR="006338F5" w:rsidRPr="006338F5">
        <w:rPr>
          <w:rFonts w:ascii="Arial" w:eastAsia="Calibri" w:hAnsi="Arial" w:cs="Arial"/>
          <w:i/>
          <w:iCs/>
          <w:kern w:val="0"/>
          <w14:ligatures w14:val="none"/>
        </w:rPr>
        <w:t>Lausanne)</w:t>
      </w:r>
      <w:r w:rsidR="006338F5">
        <w:rPr>
          <w:rFonts w:ascii="Arial" w:eastAsia="Calibri" w:hAnsi="Arial" w:cs="Arial"/>
          <w:i/>
          <w:iCs/>
          <w:kern w:val="0"/>
          <w14:ligatures w14:val="none"/>
        </w:rPr>
        <w:t xml:space="preserve"> </w:t>
      </w:r>
      <w:r w:rsidR="006338F5" w:rsidRPr="006338F5">
        <w:rPr>
          <w:rFonts w:ascii="Arial" w:eastAsia="Calibri" w:hAnsi="Arial" w:cs="Arial"/>
          <w:i/>
          <w:iCs/>
          <w:kern w:val="0"/>
          <w14:ligatures w14:val="none"/>
        </w:rPr>
        <w:t>8</w:t>
      </w:r>
      <w:r w:rsidR="006338F5">
        <w:rPr>
          <w:rFonts w:ascii="Arial" w:eastAsia="Calibri" w:hAnsi="Arial" w:cs="Arial"/>
          <w:i/>
          <w:iCs/>
          <w:kern w:val="0"/>
          <w14:ligatures w14:val="none"/>
        </w:rPr>
        <w:t xml:space="preserve">, </w:t>
      </w:r>
      <w:r w:rsidR="006338F5" w:rsidRPr="006338F5">
        <w:rPr>
          <w:rFonts w:ascii="Arial" w:eastAsia="Calibri" w:hAnsi="Arial" w:cs="Arial"/>
          <w:kern w:val="0"/>
          <w14:ligatures w14:val="none"/>
        </w:rPr>
        <w:t>667462.</w:t>
      </w:r>
      <w:r w:rsidR="006338F5">
        <w:rPr>
          <w:rFonts w:ascii="Arial" w:eastAsia="Calibri" w:hAnsi="Arial" w:cs="Arial"/>
          <w:kern w:val="0"/>
          <w14:ligatures w14:val="none"/>
        </w:rPr>
        <w:t xml:space="preserve"> https://</w:t>
      </w:r>
      <w:r w:rsidR="006338F5" w:rsidRPr="006338F5">
        <w:rPr>
          <w:rFonts w:ascii="Arial" w:eastAsia="Calibri" w:hAnsi="Arial" w:cs="Arial"/>
          <w:i/>
          <w:iCs/>
          <w:kern w:val="0"/>
          <w14:ligatures w14:val="none"/>
        </w:rPr>
        <w:t>doi: 10.3389/fmed.2021.667462</w:t>
      </w:r>
      <w:r w:rsidRPr="006338F5">
        <w:rPr>
          <w:rFonts w:ascii="Arial" w:eastAsia="Calibri" w:hAnsi="Arial" w:cs="Arial"/>
          <w:i/>
          <w:iCs/>
          <w:kern w:val="0"/>
          <w14:ligatures w14:val="none"/>
        </w:rPr>
        <w:t>8</w:t>
      </w:r>
      <w:r w:rsidRPr="00BF2819">
        <w:rPr>
          <w:rFonts w:ascii="Arial" w:eastAsia="Calibri" w:hAnsi="Arial" w:cs="Arial"/>
          <w:kern w:val="0"/>
          <w14:ligatures w14:val="none"/>
        </w:rPr>
        <w:t>:667492.</w:t>
      </w:r>
    </w:p>
    <w:p w14:paraId="6AC88B38" w14:textId="110C89D0" w:rsidR="0003416E" w:rsidRPr="00BF2819" w:rsidRDefault="0003416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w:t>
      </w:r>
      <w:r w:rsidR="00F00626" w:rsidRPr="00BF2819">
        <w:rPr>
          <w:rFonts w:ascii="Arial" w:eastAsia="Calibri" w:hAnsi="Arial" w:cs="Arial"/>
          <w:kern w:val="0"/>
          <w14:ligatures w14:val="none"/>
        </w:rPr>
        <w:t>3</w:t>
      </w:r>
      <w:r w:rsidRPr="00BF2819">
        <w:rPr>
          <w:rFonts w:ascii="Arial" w:eastAsia="Calibri" w:hAnsi="Arial" w:cs="Arial"/>
          <w:kern w:val="0"/>
          <w14:ligatures w14:val="none"/>
        </w:rPr>
        <w:t>.</w:t>
      </w:r>
      <w:r w:rsidRPr="00BF2819">
        <w:rPr>
          <w:rFonts w:ascii="Arial" w:eastAsia="Calibri" w:hAnsi="Arial" w:cs="Arial"/>
          <w:kern w:val="0"/>
          <w14:ligatures w14:val="none"/>
        </w:rPr>
        <w:tab/>
        <w:t>Abu Li</w:t>
      </w:r>
      <w:r w:rsidR="00D30D05" w:rsidRPr="00BF2819">
        <w:rPr>
          <w:rFonts w:ascii="Arial" w:eastAsia="Calibri" w:hAnsi="Arial" w:cs="Arial"/>
          <w:kern w:val="0"/>
          <w14:ligatures w14:val="none"/>
        </w:rPr>
        <w:t>l</w:t>
      </w:r>
      <w:r w:rsidRPr="00BF2819">
        <w:rPr>
          <w:rFonts w:ascii="Arial" w:eastAsia="Calibri" w:hAnsi="Arial" w:cs="Arial"/>
          <w:kern w:val="0"/>
          <w14:ligatures w14:val="none"/>
        </w:rPr>
        <w:t>a 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w:t>
      </w:r>
      <w:r w:rsidRPr="00BF2819">
        <w:rPr>
          <w:rFonts w:ascii="Arial" w:eastAsia="Calibri" w:hAnsi="Arial" w:cs="Arial"/>
          <w:kern w:val="0"/>
          <w14:ligatures w14:val="none"/>
        </w:rPr>
        <w:t>, Rajab</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H</w:t>
      </w:r>
      <w:r w:rsidR="006338F5">
        <w:rPr>
          <w:rFonts w:ascii="Arial" w:eastAsia="Calibri" w:hAnsi="Arial" w:cs="Arial"/>
          <w:kern w:val="0"/>
          <w14:ligatures w14:val="none"/>
        </w:rPr>
        <w:t>.</w:t>
      </w:r>
      <w:r w:rsidRPr="00BF2819">
        <w:rPr>
          <w:rFonts w:ascii="Arial" w:eastAsia="Calibri" w:hAnsi="Arial" w:cs="Arial"/>
          <w:kern w:val="0"/>
          <w14:ligatures w14:val="none"/>
        </w:rPr>
        <w:t>, Abdallah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Rizvi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D</w:t>
      </w:r>
      <w:r w:rsidR="006338F5">
        <w:rPr>
          <w:rFonts w:ascii="Arial" w:eastAsia="Calibri" w:hAnsi="Arial" w:cs="Arial"/>
          <w:kern w:val="0"/>
          <w14:ligatures w14:val="none"/>
        </w:rPr>
        <w:t>.</w:t>
      </w:r>
      <w:r w:rsidRPr="00BF2819">
        <w:rPr>
          <w:rFonts w:ascii="Arial" w:eastAsia="Calibri" w:hAnsi="Arial" w:cs="Arial"/>
          <w:kern w:val="0"/>
          <w14:ligatures w14:val="none"/>
        </w:rPr>
        <w:t>, Moin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Pr="00BF2819">
        <w:rPr>
          <w:rFonts w:ascii="Arial" w:eastAsia="Calibri" w:hAnsi="Arial" w:cs="Arial"/>
          <w:kern w:val="0"/>
          <w14:ligatures w14:val="none"/>
        </w:rPr>
        <w:t>, Khafagy</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(2023).</w:t>
      </w:r>
      <w:r w:rsidRPr="00BF2819">
        <w:rPr>
          <w:rFonts w:ascii="Arial" w:eastAsia="Calibri" w:hAnsi="Arial" w:cs="Arial"/>
          <w:kern w:val="0"/>
          <w14:ligatures w14:val="none"/>
        </w:rPr>
        <w:t xml:space="preserve"> Biofilm lifestyle in recurrent urinary tract infections. </w:t>
      </w:r>
      <w:r w:rsidRPr="006338F5">
        <w:rPr>
          <w:rFonts w:ascii="Arial" w:eastAsia="Calibri" w:hAnsi="Arial" w:cs="Arial"/>
          <w:i/>
          <w:iCs/>
          <w:kern w:val="0"/>
          <w14:ligatures w14:val="none"/>
        </w:rPr>
        <w:t>Life 13</w:t>
      </w:r>
      <w:r w:rsidR="006338F5" w:rsidRPr="006338F5">
        <w:rPr>
          <w:rFonts w:ascii="Arial" w:eastAsia="Calibri" w:hAnsi="Arial" w:cs="Arial"/>
          <w:i/>
          <w:iCs/>
          <w:kern w:val="0"/>
          <w14:ligatures w14:val="none"/>
        </w:rPr>
        <w:t>,</w:t>
      </w:r>
      <w:r w:rsidRPr="00BF2819">
        <w:rPr>
          <w:rFonts w:ascii="Arial" w:eastAsia="Calibri" w:hAnsi="Arial" w:cs="Arial"/>
          <w:kern w:val="0"/>
          <w14:ligatures w14:val="none"/>
        </w:rPr>
        <w:t>148.</w:t>
      </w:r>
      <w:r w:rsidR="006338F5">
        <w:rPr>
          <w:rFonts w:ascii="Arial" w:eastAsia="Calibri" w:hAnsi="Arial" w:cs="Arial"/>
          <w:kern w:val="0"/>
          <w14:ligatures w14:val="none"/>
        </w:rPr>
        <w:t xml:space="preserve"> </w:t>
      </w:r>
      <w:hyperlink r:id="rId25" w:history="1">
        <w:r w:rsidR="006338F5" w:rsidRPr="006338F5">
          <w:rPr>
            <w:rStyle w:val="Hyperlink"/>
            <w:rFonts w:ascii="Arial" w:eastAsia="Calibri" w:hAnsi="Arial" w:cs="Arial"/>
            <w:color w:val="auto"/>
            <w:kern w:val="0"/>
            <w:u w:val="none"/>
            <w14:ligatures w14:val="none"/>
          </w:rPr>
          <w:t>https://doi</w:t>
        </w:r>
      </w:hyperlink>
      <w:r w:rsidR="006338F5" w:rsidRPr="006338F5">
        <w:rPr>
          <w:rFonts w:ascii="Arial" w:eastAsia="Calibri" w:hAnsi="Arial" w:cs="Arial"/>
          <w:kern w:val="0"/>
          <w14:ligatures w14:val="none"/>
        </w:rPr>
        <w:t xml:space="preserve">: </w:t>
      </w:r>
      <w:r w:rsidR="006338F5">
        <w:rPr>
          <w:rFonts w:ascii="Arial" w:eastAsia="Calibri" w:hAnsi="Arial" w:cs="Arial"/>
          <w:kern w:val="0"/>
          <w14:ligatures w14:val="none"/>
        </w:rPr>
        <w:t>10.3390/life13010148,</w:t>
      </w:r>
    </w:p>
    <w:p w14:paraId="662CBD80" w14:textId="0A39E585" w:rsidR="00141FB1" w:rsidRPr="00BF2819" w:rsidRDefault="00141FB1"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104.</w:t>
      </w:r>
      <w:r w:rsidRPr="00BF2819">
        <w:rPr>
          <w:rFonts w:ascii="Arial" w:eastAsia="Calibri" w:hAnsi="Arial" w:cs="Arial"/>
          <w:kern w:val="0"/>
          <w14:ligatures w14:val="none"/>
        </w:rPr>
        <w:tab/>
        <w:t>Letourneau</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Levesque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w:t>
      </w:r>
      <w:r w:rsidRPr="00BF2819">
        <w:rPr>
          <w:rFonts w:ascii="Arial" w:eastAsia="Calibri" w:hAnsi="Arial" w:cs="Arial"/>
          <w:kern w:val="0"/>
          <w14:ligatures w14:val="none"/>
        </w:rPr>
        <w:t>, Berth</w:t>
      </w:r>
      <w:r w:rsidR="00060DBB" w:rsidRPr="00BF2819">
        <w:rPr>
          <w:rFonts w:ascii="Arial" w:eastAsia="Calibri" w:hAnsi="Arial" w:cs="Arial"/>
          <w:kern w:val="0"/>
          <w14:ligatures w14:val="none"/>
        </w:rPr>
        <w:t>iaume</w:t>
      </w:r>
      <w:r w:rsidR="006338F5">
        <w:rPr>
          <w:rFonts w:ascii="Arial" w:eastAsia="Calibri" w:hAnsi="Arial" w:cs="Arial"/>
          <w:kern w:val="0"/>
          <w14:ligatures w14:val="none"/>
        </w:rPr>
        <w:t>,</w:t>
      </w:r>
      <w:r w:rsidR="00060DBB" w:rsidRPr="00BF2819">
        <w:rPr>
          <w:rFonts w:ascii="Arial" w:eastAsia="Calibri" w:hAnsi="Arial" w:cs="Arial"/>
          <w:kern w:val="0"/>
          <w14:ligatures w14:val="none"/>
        </w:rPr>
        <w:t xml:space="preserve"> F</w:t>
      </w:r>
      <w:r w:rsidR="006338F5">
        <w:rPr>
          <w:rFonts w:ascii="Arial" w:eastAsia="Calibri" w:hAnsi="Arial" w:cs="Arial"/>
          <w:kern w:val="0"/>
          <w14:ligatures w14:val="none"/>
        </w:rPr>
        <w:t>.</w:t>
      </w:r>
      <w:r w:rsidR="00060DBB" w:rsidRPr="00BF2819">
        <w:rPr>
          <w:rFonts w:ascii="Arial" w:eastAsia="Calibri" w:hAnsi="Arial" w:cs="Arial"/>
          <w:kern w:val="0"/>
          <w14:ligatures w14:val="none"/>
        </w:rPr>
        <w:t>, Jacques</w:t>
      </w:r>
      <w:r w:rsidR="006338F5">
        <w:rPr>
          <w:rFonts w:ascii="Arial" w:eastAsia="Calibri" w:hAnsi="Arial" w:cs="Arial"/>
          <w:kern w:val="0"/>
          <w14:ligatures w14:val="none"/>
        </w:rPr>
        <w:t>,</w:t>
      </w:r>
      <w:r w:rsidR="00060DBB" w:rsidRPr="00BF2819">
        <w:rPr>
          <w:rFonts w:ascii="Arial" w:eastAsia="Calibri" w:hAnsi="Arial" w:cs="Arial"/>
          <w:kern w:val="0"/>
          <w14:ligatures w14:val="none"/>
        </w:rPr>
        <w:t xml:space="preserve"> M</w:t>
      </w:r>
      <w:r w:rsidR="006338F5">
        <w:rPr>
          <w:rFonts w:ascii="Arial" w:eastAsia="Calibri" w:hAnsi="Arial" w:cs="Arial"/>
          <w:kern w:val="0"/>
          <w14:ligatures w14:val="none"/>
        </w:rPr>
        <w:t>.</w:t>
      </w:r>
      <w:r w:rsidR="00060DBB"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00060DBB" w:rsidRPr="00BF2819">
        <w:rPr>
          <w:rFonts w:ascii="Arial" w:eastAsia="Calibri" w:hAnsi="Arial" w:cs="Arial"/>
          <w:kern w:val="0"/>
          <w14:ligatures w14:val="none"/>
        </w:rPr>
        <w:t xml:space="preserve"> Mourez</w:t>
      </w:r>
      <w:r w:rsidR="006338F5">
        <w:rPr>
          <w:rFonts w:ascii="Arial" w:eastAsia="Calibri" w:hAnsi="Arial" w:cs="Arial"/>
          <w:kern w:val="0"/>
          <w14:ligatures w14:val="none"/>
        </w:rPr>
        <w:t>,</w:t>
      </w:r>
      <w:r w:rsidR="00060DBB" w:rsidRPr="00BF2819">
        <w:rPr>
          <w:rFonts w:ascii="Arial" w:eastAsia="Calibri" w:hAnsi="Arial" w:cs="Arial"/>
          <w:kern w:val="0"/>
          <w14:ligatures w14:val="none"/>
        </w:rPr>
        <w:t xml:space="preserve"> M</w:t>
      </w:r>
      <w:r w:rsidR="006338F5">
        <w:rPr>
          <w:rFonts w:ascii="Arial" w:eastAsia="Calibri" w:hAnsi="Arial" w:cs="Arial"/>
          <w:kern w:val="0"/>
          <w14:ligatures w14:val="none"/>
        </w:rPr>
        <w:t>. (2011)</w:t>
      </w:r>
      <w:r w:rsidR="00060DBB" w:rsidRPr="00BF2819">
        <w:rPr>
          <w:rFonts w:ascii="Arial" w:eastAsia="Calibri" w:hAnsi="Arial" w:cs="Arial"/>
          <w:kern w:val="0"/>
          <w14:ligatures w14:val="none"/>
        </w:rPr>
        <w:t xml:space="preserve">. </w:t>
      </w:r>
      <w:r w:rsidR="00060DBB" w:rsidRPr="00BF2819">
        <w:rPr>
          <w:rFonts w:ascii="Arial" w:eastAsia="Calibri" w:hAnsi="Arial" w:cs="Arial"/>
          <w:i/>
          <w:iCs/>
          <w:kern w:val="0"/>
          <w14:ligatures w14:val="none"/>
        </w:rPr>
        <w:t xml:space="preserve">In vitro </w:t>
      </w:r>
      <w:r w:rsidR="00060DBB" w:rsidRPr="00BF2819">
        <w:rPr>
          <w:rFonts w:ascii="Arial" w:eastAsia="Calibri" w:hAnsi="Arial" w:cs="Arial"/>
          <w:kern w:val="0"/>
          <w14:ligatures w14:val="none"/>
        </w:rPr>
        <w:t xml:space="preserve">assay of bacterial adhesion onto mammalian epithelial cells. </w:t>
      </w:r>
      <w:r w:rsidR="00060DBB" w:rsidRPr="006338F5">
        <w:rPr>
          <w:rFonts w:ascii="Arial" w:eastAsia="Calibri" w:hAnsi="Arial" w:cs="Arial"/>
          <w:i/>
          <w:iCs/>
          <w:kern w:val="0"/>
          <w14:ligatures w14:val="none"/>
        </w:rPr>
        <w:t>J Vis Exp  16</w:t>
      </w:r>
      <w:r w:rsidR="00060DBB" w:rsidRPr="00BF2819">
        <w:rPr>
          <w:rFonts w:ascii="Arial" w:eastAsia="Calibri" w:hAnsi="Arial" w:cs="Arial"/>
          <w:kern w:val="0"/>
          <w14:ligatures w14:val="none"/>
        </w:rPr>
        <w:t>(51)</w:t>
      </w:r>
      <w:r w:rsidR="006338F5">
        <w:rPr>
          <w:rFonts w:ascii="Arial" w:eastAsia="Calibri" w:hAnsi="Arial" w:cs="Arial"/>
          <w:kern w:val="0"/>
          <w14:ligatures w14:val="none"/>
        </w:rPr>
        <w:t>,</w:t>
      </w:r>
      <w:r w:rsidR="00060DBB" w:rsidRPr="00BF2819">
        <w:rPr>
          <w:rFonts w:ascii="Arial" w:eastAsia="Calibri" w:hAnsi="Arial" w:cs="Arial"/>
          <w:kern w:val="0"/>
          <w14:ligatures w14:val="none"/>
        </w:rPr>
        <w:t>2783.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10.3791/2783.</w:t>
      </w:r>
    </w:p>
    <w:p w14:paraId="06CA76C0" w14:textId="74423BA3" w:rsidR="00060DBB" w:rsidRPr="00BF2819" w:rsidRDefault="00060DBB"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105.</w:t>
      </w:r>
      <w:r w:rsidRPr="00BF2819">
        <w:rPr>
          <w:rFonts w:ascii="Arial" w:eastAsia="Calibri" w:hAnsi="Arial" w:cs="Arial"/>
          <w:kern w:val="0"/>
          <w14:ligatures w14:val="none"/>
        </w:rPr>
        <w:tab/>
        <w:t>Pedersen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R</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Grønnemose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R</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B</w:t>
      </w:r>
      <w:r w:rsidR="006338F5">
        <w:rPr>
          <w:rFonts w:ascii="Arial" w:eastAsia="Calibri" w:hAnsi="Arial" w:cs="Arial"/>
          <w:kern w:val="0"/>
          <w14:ligatures w14:val="none"/>
        </w:rPr>
        <w:t>.</w:t>
      </w:r>
      <w:r w:rsidRPr="00BF2819">
        <w:rPr>
          <w:rFonts w:ascii="Arial" w:eastAsia="Calibri" w:hAnsi="Arial" w:cs="Arial"/>
          <w:kern w:val="0"/>
          <w14:ligatures w14:val="none"/>
        </w:rPr>
        <w:t>, Staerk</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K</w:t>
      </w:r>
      <w:r w:rsidR="006338F5">
        <w:rPr>
          <w:rFonts w:ascii="Arial" w:eastAsia="Calibri" w:hAnsi="Arial" w:cs="Arial"/>
          <w:kern w:val="0"/>
          <w14:ligatures w14:val="none"/>
        </w:rPr>
        <w:t>.</w:t>
      </w:r>
      <w:r w:rsidRPr="00BF2819">
        <w:rPr>
          <w:rFonts w:ascii="Arial" w:eastAsia="Calibri" w:hAnsi="Arial" w:cs="Arial"/>
          <w:kern w:val="0"/>
          <w14:ligatures w14:val="none"/>
        </w:rPr>
        <w:t>, Asferg</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Andersen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T</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B</w:t>
      </w:r>
      <w:r w:rsidR="006338F5">
        <w:rPr>
          <w:rFonts w:ascii="Arial" w:eastAsia="Calibri" w:hAnsi="Arial" w:cs="Arial"/>
          <w:kern w:val="0"/>
          <w14:ligatures w14:val="none"/>
        </w:rPr>
        <w:t>.</w:t>
      </w:r>
      <w:r w:rsidRPr="00BF2819">
        <w:rPr>
          <w:rFonts w:ascii="Arial" w:eastAsia="Calibri" w:hAnsi="Arial" w:cs="Arial"/>
          <w:kern w:val="0"/>
          <w14:ligatures w14:val="none"/>
        </w:rPr>
        <w:t>, Kolmos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H</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(2018).</w:t>
      </w:r>
      <w:r w:rsidRPr="00BF2819">
        <w:rPr>
          <w:rFonts w:ascii="Arial" w:eastAsia="Calibri" w:hAnsi="Arial" w:cs="Arial"/>
          <w:kern w:val="0"/>
          <w14:ligatures w14:val="none"/>
        </w:rPr>
        <w:t xml:space="preserve"> A method for quantification of epithelium colonization </w:t>
      </w:r>
      <w:r w:rsidRPr="00BF2819">
        <w:rPr>
          <w:rFonts w:ascii="Arial" w:eastAsia="Calibri" w:hAnsi="Arial" w:cs="Arial"/>
          <w:kern w:val="0"/>
          <w14:ligatures w14:val="none"/>
        </w:rPr>
        <w:lastRenderedPageBreak/>
        <w:t xml:space="preserve">capacity by pathogenic bacteria. </w:t>
      </w:r>
      <w:r w:rsidRPr="006338F5">
        <w:rPr>
          <w:rFonts w:ascii="Arial" w:eastAsia="Calibri" w:hAnsi="Arial" w:cs="Arial"/>
          <w:i/>
          <w:iCs/>
          <w:kern w:val="0"/>
          <w14:ligatures w14:val="none"/>
        </w:rPr>
        <w:t>Front Cell Infect Microbiol</w:t>
      </w:r>
      <w:r w:rsidR="006338F5">
        <w:rPr>
          <w:rFonts w:ascii="Arial" w:eastAsia="Calibri" w:hAnsi="Arial" w:cs="Arial"/>
          <w:kern w:val="0"/>
          <w14:ligatures w14:val="none"/>
        </w:rPr>
        <w:t xml:space="preserve"> </w:t>
      </w:r>
      <w:r w:rsidRPr="006338F5">
        <w:rPr>
          <w:rFonts w:ascii="Arial" w:eastAsia="Calibri" w:hAnsi="Arial" w:cs="Arial"/>
          <w:i/>
          <w:iCs/>
          <w:kern w:val="0"/>
          <w14:ligatures w14:val="none"/>
        </w:rPr>
        <w:t>8</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6.</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10.3389/fcimb.2018.00016.</w:t>
      </w:r>
    </w:p>
    <w:p w14:paraId="20414A04" w14:textId="02CB798B" w:rsidR="00060DBB" w:rsidRPr="00BF2819" w:rsidRDefault="00060DBB" w:rsidP="006338F5">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106.</w:t>
      </w:r>
      <w:r w:rsidRPr="00BF2819">
        <w:rPr>
          <w:rFonts w:ascii="Arial" w:eastAsia="Calibri" w:hAnsi="Arial" w:cs="Arial"/>
          <w:kern w:val="0"/>
          <w14:ligatures w14:val="none"/>
        </w:rPr>
        <w:tab/>
        <w:t>Merritt</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H</w:t>
      </w:r>
      <w:r w:rsidR="006338F5">
        <w:rPr>
          <w:rFonts w:ascii="Arial" w:eastAsia="Calibri" w:hAnsi="Arial" w:cs="Arial"/>
          <w:kern w:val="0"/>
          <w14:ligatures w14:val="none"/>
        </w:rPr>
        <w:t>.</w:t>
      </w:r>
      <w:r w:rsidRPr="00BF2819">
        <w:rPr>
          <w:rFonts w:ascii="Arial" w:eastAsia="Calibri" w:hAnsi="Arial" w:cs="Arial"/>
          <w:kern w:val="0"/>
          <w14:ligatures w14:val="none"/>
        </w:rPr>
        <w:t>, Kadouri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D</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006338F5">
        <w:rPr>
          <w:rFonts w:ascii="Arial" w:eastAsia="Calibri" w:hAnsi="Arial" w:cs="Arial"/>
          <w:kern w:val="0"/>
          <w14:ligatures w14:val="none"/>
        </w:rPr>
        <w:t xml:space="preserve">&amp; </w:t>
      </w:r>
      <w:r w:rsidRPr="00BF2819">
        <w:rPr>
          <w:rFonts w:ascii="Arial" w:eastAsia="Calibri" w:hAnsi="Arial" w:cs="Arial"/>
          <w:kern w:val="0"/>
          <w14:ligatures w14:val="none"/>
        </w:rPr>
        <w:t>O’Toole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A. </w:t>
      </w:r>
      <w:r w:rsidR="006338F5">
        <w:rPr>
          <w:rFonts w:ascii="Arial" w:eastAsia="Calibri" w:hAnsi="Arial" w:cs="Arial"/>
          <w:kern w:val="0"/>
          <w14:ligatures w14:val="none"/>
        </w:rPr>
        <w:t xml:space="preserve">(2005). </w:t>
      </w:r>
      <w:r w:rsidRPr="00BF2819">
        <w:rPr>
          <w:rFonts w:ascii="Arial" w:eastAsia="Calibri" w:hAnsi="Arial" w:cs="Arial"/>
          <w:kern w:val="0"/>
          <w14:ligatures w14:val="none"/>
        </w:rPr>
        <w:t xml:space="preserve">Growing and analyzing static biofilms. </w:t>
      </w:r>
      <w:r w:rsidRPr="006338F5">
        <w:rPr>
          <w:rFonts w:ascii="Arial" w:eastAsia="Calibri" w:hAnsi="Arial" w:cs="Arial"/>
          <w:i/>
          <w:iCs/>
          <w:kern w:val="0"/>
          <w14:ligatures w14:val="none"/>
        </w:rPr>
        <w:t>Curr Protoc Microbiol</w:t>
      </w:r>
      <w:r w:rsidRPr="00BF2819">
        <w:rPr>
          <w:rFonts w:ascii="Arial" w:eastAsia="Calibri" w:hAnsi="Arial" w:cs="Arial"/>
          <w:kern w:val="0"/>
          <w14:ligatures w14:val="none"/>
        </w:rPr>
        <w:t xml:space="preserve"> </w:t>
      </w:r>
      <w:r w:rsidR="006338F5" w:rsidRPr="006338F5">
        <w:rPr>
          <w:rFonts w:ascii="Arial" w:eastAsia="Calibri" w:hAnsi="Arial" w:cs="Arial"/>
          <w:i/>
          <w:iCs/>
          <w:kern w:val="0"/>
          <w14:ligatures w14:val="none"/>
        </w:rPr>
        <w:t>Chapter 1</w:t>
      </w:r>
      <w:r w:rsidR="006338F5">
        <w:rPr>
          <w:rFonts w:ascii="Arial" w:eastAsia="Calibri" w:hAnsi="Arial" w:cs="Arial"/>
          <w:kern w:val="0"/>
          <w14:ligatures w14:val="none"/>
        </w:rPr>
        <w:t>(</w:t>
      </w:r>
      <w:r w:rsidR="006338F5" w:rsidRPr="006338F5">
        <w:rPr>
          <w:rFonts w:ascii="Arial" w:eastAsia="Calibri" w:hAnsi="Arial" w:cs="Arial"/>
          <w:kern w:val="0"/>
          <w14:ligatures w14:val="none"/>
        </w:rPr>
        <w:t>Unit 1B.1.</w:t>
      </w:r>
      <w:r w:rsidR="006338F5">
        <w:rPr>
          <w:rFonts w:ascii="Arial" w:eastAsia="Calibri" w:hAnsi="Arial" w:cs="Arial"/>
          <w:kern w:val="0"/>
          <w14:ligatures w14:val="none"/>
        </w:rPr>
        <w:t>) https://</w:t>
      </w:r>
      <w:r w:rsidR="006338F5" w:rsidRPr="006338F5">
        <w:rPr>
          <w:rFonts w:ascii="Arial" w:eastAsia="Calibri" w:hAnsi="Arial" w:cs="Arial"/>
          <w:kern w:val="0"/>
          <w14:ligatures w14:val="none"/>
        </w:rPr>
        <w:t>doi: 10.1002/9780471729259.mc01b01s00.</w:t>
      </w:r>
    </w:p>
    <w:p w14:paraId="3CA38B3D" w14:textId="0BF32B87" w:rsidR="00060DBB" w:rsidRPr="00BF2819" w:rsidRDefault="00060DBB"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107.</w:t>
      </w:r>
      <w:r w:rsidRPr="00BF2819">
        <w:rPr>
          <w:rFonts w:ascii="Arial" w:eastAsia="Calibri" w:hAnsi="Arial" w:cs="Arial"/>
          <w:kern w:val="0"/>
          <w14:ligatures w14:val="none"/>
        </w:rPr>
        <w:tab/>
        <w:t>Christensen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D</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Simpson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Younger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Baddour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Barrett</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F</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F</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00CD7880" w:rsidRPr="00BF2819">
        <w:rPr>
          <w:rFonts w:ascii="Arial" w:eastAsia="Calibri" w:hAnsi="Arial" w:cs="Arial"/>
          <w:kern w:val="0"/>
          <w14:ligatures w14:val="none"/>
        </w:rPr>
        <w:t>Melton</w:t>
      </w:r>
      <w:r w:rsidR="006338F5">
        <w:rPr>
          <w:rFonts w:ascii="Arial" w:eastAsia="Calibri" w:hAnsi="Arial" w:cs="Arial"/>
          <w:kern w:val="0"/>
          <w14:ligatures w14:val="none"/>
        </w:rPr>
        <w:t>,</w:t>
      </w:r>
      <w:r w:rsidR="00CD7880" w:rsidRPr="00BF2819">
        <w:rPr>
          <w:rFonts w:ascii="Arial" w:eastAsia="Calibri" w:hAnsi="Arial" w:cs="Arial"/>
          <w:kern w:val="0"/>
          <w14:ligatures w14:val="none"/>
        </w:rPr>
        <w:t xml:space="preserve"> D</w:t>
      </w:r>
      <w:r w:rsidR="006338F5">
        <w:rPr>
          <w:rFonts w:ascii="Arial" w:eastAsia="Calibri" w:hAnsi="Arial" w:cs="Arial"/>
          <w:kern w:val="0"/>
          <w14:ligatures w14:val="none"/>
        </w:rPr>
        <w:t xml:space="preserve">. </w:t>
      </w:r>
      <w:r w:rsidR="00CD7880" w:rsidRPr="00BF2819">
        <w:rPr>
          <w:rFonts w:ascii="Arial" w:eastAsia="Calibri" w:hAnsi="Arial" w:cs="Arial"/>
          <w:kern w:val="0"/>
          <w14:ligatures w14:val="none"/>
        </w:rPr>
        <w:t>M</w:t>
      </w:r>
      <w:r w:rsidR="006338F5">
        <w:rPr>
          <w:rFonts w:ascii="Arial" w:eastAsia="Calibri" w:hAnsi="Arial" w:cs="Arial"/>
          <w:kern w:val="0"/>
          <w14:ligatures w14:val="none"/>
        </w:rPr>
        <w:t>,</w:t>
      </w:r>
      <w:r w:rsidR="00CD7880"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(1985).</w:t>
      </w:r>
      <w:r w:rsidR="00CD7880" w:rsidRPr="00BF2819">
        <w:rPr>
          <w:rFonts w:ascii="Arial" w:eastAsia="Calibri" w:hAnsi="Arial" w:cs="Arial"/>
          <w:kern w:val="0"/>
          <w14:ligatures w14:val="none"/>
        </w:rPr>
        <w:t xml:space="preserve"> Adherence of coagulase-negative staphylococci to plastic tissue culture plates: a quantitative model for the adherence of staphylococci to medical devices. </w:t>
      </w:r>
      <w:r w:rsidR="00CD7880" w:rsidRPr="006338F5">
        <w:rPr>
          <w:rFonts w:ascii="Arial" w:eastAsia="Calibri" w:hAnsi="Arial" w:cs="Arial"/>
          <w:i/>
          <w:iCs/>
          <w:kern w:val="0"/>
          <w14:ligatures w14:val="none"/>
        </w:rPr>
        <w:t>J Clin Microbiol 22</w:t>
      </w:r>
      <w:r w:rsidR="006338F5">
        <w:rPr>
          <w:rFonts w:ascii="Arial" w:eastAsia="Calibri" w:hAnsi="Arial" w:cs="Arial"/>
          <w:kern w:val="0"/>
          <w14:ligatures w14:val="none"/>
        </w:rPr>
        <w:t xml:space="preserve">(6), </w:t>
      </w:r>
      <w:r w:rsidR="00CD7880" w:rsidRPr="00BF2819">
        <w:rPr>
          <w:rFonts w:ascii="Arial" w:eastAsia="Calibri" w:hAnsi="Arial" w:cs="Arial"/>
          <w:kern w:val="0"/>
          <w14:ligatures w14:val="none"/>
        </w:rPr>
        <w:t>996</w:t>
      </w:r>
      <w:r w:rsidR="006338F5">
        <w:rPr>
          <w:rFonts w:ascii="Arial" w:eastAsia="Calibri" w:hAnsi="Arial" w:cs="Arial"/>
          <w:kern w:val="0"/>
          <w14:ligatures w14:val="none"/>
        </w:rPr>
        <w:t>-1006. https://</w:t>
      </w:r>
      <w:r w:rsidR="006338F5" w:rsidRPr="006338F5">
        <w:rPr>
          <w:rFonts w:ascii="Arial" w:eastAsia="Calibri" w:hAnsi="Arial" w:cs="Arial"/>
          <w:kern w:val="0"/>
          <w14:ligatures w14:val="none"/>
        </w:rPr>
        <w:t>doi: 10.1128/jcm.22.6.996-1006.1985.</w:t>
      </w:r>
    </w:p>
    <w:p w14:paraId="148906ED" w14:textId="5F0496A9" w:rsidR="00F00626" w:rsidRPr="00BF2819" w:rsidRDefault="00F0062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w:t>
      </w:r>
      <w:r w:rsidR="00CD7880" w:rsidRPr="00BF2819">
        <w:rPr>
          <w:rFonts w:ascii="Arial" w:eastAsia="Calibri" w:hAnsi="Arial" w:cs="Arial"/>
          <w:kern w:val="0"/>
          <w14:ligatures w14:val="none"/>
        </w:rPr>
        <w:t>8</w:t>
      </w:r>
      <w:r w:rsidRPr="00BF2819">
        <w:rPr>
          <w:rFonts w:ascii="Arial" w:eastAsia="Calibri" w:hAnsi="Arial" w:cs="Arial"/>
          <w:kern w:val="0"/>
          <w14:ligatures w14:val="none"/>
        </w:rPr>
        <w:t>.</w:t>
      </w:r>
      <w:r w:rsidRPr="00BF2819">
        <w:rPr>
          <w:rFonts w:ascii="Arial" w:eastAsia="Calibri" w:hAnsi="Arial" w:cs="Arial"/>
          <w:kern w:val="0"/>
          <w14:ligatures w14:val="none"/>
        </w:rPr>
        <w:tab/>
        <w:t>Deutch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E. </w:t>
      </w:r>
      <w:r w:rsidR="006338F5">
        <w:rPr>
          <w:rFonts w:ascii="Arial" w:eastAsia="Calibri" w:hAnsi="Arial" w:cs="Arial"/>
          <w:kern w:val="0"/>
          <w14:ligatures w14:val="none"/>
        </w:rPr>
        <w:t xml:space="preserve">(2020) </w:t>
      </w:r>
      <w:r w:rsidRPr="00BF2819">
        <w:rPr>
          <w:rFonts w:ascii="Arial" w:eastAsia="Calibri" w:hAnsi="Arial" w:cs="Arial"/>
          <w:kern w:val="0"/>
          <w14:ligatures w14:val="none"/>
        </w:rPr>
        <w:t xml:space="preserve">Effects of over-the-counter herbal preparations on biofilm formation by the urinary tract pathogen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w:t>
      </w:r>
      <w:r w:rsidRPr="006338F5">
        <w:rPr>
          <w:rFonts w:ascii="Arial" w:eastAsia="Calibri" w:hAnsi="Arial" w:cs="Arial"/>
          <w:i/>
          <w:iCs/>
          <w:kern w:val="0"/>
          <w14:ligatures w14:val="none"/>
        </w:rPr>
        <w:t>Int J Herb Med 8</w:t>
      </w:r>
      <w:r w:rsidRPr="00BF2819">
        <w:rPr>
          <w:rFonts w:ascii="Arial" w:eastAsia="Calibri" w:hAnsi="Arial" w:cs="Arial"/>
          <w:kern w:val="0"/>
          <w14:ligatures w14:val="none"/>
        </w:rPr>
        <w:t>(5)</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116-124.</w:t>
      </w:r>
    </w:p>
    <w:p w14:paraId="7CEB8CF1" w14:textId="7DA9E6FB" w:rsidR="00F00626" w:rsidRPr="00BF2819" w:rsidRDefault="00F0062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w:t>
      </w:r>
      <w:r w:rsidR="00CD7880" w:rsidRPr="00BF2819">
        <w:rPr>
          <w:rFonts w:ascii="Arial" w:eastAsia="Calibri" w:hAnsi="Arial" w:cs="Arial"/>
          <w:kern w:val="0"/>
          <w14:ligatures w14:val="none"/>
        </w:rPr>
        <w:t>9</w:t>
      </w:r>
      <w:r w:rsidRPr="00BF2819">
        <w:rPr>
          <w:rFonts w:ascii="Arial" w:eastAsia="Calibri" w:hAnsi="Arial" w:cs="Arial"/>
          <w:kern w:val="0"/>
          <w14:ligatures w14:val="none"/>
        </w:rPr>
        <w:t>.</w:t>
      </w:r>
      <w:r w:rsidRPr="00BF2819">
        <w:rPr>
          <w:rFonts w:ascii="Arial" w:eastAsia="Calibri" w:hAnsi="Arial" w:cs="Arial"/>
          <w:kern w:val="0"/>
          <w14:ligatures w14:val="none"/>
        </w:rPr>
        <w:tab/>
        <w:t>Samoilova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Z</w:t>
      </w:r>
      <w:r w:rsidR="006338F5">
        <w:rPr>
          <w:rFonts w:ascii="Arial" w:eastAsia="Calibri" w:hAnsi="Arial" w:cs="Arial"/>
          <w:kern w:val="0"/>
          <w14:ligatures w14:val="none"/>
        </w:rPr>
        <w:t>.</w:t>
      </w:r>
      <w:r w:rsidRPr="00BF2819">
        <w:rPr>
          <w:rFonts w:ascii="Arial" w:eastAsia="Calibri" w:hAnsi="Arial" w:cs="Arial"/>
          <w:kern w:val="0"/>
          <w14:ligatures w14:val="none"/>
        </w:rPr>
        <w:t>, Muzyka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N</w:t>
      </w:r>
      <w:r w:rsidR="006338F5">
        <w:rPr>
          <w:rFonts w:ascii="Arial" w:eastAsia="Calibri" w:hAnsi="Arial" w:cs="Arial"/>
          <w:kern w:val="0"/>
          <w14:ligatures w14:val="none"/>
        </w:rPr>
        <w:t>.</w:t>
      </w:r>
      <w:r w:rsidRPr="00BF2819">
        <w:rPr>
          <w:rFonts w:ascii="Arial" w:eastAsia="Calibri" w:hAnsi="Arial" w:cs="Arial"/>
          <w:kern w:val="0"/>
          <w14:ligatures w14:val="none"/>
        </w:rPr>
        <w:t>, Lepekhina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w:t>
      </w:r>
      <w:r w:rsidR="006338F5">
        <w:rPr>
          <w:rFonts w:ascii="Arial" w:eastAsia="Calibri" w:hAnsi="Arial" w:cs="Arial"/>
          <w:kern w:val="0"/>
          <w14:ligatures w14:val="none"/>
        </w:rPr>
        <w:t>.</w:t>
      </w:r>
      <w:r w:rsidRPr="00BF2819">
        <w:rPr>
          <w:rFonts w:ascii="Arial" w:eastAsia="Calibri" w:hAnsi="Arial" w:cs="Arial"/>
          <w:kern w:val="0"/>
          <w14:ligatures w14:val="none"/>
        </w:rPr>
        <w:t>, Oktyrabrsky</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O</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Smirnova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 </w:t>
      </w:r>
      <w:r w:rsidR="006338F5">
        <w:rPr>
          <w:rFonts w:ascii="Arial" w:eastAsia="Calibri" w:hAnsi="Arial" w:cs="Arial"/>
          <w:kern w:val="0"/>
          <w14:ligatures w14:val="none"/>
        </w:rPr>
        <w:t>(2014).</w:t>
      </w:r>
      <w:r w:rsidRPr="00BF2819">
        <w:rPr>
          <w:rFonts w:ascii="Arial" w:eastAsia="Calibri" w:hAnsi="Arial" w:cs="Arial"/>
          <w:kern w:val="0"/>
          <w14:ligatures w14:val="none"/>
        </w:rPr>
        <w:t xml:space="preserve">Medicinal plant extracts can variously modify biofilm formation in </w:t>
      </w:r>
      <w:r w:rsidRPr="00BF2819">
        <w:rPr>
          <w:rFonts w:ascii="Arial" w:eastAsia="Calibri" w:hAnsi="Arial" w:cs="Arial"/>
          <w:i/>
          <w:iCs/>
          <w:kern w:val="0"/>
          <w14:ligatures w14:val="none"/>
        </w:rPr>
        <w:t>Escherichia coli</w:t>
      </w:r>
      <w:r w:rsidRPr="00BF2819">
        <w:rPr>
          <w:rFonts w:ascii="Arial" w:eastAsia="Calibri" w:hAnsi="Arial" w:cs="Arial"/>
          <w:kern w:val="0"/>
          <w14:ligatures w14:val="none"/>
        </w:rPr>
        <w:t xml:space="preserve">. </w:t>
      </w:r>
      <w:r w:rsidRPr="006338F5">
        <w:rPr>
          <w:rFonts w:ascii="Arial" w:eastAsia="Calibri" w:hAnsi="Arial" w:cs="Arial"/>
          <w:i/>
          <w:iCs/>
          <w:kern w:val="0"/>
          <w14:ligatures w14:val="none"/>
        </w:rPr>
        <w:t>Antonie van Leeuwenhoek 105</w:t>
      </w:r>
      <w:r w:rsidR="006338F5">
        <w:rPr>
          <w:rFonts w:ascii="Arial" w:eastAsia="Calibri" w:hAnsi="Arial" w:cs="Arial"/>
          <w:kern w:val="0"/>
          <w14:ligatures w14:val="none"/>
        </w:rPr>
        <w:t xml:space="preserve">(4), </w:t>
      </w:r>
      <w:r w:rsidRPr="00BF2819">
        <w:rPr>
          <w:rFonts w:ascii="Arial" w:eastAsia="Calibri" w:hAnsi="Arial" w:cs="Arial"/>
          <w:kern w:val="0"/>
          <w14:ligatures w14:val="none"/>
        </w:rPr>
        <w:t>709-722</w:t>
      </w:r>
      <w:r w:rsidR="006338F5">
        <w:rPr>
          <w:rFonts w:ascii="Arial" w:eastAsia="Calibri" w:hAnsi="Arial" w:cs="Arial"/>
          <w:kern w:val="0"/>
          <w14:ligatures w14:val="none"/>
        </w:rPr>
        <w:t>. https://</w:t>
      </w:r>
      <w:r w:rsidR="006338F5" w:rsidRPr="006338F5">
        <w:rPr>
          <w:rFonts w:ascii="Arial" w:eastAsia="Calibri" w:hAnsi="Arial" w:cs="Arial"/>
          <w:kern w:val="0"/>
          <w14:ligatures w14:val="none"/>
        </w:rPr>
        <w:t>doi: 10.1007/s10482-014-0126-3.</w:t>
      </w:r>
    </w:p>
    <w:p w14:paraId="1D6D6F17" w14:textId="2C97E9B7" w:rsidR="00F00626" w:rsidRPr="00BF2819" w:rsidRDefault="00F0062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w:t>
      </w:r>
      <w:r w:rsidR="00CD7880" w:rsidRPr="00BF2819">
        <w:rPr>
          <w:rFonts w:ascii="Arial" w:eastAsia="Calibri" w:hAnsi="Arial" w:cs="Arial"/>
          <w:kern w:val="0"/>
          <w14:ligatures w14:val="none"/>
        </w:rPr>
        <w:t>10</w:t>
      </w:r>
      <w:r w:rsidRPr="00BF2819">
        <w:rPr>
          <w:rFonts w:ascii="Arial" w:eastAsia="Calibri" w:hAnsi="Arial" w:cs="Arial"/>
          <w:kern w:val="0"/>
          <w14:ligatures w14:val="none"/>
        </w:rPr>
        <w:t>.</w:t>
      </w:r>
      <w:r w:rsidRPr="00BF2819">
        <w:rPr>
          <w:rFonts w:ascii="Arial" w:eastAsia="Calibri" w:hAnsi="Arial" w:cs="Arial"/>
          <w:kern w:val="0"/>
          <w14:ligatures w14:val="none"/>
        </w:rPr>
        <w:tab/>
        <w:t>Kim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w:t>
      </w:r>
      <w:r w:rsidRPr="00BF2819">
        <w:rPr>
          <w:rFonts w:ascii="Arial" w:eastAsia="Calibri" w:hAnsi="Arial" w:cs="Arial"/>
          <w:kern w:val="0"/>
          <w14:ligatures w14:val="none"/>
        </w:rPr>
        <w:t>, Lee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J. H., </w:t>
      </w:r>
      <w:r w:rsidRPr="00BF2819">
        <w:rPr>
          <w:rFonts w:ascii="Arial" w:eastAsia="Calibri" w:hAnsi="Arial" w:cs="Arial"/>
          <w:kern w:val="0"/>
          <w14:ligatures w14:val="none"/>
        </w:rPr>
        <w:t>Kim</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G</w:t>
      </w:r>
      <w:r w:rsidR="006338F5">
        <w:rPr>
          <w:rFonts w:ascii="Arial" w:eastAsia="Calibri" w:hAnsi="Arial" w:cs="Arial"/>
          <w:kern w:val="0"/>
          <w14:ligatures w14:val="none"/>
        </w:rPr>
        <w:t>.</w:t>
      </w:r>
      <w:r w:rsidRPr="00BF2819">
        <w:rPr>
          <w:rFonts w:ascii="Arial" w:eastAsia="Calibri" w:hAnsi="Arial" w:cs="Arial"/>
          <w:kern w:val="0"/>
          <w14:ligatures w14:val="none"/>
        </w:rPr>
        <w:t>, Tan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Lee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 </w:t>
      </w:r>
      <w:r w:rsidR="006338F5">
        <w:rPr>
          <w:rFonts w:ascii="Arial" w:eastAsia="Calibri" w:hAnsi="Arial" w:cs="Arial"/>
          <w:kern w:val="0"/>
          <w14:ligatures w14:val="none"/>
        </w:rPr>
        <w:t xml:space="preserve">(2022) </w:t>
      </w:r>
      <w:r w:rsidRPr="00BF2819">
        <w:rPr>
          <w:rFonts w:ascii="Arial" w:eastAsia="Calibri" w:hAnsi="Arial" w:cs="Arial"/>
          <w:kern w:val="0"/>
          <w14:ligatures w14:val="none"/>
        </w:rPr>
        <w:t xml:space="preserve">Hydroquinones inhibit biofilm formation and virulence factor production in </w:t>
      </w:r>
      <w:r w:rsidRPr="00BF2819">
        <w:rPr>
          <w:rFonts w:ascii="Arial" w:eastAsia="Calibri" w:hAnsi="Arial" w:cs="Arial"/>
          <w:i/>
          <w:iCs/>
          <w:kern w:val="0"/>
          <w14:ligatures w14:val="none"/>
        </w:rPr>
        <w:t>Staphylococcus aureus</w:t>
      </w:r>
      <w:r w:rsidRPr="00BF2819">
        <w:rPr>
          <w:rFonts w:ascii="Arial" w:eastAsia="Calibri" w:hAnsi="Arial" w:cs="Arial"/>
          <w:kern w:val="0"/>
          <w14:ligatures w14:val="none"/>
        </w:rPr>
        <w:t xml:space="preserve">. </w:t>
      </w:r>
      <w:r w:rsidRPr="006338F5">
        <w:rPr>
          <w:rFonts w:ascii="Arial" w:eastAsia="Calibri" w:hAnsi="Arial" w:cs="Arial"/>
          <w:i/>
          <w:iCs/>
          <w:kern w:val="0"/>
          <w14:ligatures w14:val="none"/>
        </w:rPr>
        <w:t>Int J Molec Sci 23</w:t>
      </w:r>
      <w:r w:rsidR="006338F5">
        <w:rPr>
          <w:rFonts w:ascii="Arial" w:eastAsia="Calibri" w:hAnsi="Arial" w:cs="Arial"/>
          <w:kern w:val="0"/>
          <w14:ligatures w14:val="none"/>
        </w:rPr>
        <w:t xml:space="preserve">(18), </w:t>
      </w:r>
      <w:r w:rsidRPr="00BF2819">
        <w:rPr>
          <w:rFonts w:ascii="Arial" w:eastAsia="Calibri" w:hAnsi="Arial" w:cs="Arial"/>
          <w:kern w:val="0"/>
          <w14:ligatures w14:val="none"/>
        </w:rPr>
        <w:t>10683.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10.3390/ijms231810683.</w:t>
      </w:r>
    </w:p>
    <w:p w14:paraId="02E9E5A4" w14:textId="56DC4051" w:rsidR="00F25943" w:rsidRPr="00BF2819" w:rsidRDefault="00F25943"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w:t>
      </w:r>
      <w:r w:rsidR="00CD7880" w:rsidRPr="00BF2819">
        <w:rPr>
          <w:rFonts w:ascii="Arial" w:eastAsia="Calibri" w:hAnsi="Arial" w:cs="Arial"/>
          <w:kern w:val="0"/>
          <w14:ligatures w14:val="none"/>
        </w:rPr>
        <w:t>11</w:t>
      </w:r>
      <w:r w:rsidRPr="00BF2819">
        <w:rPr>
          <w:rFonts w:ascii="Arial" w:eastAsia="Calibri" w:hAnsi="Arial" w:cs="Arial"/>
          <w:kern w:val="0"/>
          <w14:ligatures w14:val="none"/>
        </w:rPr>
        <w:t>.</w:t>
      </w:r>
      <w:r w:rsidRPr="00BF2819">
        <w:rPr>
          <w:rFonts w:ascii="Arial" w:eastAsia="Calibri" w:hAnsi="Arial" w:cs="Arial"/>
          <w:kern w:val="0"/>
          <w14:ligatures w14:val="none"/>
        </w:rPr>
        <w:tab/>
        <w:t>Cela-López</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Camacho Roldán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Gómez-Lisarraga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Martinez</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V.</w:t>
      </w:r>
      <w:r w:rsidR="006338F5">
        <w:rPr>
          <w:rFonts w:ascii="Arial" w:eastAsia="Calibri" w:hAnsi="Arial" w:cs="Arial"/>
          <w:kern w:val="0"/>
          <w14:ligatures w14:val="none"/>
        </w:rPr>
        <w:t xml:space="preserve"> (2021).</w:t>
      </w:r>
      <w:r w:rsidRPr="00BF2819">
        <w:rPr>
          <w:rFonts w:ascii="Arial" w:eastAsia="Calibri" w:hAnsi="Arial" w:cs="Arial"/>
          <w:kern w:val="0"/>
          <w14:ligatures w14:val="none"/>
        </w:rPr>
        <w:t xml:space="preserve"> A natural alternative treatment for urinary tract infections: Itxasol©, the importance of the formulation. </w:t>
      </w:r>
      <w:r w:rsidRPr="006338F5">
        <w:rPr>
          <w:rFonts w:ascii="Arial" w:eastAsia="Calibri" w:hAnsi="Arial" w:cs="Arial"/>
          <w:i/>
          <w:iCs/>
          <w:kern w:val="0"/>
          <w14:ligatures w14:val="none"/>
        </w:rPr>
        <w:t>Molecules</w:t>
      </w:r>
      <w:r w:rsidR="006338F5">
        <w:rPr>
          <w:rFonts w:ascii="Arial" w:eastAsia="Calibri" w:hAnsi="Arial" w:cs="Arial"/>
          <w:i/>
          <w:iCs/>
          <w:kern w:val="0"/>
          <w14:ligatures w14:val="none"/>
        </w:rPr>
        <w:t xml:space="preserve"> </w:t>
      </w:r>
      <w:r w:rsidRPr="006338F5">
        <w:rPr>
          <w:rFonts w:ascii="Arial" w:eastAsia="Calibri" w:hAnsi="Arial" w:cs="Arial"/>
          <w:i/>
          <w:iCs/>
          <w:kern w:val="0"/>
          <w14:ligatures w14:val="none"/>
        </w:rPr>
        <w:t>26</w:t>
      </w:r>
      <w:r w:rsidR="006338F5">
        <w:rPr>
          <w:rFonts w:ascii="Arial" w:eastAsia="Calibri" w:hAnsi="Arial" w:cs="Arial"/>
          <w:kern w:val="0"/>
          <w14:ligatures w14:val="none"/>
        </w:rPr>
        <w:t xml:space="preserve">(15), </w:t>
      </w:r>
      <w:r w:rsidRPr="00BF2819">
        <w:rPr>
          <w:rFonts w:ascii="Arial" w:eastAsia="Calibri" w:hAnsi="Arial" w:cs="Arial"/>
          <w:kern w:val="0"/>
          <w14:ligatures w14:val="none"/>
        </w:rPr>
        <w:t>4564.</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10.3390/molecules26154564.</w:t>
      </w:r>
    </w:p>
    <w:p w14:paraId="37B407A0" w14:textId="33F8E898" w:rsidR="00F25943" w:rsidRPr="00BF2819" w:rsidRDefault="00F25943"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w:t>
      </w:r>
      <w:r w:rsidR="00CD7880" w:rsidRPr="00BF2819">
        <w:rPr>
          <w:rFonts w:ascii="Arial" w:eastAsia="Calibri" w:hAnsi="Arial" w:cs="Arial"/>
          <w:kern w:val="0"/>
          <w14:ligatures w14:val="none"/>
        </w:rPr>
        <w:t>12</w:t>
      </w:r>
      <w:r w:rsidRPr="00BF2819">
        <w:rPr>
          <w:rFonts w:ascii="Arial" w:eastAsia="Calibri" w:hAnsi="Arial" w:cs="Arial"/>
          <w:kern w:val="0"/>
          <w14:ligatures w14:val="none"/>
        </w:rPr>
        <w:t>.</w:t>
      </w:r>
      <w:r w:rsidRPr="00BF2819">
        <w:rPr>
          <w:rFonts w:ascii="Arial" w:eastAsia="Calibri" w:hAnsi="Arial" w:cs="Arial"/>
          <w:kern w:val="0"/>
          <w14:ligatures w14:val="none"/>
        </w:rPr>
        <w:tab/>
        <w:t>Cela-López</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Camacho Roldán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Gómez-Lisarraga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Martinez V.</w:t>
      </w:r>
      <w:r w:rsidR="006338F5">
        <w:rPr>
          <w:rFonts w:ascii="Arial" w:eastAsia="Calibri" w:hAnsi="Arial" w:cs="Arial"/>
          <w:kern w:val="0"/>
          <w14:ligatures w14:val="none"/>
        </w:rPr>
        <w:t xml:space="preserve"> (2021).</w:t>
      </w:r>
      <w:r w:rsidRPr="00BF2819">
        <w:rPr>
          <w:rFonts w:ascii="Arial" w:eastAsia="Calibri" w:hAnsi="Arial" w:cs="Arial"/>
          <w:kern w:val="0"/>
          <w14:ligatures w14:val="none"/>
        </w:rPr>
        <w:t xml:space="preserve"> Effects of Itxasol© components on gene expression in bacteria related to infections of the urinary tract and to the inflammation process. </w:t>
      </w:r>
      <w:r w:rsidRPr="006338F5">
        <w:rPr>
          <w:rFonts w:ascii="Arial" w:eastAsia="Calibri" w:hAnsi="Arial" w:cs="Arial"/>
          <w:i/>
          <w:iCs/>
          <w:kern w:val="0"/>
          <w14:ligatures w14:val="none"/>
        </w:rPr>
        <w:t>Int J Molec Sci</w:t>
      </w:r>
      <w:r w:rsidR="006338F5">
        <w:rPr>
          <w:rFonts w:ascii="Arial" w:eastAsia="Calibri" w:hAnsi="Arial" w:cs="Arial"/>
          <w:i/>
          <w:iCs/>
          <w:kern w:val="0"/>
          <w14:ligatures w14:val="none"/>
        </w:rPr>
        <w:t xml:space="preserve"> </w:t>
      </w:r>
      <w:r w:rsidRPr="006338F5">
        <w:rPr>
          <w:rFonts w:ascii="Arial" w:eastAsia="Calibri" w:hAnsi="Arial" w:cs="Arial"/>
          <w:i/>
          <w:iCs/>
          <w:kern w:val="0"/>
          <w14:ligatures w14:val="none"/>
        </w:rPr>
        <w:t>22</w:t>
      </w:r>
      <w:r w:rsidR="006338F5">
        <w:rPr>
          <w:rFonts w:ascii="Arial" w:eastAsia="Calibri" w:hAnsi="Arial" w:cs="Arial"/>
          <w:kern w:val="0"/>
          <w14:ligatures w14:val="none"/>
        </w:rPr>
        <w:t xml:space="preserve">(23), </w:t>
      </w:r>
      <w:r w:rsidRPr="00BF2819">
        <w:rPr>
          <w:rFonts w:ascii="Arial" w:eastAsia="Calibri" w:hAnsi="Arial" w:cs="Arial"/>
          <w:kern w:val="0"/>
          <w14:ligatures w14:val="none"/>
        </w:rPr>
        <w:t>12655.</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10.3390/ijms222312655.</w:t>
      </w:r>
    </w:p>
    <w:p w14:paraId="6921F973" w14:textId="6C826ED8" w:rsidR="00F00626" w:rsidRPr="00BF2819" w:rsidRDefault="00F0062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w:t>
      </w:r>
      <w:r w:rsidR="00CD7880" w:rsidRPr="00BF2819">
        <w:rPr>
          <w:rFonts w:ascii="Arial" w:eastAsia="Calibri" w:hAnsi="Arial" w:cs="Arial"/>
          <w:kern w:val="0"/>
          <w14:ligatures w14:val="none"/>
        </w:rPr>
        <w:t>13</w:t>
      </w:r>
      <w:r w:rsidRPr="00BF2819">
        <w:rPr>
          <w:rFonts w:ascii="Arial" w:eastAsia="Calibri" w:hAnsi="Arial" w:cs="Arial"/>
          <w:kern w:val="0"/>
          <w14:ligatures w14:val="none"/>
        </w:rPr>
        <w:t>.</w:t>
      </w:r>
      <w:r w:rsidRPr="00BF2819">
        <w:rPr>
          <w:rFonts w:ascii="Arial" w:eastAsia="Calibri" w:hAnsi="Arial" w:cs="Arial"/>
          <w:kern w:val="0"/>
          <w14:ligatures w14:val="none"/>
        </w:rPr>
        <w:tab/>
        <w:t>Cai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T</w:t>
      </w:r>
      <w:r w:rsidR="006338F5">
        <w:rPr>
          <w:rFonts w:ascii="Arial" w:eastAsia="Calibri" w:hAnsi="Arial" w:cs="Arial"/>
          <w:kern w:val="0"/>
          <w14:ligatures w14:val="none"/>
        </w:rPr>
        <w:t>.</w:t>
      </w:r>
      <w:r w:rsidRPr="00BF2819">
        <w:rPr>
          <w:rFonts w:ascii="Arial" w:eastAsia="Calibri" w:hAnsi="Arial" w:cs="Arial"/>
          <w:kern w:val="0"/>
          <w14:ligatures w14:val="none"/>
        </w:rPr>
        <w:t>, Gallelli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w:t>
      </w:r>
      <w:r w:rsidRPr="00BF2819">
        <w:rPr>
          <w:rFonts w:ascii="Arial" w:eastAsia="Calibri" w:hAnsi="Arial" w:cs="Arial"/>
          <w:kern w:val="0"/>
          <w14:ligatures w14:val="none"/>
        </w:rPr>
        <w:t>, Meacci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F</w:t>
      </w:r>
      <w:r w:rsidR="006338F5">
        <w:rPr>
          <w:rFonts w:ascii="Arial" w:eastAsia="Calibri" w:hAnsi="Arial" w:cs="Arial"/>
          <w:kern w:val="0"/>
          <w14:ligatures w14:val="none"/>
        </w:rPr>
        <w:t>.</w:t>
      </w:r>
      <w:r w:rsidRPr="00BF2819">
        <w:rPr>
          <w:rFonts w:ascii="Arial" w:eastAsia="Calibri" w:hAnsi="Arial" w:cs="Arial"/>
          <w:kern w:val="0"/>
          <w14:ligatures w14:val="none"/>
        </w:rPr>
        <w:t>, Brugnolli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Pr="00BF2819">
        <w:rPr>
          <w:rFonts w:ascii="Arial" w:eastAsia="Calibri" w:hAnsi="Arial" w:cs="Arial"/>
          <w:kern w:val="0"/>
          <w14:ligatures w14:val="none"/>
        </w:rPr>
        <w:t>, Prosperi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w:t>
      </w:r>
      <w:r w:rsidRPr="00BF2819">
        <w:rPr>
          <w:rFonts w:ascii="Arial" w:eastAsia="Calibri" w:hAnsi="Arial" w:cs="Arial"/>
          <w:kern w:val="0"/>
          <w14:ligatures w14:val="none"/>
        </w:rPr>
        <w:t>, Roberta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(2016)</w:t>
      </w:r>
      <w:r w:rsidRPr="00BF2819">
        <w:rPr>
          <w:rFonts w:ascii="Arial" w:eastAsia="Calibri" w:hAnsi="Arial" w:cs="Arial"/>
          <w:kern w:val="0"/>
          <w14:ligatures w14:val="none"/>
        </w:rPr>
        <w:t xml:space="preserve"> The efficacy of </w:t>
      </w:r>
      <w:r w:rsidR="00322DF0" w:rsidRPr="00BF2819">
        <w:rPr>
          <w:rFonts w:ascii="Arial" w:eastAsia="Calibri" w:hAnsi="Arial" w:cs="Arial"/>
          <w:kern w:val="0"/>
          <w14:ligatures w14:val="none"/>
        </w:rPr>
        <w:t>umbelliferon</w:t>
      </w:r>
      <w:r w:rsidRPr="00BF2819">
        <w:rPr>
          <w:rFonts w:ascii="Arial" w:eastAsia="Calibri" w:hAnsi="Arial" w:cs="Arial"/>
          <w:kern w:val="0"/>
          <w14:ligatures w14:val="none"/>
        </w:rPr>
        <w:t xml:space="preserve">, arbutin, and N-acetylcysteine to prevent microbial colonization and biofilm development on urinary catheter surface: results from a preliminary study. </w:t>
      </w:r>
      <w:r w:rsidRPr="006338F5">
        <w:rPr>
          <w:rFonts w:ascii="Arial" w:eastAsia="Calibri" w:hAnsi="Arial" w:cs="Arial"/>
          <w:i/>
          <w:iCs/>
          <w:kern w:val="0"/>
          <w14:ligatures w14:val="none"/>
        </w:rPr>
        <w:t>J Pathogens 2016</w:t>
      </w:r>
      <w:r w:rsidR="006338F5" w:rsidRPr="006338F5">
        <w:rPr>
          <w:rFonts w:ascii="Arial" w:eastAsia="Calibri" w:hAnsi="Arial" w:cs="Arial"/>
          <w:kern w:val="0"/>
          <w14:ligatures w14:val="none"/>
        </w:rPr>
        <w:t>,</w:t>
      </w:r>
      <w:r w:rsidRPr="00BF2819">
        <w:rPr>
          <w:rFonts w:ascii="Arial" w:eastAsia="Calibri" w:hAnsi="Arial" w:cs="Arial"/>
          <w:kern w:val="0"/>
          <w14:ligatures w14:val="none"/>
        </w:rPr>
        <w:t>1590952.</w:t>
      </w:r>
      <w:r w:rsidR="006338F5">
        <w:rPr>
          <w:rFonts w:ascii="Arial" w:eastAsia="Calibri" w:hAnsi="Arial" w:cs="Arial"/>
          <w:kern w:val="0"/>
          <w14:ligatures w14:val="none"/>
        </w:rPr>
        <w:t xml:space="preserve"> https://d</w:t>
      </w:r>
      <w:r w:rsidR="006338F5" w:rsidRPr="006338F5">
        <w:rPr>
          <w:rFonts w:ascii="Arial" w:eastAsia="Calibri" w:hAnsi="Arial" w:cs="Arial"/>
          <w:kern w:val="0"/>
          <w14:ligatures w14:val="none"/>
        </w:rPr>
        <w:t>oi: 10.1155/2016/1590952.</w:t>
      </w:r>
    </w:p>
    <w:p w14:paraId="05F24466" w14:textId="424095C8" w:rsidR="008D6509" w:rsidRPr="00BF2819" w:rsidRDefault="008D650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114.</w:t>
      </w:r>
      <w:r w:rsidRPr="00BF2819">
        <w:rPr>
          <w:rFonts w:ascii="Arial" w:eastAsia="Calibri" w:hAnsi="Arial" w:cs="Arial"/>
          <w:kern w:val="0"/>
          <w14:ligatures w14:val="none"/>
        </w:rPr>
        <w:tab/>
        <w:t>Abdulshaheed</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Hanafiah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Nawaz</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R</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Muslim</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N.</w:t>
      </w:r>
      <w:r w:rsidR="006338F5">
        <w:rPr>
          <w:rFonts w:ascii="Arial" w:eastAsia="Calibri" w:hAnsi="Arial" w:cs="Arial"/>
          <w:kern w:val="0"/>
          <w14:ligatures w14:val="none"/>
        </w:rPr>
        <w:t xml:space="preserve"> (2024).</w:t>
      </w:r>
      <w:r w:rsidRPr="00BF2819">
        <w:rPr>
          <w:rFonts w:ascii="Arial" w:eastAsia="Calibri" w:hAnsi="Arial" w:cs="Arial"/>
          <w:kern w:val="0"/>
          <w14:ligatures w14:val="none"/>
        </w:rPr>
        <w:t xml:space="preserve"> Evaluation of antibacterial, antifungal and antibiofilm activities of </w:t>
      </w:r>
      <w:r w:rsidRPr="00BF2819">
        <w:rPr>
          <w:rFonts w:ascii="Arial" w:eastAsia="Calibri" w:hAnsi="Arial" w:cs="Arial"/>
          <w:i/>
          <w:iCs/>
          <w:kern w:val="0"/>
          <w14:ligatures w14:val="none"/>
        </w:rPr>
        <w:t>A. baumannii</w:t>
      </w:r>
      <w:r w:rsidRPr="00BF2819">
        <w:rPr>
          <w:rFonts w:ascii="Arial" w:eastAsia="Calibri" w:hAnsi="Arial" w:cs="Arial"/>
          <w:kern w:val="0"/>
          <w14:ligatures w14:val="none"/>
        </w:rPr>
        <w:t xml:space="preserve">-derived tannase and gallic acid against uropathogenic microorganisms. </w:t>
      </w:r>
      <w:r w:rsidRPr="006338F5">
        <w:rPr>
          <w:rFonts w:ascii="Arial" w:eastAsia="Calibri" w:hAnsi="Arial" w:cs="Arial"/>
          <w:i/>
          <w:iCs/>
          <w:kern w:val="0"/>
          <w14:ligatures w14:val="none"/>
        </w:rPr>
        <w:t>Microb</w:t>
      </w:r>
      <w:r w:rsidR="001E0ABF" w:rsidRPr="006338F5">
        <w:rPr>
          <w:rFonts w:ascii="Arial" w:eastAsia="Calibri" w:hAnsi="Arial" w:cs="Arial"/>
          <w:i/>
          <w:iCs/>
          <w:kern w:val="0"/>
          <w14:ligatures w14:val="none"/>
        </w:rPr>
        <w:t xml:space="preserve"> Pathog 187</w:t>
      </w:r>
      <w:r w:rsidR="00E90940">
        <w:rPr>
          <w:rFonts w:ascii="Arial" w:eastAsia="Calibri" w:hAnsi="Arial" w:cs="Arial"/>
          <w:kern w:val="0"/>
          <w14:ligatures w14:val="none"/>
        </w:rPr>
        <w:t xml:space="preserve">, </w:t>
      </w:r>
      <w:r w:rsidR="001E0ABF" w:rsidRPr="00BF2819">
        <w:rPr>
          <w:rFonts w:ascii="Arial" w:eastAsia="Calibri" w:hAnsi="Arial" w:cs="Arial"/>
          <w:kern w:val="0"/>
          <w14:ligatures w14:val="none"/>
        </w:rPr>
        <w:t>106534.</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10.1016/j.micpath.2024.106534.</w:t>
      </w:r>
    </w:p>
    <w:p w14:paraId="3A1C0671" w14:textId="6040F703" w:rsidR="001E0ABF" w:rsidRPr="00BF2819" w:rsidRDefault="001E0ABF"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115.</w:t>
      </w:r>
      <w:r w:rsidRPr="00BF2819">
        <w:rPr>
          <w:rFonts w:ascii="Arial" w:eastAsia="Calibri" w:hAnsi="Arial" w:cs="Arial"/>
          <w:kern w:val="0"/>
          <w14:ligatures w14:val="none"/>
        </w:rPr>
        <w:tab/>
        <w:t>Jubair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N</w:t>
      </w:r>
      <w:r w:rsidR="006338F5">
        <w:rPr>
          <w:rFonts w:ascii="Arial" w:eastAsia="Calibri" w:hAnsi="Arial" w:cs="Arial"/>
          <w:kern w:val="0"/>
          <w14:ligatures w14:val="none"/>
        </w:rPr>
        <w:t>.</w:t>
      </w:r>
      <w:r w:rsidRPr="00BF2819">
        <w:rPr>
          <w:rFonts w:ascii="Arial" w:eastAsia="Calibri" w:hAnsi="Arial" w:cs="Arial"/>
          <w:kern w:val="0"/>
          <w14:ligatures w14:val="none"/>
        </w:rPr>
        <w:t>, 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00DB6AFE"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Fatima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Pr="00BF2819">
        <w:rPr>
          <w:rFonts w:ascii="Arial" w:eastAsia="Calibri" w:hAnsi="Arial" w:cs="Arial"/>
          <w:kern w:val="0"/>
          <w14:ligatures w14:val="none"/>
        </w:rPr>
        <w:t>, Mahdi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K</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Abdullah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N</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H. </w:t>
      </w:r>
      <w:r w:rsidR="006338F5">
        <w:rPr>
          <w:rFonts w:ascii="Arial" w:eastAsia="Calibri" w:hAnsi="Arial" w:cs="Arial"/>
          <w:kern w:val="0"/>
          <w14:ligatures w14:val="none"/>
        </w:rPr>
        <w:t xml:space="preserve">(2022). </w:t>
      </w:r>
      <w:r w:rsidRPr="00BF2819">
        <w:rPr>
          <w:rFonts w:ascii="Arial" w:eastAsia="Calibri" w:hAnsi="Arial" w:cs="Arial"/>
          <w:kern w:val="0"/>
          <w14:ligatures w14:val="none"/>
        </w:rPr>
        <w:t xml:space="preserve">Evaluation of catechin synergistic and antibacterial efficacy on biofilm formation and </w:t>
      </w:r>
      <w:r w:rsidRPr="00BF2819">
        <w:rPr>
          <w:rFonts w:ascii="Arial" w:eastAsia="Calibri" w:hAnsi="Arial" w:cs="Arial"/>
          <w:i/>
          <w:iCs/>
          <w:kern w:val="0"/>
          <w14:ligatures w14:val="none"/>
        </w:rPr>
        <w:t>acrA</w:t>
      </w:r>
      <w:r w:rsidRPr="00BF2819">
        <w:rPr>
          <w:rFonts w:ascii="Arial" w:eastAsia="Calibri" w:hAnsi="Arial" w:cs="Arial"/>
          <w:kern w:val="0"/>
          <w14:ligatures w14:val="none"/>
        </w:rPr>
        <w:t xml:space="preserve"> gene expression of uropathogenic </w:t>
      </w:r>
      <w:r w:rsidRPr="00BF2819">
        <w:rPr>
          <w:rFonts w:ascii="Arial" w:eastAsia="Calibri" w:hAnsi="Arial" w:cs="Arial"/>
          <w:i/>
          <w:iCs/>
          <w:kern w:val="0"/>
          <w14:ligatures w14:val="none"/>
        </w:rPr>
        <w:t>E. coli</w:t>
      </w:r>
      <w:r w:rsidRPr="00BF2819">
        <w:rPr>
          <w:rFonts w:ascii="Arial" w:eastAsia="Calibri" w:hAnsi="Arial" w:cs="Arial"/>
          <w:kern w:val="0"/>
          <w14:ligatures w14:val="none"/>
        </w:rPr>
        <w:t xml:space="preserve"> clinical isolates. </w:t>
      </w:r>
      <w:r w:rsidRPr="006338F5">
        <w:rPr>
          <w:rFonts w:ascii="Arial" w:eastAsia="Calibri" w:hAnsi="Arial" w:cs="Arial"/>
          <w:i/>
          <w:iCs/>
          <w:kern w:val="0"/>
          <w14:ligatures w14:val="none"/>
        </w:rPr>
        <w:t>Antibiotics</w:t>
      </w:r>
      <w:r w:rsidR="006338F5" w:rsidRPr="006338F5">
        <w:rPr>
          <w:rFonts w:ascii="Arial" w:eastAsia="Calibri" w:hAnsi="Arial" w:cs="Arial"/>
          <w:i/>
          <w:iCs/>
          <w:kern w:val="0"/>
          <w14:ligatures w14:val="none"/>
        </w:rPr>
        <w:t xml:space="preserve"> </w:t>
      </w:r>
      <w:r w:rsidR="006338F5">
        <w:rPr>
          <w:rFonts w:ascii="Arial" w:eastAsia="Calibri" w:hAnsi="Arial" w:cs="Arial"/>
          <w:i/>
          <w:iCs/>
          <w:kern w:val="0"/>
          <w14:ligatures w14:val="none"/>
        </w:rPr>
        <w:t xml:space="preserve">(Basel) </w:t>
      </w:r>
      <w:r w:rsidRPr="006338F5">
        <w:rPr>
          <w:rFonts w:ascii="Arial" w:eastAsia="Calibri" w:hAnsi="Arial" w:cs="Arial"/>
          <w:i/>
          <w:iCs/>
          <w:kern w:val="0"/>
          <w14:ligatures w14:val="none"/>
        </w:rPr>
        <w:t>11</w:t>
      </w:r>
      <w:r w:rsidR="006338F5">
        <w:rPr>
          <w:rFonts w:ascii="Arial" w:eastAsia="Calibri" w:hAnsi="Arial" w:cs="Arial"/>
          <w:kern w:val="0"/>
          <w14:ligatures w14:val="none"/>
        </w:rPr>
        <w:t xml:space="preserve">(9), </w:t>
      </w:r>
      <w:r w:rsidRPr="00BF2819">
        <w:rPr>
          <w:rFonts w:ascii="Arial" w:eastAsia="Calibri" w:hAnsi="Arial" w:cs="Arial"/>
          <w:kern w:val="0"/>
          <w14:ligatures w14:val="none"/>
        </w:rPr>
        <w:t>1223.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10.3390/antibiotics11091223.</w:t>
      </w:r>
    </w:p>
    <w:p w14:paraId="02886D92" w14:textId="00F6DB97" w:rsidR="00DB6AFE" w:rsidRPr="00BF2819" w:rsidRDefault="00DB6AF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116.</w:t>
      </w:r>
      <w:r w:rsidRPr="00BF2819">
        <w:rPr>
          <w:rFonts w:ascii="Arial" w:eastAsia="Calibri" w:hAnsi="Arial" w:cs="Arial"/>
          <w:kern w:val="0"/>
          <w14:ligatures w14:val="none"/>
        </w:rPr>
        <w:tab/>
        <w:t>Alav</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I</w:t>
      </w:r>
      <w:r w:rsidR="006338F5">
        <w:rPr>
          <w:rFonts w:ascii="Arial" w:eastAsia="Calibri" w:hAnsi="Arial" w:cs="Arial"/>
          <w:kern w:val="0"/>
          <w14:ligatures w14:val="none"/>
        </w:rPr>
        <w:t>.</w:t>
      </w:r>
      <w:r w:rsidRPr="00BF2819">
        <w:rPr>
          <w:rFonts w:ascii="Arial" w:eastAsia="Calibri" w:hAnsi="Arial" w:cs="Arial"/>
          <w:kern w:val="0"/>
          <w14:ligatures w14:val="none"/>
        </w:rPr>
        <w:t>, Sutton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Rahman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K</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 xml:space="preserve"> (2018). </w:t>
      </w:r>
      <w:r w:rsidRPr="00BF2819">
        <w:rPr>
          <w:rFonts w:ascii="Arial" w:eastAsia="Calibri" w:hAnsi="Arial" w:cs="Arial"/>
          <w:kern w:val="0"/>
          <w14:ligatures w14:val="none"/>
        </w:rPr>
        <w:t xml:space="preserve">Role of bacterial efflux pumps in biofilm formation. </w:t>
      </w:r>
      <w:r w:rsidRPr="006338F5">
        <w:rPr>
          <w:rFonts w:ascii="Arial" w:eastAsia="Calibri" w:hAnsi="Arial" w:cs="Arial"/>
          <w:i/>
          <w:iCs/>
          <w:kern w:val="0"/>
          <w14:ligatures w14:val="none"/>
        </w:rPr>
        <w:t>J Antimicrob Chemother 73</w:t>
      </w:r>
      <w:r w:rsidR="00E90940">
        <w:rPr>
          <w:rFonts w:ascii="Arial" w:eastAsia="Calibri" w:hAnsi="Arial" w:cs="Arial"/>
          <w:kern w:val="0"/>
          <w14:ligatures w14:val="none"/>
        </w:rPr>
        <w:t>(8),</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2003-2020.</w:t>
      </w:r>
      <w:r w:rsidR="006338F5" w:rsidRPr="006338F5">
        <w:t xml:space="preserve"> </w:t>
      </w:r>
      <w:r w:rsidR="006338F5" w:rsidRPr="006338F5">
        <w:rPr>
          <w:rFonts w:ascii="Arial" w:eastAsia="Calibri" w:hAnsi="Arial" w:cs="Arial"/>
          <w:kern w:val="0"/>
          <w14:ligatures w14:val="none"/>
        </w:rPr>
        <w:t>https://doi.org/10.1093/jac/dky042</w:t>
      </w:r>
      <w:r w:rsidR="006338F5">
        <w:rPr>
          <w:rFonts w:ascii="Arial" w:eastAsia="Calibri" w:hAnsi="Arial" w:cs="Arial"/>
          <w:kern w:val="0"/>
          <w14:ligatures w14:val="none"/>
        </w:rPr>
        <w:t>.</w:t>
      </w:r>
    </w:p>
    <w:p w14:paraId="56195D57" w14:textId="4F8EAF00" w:rsidR="00DB6AFE" w:rsidRPr="00BF2819" w:rsidRDefault="00DB6AF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117.</w:t>
      </w:r>
      <w:r w:rsidRPr="00BF2819">
        <w:rPr>
          <w:rFonts w:ascii="Arial" w:eastAsia="Calibri" w:hAnsi="Arial" w:cs="Arial"/>
          <w:kern w:val="0"/>
          <w14:ligatures w14:val="none"/>
        </w:rPr>
        <w:tab/>
        <w:t>Bernal-Mercado</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T</w:t>
      </w:r>
      <w:r w:rsidR="006338F5">
        <w:rPr>
          <w:rFonts w:ascii="Arial" w:eastAsia="Calibri" w:hAnsi="Arial" w:cs="Arial"/>
          <w:kern w:val="0"/>
          <w14:ligatures w14:val="none"/>
        </w:rPr>
        <w:t>.</w:t>
      </w:r>
      <w:r w:rsidRPr="00BF2819">
        <w:rPr>
          <w:rFonts w:ascii="Arial" w:eastAsia="Calibri" w:hAnsi="Arial" w:cs="Arial"/>
          <w:kern w:val="0"/>
          <w14:ligatures w14:val="none"/>
        </w:rPr>
        <w:t>, Vazquez-Armenta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F</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Tapia-Rodriguez</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R</w:t>
      </w:r>
      <w:r w:rsidR="006338F5">
        <w:rPr>
          <w:rFonts w:ascii="Arial" w:eastAsia="Calibri" w:hAnsi="Arial" w:cs="Arial"/>
          <w:kern w:val="0"/>
          <w14:ligatures w14:val="none"/>
        </w:rPr>
        <w:t>.</w:t>
      </w:r>
      <w:r w:rsidRPr="00BF2819">
        <w:rPr>
          <w:rFonts w:ascii="Arial" w:eastAsia="Calibri" w:hAnsi="Arial" w:cs="Arial"/>
          <w:kern w:val="0"/>
          <w14:ligatures w14:val="none"/>
        </w:rPr>
        <w:t>, Islas-Osuna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Mata-Haro</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V</w:t>
      </w:r>
      <w:r w:rsidR="006338F5">
        <w:rPr>
          <w:rFonts w:ascii="Arial" w:eastAsia="Calibri" w:hAnsi="Arial" w:cs="Arial"/>
          <w:kern w:val="0"/>
          <w14:ligatures w14:val="none"/>
        </w:rPr>
        <w:t>.</w:t>
      </w:r>
      <w:r w:rsidRPr="00BF2819">
        <w:rPr>
          <w:rFonts w:ascii="Arial" w:eastAsia="Calibri" w:hAnsi="Arial" w:cs="Arial"/>
          <w:kern w:val="0"/>
          <w14:ligatures w14:val="none"/>
        </w:rPr>
        <w:t>, Gonzalez-Aguilar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(2018). </w:t>
      </w:r>
      <w:r w:rsidRPr="00BF2819">
        <w:rPr>
          <w:rFonts w:ascii="Arial" w:eastAsia="Calibri" w:hAnsi="Arial" w:cs="Arial"/>
          <w:kern w:val="0"/>
          <w14:ligatures w14:val="none"/>
        </w:rPr>
        <w:t xml:space="preserve">Comparison </w:t>
      </w:r>
      <w:r w:rsidRPr="00BF2819">
        <w:rPr>
          <w:rFonts w:ascii="Arial" w:eastAsia="Calibri" w:hAnsi="Arial" w:cs="Arial"/>
          <w:kern w:val="0"/>
          <w14:ligatures w14:val="none"/>
        </w:rPr>
        <w:lastRenderedPageBreak/>
        <w:t xml:space="preserve">of single and combined use of catechin, protocatechuic, and vanillic acids as antioxidant and antibacterial agents against uropathogenic </w:t>
      </w:r>
      <w:r w:rsidRPr="00BF2819">
        <w:rPr>
          <w:rFonts w:ascii="Arial" w:eastAsia="Calibri" w:hAnsi="Arial" w:cs="Arial"/>
          <w:i/>
          <w:iCs/>
          <w:kern w:val="0"/>
          <w14:ligatures w14:val="none"/>
        </w:rPr>
        <w:t>Esherichia coli</w:t>
      </w:r>
      <w:r w:rsidRPr="00BF2819">
        <w:rPr>
          <w:rFonts w:ascii="Arial" w:eastAsia="Calibri" w:hAnsi="Arial" w:cs="Arial"/>
          <w:kern w:val="0"/>
          <w14:ligatures w14:val="none"/>
        </w:rPr>
        <w:t xml:space="preserve"> at planktonic and biofilm levels. </w:t>
      </w:r>
      <w:r w:rsidRPr="006338F5">
        <w:rPr>
          <w:rFonts w:ascii="Arial" w:eastAsia="Calibri" w:hAnsi="Arial" w:cs="Arial"/>
          <w:i/>
          <w:iCs/>
          <w:kern w:val="0"/>
          <w14:ligatures w14:val="none"/>
        </w:rPr>
        <w:t>Molecules 23</w:t>
      </w:r>
      <w:r w:rsidR="006338F5">
        <w:rPr>
          <w:rFonts w:ascii="Arial" w:eastAsia="Calibri" w:hAnsi="Arial" w:cs="Arial"/>
          <w:kern w:val="0"/>
          <w14:ligatures w14:val="none"/>
        </w:rPr>
        <w:t xml:space="preserve">(11), </w:t>
      </w:r>
      <w:r w:rsidRPr="00BF2819">
        <w:rPr>
          <w:rFonts w:ascii="Arial" w:eastAsia="Calibri" w:hAnsi="Arial" w:cs="Arial"/>
          <w:kern w:val="0"/>
          <w14:ligatures w14:val="none"/>
        </w:rPr>
        <w:t>2813.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10.3390/molecules23112813.</w:t>
      </w:r>
    </w:p>
    <w:p w14:paraId="5FC384FA" w14:textId="3552F5A6" w:rsidR="00DB6AFE" w:rsidRPr="00BF2819" w:rsidRDefault="00DB6AF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118.</w:t>
      </w:r>
      <w:r w:rsidRPr="00BF2819">
        <w:rPr>
          <w:rFonts w:ascii="Arial" w:eastAsia="Calibri" w:hAnsi="Arial" w:cs="Arial"/>
          <w:kern w:val="0"/>
          <w14:ligatures w14:val="none"/>
        </w:rPr>
        <w:tab/>
      </w:r>
      <w:r w:rsidR="0000057B" w:rsidRPr="00BF2819">
        <w:rPr>
          <w:rFonts w:ascii="Arial" w:eastAsia="Calibri" w:hAnsi="Arial" w:cs="Arial"/>
          <w:kern w:val="0"/>
          <w14:ligatures w14:val="none"/>
        </w:rPr>
        <w:t>Lee</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J</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H</w:t>
      </w:r>
      <w:r w:rsidR="006338F5">
        <w:rPr>
          <w:rFonts w:ascii="Arial" w:eastAsia="Calibri" w:hAnsi="Arial" w:cs="Arial"/>
          <w:kern w:val="0"/>
          <w14:ligatures w14:val="none"/>
        </w:rPr>
        <w:t>.</w:t>
      </w:r>
      <w:r w:rsidR="0000057B" w:rsidRPr="00BF2819">
        <w:rPr>
          <w:rFonts w:ascii="Arial" w:eastAsia="Calibri" w:hAnsi="Arial" w:cs="Arial"/>
          <w:kern w:val="0"/>
          <w14:ligatures w14:val="none"/>
        </w:rPr>
        <w:t>, Park</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H</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Cho</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H</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S</w:t>
      </w:r>
      <w:r w:rsidR="006338F5">
        <w:rPr>
          <w:rFonts w:ascii="Arial" w:eastAsia="Calibri" w:hAnsi="Arial" w:cs="Arial"/>
          <w:kern w:val="0"/>
          <w14:ligatures w14:val="none"/>
        </w:rPr>
        <w:t>.</w:t>
      </w:r>
      <w:r w:rsidR="0000057B" w:rsidRPr="00BF2819">
        <w:rPr>
          <w:rFonts w:ascii="Arial" w:eastAsia="Calibri" w:hAnsi="Arial" w:cs="Arial"/>
          <w:kern w:val="0"/>
          <w14:ligatures w14:val="none"/>
        </w:rPr>
        <w:t>, Joo</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W</w:t>
      </w:r>
      <w:r w:rsidR="006338F5">
        <w:rPr>
          <w:rFonts w:ascii="Arial" w:eastAsia="Calibri" w:hAnsi="Arial" w:cs="Arial"/>
          <w:kern w:val="0"/>
          <w14:ligatures w14:val="none"/>
        </w:rPr>
        <w:t>.</w:t>
      </w:r>
      <w:r w:rsidR="0000057B" w:rsidRPr="00BF2819">
        <w:rPr>
          <w:rFonts w:ascii="Arial" w:eastAsia="Calibri" w:hAnsi="Arial" w:cs="Arial"/>
          <w:kern w:val="0"/>
          <w14:ligatures w14:val="none"/>
        </w:rPr>
        <w:t>, Cho</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H</w:t>
      </w:r>
      <w:r w:rsidR="006338F5">
        <w:rPr>
          <w:rFonts w:ascii="Arial" w:eastAsia="Calibri" w:hAnsi="Arial" w:cs="Arial"/>
          <w:kern w:val="0"/>
          <w14:ligatures w14:val="none"/>
        </w:rPr>
        <w:t>.</w:t>
      </w:r>
      <w:r w:rsidR="0000057B"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0000057B" w:rsidRPr="00BF2819">
        <w:rPr>
          <w:rFonts w:ascii="Arial" w:eastAsia="Calibri" w:hAnsi="Arial" w:cs="Arial"/>
          <w:kern w:val="0"/>
          <w14:ligatures w14:val="none"/>
        </w:rPr>
        <w:t xml:space="preserve"> Lee</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J</w:t>
      </w:r>
      <w:r w:rsidR="006338F5">
        <w:rPr>
          <w:rFonts w:ascii="Arial" w:eastAsia="Calibri" w:hAnsi="Arial" w:cs="Arial"/>
          <w:kern w:val="0"/>
          <w14:ligatures w14:val="none"/>
        </w:rPr>
        <w:t>. (2013)</w:t>
      </w:r>
      <w:r w:rsidR="0097728D">
        <w:rPr>
          <w:rFonts w:ascii="Arial" w:eastAsia="Calibri" w:hAnsi="Arial" w:cs="Arial"/>
          <w:kern w:val="0"/>
          <w14:ligatures w14:val="none"/>
        </w:rPr>
        <w:t>.</w:t>
      </w:r>
      <w:r w:rsidR="0000057B" w:rsidRPr="00BF2819">
        <w:rPr>
          <w:rFonts w:ascii="Arial" w:eastAsia="Calibri" w:hAnsi="Arial" w:cs="Arial"/>
          <w:kern w:val="0"/>
          <w14:ligatures w14:val="none"/>
        </w:rPr>
        <w:t xml:space="preserve"> Antibiofilm activities of quercetin and tannic acid against </w:t>
      </w:r>
      <w:r w:rsidR="0000057B" w:rsidRPr="00BF2819">
        <w:rPr>
          <w:rFonts w:ascii="Arial" w:eastAsia="Calibri" w:hAnsi="Arial" w:cs="Arial"/>
          <w:i/>
          <w:iCs/>
          <w:kern w:val="0"/>
          <w14:ligatures w14:val="none"/>
        </w:rPr>
        <w:t>Staphylococcus aureus</w:t>
      </w:r>
      <w:r w:rsidR="0000057B" w:rsidRPr="00BF2819">
        <w:rPr>
          <w:rFonts w:ascii="Arial" w:eastAsia="Calibri" w:hAnsi="Arial" w:cs="Arial"/>
          <w:kern w:val="0"/>
          <w14:ligatures w14:val="none"/>
        </w:rPr>
        <w:t xml:space="preserve">. </w:t>
      </w:r>
      <w:r w:rsidR="00957FB7" w:rsidRPr="00957FB7">
        <w:rPr>
          <w:rFonts w:ascii="Arial" w:eastAsia="Calibri" w:hAnsi="Arial" w:cs="Arial"/>
          <w:i/>
          <w:iCs/>
          <w:kern w:val="0"/>
          <w14:ligatures w14:val="none"/>
        </w:rPr>
        <w:t>B</w:t>
      </w:r>
      <w:r w:rsidR="0000057B" w:rsidRPr="006338F5">
        <w:rPr>
          <w:rFonts w:ascii="Arial" w:eastAsia="Calibri" w:hAnsi="Arial" w:cs="Arial"/>
          <w:i/>
          <w:iCs/>
          <w:kern w:val="0"/>
          <w14:ligatures w14:val="none"/>
        </w:rPr>
        <w:t xml:space="preserve">iofouling </w:t>
      </w:r>
      <w:r w:rsidR="00C04A0A" w:rsidRPr="006338F5">
        <w:rPr>
          <w:rFonts w:ascii="Arial" w:eastAsia="Calibri" w:hAnsi="Arial" w:cs="Arial"/>
          <w:i/>
          <w:iCs/>
          <w:kern w:val="0"/>
          <w14:ligatures w14:val="none"/>
        </w:rPr>
        <w:t>29</w:t>
      </w:r>
      <w:r w:rsidR="00C04A0A" w:rsidRPr="00BF2819">
        <w:rPr>
          <w:rFonts w:ascii="Arial" w:eastAsia="Calibri" w:hAnsi="Arial" w:cs="Arial"/>
          <w:kern w:val="0"/>
          <w14:ligatures w14:val="none"/>
        </w:rPr>
        <w:t>(5)</w:t>
      </w:r>
      <w:r w:rsidR="006338F5">
        <w:rPr>
          <w:rFonts w:ascii="Arial" w:eastAsia="Calibri" w:hAnsi="Arial" w:cs="Arial"/>
          <w:kern w:val="0"/>
          <w14:ligatures w14:val="none"/>
        </w:rPr>
        <w:t xml:space="preserve">, </w:t>
      </w:r>
      <w:r w:rsidR="00C04A0A" w:rsidRPr="00BF2819">
        <w:rPr>
          <w:rFonts w:ascii="Arial" w:eastAsia="Calibri" w:hAnsi="Arial" w:cs="Arial"/>
          <w:kern w:val="0"/>
          <w14:ligatures w14:val="none"/>
        </w:rPr>
        <w:t>491-499.</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10.1080/08927014.2013.788692.</w:t>
      </w:r>
    </w:p>
    <w:p w14:paraId="7447AEFE" w14:textId="1887916B" w:rsidR="00C04A0A" w:rsidRPr="00BF2819" w:rsidRDefault="00C04A0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119.</w:t>
      </w:r>
      <w:r w:rsidRPr="00BF2819">
        <w:rPr>
          <w:rFonts w:ascii="Arial" w:eastAsia="Calibri" w:hAnsi="Arial" w:cs="Arial"/>
          <w:kern w:val="0"/>
          <w14:ligatures w14:val="none"/>
        </w:rPr>
        <w:tab/>
        <w:t>Arciola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R</w:t>
      </w:r>
      <w:r w:rsidR="006338F5">
        <w:rPr>
          <w:rFonts w:ascii="Arial" w:eastAsia="Calibri" w:hAnsi="Arial" w:cs="Arial"/>
          <w:kern w:val="0"/>
          <w14:ligatures w14:val="none"/>
        </w:rPr>
        <w:t>,</w:t>
      </w:r>
      <w:r w:rsidRPr="00BF2819">
        <w:rPr>
          <w:rFonts w:ascii="Arial" w:eastAsia="Calibri" w:hAnsi="Arial" w:cs="Arial"/>
          <w:kern w:val="0"/>
          <w14:ligatures w14:val="none"/>
        </w:rPr>
        <w:t>, Campoccia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D</w:t>
      </w:r>
      <w:r w:rsidR="006338F5">
        <w:rPr>
          <w:rFonts w:ascii="Arial" w:eastAsia="Calibri" w:hAnsi="Arial" w:cs="Arial"/>
          <w:kern w:val="0"/>
          <w14:ligatures w14:val="none"/>
        </w:rPr>
        <w:t>.</w:t>
      </w:r>
      <w:r w:rsidRPr="00BF2819">
        <w:rPr>
          <w:rFonts w:ascii="Arial" w:eastAsia="Calibri" w:hAnsi="Arial" w:cs="Arial"/>
          <w:kern w:val="0"/>
          <w14:ligatures w14:val="none"/>
        </w:rPr>
        <w:t>, Ravaioli</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 &amp;</w:t>
      </w:r>
      <w:r w:rsidRPr="00BF2819">
        <w:rPr>
          <w:rFonts w:ascii="Arial" w:eastAsia="Calibri" w:hAnsi="Arial" w:cs="Arial"/>
          <w:kern w:val="0"/>
          <w14:ligatures w14:val="none"/>
        </w:rPr>
        <w:t xml:space="preserve"> Montanaro</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 xml:space="preserve"> (2015)</w:t>
      </w:r>
      <w:r w:rsidRPr="00BF2819">
        <w:rPr>
          <w:rFonts w:ascii="Arial" w:eastAsia="Calibri" w:hAnsi="Arial" w:cs="Arial"/>
          <w:kern w:val="0"/>
          <w14:ligatures w14:val="none"/>
        </w:rPr>
        <w:t xml:space="preserve"> Polysaccharide intercellular adhesin in biofilm: structural and regulatory aspects. </w:t>
      </w:r>
      <w:r w:rsidRPr="006338F5">
        <w:rPr>
          <w:rFonts w:ascii="Arial" w:eastAsia="Calibri" w:hAnsi="Arial" w:cs="Arial"/>
          <w:i/>
          <w:iCs/>
          <w:kern w:val="0"/>
          <w14:ligatures w14:val="none"/>
        </w:rPr>
        <w:t>Front Cell Infect Microbiol</w:t>
      </w:r>
      <w:r w:rsidR="006338F5" w:rsidRPr="006338F5">
        <w:rPr>
          <w:rFonts w:ascii="Arial" w:eastAsia="Calibri" w:hAnsi="Arial" w:cs="Arial"/>
          <w:i/>
          <w:iCs/>
          <w:kern w:val="0"/>
          <w14:ligatures w14:val="none"/>
        </w:rPr>
        <w:t xml:space="preserve"> </w:t>
      </w:r>
      <w:r w:rsidRPr="006338F5">
        <w:rPr>
          <w:rFonts w:ascii="Arial" w:eastAsia="Calibri" w:hAnsi="Arial" w:cs="Arial"/>
          <w:i/>
          <w:iCs/>
          <w:kern w:val="0"/>
          <w14:ligatures w14:val="none"/>
        </w:rPr>
        <w:t>5</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7.</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10.3389/fcimb.2015.00007.</w:t>
      </w:r>
    </w:p>
    <w:p w14:paraId="14A16B5E" w14:textId="2C9B775E" w:rsidR="00C04A0A" w:rsidRPr="00BF2819" w:rsidRDefault="00C04A0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120.</w:t>
      </w:r>
      <w:r w:rsidRPr="00BF2819">
        <w:rPr>
          <w:rFonts w:ascii="Arial" w:eastAsia="Calibri" w:hAnsi="Arial" w:cs="Arial"/>
          <w:kern w:val="0"/>
          <w14:ligatures w14:val="none"/>
        </w:rPr>
        <w:tab/>
        <w:t>da Costa Junior</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D</w:t>
      </w:r>
      <w:r w:rsidR="006338F5">
        <w:rPr>
          <w:rFonts w:ascii="Arial" w:eastAsia="Calibri" w:hAnsi="Arial" w:cs="Arial"/>
          <w:kern w:val="0"/>
          <w14:ligatures w14:val="none"/>
        </w:rPr>
        <w:t>,</w:t>
      </w:r>
      <w:r w:rsidRPr="00BF2819">
        <w:rPr>
          <w:rFonts w:ascii="Arial" w:eastAsia="Calibri" w:hAnsi="Arial" w:cs="Arial"/>
          <w:kern w:val="0"/>
          <w14:ligatures w14:val="none"/>
        </w:rPr>
        <w:t>, de Oliveria Santos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V</w:t>
      </w:r>
      <w:r w:rsidR="006338F5">
        <w:rPr>
          <w:rFonts w:ascii="Arial" w:eastAsia="Calibri" w:hAnsi="Arial" w:cs="Arial"/>
          <w:kern w:val="0"/>
          <w14:ligatures w14:val="none"/>
        </w:rPr>
        <w:t>.</w:t>
      </w:r>
      <w:r w:rsidRPr="00BF2819">
        <w:rPr>
          <w:rFonts w:ascii="Arial" w:eastAsia="Calibri" w:hAnsi="Arial" w:cs="Arial"/>
          <w:kern w:val="0"/>
          <w14:ligatures w14:val="none"/>
        </w:rPr>
        <w:t>, de Almeida Campos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Pereira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Santos Magalhães,</w:t>
      </w:r>
      <w:r w:rsidR="006338F5">
        <w:rPr>
          <w:rFonts w:ascii="Arial" w:eastAsia="Calibri" w:hAnsi="Arial" w:cs="Arial"/>
          <w:kern w:val="0"/>
          <w14:ligatures w14:val="none"/>
        </w:rPr>
        <w:t xml:space="preserve"> N. S., &amp;</w:t>
      </w:r>
      <w:r w:rsidRPr="00BF2819">
        <w:rPr>
          <w:rFonts w:ascii="Arial" w:eastAsia="Calibri" w:hAnsi="Arial" w:cs="Arial"/>
          <w:kern w:val="0"/>
          <w14:ligatures w14:val="none"/>
        </w:rPr>
        <w:t xml:space="preserve"> Ferro Cavalcanti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I</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M. </w:t>
      </w:r>
      <w:r w:rsidR="006338F5">
        <w:rPr>
          <w:rFonts w:ascii="Arial" w:eastAsia="Calibri" w:hAnsi="Arial" w:cs="Arial"/>
          <w:kern w:val="0"/>
          <w14:ligatures w14:val="none"/>
        </w:rPr>
        <w:t xml:space="preserve">(2018). </w:t>
      </w:r>
      <w:r w:rsidRPr="00BF2819">
        <w:rPr>
          <w:rFonts w:ascii="Arial" w:eastAsia="Calibri" w:hAnsi="Arial" w:cs="Arial"/>
          <w:kern w:val="0"/>
          <w14:ligatures w14:val="none"/>
        </w:rPr>
        <w:t xml:space="preserve">Antibacterial and antibiofilm activities of quercetin against clinical isolates of </w:t>
      </w:r>
      <w:r w:rsidRPr="00BF2819">
        <w:rPr>
          <w:rFonts w:ascii="Arial" w:eastAsia="Calibri" w:hAnsi="Arial" w:cs="Arial"/>
          <w:i/>
          <w:iCs/>
          <w:kern w:val="0"/>
          <w14:ligatures w14:val="none"/>
        </w:rPr>
        <w:t>Staphylococcus aureus</w:t>
      </w:r>
      <w:r w:rsidRPr="00BF2819">
        <w:rPr>
          <w:rFonts w:ascii="Arial" w:eastAsia="Calibri" w:hAnsi="Arial" w:cs="Arial"/>
          <w:kern w:val="0"/>
          <w14:ligatures w14:val="none"/>
        </w:rPr>
        <w:t xml:space="preserve"> and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with resistance profile. </w:t>
      </w:r>
      <w:r w:rsidRPr="006338F5">
        <w:rPr>
          <w:rFonts w:ascii="Arial" w:eastAsia="Calibri" w:hAnsi="Arial" w:cs="Arial"/>
          <w:i/>
          <w:iCs/>
          <w:kern w:val="0"/>
          <w14:ligatures w14:val="none"/>
        </w:rPr>
        <w:t>Int J Env Agri Biotechnol</w:t>
      </w:r>
      <w:r w:rsidR="006338F5" w:rsidRPr="006338F5">
        <w:rPr>
          <w:rFonts w:ascii="Arial" w:eastAsia="Calibri" w:hAnsi="Arial" w:cs="Arial"/>
          <w:i/>
          <w:iCs/>
          <w:kern w:val="0"/>
          <w14:ligatures w14:val="none"/>
        </w:rPr>
        <w:t xml:space="preserve"> </w:t>
      </w:r>
      <w:r w:rsidRPr="006338F5">
        <w:rPr>
          <w:rFonts w:ascii="Arial" w:eastAsia="Calibri" w:hAnsi="Arial" w:cs="Arial"/>
          <w:i/>
          <w:iCs/>
          <w:kern w:val="0"/>
          <w14:ligatures w14:val="none"/>
        </w:rPr>
        <w:t>3</w:t>
      </w:r>
      <w:r w:rsidRPr="00BF2819">
        <w:rPr>
          <w:rFonts w:ascii="Arial" w:eastAsia="Calibri" w:hAnsi="Arial" w:cs="Arial"/>
          <w:kern w:val="0"/>
          <w14:ligatures w14:val="none"/>
        </w:rPr>
        <w:t>(5)</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9481958.</w:t>
      </w:r>
      <w:r w:rsidR="006338F5">
        <w:rPr>
          <w:rFonts w:ascii="Arial" w:eastAsia="Calibri" w:hAnsi="Arial" w:cs="Arial"/>
          <w:kern w:val="0"/>
          <w14:ligatures w14:val="none"/>
        </w:rPr>
        <w:t xml:space="preserve"> </w:t>
      </w:r>
      <w:r w:rsidR="006338F5" w:rsidRPr="006338F5">
        <w:rPr>
          <w:rFonts w:ascii="Arial" w:eastAsia="Calibri" w:hAnsi="Arial" w:cs="Arial"/>
          <w:kern w:val="0"/>
          <w14:ligatures w14:val="none"/>
        </w:rPr>
        <w:t>http://dx.doi.org/10.22161/ijeab/3.5.50</w:t>
      </w:r>
    </w:p>
    <w:p w14:paraId="73A127F6" w14:textId="0CEE0671" w:rsidR="006B4289" w:rsidRPr="00BF2819" w:rsidRDefault="00C04A0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121.</w:t>
      </w:r>
      <w:r w:rsidRPr="00BF2819">
        <w:rPr>
          <w:rFonts w:ascii="Arial" w:eastAsia="Calibri" w:hAnsi="Arial" w:cs="Arial"/>
          <w:kern w:val="0"/>
          <w14:ligatures w14:val="none"/>
        </w:rPr>
        <w:tab/>
        <w:t>Aygü</w:t>
      </w:r>
      <w:r w:rsidR="00ED3961" w:rsidRPr="00BF2819">
        <w:rPr>
          <w:rFonts w:ascii="Arial" w:eastAsia="Calibri" w:hAnsi="Arial" w:cs="Arial"/>
          <w:kern w:val="0"/>
          <w14:ligatures w14:val="none"/>
        </w:rPr>
        <w:t>l</w:t>
      </w:r>
      <w:r w:rsidR="006338F5">
        <w:rPr>
          <w:rFonts w:ascii="Arial" w:eastAsia="Calibri" w:hAnsi="Arial" w:cs="Arial"/>
          <w:kern w:val="0"/>
          <w14:ligatures w14:val="none"/>
        </w:rPr>
        <w:t>,</w:t>
      </w:r>
      <w:r w:rsidR="00ED3961"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00ED3961" w:rsidRPr="00BF2819">
        <w:rPr>
          <w:rFonts w:ascii="Arial" w:eastAsia="Calibri" w:hAnsi="Arial" w:cs="Arial"/>
          <w:kern w:val="0"/>
          <w14:ligatures w14:val="none"/>
        </w:rPr>
        <w:t>, Öztürk</w:t>
      </w:r>
      <w:r w:rsidR="006338F5">
        <w:rPr>
          <w:rFonts w:ascii="Arial" w:eastAsia="Calibri" w:hAnsi="Arial" w:cs="Arial"/>
          <w:kern w:val="0"/>
          <w14:ligatures w14:val="none"/>
        </w:rPr>
        <w:t>,</w:t>
      </w:r>
      <w:r w:rsidR="00ED3961" w:rsidRPr="00BF2819">
        <w:rPr>
          <w:rFonts w:ascii="Arial" w:eastAsia="Calibri" w:hAnsi="Arial" w:cs="Arial"/>
          <w:kern w:val="0"/>
          <w14:ligatures w14:val="none"/>
        </w:rPr>
        <w:t xml:space="preserve"> I</w:t>
      </w:r>
      <w:r w:rsidR="006338F5">
        <w:rPr>
          <w:rFonts w:ascii="Arial" w:eastAsia="Calibri" w:hAnsi="Arial" w:cs="Arial"/>
          <w:kern w:val="0"/>
          <w14:ligatures w14:val="none"/>
        </w:rPr>
        <w:t>.</w:t>
      </w:r>
      <w:r w:rsidR="00ED3961" w:rsidRPr="00BF2819">
        <w:rPr>
          <w:rFonts w:ascii="Arial" w:eastAsia="Calibri" w:hAnsi="Arial" w:cs="Arial"/>
          <w:kern w:val="0"/>
          <w14:ligatures w14:val="none"/>
        </w:rPr>
        <w:t>, Çilli</w:t>
      </w:r>
      <w:r w:rsidR="006338F5">
        <w:rPr>
          <w:rFonts w:ascii="Arial" w:eastAsia="Calibri" w:hAnsi="Arial" w:cs="Arial"/>
          <w:kern w:val="0"/>
          <w14:ligatures w14:val="none"/>
        </w:rPr>
        <w:t>,</w:t>
      </w:r>
      <w:r w:rsidR="00ED3961" w:rsidRPr="00BF2819">
        <w:rPr>
          <w:rFonts w:ascii="Arial" w:eastAsia="Calibri" w:hAnsi="Arial" w:cs="Arial"/>
          <w:kern w:val="0"/>
          <w14:ligatures w14:val="none"/>
        </w:rPr>
        <w:t xml:space="preserve"> F</w:t>
      </w:r>
      <w:r w:rsidR="006338F5">
        <w:rPr>
          <w:rFonts w:ascii="Arial" w:eastAsia="Calibri" w:hAnsi="Arial" w:cs="Arial"/>
          <w:kern w:val="0"/>
          <w14:ligatures w14:val="none"/>
        </w:rPr>
        <w:t xml:space="preserve">. </w:t>
      </w:r>
      <w:r w:rsidR="00ED3961" w:rsidRPr="00BF2819">
        <w:rPr>
          <w:rFonts w:ascii="Arial" w:eastAsia="Calibri" w:hAnsi="Arial" w:cs="Arial"/>
          <w:kern w:val="0"/>
          <w14:ligatures w14:val="none"/>
        </w:rPr>
        <w:t>F</w:t>
      </w:r>
      <w:r w:rsidR="006338F5">
        <w:rPr>
          <w:rFonts w:ascii="Arial" w:eastAsia="Calibri" w:hAnsi="Arial" w:cs="Arial"/>
          <w:kern w:val="0"/>
          <w14:ligatures w14:val="none"/>
        </w:rPr>
        <w:t>.</w:t>
      </w:r>
      <w:r w:rsidR="00ED3961" w:rsidRPr="00BF2819">
        <w:rPr>
          <w:rFonts w:ascii="Arial" w:eastAsia="Calibri" w:hAnsi="Arial" w:cs="Arial"/>
          <w:kern w:val="0"/>
          <w14:ligatures w14:val="none"/>
        </w:rPr>
        <w:t>, Ermertcan</w:t>
      </w:r>
      <w:r w:rsidR="006338F5">
        <w:rPr>
          <w:rFonts w:ascii="Arial" w:eastAsia="Calibri" w:hAnsi="Arial" w:cs="Arial"/>
          <w:kern w:val="0"/>
          <w14:ligatures w14:val="none"/>
        </w:rPr>
        <w:t>,</w:t>
      </w:r>
      <w:r w:rsidR="00ED3961" w:rsidRPr="00BF2819">
        <w:rPr>
          <w:rFonts w:ascii="Arial" w:eastAsia="Calibri" w:hAnsi="Arial" w:cs="Arial"/>
          <w:kern w:val="0"/>
          <w14:ligatures w14:val="none"/>
        </w:rPr>
        <w:t xml:space="preserve"> Ş</w:t>
      </w:r>
      <w:r w:rsidR="006338F5">
        <w:rPr>
          <w:rFonts w:ascii="Arial" w:eastAsia="Calibri" w:hAnsi="Arial" w:cs="Arial"/>
          <w:kern w:val="0"/>
          <w14:ligatures w14:val="none"/>
        </w:rPr>
        <w:t>. (2019)</w:t>
      </w:r>
      <w:r w:rsidR="00ED3961" w:rsidRPr="00BF2819">
        <w:rPr>
          <w:rFonts w:ascii="Arial" w:eastAsia="Calibri" w:hAnsi="Arial" w:cs="Arial"/>
          <w:kern w:val="0"/>
          <w14:ligatures w14:val="none"/>
        </w:rPr>
        <w:t xml:space="preserve">. Quercetin inhibits swarming motility and activates biofilm production of </w:t>
      </w:r>
      <w:r w:rsidR="00ED3961" w:rsidRPr="00BF2819">
        <w:rPr>
          <w:rFonts w:ascii="Arial" w:eastAsia="Calibri" w:hAnsi="Arial" w:cs="Arial"/>
          <w:i/>
          <w:iCs/>
          <w:kern w:val="0"/>
          <w14:ligatures w14:val="none"/>
        </w:rPr>
        <w:t>Proteus mirabilis</w:t>
      </w:r>
      <w:r w:rsidR="00ED3961" w:rsidRPr="00BF2819">
        <w:rPr>
          <w:rFonts w:ascii="Arial" w:eastAsia="Calibri" w:hAnsi="Arial" w:cs="Arial"/>
          <w:kern w:val="0"/>
          <w14:ligatures w14:val="none"/>
        </w:rPr>
        <w:t xml:space="preserve"> possibly by interacting with central regulators, metabolic status or active pump proteins. </w:t>
      </w:r>
      <w:r w:rsidR="00ED3961" w:rsidRPr="006338F5">
        <w:rPr>
          <w:rFonts w:ascii="Arial" w:eastAsia="Calibri" w:hAnsi="Arial" w:cs="Arial"/>
          <w:i/>
          <w:iCs/>
          <w:kern w:val="0"/>
          <w14:ligatures w14:val="none"/>
        </w:rPr>
        <w:t>Phytomedicine 57</w:t>
      </w:r>
      <w:r w:rsidR="006338F5">
        <w:rPr>
          <w:rFonts w:ascii="Arial" w:eastAsia="Calibri" w:hAnsi="Arial" w:cs="Arial"/>
          <w:kern w:val="0"/>
          <w14:ligatures w14:val="none"/>
        </w:rPr>
        <w:t xml:space="preserve">, </w:t>
      </w:r>
      <w:r w:rsidR="00ED3961" w:rsidRPr="00BF2819">
        <w:rPr>
          <w:rFonts w:ascii="Arial" w:eastAsia="Calibri" w:hAnsi="Arial" w:cs="Arial"/>
          <w:kern w:val="0"/>
          <w14:ligatures w14:val="none"/>
        </w:rPr>
        <w:t>65-71.</w:t>
      </w:r>
      <w:r w:rsidR="006338F5">
        <w:rPr>
          <w:rFonts w:ascii="Arial" w:eastAsia="Calibri" w:hAnsi="Arial" w:cs="Arial"/>
          <w:kern w:val="0"/>
          <w14:ligatures w14:val="none"/>
        </w:rPr>
        <w:t xml:space="preserve"> </w:t>
      </w:r>
      <w:hyperlink r:id="rId26" w:history="1">
        <w:r w:rsidR="006338F5" w:rsidRPr="006338F5">
          <w:rPr>
            <w:rStyle w:val="Hyperlink"/>
            <w:rFonts w:ascii="Arial" w:eastAsia="Calibri" w:hAnsi="Arial" w:cs="Arial"/>
            <w:color w:val="auto"/>
            <w:kern w:val="0"/>
            <w:u w:val="none"/>
            <w14:ligatures w14:val="none"/>
          </w:rPr>
          <w:t>https://doi</w:t>
        </w:r>
      </w:hyperlink>
      <w:r w:rsidR="006338F5" w:rsidRPr="006338F5">
        <w:rPr>
          <w:rFonts w:ascii="Arial" w:eastAsia="Calibri" w:hAnsi="Arial" w:cs="Arial"/>
          <w:kern w:val="0"/>
          <w14:ligatures w14:val="none"/>
        </w:rPr>
        <w:t xml:space="preserve">: </w:t>
      </w:r>
      <w:r w:rsidR="006338F5">
        <w:rPr>
          <w:rFonts w:ascii="Arial" w:eastAsia="Calibri" w:hAnsi="Arial" w:cs="Arial"/>
          <w:kern w:val="0"/>
          <w14:ligatures w14:val="none"/>
        </w:rPr>
        <w:t>10.1016/phytomed.2018.12.014</w:t>
      </w:r>
    </w:p>
    <w:p w14:paraId="3AB78A0F" w14:textId="3EAB01AB" w:rsidR="00ED3961" w:rsidRPr="00BF2819" w:rsidRDefault="00761425"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122.</w:t>
      </w:r>
      <w:r w:rsidRPr="00BF2819">
        <w:rPr>
          <w:rFonts w:ascii="Arial" w:eastAsia="Calibri" w:hAnsi="Arial" w:cs="Arial"/>
          <w:kern w:val="0"/>
          <w14:ligatures w14:val="none"/>
        </w:rPr>
        <w:tab/>
        <w:t>Vipin</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C</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Saptami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K</w:t>
      </w:r>
      <w:r w:rsidR="006338F5">
        <w:rPr>
          <w:rFonts w:ascii="Arial" w:eastAsia="Calibri" w:hAnsi="Arial" w:cs="Arial"/>
          <w:kern w:val="0"/>
          <w14:ligatures w14:val="none"/>
        </w:rPr>
        <w:t>.</w:t>
      </w:r>
      <w:r w:rsidRPr="00BF2819">
        <w:rPr>
          <w:rFonts w:ascii="Arial" w:eastAsia="Calibri" w:hAnsi="Arial" w:cs="Arial"/>
          <w:kern w:val="0"/>
          <w14:ligatures w14:val="none"/>
        </w:rPr>
        <w:t>, Fida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F</w:t>
      </w:r>
      <w:r w:rsidR="006338F5">
        <w:rPr>
          <w:rFonts w:ascii="Arial" w:eastAsia="Calibri" w:hAnsi="Arial" w:cs="Arial"/>
          <w:kern w:val="0"/>
          <w14:ligatures w14:val="none"/>
        </w:rPr>
        <w:t>.</w:t>
      </w:r>
      <w:r w:rsidRPr="00BF2819">
        <w:rPr>
          <w:rFonts w:ascii="Arial" w:eastAsia="Calibri" w:hAnsi="Arial" w:cs="Arial"/>
          <w:kern w:val="0"/>
          <w14:ligatures w14:val="none"/>
        </w:rPr>
        <w:t>, Mujeeburahiman</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Rao</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w:t>
      </w:r>
      <w:r w:rsidRPr="00BF2819">
        <w:rPr>
          <w:rFonts w:ascii="Arial" w:eastAsia="Calibri" w:hAnsi="Arial" w:cs="Arial"/>
          <w:kern w:val="0"/>
          <w14:ligatures w14:val="none"/>
        </w:rPr>
        <w:t>, Athmika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6338F5">
        <w:rPr>
          <w:rFonts w:ascii="Arial" w:eastAsia="Calibri" w:hAnsi="Arial" w:cs="Arial"/>
          <w:kern w:val="0"/>
          <w14:ligatures w14:val="none"/>
        </w:rPr>
        <w:t>(2020)</w:t>
      </w:r>
      <w:r w:rsidR="00A40A23">
        <w:rPr>
          <w:rFonts w:ascii="Arial" w:eastAsia="Calibri" w:hAnsi="Arial" w:cs="Arial"/>
          <w:kern w:val="0"/>
          <w14:ligatures w14:val="none"/>
        </w:rPr>
        <w:t>.</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Potential synergistic activity of quercetin with antibiotics against multidrug-resistant clinical strains of </w:t>
      </w:r>
      <w:r w:rsidRPr="00BF2819">
        <w:rPr>
          <w:rFonts w:ascii="Arial" w:eastAsia="Calibri" w:hAnsi="Arial" w:cs="Arial"/>
          <w:i/>
          <w:iCs/>
          <w:kern w:val="0"/>
          <w14:ligatures w14:val="none"/>
        </w:rPr>
        <w:t>Pseudomonas aeruginosa</w:t>
      </w:r>
      <w:r w:rsidRPr="00BF2819">
        <w:rPr>
          <w:rFonts w:ascii="Arial" w:eastAsia="Calibri" w:hAnsi="Arial" w:cs="Arial"/>
          <w:kern w:val="0"/>
          <w14:ligatures w14:val="none"/>
        </w:rPr>
        <w:t xml:space="preserve">. </w:t>
      </w:r>
      <w:r w:rsidRPr="006338F5">
        <w:rPr>
          <w:rFonts w:ascii="Arial" w:eastAsia="Calibri" w:hAnsi="Arial" w:cs="Arial"/>
          <w:i/>
          <w:iCs/>
          <w:kern w:val="0"/>
          <w14:ligatures w14:val="none"/>
        </w:rPr>
        <w:t xml:space="preserve">PloS </w:t>
      </w:r>
      <w:r w:rsidR="00E0383F" w:rsidRPr="006338F5">
        <w:rPr>
          <w:rFonts w:ascii="Arial" w:eastAsia="Calibri" w:hAnsi="Arial" w:cs="Arial"/>
          <w:i/>
          <w:iCs/>
          <w:kern w:val="0"/>
          <w14:ligatures w14:val="none"/>
        </w:rPr>
        <w:t>ONE 15</w:t>
      </w:r>
      <w:r w:rsidRPr="00BF2819">
        <w:rPr>
          <w:rFonts w:ascii="Arial" w:eastAsia="Calibri" w:hAnsi="Arial" w:cs="Arial"/>
          <w:kern w:val="0"/>
          <w14:ligatures w14:val="none"/>
        </w:rPr>
        <w:t>(11)</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e0241304. </w:t>
      </w:r>
      <w:r w:rsidR="006338F5">
        <w:rPr>
          <w:rFonts w:ascii="Arial" w:eastAsia="Calibri" w:hAnsi="Arial" w:cs="Arial"/>
          <w:kern w:val="0"/>
          <w14:ligatures w14:val="none"/>
        </w:rPr>
        <w:t>https://</w:t>
      </w:r>
      <w:r w:rsidR="006338F5" w:rsidRPr="006338F5">
        <w:rPr>
          <w:rFonts w:ascii="Arial" w:eastAsia="Calibri" w:hAnsi="Arial" w:cs="Arial"/>
          <w:kern w:val="0"/>
          <w14:ligatures w14:val="none"/>
        </w:rPr>
        <w:t>doi: 10.1371/journal.pone.0241304.</w:t>
      </w:r>
    </w:p>
    <w:p w14:paraId="7D68BB50" w14:textId="768FD6AB" w:rsidR="006B4289" w:rsidRPr="00BF2819" w:rsidRDefault="00931F0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 xml:space="preserve">123. </w:t>
      </w:r>
      <w:r w:rsidRPr="00BF2819">
        <w:rPr>
          <w:rFonts w:ascii="Arial" w:eastAsia="Calibri" w:hAnsi="Arial" w:cs="Arial"/>
          <w:kern w:val="0"/>
          <w14:ligatures w14:val="none"/>
        </w:rPr>
        <w:tab/>
        <w:t>Salem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Salama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Ezzat</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Hashem</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 xml:space="preserve"> (2022).</w:t>
      </w:r>
      <w:r w:rsidRPr="00BF2819">
        <w:rPr>
          <w:rFonts w:ascii="Arial" w:eastAsia="Calibri" w:hAnsi="Arial" w:cs="Arial"/>
          <w:kern w:val="0"/>
          <w14:ligatures w14:val="none"/>
        </w:rPr>
        <w:t xml:space="preserve"> Comparative metabolite profiling of four polyphenol</w:t>
      </w:r>
      <w:r w:rsidR="00E22F74">
        <w:rPr>
          <w:rFonts w:ascii="Arial" w:eastAsia="Calibri" w:hAnsi="Arial" w:cs="Arial"/>
          <w:kern w:val="0"/>
          <w14:ligatures w14:val="none"/>
        </w:rPr>
        <w:t>-</w:t>
      </w:r>
      <w:r w:rsidRPr="00BF2819">
        <w:rPr>
          <w:rFonts w:ascii="Arial" w:eastAsia="Calibri" w:hAnsi="Arial" w:cs="Arial"/>
          <w:kern w:val="0"/>
          <w14:ligatures w14:val="none"/>
        </w:rPr>
        <w:t xml:space="preserve">rich </w:t>
      </w:r>
      <w:r w:rsidRPr="00BF2819">
        <w:rPr>
          <w:rFonts w:ascii="Arial" w:eastAsia="Calibri" w:hAnsi="Arial" w:cs="Arial"/>
          <w:i/>
          <w:iCs/>
          <w:kern w:val="0"/>
          <w14:ligatures w14:val="none"/>
        </w:rPr>
        <w:t>Morus</w:t>
      </w:r>
      <w:r w:rsidRPr="00BF2819">
        <w:rPr>
          <w:rFonts w:ascii="Arial" w:eastAsia="Calibri" w:hAnsi="Arial" w:cs="Arial"/>
          <w:kern w:val="0"/>
          <w14:ligatures w14:val="none"/>
        </w:rPr>
        <w:t xml:space="preserve"> leaves extracts in relation to their antibiofilm activity against </w:t>
      </w:r>
      <w:r w:rsidRPr="00BF2819">
        <w:rPr>
          <w:rFonts w:ascii="Arial" w:eastAsia="Calibri" w:hAnsi="Arial" w:cs="Arial"/>
          <w:i/>
          <w:iCs/>
          <w:kern w:val="0"/>
          <w14:ligatures w14:val="none"/>
        </w:rPr>
        <w:t>Enterococcus faecalis</w:t>
      </w:r>
      <w:r w:rsidRPr="00BF2819">
        <w:rPr>
          <w:rFonts w:ascii="Arial" w:eastAsia="Calibri" w:hAnsi="Arial" w:cs="Arial"/>
          <w:kern w:val="0"/>
          <w14:ligatures w14:val="none"/>
        </w:rPr>
        <w:t xml:space="preserve">. </w:t>
      </w:r>
      <w:r w:rsidR="00A01317" w:rsidRPr="006338F5">
        <w:rPr>
          <w:rFonts w:ascii="Arial" w:eastAsia="Calibri" w:hAnsi="Arial" w:cs="Arial"/>
          <w:i/>
          <w:iCs/>
          <w:kern w:val="0"/>
          <w14:ligatures w14:val="none"/>
        </w:rPr>
        <w:t xml:space="preserve">Sci Rep </w:t>
      </w:r>
      <w:r w:rsidR="006338F5">
        <w:rPr>
          <w:rFonts w:ascii="Arial" w:eastAsia="Calibri" w:hAnsi="Arial" w:cs="Arial"/>
          <w:i/>
          <w:iCs/>
          <w:kern w:val="0"/>
          <w14:ligatures w14:val="none"/>
        </w:rPr>
        <w:t>1</w:t>
      </w:r>
      <w:r w:rsidR="00A01317" w:rsidRPr="006338F5">
        <w:rPr>
          <w:rFonts w:ascii="Arial" w:eastAsia="Calibri" w:hAnsi="Arial" w:cs="Arial"/>
          <w:i/>
          <w:iCs/>
          <w:kern w:val="0"/>
          <w14:ligatures w14:val="none"/>
        </w:rPr>
        <w:t>2</w:t>
      </w:r>
      <w:r w:rsidR="006338F5">
        <w:rPr>
          <w:rFonts w:ascii="Arial" w:eastAsia="Calibri" w:hAnsi="Arial" w:cs="Arial"/>
          <w:kern w:val="0"/>
          <w14:ligatures w14:val="none"/>
        </w:rPr>
        <w:t xml:space="preserve">(1),    </w:t>
      </w:r>
      <w:r w:rsidR="00A01317" w:rsidRPr="00BF2819">
        <w:rPr>
          <w:rFonts w:ascii="Arial" w:eastAsia="Calibri" w:hAnsi="Arial" w:cs="Arial"/>
          <w:kern w:val="0"/>
          <w14:ligatures w14:val="none"/>
        </w:rPr>
        <w:t>20168.</w:t>
      </w:r>
      <w:r w:rsidR="006338F5">
        <w:rPr>
          <w:rFonts w:ascii="Arial" w:eastAsia="Calibri" w:hAnsi="Arial" w:cs="Arial"/>
          <w:kern w:val="0"/>
          <w14:ligatures w14:val="none"/>
        </w:rPr>
        <w:t xml:space="preserve"> https:/</w:t>
      </w:r>
      <w:r w:rsidR="006338F5" w:rsidRPr="006338F5">
        <w:t xml:space="preserve"> </w:t>
      </w:r>
      <w:r w:rsidR="006338F5" w:rsidRPr="006338F5">
        <w:rPr>
          <w:rFonts w:ascii="Arial" w:eastAsia="Calibri" w:hAnsi="Arial" w:cs="Arial"/>
          <w:kern w:val="0"/>
          <w14:ligatures w14:val="none"/>
        </w:rPr>
        <w:t>doi: 10.1038/s41598-022-24382-4.</w:t>
      </w:r>
    </w:p>
    <w:p w14:paraId="7756CAEB" w14:textId="12CC4758" w:rsidR="00A01317" w:rsidRPr="00BF2819" w:rsidRDefault="00A0131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124</w:t>
      </w:r>
      <w:r w:rsidR="00F46782" w:rsidRPr="00BF2819">
        <w:rPr>
          <w:rFonts w:ascii="Arial" w:eastAsia="Calibri" w:hAnsi="Arial" w:cs="Arial"/>
          <w:kern w:val="0"/>
          <w14:ligatures w14:val="none"/>
        </w:rPr>
        <w:t>.</w:t>
      </w:r>
      <w:r w:rsidR="00F46782" w:rsidRPr="00BF2819">
        <w:rPr>
          <w:rFonts w:ascii="Arial" w:eastAsia="Calibri" w:hAnsi="Arial" w:cs="Arial"/>
          <w:kern w:val="0"/>
          <w14:ligatures w14:val="none"/>
        </w:rPr>
        <w:tab/>
        <w:t>Baron</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G</w:t>
      </w:r>
      <w:r w:rsidR="006338F5">
        <w:rPr>
          <w:rFonts w:ascii="Arial" w:eastAsia="Calibri" w:hAnsi="Arial" w:cs="Arial"/>
          <w:kern w:val="0"/>
          <w14:ligatures w14:val="none"/>
        </w:rPr>
        <w:t>.</w:t>
      </w:r>
      <w:r w:rsidR="00F46782" w:rsidRPr="00BF2819">
        <w:rPr>
          <w:rFonts w:ascii="Arial" w:eastAsia="Calibri" w:hAnsi="Arial" w:cs="Arial"/>
          <w:kern w:val="0"/>
          <w14:ligatures w14:val="none"/>
        </w:rPr>
        <w:t>, Altomare</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00F46782" w:rsidRPr="00BF2819">
        <w:rPr>
          <w:rFonts w:ascii="Arial" w:eastAsia="Calibri" w:hAnsi="Arial" w:cs="Arial"/>
          <w:kern w:val="0"/>
          <w14:ligatures w14:val="none"/>
        </w:rPr>
        <w:t>, Regazzoni</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L</w:t>
      </w:r>
      <w:r w:rsidR="006338F5">
        <w:rPr>
          <w:rFonts w:ascii="Arial" w:eastAsia="Calibri" w:hAnsi="Arial" w:cs="Arial"/>
          <w:kern w:val="0"/>
          <w14:ligatures w14:val="none"/>
        </w:rPr>
        <w:t>.</w:t>
      </w:r>
      <w:r w:rsidR="00F46782" w:rsidRPr="00BF2819">
        <w:rPr>
          <w:rFonts w:ascii="Arial" w:eastAsia="Calibri" w:hAnsi="Arial" w:cs="Arial"/>
          <w:kern w:val="0"/>
          <w14:ligatures w14:val="none"/>
        </w:rPr>
        <w:t>, Fumgalli</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L</w:t>
      </w:r>
      <w:r w:rsidR="006338F5">
        <w:rPr>
          <w:rFonts w:ascii="Arial" w:eastAsia="Calibri" w:hAnsi="Arial" w:cs="Arial"/>
          <w:kern w:val="0"/>
          <w14:ligatures w14:val="none"/>
        </w:rPr>
        <w:t>.</w:t>
      </w:r>
      <w:r w:rsidR="00F46782" w:rsidRPr="00BF2819">
        <w:rPr>
          <w:rFonts w:ascii="Arial" w:eastAsia="Calibri" w:hAnsi="Arial" w:cs="Arial"/>
          <w:kern w:val="0"/>
          <w14:ligatures w14:val="none"/>
        </w:rPr>
        <w:t>, Artasensi</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00F46782" w:rsidRPr="00BF2819">
        <w:rPr>
          <w:rFonts w:ascii="Arial" w:eastAsia="Calibri" w:hAnsi="Arial" w:cs="Arial"/>
          <w:kern w:val="0"/>
          <w14:ligatures w14:val="none"/>
        </w:rPr>
        <w:t>, Borghi</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E</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et al. </w:t>
      </w:r>
      <w:r w:rsidR="006338F5">
        <w:rPr>
          <w:rFonts w:ascii="Arial" w:eastAsia="Calibri" w:hAnsi="Arial" w:cs="Arial"/>
          <w:kern w:val="0"/>
          <w14:ligatures w14:val="none"/>
        </w:rPr>
        <w:t xml:space="preserve">(2020). </w:t>
      </w:r>
      <w:r w:rsidR="00F46782" w:rsidRPr="00BF2819">
        <w:rPr>
          <w:rFonts w:ascii="Arial" w:eastAsia="Calibri" w:hAnsi="Arial" w:cs="Arial"/>
          <w:kern w:val="0"/>
          <w14:ligatures w14:val="none"/>
        </w:rPr>
        <w:t xml:space="preserve">Profiling </w:t>
      </w:r>
      <w:r w:rsidR="00F46782" w:rsidRPr="00BF2819">
        <w:rPr>
          <w:rFonts w:ascii="Arial" w:eastAsia="Calibri" w:hAnsi="Arial" w:cs="Arial"/>
          <w:i/>
          <w:iCs/>
          <w:kern w:val="0"/>
          <w14:ligatures w14:val="none"/>
        </w:rPr>
        <w:t>Vaccinium macrocarpon</w:t>
      </w:r>
      <w:r w:rsidR="00F46782" w:rsidRPr="00BF2819">
        <w:rPr>
          <w:rFonts w:ascii="Arial" w:eastAsia="Calibri" w:hAnsi="Arial" w:cs="Arial"/>
          <w:kern w:val="0"/>
          <w14:ligatures w14:val="none"/>
        </w:rPr>
        <w:t xml:space="preserve"> </w:t>
      </w:r>
      <w:r w:rsidR="00322DF0" w:rsidRPr="00BF2819">
        <w:rPr>
          <w:rFonts w:ascii="Arial" w:eastAsia="Calibri" w:hAnsi="Arial" w:cs="Arial"/>
          <w:kern w:val="0"/>
          <w14:ligatures w14:val="none"/>
        </w:rPr>
        <w:t>components</w:t>
      </w:r>
      <w:r w:rsidR="00F46782" w:rsidRPr="00BF2819">
        <w:rPr>
          <w:rFonts w:ascii="Arial" w:eastAsia="Calibri" w:hAnsi="Arial" w:cs="Arial"/>
          <w:kern w:val="0"/>
          <w14:ligatures w14:val="none"/>
        </w:rPr>
        <w:t xml:space="preserve"> and metabolites in human urine and the urine</w:t>
      </w:r>
      <w:r w:rsidR="00F46782" w:rsidRPr="00BF2819">
        <w:rPr>
          <w:rFonts w:ascii="Arial" w:eastAsia="Calibri" w:hAnsi="Arial" w:cs="Arial"/>
          <w:i/>
          <w:iCs/>
          <w:kern w:val="0"/>
          <w14:ligatures w14:val="none"/>
        </w:rPr>
        <w:t xml:space="preserve"> ex-vivo</w:t>
      </w:r>
      <w:r w:rsidR="00F46782" w:rsidRPr="00BF2819">
        <w:rPr>
          <w:rFonts w:ascii="Arial" w:eastAsia="Calibri" w:hAnsi="Arial" w:cs="Arial"/>
          <w:kern w:val="0"/>
          <w14:ligatures w14:val="none"/>
        </w:rPr>
        <w:t xml:space="preserve"> effect on </w:t>
      </w:r>
      <w:r w:rsidR="00F46782" w:rsidRPr="00BF2819">
        <w:rPr>
          <w:rFonts w:ascii="Arial" w:eastAsia="Calibri" w:hAnsi="Arial" w:cs="Arial"/>
          <w:i/>
          <w:iCs/>
          <w:kern w:val="0"/>
          <w14:ligatures w14:val="none"/>
        </w:rPr>
        <w:t>Candida albicans</w:t>
      </w:r>
      <w:r w:rsidR="00F46782" w:rsidRPr="00BF2819">
        <w:rPr>
          <w:rFonts w:ascii="Arial" w:eastAsia="Calibri" w:hAnsi="Arial" w:cs="Arial"/>
          <w:kern w:val="0"/>
          <w14:ligatures w14:val="none"/>
        </w:rPr>
        <w:t xml:space="preserve"> adhesion and biofilm formation. </w:t>
      </w:r>
      <w:r w:rsidR="00F46782" w:rsidRPr="006338F5">
        <w:rPr>
          <w:rFonts w:ascii="Arial" w:eastAsia="Calibri" w:hAnsi="Arial" w:cs="Arial"/>
          <w:i/>
          <w:iCs/>
          <w:kern w:val="0"/>
          <w14:ligatures w14:val="none"/>
        </w:rPr>
        <w:t>Biochem Pharmacol</w:t>
      </w:r>
      <w:r w:rsidR="006338F5" w:rsidRPr="006338F5">
        <w:rPr>
          <w:rFonts w:ascii="Arial" w:eastAsia="Calibri" w:hAnsi="Arial" w:cs="Arial"/>
          <w:i/>
          <w:iCs/>
          <w:kern w:val="0"/>
          <w14:ligatures w14:val="none"/>
        </w:rPr>
        <w:t xml:space="preserve"> </w:t>
      </w:r>
      <w:r w:rsidR="00F46782" w:rsidRPr="006338F5">
        <w:rPr>
          <w:rFonts w:ascii="Arial" w:eastAsia="Calibri" w:hAnsi="Arial" w:cs="Arial"/>
          <w:i/>
          <w:iCs/>
          <w:kern w:val="0"/>
          <w14:ligatures w14:val="none"/>
        </w:rPr>
        <w:t>173</w:t>
      </w:r>
      <w:r w:rsidR="006338F5">
        <w:rPr>
          <w:rFonts w:ascii="Arial" w:eastAsia="Calibri" w:hAnsi="Arial" w:cs="Arial"/>
          <w:kern w:val="0"/>
          <w14:ligatures w14:val="none"/>
        </w:rPr>
        <w:t xml:space="preserve">, </w:t>
      </w:r>
      <w:r w:rsidR="00F46782" w:rsidRPr="00BF2819">
        <w:rPr>
          <w:rFonts w:ascii="Arial" w:eastAsia="Calibri" w:hAnsi="Arial" w:cs="Arial"/>
          <w:kern w:val="0"/>
          <w14:ligatures w14:val="none"/>
        </w:rPr>
        <w:t>113726.</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10.1016/j.bcp.2019.113726.</w:t>
      </w:r>
    </w:p>
    <w:p w14:paraId="120DBFF0" w14:textId="76D68A0E" w:rsidR="00F46782" w:rsidRPr="00BF2819" w:rsidRDefault="00F46782" w:rsidP="00293FA0">
      <w:pPr>
        <w:spacing w:line="240" w:lineRule="auto"/>
        <w:ind w:left="720" w:hanging="720"/>
        <w:rPr>
          <w:rFonts w:ascii="Arial" w:hAnsi="Arial" w:cs="Arial"/>
        </w:rPr>
      </w:pPr>
      <w:r w:rsidRPr="00BF2819">
        <w:rPr>
          <w:rFonts w:ascii="Arial" w:eastAsia="Calibri" w:hAnsi="Arial" w:cs="Arial"/>
          <w:kern w:val="0"/>
          <w14:ligatures w14:val="none"/>
        </w:rPr>
        <w:t>125.</w:t>
      </w:r>
      <w:r w:rsidRPr="00BF2819">
        <w:rPr>
          <w:rFonts w:ascii="Arial" w:eastAsia="Calibri" w:hAnsi="Arial" w:cs="Arial"/>
          <w:kern w:val="0"/>
          <w14:ligatures w14:val="none"/>
        </w:rPr>
        <w:tab/>
        <w:t>Ivanov</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w:t>
      </w:r>
      <w:r w:rsidRPr="00BF2819">
        <w:rPr>
          <w:rFonts w:ascii="Arial" w:eastAsia="Calibri" w:hAnsi="Arial" w:cs="Arial"/>
          <w:kern w:val="0"/>
          <w14:ligatures w14:val="none"/>
        </w:rPr>
        <w:t>, Novović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K</w:t>
      </w:r>
      <w:r w:rsidR="006338F5">
        <w:rPr>
          <w:rFonts w:ascii="Arial" w:eastAsia="Calibri" w:hAnsi="Arial" w:cs="Arial"/>
          <w:kern w:val="0"/>
          <w14:ligatures w14:val="none"/>
        </w:rPr>
        <w:t>.</w:t>
      </w:r>
      <w:r w:rsidRPr="00BF2819">
        <w:rPr>
          <w:rFonts w:ascii="Arial" w:eastAsia="Calibri" w:hAnsi="Arial" w:cs="Arial"/>
          <w:kern w:val="0"/>
          <w14:ligatures w14:val="none"/>
        </w:rPr>
        <w:t>, Malešević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w:t>
      </w:r>
      <w:r w:rsidRPr="00BF2819">
        <w:rPr>
          <w:rFonts w:ascii="Arial" w:eastAsia="Calibri" w:hAnsi="Arial" w:cs="Arial"/>
          <w:kern w:val="0"/>
          <w14:ligatures w14:val="none"/>
        </w:rPr>
        <w:t>, Dinić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w:t>
      </w:r>
      <w:r w:rsidRPr="00BF2819">
        <w:rPr>
          <w:rFonts w:ascii="Arial" w:eastAsia="Calibri" w:hAnsi="Arial" w:cs="Arial"/>
          <w:kern w:val="0"/>
          <w14:ligatures w14:val="none"/>
        </w:rPr>
        <w:t>, Stojković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D</w:t>
      </w:r>
      <w:r w:rsidR="006338F5">
        <w:rPr>
          <w:rFonts w:ascii="Arial" w:eastAsia="Calibri" w:hAnsi="Arial" w:cs="Arial"/>
          <w:kern w:val="0"/>
          <w14:ligatures w14:val="none"/>
        </w:rPr>
        <w:t>.</w:t>
      </w:r>
      <w:r w:rsidRPr="00BF2819">
        <w:rPr>
          <w:rFonts w:ascii="Arial" w:eastAsia="Calibri" w:hAnsi="Arial" w:cs="Arial"/>
          <w:kern w:val="0"/>
          <w14:ligatures w14:val="none"/>
        </w:rPr>
        <w:t>, Jovičić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Pr="00BF2819">
        <w:rPr>
          <w:rFonts w:ascii="Arial" w:hAnsi="Arial" w:cs="Arial"/>
        </w:rPr>
        <w:t>B</w:t>
      </w:r>
      <w:r w:rsidR="006338F5">
        <w:rPr>
          <w:rFonts w:ascii="Arial" w:hAnsi="Arial" w:cs="Arial"/>
        </w:rPr>
        <w:t>.</w:t>
      </w:r>
      <w:r w:rsidRPr="00BF2819">
        <w:rPr>
          <w:rFonts w:ascii="Arial" w:hAnsi="Arial" w:cs="Arial"/>
        </w:rPr>
        <w:t xml:space="preserve"> et al.</w:t>
      </w:r>
      <w:r w:rsidR="006338F5">
        <w:rPr>
          <w:rFonts w:ascii="Arial" w:hAnsi="Arial" w:cs="Arial"/>
        </w:rPr>
        <w:t xml:space="preserve"> (2022).</w:t>
      </w:r>
      <w:r w:rsidRPr="00BF2819">
        <w:rPr>
          <w:rFonts w:ascii="Arial" w:hAnsi="Arial" w:cs="Arial"/>
        </w:rPr>
        <w:t xml:space="preserve"> Polyphenols as inhibitors of </w:t>
      </w:r>
      <w:r w:rsidR="008E517D" w:rsidRPr="00BF2819">
        <w:rPr>
          <w:rFonts w:ascii="Arial" w:hAnsi="Arial" w:cs="Arial"/>
        </w:rPr>
        <w:t>antibiotic-resistant</w:t>
      </w:r>
      <w:r w:rsidRPr="00BF2819">
        <w:rPr>
          <w:rFonts w:ascii="Arial" w:hAnsi="Arial" w:cs="Arial"/>
        </w:rPr>
        <w:t xml:space="preserve"> bacteria – mechanisms underlying rutin interference with bacterial virulence. </w:t>
      </w:r>
      <w:r w:rsidRPr="006338F5">
        <w:rPr>
          <w:rFonts w:ascii="Arial" w:hAnsi="Arial" w:cs="Arial"/>
          <w:i/>
          <w:iCs/>
        </w:rPr>
        <w:t xml:space="preserve">Phamaceuticals </w:t>
      </w:r>
      <w:r w:rsidR="006338F5">
        <w:rPr>
          <w:rFonts w:ascii="Arial" w:hAnsi="Arial" w:cs="Arial"/>
          <w:i/>
          <w:iCs/>
        </w:rPr>
        <w:t xml:space="preserve">(Basel) </w:t>
      </w:r>
      <w:r w:rsidR="0085524E" w:rsidRPr="006338F5">
        <w:rPr>
          <w:rFonts w:ascii="Arial" w:hAnsi="Arial" w:cs="Arial"/>
          <w:i/>
          <w:iCs/>
        </w:rPr>
        <w:t>15</w:t>
      </w:r>
      <w:r w:rsidR="006338F5">
        <w:rPr>
          <w:rFonts w:ascii="Arial" w:hAnsi="Arial" w:cs="Arial"/>
        </w:rPr>
        <w:t xml:space="preserve">(3), </w:t>
      </w:r>
      <w:r w:rsidR="0085524E" w:rsidRPr="00BF2819">
        <w:rPr>
          <w:rFonts w:ascii="Arial" w:hAnsi="Arial" w:cs="Arial"/>
        </w:rPr>
        <w:t>385.</w:t>
      </w:r>
      <w:r w:rsidR="006338F5">
        <w:rPr>
          <w:rFonts w:ascii="Arial" w:hAnsi="Arial" w:cs="Arial"/>
        </w:rPr>
        <w:t xml:space="preserve"> https://</w:t>
      </w:r>
      <w:r w:rsidR="006338F5" w:rsidRPr="006338F5">
        <w:t xml:space="preserve"> </w:t>
      </w:r>
      <w:r w:rsidR="006338F5" w:rsidRPr="006338F5">
        <w:rPr>
          <w:rFonts w:ascii="Arial" w:hAnsi="Arial" w:cs="Arial"/>
        </w:rPr>
        <w:t>doi: 10.3390/ph15030385.</w:t>
      </w:r>
    </w:p>
    <w:p w14:paraId="6268D4AA" w14:textId="012DFE35" w:rsidR="006B4289" w:rsidRPr="00BF2819" w:rsidRDefault="008E517D"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126.</w:t>
      </w:r>
      <w:r w:rsidRPr="00BF2819">
        <w:rPr>
          <w:rFonts w:ascii="Arial" w:eastAsia="Calibri" w:hAnsi="Arial" w:cs="Arial"/>
          <w:kern w:val="0"/>
          <w14:ligatures w14:val="none"/>
        </w:rPr>
        <w:tab/>
        <w:t>Abraham</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S</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N</w:t>
      </w:r>
      <w:r w:rsidR="006D12BD">
        <w:rPr>
          <w:rFonts w:ascii="Arial" w:eastAsia="Calibri" w:hAnsi="Arial" w:cs="Arial"/>
          <w:kern w:val="0"/>
          <w14:ligatures w14:val="none"/>
        </w:rPr>
        <w:t>.</w:t>
      </w:r>
      <w:r w:rsidRPr="00BF2819">
        <w:rPr>
          <w:rFonts w:ascii="Arial" w:eastAsia="Calibri" w:hAnsi="Arial" w:cs="Arial"/>
          <w:kern w:val="0"/>
          <w14:ligatures w14:val="none"/>
        </w:rPr>
        <w:t>,</w:t>
      </w:r>
      <w:r w:rsidR="006D12BD">
        <w:rPr>
          <w:rFonts w:ascii="Arial" w:eastAsia="Calibri" w:hAnsi="Arial" w:cs="Arial"/>
          <w:kern w:val="0"/>
          <w14:ligatures w14:val="none"/>
        </w:rPr>
        <w:t xml:space="preserve"> &amp;</w:t>
      </w:r>
      <w:r w:rsidRPr="00BF2819">
        <w:rPr>
          <w:rFonts w:ascii="Arial" w:eastAsia="Calibri" w:hAnsi="Arial" w:cs="Arial"/>
          <w:kern w:val="0"/>
          <w14:ligatures w14:val="none"/>
        </w:rPr>
        <w:t xml:space="preserve"> Miao</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Y.</w:t>
      </w:r>
      <w:r w:rsidR="006D12BD">
        <w:rPr>
          <w:rFonts w:ascii="Arial" w:eastAsia="Calibri" w:hAnsi="Arial" w:cs="Arial"/>
          <w:kern w:val="0"/>
          <w14:ligatures w14:val="none"/>
        </w:rPr>
        <w:t xml:space="preserve"> (2015).</w:t>
      </w:r>
      <w:r w:rsidR="0097728D">
        <w:rPr>
          <w:rFonts w:ascii="Arial" w:eastAsia="Calibri" w:hAnsi="Arial" w:cs="Arial"/>
          <w:kern w:val="0"/>
          <w14:ligatures w14:val="none"/>
        </w:rPr>
        <w:t xml:space="preserve"> </w:t>
      </w:r>
      <w:r w:rsidRPr="00BF2819">
        <w:rPr>
          <w:rFonts w:ascii="Arial" w:eastAsia="Calibri" w:hAnsi="Arial" w:cs="Arial"/>
          <w:kern w:val="0"/>
          <w14:ligatures w14:val="none"/>
        </w:rPr>
        <w:t xml:space="preserve">The nature of immune responses to urinary tract infections. </w:t>
      </w:r>
      <w:r w:rsidRPr="006D12BD">
        <w:rPr>
          <w:rFonts w:ascii="Arial" w:eastAsia="Calibri" w:hAnsi="Arial" w:cs="Arial"/>
          <w:i/>
          <w:iCs/>
          <w:kern w:val="0"/>
          <w14:ligatures w14:val="none"/>
        </w:rPr>
        <w:t>Nat Rev Immunol 15</w:t>
      </w:r>
      <w:r w:rsidRPr="00BF2819">
        <w:rPr>
          <w:rFonts w:ascii="Arial" w:eastAsia="Calibri" w:hAnsi="Arial" w:cs="Arial"/>
          <w:kern w:val="0"/>
          <w14:ligatures w14:val="none"/>
        </w:rPr>
        <w:t>(10)</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655-663.</w:t>
      </w:r>
      <w:r w:rsidR="006D12BD">
        <w:rPr>
          <w:rFonts w:ascii="Arial" w:eastAsia="Calibri" w:hAnsi="Arial" w:cs="Arial"/>
          <w:kern w:val="0"/>
          <w14:ligatures w14:val="none"/>
        </w:rPr>
        <w:t xml:space="preserve"> https://</w:t>
      </w:r>
      <w:r w:rsidR="006D12BD" w:rsidRPr="006D12BD">
        <w:rPr>
          <w:rFonts w:ascii="Arial" w:eastAsia="Calibri" w:hAnsi="Arial" w:cs="Arial"/>
          <w:kern w:val="0"/>
          <w14:ligatures w14:val="none"/>
        </w:rPr>
        <w:t>doi: 10.1038/nri3887.</w:t>
      </w:r>
    </w:p>
    <w:p w14:paraId="45F7978D" w14:textId="7AE5F307" w:rsidR="008E517D" w:rsidRPr="00BF2819" w:rsidRDefault="008E517D"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127.</w:t>
      </w:r>
      <w:r w:rsidRPr="00BF2819">
        <w:rPr>
          <w:rFonts w:ascii="Arial" w:eastAsia="Calibri" w:hAnsi="Arial" w:cs="Arial"/>
          <w:kern w:val="0"/>
          <w14:ligatures w14:val="none"/>
        </w:rPr>
        <w:tab/>
        <w:t>Mariano</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L</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L</w:t>
      </w:r>
      <w:r w:rsidR="006D12BD">
        <w:rPr>
          <w:rFonts w:ascii="Arial" w:eastAsia="Calibri" w:hAnsi="Arial" w:cs="Arial"/>
          <w:kern w:val="0"/>
          <w14:ligatures w14:val="none"/>
        </w:rPr>
        <w:t>.</w:t>
      </w:r>
      <w:r w:rsidRPr="00BF2819">
        <w:rPr>
          <w:rFonts w:ascii="Arial" w:eastAsia="Calibri" w:hAnsi="Arial" w:cs="Arial"/>
          <w:kern w:val="0"/>
          <w14:ligatures w14:val="none"/>
        </w:rPr>
        <w:t>,</w:t>
      </w:r>
      <w:r w:rsidR="006D12BD">
        <w:rPr>
          <w:rFonts w:ascii="Arial" w:eastAsia="Calibri" w:hAnsi="Arial" w:cs="Arial"/>
          <w:kern w:val="0"/>
          <w14:ligatures w14:val="none"/>
        </w:rPr>
        <w:t xml:space="preserve"> &amp;</w:t>
      </w:r>
      <w:r w:rsidRPr="00BF2819">
        <w:rPr>
          <w:rFonts w:ascii="Arial" w:eastAsia="Calibri" w:hAnsi="Arial" w:cs="Arial"/>
          <w:kern w:val="0"/>
          <w14:ligatures w14:val="none"/>
        </w:rPr>
        <w:t xml:space="preserve"> Ingersoll</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M</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A.</w:t>
      </w:r>
      <w:r w:rsidR="006D12BD">
        <w:rPr>
          <w:rFonts w:ascii="Arial" w:eastAsia="Calibri" w:hAnsi="Arial" w:cs="Arial"/>
          <w:kern w:val="0"/>
          <w14:ligatures w14:val="none"/>
        </w:rPr>
        <w:t xml:space="preserve"> (2020).</w:t>
      </w:r>
      <w:r w:rsidRPr="00BF2819">
        <w:rPr>
          <w:rFonts w:ascii="Arial" w:eastAsia="Calibri" w:hAnsi="Arial" w:cs="Arial"/>
          <w:kern w:val="0"/>
          <w14:ligatures w14:val="none"/>
        </w:rPr>
        <w:t xml:space="preserve"> The immune response to infection in the bladder. </w:t>
      </w:r>
      <w:r w:rsidRPr="006D12BD">
        <w:rPr>
          <w:rFonts w:ascii="Arial" w:eastAsia="Calibri" w:hAnsi="Arial" w:cs="Arial"/>
          <w:i/>
          <w:iCs/>
          <w:kern w:val="0"/>
          <w14:ligatures w14:val="none"/>
        </w:rPr>
        <w:t>Nat Rev Urology 17</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439-458</w:t>
      </w:r>
      <w:r w:rsidRPr="006D12BD">
        <w:rPr>
          <w:rFonts w:ascii="Arial" w:eastAsia="Calibri" w:hAnsi="Arial" w:cs="Arial"/>
          <w:kern w:val="0"/>
          <w14:ligatures w14:val="none"/>
        </w:rPr>
        <w:t>.</w:t>
      </w:r>
      <w:r w:rsidR="006D12BD" w:rsidRPr="006D12BD">
        <w:rPr>
          <w:rFonts w:ascii="Arial" w:eastAsia="Calibri" w:hAnsi="Arial" w:cs="Arial"/>
          <w:kern w:val="0"/>
          <w14:ligatures w14:val="none"/>
        </w:rPr>
        <w:t xml:space="preserve"> </w:t>
      </w:r>
      <w:hyperlink r:id="rId27" w:history="1">
        <w:r w:rsidR="006D12BD" w:rsidRPr="006D12BD">
          <w:rPr>
            <w:rStyle w:val="Hyperlink"/>
            <w:rFonts w:ascii="Arial" w:eastAsia="Calibri" w:hAnsi="Arial" w:cs="Arial"/>
            <w:color w:val="000000" w:themeColor="text1"/>
            <w:kern w:val="0"/>
            <w:u w:val="none"/>
            <w14:ligatures w14:val="none"/>
          </w:rPr>
          <w:t>https://doi</w:t>
        </w:r>
      </w:hyperlink>
      <w:r w:rsidR="006D12BD" w:rsidRPr="006D12BD">
        <w:rPr>
          <w:rFonts w:ascii="Arial" w:eastAsia="Calibri" w:hAnsi="Arial" w:cs="Arial"/>
          <w:kern w:val="0"/>
          <w14:ligatures w14:val="none"/>
        </w:rPr>
        <w:t>:</w:t>
      </w:r>
      <w:r w:rsidR="006D12BD">
        <w:rPr>
          <w:rFonts w:ascii="Arial" w:eastAsia="Calibri" w:hAnsi="Arial" w:cs="Arial"/>
          <w:kern w:val="0"/>
          <w14:ligatures w14:val="none"/>
        </w:rPr>
        <w:t xml:space="preserve"> 10.1058/s41585-020-0550-8.</w:t>
      </w:r>
    </w:p>
    <w:p w14:paraId="6054929B" w14:textId="5CF91CFF" w:rsidR="008E517D" w:rsidRPr="00BF2819" w:rsidRDefault="008E517D"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128.</w:t>
      </w:r>
      <w:r w:rsidRPr="00BF2819">
        <w:rPr>
          <w:rFonts w:ascii="Arial" w:eastAsia="Calibri" w:hAnsi="Arial" w:cs="Arial"/>
          <w:kern w:val="0"/>
          <w14:ligatures w14:val="none"/>
        </w:rPr>
        <w:tab/>
        <w:t>Munoz</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J</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A</w:t>
      </w:r>
      <w:r w:rsidR="006D12BD">
        <w:rPr>
          <w:rFonts w:ascii="Arial" w:eastAsia="Calibri" w:hAnsi="Arial" w:cs="Arial"/>
          <w:kern w:val="0"/>
          <w14:ligatures w14:val="none"/>
        </w:rPr>
        <w:t>.</w:t>
      </w:r>
      <w:r w:rsidRPr="00BF2819">
        <w:rPr>
          <w:rFonts w:ascii="Arial" w:eastAsia="Calibri" w:hAnsi="Arial" w:cs="Arial"/>
          <w:kern w:val="0"/>
          <w14:ligatures w14:val="none"/>
        </w:rPr>
        <w:t>, Uhlemann</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A</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C</w:t>
      </w:r>
      <w:r w:rsidR="006D12BD">
        <w:rPr>
          <w:rFonts w:ascii="Arial" w:eastAsia="Calibri" w:hAnsi="Arial" w:cs="Arial"/>
          <w:kern w:val="0"/>
          <w14:ligatures w14:val="none"/>
        </w:rPr>
        <w:t>.</w:t>
      </w:r>
      <w:r w:rsidRPr="00BF2819">
        <w:rPr>
          <w:rFonts w:ascii="Arial" w:eastAsia="Calibri" w:hAnsi="Arial" w:cs="Arial"/>
          <w:kern w:val="0"/>
          <w14:ligatures w14:val="none"/>
        </w:rPr>
        <w:t>,</w:t>
      </w:r>
      <w:r w:rsidR="006D12BD">
        <w:rPr>
          <w:rFonts w:ascii="Arial" w:eastAsia="Calibri" w:hAnsi="Arial" w:cs="Arial"/>
          <w:kern w:val="0"/>
          <w14:ligatures w14:val="none"/>
        </w:rPr>
        <w:t xml:space="preserve"> &amp;</w:t>
      </w:r>
      <w:r w:rsidRPr="00BF2819">
        <w:rPr>
          <w:rFonts w:ascii="Arial" w:eastAsia="Calibri" w:hAnsi="Arial" w:cs="Arial"/>
          <w:kern w:val="0"/>
          <w14:ligatures w14:val="none"/>
        </w:rPr>
        <w:t xml:space="preserve"> Barash</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J.</w:t>
      </w:r>
      <w:r w:rsidR="006D12BD">
        <w:rPr>
          <w:rFonts w:ascii="Arial" w:eastAsia="Calibri" w:hAnsi="Arial" w:cs="Arial"/>
          <w:kern w:val="0"/>
          <w14:ligatures w14:val="none"/>
        </w:rPr>
        <w:t xml:space="preserve"> (2022).</w:t>
      </w:r>
      <w:r w:rsidRPr="00BF2819">
        <w:rPr>
          <w:rFonts w:ascii="Arial" w:eastAsia="Calibri" w:hAnsi="Arial" w:cs="Arial"/>
          <w:kern w:val="0"/>
          <w14:ligatures w14:val="none"/>
        </w:rPr>
        <w:t xml:space="preserve"> Innate bacteriostatic mechanisms defend the urinary tract. </w:t>
      </w:r>
      <w:r w:rsidR="007512C6" w:rsidRPr="006D12BD">
        <w:rPr>
          <w:rFonts w:ascii="Arial" w:eastAsia="Calibri" w:hAnsi="Arial" w:cs="Arial"/>
          <w:i/>
          <w:iCs/>
          <w:kern w:val="0"/>
          <w14:ligatures w14:val="none"/>
        </w:rPr>
        <w:t>Annu Rev Physiol 84</w:t>
      </w:r>
      <w:r w:rsidR="006D12BD">
        <w:rPr>
          <w:rFonts w:ascii="Arial" w:eastAsia="Calibri" w:hAnsi="Arial" w:cs="Arial"/>
          <w:kern w:val="0"/>
          <w14:ligatures w14:val="none"/>
        </w:rPr>
        <w:t xml:space="preserve">, </w:t>
      </w:r>
      <w:r w:rsidR="007512C6" w:rsidRPr="00BF2819">
        <w:rPr>
          <w:rFonts w:ascii="Arial" w:eastAsia="Calibri" w:hAnsi="Arial" w:cs="Arial"/>
          <w:kern w:val="0"/>
          <w14:ligatures w14:val="none"/>
        </w:rPr>
        <w:t>533-558.</w:t>
      </w:r>
      <w:r w:rsidR="006D12BD">
        <w:rPr>
          <w:rFonts w:ascii="Arial" w:eastAsia="Calibri" w:hAnsi="Arial" w:cs="Arial"/>
          <w:kern w:val="0"/>
          <w14:ligatures w14:val="none"/>
        </w:rPr>
        <w:t xml:space="preserve"> https://</w:t>
      </w:r>
      <w:r w:rsidR="006D12BD" w:rsidRPr="006D12BD">
        <w:rPr>
          <w:rFonts w:ascii="Arial" w:eastAsia="Calibri" w:hAnsi="Arial" w:cs="Arial"/>
          <w:kern w:val="0"/>
          <w14:ligatures w14:val="none"/>
        </w:rPr>
        <w:t>doi: 10.1146/annurev-physiol-052521-121810.</w:t>
      </w:r>
    </w:p>
    <w:p w14:paraId="7DCEDA30" w14:textId="761DBF5D" w:rsidR="007512C6" w:rsidRPr="00BF2819" w:rsidRDefault="007512C6" w:rsidP="006D12BD">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lastRenderedPageBreak/>
        <w:t>129.</w:t>
      </w:r>
      <w:r w:rsidRPr="00BF2819">
        <w:rPr>
          <w:rFonts w:ascii="Arial" w:eastAsia="Calibri" w:hAnsi="Arial" w:cs="Arial"/>
          <w:kern w:val="0"/>
          <w14:ligatures w14:val="none"/>
        </w:rPr>
        <w:tab/>
        <w:t>Kuhn</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H</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W</w:t>
      </w:r>
      <w:r w:rsidR="006D12BD">
        <w:rPr>
          <w:rFonts w:ascii="Arial" w:eastAsia="Calibri" w:hAnsi="Arial" w:cs="Arial"/>
          <w:kern w:val="0"/>
          <w14:ligatures w14:val="none"/>
        </w:rPr>
        <w:t>.</w:t>
      </w:r>
      <w:r w:rsidRPr="00BF2819">
        <w:rPr>
          <w:rFonts w:ascii="Arial" w:eastAsia="Calibri" w:hAnsi="Arial" w:cs="Arial"/>
          <w:kern w:val="0"/>
          <w14:ligatures w14:val="none"/>
        </w:rPr>
        <w:t>, Hreha</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T</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N</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w:t>
      </w:r>
      <w:r w:rsidR="006D12BD">
        <w:rPr>
          <w:rFonts w:ascii="Arial" w:eastAsia="Calibri" w:hAnsi="Arial" w:cs="Arial"/>
          <w:kern w:val="0"/>
          <w14:ligatures w14:val="none"/>
        </w:rPr>
        <w:t xml:space="preserve">&amp; </w:t>
      </w:r>
      <w:r w:rsidRPr="00BF2819">
        <w:rPr>
          <w:rFonts w:ascii="Arial" w:eastAsia="Calibri" w:hAnsi="Arial" w:cs="Arial"/>
          <w:kern w:val="0"/>
          <w14:ligatures w14:val="none"/>
        </w:rPr>
        <w:t>Hunstad</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D</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A.</w:t>
      </w:r>
      <w:r w:rsidR="006D12BD">
        <w:rPr>
          <w:rFonts w:ascii="Arial" w:eastAsia="Calibri" w:hAnsi="Arial" w:cs="Arial"/>
          <w:kern w:val="0"/>
          <w14:ligatures w14:val="none"/>
        </w:rPr>
        <w:t xml:space="preserve"> (2023)</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Immune defenses in the urinary tract. </w:t>
      </w:r>
      <w:r w:rsidRPr="006D12BD">
        <w:rPr>
          <w:rFonts w:ascii="Arial" w:eastAsia="Calibri" w:hAnsi="Arial" w:cs="Arial"/>
          <w:i/>
          <w:iCs/>
          <w:kern w:val="0"/>
          <w14:ligatures w14:val="none"/>
        </w:rPr>
        <w:t>Trends Immunol 44</w:t>
      </w:r>
      <w:r w:rsidRPr="00BF2819">
        <w:rPr>
          <w:rFonts w:ascii="Arial" w:eastAsia="Calibri" w:hAnsi="Arial" w:cs="Arial"/>
          <w:kern w:val="0"/>
          <w14:ligatures w14:val="none"/>
        </w:rPr>
        <w:t>(9)</w:t>
      </w:r>
      <w:r w:rsidR="006D12BD">
        <w:rPr>
          <w:rFonts w:ascii="Arial" w:eastAsia="Calibri" w:hAnsi="Arial" w:cs="Arial"/>
          <w:kern w:val="0"/>
          <w14:ligatures w14:val="none"/>
        </w:rPr>
        <w:t>, 7</w:t>
      </w:r>
      <w:r w:rsidRPr="00BF2819">
        <w:rPr>
          <w:rFonts w:ascii="Arial" w:eastAsia="Calibri" w:hAnsi="Arial" w:cs="Arial"/>
          <w:kern w:val="0"/>
          <w14:ligatures w14:val="none"/>
        </w:rPr>
        <w:t>01-711.</w:t>
      </w:r>
      <w:r w:rsidR="006D12BD">
        <w:rPr>
          <w:rFonts w:ascii="Arial" w:eastAsia="Calibri" w:hAnsi="Arial" w:cs="Arial"/>
          <w:kern w:val="0"/>
          <w14:ligatures w14:val="none"/>
        </w:rPr>
        <w:t xml:space="preserve"> https://</w:t>
      </w:r>
      <w:r w:rsidR="001B39BB" w:rsidRPr="001B39BB">
        <w:rPr>
          <w:rFonts w:ascii="Arial" w:eastAsia="Calibri" w:hAnsi="Arial" w:cs="Arial"/>
          <w:kern w:val="0"/>
          <w14:ligatures w14:val="none"/>
        </w:rPr>
        <w:t>doi: 10.1016/j.it.2023.07.001.</w:t>
      </w:r>
    </w:p>
    <w:p w14:paraId="5F58427D" w14:textId="0D136284" w:rsidR="007512C6" w:rsidRPr="00BF2819" w:rsidRDefault="007512C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130.</w:t>
      </w:r>
      <w:r w:rsidRPr="00BF2819">
        <w:rPr>
          <w:rFonts w:ascii="Arial" w:eastAsia="Calibri" w:hAnsi="Arial" w:cs="Arial"/>
          <w:kern w:val="0"/>
          <w14:ligatures w14:val="none"/>
        </w:rPr>
        <w:tab/>
        <w:t>Li</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L</w:t>
      </w:r>
      <w:r w:rsidR="001B39BB">
        <w:rPr>
          <w:rFonts w:ascii="Arial" w:eastAsia="Calibri" w:hAnsi="Arial" w:cs="Arial"/>
          <w:kern w:val="0"/>
          <w14:ligatures w14:val="none"/>
        </w:rPr>
        <w:t>.</w:t>
      </w:r>
      <w:r w:rsidRPr="00BF2819">
        <w:rPr>
          <w:rFonts w:ascii="Arial" w:eastAsia="Calibri" w:hAnsi="Arial" w:cs="Arial"/>
          <w:kern w:val="0"/>
          <w14:ligatures w14:val="none"/>
        </w:rPr>
        <w:t>, Li</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Y</w:t>
      </w:r>
      <w:r w:rsidR="001B39BB">
        <w:rPr>
          <w:rFonts w:ascii="Arial" w:eastAsia="Calibri" w:hAnsi="Arial" w:cs="Arial"/>
          <w:kern w:val="0"/>
          <w14:ligatures w14:val="none"/>
        </w:rPr>
        <w:t>.</w:t>
      </w:r>
      <w:r w:rsidRPr="00BF2819">
        <w:rPr>
          <w:rFonts w:ascii="Arial" w:eastAsia="Calibri" w:hAnsi="Arial" w:cs="Arial"/>
          <w:kern w:val="0"/>
          <w14:ligatures w14:val="none"/>
        </w:rPr>
        <w:t>, Yang</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J</w:t>
      </w:r>
      <w:r w:rsidR="001B39BB">
        <w:rPr>
          <w:rFonts w:ascii="Arial" w:eastAsia="Calibri" w:hAnsi="Arial" w:cs="Arial"/>
          <w:kern w:val="0"/>
          <w14:ligatures w14:val="none"/>
        </w:rPr>
        <w:t>.</w:t>
      </w:r>
      <w:r w:rsidRPr="00BF2819">
        <w:rPr>
          <w:rFonts w:ascii="Arial" w:eastAsia="Calibri" w:hAnsi="Arial" w:cs="Arial"/>
          <w:kern w:val="0"/>
          <w14:ligatures w14:val="none"/>
        </w:rPr>
        <w:t>, Xie</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X</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w:t>
      </w:r>
      <w:r w:rsidR="001B39BB">
        <w:rPr>
          <w:rFonts w:ascii="Arial" w:eastAsia="Calibri" w:hAnsi="Arial" w:cs="Arial"/>
          <w:kern w:val="0"/>
          <w14:ligatures w14:val="none"/>
        </w:rPr>
        <w:t xml:space="preserve">&amp; </w:t>
      </w:r>
      <w:r w:rsidRPr="00BF2819">
        <w:rPr>
          <w:rFonts w:ascii="Arial" w:eastAsia="Calibri" w:hAnsi="Arial" w:cs="Arial"/>
          <w:kern w:val="0"/>
          <w14:ligatures w14:val="none"/>
        </w:rPr>
        <w:t>Chen</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H.</w:t>
      </w:r>
      <w:r w:rsidR="001B39BB">
        <w:rPr>
          <w:rFonts w:ascii="Arial" w:eastAsia="Calibri" w:hAnsi="Arial" w:cs="Arial"/>
          <w:kern w:val="0"/>
          <w14:ligatures w14:val="none"/>
        </w:rPr>
        <w:t xml:space="preserve"> (2022).</w:t>
      </w:r>
      <w:r w:rsidRPr="00BF2819">
        <w:rPr>
          <w:rFonts w:ascii="Arial" w:eastAsia="Calibri" w:hAnsi="Arial" w:cs="Arial"/>
          <w:kern w:val="0"/>
          <w14:ligatures w14:val="none"/>
        </w:rPr>
        <w:t xml:space="preserve"> The immune responses to different uropathogens call individual interventions for bladder infection. </w:t>
      </w:r>
      <w:r w:rsidRPr="001B39BB">
        <w:rPr>
          <w:rFonts w:ascii="Arial" w:eastAsia="Calibri" w:hAnsi="Arial" w:cs="Arial"/>
          <w:i/>
          <w:iCs/>
          <w:kern w:val="0"/>
          <w14:ligatures w14:val="none"/>
        </w:rPr>
        <w:t>Front Immunol 13</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953354.</w:t>
      </w:r>
      <w:r w:rsidR="001B39BB">
        <w:rPr>
          <w:rFonts w:ascii="Arial" w:eastAsia="Calibri" w:hAnsi="Arial" w:cs="Arial"/>
          <w:kern w:val="0"/>
          <w14:ligatures w14:val="none"/>
        </w:rPr>
        <w:t xml:space="preserve"> https://</w:t>
      </w:r>
      <w:r w:rsidR="001B39BB" w:rsidRPr="001B39BB">
        <w:rPr>
          <w:rFonts w:ascii="Arial" w:eastAsia="Calibri" w:hAnsi="Arial" w:cs="Arial"/>
          <w:kern w:val="0"/>
          <w14:ligatures w14:val="none"/>
        </w:rPr>
        <w:t>doi: 10.3389/fimmu.2022.953354.</w:t>
      </w:r>
    </w:p>
    <w:p w14:paraId="603EFEFF" w14:textId="7CE97C20" w:rsidR="001B39BB" w:rsidRDefault="007512C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131.</w:t>
      </w:r>
      <w:r w:rsidRPr="00BF2819">
        <w:rPr>
          <w:rFonts w:ascii="Arial" w:eastAsia="Calibri" w:hAnsi="Arial" w:cs="Arial"/>
          <w:kern w:val="0"/>
          <w14:ligatures w14:val="none"/>
        </w:rPr>
        <w:tab/>
        <w:t>Ambite</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I</w:t>
      </w:r>
      <w:r w:rsidR="001B39BB">
        <w:rPr>
          <w:rFonts w:ascii="Arial" w:eastAsia="Calibri" w:hAnsi="Arial" w:cs="Arial"/>
          <w:kern w:val="0"/>
          <w14:ligatures w14:val="none"/>
        </w:rPr>
        <w:t>.</w:t>
      </w:r>
      <w:r w:rsidRPr="00BF2819">
        <w:rPr>
          <w:rFonts w:ascii="Arial" w:eastAsia="Calibri" w:hAnsi="Arial" w:cs="Arial"/>
          <w:kern w:val="0"/>
          <w14:ligatures w14:val="none"/>
        </w:rPr>
        <w:t>, Butler</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D</w:t>
      </w:r>
      <w:r w:rsidR="001B39BB">
        <w:rPr>
          <w:rFonts w:ascii="Arial" w:eastAsia="Calibri" w:hAnsi="Arial" w:cs="Arial"/>
          <w:kern w:val="0"/>
          <w14:ligatures w14:val="none"/>
        </w:rPr>
        <w:t>.</w:t>
      </w:r>
      <w:r w:rsidRPr="00BF2819">
        <w:rPr>
          <w:rFonts w:ascii="Arial" w:eastAsia="Calibri" w:hAnsi="Arial" w:cs="Arial"/>
          <w:kern w:val="0"/>
          <w14:ligatures w14:val="none"/>
        </w:rPr>
        <w:t>, Wan</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M</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L</w:t>
      </w:r>
      <w:r w:rsidR="001B39BB">
        <w:rPr>
          <w:rFonts w:ascii="Arial" w:eastAsia="Calibri" w:hAnsi="Arial" w:cs="Arial"/>
          <w:kern w:val="0"/>
          <w14:ligatures w14:val="none"/>
        </w:rPr>
        <w:t>.</w:t>
      </w:r>
      <w:r w:rsidRPr="00BF2819">
        <w:rPr>
          <w:rFonts w:ascii="Arial" w:eastAsia="Calibri" w:hAnsi="Arial" w:cs="Arial"/>
          <w:kern w:val="0"/>
          <w14:ligatures w14:val="none"/>
        </w:rPr>
        <w:t>Y</w:t>
      </w:r>
      <w:r w:rsidR="001B39BB">
        <w:rPr>
          <w:rFonts w:ascii="Arial" w:eastAsia="Calibri" w:hAnsi="Arial" w:cs="Arial"/>
          <w:kern w:val="0"/>
          <w14:ligatures w14:val="none"/>
        </w:rPr>
        <w:t>.</w:t>
      </w:r>
      <w:r w:rsidRPr="00BF2819">
        <w:rPr>
          <w:rFonts w:ascii="Arial" w:eastAsia="Calibri" w:hAnsi="Arial" w:cs="Arial"/>
          <w:kern w:val="0"/>
          <w14:ligatures w14:val="none"/>
        </w:rPr>
        <w:t>, Rosenblad</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T</w:t>
      </w:r>
      <w:r w:rsidR="001B39BB">
        <w:rPr>
          <w:rFonts w:ascii="Arial" w:eastAsia="Calibri" w:hAnsi="Arial" w:cs="Arial"/>
          <w:kern w:val="0"/>
          <w14:ligatures w14:val="none"/>
        </w:rPr>
        <w:t>.</w:t>
      </w:r>
      <w:r w:rsidRPr="00BF2819">
        <w:rPr>
          <w:rFonts w:ascii="Arial" w:eastAsia="Calibri" w:hAnsi="Arial" w:cs="Arial"/>
          <w:kern w:val="0"/>
          <w14:ligatures w14:val="none"/>
        </w:rPr>
        <w:t>, Tran</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T</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H</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Chao</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S</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M</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1B39BB">
        <w:rPr>
          <w:rFonts w:ascii="Arial" w:eastAsia="Calibri" w:hAnsi="Arial" w:cs="Arial"/>
          <w:kern w:val="0"/>
          <w14:ligatures w14:val="none"/>
        </w:rPr>
        <w:t xml:space="preserve">(2021). </w:t>
      </w:r>
      <w:r w:rsidRPr="00BF2819">
        <w:rPr>
          <w:rFonts w:ascii="Arial" w:eastAsia="Calibri" w:hAnsi="Arial" w:cs="Arial"/>
          <w:kern w:val="0"/>
          <w14:ligatures w14:val="none"/>
        </w:rPr>
        <w:t>Molecular determinants of disease severity in urinary tract infection</w:t>
      </w:r>
      <w:r w:rsidRPr="001B39BB">
        <w:rPr>
          <w:rFonts w:ascii="Arial" w:eastAsia="Calibri" w:hAnsi="Arial" w:cs="Arial"/>
          <w:i/>
          <w:iCs/>
          <w:kern w:val="0"/>
          <w14:ligatures w14:val="none"/>
        </w:rPr>
        <w:t>. Nat Rev Urology</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18</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468-</w:t>
      </w:r>
      <w:r w:rsidR="00F679FD" w:rsidRPr="00BF2819">
        <w:rPr>
          <w:rFonts w:ascii="Arial" w:eastAsia="Calibri" w:hAnsi="Arial" w:cs="Arial"/>
          <w:kern w:val="0"/>
          <w14:ligatures w14:val="none"/>
        </w:rPr>
        <w:t>486.</w:t>
      </w:r>
      <w:r w:rsidR="001B39BB">
        <w:rPr>
          <w:rFonts w:ascii="Arial" w:eastAsia="Calibri" w:hAnsi="Arial" w:cs="Arial"/>
          <w:kern w:val="0"/>
          <w14:ligatures w14:val="none"/>
        </w:rPr>
        <w:t xml:space="preserve"> </w:t>
      </w:r>
      <w:r w:rsidR="001B39BB" w:rsidRPr="001B39BB">
        <w:rPr>
          <w:rFonts w:ascii="Arial" w:eastAsia="Calibri" w:hAnsi="Arial" w:cs="Arial"/>
          <w:kern w:val="0"/>
          <w14:ligatures w14:val="none"/>
        </w:rPr>
        <w:t>https://doi: 10.1058/s41585-02</w:t>
      </w:r>
      <w:r w:rsidR="001B39BB">
        <w:rPr>
          <w:rFonts w:ascii="Arial" w:eastAsia="Calibri" w:hAnsi="Arial" w:cs="Arial"/>
          <w:kern w:val="0"/>
          <w14:ligatures w14:val="none"/>
        </w:rPr>
        <w:t>1</w:t>
      </w:r>
      <w:r w:rsidR="001B39BB" w:rsidRPr="001B39BB">
        <w:rPr>
          <w:rFonts w:ascii="Arial" w:eastAsia="Calibri" w:hAnsi="Arial" w:cs="Arial"/>
          <w:kern w:val="0"/>
          <w14:ligatures w14:val="none"/>
        </w:rPr>
        <w:t>-</w:t>
      </w:r>
      <w:r w:rsidR="001B39BB">
        <w:rPr>
          <w:rFonts w:ascii="Arial" w:eastAsia="Calibri" w:hAnsi="Arial" w:cs="Arial"/>
          <w:kern w:val="0"/>
          <w14:ligatures w14:val="none"/>
        </w:rPr>
        <w:t>00477-x</w:t>
      </w:r>
      <w:r w:rsidR="00D926CA" w:rsidRPr="00BF2819">
        <w:rPr>
          <w:rFonts w:ascii="Arial" w:eastAsia="Calibri" w:hAnsi="Arial" w:cs="Arial"/>
          <w:kern w:val="0"/>
          <w14:ligatures w14:val="none"/>
        </w:rPr>
        <w:t>.</w:t>
      </w:r>
    </w:p>
    <w:p w14:paraId="0F459D4A" w14:textId="618EA1FD" w:rsidR="00F679FD" w:rsidRPr="00BF2819" w:rsidRDefault="001B39BB" w:rsidP="00293FA0">
      <w:pPr>
        <w:spacing w:line="240" w:lineRule="auto"/>
        <w:ind w:left="720" w:hanging="720"/>
        <w:rPr>
          <w:rFonts w:ascii="Arial" w:eastAsia="Calibri" w:hAnsi="Arial" w:cs="Arial"/>
          <w:kern w:val="0"/>
          <w14:ligatures w14:val="none"/>
        </w:rPr>
      </w:pPr>
      <w:r>
        <w:rPr>
          <w:rFonts w:ascii="Arial" w:eastAsia="Calibri" w:hAnsi="Arial" w:cs="Arial"/>
          <w:kern w:val="0"/>
          <w14:ligatures w14:val="none"/>
        </w:rPr>
        <w:t>132.</w:t>
      </w:r>
      <w:r w:rsidR="00CF4F4A" w:rsidRPr="00BF2819">
        <w:rPr>
          <w:rFonts w:ascii="Arial" w:eastAsia="Calibri" w:hAnsi="Arial" w:cs="Arial"/>
          <w:kern w:val="0"/>
          <w14:ligatures w14:val="none"/>
        </w:rPr>
        <w:tab/>
        <w:t>Azman</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N</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A</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M</w:t>
      </w:r>
      <w:r>
        <w:rPr>
          <w:rFonts w:ascii="Arial" w:eastAsia="Calibri" w:hAnsi="Arial" w:cs="Arial"/>
          <w:kern w:val="0"/>
          <w14:ligatures w14:val="none"/>
        </w:rPr>
        <w:t>.</w:t>
      </w:r>
      <w:r w:rsidR="00CF4F4A" w:rsidRPr="00BF2819">
        <w:rPr>
          <w:rFonts w:ascii="Arial" w:eastAsia="Calibri" w:hAnsi="Arial" w:cs="Arial"/>
          <w:kern w:val="0"/>
          <w14:ligatures w14:val="none"/>
        </w:rPr>
        <w:t>, Gallego</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 xml:space="preserve"> M</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G</w:t>
      </w:r>
      <w:r>
        <w:rPr>
          <w:rFonts w:ascii="Arial" w:eastAsia="Calibri" w:hAnsi="Arial" w:cs="Arial"/>
          <w:kern w:val="0"/>
          <w14:ligatures w14:val="none"/>
        </w:rPr>
        <w:t>.</w:t>
      </w:r>
      <w:r w:rsidR="00CF4F4A" w:rsidRPr="00BF2819">
        <w:rPr>
          <w:rFonts w:ascii="Arial" w:eastAsia="Calibri" w:hAnsi="Arial" w:cs="Arial"/>
          <w:kern w:val="0"/>
          <w14:ligatures w14:val="none"/>
        </w:rPr>
        <w:t>, Segovia</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F</w:t>
      </w:r>
      <w:r>
        <w:rPr>
          <w:rFonts w:ascii="Arial" w:eastAsia="Calibri" w:hAnsi="Arial" w:cs="Arial"/>
          <w:kern w:val="0"/>
          <w14:ligatures w14:val="none"/>
        </w:rPr>
        <w:t>.</w:t>
      </w:r>
      <w:r w:rsidR="00CF4F4A" w:rsidRPr="00BF2819">
        <w:rPr>
          <w:rFonts w:ascii="Arial" w:eastAsia="Calibri" w:hAnsi="Arial" w:cs="Arial"/>
          <w:kern w:val="0"/>
          <w14:ligatures w14:val="none"/>
        </w:rPr>
        <w:t>, Abdullah</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S</w:t>
      </w:r>
      <w:r>
        <w:rPr>
          <w:rFonts w:ascii="Arial" w:eastAsia="Calibri" w:hAnsi="Arial" w:cs="Arial"/>
          <w:kern w:val="0"/>
          <w14:ligatures w14:val="none"/>
        </w:rPr>
        <w:t>.</w:t>
      </w:r>
      <w:r w:rsidR="00CF4F4A" w:rsidRPr="00BF2819">
        <w:rPr>
          <w:rFonts w:ascii="Arial" w:eastAsia="Calibri" w:hAnsi="Arial" w:cs="Arial"/>
          <w:kern w:val="0"/>
          <w14:ligatures w14:val="none"/>
        </w:rPr>
        <w:t>, Shaarani</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S</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M</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w:t>
      </w:r>
      <w:r>
        <w:rPr>
          <w:rFonts w:ascii="Arial" w:eastAsia="Calibri" w:hAnsi="Arial" w:cs="Arial"/>
          <w:kern w:val="0"/>
          <w14:ligatures w14:val="none"/>
        </w:rPr>
        <w:t xml:space="preserve">&amp; </w:t>
      </w:r>
      <w:r w:rsidR="00CF4F4A" w:rsidRPr="00BF2819">
        <w:rPr>
          <w:rFonts w:ascii="Arial" w:eastAsia="Calibri" w:hAnsi="Arial" w:cs="Arial"/>
          <w:kern w:val="0"/>
          <w14:ligatures w14:val="none"/>
        </w:rPr>
        <w:t>Pablos</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M</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P</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 xml:space="preserve">A. </w:t>
      </w:r>
      <w:r>
        <w:rPr>
          <w:rFonts w:ascii="Arial" w:eastAsia="Calibri" w:hAnsi="Arial" w:cs="Arial"/>
          <w:kern w:val="0"/>
          <w14:ligatures w14:val="none"/>
        </w:rPr>
        <w:t xml:space="preserve">(2016). </w:t>
      </w:r>
      <w:r w:rsidR="00CF4F4A" w:rsidRPr="00BF2819">
        <w:rPr>
          <w:rFonts w:ascii="Arial" w:eastAsia="Calibri" w:hAnsi="Arial" w:cs="Arial"/>
          <w:kern w:val="0"/>
          <w14:ligatures w14:val="none"/>
        </w:rPr>
        <w:t xml:space="preserve">Study of the properties of bearberry leaf extract as a natural oxidant in model foods. </w:t>
      </w:r>
      <w:r w:rsidR="00CF4F4A" w:rsidRPr="001B39BB">
        <w:rPr>
          <w:rFonts w:ascii="Arial" w:eastAsia="Calibri" w:hAnsi="Arial" w:cs="Arial"/>
          <w:i/>
          <w:iCs/>
          <w:kern w:val="0"/>
          <w14:ligatures w14:val="none"/>
        </w:rPr>
        <w:t>Antioxidants</w:t>
      </w:r>
      <w:r w:rsidRPr="001B39BB">
        <w:rPr>
          <w:rFonts w:ascii="Arial" w:eastAsia="Calibri" w:hAnsi="Arial" w:cs="Arial"/>
          <w:i/>
          <w:iCs/>
          <w:kern w:val="0"/>
          <w14:ligatures w14:val="none"/>
        </w:rPr>
        <w:t xml:space="preserve"> </w:t>
      </w:r>
      <w:r w:rsidR="00CF4F4A" w:rsidRPr="001B39BB">
        <w:rPr>
          <w:rFonts w:ascii="Arial" w:eastAsia="Calibri" w:hAnsi="Arial" w:cs="Arial"/>
          <w:i/>
          <w:iCs/>
          <w:kern w:val="0"/>
          <w14:ligatures w14:val="none"/>
        </w:rPr>
        <w:t>5</w:t>
      </w:r>
      <w:r w:rsidRPr="001B39BB">
        <w:rPr>
          <w:rFonts w:ascii="Arial" w:eastAsia="Calibri" w:hAnsi="Arial" w:cs="Arial"/>
          <w:i/>
          <w:iCs/>
          <w:kern w:val="0"/>
          <w14:ligatures w14:val="none"/>
        </w:rPr>
        <w:t>,</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71</w:t>
      </w:r>
      <w:r w:rsidR="00360B12" w:rsidRPr="00360B12">
        <w:rPr>
          <w:rFonts w:ascii="Arial" w:eastAsia="Calibri" w:hAnsi="Arial" w:cs="Arial"/>
          <w:color w:val="000000" w:themeColor="text1"/>
          <w:kern w:val="0"/>
          <w14:ligatures w14:val="none"/>
        </w:rPr>
        <w:t xml:space="preserve">. </w:t>
      </w:r>
      <w:hyperlink r:id="rId28" w:history="1">
        <w:r w:rsidR="00360B12" w:rsidRPr="00360B12">
          <w:rPr>
            <w:rStyle w:val="Hyperlink"/>
            <w:rFonts w:ascii="Arial" w:eastAsia="Calibri" w:hAnsi="Arial" w:cs="Arial"/>
            <w:color w:val="000000" w:themeColor="text1"/>
            <w:kern w:val="0"/>
            <w:u w:val="none"/>
            <w14:ligatures w14:val="none"/>
          </w:rPr>
          <w:t>https://doi</w:t>
        </w:r>
      </w:hyperlink>
      <w:r w:rsidR="00360B12" w:rsidRPr="00360B12">
        <w:rPr>
          <w:rFonts w:ascii="Arial" w:eastAsia="Calibri" w:hAnsi="Arial" w:cs="Arial"/>
          <w:color w:val="000000" w:themeColor="text1"/>
          <w:kern w:val="0"/>
          <w14:ligatures w14:val="none"/>
        </w:rPr>
        <w:t xml:space="preserve">: </w:t>
      </w:r>
      <w:r w:rsidR="00360B12">
        <w:rPr>
          <w:rFonts w:ascii="Arial" w:eastAsia="Calibri" w:hAnsi="Arial" w:cs="Arial"/>
          <w:kern w:val="0"/>
          <w14:ligatures w14:val="none"/>
        </w:rPr>
        <w:t>10.3390/antiox5020011,</w:t>
      </w:r>
    </w:p>
    <w:p w14:paraId="67EDBCB0" w14:textId="0A6E54FB" w:rsidR="00CF4F4A" w:rsidRPr="00BF2819" w:rsidRDefault="00CF4F4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133.</w:t>
      </w:r>
      <w:r w:rsidRPr="00BF2819">
        <w:rPr>
          <w:rFonts w:ascii="Arial" w:eastAsia="Calibri" w:hAnsi="Arial" w:cs="Arial"/>
          <w:kern w:val="0"/>
          <w14:ligatures w14:val="none"/>
        </w:rPr>
        <w:tab/>
        <w:t>Re</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R</w:t>
      </w:r>
      <w:r w:rsidR="00360B12">
        <w:rPr>
          <w:rFonts w:ascii="Arial" w:eastAsia="Calibri" w:hAnsi="Arial" w:cs="Arial"/>
          <w:kern w:val="0"/>
          <w14:ligatures w14:val="none"/>
        </w:rPr>
        <w:t>.</w:t>
      </w:r>
      <w:r w:rsidRPr="00BF2819">
        <w:rPr>
          <w:rFonts w:ascii="Arial" w:eastAsia="Calibri" w:hAnsi="Arial" w:cs="Arial"/>
          <w:kern w:val="0"/>
          <w14:ligatures w14:val="none"/>
        </w:rPr>
        <w:t>, Pellegrini</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N</w:t>
      </w:r>
      <w:r w:rsidR="00360B12">
        <w:rPr>
          <w:rFonts w:ascii="Arial" w:eastAsia="Calibri" w:hAnsi="Arial" w:cs="Arial"/>
          <w:kern w:val="0"/>
          <w14:ligatures w14:val="none"/>
        </w:rPr>
        <w:t>.</w:t>
      </w:r>
      <w:r w:rsidRPr="00BF2819">
        <w:rPr>
          <w:rFonts w:ascii="Arial" w:eastAsia="Calibri" w:hAnsi="Arial" w:cs="Arial"/>
          <w:kern w:val="0"/>
          <w14:ligatures w14:val="none"/>
        </w:rPr>
        <w:t>, Proteggente</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A</w:t>
      </w:r>
      <w:r w:rsidR="00360B12">
        <w:rPr>
          <w:rFonts w:ascii="Arial" w:eastAsia="Calibri" w:hAnsi="Arial" w:cs="Arial"/>
          <w:kern w:val="0"/>
          <w14:ligatures w14:val="none"/>
        </w:rPr>
        <w:t>.</w:t>
      </w:r>
      <w:r w:rsidRPr="00BF2819">
        <w:rPr>
          <w:rFonts w:ascii="Arial" w:eastAsia="Calibri" w:hAnsi="Arial" w:cs="Arial"/>
          <w:kern w:val="0"/>
          <w14:ligatures w14:val="none"/>
        </w:rPr>
        <w:t>, Pannala</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A</w:t>
      </w:r>
      <w:r w:rsidR="00360B12">
        <w:rPr>
          <w:rFonts w:ascii="Arial" w:eastAsia="Calibri" w:hAnsi="Arial" w:cs="Arial"/>
          <w:kern w:val="0"/>
          <w14:ligatures w14:val="none"/>
        </w:rPr>
        <w:t>.</w:t>
      </w:r>
      <w:r w:rsidRPr="00BF2819">
        <w:rPr>
          <w:rFonts w:ascii="Arial" w:eastAsia="Calibri" w:hAnsi="Arial" w:cs="Arial"/>
          <w:kern w:val="0"/>
          <w14:ligatures w14:val="none"/>
        </w:rPr>
        <w:t>, Yang</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M</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w:t>
      </w:r>
      <w:r w:rsidR="00360B12">
        <w:rPr>
          <w:rFonts w:ascii="Arial" w:eastAsia="Calibri" w:hAnsi="Arial" w:cs="Arial"/>
          <w:kern w:val="0"/>
          <w14:ligatures w14:val="none"/>
        </w:rPr>
        <w:t xml:space="preserve">&amp; </w:t>
      </w:r>
      <w:r w:rsidRPr="00BF2819">
        <w:rPr>
          <w:rFonts w:ascii="Arial" w:eastAsia="Calibri" w:hAnsi="Arial" w:cs="Arial"/>
          <w:kern w:val="0"/>
          <w14:ligatures w14:val="none"/>
        </w:rPr>
        <w:t>Rice-Evans</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C.</w:t>
      </w:r>
      <w:r w:rsidR="00360B12">
        <w:rPr>
          <w:rFonts w:ascii="Arial" w:eastAsia="Calibri" w:hAnsi="Arial" w:cs="Arial"/>
          <w:kern w:val="0"/>
          <w14:ligatures w14:val="none"/>
        </w:rPr>
        <w:t xml:space="preserve"> (1999). </w:t>
      </w:r>
      <w:r w:rsidRPr="00BF2819">
        <w:rPr>
          <w:rFonts w:ascii="Arial" w:eastAsia="Calibri" w:hAnsi="Arial" w:cs="Arial"/>
          <w:kern w:val="0"/>
          <w14:ligatures w14:val="none"/>
        </w:rPr>
        <w:t xml:space="preserve">Antioxidant activity applying an improved ABTS radical cation decolorization assay. </w:t>
      </w:r>
      <w:r w:rsidRPr="00360B12">
        <w:rPr>
          <w:rFonts w:ascii="Arial" w:eastAsia="Calibri" w:hAnsi="Arial" w:cs="Arial"/>
          <w:i/>
          <w:iCs/>
          <w:kern w:val="0"/>
          <w14:ligatures w14:val="none"/>
        </w:rPr>
        <w:t>Free Radic Biol Med 26</w:t>
      </w:r>
      <w:r w:rsidRPr="00BF2819">
        <w:rPr>
          <w:rFonts w:ascii="Arial" w:eastAsia="Calibri" w:hAnsi="Arial" w:cs="Arial"/>
          <w:kern w:val="0"/>
          <w14:ligatures w14:val="none"/>
        </w:rPr>
        <w:t>(9-10)</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1231-</w:t>
      </w:r>
      <w:r w:rsidR="00360B12">
        <w:rPr>
          <w:rFonts w:ascii="Arial" w:eastAsia="Calibri" w:hAnsi="Arial" w:cs="Arial"/>
          <w:kern w:val="0"/>
          <w14:ligatures w14:val="none"/>
        </w:rPr>
        <w:t>123</w:t>
      </w:r>
      <w:r w:rsidRPr="00BF2819">
        <w:rPr>
          <w:rFonts w:ascii="Arial" w:eastAsia="Calibri" w:hAnsi="Arial" w:cs="Arial"/>
          <w:kern w:val="0"/>
          <w14:ligatures w14:val="none"/>
        </w:rPr>
        <w:t>7.</w:t>
      </w:r>
      <w:r w:rsidR="00360B12">
        <w:rPr>
          <w:rFonts w:ascii="Arial" w:eastAsia="Calibri" w:hAnsi="Arial" w:cs="Arial"/>
          <w:kern w:val="0"/>
          <w14:ligatures w14:val="none"/>
        </w:rPr>
        <w:t xml:space="preserve"> https:/</w:t>
      </w:r>
      <w:r w:rsidR="00360B12" w:rsidRPr="00360B12">
        <w:rPr>
          <w:rFonts w:ascii="Arial" w:eastAsia="Calibri" w:hAnsi="Arial" w:cs="Arial"/>
          <w:kern w:val="0"/>
          <w14:ligatures w14:val="none"/>
        </w:rPr>
        <w:t xml:space="preserve"> doi: 10.1016/s0891-5849(98)00315-3.</w:t>
      </w:r>
    </w:p>
    <w:p w14:paraId="0011FB24" w14:textId="1C47496F" w:rsidR="00CF4F4A" w:rsidRPr="00BF2819" w:rsidRDefault="00CF4F4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 xml:space="preserve">134.  </w:t>
      </w:r>
      <w:r w:rsidRPr="00BF2819">
        <w:rPr>
          <w:rFonts w:ascii="Arial" w:eastAsia="Calibri" w:hAnsi="Arial" w:cs="Arial"/>
          <w:kern w:val="0"/>
          <w14:ligatures w14:val="none"/>
        </w:rPr>
        <w:tab/>
        <w:t>Azman</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N</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A</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M</w:t>
      </w:r>
      <w:r w:rsidR="00360B12">
        <w:rPr>
          <w:rFonts w:ascii="Arial" w:eastAsia="Calibri" w:hAnsi="Arial" w:cs="Arial"/>
          <w:kern w:val="0"/>
          <w14:ligatures w14:val="none"/>
        </w:rPr>
        <w:t>.</w:t>
      </w:r>
      <w:r w:rsidRPr="00BF2819">
        <w:rPr>
          <w:rFonts w:ascii="Arial" w:eastAsia="Calibri" w:hAnsi="Arial" w:cs="Arial"/>
          <w:kern w:val="0"/>
          <w14:ligatures w14:val="none"/>
        </w:rPr>
        <w:t>, Peiró</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S</w:t>
      </w:r>
      <w:r w:rsidR="00360B12">
        <w:rPr>
          <w:rFonts w:ascii="Arial" w:eastAsia="Calibri" w:hAnsi="Arial" w:cs="Arial"/>
          <w:kern w:val="0"/>
          <w14:ligatures w14:val="none"/>
        </w:rPr>
        <w:t>.</w:t>
      </w:r>
      <w:r w:rsidRPr="00BF2819">
        <w:rPr>
          <w:rFonts w:ascii="Arial" w:eastAsia="Calibri" w:hAnsi="Arial" w:cs="Arial"/>
          <w:kern w:val="0"/>
          <w14:ligatures w14:val="none"/>
        </w:rPr>
        <w:t>, Fajari</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L</w:t>
      </w:r>
      <w:r w:rsidR="00360B12">
        <w:rPr>
          <w:rFonts w:ascii="Arial" w:eastAsia="Calibri" w:hAnsi="Arial" w:cs="Arial"/>
          <w:kern w:val="0"/>
          <w14:ligatures w14:val="none"/>
        </w:rPr>
        <w:t>.</w:t>
      </w:r>
      <w:r w:rsidRPr="00BF2819">
        <w:rPr>
          <w:rFonts w:ascii="Arial" w:eastAsia="Calibri" w:hAnsi="Arial" w:cs="Arial"/>
          <w:kern w:val="0"/>
          <w14:ligatures w14:val="none"/>
        </w:rPr>
        <w:t>, Julià, L</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w:t>
      </w:r>
      <w:r w:rsidR="00360B12">
        <w:rPr>
          <w:rFonts w:ascii="Arial" w:eastAsia="Calibri" w:hAnsi="Arial" w:cs="Arial"/>
          <w:kern w:val="0"/>
          <w14:ligatures w14:val="none"/>
        </w:rPr>
        <w:t xml:space="preserve">&amp; </w:t>
      </w:r>
      <w:r w:rsidRPr="00BF2819">
        <w:rPr>
          <w:rFonts w:ascii="Arial" w:eastAsia="Calibri" w:hAnsi="Arial" w:cs="Arial"/>
          <w:kern w:val="0"/>
          <w14:ligatures w14:val="none"/>
        </w:rPr>
        <w:t>Almajano</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M</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P.</w:t>
      </w:r>
      <w:r w:rsidR="00360B12">
        <w:rPr>
          <w:rFonts w:ascii="Arial" w:eastAsia="Calibri" w:hAnsi="Arial" w:cs="Arial"/>
          <w:kern w:val="0"/>
          <w14:ligatures w14:val="none"/>
        </w:rPr>
        <w:t>(2014).</w:t>
      </w:r>
      <w:r w:rsidRPr="00BF2819">
        <w:rPr>
          <w:rFonts w:ascii="Arial" w:eastAsia="Calibri" w:hAnsi="Arial" w:cs="Arial"/>
          <w:kern w:val="0"/>
          <w14:ligatures w14:val="none"/>
        </w:rPr>
        <w:t xml:space="preserve"> Radical </w:t>
      </w:r>
      <w:r w:rsidR="00322DF0" w:rsidRPr="00BF2819">
        <w:rPr>
          <w:rFonts w:ascii="Arial" w:eastAsia="Calibri" w:hAnsi="Arial" w:cs="Arial"/>
          <w:kern w:val="0"/>
          <w14:ligatures w14:val="none"/>
        </w:rPr>
        <w:t>scavenging</w:t>
      </w:r>
      <w:r w:rsidRPr="00BF2819">
        <w:rPr>
          <w:rFonts w:ascii="Arial" w:eastAsia="Calibri" w:hAnsi="Arial" w:cs="Arial"/>
          <w:kern w:val="0"/>
          <w14:ligatures w14:val="none"/>
        </w:rPr>
        <w:t xml:space="preserve"> of white tea and its flavonoid constituents by electron paramagnetic resonance (EPR) spectroscopy. </w:t>
      </w:r>
      <w:r w:rsidRPr="00360B12">
        <w:rPr>
          <w:rFonts w:ascii="Arial" w:eastAsia="Calibri" w:hAnsi="Arial" w:cs="Arial"/>
          <w:i/>
          <w:iCs/>
          <w:kern w:val="0"/>
          <w14:ligatures w14:val="none"/>
        </w:rPr>
        <w:t xml:space="preserve">J Agri Food Chem </w:t>
      </w:r>
      <w:r w:rsidR="00B50702" w:rsidRPr="00360B12">
        <w:rPr>
          <w:rFonts w:ascii="Arial" w:eastAsia="Calibri" w:hAnsi="Arial" w:cs="Arial"/>
          <w:i/>
          <w:iCs/>
          <w:kern w:val="0"/>
          <w14:ligatures w14:val="none"/>
        </w:rPr>
        <w:t>62</w:t>
      </w:r>
      <w:r w:rsidR="00360B12">
        <w:rPr>
          <w:rFonts w:ascii="Arial" w:eastAsia="Calibri" w:hAnsi="Arial" w:cs="Arial"/>
          <w:i/>
          <w:iCs/>
          <w:kern w:val="0"/>
          <w14:ligatures w14:val="none"/>
        </w:rPr>
        <w:t>(</w:t>
      </w:r>
      <w:r w:rsidR="00360B12">
        <w:rPr>
          <w:rFonts w:ascii="Arial" w:eastAsia="Calibri" w:hAnsi="Arial" w:cs="Arial"/>
          <w:kern w:val="0"/>
          <w14:ligatures w14:val="none"/>
        </w:rPr>
        <w:t xml:space="preserve">25), </w:t>
      </w:r>
      <w:r w:rsidR="00B50702" w:rsidRPr="00BF2819">
        <w:rPr>
          <w:rFonts w:ascii="Arial" w:eastAsia="Calibri" w:hAnsi="Arial" w:cs="Arial"/>
          <w:kern w:val="0"/>
          <w14:ligatures w14:val="none"/>
        </w:rPr>
        <w:t>5743-5748.</w:t>
      </w:r>
      <w:r w:rsidR="00360B12">
        <w:rPr>
          <w:rFonts w:ascii="Arial" w:eastAsia="Calibri" w:hAnsi="Arial" w:cs="Arial"/>
          <w:kern w:val="0"/>
          <w14:ligatures w14:val="none"/>
        </w:rPr>
        <w:t xml:space="preserve"> https://</w:t>
      </w:r>
      <w:r w:rsidR="00360B12" w:rsidRPr="00360B12">
        <w:rPr>
          <w:rFonts w:ascii="Arial" w:eastAsia="Calibri" w:hAnsi="Arial" w:cs="Arial"/>
          <w:kern w:val="0"/>
          <w14:ligatures w14:val="none"/>
        </w:rPr>
        <w:t>doi: 10.1021/jf501707p.</w:t>
      </w:r>
    </w:p>
    <w:p w14:paraId="38B88EC1" w14:textId="2E0A7274" w:rsidR="00BC1F4A" w:rsidRPr="00BF2819" w:rsidRDefault="00BC1F4A" w:rsidP="00360B12">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135.</w:t>
      </w:r>
      <w:r w:rsidRPr="00BF2819">
        <w:rPr>
          <w:rFonts w:ascii="Arial" w:eastAsia="Calibri" w:hAnsi="Arial" w:cs="Arial"/>
          <w:kern w:val="0"/>
          <w14:ligatures w14:val="none"/>
        </w:rPr>
        <w:tab/>
        <w:t>Carpenter</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R</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O’Grady</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M</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N</w:t>
      </w:r>
      <w:r w:rsidR="00360B12">
        <w:rPr>
          <w:rFonts w:ascii="Arial" w:eastAsia="Calibri" w:hAnsi="Arial" w:cs="Arial"/>
          <w:kern w:val="0"/>
          <w14:ligatures w14:val="none"/>
        </w:rPr>
        <w:t>,</w:t>
      </w:r>
      <w:r w:rsidRPr="00BF2819">
        <w:rPr>
          <w:rFonts w:ascii="Arial" w:eastAsia="Calibri" w:hAnsi="Arial" w:cs="Arial"/>
          <w:kern w:val="0"/>
          <w14:ligatures w14:val="none"/>
        </w:rPr>
        <w:t>, O’Callaghan</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Y</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C</w:t>
      </w:r>
      <w:r w:rsidR="00360B12">
        <w:rPr>
          <w:rFonts w:ascii="Arial" w:eastAsia="Calibri" w:hAnsi="Arial" w:cs="Arial"/>
          <w:kern w:val="0"/>
          <w14:ligatures w14:val="none"/>
        </w:rPr>
        <w:t>.</w:t>
      </w:r>
      <w:r w:rsidRPr="00BF2819">
        <w:rPr>
          <w:rFonts w:ascii="Arial" w:eastAsia="Calibri" w:hAnsi="Arial" w:cs="Arial"/>
          <w:kern w:val="0"/>
          <w14:ligatures w14:val="none"/>
        </w:rPr>
        <w:t>, O’Brien</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N</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M</w:t>
      </w:r>
      <w:r w:rsidR="00360B12">
        <w:rPr>
          <w:rFonts w:ascii="Arial" w:eastAsia="Calibri" w:hAnsi="Arial" w:cs="Arial"/>
          <w:kern w:val="0"/>
          <w14:ligatures w14:val="none"/>
        </w:rPr>
        <w:t>.</w:t>
      </w:r>
      <w:r w:rsidRPr="00BF2819">
        <w:rPr>
          <w:rFonts w:ascii="Arial" w:eastAsia="Calibri" w:hAnsi="Arial" w:cs="Arial"/>
          <w:kern w:val="0"/>
          <w14:ligatures w14:val="none"/>
        </w:rPr>
        <w:t>,</w:t>
      </w:r>
      <w:r w:rsidR="00360B12">
        <w:rPr>
          <w:rFonts w:ascii="Arial" w:eastAsia="Calibri" w:hAnsi="Arial" w:cs="Arial"/>
          <w:kern w:val="0"/>
          <w14:ligatures w14:val="none"/>
        </w:rPr>
        <w:t xml:space="preserve"> &amp;</w:t>
      </w:r>
      <w:r w:rsidRPr="00BF2819">
        <w:rPr>
          <w:rFonts w:ascii="Arial" w:eastAsia="Calibri" w:hAnsi="Arial" w:cs="Arial"/>
          <w:kern w:val="0"/>
          <w14:ligatures w14:val="none"/>
        </w:rPr>
        <w:t xml:space="preserve"> Kerry JP. </w:t>
      </w:r>
      <w:r w:rsidR="00360B12">
        <w:rPr>
          <w:rFonts w:ascii="Arial" w:eastAsia="Calibri" w:hAnsi="Arial" w:cs="Arial"/>
          <w:kern w:val="0"/>
          <w14:ligatures w14:val="none"/>
        </w:rPr>
        <w:t xml:space="preserve">(2007). </w:t>
      </w:r>
      <w:r w:rsidRPr="00BF2819">
        <w:rPr>
          <w:rFonts w:ascii="Arial" w:eastAsia="Calibri" w:hAnsi="Arial" w:cs="Arial"/>
          <w:kern w:val="0"/>
          <w14:ligatures w14:val="none"/>
        </w:rPr>
        <w:t xml:space="preserve">Evaluation of the antioxidant potential of grape seed and bearberry extracts in raw and cooked pork. </w:t>
      </w:r>
      <w:r w:rsidRPr="00360B12">
        <w:rPr>
          <w:rFonts w:ascii="Arial" w:eastAsia="Calibri" w:hAnsi="Arial" w:cs="Arial"/>
          <w:i/>
          <w:iCs/>
          <w:kern w:val="0"/>
          <w14:ligatures w14:val="none"/>
        </w:rPr>
        <w:t>Meat Sci</w:t>
      </w:r>
      <w:r w:rsidR="00360B12" w:rsidRPr="00360B12">
        <w:rPr>
          <w:rFonts w:ascii="Arial" w:eastAsia="Calibri" w:hAnsi="Arial" w:cs="Arial"/>
          <w:i/>
          <w:iCs/>
          <w:kern w:val="0"/>
          <w14:ligatures w14:val="none"/>
        </w:rPr>
        <w:t xml:space="preserve"> </w:t>
      </w:r>
      <w:r w:rsidR="00D806D3" w:rsidRPr="00360B12">
        <w:rPr>
          <w:rFonts w:ascii="Arial" w:eastAsia="Calibri" w:hAnsi="Arial" w:cs="Arial"/>
          <w:i/>
          <w:iCs/>
          <w:kern w:val="0"/>
          <w14:ligatures w14:val="none"/>
        </w:rPr>
        <w:t>76</w:t>
      </w:r>
      <w:r w:rsidR="00745EFA" w:rsidRPr="00745EFA">
        <w:rPr>
          <w:rFonts w:ascii="Arial" w:eastAsia="Calibri" w:hAnsi="Arial" w:cs="Arial"/>
          <w:kern w:val="0"/>
          <w14:ligatures w14:val="none"/>
        </w:rPr>
        <w:t>(4</w:t>
      </w:r>
      <w:r w:rsidR="00745EFA">
        <w:rPr>
          <w:rFonts w:ascii="Arial" w:eastAsia="Calibri" w:hAnsi="Arial" w:cs="Arial"/>
          <w:kern w:val="0"/>
          <w14:ligatures w14:val="none"/>
        </w:rPr>
        <w:t xml:space="preserve">), </w:t>
      </w:r>
      <w:r w:rsidR="00D806D3" w:rsidRPr="00BF2819">
        <w:rPr>
          <w:rFonts w:ascii="Arial" w:eastAsia="Calibri" w:hAnsi="Arial" w:cs="Arial"/>
          <w:kern w:val="0"/>
          <w14:ligatures w14:val="none"/>
        </w:rPr>
        <w:t>604-610.</w:t>
      </w:r>
      <w:r w:rsidR="00745EFA">
        <w:rPr>
          <w:rFonts w:ascii="Arial" w:eastAsia="Calibri" w:hAnsi="Arial" w:cs="Arial"/>
          <w:kern w:val="0"/>
          <w14:ligatures w14:val="none"/>
        </w:rPr>
        <w:t xml:space="preserve"> https://</w:t>
      </w:r>
      <w:r w:rsidR="00745EFA" w:rsidRPr="00745EFA">
        <w:rPr>
          <w:rFonts w:ascii="Arial" w:eastAsia="Calibri" w:hAnsi="Arial" w:cs="Arial"/>
          <w:kern w:val="0"/>
          <w14:ligatures w14:val="none"/>
        </w:rPr>
        <w:t>doi: 10.1016/j.meatsci.2007.01.021.</w:t>
      </w:r>
    </w:p>
    <w:p w14:paraId="1C217064" w14:textId="027CD5C6" w:rsidR="00D806D3" w:rsidRPr="00BF2819" w:rsidRDefault="00D806D3" w:rsidP="00293FA0">
      <w:pPr>
        <w:spacing w:line="240" w:lineRule="auto"/>
        <w:ind w:left="720" w:hanging="720"/>
        <w:rPr>
          <w:rFonts w:ascii="Arial" w:hAnsi="Arial" w:cs="Arial"/>
        </w:rPr>
      </w:pPr>
      <w:r w:rsidRPr="00BF2819">
        <w:rPr>
          <w:rFonts w:ascii="Arial" w:eastAsia="Calibri" w:hAnsi="Arial" w:cs="Arial"/>
          <w:kern w:val="0"/>
          <w14:ligatures w14:val="none"/>
        </w:rPr>
        <w:t>136.</w:t>
      </w:r>
      <w:r w:rsidRPr="00BF2819">
        <w:rPr>
          <w:rFonts w:ascii="Arial" w:eastAsia="Calibri" w:hAnsi="Arial" w:cs="Arial"/>
          <w:kern w:val="0"/>
          <w14:ligatures w14:val="none"/>
        </w:rPr>
        <w:tab/>
        <w:t>Sugier</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P</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Sęczyk</w:t>
      </w:r>
      <w:r w:rsidR="00745EFA">
        <w:rPr>
          <w:rFonts w:ascii="Arial" w:eastAsia="Calibri" w:hAnsi="Arial" w:cs="Arial"/>
          <w:kern w:val="0"/>
          <w14:ligatures w14:val="none"/>
        </w:rPr>
        <w:t xml:space="preserve">, </w:t>
      </w:r>
      <w:r w:rsidRPr="00BF2819">
        <w:rPr>
          <w:rFonts w:ascii="Arial" w:eastAsia="Calibri" w:hAnsi="Arial" w:cs="Arial"/>
          <w:kern w:val="0"/>
          <w14:ligatures w14:val="none"/>
        </w:rPr>
        <w:t>L</w:t>
      </w:r>
      <w:r w:rsidR="00745EFA">
        <w:rPr>
          <w:rFonts w:ascii="Arial" w:eastAsia="Calibri" w:hAnsi="Arial" w:cs="Arial"/>
          <w:kern w:val="0"/>
          <w14:ligatures w14:val="none"/>
        </w:rPr>
        <w:t>.</w:t>
      </w:r>
      <w:r w:rsidRPr="00BF2819">
        <w:rPr>
          <w:rFonts w:ascii="Arial" w:eastAsia="Calibri" w:hAnsi="Arial" w:cs="Arial"/>
          <w:kern w:val="0"/>
          <w14:ligatures w14:val="none"/>
        </w:rPr>
        <w:t>, Sugier</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D</w:t>
      </w:r>
      <w:r w:rsidR="00745EFA">
        <w:rPr>
          <w:rFonts w:ascii="Arial" w:eastAsia="Calibri" w:hAnsi="Arial" w:cs="Arial"/>
          <w:kern w:val="0"/>
          <w14:ligatures w14:val="none"/>
        </w:rPr>
        <w:t>.</w:t>
      </w:r>
      <w:r w:rsidRPr="00BF2819">
        <w:rPr>
          <w:rFonts w:ascii="Arial" w:eastAsia="Calibri" w:hAnsi="Arial" w:cs="Arial"/>
          <w:kern w:val="0"/>
          <w14:ligatures w14:val="none"/>
        </w:rPr>
        <w:t>, Krawczyk</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R</w:t>
      </w:r>
      <w:r w:rsidR="00745EFA">
        <w:rPr>
          <w:rFonts w:ascii="Arial" w:eastAsia="Calibri" w:hAnsi="Arial" w:cs="Arial"/>
          <w:kern w:val="0"/>
          <w14:ligatures w14:val="none"/>
        </w:rPr>
        <w:t>.</w:t>
      </w:r>
      <w:r w:rsidRPr="00BF2819">
        <w:rPr>
          <w:rFonts w:ascii="Arial" w:eastAsia="Calibri" w:hAnsi="Arial" w:cs="Arial"/>
          <w:kern w:val="0"/>
          <w14:ligatures w14:val="none"/>
        </w:rPr>
        <w:t>, Wójcik</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M</w:t>
      </w:r>
      <w:r w:rsidR="00745EFA">
        <w:rPr>
          <w:rFonts w:ascii="Arial" w:eastAsia="Calibri" w:hAnsi="Arial" w:cs="Arial"/>
          <w:kern w:val="0"/>
          <w14:ligatures w14:val="none"/>
        </w:rPr>
        <w:t>.</w:t>
      </w:r>
      <w:r w:rsidRPr="00BF2819">
        <w:rPr>
          <w:rFonts w:ascii="Arial" w:eastAsia="Calibri" w:hAnsi="Arial" w:cs="Arial"/>
          <w:kern w:val="0"/>
          <w14:ligatures w14:val="none"/>
        </w:rPr>
        <w:t>, Czarnecka</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J</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745EFA">
        <w:rPr>
          <w:rFonts w:ascii="Arial" w:eastAsia="Calibri" w:hAnsi="Arial" w:cs="Arial"/>
          <w:kern w:val="0"/>
          <w14:ligatures w14:val="none"/>
        </w:rPr>
        <w:t xml:space="preserve">(2021). </w:t>
      </w:r>
      <w:r w:rsidRPr="00BF2819">
        <w:rPr>
          <w:rFonts w:ascii="Arial" w:eastAsia="Calibri" w:hAnsi="Arial" w:cs="Arial"/>
          <w:kern w:val="0"/>
          <w14:ligatures w14:val="none"/>
        </w:rPr>
        <w:t xml:space="preserve">Chemical characteristics and antioxidant activity of </w:t>
      </w:r>
      <w:r w:rsidRPr="00BF2819">
        <w:rPr>
          <w:rFonts w:ascii="Arial" w:hAnsi="Arial" w:cs="Arial"/>
          <w:i/>
          <w:iCs/>
        </w:rPr>
        <w:t>Arctostaphylos uva-ursi</w:t>
      </w:r>
      <w:r w:rsidRPr="00BF2819">
        <w:rPr>
          <w:rFonts w:ascii="Arial" w:hAnsi="Arial" w:cs="Arial"/>
        </w:rPr>
        <w:t xml:space="preserve"> L. Spreng. at the southern border of the geographic range of the species in Europe. </w:t>
      </w:r>
      <w:r w:rsidRPr="00745EFA">
        <w:rPr>
          <w:rFonts w:ascii="Arial" w:hAnsi="Arial" w:cs="Arial"/>
          <w:i/>
          <w:iCs/>
        </w:rPr>
        <w:t>Molecules 26</w:t>
      </w:r>
      <w:r w:rsidR="00745EFA">
        <w:rPr>
          <w:rFonts w:ascii="Arial" w:hAnsi="Arial" w:cs="Arial"/>
        </w:rPr>
        <w:t xml:space="preserve">(24), </w:t>
      </w:r>
      <w:r w:rsidRPr="00BF2819">
        <w:rPr>
          <w:rFonts w:ascii="Arial" w:hAnsi="Arial" w:cs="Arial"/>
        </w:rPr>
        <w:t>7692.</w:t>
      </w:r>
      <w:r w:rsidR="00745EFA">
        <w:rPr>
          <w:rFonts w:ascii="Arial" w:hAnsi="Arial" w:cs="Arial"/>
        </w:rPr>
        <w:t xml:space="preserve"> https://</w:t>
      </w:r>
      <w:r w:rsidR="00745EFA" w:rsidRPr="00745EFA">
        <w:rPr>
          <w:rFonts w:ascii="Arial" w:hAnsi="Arial" w:cs="Arial"/>
        </w:rPr>
        <w:t>doi: 10.3390/molecules26247692.</w:t>
      </w:r>
    </w:p>
    <w:p w14:paraId="4922E997" w14:textId="01FA2131" w:rsidR="00D806D3" w:rsidRPr="00BF2819" w:rsidRDefault="00D806D3" w:rsidP="00293FA0">
      <w:pPr>
        <w:spacing w:line="240" w:lineRule="auto"/>
        <w:ind w:left="720" w:hanging="720"/>
        <w:rPr>
          <w:rFonts w:ascii="Arial" w:hAnsi="Arial" w:cs="Arial"/>
        </w:rPr>
      </w:pPr>
      <w:r w:rsidRPr="00BF2819">
        <w:rPr>
          <w:rFonts w:ascii="Arial" w:hAnsi="Arial" w:cs="Arial"/>
        </w:rPr>
        <w:t>137.</w:t>
      </w:r>
      <w:r w:rsidRPr="00BF2819">
        <w:rPr>
          <w:rFonts w:ascii="Arial" w:hAnsi="Arial" w:cs="Arial"/>
        </w:rPr>
        <w:tab/>
        <w:t>Brand-Williams</w:t>
      </w:r>
      <w:r w:rsidR="00745EFA">
        <w:rPr>
          <w:rFonts w:ascii="Arial" w:hAnsi="Arial" w:cs="Arial"/>
        </w:rPr>
        <w:t>,</w:t>
      </w:r>
      <w:r w:rsidRPr="00BF2819">
        <w:rPr>
          <w:rFonts w:ascii="Arial" w:hAnsi="Arial" w:cs="Arial"/>
        </w:rPr>
        <w:t xml:space="preserve"> W</w:t>
      </w:r>
      <w:r w:rsidR="00745EFA">
        <w:rPr>
          <w:rFonts w:ascii="Arial" w:hAnsi="Arial" w:cs="Arial"/>
        </w:rPr>
        <w:t>.</w:t>
      </w:r>
      <w:r w:rsidRPr="00BF2819">
        <w:rPr>
          <w:rFonts w:ascii="Arial" w:hAnsi="Arial" w:cs="Arial"/>
        </w:rPr>
        <w:t>, Cuvelier</w:t>
      </w:r>
      <w:r w:rsidR="00745EFA">
        <w:rPr>
          <w:rFonts w:ascii="Arial" w:hAnsi="Arial" w:cs="Arial"/>
        </w:rPr>
        <w:t>,</w:t>
      </w:r>
      <w:r w:rsidRPr="00BF2819">
        <w:rPr>
          <w:rFonts w:ascii="Arial" w:hAnsi="Arial" w:cs="Arial"/>
        </w:rPr>
        <w:t xml:space="preserve"> M</w:t>
      </w:r>
      <w:r w:rsidR="00745EFA">
        <w:rPr>
          <w:rFonts w:ascii="Arial" w:hAnsi="Arial" w:cs="Arial"/>
        </w:rPr>
        <w:t xml:space="preserve">. </w:t>
      </w:r>
      <w:r w:rsidRPr="00BF2819">
        <w:rPr>
          <w:rFonts w:ascii="Arial" w:hAnsi="Arial" w:cs="Arial"/>
        </w:rPr>
        <w:t>E</w:t>
      </w:r>
      <w:r w:rsidR="00745EFA">
        <w:rPr>
          <w:rFonts w:ascii="Arial" w:hAnsi="Arial" w:cs="Arial"/>
        </w:rPr>
        <w:t>.</w:t>
      </w:r>
      <w:r w:rsidRPr="00BF2819">
        <w:rPr>
          <w:rFonts w:ascii="Arial" w:hAnsi="Arial" w:cs="Arial"/>
        </w:rPr>
        <w:t xml:space="preserve">, </w:t>
      </w:r>
      <w:r w:rsidR="00745EFA">
        <w:rPr>
          <w:rFonts w:ascii="Arial" w:hAnsi="Arial" w:cs="Arial"/>
        </w:rPr>
        <w:t xml:space="preserve">&amp; </w:t>
      </w:r>
      <w:r w:rsidRPr="00BF2819">
        <w:rPr>
          <w:rFonts w:ascii="Arial" w:hAnsi="Arial" w:cs="Arial"/>
        </w:rPr>
        <w:t>Berset</w:t>
      </w:r>
      <w:r w:rsidR="00745EFA">
        <w:rPr>
          <w:rFonts w:ascii="Arial" w:hAnsi="Arial" w:cs="Arial"/>
        </w:rPr>
        <w:t>,</w:t>
      </w:r>
      <w:r w:rsidRPr="00BF2819">
        <w:rPr>
          <w:rFonts w:ascii="Arial" w:hAnsi="Arial" w:cs="Arial"/>
        </w:rPr>
        <w:t xml:space="preserve"> C.</w:t>
      </w:r>
      <w:r w:rsidR="00745EFA">
        <w:rPr>
          <w:rFonts w:ascii="Arial" w:hAnsi="Arial" w:cs="Arial"/>
        </w:rPr>
        <w:t xml:space="preserve"> (1995)</w:t>
      </w:r>
      <w:r w:rsidR="0097728D">
        <w:rPr>
          <w:rFonts w:ascii="Arial" w:hAnsi="Arial" w:cs="Arial"/>
        </w:rPr>
        <w:t>.</w:t>
      </w:r>
      <w:r w:rsidRPr="00BF2819">
        <w:rPr>
          <w:rFonts w:ascii="Arial" w:hAnsi="Arial" w:cs="Arial"/>
        </w:rPr>
        <w:t xml:space="preserve"> Use of a free radical method to evaluate antioxidant activity. </w:t>
      </w:r>
      <w:r w:rsidRPr="00745EFA">
        <w:rPr>
          <w:rFonts w:ascii="Arial" w:hAnsi="Arial" w:cs="Arial"/>
          <w:i/>
          <w:iCs/>
        </w:rPr>
        <w:t>Lebensm. Wiss U Technol</w:t>
      </w:r>
      <w:r w:rsidR="00745EFA" w:rsidRPr="00745EFA">
        <w:rPr>
          <w:rFonts w:ascii="Arial" w:hAnsi="Arial" w:cs="Arial"/>
          <w:i/>
          <w:iCs/>
        </w:rPr>
        <w:t xml:space="preserve"> </w:t>
      </w:r>
      <w:r w:rsidRPr="00745EFA">
        <w:rPr>
          <w:rFonts w:ascii="Arial" w:hAnsi="Arial" w:cs="Arial"/>
          <w:i/>
          <w:iCs/>
        </w:rPr>
        <w:t>28</w:t>
      </w:r>
      <w:r w:rsidR="00745EFA" w:rsidRPr="00745EFA">
        <w:rPr>
          <w:rFonts w:ascii="Arial" w:hAnsi="Arial" w:cs="Arial"/>
          <w:i/>
          <w:iCs/>
        </w:rPr>
        <w:t>,</w:t>
      </w:r>
      <w:r w:rsidR="00745EFA">
        <w:rPr>
          <w:rFonts w:ascii="Arial" w:hAnsi="Arial" w:cs="Arial"/>
        </w:rPr>
        <w:t xml:space="preserve"> </w:t>
      </w:r>
      <w:r w:rsidRPr="00BF2819">
        <w:rPr>
          <w:rFonts w:ascii="Arial" w:hAnsi="Arial" w:cs="Arial"/>
        </w:rPr>
        <w:t>25-30.</w:t>
      </w:r>
    </w:p>
    <w:p w14:paraId="7BBBB38F" w14:textId="7C2E153A" w:rsidR="00D806D3" w:rsidRPr="00BF2819" w:rsidRDefault="00D806D3" w:rsidP="00293FA0">
      <w:pPr>
        <w:spacing w:line="240" w:lineRule="auto"/>
        <w:ind w:left="720" w:hanging="720"/>
        <w:rPr>
          <w:rFonts w:ascii="Arial" w:hAnsi="Arial" w:cs="Arial"/>
        </w:rPr>
      </w:pPr>
      <w:r w:rsidRPr="00BF2819">
        <w:rPr>
          <w:rFonts w:ascii="Arial" w:hAnsi="Arial" w:cs="Arial"/>
        </w:rPr>
        <w:t>138.</w:t>
      </w:r>
      <w:r w:rsidR="000B26E4" w:rsidRPr="00BF2819">
        <w:rPr>
          <w:rFonts w:ascii="Arial" w:hAnsi="Arial" w:cs="Arial"/>
        </w:rPr>
        <w:tab/>
        <w:t>Shamilov</w:t>
      </w:r>
      <w:r w:rsidR="00745EFA">
        <w:rPr>
          <w:rFonts w:ascii="Arial" w:hAnsi="Arial" w:cs="Arial"/>
        </w:rPr>
        <w:t>,</w:t>
      </w:r>
      <w:r w:rsidR="000B26E4" w:rsidRPr="00BF2819">
        <w:rPr>
          <w:rFonts w:ascii="Arial" w:hAnsi="Arial" w:cs="Arial"/>
        </w:rPr>
        <w:t xml:space="preserve"> A</w:t>
      </w:r>
      <w:r w:rsidR="00745EFA">
        <w:rPr>
          <w:rFonts w:ascii="Arial" w:hAnsi="Arial" w:cs="Arial"/>
        </w:rPr>
        <w:t xml:space="preserve">. </w:t>
      </w:r>
      <w:r w:rsidR="000B26E4" w:rsidRPr="00BF2819">
        <w:rPr>
          <w:rFonts w:ascii="Arial" w:hAnsi="Arial" w:cs="Arial"/>
        </w:rPr>
        <w:t>A</w:t>
      </w:r>
      <w:r w:rsidR="00745EFA">
        <w:rPr>
          <w:rFonts w:ascii="Arial" w:hAnsi="Arial" w:cs="Arial"/>
        </w:rPr>
        <w:t>.</w:t>
      </w:r>
      <w:r w:rsidR="000B26E4" w:rsidRPr="00BF2819">
        <w:rPr>
          <w:rFonts w:ascii="Arial" w:hAnsi="Arial" w:cs="Arial"/>
        </w:rPr>
        <w:t>, Olennikov</w:t>
      </w:r>
      <w:r w:rsidR="00745EFA">
        <w:rPr>
          <w:rFonts w:ascii="Arial" w:hAnsi="Arial" w:cs="Arial"/>
        </w:rPr>
        <w:t>,</w:t>
      </w:r>
      <w:r w:rsidR="000B26E4" w:rsidRPr="00BF2819">
        <w:rPr>
          <w:rFonts w:ascii="Arial" w:hAnsi="Arial" w:cs="Arial"/>
        </w:rPr>
        <w:t xml:space="preserve"> D</w:t>
      </w:r>
      <w:r w:rsidR="00745EFA">
        <w:rPr>
          <w:rFonts w:ascii="Arial" w:hAnsi="Arial" w:cs="Arial"/>
        </w:rPr>
        <w:t xml:space="preserve">. </w:t>
      </w:r>
      <w:r w:rsidR="000B26E4" w:rsidRPr="00BF2819">
        <w:rPr>
          <w:rFonts w:ascii="Arial" w:hAnsi="Arial" w:cs="Arial"/>
        </w:rPr>
        <w:t>N</w:t>
      </w:r>
      <w:r w:rsidR="00745EFA">
        <w:rPr>
          <w:rFonts w:ascii="Arial" w:hAnsi="Arial" w:cs="Arial"/>
        </w:rPr>
        <w:t>.</w:t>
      </w:r>
      <w:r w:rsidR="000B26E4" w:rsidRPr="00BF2819">
        <w:rPr>
          <w:rFonts w:ascii="Arial" w:hAnsi="Arial" w:cs="Arial"/>
        </w:rPr>
        <w:t>, Pozdnyakov</w:t>
      </w:r>
      <w:r w:rsidR="00745EFA">
        <w:rPr>
          <w:rFonts w:ascii="Arial" w:hAnsi="Arial" w:cs="Arial"/>
        </w:rPr>
        <w:t>,</w:t>
      </w:r>
      <w:r w:rsidR="000B26E4" w:rsidRPr="00BF2819">
        <w:rPr>
          <w:rFonts w:ascii="Arial" w:hAnsi="Arial" w:cs="Arial"/>
        </w:rPr>
        <w:t xml:space="preserve"> D</w:t>
      </w:r>
      <w:r w:rsidR="00745EFA">
        <w:rPr>
          <w:rFonts w:ascii="Arial" w:hAnsi="Arial" w:cs="Arial"/>
        </w:rPr>
        <w:t xml:space="preserve">. </w:t>
      </w:r>
      <w:r w:rsidR="000B26E4" w:rsidRPr="00BF2819">
        <w:rPr>
          <w:rFonts w:ascii="Arial" w:hAnsi="Arial" w:cs="Arial"/>
        </w:rPr>
        <w:t>I</w:t>
      </w:r>
      <w:r w:rsidR="00745EFA">
        <w:rPr>
          <w:rFonts w:ascii="Arial" w:hAnsi="Arial" w:cs="Arial"/>
        </w:rPr>
        <w:t>.</w:t>
      </w:r>
      <w:r w:rsidR="000B26E4" w:rsidRPr="00BF2819">
        <w:rPr>
          <w:rFonts w:ascii="Arial" w:hAnsi="Arial" w:cs="Arial"/>
        </w:rPr>
        <w:t>, Bubenchikova</w:t>
      </w:r>
      <w:r w:rsidR="00745EFA">
        <w:rPr>
          <w:rFonts w:ascii="Arial" w:hAnsi="Arial" w:cs="Arial"/>
        </w:rPr>
        <w:t>,</w:t>
      </w:r>
      <w:r w:rsidR="000B26E4" w:rsidRPr="00BF2819">
        <w:rPr>
          <w:rFonts w:ascii="Arial" w:hAnsi="Arial" w:cs="Arial"/>
        </w:rPr>
        <w:t xml:space="preserve"> V</w:t>
      </w:r>
      <w:r w:rsidR="00745EFA">
        <w:rPr>
          <w:rFonts w:ascii="Arial" w:hAnsi="Arial" w:cs="Arial"/>
        </w:rPr>
        <w:t xml:space="preserve">. </w:t>
      </w:r>
      <w:r w:rsidR="000B26E4" w:rsidRPr="00BF2819">
        <w:rPr>
          <w:rFonts w:ascii="Arial" w:hAnsi="Arial" w:cs="Arial"/>
        </w:rPr>
        <w:t>N</w:t>
      </w:r>
      <w:r w:rsidR="00745EFA">
        <w:rPr>
          <w:rFonts w:ascii="Arial" w:hAnsi="Arial" w:cs="Arial"/>
        </w:rPr>
        <w:t>.</w:t>
      </w:r>
      <w:r w:rsidR="000B26E4" w:rsidRPr="00BF2819">
        <w:rPr>
          <w:rFonts w:ascii="Arial" w:hAnsi="Arial" w:cs="Arial"/>
        </w:rPr>
        <w:t>,</w:t>
      </w:r>
      <w:r w:rsidR="00745EFA">
        <w:rPr>
          <w:rFonts w:ascii="Arial" w:hAnsi="Arial" w:cs="Arial"/>
        </w:rPr>
        <w:t xml:space="preserve"> &amp;</w:t>
      </w:r>
      <w:r w:rsidR="000B26E4" w:rsidRPr="00BF2819">
        <w:rPr>
          <w:rFonts w:ascii="Arial" w:hAnsi="Arial" w:cs="Arial"/>
        </w:rPr>
        <w:t xml:space="preserve"> Garsiya</w:t>
      </w:r>
      <w:r w:rsidR="00745EFA">
        <w:rPr>
          <w:rFonts w:ascii="Arial" w:hAnsi="Arial" w:cs="Arial"/>
        </w:rPr>
        <w:t>,</w:t>
      </w:r>
      <w:r w:rsidR="000B26E4" w:rsidRPr="00BF2819">
        <w:rPr>
          <w:rFonts w:ascii="Arial" w:hAnsi="Arial" w:cs="Arial"/>
        </w:rPr>
        <w:t xml:space="preserve"> E</w:t>
      </w:r>
      <w:r w:rsidR="00745EFA">
        <w:rPr>
          <w:rFonts w:ascii="Arial" w:hAnsi="Arial" w:cs="Arial"/>
        </w:rPr>
        <w:t xml:space="preserve">. </w:t>
      </w:r>
      <w:r w:rsidR="000B26E4" w:rsidRPr="00BF2819">
        <w:rPr>
          <w:rFonts w:ascii="Arial" w:hAnsi="Arial" w:cs="Arial"/>
        </w:rPr>
        <w:t>R</w:t>
      </w:r>
      <w:r w:rsidR="00745EFA">
        <w:rPr>
          <w:rFonts w:ascii="Arial" w:hAnsi="Arial" w:cs="Arial"/>
        </w:rPr>
        <w:t>. (2022)</w:t>
      </w:r>
      <w:r w:rsidR="0097728D">
        <w:rPr>
          <w:rFonts w:ascii="Arial" w:hAnsi="Arial" w:cs="Arial"/>
        </w:rPr>
        <w:t>.</w:t>
      </w:r>
      <w:r w:rsidR="000B26E4" w:rsidRPr="00BF2819">
        <w:rPr>
          <w:rFonts w:ascii="Arial" w:hAnsi="Arial" w:cs="Arial"/>
        </w:rPr>
        <w:t xml:space="preserve"> Investigation of phenolic compounds at the leaves and shoots </w:t>
      </w:r>
      <w:r w:rsidR="000B26E4" w:rsidRPr="00BF2819">
        <w:rPr>
          <w:rFonts w:ascii="Arial" w:hAnsi="Arial" w:cs="Arial"/>
          <w:i/>
          <w:iCs/>
        </w:rPr>
        <w:t xml:space="preserve">Arctostaphylos </w:t>
      </w:r>
      <w:r w:rsidR="000B26E4" w:rsidRPr="00BF2819">
        <w:rPr>
          <w:rFonts w:ascii="Arial" w:hAnsi="Arial" w:cs="Arial"/>
        </w:rPr>
        <w:t xml:space="preserve">spp. and their antioxidant and antityrosinase  activities. </w:t>
      </w:r>
      <w:r w:rsidR="000B26E4" w:rsidRPr="00745EFA">
        <w:rPr>
          <w:rFonts w:ascii="Arial" w:hAnsi="Arial" w:cs="Arial"/>
          <w:i/>
          <w:iCs/>
        </w:rPr>
        <w:t>Nat Prod Res 36</w:t>
      </w:r>
      <w:r w:rsidR="000B26E4" w:rsidRPr="00BF2819">
        <w:rPr>
          <w:rFonts w:ascii="Arial" w:hAnsi="Arial" w:cs="Arial"/>
        </w:rPr>
        <w:t>(24)</w:t>
      </w:r>
      <w:r w:rsidR="00745EFA">
        <w:rPr>
          <w:rFonts w:ascii="Arial" w:hAnsi="Arial" w:cs="Arial"/>
        </w:rPr>
        <w:t xml:space="preserve">, </w:t>
      </w:r>
      <w:r w:rsidR="000B26E4" w:rsidRPr="00BF2819">
        <w:rPr>
          <w:rFonts w:ascii="Arial" w:hAnsi="Arial" w:cs="Arial"/>
        </w:rPr>
        <w:t>6312-6317.</w:t>
      </w:r>
      <w:r w:rsidR="00745EFA">
        <w:rPr>
          <w:rFonts w:ascii="Arial" w:hAnsi="Arial" w:cs="Arial"/>
        </w:rPr>
        <w:t xml:space="preserve"> </w:t>
      </w:r>
      <w:hyperlink r:id="rId29" w:history="1">
        <w:r w:rsidR="00745EFA" w:rsidRPr="00745EFA">
          <w:rPr>
            <w:rStyle w:val="Hyperlink"/>
            <w:rFonts w:ascii="Arial" w:hAnsi="Arial" w:cs="Arial"/>
            <w:color w:val="000000" w:themeColor="text1"/>
            <w:u w:val="none"/>
          </w:rPr>
          <w:t>https://doi</w:t>
        </w:r>
      </w:hyperlink>
      <w:r w:rsidR="00745EFA" w:rsidRPr="00745EFA">
        <w:rPr>
          <w:rFonts w:ascii="Arial" w:hAnsi="Arial" w:cs="Arial"/>
          <w:color w:val="000000" w:themeColor="text1"/>
        </w:rPr>
        <w:t xml:space="preserve">: </w:t>
      </w:r>
      <w:r w:rsidR="00745EFA">
        <w:rPr>
          <w:rFonts w:ascii="Arial" w:hAnsi="Arial" w:cs="Arial"/>
        </w:rPr>
        <w:t>10.1080/14786419.2021.2025370.</w:t>
      </w:r>
    </w:p>
    <w:p w14:paraId="1EC8D584" w14:textId="41A5A872" w:rsidR="000B26E4" w:rsidRDefault="000B26E4" w:rsidP="00293FA0">
      <w:pPr>
        <w:spacing w:line="240" w:lineRule="auto"/>
        <w:ind w:left="720" w:hanging="720"/>
        <w:rPr>
          <w:rFonts w:ascii="Arial" w:hAnsi="Arial" w:cs="Arial"/>
        </w:rPr>
      </w:pPr>
      <w:r w:rsidRPr="00BF2819">
        <w:rPr>
          <w:rFonts w:ascii="Arial" w:hAnsi="Arial" w:cs="Arial"/>
        </w:rPr>
        <w:t>139.</w:t>
      </w:r>
      <w:r w:rsidRPr="00BF2819">
        <w:rPr>
          <w:rFonts w:ascii="Arial" w:hAnsi="Arial" w:cs="Arial"/>
        </w:rPr>
        <w:tab/>
        <w:t>Martău</w:t>
      </w:r>
      <w:r w:rsidR="00745EFA">
        <w:rPr>
          <w:rFonts w:ascii="Arial" w:hAnsi="Arial" w:cs="Arial"/>
        </w:rPr>
        <w:t>,</w:t>
      </w:r>
      <w:r w:rsidRPr="00BF2819">
        <w:rPr>
          <w:rFonts w:ascii="Arial" w:hAnsi="Arial" w:cs="Arial"/>
        </w:rPr>
        <w:t xml:space="preserve"> G</w:t>
      </w:r>
      <w:r w:rsidR="00745EFA">
        <w:rPr>
          <w:rFonts w:ascii="Arial" w:hAnsi="Arial" w:cs="Arial"/>
        </w:rPr>
        <w:t xml:space="preserve">. </w:t>
      </w:r>
      <w:r w:rsidRPr="00BF2819">
        <w:rPr>
          <w:rFonts w:ascii="Arial" w:hAnsi="Arial" w:cs="Arial"/>
        </w:rPr>
        <w:t>A</w:t>
      </w:r>
      <w:r w:rsidR="00745EFA">
        <w:rPr>
          <w:rFonts w:ascii="Arial" w:hAnsi="Arial" w:cs="Arial"/>
        </w:rPr>
        <w:t>.</w:t>
      </w:r>
      <w:r w:rsidRPr="00BF2819">
        <w:rPr>
          <w:rFonts w:ascii="Arial" w:hAnsi="Arial" w:cs="Arial"/>
        </w:rPr>
        <w:t>, Bernadette-Em</w:t>
      </w:r>
      <w:r w:rsidR="000A2A1E" w:rsidRPr="00BF2819">
        <w:rPr>
          <w:rFonts w:ascii="Arial" w:hAnsi="Arial" w:cs="Arial"/>
        </w:rPr>
        <w:t>öke</w:t>
      </w:r>
      <w:r w:rsidR="00745EFA">
        <w:rPr>
          <w:rFonts w:ascii="Arial" w:hAnsi="Arial" w:cs="Arial"/>
        </w:rPr>
        <w:t>,</w:t>
      </w:r>
      <w:r w:rsidR="000A2A1E" w:rsidRPr="00BF2819">
        <w:rPr>
          <w:rFonts w:ascii="Arial" w:hAnsi="Arial" w:cs="Arial"/>
        </w:rPr>
        <w:t xml:space="preserve"> T</w:t>
      </w:r>
      <w:r w:rsidR="00745EFA">
        <w:rPr>
          <w:rFonts w:ascii="Arial" w:hAnsi="Arial" w:cs="Arial"/>
        </w:rPr>
        <w:t>.</w:t>
      </w:r>
      <w:r w:rsidR="000A2A1E" w:rsidRPr="00BF2819">
        <w:rPr>
          <w:rFonts w:ascii="Arial" w:hAnsi="Arial" w:cs="Arial"/>
        </w:rPr>
        <w:t>, Odocheanu</w:t>
      </w:r>
      <w:r w:rsidR="00745EFA">
        <w:rPr>
          <w:rFonts w:ascii="Arial" w:hAnsi="Arial" w:cs="Arial"/>
        </w:rPr>
        <w:t>,</w:t>
      </w:r>
      <w:r w:rsidR="000A2A1E" w:rsidRPr="00BF2819">
        <w:rPr>
          <w:rFonts w:ascii="Arial" w:hAnsi="Arial" w:cs="Arial"/>
        </w:rPr>
        <w:t xml:space="preserve"> R</w:t>
      </w:r>
      <w:r w:rsidR="00745EFA">
        <w:rPr>
          <w:rFonts w:ascii="Arial" w:hAnsi="Arial" w:cs="Arial"/>
        </w:rPr>
        <w:t>.</w:t>
      </w:r>
      <w:r w:rsidR="000A2A1E" w:rsidRPr="00BF2819">
        <w:rPr>
          <w:rFonts w:ascii="Arial" w:hAnsi="Arial" w:cs="Arial"/>
        </w:rPr>
        <w:t>, Soporan</w:t>
      </w:r>
      <w:r w:rsidR="00745EFA">
        <w:rPr>
          <w:rFonts w:ascii="Arial" w:hAnsi="Arial" w:cs="Arial"/>
        </w:rPr>
        <w:t>,</w:t>
      </w:r>
      <w:r w:rsidR="000A2A1E" w:rsidRPr="00BF2819">
        <w:rPr>
          <w:rFonts w:ascii="Arial" w:hAnsi="Arial" w:cs="Arial"/>
        </w:rPr>
        <w:t xml:space="preserve"> D</w:t>
      </w:r>
      <w:r w:rsidR="00745EFA">
        <w:rPr>
          <w:rFonts w:ascii="Arial" w:hAnsi="Arial" w:cs="Arial"/>
        </w:rPr>
        <w:t xml:space="preserve">. </w:t>
      </w:r>
      <w:r w:rsidR="000A2A1E" w:rsidRPr="00BF2819">
        <w:rPr>
          <w:rFonts w:ascii="Arial" w:hAnsi="Arial" w:cs="Arial"/>
        </w:rPr>
        <w:t>A</w:t>
      </w:r>
      <w:r w:rsidR="00745EFA">
        <w:rPr>
          <w:rFonts w:ascii="Arial" w:hAnsi="Arial" w:cs="Arial"/>
        </w:rPr>
        <w:t>.</w:t>
      </w:r>
      <w:r w:rsidR="000A2A1E" w:rsidRPr="00BF2819">
        <w:rPr>
          <w:rFonts w:ascii="Arial" w:hAnsi="Arial" w:cs="Arial"/>
        </w:rPr>
        <w:t>, Bochiş</w:t>
      </w:r>
      <w:r w:rsidR="00745EFA">
        <w:rPr>
          <w:rFonts w:ascii="Arial" w:hAnsi="Arial" w:cs="Arial"/>
        </w:rPr>
        <w:t>,</w:t>
      </w:r>
      <w:r w:rsidR="000A2A1E" w:rsidRPr="00BF2819">
        <w:rPr>
          <w:rFonts w:ascii="Arial" w:hAnsi="Arial" w:cs="Arial"/>
        </w:rPr>
        <w:t xml:space="preserve"> M</w:t>
      </w:r>
      <w:r w:rsidR="00745EFA">
        <w:rPr>
          <w:rFonts w:ascii="Arial" w:hAnsi="Arial" w:cs="Arial"/>
        </w:rPr>
        <w:t>.</w:t>
      </w:r>
      <w:r w:rsidR="000A2A1E" w:rsidRPr="00BF2819">
        <w:rPr>
          <w:rFonts w:ascii="Arial" w:hAnsi="Arial" w:cs="Arial"/>
        </w:rPr>
        <w:t>,</w:t>
      </w:r>
      <w:r w:rsidR="00745EFA">
        <w:rPr>
          <w:rFonts w:ascii="Arial" w:hAnsi="Arial" w:cs="Arial"/>
        </w:rPr>
        <w:t xml:space="preserve"> </w:t>
      </w:r>
      <w:r w:rsidR="000A2A1E" w:rsidRPr="00BF2819">
        <w:rPr>
          <w:rFonts w:ascii="Arial" w:hAnsi="Arial" w:cs="Arial"/>
        </w:rPr>
        <w:t>Simon</w:t>
      </w:r>
      <w:r w:rsidR="00745EFA">
        <w:rPr>
          <w:rFonts w:ascii="Arial" w:hAnsi="Arial" w:cs="Arial"/>
        </w:rPr>
        <w:t>,</w:t>
      </w:r>
      <w:r w:rsidR="000A2A1E" w:rsidRPr="00BF2819">
        <w:rPr>
          <w:rFonts w:ascii="Arial" w:hAnsi="Arial" w:cs="Arial"/>
        </w:rPr>
        <w:t xml:space="preserve"> E</w:t>
      </w:r>
      <w:r w:rsidR="00745EFA">
        <w:rPr>
          <w:rFonts w:ascii="Arial" w:hAnsi="Arial" w:cs="Arial"/>
        </w:rPr>
        <w:t>.</w:t>
      </w:r>
      <w:r w:rsidR="000A2A1E" w:rsidRPr="00BF2819">
        <w:rPr>
          <w:rFonts w:ascii="Arial" w:hAnsi="Arial" w:cs="Arial"/>
        </w:rPr>
        <w:t xml:space="preserve"> et al.</w:t>
      </w:r>
      <w:r w:rsidR="00745EFA">
        <w:rPr>
          <w:rFonts w:ascii="Arial" w:hAnsi="Arial" w:cs="Arial"/>
        </w:rPr>
        <w:t xml:space="preserve"> (2023)</w:t>
      </w:r>
      <w:r w:rsidR="00E15C80">
        <w:rPr>
          <w:rFonts w:ascii="Arial" w:hAnsi="Arial" w:cs="Arial"/>
        </w:rPr>
        <w:t xml:space="preserve">. </w:t>
      </w:r>
      <w:r w:rsidR="00E15C80" w:rsidRPr="00E15C80">
        <w:rPr>
          <w:rFonts w:ascii="Arial" w:hAnsi="Arial" w:cs="Arial"/>
          <w:i/>
          <w:iCs/>
        </w:rPr>
        <w:t>V</w:t>
      </w:r>
      <w:r w:rsidR="000A2A1E" w:rsidRPr="001D66A1">
        <w:rPr>
          <w:rFonts w:ascii="Arial" w:hAnsi="Arial" w:cs="Arial"/>
          <w:i/>
          <w:iCs/>
        </w:rPr>
        <w:t xml:space="preserve">accinium </w:t>
      </w:r>
      <w:r w:rsidR="000A2A1E" w:rsidRPr="00BF2819">
        <w:rPr>
          <w:rFonts w:ascii="Arial" w:hAnsi="Arial" w:cs="Arial"/>
        </w:rPr>
        <w:t xml:space="preserve">species (Ericaceae): phytochemistry and biological properties of medicinal plants. </w:t>
      </w:r>
      <w:r w:rsidR="000A2A1E" w:rsidRPr="001D66A1">
        <w:rPr>
          <w:rFonts w:ascii="Arial" w:hAnsi="Arial" w:cs="Arial"/>
          <w:i/>
          <w:iCs/>
        </w:rPr>
        <w:t>Molecules</w:t>
      </w:r>
      <w:r w:rsidR="001D66A1" w:rsidRPr="001D66A1">
        <w:rPr>
          <w:rFonts w:ascii="Arial" w:hAnsi="Arial" w:cs="Arial"/>
          <w:i/>
          <w:iCs/>
        </w:rPr>
        <w:t xml:space="preserve"> </w:t>
      </w:r>
      <w:r w:rsidR="000A2A1E" w:rsidRPr="001D66A1">
        <w:rPr>
          <w:rFonts w:ascii="Arial" w:hAnsi="Arial" w:cs="Arial"/>
          <w:i/>
          <w:iCs/>
        </w:rPr>
        <w:t>28</w:t>
      </w:r>
      <w:r w:rsidR="001D66A1">
        <w:rPr>
          <w:rFonts w:ascii="Arial" w:hAnsi="Arial" w:cs="Arial"/>
        </w:rPr>
        <w:t xml:space="preserve">(4), </w:t>
      </w:r>
      <w:r w:rsidR="000A2A1E" w:rsidRPr="00BF2819">
        <w:rPr>
          <w:rFonts w:ascii="Arial" w:hAnsi="Arial" w:cs="Arial"/>
        </w:rPr>
        <w:t>1533.</w:t>
      </w:r>
      <w:r w:rsidR="001D66A1">
        <w:rPr>
          <w:rFonts w:ascii="Arial" w:hAnsi="Arial" w:cs="Arial"/>
        </w:rPr>
        <w:t xml:space="preserve"> https://</w:t>
      </w:r>
      <w:r w:rsidR="001D66A1" w:rsidRPr="001D66A1">
        <w:rPr>
          <w:rFonts w:ascii="Arial" w:hAnsi="Arial" w:cs="Arial"/>
        </w:rPr>
        <w:t>doi: 10.3390/molecules28041533.</w:t>
      </w:r>
    </w:p>
    <w:p w14:paraId="459A939D" w14:textId="74B23F10" w:rsidR="000A2A1E" w:rsidRPr="00BF2819" w:rsidRDefault="000A2A1E" w:rsidP="00293FA0">
      <w:pPr>
        <w:spacing w:line="240" w:lineRule="auto"/>
        <w:ind w:left="720" w:hanging="720"/>
        <w:rPr>
          <w:rFonts w:ascii="Arial" w:hAnsi="Arial" w:cs="Arial"/>
        </w:rPr>
      </w:pPr>
      <w:r w:rsidRPr="00BF2819">
        <w:rPr>
          <w:rFonts w:ascii="Arial" w:hAnsi="Arial" w:cs="Arial"/>
        </w:rPr>
        <w:t>140.</w:t>
      </w:r>
      <w:r w:rsidR="0098628A" w:rsidRPr="00BF2819">
        <w:rPr>
          <w:rFonts w:ascii="Arial" w:hAnsi="Arial" w:cs="Arial"/>
        </w:rPr>
        <w:tab/>
        <w:t>Schink</w:t>
      </w:r>
      <w:r w:rsidR="00E15C80">
        <w:rPr>
          <w:rFonts w:ascii="Arial" w:hAnsi="Arial" w:cs="Arial"/>
        </w:rPr>
        <w:t xml:space="preserve">, </w:t>
      </w:r>
      <w:r w:rsidR="0098628A" w:rsidRPr="00BF2819">
        <w:rPr>
          <w:rFonts w:ascii="Arial" w:hAnsi="Arial" w:cs="Arial"/>
        </w:rPr>
        <w:t xml:space="preserve"> A</w:t>
      </w:r>
      <w:r w:rsidR="00E15C80">
        <w:rPr>
          <w:rFonts w:ascii="Arial" w:hAnsi="Arial" w:cs="Arial"/>
        </w:rPr>
        <w:t>.</w:t>
      </w:r>
      <w:r w:rsidR="0098628A" w:rsidRPr="00BF2819">
        <w:rPr>
          <w:rFonts w:ascii="Arial" w:hAnsi="Arial" w:cs="Arial"/>
        </w:rPr>
        <w:t>, Neumann</w:t>
      </w:r>
      <w:r w:rsidR="00E15C80">
        <w:rPr>
          <w:rFonts w:ascii="Arial" w:hAnsi="Arial" w:cs="Arial"/>
        </w:rPr>
        <w:t>,</w:t>
      </w:r>
      <w:r w:rsidR="0098628A" w:rsidRPr="00BF2819">
        <w:rPr>
          <w:rFonts w:ascii="Arial" w:hAnsi="Arial" w:cs="Arial"/>
        </w:rPr>
        <w:t xml:space="preserve"> J</w:t>
      </w:r>
      <w:r w:rsidR="00E15C80">
        <w:rPr>
          <w:rFonts w:ascii="Arial" w:hAnsi="Arial" w:cs="Arial"/>
        </w:rPr>
        <w:t>.</w:t>
      </w:r>
      <w:r w:rsidR="0098628A" w:rsidRPr="00BF2819">
        <w:rPr>
          <w:rFonts w:ascii="Arial" w:hAnsi="Arial" w:cs="Arial"/>
        </w:rPr>
        <w:t>, Leifke</w:t>
      </w:r>
      <w:r w:rsidR="00E15C80">
        <w:rPr>
          <w:rFonts w:ascii="Arial" w:hAnsi="Arial" w:cs="Arial"/>
        </w:rPr>
        <w:t>,</w:t>
      </w:r>
      <w:r w:rsidR="0098628A" w:rsidRPr="00BF2819">
        <w:rPr>
          <w:rFonts w:ascii="Arial" w:hAnsi="Arial" w:cs="Arial"/>
        </w:rPr>
        <w:t xml:space="preserve"> A</w:t>
      </w:r>
      <w:r w:rsidR="00E15C80">
        <w:rPr>
          <w:rFonts w:ascii="Arial" w:hAnsi="Arial" w:cs="Arial"/>
        </w:rPr>
        <w:t xml:space="preserve">. </w:t>
      </w:r>
      <w:r w:rsidR="0098628A" w:rsidRPr="00BF2819">
        <w:rPr>
          <w:rFonts w:ascii="Arial" w:hAnsi="Arial" w:cs="Arial"/>
        </w:rPr>
        <w:t>L</w:t>
      </w:r>
      <w:r w:rsidR="00E15C80">
        <w:rPr>
          <w:rFonts w:ascii="Arial" w:hAnsi="Arial" w:cs="Arial"/>
        </w:rPr>
        <w:t>.</w:t>
      </w:r>
      <w:r w:rsidR="0098628A" w:rsidRPr="00BF2819">
        <w:rPr>
          <w:rFonts w:ascii="Arial" w:hAnsi="Arial" w:cs="Arial"/>
        </w:rPr>
        <w:t>, Ziegler</w:t>
      </w:r>
      <w:r w:rsidR="00E15C80">
        <w:rPr>
          <w:rFonts w:ascii="Arial" w:hAnsi="Arial" w:cs="Arial"/>
        </w:rPr>
        <w:t>,</w:t>
      </w:r>
      <w:r w:rsidR="0098628A" w:rsidRPr="00BF2819">
        <w:rPr>
          <w:rFonts w:ascii="Arial" w:hAnsi="Arial" w:cs="Arial"/>
        </w:rPr>
        <w:t xml:space="preserve"> K</w:t>
      </w:r>
      <w:r w:rsidR="00E15C80">
        <w:rPr>
          <w:rFonts w:ascii="Arial" w:hAnsi="Arial" w:cs="Arial"/>
        </w:rPr>
        <w:t>.</w:t>
      </w:r>
      <w:r w:rsidR="0098628A" w:rsidRPr="00BF2819">
        <w:rPr>
          <w:rFonts w:ascii="Arial" w:hAnsi="Arial" w:cs="Arial"/>
        </w:rPr>
        <w:t>, Fröhlich-Nowolsky</w:t>
      </w:r>
      <w:r w:rsidR="00E15C80">
        <w:rPr>
          <w:rFonts w:ascii="Arial" w:hAnsi="Arial" w:cs="Arial"/>
        </w:rPr>
        <w:t>,</w:t>
      </w:r>
      <w:r w:rsidR="0098628A" w:rsidRPr="00BF2819">
        <w:rPr>
          <w:rFonts w:ascii="Arial" w:hAnsi="Arial" w:cs="Arial"/>
        </w:rPr>
        <w:t xml:space="preserve"> J</w:t>
      </w:r>
      <w:r w:rsidR="00E15C80">
        <w:rPr>
          <w:rFonts w:ascii="Arial" w:hAnsi="Arial" w:cs="Arial"/>
        </w:rPr>
        <w:t>.</w:t>
      </w:r>
      <w:r w:rsidR="0098628A" w:rsidRPr="00BF2819">
        <w:rPr>
          <w:rFonts w:ascii="Arial" w:hAnsi="Arial" w:cs="Arial"/>
        </w:rPr>
        <w:t>, Cremer</w:t>
      </w:r>
      <w:r w:rsidR="00E15C80">
        <w:rPr>
          <w:rFonts w:ascii="Arial" w:hAnsi="Arial" w:cs="Arial"/>
        </w:rPr>
        <w:t>,</w:t>
      </w:r>
      <w:r w:rsidR="0098628A" w:rsidRPr="00BF2819">
        <w:rPr>
          <w:rFonts w:ascii="Arial" w:hAnsi="Arial" w:cs="Arial"/>
        </w:rPr>
        <w:t xml:space="preserve"> C</w:t>
      </w:r>
      <w:r w:rsidR="00E15C80">
        <w:rPr>
          <w:rFonts w:ascii="Arial" w:hAnsi="Arial" w:cs="Arial"/>
        </w:rPr>
        <w:t>.</w:t>
      </w:r>
      <w:r w:rsidR="0098628A" w:rsidRPr="00BF2819">
        <w:rPr>
          <w:rFonts w:ascii="Arial" w:hAnsi="Arial" w:cs="Arial"/>
        </w:rPr>
        <w:t xml:space="preserve"> et al.</w:t>
      </w:r>
      <w:r w:rsidR="00E15C80">
        <w:rPr>
          <w:rFonts w:ascii="Arial" w:hAnsi="Arial" w:cs="Arial"/>
        </w:rPr>
        <w:t xml:space="preserve"> (2018).</w:t>
      </w:r>
      <w:r w:rsidR="0098628A" w:rsidRPr="00BF2819">
        <w:rPr>
          <w:rFonts w:ascii="Arial" w:hAnsi="Arial" w:cs="Arial"/>
        </w:rPr>
        <w:t xml:space="preserve"> Screening of herbal extracts for TLR2- and TLR-4-dependent anti-inflammatory effects. </w:t>
      </w:r>
      <w:r w:rsidR="0098628A" w:rsidRPr="00E15C80">
        <w:rPr>
          <w:rFonts w:ascii="Arial" w:hAnsi="Arial" w:cs="Arial"/>
          <w:i/>
          <w:iCs/>
        </w:rPr>
        <w:t>PloS ONE 13</w:t>
      </w:r>
      <w:r w:rsidR="0098628A" w:rsidRPr="00BF2819">
        <w:rPr>
          <w:rFonts w:ascii="Arial" w:hAnsi="Arial" w:cs="Arial"/>
        </w:rPr>
        <w:t>(10):e0203907.</w:t>
      </w:r>
      <w:r w:rsidR="00E15C80">
        <w:rPr>
          <w:rFonts w:ascii="Arial" w:hAnsi="Arial" w:cs="Arial"/>
        </w:rPr>
        <w:t xml:space="preserve"> https://</w:t>
      </w:r>
      <w:r w:rsidR="00E15C80" w:rsidRPr="00E15C80">
        <w:rPr>
          <w:rFonts w:ascii="Arial" w:hAnsi="Arial" w:cs="Arial"/>
        </w:rPr>
        <w:t>doi: 10.1371/journal.pone.0203907.</w:t>
      </w:r>
    </w:p>
    <w:p w14:paraId="7E3F6084" w14:textId="78F755FE" w:rsidR="0098628A" w:rsidRPr="00BF2819" w:rsidRDefault="0098628A" w:rsidP="00293FA0">
      <w:pPr>
        <w:spacing w:line="240" w:lineRule="auto"/>
        <w:ind w:left="720" w:hanging="720"/>
        <w:rPr>
          <w:rFonts w:ascii="Arial" w:hAnsi="Arial" w:cs="Arial"/>
        </w:rPr>
      </w:pPr>
      <w:r w:rsidRPr="00BF2819">
        <w:rPr>
          <w:rFonts w:ascii="Arial" w:hAnsi="Arial" w:cs="Arial"/>
        </w:rPr>
        <w:t>141.</w:t>
      </w:r>
      <w:r w:rsidRPr="00BF2819">
        <w:rPr>
          <w:rFonts w:ascii="Arial" w:hAnsi="Arial" w:cs="Arial"/>
        </w:rPr>
        <w:tab/>
        <w:t>Lee</w:t>
      </w:r>
      <w:r w:rsidR="00E15C80">
        <w:rPr>
          <w:rFonts w:ascii="Arial" w:hAnsi="Arial" w:cs="Arial"/>
        </w:rPr>
        <w:t xml:space="preserve">, </w:t>
      </w:r>
      <w:r w:rsidRPr="00BF2819">
        <w:rPr>
          <w:rFonts w:ascii="Arial" w:hAnsi="Arial" w:cs="Arial"/>
        </w:rPr>
        <w:t>H</w:t>
      </w:r>
      <w:r w:rsidR="00E15C80">
        <w:rPr>
          <w:rFonts w:ascii="Arial" w:hAnsi="Arial" w:cs="Arial"/>
        </w:rPr>
        <w:t xml:space="preserve">. </w:t>
      </w:r>
      <w:r w:rsidRPr="00BF2819">
        <w:rPr>
          <w:rFonts w:ascii="Arial" w:hAnsi="Arial" w:cs="Arial"/>
        </w:rPr>
        <w:t>J</w:t>
      </w:r>
      <w:r w:rsidR="00E15C80">
        <w:rPr>
          <w:rFonts w:ascii="Arial" w:hAnsi="Arial" w:cs="Arial"/>
        </w:rPr>
        <w:t>.</w:t>
      </w:r>
      <w:r w:rsidRPr="00BF2819">
        <w:rPr>
          <w:rFonts w:ascii="Arial" w:hAnsi="Arial" w:cs="Arial"/>
        </w:rPr>
        <w:t xml:space="preserve">, </w:t>
      </w:r>
      <w:r w:rsidR="00E15C80">
        <w:rPr>
          <w:rFonts w:ascii="Arial" w:hAnsi="Arial" w:cs="Arial"/>
        </w:rPr>
        <w:t xml:space="preserve">&amp; </w:t>
      </w:r>
      <w:r w:rsidRPr="00BF2819">
        <w:rPr>
          <w:rFonts w:ascii="Arial" w:hAnsi="Arial" w:cs="Arial"/>
        </w:rPr>
        <w:t>Kim</w:t>
      </w:r>
      <w:r w:rsidR="00E15C80">
        <w:rPr>
          <w:rFonts w:ascii="Arial" w:hAnsi="Arial" w:cs="Arial"/>
        </w:rPr>
        <w:t>,</w:t>
      </w:r>
      <w:r w:rsidRPr="00BF2819">
        <w:rPr>
          <w:rFonts w:ascii="Arial" w:hAnsi="Arial" w:cs="Arial"/>
        </w:rPr>
        <w:t xml:space="preserve"> K</w:t>
      </w:r>
      <w:r w:rsidR="00E15C80">
        <w:rPr>
          <w:rFonts w:ascii="Arial" w:hAnsi="Arial" w:cs="Arial"/>
        </w:rPr>
        <w:t xml:space="preserve">. </w:t>
      </w:r>
      <w:r w:rsidRPr="00BF2819">
        <w:rPr>
          <w:rFonts w:ascii="Arial" w:hAnsi="Arial" w:cs="Arial"/>
        </w:rPr>
        <w:t xml:space="preserve">W. </w:t>
      </w:r>
      <w:r w:rsidR="00E15C80">
        <w:rPr>
          <w:rFonts w:ascii="Arial" w:hAnsi="Arial" w:cs="Arial"/>
        </w:rPr>
        <w:t xml:space="preserve">(2012). </w:t>
      </w:r>
      <w:r w:rsidRPr="00BF2819">
        <w:rPr>
          <w:rFonts w:ascii="Arial" w:hAnsi="Arial" w:cs="Arial"/>
        </w:rPr>
        <w:t xml:space="preserve">Anti-inflammatory effects of arbutin in lipopolysaccharide-stimulated BV2 microglial cells. </w:t>
      </w:r>
      <w:r w:rsidRPr="00E15C80">
        <w:rPr>
          <w:rFonts w:ascii="Arial" w:hAnsi="Arial" w:cs="Arial"/>
          <w:i/>
          <w:iCs/>
        </w:rPr>
        <w:t>Inflamm Res 61</w:t>
      </w:r>
      <w:r w:rsidR="00E15C80">
        <w:rPr>
          <w:rFonts w:ascii="Arial" w:hAnsi="Arial" w:cs="Arial"/>
        </w:rPr>
        <w:t xml:space="preserve">, </w:t>
      </w:r>
      <w:r w:rsidRPr="00BF2819">
        <w:rPr>
          <w:rFonts w:ascii="Arial" w:hAnsi="Arial" w:cs="Arial"/>
        </w:rPr>
        <w:t>817-825.</w:t>
      </w:r>
      <w:r w:rsidR="00E15C80">
        <w:rPr>
          <w:rFonts w:ascii="Arial" w:hAnsi="Arial" w:cs="Arial"/>
        </w:rPr>
        <w:t xml:space="preserve"> https://</w:t>
      </w:r>
      <w:r w:rsidR="00E15C80" w:rsidRPr="00E15C80">
        <w:rPr>
          <w:rFonts w:ascii="Arial" w:hAnsi="Arial" w:cs="Arial"/>
        </w:rPr>
        <w:t>doi: 10.1007/s00011-012-0474-2.</w:t>
      </w:r>
    </w:p>
    <w:p w14:paraId="19E2A512" w14:textId="65B7F477" w:rsidR="0098628A" w:rsidRPr="00BF2819" w:rsidRDefault="0098628A" w:rsidP="00293FA0">
      <w:pPr>
        <w:spacing w:line="240" w:lineRule="auto"/>
        <w:ind w:left="720" w:hanging="720"/>
        <w:rPr>
          <w:rFonts w:ascii="Arial" w:hAnsi="Arial" w:cs="Arial"/>
        </w:rPr>
      </w:pPr>
      <w:r w:rsidRPr="00BF2819">
        <w:rPr>
          <w:rFonts w:ascii="Arial" w:hAnsi="Arial" w:cs="Arial"/>
        </w:rPr>
        <w:lastRenderedPageBreak/>
        <w:t>142.</w:t>
      </w:r>
      <w:r w:rsidRPr="00BF2819">
        <w:rPr>
          <w:rFonts w:ascii="Arial" w:hAnsi="Arial" w:cs="Arial"/>
        </w:rPr>
        <w:tab/>
        <w:t>Avila-Carrasco</w:t>
      </w:r>
      <w:r w:rsidR="00E15C80">
        <w:rPr>
          <w:rFonts w:ascii="Arial" w:hAnsi="Arial" w:cs="Arial"/>
        </w:rPr>
        <w:t>,</w:t>
      </w:r>
      <w:r w:rsidRPr="00BF2819">
        <w:rPr>
          <w:rFonts w:ascii="Arial" w:hAnsi="Arial" w:cs="Arial"/>
        </w:rPr>
        <w:t xml:space="preserve"> L</w:t>
      </w:r>
      <w:r w:rsidR="00E15C80">
        <w:rPr>
          <w:rFonts w:ascii="Arial" w:hAnsi="Arial" w:cs="Arial"/>
        </w:rPr>
        <w:t>.</w:t>
      </w:r>
      <w:r w:rsidRPr="00BF2819">
        <w:rPr>
          <w:rFonts w:ascii="Arial" w:hAnsi="Arial" w:cs="Arial"/>
        </w:rPr>
        <w:t>, Garcia-Mayorga</w:t>
      </w:r>
      <w:r w:rsidR="00E15C80">
        <w:rPr>
          <w:rFonts w:ascii="Arial" w:hAnsi="Arial" w:cs="Arial"/>
        </w:rPr>
        <w:t>,</w:t>
      </w:r>
      <w:r w:rsidRPr="00BF2819">
        <w:rPr>
          <w:rFonts w:ascii="Arial" w:hAnsi="Arial" w:cs="Arial"/>
        </w:rPr>
        <w:t xml:space="preserve"> E</w:t>
      </w:r>
      <w:r w:rsidR="00E15C80">
        <w:rPr>
          <w:rFonts w:ascii="Arial" w:hAnsi="Arial" w:cs="Arial"/>
        </w:rPr>
        <w:t xml:space="preserve">. </w:t>
      </w:r>
      <w:r w:rsidRPr="00BF2819">
        <w:rPr>
          <w:rFonts w:ascii="Arial" w:hAnsi="Arial" w:cs="Arial"/>
        </w:rPr>
        <w:t>A</w:t>
      </w:r>
      <w:r w:rsidR="00E15C80">
        <w:rPr>
          <w:rFonts w:ascii="Arial" w:hAnsi="Arial" w:cs="Arial"/>
        </w:rPr>
        <w:t>.</w:t>
      </w:r>
      <w:r w:rsidRPr="00BF2819">
        <w:rPr>
          <w:rFonts w:ascii="Arial" w:hAnsi="Arial" w:cs="Arial"/>
        </w:rPr>
        <w:t>, Diaz-Avila</w:t>
      </w:r>
      <w:r w:rsidR="00E15C80">
        <w:rPr>
          <w:rFonts w:ascii="Arial" w:hAnsi="Arial" w:cs="Arial"/>
        </w:rPr>
        <w:t>,</w:t>
      </w:r>
      <w:r w:rsidRPr="00BF2819">
        <w:rPr>
          <w:rFonts w:ascii="Arial" w:hAnsi="Arial" w:cs="Arial"/>
        </w:rPr>
        <w:t xml:space="preserve"> D</w:t>
      </w:r>
      <w:r w:rsidR="00E15C80">
        <w:rPr>
          <w:rFonts w:ascii="Arial" w:hAnsi="Arial" w:cs="Arial"/>
        </w:rPr>
        <w:t xml:space="preserve">. </w:t>
      </w:r>
      <w:r w:rsidRPr="00BF2819">
        <w:rPr>
          <w:rFonts w:ascii="Arial" w:hAnsi="Arial" w:cs="Arial"/>
        </w:rPr>
        <w:t>L</w:t>
      </w:r>
      <w:r w:rsidR="00E15C80">
        <w:rPr>
          <w:rFonts w:ascii="Arial" w:hAnsi="Arial" w:cs="Arial"/>
        </w:rPr>
        <w:t>.</w:t>
      </w:r>
      <w:r w:rsidRPr="00BF2819">
        <w:rPr>
          <w:rFonts w:ascii="Arial" w:hAnsi="Arial" w:cs="Arial"/>
        </w:rPr>
        <w:t>, Garza-Veloz</w:t>
      </w:r>
      <w:r w:rsidR="00E15C80">
        <w:rPr>
          <w:rFonts w:ascii="Arial" w:hAnsi="Arial" w:cs="Arial"/>
        </w:rPr>
        <w:t>,</w:t>
      </w:r>
      <w:r w:rsidRPr="00BF2819">
        <w:rPr>
          <w:rFonts w:ascii="Arial" w:hAnsi="Arial" w:cs="Arial"/>
        </w:rPr>
        <w:t xml:space="preserve"> I</w:t>
      </w:r>
      <w:r w:rsidR="00E15C80">
        <w:rPr>
          <w:rFonts w:ascii="Arial" w:hAnsi="Arial" w:cs="Arial"/>
        </w:rPr>
        <w:t>.</w:t>
      </w:r>
      <w:r w:rsidRPr="00BF2819">
        <w:rPr>
          <w:rFonts w:ascii="Arial" w:hAnsi="Arial" w:cs="Arial"/>
        </w:rPr>
        <w:t>, Martinez-Fierro</w:t>
      </w:r>
      <w:r w:rsidR="00E15C80">
        <w:rPr>
          <w:rFonts w:ascii="Arial" w:hAnsi="Arial" w:cs="Arial"/>
        </w:rPr>
        <w:t>,</w:t>
      </w:r>
      <w:r w:rsidRPr="00BF2819">
        <w:rPr>
          <w:rFonts w:ascii="Arial" w:hAnsi="Arial" w:cs="Arial"/>
        </w:rPr>
        <w:t xml:space="preserve"> M</w:t>
      </w:r>
      <w:r w:rsidR="00E15C80">
        <w:rPr>
          <w:rFonts w:ascii="Arial" w:hAnsi="Arial" w:cs="Arial"/>
        </w:rPr>
        <w:t xml:space="preserve">. </w:t>
      </w:r>
      <w:r w:rsidRPr="00BF2819">
        <w:rPr>
          <w:rFonts w:ascii="Arial" w:hAnsi="Arial" w:cs="Arial"/>
        </w:rPr>
        <w:t>L</w:t>
      </w:r>
      <w:r w:rsidR="00E15C80">
        <w:rPr>
          <w:rFonts w:ascii="Arial" w:hAnsi="Arial" w:cs="Arial"/>
        </w:rPr>
        <w:t>.</w:t>
      </w:r>
      <w:r w:rsidRPr="00BF2819">
        <w:rPr>
          <w:rFonts w:ascii="Arial" w:hAnsi="Arial" w:cs="Arial"/>
        </w:rPr>
        <w:t xml:space="preserve">, </w:t>
      </w:r>
      <w:r w:rsidR="00E15C80">
        <w:rPr>
          <w:rFonts w:ascii="Arial" w:hAnsi="Arial" w:cs="Arial"/>
        </w:rPr>
        <w:t xml:space="preserve">&amp; </w:t>
      </w:r>
      <w:r w:rsidRPr="00BF2819">
        <w:rPr>
          <w:rFonts w:ascii="Arial" w:hAnsi="Arial" w:cs="Arial"/>
        </w:rPr>
        <w:t>González-Mateo</w:t>
      </w:r>
      <w:r w:rsidR="00E15C80">
        <w:rPr>
          <w:rFonts w:ascii="Arial" w:hAnsi="Arial" w:cs="Arial"/>
        </w:rPr>
        <w:t>,</w:t>
      </w:r>
      <w:r w:rsidRPr="00BF2819">
        <w:rPr>
          <w:rFonts w:ascii="Arial" w:hAnsi="Arial" w:cs="Arial"/>
        </w:rPr>
        <w:t xml:space="preserve"> G</w:t>
      </w:r>
      <w:r w:rsidR="00E15C80">
        <w:rPr>
          <w:rFonts w:ascii="Arial" w:hAnsi="Arial" w:cs="Arial"/>
        </w:rPr>
        <w:t xml:space="preserve">. </w:t>
      </w:r>
      <w:r w:rsidRPr="00BF2819">
        <w:rPr>
          <w:rFonts w:ascii="Arial" w:hAnsi="Arial" w:cs="Arial"/>
        </w:rPr>
        <w:t>T.</w:t>
      </w:r>
      <w:r w:rsidR="00E15C80">
        <w:rPr>
          <w:rFonts w:ascii="Arial" w:hAnsi="Arial" w:cs="Arial"/>
        </w:rPr>
        <w:t xml:space="preserve"> (2021).</w:t>
      </w:r>
      <w:r w:rsidRPr="00BF2819">
        <w:rPr>
          <w:rFonts w:ascii="Arial" w:hAnsi="Arial" w:cs="Arial"/>
        </w:rPr>
        <w:t xml:space="preserve"> Potential therapeutic effects of natural plant compounds in kidney disease. </w:t>
      </w:r>
      <w:r w:rsidRPr="00E15C80">
        <w:rPr>
          <w:rFonts w:ascii="Arial" w:hAnsi="Arial" w:cs="Arial"/>
          <w:i/>
          <w:iCs/>
        </w:rPr>
        <w:t>Molecules 26</w:t>
      </w:r>
      <w:r w:rsidR="00E15C80">
        <w:rPr>
          <w:rFonts w:ascii="Arial" w:hAnsi="Arial" w:cs="Arial"/>
        </w:rPr>
        <w:t xml:space="preserve">(20), </w:t>
      </w:r>
      <w:r w:rsidR="00634F0D" w:rsidRPr="00BF2819">
        <w:rPr>
          <w:rFonts w:ascii="Arial" w:hAnsi="Arial" w:cs="Arial"/>
        </w:rPr>
        <w:t>6096.</w:t>
      </w:r>
      <w:r w:rsidR="00E15C80">
        <w:rPr>
          <w:rFonts w:ascii="Arial" w:hAnsi="Arial" w:cs="Arial"/>
        </w:rPr>
        <w:t xml:space="preserve"> https://</w:t>
      </w:r>
      <w:r w:rsidR="00E15C80" w:rsidRPr="00E15C80">
        <w:rPr>
          <w:rFonts w:ascii="Arial" w:hAnsi="Arial" w:cs="Arial"/>
        </w:rPr>
        <w:t>doi: 10.3390/molecules26206096.</w:t>
      </w:r>
    </w:p>
    <w:p w14:paraId="739D61AF" w14:textId="2407992A" w:rsidR="00634F0D" w:rsidRDefault="00634F0D" w:rsidP="00293FA0">
      <w:pPr>
        <w:spacing w:line="240" w:lineRule="auto"/>
        <w:ind w:left="720" w:hanging="720"/>
        <w:rPr>
          <w:rFonts w:ascii="Arial" w:hAnsi="Arial" w:cs="Arial"/>
        </w:rPr>
      </w:pPr>
      <w:r w:rsidRPr="00BF2819">
        <w:rPr>
          <w:rFonts w:ascii="Arial" w:hAnsi="Arial" w:cs="Arial"/>
        </w:rPr>
        <w:t>143.</w:t>
      </w:r>
      <w:r w:rsidRPr="00BF2819">
        <w:rPr>
          <w:rFonts w:ascii="Arial" w:hAnsi="Arial" w:cs="Arial"/>
        </w:rPr>
        <w:tab/>
        <w:t>Saleh</w:t>
      </w:r>
      <w:r w:rsidR="00E15C80">
        <w:rPr>
          <w:rFonts w:ascii="Arial" w:hAnsi="Arial" w:cs="Arial"/>
        </w:rPr>
        <w:t>,</w:t>
      </w:r>
      <w:r w:rsidRPr="00BF2819">
        <w:rPr>
          <w:rFonts w:ascii="Arial" w:hAnsi="Arial" w:cs="Arial"/>
        </w:rPr>
        <w:t xml:space="preserve"> H</w:t>
      </w:r>
      <w:r w:rsidR="00E15C80">
        <w:rPr>
          <w:rFonts w:ascii="Arial" w:hAnsi="Arial" w:cs="Arial"/>
        </w:rPr>
        <w:t xml:space="preserve">. </w:t>
      </w:r>
      <w:r w:rsidRPr="00BF2819">
        <w:rPr>
          <w:rFonts w:ascii="Arial" w:hAnsi="Arial" w:cs="Arial"/>
        </w:rPr>
        <w:t>A</w:t>
      </w:r>
      <w:r w:rsidR="00E15C80">
        <w:rPr>
          <w:rFonts w:ascii="Arial" w:hAnsi="Arial" w:cs="Arial"/>
        </w:rPr>
        <w:t>.</w:t>
      </w:r>
      <w:r w:rsidRPr="00BF2819">
        <w:rPr>
          <w:rFonts w:ascii="Arial" w:hAnsi="Arial" w:cs="Arial"/>
        </w:rPr>
        <w:t>, Yousef</w:t>
      </w:r>
      <w:r w:rsidR="00E15C80">
        <w:rPr>
          <w:rFonts w:ascii="Arial" w:hAnsi="Arial" w:cs="Arial"/>
        </w:rPr>
        <w:t>,</w:t>
      </w:r>
      <w:r w:rsidRPr="00BF2819">
        <w:rPr>
          <w:rFonts w:ascii="Arial" w:hAnsi="Arial" w:cs="Arial"/>
        </w:rPr>
        <w:t xml:space="preserve"> M</w:t>
      </w:r>
      <w:r w:rsidR="00E15C80">
        <w:rPr>
          <w:rFonts w:ascii="Arial" w:hAnsi="Arial" w:cs="Arial"/>
        </w:rPr>
        <w:t xml:space="preserve">. </w:t>
      </w:r>
      <w:r w:rsidRPr="00BF2819">
        <w:rPr>
          <w:rFonts w:ascii="Arial" w:hAnsi="Arial" w:cs="Arial"/>
        </w:rPr>
        <w:t>H</w:t>
      </w:r>
      <w:r w:rsidR="00E15C80">
        <w:rPr>
          <w:rFonts w:ascii="Arial" w:hAnsi="Arial" w:cs="Arial"/>
        </w:rPr>
        <w:t>.</w:t>
      </w:r>
      <w:r w:rsidRPr="00BF2819">
        <w:rPr>
          <w:rFonts w:ascii="Arial" w:hAnsi="Arial" w:cs="Arial"/>
        </w:rPr>
        <w:t xml:space="preserve">, </w:t>
      </w:r>
      <w:r w:rsidR="00E15C80">
        <w:rPr>
          <w:rFonts w:ascii="Arial" w:hAnsi="Arial" w:cs="Arial"/>
        </w:rPr>
        <w:t xml:space="preserve">&amp; </w:t>
      </w:r>
      <w:r w:rsidRPr="00BF2819">
        <w:rPr>
          <w:rFonts w:ascii="Arial" w:hAnsi="Arial" w:cs="Arial"/>
        </w:rPr>
        <w:t>Abdelnaser</w:t>
      </w:r>
      <w:r w:rsidR="00E15C80">
        <w:rPr>
          <w:rFonts w:ascii="Arial" w:hAnsi="Arial" w:cs="Arial"/>
        </w:rPr>
        <w:t>,</w:t>
      </w:r>
      <w:r w:rsidRPr="00BF2819">
        <w:rPr>
          <w:rFonts w:ascii="Arial" w:hAnsi="Arial" w:cs="Arial"/>
        </w:rPr>
        <w:t xml:space="preserve"> A</w:t>
      </w:r>
      <w:r w:rsidR="00E15C80">
        <w:rPr>
          <w:rFonts w:ascii="Arial" w:hAnsi="Arial" w:cs="Arial"/>
        </w:rPr>
        <w:t>. (2021).</w:t>
      </w:r>
      <w:r w:rsidRPr="00BF2819">
        <w:rPr>
          <w:rFonts w:ascii="Arial" w:hAnsi="Arial" w:cs="Arial"/>
        </w:rPr>
        <w:t xml:space="preserve"> The anti-inflammatory properties of phytochemicals and their effects on epigenetics mechanisms involved in TLR4/NF-kB-mediated inflammation. </w:t>
      </w:r>
      <w:r w:rsidRPr="00E15C80">
        <w:rPr>
          <w:rFonts w:ascii="Arial" w:hAnsi="Arial" w:cs="Arial"/>
          <w:i/>
          <w:iCs/>
        </w:rPr>
        <w:t>Front Immunol 12</w:t>
      </w:r>
      <w:r w:rsidR="00E43834">
        <w:rPr>
          <w:rFonts w:ascii="Arial" w:hAnsi="Arial" w:cs="Arial"/>
        </w:rPr>
        <w:t xml:space="preserve">, </w:t>
      </w:r>
      <w:r w:rsidRPr="00BF2819">
        <w:rPr>
          <w:rFonts w:ascii="Arial" w:hAnsi="Arial" w:cs="Arial"/>
        </w:rPr>
        <w:t>606069.</w:t>
      </w:r>
      <w:r w:rsidR="00E43834">
        <w:rPr>
          <w:rFonts w:ascii="Arial" w:hAnsi="Arial" w:cs="Arial"/>
        </w:rPr>
        <w:t xml:space="preserve"> https://</w:t>
      </w:r>
      <w:r w:rsidR="00E43834" w:rsidRPr="00E43834">
        <w:rPr>
          <w:rFonts w:ascii="Arial" w:hAnsi="Arial" w:cs="Arial"/>
        </w:rPr>
        <w:t>doi: 10.3389/fimmu.2021.606069.</w:t>
      </w:r>
    </w:p>
    <w:p w14:paraId="132BE252" w14:textId="239AB8DC" w:rsidR="00634F0D" w:rsidRPr="00BF2819" w:rsidRDefault="00634F0D" w:rsidP="00293FA0">
      <w:pPr>
        <w:spacing w:line="240" w:lineRule="auto"/>
        <w:ind w:left="720" w:hanging="720"/>
        <w:rPr>
          <w:rFonts w:ascii="Arial" w:hAnsi="Arial" w:cs="Arial"/>
        </w:rPr>
      </w:pPr>
      <w:r w:rsidRPr="00BF2819">
        <w:rPr>
          <w:rFonts w:ascii="Arial" w:hAnsi="Arial" w:cs="Arial"/>
        </w:rPr>
        <w:t>144.</w:t>
      </w:r>
      <w:r w:rsidRPr="00BF2819">
        <w:rPr>
          <w:rFonts w:ascii="Arial" w:hAnsi="Arial" w:cs="Arial"/>
        </w:rPr>
        <w:tab/>
        <w:t>McLarin</w:t>
      </w:r>
      <w:r w:rsidR="005460F9">
        <w:rPr>
          <w:rFonts w:ascii="Arial" w:hAnsi="Arial" w:cs="Arial"/>
        </w:rPr>
        <w:t>,</w:t>
      </w:r>
      <w:r w:rsidRPr="00BF2819">
        <w:rPr>
          <w:rFonts w:ascii="Arial" w:hAnsi="Arial" w:cs="Arial"/>
        </w:rPr>
        <w:t xml:space="preserve"> M</w:t>
      </w:r>
      <w:r w:rsidR="005460F9">
        <w:rPr>
          <w:rFonts w:ascii="Arial" w:hAnsi="Arial" w:cs="Arial"/>
        </w:rPr>
        <w:t xml:space="preserve">. </w:t>
      </w:r>
      <w:r w:rsidRPr="00BF2819">
        <w:rPr>
          <w:rFonts w:ascii="Arial" w:hAnsi="Arial" w:cs="Arial"/>
        </w:rPr>
        <w:t>A</w:t>
      </w:r>
      <w:r w:rsidR="005460F9">
        <w:rPr>
          <w:rFonts w:ascii="Arial" w:hAnsi="Arial" w:cs="Arial"/>
        </w:rPr>
        <w:t xml:space="preserve"> </w:t>
      </w:r>
      <w:r w:rsidRPr="00BF2819">
        <w:rPr>
          <w:rFonts w:ascii="Arial" w:hAnsi="Arial" w:cs="Arial"/>
        </w:rPr>
        <w:t xml:space="preserve">, </w:t>
      </w:r>
      <w:r w:rsidR="005460F9">
        <w:rPr>
          <w:rFonts w:ascii="Arial" w:hAnsi="Arial" w:cs="Arial"/>
        </w:rPr>
        <w:t xml:space="preserve">&amp; </w:t>
      </w:r>
      <w:r w:rsidRPr="00BF2819">
        <w:rPr>
          <w:rFonts w:ascii="Arial" w:hAnsi="Arial" w:cs="Arial"/>
        </w:rPr>
        <w:t>Leung</w:t>
      </w:r>
      <w:r w:rsidR="005460F9">
        <w:rPr>
          <w:rFonts w:ascii="Arial" w:hAnsi="Arial" w:cs="Arial"/>
        </w:rPr>
        <w:t xml:space="preserve">, </w:t>
      </w:r>
      <w:r w:rsidRPr="00BF2819">
        <w:rPr>
          <w:rFonts w:ascii="Arial" w:hAnsi="Arial" w:cs="Arial"/>
        </w:rPr>
        <w:t>I</w:t>
      </w:r>
      <w:r w:rsidR="005460F9">
        <w:rPr>
          <w:rFonts w:ascii="Arial" w:hAnsi="Arial" w:cs="Arial"/>
        </w:rPr>
        <w:t xml:space="preserve">. </w:t>
      </w:r>
      <w:r w:rsidRPr="00BF2819">
        <w:rPr>
          <w:rFonts w:ascii="Arial" w:hAnsi="Arial" w:cs="Arial"/>
        </w:rPr>
        <w:t>K</w:t>
      </w:r>
      <w:r w:rsidR="005460F9">
        <w:rPr>
          <w:rFonts w:ascii="Arial" w:hAnsi="Arial" w:cs="Arial"/>
        </w:rPr>
        <w:t xml:space="preserve">. </w:t>
      </w:r>
      <w:r w:rsidRPr="00BF2819">
        <w:rPr>
          <w:rFonts w:ascii="Arial" w:hAnsi="Arial" w:cs="Arial"/>
        </w:rPr>
        <w:t>H.</w:t>
      </w:r>
      <w:r w:rsidR="005460F9">
        <w:rPr>
          <w:rFonts w:ascii="Arial" w:hAnsi="Arial" w:cs="Arial"/>
        </w:rPr>
        <w:t xml:space="preserve"> (2020)</w:t>
      </w:r>
      <w:r w:rsidRPr="00BF2819">
        <w:rPr>
          <w:rFonts w:ascii="Arial" w:hAnsi="Arial" w:cs="Arial"/>
        </w:rPr>
        <w:t xml:space="preserve"> Substrate specificity of polyphenol oxidase. </w:t>
      </w:r>
      <w:r w:rsidRPr="005460F9">
        <w:rPr>
          <w:rFonts w:ascii="Arial" w:hAnsi="Arial" w:cs="Arial"/>
          <w:i/>
          <w:iCs/>
        </w:rPr>
        <w:t>Crit Rev Biochem Mol Biol 55</w:t>
      </w:r>
      <w:r w:rsidRPr="00BF2819">
        <w:rPr>
          <w:rFonts w:ascii="Arial" w:hAnsi="Arial" w:cs="Arial"/>
        </w:rPr>
        <w:t>(3)</w:t>
      </w:r>
      <w:r w:rsidR="005460F9">
        <w:rPr>
          <w:rFonts w:ascii="Arial" w:hAnsi="Arial" w:cs="Arial"/>
        </w:rPr>
        <w:t xml:space="preserve">, </w:t>
      </w:r>
      <w:r w:rsidRPr="00BF2819">
        <w:rPr>
          <w:rFonts w:ascii="Arial" w:hAnsi="Arial" w:cs="Arial"/>
        </w:rPr>
        <w:t>274-308.</w:t>
      </w:r>
      <w:r w:rsidR="005460F9">
        <w:rPr>
          <w:rFonts w:ascii="Arial" w:hAnsi="Arial" w:cs="Arial"/>
        </w:rPr>
        <w:t>https://</w:t>
      </w:r>
      <w:r w:rsidR="005460F9" w:rsidRPr="005460F9">
        <w:rPr>
          <w:rFonts w:ascii="Arial" w:hAnsi="Arial" w:cs="Arial"/>
        </w:rPr>
        <w:t>doi: 10.1080/10409238.2020.1768209</w:t>
      </w:r>
    </w:p>
    <w:p w14:paraId="45B19330" w14:textId="59BAACA0" w:rsidR="00634F0D" w:rsidRPr="00BF2819" w:rsidRDefault="00634F0D" w:rsidP="00293FA0">
      <w:pPr>
        <w:spacing w:line="240" w:lineRule="auto"/>
        <w:ind w:left="720" w:hanging="720"/>
        <w:rPr>
          <w:rFonts w:ascii="Arial" w:hAnsi="Arial" w:cs="Arial"/>
        </w:rPr>
      </w:pPr>
      <w:r w:rsidRPr="00BF2819">
        <w:rPr>
          <w:rFonts w:ascii="Arial" w:hAnsi="Arial" w:cs="Arial"/>
        </w:rPr>
        <w:t>145.</w:t>
      </w:r>
      <w:r w:rsidRPr="00BF2819">
        <w:rPr>
          <w:rFonts w:ascii="Arial" w:hAnsi="Arial" w:cs="Arial"/>
        </w:rPr>
        <w:tab/>
        <w:t>Zol</w:t>
      </w:r>
      <w:r w:rsidR="00491AA4" w:rsidRPr="00BF2819">
        <w:rPr>
          <w:rFonts w:ascii="Arial" w:hAnsi="Arial" w:cs="Arial"/>
        </w:rPr>
        <w:t>ghadri</w:t>
      </w:r>
      <w:r w:rsidR="005460F9">
        <w:rPr>
          <w:rFonts w:ascii="Arial" w:hAnsi="Arial" w:cs="Arial"/>
        </w:rPr>
        <w:t>,</w:t>
      </w:r>
      <w:r w:rsidR="00491AA4" w:rsidRPr="00BF2819">
        <w:rPr>
          <w:rFonts w:ascii="Arial" w:hAnsi="Arial" w:cs="Arial"/>
        </w:rPr>
        <w:t xml:space="preserve"> S</w:t>
      </w:r>
      <w:r w:rsidR="005460F9">
        <w:rPr>
          <w:rFonts w:ascii="Arial" w:hAnsi="Arial" w:cs="Arial"/>
        </w:rPr>
        <w:t>.</w:t>
      </w:r>
      <w:r w:rsidR="00491AA4" w:rsidRPr="00BF2819">
        <w:rPr>
          <w:rFonts w:ascii="Arial" w:hAnsi="Arial" w:cs="Arial"/>
        </w:rPr>
        <w:t>, Bahrami</w:t>
      </w:r>
      <w:r w:rsidR="005460F9">
        <w:rPr>
          <w:rFonts w:ascii="Arial" w:hAnsi="Arial" w:cs="Arial"/>
        </w:rPr>
        <w:t>,</w:t>
      </w:r>
      <w:r w:rsidR="00491AA4" w:rsidRPr="00BF2819">
        <w:rPr>
          <w:rFonts w:ascii="Arial" w:hAnsi="Arial" w:cs="Arial"/>
        </w:rPr>
        <w:t xml:space="preserve"> A</w:t>
      </w:r>
      <w:r w:rsidR="005460F9">
        <w:rPr>
          <w:rFonts w:ascii="Arial" w:hAnsi="Arial" w:cs="Arial"/>
        </w:rPr>
        <w:t>.</w:t>
      </w:r>
      <w:r w:rsidR="00491AA4" w:rsidRPr="00BF2819">
        <w:rPr>
          <w:rFonts w:ascii="Arial" w:hAnsi="Arial" w:cs="Arial"/>
        </w:rPr>
        <w:t>, Khan</w:t>
      </w:r>
      <w:r w:rsidR="005460F9">
        <w:rPr>
          <w:rFonts w:ascii="Arial" w:hAnsi="Arial" w:cs="Arial"/>
        </w:rPr>
        <w:t>,</w:t>
      </w:r>
      <w:r w:rsidR="00491AA4" w:rsidRPr="00BF2819">
        <w:rPr>
          <w:rFonts w:ascii="Arial" w:hAnsi="Arial" w:cs="Arial"/>
        </w:rPr>
        <w:t xml:space="preserve"> M</w:t>
      </w:r>
      <w:r w:rsidR="005460F9">
        <w:rPr>
          <w:rFonts w:ascii="Arial" w:hAnsi="Arial" w:cs="Arial"/>
        </w:rPr>
        <w:t xml:space="preserve">. </w:t>
      </w:r>
      <w:r w:rsidR="00491AA4" w:rsidRPr="00BF2819">
        <w:rPr>
          <w:rFonts w:ascii="Arial" w:hAnsi="Arial" w:cs="Arial"/>
        </w:rPr>
        <w:t>T</w:t>
      </w:r>
      <w:r w:rsidR="005460F9">
        <w:rPr>
          <w:rFonts w:ascii="Arial" w:hAnsi="Arial" w:cs="Arial"/>
        </w:rPr>
        <w:t xml:space="preserve">. </w:t>
      </w:r>
      <w:r w:rsidR="00491AA4" w:rsidRPr="00BF2819">
        <w:rPr>
          <w:rFonts w:ascii="Arial" w:hAnsi="Arial" w:cs="Arial"/>
        </w:rPr>
        <w:t>H</w:t>
      </w:r>
      <w:r w:rsidR="005460F9">
        <w:rPr>
          <w:rFonts w:ascii="Arial" w:hAnsi="Arial" w:cs="Arial"/>
        </w:rPr>
        <w:t>.</w:t>
      </w:r>
      <w:r w:rsidR="00491AA4" w:rsidRPr="00BF2819">
        <w:rPr>
          <w:rFonts w:ascii="Arial" w:hAnsi="Arial" w:cs="Arial"/>
        </w:rPr>
        <w:t>, Munoz-Munoz</w:t>
      </w:r>
      <w:r w:rsidR="005460F9">
        <w:rPr>
          <w:rFonts w:ascii="Arial" w:hAnsi="Arial" w:cs="Arial"/>
        </w:rPr>
        <w:t>,</w:t>
      </w:r>
      <w:r w:rsidR="00491AA4" w:rsidRPr="00BF2819">
        <w:rPr>
          <w:rFonts w:ascii="Arial" w:hAnsi="Arial" w:cs="Arial"/>
        </w:rPr>
        <w:t xml:space="preserve"> J</w:t>
      </w:r>
      <w:r w:rsidR="005460F9">
        <w:rPr>
          <w:rFonts w:ascii="Arial" w:hAnsi="Arial" w:cs="Arial"/>
        </w:rPr>
        <w:t>.</w:t>
      </w:r>
      <w:r w:rsidR="00491AA4" w:rsidRPr="00BF2819">
        <w:rPr>
          <w:rFonts w:ascii="Arial" w:hAnsi="Arial" w:cs="Arial"/>
        </w:rPr>
        <w:t>, Garcia-Molina</w:t>
      </w:r>
      <w:r w:rsidR="005460F9">
        <w:rPr>
          <w:rFonts w:ascii="Arial" w:hAnsi="Arial" w:cs="Arial"/>
        </w:rPr>
        <w:t>,</w:t>
      </w:r>
      <w:r w:rsidR="00491AA4" w:rsidRPr="00BF2819">
        <w:rPr>
          <w:rFonts w:ascii="Arial" w:hAnsi="Arial" w:cs="Arial"/>
        </w:rPr>
        <w:t xml:space="preserve"> F</w:t>
      </w:r>
      <w:r w:rsidR="005460F9">
        <w:rPr>
          <w:rFonts w:ascii="Arial" w:hAnsi="Arial" w:cs="Arial"/>
        </w:rPr>
        <w:t>.</w:t>
      </w:r>
      <w:r w:rsidR="00491AA4" w:rsidRPr="00BF2819">
        <w:rPr>
          <w:rFonts w:ascii="Arial" w:hAnsi="Arial" w:cs="Arial"/>
        </w:rPr>
        <w:t>, Garcia-Canovas</w:t>
      </w:r>
      <w:r w:rsidR="005460F9">
        <w:rPr>
          <w:rFonts w:ascii="Arial" w:hAnsi="Arial" w:cs="Arial"/>
        </w:rPr>
        <w:t>,</w:t>
      </w:r>
      <w:r w:rsidR="00491AA4" w:rsidRPr="00BF2819">
        <w:rPr>
          <w:rFonts w:ascii="Arial" w:hAnsi="Arial" w:cs="Arial"/>
        </w:rPr>
        <w:t xml:space="preserve"> F</w:t>
      </w:r>
      <w:r w:rsidR="005460F9">
        <w:rPr>
          <w:rFonts w:ascii="Arial" w:hAnsi="Arial" w:cs="Arial"/>
        </w:rPr>
        <w:t>.</w:t>
      </w:r>
      <w:r w:rsidR="00491AA4" w:rsidRPr="00BF2819">
        <w:rPr>
          <w:rFonts w:ascii="Arial" w:hAnsi="Arial" w:cs="Arial"/>
        </w:rPr>
        <w:t xml:space="preserve"> et al.</w:t>
      </w:r>
      <w:r w:rsidR="005460F9">
        <w:rPr>
          <w:rFonts w:ascii="Arial" w:hAnsi="Arial" w:cs="Arial"/>
        </w:rPr>
        <w:t xml:space="preserve"> (2010).</w:t>
      </w:r>
      <w:r w:rsidR="00491AA4" w:rsidRPr="00BF2819">
        <w:rPr>
          <w:rFonts w:ascii="Arial" w:hAnsi="Arial" w:cs="Arial"/>
        </w:rPr>
        <w:t xml:space="preserve"> A comprehensive review on tyrosinase inhibitors. </w:t>
      </w:r>
      <w:r w:rsidR="00491AA4" w:rsidRPr="005460F9">
        <w:rPr>
          <w:rFonts w:ascii="Arial" w:hAnsi="Arial" w:cs="Arial"/>
          <w:i/>
          <w:iCs/>
        </w:rPr>
        <w:t>J Enz Inhib Med Chem</w:t>
      </w:r>
      <w:r w:rsidR="005460F9" w:rsidRPr="005460F9">
        <w:rPr>
          <w:rFonts w:ascii="Arial" w:hAnsi="Arial" w:cs="Arial"/>
          <w:i/>
          <w:iCs/>
        </w:rPr>
        <w:t xml:space="preserve"> </w:t>
      </w:r>
      <w:r w:rsidR="00491AA4" w:rsidRPr="005460F9">
        <w:rPr>
          <w:rFonts w:ascii="Arial" w:hAnsi="Arial" w:cs="Arial"/>
          <w:i/>
          <w:iCs/>
        </w:rPr>
        <w:t>34</w:t>
      </w:r>
      <w:r w:rsidR="00491AA4" w:rsidRPr="00BF2819">
        <w:rPr>
          <w:rFonts w:ascii="Arial" w:hAnsi="Arial" w:cs="Arial"/>
        </w:rPr>
        <w:t>(1)</w:t>
      </w:r>
      <w:r w:rsidR="005460F9">
        <w:rPr>
          <w:rFonts w:ascii="Arial" w:hAnsi="Arial" w:cs="Arial"/>
        </w:rPr>
        <w:t>, 2</w:t>
      </w:r>
      <w:r w:rsidR="00491AA4" w:rsidRPr="00BF2819">
        <w:rPr>
          <w:rFonts w:ascii="Arial" w:hAnsi="Arial" w:cs="Arial"/>
        </w:rPr>
        <w:t>79-309.</w:t>
      </w:r>
      <w:r w:rsidR="005460F9">
        <w:rPr>
          <w:rFonts w:ascii="Arial" w:hAnsi="Arial" w:cs="Arial"/>
        </w:rPr>
        <w:t xml:space="preserve"> https://</w:t>
      </w:r>
      <w:r w:rsidR="005460F9" w:rsidRPr="005460F9">
        <w:rPr>
          <w:rFonts w:ascii="Arial" w:hAnsi="Arial" w:cs="Arial"/>
        </w:rPr>
        <w:t>doi: 10.1080/14756366.2018.1545767.</w:t>
      </w:r>
    </w:p>
    <w:p w14:paraId="32B87C73" w14:textId="14D8DBA1" w:rsidR="00491AA4" w:rsidRPr="00BF2819" w:rsidRDefault="00491AA4" w:rsidP="00293FA0">
      <w:pPr>
        <w:spacing w:line="240" w:lineRule="auto"/>
        <w:ind w:left="720" w:hanging="720"/>
        <w:rPr>
          <w:rFonts w:ascii="Arial" w:hAnsi="Arial" w:cs="Arial"/>
        </w:rPr>
      </w:pPr>
      <w:r w:rsidRPr="00BF2819">
        <w:rPr>
          <w:rFonts w:ascii="Arial" w:hAnsi="Arial" w:cs="Arial"/>
        </w:rPr>
        <w:t>146.</w:t>
      </w:r>
      <w:r w:rsidRPr="00BF2819">
        <w:rPr>
          <w:rFonts w:ascii="Arial" w:hAnsi="Arial" w:cs="Arial"/>
        </w:rPr>
        <w:tab/>
        <w:t>Kolganova</w:t>
      </w:r>
      <w:r w:rsidR="005460F9">
        <w:rPr>
          <w:rFonts w:ascii="Arial" w:hAnsi="Arial" w:cs="Arial"/>
        </w:rPr>
        <w:t>,</w:t>
      </w:r>
      <w:r w:rsidRPr="00BF2819">
        <w:rPr>
          <w:rFonts w:ascii="Arial" w:hAnsi="Arial" w:cs="Arial"/>
        </w:rPr>
        <w:t xml:space="preserve"> T</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 xml:space="preserve"> Ermolaev</w:t>
      </w:r>
      <w:r w:rsidR="005460F9">
        <w:rPr>
          <w:rFonts w:ascii="Arial" w:hAnsi="Arial" w:cs="Arial"/>
        </w:rPr>
        <w:t>,</w:t>
      </w:r>
      <w:r w:rsidRPr="00BF2819">
        <w:rPr>
          <w:rFonts w:ascii="Arial" w:hAnsi="Arial" w:cs="Arial"/>
        </w:rPr>
        <w:t xml:space="preserve"> A</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w:t>
      </w:r>
      <w:r w:rsidR="005460F9">
        <w:rPr>
          <w:rFonts w:ascii="Arial" w:hAnsi="Arial" w:cs="Arial"/>
        </w:rPr>
        <w:t xml:space="preserve"> &amp; </w:t>
      </w:r>
      <w:r w:rsidRPr="00BF2819">
        <w:rPr>
          <w:rFonts w:ascii="Arial" w:hAnsi="Arial" w:cs="Arial"/>
        </w:rPr>
        <w:t>Doyle</w:t>
      </w:r>
      <w:r w:rsidR="005460F9">
        <w:rPr>
          <w:rFonts w:ascii="Arial" w:hAnsi="Arial" w:cs="Arial"/>
        </w:rPr>
        <w:t>,</w:t>
      </w:r>
      <w:r w:rsidRPr="00BF2819">
        <w:rPr>
          <w:rFonts w:ascii="Arial" w:hAnsi="Arial" w:cs="Arial"/>
        </w:rPr>
        <w:t xml:space="preserve"> R</w:t>
      </w:r>
      <w:r w:rsidR="005460F9">
        <w:rPr>
          <w:rFonts w:ascii="Arial" w:hAnsi="Arial" w:cs="Arial"/>
        </w:rPr>
        <w:t xml:space="preserve">. </w:t>
      </w:r>
      <w:r w:rsidRPr="00BF2819">
        <w:rPr>
          <w:rFonts w:ascii="Arial" w:hAnsi="Arial" w:cs="Arial"/>
        </w:rPr>
        <w:t xml:space="preserve">J. </w:t>
      </w:r>
      <w:r w:rsidR="005460F9">
        <w:rPr>
          <w:rFonts w:ascii="Arial" w:hAnsi="Arial" w:cs="Arial"/>
        </w:rPr>
        <w:t xml:space="preserve">(2002). </w:t>
      </w:r>
      <w:r w:rsidRPr="00BF2819">
        <w:rPr>
          <w:rFonts w:ascii="Arial" w:hAnsi="Arial" w:cs="Arial"/>
        </w:rPr>
        <w:t>Effects of asparaginase and polyphenol oxidase on adhesive characteristics of microorganisms</w:t>
      </w:r>
      <w:r w:rsidRPr="005460F9">
        <w:rPr>
          <w:rFonts w:ascii="Arial" w:hAnsi="Arial" w:cs="Arial"/>
          <w:i/>
          <w:iCs/>
        </w:rPr>
        <w:t>. Bull Exp Biol Med 133</w:t>
      </w:r>
      <w:r w:rsidRPr="00BF2819">
        <w:rPr>
          <w:rFonts w:ascii="Arial" w:hAnsi="Arial" w:cs="Arial"/>
        </w:rPr>
        <w:t>(1)</w:t>
      </w:r>
      <w:r w:rsidR="005460F9">
        <w:rPr>
          <w:rFonts w:ascii="Arial" w:hAnsi="Arial" w:cs="Arial"/>
        </w:rPr>
        <w:t xml:space="preserve">, </w:t>
      </w:r>
      <w:r w:rsidRPr="00BF2819">
        <w:rPr>
          <w:rFonts w:ascii="Arial" w:hAnsi="Arial" w:cs="Arial"/>
        </w:rPr>
        <w:t>71-74.</w:t>
      </w:r>
      <w:r w:rsidR="005460F9">
        <w:rPr>
          <w:rFonts w:ascii="Arial" w:hAnsi="Arial" w:cs="Arial"/>
        </w:rPr>
        <w:t xml:space="preserve"> https://</w:t>
      </w:r>
      <w:r w:rsidR="005460F9" w:rsidRPr="005460F9">
        <w:rPr>
          <w:rFonts w:ascii="Arial" w:hAnsi="Arial" w:cs="Arial"/>
        </w:rPr>
        <w:t>doi: 10.1023/a:1015108628195.</w:t>
      </w:r>
    </w:p>
    <w:p w14:paraId="4D4561A7" w14:textId="129918B4" w:rsidR="00491AA4" w:rsidRDefault="00491AA4" w:rsidP="00293FA0">
      <w:pPr>
        <w:spacing w:line="240" w:lineRule="auto"/>
        <w:ind w:left="720" w:hanging="720"/>
        <w:rPr>
          <w:rFonts w:ascii="Arial" w:hAnsi="Arial" w:cs="Arial"/>
        </w:rPr>
      </w:pPr>
      <w:r w:rsidRPr="00BF2819">
        <w:rPr>
          <w:rFonts w:ascii="Arial" w:hAnsi="Arial" w:cs="Arial"/>
        </w:rPr>
        <w:t>147.</w:t>
      </w:r>
      <w:r w:rsidRPr="00BF2819">
        <w:rPr>
          <w:rFonts w:ascii="Arial" w:hAnsi="Arial" w:cs="Arial"/>
        </w:rPr>
        <w:tab/>
        <w:t>Kolganova</w:t>
      </w:r>
      <w:r w:rsidR="005460F9">
        <w:rPr>
          <w:rFonts w:ascii="Arial" w:hAnsi="Arial" w:cs="Arial"/>
        </w:rPr>
        <w:t>,</w:t>
      </w:r>
      <w:r w:rsidRPr="00BF2819">
        <w:rPr>
          <w:rFonts w:ascii="Arial" w:hAnsi="Arial" w:cs="Arial"/>
        </w:rPr>
        <w:t xml:space="preserve"> T</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 Dzharadat</w:t>
      </w:r>
      <w:r w:rsidR="005460F9">
        <w:rPr>
          <w:rFonts w:ascii="Arial" w:hAnsi="Arial" w:cs="Arial"/>
        </w:rPr>
        <w:t>,</w:t>
      </w:r>
      <w:r w:rsidRPr="00BF2819">
        <w:rPr>
          <w:rFonts w:ascii="Arial" w:hAnsi="Arial" w:cs="Arial"/>
        </w:rPr>
        <w:t xml:space="preserve"> T</w:t>
      </w:r>
      <w:r w:rsidR="005460F9">
        <w:rPr>
          <w:rFonts w:ascii="Arial" w:hAnsi="Arial" w:cs="Arial"/>
        </w:rPr>
        <w:t>.</w:t>
      </w:r>
      <w:r w:rsidRPr="00BF2819">
        <w:rPr>
          <w:rFonts w:ascii="Arial" w:hAnsi="Arial" w:cs="Arial"/>
        </w:rPr>
        <w:t>, Ermolaev</w:t>
      </w:r>
      <w:r w:rsidR="005460F9">
        <w:rPr>
          <w:rFonts w:ascii="Arial" w:hAnsi="Arial" w:cs="Arial"/>
        </w:rPr>
        <w:t xml:space="preserve">, </w:t>
      </w:r>
      <w:r w:rsidRPr="00BF2819">
        <w:rPr>
          <w:rFonts w:ascii="Arial" w:hAnsi="Arial" w:cs="Arial"/>
        </w:rPr>
        <w:t>A</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 Osipova</w:t>
      </w:r>
      <w:r w:rsidR="005460F9">
        <w:rPr>
          <w:rFonts w:ascii="Arial" w:hAnsi="Arial" w:cs="Arial"/>
        </w:rPr>
        <w:t>,</w:t>
      </w:r>
      <w:r w:rsidRPr="00BF2819">
        <w:rPr>
          <w:rFonts w:ascii="Arial" w:hAnsi="Arial" w:cs="Arial"/>
        </w:rPr>
        <w:t xml:space="preserve"> I</w:t>
      </w:r>
      <w:r w:rsidR="005460F9">
        <w:rPr>
          <w:rFonts w:ascii="Arial" w:hAnsi="Arial" w:cs="Arial"/>
        </w:rPr>
        <w:t xml:space="preserve">. </w:t>
      </w:r>
      <w:r w:rsidRPr="00BF2819">
        <w:rPr>
          <w:rFonts w:ascii="Arial" w:hAnsi="Arial" w:cs="Arial"/>
        </w:rPr>
        <w:t>G</w:t>
      </w:r>
      <w:r w:rsidR="005460F9">
        <w:rPr>
          <w:rFonts w:ascii="Arial" w:hAnsi="Arial" w:cs="Arial"/>
        </w:rPr>
        <w:t>.</w:t>
      </w:r>
      <w:r w:rsidRPr="00BF2819">
        <w:rPr>
          <w:rFonts w:ascii="Arial" w:hAnsi="Arial" w:cs="Arial"/>
        </w:rPr>
        <w:t>, Vasil’eva</w:t>
      </w:r>
      <w:r w:rsidR="005460F9">
        <w:rPr>
          <w:rFonts w:ascii="Arial" w:hAnsi="Arial" w:cs="Arial"/>
        </w:rPr>
        <w:t>,</w:t>
      </w:r>
      <w:r w:rsidRPr="00BF2819">
        <w:rPr>
          <w:rFonts w:ascii="Arial" w:hAnsi="Arial" w:cs="Arial"/>
        </w:rPr>
        <w:t xml:space="preserve"> E</w:t>
      </w:r>
      <w:r w:rsidR="005460F9">
        <w:rPr>
          <w:rFonts w:ascii="Arial" w:hAnsi="Arial" w:cs="Arial"/>
        </w:rPr>
        <w:t xml:space="preserve">. </w:t>
      </w:r>
      <w:r w:rsidRPr="00BF2819">
        <w:rPr>
          <w:rFonts w:ascii="Arial" w:hAnsi="Arial" w:cs="Arial"/>
        </w:rPr>
        <w:t>A</w:t>
      </w:r>
      <w:r w:rsidR="005460F9">
        <w:rPr>
          <w:rFonts w:ascii="Arial" w:hAnsi="Arial" w:cs="Arial"/>
        </w:rPr>
        <w:t>.</w:t>
      </w:r>
      <w:r w:rsidRPr="00BF2819">
        <w:rPr>
          <w:rFonts w:ascii="Arial" w:hAnsi="Arial" w:cs="Arial"/>
        </w:rPr>
        <w:t>, Dalin</w:t>
      </w:r>
      <w:r w:rsidR="005460F9">
        <w:rPr>
          <w:rFonts w:ascii="Arial" w:hAnsi="Arial" w:cs="Arial"/>
        </w:rPr>
        <w:t>,</w:t>
      </w:r>
      <w:r w:rsidRPr="00BF2819">
        <w:rPr>
          <w:rFonts w:ascii="Arial" w:hAnsi="Arial" w:cs="Arial"/>
        </w:rPr>
        <w:t xml:space="preserve"> M</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 xml:space="preserve"> et al.</w:t>
      </w:r>
      <w:r w:rsidR="005460F9">
        <w:rPr>
          <w:rFonts w:ascii="Arial" w:hAnsi="Arial" w:cs="Arial"/>
        </w:rPr>
        <w:t xml:space="preserve"> (2002).</w:t>
      </w:r>
      <w:r w:rsidRPr="00BF2819">
        <w:rPr>
          <w:rFonts w:ascii="Arial" w:hAnsi="Arial" w:cs="Arial"/>
        </w:rPr>
        <w:t xml:space="preserve"> Combined effects of low-frequency laser and polyphenol oxidase on adhesive activity of </w:t>
      </w:r>
      <w:r w:rsidRPr="00BF2819">
        <w:rPr>
          <w:rFonts w:ascii="Arial" w:hAnsi="Arial" w:cs="Arial"/>
          <w:i/>
          <w:iCs/>
        </w:rPr>
        <w:t>Escherichia coli</w:t>
      </w:r>
      <w:r w:rsidRPr="00BF2819">
        <w:rPr>
          <w:rFonts w:ascii="Arial" w:hAnsi="Arial" w:cs="Arial"/>
        </w:rPr>
        <w:t xml:space="preserve"> strains isolated from patients with urinary diseases. </w:t>
      </w:r>
      <w:r w:rsidRPr="00A57E63">
        <w:rPr>
          <w:rFonts w:ascii="Arial" w:hAnsi="Arial" w:cs="Arial"/>
          <w:i/>
          <w:iCs/>
        </w:rPr>
        <w:t>Bull Exp Biol Med</w:t>
      </w:r>
      <w:r w:rsidR="00A57E63" w:rsidRPr="00A57E63">
        <w:rPr>
          <w:rFonts w:ascii="Arial" w:hAnsi="Arial" w:cs="Arial"/>
          <w:i/>
          <w:iCs/>
        </w:rPr>
        <w:t xml:space="preserve"> </w:t>
      </w:r>
      <w:r w:rsidR="006537E2" w:rsidRPr="00A57E63">
        <w:rPr>
          <w:rFonts w:ascii="Arial" w:hAnsi="Arial" w:cs="Arial"/>
          <w:i/>
          <w:iCs/>
        </w:rPr>
        <w:t>134</w:t>
      </w:r>
      <w:r w:rsidR="006537E2" w:rsidRPr="00BF2819">
        <w:rPr>
          <w:rFonts w:ascii="Arial" w:hAnsi="Arial" w:cs="Arial"/>
        </w:rPr>
        <w:t>(7)</w:t>
      </w:r>
      <w:r w:rsidR="00A57E63">
        <w:rPr>
          <w:rFonts w:ascii="Arial" w:hAnsi="Arial" w:cs="Arial"/>
        </w:rPr>
        <w:t xml:space="preserve">, </w:t>
      </w:r>
      <w:r w:rsidR="006537E2" w:rsidRPr="00BF2819">
        <w:rPr>
          <w:rFonts w:ascii="Arial" w:hAnsi="Arial" w:cs="Arial"/>
        </w:rPr>
        <w:t>63-65.</w:t>
      </w:r>
      <w:r w:rsidR="00A57E63">
        <w:rPr>
          <w:rFonts w:ascii="Arial" w:hAnsi="Arial" w:cs="Arial"/>
        </w:rPr>
        <w:t xml:space="preserve"> https://</w:t>
      </w:r>
      <w:r w:rsidR="00A57E63" w:rsidRPr="00A57E63">
        <w:rPr>
          <w:rFonts w:ascii="Arial" w:hAnsi="Arial" w:cs="Arial"/>
        </w:rPr>
        <w:t>doi: 10.1023/a:1020660706121.</w:t>
      </w:r>
    </w:p>
    <w:p w14:paraId="1CAA8E8C" w14:textId="5FA9C6A0" w:rsidR="00316588" w:rsidRPr="00BF2819" w:rsidRDefault="00316588"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 xml:space="preserve">148. </w:t>
      </w:r>
      <w:r w:rsidRPr="00BF2819">
        <w:rPr>
          <w:rFonts w:ascii="Arial" w:eastAsia="Calibri" w:hAnsi="Arial" w:cs="Arial"/>
          <w:kern w:val="0"/>
          <w14:ligatures w14:val="none"/>
        </w:rPr>
        <w:tab/>
        <w:t>Kiang</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T</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K</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L</w:t>
      </w:r>
      <w:r w:rsidR="00C6192F">
        <w:rPr>
          <w:rFonts w:ascii="Arial" w:eastAsia="Calibri" w:hAnsi="Arial" w:cs="Arial"/>
          <w:kern w:val="0"/>
          <w14:ligatures w14:val="none"/>
        </w:rPr>
        <w:t>.</w:t>
      </w:r>
      <w:r w:rsidRPr="00BF2819">
        <w:rPr>
          <w:rFonts w:ascii="Arial" w:eastAsia="Calibri" w:hAnsi="Arial" w:cs="Arial"/>
          <w:kern w:val="0"/>
          <w14:ligatures w14:val="none"/>
        </w:rPr>
        <w:t>, Ensom</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M</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H</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H</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w:t>
      </w:r>
      <w:r w:rsidR="00C6192F">
        <w:rPr>
          <w:rFonts w:ascii="Arial" w:eastAsia="Calibri" w:hAnsi="Arial" w:cs="Arial"/>
          <w:kern w:val="0"/>
          <w14:ligatures w14:val="none"/>
        </w:rPr>
        <w:t xml:space="preserve">&amp; </w:t>
      </w:r>
      <w:r w:rsidRPr="00BF2819">
        <w:rPr>
          <w:rFonts w:ascii="Arial" w:eastAsia="Calibri" w:hAnsi="Arial" w:cs="Arial"/>
          <w:kern w:val="0"/>
          <w14:ligatures w14:val="none"/>
        </w:rPr>
        <w:t>Chang</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T</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K</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 xml:space="preserve">H. </w:t>
      </w:r>
      <w:r w:rsidR="00C6192F">
        <w:rPr>
          <w:rFonts w:ascii="Arial" w:eastAsia="Calibri" w:hAnsi="Arial" w:cs="Arial"/>
          <w:kern w:val="0"/>
          <w14:ligatures w14:val="none"/>
        </w:rPr>
        <w:t xml:space="preserve">(2005). </w:t>
      </w:r>
      <w:r w:rsidRPr="00BF2819">
        <w:rPr>
          <w:rFonts w:ascii="Arial" w:eastAsia="Calibri" w:hAnsi="Arial" w:cs="Arial"/>
          <w:kern w:val="0"/>
          <w14:ligatures w14:val="none"/>
        </w:rPr>
        <w:t xml:space="preserve">UDP-glucuronosyltransferases and clinical drug interactions. </w:t>
      </w:r>
      <w:r w:rsidRPr="00C6192F">
        <w:rPr>
          <w:rFonts w:ascii="Arial" w:eastAsia="Calibri" w:hAnsi="Arial" w:cs="Arial"/>
          <w:i/>
          <w:iCs/>
          <w:kern w:val="0"/>
          <w14:ligatures w14:val="none"/>
        </w:rPr>
        <w:t>Pharmacol Ther 106</w:t>
      </w:r>
      <w:r w:rsidRPr="00BF2819">
        <w:rPr>
          <w:rFonts w:ascii="Arial" w:eastAsia="Calibri" w:hAnsi="Arial" w:cs="Arial"/>
          <w:kern w:val="0"/>
          <w14:ligatures w14:val="none"/>
        </w:rPr>
        <w:t>(1)</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97-132.</w:t>
      </w:r>
      <w:r w:rsidR="00C6192F">
        <w:rPr>
          <w:rFonts w:ascii="Arial" w:eastAsia="Calibri" w:hAnsi="Arial" w:cs="Arial"/>
          <w:kern w:val="0"/>
          <w14:ligatures w14:val="none"/>
        </w:rPr>
        <w:t xml:space="preserve"> </w:t>
      </w:r>
      <w:hyperlink r:id="rId30" w:history="1">
        <w:r w:rsidR="00C6192F" w:rsidRPr="00C6192F">
          <w:rPr>
            <w:rStyle w:val="Hyperlink"/>
            <w:rFonts w:ascii="Arial" w:eastAsia="Calibri" w:hAnsi="Arial" w:cs="Arial"/>
            <w:color w:val="000000" w:themeColor="text1"/>
            <w:kern w:val="0"/>
            <w:u w:val="none"/>
            <w14:ligatures w14:val="none"/>
          </w:rPr>
          <w:t>https://doi</w:t>
        </w:r>
      </w:hyperlink>
      <w:r w:rsidR="00C6192F">
        <w:rPr>
          <w:rFonts w:ascii="Arial" w:eastAsia="Calibri" w:hAnsi="Arial" w:cs="Arial"/>
          <w:kern w:val="0"/>
          <w14:ligatures w14:val="none"/>
        </w:rPr>
        <w:t>: 1</w:t>
      </w:r>
      <w:r w:rsidR="00C6192F" w:rsidRPr="00C6192F">
        <w:rPr>
          <w:rFonts w:ascii="Arial" w:eastAsia="Calibri" w:hAnsi="Arial" w:cs="Arial"/>
          <w:kern w:val="0"/>
          <w14:ligatures w14:val="none"/>
        </w:rPr>
        <w:t>0.1016/j.pharmthera.2004.10.013</w:t>
      </w:r>
      <w:r w:rsidR="00C6192F">
        <w:rPr>
          <w:rFonts w:ascii="Arial" w:eastAsia="Calibri" w:hAnsi="Arial" w:cs="Arial"/>
          <w:kern w:val="0"/>
          <w14:ligatures w14:val="none"/>
        </w:rPr>
        <w:t>.</w:t>
      </w:r>
    </w:p>
    <w:p w14:paraId="19B5C85D" w14:textId="289FC4B4" w:rsidR="00316588" w:rsidRPr="00BF2819" w:rsidRDefault="00316588"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149.</w:t>
      </w:r>
      <w:r w:rsidRPr="00BF2819">
        <w:rPr>
          <w:rFonts w:ascii="Arial" w:eastAsia="Calibri" w:hAnsi="Arial" w:cs="Arial"/>
          <w:kern w:val="0"/>
          <w14:ligatures w14:val="none"/>
        </w:rPr>
        <w:tab/>
        <w:t>Park</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J</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B</w:t>
      </w:r>
      <w:r w:rsidR="00C6192F">
        <w:rPr>
          <w:rFonts w:ascii="Arial" w:eastAsia="Calibri" w:hAnsi="Arial" w:cs="Arial"/>
          <w:kern w:val="0"/>
          <w14:ligatures w14:val="none"/>
        </w:rPr>
        <w:t>.</w:t>
      </w:r>
      <w:r w:rsidRPr="00BF2819">
        <w:rPr>
          <w:rFonts w:ascii="Arial" w:eastAsia="Calibri" w:hAnsi="Arial" w:cs="Arial"/>
          <w:kern w:val="0"/>
          <w14:ligatures w14:val="none"/>
        </w:rPr>
        <w:t>,</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Kim</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D</w:t>
      </w:r>
      <w:r w:rsidR="00C6192F">
        <w:rPr>
          <w:rFonts w:ascii="Arial" w:eastAsia="Calibri" w:hAnsi="Arial" w:cs="Arial"/>
          <w:kern w:val="0"/>
          <w14:ligatures w14:val="none"/>
        </w:rPr>
        <w:t>.</w:t>
      </w:r>
      <w:r w:rsidRPr="00BF2819">
        <w:rPr>
          <w:rFonts w:ascii="Arial" w:eastAsia="Calibri" w:hAnsi="Arial" w:cs="Arial"/>
          <w:kern w:val="0"/>
          <w14:ligatures w14:val="none"/>
        </w:rPr>
        <w:t>, Min</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J</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S</w:t>
      </w:r>
      <w:r w:rsidR="00C6192F">
        <w:rPr>
          <w:rFonts w:ascii="Arial" w:eastAsia="Calibri" w:hAnsi="Arial" w:cs="Arial"/>
          <w:kern w:val="0"/>
          <w14:ligatures w14:val="none"/>
        </w:rPr>
        <w:t>.</w:t>
      </w:r>
      <w:r w:rsidRPr="00BF2819">
        <w:rPr>
          <w:rFonts w:ascii="Arial" w:eastAsia="Calibri" w:hAnsi="Arial" w:cs="Arial"/>
          <w:kern w:val="0"/>
          <w14:ligatures w14:val="none"/>
        </w:rPr>
        <w:t>, Jeong</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S</w:t>
      </w:r>
      <w:r w:rsidR="00C6192F">
        <w:rPr>
          <w:rFonts w:ascii="Arial" w:eastAsia="Calibri" w:hAnsi="Arial" w:cs="Arial"/>
          <w:kern w:val="0"/>
          <w14:ligatures w14:val="none"/>
        </w:rPr>
        <w:t>.</w:t>
      </w:r>
      <w:r w:rsidRPr="00BF2819">
        <w:rPr>
          <w:rFonts w:ascii="Arial" w:eastAsia="Calibri" w:hAnsi="Arial" w:cs="Arial"/>
          <w:kern w:val="0"/>
          <w14:ligatures w14:val="none"/>
        </w:rPr>
        <w:t>, Cho</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D</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Y</w:t>
      </w:r>
      <w:r w:rsidR="00C6192F">
        <w:rPr>
          <w:rFonts w:ascii="Arial" w:eastAsia="Calibri" w:hAnsi="Arial" w:cs="Arial"/>
          <w:kern w:val="0"/>
          <w14:ligatures w14:val="none"/>
        </w:rPr>
        <w:t>.</w:t>
      </w:r>
      <w:r w:rsidRPr="00BF2819">
        <w:rPr>
          <w:rFonts w:ascii="Arial" w:eastAsia="Calibri" w:hAnsi="Arial" w:cs="Arial"/>
          <w:kern w:val="0"/>
          <w14:ligatures w14:val="none"/>
        </w:rPr>
        <w:t>, Zheng</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Y</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F</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C6192F">
        <w:rPr>
          <w:rFonts w:ascii="Arial" w:eastAsia="Calibri" w:hAnsi="Arial" w:cs="Arial"/>
          <w:kern w:val="0"/>
          <w14:ligatures w14:val="none"/>
        </w:rPr>
        <w:t xml:space="preserve">(2018). </w:t>
      </w:r>
      <w:r w:rsidRPr="00BF2819">
        <w:rPr>
          <w:rFonts w:ascii="Arial" w:eastAsia="Calibri" w:hAnsi="Arial" w:cs="Arial"/>
          <w:kern w:val="0"/>
          <w14:ligatures w14:val="none"/>
        </w:rPr>
        <w:t xml:space="preserve">Identification and </w:t>
      </w:r>
      <w:r w:rsidR="00E0383F" w:rsidRPr="00BF2819">
        <w:rPr>
          <w:rFonts w:ascii="Arial" w:eastAsia="Calibri" w:hAnsi="Arial" w:cs="Arial"/>
          <w:kern w:val="0"/>
          <w14:ligatures w14:val="none"/>
        </w:rPr>
        <w:t>characterization</w:t>
      </w:r>
      <w:r w:rsidRPr="00BF2819">
        <w:rPr>
          <w:rFonts w:ascii="Arial" w:eastAsia="Calibri" w:hAnsi="Arial" w:cs="Arial"/>
          <w:kern w:val="0"/>
          <w14:ligatures w14:val="none"/>
        </w:rPr>
        <w:t xml:space="preserve"> of </w:t>
      </w:r>
      <w:r w:rsidRPr="00BF2819">
        <w:rPr>
          <w:rFonts w:ascii="Arial" w:eastAsia="Calibri" w:hAnsi="Arial" w:cs="Arial"/>
          <w:i/>
          <w:iCs/>
          <w:kern w:val="0"/>
          <w14:ligatures w14:val="none"/>
        </w:rPr>
        <w:t>in vitro</w:t>
      </w:r>
      <w:r w:rsidRPr="00BF2819">
        <w:rPr>
          <w:rFonts w:ascii="Arial" w:eastAsia="Calibri" w:hAnsi="Arial" w:cs="Arial"/>
          <w:kern w:val="0"/>
          <w14:ligatures w14:val="none"/>
        </w:rPr>
        <w:t xml:space="preserve"> inhibitors against UDP-glucuronosyltransferase 1A1 in uva-ursi extracts and </w:t>
      </w:r>
      <w:r w:rsidRPr="00BF2819">
        <w:rPr>
          <w:rFonts w:ascii="Arial" w:eastAsia="Calibri" w:hAnsi="Arial" w:cs="Arial"/>
          <w:i/>
          <w:iCs/>
          <w:kern w:val="0"/>
          <w14:ligatures w14:val="none"/>
        </w:rPr>
        <w:t>in vivo</w:t>
      </w:r>
      <w:r w:rsidRPr="00BF2819">
        <w:rPr>
          <w:rFonts w:ascii="Arial" w:eastAsia="Calibri" w:hAnsi="Arial" w:cs="Arial"/>
          <w:kern w:val="0"/>
          <w14:ligatures w14:val="none"/>
        </w:rPr>
        <w:t xml:space="preserve"> uva-ursi-drug interactions. Food Chem Toxicol</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120</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651-661.</w:t>
      </w:r>
      <w:r w:rsidR="00C6192F">
        <w:rPr>
          <w:rFonts w:ascii="Arial" w:eastAsia="Calibri" w:hAnsi="Arial" w:cs="Arial"/>
          <w:kern w:val="0"/>
          <w14:ligatures w14:val="none"/>
        </w:rPr>
        <w:t xml:space="preserve"> </w:t>
      </w:r>
      <w:hyperlink r:id="rId31" w:history="1">
        <w:r w:rsidR="00C6192F" w:rsidRPr="00C6192F">
          <w:rPr>
            <w:rStyle w:val="Hyperlink"/>
            <w:rFonts w:ascii="Arial" w:eastAsia="Calibri" w:hAnsi="Arial" w:cs="Arial"/>
            <w:color w:val="000000" w:themeColor="text1"/>
            <w:kern w:val="0"/>
            <w:u w:val="none"/>
            <w14:ligatures w14:val="none"/>
          </w:rPr>
          <w:t>https://doi</w:t>
        </w:r>
      </w:hyperlink>
      <w:r w:rsidR="00C6192F">
        <w:rPr>
          <w:rFonts w:ascii="Arial" w:eastAsia="Calibri" w:hAnsi="Arial" w:cs="Arial"/>
          <w:kern w:val="0"/>
          <w14:ligatures w14:val="none"/>
        </w:rPr>
        <w:t>: 10.1016/j.fct.2018.07.058.</w:t>
      </w:r>
    </w:p>
    <w:p w14:paraId="421D2B66" w14:textId="26CBE2C5" w:rsidR="00225CE8" w:rsidRDefault="00225CE8" w:rsidP="00293FA0">
      <w:pPr>
        <w:spacing w:line="240" w:lineRule="auto"/>
        <w:ind w:left="720" w:hanging="720"/>
        <w:rPr>
          <w:rFonts w:ascii="Arial" w:hAnsi="Arial" w:cs="Arial"/>
        </w:rPr>
      </w:pPr>
      <w:r w:rsidRPr="00BF2819">
        <w:rPr>
          <w:rFonts w:ascii="Arial" w:eastAsia="Calibri" w:hAnsi="Arial" w:cs="Arial"/>
          <w:kern w:val="0"/>
          <w14:ligatures w14:val="none"/>
        </w:rPr>
        <w:t>150.</w:t>
      </w:r>
      <w:r w:rsidRPr="00BF2819">
        <w:rPr>
          <w:rFonts w:ascii="Arial" w:eastAsia="Calibri" w:hAnsi="Arial" w:cs="Arial"/>
          <w:kern w:val="0"/>
          <w14:ligatures w14:val="none"/>
        </w:rPr>
        <w:tab/>
        <w:t>Turkovic</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A</w:t>
      </w:r>
      <w:r w:rsidR="003201A1">
        <w:rPr>
          <w:rFonts w:ascii="Arial" w:eastAsia="Calibri" w:hAnsi="Arial" w:cs="Arial"/>
          <w:kern w:val="0"/>
          <w14:ligatures w14:val="none"/>
        </w:rPr>
        <w:t xml:space="preserve">. </w:t>
      </w:r>
      <w:r w:rsidRPr="00BF2819">
        <w:rPr>
          <w:rFonts w:ascii="Arial" w:eastAsia="Calibri" w:hAnsi="Arial" w:cs="Arial"/>
          <w:kern w:val="0"/>
          <w14:ligatures w14:val="none"/>
        </w:rPr>
        <w:t>H</w:t>
      </w:r>
      <w:r w:rsidR="003201A1">
        <w:rPr>
          <w:rFonts w:ascii="Arial" w:eastAsia="Calibri" w:hAnsi="Arial" w:cs="Arial"/>
          <w:kern w:val="0"/>
          <w14:ligatures w14:val="none"/>
        </w:rPr>
        <w:t>.</w:t>
      </w:r>
      <w:r w:rsidRPr="00BF2819">
        <w:rPr>
          <w:rFonts w:ascii="Arial" w:eastAsia="Calibri" w:hAnsi="Arial" w:cs="Arial"/>
          <w:kern w:val="0"/>
          <w14:ligatures w14:val="none"/>
        </w:rPr>
        <w:t>, Gunjača</w:t>
      </w:r>
      <w:r w:rsidR="003201A1">
        <w:rPr>
          <w:rFonts w:ascii="Arial" w:eastAsia="Calibri" w:hAnsi="Arial" w:cs="Arial"/>
          <w:kern w:val="0"/>
          <w14:ligatures w14:val="none"/>
        </w:rPr>
        <w:t xml:space="preserve">, M., </w:t>
      </w:r>
      <w:r w:rsidRPr="00BF2819">
        <w:rPr>
          <w:rFonts w:ascii="Arial" w:eastAsia="Calibri" w:hAnsi="Arial" w:cs="Arial"/>
          <w:kern w:val="0"/>
          <w14:ligatures w14:val="none"/>
        </w:rPr>
        <w:t>Marjanovic</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M</w:t>
      </w:r>
      <w:r w:rsidR="003201A1">
        <w:rPr>
          <w:rFonts w:ascii="Arial" w:eastAsia="Calibri" w:hAnsi="Arial" w:cs="Arial"/>
          <w:kern w:val="0"/>
          <w14:ligatures w14:val="none"/>
        </w:rPr>
        <w:t>.</w:t>
      </w:r>
      <w:r w:rsidRPr="00BF2819">
        <w:rPr>
          <w:rFonts w:ascii="Arial" w:eastAsia="Calibri" w:hAnsi="Arial" w:cs="Arial"/>
          <w:kern w:val="0"/>
          <w14:ligatures w14:val="none"/>
        </w:rPr>
        <w:t>, Lovrić</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M</w:t>
      </w:r>
      <w:r w:rsidR="003201A1">
        <w:rPr>
          <w:rFonts w:ascii="Arial" w:eastAsia="Calibri" w:hAnsi="Arial" w:cs="Arial"/>
          <w:kern w:val="0"/>
          <w14:ligatures w14:val="none"/>
        </w:rPr>
        <w:t>.</w:t>
      </w:r>
      <w:r w:rsidRPr="00BF2819">
        <w:rPr>
          <w:rFonts w:ascii="Arial" w:eastAsia="Calibri" w:hAnsi="Arial" w:cs="Arial"/>
          <w:kern w:val="0"/>
          <w14:ligatures w14:val="none"/>
        </w:rPr>
        <w:t>, Butorac</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A</w:t>
      </w:r>
      <w:r w:rsidR="003201A1">
        <w:rPr>
          <w:rFonts w:ascii="Arial" w:eastAsia="Calibri" w:hAnsi="Arial" w:cs="Arial"/>
          <w:kern w:val="0"/>
          <w14:ligatures w14:val="none"/>
        </w:rPr>
        <w:t>.</w:t>
      </w:r>
      <w:r w:rsidRPr="00BF2819">
        <w:rPr>
          <w:rFonts w:ascii="Arial" w:eastAsia="Calibri" w:hAnsi="Arial" w:cs="Arial"/>
          <w:kern w:val="0"/>
          <w14:ligatures w14:val="none"/>
        </w:rPr>
        <w:t>, Rašić</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D</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et al.</w:t>
      </w:r>
      <w:r w:rsidR="003201A1">
        <w:rPr>
          <w:rFonts w:ascii="Arial" w:eastAsia="Calibri" w:hAnsi="Arial" w:cs="Arial"/>
          <w:kern w:val="0"/>
          <w14:ligatures w14:val="none"/>
        </w:rPr>
        <w:t xml:space="preserve"> (2022).</w:t>
      </w:r>
      <w:r w:rsidRPr="00BF2819">
        <w:rPr>
          <w:rFonts w:ascii="Arial" w:eastAsia="Calibri" w:hAnsi="Arial" w:cs="Arial"/>
          <w:kern w:val="0"/>
          <w14:ligatures w14:val="none"/>
        </w:rPr>
        <w:t xml:space="preserve"> Proteome changes in human bladder T24 cells induced by hydroquinone derived from </w:t>
      </w:r>
      <w:r w:rsidRPr="00BF2819">
        <w:rPr>
          <w:rFonts w:ascii="Arial" w:hAnsi="Arial" w:cs="Arial"/>
          <w:i/>
          <w:iCs/>
        </w:rPr>
        <w:t>Arctostaphylos uva-ursi</w:t>
      </w:r>
      <w:r w:rsidRPr="00BF2819">
        <w:rPr>
          <w:rFonts w:ascii="Arial" w:hAnsi="Arial" w:cs="Arial"/>
        </w:rPr>
        <w:t xml:space="preserve"> herbal preparation. </w:t>
      </w:r>
      <w:r w:rsidRPr="003201A1">
        <w:rPr>
          <w:rFonts w:ascii="Arial" w:hAnsi="Arial" w:cs="Arial"/>
          <w:i/>
          <w:iCs/>
        </w:rPr>
        <w:t>J Ethnopharm 289</w:t>
      </w:r>
      <w:r w:rsidR="003201A1">
        <w:rPr>
          <w:rFonts w:ascii="Arial" w:hAnsi="Arial" w:cs="Arial"/>
        </w:rPr>
        <w:t xml:space="preserve">, </w:t>
      </w:r>
      <w:r w:rsidRPr="00BF2819">
        <w:rPr>
          <w:rFonts w:ascii="Arial" w:hAnsi="Arial" w:cs="Arial"/>
        </w:rPr>
        <w:t>115092.</w:t>
      </w:r>
      <w:r w:rsidR="003201A1">
        <w:rPr>
          <w:rFonts w:ascii="Arial" w:hAnsi="Arial" w:cs="Arial"/>
        </w:rPr>
        <w:t xml:space="preserve"> </w:t>
      </w:r>
      <w:hyperlink r:id="rId32" w:history="1">
        <w:r w:rsidR="003201A1" w:rsidRPr="00A312B9">
          <w:rPr>
            <w:rStyle w:val="Hyperlink"/>
            <w:rFonts w:ascii="Arial" w:hAnsi="Arial" w:cs="Arial"/>
            <w:color w:val="000000" w:themeColor="text1"/>
            <w:u w:val="none"/>
          </w:rPr>
          <w:t>https://doi</w:t>
        </w:r>
      </w:hyperlink>
      <w:r w:rsidR="003201A1" w:rsidRPr="00A312B9">
        <w:rPr>
          <w:rFonts w:ascii="Arial" w:hAnsi="Arial" w:cs="Arial"/>
          <w:color w:val="000000" w:themeColor="text1"/>
        </w:rPr>
        <w:t xml:space="preserve">: </w:t>
      </w:r>
      <w:r w:rsidR="003201A1">
        <w:rPr>
          <w:rFonts w:ascii="Arial" w:hAnsi="Arial" w:cs="Arial"/>
        </w:rPr>
        <w:t>10.1016/</w:t>
      </w:r>
      <w:r w:rsidR="00A312B9">
        <w:rPr>
          <w:rFonts w:ascii="Arial" w:hAnsi="Arial" w:cs="Arial"/>
        </w:rPr>
        <w:t>j.jep.2022,115092.</w:t>
      </w:r>
    </w:p>
    <w:p w14:paraId="2C8B665E" w14:textId="61536C27" w:rsidR="00225CE8" w:rsidRDefault="00225CE8" w:rsidP="00293FA0">
      <w:pPr>
        <w:spacing w:line="240" w:lineRule="auto"/>
        <w:ind w:left="720" w:hanging="720"/>
        <w:rPr>
          <w:rFonts w:ascii="Arial" w:hAnsi="Arial" w:cs="Arial"/>
        </w:rPr>
      </w:pPr>
      <w:r w:rsidRPr="00BF2819">
        <w:rPr>
          <w:rFonts w:ascii="Arial" w:hAnsi="Arial" w:cs="Arial"/>
        </w:rPr>
        <w:t>151.</w:t>
      </w:r>
      <w:r w:rsidRPr="00BF2819">
        <w:rPr>
          <w:rFonts w:ascii="Arial" w:hAnsi="Arial" w:cs="Arial"/>
        </w:rPr>
        <w:tab/>
        <w:t>Li</w:t>
      </w:r>
      <w:r w:rsidR="00A312B9">
        <w:rPr>
          <w:rFonts w:ascii="Arial" w:hAnsi="Arial" w:cs="Arial"/>
        </w:rPr>
        <w:t xml:space="preserve">, </w:t>
      </w:r>
      <w:r w:rsidRPr="00BF2819">
        <w:rPr>
          <w:rFonts w:ascii="Arial" w:hAnsi="Arial" w:cs="Arial"/>
        </w:rPr>
        <w:t>H</w:t>
      </w:r>
      <w:r w:rsidR="00A312B9">
        <w:rPr>
          <w:rFonts w:ascii="Arial" w:hAnsi="Arial" w:cs="Arial"/>
        </w:rPr>
        <w:t>.</w:t>
      </w:r>
      <w:r w:rsidRPr="00BF2819">
        <w:rPr>
          <w:rFonts w:ascii="Arial" w:hAnsi="Arial" w:cs="Arial"/>
        </w:rPr>
        <w:t>, Jeong</w:t>
      </w:r>
      <w:r w:rsidR="00A312B9">
        <w:rPr>
          <w:rFonts w:ascii="Arial" w:hAnsi="Arial" w:cs="Arial"/>
        </w:rPr>
        <w:t>,</w:t>
      </w:r>
      <w:r w:rsidRPr="00BF2819">
        <w:rPr>
          <w:rFonts w:ascii="Arial" w:hAnsi="Arial" w:cs="Arial"/>
        </w:rPr>
        <w:t xml:space="preserve"> Y</w:t>
      </w:r>
      <w:r w:rsidR="00A312B9">
        <w:rPr>
          <w:rFonts w:ascii="Arial" w:hAnsi="Arial" w:cs="Arial"/>
        </w:rPr>
        <w:t xml:space="preserve">. </w:t>
      </w:r>
      <w:r w:rsidRPr="00BF2819">
        <w:rPr>
          <w:rFonts w:ascii="Arial" w:hAnsi="Arial" w:cs="Arial"/>
        </w:rPr>
        <w:t>M</w:t>
      </w:r>
      <w:r w:rsidR="00A312B9">
        <w:rPr>
          <w:rFonts w:ascii="Arial" w:hAnsi="Arial" w:cs="Arial"/>
        </w:rPr>
        <w:t>.</w:t>
      </w:r>
      <w:r w:rsidRPr="00BF2819">
        <w:rPr>
          <w:rFonts w:ascii="Arial" w:hAnsi="Arial" w:cs="Arial"/>
        </w:rPr>
        <w:t>, Kim</w:t>
      </w:r>
      <w:r w:rsidR="00A312B9">
        <w:rPr>
          <w:rFonts w:ascii="Arial" w:hAnsi="Arial" w:cs="Arial"/>
        </w:rPr>
        <w:t>,</w:t>
      </w:r>
      <w:r w:rsidRPr="00BF2819">
        <w:rPr>
          <w:rFonts w:ascii="Arial" w:hAnsi="Arial" w:cs="Arial"/>
        </w:rPr>
        <w:t xml:space="preserve"> S</w:t>
      </w:r>
      <w:r w:rsidR="00A312B9">
        <w:rPr>
          <w:rFonts w:ascii="Arial" w:hAnsi="Arial" w:cs="Arial"/>
        </w:rPr>
        <w:t xml:space="preserve">. </w:t>
      </w:r>
      <w:r w:rsidRPr="00BF2819">
        <w:rPr>
          <w:rFonts w:ascii="Arial" w:hAnsi="Arial" w:cs="Arial"/>
        </w:rPr>
        <w:t>Y</w:t>
      </w:r>
      <w:r w:rsidR="00A312B9">
        <w:rPr>
          <w:rFonts w:ascii="Arial" w:hAnsi="Arial" w:cs="Arial"/>
        </w:rPr>
        <w:t>.</w:t>
      </w:r>
      <w:r w:rsidRPr="00BF2819">
        <w:rPr>
          <w:rFonts w:ascii="Arial" w:hAnsi="Arial" w:cs="Arial"/>
        </w:rPr>
        <w:t>, Kim</w:t>
      </w:r>
      <w:r w:rsidR="00A312B9">
        <w:rPr>
          <w:rFonts w:ascii="Arial" w:hAnsi="Arial" w:cs="Arial"/>
        </w:rPr>
        <w:t>,</w:t>
      </w:r>
      <w:r w:rsidRPr="00BF2819">
        <w:rPr>
          <w:rFonts w:ascii="Arial" w:hAnsi="Arial" w:cs="Arial"/>
        </w:rPr>
        <w:t xml:space="preserve"> M</w:t>
      </w:r>
      <w:r w:rsidR="00A312B9">
        <w:rPr>
          <w:rFonts w:ascii="Arial" w:hAnsi="Arial" w:cs="Arial"/>
        </w:rPr>
        <w:t xml:space="preserve">. </w:t>
      </w:r>
      <w:r w:rsidRPr="00BF2819">
        <w:rPr>
          <w:rFonts w:ascii="Arial" w:hAnsi="Arial" w:cs="Arial"/>
        </w:rPr>
        <w:t>K</w:t>
      </w:r>
      <w:r w:rsidR="00A312B9">
        <w:rPr>
          <w:rFonts w:ascii="Arial" w:hAnsi="Arial" w:cs="Arial"/>
        </w:rPr>
        <w:t>.</w:t>
      </w:r>
      <w:r w:rsidRPr="00BF2819">
        <w:rPr>
          <w:rFonts w:ascii="Arial" w:hAnsi="Arial" w:cs="Arial"/>
        </w:rPr>
        <w:t>,</w:t>
      </w:r>
      <w:r w:rsidR="00A312B9">
        <w:rPr>
          <w:rFonts w:ascii="Arial" w:hAnsi="Arial" w:cs="Arial"/>
        </w:rPr>
        <w:t xml:space="preserve"> &amp; </w:t>
      </w:r>
      <w:r w:rsidRPr="00BF2819">
        <w:rPr>
          <w:rFonts w:ascii="Arial" w:hAnsi="Arial" w:cs="Arial"/>
        </w:rPr>
        <w:t>Kim</w:t>
      </w:r>
      <w:r w:rsidR="00A312B9">
        <w:rPr>
          <w:rFonts w:ascii="Arial" w:hAnsi="Arial" w:cs="Arial"/>
        </w:rPr>
        <w:t>,</w:t>
      </w:r>
      <w:r w:rsidRPr="00BF2819">
        <w:rPr>
          <w:rFonts w:ascii="Arial" w:hAnsi="Arial" w:cs="Arial"/>
        </w:rPr>
        <w:t xml:space="preserve"> D</w:t>
      </w:r>
      <w:r w:rsidR="00A312B9">
        <w:rPr>
          <w:rFonts w:ascii="Arial" w:hAnsi="Arial" w:cs="Arial"/>
        </w:rPr>
        <w:t xml:space="preserve">, </w:t>
      </w:r>
      <w:r w:rsidRPr="00BF2819">
        <w:rPr>
          <w:rFonts w:ascii="Arial" w:hAnsi="Arial" w:cs="Arial"/>
        </w:rPr>
        <w:t>S.</w:t>
      </w:r>
      <w:r w:rsidR="00A312B9">
        <w:rPr>
          <w:rFonts w:ascii="Arial" w:hAnsi="Arial" w:cs="Arial"/>
        </w:rPr>
        <w:t xml:space="preserve"> (2011)</w:t>
      </w:r>
      <w:r w:rsidR="005647B1">
        <w:rPr>
          <w:rFonts w:ascii="Arial" w:hAnsi="Arial" w:cs="Arial"/>
        </w:rPr>
        <w:t>.</w:t>
      </w:r>
      <w:r w:rsidRPr="00BF2819">
        <w:rPr>
          <w:rFonts w:ascii="Arial" w:hAnsi="Arial" w:cs="Arial"/>
        </w:rPr>
        <w:t xml:space="preserve"> </w:t>
      </w:r>
      <w:r w:rsidR="005C2A09" w:rsidRPr="00BF2819">
        <w:rPr>
          <w:rFonts w:ascii="Arial" w:hAnsi="Arial" w:cs="Arial"/>
        </w:rPr>
        <w:t xml:space="preserve">Arbutin inhibits TCCSUP human bladder cancer cell proliferation via up-regulation of p21. </w:t>
      </w:r>
      <w:r w:rsidR="005C2A09" w:rsidRPr="00A312B9">
        <w:rPr>
          <w:rFonts w:ascii="Arial" w:hAnsi="Arial" w:cs="Arial"/>
          <w:i/>
          <w:iCs/>
        </w:rPr>
        <w:t>Pharmazie 66</w:t>
      </w:r>
      <w:r w:rsidR="005C2A09" w:rsidRPr="00BF2819">
        <w:rPr>
          <w:rFonts w:ascii="Arial" w:hAnsi="Arial" w:cs="Arial"/>
        </w:rPr>
        <w:t>(4)</w:t>
      </w:r>
      <w:r w:rsidR="00A312B9">
        <w:rPr>
          <w:rFonts w:ascii="Arial" w:hAnsi="Arial" w:cs="Arial"/>
        </w:rPr>
        <w:t xml:space="preserve">, </w:t>
      </w:r>
      <w:r w:rsidR="005C2A09" w:rsidRPr="00BF2819">
        <w:rPr>
          <w:rFonts w:ascii="Arial" w:hAnsi="Arial" w:cs="Arial"/>
        </w:rPr>
        <w:t>306-309.</w:t>
      </w:r>
    </w:p>
    <w:p w14:paraId="45E35597" w14:textId="0BD4603A" w:rsidR="00103C07" w:rsidRPr="00BF2819" w:rsidRDefault="00103C07" w:rsidP="00293FA0">
      <w:pPr>
        <w:spacing w:line="240" w:lineRule="auto"/>
        <w:ind w:left="720" w:hanging="720"/>
        <w:rPr>
          <w:rFonts w:ascii="Arial" w:hAnsi="Arial" w:cs="Arial"/>
        </w:rPr>
      </w:pPr>
      <w:r w:rsidRPr="00BF2819">
        <w:rPr>
          <w:rFonts w:ascii="Arial" w:hAnsi="Arial" w:cs="Arial"/>
        </w:rPr>
        <w:t>152.</w:t>
      </w:r>
      <w:r w:rsidRPr="00BF2819">
        <w:rPr>
          <w:rFonts w:ascii="Arial" w:hAnsi="Arial" w:cs="Arial"/>
        </w:rPr>
        <w:tab/>
        <w:t>Grases</w:t>
      </w:r>
      <w:r w:rsidR="005647B1">
        <w:rPr>
          <w:rFonts w:ascii="Arial" w:hAnsi="Arial" w:cs="Arial"/>
        </w:rPr>
        <w:t>,</w:t>
      </w:r>
      <w:r w:rsidRPr="00BF2819">
        <w:rPr>
          <w:rFonts w:ascii="Arial" w:hAnsi="Arial" w:cs="Arial"/>
        </w:rPr>
        <w:t xml:space="preserve"> F</w:t>
      </w:r>
      <w:r w:rsidR="005647B1">
        <w:rPr>
          <w:rFonts w:ascii="Arial" w:hAnsi="Arial" w:cs="Arial"/>
        </w:rPr>
        <w:t>.</w:t>
      </w:r>
      <w:r w:rsidRPr="00BF2819">
        <w:rPr>
          <w:rFonts w:ascii="Arial" w:hAnsi="Arial" w:cs="Arial"/>
        </w:rPr>
        <w:t>, Melero</w:t>
      </w:r>
      <w:r w:rsidR="005647B1">
        <w:rPr>
          <w:rFonts w:ascii="Arial" w:hAnsi="Arial" w:cs="Arial"/>
        </w:rPr>
        <w:t>,</w:t>
      </w:r>
      <w:r w:rsidRPr="00BF2819">
        <w:rPr>
          <w:rFonts w:ascii="Arial" w:hAnsi="Arial" w:cs="Arial"/>
        </w:rPr>
        <w:t xml:space="preserve"> G</w:t>
      </w:r>
      <w:r w:rsidR="005647B1">
        <w:rPr>
          <w:rFonts w:ascii="Arial" w:hAnsi="Arial" w:cs="Arial"/>
        </w:rPr>
        <w:t>.</w:t>
      </w:r>
      <w:r w:rsidRPr="00BF2819">
        <w:rPr>
          <w:rFonts w:ascii="Arial" w:hAnsi="Arial" w:cs="Arial"/>
        </w:rPr>
        <w:t>, Costa-Bauza</w:t>
      </w:r>
      <w:r w:rsidR="005647B1">
        <w:rPr>
          <w:rFonts w:ascii="Arial" w:hAnsi="Arial" w:cs="Arial"/>
        </w:rPr>
        <w:t>,</w:t>
      </w:r>
      <w:r w:rsidRPr="00BF2819">
        <w:rPr>
          <w:rFonts w:ascii="Arial" w:hAnsi="Arial" w:cs="Arial"/>
        </w:rPr>
        <w:t xml:space="preserve"> A</w:t>
      </w:r>
      <w:r w:rsidR="005647B1">
        <w:rPr>
          <w:rFonts w:ascii="Arial" w:hAnsi="Arial" w:cs="Arial"/>
        </w:rPr>
        <w:t>.</w:t>
      </w:r>
      <w:r w:rsidRPr="00BF2819">
        <w:rPr>
          <w:rFonts w:ascii="Arial" w:hAnsi="Arial" w:cs="Arial"/>
        </w:rPr>
        <w:t>, Prieto</w:t>
      </w:r>
      <w:r w:rsidR="005647B1">
        <w:rPr>
          <w:rFonts w:ascii="Arial" w:hAnsi="Arial" w:cs="Arial"/>
        </w:rPr>
        <w:t>,</w:t>
      </w:r>
      <w:r w:rsidRPr="00BF2819">
        <w:rPr>
          <w:rFonts w:ascii="Arial" w:hAnsi="Arial" w:cs="Arial"/>
        </w:rPr>
        <w:t xml:space="preserve"> R</w:t>
      </w:r>
      <w:r w:rsidR="005647B1">
        <w:rPr>
          <w:rFonts w:ascii="Arial" w:hAnsi="Arial" w:cs="Arial"/>
        </w:rPr>
        <w:t>.</w:t>
      </w:r>
      <w:r w:rsidRPr="00BF2819">
        <w:rPr>
          <w:rFonts w:ascii="Arial" w:hAnsi="Arial" w:cs="Arial"/>
        </w:rPr>
        <w:t xml:space="preserve">, </w:t>
      </w:r>
      <w:r w:rsidR="005647B1">
        <w:rPr>
          <w:rFonts w:ascii="Arial" w:hAnsi="Arial" w:cs="Arial"/>
        </w:rPr>
        <w:t xml:space="preserve">&amp; </w:t>
      </w:r>
      <w:r w:rsidRPr="00BF2819">
        <w:rPr>
          <w:rFonts w:ascii="Arial" w:hAnsi="Arial" w:cs="Arial"/>
        </w:rPr>
        <w:t>March J</w:t>
      </w:r>
      <w:r w:rsidR="005647B1">
        <w:rPr>
          <w:rFonts w:ascii="Arial" w:hAnsi="Arial" w:cs="Arial"/>
        </w:rPr>
        <w:t xml:space="preserve">, </w:t>
      </w:r>
      <w:r w:rsidRPr="00BF2819">
        <w:rPr>
          <w:rFonts w:ascii="Arial" w:hAnsi="Arial" w:cs="Arial"/>
        </w:rPr>
        <w:t>G.</w:t>
      </w:r>
      <w:r w:rsidR="005647B1">
        <w:rPr>
          <w:rFonts w:ascii="Arial" w:hAnsi="Arial" w:cs="Arial"/>
        </w:rPr>
        <w:t xml:space="preserve"> (1994).</w:t>
      </w:r>
      <w:r w:rsidRPr="00BF2819">
        <w:rPr>
          <w:rFonts w:ascii="Arial" w:hAnsi="Arial" w:cs="Arial"/>
        </w:rPr>
        <w:t xml:space="preserve"> Urolithiasis and phytotherapy. </w:t>
      </w:r>
      <w:r w:rsidRPr="005647B1">
        <w:rPr>
          <w:rFonts w:ascii="Arial" w:hAnsi="Arial" w:cs="Arial"/>
          <w:i/>
          <w:iCs/>
        </w:rPr>
        <w:t>Int Urol Nephrol 26</w:t>
      </w:r>
      <w:r w:rsidRPr="00BF2819">
        <w:rPr>
          <w:rFonts w:ascii="Arial" w:hAnsi="Arial" w:cs="Arial"/>
        </w:rPr>
        <w:t>(5)</w:t>
      </w:r>
      <w:r w:rsidR="005647B1">
        <w:rPr>
          <w:rFonts w:ascii="Arial" w:hAnsi="Arial" w:cs="Arial"/>
        </w:rPr>
        <w:t xml:space="preserve">, </w:t>
      </w:r>
      <w:r w:rsidRPr="00BF2819">
        <w:rPr>
          <w:rFonts w:ascii="Arial" w:hAnsi="Arial" w:cs="Arial"/>
        </w:rPr>
        <w:t>507-511.</w:t>
      </w:r>
      <w:r w:rsidR="005647B1">
        <w:rPr>
          <w:rFonts w:ascii="Arial" w:hAnsi="Arial" w:cs="Arial"/>
        </w:rPr>
        <w:t xml:space="preserve"> https://</w:t>
      </w:r>
      <w:r w:rsidR="005647B1" w:rsidRPr="005647B1">
        <w:rPr>
          <w:rFonts w:ascii="Arial" w:hAnsi="Arial" w:cs="Arial"/>
        </w:rPr>
        <w:t>doi: 10.1007/BF02767650.</w:t>
      </w:r>
    </w:p>
    <w:p w14:paraId="78F22092" w14:textId="067BF5BE" w:rsidR="00103C07" w:rsidRPr="00BF2819" w:rsidRDefault="00103C07" w:rsidP="00293FA0">
      <w:pPr>
        <w:spacing w:line="240" w:lineRule="auto"/>
        <w:ind w:left="720" w:hanging="720"/>
        <w:rPr>
          <w:rFonts w:ascii="Arial" w:hAnsi="Arial" w:cs="Arial"/>
        </w:rPr>
      </w:pPr>
      <w:r w:rsidRPr="00BF2819">
        <w:rPr>
          <w:rFonts w:ascii="Arial" w:hAnsi="Arial" w:cs="Arial"/>
        </w:rPr>
        <w:t>153.</w:t>
      </w:r>
      <w:r w:rsidRPr="00BF2819">
        <w:rPr>
          <w:rFonts w:ascii="Arial" w:hAnsi="Arial" w:cs="Arial"/>
        </w:rPr>
        <w:tab/>
        <w:t>Beaux</w:t>
      </w:r>
      <w:r w:rsidR="005647B1">
        <w:rPr>
          <w:rFonts w:ascii="Arial" w:hAnsi="Arial" w:cs="Arial"/>
        </w:rPr>
        <w:t>,</w:t>
      </w:r>
      <w:r w:rsidRPr="00BF2819">
        <w:rPr>
          <w:rFonts w:ascii="Arial" w:hAnsi="Arial" w:cs="Arial"/>
        </w:rPr>
        <w:t xml:space="preserve"> D</w:t>
      </w:r>
      <w:r w:rsidR="005647B1">
        <w:rPr>
          <w:rFonts w:ascii="Arial" w:hAnsi="Arial" w:cs="Arial"/>
        </w:rPr>
        <w:t>.</w:t>
      </w:r>
      <w:r w:rsidRPr="00BF2819">
        <w:rPr>
          <w:rFonts w:ascii="Arial" w:hAnsi="Arial" w:cs="Arial"/>
        </w:rPr>
        <w:t>, Fleurentin</w:t>
      </w:r>
      <w:r w:rsidR="005647B1">
        <w:rPr>
          <w:rFonts w:ascii="Arial" w:hAnsi="Arial" w:cs="Arial"/>
        </w:rPr>
        <w:t>,</w:t>
      </w:r>
      <w:r w:rsidRPr="00BF2819">
        <w:rPr>
          <w:rFonts w:ascii="Arial" w:hAnsi="Arial" w:cs="Arial"/>
        </w:rPr>
        <w:t xml:space="preserve"> J</w:t>
      </w:r>
      <w:r w:rsidR="005647B1">
        <w:rPr>
          <w:rFonts w:ascii="Arial" w:hAnsi="Arial" w:cs="Arial"/>
        </w:rPr>
        <w:t>.,</w:t>
      </w:r>
      <w:r w:rsidRPr="00BF2819">
        <w:rPr>
          <w:rFonts w:ascii="Arial" w:hAnsi="Arial" w:cs="Arial"/>
        </w:rPr>
        <w:t xml:space="preserve"> </w:t>
      </w:r>
      <w:r w:rsidR="005647B1">
        <w:rPr>
          <w:rFonts w:ascii="Arial" w:hAnsi="Arial" w:cs="Arial"/>
        </w:rPr>
        <w:t xml:space="preserve">&amp; </w:t>
      </w:r>
      <w:r w:rsidRPr="00BF2819">
        <w:rPr>
          <w:rFonts w:ascii="Arial" w:hAnsi="Arial" w:cs="Arial"/>
        </w:rPr>
        <w:t>Mortier</w:t>
      </w:r>
      <w:r w:rsidR="005647B1">
        <w:rPr>
          <w:rFonts w:ascii="Arial" w:hAnsi="Arial" w:cs="Arial"/>
        </w:rPr>
        <w:t>,</w:t>
      </w:r>
      <w:r w:rsidRPr="00BF2819">
        <w:rPr>
          <w:rFonts w:ascii="Arial" w:hAnsi="Arial" w:cs="Arial"/>
        </w:rPr>
        <w:t xml:space="preserve"> F.</w:t>
      </w:r>
      <w:r w:rsidR="005647B1">
        <w:rPr>
          <w:rFonts w:ascii="Arial" w:hAnsi="Arial" w:cs="Arial"/>
        </w:rPr>
        <w:t xml:space="preserve"> (1999). </w:t>
      </w:r>
      <w:r w:rsidRPr="00BF2819">
        <w:rPr>
          <w:rFonts w:ascii="Arial" w:hAnsi="Arial" w:cs="Arial"/>
        </w:rPr>
        <w:t xml:space="preserve">Effect of extracts of </w:t>
      </w:r>
      <w:r w:rsidRPr="00BF2819">
        <w:rPr>
          <w:rFonts w:ascii="Arial" w:hAnsi="Arial" w:cs="Arial"/>
          <w:i/>
          <w:iCs/>
        </w:rPr>
        <w:t>Orthrosiphon stamineus</w:t>
      </w:r>
      <w:r w:rsidRPr="00BF2819">
        <w:rPr>
          <w:rFonts w:ascii="Arial" w:hAnsi="Arial" w:cs="Arial"/>
        </w:rPr>
        <w:t xml:space="preserve"> Benth, </w:t>
      </w:r>
      <w:r w:rsidRPr="00BF2819">
        <w:rPr>
          <w:rFonts w:ascii="Arial" w:hAnsi="Arial" w:cs="Arial"/>
          <w:i/>
          <w:iCs/>
        </w:rPr>
        <w:t>Heiracium pilosella</w:t>
      </w:r>
      <w:r w:rsidRPr="00BF2819">
        <w:rPr>
          <w:rFonts w:ascii="Arial" w:hAnsi="Arial" w:cs="Arial"/>
        </w:rPr>
        <w:t xml:space="preserve"> L, </w:t>
      </w:r>
      <w:r w:rsidRPr="00BF2819">
        <w:rPr>
          <w:rFonts w:ascii="Arial" w:hAnsi="Arial" w:cs="Arial"/>
          <w:i/>
          <w:iCs/>
        </w:rPr>
        <w:t>Sambucus nigra</w:t>
      </w:r>
      <w:r w:rsidRPr="00BF2819">
        <w:rPr>
          <w:rFonts w:ascii="Arial" w:hAnsi="Arial" w:cs="Arial"/>
        </w:rPr>
        <w:t xml:space="preserve"> L., and </w:t>
      </w:r>
      <w:r w:rsidRPr="00BF2819">
        <w:rPr>
          <w:rFonts w:ascii="Arial" w:hAnsi="Arial" w:cs="Arial"/>
          <w:i/>
          <w:iCs/>
        </w:rPr>
        <w:t>Arctostaphylos uva-ursi</w:t>
      </w:r>
      <w:r w:rsidRPr="00BF2819">
        <w:rPr>
          <w:rFonts w:ascii="Arial" w:hAnsi="Arial" w:cs="Arial"/>
        </w:rPr>
        <w:t xml:space="preserve"> (L.) Spreng. in rats. </w:t>
      </w:r>
      <w:r w:rsidRPr="005647B1">
        <w:rPr>
          <w:rFonts w:ascii="Arial" w:hAnsi="Arial" w:cs="Arial"/>
          <w:i/>
          <w:iCs/>
        </w:rPr>
        <w:t>Phytother Res</w:t>
      </w:r>
      <w:r w:rsidR="005647B1">
        <w:rPr>
          <w:rFonts w:ascii="Arial" w:hAnsi="Arial" w:cs="Arial"/>
          <w:i/>
          <w:iCs/>
        </w:rPr>
        <w:t xml:space="preserve"> </w:t>
      </w:r>
      <w:r w:rsidR="00842A0E" w:rsidRPr="005647B1">
        <w:rPr>
          <w:rFonts w:ascii="Arial" w:hAnsi="Arial" w:cs="Arial"/>
          <w:i/>
          <w:iCs/>
        </w:rPr>
        <w:t>13</w:t>
      </w:r>
      <w:r w:rsidR="005647B1">
        <w:rPr>
          <w:rFonts w:ascii="Arial" w:hAnsi="Arial" w:cs="Arial"/>
        </w:rPr>
        <w:t xml:space="preserve">(3), </w:t>
      </w:r>
      <w:r w:rsidR="00842A0E" w:rsidRPr="00BF2819">
        <w:rPr>
          <w:rFonts w:ascii="Arial" w:hAnsi="Arial" w:cs="Arial"/>
        </w:rPr>
        <w:t>222-225.</w:t>
      </w:r>
      <w:r w:rsidR="005647B1">
        <w:rPr>
          <w:rFonts w:ascii="Arial" w:hAnsi="Arial" w:cs="Arial"/>
        </w:rPr>
        <w:t xml:space="preserve"> https://</w:t>
      </w:r>
      <w:r w:rsidR="005647B1" w:rsidRPr="005647B1">
        <w:rPr>
          <w:rFonts w:ascii="Arial" w:hAnsi="Arial" w:cs="Arial"/>
        </w:rPr>
        <w:t>doi: 10.1002/(SICI)1099-1573(199905)13:3&lt;222::AID-PTR447&gt;3.0.CO;2-P.</w:t>
      </w:r>
    </w:p>
    <w:p w14:paraId="04AB2FCC" w14:textId="007F5ADD" w:rsidR="00842A0E" w:rsidRPr="00BF2819" w:rsidRDefault="00842A0E" w:rsidP="00293FA0">
      <w:pPr>
        <w:spacing w:line="240" w:lineRule="auto"/>
        <w:ind w:left="720" w:hanging="720"/>
        <w:rPr>
          <w:rFonts w:ascii="Arial" w:hAnsi="Arial" w:cs="Arial"/>
        </w:rPr>
      </w:pPr>
      <w:r w:rsidRPr="00BF2819">
        <w:rPr>
          <w:rFonts w:ascii="Arial" w:hAnsi="Arial" w:cs="Arial"/>
        </w:rPr>
        <w:lastRenderedPageBreak/>
        <w:t>154.</w:t>
      </w:r>
      <w:r w:rsidRPr="00BF2819">
        <w:rPr>
          <w:rFonts w:ascii="Arial" w:hAnsi="Arial" w:cs="Arial"/>
        </w:rPr>
        <w:tab/>
        <w:t>Saeed</w:t>
      </w:r>
      <w:r w:rsidR="005647B1">
        <w:rPr>
          <w:rFonts w:ascii="Arial" w:hAnsi="Arial" w:cs="Arial"/>
        </w:rPr>
        <w:t xml:space="preserve">, </w:t>
      </w:r>
      <w:r w:rsidRPr="00BF2819">
        <w:rPr>
          <w:rFonts w:ascii="Arial" w:hAnsi="Arial" w:cs="Arial"/>
        </w:rPr>
        <w:t>F</w:t>
      </w:r>
      <w:r w:rsidR="005647B1">
        <w:rPr>
          <w:rFonts w:ascii="Arial" w:hAnsi="Arial" w:cs="Arial"/>
        </w:rPr>
        <w:t>.</w:t>
      </w:r>
      <w:r w:rsidRPr="00BF2819">
        <w:rPr>
          <w:rFonts w:ascii="Arial" w:hAnsi="Arial" w:cs="Arial"/>
        </w:rPr>
        <w:t>, Mehjabeen</w:t>
      </w:r>
      <w:r w:rsidR="005647B1">
        <w:rPr>
          <w:rFonts w:ascii="Arial" w:hAnsi="Arial" w:cs="Arial"/>
        </w:rPr>
        <w:t>,</w:t>
      </w:r>
      <w:r w:rsidRPr="00BF2819">
        <w:rPr>
          <w:rFonts w:ascii="Arial" w:hAnsi="Arial" w:cs="Arial"/>
        </w:rPr>
        <w:t xml:space="preserve"> Jahan</w:t>
      </w:r>
      <w:r w:rsidR="005647B1">
        <w:rPr>
          <w:rFonts w:ascii="Arial" w:hAnsi="Arial" w:cs="Arial"/>
        </w:rPr>
        <w:t>,</w:t>
      </w:r>
      <w:r w:rsidRPr="00BF2819">
        <w:rPr>
          <w:rFonts w:ascii="Arial" w:hAnsi="Arial" w:cs="Arial"/>
        </w:rPr>
        <w:t xml:space="preserve"> N</w:t>
      </w:r>
      <w:r w:rsidR="005647B1">
        <w:rPr>
          <w:rFonts w:ascii="Arial" w:hAnsi="Arial" w:cs="Arial"/>
        </w:rPr>
        <w:t>.</w:t>
      </w:r>
      <w:r w:rsidRPr="00BF2819">
        <w:rPr>
          <w:rFonts w:ascii="Arial" w:hAnsi="Arial" w:cs="Arial"/>
        </w:rPr>
        <w:t xml:space="preserve">, </w:t>
      </w:r>
      <w:r w:rsidR="005647B1">
        <w:rPr>
          <w:rFonts w:ascii="Arial" w:hAnsi="Arial" w:cs="Arial"/>
        </w:rPr>
        <w:t xml:space="preserve">&amp; </w:t>
      </w:r>
      <w:r w:rsidRPr="00BF2819">
        <w:rPr>
          <w:rFonts w:ascii="Arial" w:hAnsi="Arial" w:cs="Arial"/>
        </w:rPr>
        <w:t>Ahmad</w:t>
      </w:r>
      <w:r w:rsidR="005647B1">
        <w:rPr>
          <w:rFonts w:ascii="Arial" w:hAnsi="Arial" w:cs="Arial"/>
        </w:rPr>
        <w:t>,</w:t>
      </w:r>
      <w:r w:rsidRPr="00BF2819">
        <w:rPr>
          <w:rFonts w:ascii="Arial" w:hAnsi="Arial" w:cs="Arial"/>
        </w:rPr>
        <w:t xml:space="preserve"> M. </w:t>
      </w:r>
      <w:r w:rsidR="005647B1">
        <w:rPr>
          <w:rFonts w:ascii="Arial" w:hAnsi="Arial" w:cs="Arial"/>
        </w:rPr>
        <w:t xml:space="preserve">(2014). </w:t>
      </w:r>
      <w:r w:rsidRPr="005647B1">
        <w:rPr>
          <w:rFonts w:ascii="Arial" w:hAnsi="Arial" w:cs="Arial"/>
          <w:i/>
          <w:iCs/>
        </w:rPr>
        <w:t>In vivo</w:t>
      </w:r>
      <w:r w:rsidRPr="00BF2819">
        <w:rPr>
          <w:rFonts w:ascii="Arial" w:hAnsi="Arial" w:cs="Arial"/>
        </w:rPr>
        <w:t xml:space="preserve"> </w:t>
      </w:r>
      <w:r w:rsidR="005647B1">
        <w:rPr>
          <w:rFonts w:ascii="Arial" w:hAnsi="Arial" w:cs="Arial"/>
        </w:rPr>
        <w:t xml:space="preserve">evaluation </w:t>
      </w:r>
      <w:r w:rsidRPr="00BF2819">
        <w:rPr>
          <w:rFonts w:ascii="Arial" w:hAnsi="Arial" w:cs="Arial"/>
        </w:rPr>
        <w:t xml:space="preserve">&amp; safety profile evaluation of </w:t>
      </w:r>
      <w:r w:rsidRPr="00BF2819">
        <w:rPr>
          <w:rFonts w:ascii="Arial" w:hAnsi="Arial" w:cs="Arial"/>
          <w:i/>
          <w:iCs/>
        </w:rPr>
        <w:t>Arctostaphylos uva-ursi</w:t>
      </w:r>
      <w:r w:rsidRPr="00BF2819">
        <w:rPr>
          <w:rFonts w:ascii="Arial" w:hAnsi="Arial" w:cs="Arial"/>
        </w:rPr>
        <w:t xml:space="preserve"> (L.) Spreng. extract in rabbits. </w:t>
      </w:r>
      <w:r w:rsidRPr="005647B1">
        <w:rPr>
          <w:rFonts w:ascii="Arial" w:hAnsi="Arial" w:cs="Arial"/>
          <w:i/>
          <w:iCs/>
        </w:rPr>
        <w:t>Pak J Pharm Sci 2</w:t>
      </w:r>
      <w:r w:rsidR="005647B1">
        <w:rPr>
          <w:rFonts w:ascii="Arial" w:hAnsi="Arial" w:cs="Arial"/>
          <w:i/>
          <w:iCs/>
        </w:rPr>
        <w:t>7</w:t>
      </w:r>
      <w:r w:rsidRPr="00BF2819">
        <w:rPr>
          <w:rFonts w:ascii="Arial" w:hAnsi="Arial" w:cs="Arial"/>
        </w:rPr>
        <w:t>(6)</w:t>
      </w:r>
      <w:r w:rsidR="005647B1">
        <w:rPr>
          <w:rFonts w:ascii="Arial" w:hAnsi="Arial" w:cs="Arial"/>
        </w:rPr>
        <w:t>,</w:t>
      </w:r>
      <w:r w:rsidRPr="00BF2819">
        <w:rPr>
          <w:rFonts w:ascii="Arial" w:hAnsi="Arial" w:cs="Arial"/>
        </w:rPr>
        <w:t xml:space="preserve"> 2197-2205.</w:t>
      </w:r>
    </w:p>
    <w:p w14:paraId="7B3B8224" w14:textId="6E1CD792" w:rsidR="00842A0E" w:rsidRPr="00BF2819" w:rsidRDefault="00842A0E" w:rsidP="00293FA0">
      <w:pPr>
        <w:spacing w:line="240" w:lineRule="auto"/>
        <w:ind w:left="720" w:hanging="720"/>
        <w:rPr>
          <w:rFonts w:ascii="Arial" w:hAnsi="Arial" w:cs="Arial"/>
        </w:rPr>
      </w:pPr>
      <w:r w:rsidRPr="00BF2819">
        <w:rPr>
          <w:rFonts w:ascii="Arial" w:hAnsi="Arial" w:cs="Arial"/>
        </w:rPr>
        <w:t>155.</w:t>
      </w:r>
      <w:r w:rsidR="00693A2E" w:rsidRPr="00BF2819">
        <w:rPr>
          <w:rFonts w:ascii="Arial" w:hAnsi="Arial" w:cs="Arial"/>
        </w:rPr>
        <w:tab/>
        <w:t>Schindler</w:t>
      </w:r>
      <w:r w:rsidR="005647B1">
        <w:rPr>
          <w:rFonts w:ascii="Arial" w:hAnsi="Arial" w:cs="Arial"/>
        </w:rPr>
        <w:t>,</w:t>
      </w:r>
      <w:r w:rsidR="00693A2E" w:rsidRPr="00BF2819">
        <w:rPr>
          <w:rFonts w:ascii="Arial" w:hAnsi="Arial" w:cs="Arial"/>
        </w:rPr>
        <w:t xml:space="preserve"> G</w:t>
      </w:r>
      <w:r w:rsidR="005647B1">
        <w:rPr>
          <w:rFonts w:ascii="Arial" w:hAnsi="Arial" w:cs="Arial"/>
        </w:rPr>
        <w:t>.</w:t>
      </w:r>
      <w:r w:rsidR="00693A2E" w:rsidRPr="00BF2819">
        <w:rPr>
          <w:rFonts w:ascii="Arial" w:hAnsi="Arial" w:cs="Arial"/>
        </w:rPr>
        <w:t>, Patzak</w:t>
      </w:r>
      <w:r w:rsidR="005647B1">
        <w:rPr>
          <w:rFonts w:ascii="Arial" w:hAnsi="Arial" w:cs="Arial"/>
        </w:rPr>
        <w:t>,</w:t>
      </w:r>
      <w:r w:rsidR="00693A2E" w:rsidRPr="00BF2819">
        <w:rPr>
          <w:rFonts w:ascii="Arial" w:hAnsi="Arial" w:cs="Arial"/>
        </w:rPr>
        <w:t xml:space="preserve"> U</w:t>
      </w:r>
      <w:r w:rsidR="005647B1">
        <w:rPr>
          <w:rFonts w:ascii="Arial" w:hAnsi="Arial" w:cs="Arial"/>
        </w:rPr>
        <w:t>.</w:t>
      </w:r>
      <w:r w:rsidR="00693A2E" w:rsidRPr="00BF2819">
        <w:rPr>
          <w:rFonts w:ascii="Arial" w:hAnsi="Arial" w:cs="Arial"/>
        </w:rPr>
        <w:t>, Brinkhaus</w:t>
      </w:r>
      <w:r w:rsidR="005647B1">
        <w:rPr>
          <w:rFonts w:ascii="Arial" w:hAnsi="Arial" w:cs="Arial"/>
        </w:rPr>
        <w:t>,</w:t>
      </w:r>
      <w:r w:rsidR="00693A2E" w:rsidRPr="00BF2819">
        <w:rPr>
          <w:rFonts w:ascii="Arial" w:hAnsi="Arial" w:cs="Arial"/>
        </w:rPr>
        <w:t xml:space="preserve"> B</w:t>
      </w:r>
      <w:r w:rsidR="005647B1">
        <w:rPr>
          <w:rFonts w:ascii="Arial" w:hAnsi="Arial" w:cs="Arial"/>
        </w:rPr>
        <w:t>.</w:t>
      </w:r>
      <w:r w:rsidR="00693A2E" w:rsidRPr="00BF2819">
        <w:rPr>
          <w:rFonts w:ascii="Arial" w:hAnsi="Arial" w:cs="Arial"/>
        </w:rPr>
        <w:t>, van Niecieki</w:t>
      </w:r>
      <w:r w:rsidR="005647B1">
        <w:rPr>
          <w:rFonts w:ascii="Arial" w:hAnsi="Arial" w:cs="Arial"/>
        </w:rPr>
        <w:t>,</w:t>
      </w:r>
      <w:r w:rsidR="00693A2E" w:rsidRPr="00BF2819">
        <w:rPr>
          <w:rFonts w:ascii="Arial" w:hAnsi="Arial" w:cs="Arial"/>
        </w:rPr>
        <w:t xml:space="preserve"> A</w:t>
      </w:r>
      <w:r w:rsidR="005647B1">
        <w:rPr>
          <w:rFonts w:ascii="Arial" w:hAnsi="Arial" w:cs="Arial"/>
        </w:rPr>
        <w:t>.</w:t>
      </w:r>
      <w:r w:rsidR="00693A2E" w:rsidRPr="00BF2819">
        <w:rPr>
          <w:rFonts w:ascii="Arial" w:hAnsi="Arial" w:cs="Arial"/>
        </w:rPr>
        <w:t>, Wittig</w:t>
      </w:r>
      <w:r w:rsidR="005647B1">
        <w:rPr>
          <w:rFonts w:ascii="Arial" w:hAnsi="Arial" w:cs="Arial"/>
        </w:rPr>
        <w:t>,</w:t>
      </w:r>
      <w:r w:rsidR="00693A2E" w:rsidRPr="00BF2819">
        <w:rPr>
          <w:rFonts w:ascii="Arial" w:hAnsi="Arial" w:cs="Arial"/>
        </w:rPr>
        <w:t xml:space="preserve"> J</w:t>
      </w:r>
      <w:r w:rsidR="005647B1">
        <w:rPr>
          <w:rFonts w:ascii="Arial" w:hAnsi="Arial" w:cs="Arial"/>
        </w:rPr>
        <w:t>.</w:t>
      </w:r>
      <w:r w:rsidR="00693A2E" w:rsidRPr="00BF2819">
        <w:rPr>
          <w:rFonts w:ascii="Arial" w:hAnsi="Arial" w:cs="Arial"/>
        </w:rPr>
        <w:t>, Krähmer</w:t>
      </w:r>
      <w:r w:rsidR="005647B1">
        <w:rPr>
          <w:rFonts w:ascii="Arial" w:hAnsi="Arial" w:cs="Arial"/>
        </w:rPr>
        <w:t>,</w:t>
      </w:r>
      <w:r w:rsidR="00693A2E" w:rsidRPr="00BF2819">
        <w:rPr>
          <w:rFonts w:ascii="Arial" w:hAnsi="Arial" w:cs="Arial"/>
        </w:rPr>
        <w:t xml:space="preserve"> N</w:t>
      </w:r>
      <w:r w:rsidR="005647B1">
        <w:rPr>
          <w:rFonts w:ascii="Arial" w:hAnsi="Arial" w:cs="Arial"/>
        </w:rPr>
        <w:t>.</w:t>
      </w:r>
      <w:r w:rsidR="00693A2E" w:rsidRPr="00BF2819">
        <w:rPr>
          <w:rFonts w:ascii="Arial" w:hAnsi="Arial" w:cs="Arial"/>
        </w:rPr>
        <w:t xml:space="preserve"> et al.</w:t>
      </w:r>
      <w:r w:rsidR="005647B1">
        <w:rPr>
          <w:rFonts w:ascii="Arial" w:hAnsi="Arial" w:cs="Arial"/>
        </w:rPr>
        <w:t xml:space="preserve"> (2002). </w:t>
      </w:r>
      <w:r w:rsidR="00693A2E" w:rsidRPr="00BF2819">
        <w:rPr>
          <w:rFonts w:ascii="Arial" w:hAnsi="Arial" w:cs="Arial"/>
        </w:rPr>
        <w:t xml:space="preserve">Urinary excretion and metabolism of arbutin after oral administration of </w:t>
      </w:r>
      <w:r w:rsidR="00693A2E" w:rsidRPr="00BF2819">
        <w:rPr>
          <w:rFonts w:ascii="Arial" w:hAnsi="Arial" w:cs="Arial"/>
          <w:i/>
          <w:iCs/>
        </w:rPr>
        <w:t>Arctostaphylos uva-ursi</w:t>
      </w:r>
      <w:r w:rsidR="00693A2E" w:rsidRPr="00BF2819">
        <w:rPr>
          <w:rFonts w:ascii="Arial" w:hAnsi="Arial" w:cs="Arial"/>
        </w:rPr>
        <w:t xml:space="preserve"> extract as film-coated tablets and aqueous solution in healthy humans. </w:t>
      </w:r>
      <w:r w:rsidR="00693A2E" w:rsidRPr="005647B1">
        <w:rPr>
          <w:rFonts w:ascii="Arial" w:hAnsi="Arial" w:cs="Arial"/>
          <w:i/>
          <w:iCs/>
        </w:rPr>
        <w:t>J Clin Pharmacol 42</w:t>
      </w:r>
      <w:r w:rsidR="00BD734F">
        <w:rPr>
          <w:rFonts w:ascii="Arial" w:hAnsi="Arial" w:cs="Arial"/>
        </w:rPr>
        <w:t xml:space="preserve">(8), </w:t>
      </w:r>
      <w:r w:rsidR="00693A2E" w:rsidRPr="00BF2819">
        <w:rPr>
          <w:rFonts w:ascii="Arial" w:hAnsi="Arial" w:cs="Arial"/>
        </w:rPr>
        <w:t>920-927.</w:t>
      </w:r>
      <w:r w:rsidR="00BD734F">
        <w:rPr>
          <w:rFonts w:ascii="Arial" w:hAnsi="Arial" w:cs="Arial"/>
        </w:rPr>
        <w:t xml:space="preserve"> https://</w:t>
      </w:r>
      <w:r w:rsidR="00BD734F" w:rsidRPr="00BD734F">
        <w:rPr>
          <w:rFonts w:ascii="Arial" w:hAnsi="Arial" w:cs="Arial"/>
        </w:rPr>
        <w:t>doi: 10.1177/009127002401102740.</w:t>
      </w:r>
    </w:p>
    <w:p w14:paraId="0F03769C" w14:textId="711BB401" w:rsidR="00693A2E" w:rsidRPr="00BF2819" w:rsidRDefault="00693A2E" w:rsidP="00293FA0">
      <w:pPr>
        <w:spacing w:line="240" w:lineRule="auto"/>
        <w:ind w:left="720" w:hanging="720"/>
        <w:rPr>
          <w:rFonts w:ascii="Arial" w:hAnsi="Arial" w:cs="Arial"/>
        </w:rPr>
      </w:pPr>
      <w:r w:rsidRPr="00BF2819">
        <w:rPr>
          <w:rFonts w:ascii="Arial" w:hAnsi="Arial" w:cs="Arial"/>
        </w:rPr>
        <w:t>156.</w:t>
      </w:r>
      <w:r w:rsidRPr="00BF2819">
        <w:rPr>
          <w:rFonts w:ascii="Arial" w:hAnsi="Arial" w:cs="Arial"/>
        </w:rPr>
        <w:tab/>
        <w:t>Quintus</w:t>
      </w:r>
      <w:r w:rsidR="00BD734F">
        <w:rPr>
          <w:rFonts w:ascii="Arial" w:hAnsi="Arial" w:cs="Arial"/>
        </w:rPr>
        <w:t>,</w:t>
      </w:r>
      <w:r w:rsidRPr="00BF2819">
        <w:rPr>
          <w:rFonts w:ascii="Arial" w:hAnsi="Arial" w:cs="Arial"/>
        </w:rPr>
        <w:t xml:space="preserve"> J</w:t>
      </w:r>
      <w:r w:rsidR="00BD734F">
        <w:rPr>
          <w:rFonts w:ascii="Arial" w:hAnsi="Arial" w:cs="Arial"/>
        </w:rPr>
        <w:t>.</w:t>
      </w:r>
      <w:r w:rsidRPr="00BF2819">
        <w:rPr>
          <w:rFonts w:ascii="Arial" w:hAnsi="Arial" w:cs="Arial"/>
        </w:rPr>
        <w:t>, Kovar</w:t>
      </w:r>
      <w:r w:rsidR="00BD734F">
        <w:rPr>
          <w:rFonts w:ascii="Arial" w:hAnsi="Arial" w:cs="Arial"/>
        </w:rPr>
        <w:t>,</w:t>
      </w:r>
      <w:r w:rsidRPr="00BF2819">
        <w:rPr>
          <w:rFonts w:ascii="Arial" w:hAnsi="Arial" w:cs="Arial"/>
        </w:rPr>
        <w:t xml:space="preserve"> K</w:t>
      </w:r>
      <w:r w:rsidR="00BD734F">
        <w:rPr>
          <w:rFonts w:ascii="Arial" w:hAnsi="Arial" w:cs="Arial"/>
        </w:rPr>
        <w:t xml:space="preserve">. </w:t>
      </w:r>
      <w:r w:rsidRPr="00BF2819">
        <w:rPr>
          <w:rFonts w:ascii="Arial" w:hAnsi="Arial" w:cs="Arial"/>
        </w:rPr>
        <w:t>A</w:t>
      </w:r>
      <w:r w:rsidR="00BD734F">
        <w:rPr>
          <w:rFonts w:ascii="Arial" w:hAnsi="Arial" w:cs="Arial"/>
        </w:rPr>
        <w:t>.</w:t>
      </w:r>
      <w:r w:rsidRPr="00BF2819">
        <w:rPr>
          <w:rFonts w:ascii="Arial" w:hAnsi="Arial" w:cs="Arial"/>
        </w:rPr>
        <w:t>, Link</w:t>
      </w:r>
      <w:r w:rsidR="00BD734F">
        <w:rPr>
          <w:rFonts w:ascii="Arial" w:hAnsi="Arial" w:cs="Arial"/>
        </w:rPr>
        <w:t>,</w:t>
      </w:r>
      <w:r w:rsidRPr="00BF2819">
        <w:rPr>
          <w:rFonts w:ascii="Arial" w:hAnsi="Arial" w:cs="Arial"/>
        </w:rPr>
        <w:t xml:space="preserve"> P</w:t>
      </w:r>
      <w:r w:rsidR="00BD734F">
        <w:rPr>
          <w:rFonts w:ascii="Arial" w:hAnsi="Arial" w:cs="Arial"/>
        </w:rPr>
        <w:t>.</w:t>
      </w:r>
      <w:r w:rsidRPr="00BF2819">
        <w:rPr>
          <w:rFonts w:ascii="Arial" w:hAnsi="Arial" w:cs="Arial"/>
        </w:rPr>
        <w:t xml:space="preserve">, </w:t>
      </w:r>
      <w:r w:rsidR="00BD734F">
        <w:rPr>
          <w:rFonts w:ascii="Arial" w:hAnsi="Arial" w:cs="Arial"/>
        </w:rPr>
        <w:t xml:space="preserve">&amp; </w:t>
      </w:r>
      <w:r w:rsidRPr="00BF2819">
        <w:rPr>
          <w:rFonts w:ascii="Arial" w:hAnsi="Arial" w:cs="Arial"/>
        </w:rPr>
        <w:t>Hamacher</w:t>
      </w:r>
      <w:r w:rsidR="00BD734F">
        <w:rPr>
          <w:rFonts w:ascii="Arial" w:hAnsi="Arial" w:cs="Arial"/>
        </w:rPr>
        <w:t>,</w:t>
      </w:r>
      <w:r w:rsidRPr="00BF2819">
        <w:rPr>
          <w:rFonts w:ascii="Arial" w:hAnsi="Arial" w:cs="Arial"/>
        </w:rPr>
        <w:t xml:space="preserve"> H. </w:t>
      </w:r>
      <w:r w:rsidR="00BD734F">
        <w:rPr>
          <w:rFonts w:ascii="Arial" w:hAnsi="Arial" w:cs="Arial"/>
        </w:rPr>
        <w:t xml:space="preserve">(2005). </w:t>
      </w:r>
      <w:r w:rsidRPr="00BF2819">
        <w:rPr>
          <w:rFonts w:ascii="Arial" w:hAnsi="Arial" w:cs="Arial"/>
        </w:rPr>
        <w:t xml:space="preserve">Urinary excretion of arbutin metabolites after oral administration of bearberry leaf extracts. </w:t>
      </w:r>
      <w:r w:rsidRPr="00BD734F">
        <w:rPr>
          <w:rFonts w:ascii="Arial" w:hAnsi="Arial" w:cs="Arial"/>
          <w:i/>
          <w:iCs/>
        </w:rPr>
        <w:t>Planta Med</w:t>
      </w:r>
      <w:r w:rsidR="00BD734F">
        <w:rPr>
          <w:rFonts w:ascii="Arial" w:hAnsi="Arial" w:cs="Arial"/>
          <w:i/>
          <w:iCs/>
        </w:rPr>
        <w:t xml:space="preserve"> </w:t>
      </w:r>
      <w:r w:rsidRPr="00BD734F">
        <w:rPr>
          <w:rFonts w:ascii="Arial" w:hAnsi="Arial" w:cs="Arial"/>
          <w:i/>
          <w:iCs/>
        </w:rPr>
        <w:t>71</w:t>
      </w:r>
      <w:r w:rsidR="00BD734F">
        <w:rPr>
          <w:rFonts w:ascii="Arial" w:hAnsi="Arial" w:cs="Arial"/>
        </w:rPr>
        <w:t xml:space="preserve">, </w:t>
      </w:r>
      <w:r w:rsidRPr="00BF2819">
        <w:rPr>
          <w:rFonts w:ascii="Arial" w:hAnsi="Arial" w:cs="Arial"/>
        </w:rPr>
        <w:t>147-152.</w:t>
      </w:r>
      <w:r w:rsidR="00BD734F">
        <w:rPr>
          <w:rFonts w:ascii="Arial" w:hAnsi="Arial" w:cs="Arial"/>
        </w:rPr>
        <w:t xml:space="preserve"> </w:t>
      </w:r>
      <w:hyperlink r:id="rId33" w:history="1">
        <w:r w:rsidR="00BD734F" w:rsidRPr="00577B5A">
          <w:rPr>
            <w:rStyle w:val="Hyperlink"/>
            <w:rFonts w:ascii="Arial" w:hAnsi="Arial" w:cs="Arial"/>
            <w:color w:val="000000" w:themeColor="text1"/>
            <w:u w:val="none"/>
          </w:rPr>
          <w:t>https://doi</w:t>
        </w:r>
      </w:hyperlink>
      <w:r w:rsidR="00577B5A" w:rsidRPr="00577B5A">
        <w:rPr>
          <w:rFonts w:ascii="Arial" w:hAnsi="Arial" w:cs="Arial"/>
          <w:color w:val="000000" w:themeColor="text1"/>
        </w:rPr>
        <w:t>:</w:t>
      </w:r>
      <w:r w:rsidR="00BD734F" w:rsidRPr="00BD734F">
        <w:rPr>
          <w:rFonts w:ascii="Arial" w:hAnsi="Arial" w:cs="Arial"/>
          <w:color w:val="000000" w:themeColor="text1"/>
        </w:rPr>
        <w:t xml:space="preserve"> </w:t>
      </w:r>
      <w:r w:rsidR="00BD734F">
        <w:rPr>
          <w:rFonts w:ascii="Arial" w:hAnsi="Arial" w:cs="Arial"/>
        </w:rPr>
        <w:t>10.1055/s-2005-837752.</w:t>
      </w:r>
    </w:p>
    <w:p w14:paraId="73383BE7" w14:textId="6E869F5F" w:rsidR="00693A2E" w:rsidRPr="00BF2819" w:rsidRDefault="00693A2E" w:rsidP="00293FA0">
      <w:pPr>
        <w:spacing w:line="240" w:lineRule="auto"/>
        <w:ind w:left="720" w:hanging="720"/>
        <w:rPr>
          <w:rFonts w:ascii="Arial" w:hAnsi="Arial" w:cs="Arial"/>
        </w:rPr>
      </w:pPr>
      <w:r w:rsidRPr="00BF2819">
        <w:rPr>
          <w:rFonts w:ascii="Arial" w:hAnsi="Arial" w:cs="Arial"/>
        </w:rPr>
        <w:t>157.</w:t>
      </w:r>
      <w:r w:rsidRPr="00BF2819">
        <w:rPr>
          <w:rFonts w:ascii="Arial" w:hAnsi="Arial" w:cs="Arial"/>
        </w:rPr>
        <w:tab/>
        <w:t>Gallo</w:t>
      </w:r>
      <w:r w:rsidR="00BD734F">
        <w:rPr>
          <w:rFonts w:ascii="Arial" w:hAnsi="Arial" w:cs="Arial"/>
        </w:rPr>
        <w:t xml:space="preserve">, </w:t>
      </w:r>
      <w:r w:rsidRPr="00BF2819">
        <w:rPr>
          <w:rFonts w:ascii="Arial" w:hAnsi="Arial" w:cs="Arial"/>
        </w:rPr>
        <w:t>L</w:t>
      </w:r>
      <w:r w:rsidR="00BD734F">
        <w:rPr>
          <w:rFonts w:ascii="Arial" w:hAnsi="Arial" w:cs="Arial"/>
        </w:rPr>
        <w:t xml:space="preserve">. </w:t>
      </w:r>
      <w:r w:rsidRPr="00BF2819">
        <w:rPr>
          <w:rFonts w:ascii="Arial" w:hAnsi="Arial" w:cs="Arial"/>
        </w:rPr>
        <w:t>R</w:t>
      </w:r>
      <w:r w:rsidR="00BD734F">
        <w:rPr>
          <w:rFonts w:ascii="Arial" w:hAnsi="Arial" w:cs="Arial"/>
        </w:rPr>
        <w:t>.</w:t>
      </w:r>
      <w:r w:rsidRPr="00BF2819">
        <w:rPr>
          <w:rFonts w:ascii="Arial" w:hAnsi="Arial" w:cs="Arial"/>
        </w:rPr>
        <w:t>, Pagliuca</w:t>
      </w:r>
      <w:r w:rsidR="00BD734F">
        <w:rPr>
          <w:rFonts w:ascii="Arial" w:hAnsi="Arial" w:cs="Arial"/>
        </w:rPr>
        <w:t>,</w:t>
      </w:r>
      <w:r w:rsidRPr="00BF2819">
        <w:rPr>
          <w:rFonts w:ascii="Arial" w:hAnsi="Arial" w:cs="Arial"/>
        </w:rPr>
        <w:t xml:space="preserve"> G</w:t>
      </w:r>
      <w:r w:rsidR="00BD734F">
        <w:rPr>
          <w:rFonts w:ascii="Arial" w:hAnsi="Arial" w:cs="Arial"/>
        </w:rPr>
        <w:t>.</w:t>
      </w:r>
      <w:r w:rsidRPr="00BF2819">
        <w:rPr>
          <w:rFonts w:ascii="Arial" w:hAnsi="Arial" w:cs="Arial"/>
        </w:rPr>
        <w:t>, Multari</w:t>
      </w:r>
      <w:r w:rsidR="00BD734F">
        <w:rPr>
          <w:rFonts w:ascii="Arial" w:hAnsi="Arial" w:cs="Arial"/>
        </w:rPr>
        <w:t>,</w:t>
      </w:r>
      <w:r w:rsidRPr="00BF2819">
        <w:rPr>
          <w:rFonts w:ascii="Arial" w:hAnsi="Arial" w:cs="Arial"/>
        </w:rPr>
        <w:t xml:space="preserve"> G</w:t>
      </w:r>
      <w:r w:rsidR="00BD734F">
        <w:rPr>
          <w:rFonts w:ascii="Arial" w:hAnsi="Arial" w:cs="Arial"/>
        </w:rPr>
        <w:t>.</w:t>
      </w:r>
      <w:r w:rsidRPr="00BF2819">
        <w:rPr>
          <w:rFonts w:ascii="Arial" w:hAnsi="Arial" w:cs="Arial"/>
        </w:rPr>
        <w:t>, Panzini</w:t>
      </w:r>
      <w:r w:rsidR="00BD734F">
        <w:rPr>
          <w:rFonts w:ascii="Arial" w:hAnsi="Arial" w:cs="Arial"/>
        </w:rPr>
        <w:t>,</w:t>
      </w:r>
      <w:r w:rsidRPr="00BF2819">
        <w:rPr>
          <w:rFonts w:ascii="Arial" w:hAnsi="Arial" w:cs="Arial"/>
        </w:rPr>
        <w:t xml:space="preserve"> G</w:t>
      </w:r>
      <w:r w:rsidR="00BD734F">
        <w:rPr>
          <w:rFonts w:ascii="Arial" w:hAnsi="Arial" w:cs="Arial"/>
        </w:rPr>
        <w:t>.</w:t>
      </w:r>
      <w:r w:rsidRPr="00BF2819">
        <w:rPr>
          <w:rFonts w:ascii="Arial" w:hAnsi="Arial" w:cs="Arial"/>
        </w:rPr>
        <w:t>, D’Amore</w:t>
      </w:r>
      <w:r w:rsidR="00BD734F">
        <w:rPr>
          <w:rFonts w:ascii="Arial" w:hAnsi="Arial" w:cs="Arial"/>
        </w:rPr>
        <w:t>,</w:t>
      </w:r>
      <w:r w:rsidRPr="00BF2819">
        <w:rPr>
          <w:rFonts w:ascii="Arial" w:hAnsi="Arial" w:cs="Arial"/>
        </w:rPr>
        <w:t xml:space="preserve"> E</w:t>
      </w:r>
      <w:r w:rsidR="00BD734F">
        <w:rPr>
          <w:rFonts w:ascii="Arial" w:hAnsi="Arial" w:cs="Arial"/>
        </w:rPr>
        <w:t>.</w:t>
      </w:r>
      <w:r w:rsidRPr="00BF2819">
        <w:rPr>
          <w:rFonts w:ascii="Arial" w:hAnsi="Arial" w:cs="Arial"/>
        </w:rPr>
        <w:t>,</w:t>
      </w:r>
      <w:r w:rsidR="00BD734F">
        <w:rPr>
          <w:rFonts w:ascii="Arial" w:hAnsi="Arial" w:cs="Arial"/>
        </w:rPr>
        <w:t xml:space="preserve"> &amp; </w:t>
      </w:r>
      <w:r w:rsidRPr="00BF2819">
        <w:rPr>
          <w:rFonts w:ascii="Arial" w:hAnsi="Arial" w:cs="Arial"/>
        </w:rPr>
        <w:t xml:space="preserve">Altieri I. </w:t>
      </w:r>
      <w:r w:rsidR="00BD734F">
        <w:rPr>
          <w:rFonts w:ascii="Arial" w:hAnsi="Arial" w:cs="Arial"/>
        </w:rPr>
        <w:t xml:space="preserve">(2015). </w:t>
      </w:r>
      <w:r w:rsidRPr="00BF2819">
        <w:rPr>
          <w:rFonts w:ascii="Arial" w:hAnsi="Arial" w:cs="Arial"/>
        </w:rPr>
        <w:t xml:space="preserve">New high performance liquid chromatography-DAD method for analytical determination of arbutin and hydroquinone in rat plasma. </w:t>
      </w:r>
      <w:r w:rsidR="007F4DFB" w:rsidRPr="00BD734F">
        <w:rPr>
          <w:rFonts w:ascii="Arial" w:hAnsi="Arial" w:cs="Arial"/>
          <w:i/>
          <w:iCs/>
        </w:rPr>
        <w:t xml:space="preserve">Indian </w:t>
      </w:r>
      <w:r w:rsidRPr="00BD734F">
        <w:rPr>
          <w:rFonts w:ascii="Arial" w:hAnsi="Arial" w:cs="Arial"/>
          <w:i/>
          <w:iCs/>
        </w:rPr>
        <w:t>J Pharm Sci</w:t>
      </w:r>
      <w:r w:rsidR="00BD734F">
        <w:rPr>
          <w:rFonts w:ascii="Arial" w:hAnsi="Arial" w:cs="Arial"/>
          <w:i/>
          <w:iCs/>
        </w:rPr>
        <w:t xml:space="preserve"> </w:t>
      </w:r>
      <w:r w:rsidR="007F4DFB" w:rsidRPr="00BD734F">
        <w:rPr>
          <w:rFonts w:ascii="Arial" w:hAnsi="Arial" w:cs="Arial"/>
          <w:i/>
          <w:iCs/>
        </w:rPr>
        <w:t>77</w:t>
      </w:r>
      <w:r w:rsidR="007F4DFB" w:rsidRPr="00BF2819">
        <w:rPr>
          <w:rFonts w:ascii="Arial" w:hAnsi="Arial" w:cs="Arial"/>
        </w:rPr>
        <w:t>(5)</w:t>
      </w:r>
      <w:r w:rsidR="00BD734F">
        <w:rPr>
          <w:rFonts w:ascii="Arial" w:hAnsi="Arial" w:cs="Arial"/>
        </w:rPr>
        <w:t xml:space="preserve">, </w:t>
      </w:r>
      <w:r w:rsidR="007F4DFB" w:rsidRPr="00BF2819">
        <w:rPr>
          <w:rFonts w:ascii="Arial" w:hAnsi="Arial" w:cs="Arial"/>
        </w:rPr>
        <w:t>530-535.</w:t>
      </w:r>
      <w:r w:rsidR="00BD734F">
        <w:rPr>
          <w:rFonts w:ascii="Arial" w:hAnsi="Arial" w:cs="Arial"/>
        </w:rPr>
        <w:t xml:space="preserve"> </w:t>
      </w:r>
      <w:hyperlink r:id="rId34" w:history="1">
        <w:r w:rsidR="00BD734F" w:rsidRPr="00BD734F">
          <w:rPr>
            <w:rStyle w:val="Hyperlink"/>
            <w:rFonts w:ascii="Arial" w:hAnsi="Arial" w:cs="Arial"/>
            <w:color w:val="000000" w:themeColor="text1"/>
            <w:u w:val="none"/>
          </w:rPr>
          <w:t>https://doi</w:t>
        </w:r>
      </w:hyperlink>
      <w:r w:rsidR="00BD734F" w:rsidRPr="00BD734F">
        <w:rPr>
          <w:rFonts w:ascii="Arial" w:hAnsi="Arial" w:cs="Arial"/>
          <w:color w:val="000000" w:themeColor="text1"/>
        </w:rPr>
        <w:t xml:space="preserve">: </w:t>
      </w:r>
      <w:r w:rsidR="00BD734F" w:rsidRPr="00BD734F">
        <w:rPr>
          <w:rFonts w:ascii="Arial" w:hAnsi="Arial" w:cs="Arial"/>
        </w:rPr>
        <w:t>10.4103/0250-474x.169031</w:t>
      </w:r>
      <w:r w:rsidR="00BD734F">
        <w:rPr>
          <w:rFonts w:ascii="Arial" w:hAnsi="Arial" w:cs="Arial"/>
        </w:rPr>
        <w:t>.</w:t>
      </w:r>
    </w:p>
    <w:p w14:paraId="57D05A52" w14:textId="0217432C" w:rsidR="00344856" w:rsidRPr="00BF2819" w:rsidRDefault="00344856" w:rsidP="00293FA0">
      <w:pPr>
        <w:spacing w:line="240" w:lineRule="auto"/>
        <w:ind w:left="720" w:hanging="720"/>
        <w:rPr>
          <w:rFonts w:ascii="Arial" w:hAnsi="Arial" w:cs="Arial"/>
        </w:rPr>
      </w:pPr>
      <w:r w:rsidRPr="00BF2819">
        <w:rPr>
          <w:rFonts w:ascii="Arial" w:hAnsi="Arial" w:cs="Arial"/>
        </w:rPr>
        <w:t>158.</w:t>
      </w:r>
      <w:r w:rsidRPr="00BF2819">
        <w:rPr>
          <w:rFonts w:ascii="Arial" w:hAnsi="Arial" w:cs="Arial"/>
        </w:rPr>
        <w:tab/>
        <w:t>Moore</w:t>
      </w:r>
      <w:r w:rsidR="0023554C">
        <w:rPr>
          <w:rFonts w:ascii="Arial" w:hAnsi="Arial" w:cs="Arial"/>
        </w:rPr>
        <w:t>,</w:t>
      </w:r>
      <w:r w:rsidRPr="00BF2819">
        <w:rPr>
          <w:rFonts w:ascii="Arial" w:hAnsi="Arial" w:cs="Arial"/>
        </w:rPr>
        <w:t xml:space="preserve"> M</w:t>
      </w:r>
      <w:r w:rsidR="0023554C">
        <w:rPr>
          <w:rFonts w:ascii="Arial" w:hAnsi="Arial" w:cs="Arial"/>
        </w:rPr>
        <w:t>.</w:t>
      </w:r>
      <w:r w:rsidRPr="00BF2819">
        <w:rPr>
          <w:rFonts w:ascii="Arial" w:hAnsi="Arial" w:cs="Arial"/>
        </w:rPr>
        <w:t>, Trill</w:t>
      </w:r>
      <w:r w:rsidR="0023554C">
        <w:rPr>
          <w:rFonts w:ascii="Arial" w:hAnsi="Arial" w:cs="Arial"/>
        </w:rPr>
        <w:t>,</w:t>
      </w:r>
      <w:r w:rsidRPr="00BF2819">
        <w:rPr>
          <w:rFonts w:ascii="Arial" w:hAnsi="Arial" w:cs="Arial"/>
        </w:rPr>
        <w:t xml:space="preserve"> J</w:t>
      </w:r>
      <w:r w:rsidR="0023554C">
        <w:rPr>
          <w:rFonts w:ascii="Arial" w:hAnsi="Arial" w:cs="Arial"/>
        </w:rPr>
        <w:t>.</w:t>
      </w:r>
      <w:r w:rsidRPr="00BF2819">
        <w:rPr>
          <w:rFonts w:ascii="Arial" w:hAnsi="Arial" w:cs="Arial"/>
        </w:rPr>
        <w:t>, Simpson</w:t>
      </w:r>
      <w:r w:rsidR="0023554C">
        <w:rPr>
          <w:rFonts w:ascii="Arial" w:hAnsi="Arial" w:cs="Arial"/>
        </w:rPr>
        <w:t>,</w:t>
      </w:r>
      <w:r w:rsidRPr="00BF2819">
        <w:rPr>
          <w:rFonts w:ascii="Arial" w:hAnsi="Arial" w:cs="Arial"/>
        </w:rPr>
        <w:t xml:space="preserve"> C</w:t>
      </w:r>
      <w:r w:rsidR="0023554C">
        <w:rPr>
          <w:rFonts w:ascii="Arial" w:hAnsi="Arial" w:cs="Arial"/>
        </w:rPr>
        <w:t>.</w:t>
      </w:r>
      <w:r w:rsidRPr="00BF2819">
        <w:rPr>
          <w:rFonts w:ascii="Arial" w:hAnsi="Arial" w:cs="Arial"/>
        </w:rPr>
        <w:t>, Webley</w:t>
      </w:r>
      <w:r w:rsidR="0023554C">
        <w:rPr>
          <w:rFonts w:ascii="Arial" w:hAnsi="Arial" w:cs="Arial"/>
        </w:rPr>
        <w:t>,</w:t>
      </w:r>
      <w:r w:rsidRPr="00BF2819">
        <w:rPr>
          <w:rFonts w:ascii="Arial" w:hAnsi="Arial" w:cs="Arial"/>
        </w:rPr>
        <w:t xml:space="preserve"> F</w:t>
      </w:r>
      <w:r w:rsidR="0023554C">
        <w:rPr>
          <w:rFonts w:ascii="Arial" w:hAnsi="Arial" w:cs="Arial"/>
        </w:rPr>
        <w:t>.</w:t>
      </w:r>
      <w:r w:rsidRPr="00BF2819">
        <w:rPr>
          <w:rFonts w:ascii="Arial" w:hAnsi="Arial" w:cs="Arial"/>
        </w:rPr>
        <w:t>, Stanton</w:t>
      </w:r>
      <w:r w:rsidR="0023554C">
        <w:rPr>
          <w:rFonts w:ascii="Arial" w:hAnsi="Arial" w:cs="Arial"/>
        </w:rPr>
        <w:t>,</w:t>
      </w:r>
      <w:r w:rsidRPr="00BF2819">
        <w:rPr>
          <w:rFonts w:ascii="Arial" w:hAnsi="Arial" w:cs="Arial"/>
        </w:rPr>
        <w:t xml:space="preserve"> L</w:t>
      </w:r>
      <w:r w:rsidR="0023554C">
        <w:rPr>
          <w:rFonts w:ascii="Arial" w:hAnsi="Arial" w:cs="Arial"/>
        </w:rPr>
        <w:t>.</w:t>
      </w:r>
      <w:r w:rsidRPr="00BF2819">
        <w:rPr>
          <w:rFonts w:ascii="Arial" w:hAnsi="Arial" w:cs="Arial"/>
        </w:rPr>
        <w:t>, Maishman</w:t>
      </w:r>
      <w:r w:rsidR="0023554C">
        <w:rPr>
          <w:rFonts w:ascii="Arial" w:hAnsi="Arial" w:cs="Arial"/>
        </w:rPr>
        <w:t>,</w:t>
      </w:r>
      <w:r w:rsidRPr="00BF2819">
        <w:rPr>
          <w:rFonts w:ascii="Arial" w:hAnsi="Arial" w:cs="Arial"/>
        </w:rPr>
        <w:t xml:space="preserve"> T</w:t>
      </w:r>
      <w:r w:rsidR="0023554C">
        <w:rPr>
          <w:rFonts w:ascii="Arial" w:hAnsi="Arial" w:cs="Arial"/>
        </w:rPr>
        <w:t>.</w:t>
      </w:r>
      <w:r w:rsidRPr="00BF2819">
        <w:rPr>
          <w:rFonts w:ascii="Arial" w:hAnsi="Arial" w:cs="Arial"/>
        </w:rPr>
        <w:t xml:space="preserve"> et al.</w:t>
      </w:r>
      <w:r w:rsidR="0023554C">
        <w:rPr>
          <w:rFonts w:ascii="Arial" w:hAnsi="Arial" w:cs="Arial"/>
        </w:rPr>
        <w:t>(2019).</w:t>
      </w:r>
      <w:r w:rsidRPr="00BF2819">
        <w:rPr>
          <w:rFonts w:ascii="Arial" w:hAnsi="Arial" w:cs="Arial"/>
        </w:rPr>
        <w:t xml:space="preserve"> Uva-ursi extract and ibuprofen as alternative treatments for uncomplicated urinary tract infection in women (ATAFUTI): a factorial randomized trial. </w:t>
      </w:r>
      <w:r w:rsidRPr="0023554C">
        <w:rPr>
          <w:rFonts w:ascii="Arial" w:hAnsi="Arial" w:cs="Arial"/>
          <w:i/>
          <w:iCs/>
        </w:rPr>
        <w:t>Clin Microbiol Infect 25</w:t>
      </w:r>
      <w:r w:rsidR="0023554C">
        <w:rPr>
          <w:rFonts w:ascii="Arial" w:hAnsi="Arial" w:cs="Arial"/>
        </w:rPr>
        <w:t xml:space="preserve">(8),  </w:t>
      </w:r>
      <w:r w:rsidRPr="00BF2819">
        <w:rPr>
          <w:rFonts w:ascii="Arial" w:hAnsi="Arial" w:cs="Arial"/>
        </w:rPr>
        <w:t>973-980.</w:t>
      </w:r>
      <w:r w:rsidR="0023554C">
        <w:rPr>
          <w:rFonts w:ascii="Arial" w:hAnsi="Arial" w:cs="Arial"/>
        </w:rPr>
        <w:t xml:space="preserve"> https://</w:t>
      </w:r>
      <w:r w:rsidR="0023554C" w:rsidRPr="0023554C">
        <w:rPr>
          <w:rFonts w:ascii="Arial" w:hAnsi="Arial" w:cs="Arial"/>
        </w:rPr>
        <w:t>doi: 10.1016/j.cmi.2019.01.011.</w:t>
      </w:r>
    </w:p>
    <w:p w14:paraId="35659E1E" w14:textId="5221A1BC" w:rsidR="00344856" w:rsidRDefault="00344856" w:rsidP="00293FA0">
      <w:pPr>
        <w:spacing w:line="240" w:lineRule="auto"/>
        <w:ind w:left="720" w:hanging="720"/>
        <w:rPr>
          <w:rFonts w:ascii="Arial" w:hAnsi="Arial" w:cs="Arial"/>
        </w:rPr>
      </w:pPr>
      <w:r w:rsidRPr="00BF2819">
        <w:rPr>
          <w:rFonts w:ascii="Arial" w:hAnsi="Arial" w:cs="Arial"/>
        </w:rPr>
        <w:t>159.</w:t>
      </w:r>
      <w:r w:rsidRPr="00BF2819">
        <w:rPr>
          <w:rFonts w:ascii="Arial" w:hAnsi="Arial" w:cs="Arial"/>
        </w:rPr>
        <w:tab/>
        <w:t>Datta</w:t>
      </w:r>
      <w:r w:rsidR="0023554C">
        <w:rPr>
          <w:rFonts w:ascii="Arial" w:hAnsi="Arial" w:cs="Arial"/>
        </w:rPr>
        <w:t>,</w:t>
      </w:r>
      <w:r w:rsidRPr="00BF2819">
        <w:rPr>
          <w:rFonts w:ascii="Arial" w:hAnsi="Arial" w:cs="Arial"/>
        </w:rPr>
        <w:t xml:space="preserve"> R</w:t>
      </w:r>
      <w:r w:rsidR="0023554C">
        <w:rPr>
          <w:rFonts w:ascii="Arial" w:hAnsi="Arial" w:cs="Arial"/>
        </w:rPr>
        <w:t>.</w:t>
      </w:r>
      <w:r w:rsidRPr="00BF2819">
        <w:rPr>
          <w:rFonts w:ascii="Arial" w:hAnsi="Arial" w:cs="Arial"/>
        </w:rPr>
        <w:t xml:space="preserve">, </w:t>
      </w:r>
      <w:r w:rsidR="0023554C">
        <w:rPr>
          <w:rFonts w:ascii="Arial" w:hAnsi="Arial" w:cs="Arial"/>
        </w:rPr>
        <w:t xml:space="preserve">&amp; </w:t>
      </w:r>
      <w:r w:rsidRPr="00BF2819">
        <w:rPr>
          <w:rFonts w:ascii="Arial" w:hAnsi="Arial" w:cs="Arial"/>
        </w:rPr>
        <w:t>Juthani-Mehta</w:t>
      </w:r>
      <w:r w:rsidR="0023554C">
        <w:rPr>
          <w:rFonts w:ascii="Arial" w:hAnsi="Arial" w:cs="Arial"/>
        </w:rPr>
        <w:t>,</w:t>
      </w:r>
      <w:r w:rsidRPr="00BF2819">
        <w:rPr>
          <w:rFonts w:ascii="Arial" w:hAnsi="Arial" w:cs="Arial"/>
        </w:rPr>
        <w:t xml:space="preserve"> M.</w:t>
      </w:r>
      <w:r w:rsidR="0023554C">
        <w:rPr>
          <w:rFonts w:ascii="Arial" w:hAnsi="Arial" w:cs="Arial"/>
        </w:rPr>
        <w:t xml:space="preserve"> (2019).</w:t>
      </w:r>
      <w:r w:rsidRPr="00BF2819">
        <w:rPr>
          <w:rFonts w:ascii="Arial" w:hAnsi="Arial" w:cs="Arial"/>
        </w:rPr>
        <w:t xml:space="preserve"> Antibiotic-sparing agents for </w:t>
      </w:r>
      <w:r w:rsidR="00322DF0" w:rsidRPr="00BF2819">
        <w:rPr>
          <w:rFonts w:ascii="Arial" w:hAnsi="Arial" w:cs="Arial"/>
        </w:rPr>
        <w:t>uncomplicated</w:t>
      </w:r>
      <w:r w:rsidRPr="00BF2819">
        <w:rPr>
          <w:rFonts w:ascii="Arial" w:hAnsi="Arial" w:cs="Arial"/>
        </w:rPr>
        <w:t xml:space="preserve"> cystitis: uva-ursi and ibuprofen not ready for primetime. </w:t>
      </w:r>
      <w:r w:rsidRPr="0023554C">
        <w:rPr>
          <w:rFonts w:ascii="Arial" w:hAnsi="Arial" w:cs="Arial"/>
          <w:i/>
          <w:iCs/>
        </w:rPr>
        <w:t>Clin Microbiol Infect</w:t>
      </w:r>
      <w:r w:rsidRPr="0023554C">
        <w:rPr>
          <w:rFonts w:ascii="Arial" w:hAnsi="Arial" w:cs="Arial"/>
        </w:rPr>
        <w:t xml:space="preserve"> 25</w:t>
      </w:r>
      <w:r w:rsidR="0023554C">
        <w:rPr>
          <w:rFonts w:ascii="Arial" w:hAnsi="Arial" w:cs="Arial"/>
        </w:rPr>
        <w:t xml:space="preserve">(8), </w:t>
      </w:r>
      <w:r w:rsidRPr="00BF2819">
        <w:rPr>
          <w:rFonts w:ascii="Arial" w:hAnsi="Arial" w:cs="Arial"/>
        </w:rPr>
        <w:t>922-924.</w:t>
      </w:r>
      <w:r w:rsidR="0023554C">
        <w:rPr>
          <w:rFonts w:ascii="Arial" w:hAnsi="Arial" w:cs="Arial"/>
        </w:rPr>
        <w:t xml:space="preserve"> https://</w:t>
      </w:r>
      <w:r w:rsidR="0023554C" w:rsidRPr="0023554C">
        <w:rPr>
          <w:rFonts w:ascii="Arial" w:hAnsi="Arial" w:cs="Arial"/>
        </w:rPr>
        <w:t>doi: 10.1016/j.cmi.2019.04.022.</w:t>
      </w:r>
    </w:p>
    <w:p w14:paraId="764D3F60" w14:textId="3E499E4A" w:rsidR="005540BD" w:rsidRPr="00BF2819" w:rsidRDefault="005540BD" w:rsidP="005540BD">
      <w:pPr>
        <w:spacing w:line="240" w:lineRule="auto"/>
        <w:ind w:left="720" w:hanging="720"/>
        <w:rPr>
          <w:rFonts w:ascii="Arial" w:hAnsi="Arial" w:cs="Arial"/>
        </w:rPr>
      </w:pPr>
      <w:r>
        <w:rPr>
          <w:rFonts w:ascii="Arial" w:hAnsi="Arial" w:cs="Arial"/>
        </w:rPr>
        <w:t>160.</w:t>
      </w:r>
      <w:r>
        <w:rPr>
          <w:rFonts w:ascii="Arial" w:hAnsi="Arial" w:cs="Arial"/>
        </w:rPr>
        <w:tab/>
        <w:t>Afshar K, Fleischmann N.,</w:t>
      </w:r>
      <w:r w:rsidRPr="005540BD">
        <w:rPr>
          <w:rFonts w:ascii="Arial" w:hAnsi="Arial" w:cs="Arial"/>
        </w:rPr>
        <w:t xml:space="preserve"> </w:t>
      </w:r>
      <w:r w:rsidRPr="00BF2819">
        <w:rPr>
          <w:rFonts w:ascii="Arial" w:hAnsi="Arial" w:cs="Arial"/>
        </w:rPr>
        <w:t>Schmiemann</w:t>
      </w:r>
      <w:r>
        <w:rPr>
          <w:rFonts w:ascii="Arial" w:hAnsi="Arial" w:cs="Arial"/>
        </w:rPr>
        <w:t>,</w:t>
      </w:r>
      <w:r w:rsidRPr="00BF2819">
        <w:rPr>
          <w:rFonts w:ascii="Arial" w:hAnsi="Arial" w:cs="Arial"/>
        </w:rPr>
        <w:t xml:space="preserve"> G</w:t>
      </w:r>
      <w:r>
        <w:rPr>
          <w:rFonts w:ascii="Arial" w:hAnsi="Arial" w:cs="Arial"/>
        </w:rPr>
        <w:t xml:space="preserve">., Bleidorn J, Hummers-Pradier E, Friede T, et al. (2018). Reducing antibiotic use for </w:t>
      </w:r>
      <w:r w:rsidR="00E0383F">
        <w:rPr>
          <w:rFonts w:ascii="Arial" w:hAnsi="Arial" w:cs="Arial"/>
        </w:rPr>
        <w:t>uncomplicated</w:t>
      </w:r>
      <w:r>
        <w:rPr>
          <w:rFonts w:ascii="Arial" w:hAnsi="Arial" w:cs="Arial"/>
        </w:rPr>
        <w:t xml:space="preserve"> urinary tract infection in general practice by treatment with uva-ursi (REGATTA) – a double-blind, randomized, controlled comparative effectiveness trial. </w:t>
      </w:r>
      <w:r w:rsidRPr="005540BD">
        <w:rPr>
          <w:rFonts w:ascii="Arial" w:hAnsi="Arial" w:cs="Arial"/>
          <w:i/>
          <w:iCs/>
        </w:rPr>
        <w:t>BMC Complement Altern Med 18(</w:t>
      </w:r>
      <w:r w:rsidRPr="005540BD">
        <w:rPr>
          <w:rFonts w:ascii="Arial" w:hAnsi="Arial" w:cs="Arial"/>
        </w:rPr>
        <w:t>1)</w:t>
      </w:r>
      <w:r>
        <w:rPr>
          <w:rFonts w:ascii="Arial" w:hAnsi="Arial" w:cs="Arial"/>
        </w:rPr>
        <w:t xml:space="preserve">, </w:t>
      </w:r>
      <w:r w:rsidRPr="005540BD">
        <w:rPr>
          <w:rFonts w:ascii="Arial" w:hAnsi="Arial" w:cs="Arial"/>
        </w:rPr>
        <w:t>203.</w:t>
      </w:r>
      <w:r>
        <w:rPr>
          <w:rFonts w:ascii="Arial" w:hAnsi="Arial" w:cs="Arial"/>
        </w:rPr>
        <w:t xml:space="preserve"> https://</w:t>
      </w:r>
      <w:r w:rsidRPr="005540BD">
        <w:rPr>
          <w:rFonts w:ascii="Arial" w:hAnsi="Arial" w:cs="Arial"/>
        </w:rPr>
        <w:t>doi: 10.1186/s12906-018-2266-x.</w:t>
      </w:r>
    </w:p>
    <w:p w14:paraId="28C25042" w14:textId="069BEE7D" w:rsidR="00D924F3" w:rsidRPr="00BF2819" w:rsidRDefault="00344856" w:rsidP="00293FA0">
      <w:pPr>
        <w:spacing w:line="240" w:lineRule="auto"/>
        <w:ind w:left="720" w:hanging="720"/>
        <w:rPr>
          <w:rFonts w:ascii="Arial" w:hAnsi="Arial" w:cs="Arial"/>
        </w:rPr>
      </w:pPr>
      <w:r w:rsidRPr="00BF2819">
        <w:rPr>
          <w:rFonts w:ascii="Arial" w:hAnsi="Arial" w:cs="Arial"/>
        </w:rPr>
        <w:t>16</w:t>
      </w:r>
      <w:r w:rsidR="005540BD">
        <w:rPr>
          <w:rFonts w:ascii="Arial" w:hAnsi="Arial" w:cs="Arial"/>
        </w:rPr>
        <w:t>1</w:t>
      </w:r>
      <w:r w:rsidRPr="00BF2819">
        <w:rPr>
          <w:rFonts w:ascii="Arial" w:hAnsi="Arial" w:cs="Arial"/>
        </w:rPr>
        <w:t>.</w:t>
      </w:r>
      <w:r w:rsidR="00D924F3" w:rsidRPr="00BF2819">
        <w:rPr>
          <w:rFonts w:ascii="Arial" w:hAnsi="Arial" w:cs="Arial"/>
        </w:rPr>
        <w:tab/>
        <w:t>Gágyor</w:t>
      </w:r>
      <w:r w:rsidR="0023554C">
        <w:rPr>
          <w:rFonts w:ascii="Arial" w:hAnsi="Arial" w:cs="Arial"/>
        </w:rPr>
        <w:t>,</w:t>
      </w:r>
      <w:r w:rsidR="00D924F3" w:rsidRPr="00BF2819">
        <w:rPr>
          <w:rFonts w:ascii="Arial" w:hAnsi="Arial" w:cs="Arial"/>
        </w:rPr>
        <w:t xml:space="preserve"> I</w:t>
      </w:r>
      <w:r w:rsidR="0023554C">
        <w:rPr>
          <w:rFonts w:ascii="Arial" w:hAnsi="Arial" w:cs="Arial"/>
        </w:rPr>
        <w:t>.</w:t>
      </w:r>
      <w:r w:rsidR="00D924F3" w:rsidRPr="00BF2819">
        <w:rPr>
          <w:rFonts w:ascii="Arial" w:hAnsi="Arial" w:cs="Arial"/>
        </w:rPr>
        <w:t>, Hummers</w:t>
      </w:r>
      <w:r w:rsidR="0023554C">
        <w:rPr>
          <w:rFonts w:ascii="Arial" w:hAnsi="Arial" w:cs="Arial"/>
        </w:rPr>
        <w:t>,</w:t>
      </w:r>
      <w:r w:rsidR="00D924F3" w:rsidRPr="00BF2819">
        <w:rPr>
          <w:rFonts w:ascii="Arial" w:hAnsi="Arial" w:cs="Arial"/>
        </w:rPr>
        <w:t xml:space="preserve"> E</w:t>
      </w:r>
      <w:r w:rsidR="0023554C">
        <w:rPr>
          <w:rFonts w:ascii="Arial" w:hAnsi="Arial" w:cs="Arial"/>
        </w:rPr>
        <w:t>.</w:t>
      </w:r>
      <w:r w:rsidR="00D924F3" w:rsidRPr="00BF2819">
        <w:rPr>
          <w:rFonts w:ascii="Arial" w:hAnsi="Arial" w:cs="Arial"/>
        </w:rPr>
        <w:t>,</w:t>
      </w:r>
      <w:r w:rsidR="0023554C">
        <w:rPr>
          <w:rFonts w:ascii="Arial" w:hAnsi="Arial" w:cs="Arial"/>
        </w:rPr>
        <w:t>.</w:t>
      </w:r>
      <w:r w:rsidR="00D924F3" w:rsidRPr="00BF2819">
        <w:rPr>
          <w:rFonts w:ascii="Arial" w:hAnsi="Arial" w:cs="Arial"/>
        </w:rPr>
        <w:t>, Friede</w:t>
      </w:r>
      <w:r w:rsidR="0023554C">
        <w:rPr>
          <w:rFonts w:ascii="Arial" w:hAnsi="Arial" w:cs="Arial"/>
        </w:rPr>
        <w:t>,</w:t>
      </w:r>
      <w:r w:rsidR="00D924F3" w:rsidRPr="00BF2819">
        <w:rPr>
          <w:rFonts w:ascii="Arial" w:hAnsi="Arial" w:cs="Arial"/>
        </w:rPr>
        <w:t xml:space="preserve"> T</w:t>
      </w:r>
      <w:r w:rsidR="0023554C">
        <w:rPr>
          <w:rFonts w:ascii="Arial" w:hAnsi="Arial" w:cs="Arial"/>
        </w:rPr>
        <w:t>.</w:t>
      </w:r>
      <w:r w:rsidR="00D924F3" w:rsidRPr="00BF2819">
        <w:rPr>
          <w:rFonts w:ascii="Arial" w:hAnsi="Arial" w:cs="Arial"/>
        </w:rPr>
        <w:t>, Pfeiffer</w:t>
      </w:r>
      <w:r w:rsidR="0023554C">
        <w:rPr>
          <w:rFonts w:ascii="Arial" w:hAnsi="Arial" w:cs="Arial"/>
        </w:rPr>
        <w:t>,</w:t>
      </w:r>
      <w:r w:rsidR="00D924F3" w:rsidRPr="00BF2819">
        <w:rPr>
          <w:rFonts w:ascii="Arial" w:hAnsi="Arial" w:cs="Arial"/>
        </w:rPr>
        <w:t xml:space="preserve"> S</w:t>
      </w:r>
      <w:r w:rsidR="0023554C">
        <w:rPr>
          <w:rFonts w:ascii="Arial" w:hAnsi="Arial" w:cs="Arial"/>
        </w:rPr>
        <w:t>.</w:t>
      </w:r>
      <w:r w:rsidR="00D924F3" w:rsidRPr="00BF2819">
        <w:rPr>
          <w:rFonts w:ascii="Arial" w:hAnsi="Arial" w:cs="Arial"/>
        </w:rPr>
        <w:t>, Afshar</w:t>
      </w:r>
      <w:r w:rsidR="0023554C">
        <w:rPr>
          <w:rFonts w:ascii="Arial" w:hAnsi="Arial" w:cs="Arial"/>
        </w:rPr>
        <w:t>,</w:t>
      </w:r>
      <w:r w:rsidR="00D924F3" w:rsidRPr="00BF2819">
        <w:rPr>
          <w:rFonts w:ascii="Arial" w:hAnsi="Arial" w:cs="Arial"/>
        </w:rPr>
        <w:t xml:space="preserve"> K</w:t>
      </w:r>
      <w:r w:rsidR="0023554C">
        <w:rPr>
          <w:rFonts w:ascii="Arial" w:hAnsi="Arial" w:cs="Arial"/>
        </w:rPr>
        <w:t>.</w:t>
      </w:r>
      <w:r w:rsidR="00D924F3" w:rsidRPr="00BF2819">
        <w:rPr>
          <w:rFonts w:ascii="Arial" w:hAnsi="Arial" w:cs="Arial"/>
        </w:rPr>
        <w:t xml:space="preserve"> et al. </w:t>
      </w:r>
      <w:r w:rsidR="0023554C">
        <w:rPr>
          <w:rFonts w:ascii="Arial" w:hAnsi="Arial" w:cs="Arial"/>
        </w:rPr>
        <w:t xml:space="preserve">(2021). </w:t>
      </w:r>
      <w:r w:rsidR="00D924F3" w:rsidRPr="00BF2819">
        <w:rPr>
          <w:rFonts w:ascii="Arial" w:hAnsi="Arial" w:cs="Arial"/>
        </w:rPr>
        <w:t xml:space="preserve">Herbal treatment with uva ursi extract versus fosfomycin in women with uncomplicated urinary tract infection in primary care: a randomized controlled trial. </w:t>
      </w:r>
      <w:r w:rsidR="00D924F3" w:rsidRPr="0023554C">
        <w:rPr>
          <w:rFonts w:ascii="Arial" w:hAnsi="Arial" w:cs="Arial"/>
          <w:i/>
          <w:iCs/>
        </w:rPr>
        <w:t>Clin Microbiol Infect 27</w:t>
      </w:r>
      <w:r w:rsidR="0023554C">
        <w:rPr>
          <w:rFonts w:ascii="Arial" w:hAnsi="Arial" w:cs="Arial"/>
        </w:rPr>
        <w:t xml:space="preserve">(10), </w:t>
      </w:r>
      <w:r w:rsidR="00D924F3" w:rsidRPr="00BF2819">
        <w:rPr>
          <w:rFonts w:ascii="Arial" w:hAnsi="Arial" w:cs="Arial"/>
        </w:rPr>
        <w:t>1441-1447.</w:t>
      </w:r>
      <w:r w:rsidR="0023554C">
        <w:rPr>
          <w:rFonts w:ascii="Arial" w:hAnsi="Arial" w:cs="Arial"/>
        </w:rPr>
        <w:t xml:space="preserve"> https://</w:t>
      </w:r>
      <w:r w:rsidR="0023554C" w:rsidRPr="0023554C">
        <w:t xml:space="preserve"> </w:t>
      </w:r>
      <w:r w:rsidR="0023554C" w:rsidRPr="0023554C">
        <w:rPr>
          <w:rFonts w:ascii="Arial" w:hAnsi="Arial" w:cs="Arial"/>
        </w:rPr>
        <w:t>doi: 10.1016/j.cmi.2021.05.032</w:t>
      </w:r>
      <w:r w:rsidR="0023554C">
        <w:rPr>
          <w:rFonts w:ascii="Arial" w:hAnsi="Arial" w:cs="Arial"/>
        </w:rPr>
        <w:t>.</w:t>
      </w:r>
    </w:p>
    <w:p w14:paraId="71E75EAF" w14:textId="73CAB8C2" w:rsidR="009434F7" w:rsidRDefault="009434F7" w:rsidP="00293FA0">
      <w:pPr>
        <w:spacing w:line="240" w:lineRule="auto"/>
        <w:ind w:left="720" w:hanging="720"/>
        <w:rPr>
          <w:rFonts w:ascii="Arial" w:hAnsi="Arial" w:cs="Arial"/>
        </w:rPr>
      </w:pPr>
      <w:r w:rsidRPr="00BF2819">
        <w:rPr>
          <w:rFonts w:ascii="Arial" w:hAnsi="Arial" w:cs="Arial"/>
        </w:rPr>
        <w:t>16</w:t>
      </w:r>
      <w:r w:rsidR="005540BD">
        <w:rPr>
          <w:rFonts w:ascii="Arial" w:hAnsi="Arial" w:cs="Arial"/>
        </w:rPr>
        <w:t>2</w:t>
      </w:r>
      <w:r w:rsidRPr="00BF2819">
        <w:rPr>
          <w:rFonts w:ascii="Arial" w:hAnsi="Arial" w:cs="Arial"/>
        </w:rPr>
        <w:t>.</w:t>
      </w:r>
      <w:r w:rsidRPr="00BF2819">
        <w:rPr>
          <w:rFonts w:ascii="Arial" w:hAnsi="Arial" w:cs="Arial"/>
        </w:rPr>
        <w:tab/>
        <w:t>Tóth</w:t>
      </w:r>
      <w:r w:rsidR="0023554C">
        <w:rPr>
          <w:rFonts w:ascii="Arial" w:hAnsi="Arial" w:cs="Arial"/>
        </w:rPr>
        <w:t>,</w:t>
      </w:r>
      <w:r w:rsidRPr="00BF2819">
        <w:rPr>
          <w:rFonts w:ascii="Arial" w:hAnsi="Arial" w:cs="Arial"/>
        </w:rPr>
        <w:t xml:space="preserve"> B</w:t>
      </w:r>
      <w:r w:rsidR="0023554C">
        <w:rPr>
          <w:rFonts w:ascii="Arial" w:hAnsi="Arial" w:cs="Arial"/>
        </w:rPr>
        <w:t>.</w:t>
      </w:r>
      <w:r w:rsidRPr="00BF2819">
        <w:rPr>
          <w:rFonts w:ascii="Arial" w:hAnsi="Arial" w:cs="Arial"/>
        </w:rPr>
        <w:t>, Javorhaázy</w:t>
      </w:r>
      <w:r w:rsidR="0023554C">
        <w:rPr>
          <w:rFonts w:ascii="Arial" w:hAnsi="Arial" w:cs="Arial"/>
        </w:rPr>
        <w:t>,</w:t>
      </w:r>
      <w:r w:rsidRPr="00BF2819">
        <w:rPr>
          <w:rFonts w:ascii="Arial" w:hAnsi="Arial" w:cs="Arial"/>
        </w:rPr>
        <w:t xml:space="preserve"> A</w:t>
      </w:r>
      <w:r w:rsidR="0023554C">
        <w:rPr>
          <w:rFonts w:ascii="Arial" w:hAnsi="Arial" w:cs="Arial"/>
        </w:rPr>
        <w:t>.</w:t>
      </w:r>
      <w:r w:rsidRPr="00BF2819">
        <w:rPr>
          <w:rFonts w:ascii="Arial" w:hAnsi="Arial" w:cs="Arial"/>
        </w:rPr>
        <w:t>, Nyirády</w:t>
      </w:r>
      <w:r w:rsidR="0023554C">
        <w:rPr>
          <w:rFonts w:ascii="Arial" w:hAnsi="Arial" w:cs="Arial"/>
        </w:rPr>
        <w:t>,</w:t>
      </w:r>
      <w:r w:rsidRPr="00BF2819">
        <w:rPr>
          <w:rFonts w:ascii="Arial" w:hAnsi="Arial" w:cs="Arial"/>
        </w:rPr>
        <w:t xml:space="preserve"> P</w:t>
      </w:r>
      <w:r w:rsidR="0023554C">
        <w:rPr>
          <w:rFonts w:ascii="Arial" w:hAnsi="Arial" w:cs="Arial"/>
        </w:rPr>
        <w:t>.</w:t>
      </w:r>
      <w:r w:rsidRPr="00BF2819">
        <w:rPr>
          <w:rFonts w:ascii="Arial" w:hAnsi="Arial" w:cs="Arial"/>
        </w:rPr>
        <w:t>, Csupor-Löffler</w:t>
      </w:r>
      <w:r w:rsidR="0023554C">
        <w:rPr>
          <w:rFonts w:ascii="Arial" w:hAnsi="Arial" w:cs="Arial"/>
        </w:rPr>
        <w:t>, B.</w:t>
      </w:r>
      <w:r w:rsidRPr="00BF2819">
        <w:rPr>
          <w:rFonts w:ascii="Arial" w:hAnsi="Arial" w:cs="Arial"/>
        </w:rPr>
        <w:t xml:space="preserve"> Birinyi</w:t>
      </w:r>
      <w:r w:rsidR="0023554C">
        <w:rPr>
          <w:rFonts w:ascii="Arial" w:hAnsi="Arial" w:cs="Arial"/>
        </w:rPr>
        <w:t>,</w:t>
      </w:r>
      <w:r w:rsidRPr="00BF2819">
        <w:rPr>
          <w:rFonts w:ascii="Arial" w:hAnsi="Arial" w:cs="Arial"/>
        </w:rPr>
        <w:t xml:space="preserve"> P</w:t>
      </w:r>
      <w:r w:rsidR="0023554C">
        <w:rPr>
          <w:rFonts w:ascii="Arial" w:hAnsi="Arial" w:cs="Arial"/>
        </w:rPr>
        <w:t>.</w:t>
      </w:r>
      <w:r w:rsidRPr="00BF2819">
        <w:rPr>
          <w:rFonts w:ascii="Arial" w:hAnsi="Arial" w:cs="Arial"/>
        </w:rPr>
        <w:t>, Zhanel</w:t>
      </w:r>
      <w:r w:rsidR="0023554C">
        <w:rPr>
          <w:rFonts w:ascii="Arial" w:hAnsi="Arial" w:cs="Arial"/>
        </w:rPr>
        <w:t>,</w:t>
      </w:r>
      <w:r w:rsidRPr="00BF2819">
        <w:rPr>
          <w:rFonts w:ascii="Arial" w:hAnsi="Arial" w:cs="Arial"/>
        </w:rPr>
        <w:t xml:space="preserve"> G</w:t>
      </w:r>
      <w:r w:rsidR="0023554C">
        <w:rPr>
          <w:rFonts w:ascii="Arial" w:hAnsi="Arial" w:cs="Arial"/>
        </w:rPr>
        <w:t>.</w:t>
      </w:r>
      <w:r w:rsidRPr="00BF2819">
        <w:rPr>
          <w:rFonts w:ascii="Arial" w:hAnsi="Arial" w:cs="Arial"/>
        </w:rPr>
        <w:t xml:space="preserve"> et al.</w:t>
      </w:r>
      <w:r w:rsidR="0023554C">
        <w:rPr>
          <w:rFonts w:ascii="Arial" w:hAnsi="Arial" w:cs="Arial"/>
        </w:rPr>
        <w:t xml:space="preserve"> (2022). </w:t>
      </w:r>
      <w:r w:rsidRPr="00BF2819">
        <w:rPr>
          <w:rFonts w:ascii="Arial" w:hAnsi="Arial" w:cs="Arial"/>
        </w:rPr>
        <w:t xml:space="preserve">Bearberry in the treatment of acute uncomplicated cystitis (BRUMI): protocol of a multicenter, </w:t>
      </w:r>
      <w:r w:rsidR="00E0383F" w:rsidRPr="00BF2819">
        <w:rPr>
          <w:rFonts w:ascii="Arial" w:hAnsi="Arial" w:cs="Arial"/>
        </w:rPr>
        <w:t>randomized</w:t>
      </w:r>
      <w:r w:rsidRPr="00BF2819">
        <w:rPr>
          <w:rFonts w:ascii="Arial" w:hAnsi="Arial" w:cs="Arial"/>
        </w:rPr>
        <w:t xml:space="preserve"> double-blin</w:t>
      </w:r>
      <w:r w:rsidR="00E0383F">
        <w:rPr>
          <w:rFonts w:ascii="Arial" w:hAnsi="Arial" w:cs="Arial"/>
        </w:rPr>
        <w:t>d</w:t>
      </w:r>
      <w:r w:rsidRPr="00BF2819">
        <w:rPr>
          <w:rFonts w:ascii="Arial" w:hAnsi="Arial" w:cs="Arial"/>
        </w:rPr>
        <w:t xml:space="preserve"> clinical trial. </w:t>
      </w:r>
      <w:r w:rsidRPr="00650A60">
        <w:rPr>
          <w:rFonts w:ascii="Arial" w:hAnsi="Arial" w:cs="Arial"/>
          <w:i/>
          <w:iCs/>
        </w:rPr>
        <w:t>BMJ Open 12</w:t>
      </w:r>
      <w:r w:rsidRPr="00BF2819">
        <w:rPr>
          <w:rFonts w:ascii="Arial" w:hAnsi="Arial" w:cs="Arial"/>
        </w:rPr>
        <w:t>(6)</w:t>
      </w:r>
      <w:r w:rsidR="00650A60">
        <w:rPr>
          <w:rFonts w:ascii="Arial" w:hAnsi="Arial" w:cs="Arial"/>
        </w:rPr>
        <w:t xml:space="preserve">, </w:t>
      </w:r>
      <w:r w:rsidRPr="00BF2819">
        <w:rPr>
          <w:rFonts w:ascii="Arial" w:hAnsi="Arial" w:cs="Arial"/>
        </w:rPr>
        <w:t>e057982</w:t>
      </w:r>
      <w:r w:rsidR="00650A60">
        <w:rPr>
          <w:rFonts w:ascii="Arial" w:hAnsi="Arial" w:cs="Arial"/>
        </w:rPr>
        <w:t>. https://</w:t>
      </w:r>
      <w:r w:rsidR="00650A60" w:rsidRPr="00650A60">
        <w:rPr>
          <w:rFonts w:ascii="Arial" w:hAnsi="Arial" w:cs="Arial"/>
        </w:rPr>
        <w:t>doi: 10.1136/bmjopen-2021-057982.</w:t>
      </w:r>
    </w:p>
    <w:p w14:paraId="42397F93" w14:textId="707896C2" w:rsidR="00D924F3" w:rsidRPr="00BF2819" w:rsidRDefault="00D924F3" w:rsidP="00293FA0">
      <w:pPr>
        <w:spacing w:line="240" w:lineRule="auto"/>
        <w:ind w:left="720" w:hanging="720"/>
        <w:rPr>
          <w:rFonts w:ascii="Arial" w:hAnsi="Arial" w:cs="Arial"/>
        </w:rPr>
      </w:pPr>
      <w:r w:rsidRPr="00BF2819">
        <w:rPr>
          <w:rFonts w:ascii="Arial" w:hAnsi="Arial" w:cs="Arial"/>
        </w:rPr>
        <w:t>16</w:t>
      </w:r>
      <w:r w:rsidR="00944013">
        <w:rPr>
          <w:rFonts w:ascii="Arial" w:hAnsi="Arial" w:cs="Arial"/>
        </w:rPr>
        <w:t>3</w:t>
      </w:r>
      <w:r w:rsidRPr="00BF2819">
        <w:rPr>
          <w:rFonts w:ascii="Arial" w:hAnsi="Arial" w:cs="Arial"/>
        </w:rPr>
        <w:t>.</w:t>
      </w:r>
      <w:r w:rsidRPr="00BF2819">
        <w:rPr>
          <w:rFonts w:ascii="Arial" w:hAnsi="Arial" w:cs="Arial"/>
        </w:rPr>
        <w:tab/>
        <w:t>Garofalo</w:t>
      </w:r>
      <w:r w:rsidR="00650A60">
        <w:rPr>
          <w:rFonts w:ascii="Arial" w:hAnsi="Arial" w:cs="Arial"/>
        </w:rPr>
        <w:t>,</w:t>
      </w:r>
      <w:r w:rsidRPr="00BF2819">
        <w:rPr>
          <w:rFonts w:ascii="Arial" w:hAnsi="Arial" w:cs="Arial"/>
        </w:rPr>
        <w:t xml:space="preserve"> L</w:t>
      </w:r>
      <w:r w:rsidR="00650A60">
        <w:rPr>
          <w:rFonts w:ascii="Arial" w:hAnsi="Arial" w:cs="Arial"/>
        </w:rPr>
        <w:t>.</w:t>
      </w:r>
      <w:r w:rsidRPr="00BF2819">
        <w:rPr>
          <w:rFonts w:ascii="Arial" w:hAnsi="Arial" w:cs="Arial"/>
        </w:rPr>
        <w:t>, Zwickey</w:t>
      </w:r>
      <w:r w:rsidR="00650A60">
        <w:rPr>
          <w:rFonts w:ascii="Arial" w:hAnsi="Arial" w:cs="Arial"/>
        </w:rPr>
        <w:t>,</w:t>
      </w:r>
      <w:r w:rsidRPr="00BF2819">
        <w:rPr>
          <w:rFonts w:ascii="Arial" w:hAnsi="Arial" w:cs="Arial"/>
        </w:rPr>
        <w:t xml:space="preserve"> H</w:t>
      </w:r>
      <w:r w:rsidR="00650A60">
        <w:rPr>
          <w:rFonts w:ascii="Arial" w:hAnsi="Arial" w:cs="Arial"/>
        </w:rPr>
        <w:t>.</w:t>
      </w:r>
      <w:r w:rsidRPr="00BF2819">
        <w:rPr>
          <w:rFonts w:ascii="Arial" w:hAnsi="Arial" w:cs="Arial"/>
        </w:rPr>
        <w:t>, Bradley</w:t>
      </w:r>
      <w:r w:rsidR="00650A60">
        <w:rPr>
          <w:rFonts w:ascii="Arial" w:hAnsi="Arial" w:cs="Arial"/>
        </w:rPr>
        <w:t>,</w:t>
      </w:r>
      <w:r w:rsidRPr="00BF2819">
        <w:rPr>
          <w:rFonts w:ascii="Arial" w:hAnsi="Arial" w:cs="Arial"/>
        </w:rPr>
        <w:t xml:space="preserve"> R</w:t>
      </w:r>
      <w:r w:rsidR="00650A60">
        <w:rPr>
          <w:rFonts w:ascii="Arial" w:hAnsi="Arial" w:cs="Arial"/>
        </w:rPr>
        <w:t>.</w:t>
      </w:r>
      <w:r w:rsidRPr="00BF2819">
        <w:rPr>
          <w:rFonts w:ascii="Arial" w:hAnsi="Arial" w:cs="Arial"/>
        </w:rPr>
        <w:t>,</w:t>
      </w:r>
      <w:r w:rsidR="00650A60">
        <w:rPr>
          <w:rFonts w:ascii="Arial" w:hAnsi="Arial" w:cs="Arial"/>
        </w:rPr>
        <w:t xml:space="preserve"> &amp;</w:t>
      </w:r>
      <w:r w:rsidRPr="00BF2819">
        <w:rPr>
          <w:rFonts w:ascii="Arial" w:hAnsi="Arial" w:cs="Arial"/>
        </w:rPr>
        <w:t xml:space="preserve"> Hanes</w:t>
      </w:r>
      <w:r w:rsidR="00650A60">
        <w:rPr>
          <w:rFonts w:ascii="Arial" w:hAnsi="Arial" w:cs="Arial"/>
        </w:rPr>
        <w:t>,</w:t>
      </w:r>
      <w:r w:rsidRPr="00BF2819">
        <w:rPr>
          <w:rFonts w:ascii="Arial" w:hAnsi="Arial" w:cs="Arial"/>
        </w:rPr>
        <w:t xml:space="preserve"> D. </w:t>
      </w:r>
      <w:r w:rsidR="00650A60">
        <w:rPr>
          <w:rFonts w:ascii="Arial" w:hAnsi="Arial" w:cs="Arial"/>
        </w:rPr>
        <w:t xml:space="preserve">(2021). </w:t>
      </w:r>
      <w:r w:rsidRPr="00BF2819">
        <w:rPr>
          <w:rFonts w:ascii="Arial" w:hAnsi="Arial" w:cs="Arial"/>
        </w:rPr>
        <w:t xml:space="preserve">Naturopathic management of urinary tract infections: a retrospective chart review. </w:t>
      </w:r>
      <w:r w:rsidRPr="00650A60">
        <w:rPr>
          <w:rFonts w:ascii="Arial" w:hAnsi="Arial" w:cs="Arial"/>
          <w:i/>
          <w:iCs/>
        </w:rPr>
        <w:t>J Altern Comple Med 27</w:t>
      </w:r>
      <w:r w:rsidRPr="00BF2819">
        <w:rPr>
          <w:rFonts w:ascii="Arial" w:hAnsi="Arial" w:cs="Arial"/>
        </w:rPr>
        <w:t>(12)</w:t>
      </w:r>
      <w:r w:rsidR="00650A60">
        <w:rPr>
          <w:rFonts w:ascii="Arial" w:hAnsi="Arial" w:cs="Arial"/>
        </w:rPr>
        <w:t xml:space="preserve">, </w:t>
      </w:r>
      <w:r w:rsidRPr="00BF2819">
        <w:rPr>
          <w:rFonts w:ascii="Arial" w:hAnsi="Arial" w:cs="Arial"/>
        </w:rPr>
        <w:t>1116-1126.</w:t>
      </w:r>
      <w:r w:rsidR="00650A60">
        <w:rPr>
          <w:rFonts w:ascii="Arial" w:hAnsi="Arial" w:cs="Arial"/>
        </w:rPr>
        <w:t xml:space="preserve"> https://</w:t>
      </w:r>
      <w:r w:rsidR="00650A60" w:rsidRPr="00650A60">
        <w:rPr>
          <w:rFonts w:ascii="Arial" w:hAnsi="Arial" w:cs="Arial"/>
        </w:rPr>
        <w:t>doi: 10.1089/acm.2021.0163.</w:t>
      </w:r>
    </w:p>
    <w:p w14:paraId="17E37CCB" w14:textId="10D9C419" w:rsidR="00D924F3" w:rsidRPr="00BF2819" w:rsidRDefault="00E17305" w:rsidP="00286B01">
      <w:pPr>
        <w:spacing w:line="240" w:lineRule="auto"/>
        <w:ind w:left="720" w:hanging="720"/>
        <w:rPr>
          <w:rFonts w:ascii="Arial" w:hAnsi="Arial" w:cs="Arial"/>
        </w:rPr>
      </w:pPr>
      <w:r w:rsidRPr="00BF2819">
        <w:rPr>
          <w:rFonts w:ascii="Arial" w:hAnsi="Arial" w:cs="Arial"/>
        </w:rPr>
        <w:t>16</w:t>
      </w:r>
      <w:r w:rsidR="005540BD">
        <w:rPr>
          <w:rFonts w:ascii="Arial" w:hAnsi="Arial" w:cs="Arial"/>
        </w:rPr>
        <w:t>4</w:t>
      </w:r>
      <w:r w:rsidRPr="00BF2819">
        <w:rPr>
          <w:rFonts w:ascii="Arial" w:hAnsi="Arial" w:cs="Arial"/>
        </w:rPr>
        <w:t>.</w:t>
      </w:r>
      <w:r w:rsidRPr="00BF2819">
        <w:rPr>
          <w:rFonts w:ascii="Arial" w:hAnsi="Arial" w:cs="Arial"/>
        </w:rPr>
        <w:tab/>
        <w:t>Barea</w:t>
      </w:r>
      <w:r w:rsidR="00286B01">
        <w:rPr>
          <w:rFonts w:ascii="Arial" w:hAnsi="Arial" w:cs="Arial"/>
        </w:rPr>
        <w:t>,</w:t>
      </w:r>
      <w:r w:rsidRPr="00BF2819">
        <w:rPr>
          <w:rFonts w:ascii="Arial" w:hAnsi="Arial" w:cs="Arial"/>
        </w:rPr>
        <w:t xml:space="preserve"> B</w:t>
      </w:r>
      <w:r w:rsidR="00286B01">
        <w:rPr>
          <w:rFonts w:ascii="Arial" w:hAnsi="Arial" w:cs="Arial"/>
        </w:rPr>
        <w:t xml:space="preserve">. </w:t>
      </w:r>
      <w:r w:rsidRPr="00BF2819">
        <w:rPr>
          <w:rFonts w:ascii="Arial" w:hAnsi="Arial" w:cs="Arial"/>
        </w:rPr>
        <w:t>M</w:t>
      </w:r>
      <w:r w:rsidR="00286B01">
        <w:rPr>
          <w:rFonts w:ascii="Arial" w:hAnsi="Arial" w:cs="Arial"/>
        </w:rPr>
        <w:t>, V</w:t>
      </w:r>
      <w:r w:rsidRPr="00BF2819">
        <w:rPr>
          <w:rFonts w:ascii="Arial" w:hAnsi="Arial" w:cs="Arial"/>
        </w:rPr>
        <w:t>eratterapillay</w:t>
      </w:r>
      <w:r w:rsidR="00286B01">
        <w:rPr>
          <w:rFonts w:ascii="Arial" w:hAnsi="Arial" w:cs="Arial"/>
        </w:rPr>
        <w:t>,</w:t>
      </w:r>
      <w:r w:rsidRPr="00BF2819">
        <w:rPr>
          <w:rFonts w:ascii="Arial" w:hAnsi="Arial" w:cs="Arial"/>
        </w:rPr>
        <w:t xml:space="preserve"> R</w:t>
      </w:r>
      <w:r w:rsidR="00286B01">
        <w:rPr>
          <w:rFonts w:ascii="Arial" w:hAnsi="Arial" w:cs="Arial"/>
        </w:rPr>
        <w:t>.</w:t>
      </w:r>
      <w:r w:rsidRPr="00BF2819">
        <w:rPr>
          <w:rFonts w:ascii="Arial" w:hAnsi="Arial" w:cs="Arial"/>
        </w:rPr>
        <w:t xml:space="preserve">, </w:t>
      </w:r>
      <w:r w:rsidR="00286B01">
        <w:rPr>
          <w:rFonts w:ascii="Arial" w:hAnsi="Arial" w:cs="Arial"/>
        </w:rPr>
        <w:t xml:space="preserve">&amp; </w:t>
      </w:r>
      <w:r w:rsidRPr="00BF2819">
        <w:rPr>
          <w:rFonts w:ascii="Arial" w:hAnsi="Arial" w:cs="Arial"/>
        </w:rPr>
        <w:t>Harding</w:t>
      </w:r>
      <w:r w:rsidR="00286B01">
        <w:rPr>
          <w:rFonts w:ascii="Arial" w:hAnsi="Arial" w:cs="Arial"/>
        </w:rPr>
        <w:t>,</w:t>
      </w:r>
      <w:r w:rsidRPr="00BF2819">
        <w:rPr>
          <w:rFonts w:ascii="Arial" w:hAnsi="Arial" w:cs="Arial"/>
        </w:rPr>
        <w:t xml:space="preserve"> C. Nonantibiotic treatments for urinary cystitis: an update. </w:t>
      </w:r>
      <w:r w:rsidRPr="00286B01">
        <w:rPr>
          <w:rFonts w:ascii="Arial" w:hAnsi="Arial" w:cs="Arial"/>
          <w:i/>
          <w:iCs/>
        </w:rPr>
        <w:t>Curr Opin Urol 30</w:t>
      </w:r>
      <w:r w:rsidRPr="00BF2819">
        <w:rPr>
          <w:rFonts w:ascii="Arial" w:hAnsi="Arial" w:cs="Arial"/>
        </w:rPr>
        <w:t>(6)</w:t>
      </w:r>
      <w:r w:rsidR="00286B01">
        <w:rPr>
          <w:rFonts w:ascii="Arial" w:hAnsi="Arial" w:cs="Arial"/>
        </w:rPr>
        <w:t xml:space="preserve">, </w:t>
      </w:r>
      <w:r w:rsidRPr="00BF2819">
        <w:rPr>
          <w:rFonts w:ascii="Arial" w:hAnsi="Arial" w:cs="Arial"/>
        </w:rPr>
        <w:t>845-852.</w:t>
      </w:r>
      <w:r w:rsidR="00286B01">
        <w:rPr>
          <w:rFonts w:ascii="Arial" w:hAnsi="Arial" w:cs="Arial"/>
        </w:rPr>
        <w:t xml:space="preserve"> https://</w:t>
      </w:r>
      <w:r w:rsidR="00286B01" w:rsidRPr="00286B01">
        <w:rPr>
          <w:rFonts w:ascii="Arial" w:hAnsi="Arial" w:cs="Arial"/>
        </w:rPr>
        <w:t xml:space="preserve"> doi: 10.1097/MOU.0000000000000821.</w:t>
      </w:r>
    </w:p>
    <w:p w14:paraId="4D6FC5AB" w14:textId="57C23284" w:rsidR="00E17305" w:rsidRPr="00BF2819" w:rsidRDefault="00E17305" w:rsidP="00293FA0">
      <w:pPr>
        <w:spacing w:line="240" w:lineRule="auto"/>
        <w:ind w:left="720" w:hanging="720"/>
        <w:rPr>
          <w:rFonts w:ascii="Arial" w:hAnsi="Arial" w:cs="Arial"/>
        </w:rPr>
      </w:pPr>
      <w:r w:rsidRPr="00BF2819">
        <w:rPr>
          <w:rFonts w:ascii="Arial" w:hAnsi="Arial" w:cs="Arial"/>
        </w:rPr>
        <w:t>16</w:t>
      </w:r>
      <w:r w:rsidR="00286B01">
        <w:rPr>
          <w:rFonts w:ascii="Arial" w:hAnsi="Arial" w:cs="Arial"/>
        </w:rPr>
        <w:t>5</w:t>
      </w:r>
      <w:r w:rsidRPr="00BF2819">
        <w:rPr>
          <w:rFonts w:ascii="Arial" w:hAnsi="Arial" w:cs="Arial"/>
        </w:rPr>
        <w:t>.</w:t>
      </w:r>
      <w:r w:rsidRPr="00BF2819">
        <w:rPr>
          <w:rFonts w:ascii="Arial" w:hAnsi="Arial" w:cs="Arial"/>
        </w:rPr>
        <w:tab/>
        <w:t>Heinz</w:t>
      </w:r>
      <w:r w:rsidR="00286B01">
        <w:rPr>
          <w:rFonts w:ascii="Arial" w:hAnsi="Arial" w:cs="Arial"/>
        </w:rPr>
        <w:t>,</w:t>
      </w:r>
      <w:r w:rsidRPr="00BF2819">
        <w:rPr>
          <w:rFonts w:ascii="Arial" w:hAnsi="Arial" w:cs="Arial"/>
        </w:rPr>
        <w:t xml:space="preserve"> J</w:t>
      </w:r>
      <w:r w:rsidR="00286B01">
        <w:rPr>
          <w:rFonts w:ascii="Arial" w:hAnsi="Arial" w:cs="Arial"/>
        </w:rPr>
        <w:t>.</w:t>
      </w:r>
      <w:r w:rsidRPr="00BF2819">
        <w:rPr>
          <w:rFonts w:ascii="Arial" w:hAnsi="Arial" w:cs="Arial"/>
        </w:rPr>
        <w:t>, Röver</w:t>
      </w:r>
      <w:r w:rsidR="00286B01">
        <w:rPr>
          <w:rFonts w:ascii="Arial" w:hAnsi="Arial" w:cs="Arial"/>
        </w:rPr>
        <w:t>,</w:t>
      </w:r>
      <w:r w:rsidRPr="00BF2819">
        <w:rPr>
          <w:rFonts w:ascii="Arial" w:hAnsi="Arial" w:cs="Arial"/>
        </w:rPr>
        <w:t xml:space="preserve"> C</w:t>
      </w:r>
      <w:r w:rsidR="00286B01">
        <w:rPr>
          <w:rFonts w:ascii="Arial" w:hAnsi="Arial" w:cs="Arial"/>
        </w:rPr>
        <w:t>.</w:t>
      </w:r>
      <w:r w:rsidRPr="00BF2819">
        <w:rPr>
          <w:rFonts w:ascii="Arial" w:hAnsi="Arial" w:cs="Arial"/>
        </w:rPr>
        <w:t>, Furajat</w:t>
      </w:r>
      <w:r w:rsidR="00286B01">
        <w:rPr>
          <w:rFonts w:ascii="Arial" w:hAnsi="Arial" w:cs="Arial"/>
        </w:rPr>
        <w:t>,</w:t>
      </w:r>
      <w:r w:rsidRPr="00BF2819">
        <w:rPr>
          <w:rFonts w:ascii="Arial" w:hAnsi="Arial" w:cs="Arial"/>
        </w:rPr>
        <w:t xml:space="preserve"> G</w:t>
      </w:r>
      <w:r w:rsidR="00286B01">
        <w:rPr>
          <w:rFonts w:ascii="Arial" w:hAnsi="Arial" w:cs="Arial"/>
        </w:rPr>
        <w:t>.</w:t>
      </w:r>
      <w:r w:rsidRPr="00BF2819">
        <w:rPr>
          <w:rFonts w:ascii="Arial" w:hAnsi="Arial" w:cs="Arial"/>
        </w:rPr>
        <w:t>, Kaußner</w:t>
      </w:r>
      <w:r w:rsidR="00286B01">
        <w:rPr>
          <w:rFonts w:ascii="Arial" w:hAnsi="Arial" w:cs="Arial"/>
        </w:rPr>
        <w:t>,</w:t>
      </w:r>
      <w:r w:rsidRPr="00BF2819">
        <w:rPr>
          <w:rFonts w:ascii="Arial" w:hAnsi="Arial" w:cs="Arial"/>
        </w:rPr>
        <w:t xml:space="preserve"> Y</w:t>
      </w:r>
      <w:r w:rsidR="00286B01">
        <w:rPr>
          <w:rFonts w:ascii="Arial" w:hAnsi="Arial" w:cs="Arial"/>
        </w:rPr>
        <w:t>.</w:t>
      </w:r>
      <w:r w:rsidRPr="00BF2819">
        <w:rPr>
          <w:rFonts w:ascii="Arial" w:hAnsi="Arial" w:cs="Arial"/>
        </w:rPr>
        <w:t>, Hummers</w:t>
      </w:r>
      <w:r w:rsidR="00286B01">
        <w:rPr>
          <w:rFonts w:ascii="Arial" w:hAnsi="Arial" w:cs="Arial"/>
        </w:rPr>
        <w:t>,</w:t>
      </w:r>
      <w:r w:rsidRPr="00BF2819">
        <w:rPr>
          <w:rFonts w:ascii="Arial" w:hAnsi="Arial" w:cs="Arial"/>
        </w:rPr>
        <w:t xml:space="preserve"> E</w:t>
      </w:r>
      <w:r w:rsidR="00286B01">
        <w:rPr>
          <w:rFonts w:ascii="Arial" w:hAnsi="Arial" w:cs="Arial"/>
        </w:rPr>
        <w:t>.</w:t>
      </w:r>
      <w:r w:rsidRPr="00BF2819">
        <w:rPr>
          <w:rFonts w:ascii="Arial" w:hAnsi="Arial" w:cs="Arial"/>
        </w:rPr>
        <w:t>, Debray</w:t>
      </w:r>
      <w:r w:rsidR="00286B01">
        <w:rPr>
          <w:rFonts w:ascii="Arial" w:hAnsi="Arial" w:cs="Arial"/>
        </w:rPr>
        <w:t>,</w:t>
      </w:r>
      <w:r w:rsidRPr="00BF2819">
        <w:rPr>
          <w:rFonts w:ascii="Arial" w:hAnsi="Arial" w:cs="Arial"/>
        </w:rPr>
        <w:t xml:space="preserve"> T</w:t>
      </w:r>
      <w:r w:rsidR="00286B01">
        <w:rPr>
          <w:rFonts w:ascii="Arial" w:hAnsi="Arial" w:cs="Arial"/>
        </w:rPr>
        <w:t>.</w:t>
      </w:r>
      <w:r w:rsidRPr="00BF2819">
        <w:rPr>
          <w:rFonts w:ascii="Arial" w:hAnsi="Arial" w:cs="Arial"/>
        </w:rPr>
        <w:t xml:space="preserve"> et al</w:t>
      </w:r>
      <w:r w:rsidR="00286B01">
        <w:rPr>
          <w:rFonts w:ascii="Arial" w:hAnsi="Arial" w:cs="Arial"/>
        </w:rPr>
        <w:t xml:space="preserve"> (2020)</w:t>
      </w:r>
      <w:r w:rsidRPr="00BF2819">
        <w:rPr>
          <w:rFonts w:ascii="Arial" w:hAnsi="Arial" w:cs="Arial"/>
        </w:rPr>
        <w:t xml:space="preserve">. Strategies to reduce antibiotic use in women with uncomplicated urinary tract infection in primary care: protocol of a systematic review and meta-analysis including individual patient data. </w:t>
      </w:r>
      <w:r w:rsidRPr="00286B01">
        <w:rPr>
          <w:rFonts w:ascii="Arial" w:hAnsi="Arial" w:cs="Arial"/>
          <w:i/>
          <w:iCs/>
        </w:rPr>
        <w:t>BMJ Open10</w:t>
      </w:r>
      <w:r w:rsidR="00286B01">
        <w:rPr>
          <w:rFonts w:ascii="Arial" w:hAnsi="Arial" w:cs="Arial"/>
        </w:rPr>
        <w:t xml:space="preserve">(10), </w:t>
      </w:r>
      <w:r w:rsidRPr="00BF2819">
        <w:rPr>
          <w:rFonts w:ascii="Arial" w:hAnsi="Arial" w:cs="Arial"/>
        </w:rPr>
        <w:t>e035883.</w:t>
      </w:r>
      <w:r w:rsidR="00286B01">
        <w:rPr>
          <w:rFonts w:ascii="Arial" w:hAnsi="Arial" w:cs="Arial"/>
        </w:rPr>
        <w:t xml:space="preserve"> https:/</w:t>
      </w:r>
      <w:r w:rsidR="008D3413">
        <w:rPr>
          <w:rFonts w:ascii="Arial" w:hAnsi="Arial" w:cs="Arial"/>
        </w:rPr>
        <w:t>/</w:t>
      </w:r>
      <w:r w:rsidR="008D3413" w:rsidRPr="008D3413">
        <w:rPr>
          <w:rFonts w:ascii="Arial" w:hAnsi="Arial" w:cs="Arial"/>
        </w:rPr>
        <w:t>doi: 10.1136/bmjopen-2019-035883.</w:t>
      </w:r>
    </w:p>
    <w:p w14:paraId="4694A6AF" w14:textId="3D04F870" w:rsidR="00E17305" w:rsidRPr="00BF2819" w:rsidRDefault="00E17305" w:rsidP="00293FA0">
      <w:pPr>
        <w:spacing w:line="240" w:lineRule="auto"/>
        <w:ind w:left="720" w:hanging="720"/>
        <w:rPr>
          <w:rFonts w:ascii="Arial" w:hAnsi="Arial" w:cs="Arial"/>
        </w:rPr>
      </w:pPr>
      <w:r w:rsidRPr="00BF2819">
        <w:rPr>
          <w:rFonts w:ascii="Arial" w:hAnsi="Arial" w:cs="Arial"/>
        </w:rPr>
        <w:lastRenderedPageBreak/>
        <w:t>16</w:t>
      </w:r>
      <w:r w:rsidR="00286B01">
        <w:rPr>
          <w:rFonts w:ascii="Arial" w:hAnsi="Arial" w:cs="Arial"/>
        </w:rPr>
        <w:t>6</w:t>
      </w:r>
      <w:r w:rsidRPr="00BF2819">
        <w:rPr>
          <w:rFonts w:ascii="Arial" w:hAnsi="Arial" w:cs="Arial"/>
        </w:rPr>
        <w:t>.</w:t>
      </w:r>
      <w:r w:rsidRPr="00BF2819">
        <w:rPr>
          <w:rFonts w:ascii="Arial" w:hAnsi="Arial" w:cs="Arial"/>
        </w:rPr>
        <w:tab/>
        <w:t xml:space="preserve">No Author. </w:t>
      </w:r>
      <w:r w:rsidR="008D3413">
        <w:rPr>
          <w:rFonts w:ascii="Arial" w:hAnsi="Arial" w:cs="Arial"/>
        </w:rPr>
        <w:t>(2022).</w:t>
      </w:r>
      <w:r w:rsidR="00E04295">
        <w:rPr>
          <w:rFonts w:ascii="Arial" w:hAnsi="Arial" w:cs="Arial"/>
        </w:rPr>
        <w:t xml:space="preserve"> </w:t>
      </w:r>
      <w:r w:rsidRPr="00BF2819">
        <w:rPr>
          <w:rFonts w:ascii="Arial" w:hAnsi="Arial" w:cs="Arial"/>
        </w:rPr>
        <w:t>Bladder infection: Do herbal remedies help with recurrent bladder infection? Cologne (Germany): Institute for Quality and Efficiency in Health Care (IQWiG)</w:t>
      </w:r>
      <w:r w:rsidR="008D3413">
        <w:rPr>
          <w:rFonts w:ascii="Arial" w:hAnsi="Arial" w:cs="Arial"/>
        </w:rPr>
        <w:t xml:space="preserve">. </w:t>
      </w:r>
      <w:r w:rsidR="008D3413" w:rsidRPr="008D3413">
        <w:rPr>
          <w:rFonts w:ascii="Arial" w:hAnsi="Arial" w:cs="Arial"/>
        </w:rPr>
        <w:t>PMID: 37023241</w:t>
      </w:r>
      <w:r w:rsidR="008D3413">
        <w:rPr>
          <w:rFonts w:ascii="Arial" w:hAnsi="Arial" w:cs="Arial"/>
        </w:rPr>
        <w:t>.</w:t>
      </w:r>
    </w:p>
    <w:p w14:paraId="494C74FE" w14:textId="31495153" w:rsidR="00E17305" w:rsidRPr="00BF2819" w:rsidRDefault="00E17305" w:rsidP="00293FA0">
      <w:pPr>
        <w:spacing w:line="240" w:lineRule="auto"/>
        <w:ind w:left="720" w:hanging="720"/>
        <w:rPr>
          <w:rFonts w:ascii="Arial" w:hAnsi="Arial" w:cs="Arial"/>
        </w:rPr>
      </w:pPr>
      <w:r w:rsidRPr="00BF2819">
        <w:rPr>
          <w:rFonts w:ascii="Arial" w:hAnsi="Arial" w:cs="Arial"/>
        </w:rPr>
        <w:t>16</w:t>
      </w:r>
      <w:r w:rsidR="00286B01">
        <w:rPr>
          <w:rFonts w:ascii="Arial" w:hAnsi="Arial" w:cs="Arial"/>
        </w:rPr>
        <w:t>7</w:t>
      </w:r>
      <w:r w:rsidRPr="00BF2819">
        <w:rPr>
          <w:rFonts w:ascii="Arial" w:hAnsi="Arial" w:cs="Arial"/>
        </w:rPr>
        <w:t>.</w:t>
      </w:r>
      <w:r w:rsidRPr="00BF2819">
        <w:rPr>
          <w:rFonts w:ascii="Arial" w:hAnsi="Arial" w:cs="Arial"/>
        </w:rPr>
        <w:tab/>
        <w:t>van Wietmarschen</w:t>
      </w:r>
      <w:r w:rsidR="008D3413">
        <w:rPr>
          <w:rFonts w:ascii="Arial" w:hAnsi="Arial" w:cs="Arial"/>
        </w:rPr>
        <w:t>,</w:t>
      </w:r>
      <w:r w:rsidRPr="00BF2819">
        <w:rPr>
          <w:rFonts w:ascii="Arial" w:hAnsi="Arial" w:cs="Arial"/>
        </w:rPr>
        <w:t xml:space="preserve"> H</w:t>
      </w:r>
      <w:r w:rsidR="008D3413">
        <w:rPr>
          <w:rFonts w:ascii="Arial" w:hAnsi="Arial" w:cs="Arial"/>
        </w:rPr>
        <w:t>.</w:t>
      </w:r>
      <w:r w:rsidRPr="00BF2819">
        <w:rPr>
          <w:rFonts w:ascii="Arial" w:hAnsi="Arial" w:cs="Arial"/>
        </w:rPr>
        <w:t>, van Seenberger</w:t>
      </w:r>
      <w:r w:rsidR="008D3413">
        <w:rPr>
          <w:rFonts w:ascii="Arial" w:hAnsi="Arial" w:cs="Arial"/>
        </w:rPr>
        <w:t>,</w:t>
      </w:r>
      <w:r w:rsidRPr="00BF2819">
        <w:rPr>
          <w:rFonts w:ascii="Arial" w:hAnsi="Arial" w:cs="Arial"/>
        </w:rPr>
        <w:t xml:space="preserve"> N</w:t>
      </w:r>
      <w:r w:rsidR="008D3413">
        <w:rPr>
          <w:rFonts w:ascii="Arial" w:hAnsi="Arial" w:cs="Arial"/>
        </w:rPr>
        <w:t>.</w:t>
      </w:r>
      <w:r w:rsidRPr="00BF2819">
        <w:rPr>
          <w:rFonts w:ascii="Arial" w:hAnsi="Arial" w:cs="Arial"/>
        </w:rPr>
        <w:t>, van der Weft</w:t>
      </w:r>
      <w:r w:rsidR="008D3413">
        <w:rPr>
          <w:rFonts w:ascii="Arial" w:hAnsi="Arial" w:cs="Arial"/>
        </w:rPr>
        <w:t>,</w:t>
      </w:r>
      <w:r w:rsidRPr="00BF2819">
        <w:rPr>
          <w:rFonts w:ascii="Arial" w:hAnsi="Arial" w:cs="Arial"/>
        </w:rPr>
        <w:t xml:space="preserve"> E</w:t>
      </w:r>
      <w:r w:rsidR="008D3413">
        <w:rPr>
          <w:rFonts w:ascii="Arial" w:hAnsi="Arial" w:cs="Arial"/>
        </w:rPr>
        <w:t>.</w:t>
      </w:r>
      <w:r w:rsidRPr="00BF2819">
        <w:rPr>
          <w:rFonts w:ascii="Arial" w:hAnsi="Arial" w:cs="Arial"/>
        </w:rPr>
        <w:t>,</w:t>
      </w:r>
      <w:r w:rsidR="008D3413">
        <w:rPr>
          <w:rFonts w:ascii="Arial" w:hAnsi="Arial" w:cs="Arial"/>
        </w:rPr>
        <w:t xml:space="preserve"> &amp;</w:t>
      </w:r>
      <w:r w:rsidRPr="00BF2819">
        <w:rPr>
          <w:rFonts w:ascii="Arial" w:hAnsi="Arial" w:cs="Arial"/>
        </w:rPr>
        <w:t xml:space="preserve"> Baars</w:t>
      </w:r>
      <w:r w:rsidR="008D3413">
        <w:rPr>
          <w:rFonts w:ascii="Arial" w:hAnsi="Arial" w:cs="Arial"/>
        </w:rPr>
        <w:t>,</w:t>
      </w:r>
      <w:r w:rsidRPr="00BF2819">
        <w:rPr>
          <w:rFonts w:ascii="Arial" w:hAnsi="Arial" w:cs="Arial"/>
        </w:rPr>
        <w:t xml:space="preserve"> E. </w:t>
      </w:r>
      <w:r w:rsidR="008D3413">
        <w:rPr>
          <w:rFonts w:ascii="Arial" w:hAnsi="Arial" w:cs="Arial"/>
        </w:rPr>
        <w:t xml:space="preserve">(2022). </w:t>
      </w:r>
      <w:r w:rsidRPr="00BF2819">
        <w:rPr>
          <w:rFonts w:ascii="Arial" w:hAnsi="Arial" w:cs="Arial"/>
        </w:rPr>
        <w:t xml:space="preserve">Effectiveness of herbal medicines to prevent and control symptoms of urinary tract infections and to reduce antibiotic use: a literature review. </w:t>
      </w:r>
      <w:r w:rsidR="00E478E7" w:rsidRPr="008D3413">
        <w:rPr>
          <w:rFonts w:ascii="Arial" w:hAnsi="Arial" w:cs="Arial"/>
          <w:i/>
          <w:iCs/>
        </w:rPr>
        <w:t>Integr Med Re</w:t>
      </w:r>
      <w:r w:rsidR="008D3413">
        <w:rPr>
          <w:rFonts w:ascii="Arial" w:hAnsi="Arial" w:cs="Arial"/>
          <w:i/>
          <w:iCs/>
        </w:rPr>
        <w:t xml:space="preserve">s </w:t>
      </w:r>
      <w:r w:rsidR="00E478E7" w:rsidRPr="008D3413">
        <w:rPr>
          <w:rFonts w:ascii="Arial" w:hAnsi="Arial" w:cs="Arial"/>
          <w:i/>
          <w:iCs/>
        </w:rPr>
        <w:t>11</w:t>
      </w:r>
      <w:r w:rsidR="00E478E7" w:rsidRPr="00BF2819">
        <w:rPr>
          <w:rFonts w:ascii="Arial" w:hAnsi="Arial" w:cs="Arial"/>
        </w:rPr>
        <w:t>(4)</w:t>
      </w:r>
      <w:r w:rsidR="008D3413">
        <w:rPr>
          <w:rFonts w:ascii="Arial" w:hAnsi="Arial" w:cs="Arial"/>
        </w:rPr>
        <w:t xml:space="preserve">, </w:t>
      </w:r>
      <w:r w:rsidR="00E478E7" w:rsidRPr="00BF2819">
        <w:rPr>
          <w:rFonts w:ascii="Arial" w:hAnsi="Arial" w:cs="Arial"/>
        </w:rPr>
        <w:t>100892.</w:t>
      </w:r>
      <w:r w:rsidR="008D3413">
        <w:rPr>
          <w:rFonts w:ascii="Arial" w:hAnsi="Arial" w:cs="Arial"/>
        </w:rPr>
        <w:t xml:space="preserve"> https://</w:t>
      </w:r>
      <w:r w:rsidR="008D3413" w:rsidRPr="008D3413">
        <w:rPr>
          <w:rFonts w:ascii="Arial" w:hAnsi="Arial" w:cs="Arial"/>
        </w:rPr>
        <w:t>doi: 10.1016/j.imr.2022.100892.</w:t>
      </w:r>
    </w:p>
    <w:p w14:paraId="0A85CAFC" w14:textId="33644AA9" w:rsidR="00E478E7" w:rsidRPr="00BF2819" w:rsidRDefault="00E478E7" w:rsidP="00293FA0">
      <w:pPr>
        <w:spacing w:line="240" w:lineRule="auto"/>
        <w:ind w:left="720" w:hanging="720"/>
        <w:rPr>
          <w:rFonts w:ascii="Arial" w:hAnsi="Arial" w:cs="Arial"/>
        </w:rPr>
      </w:pPr>
      <w:r w:rsidRPr="00BF2819">
        <w:rPr>
          <w:rFonts w:ascii="Arial" w:hAnsi="Arial" w:cs="Arial"/>
        </w:rPr>
        <w:t>16</w:t>
      </w:r>
      <w:r w:rsidR="00286B01">
        <w:rPr>
          <w:rFonts w:ascii="Arial" w:hAnsi="Arial" w:cs="Arial"/>
        </w:rPr>
        <w:t>8</w:t>
      </w:r>
      <w:r w:rsidRPr="00BF2819">
        <w:rPr>
          <w:rFonts w:ascii="Arial" w:hAnsi="Arial" w:cs="Arial"/>
        </w:rPr>
        <w:t>.</w:t>
      </w:r>
      <w:r w:rsidRPr="00BF2819">
        <w:rPr>
          <w:rFonts w:ascii="Arial" w:hAnsi="Arial" w:cs="Arial"/>
        </w:rPr>
        <w:tab/>
        <w:t>Garofalo</w:t>
      </w:r>
      <w:r w:rsidR="008D3413">
        <w:rPr>
          <w:rFonts w:ascii="Arial" w:hAnsi="Arial" w:cs="Arial"/>
        </w:rPr>
        <w:t>,</w:t>
      </w:r>
      <w:r w:rsidRPr="00BF2819">
        <w:rPr>
          <w:rFonts w:ascii="Arial" w:hAnsi="Arial" w:cs="Arial"/>
        </w:rPr>
        <w:t xml:space="preserve"> L</w:t>
      </w:r>
      <w:r w:rsidR="008D3413">
        <w:rPr>
          <w:rFonts w:ascii="Arial" w:hAnsi="Arial" w:cs="Arial"/>
        </w:rPr>
        <w:t>.</w:t>
      </w:r>
      <w:r w:rsidRPr="00BF2819">
        <w:rPr>
          <w:rFonts w:ascii="Arial" w:hAnsi="Arial" w:cs="Arial"/>
        </w:rPr>
        <w:t>, Nakama</w:t>
      </w:r>
      <w:r w:rsidR="008D3413">
        <w:rPr>
          <w:rFonts w:ascii="Arial" w:hAnsi="Arial" w:cs="Arial"/>
        </w:rPr>
        <w:t>,</w:t>
      </w:r>
      <w:r w:rsidRPr="00BF2819">
        <w:rPr>
          <w:rFonts w:ascii="Arial" w:hAnsi="Arial" w:cs="Arial"/>
        </w:rPr>
        <w:t xml:space="preserve"> C</w:t>
      </w:r>
      <w:r w:rsidR="008D3413">
        <w:rPr>
          <w:rFonts w:ascii="Arial" w:hAnsi="Arial" w:cs="Arial"/>
        </w:rPr>
        <w:t>.</w:t>
      </w:r>
      <w:r w:rsidRPr="00BF2819">
        <w:rPr>
          <w:rFonts w:ascii="Arial" w:hAnsi="Arial" w:cs="Arial"/>
        </w:rPr>
        <w:t>, Hanes</w:t>
      </w:r>
      <w:r w:rsidR="008D3413">
        <w:rPr>
          <w:rFonts w:ascii="Arial" w:hAnsi="Arial" w:cs="Arial"/>
        </w:rPr>
        <w:t>,</w:t>
      </w:r>
      <w:r w:rsidRPr="00BF2819">
        <w:rPr>
          <w:rFonts w:ascii="Arial" w:hAnsi="Arial" w:cs="Arial"/>
        </w:rPr>
        <w:t xml:space="preserve"> D</w:t>
      </w:r>
      <w:r w:rsidR="008D3413">
        <w:rPr>
          <w:rFonts w:ascii="Arial" w:hAnsi="Arial" w:cs="Arial"/>
        </w:rPr>
        <w:t>.</w:t>
      </w:r>
      <w:r w:rsidRPr="00BF2819">
        <w:rPr>
          <w:rFonts w:ascii="Arial" w:hAnsi="Arial" w:cs="Arial"/>
        </w:rPr>
        <w:t xml:space="preserve">, </w:t>
      </w:r>
      <w:r w:rsidR="008D3413">
        <w:rPr>
          <w:rFonts w:ascii="Arial" w:hAnsi="Arial" w:cs="Arial"/>
        </w:rPr>
        <w:t xml:space="preserve">&amp; </w:t>
      </w:r>
      <w:r w:rsidRPr="00BF2819">
        <w:rPr>
          <w:rFonts w:ascii="Arial" w:hAnsi="Arial" w:cs="Arial"/>
        </w:rPr>
        <w:t>Zwickey</w:t>
      </w:r>
      <w:r w:rsidR="008D3413">
        <w:rPr>
          <w:rFonts w:ascii="Arial" w:hAnsi="Arial" w:cs="Arial"/>
        </w:rPr>
        <w:t>,</w:t>
      </w:r>
      <w:r w:rsidRPr="00BF2819">
        <w:rPr>
          <w:rFonts w:ascii="Arial" w:hAnsi="Arial" w:cs="Arial"/>
        </w:rPr>
        <w:t xml:space="preserve"> H. </w:t>
      </w:r>
      <w:r w:rsidR="008D3413">
        <w:rPr>
          <w:rFonts w:ascii="Arial" w:hAnsi="Arial" w:cs="Arial"/>
        </w:rPr>
        <w:t xml:space="preserve">(2022). </w:t>
      </w:r>
      <w:r w:rsidRPr="00BF2819">
        <w:rPr>
          <w:rFonts w:ascii="Arial" w:hAnsi="Arial" w:cs="Arial"/>
        </w:rPr>
        <w:t>Whole-person,</w:t>
      </w:r>
      <w:r w:rsidR="008A7A91" w:rsidRPr="00BF2819">
        <w:rPr>
          <w:rFonts w:ascii="Arial" w:hAnsi="Arial" w:cs="Arial"/>
        </w:rPr>
        <w:t xml:space="preserve"> </w:t>
      </w:r>
      <w:r w:rsidRPr="00BF2819">
        <w:rPr>
          <w:rFonts w:ascii="Arial" w:hAnsi="Arial" w:cs="Arial"/>
        </w:rPr>
        <w:t xml:space="preserve">urobiome-centric therapy for urinary tract infection. </w:t>
      </w:r>
      <w:r w:rsidRPr="008D3413">
        <w:rPr>
          <w:rFonts w:ascii="Arial" w:hAnsi="Arial" w:cs="Arial"/>
          <w:i/>
          <w:iCs/>
        </w:rPr>
        <w:t>Antibiotic</w:t>
      </w:r>
      <w:r w:rsidR="008D3413" w:rsidRPr="008D3413">
        <w:rPr>
          <w:rFonts w:ascii="Arial" w:hAnsi="Arial" w:cs="Arial"/>
          <w:i/>
          <w:iCs/>
        </w:rPr>
        <w:t xml:space="preserve">s </w:t>
      </w:r>
      <w:r w:rsidRPr="008D3413">
        <w:rPr>
          <w:rFonts w:ascii="Arial" w:hAnsi="Arial" w:cs="Arial"/>
          <w:i/>
          <w:iCs/>
        </w:rPr>
        <w:t>11</w:t>
      </w:r>
      <w:r w:rsidR="008D3413">
        <w:rPr>
          <w:rFonts w:ascii="Arial" w:hAnsi="Arial" w:cs="Arial"/>
        </w:rPr>
        <w:t xml:space="preserve">(2), </w:t>
      </w:r>
      <w:r w:rsidRPr="00BF2819">
        <w:rPr>
          <w:rFonts w:ascii="Arial" w:hAnsi="Arial" w:cs="Arial"/>
        </w:rPr>
        <w:t>218.</w:t>
      </w:r>
      <w:r w:rsidR="008D3413">
        <w:rPr>
          <w:rFonts w:ascii="Arial" w:hAnsi="Arial" w:cs="Arial"/>
        </w:rPr>
        <w:t xml:space="preserve"> https://</w:t>
      </w:r>
      <w:r w:rsidR="008D3413" w:rsidRPr="008D3413">
        <w:rPr>
          <w:rFonts w:ascii="Arial" w:hAnsi="Arial" w:cs="Arial"/>
        </w:rPr>
        <w:t>doi: 10.3390/antibiotics11020218.</w:t>
      </w:r>
    </w:p>
    <w:p w14:paraId="3483DDAF" w14:textId="23B93B00" w:rsidR="00344856" w:rsidRPr="00BF2819" w:rsidRDefault="00E478E7" w:rsidP="00293FA0">
      <w:pPr>
        <w:spacing w:line="240" w:lineRule="auto"/>
        <w:ind w:left="720" w:hanging="720"/>
        <w:rPr>
          <w:rFonts w:ascii="Arial" w:hAnsi="Arial" w:cs="Arial"/>
        </w:rPr>
      </w:pPr>
      <w:r w:rsidRPr="00BF2819">
        <w:rPr>
          <w:rFonts w:ascii="Arial" w:hAnsi="Arial" w:cs="Arial"/>
        </w:rPr>
        <w:t>16</w:t>
      </w:r>
      <w:r w:rsidR="00286B01">
        <w:rPr>
          <w:rFonts w:ascii="Arial" w:hAnsi="Arial" w:cs="Arial"/>
        </w:rPr>
        <w:t>9</w:t>
      </w:r>
      <w:r w:rsidRPr="00BF2819">
        <w:rPr>
          <w:rFonts w:ascii="Arial" w:hAnsi="Arial" w:cs="Arial"/>
        </w:rPr>
        <w:t>.</w:t>
      </w:r>
      <w:r w:rsidRPr="00BF2819">
        <w:rPr>
          <w:rFonts w:ascii="Arial" w:hAnsi="Arial" w:cs="Arial"/>
        </w:rPr>
        <w:tab/>
        <w:t>Hou</w:t>
      </w:r>
      <w:r w:rsidR="008D3413">
        <w:rPr>
          <w:rFonts w:ascii="Arial" w:hAnsi="Arial" w:cs="Arial"/>
        </w:rPr>
        <w:t>,</w:t>
      </w:r>
      <w:r w:rsidRPr="00BF2819">
        <w:rPr>
          <w:rFonts w:ascii="Arial" w:hAnsi="Arial" w:cs="Arial"/>
        </w:rPr>
        <w:t xml:space="preserve"> P</w:t>
      </w:r>
      <w:r w:rsidR="008D3413">
        <w:rPr>
          <w:rFonts w:ascii="Arial" w:hAnsi="Arial" w:cs="Arial"/>
        </w:rPr>
        <w:t xml:space="preserve">. </w:t>
      </w:r>
      <w:r w:rsidRPr="00BF2819">
        <w:rPr>
          <w:rFonts w:ascii="Arial" w:hAnsi="Arial" w:cs="Arial"/>
        </w:rPr>
        <w:t>J</w:t>
      </w:r>
      <w:r w:rsidR="008D3413">
        <w:rPr>
          <w:rFonts w:ascii="Arial" w:hAnsi="Arial" w:cs="Arial"/>
        </w:rPr>
        <w:t>.</w:t>
      </w:r>
      <w:r w:rsidRPr="00BF2819">
        <w:rPr>
          <w:rFonts w:ascii="Arial" w:hAnsi="Arial" w:cs="Arial"/>
        </w:rPr>
        <w:t>, Lin</w:t>
      </w:r>
      <w:r w:rsidR="008D3413">
        <w:rPr>
          <w:rFonts w:ascii="Arial" w:hAnsi="Arial" w:cs="Arial"/>
        </w:rPr>
        <w:t>,</w:t>
      </w:r>
      <w:r w:rsidRPr="00BF2819">
        <w:rPr>
          <w:rFonts w:ascii="Arial" w:hAnsi="Arial" w:cs="Arial"/>
        </w:rPr>
        <w:t xml:space="preserve"> P</w:t>
      </w:r>
      <w:r w:rsidR="008D3413">
        <w:rPr>
          <w:rFonts w:ascii="Arial" w:hAnsi="Arial" w:cs="Arial"/>
        </w:rPr>
        <w:t xml:space="preserve">. </w:t>
      </w:r>
      <w:r w:rsidRPr="00BF2819">
        <w:rPr>
          <w:rFonts w:ascii="Arial" w:hAnsi="Arial" w:cs="Arial"/>
        </w:rPr>
        <w:t>Y</w:t>
      </w:r>
      <w:r w:rsidR="008D3413">
        <w:rPr>
          <w:rFonts w:ascii="Arial" w:hAnsi="Arial" w:cs="Arial"/>
        </w:rPr>
        <w:t>.</w:t>
      </w:r>
      <w:r w:rsidRPr="00BF2819">
        <w:rPr>
          <w:rFonts w:ascii="Arial" w:hAnsi="Arial" w:cs="Arial"/>
        </w:rPr>
        <w:t>, Lin</w:t>
      </w:r>
      <w:r w:rsidR="008D3413">
        <w:rPr>
          <w:rFonts w:ascii="Arial" w:hAnsi="Arial" w:cs="Arial"/>
        </w:rPr>
        <w:t>,</w:t>
      </w:r>
      <w:r w:rsidRPr="00BF2819">
        <w:rPr>
          <w:rFonts w:ascii="Arial" w:hAnsi="Arial" w:cs="Arial"/>
        </w:rPr>
        <w:t xml:space="preserve"> W</w:t>
      </w:r>
      <w:r w:rsidR="008D3413">
        <w:rPr>
          <w:rFonts w:ascii="Arial" w:hAnsi="Arial" w:cs="Arial"/>
        </w:rPr>
        <w:t xml:space="preserve">. </w:t>
      </w:r>
      <w:r w:rsidRPr="00BF2819">
        <w:rPr>
          <w:rFonts w:ascii="Arial" w:hAnsi="Arial" w:cs="Arial"/>
        </w:rPr>
        <w:t>L</w:t>
      </w:r>
      <w:r w:rsidR="008D3413">
        <w:rPr>
          <w:rFonts w:ascii="Arial" w:hAnsi="Arial" w:cs="Arial"/>
        </w:rPr>
        <w:t>.</w:t>
      </w:r>
      <w:r w:rsidRPr="00BF2819">
        <w:rPr>
          <w:rFonts w:ascii="Arial" w:hAnsi="Arial" w:cs="Arial"/>
        </w:rPr>
        <w:t>,</w:t>
      </w:r>
      <w:r w:rsidR="008D3413">
        <w:rPr>
          <w:rFonts w:ascii="Arial" w:hAnsi="Arial" w:cs="Arial"/>
        </w:rPr>
        <w:t xml:space="preserve"> &amp;</w:t>
      </w:r>
      <w:r w:rsidRPr="00BF2819">
        <w:rPr>
          <w:rFonts w:ascii="Arial" w:hAnsi="Arial" w:cs="Arial"/>
        </w:rPr>
        <w:t xml:space="preserve"> Hsueh</w:t>
      </w:r>
      <w:r w:rsidR="008D3413">
        <w:rPr>
          <w:rFonts w:ascii="Arial" w:hAnsi="Arial" w:cs="Arial"/>
        </w:rPr>
        <w:t>,</w:t>
      </w:r>
      <w:r w:rsidRPr="00BF2819">
        <w:rPr>
          <w:rFonts w:ascii="Arial" w:hAnsi="Arial" w:cs="Arial"/>
        </w:rPr>
        <w:t xml:space="preserve"> T</w:t>
      </w:r>
      <w:r w:rsidR="008D3413">
        <w:rPr>
          <w:rFonts w:ascii="Arial" w:hAnsi="Arial" w:cs="Arial"/>
        </w:rPr>
        <w:t xml:space="preserve">. </w:t>
      </w:r>
      <w:r w:rsidRPr="00BF2819">
        <w:rPr>
          <w:rFonts w:ascii="Arial" w:hAnsi="Arial" w:cs="Arial"/>
        </w:rPr>
        <w:t>P.</w:t>
      </w:r>
      <w:r w:rsidR="008D3413">
        <w:rPr>
          <w:rFonts w:ascii="Arial" w:hAnsi="Arial" w:cs="Arial"/>
        </w:rPr>
        <w:t xml:space="preserve"> (2024). </w:t>
      </w:r>
      <w:r w:rsidRPr="00BF2819">
        <w:rPr>
          <w:rFonts w:ascii="Arial" w:hAnsi="Arial" w:cs="Arial"/>
        </w:rPr>
        <w:t xml:space="preserve"> Integrated traditional herbal medicine for recurrent urinary tract infection treatment and follow-up: a meta-analysis of randomized controlled trials. </w:t>
      </w:r>
      <w:r w:rsidRPr="008D3413">
        <w:rPr>
          <w:rFonts w:ascii="Arial" w:hAnsi="Arial" w:cs="Arial"/>
          <w:i/>
          <w:iCs/>
        </w:rPr>
        <w:t>J Ethnopharmacol</w:t>
      </w:r>
      <w:r w:rsidRPr="00BF2819">
        <w:rPr>
          <w:rFonts w:ascii="Arial" w:hAnsi="Arial" w:cs="Arial"/>
        </w:rPr>
        <w:t xml:space="preserve"> </w:t>
      </w:r>
      <w:r w:rsidRPr="008D3413">
        <w:rPr>
          <w:rFonts w:ascii="Arial" w:hAnsi="Arial" w:cs="Arial"/>
          <w:i/>
          <w:iCs/>
        </w:rPr>
        <w:t>321</w:t>
      </w:r>
      <w:r w:rsidR="00E93603">
        <w:rPr>
          <w:rFonts w:ascii="Arial" w:hAnsi="Arial" w:cs="Arial"/>
        </w:rPr>
        <w:t xml:space="preserve">, </w:t>
      </w:r>
      <w:r w:rsidRPr="00BF2819">
        <w:rPr>
          <w:rFonts w:ascii="Arial" w:hAnsi="Arial" w:cs="Arial"/>
        </w:rPr>
        <w:t>117491.</w:t>
      </w:r>
      <w:r w:rsidR="00E93603">
        <w:rPr>
          <w:rFonts w:ascii="Arial" w:hAnsi="Arial" w:cs="Arial"/>
        </w:rPr>
        <w:t xml:space="preserve"> https://</w:t>
      </w:r>
      <w:r w:rsidR="00E93603" w:rsidRPr="00E93603">
        <w:rPr>
          <w:rFonts w:ascii="Arial" w:hAnsi="Arial" w:cs="Arial"/>
        </w:rPr>
        <w:t>doi: 10.1016/j.jep.2023.117491.</w:t>
      </w:r>
    </w:p>
    <w:p w14:paraId="7A4CAFA8" w14:textId="56A50EFB" w:rsidR="00E478E7" w:rsidRDefault="00E478E7" w:rsidP="00293FA0">
      <w:pPr>
        <w:spacing w:line="240" w:lineRule="auto"/>
        <w:ind w:left="720" w:hanging="720"/>
        <w:rPr>
          <w:rFonts w:ascii="Arial" w:hAnsi="Arial" w:cs="Arial"/>
        </w:rPr>
      </w:pPr>
      <w:r w:rsidRPr="00BF2819">
        <w:rPr>
          <w:rFonts w:ascii="Arial" w:hAnsi="Arial" w:cs="Arial"/>
        </w:rPr>
        <w:t>1</w:t>
      </w:r>
      <w:r w:rsidR="00286B01">
        <w:rPr>
          <w:rFonts w:ascii="Arial" w:hAnsi="Arial" w:cs="Arial"/>
        </w:rPr>
        <w:t>70</w:t>
      </w:r>
      <w:r w:rsidRPr="00BF2819">
        <w:rPr>
          <w:rFonts w:ascii="Arial" w:hAnsi="Arial" w:cs="Arial"/>
        </w:rPr>
        <w:t>.</w:t>
      </w:r>
      <w:r w:rsidRPr="00BF2819">
        <w:rPr>
          <w:rFonts w:ascii="Arial" w:hAnsi="Arial" w:cs="Arial"/>
        </w:rPr>
        <w:tab/>
        <w:t>Burrows</w:t>
      </w:r>
      <w:r w:rsidR="00E93603">
        <w:rPr>
          <w:rFonts w:ascii="Arial" w:hAnsi="Arial" w:cs="Arial"/>
        </w:rPr>
        <w:t xml:space="preserve">, </w:t>
      </w:r>
      <w:r w:rsidRPr="00BF2819">
        <w:rPr>
          <w:rFonts w:ascii="Arial" w:hAnsi="Arial" w:cs="Arial"/>
        </w:rPr>
        <w:t>L</w:t>
      </w:r>
      <w:r w:rsidR="00E93603">
        <w:rPr>
          <w:rFonts w:ascii="Arial" w:hAnsi="Arial" w:cs="Arial"/>
        </w:rPr>
        <w:t xml:space="preserve">. </w:t>
      </w:r>
      <w:r w:rsidRPr="00BF2819">
        <w:rPr>
          <w:rFonts w:ascii="Arial" w:hAnsi="Arial" w:cs="Arial"/>
        </w:rPr>
        <w:t xml:space="preserve">L. </w:t>
      </w:r>
      <w:r w:rsidR="00E93603">
        <w:rPr>
          <w:rFonts w:ascii="Arial" w:hAnsi="Arial" w:cs="Arial"/>
        </w:rPr>
        <w:t xml:space="preserve">(2024). </w:t>
      </w:r>
      <w:r w:rsidRPr="00BF2819">
        <w:rPr>
          <w:rFonts w:ascii="Arial" w:hAnsi="Arial" w:cs="Arial"/>
        </w:rPr>
        <w:t xml:space="preserve">It’s uncomplicated: prevention of urinary tract infections in an era of increasing antibiotic resistance. </w:t>
      </w:r>
      <w:r w:rsidRPr="00E93603">
        <w:rPr>
          <w:rFonts w:ascii="Arial" w:hAnsi="Arial" w:cs="Arial"/>
          <w:i/>
          <w:iCs/>
        </w:rPr>
        <w:t>PLoS Pathog 20</w:t>
      </w:r>
      <w:r w:rsidRPr="00BF2819">
        <w:rPr>
          <w:rFonts w:ascii="Arial" w:hAnsi="Arial" w:cs="Arial"/>
        </w:rPr>
        <w:t>(2)</w:t>
      </w:r>
      <w:r w:rsidR="00E93603">
        <w:rPr>
          <w:rFonts w:ascii="Arial" w:hAnsi="Arial" w:cs="Arial"/>
        </w:rPr>
        <w:t xml:space="preserve">, </w:t>
      </w:r>
      <w:r w:rsidRPr="00BF2819">
        <w:rPr>
          <w:rFonts w:ascii="Arial" w:hAnsi="Arial" w:cs="Arial"/>
        </w:rPr>
        <w:t>e1011930.</w:t>
      </w:r>
      <w:r w:rsidR="00E93603">
        <w:rPr>
          <w:rFonts w:ascii="Arial" w:hAnsi="Arial" w:cs="Arial"/>
        </w:rPr>
        <w:t xml:space="preserve"> https://</w:t>
      </w:r>
      <w:r w:rsidR="00E93603" w:rsidRPr="00E93603">
        <w:rPr>
          <w:rFonts w:ascii="Arial" w:hAnsi="Arial" w:cs="Arial"/>
        </w:rPr>
        <w:t>doi: 10.1371/journal.ppat.1011930.</w:t>
      </w:r>
    </w:p>
    <w:p w14:paraId="4400E501" w14:textId="045AEB0C" w:rsidR="00C92060" w:rsidRPr="00C92060" w:rsidRDefault="00C92060" w:rsidP="00C92060">
      <w:pPr>
        <w:spacing w:line="240" w:lineRule="auto"/>
        <w:ind w:left="720" w:hanging="720"/>
        <w:rPr>
          <w:rFonts w:ascii="Arial" w:hAnsi="Arial" w:cs="Arial"/>
        </w:rPr>
      </w:pPr>
      <w:r>
        <w:rPr>
          <w:rFonts w:ascii="Arial" w:hAnsi="Arial" w:cs="Arial"/>
        </w:rPr>
        <w:t>171.</w:t>
      </w:r>
      <w:r>
        <w:rPr>
          <w:rFonts w:ascii="Arial" w:hAnsi="Arial" w:cs="Arial"/>
        </w:rPr>
        <w:tab/>
        <w:t xml:space="preserve">McGregor D. (2007). Hydroquinone: an evaluation of human risks from its carcinogenic and mutagenic properties. </w:t>
      </w:r>
      <w:r w:rsidRPr="00C92060">
        <w:rPr>
          <w:rFonts w:ascii="Arial" w:hAnsi="Arial" w:cs="Arial"/>
          <w:i/>
          <w:iCs/>
        </w:rPr>
        <w:t>Crit Rev Toxicol 37</w:t>
      </w:r>
      <w:r w:rsidRPr="00C92060">
        <w:rPr>
          <w:rFonts w:ascii="Arial" w:hAnsi="Arial" w:cs="Arial"/>
        </w:rPr>
        <w:t>(10)</w:t>
      </w:r>
      <w:r w:rsidR="008D0D3D">
        <w:rPr>
          <w:rFonts w:ascii="Arial" w:hAnsi="Arial" w:cs="Arial"/>
        </w:rPr>
        <w:t xml:space="preserve">, </w:t>
      </w:r>
      <w:r w:rsidRPr="00C92060">
        <w:rPr>
          <w:rFonts w:ascii="Arial" w:hAnsi="Arial" w:cs="Arial"/>
        </w:rPr>
        <w:t>887-914.</w:t>
      </w:r>
    </w:p>
    <w:p w14:paraId="44CA8C96" w14:textId="715E39E4" w:rsidR="00C92060" w:rsidRDefault="00C92060" w:rsidP="008D0D3D">
      <w:pPr>
        <w:spacing w:line="240" w:lineRule="auto"/>
        <w:ind w:left="720"/>
        <w:rPr>
          <w:rFonts w:ascii="Arial" w:hAnsi="Arial" w:cs="Arial"/>
        </w:rPr>
      </w:pPr>
      <w:r w:rsidRPr="00C92060">
        <w:rPr>
          <w:rFonts w:ascii="Arial" w:hAnsi="Arial" w:cs="Arial"/>
        </w:rPr>
        <w:t>doi: 10.1080/10408440701638970.</w:t>
      </w:r>
    </w:p>
    <w:p w14:paraId="4EA31025" w14:textId="736F4EA1" w:rsidR="008D0D3D" w:rsidRDefault="008D0D3D" w:rsidP="008D0D3D">
      <w:pPr>
        <w:spacing w:line="240" w:lineRule="auto"/>
        <w:ind w:left="720"/>
        <w:rPr>
          <w:rFonts w:ascii="Arial" w:hAnsi="Arial" w:cs="Arial"/>
        </w:rPr>
      </w:pPr>
      <w:r>
        <w:rPr>
          <w:rFonts w:ascii="Arial" w:hAnsi="Arial" w:cs="Arial"/>
        </w:rPr>
        <w:t>172.</w:t>
      </w:r>
    </w:p>
    <w:p w14:paraId="23FF7E44" w14:textId="77777777" w:rsidR="008D0D3D" w:rsidRPr="008D0D3D" w:rsidRDefault="008D0D3D" w:rsidP="008D0D3D">
      <w:pPr>
        <w:spacing w:line="240" w:lineRule="auto"/>
        <w:ind w:left="720" w:hanging="720"/>
        <w:rPr>
          <w:rFonts w:ascii="Arial" w:hAnsi="Arial" w:cs="Arial"/>
        </w:rPr>
      </w:pPr>
      <w:r>
        <w:rPr>
          <w:rFonts w:ascii="Arial" w:hAnsi="Arial" w:cs="Arial"/>
        </w:rPr>
        <w:t>172.</w:t>
      </w:r>
      <w:r>
        <w:rPr>
          <w:rFonts w:ascii="Arial" w:hAnsi="Arial" w:cs="Arial"/>
        </w:rPr>
        <w:tab/>
        <w:t xml:space="preserve">Garcia de Arriba, S., Nasser B., &amp; Nolte, KU. (2013). Risk assessment of free hydroquinone derived from </w:t>
      </w:r>
      <w:r w:rsidRPr="008D0D3D">
        <w:rPr>
          <w:rFonts w:ascii="Arial" w:hAnsi="Arial" w:cs="Arial"/>
          <w:i/>
          <w:iCs/>
        </w:rPr>
        <w:t>Arctostaphylos Uva-ursi folium</w:t>
      </w:r>
      <w:r>
        <w:rPr>
          <w:rFonts w:ascii="Arial" w:hAnsi="Arial" w:cs="Arial"/>
        </w:rPr>
        <w:t xml:space="preserve"> herbal preparations.</w:t>
      </w:r>
    </w:p>
    <w:p w14:paraId="6968F437" w14:textId="661DF4FD" w:rsidR="008D0D3D" w:rsidRDefault="008D0D3D" w:rsidP="008D0D3D">
      <w:pPr>
        <w:spacing w:line="240" w:lineRule="auto"/>
        <w:ind w:left="720"/>
        <w:rPr>
          <w:rFonts w:ascii="Arial" w:hAnsi="Arial" w:cs="Arial"/>
        </w:rPr>
      </w:pPr>
      <w:r w:rsidRPr="008D0D3D">
        <w:rPr>
          <w:rFonts w:ascii="Arial" w:hAnsi="Arial" w:cs="Arial"/>
          <w:i/>
          <w:iCs/>
        </w:rPr>
        <w:t>Int J Toxicol 32</w:t>
      </w:r>
      <w:r w:rsidRPr="008D0D3D">
        <w:rPr>
          <w:rFonts w:ascii="Arial" w:hAnsi="Arial" w:cs="Arial"/>
        </w:rPr>
        <w:t>(6)</w:t>
      </w:r>
      <w:r>
        <w:rPr>
          <w:rFonts w:ascii="Arial" w:hAnsi="Arial" w:cs="Arial"/>
        </w:rPr>
        <w:t xml:space="preserve">, </w:t>
      </w:r>
      <w:r w:rsidRPr="008D0D3D">
        <w:rPr>
          <w:rFonts w:ascii="Arial" w:hAnsi="Arial" w:cs="Arial"/>
        </w:rPr>
        <w:t>442-53.</w:t>
      </w:r>
      <w:r>
        <w:rPr>
          <w:rFonts w:ascii="Arial" w:hAnsi="Arial" w:cs="Arial"/>
        </w:rPr>
        <w:t xml:space="preserve"> </w:t>
      </w:r>
      <w:r w:rsidRPr="008D0D3D">
        <w:rPr>
          <w:rFonts w:ascii="Arial" w:hAnsi="Arial" w:cs="Arial"/>
        </w:rPr>
        <w:t xml:space="preserve">doi: 10.1177/1091581813507721. </w:t>
      </w:r>
      <w:r>
        <w:rPr>
          <w:rFonts w:ascii="Arial" w:hAnsi="Arial" w:cs="Arial"/>
        </w:rPr>
        <w:t xml:space="preserve"> </w:t>
      </w:r>
    </w:p>
    <w:p w14:paraId="469E7DEC" w14:textId="7E1E4425" w:rsidR="00500766" w:rsidRPr="00BF2819" w:rsidRDefault="00175C56" w:rsidP="00293FA0">
      <w:pPr>
        <w:spacing w:line="240" w:lineRule="auto"/>
        <w:ind w:left="720" w:hanging="720"/>
        <w:rPr>
          <w:rFonts w:ascii="Arial" w:hAnsi="Arial" w:cs="Arial"/>
        </w:rPr>
      </w:pPr>
      <w:r w:rsidRPr="00BF2819">
        <w:rPr>
          <w:rFonts w:ascii="Arial" w:hAnsi="Arial" w:cs="Arial"/>
        </w:rPr>
        <w:t>17</w:t>
      </w:r>
      <w:r w:rsidR="008D0D3D">
        <w:rPr>
          <w:rFonts w:ascii="Arial" w:hAnsi="Arial" w:cs="Arial"/>
        </w:rPr>
        <w:t>3</w:t>
      </w:r>
      <w:r w:rsidR="00500766" w:rsidRPr="00BF2819">
        <w:rPr>
          <w:rFonts w:ascii="Arial" w:hAnsi="Arial" w:cs="Arial"/>
        </w:rPr>
        <w:t>.</w:t>
      </w:r>
      <w:r w:rsidR="00500766" w:rsidRPr="00BF2819">
        <w:rPr>
          <w:rFonts w:ascii="Arial" w:hAnsi="Arial" w:cs="Arial"/>
        </w:rPr>
        <w:tab/>
        <w:t>Lenger</w:t>
      </w:r>
      <w:r w:rsidR="0045318A">
        <w:rPr>
          <w:rFonts w:ascii="Arial" w:hAnsi="Arial" w:cs="Arial"/>
        </w:rPr>
        <w:t xml:space="preserve">, </w:t>
      </w:r>
      <w:r w:rsidR="00500766" w:rsidRPr="00BF2819">
        <w:rPr>
          <w:rFonts w:ascii="Arial" w:hAnsi="Arial" w:cs="Arial"/>
        </w:rPr>
        <w:t>A</w:t>
      </w:r>
      <w:r w:rsidR="0045318A">
        <w:rPr>
          <w:rFonts w:ascii="Arial" w:hAnsi="Arial" w:cs="Arial"/>
        </w:rPr>
        <w:t xml:space="preserve">. </w:t>
      </w:r>
      <w:r w:rsidR="00500766" w:rsidRPr="00BF2819">
        <w:rPr>
          <w:rFonts w:ascii="Arial" w:hAnsi="Arial" w:cs="Arial"/>
        </w:rPr>
        <w:t>M</w:t>
      </w:r>
      <w:r w:rsidR="0045318A">
        <w:rPr>
          <w:rFonts w:ascii="Arial" w:hAnsi="Arial" w:cs="Arial"/>
        </w:rPr>
        <w:t>.</w:t>
      </w:r>
      <w:r w:rsidR="00500766" w:rsidRPr="00BF2819">
        <w:rPr>
          <w:rFonts w:ascii="Arial" w:hAnsi="Arial" w:cs="Arial"/>
        </w:rPr>
        <w:t>, Bradley</w:t>
      </w:r>
      <w:r w:rsidR="0045318A">
        <w:rPr>
          <w:rFonts w:ascii="Arial" w:hAnsi="Arial" w:cs="Arial"/>
        </w:rPr>
        <w:t xml:space="preserve">, </w:t>
      </w:r>
      <w:r w:rsidR="00500766" w:rsidRPr="00BF2819">
        <w:rPr>
          <w:rFonts w:ascii="Arial" w:hAnsi="Arial" w:cs="Arial"/>
        </w:rPr>
        <w:t>M</w:t>
      </w:r>
      <w:r w:rsidR="0045318A">
        <w:rPr>
          <w:rFonts w:ascii="Arial" w:hAnsi="Arial" w:cs="Arial"/>
        </w:rPr>
        <w:t xml:space="preserve">. </w:t>
      </w:r>
      <w:r w:rsidR="00500766" w:rsidRPr="00BF2819">
        <w:rPr>
          <w:rFonts w:ascii="Arial" w:hAnsi="Arial" w:cs="Arial"/>
        </w:rPr>
        <w:t>S</w:t>
      </w:r>
      <w:r w:rsidR="0045318A">
        <w:rPr>
          <w:rFonts w:ascii="Arial" w:hAnsi="Arial" w:cs="Arial"/>
        </w:rPr>
        <w:t>.</w:t>
      </w:r>
      <w:r w:rsidR="00500766" w:rsidRPr="00BF2819">
        <w:rPr>
          <w:rFonts w:ascii="Arial" w:hAnsi="Arial" w:cs="Arial"/>
        </w:rPr>
        <w:t>, Thomas</w:t>
      </w:r>
      <w:r w:rsidR="0045318A">
        <w:rPr>
          <w:rFonts w:ascii="Arial" w:hAnsi="Arial" w:cs="Arial"/>
        </w:rPr>
        <w:t>,</w:t>
      </w:r>
      <w:r w:rsidR="00500766" w:rsidRPr="00BF2819">
        <w:rPr>
          <w:rFonts w:ascii="Arial" w:hAnsi="Arial" w:cs="Arial"/>
        </w:rPr>
        <w:t xml:space="preserve"> D</w:t>
      </w:r>
      <w:r w:rsidR="0045318A">
        <w:rPr>
          <w:rFonts w:ascii="Arial" w:hAnsi="Arial" w:cs="Arial"/>
        </w:rPr>
        <w:t xml:space="preserve">. </w:t>
      </w:r>
      <w:r w:rsidR="00500766" w:rsidRPr="00BF2819">
        <w:rPr>
          <w:rFonts w:ascii="Arial" w:hAnsi="Arial" w:cs="Arial"/>
        </w:rPr>
        <w:t>A</w:t>
      </w:r>
      <w:r w:rsidR="0045318A">
        <w:rPr>
          <w:rFonts w:ascii="Arial" w:hAnsi="Arial" w:cs="Arial"/>
        </w:rPr>
        <w:t>.</w:t>
      </w:r>
      <w:r w:rsidR="00500766" w:rsidRPr="00BF2819">
        <w:rPr>
          <w:rFonts w:ascii="Arial" w:hAnsi="Arial" w:cs="Arial"/>
        </w:rPr>
        <w:t>, Bertotet</w:t>
      </w:r>
      <w:r w:rsidR="0045318A">
        <w:rPr>
          <w:rFonts w:ascii="Arial" w:hAnsi="Arial" w:cs="Arial"/>
        </w:rPr>
        <w:t>,</w:t>
      </w:r>
      <w:r w:rsidR="00500766" w:rsidRPr="00BF2819">
        <w:rPr>
          <w:rFonts w:ascii="Arial" w:hAnsi="Arial" w:cs="Arial"/>
        </w:rPr>
        <w:t xml:space="preserve"> M</w:t>
      </w:r>
      <w:r w:rsidR="0045318A">
        <w:rPr>
          <w:rFonts w:ascii="Arial" w:hAnsi="Arial" w:cs="Arial"/>
        </w:rPr>
        <w:t xml:space="preserve">. </w:t>
      </w:r>
      <w:r w:rsidR="00500766" w:rsidRPr="00BF2819">
        <w:rPr>
          <w:rFonts w:ascii="Arial" w:hAnsi="Arial" w:cs="Arial"/>
        </w:rPr>
        <w:t>H</w:t>
      </w:r>
      <w:r w:rsidR="0045318A">
        <w:rPr>
          <w:rFonts w:ascii="Arial" w:hAnsi="Arial" w:cs="Arial"/>
        </w:rPr>
        <w:t>.</w:t>
      </w:r>
      <w:r w:rsidR="00500766" w:rsidRPr="00BF2819">
        <w:rPr>
          <w:rFonts w:ascii="Arial" w:hAnsi="Arial" w:cs="Arial"/>
        </w:rPr>
        <w:t>, Lowder</w:t>
      </w:r>
      <w:r w:rsidR="0045318A">
        <w:rPr>
          <w:rFonts w:ascii="Arial" w:hAnsi="Arial" w:cs="Arial"/>
        </w:rPr>
        <w:t xml:space="preserve">, </w:t>
      </w:r>
      <w:r w:rsidR="00500766" w:rsidRPr="00BF2819">
        <w:rPr>
          <w:rFonts w:ascii="Arial" w:hAnsi="Arial" w:cs="Arial"/>
        </w:rPr>
        <w:t>J</w:t>
      </w:r>
      <w:r w:rsidR="0045318A">
        <w:rPr>
          <w:rFonts w:ascii="Arial" w:hAnsi="Arial" w:cs="Arial"/>
        </w:rPr>
        <w:t>. L.</w:t>
      </w:r>
      <w:r w:rsidR="00500766" w:rsidRPr="00BF2819">
        <w:rPr>
          <w:rFonts w:ascii="Arial" w:hAnsi="Arial" w:cs="Arial"/>
        </w:rPr>
        <w:t>,</w:t>
      </w:r>
      <w:r w:rsidR="0045318A">
        <w:rPr>
          <w:rFonts w:ascii="Arial" w:hAnsi="Arial" w:cs="Arial"/>
        </w:rPr>
        <w:t xml:space="preserve"> &amp;</w:t>
      </w:r>
      <w:r w:rsidR="00500766" w:rsidRPr="00BF2819">
        <w:rPr>
          <w:rFonts w:ascii="Arial" w:hAnsi="Arial" w:cs="Arial"/>
        </w:rPr>
        <w:t xml:space="preserve"> Subcliffe</w:t>
      </w:r>
      <w:r w:rsidR="0045318A">
        <w:rPr>
          <w:rFonts w:ascii="Arial" w:hAnsi="Arial" w:cs="Arial"/>
        </w:rPr>
        <w:t>,</w:t>
      </w:r>
      <w:r w:rsidR="00500766" w:rsidRPr="00BF2819">
        <w:rPr>
          <w:rFonts w:ascii="Arial" w:hAnsi="Arial" w:cs="Arial"/>
        </w:rPr>
        <w:t xml:space="preserve"> S</w:t>
      </w:r>
      <w:r w:rsidR="0045318A">
        <w:rPr>
          <w:rFonts w:ascii="Arial" w:hAnsi="Arial" w:cs="Arial"/>
        </w:rPr>
        <w:t>. (2020).</w:t>
      </w:r>
      <w:r w:rsidR="00500766" w:rsidRPr="00BF2819">
        <w:rPr>
          <w:rFonts w:ascii="Arial" w:hAnsi="Arial" w:cs="Arial"/>
        </w:rPr>
        <w:t xml:space="preserve"> D-mannose vs other agents for recurrent urinary tract infection prevention in adult women: a systematic review and meta-analysis. </w:t>
      </w:r>
      <w:r w:rsidR="00500766" w:rsidRPr="0045318A">
        <w:rPr>
          <w:rFonts w:ascii="Arial" w:hAnsi="Arial" w:cs="Arial"/>
          <w:i/>
          <w:iCs/>
        </w:rPr>
        <w:t>Am J Obstet Gyncol 223</w:t>
      </w:r>
      <w:r w:rsidR="0045318A">
        <w:rPr>
          <w:rFonts w:ascii="Arial" w:hAnsi="Arial" w:cs="Arial"/>
        </w:rPr>
        <w:t xml:space="preserve">(2), </w:t>
      </w:r>
      <w:r w:rsidR="0045318A" w:rsidRPr="0045318A">
        <w:rPr>
          <w:rFonts w:ascii="Arial" w:hAnsi="Arial" w:cs="Arial"/>
        </w:rPr>
        <w:t>265.e1-265.e13</w:t>
      </w:r>
      <w:r w:rsidR="00500766" w:rsidRPr="00BF2819">
        <w:rPr>
          <w:rFonts w:ascii="Arial" w:hAnsi="Arial" w:cs="Arial"/>
        </w:rPr>
        <w:t>.</w:t>
      </w:r>
      <w:r w:rsidR="0045318A">
        <w:rPr>
          <w:rFonts w:ascii="Arial" w:hAnsi="Arial" w:cs="Arial"/>
        </w:rPr>
        <w:t xml:space="preserve"> https//</w:t>
      </w:r>
      <w:r w:rsidR="0045318A" w:rsidRPr="0045318A">
        <w:rPr>
          <w:rFonts w:ascii="Arial" w:hAnsi="Arial" w:cs="Arial"/>
        </w:rPr>
        <w:t>doi: 10.1016/j.ajog.2020.05.048.</w:t>
      </w:r>
    </w:p>
    <w:p w14:paraId="4F6555F3" w14:textId="0188286C" w:rsidR="00842A0E" w:rsidRPr="00BF2819" w:rsidRDefault="00500766" w:rsidP="00293FA0">
      <w:pPr>
        <w:spacing w:line="240" w:lineRule="auto"/>
        <w:ind w:left="720" w:hanging="720"/>
        <w:rPr>
          <w:rFonts w:ascii="Arial" w:hAnsi="Arial" w:cs="Arial"/>
        </w:rPr>
      </w:pPr>
      <w:r w:rsidRPr="00BF2819">
        <w:rPr>
          <w:rFonts w:ascii="Arial" w:hAnsi="Arial" w:cs="Arial"/>
        </w:rPr>
        <w:t>1</w:t>
      </w:r>
      <w:r w:rsidR="008A7A91" w:rsidRPr="00BF2819">
        <w:rPr>
          <w:rFonts w:ascii="Arial" w:hAnsi="Arial" w:cs="Arial"/>
        </w:rPr>
        <w:t>7</w:t>
      </w:r>
      <w:r w:rsidR="008D0D3D">
        <w:rPr>
          <w:rFonts w:ascii="Arial" w:hAnsi="Arial" w:cs="Arial"/>
        </w:rPr>
        <w:t>4</w:t>
      </w:r>
      <w:r w:rsidR="008A7A91" w:rsidRPr="00BF2819">
        <w:rPr>
          <w:rFonts w:ascii="Arial" w:hAnsi="Arial" w:cs="Arial"/>
        </w:rPr>
        <w:t>.</w:t>
      </w:r>
      <w:r w:rsidR="008A7A91" w:rsidRPr="00BF2819">
        <w:rPr>
          <w:rFonts w:ascii="Arial" w:hAnsi="Arial" w:cs="Arial"/>
        </w:rPr>
        <w:tab/>
        <w:t>Cooper</w:t>
      </w:r>
      <w:r w:rsidR="0045318A">
        <w:rPr>
          <w:rFonts w:ascii="Arial" w:hAnsi="Arial" w:cs="Arial"/>
        </w:rPr>
        <w:t xml:space="preserve">, </w:t>
      </w:r>
      <w:r w:rsidR="008A7A91" w:rsidRPr="00BF2819">
        <w:rPr>
          <w:rFonts w:ascii="Arial" w:hAnsi="Arial" w:cs="Arial"/>
        </w:rPr>
        <w:t>T</w:t>
      </w:r>
      <w:r w:rsidR="0045318A">
        <w:rPr>
          <w:rFonts w:ascii="Arial" w:hAnsi="Arial" w:cs="Arial"/>
        </w:rPr>
        <w:t xml:space="preserve">. </w:t>
      </w:r>
      <w:r w:rsidR="008A7A91" w:rsidRPr="00BF2819">
        <w:rPr>
          <w:rFonts w:ascii="Arial" w:hAnsi="Arial" w:cs="Arial"/>
        </w:rPr>
        <w:t>E</w:t>
      </w:r>
      <w:r w:rsidR="0045318A">
        <w:rPr>
          <w:rFonts w:ascii="Arial" w:hAnsi="Arial" w:cs="Arial"/>
        </w:rPr>
        <w:t>.</w:t>
      </w:r>
      <w:r w:rsidR="008A7A91" w:rsidRPr="00BF2819">
        <w:rPr>
          <w:rFonts w:ascii="Arial" w:hAnsi="Arial" w:cs="Arial"/>
        </w:rPr>
        <w:t>, Teng</w:t>
      </w:r>
      <w:r w:rsidR="0045318A">
        <w:rPr>
          <w:rFonts w:ascii="Arial" w:hAnsi="Arial" w:cs="Arial"/>
        </w:rPr>
        <w:t>,</w:t>
      </w:r>
      <w:r w:rsidR="008A7A91" w:rsidRPr="00BF2819">
        <w:rPr>
          <w:rFonts w:ascii="Arial" w:hAnsi="Arial" w:cs="Arial"/>
        </w:rPr>
        <w:t xml:space="preserve"> C</w:t>
      </w:r>
      <w:r w:rsidR="0045318A">
        <w:rPr>
          <w:rFonts w:ascii="Arial" w:hAnsi="Arial" w:cs="Arial"/>
        </w:rPr>
        <w:t>.</w:t>
      </w:r>
      <w:r w:rsidR="008A7A91" w:rsidRPr="00BF2819">
        <w:rPr>
          <w:rFonts w:ascii="Arial" w:hAnsi="Arial" w:cs="Arial"/>
        </w:rPr>
        <w:t>, Howell</w:t>
      </w:r>
      <w:r w:rsidR="0045318A">
        <w:rPr>
          <w:rFonts w:ascii="Arial" w:hAnsi="Arial" w:cs="Arial"/>
        </w:rPr>
        <w:t>,</w:t>
      </w:r>
      <w:r w:rsidR="008A7A91" w:rsidRPr="00BF2819">
        <w:rPr>
          <w:rFonts w:ascii="Arial" w:hAnsi="Arial" w:cs="Arial"/>
        </w:rPr>
        <w:t xml:space="preserve"> M</w:t>
      </w:r>
      <w:r w:rsidR="0045318A">
        <w:rPr>
          <w:rFonts w:ascii="Arial" w:hAnsi="Arial" w:cs="Arial"/>
        </w:rPr>
        <w:t>.</w:t>
      </w:r>
      <w:r w:rsidR="008A7A91" w:rsidRPr="00BF2819">
        <w:rPr>
          <w:rFonts w:ascii="Arial" w:hAnsi="Arial" w:cs="Arial"/>
        </w:rPr>
        <w:t>, Teixeira-Pinto</w:t>
      </w:r>
      <w:r w:rsidR="0045318A">
        <w:rPr>
          <w:rFonts w:ascii="Arial" w:hAnsi="Arial" w:cs="Arial"/>
        </w:rPr>
        <w:t>,</w:t>
      </w:r>
      <w:r w:rsidR="008A7A91" w:rsidRPr="00BF2819">
        <w:rPr>
          <w:rFonts w:ascii="Arial" w:hAnsi="Arial" w:cs="Arial"/>
        </w:rPr>
        <w:t xml:space="preserve"> A</w:t>
      </w:r>
      <w:r w:rsidR="0045318A">
        <w:rPr>
          <w:rFonts w:ascii="Arial" w:hAnsi="Arial" w:cs="Arial"/>
        </w:rPr>
        <w:t>.,</w:t>
      </w:r>
      <w:r w:rsidR="008A7A91" w:rsidRPr="00BF2819">
        <w:rPr>
          <w:rFonts w:ascii="Arial" w:hAnsi="Arial" w:cs="Arial"/>
        </w:rPr>
        <w:t xml:space="preserve"> Jaure</w:t>
      </w:r>
      <w:r w:rsidR="0045318A">
        <w:rPr>
          <w:rFonts w:ascii="Arial" w:hAnsi="Arial" w:cs="Arial"/>
        </w:rPr>
        <w:t>,</w:t>
      </w:r>
      <w:r w:rsidR="008A7A91" w:rsidRPr="00BF2819">
        <w:rPr>
          <w:rFonts w:ascii="Arial" w:hAnsi="Arial" w:cs="Arial"/>
        </w:rPr>
        <w:t xml:space="preserve"> A</w:t>
      </w:r>
      <w:r w:rsidR="0045318A">
        <w:rPr>
          <w:rFonts w:ascii="Arial" w:hAnsi="Arial" w:cs="Arial"/>
        </w:rPr>
        <w:t>. &amp;</w:t>
      </w:r>
      <w:r w:rsidR="008A7A91" w:rsidRPr="00BF2819">
        <w:rPr>
          <w:rFonts w:ascii="Arial" w:hAnsi="Arial" w:cs="Arial"/>
        </w:rPr>
        <w:t xml:space="preserve"> Wong</w:t>
      </w:r>
      <w:r w:rsidR="0045318A">
        <w:rPr>
          <w:rFonts w:ascii="Arial" w:hAnsi="Arial" w:cs="Arial"/>
        </w:rPr>
        <w:t>,</w:t>
      </w:r>
      <w:r w:rsidR="008A7A91" w:rsidRPr="00BF2819">
        <w:rPr>
          <w:rFonts w:ascii="Arial" w:hAnsi="Arial" w:cs="Arial"/>
        </w:rPr>
        <w:t xml:space="preserve"> G</w:t>
      </w:r>
      <w:r w:rsidR="0045318A">
        <w:rPr>
          <w:rFonts w:ascii="Arial" w:hAnsi="Arial" w:cs="Arial"/>
        </w:rPr>
        <w:t xml:space="preserve">. (2022). </w:t>
      </w:r>
      <w:r w:rsidR="008A7A91" w:rsidRPr="00BF2819">
        <w:rPr>
          <w:rFonts w:ascii="Arial" w:hAnsi="Arial" w:cs="Arial"/>
        </w:rPr>
        <w:t xml:space="preserve">D-mannose for preventing and treating urinary tract infections. </w:t>
      </w:r>
      <w:r w:rsidR="008A7A91" w:rsidRPr="0045318A">
        <w:rPr>
          <w:rFonts w:ascii="Arial" w:hAnsi="Arial" w:cs="Arial"/>
          <w:i/>
          <w:iCs/>
        </w:rPr>
        <w:t>Cochrane Database Syst Rev 8</w:t>
      </w:r>
      <w:r w:rsidR="008A7A91" w:rsidRPr="00BF2819">
        <w:rPr>
          <w:rFonts w:ascii="Arial" w:hAnsi="Arial" w:cs="Arial"/>
        </w:rPr>
        <w:t>(8)</w:t>
      </w:r>
      <w:r w:rsidR="0045318A">
        <w:rPr>
          <w:rFonts w:ascii="Arial" w:hAnsi="Arial" w:cs="Arial"/>
        </w:rPr>
        <w:t xml:space="preserve">, </w:t>
      </w:r>
      <w:r w:rsidR="008A7A91" w:rsidRPr="00BF2819">
        <w:rPr>
          <w:rFonts w:ascii="Arial" w:hAnsi="Arial" w:cs="Arial"/>
        </w:rPr>
        <w:t>CD013608.</w:t>
      </w:r>
      <w:r w:rsidR="0045318A">
        <w:rPr>
          <w:rFonts w:ascii="Arial" w:hAnsi="Arial" w:cs="Arial"/>
        </w:rPr>
        <w:t xml:space="preserve"> https://</w:t>
      </w:r>
      <w:r w:rsidR="0045318A" w:rsidRPr="0045318A">
        <w:rPr>
          <w:rFonts w:ascii="Arial" w:hAnsi="Arial" w:cs="Arial"/>
        </w:rPr>
        <w:t>doi: 10.1002/14651858.CD013608.pub2.</w:t>
      </w:r>
    </w:p>
    <w:p w14:paraId="330C9404" w14:textId="23CBE474" w:rsidR="001969CC" w:rsidRPr="00BF2819" w:rsidRDefault="001969CC" w:rsidP="00293FA0">
      <w:pPr>
        <w:spacing w:line="240" w:lineRule="auto"/>
        <w:ind w:left="720" w:hanging="720"/>
        <w:rPr>
          <w:rFonts w:ascii="Arial" w:hAnsi="Arial" w:cs="Arial"/>
        </w:rPr>
      </w:pPr>
      <w:r w:rsidRPr="00BF2819">
        <w:rPr>
          <w:rFonts w:ascii="Arial" w:hAnsi="Arial" w:cs="Arial"/>
        </w:rPr>
        <w:t>17</w:t>
      </w:r>
      <w:r w:rsidR="008D0D3D">
        <w:rPr>
          <w:rFonts w:ascii="Arial" w:hAnsi="Arial" w:cs="Arial"/>
        </w:rPr>
        <w:t>5</w:t>
      </w:r>
      <w:r w:rsidRPr="00BF2819">
        <w:rPr>
          <w:rFonts w:ascii="Arial" w:hAnsi="Arial" w:cs="Arial"/>
        </w:rPr>
        <w:t>.</w:t>
      </w:r>
      <w:r w:rsidRPr="00BF2819">
        <w:rPr>
          <w:rFonts w:ascii="Arial" w:hAnsi="Arial" w:cs="Arial"/>
        </w:rPr>
        <w:tab/>
        <w:t>Gonzáles de Llano</w:t>
      </w:r>
      <w:r w:rsidR="0045318A">
        <w:rPr>
          <w:rFonts w:ascii="Arial" w:hAnsi="Arial" w:cs="Arial"/>
        </w:rPr>
        <w:t xml:space="preserve">, </w:t>
      </w:r>
      <w:r w:rsidRPr="00BF2819">
        <w:rPr>
          <w:rFonts w:ascii="Arial" w:hAnsi="Arial" w:cs="Arial"/>
        </w:rPr>
        <w:t>D</w:t>
      </w:r>
      <w:r w:rsidR="0045318A">
        <w:rPr>
          <w:rFonts w:ascii="Arial" w:hAnsi="Arial" w:cs="Arial"/>
        </w:rPr>
        <w:t>.</w:t>
      </w:r>
      <w:r w:rsidRPr="00BF2819">
        <w:rPr>
          <w:rFonts w:ascii="Arial" w:hAnsi="Arial" w:cs="Arial"/>
        </w:rPr>
        <w:t>, Moreno-Arribas</w:t>
      </w:r>
      <w:r w:rsidR="0045318A">
        <w:rPr>
          <w:rFonts w:ascii="Arial" w:hAnsi="Arial" w:cs="Arial"/>
        </w:rPr>
        <w:t>,</w:t>
      </w:r>
      <w:r w:rsidRPr="00BF2819">
        <w:rPr>
          <w:rFonts w:ascii="Arial" w:hAnsi="Arial" w:cs="Arial"/>
        </w:rPr>
        <w:t xml:space="preserve"> M</w:t>
      </w:r>
      <w:r w:rsidR="0045318A">
        <w:rPr>
          <w:rFonts w:ascii="Arial" w:hAnsi="Arial" w:cs="Arial"/>
        </w:rPr>
        <w:t xml:space="preserve">. </w:t>
      </w:r>
      <w:r w:rsidRPr="00BF2819">
        <w:rPr>
          <w:rFonts w:ascii="Arial" w:hAnsi="Arial" w:cs="Arial"/>
        </w:rPr>
        <w:t>V</w:t>
      </w:r>
      <w:r w:rsidR="0045318A">
        <w:rPr>
          <w:rFonts w:ascii="Arial" w:hAnsi="Arial" w:cs="Arial"/>
        </w:rPr>
        <w:t>.</w:t>
      </w:r>
      <w:r w:rsidRPr="00BF2819">
        <w:rPr>
          <w:rFonts w:ascii="Arial" w:hAnsi="Arial" w:cs="Arial"/>
        </w:rPr>
        <w:t xml:space="preserve">, </w:t>
      </w:r>
      <w:r w:rsidR="0045318A">
        <w:rPr>
          <w:rFonts w:ascii="Arial" w:hAnsi="Arial" w:cs="Arial"/>
        </w:rPr>
        <w:t xml:space="preserve">&amp; </w:t>
      </w:r>
      <w:r w:rsidRPr="00BF2819">
        <w:rPr>
          <w:rFonts w:ascii="Arial" w:hAnsi="Arial" w:cs="Arial"/>
        </w:rPr>
        <w:t>Bartolomé</w:t>
      </w:r>
      <w:r w:rsidR="0045318A">
        <w:rPr>
          <w:rFonts w:ascii="Arial" w:hAnsi="Arial" w:cs="Arial"/>
        </w:rPr>
        <w:t>,</w:t>
      </w:r>
      <w:r w:rsidRPr="00BF2819">
        <w:rPr>
          <w:rFonts w:ascii="Arial" w:hAnsi="Arial" w:cs="Arial"/>
        </w:rPr>
        <w:t xml:space="preserve"> B.</w:t>
      </w:r>
      <w:r w:rsidR="0045318A">
        <w:rPr>
          <w:rFonts w:ascii="Arial" w:hAnsi="Arial" w:cs="Arial"/>
        </w:rPr>
        <w:t xml:space="preserve"> (2020).</w:t>
      </w:r>
      <w:r w:rsidRPr="00BF2819">
        <w:rPr>
          <w:rFonts w:ascii="Arial" w:hAnsi="Arial" w:cs="Arial"/>
        </w:rPr>
        <w:t xml:space="preserve"> Cranberry polyphenols and prevention against urinary tract infections: relevant considerations. </w:t>
      </w:r>
      <w:r w:rsidRPr="0045318A">
        <w:rPr>
          <w:rFonts w:ascii="Arial" w:hAnsi="Arial" w:cs="Arial"/>
          <w:i/>
          <w:iCs/>
        </w:rPr>
        <w:t>Molecul</w:t>
      </w:r>
      <w:r w:rsidR="0045318A" w:rsidRPr="0045318A">
        <w:rPr>
          <w:rFonts w:ascii="Arial" w:hAnsi="Arial" w:cs="Arial"/>
          <w:i/>
          <w:iCs/>
        </w:rPr>
        <w:t xml:space="preserve">es </w:t>
      </w:r>
      <w:r w:rsidRPr="0045318A">
        <w:rPr>
          <w:rFonts w:ascii="Arial" w:hAnsi="Arial" w:cs="Arial"/>
          <w:i/>
          <w:iCs/>
        </w:rPr>
        <w:t>25</w:t>
      </w:r>
      <w:r w:rsidR="0045318A">
        <w:rPr>
          <w:rFonts w:ascii="Arial" w:hAnsi="Arial" w:cs="Arial"/>
        </w:rPr>
        <w:t xml:space="preserve">(15), </w:t>
      </w:r>
      <w:r w:rsidRPr="00BF2819">
        <w:rPr>
          <w:rFonts w:ascii="Arial" w:hAnsi="Arial" w:cs="Arial"/>
        </w:rPr>
        <w:t>3523.</w:t>
      </w:r>
      <w:r w:rsidR="0045318A">
        <w:rPr>
          <w:rFonts w:ascii="Arial" w:hAnsi="Arial" w:cs="Arial"/>
        </w:rPr>
        <w:t xml:space="preserve"> https//</w:t>
      </w:r>
      <w:r w:rsidR="00565F11" w:rsidRPr="00565F11">
        <w:t xml:space="preserve"> </w:t>
      </w:r>
      <w:r w:rsidR="00565F11" w:rsidRPr="00565F11">
        <w:rPr>
          <w:rFonts w:ascii="Arial" w:hAnsi="Arial" w:cs="Arial"/>
        </w:rPr>
        <w:t>doi: 10.3390/molecules25153523.</w:t>
      </w:r>
    </w:p>
    <w:p w14:paraId="5E0D7D37" w14:textId="281797EE" w:rsidR="00500766" w:rsidRPr="00BF2819" w:rsidRDefault="001969CC" w:rsidP="00293FA0">
      <w:pPr>
        <w:spacing w:line="240" w:lineRule="auto"/>
        <w:ind w:left="720" w:hanging="720"/>
        <w:rPr>
          <w:rFonts w:ascii="Arial" w:hAnsi="Arial" w:cs="Arial"/>
        </w:rPr>
      </w:pPr>
      <w:r w:rsidRPr="00BF2819">
        <w:rPr>
          <w:rFonts w:ascii="Arial" w:hAnsi="Arial" w:cs="Arial"/>
        </w:rPr>
        <w:t>17</w:t>
      </w:r>
      <w:r w:rsidR="008D0D3D">
        <w:rPr>
          <w:rFonts w:ascii="Arial" w:hAnsi="Arial" w:cs="Arial"/>
        </w:rPr>
        <w:t>6</w:t>
      </w:r>
      <w:r w:rsidR="00500766" w:rsidRPr="00BF2819">
        <w:rPr>
          <w:rFonts w:ascii="Arial" w:hAnsi="Arial" w:cs="Arial"/>
        </w:rPr>
        <w:t>.</w:t>
      </w:r>
      <w:r w:rsidR="00500766" w:rsidRPr="00BF2819">
        <w:rPr>
          <w:rFonts w:ascii="Arial" w:hAnsi="Arial" w:cs="Arial"/>
        </w:rPr>
        <w:tab/>
        <w:t>Gbinigie</w:t>
      </w:r>
      <w:r w:rsidR="00565F11">
        <w:rPr>
          <w:rFonts w:ascii="Arial" w:hAnsi="Arial" w:cs="Arial"/>
        </w:rPr>
        <w:t xml:space="preserve">, </w:t>
      </w:r>
      <w:r w:rsidR="00500766" w:rsidRPr="00BF2819">
        <w:rPr>
          <w:rFonts w:ascii="Arial" w:hAnsi="Arial" w:cs="Arial"/>
        </w:rPr>
        <w:t>O</w:t>
      </w:r>
      <w:r w:rsidR="00565F11">
        <w:rPr>
          <w:rFonts w:ascii="Arial" w:hAnsi="Arial" w:cs="Arial"/>
        </w:rPr>
        <w:t xml:space="preserve">. </w:t>
      </w:r>
      <w:r w:rsidR="00500766" w:rsidRPr="00BF2819">
        <w:rPr>
          <w:rFonts w:ascii="Arial" w:hAnsi="Arial" w:cs="Arial"/>
        </w:rPr>
        <w:t>A</w:t>
      </w:r>
      <w:r w:rsidR="00565F11">
        <w:rPr>
          <w:rFonts w:ascii="Arial" w:hAnsi="Arial" w:cs="Arial"/>
        </w:rPr>
        <w:t>.</w:t>
      </w:r>
      <w:r w:rsidR="00500766" w:rsidRPr="00BF2819">
        <w:rPr>
          <w:rFonts w:ascii="Arial" w:hAnsi="Arial" w:cs="Arial"/>
        </w:rPr>
        <w:t>, Spencer</w:t>
      </w:r>
      <w:r w:rsidR="00565F11">
        <w:rPr>
          <w:rFonts w:ascii="Arial" w:hAnsi="Arial" w:cs="Arial"/>
        </w:rPr>
        <w:t>,</w:t>
      </w:r>
      <w:r w:rsidR="00500766" w:rsidRPr="00BF2819">
        <w:rPr>
          <w:rFonts w:ascii="Arial" w:hAnsi="Arial" w:cs="Arial"/>
        </w:rPr>
        <w:t xml:space="preserve"> E</w:t>
      </w:r>
      <w:r w:rsidR="00565F11">
        <w:rPr>
          <w:rFonts w:ascii="Arial" w:hAnsi="Arial" w:cs="Arial"/>
        </w:rPr>
        <w:t xml:space="preserve">. </w:t>
      </w:r>
      <w:r w:rsidR="00500766" w:rsidRPr="00BF2819">
        <w:rPr>
          <w:rFonts w:ascii="Arial" w:hAnsi="Arial" w:cs="Arial"/>
        </w:rPr>
        <w:t>A</w:t>
      </w:r>
      <w:r w:rsidR="00565F11">
        <w:rPr>
          <w:rFonts w:ascii="Arial" w:hAnsi="Arial" w:cs="Arial"/>
        </w:rPr>
        <w:t>.</w:t>
      </w:r>
      <w:r w:rsidR="00500766" w:rsidRPr="00BF2819">
        <w:rPr>
          <w:rFonts w:ascii="Arial" w:hAnsi="Arial" w:cs="Arial"/>
        </w:rPr>
        <w:t>, Heneghan</w:t>
      </w:r>
      <w:r w:rsidR="00565F11">
        <w:rPr>
          <w:rFonts w:ascii="Arial" w:hAnsi="Arial" w:cs="Arial"/>
        </w:rPr>
        <w:t>,</w:t>
      </w:r>
      <w:r w:rsidR="00500766" w:rsidRPr="00BF2819">
        <w:rPr>
          <w:rFonts w:ascii="Arial" w:hAnsi="Arial" w:cs="Arial"/>
        </w:rPr>
        <w:t xml:space="preserve"> C</w:t>
      </w:r>
      <w:r w:rsidR="00565F11">
        <w:rPr>
          <w:rFonts w:ascii="Arial" w:hAnsi="Arial" w:cs="Arial"/>
        </w:rPr>
        <w:t xml:space="preserve">. </w:t>
      </w:r>
      <w:r w:rsidR="00500766" w:rsidRPr="00BF2819">
        <w:rPr>
          <w:rFonts w:ascii="Arial" w:hAnsi="Arial" w:cs="Arial"/>
        </w:rPr>
        <w:t>J</w:t>
      </w:r>
      <w:r w:rsidR="00565F11">
        <w:rPr>
          <w:rFonts w:ascii="Arial" w:hAnsi="Arial" w:cs="Arial"/>
        </w:rPr>
        <w:t>.</w:t>
      </w:r>
      <w:r w:rsidR="00500766" w:rsidRPr="00BF2819">
        <w:rPr>
          <w:rFonts w:ascii="Arial" w:hAnsi="Arial" w:cs="Arial"/>
        </w:rPr>
        <w:t>, Lee</w:t>
      </w:r>
      <w:r w:rsidR="00565F11">
        <w:rPr>
          <w:rFonts w:ascii="Arial" w:hAnsi="Arial" w:cs="Arial"/>
        </w:rPr>
        <w:t>,</w:t>
      </w:r>
      <w:r w:rsidR="00500766" w:rsidRPr="00BF2819">
        <w:rPr>
          <w:rFonts w:ascii="Arial" w:hAnsi="Arial" w:cs="Arial"/>
        </w:rPr>
        <w:t xml:space="preserve"> J</w:t>
      </w:r>
      <w:r w:rsidR="00565F11">
        <w:rPr>
          <w:rFonts w:ascii="Arial" w:hAnsi="Arial" w:cs="Arial"/>
        </w:rPr>
        <w:t xml:space="preserve">. </w:t>
      </w:r>
      <w:r w:rsidR="00500766" w:rsidRPr="00BF2819">
        <w:rPr>
          <w:rFonts w:ascii="Arial" w:hAnsi="Arial" w:cs="Arial"/>
        </w:rPr>
        <w:t>J</w:t>
      </w:r>
      <w:r w:rsidR="00565F11">
        <w:rPr>
          <w:rFonts w:ascii="Arial" w:hAnsi="Arial" w:cs="Arial"/>
        </w:rPr>
        <w:t>.</w:t>
      </w:r>
      <w:r w:rsidR="00500766" w:rsidRPr="00BF2819">
        <w:rPr>
          <w:rFonts w:ascii="Arial" w:hAnsi="Arial" w:cs="Arial"/>
        </w:rPr>
        <w:t xml:space="preserve">, </w:t>
      </w:r>
      <w:r w:rsidR="00565F11">
        <w:rPr>
          <w:rFonts w:ascii="Arial" w:hAnsi="Arial" w:cs="Arial"/>
        </w:rPr>
        <w:t xml:space="preserve">&amp; </w:t>
      </w:r>
      <w:r w:rsidR="00500766" w:rsidRPr="00BF2819">
        <w:rPr>
          <w:rFonts w:ascii="Arial" w:hAnsi="Arial" w:cs="Arial"/>
        </w:rPr>
        <w:t>Butler</w:t>
      </w:r>
      <w:r w:rsidR="00565F11">
        <w:rPr>
          <w:rFonts w:ascii="Arial" w:hAnsi="Arial" w:cs="Arial"/>
        </w:rPr>
        <w:t xml:space="preserve">, </w:t>
      </w:r>
      <w:r w:rsidR="00500766" w:rsidRPr="00BF2819">
        <w:rPr>
          <w:rFonts w:ascii="Arial" w:hAnsi="Arial" w:cs="Arial"/>
        </w:rPr>
        <w:t>C</w:t>
      </w:r>
      <w:r w:rsidR="00565F11">
        <w:rPr>
          <w:rFonts w:ascii="Arial" w:hAnsi="Arial" w:cs="Arial"/>
        </w:rPr>
        <w:t xml:space="preserve">. </w:t>
      </w:r>
      <w:r w:rsidR="00500766" w:rsidRPr="00BF2819">
        <w:rPr>
          <w:rFonts w:ascii="Arial" w:hAnsi="Arial" w:cs="Arial"/>
        </w:rPr>
        <w:t xml:space="preserve">C. </w:t>
      </w:r>
      <w:r w:rsidR="00565F11">
        <w:rPr>
          <w:rFonts w:ascii="Arial" w:hAnsi="Arial" w:cs="Arial"/>
        </w:rPr>
        <w:t xml:space="preserve">(2021). </w:t>
      </w:r>
      <w:r w:rsidR="00500766" w:rsidRPr="00BF2819">
        <w:rPr>
          <w:rFonts w:ascii="Arial" w:hAnsi="Arial" w:cs="Arial"/>
        </w:rPr>
        <w:t xml:space="preserve">Cranberry extract for symptoms of acute, uncomplicated urinary tract infection: a systematic review. </w:t>
      </w:r>
      <w:r w:rsidR="00E0383F" w:rsidRPr="00565F11">
        <w:rPr>
          <w:rFonts w:ascii="Arial" w:hAnsi="Arial" w:cs="Arial"/>
          <w:i/>
          <w:iCs/>
        </w:rPr>
        <w:t>Antibiotics</w:t>
      </w:r>
      <w:r w:rsidR="00565F11">
        <w:rPr>
          <w:rFonts w:ascii="Arial" w:hAnsi="Arial" w:cs="Arial"/>
          <w:i/>
          <w:iCs/>
        </w:rPr>
        <w:t xml:space="preserve"> (Basel)</w:t>
      </w:r>
      <w:r w:rsidR="000C6BE2">
        <w:rPr>
          <w:rFonts w:ascii="Arial" w:hAnsi="Arial" w:cs="Arial"/>
          <w:i/>
          <w:iCs/>
        </w:rPr>
        <w:t xml:space="preserve"> </w:t>
      </w:r>
      <w:r w:rsidR="00500766" w:rsidRPr="00565F11">
        <w:rPr>
          <w:rFonts w:ascii="Arial" w:hAnsi="Arial" w:cs="Arial"/>
          <w:i/>
          <w:iCs/>
        </w:rPr>
        <w:t>10</w:t>
      </w:r>
      <w:r w:rsidR="00565F11">
        <w:rPr>
          <w:rFonts w:ascii="Arial" w:hAnsi="Arial" w:cs="Arial"/>
        </w:rPr>
        <w:t xml:space="preserve">(1), </w:t>
      </w:r>
      <w:r w:rsidR="00500766" w:rsidRPr="00BF2819">
        <w:rPr>
          <w:rFonts w:ascii="Arial" w:hAnsi="Arial" w:cs="Arial"/>
        </w:rPr>
        <w:t>12.</w:t>
      </w:r>
      <w:r w:rsidR="00565F11">
        <w:rPr>
          <w:rFonts w:ascii="Arial" w:hAnsi="Arial" w:cs="Arial"/>
        </w:rPr>
        <w:t xml:space="preserve"> https://</w:t>
      </w:r>
      <w:r w:rsidR="00565F11" w:rsidRPr="00565F11">
        <w:rPr>
          <w:rFonts w:ascii="Arial" w:hAnsi="Arial" w:cs="Arial"/>
        </w:rPr>
        <w:t>doi: 10.3390/antibiotics10010012.</w:t>
      </w:r>
    </w:p>
    <w:p w14:paraId="4022C01F" w14:textId="2AB033B2" w:rsidR="00565F11" w:rsidRDefault="00C00FD4" w:rsidP="00293FA0">
      <w:pPr>
        <w:spacing w:line="240" w:lineRule="auto"/>
        <w:ind w:left="720" w:hanging="720"/>
        <w:rPr>
          <w:rFonts w:ascii="Arial" w:hAnsi="Arial" w:cs="Arial"/>
        </w:rPr>
      </w:pPr>
      <w:r w:rsidRPr="00BF2819">
        <w:rPr>
          <w:rFonts w:ascii="Arial" w:hAnsi="Arial" w:cs="Arial"/>
        </w:rPr>
        <w:t>17</w:t>
      </w:r>
      <w:r w:rsidR="008D0D3D">
        <w:rPr>
          <w:rFonts w:ascii="Arial" w:hAnsi="Arial" w:cs="Arial"/>
        </w:rPr>
        <w:t>7</w:t>
      </w:r>
      <w:r w:rsidRPr="00BF2819">
        <w:rPr>
          <w:rFonts w:ascii="Arial" w:hAnsi="Arial" w:cs="Arial"/>
        </w:rPr>
        <w:t>.</w:t>
      </w:r>
      <w:r w:rsidRPr="00BF2819">
        <w:rPr>
          <w:rFonts w:ascii="Arial" w:hAnsi="Arial" w:cs="Arial"/>
        </w:rPr>
        <w:tab/>
        <w:t>Fazly Bazzaz</w:t>
      </w:r>
      <w:r w:rsidR="00565F11">
        <w:rPr>
          <w:rFonts w:ascii="Arial" w:hAnsi="Arial" w:cs="Arial"/>
        </w:rPr>
        <w:t>,</w:t>
      </w:r>
      <w:r w:rsidRPr="00BF2819">
        <w:rPr>
          <w:rFonts w:ascii="Arial" w:hAnsi="Arial" w:cs="Arial"/>
        </w:rPr>
        <w:t xml:space="preserve"> B</w:t>
      </w:r>
      <w:r w:rsidR="00565F11">
        <w:rPr>
          <w:rFonts w:ascii="Arial" w:hAnsi="Arial" w:cs="Arial"/>
        </w:rPr>
        <w:t xml:space="preserve">. </w:t>
      </w:r>
      <w:r w:rsidRPr="00BF2819">
        <w:rPr>
          <w:rFonts w:ascii="Arial" w:hAnsi="Arial" w:cs="Arial"/>
        </w:rPr>
        <w:t>S</w:t>
      </w:r>
      <w:r w:rsidR="00565F11">
        <w:rPr>
          <w:rFonts w:ascii="Arial" w:hAnsi="Arial" w:cs="Arial"/>
        </w:rPr>
        <w:t>.</w:t>
      </w:r>
      <w:r w:rsidRPr="00BF2819">
        <w:rPr>
          <w:rFonts w:ascii="Arial" w:hAnsi="Arial" w:cs="Arial"/>
        </w:rPr>
        <w:t>, Fork</w:t>
      </w:r>
      <w:r w:rsidR="00565F11">
        <w:rPr>
          <w:rFonts w:ascii="Arial" w:hAnsi="Arial" w:cs="Arial"/>
        </w:rPr>
        <w:t>,</w:t>
      </w:r>
      <w:r w:rsidRPr="00BF2819">
        <w:rPr>
          <w:rFonts w:ascii="Arial" w:hAnsi="Arial" w:cs="Arial"/>
        </w:rPr>
        <w:t xml:space="preserve"> S</w:t>
      </w:r>
      <w:r w:rsidR="00565F11">
        <w:rPr>
          <w:rFonts w:ascii="Arial" w:hAnsi="Arial" w:cs="Arial"/>
        </w:rPr>
        <w:t xml:space="preserve">. </w:t>
      </w:r>
      <w:r w:rsidRPr="00BF2819">
        <w:rPr>
          <w:rFonts w:ascii="Arial" w:hAnsi="Arial" w:cs="Arial"/>
        </w:rPr>
        <w:t>D</w:t>
      </w:r>
      <w:r w:rsidR="00565F11">
        <w:rPr>
          <w:rFonts w:ascii="Arial" w:hAnsi="Arial" w:cs="Arial"/>
        </w:rPr>
        <w:t>.</w:t>
      </w:r>
      <w:r w:rsidRPr="00BF2819">
        <w:rPr>
          <w:rFonts w:ascii="Arial" w:hAnsi="Arial" w:cs="Arial"/>
        </w:rPr>
        <w:t>, Ahmadi</w:t>
      </w:r>
      <w:r w:rsidR="00565F11">
        <w:rPr>
          <w:rFonts w:ascii="Arial" w:hAnsi="Arial" w:cs="Arial"/>
        </w:rPr>
        <w:t>,</w:t>
      </w:r>
      <w:r w:rsidRPr="00BF2819">
        <w:rPr>
          <w:rFonts w:ascii="Arial" w:hAnsi="Arial" w:cs="Arial"/>
        </w:rPr>
        <w:t xml:space="preserve"> R</w:t>
      </w:r>
      <w:r w:rsidR="00565F11">
        <w:rPr>
          <w:rFonts w:ascii="Arial" w:hAnsi="Arial" w:cs="Arial"/>
        </w:rPr>
        <w:t>.</w:t>
      </w:r>
      <w:r w:rsidRPr="00BF2819">
        <w:rPr>
          <w:rFonts w:ascii="Arial" w:hAnsi="Arial" w:cs="Arial"/>
        </w:rPr>
        <w:t>,</w:t>
      </w:r>
      <w:r w:rsidR="00565F11">
        <w:rPr>
          <w:rFonts w:ascii="Arial" w:hAnsi="Arial" w:cs="Arial"/>
        </w:rPr>
        <w:t xml:space="preserve"> &amp; </w:t>
      </w:r>
      <w:r w:rsidRPr="00BF2819">
        <w:rPr>
          <w:rFonts w:ascii="Arial" w:hAnsi="Arial" w:cs="Arial"/>
        </w:rPr>
        <w:t>Khameneh</w:t>
      </w:r>
      <w:r w:rsidR="00565F11">
        <w:rPr>
          <w:rFonts w:ascii="Arial" w:hAnsi="Arial" w:cs="Arial"/>
        </w:rPr>
        <w:t>,</w:t>
      </w:r>
      <w:r w:rsidRPr="00BF2819">
        <w:rPr>
          <w:rFonts w:ascii="Arial" w:hAnsi="Arial" w:cs="Arial"/>
        </w:rPr>
        <w:t xml:space="preserve"> B</w:t>
      </w:r>
      <w:r w:rsidR="00565F11">
        <w:rPr>
          <w:rFonts w:ascii="Arial" w:hAnsi="Arial" w:cs="Arial"/>
        </w:rPr>
        <w:t>.</w:t>
      </w:r>
      <w:r w:rsidRPr="00BF2819">
        <w:rPr>
          <w:rFonts w:ascii="Arial" w:hAnsi="Arial" w:cs="Arial"/>
        </w:rPr>
        <w:t xml:space="preserve"> </w:t>
      </w:r>
      <w:r w:rsidR="00565F11">
        <w:rPr>
          <w:rFonts w:ascii="Arial" w:hAnsi="Arial" w:cs="Arial"/>
        </w:rPr>
        <w:t xml:space="preserve">(2021) </w:t>
      </w:r>
      <w:r w:rsidRPr="00BF2819">
        <w:rPr>
          <w:rFonts w:ascii="Arial" w:hAnsi="Arial" w:cs="Arial"/>
        </w:rPr>
        <w:t xml:space="preserve">Deep insights into urinary tract infections and effective natural remedies. </w:t>
      </w:r>
      <w:r w:rsidRPr="00565F11">
        <w:rPr>
          <w:rFonts w:ascii="Arial" w:hAnsi="Arial" w:cs="Arial"/>
          <w:i/>
          <w:iCs/>
        </w:rPr>
        <w:t>Afr J Urol</w:t>
      </w:r>
      <w:r w:rsidR="00565F11">
        <w:rPr>
          <w:rFonts w:ascii="Arial" w:hAnsi="Arial" w:cs="Arial"/>
          <w:i/>
          <w:iCs/>
        </w:rPr>
        <w:t xml:space="preserve"> </w:t>
      </w:r>
      <w:r w:rsidRPr="00565F11">
        <w:rPr>
          <w:rFonts w:ascii="Arial" w:hAnsi="Arial" w:cs="Arial"/>
          <w:i/>
          <w:iCs/>
        </w:rPr>
        <w:t>27</w:t>
      </w:r>
      <w:r w:rsidR="00565F11">
        <w:rPr>
          <w:rFonts w:ascii="Arial" w:hAnsi="Arial" w:cs="Arial"/>
        </w:rPr>
        <w:t xml:space="preserve">, </w:t>
      </w:r>
      <w:r w:rsidRPr="00BF2819">
        <w:rPr>
          <w:rFonts w:ascii="Arial" w:hAnsi="Arial" w:cs="Arial"/>
        </w:rPr>
        <w:t>6</w:t>
      </w:r>
      <w:r w:rsidRPr="00565F11">
        <w:rPr>
          <w:rFonts w:ascii="Arial" w:hAnsi="Arial" w:cs="Arial"/>
          <w:color w:val="000000" w:themeColor="text1"/>
        </w:rPr>
        <w:t>.</w:t>
      </w:r>
      <w:r w:rsidR="00565F11" w:rsidRPr="00565F11">
        <w:rPr>
          <w:rFonts w:ascii="Arial" w:hAnsi="Arial" w:cs="Arial"/>
          <w:color w:val="000000" w:themeColor="text1"/>
        </w:rPr>
        <w:t xml:space="preserve"> </w:t>
      </w:r>
      <w:hyperlink r:id="rId35" w:history="1">
        <w:r w:rsidR="00565F11" w:rsidRPr="00565F11">
          <w:rPr>
            <w:rStyle w:val="Hyperlink"/>
            <w:rFonts w:ascii="Arial" w:hAnsi="Arial" w:cs="Arial"/>
            <w:color w:val="000000" w:themeColor="text1"/>
            <w:u w:val="none"/>
          </w:rPr>
          <w:t>https://doi</w:t>
        </w:r>
      </w:hyperlink>
      <w:r w:rsidR="00565F11">
        <w:rPr>
          <w:rFonts w:ascii="Arial" w:hAnsi="Arial" w:cs="Arial"/>
        </w:rPr>
        <w:t>: 10.1186/s12301-020-00111-z.</w:t>
      </w:r>
    </w:p>
    <w:p w14:paraId="283BF765" w14:textId="234643BB" w:rsidR="00C00FD4" w:rsidRDefault="00565F11" w:rsidP="00293FA0">
      <w:pPr>
        <w:spacing w:line="240" w:lineRule="auto"/>
        <w:ind w:left="720" w:hanging="720"/>
        <w:rPr>
          <w:rFonts w:ascii="Arial" w:hAnsi="Arial" w:cs="Arial"/>
        </w:rPr>
      </w:pPr>
      <w:r>
        <w:rPr>
          <w:rFonts w:ascii="Arial" w:hAnsi="Arial" w:cs="Arial"/>
        </w:rPr>
        <w:t>1</w:t>
      </w:r>
      <w:r w:rsidR="00C00FD4" w:rsidRPr="00BF2819">
        <w:rPr>
          <w:rFonts w:ascii="Arial" w:hAnsi="Arial" w:cs="Arial"/>
        </w:rPr>
        <w:t>7</w:t>
      </w:r>
      <w:r w:rsidR="008D0D3D">
        <w:rPr>
          <w:rFonts w:ascii="Arial" w:hAnsi="Arial" w:cs="Arial"/>
        </w:rPr>
        <w:t>8</w:t>
      </w:r>
      <w:r w:rsidR="00C00FD4" w:rsidRPr="00BF2819">
        <w:rPr>
          <w:rFonts w:ascii="Arial" w:hAnsi="Arial" w:cs="Arial"/>
        </w:rPr>
        <w:t>.</w:t>
      </w:r>
      <w:r w:rsidR="00C00FD4" w:rsidRPr="00BF2819">
        <w:rPr>
          <w:rFonts w:ascii="Arial" w:hAnsi="Arial" w:cs="Arial"/>
        </w:rPr>
        <w:tab/>
        <w:t>Panda</w:t>
      </w:r>
      <w:r>
        <w:rPr>
          <w:rFonts w:ascii="Arial" w:hAnsi="Arial" w:cs="Arial"/>
        </w:rPr>
        <w:t>,</w:t>
      </w:r>
      <w:r w:rsidR="00C00FD4" w:rsidRPr="00BF2819">
        <w:rPr>
          <w:rFonts w:ascii="Arial" w:hAnsi="Arial" w:cs="Arial"/>
        </w:rPr>
        <w:t xml:space="preserve"> S</w:t>
      </w:r>
      <w:r>
        <w:rPr>
          <w:rFonts w:ascii="Arial" w:hAnsi="Arial" w:cs="Arial"/>
        </w:rPr>
        <w:t>. R.</w:t>
      </w:r>
      <w:r w:rsidR="00C00FD4" w:rsidRPr="00BF2819">
        <w:rPr>
          <w:rFonts w:ascii="Arial" w:hAnsi="Arial" w:cs="Arial"/>
        </w:rPr>
        <w:t>, Meher</w:t>
      </w:r>
      <w:r>
        <w:rPr>
          <w:rFonts w:ascii="Arial" w:hAnsi="Arial" w:cs="Arial"/>
        </w:rPr>
        <w:t>,</w:t>
      </w:r>
      <w:r w:rsidR="00C00FD4" w:rsidRPr="00BF2819">
        <w:rPr>
          <w:rFonts w:ascii="Arial" w:hAnsi="Arial" w:cs="Arial"/>
        </w:rPr>
        <w:t xml:space="preserve"> A</w:t>
      </w:r>
      <w:r>
        <w:rPr>
          <w:rFonts w:ascii="Arial" w:hAnsi="Arial" w:cs="Arial"/>
        </w:rPr>
        <w:t>.</w:t>
      </w:r>
      <w:r w:rsidR="00C00FD4" w:rsidRPr="00BF2819">
        <w:rPr>
          <w:rFonts w:ascii="Arial" w:hAnsi="Arial" w:cs="Arial"/>
        </w:rPr>
        <w:t>, Prusty</w:t>
      </w:r>
      <w:r>
        <w:rPr>
          <w:rFonts w:ascii="Arial" w:hAnsi="Arial" w:cs="Arial"/>
        </w:rPr>
        <w:t>,</w:t>
      </w:r>
      <w:r w:rsidR="00C00FD4" w:rsidRPr="00BF2819">
        <w:rPr>
          <w:rFonts w:ascii="Arial" w:hAnsi="Arial" w:cs="Arial"/>
        </w:rPr>
        <w:t xml:space="preserve"> G</w:t>
      </w:r>
      <w:r>
        <w:rPr>
          <w:rFonts w:ascii="Arial" w:hAnsi="Arial" w:cs="Arial"/>
        </w:rPr>
        <w:t>.,</w:t>
      </w:r>
      <w:r w:rsidR="00C00FD4" w:rsidRPr="00BF2819">
        <w:rPr>
          <w:rFonts w:ascii="Arial" w:hAnsi="Arial" w:cs="Arial"/>
        </w:rPr>
        <w:t xml:space="preserve"> Behera</w:t>
      </w:r>
      <w:r>
        <w:rPr>
          <w:rFonts w:ascii="Arial" w:hAnsi="Arial" w:cs="Arial"/>
        </w:rPr>
        <w:t>,</w:t>
      </w:r>
      <w:r w:rsidR="00C00FD4" w:rsidRPr="00BF2819">
        <w:rPr>
          <w:rFonts w:ascii="Arial" w:hAnsi="Arial" w:cs="Arial"/>
        </w:rPr>
        <w:t xml:space="preserve"> S</w:t>
      </w:r>
      <w:r>
        <w:rPr>
          <w:rFonts w:ascii="Arial" w:hAnsi="Arial" w:cs="Arial"/>
        </w:rPr>
        <w:t>,</w:t>
      </w:r>
      <w:r w:rsidR="00C00FD4" w:rsidRPr="00BF2819">
        <w:rPr>
          <w:rFonts w:ascii="Arial" w:hAnsi="Arial" w:cs="Arial"/>
        </w:rPr>
        <w:t>,</w:t>
      </w:r>
      <w:r>
        <w:rPr>
          <w:rFonts w:ascii="Arial" w:hAnsi="Arial" w:cs="Arial"/>
        </w:rPr>
        <w:t xml:space="preserve"> &amp;</w:t>
      </w:r>
      <w:r w:rsidR="00C00FD4" w:rsidRPr="00BF2819">
        <w:rPr>
          <w:rFonts w:ascii="Arial" w:hAnsi="Arial" w:cs="Arial"/>
        </w:rPr>
        <w:t xml:space="preserve"> Prasad</w:t>
      </w:r>
      <w:r>
        <w:rPr>
          <w:rFonts w:ascii="Arial" w:hAnsi="Arial" w:cs="Arial"/>
        </w:rPr>
        <w:t>,</w:t>
      </w:r>
      <w:r w:rsidR="00C00FD4" w:rsidRPr="00BF2819">
        <w:rPr>
          <w:rFonts w:ascii="Arial" w:hAnsi="Arial" w:cs="Arial"/>
        </w:rPr>
        <w:t xml:space="preserve"> B</w:t>
      </w:r>
      <w:r>
        <w:rPr>
          <w:rFonts w:ascii="Arial" w:hAnsi="Arial" w:cs="Arial"/>
        </w:rPr>
        <w:t xml:space="preserve">. </w:t>
      </w:r>
      <w:r w:rsidR="00C00FD4" w:rsidRPr="00BF2819">
        <w:rPr>
          <w:rFonts w:ascii="Arial" w:hAnsi="Arial" w:cs="Arial"/>
        </w:rPr>
        <w:t>R.</w:t>
      </w:r>
      <w:r>
        <w:rPr>
          <w:rFonts w:ascii="Arial" w:hAnsi="Arial" w:cs="Arial"/>
        </w:rPr>
        <w:t xml:space="preserve"> (2025). </w:t>
      </w:r>
      <w:r w:rsidR="00C00FD4" w:rsidRPr="00BF2819">
        <w:rPr>
          <w:rFonts w:ascii="Arial" w:hAnsi="Arial" w:cs="Arial"/>
        </w:rPr>
        <w:t xml:space="preserve">Antibacterial properties and therapeutic potential of few medicinal plants: current insights and challenges. </w:t>
      </w:r>
      <w:r w:rsidR="00C00FD4" w:rsidRPr="00565F11">
        <w:rPr>
          <w:rFonts w:ascii="Arial" w:hAnsi="Arial" w:cs="Arial"/>
          <w:i/>
          <w:iCs/>
        </w:rPr>
        <w:t>Discover Plants 2</w:t>
      </w:r>
      <w:r>
        <w:rPr>
          <w:rFonts w:ascii="Arial" w:hAnsi="Arial" w:cs="Arial"/>
        </w:rPr>
        <w:t xml:space="preserve">, </w:t>
      </w:r>
      <w:r w:rsidR="00C00FD4" w:rsidRPr="00BF2819">
        <w:rPr>
          <w:rFonts w:ascii="Arial" w:hAnsi="Arial" w:cs="Arial"/>
        </w:rPr>
        <w:t>21.</w:t>
      </w:r>
      <w:r>
        <w:rPr>
          <w:rFonts w:ascii="Arial" w:hAnsi="Arial" w:cs="Arial"/>
        </w:rPr>
        <w:t xml:space="preserve"> </w:t>
      </w:r>
      <w:hyperlink r:id="rId36" w:history="1">
        <w:r w:rsidRPr="00565F11">
          <w:rPr>
            <w:rStyle w:val="Hyperlink"/>
            <w:rFonts w:ascii="Arial" w:hAnsi="Arial" w:cs="Arial"/>
            <w:color w:val="000000" w:themeColor="text1"/>
            <w:u w:val="none"/>
          </w:rPr>
          <w:t>https://doi</w:t>
        </w:r>
      </w:hyperlink>
      <w:r>
        <w:rPr>
          <w:rFonts w:ascii="Arial" w:hAnsi="Arial" w:cs="Arial"/>
        </w:rPr>
        <w:t>: 10.1007/s44372-025-00097-4.</w:t>
      </w:r>
    </w:p>
    <w:p w14:paraId="32072077" w14:textId="0B982A92" w:rsidR="008645F1" w:rsidRPr="00BF2819" w:rsidRDefault="008645F1" w:rsidP="00565F11">
      <w:pPr>
        <w:spacing w:line="240" w:lineRule="auto"/>
        <w:ind w:left="720" w:hanging="720"/>
        <w:rPr>
          <w:rFonts w:ascii="Arial" w:hAnsi="Arial" w:cs="Arial"/>
        </w:rPr>
      </w:pPr>
      <w:r w:rsidRPr="00BF2819">
        <w:rPr>
          <w:rFonts w:ascii="Arial" w:hAnsi="Arial" w:cs="Arial"/>
        </w:rPr>
        <w:lastRenderedPageBreak/>
        <w:t>17</w:t>
      </w:r>
      <w:r w:rsidR="008D0D3D">
        <w:rPr>
          <w:rFonts w:ascii="Arial" w:hAnsi="Arial" w:cs="Arial"/>
        </w:rPr>
        <w:t>9</w:t>
      </w:r>
      <w:r w:rsidRPr="00BF2819">
        <w:rPr>
          <w:rFonts w:ascii="Arial" w:hAnsi="Arial" w:cs="Arial"/>
        </w:rPr>
        <w:t>.</w:t>
      </w:r>
      <w:r w:rsidRPr="00BF2819">
        <w:rPr>
          <w:rFonts w:ascii="Arial" w:hAnsi="Arial" w:cs="Arial"/>
        </w:rPr>
        <w:tab/>
        <w:t>Genovese</w:t>
      </w:r>
      <w:r w:rsidR="009B5D5A">
        <w:rPr>
          <w:rFonts w:ascii="Arial" w:hAnsi="Arial" w:cs="Arial"/>
        </w:rPr>
        <w:t>,</w:t>
      </w:r>
      <w:r w:rsidRPr="00BF2819">
        <w:rPr>
          <w:rFonts w:ascii="Arial" w:hAnsi="Arial" w:cs="Arial"/>
        </w:rPr>
        <w:t xml:space="preserve"> C</w:t>
      </w:r>
      <w:r w:rsidR="009B5D5A">
        <w:rPr>
          <w:rFonts w:ascii="Arial" w:hAnsi="Arial" w:cs="Arial"/>
        </w:rPr>
        <w:t>.</w:t>
      </w:r>
      <w:r w:rsidRPr="00BF2819">
        <w:rPr>
          <w:rFonts w:ascii="Arial" w:hAnsi="Arial" w:cs="Arial"/>
        </w:rPr>
        <w:t>, Davinelli</w:t>
      </w:r>
      <w:r w:rsidR="009B5D5A">
        <w:rPr>
          <w:rFonts w:ascii="Arial" w:hAnsi="Arial" w:cs="Arial"/>
        </w:rPr>
        <w:t>,</w:t>
      </w:r>
      <w:r w:rsidRPr="00BF2819">
        <w:rPr>
          <w:rFonts w:ascii="Arial" w:hAnsi="Arial" w:cs="Arial"/>
        </w:rPr>
        <w:t xml:space="preserve"> S</w:t>
      </w:r>
      <w:r w:rsidR="009B5D5A">
        <w:rPr>
          <w:rFonts w:ascii="Arial" w:hAnsi="Arial" w:cs="Arial"/>
        </w:rPr>
        <w:t>.</w:t>
      </w:r>
      <w:r w:rsidRPr="00BF2819">
        <w:rPr>
          <w:rFonts w:ascii="Arial" w:hAnsi="Arial" w:cs="Arial"/>
        </w:rPr>
        <w:t>, Mangano</w:t>
      </w:r>
      <w:r w:rsidR="009B5D5A">
        <w:rPr>
          <w:rFonts w:ascii="Arial" w:hAnsi="Arial" w:cs="Arial"/>
        </w:rPr>
        <w:t>,</w:t>
      </w:r>
      <w:r w:rsidRPr="00BF2819">
        <w:rPr>
          <w:rFonts w:ascii="Arial" w:hAnsi="Arial" w:cs="Arial"/>
        </w:rPr>
        <w:t xml:space="preserve"> K</w:t>
      </w:r>
      <w:r w:rsidR="009B5D5A">
        <w:rPr>
          <w:rFonts w:ascii="Arial" w:hAnsi="Arial" w:cs="Arial"/>
        </w:rPr>
        <w:t>.</w:t>
      </w:r>
      <w:r w:rsidRPr="00BF2819">
        <w:rPr>
          <w:rFonts w:ascii="Arial" w:hAnsi="Arial" w:cs="Arial"/>
        </w:rPr>
        <w:t>, Tempera</w:t>
      </w:r>
      <w:r w:rsidR="009B5D5A">
        <w:rPr>
          <w:rFonts w:ascii="Arial" w:hAnsi="Arial" w:cs="Arial"/>
        </w:rPr>
        <w:t xml:space="preserve">, </w:t>
      </w:r>
      <w:r w:rsidRPr="00BF2819">
        <w:rPr>
          <w:rFonts w:ascii="Arial" w:hAnsi="Arial" w:cs="Arial"/>
        </w:rPr>
        <w:t>G</w:t>
      </w:r>
      <w:r w:rsidR="009B5D5A">
        <w:rPr>
          <w:rFonts w:ascii="Arial" w:hAnsi="Arial" w:cs="Arial"/>
        </w:rPr>
        <w:t>.</w:t>
      </w:r>
      <w:r w:rsidRPr="00BF2819">
        <w:rPr>
          <w:rFonts w:ascii="Arial" w:hAnsi="Arial" w:cs="Arial"/>
        </w:rPr>
        <w:t>, Nicolosi</w:t>
      </w:r>
      <w:r w:rsidR="009B5D5A">
        <w:rPr>
          <w:rFonts w:ascii="Arial" w:hAnsi="Arial" w:cs="Arial"/>
        </w:rPr>
        <w:t>,</w:t>
      </w:r>
      <w:r w:rsidRPr="00BF2819">
        <w:rPr>
          <w:rFonts w:ascii="Arial" w:hAnsi="Arial" w:cs="Arial"/>
        </w:rPr>
        <w:t xml:space="preserve"> D</w:t>
      </w:r>
      <w:r w:rsidR="009B5D5A">
        <w:rPr>
          <w:rFonts w:ascii="Arial" w:hAnsi="Arial" w:cs="Arial"/>
        </w:rPr>
        <w:t>.</w:t>
      </w:r>
      <w:r w:rsidRPr="00BF2819">
        <w:rPr>
          <w:rFonts w:ascii="Arial" w:hAnsi="Arial" w:cs="Arial"/>
        </w:rPr>
        <w:t>, Corsello</w:t>
      </w:r>
      <w:r w:rsidR="009B5D5A">
        <w:rPr>
          <w:rFonts w:ascii="Arial" w:hAnsi="Arial" w:cs="Arial"/>
        </w:rPr>
        <w:t>,</w:t>
      </w:r>
      <w:r w:rsidRPr="00BF2819">
        <w:rPr>
          <w:rFonts w:ascii="Arial" w:hAnsi="Arial" w:cs="Arial"/>
        </w:rPr>
        <w:t xml:space="preserve"> S</w:t>
      </w:r>
      <w:r w:rsidR="009B5D5A">
        <w:rPr>
          <w:rFonts w:ascii="Arial" w:hAnsi="Arial" w:cs="Arial"/>
        </w:rPr>
        <w:t>.</w:t>
      </w:r>
      <w:r w:rsidRPr="00BF2819">
        <w:rPr>
          <w:rFonts w:ascii="Arial" w:hAnsi="Arial" w:cs="Arial"/>
        </w:rPr>
        <w:t xml:space="preserve"> et al.</w:t>
      </w:r>
      <w:r w:rsidR="009B5D5A">
        <w:rPr>
          <w:rFonts w:ascii="Arial" w:hAnsi="Arial" w:cs="Arial"/>
        </w:rPr>
        <w:t xml:space="preserve"> (2018).</w:t>
      </w:r>
      <w:r w:rsidRPr="00BF2819">
        <w:rPr>
          <w:rFonts w:ascii="Arial" w:hAnsi="Arial" w:cs="Arial"/>
        </w:rPr>
        <w:t xml:space="preserve"> Effects of a new combination of plant extracts plus D-mannose for the management of uncomplicated recurrent urinary tract infections.</w:t>
      </w:r>
      <w:r w:rsidR="00322DF0" w:rsidRPr="00BF2819">
        <w:rPr>
          <w:rFonts w:ascii="Arial" w:hAnsi="Arial" w:cs="Arial"/>
        </w:rPr>
        <w:t xml:space="preserve"> </w:t>
      </w:r>
      <w:r w:rsidR="00CC5922" w:rsidRPr="009B5D5A">
        <w:rPr>
          <w:rFonts w:ascii="Arial" w:hAnsi="Arial" w:cs="Arial"/>
          <w:i/>
          <w:iCs/>
        </w:rPr>
        <w:t>J</w:t>
      </w:r>
      <w:r w:rsidR="009B5D5A">
        <w:rPr>
          <w:rFonts w:ascii="Arial" w:hAnsi="Arial" w:cs="Arial"/>
          <w:i/>
          <w:iCs/>
        </w:rPr>
        <w:t xml:space="preserve"> C</w:t>
      </w:r>
      <w:r w:rsidR="00CC5922" w:rsidRPr="009B5D5A">
        <w:rPr>
          <w:rFonts w:ascii="Arial" w:hAnsi="Arial" w:cs="Arial"/>
          <w:i/>
          <w:iCs/>
        </w:rPr>
        <w:t>hemothe.30</w:t>
      </w:r>
      <w:r w:rsidR="00CC5922" w:rsidRPr="00BF2819">
        <w:rPr>
          <w:rFonts w:ascii="Arial" w:hAnsi="Arial" w:cs="Arial"/>
        </w:rPr>
        <w:t>(2)</w:t>
      </w:r>
      <w:r w:rsidR="009B5D5A">
        <w:rPr>
          <w:rFonts w:ascii="Arial" w:hAnsi="Arial" w:cs="Arial"/>
        </w:rPr>
        <w:t>, 1</w:t>
      </w:r>
      <w:r w:rsidR="00CC5922" w:rsidRPr="00BF2819">
        <w:rPr>
          <w:rFonts w:ascii="Arial" w:hAnsi="Arial" w:cs="Arial"/>
        </w:rPr>
        <w:t>07-114</w:t>
      </w:r>
      <w:r w:rsidR="009B5D5A">
        <w:rPr>
          <w:rFonts w:ascii="Arial" w:hAnsi="Arial" w:cs="Arial"/>
        </w:rPr>
        <w:t>.  https://</w:t>
      </w:r>
      <w:r w:rsidR="009B5D5A" w:rsidRPr="009B5D5A">
        <w:t xml:space="preserve"> </w:t>
      </w:r>
      <w:r w:rsidR="009B5D5A" w:rsidRPr="009B5D5A">
        <w:rPr>
          <w:rFonts w:ascii="Arial" w:hAnsi="Arial" w:cs="Arial"/>
        </w:rPr>
        <w:t>doi: 10.1080/1120009X.2017.1393587</w:t>
      </w:r>
      <w:r w:rsidR="009B5D5A">
        <w:rPr>
          <w:rFonts w:ascii="Arial" w:hAnsi="Arial" w:cs="Arial"/>
        </w:rPr>
        <w:t>.</w:t>
      </w:r>
    </w:p>
    <w:p w14:paraId="1FEE9E71" w14:textId="7E5452AB" w:rsidR="00076A95" w:rsidRPr="00BF2819" w:rsidRDefault="00076A95" w:rsidP="00293FA0">
      <w:pPr>
        <w:spacing w:line="240" w:lineRule="auto"/>
        <w:ind w:left="720" w:hanging="720"/>
        <w:rPr>
          <w:rStyle w:val="docsum-journal-citation"/>
          <w:rFonts w:ascii="Arial" w:hAnsi="Arial" w:cs="Arial"/>
        </w:rPr>
      </w:pPr>
      <w:r w:rsidRPr="00BF2819">
        <w:rPr>
          <w:rFonts w:ascii="Arial" w:hAnsi="Arial" w:cs="Arial"/>
        </w:rPr>
        <w:t>1</w:t>
      </w:r>
      <w:r w:rsidR="008D0D3D">
        <w:rPr>
          <w:rFonts w:ascii="Arial" w:hAnsi="Arial" w:cs="Arial"/>
        </w:rPr>
        <w:t>80</w:t>
      </w:r>
      <w:r w:rsidRPr="00BF2819">
        <w:rPr>
          <w:rFonts w:ascii="Arial" w:hAnsi="Arial" w:cs="Arial"/>
        </w:rPr>
        <w:t>.</w:t>
      </w:r>
      <w:r w:rsidRPr="00BF2819">
        <w:rPr>
          <w:rFonts w:ascii="Arial" w:hAnsi="Arial" w:cs="Arial"/>
        </w:rPr>
        <w:tab/>
        <w:t>ur Rehman</w:t>
      </w:r>
      <w:r w:rsidR="009B5D5A">
        <w:rPr>
          <w:rFonts w:ascii="Arial" w:hAnsi="Arial" w:cs="Arial"/>
        </w:rPr>
        <w:t>,</w:t>
      </w:r>
      <w:r w:rsidRPr="00BF2819">
        <w:rPr>
          <w:rFonts w:ascii="Arial" w:hAnsi="Arial" w:cs="Arial"/>
        </w:rPr>
        <w:t xml:space="preserve"> J</w:t>
      </w:r>
      <w:r w:rsidR="009B5D5A">
        <w:rPr>
          <w:rFonts w:ascii="Arial" w:hAnsi="Arial" w:cs="Arial"/>
        </w:rPr>
        <w:t>.</w:t>
      </w:r>
      <w:r w:rsidRPr="00BF2819">
        <w:rPr>
          <w:rFonts w:ascii="Arial" w:hAnsi="Arial" w:cs="Arial"/>
        </w:rPr>
        <w:t>, Iqbal</w:t>
      </w:r>
      <w:r w:rsidR="009B5D5A">
        <w:rPr>
          <w:rFonts w:ascii="Arial" w:hAnsi="Arial" w:cs="Arial"/>
        </w:rPr>
        <w:t>,</w:t>
      </w:r>
      <w:r w:rsidRPr="00BF2819">
        <w:rPr>
          <w:rFonts w:ascii="Arial" w:hAnsi="Arial" w:cs="Arial"/>
        </w:rPr>
        <w:t xml:space="preserve"> A</w:t>
      </w:r>
      <w:r w:rsidR="009B5D5A">
        <w:rPr>
          <w:rFonts w:ascii="Arial" w:hAnsi="Arial" w:cs="Arial"/>
        </w:rPr>
        <w:t>.</w:t>
      </w:r>
      <w:r w:rsidRPr="00BF2819">
        <w:rPr>
          <w:rFonts w:ascii="Arial" w:hAnsi="Arial" w:cs="Arial"/>
        </w:rPr>
        <w:t>, Asif</w:t>
      </w:r>
      <w:r w:rsidR="009B5D5A">
        <w:rPr>
          <w:rFonts w:ascii="Arial" w:hAnsi="Arial" w:cs="Arial"/>
        </w:rPr>
        <w:t>,</w:t>
      </w:r>
      <w:r w:rsidRPr="00BF2819">
        <w:rPr>
          <w:rFonts w:ascii="Arial" w:hAnsi="Arial" w:cs="Arial"/>
        </w:rPr>
        <w:t xml:space="preserve"> H</w:t>
      </w:r>
      <w:r w:rsidR="009B5D5A">
        <w:rPr>
          <w:rFonts w:ascii="Arial" w:hAnsi="Arial" w:cs="Arial"/>
        </w:rPr>
        <w:t xml:space="preserve">. </w:t>
      </w:r>
      <w:r w:rsidRPr="00BF2819">
        <w:rPr>
          <w:rFonts w:ascii="Arial" w:hAnsi="Arial" w:cs="Arial"/>
        </w:rPr>
        <w:t>M</w:t>
      </w:r>
      <w:r w:rsidR="009B5D5A">
        <w:rPr>
          <w:rFonts w:ascii="Arial" w:hAnsi="Arial" w:cs="Arial"/>
        </w:rPr>
        <w:t>.</w:t>
      </w:r>
      <w:r w:rsidRPr="00BF2819">
        <w:rPr>
          <w:rFonts w:ascii="Arial" w:hAnsi="Arial" w:cs="Arial"/>
        </w:rPr>
        <w:t>, Hadi</w:t>
      </w:r>
      <w:r w:rsidR="009B5D5A">
        <w:rPr>
          <w:rFonts w:ascii="Arial" w:hAnsi="Arial" w:cs="Arial"/>
        </w:rPr>
        <w:t>,</w:t>
      </w:r>
      <w:r w:rsidRPr="00BF2819">
        <w:rPr>
          <w:rFonts w:ascii="Arial" w:hAnsi="Arial" w:cs="Arial"/>
        </w:rPr>
        <w:t xml:space="preserve"> F</w:t>
      </w:r>
      <w:r w:rsidR="009B5D5A">
        <w:rPr>
          <w:rFonts w:ascii="Arial" w:hAnsi="Arial" w:cs="Arial"/>
        </w:rPr>
        <w:t>.</w:t>
      </w:r>
      <w:r w:rsidRPr="00BF2819">
        <w:rPr>
          <w:rFonts w:ascii="Arial" w:hAnsi="Arial" w:cs="Arial"/>
        </w:rPr>
        <w:t>, Ahmad</w:t>
      </w:r>
      <w:r w:rsidR="009B5D5A">
        <w:rPr>
          <w:rFonts w:ascii="Arial" w:hAnsi="Arial" w:cs="Arial"/>
        </w:rPr>
        <w:t>,</w:t>
      </w:r>
      <w:r w:rsidRPr="00BF2819">
        <w:rPr>
          <w:rFonts w:ascii="Arial" w:hAnsi="Arial" w:cs="Arial"/>
        </w:rPr>
        <w:t xml:space="preserve"> K</w:t>
      </w:r>
      <w:r w:rsidR="009B5D5A">
        <w:rPr>
          <w:rFonts w:ascii="Arial" w:hAnsi="Arial" w:cs="Arial"/>
        </w:rPr>
        <w:t>.</w:t>
      </w:r>
      <w:r w:rsidRPr="00BF2819">
        <w:rPr>
          <w:rFonts w:ascii="Arial" w:hAnsi="Arial" w:cs="Arial"/>
        </w:rPr>
        <w:t>, Ahmad</w:t>
      </w:r>
      <w:r w:rsidR="009B5D5A">
        <w:rPr>
          <w:rFonts w:ascii="Arial" w:hAnsi="Arial" w:cs="Arial"/>
        </w:rPr>
        <w:t>,</w:t>
      </w:r>
      <w:r w:rsidRPr="00BF2819">
        <w:rPr>
          <w:rFonts w:ascii="Arial" w:hAnsi="Arial" w:cs="Arial"/>
        </w:rPr>
        <w:t xml:space="preserve"> M</w:t>
      </w:r>
      <w:r w:rsidR="009B5D5A">
        <w:rPr>
          <w:rFonts w:ascii="Arial" w:hAnsi="Arial" w:cs="Arial"/>
        </w:rPr>
        <w:t>.</w:t>
      </w:r>
      <w:r w:rsidRPr="00BF2819">
        <w:rPr>
          <w:rFonts w:ascii="Arial" w:hAnsi="Arial" w:cs="Arial"/>
        </w:rPr>
        <w:t xml:space="preserve"> et al.</w:t>
      </w:r>
      <w:r w:rsidR="009B5D5A">
        <w:rPr>
          <w:rFonts w:ascii="Arial" w:hAnsi="Arial" w:cs="Arial"/>
        </w:rPr>
        <w:t xml:space="preserve"> (2024).</w:t>
      </w:r>
      <w:r w:rsidRPr="00BF2819">
        <w:rPr>
          <w:rFonts w:ascii="Arial" w:hAnsi="Arial" w:cs="Arial"/>
        </w:rPr>
        <w:t xml:space="preserve"> Alternative approaches to the management of urinary tract infection with Crano-cure: a randomized clinical trial. </w:t>
      </w:r>
      <w:r w:rsidRPr="009B5D5A">
        <w:rPr>
          <w:rStyle w:val="docsum-journal-citation"/>
          <w:rFonts w:ascii="Arial" w:hAnsi="Arial" w:cs="Arial"/>
          <w:i/>
          <w:iCs/>
        </w:rPr>
        <w:t>Altern Ther Health Med</w:t>
      </w:r>
      <w:r w:rsidR="009B5D5A" w:rsidRPr="009B5D5A">
        <w:rPr>
          <w:rStyle w:val="docsum-journal-citation"/>
          <w:rFonts w:ascii="Arial" w:hAnsi="Arial" w:cs="Arial"/>
          <w:i/>
          <w:iCs/>
        </w:rPr>
        <w:t xml:space="preserve"> </w:t>
      </w:r>
      <w:r w:rsidRPr="009B5D5A">
        <w:rPr>
          <w:rStyle w:val="docsum-journal-citation"/>
          <w:rFonts w:ascii="Arial" w:hAnsi="Arial" w:cs="Arial"/>
          <w:i/>
          <w:iCs/>
        </w:rPr>
        <w:t>30</w:t>
      </w:r>
      <w:r w:rsidRPr="00BF2819">
        <w:rPr>
          <w:rStyle w:val="docsum-journal-citation"/>
          <w:rFonts w:ascii="Arial" w:hAnsi="Arial" w:cs="Arial"/>
        </w:rPr>
        <w:t>(7)</w:t>
      </w:r>
      <w:r w:rsidR="009B5D5A">
        <w:rPr>
          <w:rStyle w:val="docsum-journal-citation"/>
          <w:rFonts w:ascii="Arial" w:hAnsi="Arial" w:cs="Arial"/>
        </w:rPr>
        <w:t>, 1</w:t>
      </w:r>
      <w:r w:rsidRPr="00BF2819">
        <w:rPr>
          <w:rStyle w:val="docsum-journal-citation"/>
          <w:rFonts w:ascii="Arial" w:hAnsi="Arial" w:cs="Arial"/>
        </w:rPr>
        <w:t>2-19.</w:t>
      </w:r>
      <w:r w:rsidR="009B5D5A">
        <w:rPr>
          <w:rStyle w:val="docsum-journal-citation"/>
          <w:rFonts w:ascii="Arial" w:hAnsi="Arial" w:cs="Arial"/>
        </w:rPr>
        <w:t xml:space="preserve"> </w:t>
      </w:r>
    </w:p>
    <w:p w14:paraId="23545E08" w14:textId="2851A067" w:rsidR="00C00FD4" w:rsidRPr="00BF2819" w:rsidRDefault="00C00FD4" w:rsidP="00293FA0">
      <w:pPr>
        <w:spacing w:line="240" w:lineRule="auto"/>
        <w:ind w:left="720" w:hanging="720"/>
        <w:rPr>
          <w:rFonts w:ascii="Arial" w:hAnsi="Arial" w:cs="Arial"/>
        </w:rPr>
      </w:pPr>
      <w:r w:rsidRPr="00BF2819">
        <w:rPr>
          <w:rFonts w:ascii="Arial" w:hAnsi="Arial" w:cs="Arial"/>
        </w:rPr>
        <w:t>1</w:t>
      </w:r>
      <w:r w:rsidR="008D0D3D">
        <w:rPr>
          <w:rFonts w:ascii="Arial" w:hAnsi="Arial" w:cs="Arial"/>
        </w:rPr>
        <w:t>81</w:t>
      </w:r>
      <w:r w:rsidRPr="00BF2819">
        <w:rPr>
          <w:rFonts w:ascii="Arial" w:hAnsi="Arial" w:cs="Arial"/>
        </w:rPr>
        <w:t>.</w:t>
      </w:r>
      <w:r w:rsidRPr="00BF2819">
        <w:rPr>
          <w:rFonts w:ascii="Arial" w:hAnsi="Arial" w:cs="Arial"/>
        </w:rPr>
        <w:tab/>
        <w:t>Höller</w:t>
      </w:r>
      <w:r w:rsidR="009B5D5A">
        <w:rPr>
          <w:rFonts w:ascii="Arial" w:hAnsi="Arial" w:cs="Arial"/>
        </w:rPr>
        <w:t>,</w:t>
      </w:r>
      <w:r w:rsidRPr="00BF2819">
        <w:rPr>
          <w:rFonts w:ascii="Arial" w:hAnsi="Arial" w:cs="Arial"/>
        </w:rPr>
        <w:t xml:space="preserve"> M</w:t>
      </w:r>
      <w:r w:rsidR="009B5D5A">
        <w:rPr>
          <w:rFonts w:ascii="Arial" w:hAnsi="Arial" w:cs="Arial"/>
        </w:rPr>
        <w:t>.</w:t>
      </w:r>
      <w:r w:rsidRPr="00BF2819">
        <w:rPr>
          <w:rFonts w:ascii="Arial" w:hAnsi="Arial" w:cs="Arial"/>
        </w:rPr>
        <w:t>, Steindl</w:t>
      </w:r>
      <w:r w:rsidR="009B5D5A">
        <w:rPr>
          <w:rFonts w:ascii="Arial" w:hAnsi="Arial" w:cs="Arial"/>
        </w:rPr>
        <w:t>,</w:t>
      </w:r>
      <w:r w:rsidRPr="00BF2819">
        <w:rPr>
          <w:rFonts w:ascii="Arial" w:hAnsi="Arial" w:cs="Arial"/>
        </w:rPr>
        <w:t xml:space="preserve"> H</w:t>
      </w:r>
      <w:r w:rsidR="009B5D5A">
        <w:rPr>
          <w:rFonts w:ascii="Arial" w:hAnsi="Arial" w:cs="Arial"/>
        </w:rPr>
        <w:t>.</w:t>
      </w:r>
      <w:r w:rsidRPr="00BF2819">
        <w:rPr>
          <w:rFonts w:ascii="Arial" w:hAnsi="Arial" w:cs="Arial"/>
        </w:rPr>
        <w:t>, Abramov-Sommariva</w:t>
      </w:r>
      <w:r w:rsidR="009B5D5A">
        <w:rPr>
          <w:rFonts w:ascii="Arial" w:hAnsi="Arial" w:cs="Arial"/>
        </w:rPr>
        <w:t>,</w:t>
      </w:r>
      <w:r w:rsidRPr="00BF2819">
        <w:rPr>
          <w:rFonts w:ascii="Arial" w:hAnsi="Arial" w:cs="Arial"/>
        </w:rPr>
        <w:t xml:space="preserve"> D</w:t>
      </w:r>
      <w:r w:rsidR="009B5D5A">
        <w:rPr>
          <w:rFonts w:ascii="Arial" w:hAnsi="Arial" w:cs="Arial"/>
        </w:rPr>
        <w:t>.</w:t>
      </w:r>
      <w:r w:rsidRPr="00BF2819">
        <w:rPr>
          <w:rFonts w:ascii="Arial" w:hAnsi="Arial" w:cs="Arial"/>
        </w:rPr>
        <w:t>, Wagenhehner</w:t>
      </w:r>
      <w:r w:rsidR="009B5D5A">
        <w:rPr>
          <w:rFonts w:ascii="Arial" w:hAnsi="Arial" w:cs="Arial"/>
        </w:rPr>
        <w:t>,</w:t>
      </w:r>
      <w:r w:rsidRPr="00BF2819">
        <w:rPr>
          <w:rFonts w:ascii="Arial" w:hAnsi="Arial" w:cs="Arial"/>
        </w:rPr>
        <w:t xml:space="preserve"> F</w:t>
      </w:r>
      <w:r w:rsidR="009B5D5A">
        <w:rPr>
          <w:rFonts w:ascii="Arial" w:hAnsi="Arial" w:cs="Arial"/>
        </w:rPr>
        <w:t>.</w:t>
      </w:r>
      <w:r w:rsidRPr="00BF2819">
        <w:rPr>
          <w:rFonts w:ascii="Arial" w:hAnsi="Arial" w:cs="Arial"/>
        </w:rPr>
        <w:t>, Naber</w:t>
      </w:r>
      <w:r w:rsidR="009B5D5A">
        <w:rPr>
          <w:rFonts w:ascii="Arial" w:hAnsi="Arial" w:cs="Arial"/>
        </w:rPr>
        <w:t>,</w:t>
      </w:r>
      <w:r w:rsidRPr="00BF2819">
        <w:rPr>
          <w:rFonts w:ascii="Arial" w:hAnsi="Arial" w:cs="Arial"/>
        </w:rPr>
        <w:t xml:space="preserve"> K</w:t>
      </w:r>
      <w:r w:rsidR="009B5D5A">
        <w:rPr>
          <w:rFonts w:ascii="Arial" w:hAnsi="Arial" w:cs="Arial"/>
        </w:rPr>
        <w:t xml:space="preserve">. </w:t>
      </w:r>
      <w:r w:rsidRPr="00BF2819">
        <w:rPr>
          <w:rFonts w:ascii="Arial" w:hAnsi="Arial" w:cs="Arial"/>
        </w:rPr>
        <w:t>G</w:t>
      </w:r>
      <w:r w:rsidR="009B5D5A">
        <w:rPr>
          <w:rFonts w:ascii="Arial" w:hAnsi="Arial" w:cs="Arial"/>
        </w:rPr>
        <w:t>.</w:t>
      </w:r>
      <w:r w:rsidRPr="00BF2819">
        <w:rPr>
          <w:rFonts w:ascii="Arial" w:hAnsi="Arial" w:cs="Arial"/>
        </w:rPr>
        <w:t>,</w:t>
      </w:r>
      <w:r w:rsidR="009B5D5A">
        <w:rPr>
          <w:rFonts w:ascii="Arial" w:hAnsi="Arial" w:cs="Arial"/>
        </w:rPr>
        <w:t xml:space="preserve"> &amp;</w:t>
      </w:r>
      <w:r w:rsidRPr="00BF2819">
        <w:rPr>
          <w:rFonts w:ascii="Arial" w:hAnsi="Arial" w:cs="Arial"/>
        </w:rPr>
        <w:t xml:space="preserve"> Kostev</w:t>
      </w:r>
      <w:r w:rsidR="009B5D5A">
        <w:rPr>
          <w:rFonts w:ascii="Arial" w:hAnsi="Arial" w:cs="Arial"/>
        </w:rPr>
        <w:t>,</w:t>
      </w:r>
      <w:r w:rsidRPr="00BF2819">
        <w:rPr>
          <w:rFonts w:ascii="Arial" w:hAnsi="Arial" w:cs="Arial"/>
        </w:rPr>
        <w:t xml:space="preserve"> K. </w:t>
      </w:r>
      <w:r w:rsidR="009B5D5A">
        <w:rPr>
          <w:rFonts w:ascii="Arial" w:hAnsi="Arial" w:cs="Arial"/>
        </w:rPr>
        <w:t>(2021)</w:t>
      </w:r>
      <w:r w:rsidR="000C6BE2">
        <w:rPr>
          <w:rFonts w:ascii="Arial" w:hAnsi="Arial" w:cs="Arial"/>
        </w:rPr>
        <w:t xml:space="preserve">. </w:t>
      </w:r>
      <w:r w:rsidRPr="00BF2819">
        <w:rPr>
          <w:rFonts w:ascii="Arial" w:hAnsi="Arial" w:cs="Arial"/>
        </w:rPr>
        <w:t>Treatment of urinary tract infections with Canephron</w:t>
      </w:r>
      <w:r w:rsidR="00076A95" w:rsidRPr="00BF2819">
        <w:rPr>
          <w:rFonts w:ascii="Arial" w:hAnsi="Arial" w:cs="Arial"/>
        </w:rPr>
        <w:t xml:space="preserve">® in Germany: a retrospective database analysis. </w:t>
      </w:r>
      <w:r w:rsidR="00076A95" w:rsidRPr="009B5D5A">
        <w:rPr>
          <w:rFonts w:ascii="Arial" w:hAnsi="Arial" w:cs="Arial"/>
          <w:i/>
          <w:iCs/>
        </w:rPr>
        <w:t>Antibiotics</w:t>
      </w:r>
      <w:r w:rsidR="009B5D5A">
        <w:rPr>
          <w:rFonts w:ascii="Arial" w:hAnsi="Arial" w:cs="Arial"/>
          <w:i/>
          <w:iCs/>
        </w:rPr>
        <w:t xml:space="preserve"> (Basel)</w:t>
      </w:r>
      <w:r w:rsidR="009B5D5A" w:rsidRPr="009B5D5A">
        <w:rPr>
          <w:rFonts w:ascii="Arial" w:hAnsi="Arial" w:cs="Arial"/>
          <w:i/>
          <w:iCs/>
        </w:rPr>
        <w:t xml:space="preserve"> </w:t>
      </w:r>
      <w:r w:rsidR="00076A95" w:rsidRPr="009B5D5A">
        <w:rPr>
          <w:rFonts w:ascii="Arial" w:hAnsi="Arial" w:cs="Arial"/>
          <w:i/>
          <w:iCs/>
        </w:rPr>
        <w:t>10</w:t>
      </w:r>
      <w:r w:rsidR="009B5D5A">
        <w:rPr>
          <w:rFonts w:ascii="Arial" w:hAnsi="Arial" w:cs="Arial"/>
        </w:rPr>
        <w:t xml:space="preserve">(6), </w:t>
      </w:r>
      <w:r w:rsidR="00076A95" w:rsidRPr="00BF2819">
        <w:rPr>
          <w:rFonts w:ascii="Arial" w:hAnsi="Arial" w:cs="Arial"/>
        </w:rPr>
        <w:t>685.</w:t>
      </w:r>
      <w:r w:rsidR="009B5D5A">
        <w:rPr>
          <w:rFonts w:ascii="Arial" w:hAnsi="Arial" w:cs="Arial"/>
        </w:rPr>
        <w:t xml:space="preserve"> https://</w:t>
      </w:r>
      <w:r w:rsidR="009B5D5A" w:rsidRPr="009B5D5A">
        <w:rPr>
          <w:rFonts w:ascii="Arial" w:hAnsi="Arial" w:cs="Arial"/>
        </w:rPr>
        <w:t>doi: 10.3390/antibiotics10060685.</w:t>
      </w:r>
    </w:p>
    <w:p w14:paraId="759CA20E" w14:textId="27BDB652" w:rsidR="00076A95" w:rsidRPr="00BF2819" w:rsidRDefault="00076A95" w:rsidP="00293FA0">
      <w:pPr>
        <w:spacing w:line="240" w:lineRule="auto"/>
        <w:ind w:left="720" w:hanging="720"/>
        <w:rPr>
          <w:rFonts w:ascii="Arial" w:hAnsi="Arial" w:cs="Arial"/>
        </w:rPr>
      </w:pPr>
      <w:r w:rsidRPr="00BF2819">
        <w:rPr>
          <w:rFonts w:ascii="Arial" w:hAnsi="Arial" w:cs="Arial"/>
        </w:rPr>
        <w:t>1</w:t>
      </w:r>
      <w:r w:rsidR="00E93603">
        <w:rPr>
          <w:rFonts w:ascii="Arial" w:hAnsi="Arial" w:cs="Arial"/>
        </w:rPr>
        <w:t>8</w:t>
      </w:r>
      <w:r w:rsidR="008D0D3D">
        <w:rPr>
          <w:rFonts w:ascii="Arial" w:hAnsi="Arial" w:cs="Arial"/>
        </w:rPr>
        <w:t>2</w:t>
      </w:r>
      <w:r w:rsidRPr="00BF2819">
        <w:rPr>
          <w:rFonts w:ascii="Arial" w:hAnsi="Arial" w:cs="Arial"/>
        </w:rPr>
        <w:t>.</w:t>
      </w:r>
      <w:r w:rsidRPr="00BF2819">
        <w:rPr>
          <w:rFonts w:ascii="Arial" w:hAnsi="Arial" w:cs="Arial"/>
        </w:rPr>
        <w:tab/>
        <w:t>Kassner</w:t>
      </w:r>
      <w:r w:rsidR="009B5D5A">
        <w:rPr>
          <w:rFonts w:ascii="Arial" w:hAnsi="Arial" w:cs="Arial"/>
        </w:rPr>
        <w:t>,</w:t>
      </w:r>
      <w:r w:rsidRPr="00BF2819">
        <w:rPr>
          <w:rFonts w:ascii="Arial" w:hAnsi="Arial" w:cs="Arial"/>
        </w:rPr>
        <w:t xml:space="preserve"> N</w:t>
      </w:r>
      <w:r w:rsidR="009B5D5A">
        <w:rPr>
          <w:rFonts w:ascii="Arial" w:hAnsi="Arial" w:cs="Arial"/>
        </w:rPr>
        <w:t>.</w:t>
      </w:r>
      <w:r w:rsidRPr="00BF2819">
        <w:rPr>
          <w:rFonts w:ascii="Arial" w:hAnsi="Arial" w:cs="Arial"/>
        </w:rPr>
        <w:t>, Wonnemann</w:t>
      </w:r>
      <w:r w:rsidR="009B5D5A">
        <w:rPr>
          <w:rFonts w:ascii="Arial" w:hAnsi="Arial" w:cs="Arial"/>
        </w:rPr>
        <w:t>,</w:t>
      </w:r>
      <w:r w:rsidRPr="00BF2819">
        <w:rPr>
          <w:rFonts w:ascii="Arial" w:hAnsi="Arial" w:cs="Arial"/>
        </w:rPr>
        <w:t xml:space="preserve"> M</w:t>
      </w:r>
      <w:r w:rsidR="009B5D5A">
        <w:rPr>
          <w:rFonts w:ascii="Arial" w:hAnsi="Arial" w:cs="Arial"/>
        </w:rPr>
        <w:t>.</w:t>
      </w:r>
      <w:r w:rsidRPr="00BF2819">
        <w:rPr>
          <w:rFonts w:ascii="Arial" w:hAnsi="Arial" w:cs="Arial"/>
        </w:rPr>
        <w:t>, Ziegler</w:t>
      </w:r>
      <w:r w:rsidR="009B5D5A">
        <w:rPr>
          <w:rFonts w:ascii="Arial" w:hAnsi="Arial" w:cs="Arial"/>
        </w:rPr>
        <w:t>,</w:t>
      </w:r>
      <w:r w:rsidRPr="00BF2819">
        <w:rPr>
          <w:rFonts w:ascii="Arial" w:hAnsi="Arial" w:cs="Arial"/>
        </w:rPr>
        <w:t xml:space="preserve"> Y</w:t>
      </w:r>
      <w:r w:rsidR="009B5D5A">
        <w:rPr>
          <w:rFonts w:ascii="Arial" w:hAnsi="Arial" w:cs="Arial"/>
        </w:rPr>
        <w:t>.</w:t>
      </w:r>
      <w:r w:rsidRPr="00BF2819">
        <w:rPr>
          <w:rFonts w:ascii="Arial" w:hAnsi="Arial" w:cs="Arial"/>
        </w:rPr>
        <w:t>, Vahlensieck</w:t>
      </w:r>
      <w:r w:rsidR="009B5D5A">
        <w:rPr>
          <w:rFonts w:ascii="Arial" w:hAnsi="Arial" w:cs="Arial"/>
        </w:rPr>
        <w:t>,</w:t>
      </w:r>
      <w:r w:rsidRPr="00BF2819">
        <w:rPr>
          <w:rFonts w:ascii="Arial" w:hAnsi="Arial" w:cs="Arial"/>
        </w:rPr>
        <w:t xml:space="preserve"> W</w:t>
      </w:r>
      <w:r w:rsidR="009B5D5A">
        <w:rPr>
          <w:rFonts w:ascii="Arial" w:hAnsi="Arial" w:cs="Arial"/>
        </w:rPr>
        <w:t>.</w:t>
      </w:r>
      <w:r w:rsidRPr="00BF2819">
        <w:rPr>
          <w:rFonts w:ascii="Arial" w:hAnsi="Arial" w:cs="Arial"/>
        </w:rPr>
        <w:t>, Kranz</w:t>
      </w:r>
      <w:r w:rsidR="009B5D5A">
        <w:rPr>
          <w:rFonts w:ascii="Arial" w:hAnsi="Arial" w:cs="Arial"/>
        </w:rPr>
        <w:t>,</w:t>
      </w:r>
      <w:r w:rsidRPr="00BF2819">
        <w:rPr>
          <w:rFonts w:ascii="Arial" w:hAnsi="Arial" w:cs="Arial"/>
        </w:rPr>
        <w:t xml:space="preserve"> J</w:t>
      </w:r>
      <w:r w:rsidR="009B5D5A">
        <w:rPr>
          <w:rFonts w:ascii="Arial" w:hAnsi="Arial" w:cs="Arial"/>
        </w:rPr>
        <w:t>.</w:t>
      </w:r>
      <w:r w:rsidRPr="00BF2819">
        <w:rPr>
          <w:rFonts w:ascii="Arial" w:hAnsi="Arial" w:cs="Arial"/>
        </w:rPr>
        <w:t xml:space="preserve">, </w:t>
      </w:r>
      <w:r w:rsidR="009B5D5A">
        <w:rPr>
          <w:rFonts w:ascii="Arial" w:hAnsi="Arial" w:cs="Arial"/>
        </w:rPr>
        <w:t xml:space="preserve">&amp; </w:t>
      </w:r>
      <w:r w:rsidRPr="00BF2819">
        <w:rPr>
          <w:rFonts w:ascii="Arial" w:hAnsi="Arial" w:cs="Arial"/>
        </w:rPr>
        <w:t>Kostev</w:t>
      </w:r>
      <w:r w:rsidR="009B5D5A">
        <w:rPr>
          <w:rFonts w:ascii="Arial" w:hAnsi="Arial" w:cs="Arial"/>
        </w:rPr>
        <w:t>,</w:t>
      </w:r>
      <w:r w:rsidRPr="00BF2819">
        <w:rPr>
          <w:rFonts w:ascii="Arial" w:hAnsi="Arial" w:cs="Arial"/>
        </w:rPr>
        <w:t xml:space="preserve"> K.</w:t>
      </w:r>
      <w:r w:rsidR="009B5D5A">
        <w:rPr>
          <w:rFonts w:ascii="Arial" w:hAnsi="Arial" w:cs="Arial"/>
        </w:rPr>
        <w:t xml:space="preserve"> (2024).</w:t>
      </w:r>
      <w:r w:rsidRPr="00BF2819">
        <w:rPr>
          <w:rFonts w:ascii="Arial" w:hAnsi="Arial" w:cs="Arial"/>
        </w:rPr>
        <w:t xml:space="preserve"> Effectiveness of a combination of Nasturtium herb and Horseradish root (Angocin® </w:t>
      </w:r>
      <w:r w:rsidRPr="00BF2819">
        <w:rPr>
          <w:rFonts w:ascii="Arial" w:hAnsi="Arial" w:cs="Arial"/>
          <w:i/>
          <w:iCs/>
        </w:rPr>
        <w:t>Anti-Infekt N</w:t>
      </w:r>
      <w:r w:rsidRPr="00BF2819">
        <w:rPr>
          <w:rFonts w:ascii="Arial" w:hAnsi="Arial" w:cs="Arial"/>
        </w:rPr>
        <w:t xml:space="preserve">) compared to antibiotics in managing acute and recurrent urinary tract infections: a retrospective real-world cohort study. </w:t>
      </w:r>
      <w:r w:rsidRPr="00FD3F9B">
        <w:rPr>
          <w:rFonts w:ascii="Arial" w:hAnsi="Arial" w:cs="Arial"/>
          <w:i/>
          <w:iCs/>
        </w:rPr>
        <w:t xml:space="preserve">Antibiotics </w:t>
      </w:r>
      <w:r w:rsidR="009B5D5A" w:rsidRPr="00FD3F9B">
        <w:rPr>
          <w:rFonts w:ascii="Arial" w:hAnsi="Arial" w:cs="Arial"/>
          <w:i/>
          <w:iCs/>
        </w:rPr>
        <w:t>(Basel) 1</w:t>
      </w:r>
      <w:r w:rsidRPr="00FD3F9B">
        <w:rPr>
          <w:rFonts w:ascii="Arial" w:hAnsi="Arial" w:cs="Arial"/>
          <w:i/>
          <w:iCs/>
        </w:rPr>
        <w:t>3</w:t>
      </w:r>
      <w:r w:rsidR="00FD3F9B">
        <w:rPr>
          <w:rFonts w:ascii="Arial" w:hAnsi="Arial" w:cs="Arial"/>
        </w:rPr>
        <w:t>(11), 1</w:t>
      </w:r>
      <w:r w:rsidRPr="00BF2819">
        <w:rPr>
          <w:rFonts w:ascii="Arial" w:hAnsi="Arial" w:cs="Arial"/>
        </w:rPr>
        <w:t>036.</w:t>
      </w:r>
      <w:r w:rsidR="00FD3F9B">
        <w:rPr>
          <w:rFonts w:ascii="Arial" w:hAnsi="Arial" w:cs="Arial"/>
        </w:rPr>
        <w:t xml:space="preserve"> https://</w:t>
      </w:r>
      <w:r w:rsidR="00FD3F9B" w:rsidRPr="00FD3F9B">
        <w:t xml:space="preserve"> </w:t>
      </w:r>
      <w:r w:rsidR="00FD3F9B" w:rsidRPr="00FD3F9B">
        <w:rPr>
          <w:rFonts w:ascii="Arial" w:hAnsi="Arial" w:cs="Arial"/>
        </w:rPr>
        <w:t>doi: 10.3390/antibiotics13111036.</w:t>
      </w:r>
    </w:p>
    <w:p w14:paraId="3C9106C3" w14:textId="281EC111" w:rsidR="00076A95" w:rsidRPr="00BF2819" w:rsidRDefault="00076A95" w:rsidP="00293FA0">
      <w:pPr>
        <w:spacing w:line="240" w:lineRule="auto"/>
        <w:ind w:left="720" w:hanging="720"/>
        <w:rPr>
          <w:rFonts w:ascii="Arial" w:hAnsi="Arial" w:cs="Arial"/>
        </w:rPr>
      </w:pPr>
      <w:r w:rsidRPr="00BF2819">
        <w:rPr>
          <w:rFonts w:ascii="Arial" w:hAnsi="Arial" w:cs="Arial"/>
        </w:rPr>
        <w:t>1</w:t>
      </w:r>
      <w:r w:rsidR="00CC5922" w:rsidRPr="00BF2819">
        <w:rPr>
          <w:rFonts w:ascii="Arial" w:hAnsi="Arial" w:cs="Arial"/>
        </w:rPr>
        <w:t>8</w:t>
      </w:r>
      <w:r w:rsidR="008D0D3D">
        <w:rPr>
          <w:rFonts w:ascii="Arial" w:hAnsi="Arial" w:cs="Arial"/>
        </w:rPr>
        <w:t>3</w:t>
      </w:r>
      <w:r w:rsidRPr="00BF2819">
        <w:rPr>
          <w:rFonts w:ascii="Arial" w:hAnsi="Arial" w:cs="Arial"/>
        </w:rPr>
        <w:t>.</w:t>
      </w:r>
      <w:r w:rsidRPr="00BF2819">
        <w:rPr>
          <w:rFonts w:ascii="Arial" w:hAnsi="Arial" w:cs="Arial"/>
        </w:rPr>
        <w:tab/>
        <w:t>Zheng</w:t>
      </w:r>
      <w:r w:rsidR="00FD3F9B">
        <w:rPr>
          <w:rFonts w:ascii="Arial" w:hAnsi="Arial" w:cs="Arial"/>
        </w:rPr>
        <w:t>,</w:t>
      </w:r>
      <w:r w:rsidRPr="00BF2819">
        <w:rPr>
          <w:rFonts w:ascii="Arial" w:hAnsi="Arial" w:cs="Arial"/>
        </w:rPr>
        <w:t xml:space="preserve"> H</w:t>
      </w:r>
      <w:r w:rsidR="00FD3F9B">
        <w:rPr>
          <w:rFonts w:ascii="Arial" w:hAnsi="Arial" w:cs="Arial"/>
        </w:rPr>
        <w:t>.</w:t>
      </w:r>
      <w:r w:rsidRPr="00BF2819">
        <w:rPr>
          <w:rFonts w:ascii="Arial" w:hAnsi="Arial" w:cs="Arial"/>
        </w:rPr>
        <w:t>, Yu</w:t>
      </w:r>
      <w:r w:rsidR="00FD3F9B">
        <w:rPr>
          <w:rFonts w:ascii="Arial" w:hAnsi="Arial" w:cs="Arial"/>
        </w:rPr>
        <w:t>,</w:t>
      </w:r>
      <w:r w:rsidRPr="00BF2819">
        <w:rPr>
          <w:rFonts w:ascii="Arial" w:hAnsi="Arial" w:cs="Arial"/>
        </w:rPr>
        <w:t xml:space="preserve"> X</w:t>
      </w:r>
      <w:r w:rsidR="00FD3F9B">
        <w:rPr>
          <w:rFonts w:ascii="Arial" w:hAnsi="Arial" w:cs="Arial"/>
        </w:rPr>
        <w:t>.</w:t>
      </w:r>
      <w:r w:rsidRPr="00BF2819">
        <w:rPr>
          <w:rFonts w:ascii="Arial" w:hAnsi="Arial" w:cs="Arial"/>
        </w:rPr>
        <w:t>, Wang</w:t>
      </w:r>
      <w:r w:rsidR="00FD3F9B">
        <w:rPr>
          <w:rFonts w:ascii="Arial" w:hAnsi="Arial" w:cs="Arial"/>
        </w:rPr>
        <w:t>,</w:t>
      </w:r>
      <w:r w:rsidRPr="00BF2819">
        <w:rPr>
          <w:rFonts w:ascii="Arial" w:hAnsi="Arial" w:cs="Arial"/>
        </w:rPr>
        <w:t xml:space="preserve"> C</w:t>
      </w:r>
      <w:r w:rsidR="00FD3F9B">
        <w:rPr>
          <w:rFonts w:ascii="Arial" w:hAnsi="Arial" w:cs="Arial"/>
        </w:rPr>
        <w:t>.</w:t>
      </w:r>
      <w:r w:rsidRPr="00BF2819">
        <w:rPr>
          <w:rFonts w:ascii="Arial" w:hAnsi="Arial" w:cs="Arial"/>
        </w:rPr>
        <w:t>, Guo</w:t>
      </w:r>
      <w:r w:rsidR="00FD3F9B">
        <w:rPr>
          <w:rFonts w:ascii="Arial" w:hAnsi="Arial" w:cs="Arial"/>
        </w:rPr>
        <w:t>,</w:t>
      </w:r>
      <w:r w:rsidRPr="00BF2819">
        <w:rPr>
          <w:rFonts w:ascii="Arial" w:hAnsi="Arial" w:cs="Arial"/>
        </w:rPr>
        <w:t xml:space="preserve"> X</w:t>
      </w:r>
      <w:r w:rsidR="00FD3F9B">
        <w:rPr>
          <w:rFonts w:ascii="Arial" w:hAnsi="Arial" w:cs="Arial"/>
        </w:rPr>
        <w:t>.</w:t>
      </w:r>
      <w:r w:rsidRPr="00BF2819">
        <w:rPr>
          <w:rFonts w:ascii="Arial" w:hAnsi="Arial" w:cs="Arial"/>
        </w:rPr>
        <w:t>, Gao</w:t>
      </w:r>
      <w:r w:rsidR="00FD3F9B">
        <w:rPr>
          <w:rFonts w:ascii="Arial" w:hAnsi="Arial" w:cs="Arial"/>
        </w:rPr>
        <w:t>,</w:t>
      </w:r>
      <w:r w:rsidRPr="00BF2819">
        <w:rPr>
          <w:rFonts w:ascii="Arial" w:hAnsi="Arial" w:cs="Arial"/>
        </w:rPr>
        <w:t xml:space="preserve"> C</w:t>
      </w:r>
      <w:r w:rsidR="00FD3F9B">
        <w:rPr>
          <w:rFonts w:ascii="Arial" w:hAnsi="Arial" w:cs="Arial"/>
        </w:rPr>
        <w:t>.</w:t>
      </w:r>
      <w:r w:rsidRPr="00BF2819">
        <w:rPr>
          <w:rFonts w:ascii="Arial" w:hAnsi="Arial" w:cs="Arial"/>
        </w:rPr>
        <w:t>, Chen</w:t>
      </w:r>
      <w:r w:rsidR="00FD3F9B">
        <w:rPr>
          <w:rFonts w:ascii="Arial" w:hAnsi="Arial" w:cs="Arial"/>
        </w:rPr>
        <w:t>,</w:t>
      </w:r>
      <w:r w:rsidRPr="00BF2819">
        <w:rPr>
          <w:rFonts w:ascii="Arial" w:hAnsi="Arial" w:cs="Arial"/>
        </w:rPr>
        <w:t xml:space="preserve"> K</w:t>
      </w:r>
      <w:r w:rsidR="00FD3F9B">
        <w:rPr>
          <w:rFonts w:ascii="Arial" w:hAnsi="Arial" w:cs="Arial"/>
        </w:rPr>
        <w:t>.</w:t>
      </w:r>
      <w:r w:rsidRPr="00BF2819">
        <w:rPr>
          <w:rFonts w:ascii="Arial" w:hAnsi="Arial" w:cs="Arial"/>
        </w:rPr>
        <w:t xml:space="preserve"> et al.</w:t>
      </w:r>
      <w:r w:rsidR="00FD3F9B">
        <w:rPr>
          <w:rFonts w:ascii="Arial" w:hAnsi="Arial" w:cs="Arial"/>
        </w:rPr>
        <w:t xml:space="preserve"> (2025).</w:t>
      </w:r>
      <w:r w:rsidRPr="00BF2819">
        <w:rPr>
          <w:rFonts w:ascii="Arial" w:hAnsi="Arial" w:cs="Arial"/>
        </w:rPr>
        <w:t xml:space="preserve"> Elucidation of the mechanism of the Yinhua Miyanling tablet again</w:t>
      </w:r>
      <w:r w:rsidR="002562CB" w:rsidRPr="00BF2819">
        <w:rPr>
          <w:rFonts w:ascii="Arial" w:hAnsi="Arial" w:cs="Arial"/>
        </w:rPr>
        <w:t xml:space="preserve">st urinary tract infection based on a combined strategy of network pharmacology, multi-nomics, and molecular biology. </w:t>
      </w:r>
      <w:r w:rsidR="002562CB" w:rsidRPr="00FD3F9B">
        <w:rPr>
          <w:rFonts w:ascii="Arial" w:hAnsi="Arial" w:cs="Arial"/>
          <w:i/>
          <w:iCs/>
        </w:rPr>
        <w:t xml:space="preserve">J Ethnopharmacol </w:t>
      </w:r>
      <w:r w:rsidR="002562CB" w:rsidRPr="00FD3F9B">
        <w:rPr>
          <w:rFonts w:ascii="Arial" w:hAnsi="Arial" w:cs="Arial"/>
        </w:rPr>
        <w:t>337</w:t>
      </w:r>
      <w:r w:rsidR="00FD3F9B">
        <w:rPr>
          <w:rFonts w:ascii="Arial" w:hAnsi="Arial" w:cs="Arial"/>
        </w:rPr>
        <w:t>(</w:t>
      </w:r>
      <w:r w:rsidR="00FD3F9B" w:rsidRPr="00FD3F9B">
        <w:rPr>
          <w:rFonts w:ascii="Arial" w:hAnsi="Arial" w:cs="Arial"/>
        </w:rPr>
        <w:t>Pt</w:t>
      </w:r>
      <w:r w:rsidR="00FD3F9B">
        <w:rPr>
          <w:rFonts w:ascii="Arial" w:hAnsi="Arial" w:cs="Arial"/>
        </w:rPr>
        <w:t xml:space="preserve"> 1), </w:t>
      </w:r>
      <w:r w:rsidR="002562CB" w:rsidRPr="00BF2819">
        <w:rPr>
          <w:rFonts w:ascii="Arial" w:hAnsi="Arial" w:cs="Arial"/>
        </w:rPr>
        <w:t>118835.</w:t>
      </w:r>
      <w:r w:rsidR="00FD3F9B">
        <w:rPr>
          <w:rFonts w:ascii="Arial" w:hAnsi="Arial" w:cs="Arial"/>
        </w:rPr>
        <w:t xml:space="preserve"> https://</w:t>
      </w:r>
      <w:r w:rsidR="00FD3F9B" w:rsidRPr="00FD3F9B">
        <w:rPr>
          <w:rFonts w:ascii="Arial" w:hAnsi="Arial" w:cs="Arial"/>
        </w:rPr>
        <w:t>doi: 10.1016/j.jep.2024.118835</w:t>
      </w:r>
    </w:p>
    <w:p w14:paraId="1B0B2D12" w14:textId="40074DA6" w:rsidR="002562CB" w:rsidRPr="00BF2819" w:rsidRDefault="002562CB" w:rsidP="00293FA0">
      <w:pPr>
        <w:spacing w:line="240" w:lineRule="auto"/>
        <w:ind w:left="720" w:hanging="720"/>
        <w:rPr>
          <w:rFonts w:ascii="Arial" w:hAnsi="Arial" w:cs="Arial"/>
        </w:rPr>
      </w:pPr>
      <w:r w:rsidRPr="00BF2819">
        <w:rPr>
          <w:rFonts w:ascii="Arial" w:hAnsi="Arial" w:cs="Arial"/>
        </w:rPr>
        <w:t>18</w:t>
      </w:r>
      <w:r w:rsidR="008D0D3D">
        <w:rPr>
          <w:rFonts w:ascii="Arial" w:hAnsi="Arial" w:cs="Arial"/>
        </w:rPr>
        <w:t>4</w:t>
      </w:r>
      <w:r w:rsidRPr="00BF2819">
        <w:rPr>
          <w:rFonts w:ascii="Arial" w:hAnsi="Arial" w:cs="Arial"/>
        </w:rPr>
        <w:t>.</w:t>
      </w:r>
      <w:r w:rsidRPr="00BF2819">
        <w:rPr>
          <w:rFonts w:ascii="Arial" w:hAnsi="Arial" w:cs="Arial"/>
        </w:rPr>
        <w:tab/>
        <w:t>Qureshi</w:t>
      </w:r>
      <w:r w:rsidR="00FD3F9B">
        <w:rPr>
          <w:rFonts w:ascii="Arial" w:hAnsi="Arial" w:cs="Arial"/>
        </w:rPr>
        <w:t>,</w:t>
      </w:r>
      <w:r w:rsidRPr="00BF2819">
        <w:rPr>
          <w:rFonts w:ascii="Arial" w:hAnsi="Arial" w:cs="Arial"/>
        </w:rPr>
        <w:t xml:space="preserve"> A</w:t>
      </w:r>
      <w:r w:rsidR="00FD3F9B">
        <w:rPr>
          <w:rFonts w:ascii="Arial" w:hAnsi="Arial" w:cs="Arial"/>
        </w:rPr>
        <w:t>.</w:t>
      </w:r>
      <w:r w:rsidRPr="00BF2819">
        <w:rPr>
          <w:rFonts w:ascii="Arial" w:hAnsi="Arial" w:cs="Arial"/>
        </w:rPr>
        <w:t xml:space="preserve">, </w:t>
      </w:r>
      <w:r w:rsidR="00FD3F9B">
        <w:rPr>
          <w:rFonts w:ascii="Arial" w:hAnsi="Arial" w:cs="Arial"/>
        </w:rPr>
        <w:t>u</w:t>
      </w:r>
      <w:r w:rsidRPr="00BF2819">
        <w:rPr>
          <w:rFonts w:ascii="Arial" w:hAnsi="Arial" w:cs="Arial"/>
        </w:rPr>
        <w:t>r Rahman</w:t>
      </w:r>
      <w:r w:rsidR="00FD3F9B">
        <w:rPr>
          <w:rFonts w:ascii="Arial" w:hAnsi="Arial" w:cs="Arial"/>
        </w:rPr>
        <w:t>,</w:t>
      </w:r>
      <w:r w:rsidRPr="00BF2819">
        <w:rPr>
          <w:rFonts w:ascii="Arial" w:hAnsi="Arial" w:cs="Arial"/>
        </w:rPr>
        <w:t xml:space="preserve"> R</w:t>
      </w:r>
      <w:r w:rsidR="00FD3F9B">
        <w:rPr>
          <w:rFonts w:ascii="Arial" w:hAnsi="Arial" w:cs="Arial"/>
        </w:rPr>
        <w:t>.</w:t>
      </w:r>
      <w:r w:rsidRPr="00BF2819">
        <w:rPr>
          <w:rFonts w:ascii="Arial" w:hAnsi="Arial" w:cs="Arial"/>
        </w:rPr>
        <w:t xml:space="preserve">, </w:t>
      </w:r>
      <w:r w:rsidR="00FD3F9B">
        <w:rPr>
          <w:rFonts w:ascii="Arial" w:hAnsi="Arial" w:cs="Arial"/>
        </w:rPr>
        <w:t xml:space="preserve">&amp; </w:t>
      </w:r>
      <w:r w:rsidRPr="00BF2819">
        <w:rPr>
          <w:rFonts w:ascii="Arial" w:hAnsi="Arial" w:cs="Arial"/>
        </w:rPr>
        <w:t>Shamsi</w:t>
      </w:r>
      <w:r w:rsidR="00FD3F9B">
        <w:rPr>
          <w:rFonts w:ascii="Arial" w:hAnsi="Arial" w:cs="Arial"/>
        </w:rPr>
        <w:t>,</w:t>
      </w:r>
      <w:r w:rsidRPr="00BF2819">
        <w:rPr>
          <w:rFonts w:ascii="Arial" w:hAnsi="Arial" w:cs="Arial"/>
        </w:rPr>
        <w:t xml:space="preserve"> Y.</w:t>
      </w:r>
      <w:r w:rsidR="00FD3F9B">
        <w:rPr>
          <w:rFonts w:ascii="Arial" w:hAnsi="Arial" w:cs="Arial"/>
        </w:rPr>
        <w:t xml:space="preserve"> (2024).</w:t>
      </w:r>
      <w:r w:rsidRPr="00BF2819">
        <w:rPr>
          <w:rFonts w:ascii="Arial" w:hAnsi="Arial" w:cs="Arial"/>
        </w:rPr>
        <w:t xml:space="preserve"> Efficacy and safety of a polyherbal formulation in the management of </w:t>
      </w:r>
      <w:r w:rsidRPr="00BF2819">
        <w:rPr>
          <w:rFonts w:ascii="Arial" w:hAnsi="Arial" w:cs="Arial"/>
          <w:i/>
          <w:iCs/>
        </w:rPr>
        <w:t>Escherichia coli</w:t>
      </w:r>
      <w:r w:rsidRPr="00BF2819">
        <w:rPr>
          <w:rFonts w:ascii="Arial" w:hAnsi="Arial" w:cs="Arial"/>
        </w:rPr>
        <w:t xml:space="preserve"> urinary tract infection. </w:t>
      </w:r>
      <w:r w:rsidRPr="00FD3F9B">
        <w:rPr>
          <w:rFonts w:ascii="Arial" w:hAnsi="Arial" w:cs="Arial"/>
          <w:i/>
          <w:iCs/>
        </w:rPr>
        <w:t>Drug Metal Pers Ther 39</w:t>
      </w:r>
      <w:r w:rsidRPr="00BF2819">
        <w:rPr>
          <w:rFonts w:ascii="Arial" w:hAnsi="Arial" w:cs="Arial"/>
        </w:rPr>
        <w:t>(4)</w:t>
      </w:r>
      <w:r w:rsidR="00FD3F9B">
        <w:rPr>
          <w:rFonts w:ascii="Arial" w:hAnsi="Arial" w:cs="Arial"/>
        </w:rPr>
        <w:t xml:space="preserve">, </w:t>
      </w:r>
      <w:r w:rsidRPr="00BF2819">
        <w:rPr>
          <w:rFonts w:ascii="Arial" w:hAnsi="Arial" w:cs="Arial"/>
        </w:rPr>
        <w:t>221-230.</w:t>
      </w:r>
      <w:r w:rsidR="00FD3F9B">
        <w:rPr>
          <w:rFonts w:ascii="Arial" w:hAnsi="Arial" w:cs="Arial"/>
        </w:rPr>
        <w:t xml:space="preserve"> https://d</w:t>
      </w:r>
      <w:r w:rsidR="00FD3F9B" w:rsidRPr="00FD3F9B">
        <w:rPr>
          <w:rFonts w:ascii="Arial" w:hAnsi="Arial" w:cs="Arial"/>
        </w:rPr>
        <w:t>oi: 10.1515/dmpt-2024-0070</w:t>
      </w:r>
    </w:p>
    <w:p w14:paraId="141783F5" w14:textId="77777777" w:rsidR="00101EFA" w:rsidRPr="00BF2819" w:rsidRDefault="00101EFA" w:rsidP="00293FA0">
      <w:pPr>
        <w:spacing w:line="240" w:lineRule="auto"/>
        <w:rPr>
          <w:rFonts w:ascii="Arial" w:hAnsi="Arial" w:cs="Arial"/>
        </w:rPr>
      </w:pPr>
    </w:p>
    <w:sectPr w:rsidR="00101EFA" w:rsidRPr="00BF2819" w:rsidSect="00A04724">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634A" w14:textId="77777777" w:rsidR="00033E87" w:rsidRDefault="00033E87" w:rsidP="0024748B">
      <w:pPr>
        <w:spacing w:line="240" w:lineRule="auto"/>
      </w:pPr>
      <w:r>
        <w:separator/>
      </w:r>
    </w:p>
  </w:endnote>
  <w:endnote w:type="continuationSeparator" w:id="0">
    <w:p w14:paraId="01BEFCAA" w14:textId="77777777" w:rsidR="00033E87" w:rsidRDefault="00033E87" w:rsidP="0024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7C5B" w14:textId="77777777" w:rsidR="00D71944" w:rsidRDefault="00D71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E1DB" w14:textId="77777777" w:rsidR="00D71944" w:rsidRDefault="00D71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551C" w14:textId="77777777" w:rsidR="00D71944" w:rsidRDefault="00D7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3EC65" w14:textId="77777777" w:rsidR="00033E87" w:rsidRDefault="00033E87" w:rsidP="0024748B">
      <w:pPr>
        <w:spacing w:line="240" w:lineRule="auto"/>
      </w:pPr>
      <w:r>
        <w:separator/>
      </w:r>
    </w:p>
  </w:footnote>
  <w:footnote w:type="continuationSeparator" w:id="0">
    <w:p w14:paraId="6F6C95E2" w14:textId="77777777" w:rsidR="00033E87" w:rsidRDefault="00033E87" w:rsidP="0024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7611" w14:textId="1A2E3CEA" w:rsidR="00D71944" w:rsidRDefault="00D71944">
    <w:pPr>
      <w:pStyle w:val="Header"/>
    </w:pPr>
    <w:r>
      <w:rPr>
        <w:noProof/>
      </w:rPr>
      <w:pict w14:anchorId="09303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4948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FD9A" w14:textId="27221F35" w:rsidR="00F15EE0" w:rsidRDefault="00D71944">
    <w:pPr>
      <w:pStyle w:val="Header"/>
      <w:jc w:val="right"/>
    </w:pPr>
    <w:r>
      <w:rPr>
        <w:noProof/>
      </w:rPr>
      <w:pict w14:anchorId="6BB20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49486"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1401490167"/>
        <w:docPartObj>
          <w:docPartGallery w:val="Page Numbers (Top of Page)"/>
          <w:docPartUnique/>
        </w:docPartObj>
      </w:sdtPr>
      <w:sdtEndPr>
        <w:rPr>
          <w:noProof/>
        </w:rPr>
      </w:sdtEndPr>
      <w:sdtContent>
        <w:r w:rsidR="00F15EE0">
          <w:fldChar w:fldCharType="begin"/>
        </w:r>
        <w:r w:rsidR="00F15EE0">
          <w:instrText xml:space="preserve"> PAGE   \* MERGEFORMAT </w:instrText>
        </w:r>
        <w:r w:rsidR="00F15EE0">
          <w:fldChar w:fldCharType="separate"/>
        </w:r>
        <w:r w:rsidR="00F15EE0">
          <w:rPr>
            <w:noProof/>
          </w:rPr>
          <w:t>2</w:t>
        </w:r>
        <w:r w:rsidR="00F15EE0">
          <w:rPr>
            <w:noProof/>
          </w:rPr>
          <w:fldChar w:fldCharType="end"/>
        </w:r>
      </w:sdtContent>
    </w:sdt>
  </w:p>
  <w:p w14:paraId="72AD1BFF" w14:textId="77777777" w:rsidR="00F15EE0" w:rsidRDefault="00F1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CBDA" w14:textId="46C309F1" w:rsidR="00D71944" w:rsidRDefault="00D71944">
    <w:pPr>
      <w:pStyle w:val="Header"/>
    </w:pPr>
    <w:r>
      <w:rPr>
        <w:noProof/>
      </w:rPr>
      <w:pict w14:anchorId="5FD69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4948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BA6"/>
    <w:multiLevelType w:val="hybridMultilevel"/>
    <w:tmpl w:val="16E01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06954"/>
    <w:multiLevelType w:val="hybridMultilevel"/>
    <w:tmpl w:val="54803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884"/>
    <w:multiLevelType w:val="hybridMultilevel"/>
    <w:tmpl w:val="396C55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8D5B4F"/>
    <w:multiLevelType w:val="multilevel"/>
    <w:tmpl w:val="4642E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365805"/>
    <w:multiLevelType w:val="hybridMultilevel"/>
    <w:tmpl w:val="579ED4BA"/>
    <w:lvl w:ilvl="0" w:tplc="00646F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27834"/>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9E0085"/>
    <w:multiLevelType w:val="hybridMultilevel"/>
    <w:tmpl w:val="0D26AD0A"/>
    <w:lvl w:ilvl="0" w:tplc="6B901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0380C"/>
    <w:multiLevelType w:val="hybridMultilevel"/>
    <w:tmpl w:val="551C87E8"/>
    <w:lvl w:ilvl="0" w:tplc="03F63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5D4D"/>
    <w:multiLevelType w:val="hybridMultilevel"/>
    <w:tmpl w:val="8436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24482"/>
    <w:multiLevelType w:val="hybridMultilevel"/>
    <w:tmpl w:val="3B56CF42"/>
    <w:lvl w:ilvl="0" w:tplc="AED0D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736A2"/>
    <w:multiLevelType w:val="hybridMultilevel"/>
    <w:tmpl w:val="356A8F40"/>
    <w:lvl w:ilvl="0" w:tplc="B9CEC0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02C92"/>
    <w:multiLevelType w:val="hybridMultilevel"/>
    <w:tmpl w:val="48020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C48EC"/>
    <w:multiLevelType w:val="multilevel"/>
    <w:tmpl w:val="8FB8221C"/>
    <w:lvl w:ilvl="0">
      <w:start w:val="3"/>
      <w:numFmt w:val="decimal"/>
      <w:lvlText w:val="%1"/>
      <w:lvlJc w:val="left"/>
      <w:pPr>
        <w:ind w:left="360" w:hanging="360"/>
      </w:pPr>
      <w:rPr>
        <w:rFonts w:hint="default"/>
        <w:i/>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26D571C2"/>
    <w:multiLevelType w:val="hybridMultilevel"/>
    <w:tmpl w:val="0F70A97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25AE0"/>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C5233"/>
    <w:multiLevelType w:val="hybridMultilevel"/>
    <w:tmpl w:val="3E0CD9DE"/>
    <w:lvl w:ilvl="0" w:tplc="959CE4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D4338"/>
    <w:multiLevelType w:val="hybridMultilevel"/>
    <w:tmpl w:val="68642B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F5489"/>
    <w:multiLevelType w:val="hybridMultilevel"/>
    <w:tmpl w:val="D66A5D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900F0"/>
    <w:multiLevelType w:val="hybridMultilevel"/>
    <w:tmpl w:val="BCB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B6C2B"/>
    <w:multiLevelType w:val="hybridMultilevel"/>
    <w:tmpl w:val="356A8F40"/>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0502C4"/>
    <w:multiLevelType w:val="hybridMultilevel"/>
    <w:tmpl w:val="7E5C225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30171"/>
    <w:multiLevelType w:val="hybridMultilevel"/>
    <w:tmpl w:val="9BAC9C9C"/>
    <w:lvl w:ilvl="0" w:tplc="7BBA2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31984"/>
    <w:multiLevelType w:val="hybridMultilevel"/>
    <w:tmpl w:val="BAAC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65C24"/>
    <w:multiLevelType w:val="multilevel"/>
    <w:tmpl w:val="2C82ED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467EE9"/>
    <w:multiLevelType w:val="hybridMultilevel"/>
    <w:tmpl w:val="511C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56A65"/>
    <w:multiLevelType w:val="hybridMultilevel"/>
    <w:tmpl w:val="3A36BA94"/>
    <w:lvl w:ilvl="0" w:tplc="2A322F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44CA8"/>
    <w:multiLevelType w:val="hybridMultilevel"/>
    <w:tmpl w:val="6F26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B3424"/>
    <w:multiLevelType w:val="hybridMultilevel"/>
    <w:tmpl w:val="B14C5F60"/>
    <w:lvl w:ilvl="0" w:tplc="81B47A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532ED"/>
    <w:multiLevelType w:val="hybridMultilevel"/>
    <w:tmpl w:val="C722F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C56CF"/>
    <w:multiLevelType w:val="hybridMultilevel"/>
    <w:tmpl w:val="D79A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D22BE"/>
    <w:multiLevelType w:val="multilevel"/>
    <w:tmpl w:val="F17471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D57FAB"/>
    <w:multiLevelType w:val="multilevel"/>
    <w:tmpl w:val="2914443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137130"/>
    <w:multiLevelType w:val="hybridMultilevel"/>
    <w:tmpl w:val="9FC4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13875">
    <w:abstractNumId w:val="8"/>
  </w:num>
  <w:num w:numId="2" w16cid:durableId="985624343">
    <w:abstractNumId w:val="5"/>
  </w:num>
  <w:num w:numId="3" w16cid:durableId="1232933636">
    <w:abstractNumId w:val="11"/>
  </w:num>
  <w:num w:numId="4" w16cid:durableId="1138645407">
    <w:abstractNumId w:val="2"/>
  </w:num>
  <w:num w:numId="5" w16cid:durableId="1722633162">
    <w:abstractNumId w:val="23"/>
  </w:num>
  <w:num w:numId="6" w16cid:durableId="1636567860">
    <w:abstractNumId w:val="22"/>
  </w:num>
  <w:num w:numId="7" w16cid:durableId="1096749599">
    <w:abstractNumId w:val="31"/>
  </w:num>
  <w:num w:numId="8" w16cid:durableId="712080155">
    <w:abstractNumId w:val="3"/>
  </w:num>
  <w:num w:numId="9" w16cid:durableId="1747723387">
    <w:abstractNumId w:val="12"/>
  </w:num>
  <w:num w:numId="10" w16cid:durableId="392891638">
    <w:abstractNumId w:val="14"/>
  </w:num>
  <w:num w:numId="11" w16cid:durableId="1729380065">
    <w:abstractNumId w:val="30"/>
  </w:num>
  <w:num w:numId="12" w16cid:durableId="748161008">
    <w:abstractNumId w:val="16"/>
  </w:num>
  <w:num w:numId="13" w16cid:durableId="338196224">
    <w:abstractNumId w:val="10"/>
  </w:num>
  <w:num w:numId="14" w16cid:durableId="1324551150">
    <w:abstractNumId w:val="28"/>
  </w:num>
  <w:num w:numId="15" w16cid:durableId="656224916">
    <w:abstractNumId w:val="0"/>
  </w:num>
  <w:num w:numId="16" w16cid:durableId="97873299">
    <w:abstractNumId w:val="29"/>
  </w:num>
  <w:num w:numId="17" w16cid:durableId="995761384">
    <w:abstractNumId w:val="1"/>
  </w:num>
  <w:num w:numId="18" w16cid:durableId="878056019">
    <w:abstractNumId w:val="27"/>
  </w:num>
  <w:num w:numId="19" w16cid:durableId="93592896">
    <w:abstractNumId w:val="19"/>
  </w:num>
  <w:num w:numId="20" w16cid:durableId="828594125">
    <w:abstractNumId w:val="13"/>
  </w:num>
  <w:num w:numId="21" w16cid:durableId="396326121">
    <w:abstractNumId w:val="17"/>
  </w:num>
  <w:num w:numId="22" w16cid:durableId="1163736952">
    <w:abstractNumId w:val="18"/>
  </w:num>
  <w:num w:numId="23" w16cid:durableId="650838492">
    <w:abstractNumId w:val="4"/>
  </w:num>
  <w:num w:numId="24" w16cid:durableId="725106896">
    <w:abstractNumId w:val="21"/>
  </w:num>
  <w:num w:numId="25" w16cid:durableId="1080559212">
    <w:abstractNumId w:val="7"/>
  </w:num>
  <w:num w:numId="26" w16cid:durableId="549807519">
    <w:abstractNumId w:val="32"/>
  </w:num>
  <w:num w:numId="27" w16cid:durableId="1916013897">
    <w:abstractNumId w:val="9"/>
  </w:num>
  <w:num w:numId="28" w16cid:durableId="2137941987">
    <w:abstractNumId w:val="6"/>
  </w:num>
  <w:num w:numId="29" w16cid:durableId="521944669">
    <w:abstractNumId w:val="26"/>
  </w:num>
  <w:num w:numId="30" w16cid:durableId="1884756200">
    <w:abstractNumId w:val="24"/>
  </w:num>
  <w:num w:numId="31" w16cid:durableId="358972447">
    <w:abstractNumId w:val="25"/>
  </w:num>
  <w:num w:numId="32" w16cid:durableId="1016345127">
    <w:abstractNumId w:val="15"/>
  </w:num>
  <w:num w:numId="33" w16cid:durableId="5477629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C4"/>
    <w:rsid w:val="0000057B"/>
    <w:rsid w:val="00003886"/>
    <w:rsid w:val="00003EE4"/>
    <w:rsid w:val="00005A9C"/>
    <w:rsid w:val="000112F7"/>
    <w:rsid w:val="000132A7"/>
    <w:rsid w:val="00014602"/>
    <w:rsid w:val="000147E1"/>
    <w:rsid w:val="00014F10"/>
    <w:rsid w:val="000178CD"/>
    <w:rsid w:val="000233BD"/>
    <w:rsid w:val="00026110"/>
    <w:rsid w:val="00033E87"/>
    <w:rsid w:val="0003416E"/>
    <w:rsid w:val="000364C7"/>
    <w:rsid w:val="00043C55"/>
    <w:rsid w:val="00043C7F"/>
    <w:rsid w:val="00043EED"/>
    <w:rsid w:val="0004495B"/>
    <w:rsid w:val="00045C2E"/>
    <w:rsid w:val="000551F2"/>
    <w:rsid w:val="00056C04"/>
    <w:rsid w:val="00060DBB"/>
    <w:rsid w:val="000615ED"/>
    <w:rsid w:val="00063D65"/>
    <w:rsid w:val="00064F1A"/>
    <w:rsid w:val="0006567C"/>
    <w:rsid w:val="00065BD4"/>
    <w:rsid w:val="00065C86"/>
    <w:rsid w:val="00066C59"/>
    <w:rsid w:val="00067D9B"/>
    <w:rsid w:val="00070D0C"/>
    <w:rsid w:val="00076A95"/>
    <w:rsid w:val="00080164"/>
    <w:rsid w:val="00082E88"/>
    <w:rsid w:val="00083B60"/>
    <w:rsid w:val="00083DD1"/>
    <w:rsid w:val="000960B1"/>
    <w:rsid w:val="0009723E"/>
    <w:rsid w:val="000A27E0"/>
    <w:rsid w:val="000A2A1E"/>
    <w:rsid w:val="000A3134"/>
    <w:rsid w:val="000A4E6C"/>
    <w:rsid w:val="000A5602"/>
    <w:rsid w:val="000B0ACC"/>
    <w:rsid w:val="000B253A"/>
    <w:rsid w:val="000B26E4"/>
    <w:rsid w:val="000B2C97"/>
    <w:rsid w:val="000B37DA"/>
    <w:rsid w:val="000B73F3"/>
    <w:rsid w:val="000B766A"/>
    <w:rsid w:val="000C4989"/>
    <w:rsid w:val="000C6BE2"/>
    <w:rsid w:val="000C7526"/>
    <w:rsid w:val="000C772B"/>
    <w:rsid w:val="000C7B44"/>
    <w:rsid w:val="000D30B7"/>
    <w:rsid w:val="000D675E"/>
    <w:rsid w:val="000E4318"/>
    <w:rsid w:val="000E4FAD"/>
    <w:rsid w:val="000E4FD8"/>
    <w:rsid w:val="000E56E2"/>
    <w:rsid w:val="000F1BE9"/>
    <w:rsid w:val="000F40F1"/>
    <w:rsid w:val="000F450F"/>
    <w:rsid w:val="000F4597"/>
    <w:rsid w:val="000F4DF8"/>
    <w:rsid w:val="0010047A"/>
    <w:rsid w:val="00101EFA"/>
    <w:rsid w:val="00103C07"/>
    <w:rsid w:val="001064C9"/>
    <w:rsid w:val="00111E4B"/>
    <w:rsid w:val="00116257"/>
    <w:rsid w:val="001221F6"/>
    <w:rsid w:val="0012364D"/>
    <w:rsid w:val="00130116"/>
    <w:rsid w:val="0013444E"/>
    <w:rsid w:val="0013570B"/>
    <w:rsid w:val="00136C05"/>
    <w:rsid w:val="00140028"/>
    <w:rsid w:val="001407B5"/>
    <w:rsid w:val="00141FB1"/>
    <w:rsid w:val="00145127"/>
    <w:rsid w:val="001453CF"/>
    <w:rsid w:val="0015068C"/>
    <w:rsid w:val="001517DC"/>
    <w:rsid w:val="00151C51"/>
    <w:rsid w:val="00151CE8"/>
    <w:rsid w:val="001541B0"/>
    <w:rsid w:val="00156B04"/>
    <w:rsid w:val="0016256C"/>
    <w:rsid w:val="001636D7"/>
    <w:rsid w:val="00163828"/>
    <w:rsid w:val="00174EF4"/>
    <w:rsid w:val="00175C56"/>
    <w:rsid w:val="00180710"/>
    <w:rsid w:val="00183104"/>
    <w:rsid w:val="00183583"/>
    <w:rsid w:val="00184BDB"/>
    <w:rsid w:val="00187762"/>
    <w:rsid w:val="00192016"/>
    <w:rsid w:val="00192120"/>
    <w:rsid w:val="001921EA"/>
    <w:rsid w:val="00192CD7"/>
    <w:rsid w:val="00192D8A"/>
    <w:rsid w:val="001962E3"/>
    <w:rsid w:val="001969CC"/>
    <w:rsid w:val="00197870"/>
    <w:rsid w:val="001A26F6"/>
    <w:rsid w:val="001A4774"/>
    <w:rsid w:val="001A6B4D"/>
    <w:rsid w:val="001B073F"/>
    <w:rsid w:val="001B39BB"/>
    <w:rsid w:val="001C0BD8"/>
    <w:rsid w:val="001C47F3"/>
    <w:rsid w:val="001D06B1"/>
    <w:rsid w:val="001D2080"/>
    <w:rsid w:val="001D339A"/>
    <w:rsid w:val="001D4233"/>
    <w:rsid w:val="001D4245"/>
    <w:rsid w:val="001D66A1"/>
    <w:rsid w:val="001D6975"/>
    <w:rsid w:val="001E0ABF"/>
    <w:rsid w:val="001E24C1"/>
    <w:rsid w:val="001E2915"/>
    <w:rsid w:val="001E2D00"/>
    <w:rsid w:val="001E6A2E"/>
    <w:rsid w:val="001E6C95"/>
    <w:rsid w:val="001F126C"/>
    <w:rsid w:val="001F230B"/>
    <w:rsid w:val="001F7A41"/>
    <w:rsid w:val="002007F8"/>
    <w:rsid w:val="002033F5"/>
    <w:rsid w:val="00205CB8"/>
    <w:rsid w:val="00211826"/>
    <w:rsid w:val="00214A56"/>
    <w:rsid w:val="00220F1A"/>
    <w:rsid w:val="002231A9"/>
    <w:rsid w:val="00224B05"/>
    <w:rsid w:val="00225CE8"/>
    <w:rsid w:val="00226D5D"/>
    <w:rsid w:val="00233442"/>
    <w:rsid w:val="002353B0"/>
    <w:rsid w:val="0023554C"/>
    <w:rsid w:val="00240F58"/>
    <w:rsid w:val="00242515"/>
    <w:rsid w:val="00242FF2"/>
    <w:rsid w:val="0024748B"/>
    <w:rsid w:val="0025115A"/>
    <w:rsid w:val="00251C01"/>
    <w:rsid w:val="0025287E"/>
    <w:rsid w:val="00253ECE"/>
    <w:rsid w:val="002545F2"/>
    <w:rsid w:val="002562CB"/>
    <w:rsid w:val="0025728D"/>
    <w:rsid w:val="00261071"/>
    <w:rsid w:val="00261E0F"/>
    <w:rsid w:val="00262C20"/>
    <w:rsid w:val="00263E41"/>
    <w:rsid w:val="0026431E"/>
    <w:rsid w:val="00264BC7"/>
    <w:rsid w:val="00265751"/>
    <w:rsid w:val="00265E74"/>
    <w:rsid w:val="002724FF"/>
    <w:rsid w:val="00273EF4"/>
    <w:rsid w:val="0027503C"/>
    <w:rsid w:val="0027666F"/>
    <w:rsid w:val="002803E7"/>
    <w:rsid w:val="0028291B"/>
    <w:rsid w:val="00283311"/>
    <w:rsid w:val="00286B01"/>
    <w:rsid w:val="0029005B"/>
    <w:rsid w:val="00291B24"/>
    <w:rsid w:val="00292FCE"/>
    <w:rsid w:val="00293FA0"/>
    <w:rsid w:val="00294A19"/>
    <w:rsid w:val="00295E0C"/>
    <w:rsid w:val="00296D1F"/>
    <w:rsid w:val="002972BA"/>
    <w:rsid w:val="002A1AA8"/>
    <w:rsid w:val="002A5484"/>
    <w:rsid w:val="002A57E3"/>
    <w:rsid w:val="002A7CD5"/>
    <w:rsid w:val="002B0922"/>
    <w:rsid w:val="002B1E0B"/>
    <w:rsid w:val="002B3262"/>
    <w:rsid w:val="002B42CB"/>
    <w:rsid w:val="002B630F"/>
    <w:rsid w:val="002C059E"/>
    <w:rsid w:val="002C0F48"/>
    <w:rsid w:val="002C4A39"/>
    <w:rsid w:val="002C658D"/>
    <w:rsid w:val="002D0C1C"/>
    <w:rsid w:val="002D1046"/>
    <w:rsid w:val="002D5F3E"/>
    <w:rsid w:val="002D7E79"/>
    <w:rsid w:val="002E4FE7"/>
    <w:rsid w:val="002E5366"/>
    <w:rsid w:val="002E699C"/>
    <w:rsid w:val="002E72F0"/>
    <w:rsid w:val="002E77FA"/>
    <w:rsid w:val="002F05E2"/>
    <w:rsid w:val="002F1912"/>
    <w:rsid w:val="002F5B93"/>
    <w:rsid w:val="0030009E"/>
    <w:rsid w:val="003030B2"/>
    <w:rsid w:val="00303656"/>
    <w:rsid w:val="00305B0D"/>
    <w:rsid w:val="00305C5B"/>
    <w:rsid w:val="00315F3E"/>
    <w:rsid w:val="00316588"/>
    <w:rsid w:val="00317E69"/>
    <w:rsid w:val="003201A1"/>
    <w:rsid w:val="00320645"/>
    <w:rsid w:val="00322DF0"/>
    <w:rsid w:val="00326047"/>
    <w:rsid w:val="00333610"/>
    <w:rsid w:val="00333818"/>
    <w:rsid w:val="00340B11"/>
    <w:rsid w:val="00341EB9"/>
    <w:rsid w:val="00344856"/>
    <w:rsid w:val="003506CE"/>
    <w:rsid w:val="00353EB2"/>
    <w:rsid w:val="003553C7"/>
    <w:rsid w:val="00355A13"/>
    <w:rsid w:val="00360B12"/>
    <w:rsid w:val="003664B6"/>
    <w:rsid w:val="00366B5F"/>
    <w:rsid w:val="003735D6"/>
    <w:rsid w:val="0037560E"/>
    <w:rsid w:val="00375D42"/>
    <w:rsid w:val="00375F25"/>
    <w:rsid w:val="00381160"/>
    <w:rsid w:val="00384399"/>
    <w:rsid w:val="00384412"/>
    <w:rsid w:val="00385BB7"/>
    <w:rsid w:val="003900AC"/>
    <w:rsid w:val="003905A3"/>
    <w:rsid w:val="00390C6A"/>
    <w:rsid w:val="003923E3"/>
    <w:rsid w:val="00397BAA"/>
    <w:rsid w:val="003A2471"/>
    <w:rsid w:val="003B37AE"/>
    <w:rsid w:val="003B4887"/>
    <w:rsid w:val="003B657D"/>
    <w:rsid w:val="003C3446"/>
    <w:rsid w:val="003C739A"/>
    <w:rsid w:val="003D3818"/>
    <w:rsid w:val="003D44C6"/>
    <w:rsid w:val="003D6574"/>
    <w:rsid w:val="003E09B5"/>
    <w:rsid w:val="003E1338"/>
    <w:rsid w:val="003E1724"/>
    <w:rsid w:val="003E1E73"/>
    <w:rsid w:val="003E432C"/>
    <w:rsid w:val="003E72A3"/>
    <w:rsid w:val="003F382E"/>
    <w:rsid w:val="003F793E"/>
    <w:rsid w:val="00400275"/>
    <w:rsid w:val="004007B1"/>
    <w:rsid w:val="00401B80"/>
    <w:rsid w:val="004024AC"/>
    <w:rsid w:val="00404276"/>
    <w:rsid w:val="00405B72"/>
    <w:rsid w:val="00410D4E"/>
    <w:rsid w:val="00412219"/>
    <w:rsid w:val="00421A0B"/>
    <w:rsid w:val="004226C3"/>
    <w:rsid w:val="004243CA"/>
    <w:rsid w:val="00424E0B"/>
    <w:rsid w:val="0043072A"/>
    <w:rsid w:val="00430ED4"/>
    <w:rsid w:val="00431DA0"/>
    <w:rsid w:val="00433B2D"/>
    <w:rsid w:val="0043549A"/>
    <w:rsid w:val="00437A55"/>
    <w:rsid w:val="00440E8B"/>
    <w:rsid w:val="00441891"/>
    <w:rsid w:val="00442994"/>
    <w:rsid w:val="00442C16"/>
    <w:rsid w:val="00442F42"/>
    <w:rsid w:val="00444FB9"/>
    <w:rsid w:val="00446B94"/>
    <w:rsid w:val="00450D2F"/>
    <w:rsid w:val="004521A4"/>
    <w:rsid w:val="00452ACC"/>
    <w:rsid w:val="0045318A"/>
    <w:rsid w:val="0045468E"/>
    <w:rsid w:val="004563E4"/>
    <w:rsid w:val="0046215C"/>
    <w:rsid w:val="00462FC7"/>
    <w:rsid w:val="00463E0F"/>
    <w:rsid w:val="00464EF4"/>
    <w:rsid w:val="00465339"/>
    <w:rsid w:val="00466962"/>
    <w:rsid w:val="0047363F"/>
    <w:rsid w:val="004738CF"/>
    <w:rsid w:val="00476CBC"/>
    <w:rsid w:val="00476F0E"/>
    <w:rsid w:val="00477386"/>
    <w:rsid w:val="00480318"/>
    <w:rsid w:val="004808CF"/>
    <w:rsid w:val="0048381A"/>
    <w:rsid w:val="00491070"/>
    <w:rsid w:val="00491AA4"/>
    <w:rsid w:val="0049367C"/>
    <w:rsid w:val="00493D10"/>
    <w:rsid w:val="00493E0C"/>
    <w:rsid w:val="00494D28"/>
    <w:rsid w:val="004A1E2D"/>
    <w:rsid w:val="004A30BE"/>
    <w:rsid w:val="004A6B83"/>
    <w:rsid w:val="004B27D1"/>
    <w:rsid w:val="004B29BA"/>
    <w:rsid w:val="004B3F11"/>
    <w:rsid w:val="004B4DD4"/>
    <w:rsid w:val="004B6BFC"/>
    <w:rsid w:val="004B6DD9"/>
    <w:rsid w:val="004C03A5"/>
    <w:rsid w:val="004C0949"/>
    <w:rsid w:val="004C7A48"/>
    <w:rsid w:val="004D44D2"/>
    <w:rsid w:val="004D6536"/>
    <w:rsid w:val="004D7621"/>
    <w:rsid w:val="004D7BF4"/>
    <w:rsid w:val="004E478B"/>
    <w:rsid w:val="004E64EE"/>
    <w:rsid w:val="004F0E3B"/>
    <w:rsid w:val="004F310E"/>
    <w:rsid w:val="004F45D3"/>
    <w:rsid w:val="004F6C35"/>
    <w:rsid w:val="00500766"/>
    <w:rsid w:val="005007B4"/>
    <w:rsid w:val="00507EEC"/>
    <w:rsid w:val="00510CBA"/>
    <w:rsid w:val="00511D3D"/>
    <w:rsid w:val="00512FE7"/>
    <w:rsid w:val="005133D4"/>
    <w:rsid w:val="005212B3"/>
    <w:rsid w:val="00527C67"/>
    <w:rsid w:val="00531E74"/>
    <w:rsid w:val="00535576"/>
    <w:rsid w:val="00541244"/>
    <w:rsid w:val="005414E1"/>
    <w:rsid w:val="005415B9"/>
    <w:rsid w:val="00544255"/>
    <w:rsid w:val="00545669"/>
    <w:rsid w:val="00545BBA"/>
    <w:rsid w:val="005460F9"/>
    <w:rsid w:val="00547725"/>
    <w:rsid w:val="00547919"/>
    <w:rsid w:val="00550E2A"/>
    <w:rsid w:val="005529C0"/>
    <w:rsid w:val="005540BD"/>
    <w:rsid w:val="0055480D"/>
    <w:rsid w:val="00555993"/>
    <w:rsid w:val="00560DC7"/>
    <w:rsid w:val="00563507"/>
    <w:rsid w:val="00564186"/>
    <w:rsid w:val="005647B1"/>
    <w:rsid w:val="00565F11"/>
    <w:rsid w:val="00570178"/>
    <w:rsid w:val="00571186"/>
    <w:rsid w:val="00573C86"/>
    <w:rsid w:val="0057769C"/>
    <w:rsid w:val="00577B5A"/>
    <w:rsid w:val="00582648"/>
    <w:rsid w:val="0058286C"/>
    <w:rsid w:val="00586FA7"/>
    <w:rsid w:val="00590A1E"/>
    <w:rsid w:val="00592657"/>
    <w:rsid w:val="00592CCE"/>
    <w:rsid w:val="005965CA"/>
    <w:rsid w:val="005A0225"/>
    <w:rsid w:val="005A09F9"/>
    <w:rsid w:val="005A2AC8"/>
    <w:rsid w:val="005A6451"/>
    <w:rsid w:val="005A7FBE"/>
    <w:rsid w:val="005B041C"/>
    <w:rsid w:val="005B1C1E"/>
    <w:rsid w:val="005C0C50"/>
    <w:rsid w:val="005C222F"/>
    <w:rsid w:val="005C2A09"/>
    <w:rsid w:val="005C31EC"/>
    <w:rsid w:val="005C79FE"/>
    <w:rsid w:val="005D4259"/>
    <w:rsid w:val="005D5480"/>
    <w:rsid w:val="005D582B"/>
    <w:rsid w:val="005D603A"/>
    <w:rsid w:val="005D6D90"/>
    <w:rsid w:val="005E0AD3"/>
    <w:rsid w:val="005E2E79"/>
    <w:rsid w:val="005E6D3D"/>
    <w:rsid w:val="005E70A5"/>
    <w:rsid w:val="005F2960"/>
    <w:rsid w:val="005F2D5A"/>
    <w:rsid w:val="005F3207"/>
    <w:rsid w:val="005F47CA"/>
    <w:rsid w:val="005F7644"/>
    <w:rsid w:val="00600B2E"/>
    <w:rsid w:val="0060292A"/>
    <w:rsid w:val="00604383"/>
    <w:rsid w:val="00604CE0"/>
    <w:rsid w:val="00613354"/>
    <w:rsid w:val="00614179"/>
    <w:rsid w:val="00614A4A"/>
    <w:rsid w:val="00615290"/>
    <w:rsid w:val="0061607A"/>
    <w:rsid w:val="0062021D"/>
    <w:rsid w:val="00620356"/>
    <w:rsid w:val="00622D46"/>
    <w:rsid w:val="0062398A"/>
    <w:rsid w:val="00623AC8"/>
    <w:rsid w:val="00626875"/>
    <w:rsid w:val="006338F5"/>
    <w:rsid w:val="00634F0D"/>
    <w:rsid w:val="006358C6"/>
    <w:rsid w:val="00642683"/>
    <w:rsid w:val="00644696"/>
    <w:rsid w:val="0064528E"/>
    <w:rsid w:val="0064668D"/>
    <w:rsid w:val="0064713C"/>
    <w:rsid w:val="00650A60"/>
    <w:rsid w:val="0065173E"/>
    <w:rsid w:val="006537E2"/>
    <w:rsid w:val="00664719"/>
    <w:rsid w:val="0066497E"/>
    <w:rsid w:val="00667AB6"/>
    <w:rsid w:val="006703C2"/>
    <w:rsid w:val="006734DF"/>
    <w:rsid w:val="00674131"/>
    <w:rsid w:val="00674521"/>
    <w:rsid w:val="00685497"/>
    <w:rsid w:val="006855A3"/>
    <w:rsid w:val="0069034F"/>
    <w:rsid w:val="00693A2E"/>
    <w:rsid w:val="00696A4F"/>
    <w:rsid w:val="00697B09"/>
    <w:rsid w:val="00697FC5"/>
    <w:rsid w:val="006A193A"/>
    <w:rsid w:val="006A3CAB"/>
    <w:rsid w:val="006A412D"/>
    <w:rsid w:val="006B051B"/>
    <w:rsid w:val="006B1888"/>
    <w:rsid w:val="006B3670"/>
    <w:rsid w:val="006B4289"/>
    <w:rsid w:val="006B7E53"/>
    <w:rsid w:val="006C1D63"/>
    <w:rsid w:val="006C3EE8"/>
    <w:rsid w:val="006C4C64"/>
    <w:rsid w:val="006C6938"/>
    <w:rsid w:val="006D0862"/>
    <w:rsid w:val="006D12BD"/>
    <w:rsid w:val="006D23BB"/>
    <w:rsid w:val="006D4120"/>
    <w:rsid w:val="006D47B4"/>
    <w:rsid w:val="006D6434"/>
    <w:rsid w:val="006D741A"/>
    <w:rsid w:val="006E792D"/>
    <w:rsid w:val="006F0957"/>
    <w:rsid w:val="006F32AC"/>
    <w:rsid w:val="006F347F"/>
    <w:rsid w:val="006F57FC"/>
    <w:rsid w:val="006F6084"/>
    <w:rsid w:val="00700979"/>
    <w:rsid w:val="007010B0"/>
    <w:rsid w:val="007041DA"/>
    <w:rsid w:val="00707A58"/>
    <w:rsid w:val="0071042F"/>
    <w:rsid w:val="0071074B"/>
    <w:rsid w:val="00714C7D"/>
    <w:rsid w:val="007160F9"/>
    <w:rsid w:val="00722A09"/>
    <w:rsid w:val="007274E1"/>
    <w:rsid w:val="007301AC"/>
    <w:rsid w:val="00732EFD"/>
    <w:rsid w:val="0073415C"/>
    <w:rsid w:val="00744215"/>
    <w:rsid w:val="00745EFA"/>
    <w:rsid w:val="00747241"/>
    <w:rsid w:val="007512C6"/>
    <w:rsid w:val="00753FCE"/>
    <w:rsid w:val="00754F92"/>
    <w:rsid w:val="00755A34"/>
    <w:rsid w:val="0075685D"/>
    <w:rsid w:val="00761425"/>
    <w:rsid w:val="00762FB3"/>
    <w:rsid w:val="0076366E"/>
    <w:rsid w:val="007637F9"/>
    <w:rsid w:val="00763847"/>
    <w:rsid w:val="00764D2B"/>
    <w:rsid w:val="00765EAE"/>
    <w:rsid w:val="00766CF6"/>
    <w:rsid w:val="00767D0A"/>
    <w:rsid w:val="007809C3"/>
    <w:rsid w:val="00787AF1"/>
    <w:rsid w:val="00791671"/>
    <w:rsid w:val="00793A6B"/>
    <w:rsid w:val="0079752F"/>
    <w:rsid w:val="007A5920"/>
    <w:rsid w:val="007A6013"/>
    <w:rsid w:val="007A6FF8"/>
    <w:rsid w:val="007B0E58"/>
    <w:rsid w:val="007B222E"/>
    <w:rsid w:val="007B26ED"/>
    <w:rsid w:val="007B7641"/>
    <w:rsid w:val="007B79EC"/>
    <w:rsid w:val="007C0059"/>
    <w:rsid w:val="007C0C83"/>
    <w:rsid w:val="007C4EA6"/>
    <w:rsid w:val="007C5EA8"/>
    <w:rsid w:val="007D465E"/>
    <w:rsid w:val="007D7D61"/>
    <w:rsid w:val="007E0365"/>
    <w:rsid w:val="007E10AE"/>
    <w:rsid w:val="007E26A3"/>
    <w:rsid w:val="007E2A0D"/>
    <w:rsid w:val="007E7EC5"/>
    <w:rsid w:val="007F03D5"/>
    <w:rsid w:val="007F2E1A"/>
    <w:rsid w:val="007F4BD0"/>
    <w:rsid w:val="007F4DFB"/>
    <w:rsid w:val="007F6105"/>
    <w:rsid w:val="007F6EB0"/>
    <w:rsid w:val="00801F18"/>
    <w:rsid w:val="00801FD8"/>
    <w:rsid w:val="00804D1D"/>
    <w:rsid w:val="008079A4"/>
    <w:rsid w:val="00810205"/>
    <w:rsid w:val="00814F09"/>
    <w:rsid w:val="008263FC"/>
    <w:rsid w:val="0083003A"/>
    <w:rsid w:val="008327B8"/>
    <w:rsid w:val="00837D04"/>
    <w:rsid w:val="00842A0E"/>
    <w:rsid w:val="0084349E"/>
    <w:rsid w:val="00851916"/>
    <w:rsid w:val="0085524E"/>
    <w:rsid w:val="008558B9"/>
    <w:rsid w:val="00855CE8"/>
    <w:rsid w:val="00856202"/>
    <w:rsid w:val="00860BB6"/>
    <w:rsid w:val="00862801"/>
    <w:rsid w:val="008645F1"/>
    <w:rsid w:val="00865F9F"/>
    <w:rsid w:val="00870376"/>
    <w:rsid w:val="00871050"/>
    <w:rsid w:val="0087586B"/>
    <w:rsid w:val="008802F1"/>
    <w:rsid w:val="00881021"/>
    <w:rsid w:val="008827F9"/>
    <w:rsid w:val="008830FF"/>
    <w:rsid w:val="0088328D"/>
    <w:rsid w:val="0088554F"/>
    <w:rsid w:val="008906A7"/>
    <w:rsid w:val="0089359B"/>
    <w:rsid w:val="00895EB4"/>
    <w:rsid w:val="00896AC1"/>
    <w:rsid w:val="008973D0"/>
    <w:rsid w:val="008A1FDC"/>
    <w:rsid w:val="008A4150"/>
    <w:rsid w:val="008A5810"/>
    <w:rsid w:val="008A5B3C"/>
    <w:rsid w:val="008A7A91"/>
    <w:rsid w:val="008B0E7A"/>
    <w:rsid w:val="008B1433"/>
    <w:rsid w:val="008B55F8"/>
    <w:rsid w:val="008B5A97"/>
    <w:rsid w:val="008C17B1"/>
    <w:rsid w:val="008C236B"/>
    <w:rsid w:val="008C2705"/>
    <w:rsid w:val="008C42CD"/>
    <w:rsid w:val="008C5340"/>
    <w:rsid w:val="008C5C78"/>
    <w:rsid w:val="008C6428"/>
    <w:rsid w:val="008D0D3D"/>
    <w:rsid w:val="008D340E"/>
    <w:rsid w:val="008D3413"/>
    <w:rsid w:val="008D6509"/>
    <w:rsid w:val="008E28EE"/>
    <w:rsid w:val="008E433B"/>
    <w:rsid w:val="008E517D"/>
    <w:rsid w:val="008E6871"/>
    <w:rsid w:val="008F48BB"/>
    <w:rsid w:val="008F49E4"/>
    <w:rsid w:val="008F64C4"/>
    <w:rsid w:val="008F6852"/>
    <w:rsid w:val="00900BCD"/>
    <w:rsid w:val="0090453D"/>
    <w:rsid w:val="00911533"/>
    <w:rsid w:val="00912D8E"/>
    <w:rsid w:val="00913260"/>
    <w:rsid w:val="0091419B"/>
    <w:rsid w:val="00916C03"/>
    <w:rsid w:val="00917175"/>
    <w:rsid w:val="00920F45"/>
    <w:rsid w:val="00921C68"/>
    <w:rsid w:val="00923929"/>
    <w:rsid w:val="009248E0"/>
    <w:rsid w:val="0092602B"/>
    <w:rsid w:val="00931F06"/>
    <w:rsid w:val="009343BD"/>
    <w:rsid w:val="009403C1"/>
    <w:rsid w:val="00941686"/>
    <w:rsid w:val="00941A87"/>
    <w:rsid w:val="0094300F"/>
    <w:rsid w:val="00943013"/>
    <w:rsid w:val="009434F7"/>
    <w:rsid w:val="00944013"/>
    <w:rsid w:val="009444D7"/>
    <w:rsid w:val="0094452B"/>
    <w:rsid w:val="00945224"/>
    <w:rsid w:val="00946551"/>
    <w:rsid w:val="0095133E"/>
    <w:rsid w:val="00952D15"/>
    <w:rsid w:val="009548AE"/>
    <w:rsid w:val="00956330"/>
    <w:rsid w:val="00957FB7"/>
    <w:rsid w:val="00960826"/>
    <w:rsid w:val="009613D5"/>
    <w:rsid w:val="009624D4"/>
    <w:rsid w:val="00963683"/>
    <w:rsid w:val="00963F0F"/>
    <w:rsid w:val="00965A8F"/>
    <w:rsid w:val="00967E89"/>
    <w:rsid w:val="00971E3D"/>
    <w:rsid w:val="0097481C"/>
    <w:rsid w:val="0097728D"/>
    <w:rsid w:val="00977A03"/>
    <w:rsid w:val="009855D6"/>
    <w:rsid w:val="0098628A"/>
    <w:rsid w:val="009862B6"/>
    <w:rsid w:val="009864C2"/>
    <w:rsid w:val="009905E1"/>
    <w:rsid w:val="00991A50"/>
    <w:rsid w:val="009945C9"/>
    <w:rsid w:val="009A60C1"/>
    <w:rsid w:val="009A6796"/>
    <w:rsid w:val="009B1778"/>
    <w:rsid w:val="009B3D8B"/>
    <w:rsid w:val="009B4D95"/>
    <w:rsid w:val="009B5D5A"/>
    <w:rsid w:val="009B7176"/>
    <w:rsid w:val="009C02FB"/>
    <w:rsid w:val="009C2F0A"/>
    <w:rsid w:val="009C5451"/>
    <w:rsid w:val="009D0EFD"/>
    <w:rsid w:val="009D32BC"/>
    <w:rsid w:val="009D5CBE"/>
    <w:rsid w:val="009E1915"/>
    <w:rsid w:val="009E1F56"/>
    <w:rsid w:val="009E39E6"/>
    <w:rsid w:val="009E6D66"/>
    <w:rsid w:val="009E7226"/>
    <w:rsid w:val="009F0CDF"/>
    <w:rsid w:val="009F15C8"/>
    <w:rsid w:val="009F3F69"/>
    <w:rsid w:val="009F413C"/>
    <w:rsid w:val="009F4796"/>
    <w:rsid w:val="009F57D8"/>
    <w:rsid w:val="009F61D4"/>
    <w:rsid w:val="009F7B13"/>
    <w:rsid w:val="00A01317"/>
    <w:rsid w:val="00A01F1C"/>
    <w:rsid w:val="00A039D6"/>
    <w:rsid w:val="00A03C5F"/>
    <w:rsid w:val="00A03CF6"/>
    <w:rsid w:val="00A04724"/>
    <w:rsid w:val="00A07E55"/>
    <w:rsid w:val="00A15D77"/>
    <w:rsid w:val="00A25AA8"/>
    <w:rsid w:val="00A303EB"/>
    <w:rsid w:val="00A30E49"/>
    <w:rsid w:val="00A312B9"/>
    <w:rsid w:val="00A37D70"/>
    <w:rsid w:val="00A40693"/>
    <w:rsid w:val="00A40A23"/>
    <w:rsid w:val="00A40E90"/>
    <w:rsid w:val="00A41647"/>
    <w:rsid w:val="00A42F59"/>
    <w:rsid w:val="00A43AD7"/>
    <w:rsid w:val="00A44854"/>
    <w:rsid w:val="00A472D7"/>
    <w:rsid w:val="00A47E91"/>
    <w:rsid w:val="00A53E6A"/>
    <w:rsid w:val="00A5556A"/>
    <w:rsid w:val="00A56CB2"/>
    <w:rsid w:val="00A57142"/>
    <w:rsid w:val="00A57E63"/>
    <w:rsid w:val="00A66099"/>
    <w:rsid w:val="00A66237"/>
    <w:rsid w:val="00A7073C"/>
    <w:rsid w:val="00A71992"/>
    <w:rsid w:val="00A73273"/>
    <w:rsid w:val="00A76587"/>
    <w:rsid w:val="00A81CC1"/>
    <w:rsid w:val="00A841CE"/>
    <w:rsid w:val="00A92B08"/>
    <w:rsid w:val="00A937A8"/>
    <w:rsid w:val="00A97780"/>
    <w:rsid w:val="00AA07A1"/>
    <w:rsid w:val="00AA19F8"/>
    <w:rsid w:val="00AB1BF2"/>
    <w:rsid w:val="00AB59BC"/>
    <w:rsid w:val="00AB7760"/>
    <w:rsid w:val="00AC1836"/>
    <w:rsid w:val="00AC5956"/>
    <w:rsid w:val="00AC5AE5"/>
    <w:rsid w:val="00AC666C"/>
    <w:rsid w:val="00AC7933"/>
    <w:rsid w:val="00AC7EAB"/>
    <w:rsid w:val="00AD0844"/>
    <w:rsid w:val="00AD16AE"/>
    <w:rsid w:val="00AD4AD9"/>
    <w:rsid w:val="00AD7BF3"/>
    <w:rsid w:val="00AE2581"/>
    <w:rsid w:val="00AE2EE9"/>
    <w:rsid w:val="00AE2F65"/>
    <w:rsid w:val="00AE329A"/>
    <w:rsid w:val="00AE399C"/>
    <w:rsid w:val="00AE5624"/>
    <w:rsid w:val="00AE60A8"/>
    <w:rsid w:val="00AE7AD1"/>
    <w:rsid w:val="00AF2735"/>
    <w:rsid w:val="00B1640A"/>
    <w:rsid w:val="00B16818"/>
    <w:rsid w:val="00B2274C"/>
    <w:rsid w:val="00B26CD5"/>
    <w:rsid w:val="00B27A2D"/>
    <w:rsid w:val="00B3258C"/>
    <w:rsid w:val="00B32983"/>
    <w:rsid w:val="00B343E7"/>
    <w:rsid w:val="00B36835"/>
    <w:rsid w:val="00B426A8"/>
    <w:rsid w:val="00B4558B"/>
    <w:rsid w:val="00B50702"/>
    <w:rsid w:val="00B55F11"/>
    <w:rsid w:val="00B56138"/>
    <w:rsid w:val="00B64ED9"/>
    <w:rsid w:val="00B65375"/>
    <w:rsid w:val="00B67180"/>
    <w:rsid w:val="00B81147"/>
    <w:rsid w:val="00B82BB1"/>
    <w:rsid w:val="00B84A4A"/>
    <w:rsid w:val="00B8718B"/>
    <w:rsid w:val="00B966A4"/>
    <w:rsid w:val="00B97172"/>
    <w:rsid w:val="00BA4FB6"/>
    <w:rsid w:val="00BA535D"/>
    <w:rsid w:val="00BA58BB"/>
    <w:rsid w:val="00BA7896"/>
    <w:rsid w:val="00BB27D8"/>
    <w:rsid w:val="00BB6755"/>
    <w:rsid w:val="00BC0BBE"/>
    <w:rsid w:val="00BC1F4A"/>
    <w:rsid w:val="00BC2E32"/>
    <w:rsid w:val="00BD0AD1"/>
    <w:rsid w:val="00BD0B54"/>
    <w:rsid w:val="00BD68CF"/>
    <w:rsid w:val="00BD734F"/>
    <w:rsid w:val="00BE4231"/>
    <w:rsid w:val="00BE678A"/>
    <w:rsid w:val="00BE6B85"/>
    <w:rsid w:val="00BE75A1"/>
    <w:rsid w:val="00BF1031"/>
    <w:rsid w:val="00BF1C4C"/>
    <w:rsid w:val="00BF2329"/>
    <w:rsid w:val="00BF235E"/>
    <w:rsid w:val="00BF2819"/>
    <w:rsid w:val="00C00FD4"/>
    <w:rsid w:val="00C036F0"/>
    <w:rsid w:val="00C04A0A"/>
    <w:rsid w:val="00C07FCA"/>
    <w:rsid w:val="00C107CC"/>
    <w:rsid w:val="00C133F0"/>
    <w:rsid w:val="00C14C37"/>
    <w:rsid w:val="00C14EFB"/>
    <w:rsid w:val="00C203EF"/>
    <w:rsid w:val="00C227D9"/>
    <w:rsid w:val="00C248C9"/>
    <w:rsid w:val="00C24E19"/>
    <w:rsid w:val="00C25FD8"/>
    <w:rsid w:val="00C27E47"/>
    <w:rsid w:val="00C31870"/>
    <w:rsid w:val="00C32266"/>
    <w:rsid w:val="00C3327E"/>
    <w:rsid w:val="00C36F77"/>
    <w:rsid w:val="00C51079"/>
    <w:rsid w:val="00C52479"/>
    <w:rsid w:val="00C60490"/>
    <w:rsid w:val="00C6060A"/>
    <w:rsid w:val="00C6192F"/>
    <w:rsid w:val="00C625E0"/>
    <w:rsid w:val="00C64C3D"/>
    <w:rsid w:val="00C67112"/>
    <w:rsid w:val="00C7092A"/>
    <w:rsid w:val="00C76C40"/>
    <w:rsid w:val="00C7714D"/>
    <w:rsid w:val="00C83F64"/>
    <w:rsid w:val="00C92060"/>
    <w:rsid w:val="00C93516"/>
    <w:rsid w:val="00C93B2D"/>
    <w:rsid w:val="00C96D18"/>
    <w:rsid w:val="00C970CF"/>
    <w:rsid w:val="00CA0C8D"/>
    <w:rsid w:val="00CA0D78"/>
    <w:rsid w:val="00CA3188"/>
    <w:rsid w:val="00CB416B"/>
    <w:rsid w:val="00CB6654"/>
    <w:rsid w:val="00CB6C55"/>
    <w:rsid w:val="00CC0CE3"/>
    <w:rsid w:val="00CC2DD8"/>
    <w:rsid w:val="00CC4F7F"/>
    <w:rsid w:val="00CC5922"/>
    <w:rsid w:val="00CC6733"/>
    <w:rsid w:val="00CD5648"/>
    <w:rsid w:val="00CD7880"/>
    <w:rsid w:val="00CE3F86"/>
    <w:rsid w:val="00CE485A"/>
    <w:rsid w:val="00CF0A4A"/>
    <w:rsid w:val="00CF15A6"/>
    <w:rsid w:val="00CF18C3"/>
    <w:rsid w:val="00CF3140"/>
    <w:rsid w:val="00CF4F4A"/>
    <w:rsid w:val="00CF57F7"/>
    <w:rsid w:val="00D014DB"/>
    <w:rsid w:val="00D068DA"/>
    <w:rsid w:val="00D11B25"/>
    <w:rsid w:val="00D12C4E"/>
    <w:rsid w:val="00D21461"/>
    <w:rsid w:val="00D21993"/>
    <w:rsid w:val="00D23124"/>
    <w:rsid w:val="00D3017B"/>
    <w:rsid w:val="00D30D05"/>
    <w:rsid w:val="00D321A1"/>
    <w:rsid w:val="00D407A3"/>
    <w:rsid w:val="00D42511"/>
    <w:rsid w:val="00D42E25"/>
    <w:rsid w:val="00D432C4"/>
    <w:rsid w:val="00D43B44"/>
    <w:rsid w:val="00D45041"/>
    <w:rsid w:val="00D466D0"/>
    <w:rsid w:val="00D5040C"/>
    <w:rsid w:val="00D513D5"/>
    <w:rsid w:val="00D52849"/>
    <w:rsid w:val="00D543A6"/>
    <w:rsid w:val="00D5483B"/>
    <w:rsid w:val="00D61B10"/>
    <w:rsid w:val="00D6437C"/>
    <w:rsid w:val="00D649A8"/>
    <w:rsid w:val="00D660E0"/>
    <w:rsid w:val="00D66215"/>
    <w:rsid w:val="00D71944"/>
    <w:rsid w:val="00D74647"/>
    <w:rsid w:val="00D74B61"/>
    <w:rsid w:val="00D753F2"/>
    <w:rsid w:val="00D7574D"/>
    <w:rsid w:val="00D76679"/>
    <w:rsid w:val="00D806D3"/>
    <w:rsid w:val="00D83009"/>
    <w:rsid w:val="00D843F0"/>
    <w:rsid w:val="00D84745"/>
    <w:rsid w:val="00D85602"/>
    <w:rsid w:val="00D85C11"/>
    <w:rsid w:val="00D8643D"/>
    <w:rsid w:val="00D86515"/>
    <w:rsid w:val="00D91A43"/>
    <w:rsid w:val="00D924F3"/>
    <w:rsid w:val="00D926CA"/>
    <w:rsid w:val="00D926FF"/>
    <w:rsid w:val="00D97160"/>
    <w:rsid w:val="00DA0F2B"/>
    <w:rsid w:val="00DA6A2D"/>
    <w:rsid w:val="00DB197D"/>
    <w:rsid w:val="00DB5708"/>
    <w:rsid w:val="00DB6AFE"/>
    <w:rsid w:val="00DC08EA"/>
    <w:rsid w:val="00DC459F"/>
    <w:rsid w:val="00DC7426"/>
    <w:rsid w:val="00DD4538"/>
    <w:rsid w:val="00DD7598"/>
    <w:rsid w:val="00DE0D3A"/>
    <w:rsid w:val="00DE0F2F"/>
    <w:rsid w:val="00DF005D"/>
    <w:rsid w:val="00DF4691"/>
    <w:rsid w:val="00DF6C5F"/>
    <w:rsid w:val="00E00047"/>
    <w:rsid w:val="00E00641"/>
    <w:rsid w:val="00E0383F"/>
    <w:rsid w:val="00E04295"/>
    <w:rsid w:val="00E04531"/>
    <w:rsid w:val="00E04D7F"/>
    <w:rsid w:val="00E05111"/>
    <w:rsid w:val="00E07799"/>
    <w:rsid w:val="00E14269"/>
    <w:rsid w:val="00E14D7F"/>
    <w:rsid w:val="00E15170"/>
    <w:rsid w:val="00E15C80"/>
    <w:rsid w:val="00E17305"/>
    <w:rsid w:val="00E20AA4"/>
    <w:rsid w:val="00E22688"/>
    <w:rsid w:val="00E22AFE"/>
    <w:rsid w:val="00E22F74"/>
    <w:rsid w:val="00E23125"/>
    <w:rsid w:val="00E23AFF"/>
    <w:rsid w:val="00E26858"/>
    <w:rsid w:val="00E32C13"/>
    <w:rsid w:val="00E3349D"/>
    <w:rsid w:val="00E33FE8"/>
    <w:rsid w:val="00E411B9"/>
    <w:rsid w:val="00E43834"/>
    <w:rsid w:val="00E43842"/>
    <w:rsid w:val="00E43CDD"/>
    <w:rsid w:val="00E446C1"/>
    <w:rsid w:val="00E44FA2"/>
    <w:rsid w:val="00E45232"/>
    <w:rsid w:val="00E4757E"/>
    <w:rsid w:val="00E478E7"/>
    <w:rsid w:val="00E47A71"/>
    <w:rsid w:val="00E500A7"/>
    <w:rsid w:val="00E52D75"/>
    <w:rsid w:val="00E531AF"/>
    <w:rsid w:val="00E5394D"/>
    <w:rsid w:val="00E54358"/>
    <w:rsid w:val="00E54FC1"/>
    <w:rsid w:val="00E5571E"/>
    <w:rsid w:val="00E65161"/>
    <w:rsid w:val="00E70804"/>
    <w:rsid w:val="00E7190B"/>
    <w:rsid w:val="00E721DE"/>
    <w:rsid w:val="00E73696"/>
    <w:rsid w:val="00E7635B"/>
    <w:rsid w:val="00E80A5E"/>
    <w:rsid w:val="00E814C9"/>
    <w:rsid w:val="00E81993"/>
    <w:rsid w:val="00E826CF"/>
    <w:rsid w:val="00E83B92"/>
    <w:rsid w:val="00E87328"/>
    <w:rsid w:val="00E90940"/>
    <w:rsid w:val="00E91AD6"/>
    <w:rsid w:val="00E93603"/>
    <w:rsid w:val="00E939F9"/>
    <w:rsid w:val="00E93E01"/>
    <w:rsid w:val="00EA3CFD"/>
    <w:rsid w:val="00EA4A4C"/>
    <w:rsid w:val="00EA744E"/>
    <w:rsid w:val="00EB076B"/>
    <w:rsid w:val="00EB0E87"/>
    <w:rsid w:val="00EB5513"/>
    <w:rsid w:val="00EB591F"/>
    <w:rsid w:val="00EB64F3"/>
    <w:rsid w:val="00EB758E"/>
    <w:rsid w:val="00EC064E"/>
    <w:rsid w:val="00EC10A6"/>
    <w:rsid w:val="00EC1501"/>
    <w:rsid w:val="00EC1C2B"/>
    <w:rsid w:val="00EC2C86"/>
    <w:rsid w:val="00EC2F4B"/>
    <w:rsid w:val="00ED3698"/>
    <w:rsid w:val="00ED3961"/>
    <w:rsid w:val="00ED54D6"/>
    <w:rsid w:val="00EE104C"/>
    <w:rsid w:val="00EF1152"/>
    <w:rsid w:val="00EF3FF7"/>
    <w:rsid w:val="00EF5B25"/>
    <w:rsid w:val="00F00626"/>
    <w:rsid w:val="00F03454"/>
    <w:rsid w:val="00F044E4"/>
    <w:rsid w:val="00F056AD"/>
    <w:rsid w:val="00F1132C"/>
    <w:rsid w:val="00F1510D"/>
    <w:rsid w:val="00F15EE0"/>
    <w:rsid w:val="00F25943"/>
    <w:rsid w:val="00F26E35"/>
    <w:rsid w:val="00F31C65"/>
    <w:rsid w:val="00F41405"/>
    <w:rsid w:val="00F41F4B"/>
    <w:rsid w:val="00F42FB1"/>
    <w:rsid w:val="00F4594C"/>
    <w:rsid w:val="00F4602D"/>
    <w:rsid w:val="00F46782"/>
    <w:rsid w:val="00F46F8D"/>
    <w:rsid w:val="00F52215"/>
    <w:rsid w:val="00F555EE"/>
    <w:rsid w:val="00F557C4"/>
    <w:rsid w:val="00F65158"/>
    <w:rsid w:val="00F679FD"/>
    <w:rsid w:val="00F72976"/>
    <w:rsid w:val="00F75060"/>
    <w:rsid w:val="00F77231"/>
    <w:rsid w:val="00F80AC8"/>
    <w:rsid w:val="00F8131E"/>
    <w:rsid w:val="00F82162"/>
    <w:rsid w:val="00F83984"/>
    <w:rsid w:val="00F83AD8"/>
    <w:rsid w:val="00F85D47"/>
    <w:rsid w:val="00F86BDB"/>
    <w:rsid w:val="00F87360"/>
    <w:rsid w:val="00F8777F"/>
    <w:rsid w:val="00F91297"/>
    <w:rsid w:val="00F978CA"/>
    <w:rsid w:val="00FA001A"/>
    <w:rsid w:val="00FA3081"/>
    <w:rsid w:val="00FA5833"/>
    <w:rsid w:val="00FA67DB"/>
    <w:rsid w:val="00FB762B"/>
    <w:rsid w:val="00FC0AA8"/>
    <w:rsid w:val="00FC707F"/>
    <w:rsid w:val="00FC71FE"/>
    <w:rsid w:val="00FD1204"/>
    <w:rsid w:val="00FD26E3"/>
    <w:rsid w:val="00FD3F9B"/>
    <w:rsid w:val="00FD4A00"/>
    <w:rsid w:val="00FD77C6"/>
    <w:rsid w:val="00FE0661"/>
    <w:rsid w:val="00FE754D"/>
    <w:rsid w:val="00FF074B"/>
    <w:rsid w:val="00FF14CB"/>
    <w:rsid w:val="00FF3B1D"/>
    <w:rsid w:val="00FF46FB"/>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DAE06"/>
  <w15:chartTrackingRefBased/>
  <w15:docId w15:val="{30D2092E-A19C-46D7-9BD6-693A9BB3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C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7C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C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557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7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7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7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7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C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C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557C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557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7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7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7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7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7C4"/>
    <w:rPr>
      <w:i/>
      <w:iCs/>
      <w:color w:val="404040" w:themeColor="text1" w:themeTint="BF"/>
    </w:rPr>
  </w:style>
  <w:style w:type="paragraph" w:styleId="ListParagraph">
    <w:name w:val="List Paragraph"/>
    <w:basedOn w:val="Normal"/>
    <w:uiPriority w:val="34"/>
    <w:qFormat/>
    <w:rsid w:val="00F557C4"/>
    <w:pPr>
      <w:ind w:left="720"/>
      <w:contextualSpacing/>
    </w:pPr>
  </w:style>
  <w:style w:type="character" w:styleId="IntenseEmphasis">
    <w:name w:val="Intense Emphasis"/>
    <w:basedOn w:val="DefaultParagraphFont"/>
    <w:uiPriority w:val="21"/>
    <w:qFormat/>
    <w:rsid w:val="00F557C4"/>
    <w:rPr>
      <w:i/>
      <w:iCs/>
      <w:color w:val="2F5496" w:themeColor="accent1" w:themeShade="BF"/>
    </w:rPr>
  </w:style>
  <w:style w:type="paragraph" w:styleId="IntenseQuote">
    <w:name w:val="Intense Quote"/>
    <w:basedOn w:val="Normal"/>
    <w:next w:val="Normal"/>
    <w:link w:val="IntenseQuoteChar"/>
    <w:uiPriority w:val="30"/>
    <w:qFormat/>
    <w:rsid w:val="00F55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C4"/>
    <w:rPr>
      <w:i/>
      <w:iCs/>
      <w:color w:val="2F5496" w:themeColor="accent1" w:themeShade="BF"/>
    </w:rPr>
  </w:style>
  <w:style w:type="character" w:styleId="IntenseReference">
    <w:name w:val="Intense Reference"/>
    <w:basedOn w:val="DefaultParagraphFont"/>
    <w:uiPriority w:val="32"/>
    <w:qFormat/>
    <w:rsid w:val="00F557C4"/>
    <w:rPr>
      <w:b/>
      <w:bCs/>
      <w:smallCaps/>
      <w:color w:val="2F5496" w:themeColor="accent1" w:themeShade="BF"/>
      <w:spacing w:val="5"/>
    </w:rPr>
  </w:style>
  <w:style w:type="character" w:customStyle="1" w:styleId="citation-doi">
    <w:name w:val="citation-doi"/>
    <w:basedOn w:val="DefaultParagraphFont"/>
    <w:rsid w:val="00762FB3"/>
  </w:style>
  <w:style w:type="character" w:customStyle="1" w:styleId="docsum-journal-citation">
    <w:name w:val="docsum-journal-citation"/>
    <w:basedOn w:val="DefaultParagraphFont"/>
    <w:rsid w:val="006C4C64"/>
  </w:style>
  <w:style w:type="paragraph" w:styleId="Header">
    <w:name w:val="header"/>
    <w:basedOn w:val="Normal"/>
    <w:link w:val="HeaderChar"/>
    <w:uiPriority w:val="99"/>
    <w:unhideWhenUsed/>
    <w:rsid w:val="0024748B"/>
    <w:pPr>
      <w:tabs>
        <w:tab w:val="center" w:pos="4680"/>
        <w:tab w:val="right" w:pos="9360"/>
      </w:tabs>
      <w:spacing w:line="240" w:lineRule="auto"/>
    </w:pPr>
  </w:style>
  <w:style w:type="character" w:customStyle="1" w:styleId="HeaderChar">
    <w:name w:val="Header Char"/>
    <w:basedOn w:val="DefaultParagraphFont"/>
    <w:link w:val="Header"/>
    <w:uiPriority w:val="99"/>
    <w:rsid w:val="0024748B"/>
  </w:style>
  <w:style w:type="paragraph" w:styleId="Footer">
    <w:name w:val="footer"/>
    <w:basedOn w:val="Normal"/>
    <w:link w:val="FooterChar"/>
    <w:uiPriority w:val="99"/>
    <w:unhideWhenUsed/>
    <w:rsid w:val="0024748B"/>
    <w:pPr>
      <w:tabs>
        <w:tab w:val="center" w:pos="4680"/>
        <w:tab w:val="right" w:pos="9360"/>
      </w:tabs>
      <w:spacing w:line="240" w:lineRule="auto"/>
    </w:pPr>
  </w:style>
  <w:style w:type="character" w:customStyle="1" w:styleId="FooterChar">
    <w:name w:val="Footer Char"/>
    <w:basedOn w:val="DefaultParagraphFont"/>
    <w:link w:val="Footer"/>
    <w:uiPriority w:val="99"/>
    <w:rsid w:val="0024748B"/>
  </w:style>
  <w:style w:type="character" w:styleId="LineNumber">
    <w:name w:val="line number"/>
    <w:basedOn w:val="DefaultParagraphFont"/>
    <w:uiPriority w:val="99"/>
    <w:semiHidden/>
    <w:unhideWhenUsed/>
    <w:rsid w:val="0024748B"/>
  </w:style>
  <w:style w:type="character" w:customStyle="1" w:styleId="gv4p8b0">
    <w:name w:val="gv4p8b0"/>
    <w:basedOn w:val="DefaultParagraphFont"/>
    <w:rsid w:val="00560DC7"/>
  </w:style>
  <w:style w:type="character" w:styleId="Hyperlink">
    <w:name w:val="Hyperlink"/>
    <w:basedOn w:val="DefaultParagraphFont"/>
    <w:uiPriority w:val="99"/>
    <w:unhideWhenUsed/>
    <w:rsid w:val="00333818"/>
    <w:rPr>
      <w:color w:val="0563C1" w:themeColor="hyperlink"/>
      <w:u w:val="single"/>
    </w:rPr>
  </w:style>
  <w:style w:type="character" w:styleId="UnresolvedMention">
    <w:name w:val="Unresolved Mention"/>
    <w:basedOn w:val="DefaultParagraphFont"/>
    <w:uiPriority w:val="99"/>
    <w:semiHidden/>
    <w:unhideWhenUsed/>
    <w:rsid w:val="00333818"/>
    <w:rPr>
      <w:color w:val="605E5C"/>
      <w:shd w:val="clear" w:color="auto" w:fill="E1DFDD"/>
    </w:rPr>
  </w:style>
  <w:style w:type="table" w:styleId="TableGrid">
    <w:name w:val="Table Grid"/>
    <w:basedOn w:val="TableNormal"/>
    <w:uiPriority w:val="39"/>
    <w:rsid w:val="005641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763847"/>
  </w:style>
  <w:style w:type="table" w:customStyle="1" w:styleId="TableGrid1">
    <w:name w:val="Table Grid1"/>
    <w:basedOn w:val="TableNormal"/>
    <w:next w:val="TableGrid"/>
    <w:uiPriority w:val="39"/>
    <w:rsid w:val="00192D8A"/>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3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71515">
      <w:bodyDiv w:val="1"/>
      <w:marLeft w:val="0"/>
      <w:marRight w:val="0"/>
      <w:marTop w:val="0"/>
      <w:marBottom w:val="0"/>
      <w:divBdr>
        <w:top w:val="none" w:sz="0" w:space="0" w:color="auto"/>
        <w:left w:val="none" w:sz="0" w:space="0" w:color="auto"/>
        <w:bottom w:val="none" w:sz="0" w:space="0" w:color="auto"/>
        <w:right w:val="none" w:sz="0" w:space="0" w:color="auto"/>
      </w:divBdr>
      <w:divsChild>
        <w:div w:id="1137920146">
          <w:marLeft w:val="0"/>
          <w:marRight w:val="0"/>
          <w:marTop w:val="0"/>
          <w:marBottom w:val="0"/>
          <w:divBdr>
            <w:top w:val="none" w:sz="0" w:space="0" w:color="auto"/>
            <w:left w:val="none" w:sz="0" w:space="0" w:color="auto"/>
            <w:bottom w:val="none" w:sz="0" w:space="0" w:color="auto"/>
            <w:right w:val="none" w:sz="0" w:space="0" w:color="auto"/>
          </w:divBdr>
        </w:div>
        <w:div w:id="721053384">
          <w:marLeft w:val="0"/>
          <w:marRight w:val="0"/>
          <w:marTop w:val="0"/>
          <w:marBottom w:val="0"/>
          <w:divBdr>
            <w:top w:val="none" w:sz="0" w:space="0" w:color="auto"/>
            <w:left w:val="none" w:sz="0" w:space="0" w:color="auto"/>
            <w:bottom w:val="none" w:sz="0" w:space="0" w:color="auto"/>
            <w:right w:val="none" w:sz="0" w:space="0" w:color="auto"/>
          </w:divBdr>
        </w:div>
        <w:div w:id="1523008921">
          <w:marLeft w:val="0"/>
          <w:marRight w:val="0"/>
          <w:marTop w:val="0"/>
          <w:marBottom w:val="0"/>
          <w:divBdr>
            <w:top w:val="none" w:sz="0" w:space="0" w:color="auto"/>
            <w:left w:val="none" w:sz="0" w:space="0" w:color="auto"/>
            <w:bottom w:val="none" w:sz="0" w:space="0" w:color="auto"/>
            <w:right w:val="none" w:sz="0" w:space="0" w:color="auto"/>
          </w:divBdr>
          <w:divsChild>
            <w:div w:id="779373316">
              <w:marLeft w:val="0"/>
              <w:marRight w:val="0"/>
              <w:marTop w:val="0"/>
              <w:marBottom w:val="0"/>
              <w:divBdr>
                <w:top w:val="none" w:sz="0" w:space="0" w:color="auto"/>
                <w:left w:val="none" w:sz="0" w:space="0" w:color="auto"/>
                <w:bottom w:val="none" w:sz="0" w:space="0" w:color="auto"/>
                <w:right w:val="none" w:sz="0" w:space="0" w:color="auto"/>
              </w:divBdr>
            </w:div>
            <w:div w:id="1853058609">
              <w:marLeft w:val="0"/>
              <w:marRight w:val="0"/>
              <w:marTop w:val="0"/>
              <w:marBottom w:val="0"/>
              <w:divBdr>
                <w:top w:val="none" w:sz="0" w:space="0" w:color="auto"/>
                <w:left w:val="none" w:sz="0" w:space="0" w:color="auto"/>
                <w:bottom w:val="none" w:sz="0" w:space="0" w:color="auto"/>
                <w:right w:val="none" w:sz="0" w:space="0" w:color="auto"/>
              </w:divBdr>
            </w:div>
            <w:div w:id="2112819422">
              <w:marLeft w:val="0"/>
              <w:marRight w:val="0"/>
              <w:marTop w:val="0"/>
              <w:marBottom w:val="0"/>
              <w:divBdr>
                <w:top w:val="none" w:sz="0" w:space="0" w:color="auto"/>
                <w:left w:val="none" w:sz="0" w:space="0" w:color="auto"/>
                <w:bottom w:val="none" w:sz="0" w:space="0" w:color="auto"/>
                <w:right w:val="none" w:sz="0" w:space="0" w:color="auto"/>
              </w:divBdr>
            </w:div>
            <w:div w:id="296575017">
              <w:marLeft w:val="0"/>
              <w:marRight w:val="0"/>
              <w:marTop w:val="0"/>
              <w:marBottom w:val="0"/>
              <w:divBdr>
                <w:top w:val="none" w:sz="0" w:space="0" w:color="auto"/>
                <w:left w:val="none" w:sz="0" w:space="0" w:color="auto"/>
                <w:bottom w:val="none" w:sz="0" w:space="0" w:color="auto"/>
                <w:right w:val="none" w:sz="0" w:space="0" w:color="auto"/>
              </w:divBdr>
            </w:div>
            <w:div w:id="643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51439">
      <w:bodyDiv w:val="1"/>
      <w:marLeft w:val="0"/>
      <w:marRight w:val="0"/>
      <w:marTop w:val="0"/>
      <w:marBottom w:val="0"/>
      <w:divBdr>
        <w:top w:val="none" w:sz="0" w:space="0" w:color="auto"/>
        <w:left w:val="none" w:sz="0" w:space="0" w:color="auto"/>
        <w:bottom w:val="none" w:sz="0" w:space="0" w:color="auto"/>
        <w:right w:val="none" w:sz="0" w:space="0" w:color="auto"/>
      </w:divBdr>
      <w:divsChild>
        <w:div w:id="1196042327">
          <w:marLeft w:val="0"/>
          <w:marRight w:val="0"/>
          <w:marTop w:val="0"/>
          <w:marBottom w:val="0"/>
          <w:divBdr>
            <w:top w:val="none" w:sz="0" w:space="0" w:color="auto"/>
            <w:left w:val="none" w:sz="0" w:space="0" w:color="auto"/>
            <w:bottom w:val="none" w:sz="0" w:space="0" w:color="auto"/>
            <w:right w:val="none" w:sz="0" w:space="0" w:color="auto"/>
          </w:divBdr>
          <w:divsChild>
            <w:div w:id="366613200">
              <w:marLeft w:val="0"/>
              <w:marRight w:val="0"/>
              <w:marTop w:val="0"/>
              <w:marBottom w:val="0"/>
              <w:divBdr>
                <w:top w:val="none" w:sz="0" w:space="0" w:color="auto"/>
                <w:left w:val="none" w:sz="0" w:space="0" w:color="auto"/>
                <w:bottom w:val="none" w:sz="0" w:space="0" w:color="auto"/>
                <w:right w:val="none" w:sz="0" w:space="0" w:color="auto"/>
              </w:divBdr>
              <w:divsChild>
                <w:div w:id="137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266">
      <w:bodyDiv w:val="1"/>
      <w:marLeft w:val="0"/>
      <w:marRight w:val="0"/>
      <w:marTop w:val="0"/>
      <w:marBottom w:val="0"/>
      <w:divBdr>
        <w:top w:val="none" w:sz="0" w:space="0" w:color="auto"/>
        <w:left w:val="none" w:sz="0" w:space="0" w:color="auto"/>
        <w:bottom w:val="none" w:sz="0" w:space="0" w:color="auto"/>
        <w:right w:val="none" w:sz="0" w:space="0" w:color="auto"/>
      </w:divBdr>
    </w:div>
    <w:div w:id="950087596">
      <w:bodyDiv w:val="1"/>
      <w:marLeft w:val="0"/>
      <w:marRight w:val="0"/>
      <w:marTop w:val="0"/>
      <w:marBottom w:val="0"/>
      <w:divBdr>
        <w:top w:val="none" w:sz="0" w:space="0" w:color="auto"/>
        <w:left w:val="none" w:sz="0" w:space="0" w:color="auto"/>
        <w:bottom w:val="none" w:sz="0" w:space="0" w:color="auto"/>
        <w:right w:val="none" w:sz="0" w:space="0" w:color="auto"/>
      </w:divBdr>
      <w:divsChild>
        <w:div w:id="602759604">
          <w:marLeft w:val="0"/>
          <w:marRight w:val="0"/>
          <w:marTop w:val="0"/>
          <w:marBottom w:val="0"/>
          <w:divBdr>
            <w:top w:val="none" w:sz="0" w:space="0" w:color="auto"/>
            <w:left w:val="none" w:sz="0" w:space="0" w:color="auto"/>
            <w:bottom w:val="none" w:sz="0" w:space="0" w:color="auto"/>
            <w:right w:val="none" w:sz="0" w:space="0" w:color="auto"/>
          </w:divBdr>
        </w:div>
        <w:div w:id="1270039842">
          <w:marLeft w:val="0"/>
          <w:marRight w:val="0"/>
          <w:marTop w:val="0"/>
          <w:marBottom w:val="0"/>
          <w:divBdr>
            <w:top w:val="none" w:sz="0" w:space="0" w:color="auto"/>
            <w:left w:val="none" w:sz="0" w:space="0" w:color="auto"/>
            <w:bottom w:val="none" w:sz="0" w:space="0" w:color="auto"/>
            <w:right w:val="none" w:sz="0" w:space="0" w:color="auto"/>
          </w:divBdr>
        </w:div>
        <w:div w:id="1374037503">
          <w:marLeft w:val="0"/>
          <w:marRight w:val="0"/>
          <w:marTop w:val="0"/>
          <w:marBottom w:val="0"/>
          <w:divBdr>
            <w:top w:val="none" w:sz="0" w:space="0" w:color="auto"/>
            <w:left w:val="none" w:sz="0" w:space="0" w:color="auto"/>
            <w:bottom w:val="none" w:sz="0" w:space="0" w:color="auto"/>
            <w:right w:val="none" w:sz="0" w:space="0" w:color="auto"/>
          </w:divBdr>
          <w:divsChild>
            <w:div w:id="902251786">
              <w:marLeft w:val="0"/>
              <w:marRight w:val="0"/>
              <w:marTop w:val="0"/>
              <w:marBottom w:val="0"/>
              <w:divBdr>
                <w:top w:val="none" w:sz="0" w:space="0" w:color="auto"/>
                <w:left w:val="none" w:sz="0" w:space="0" w:color="auto"/>
                <w:bottom w:val="none" w:sz="0" w:space="0" w:color="auto"/>
                <w:right w:val="none" w:sz="0" w:space="0" w:color="auto"/>
              </w:divBdr>
            </w:div>
            <w:div w:id="953750575">
              <w:marLeft w:val="0"/>
              <w:marRight w:val="0"/>
              <w:marTop w:val="0"/>
              <w:marBottom w:val="0"/>
              <w:divBdr>
                <w:top w:val="none" w:sz="0" w:space="0" w:color="auto"/>
                <w:left w:val="none" w:sz="0" w:space="0" w:color="auto"/>
                <w:bottom w:val="none" w:sz="0" w:space="0" w:color="auto"/>
                <w:right w:val="none" w:sz="0" w:space="0" w:color="auto"/>
              </w:divBdr>
            </w:div>
            <w:div w:id="1851481544">
              <w:marLeft w:val="0"/>
              <w:marRight w:val="0"/>
              <w:marTop w:val="0"/>
              <w:marBottom w:val="0"/>
              <w:divBdr>
                <w:top w:val="none" w:sz="0" w:space="0" w:color="auto"/>
                <w:left w:val="none" w:sz="0" w:space="0" w:color="auto"/>
                <w:bottom w:val="none" w:sz="0" w:space="0" w:color="auto"/>
                <w:right w:val="none" w:sz="0" w:space="0" w:color="auto"/>
              </w:divBdr>
            </w:div>
            <w:div w:id="1947888919">
              <w:marLeft w:val="0"/>
              <w:marRight w:val="0"/>
              <w:marTop w:val="0"/>
              <w:marBottom w:val="0"/>
              <w:divBdr>
                <w:top w:val="none" w:sz="0" w:space="0" w:color="auto"/>
                <w:left w:val="none" w:sz="0" w:space="0" w:color="auto"/>
                <w:bottom w:val="none" w:sz="0" w:space="0" w:color="auto"/>
                <w:right w:val="none" w:sz="0" w:space="0" w:color="auto"/>
              </w:divBdr>
            </w:div>
            <w:div w:id="7156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66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yperlink" Target="https://en.wikipedia.org/wiki/Arctostaphylos_uva-ursi" TargetMode="External"/><Relationship Id="rId26" Type="http://schemas.openxmlformats.org/officeDocument/2006/relationships/hyperlink" Target="https://do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ountsinai.org/health-library/herb/uva-ursi" TargetMode="External"/><Relationship Id="rId34" Type="http://schemas.openxmlformats.org/officeDocument/2006/relationships/hyperlink" Target="https://doi"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lants.usda.gov/DocumentLibrary/factsheet/pdf/fs_aruv.pdf" TargetMode="External"/><Relationship Id="rId25" Type="http://schemas.openxmlformats.org/officeDocument/2006/relationships/hyperlink" Target="https://doi" TargetMode="External"/><Relationship Id="rId33" Type="http://schemas.openxmlformats.org/officeDocument/2006/relationships/hyperlink" Target="https://doi"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 TargetMode="External"/><Relationship Id="rId20" Type="http://schemas.openxmlformats.org/officeDocument/2006/relationships/hyperlink" Target="https://www.drugs.com/npc/uva-ursi.html" TargetMode="External"/><Relationship Id="rId29" Type="http://schemas.openxmlformats.org/officeDocument/2006/relationships/hyperlink" Target="https://doi"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hyperlink" Target="https://doi" TargetMode="External"/><Relationship Id="rId32" Type="http://schemas.openxmlformats.org/officeDocument/2006/relationships/hyperlink" Target="https://doi"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hyperlink" Target="https://www.amazon.com/s?k=uva+ursi&amp;i=hpc&amp;crid=H56ZEVVGJ7ZE&amp;sprefix=uva+ursi%2Chpc%2C197&amp;ref=nb_sb_noss_1" TargetMode="External"/><Relationship Id="rId28" Type="http://schemas.openxmlformats.org/officeDocument/2006/relationships/hyperlink" Target="https://doi" TargetMode="External"/><Relationship Id="rId36" Type="http://schemas.openxmlformats.org/officeDocument/2006/relationships/hyperlink" Target="https://doi" TargetMode="External"/><Relationship Id="rId10" Type="http://schemas.openxmlformats.org/officeDocument/2006/relationships/image" Target="media/image2.png"/><Relationship Id="rId19" Type="http://schemas.openxmlformats.org/officeDocument/2006/relationships/hyperlink" Target="https://www.webmd.com/vitamins/ai/ingredientmono-350/uva-ursi" TargetMode="External"/><Relationship Id="rId31" Type="http://schemas.openxmlformats.org/officeDocument/2006/relationships/hyperlink" Target="https://doi"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s://www.medicinenet.com/what_is_uva_ursi_used_for_can_take_it_every_day/article.htm" TargetMode="External"/><Relationship Id="rId27" Type="http://schemas.openxmlformats.org/officeDocument/2006/relationships/hyperlink" Target="https://doi" TargetMode="External"/><Relationship Id="rId30" Type="http://schemas.openxmlformats.org/officeDocument/2006/relationships/hyperlink" Target="https://doi" TargetMode="External"/><Relationship Id="rId35" Type="http://schemas.openxmlformats.org/officeDocument/2006/relationships/hyperlink" Target="https://do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C5A8-DA37-4B22-A855-8CC49DF9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14267</TotalTime>
  <Pages>33</Pages>
  <Words>15530</Words>
  <Characters>88527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Deutch</dc:creator>
  <cp:keywords/>
  <dc:description/>
  <cp:lastModifiedBy>Editor-22</cp:lastModifiedBy>
  <cp:revision>147</cp:revision>
  <cp:lastPrinted>2025-02-23T18:01:00Z</cp:lastPrinted>
  <dcterms:created xsi:type="dcterms:W3CDTF">2025-02-09T19:52:00Z</dcterms:created>
  <dcterms:modified xsi:type="dcterms:W3CDTF">2025-04-23T07:58:00Z</dcterms:modified>
</cp:coreProperties>
</file>