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A71BF" w14:textId="03493AD8" w:rsidR="00125E3D" w:rsidRPr="00FA5EB0" w:rsidRDefault="00125E3D" w:rsidP="007B652B">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rPr>
        <w:t>REVITALIZING</w:t>
      </w:r>
      <w:r w:rsidR="007D0B11">
        <w:rPr>
          <w:rFonts w:ascii="Times New Roman" w:hAnsi="Times New Roman" w:cs="Times New Roman"/>
          <w:b/>
          <w:sz w:val="24"/>
          <w:szCs w:val="24"/>
        </w:rPr>
        <w:t xml:space="preserve"> BENEFICIAL SOIL MICROBES IN AFRICA</w:t>
      </w:r>
      <w:r w:rsidR="009447F0">
        <w:rPr>
          <w:rFonts w:ascii="Times New Roman" w:hAnsi="Times New Roman" w:cs="Times New Roman"/>
          <w:b/>
          <w:sz w:val="24"/>
          <w:szCs w:val="24"/>
        </w:rPr>
        <w:t>: WH</w:t>
      </w:r>
      <w:r w:rsidR="007D0B11">
        <w:rPr>
          <w:rFonts w:ascii="Times New Roman" w:hAnsi="Times New Roman" w:cs="Times New Roman"/>
          <w:b/>
          <w:sz w:val="24"/>
          <w:szCs w:val="24"/>
        </w:rPr>
        <w:t>Y INDIGENOUS SOIL KNOWLEDGE</w:t>
      </w:r>
      <w:r w:rsidR="00EB5018">
        <w:rPr>
          <w:rFonts w:ascii="Times New Roman" w:hAnsi="Times New Roman" w:cs="Times New Roman"/>
          <w:b/>
          <w:sz w:val="24"/>
          <w:szCs w:val="24"/>
        </w:rPr>
        <w:t xml:space="preserve"> AND CONSERVATION PRACTICES STILL RELEVANT TO SUSTAINABLE</w:t>
      </w:r>
      <w:r w:rsidR="00792813">
        <w:rPr>
          <w:rFonts w:ascii="Times New Roman" w:hAnsi="Times New Roman" w:cs="Times New Roman"/>
          <w:b/>
          <w:sz w:val="24"/>
          <w:szCs w:val="24"/>
        </w:rPr>
        <w:t xml:space="preserve"> </w:t>
      </w:r>
      <w:r w:rsidR="00DD0521">
        <w:rPr>
          <w:rFonts w:ascii="Times New Roman" w:hAnsi="Times New Roman" w:cs="Times New Roman"/>
          <w:b/>
          <w:sz w:val="24"/>
          <w:szCs w:val="24"/>
        </w:rPr>
        <w:t>FARMING</w:t>
      </w:r>
      <w:r w:rsidR="007D0B11">
        <w:rPr>
          <w:rFonts w:ascii="Times New Roman" w:hAnsi="Times New Roman" w:cs="Times New Roman"/>
          <w:b/>
          <w:sz w:val="24"/>
          <w:szCs w:val="24"/>
        </w:rPr>
        <w:t>?</w:t>
      </w:r>
    </w:p>
    <w:p w14:paraId="4D890C4D" w14:textId="77777777" w:rsidR="00505C66" w:rsidRDefault="00505C66" w:rsidP="006B3975">
      <w:pPr>
        <w:tabs>
          <w:tab w:val="left" w:pos="8197"/>
        </w:tabs>
        <w:spacing w:line="360" w:lineRule="auto"/>
        <w:rPr>
          <w:rFonts w:ascii="Times New Roman" w:hAnsi="Times New Roman" w:cs="Times New Roman"/>
          <w:b/>
          <w:sz w:val="24"/>
          <w:szCs w:val="24"/>
        </w:rPr>
      </w:pPr>
      <w:bookmarkStart w:id="0" w:name="_Toc148858206"/>
    </w:p>
    <w:p w14:paraId="6A3DE07A" w14:textId="6A4754B1" w:rsidR="00331F69" w:rsidRPr="006B3975" w:rsidRDefault="00331F69" w:rsidP="006B3975">
      <w:pPr>
        <w:tabs>
          <w:tab w:val="left" w:pos="8197"/>
        </w:tabs>
        <w:spacing w:line="360" w:lineRule="auto"/>
        <w:rPr>
          <w:rFonts w:ascii="Times New Roman" w:hAnsi="Times New Roman" w:cs="Times New Roman"/>
          <w:b/>
          <w:sz w:val="24"/>
          <w:szCs w:val="24"/>
        </w:rPr>
      </w:pPr>
      <w:bookmarkStart w:id="1" w:name="_GoBack"/>
      <w:bookmarkEnd w:id="1"/>
      <w:r w:rsidRPr="00331F69">
        <w:rPr>
          <w:rFonts w:ascii="Times New Roman" w:hAnsi="Times New Roman" w:cs="Times New Roman"/>
          <w:b/>
          <w:sz w:val="24"/>
          <w:szCs w:val="24"/>
        </w:rPr>
        <w:t>ABSTRACT</w:t>
      </w:r>
      <w:bookmarkEnd w:id="0"/>
    </w:p>
    <w:p w14:paraId="29F7DC4A" w14:textId="70E30FE9" w:rsidR="00907C96" w:rsidRPr="009D7D13" w:rsidRDefault="00BA2A1E" w:rsidP="006B3975">
      <w:pPr>
        <w:spacing w:line="360" w:lineRule="auto"/>
        <w:rPr>
          <w:rFonts w:ascii="Times New Roman" w:hAnsi="Times New Roman" w:cs="Times New Roman"/>
          <w:bCs/>
          <w:i/>
          <w:lang w:val="en-GB"/>
        </w:rPr>
      </w:pPr>
      <w:r w:rsidRPr="007B652B">
        <w:rPr>
          <w:rFonts w:ascii="Times New Roman" w:hAnsi="Times New Roman" w:cs="Times New Roman"/>
          <w:i/>
        </w:rPr>
        <w:t>I</w:t>
      </w:r>
      <w:r w:rsidR="006B3975" w:rsidRPr="007B652B">
        <w:rPr>
          <w:rFonts w:ascii="Times New Roman" w:hAnsi="Times New Roman" w:cs="Times New Roman"/>
          <w:i/>
        </w:rPr>
        <w:t>gnoring the significance of</w:t>
      </w:r>
      <w:r w:rsidR="000F3309">
        <w:rPr>
          <w:rFonts w:ascii="Times New Roman" w:hAnsi="Times New Roman" w:cs="Times New Roman"/>
          <w:i/>
        </w:rPr>
        <w:t xml:space="preserve"> Indigenous Soil Knowledge</w:t>
      </w:r>
      <w:r w:rsidR="001C6AEF">
        <w:rPr>
          <w:rFonts w:ascii="Times New Roman" w:hAnsi="Times New Roman" w:cs="Times New Roman"/>
          <w:i/>
        </w:rPr>
        <w:t xml:space="preserve"> (ISK)</w:t>
      </w:r>
      <w:r w:rsidR="006B3975" w:rsidRPr="007B652B">
        <w:rPr>
          <w:rFonts w:ascii="Times New Roman" w:hAnsi="Times New Roman" w:cs="Times New Roman"/>
          <w:i/>
        </w:rPr>
        <w:t xml:space="preserve"> a</w:t>
      </w:r>
      <w:r w:rsidR="00EC0F84" w:rsidRPr="007B652B">
        <w:rPr>
          <w:rFonts w:ascii="Times New Roman" w:hAnsi="Times New Roman" w:cs="Times New Roman"/>
          <w:i/>
        </w:rPr>
        <w:t xml:space="preserve">nd </w:t>
      </w:r>
      <w:r w:rsidR="000F3309">
        <w:rPr>
          <w:rFonts w:ascii="Times New Roman" w:hAnsi="Times New Roman" w:cs="Times New Roman"/>
          <w:i/>
        </w:rPr>
        <w:t>conservation-based</w:t>
      </w:r>
      <w:r w:rsidR="00EC0F84" w:rsidRPr="007B652B">
        <w:rPr>
          <w:rFonts w:ascii="Times New Roman" w:hAnsi="Times New Roman" w:cs="Times New Roman"/>
          <w:i/>
        </w:rPr>
        <w:t xml:space="preserve"> practices</w:t>
      </w:r>
      <w:r w:rsidR="006B3975" w:rsidRPr="007B652B">
        <w:rPr>
          <w:rFonts w:ascii="Times New Roman" w:hAnsi="Times New Roman" w:cs="Times New Roman"/>
          <w:i/>
        </w:rPr>
        <w:t xml:space="preserve"> in revitalizing</w:t>
      </w:r>
      <w:r w:rsidR="00EC0F84" w:rsidRPr="007B652B">
        <w:rPr>
          <w:rFonts w:ascii="Times New Roman" w:hAnsi="Times New Roman" w:cs="Times New Roman"/>
          <w:i/>
        </w:rPr>
        <w:t xml:space="preserve"> and preserving</w:t>
      </w:r>
      <w:r w:rsidR="006B3975" w:rsidRPr="007B652B">
        <w:rPr>
          <w:rFonts w:ascii="Times New Roman" w:hAnsi="Times New Roman" w:cs="Times New Roman"/>
          <w:i/>
        </w:rPr>
        <w:t xml:space="preserve"> beneficial soil microbes</w:t>
      </w:r>
      <w:r w:rsidRPr="007B652B">
        <w:rPr>
          <w:rFonts w:ascii="Times New Roman" w:hAnsi="Times New Roman" w:cs="Times New Roman"/>
          <w:i/>
        </w:rPr>
        <w:t xml:space="preserve"> </w:t>
      </w:r>
      <w:r w:rsidR="006B3975" w:rsidRPr="007B652B">
        <w:rPr>
          <w:rFonts w:ascii="Times New Roman" w:hAnsi="Times New Roman" w:cs="Times New Roman"/>
          <w:i/>
        </w:rPr>
        <w:t xml:space="preserve"> have</w:t>
      </w:r>
      <w:r w:rsidRPr="007B652B">
        <w:rPr>
          <w:rFonts w:ascii="Times New Roman" w:hAnsi="Times New Roman" w:cs="Times New Roman"/>
          <w:i/>
        </w:rPr>
        <w:t xml:space="preserve"> posed</w:t>
      </w:r>
      <w:r w:rsidR="006B3975" w:rsidRPr="007B652B">
        <w:rPr>
          <w:rFonts w:ascii="Times New Roman" w:hAnsi="Times New Roman" w:cs="Times New Roman"/>
          <w:i/>
        </w:rPr>
        <w:t xml:space="preserve"> serious </w:t>
      </w:r>
      <w:r w:rsidR="001517CB" w:rsidRPr="007B652B">
        <w:rPr>
          <w:rFonts w:ascii="Times New Roman" w:hAnsi="Times New Roman" w:cs="Times New Roman"/>
          <w:i/>
        </w:rPr>
        <w:t xml:space="preserve">socio-environmental </w:t>
      </w:r>
      <w:r w:rsidR="0089205E">
        <w:rPr>
          <w:rFonts w:ascii="Times New Roman" w:hAnsi="Times New Roman" w:cs="Times New Roman"/>
          <w:i/>
        </w:rPr>
        <w:t xml:space="preserve">implications on human beings and </w:t>
      </w:r>
      <w:r w:rsidR="006B3975" w:rsidRPr="007B652B">
        <w:rPr>
          <w:rFonts w:ascii="Times New Roman" w:hAnsi="Times New Roman" w:cs="Times New Roman"/>
          <w:i/>
        </w:rPr>
        <w:t>the natural environment</w:t>
      </w:r>
      <w:r w:rsidRPr="007B652B">
        <w:rPr>
          <w:rFonts w:ascii="Times New Roman" w:hAnsi="Times New Roman" w:cs="Times New Roman"/>
          <w:i/>
        </w:rPr>
        <w:t xml:space="preserve">. </w:t>
      </w:r>
      <w:r w:rsidRPr="007B652B">
        <w:rPr>
          <w:rFonts w:ascii="Times New Roman" w:hAnsi="Times New Roman" w:cs="Times New Roman"/>
          <w:bCs/>
          <w:i/>
          <w:lang w:val="en-GB"/>
        </w:rPr>
        <w:t xml:space="preserve">Most of the challenges emerged, namely water scarcity, climate-induced disasters, degradation, pollution and human-nature conflict continued to </w:t>
      </w:r>
      <w:r w:rsidR="00D56E6E">
        <w:rPr>
          <w:rFonts w:ascii="Times New Roman" w:hAnsi="Times New Roman" w:cs="Times New Roman"/>
          <w:bCs/>
          <w:i/>
          <w:lang w:val="en-GB"/>
        </w:rPr>
        <w:t>destroy</w:t>
      </w:r>
      <w:r w:rsidR="00D56E6E" w:rsidRPr="00D56E6E">
        <w:rPr>
          <w:rFonts w:ascii="Times New Roman" w:hAnsi="Times New Roman" w:cs="Times New Roman"/>
          <w:color w:val="FF0000"/>
          <w:szCs w:val="24"/>
          <w:lang w:val="en-ZW"/>
        </w:rPr>
        <w:t xml:space="preserve"> </w:t>
      </w:r>
      <w:r w:rsidR="00D56E6E" w:rsidRPr="00D56E6E">
        <w:rPr>
          <w:rFonts w:ascii="Times New Roman" w:hAnsi="Times New Roman" w:cs="Times New Roman"/>
          <w:bCs/>
          <w:i/>
          <w:lang w:val="en-ZW"/>
        </w:rPr>
        <w:t>beneficial soil microbial populations</w:t>
      </w:r>
      <w:r w:rsidR="00D56E6E">
        <w:rPr>
          <w:rFonts w:ascii="Times New Roman" w:hAnsi="Times New Roman" w:cs="Times New Roman"/>
          <w:bCs/>
          <w:i/>
          <w:lang w:val="en-ZW"/>
        </w:rPr>
        <w:t>.</w:t>
      </w:r>
      <w:r w:rsidR="00D56E6E" w:rsidRPr="00D56E6E">
        <w:rPr>
          <w:rFonts w:ascii="Times New Roman" w:hAnsi="Times New Roman" w:cs="Times New Roman"/>
          <w:bCs/>
          <w:i/>
        </w:rPr>
        <w:t xml:space="preserve"> </w:t>
      </w:r>
      <w:r w:rsidR="001B7C38">
        <w:rPr>
          <w:rFonts w:ascii="Times New Roman" w:hAnsi="Times New Roman" w:cs="Times New Roman"/>
          <w:i/>
        </w:rPr>
        <w:t>The study was conducted in Chimanimani district of Zim</w:t>
      </w:r>
      <w:r w:rsidR="0089205E">
        <w:rPr>
          <w:rFonts w:ascii="Times New Roman" w:hAnsi="Times New Roman" w:cs="Times New Roman"/>
          <w:i/>
        </w:rPr>
        <w:t>babwe</w:t>
      </w:r>
      <w:r w:rsidR="001B7C38">
        <w:rPr>
          <w:rFonts w:ascii="Times New Roman" w:hAnsi="Times New Roman" w:cs="Times New Roman"/>
          <w:i/>
        </w:rPr>
        <w:t>. Th</w:t>
      </w:r>
      <w:r w:rsidR="00A762CE">
        <w:rPr>
          <w:rFonts w:ascii="Times New Roman" w:hAnsi="Times New Roman" w:cs="Times New Roman"/>
          <w:i/>
        </w:rPr>
        <w:t>e sample consisted of 45</w:t>
      </w:r>
      <w:r w:rsidR="001B7C38">
        <w:rPr>
          <w:rFonts w:ascii="Times New Roman" w:hAnsi="Times New Roman" w:cs="Times New Roman"/>
          <w:i/>
        </w:rPr>
        <w:t xml:space="preserve"> research respondents. A purposive sampling was used to select </w:t>
      </w:r>
      <w:r w:rsidR="00D56E6E">
        <w:rPr>
          <w:rFonts w:ascii="Times New Roman" w:hAnsi="Times New Roman" w:cs="Times New Roman"/>
          <w:i/>
        </w:rPr>
        <w:t>key informants such as</w:t>
      </w:r>
      <w:r w:rsidR="001B7C38">
        <w:rPr>
          <w:rFonts w:ascii="Times New Roman" w:hAnsi="Times New Roman" w:cs="Times New Roman"/>
          <w:i/>
        </w:rPr>
        <w:t xml:space="preserve"> extension officers, ecolog</w:t>
      </w:r>
      <w:r w:rsidR="00AB5D88">
        <w:rPr>
          <w:rFonts w:ascii="Times New Roman" w:hAnsi="Times New Roman" w:cs="Times New Roman"/>
          <w:i/>
        </w:rPr>
        <w:t>ists,</w:t>
      </w:r>
      <w:r w:rsidR="001B7C38">
        <w:rPr>
          <w:rFonts w:ascii="Times New Roman" w:hAnsi="Times New Roman" w:cs="Times New Roman"/>
          <w:i/>
        </w:rPr>
        <w:t xml:space="preserve"> Western-trained scientists and tra</w:t>
      </w:r>
      <w:r w:rsidR="005A528C">
        <w:rPr>
          <w:rFonts w:ascii="Times New Roman" w:hAnsi="Times New Roman" w:cs="Times New Roman"/>
          <w:i/>
        </w:rPr>
        <w:t>ditional leaders. S</w:t>
      </w:r>
      <w:r w:rsidR="001B7C38">
        <w:rPr>
          <w:rFonts w:ascii="Times New Roman" w:hAnsi="Times New Roman" w:cs="Times New Roman"/>
          <w:i/>
        </w:rPr>
        <w:t xml:space="preserve">nowball sampling helped to identify </w:t>
      </w:r>
      <w:r w:rsidR="00AB5D88">
        <w:rPr>
          <w:rFonts w:ascii="Times New Roman" w:hAnsi="Times New Roman" w:cs="Times New Roman"/>
          <w:i/>
        </w:rPr>
        <w:t>additi</w:t>
      </w:r>
      <w:r w:rsidR="00A762CE">
        <w:rPr>
          <w:rFonts w:ascii="Times New Roman" w:hAnsi="Times New Roman" w:cs="Times New Roman"/>
          <w:i/>
        </w:rPr>
        <w:t xml:space="preserve">onal participants such as </w:t>
      </w:r>
      <w:r w:rsidR="00AB5D88">
        <w:rPr>
          <w:rFonts w:ascii="Times New Roman" w:hAnsi="Times New Roman" w:cs="Times New Roman"/>
          <w:i/>
        </w:rPr>
        <w:t>small-scale farmers and community</w:t>
      </w:r>
      <w:r w:rsidR="009D7D13">
        <w:rPr>
          <w:rFonts w:ascii="Times New Roman" w:hAnsi="Times New Roman" w:cs="Times New Roman"/>
          <w:i/>
        </w:rPr>
        <w:t xml:space="preserve"> elders with relevant insights.</w:t>
      </w:r>
      <w:r w:rsidR="001B7C38">
        <w:rPr>
          <w:rFonts w:ascii="Times New Roman" w:hAnsi="Times New Roman" w:cs="Times New Roman"/>
          <w:i/>
        </w:rPr>
        <w:t xml:space="preserve"> </w:t>
      </w:r>
      <w:r w:rsidR="009D7D13">
        <w:rPr>
          <w:rFonts w:ascii="Times New Roman" w:hAnsi="Times New Roman" w:cs="Times New Roman"/>
          <w:i/>
        </w:rPr>
        <w:t>The study used semi-structured</w:t>
      </w:r>
      <w:r w:rsidR="009D7D13" w:rsidRPr="009D7D13">
        <w:rPr>
          <w:rFonts w:ascii="Times New Roman" w:hAnsi="Times New Roman" w:cs="Times New Roman"/>
          <w:i/>
        </w:rPr>
        <w:t xml:space="preserve"> interviews, observations, and content analysis to establish the realities around the</w:t>
      </w:r>
      <w:r w:rsidR="005A528C">
        <w:rPr>
          <w:rFonts w:ascii="Times New Roman" w:hAnsi="Times New Roman" w:cs="Times New Roman"/>
          <w:i/>
        </w:rPr>
        <w:t xml:space="preserve"> diminishing soil microbial populations</w:t>
      </w:r>
      <w:r w:rsidR="009D7D13" w:rsidRPr="009D7D13">
        <w:rPr>
          <w:rFonts w:ascii="Times New Roman" w:hAnsi="Times New Roman" w:cs="Times New Roman"/>
          <w:i/>
        </w:rPr>
        <w:t>.</w:t>
      </w:r>
      <w:r w:rsidR="006B3975" w:rsidRPr="007B652B">
        <w:rPr>
          <w:rFonts w:ascii="Times New Roman" w:hAnsi="Times New Roman" w:cs="Times New Roman"/>
          <w:i/>
        </w:rPr>
        <w:t xml:space="preserve"> This study examine</w:t>
      </w:r>
      <w:r w:rsidR="000D6B57" w:rsidRPr="007B652B">
        <w:rPr>
          <w:rFonts w:ascii="Times New Roman" w:hAnsi="Times New Roman" w:cs="Times New Roman"/>
          <w:i/>
        </w:rPr>
        <w:t>d how the lack of beneficial soil microbes in agricultural s</w:t>
      </w:r>
      <w:r w:rsidR="0089205E">
        <w:rPr>
          <w:rFonts w:ascii="Times New Roman" w:hAnsi="Times New Roman" w:cs="Times New Roman"/>
          <w:i/>
        </w:rPr>
        <w:t>oils continued to counteract sustainable African farming systems.</w:t>
      </w:r>
      <w:r w:rsidR="000D6B57" w:rsidRPr="007B652B">
        <w:rPr>
          <w:rFonts w:ascii="Times New Roman" w:hAnsi="Times New Roman" w:cs="Times New Roman"/>
          <w:i/>
          <w:lang w:val="en-ZW"/>
        </w:rPr>
        <w:t xml:space="preserve"> The study</w:t>
      </w:r>
      <w:r w:rsidR="000D6B57" w:rsidRPr="007B652B">
        <w:rPr>
          <w:rFonts w:ascii="Times New Roman" w:hAnsi="Times New Roman" w:cs="Times New Roman"/>
          <w:i/>
        </w:rPr>
        <w:t xml:space="preserve"> employed the re-imagination of nature theory as a lens in</w:t>
      </w:r>
      <w:r w:rsidR="0089205E" w:rsidRPr="0089205E">
        <w:rPr>
          <w:rFonts w:ascii="Times New Roman" w:hAnsi="Times New Roman" w:cs="Times New Roman"/>
          <w:color w:val="FF0000"/>
          <w:szCs w:val="24"/>
          <w:lang w:val="en-ZW"/>
        </w:rPr>
        <w:t xml:space="preserve"> </w:t>
      </w:r>
      <w:r w:rsidR="0089205E" w:rsidRPr="0089205E">
        <w:rPr>
          <w:rFonts w:ascii="Times New Roman" w:hAnsi="Times New Roman" w:cs="Times New Roman"/>
          <w:i/>
          <w:lang w:val="en-ZW"/>
        </w:rPr>
        <w:t>restoring and enhancing beneficial soil microbial populations</w:t>
      </w:r>
      <w:r w:rsidR="005A528C">
        <w:rPr>
          <w:rFonts w:ascii="Times New Roman" w:hAnsi="Times New Roman" w:cs="Times New Roman"/>
          <w:i/>
        </w:rPr>
        <w:t>.</w:t>
      </w:r>
      <w:r w:rsidR="005A528C">
        <w:rPr>
          <w:rFonts w:ascii="Times New Roman" w:hAnsi="Times New Roman" w:cs="Times New Roman"/>
          <w:bCs/>
          <w:i/>
          <w:lang w:val="en-GB"/>
        </w:rPr>
        <w:t>T</w:t>
      </w:r>
      <w:r w:rsidR="009323D9" w:rsidRPr="009D7D13">
        <w:rPr>
          <w:rFonts w:ascii="Times New Roman" w:hAnsi="Times New Roman" w:cs="Times New Roman"/>
          <w:bCs/>
          <w:i/>
          <w:lang w:val="en-GB"/>
        </w:rPr>
        <w:t xml:space="preserve">he study found that ISK </w:t>
      </w:r>
      <w:r w:rsidR="00BB23BE">
        <w:rPr>
          <w:rFonts w:ascii="Times New Roman" w:hAnsi="Times New Roman" w:cs="Times New Roman"/>
          <w:bCs/>
          <w:i/>
          <w:lang w:val="en-GB"/>
        </w:rPr>
        <w:t xml:space="preserve">based in conservation practices </w:t>
      </w:r>
      <w:r w:rsidR="009323D9" w:rsidRPr="009D7D13">
        <w:rPr>
          <w:rFonts w:ascii="Times New Roman" w:hAnsi="Times New Roman" w:cs="Times New Roman"/>
          <w:bCs/>
          <w:i/>
          <w:lang w:val="en-GB"/>
        </w:rPr>
        <w:t xml:space="preserve">is still relevant in sustaining African </w:t>
      </w:r>
      <w:r w:rsidR="001C6AEF">
        <w:rPr>
          <w:rFonts w:ascii="Times New Roman" w:hAnsi="Times New Roman" w:cs="Times New Roman"/>
          <w:bCs/>
          <w:i/>
          <w:lang w:val="en-GB"/>
        </w:rPr>
        <w:t>agriculture</w:t>
      </w:r>
      <w:r w:rsidR="009323D9" w:rsidRPr="009D7D13">
        <w:rPr>
          <w:rFonts w:ascii="Times New Roman" w:hAnsi="Times New Roman" w:cs="Times New Roman"/>
          <w:bCs/>
          <w:i/>
          <w:lang w:val="en-GB"/>
        </w:rPr>
        <w:t>. However, the study revealed that Western-c</w:t>
      </w:r>
      <w:r w:rsidR="001517CB" w:rsidRPr="009D7D13">
        <w:rPr>
          <w:rFonts w:ascii="Times New Roman" w:hAnsi="Times New Roman" w:cs="Times New Roman"/>
          <w:bCs/>
          <w:i/>
          <w:lang w:val="en-GB"/>
        </w:rPr>
        <w:t>entric approaches</w:t>
      </w:r>
      <w:r w:rsidR="009323D9" w:rsidRPr="009D7D13">
        <w:rPr>
          <w:rFonts w:ascii="Times New Roman" w:hAnsi="Times New Roman" w:cs="Times New Roman"/>
          <w:bCs/>
          <w:i/>
          <w:lang w:val="en-GB"/>
        </w:rPr>
        <w:t xml:space="preserve"> which often overlook the continent’s rich traditions adversely affect sustainability. </w:t>
      </w:r>
      <w:r w:rsidR="000F3309">
        <w:rPr>
          <w:rFonts w:ascii="Times New Roman" w:hAnsi="Times New Roman" w:cs="Times New Roman"/>
          <w:i/>
        </w:rPr>
        <w:t>T</w:t>
      </w:r>
      <w:r w:rsidR="006B3975" w:rsidRPr="009D7D13">
        <w:rPr>
          <w:rFonts w:ascii="Times New Roman" w:hAnsi="Times New Roman" w:cs="Times New Roman"/>
          <w:i/>
        </w:rPr>
        <w:t>he study aimed to analyze</w:t>
      </w:r>
      <w:r w:rsidR="009323D9" w:rsidRPr="009D7D13">
        <w:rPr>
          <w:rFonts w:ascii="Times New Roman" w:hAnsi="Times New Roman" w:cs="Times New Roman"/>
          <w:i/>
        </w:rPr>
        <w:t xml:space="preserve"> socio-environmental implications emanated from the lack of beneficial soil microbes</w:t>
      </w:r>
      <w:r w:rsidR="00A1076D" w:rsidRPr="009D7D13">
        <w:rPr>
          <w:rFonts w:ascii="Times New Roman" w:hAnsi="Times New Roman" w:cs="Times New Roman"/>
          <w:i/>
        </w:rPr>
        <w:t>, as well as to ascertain the role of C</w:t>
      </w:r>
      <w:r w:rsidR="000F3309">
        <w:rPr>
          <w:rFonts w:ascii="Times New Roman" w:hAnsi="Times New Roman" w:cs="Times New Roman"/>
          <w:i/>
        </w:rPr>
        <w:t>onservation Agriculture</w:t>
      </w:r>
      <w:r w:rsidR="00EC0F84" w:rsidRPr="009D7D13">
        <w:rPr>
          <w:rFonts w:ascii="Times New Roman" w:hAnsi="Times New Roman" w:cs="Times New Roman"/>
          <w:i/>
        </w:rPr>
        <w:t xml:space="preserve"> </w:t>
      </w:r>
      <w:r w:rsidR="00A1076D" w:rsidRPr="009D7D13">
        <w:rPr>
          <w:rFonts w:ascii="Times New Roman" w:hAnsi="Times New Roman" w:cs="Times New Roman"/>
          <w:i/>
        </w:rPr>
        <w:t>in</w:t>
      </w:r>
      <w:r w:rsidR="009323D9" w:rsidRPr="009D7D13">
        <w:rPr>
          <w:rFonts w:ascii="Times New Roman" w:hAnsi="Times New Roman" w:cs="Times New Roman"/>
          <w:i/>
        </w:rPr>
        <w:t xml:space="preserve"> </w:t>
      </w:r>
      <w:r w:rsidR="00A1076D" w:rsidRPr="009D7D13">
        <w:rPr>
          <w:rFonts w:ascii="Times New Roman" w:hAnsi="Times New Roman" w:cs="Times New Roman"/>
          <w:i/>
          <w:lang w:val="en-ZW"/>
        </w:rPr>
        <w:t>revitalizing beneficial soil microbes</w:t>
      </w:r>
      <w:r w:rsidR="00A1076D" w:rsidRPr="009D7D13">
        <w:rPr>
          <w:rFonts w:ascii="Times New Roman" w:hAnsi="Times New Roman" w:cs="Times New Roman"/>
          <w:i/>
        </w:rPr>
        <w:t xml:space="preserve">. </w:t>
      </w:r>
      <w:r w:rsidR="00566C6B" w:rsidRPr="009D7D13">
        <w:rPr>
          <w:rFonts w:ascii="Times New Roman" w:hAnsi="Times New Roman" w:cs="Times New Roman"/>
          <w:bCs/>
          <w:i/>
          <w:lang w:val="en-ZW"/>
        </w:rPr>
        <w:t xml:space="preserve">Hence, the study </w:t>
      </w:r>
      <w:r w:rsidR="006B3975" w:rsidRPr="009D7D13">
        <w:rPr>
          <w:rFonts w:ascii="Times New Roman" w:hAnsi="Times New Roman" w:cs="Times New Roman"/>
          <w:i/>
        </w:rPr>
        <w:t>concluded with a call for</w:t>
      </w:r>
      <w:r w:rsidR="00A1076D" w:rsidRPr="009D7D13">
        <w:rPr>
          <w:rFonts w:ascii="Times New Roman" w:hAnsi="Times New Roman" w:cs="Times New Roman"/>
          <w:bCs/>
          <w:i/>
        </w:rPr>
        <w:t xml:space="preserve"> con</w:t>
      </w:r>
      <w:r w:rsidR="00D56E6E">
        <w:rPr>
          <w:rFonts w:ascii="Times New Roman" w:hAnsi="Times New Roman" w:cs="Times New Roman"/>
          <w:bCs/>
          <w:i/>
        </w:rPr>
        <w:t>servation agriculture, in which beneficial soil microbial populations may be restored</w:t>
      </w:r>
      <w:r w:rsidR="005A528C">
        <w:rPr>
          <w:rFonts w:ascii="Times New Roman" w:hAnsi="Times New Roman" w:cs="Times New Roman"/>
          <w:bCs/>
          <w:i/>
        </w:rPr>
        <w:t xml:space="preserve">. </w:t>
      </w:r>
    </w:p>
    <w:p w14:paraId="2ED6B37C" w14:textId="2C65D4A9" w:rsidR="006B3975" w:rsidRDefault="00AF4988" w:rsidP="006B3975">
      <w:pPr>
        <w:spacing w:line="360" w:lineRule="auto"/>
        <w:rPr>
          <w:rFonts w:ascii="Times New Roman" w:hAnsi="Times New Roman" w:cs="Times New Roman"/>
          <w:b/>
          <w:bCs/>
          <w:sz w:val="24"/>
          <w:szCs w:val="24"/>
        </w:rPr>
      </w:pPr>
      <w:r>
        <w:rPr>
          <w:rFonts w:ascii="Times New Roman" w:hAnsi="Times New Roman" w:cs="Times New Roman"/>
          <w:b/>
          <w:bCs/>
          <w:i/>
          <w:sz w:val="24"/>
          <w:szCs w:val="24"/>
        </w:rPr>
        <w:t>Key</w:t>
      </w:r>
      <w:r w:rsidR="00907C96" w:rsidRPr="008E7659">
        <w:rPr>
          <w:rFonts w:ascii="Times New Roman" w:hAnsi="Times New Roman" w:cs="Times New Roman"/>
          <w:b/>
          <w:bCs/>
          <w:i/>
          <w:sz w:val="24"/>
          <w:szCs w:val="24"/>
        </w:rPr>
        <w:t>words</w:t>
      </w:r>
      <w:r w:rsidR="00566C6B" w:rsidRPr="008E7659">
        <w:rPr>
          <w:rFonts w:ascii="Times New Roman" w:hAnsi="Times New Roman" w:cs="Times New Roman"/>
          <w:b/>
          <w:bCs/>
          <w:i/>
          <w:sz w:val="24"/>
          <w:szCs w:val="24"/>
        </w:rPr>
        <w:t>:</w:t>
      </w:r>
      <w:r w:rsidR="00907C96" w:rsidRPr="008E7659">
        <w:rPr>
          <w:rFonts w:ascii="Times New Roman" w:hAnsi="Times New Roman" w:cs="Times New Roman"/>
          <w:b/>
          <w:bCs/>
          <w:i/>
          <w:sz w:val="24"/>
          <w:szCs w:val="24"/>
        </w:rPr>
        <w:t xml:space="preserve"> </w:t>
      </w:r>
      <w:r w:rsidR="00566C6B" w:rsidRPr="009D7D13">
        <w:rPr>
          <w:rFonts w:ascii="Times New Roman" w:hAnsi="Times New Roman" w:cs="Times New Roman"/>
          <w:b/>
          <w:bCs/>
          <w:i/>
          <w:sz w:val="24"/>
          <w:szCs w:val="24"/>
        </w:rPr>
        <w:t>B</w:t>
      </w:r>
      <w:r w:rsidR="00907C96" w:rsidRPr="009D7D13">
        <w:rPr>
          <w:rFonts w:ascii="Times New Roman" w:hAnsi="Times New Roman" w:cs="Times New Roman"/>
          <w:b/>
          <w:bCs/>
          <w:i/>
          <w:sz w:val="24"/>
          <w:szCs w:val="24"/>
        </w:rPr>
        <w:t xml:space="preserve">eneficial </w:t>
      </w:r>
      <w:r w:rsidR="00566C6B" w:rsidRPr="009D7D13">
        <w:rPr>
          <w:rFonts w:ascii="Times New Roman" w:hAnsi="Times New Roman" w:cs="Times New Roman"/>
          <w:b/>
          <w:bCs/>
          <w:i/>
          <w:sz w:val="24"/>
          <w:szCs w:val="24"/>
        </w:rPr>
        <w:t>S</w:t>
      </w:r>
      <w:r w:rsidR="00907C96" w:rsidRPr="009D7D13">
        <w:rPr>
          <w:rFonts w:ascii="Times New Roman" w:hAnsi="Times New Roman" w:cs="Times New Roman"/>
          <w:b/>
          <w:bCs/>
          <w:i/>
          <w:sz w:val="24"/>
          <w:szCs w:val="24"/>
        </w:rPr>
        <w:t xml:space="preserve">oil </w:t>
      </w:r>
      <w:r w:rsidR="00566C6B" w:rsidRPr="009D7D13">
        <w:rPr>
          <w:rFonts w:ascii="Times New Roman" w:hAnsi="Times New Roman" w:cs="Times New Roman"/>
          <w:b/>
          <w:bCs/>
          <w:i/>
          <w:sz w:val="24"/>
          <w:szCs w:val="24"/>
        </w:rPr>
        <w:t>M</w:t>
      </w:r>
      <w:r w:rsidR="00907C96" w:rsidRPr="009D7D13">
        <w:rPr>
          <w:rFonts w:ascii="Times New Roman" w:hAnsi="Times New Roman" w:cs="Times New Roman"/>
          <w:b/>
          <w:bCs/>
          <w:i/>
          <w:sz w:val="24"/>
          <w:szCs w:val="24"/>
        </w:rPr>
        <w:t xml:space="preserve">icrobes, </w:t>
      </w:r>
      <w:r w:rsidR="00566C6B" w:rsidRPr="009D7D13">
        <w:rPr>
          <w:rFonts w:ascii="Times New Roman" w:hAnsi="Times New Roman" w:cs="Times New Roman"/>
          <w:b/>
          <w:bCs/>
          <w:i/>
          <w:sz w:val="24"/>
          <w:szCs w:val="24"/>
        </w:rPr>
        <w:t>C</w:t>
      </w:r>
      <w:r w:rsidR="00907C96" w:rsidRPr="009D7D13">
        <w:rPr>
          <w:rFonts w:ascii="Times New Roman" w:hAnsi="Times New Roman" w:cs="Times New Roman"/>
          <w:b/>
          <w:bCs/>
          <w:i/>
          <w:sz w:val="24"/>
          <w:szCs w:val="24"/>
        </w:rPr>
        <w:t xml:space="preserve">onservation </w:t>
      </w:r>
      <w:r w:rsidR="00566C6B" w:rsidRPr="009D7D13">
        <w:rPr>
          <w:rFonts w:ascii="Times New Roman" w:hAnsi="Times New Roman" w:cs="Times New Roman"/>
          <w:b/>
          <w:bCs/>
          <w:i/>
          <w:sz w:val="24"/>
          <w:szCs w:val="24"/>
        </w:rPr>
        <w:t>A</w:t>
      </w:r>
      <w:r w:rsidR="00907C96" w:rsidRPr="009D7D13">
        <w:rPr>
          <w:rFonts w:ascii="Times New Roman" w:hAnsi="Times New Roman" w:cs="Times New Roman"/>
          <w:b/>
          <w:bCs/>
          <w:i/>
          <w:sz w:val="24"/>
          <w:szCs w:val="24"/>
        </w:rPr>
        <w:t xml:space="preserve">griculture, </w:t>
      </w:r>
      <w:r w:rsidR="00566C6B" w:rsidRPr="009D7D13">
        <w:rPr>
          <w:rFonts w:ascii="Times New Roman" w:hAnsi="Times New Roman" w:cs="Times New Roman"/>
          <w:b/>
          <w:bCs/>
          <w:i/>
          <w:sz w:val="24"/>
          <w:szCs w:val="24"/>
        </w:rPr>
        <w:t>I</w:t>
      </w:r>
      <w:r w:rsidR="00907C96" w:rsidRPr="009D7D13">
        <w:rPr>
          <w:rFonts w:ascii="Times New Roman" w:hAnsi="Times New Roman" w:cs="Times New Roman"/>
          <w:b/>
          <w:bCs/>
          <w:i/>
          <w:sz w:val="24"/>
          <w:szCs w:val="24"/>
        </w:rPr>
        <w:t xml:space="preserve">ndigenous </w:t>
      </w:r>
      <w:r w:rsidR="00566C6B" w:rsidRPr="009D7D13">
        <w:rPr>
          <w:rFonts w:ascii="Times New Roman" w:hAnsi="Times New Roman" w:cs="Times New Roman"/>
          <w:b/>
          <w:bCs/>
          <w:i/>
          <w:sz w:val="24"/>
          <w:szCs w:val="24"/>
        </w:rPr>
        <w:t>S</w:t>
      </w:r>
      <w:r w:rsidR="00907C96" w:rsidRPr="009D7D13">
        <w:rPr>
          <w:rFonts w:ascii="Times New Roman" w:hAnsi="Times New Roman" w:cs="Times New Roman"/>
          <w:b/>
          <w:bCs/>
          <w:i/>
          <w:sz w:val="24"/>
          <w:szCs w:val="24"/>
        </w:rPr>
        <w:t xml:space="preserve">oil </w:t>
      </w:r>
      <w:r w:rsidR="00566C6B" w:rsidRPr="009D7D13">
        <w:rPr>
          <w:rFonts w:ascii="Times New Roman" w:hAnsi="Times New Roman" w:cs="Times New Roman"/>
          <w:b/>
          <w:bCs/>
          <w:i/>
          <w:sz w:val="24"/>
          <w:szCs w:val="24"/>
        </w:rPr>
        <w:t>K</w:t>
      </w:r>
      <w:r w:rsidR="00907C96" w:rsidRPr="009D7D13">
        <w:rPr>
          <w:rFonts w:ascii="Times New Roman" w:hAnsi="Times New Roman" w:cs="Times New Roman"/>
          <w:b/>
          <w:bCs/>
          <w:i/>
          <w:sz w:val="24"/>
          <w:szCs w:val="24"/>
        </w:rPr>
        <w:t xml:space="preserve">nowledge, </w:t>
      </w:r>
      <w:r w:rsidR="00566C6B" w:rsidRPr="009D7D13">
        <w:rPr>
          <w:rFonts w:ascii="Times New Roman" w:hAnsi="Times New Roman" w:cs="Times New Roman"/>
          <w:b/>
          <w:bCs/>
          <w:i/>
          <w:sz w:val="24"/>
          <w:szCs w:val="24"/>
        </w:rPr>
        <w:t>S</w:t>
      </w:r>
      <w:r w:rsidR="00907C96" w:rsidRPr="009D7D13">
        <w:rPr>
          <w:rFonts w:ascii="Times New Roman" w:hAnsi="Times New Roman" w:cs="Times New Roman"/>
          <w:b/>
          <w:bCs/>
          <w:i/>
          <w:sz w:val="24"/>
          <w:szCs w:val="24"/>
        </w:rPr>
        <w:t>ustai</w:t>
      </w:r>
      <w:r w:rsidR="00EB5018" w:rsidRPr="009D7D13">
        <w:rPr>
          <w:rFonts w:ascii="Times New Roman" w:hAnsi="Times New Roman" w:cs="Times New Roman"/>
          <w:b/>
          <w:bCs/>
          <w:i/>
          <w:sz w:val="24"/>
          <w:szCs w:val="24"/>
        </w:rPr>
        <w:t>nability</w:t>
      </w:r>
      <w:r w:rsidR="00566C6B" w:rsidRPr="009D7D13">
        <w:rPr>
          <w:rFonts w:ascii="Times New Roman" w:hAnsi="Times New Roman" w:cs="Times New Roman"/>
          <w:b/>
          <w:bCs/>
          <w:i/>
          <w:sz w:val="24"/>
          <w:szCs w:val="24"/>
        </w:rPr>
        <w:t xml:space="preserve"> &amp; S</w:t>
      </w:r>
      <w:r w:rsidR="00EB5018" w:rsidRPr="009D7D13">
        <w:rPr>
          <w:rFonts w:ascii="Times New Roman" w:hAnsi="Times New Roman" w:cs="Times New Roman"/>
          <w:b/>
          <w:bCs/>
          <w:i/>
          <w:sz w:val="24"/>
          <w:szCs w:val="24"/>
        </w:rPr>
        <w:t xml:space="preserve">ustainable </w:t>
      </w:r>
      <w:r w:rsidR="00566C6B" w:rsidRPr="009D7D13">
        <w:rPr>
          <w:rFonts w:ascii="Times New Roman" w:hAnsi="Times New Roman" w:cs="Times New Roman"/>
          <w:b/>
          <w:bCs/>
          <w:i/>
          <w:sz w:val="24"/>
          <w:szCs w:val="24"/>
        </w:rPr>
        <w:t>F</w:t>
      </w:r>
      <w:r w:rsidR="00EB5018" w:rsidRPr="009D7D13">
        <w:rPr>
          <w:rFonts w:ascii="Times New Roman" w:hAnsi="Times New Roman" w:cs="Times New Roman"/>
          <w:b/>
          <w:bCs/>
          <w:i/>
          <w:sz w:val="24"/>
          <w:szCs w:val="24"/>
        </w:rPr>
        <w:t>arming</w:t>
      </w:r>
      <w:r w:rsidR="009D7D13">
        <w:rPr>
          <w:rFonts w:ascii="Times New Roman" w:hAnsi="Times New Roman" w:cs="Times New Roman"/>
          <w:b/>
          <w:bCs/>
          <w:i/>
          <w:sz w:val="24"/>
          <w:szCs w:val="24"/>
        </w:rPr>
        <w:t>.</w:t>
      </w:r>
    </w:p>
    <w:p w14:paraId="30F7927F" w14:textId="2D1B86DA" w:rsidR="00331F69" w:rsidRPr="002368BF" w:rsidRDefault="002368BF" w:rsidP="002368BF">
      <w:pPr>
        <w:rPr>
          <w:rFonts w:ascii="Times New Roman" w:hAnsi="Times New Roman" w:cs="Times New Roman"/>
          <w:b/>
          <w:bCs/>
          <w:sz w:val="24"/>
          <w:szCs w:val="24"/>
          <w:lang w:val="en-GB"/>
        </w:rPr>
      </w:pPr>
      <w:bookmarkStart w:id="2" w:name="_Toc148858213"/>
      <w:r>
        <w:rPr>
          <w:rFonts w:ascii="Times New Roman" w:hAnsi="Times New Roman" w:cs="Times New Roman"/>
          <w:b/>
          <w:bCs/>
          <w:sz w:val="24"/>
          <w:szCs w:val="24"/>
          <w:lang w:val="en-GB"/>
        </w:rPr>
        <w:t xml:space="preserve">1. </w:t>
      </w:r>
      <w:r w:rsidR="00CE56C1">
        <w:rPr>
          <w:rFonts w:ascii="Times New Roman" w:hAnsi="Times New Roman" w:cs="Times New Roman"/>
          <w:b/>
          <w:bCs/>
          <w:sz w:val="24"/>
          <w:szCs w:val="24"/>
          <w:lang w:val="en-GB"/>
        </w:rPr>
        <w:t>Introduction a</w:t>
      </w:r>
      <w:r w:rsidR="00CE56C1" w:rsidRPr="002368BF">
        <w:rPr>
          <w:rFonts w:ascii="Times New Roman" w:hAnsi="Times New Roman" w:cs="Times New Roman"/>
          <w:b/>
          <w:bCs/>
          <w:sz w:val="24"/>
          <w:szCs w:val="24"/>
          <w:lang w:val="en-GB"/>
        </w:rPr>
        <w:t>nd Background</w:t>
      </w:r>
      <w:bookmarkEnd w:id="2"/>
    </w:p>
    <w:p w14:paraId="599C2266" w14:textId="77777777" w:rsidR="00AF4988" w:rsidRDefault="00A03934"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Although s</w:t>
      </w:r>
      <w:r w:rsidR="00331F69" w:rsidRPr="00331F69">
        <w:rPr>
          <w:rFonts w:ascii="Times New Roman" w:hAnsi="Times New Roman" w:cs="Times New Roman"/>
          <w:sz w:val="24"/>
          <w:szCs w:val="24"/>
          <w:lang w:val="en-ZW"/>
        </w:rPr>
        <w:t>oils are fundamental to life on</w:t>
      </w:r>
      <w:r>
        <w:rPr>
          <w:rFonts w:ascii="Times New Roman" w:hAnsi="Times New Roman" w:cs="Times New Roman"/>
          <w:sz w:val="24"/>
          <w:szCs w:val="24"/>
          <w:lang w:val="en-ZW"/>
        </w:rPr>
        <w:t xml:space="preserve"> this Earth,</w:t>
      </w:r>
      <w:r w:rsidR="00331F69" w:rsidRPr="00331F69">
        <w:rPr>
          <w:rFonts w:ascii="Times New Roman" w:hAnsi="Times New Roman" w:cs="Times New Roman"/>
          <w:sz w:val="24"/>
          <w:szCs w:val="24"/>
          <w:lang w:val="en-ZW"/>
        </w:rPr>
        <w:t xml:space="preserve"> human pressures</w:t>
      </w:r>
      <w:r w:rsidR="00EC0F84">
        <w:rPr>
          <w:rFonts w:ascii="Times New Roman" w:hAnsi="Times New Roman" w:cs="Times New Roman"/>
          <w:sz w:val="24"/>
          <w:szCs w:val="24"/>
          <w:lang w:val="en-ZW"/>
        </w:rPr>
        <w:t>, W</w:t>
      </w:r>
      <w:r w:rsidR="003862BF">
        <w:rPr>
          <w:rFonts w:ascii="Times New Roman" w:hAnsi="Times New Roman" w:cs="Times New Roman"/>
          <w:sz w:val="24"/>
          <w:szCs w:val="24"/>
          <w:lang w:val="en-ZW"/>
        </w:rPr>
        <w:t xml:space="preserve">estern-centric </w:t>
      </w:r>
      <w:r w:rsidR="00297892">
        <w:rPr>
          <w:rFonts w:ascii="Times New Roman" w:hAnsi="Times New Roman" w:cs="Times New Roman"/>
          <w:sz w:val="24"/>
          <w:szCs w:val="24"/>
          <w:lang w:val="en-ZW"/>
        </w:rPr>
        <w:t>soil knowledge and</w:t>
      </w:r>
      <w:r>
        <w:rPr>
          <w:rFonts w:ascii="Times New Roman" w:hAnsi="Times New Roman" w:cs="Times New Roman"/>
          <w:sz w:val="24"/>
          <w:szCs w:val="24"/>
          <w:lang w:val="en-ZW"/>
        </w:rPr>
        <w:t xml:space="preserve"> activities</w:t>
      </w:r>
      <w:r w:rsidR="00434118">
        <w:rPr>
          <w:rFonts w:ascii="Times New Roman" w:hAnsi="Times New Roman" w:cs="Times New Roman"/>
          <w:sz w:val="24"/>
          <w:szCs w:val="24"/>
          <w:lang w:val="en-ZW"/>
        </w:rPr>
        <w:t xml:space="preserve"> on agricultural soils</w:t>
      </w:r>
      <w:r w:rsidR="003862BF">
        <w:rPr>
          <w:rFonts w:ascii="Times New Roman" w:hAnsi="Times New Roman" w:cs="Times New Roman"/>
          <w:sz w:val="24"/>
          <w:szCs w:val="24"/>
          <w:lang w:val="en-ZW"/>
        </w:rPr>
        <w:t xml:space="preserve"> have resulted on rapid diminishing of beneficial soil microbes in Africa as well as Zimbabwe in particular</w:t>
      </w:r>
      <w:r w:rsidR="00331F69" w:rsidRPr="00331F69">
        <w:rPr>
          <w:rFonts w:ascii="Times New Roman" w:hAnsi="Times New Roman" w:cs="Times New Roman"/>
          <w:sz w:val="24"/>
          <w:szCs w:val="24"/>
          <w:lang w:val="en-ZW"/>
        </w:rPr>
        <w:t>.</w:t>
      </w:r>
      <w:r w:rsidR="00297892" w:rsidRPr="00297892">
        <w:rPr>
          <w:rFonts w:ascii="Arial" w:hAnsi="Arial" w:cs="Arial"/>
          <w:sz w:val="24"/>
          <w:szCs w:val="24"/>
        </w:rPr>
        <w:t xml:space="preserve"> </w:t>
      </w:r>
      <w:r w:rsidR="00297892" w:rsidRPr="003F53D3">
        <w:rPr>
          <w:rFonts w:ascii="Times New Roman" w:hAnsi="Times New Roman" w:cs="Times New Roman"/>
          <w:sz w:val="24"/>
          <w:szCs w:val="24"/>
        </w:rPr>
        <w:t>Thereby</w:t>
      </w:r>
      <w:r w:rsidR="00297892">
        <w:rPr>
          <w:rFonts w:ascii="Arial" w:hAnsi="Arial" w:cs="Arial"/>
          <w:sz w:val="24"/>
          <w:szCs w:val="24"/>
        </w:rPr>
        <w:t xml:space="preserve">, </w:t>
      </w:r>
      <w:r w:rsidR="00297892">
        <w:rPr>
          <w:rFonts w:ascii="Times New Roman" w:hAnsi="Times New Roman" w:cs="Times New Roman"/>
          <w:sz w:val="24"/>
          <w:szCs w:val="24"/>
        </w:rPr>
        <w:t>i</w:t>
      </w:r>
      <w:r w:rsidR="00297892" w:rsidRPr="00297892">
        <w:rPr>
          <w:rFonts w:ascii="Times New Roman" w:hAnsi="Times New Roman" w:cs="Times New Roman"/>
          <w:sz w:val="24"/>
          <w:szCs w:val="24"/>
        </w:rPr>
        <w:t>gnoring the significance of</w:t>
      </w:r>
      <w:r w:rsidR="00297892">
        <w:rPr>
          <w:rFonts w:ascii="Times New Roman" w:hAnsi="Times New Roman" w:cs="Times New Roman"/>
          <w:sz w:val="24"/>
          <w:szCs w:val="24"/>
        </w:rPr>
        <w:t xml:space="preserve"> Indigenous Soil Knowledge (ISK)</w:t>
      </w:r>
      <w:r w:rsidR="003F53D3">
        <w:rPr>
          <w:rFonts w:ascii="Times New Roman" w:hAnsi="Times New Roman" w:cs="Times New Roman"/>
          <w:sz w:val="24"/>
          <w:szCs w:val="24"/>
        </w:rPr>
        <w:t xml:space="preserve"> a</w:t>
      </w:r>
      <w:r w:rsidR="00EC0F84">
        <w:rPr>
          <w:rFonts w:ascii="Times New Roman" w:hAnsi="Times New Roman" w:cs="Times New Roman"/>
          <w:sz w:val="24"/>
          <w:szCs w:val="24"/>
        </w:rPr>
        <w:t>nd conservation-based practices</w:t>
      </w:r>
      <w:r w:rsidR="00297892">
        <w:rPr>
          <w:rFonts w:ascii="Times New Roman" w:hAnsi="Times New Roman" w:cs="Times New Roman"/>
          <w:sz w:val="24"/>
          <w:szCs w:val="24"/>
        </w:rPr>
        <w:t xml:space="preserve"> in revitalizing</w:t>
      </w:r>
      <w:r w:rsidR="00CF648D">
        <w:rPr>
          <w:rFonts w:ascii="Times New Roman" w:hAnsi="Times New Roman" w:cs="Times New Roman"/>
          <w:sz w:val="24"/>
          <w:szCs w:val="24"/>
        </w:rPr>
        <w:t xml:space="preserve"> and enhancing beneficial soil microbial populations</w:t>
      </w:r>
      <w:r w:rsidR="00BA2A1E">
        <w:rPr>
          <w:rFonts w:ascii="Times New Roman" w:hAnsi="Times New Roman" w:cs="Times New Roman"/>
          <w:sz w:val="24"/>
          <w:szCs w:val="24"/>
        </w:rPr>
        <w:t xml:space="preserve">, </w:t>
      </w:r>
      <w:r w:rsidR="00297892" w:rsidRPr="00297892">
        <w:rPr>
          <w:rFonts w:ascii="Times New Roman" w:hAnsi="Times New Roman" w:cs="Times New Roman"/>
          <w:sz w:val="24"/>
          <w:szCs w:val="24"/>
        </w:rPr>
        <w:t xml:space="preserve">have </w:t>
      </w:r>
      <w:r w:rsidR="00BA2A1E">
        <w:rPr>
          <w:rFonts w:ascii="Times New Roman" w:hAnsi="Times New Roman" w:cs="Times New Roman"/>
          <w:sz w:val="24"/>
          <w:szCs w:val="24"/>
        </w:rPr>
        <w:t xml:space="preserve">posed </w:t>
      </w:r>
      <w:r w:rsidR="00297892" w:rsidRPr="00297892">
        <w:rPr>
          <w:rFonts w:ascii="Times New Roman" w:hAnsi="Times New Roman" w:cs="Times New Roman"/>
          <w:sz w:val="24"/>
          <w:szCs w:val="24"/>
        </w:rPr>
        <w:t>seri</w:t>
      </w:r>
      <w:r w:rsidR="00434118">
        <w:rPr>
          <w:rFonts w:ascii="Times New Roman" w:hAnsi="Times New Roman" w:cs="Times New Roman"/>
          <w:sz w:val="24"/>
          <w:szCs w:val="24"/>
        </w:rPr>
        <w:t xml:space="preserve">ous implications on human beings, </w:t>
      </w:r>
      <w:r w:rsidR="00297892" w:rsidRPr="00297892">
        <w:rPr>
          <w:rFonts w:ascii="Times New Roman" w:hAnsi="Times New Roman" w:cs="Times New Roman"/>
          <w:sz w:val="24"/>
          <w:szCs w:val="24"/>
        </w:rPr>
        <w:t xml:space="preserve">the natural </w:t>
      </w:r>
      <w:r w:rsidR="00297892" w:rsidRPr="00297892">
        <w:rPr>
          <w:rFonts w:ascii="Times New Roman" w:hAnsi="Times New Roman" w:cs="Times New Roman"/>
          <w:sz w:val="24"/>
          <w:szCs w:val="24"/>
        </w:rPr>
        <w:lastRenderedPageBreak/>
        <w:t>environment</w:t>
      </w:r>
      <w:r w:rsidR="00434118">
        <w:rPr>
          <w:rFonts w:ascii="Times New Roman" w:hAnsi="Times New Roman" w:cs="Times New Roman"/>
          <w:sz w:val="24"/>
          <w:szCs w:val="24"/>
        </w:rPr>
        <w:t xml:space="preserve"> and sustainability</w:t>
      </w:r>
      <w:r w:rsidR="00297892" w:rsidRPr="00297892">
        <w:rPr>
          <w:rFonts w:ascii="Times New Roman" w:hAnsi="Times New Roman" w:cs="Times New Roman"/>
          <w:sz w:val="24"/>
          <w:szCs w:val="24"/>
        </w:rPr>
        <w:t>.</w:t>
      </w:r>
      <w:r w:rsidR="00CF648D">
        <w:rPr>
          <w:rFonts w:ascii="Times New Roman" w:hAnsi="Times New Roman" w:cs="Times New Roman"/>
          <w:sz w:val="24"/>
          <w:szCs w:val="24"/>
          <w:lang w:val="en-ZW"/>
        </w:rPr>
        <w:t xml:space="preserve"> </w:t>
      </w:r>
      <w:r w:rsidR="00AC424E">
        <w:rPr>
          <w:rFonts w:ascii="Times New Roman" w:hAnsi="Times New Roman" w:cs="Times New Roman"/>
          <w:sz w:val="24"/>
          <w:szCs w:val="24"/>
          <w:lang w:val="en-ZW"/>
        </w:rPr>
        <w:t xml:space="preserve">Beneficial soil microbes in the context of </w:t>
      </w:r>
      <w:r w:rsidR="00297892">
        <w:rPr>
          <w:rFonts w:ascii="Times New Roman" w:hAnsi="Times New Roman" w:cs="Times New Roman"/>
          <w:sz w:val="24"/>
          <w:szCs w:val="24"/>
          <w:lang w:val="en-ZW"/>
        </w:rPr>
        <w:t xml:space="preserve">ISK and </w:t>
      </w:r>
      <w:r w:rsidR="00AC424E">
        <w:rPr>
          <w:rFonts w:ascii="Times New Roman" w:hAnsi="Times New Roman" w:cs="Times New Roman"/>
          <w:sz w:val="24"/>
          <w:szCs w:val="24"/>
          <w:lang w:val="en-ZW"/>
        </w:rPr>
        <w:t>sustainability, refers to</w:t>
      </w:r>
      <w:r w:rsidR="00F63381">
        <w:rPr>
          <w:rFonts w:ascii="Times New Roman" w:hAnsi="Times New Roman" w:cs="Times New Roman"/>
          <w:sz w:val="24"/>
          <w:szCs w:val="24"/>
          <w:lang w:val="en-ZW"/>
        </w:rPr>
        <w:t xml:space="preserve"> microorganisms like bacteria and fungi that play an essential role in soil health and plant growth, as well as performing vital functions like nutrient cycling, decomposition, and disease suppr</w:t>
      </w:r>
      <w:r w:rsidR="002F2D23">
        <w:rPr>
          <w:rFonts w:ascii="Times New Roman" w:hAnsi="Times New Roman" w:cs="Times New Roman"/>
          <w:sz w:val="24"/>
          <w:szCs w:val="24"/>
          <w:lang w:val="en-ZW"/>
        </w:rPr>
        <w:t>ession (Timofeeva, Galyamova &amp;</w:t>
      </w:r>
      <w:r w:rsidR="00F63381">
        <w:rPr>
          <w:rFonts w:ascii="Times New Roman" w:hAnsi="Times New Roman" w:cs="Times New Roman"/>
          <w:sz w:val="24"/>
          <w:szCs w:val="24"/>
          <w:lang w:val="en-ZW"/>
        </w:rPr>
        <w:t xml:space="preserve"> Sedykh, 2022; Wippel, 2023). These microbes are still relevant in plant nutrient uptake and involved in a wide range of biological processes (</w:t>
      </w:r>
      <w:r w:rsidR="002F2D23">
        <w:rPr>
          <w:rFonts w:ascii="Times New Roman" w:hAnsi="Times New Roman" w:cs="Times New Roman"/>
          <w:sz w:val="24"/>
          <w:szCs w:val="24"/>
          <w:lang w:val="en-ZW"/>
        </w:rPr>
        <w:t>Timofeeva, Galyamova &amp;</w:t>
      </w:r>
      <w:r w:rsidR="00F63381" w:rsidRPr="00F63381">
        <w:rPr>
          <w:rFonts w:ascii="Times New Roman" w:hAnsi="Times New Roman" w:cs="Times New Roman"/>
          <w:sz w:val="24"/>
          <w:szCs w:val="24"/>
          <w:lang w:val="en-ZW"/>
        </w:rPr>
        <w:t xml:space="preserve"> Sedykh, 2022</w:t>
      </w:r>
      <w:r w:rsidR="00F63381">
        <w:rPr>
          <w:rFonts w:ascii="Times New Roman" w:hAnsi="Times New Roman" w:cs="Times New Roman"/>
          <w:sz w:val="24"/>
          <w:szCs w:val="24"/>
          <w:lang w:val="en-ZW"/>
        </w:rPr>
        <w:t xml:space="preserve">). </w:t>
      </w:r>
    </w:p>
    <w:p w14:paraId="27EB15D5" w14:textId="55E07613" w:rsidR="001231B9" w:rsidRDefault="000D74CD"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 xml:space="preserve">Beneficial soil microbes in terms of soil fertility, play a major part in breaking down organic matter into simpler compounds, convert insoluble forms of nutrients into forms readily available for plant uptake such as phosphorous and potassium. Shah et al. (2021) support the view that a range of bacteria, such as rhizobia, can convert atmospheric nitrogen into usable ammonia for plants and reducing the need for overdependence on synthetic fertilizers. </w:t>
      </w:r>
      <w:r w:rsidR="00B97931">
        <w:rPr>
          <w:rFonts w:ascii="Times New Roman" w:hAnsi="Times New Roman" w:cs="Times New Roman"/>
          <w:sz w:val="24"/>
          <w:szCs w:val="24"/>
          <w:lang w:val="en-ZW"/>
        </w:rPr>
        <w:t>Additionally, mycorrhizal fungi as another beneficial microbe forms a symbiotic relationship with plant roots, extending the root system and improving water and nutrient uptake especially phosphorous. Shah et al. (2021) add that by promoting natural processes, microbes can reduce the need for inorganic fertilizers, pesticides, and other chemical inputs, leading to more sustainable and environmentally friendly farming practices in Africa. Thus, healthy soils, enric</w:t>
      </w:r>
      <w:r w:rsidR="00434118">
        <w:rPr>
          <w:rFonts w:ascii="Times New Roman" w:hAnsi="Times New Roman" w:cs="Times New Roman"/>
          <w:sz w:val="24"/>
          <w:szCs w:val="24"/>
          <w:lang w:val="en-ZW"/>
        </w:rPr>
        <w:t>hed with beneficial microbes, are</w:t>
      </w:r>
      <w:r w:rsidR="00B97931">
        <w:rPr>
          <w:rFonts w:ascii="Times New Roman" w:hAnsi="Times New Roman" w:cs="Times New Roman"/>
          <w:sz w:val="24"/>
          <w:szCs w:val="24"/>
          <w:lang w:val="en-ZW"/>
        </w:rPr>
        <w:t xml:space="preserve"> more resilient </w:t>
      </w:r>
      <w:r w:rsidR="001231B9">
        <w:rPr>
          <w:rFonts w:ascii="Times New Roman" w:hAnsi="Times New Roman" w:cs="Times New Roman"/>
          <w:sz w:val="24"/>
          <w:szCs w:val="24"/>
          <w:lang w:val="en-ZW"/>
        </w:rPr>
        <w:t>and productive as well as contributing to long-term sustainability of African farming systems.</w:t>
      </w:r>
    </w:p>
    <w:p w14:paraId="4D5599F0" w14:textId="77B1C444" w:rsidR="00990563" w:rsidRDefault="001231B9"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rPr>
        <w:t>Sustainability as panacea to African agricultural progress</w:t>
      </w:r>
      <w:r w:rsidRPr="001231B9">
        <w:rPr>
          <w:rFonts w:ascii="Times New Roman" w:hAnsi="Times New Roman" w:cs="Times New Roman"/>
          <w:sz w:val="24"/>
          <w:szCs w:val="24"/>
        </w:rPr>
        <w:t xml:space="preserve"> emphasizes the need for long-term, self-sustaining approaches to </w:t>
      </w:r>
      <w:r>
        <w:rPr>
          <w:rFonts w:ascii="Times New Roman" w:hAnsi="Times New Roman" w:cs="Times New Roman"/>
          <w:sz w:val="24"/>
          <w:szCs w:val="24"/>
        </w:rPr>
        <w:t>farm</w:t>
      </w:r>
      <w:r w:rsidR="00203F28">
        <w:rPr>
          <w:rFonts w:ascii="Times New Roman" w:hAnsi="Times New Roman" w:cs="Times New Roman"/>
          <w:sz w:val="24"/>
          <w:szCs w:val="24"/>
        </w:rPr>
        <w:t>ing and human-nature coexistence</w:t>
      </w:r>
      <w:r w:rsidRPr="001231B9">
        <w:rPr>
          <w:rFonts w:ascii="Times New Roman" w:hAnsi="Times New Roman" w:cs="Times New Roman"/>
          <w:sz w:val="24"/>
          <w:szCs w:val="24"/>
        </w:rPr>
        <w:t xml:space="preserve"> that draw from African traditions and indigenous knowledge systems</w:t>
      </w:r>
      <w:r>
        <w:rPr>
          <w:rFonts w:ascii="Times New Roman" w:hAnsi="Times New Roman" w:cs="Times New Roman"/>
          <w:sz w:val="24"/>
          <w:szCs w:val="24"/>
        </w:rPr>
        <w:t xml:space="preserve"> (</w:t>
      </w:r>
      <w:r w:rsidR="00CF648D">
        <w:rPr>
          <w:rFonts w:ascii="Times New Roman" w:hAnsi="Times New Roman" w:cs="Times New Roman"/>
          <w:sz w:val="24"/>
          <w:szCs w:val="24"/>
        </w:rPr>
        <w:t>Chirisa &amp;</w:t>
      </w:r>
      <w:r w:rsidR="00614A24">
        <w:rPr>
          <w:rFonts w:ascii="Times New Roman" w:hAnsi="Times New Roman" w:cs="Times New Roman"/>
          <w:sz w:val="24"/>
          <w:szCs w:val="24"/>
        </w:rPr>
        <w:t xml:space="preserve"> Nel, 2022; </w:t>
      </w:r>
      <w:r>
        <w:rPr>
          <w:rFonts w:ascii="Times New Roman" w:hAnsi="Times New Roman" w:cs="Times New Roman"/>
          <w:sz w:val="24"/>
          <w:szCs w:val="24"/>
        </w:rPr>
        <w:t>C</w:t>
      </w:r>
      <w:r w:rsidR="00736178">
        <w:rPr>
          <w:rFonts w:ascii="Times New Roman" w:hAnsi="Times New Roman" w:cs="Times New Roman"/>
          <w:sz w:val="24"/>
          <w:szCs w:val="24"/>
        </w:rPr>
        <w:t>handa et al., 2025). As a broad</w:t>
      </w:r>
      <w:r w:rsidR="00EB5018">
        <w:rPr>
          <w:rFonts w:ascii="Times New Roman" w:hAnsi="Times New Roman" w:cs="Times New Roman"/>
          <w:sz w:val="24"/>
          <w:szCs w:val="24"/>
        </w:rPr>
        <w:t xml:space="preserve"> concept sustainable farming</w:t>
      </w:r>
      <w:r w:rsidR="00736178">
        <w:rPr>
          <w:rFonts w:ascii="Times New Roman" w:hAnsi="Times New Roman" w:cs="Times New Roman"/>
          <w:sz w:val="24"/>
          <w:szCs w:val="24"/>
        </w:rPr>
        <w:t xml:space="preserve"> is a</w:t>
      </w:r>
      <w:r w:rsidR="00706E77">
        <w:rPr>
          <w:rFonts w:ascii="Times New Roman" w:hAnsi="Times New Roman" w:cs="Times New Roman"/>
          <w:sz w:val="24"/>
          <w:szCs w:val="24"/>
        </w:rPr>
        <w:t xml:space="preserve"> holistic</w:t>
      </w:r>
      <w:r w:rsidR="00736178">
        <w:rPr>
          <w:rFonts w:ascii="Times New Roman" w:hAnsi="Times New Roman" w:cs="Times New Roman"/>
          <w:sz w:val="24"/>
          <w:szCs w:val="24"/>
        </w:rPr>
        <w:t xml:space="preserve"> farming approach that prioritizes the long-term health of the environment, the economy, and the society in general, while ensuring security for everyone</w:t>
      </w:r>
      <w:r w:rsidR="000E7A25">
        <w:rPr>
          <w:rFonts w:ascii="Times New Roman" w:hAnsi="Times New Roman" w:cs="Times New Roman"/>
          <w:sz w:val="24"/>
          <w:szCs w:val="24"/>
        </w:rPr>
        <w:t xml:space="preserve"> as well as a balanced ecosystem</w:t>
      </w:r>
      <w:r w:rsidR="00706E77">
        <w:rPr>
          <w:rFonts w:ascii="Times New Roman" w:hAnsi="Times New Roman" w:cs="Times New Roman"/>
          <w:sz w:val="24"/>
          <w:szCs w:val="24"/>
        </w:rPr>
        <w:t xml:space="preserve"> (</w:t>
      </w:r>
      <w:r w:rsidR="00706E77" w:rsidRPr="00706E77">
        <w:rPr>
          <w:rFonts w:ascii="Times New Roman" w:hAnsi="Times New Roman" w:cs="Times New Roman"/>
          <w:sz w:val="24"/>
          <w:szCs w:val="24"/>
        </w:rPr>
        <w:t>Hiywotu, 2025</w:t>
      </w:r>
      <w:r w:rsidR="00706E77">
        <w:rPr>
          <w:rFonts w:ascii="Times New Roman" w:hAnsi="Times New Roman" w:cs="Times New Roman"/>
          <w:sz w:val="24"/>
          <w:szCs w:val="24"/>
        </w:rPr>
        <w:t>)</w:t>
      </w:r>
      <w:r w:rsidR="00736178">
        <w:rPr>
          <w:rFonts w:ascii="Times New Roman" w:hAnsi="Times New Roman" w:cs="Times New Roman"/>
          <w:sz w:val="24"/>
          <w:szCs w:val="24"/>
        </w:rPr>
        <w:t>. This means that sustainable farming aims to meet human food and textile needs without compromising the ability of future generations to meet their own, focusing on long-term resource conservation and environmentally</w:t>
      </w:r>
      <w:r w:rsidR="002F2D23">
        <w:rPr>
          <w:rFonts w:ascii="Times New Roman" w:hAnsi="Times New Roman" w:cs="Times New Roman"/>
          <w:sz w:val="24"/>
          <w:szCs w:val="24"/>
        </w:rPr>
        <w:t xml:space="preserve"> friendly practices (Kaponda &amp;</w:t>
      </w:r>
      <w:r w:rsidR="00736178">
        <w:rPr>
          <w:rFonts w:ascii="Times New Roman" w:hAnsi="Times New Roman" w:cs="Times New Roman"/>
          <w:sz w:val="24"/>
          <w:szCs w:val="24"/>
        </w:rPr>
        <w:t xml:space="preserve"> Chiwaridzo, 2024;</w:t>
      </w:r>
      <w:r w:rsidR="004357F2">
        <w:rPr>
          <w:rFonts w:ascii="Times New Roman" w:hAnsi="Times New Roman" w:cs="Times New Roman"/>
          <w:sz w:val="24"/>
          <w:szCs w:val="24"/>
        </w:rPr>
        <w:t xml:space="preserve"> Sithol</w:t>
      </w:r>
      <w:r w:rsidR="002F2D23">
        <w:rPr>
          <w:rFonts w:ascii="Times New Roman" w:hAnsi="Times New Roman" w:cs="Times New Roman"/>
          <w:sz w:val="24"/>
          <w:szCs w:val="24"/>
        </w:rPr>
        <w:t>e &amp;</w:t>
      </w:r>
      <w:r w:rsidR="004357F2">
        <w:rPr>
          <w:rFonts w:ascii="Times New Roman" w:hAnsi="Times New Roman" w:cs="Times New Roman"/>
          <w:sz w:val="24"/>
          <w:szCs w:val="24"/>
        </w:rPr>
        <w:t xml:space="preserve"> Olorunfemi, 2024</w:t>
      </w:r>
      <w:r w:rsidR="00706E77">
        <w:rPr>
          <w:rFonts w:ascii="Times New Roman" w:hAnsi="Times New Roman" w:cs="Times New Roman"/>
          <w:sz w:val="24"/>
          <w:szCs w:val="24"/>
        </w:rPr>
        <w:t>; Hiywotu, 2025</w:t>
      </w:r>
      <w:r w:rsidR="004357F2">
        <w:rPr>
          <w:rFonts w:ascii="Times New Roman" w:hAnsi="Times New Roman" w:cs="Times New Roman"/>
          <w:sz w:val="24"/>
          <w:szCs w:val="24"/>
        </w:rPr>
        <w:t>). Resultantly, sustainable farming practices such as those based in local soil knowledge</w:t>
      </w:r>
      <w:r w:rsidR="00203F28">
        <w:rPr>
          <w:rFonts w:ascii="Times New Roman" w:hAnsi="Times New Roman" w:cs="Times New Roman"/>
          <w:sz w:val="24"/>
          <w:szCs w:val="24"/>
        </w:rPr>
        <w:t xml:space="preserve"> and </w:t>
      </w:r>
      <w:r w:rsidR="000F3309">
        <w:rPr>
          <w:rFonts w:ascii="Times New Roman" w:hAnsi="Times New Roman" w:cs="Times New Roman"/>
          <w:sz w:val="24"/>
          <w:szCs w:val="24"/>
        </w:rPr>
        <w:t>Conservation Agriculture (</w:t>
      </w:r>
      <w:r w:rsidR="00203F28">
        <w:rPr>
          <w:rFonts w:ascii="Times New Roman" w:hAnsi="Times New Roman" w:cs="Times New Roman"/>
          <w:sz w:val="24"/>
          <w:szCs w:val="24"/>
        </w:rPr>
        <w:t>CA</w:t>
      </w:r>
      <w:r w:rsidR="000F3309">
        <w:rPr>
          <w:rFonts w:ascii="Times New Roman" w:hAnsi="Times New Roman" w:cs="Times New Roman"/>
          <w:sz w:val="24"/>
          <w:szCs w:val="24"/>
        </w:rPr>
        <w:t>)</w:t>
      </w:r>
      <w:r w:rsidR="004357F2">
        <w:rPr>
          <w:rFonts w:ascii="Times New Roman" w:hAnsi="Times New Roman" w:cs="Times New Roman"/>
          <w:sz w:val="24"/>
          <w:szCs w:val="24"/>
        </w:rPr>
        <w:t xml:space="preserve"> remain the panacea t</w:t>
      </w:r>
      <w:r w:rsidR="00203F28">
        <w:rPr>
          <w:rFonts w:ascii="Times New Roman" w:hAnsi="Times New Roman" w:cs="Times New Roman"/>
          <w:sz w:val="24"/>
          <w:szCs w:val="24"/>
        </w:rPr>
        <w:t>o addressing challenges related</w:t>
      </w:r>
      <w:r w:rsidR="004357F2">
        <w:rPr>
          <w:rFonts w:ascii="Times New Roman" w:hAnsi="Times New Roman" w:cs="Times New Roman"/>
          <w:sz w:val="24"/>
          <w:szCs w:val="24"/>
        </w:rPr>
        <w:t xml:space="preserve"> to the lack of beneficial soil microbes in African rural communities</w:t>
      </w:r>
      <w:r w:rsidR="00203F28">
        <w:rPr>
          <w:rFonts w:ascii="Times New Roman" w:hAnsi="Times New Roman" w:cs="Times New Roman"/>
          <w:sz w:val="24"/>
          <w:szCs w:val="24"/>
        </w:rPr>
        <w:t>.</w:t>
      </w:r>
      <w:r w:rsidR="004357F2">
        <w:rPr>
          <w:rFonts w:ascii="Times New Roman" w:hAnsi="Times New Roman" w:cs="Times New Roman"/>
          <w:sz w:val="24"/>
          <w:szCs w:val="24"/>
        </w:rPr>
        <w:t xml:space="preserve"> </w:t>
      </w:r>
    </w:p>
    <w:p w14:paraId="1B522B0F" w14:textId="260561AC" w:rsidR="00924277" w:rsidRDefault="00990563"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lastRenderedPageBreak/>
        <w:t>ISK, in the context African sustainable farming practices, refers to the traditional, culturally-specific understandings, skills, and practices that local African communities have developed over generations regarding soil properties, management</w:t>
      </w:r>
      <w:r w:rsidR="006129E6">
        <w:rPr>
          <w:rFonts w:ascii="Times New Roman" w:hAnsi="Times New Roman" w:cs="Times New Roman"/>
          <w:sz w:val="24"/>
          <w:szCs w:val="24"/>
          <w:lang w:val="en-ZW"/>
        </w:rPr>
        <w:t>, and use, often passed down through oral traditions and practical experiences (Makwara, 2013; Manyevere</w:t>
      </w:r>
      <w:r w:rsidR="002F2D23">
        <w:rPr>
          <w:rFonts w:ascii="Times New Roman" w:hAnsi="Times New Roman" w:cs="Times New Roman"/>
          <w:sz w:val="24"/>
          <w:szCs w:val="24"/>
          <w:lang w:val="en-ZW"/>
        </w:rPr>
        <w:t xml:space="preserve"> et al., 2020). WinklerPrins &amp;</w:t>
      </w:r>
      <w:r w:rsidR="006129E6">
        <w:rPr>
          <w:rFonts w:ascii="Times New Roman" w:hAnsi="Times New Roman" w:cs="Times New Roman"/>
          <w:sz w:val="24"/>
          <w:szCs w:val="24"/>
          <w:lang w:val="en-ZW"/>
        </w:rPr>
        <w:t xml:space="preserve"> Sandor (2002) trace</w:t>
      </w:r>
      <w:r w:rsidR="003D0A16">
        <w:rPr>
          <w:rFonts w:ascii="Times New Roman" w:hAnsi="Times New Roman" w:cs="Times New Roman"/>
          <w:sz w:val="24"/>
          <w:szCs w:val="24"/>
          <w:lang w:val="en-ZW"/>
        </w:rPr>
        <w:t>d</w:t>
      </w:r>
      <w:r w:rsidR="006129E6">
        <w:rPr>
          <w:rFonts w:ascii="Times New Roman" w:hAnsi="Times New Roman" w:cs="Times New Roman"/>
          <w:sz w:val="24"/>
          <w:szCs w:val="24"/>
          <w:lang w:val="en-ZW"/>
        </w:rPr>
        <w:t xml:space="preserve"> that local or indigenous soil knowledge is clearly a cross or mix between knowledge itself and practice, and the two are historically and frequently difficult to separate. Thus, in most instances, </w:t>
      </w:r>
      <w:r w:rsidR="002100E5">
        <w:rPr>
          <w:rFonts w:ascii="Times New Roman" w:hAnsi="Times New Roman" w:cs="Times New Roman"/>
          <w:sz w:val="24"/>
          <w:szCs w:val="24"/>
          <w:lang w:val="en-ZW"/>
        </w:rPr>
        <w:t xml:space="preserve">the formerly colonized </w:t>
      </w:r>
      <w:r w:rsidR="006129E6">
        <w:rPr>
          <w:rFonts w:ascii="Times New Roman" w:hAnsi="Times New Roman" w:cs="Times New Roman"/>
          <w:sz w:val="24"/>
          <w:szCs w:val="24"/>
          <w:lang w:val="en-ZW"/>
        </w:rPr>
        <w:t xml:space="preserve">African communities were and still struggling in </w:t>
      </w:r>
      <w:r w:rsidR="002100E5">
        <w:rPr>
          <w:rFonts w:ascii="Times New Roman" w:hAnsi="Times New Roman" w:cs="Times New Roman"/>
          <w:sz w:val="24"/>
          <w:szCs w:val="24"/>
          <w:lang w:val="en-ZW"/>
        </w:rPr>
        <w:t xml:space="preserve">applying local soil knowledge into practice. This problem aggravated by both the colonial and post-colonial practices (Matsapa, 2023) in which the application of local soil knowledge as </w:t>
      </w:r>
      <w:r w:rsidR="007470F1">
        <w:rPr>
          <w:rFonts w:ascii="Times New Roman" w:hAnsi="Times New Roman" w:cs="Times New Roman"/>
          <w:sz w:val="24"/>
          <w:szCs w:val="24"/>
          <w:lang w:val="en-ZW"/>
        </w:rPr>
        <w:t>‘</w:t>
      </w:r>
      <w:r w:rsidR="002100E5">
        <w:rPr>
          <w:rFonts w:ascii="Times New Roman" w:hAnsi="Times New Roman" w:cs="Times New Roman"/>
          <w:sz w:val="24"/>
          <w:szCs w:val="24"/>
          <w:lang w:val="en-ZW"/>
        </w:rPr>
        <w:t>real knowledge</w:t>
      </w:r>
      <w:r w:rsidR="007470F1">
        <w:rPr>
          <w:rFonts w:ascii="Times New Roman" w:hAnsi="Times New Roman" w:cs="Times New Roman"/>
          <w:sz w:val="24"/>
          <w:szCs w:val="24"/>
          <w:lang w:val="en-ZW"/>
        </w:rPr>
        <w:t>’</w:t>
      </w:r>
      <w:r w:rsidR="002100E5">
        <w:rPr>
          <w:rFonts w:ascii="Times New Roman" w:hAnsi="Times New Roman" w:cs="Times New Roman"/>
          <w:sz w:val="24"/>
          <w:szCs w:val="24"/>
          <w:lang w:val="en-ZW"/>
        </w:rPr>
        <w:t xml:space="preserve"> was</w:t>
      </w:r>
      <w:r w:rsidR="00203F28">
        <w:rPr>
          <w:rFonts w:ascii="Times New Roman" w:hAnsi="Times New Roman" w:cs="Times New Roman"/>
          <w:sz w:val="24"/>
          <w:szCs w:val="24"/>
          <w:lang w:val="en-ZW"/>
        </w:rPr>
        <w:t xml:space="preserve"> undervalued by purely W</w:t>
      </w:r>
      <w:r w:rsidR="007470F1">
        <w:rPr>
          <w:rFonts w:ascii="Times New Roman" w:hAnsi="Times New Roman" w:cs="Times New Roman"/>
          <w:sz w:val="24"/>
          <w:szCs w:val="24"/>
          <w:lang w:val="en-ZW"/>
        </w:rPr>
        <w:t>estern-centric approaches to agriculture, especially the</w:t>
      </w:r>
      <w:r w:rsidR="0079253D">
        <w:rPr>
          <w:rFonts w:ascii="Times New Roman" w:hAnsi="Times New Roman" w:cs="Times New Roman"/>
          <w:sz w:val="24"/>
          <w:szCs w:val="24"/>
          <w:lang w:val="en-ZW"/>
        </w:rPr>
        <w:t xml:space="preserve"> Western-trained </w:t>
      </w:r>
      <w:r w:rsidR="007470F1">
        <w:rPr>
          <w:rFonts w:ascii="Times New Roman" w:hAnsi="Times New Roman" w:cs="Times New Roman"/>
          <w:sz w:val="24"/>
          <w:szCs w:val="24"/>
          <w:lang w:val="en-ZW"/>
        </w:rPr>
        <w:t>scientists who</w:t>
      </w:r>
      <w:r w:rsidR="00203F28">
        <w:rPr>
          <w:rFonts w:ascii="Times New Roman" w:hAnsi="Times New Roman" w:cs="Times New Roman"/>
          <w:sz w:val="24"/>
          <w:szCs w:val="24"/>
          <w:lang w:val="en-ZW"/>
        </w:rPr>
        <w:t xml:space="preserve"> were well-versed with exotic</w:t>
      </w:r>
      <w:r w:rsidR="007470F1">
        <w:rPr>
          <w:rFonts w:ascii="Times New Roman" w:hAnsi="Times New Roman" w:cs="Times New Roman"/>
          <w:sz w:val="24"/>
          <w:szCs w:val="24"/>
          <w:lang w:val="en-ZW"/>
        </w:rPr>
        <w:t xml:space="preserve"> soil knowledge and epistemologies.</w:t>
      </w:r>
      <w:r w:rsidR="00FB48E5">
        <w:rPr>
          <w:rFonts w:ascii="Times New Roman" w:hAnsi="Times New Roman" w:cs="Times New Roman"/>
          <w:bCs/>
          <w:sz w:val="24"/>
          <w:szCs w:val="24"/>
        </w:rPr>
        <w:t xml:space="preserve"> </w:t>
      </w:r>
      <w:r w:rsidR="00E13AA7">
        <w:rPr>
          <w:rFonts w:ascii="Times New Roman" w:hAnsi="Times New Roman" w:cs="Times New Roman"/>
          <w:bCs/>
          <w:sz w:val="24"/>
          <w:szCs w:val="24"/>
        </w:rPr>
        <w:t xml:space="preserve">This shows that </w:t>
      </w:r>
      <w:r w:rsidR="00FB48E5" w:rsidRPr="00FB48E5">
        <w:rPr>
          <w:rFonts w:ascii="Times New Roman" w:hAnsi="Times New Roman" w:cs="Times New Roman"/>
          <w:bCs/>
          <w:sz w:val="24"/>
          <w:szCs w:val="24"/>
        </w:rPr>
        <w:t>colonial legacies and the dominance of Western</w:t>
      </w:r>
      <w:r w:rsidR="00E13AA7">
        <w:rPr>
          <w:rFonts w:ascii="Times New Roman" w:hAnsi="Times New Roman" w:cs="Times New Roman"/>
          <w:bCs/>
          <w:sz w:val="24"/>
          <w:szCs w:val="24"/>
        </w:rPr>
        <w:t xml:space="preserve"> soil kn</w:t>
      </w:r>
      <w:r w:rsidR="00EE46E6">
        <w:rPr>
          <w:rFonts w:ascii="Times New Roman" w:hAnsi="Times New Roman" w:cs="Times New Roman"/>
          <w:bCs/>
          <w:sz w:val="24"/>
          <w:szCs w:val="24"/>
        </w:rPr>
        <w:t xml:space="preserve">owledge, </w:t>
      </w:r>
      <w:r w:rsidR="00E13AA7">
        <w:rPr>
          <w:rFonts w:ascii="Times New Roman" w:hAnsi="Times New Roman" w:cs="Times New Roman"/>
          <w:bCs/>
          <w:sz w:val="24"/>
          <w:szCs w:val="24"/>
        </w:rPr>
        <w:t>and activities</w:t>
      </w:r>
      <w:r w:rsidR="00FB48E5" w:rsidRPr="00FB48E5">
        <w:rPr>
          <w:rFonts w:ascii="Times New Roman" w:hAnsi="Times New Roman" w:cs="Times New Roman"/>
          <w:bCs/>
          <w:sz w:val="24"/>
          <w:szCs w:val="24"/>
        </w:rPr>
        <w:t xml:space="preserve"> have marginal</w:t>
      </w:r>
      <w:r w:rsidR="00E13AA7">
        <w:rPr>
          <w:rFonts w:ascii="Times New Roman" w:hAnsi="Times New Roman" w:cs="Times New Roman"/>
          <w:bCs/>
          <w:sz w:val="24"/>
          <w:szCs w:val="24"/>
        </w:rPr>
        <w:t xml:space="preserve">ized the African indigenous soil knowledge and related skills, creating a </w:t>
      </w:r>
      <w:r w:rsidR="00E13AA7" w:rsidRPr="00FB48E5">
        <w:rPr>
          <w:rFonts w:ascii="Times New Roman" w:hAnsi="Times New Roman" w:cs="Times New Roman"/>
          <w:bCs/>
          <w:sz w:val="24"/>
          <w:szCs w:val="24"/>
        </w:rPr>
        <w:t>d</w:t>
      </w:r>
      <w:r w:rsidR="00E13AA7">
        <w:rPr>
          <w:rFonts w:ascii="Times New Roman" w:hAnsi="Times New Roman" w:cs="Times New Roman"/>
          <w:bCs/>
          <w:sz w:val="24"/>
          <w:szCs w:val="24"/>
        </w:rPr>
        <w:t>isconnection between the local realities and African sustainable farming practices</w:t>
      </w:r>
      <w:r w:rsidR="00FB48E5" w:rsidRPr="00FB48E5">
        <w:rPr>
          <w:rFonts w:ascii="Times New Roman" w:hAnsi="Times New Roman" w:cs="Times New Roman"/>
          <w:bCs/>
          <w:sz w:val="24"/>
          <w:szCs w:val="24"/>
        </w:rPr>
        <w:t>.</w:t>
      </w:r>
      <w:r w:rsidR="00FB48E5">
        <w:rPr>
          <w:rFonts w:ascii="Times New Roman" w:hAnsi="Times New Roman" w:cs="Times New Roman"/>
          <w:sz w:val="24"/>
          <w:szCs w:val="24"/>
          <w:lang w:val="en-ZW"/>
        </w:rPr>
        <w:t xml:space="preserve"> </w:t>
      </w:r>
      <w:r w:rsidR="007470F1">
        <w:rPr>
          <w:rFonts w:ascii="Times New Roman" w:hAnsi="Times New Roman" w:cs="Times New Roman"/>
          <w:sz w:val="24"/>
          <w:szCs w:val="24"/>
          <w:lang w:val="en-ZW"/>
        </w:rPr>
        <w:t xml:space="preserve"> </w:t>
      </w:r>
      <w:r w:rsidR="00FB48E5">
        <w:rPr>
          <w:rFonts w:ascii="Times New Roman" w:hAnsi="Times New Roman" w:cs="Times New Roman"/>
          <w:sz w:val="24"/>
          <w:szCs w:val="24"/>
          <w:lang w:val="en-ZW"/>
        </w:rPr>
        <w:t>Chanda et al. (2025) support the view that</w:t>
      </w:r>
      <w:r w:rsidR="00FB48E5">
        <w:rPr>
          <w:rFonts w:ascii="Times New Roman" w:hAnsi="Times New Roman" w:cs="Times New Roman"/>
          <w:bCs/>
          <w:sz w:val="24"/>
          <w:szCs w:val="24"/>
        </w:rPr>
        <w:t xml:space="preserve"> </w:t>
      </w:r>
      <w:r w:rsidR="00FB48E5" w:rsidRPr="00FB48E5">
        <w:rPr>
          <w:rFonts w:ascii="Times New Roman" w:hAnsi="Times New Roman" w:cs="Times New Roman"/>
          <w:bCs/>
          <w:sz w:val="24"/>
          <w:szCs w:val="24"/>
        </w:rPr>
        <w:t>persistent challenges of</w:t>
      </w:r>
      <w:r w:rsidR="00FB48E5">
        <w:rPr>
          <w:rFonts w:ascii="Times New Roman" w:hAnsi="Times New Roman" w:cs="Times New Roman"/>
          <w:bCs/>
          <w:sz w:val="24"/>
          <w:szCs w:val="24"/>
        </w:rPr>
        <w:t xml:space="preserve"> land resources</w:t>
      </w:r>
      <w:r w:rsidR="00FB48E5" w:rsidRPr="00FB48E5">
        <w:rPr>
          <w:rFonts w:ascii="Times New Roman" w:hAnsi="Times New Roman" w:cs="Times New Roman"/>
          <w:bCs/>
          <w:sz w:val="24"/>
          <w:szCs w:val="24"/>
        </w:rPr>
        <w:t xml:space="preserve"> conflict</w:t>
      </w:r>
      <w:r w:rsidR="00FB48E5">
        <w:rPr>
          <w:rFonts w:ascii="Times New Roman" w:hAnsi="Times New Roman" w:cs="Times New Roman"/>
          <w:bCs/>
          <w:sz w:val="24"/>
          <w:szCs w:val="24"/>
        </w:rPr>
        <w:t>s, degradation, climate change</w:t>
      </w:r>
      <w:r w:rsidR="00FB48E5" w:rsidRPr="00FB48E5">
        <w:rPr>
          <w:rFonts w:ascii="Times New Roman" w:hAnsi="Times New Roman" w:cs="Times New Roman"/>
          <w:bCs/>
          <w:sz w:val="24"/>
          <w:szCs w:val="24"/>
        </w:rPr>
        <w:t xml:space="preserve"> and instability in Africa highlight the limi</w:t>
      </w:r>
      <w:r w:rsidR="00FB48E5">
        <w:rPr>
          <w:rFonts w:ascii="Times New Roman" w:hAnsi="Times New Roman" w:cs="Times New Roman"/>
          <w:bCs/>
          <w:sz w:val="24"/>
          <w:szCs w:val="24"/>
        </w:rPr>
        <w:t>tations of Western-centric approaches and activities</w:t>
      </w:r>
      <w:r w:rsidR="00FB48E5" w:rsidRPr="00FB48E5">
        <w:rPr>
          <w:rFonts w:ascii="Times New Roman" w:hAnsi="Times New Roman" w:cs="Times New Roman"/>
          <w:bCs/>
          <w:sz w:val="24"/>
          <w:szCs w:val="24"/>
        </w:rPr>
        <w:t>, which often overlook the continent's rich</w:t>
      </w:r>
      <w:r w:rsidR="00FB48E5">
        <w:rPr>
          <w:rFonts w:ascii="Times New Roman" w:hAnsi="Times New Roman" w:cs="Times New Roman"/>
          <w:bCs/>
          <w:sz w:val="24"/>
          <w:szCs w:val="24"/>
        </w:rPr>
        <w:t xml:space="preserve"> indigenous traditions</w:t>
      </w:r>
      <w:r w:rsidR="00FB48E5" w:rsidRPr="00FB48E5">
        <w:rPr>
          <w:rFonts w:ascii="Times New Roman" w:hAnsi="Times New Roman" w:cs="Times New Roman"/>
          <w:bCs/>
          <w:sz w:val="24"/>
          <w:szCs w:val="24"/>
        </w:rPr>
        <w:t>.</w:t>
      </w:r>
      <w:r w:rsidR="00FB48E5">
        <w:rPr>
          <w:rFonts w:ascii="Times New Roman" w:hAnsi="Times New Roman" w:cs="Times New Roman"/>
          <w:sz w:val="24"/>
          <w:szCs w:val="24"/>
          <w:lang w:val="en-ZW"/>
        </w:rPr>
        <w:t xml:space="preserve"> </w:t>
      </w:r>
      <w:r w:rsidR="007470F1">
        <w:rPr>
          <w:rFonts w:ascii="Times New Roman" w:hAnsi="Times New Roman" w:cs="Times New Roman"/>
          <w:sz w:val="24"/>
          <w:szCs w:val="24"/>
          <w:lang w:val="en-ZW"/>
        </w:rPr>
        <w:t>Therefore, a mix between local soil knowledge and practical skills hold a key</w:t>
      </w:r>
      <w:r w:rsidR="00FB48E5">
        <w:rPr>
          <w:rFonts w:ascii="Times New Roman" w:hAnsi="Times New Roman" w:cs="Times New Roman"/>
          <w:sz w:val="24"/>
          <w:szCs w:val="24"/>
          <w:lang w:val="en-ZW"/>
        </w:rPr>
        <w:t xml:space="preserve"> to</w:t>
      </w:r>
      <w:r w:rsidR="00E13AA7">
        <w:rPr>
          <w:rFonts w:ascii="Times New Roman" w:hAnsi="Times New Roman" w:cs="Times New Roman"/>
          <w:sz w:val="24"/>
          <w:szCs w:val="24"/>
          <w:lang w:val="en-ZW"/>
        </w:rPr>
        <w:t xml:space="preserve"> the revitalization of beneficial soil microbes and</w:t>
      </w:r>
      <w:r w:rsidR="007470F1">
        <w:rPr>
          <w:rFonts w:ascii="Times New Roman" w:hAnsi="Times New Roman" w:cs="Times New Roman"/>
          <w:sz w:val="24"/>
          <w:szCs w:val="24"/>
          <w:lang w:val="en-ZW"/>
        </w:rPr>
        <w:t xml:space="preserve"> African sustainable farming practices. </w:t>
      </w:r>
    </w:p>
    <w:p w14:paraId="43A14B84" w14:textId="62BC5177" w:rsidR="00924277" w:rsidRPr="00924277" w:rsidRDefault="00924277" w:rsidP="00F24C6B">
      <w:pPr>
        <w:spacing w:line="360" w:lineRule="auto"/>
        <w:rPr>
          <w:rFonts w:ascii="Times New Roman" w:hAnsi="Times New Roman" w:cs="Times New Roman"/>
          <w:bCs/>
          <w:sz w:val="24"/>
          <w:szCs w:val="24"/>
        </w:rPr>
      </w:pPr>
      <w:r w:rsidRPr="00924277">
        <w:rPr>
          <w:rFonts w:ascii="Times New Roman" w:hAnsi="Times New Roman" w:cs="Times New Roman"/>
          <w:bCs/>
          <w:sz w:val="24"/>
          <w:szCs w:val="24"/>
        </w:rPr>
        <w:t>The</w:t>
      </w:r>
      <w:r>
        <w:rPr>
          <w:rFonts w:ascii="Times New Roman" w:hAnsi="Times New Roman" w:cs="Times New Roman"/>
          <w:bCs/>
          <w:sz w:val="24"/>
          <w:szCs w:val="24"/>
        </w:rPr>
        <w:t xml:space="preserve"> justification of this study</w:t>
      </w:r>
      <w:r w:rsidRPr="00924277">
        <w:rPr>
          <w:rFonts w:ascii="Times New Roman" w:hAnsi="Times New Roman" w:cs="Times New Roman"/>
          <w:bCs/>
          <w:sz w:val="24"/>
          <w:szCs w:val="24"/>
        </w:rPr>
        <w:t xml:space="preserve"> lies in its potential to challenge and ex</w:t>
      </w:r>
      <w:r>
        <w:rPr>
          <w:rFonts w:ascii="Times New Roman" w:hAnsi="Times New Roman" w:cs="Times New Roman"/>
          <w:bCs/>
          <w:sz w:val="24"/>
          <w:szCs w:val="24"/>
        </w:rPr>
        <w:t xml:space="preserve">pand current approaches </w:t>
      </w:r>
      <w:r w:rsidR="00DE10FF">
        <w:rPr>
          <w:rFonts w:ascii="Times New Roman" w:hAnsi="Times New Roman" w:cs="Times New Roman"/>
          <w:bCs/>
          <w:sz w:val="24"/>
          <w:szCs w:val="24"/>
        </w:rPr>
        <w:t>to African agriculture</w:t>
      </w:r>
      <w:r w:rsidRPr="00924277">
        <w:rPr>
          <w:rFonts w:ascii="Times New Roman" w:hAnsi="Times New Roman" w:cs="Times New Roman"/>
          <w:bCs/>
          <w:sz w:val="24"/>
          <w:szCs w:val="24"/>
        </w:rPr>
        <w:t xml:space="preserve"> by highlighting the</w:t>
      </w:r>
      <w:r>
        <w:rPr>
          <w:rFonts w:ascii="Times New Roman" w:hAnsi="Times New Roman" w:cs="Times New Roman"/>
          <w:bCs/>
          <w:sz w:val="24"/>
          <w:szCs w:val="24"/>
        </w:rPr>
        <w:t xml:space="preserve"> value of often-overlooked ISK</w:t>
      </w:r>
      <w:r w:rsidR="00EE46E6">
        <w:rPr>
          <w:rFonts w:ascii="Times New Roman" w:hAnsi="Times New Roman" w:cs="Times New Roman"/>
          <w:bCs/>
          <w:sz w:val="24"/>
          <w:szCs w:val="24"/>
        </w:rPr>
        <w:t xml:space="preserve"> and conservation-based practices</w:t>
      </w:r>
      <w:r w:rsidR="002E5582">
        <w:rPr>
          <w:rFonts w:ascii="Times New Roman" w:hAnsi="Times New Roman" w:cs="Times New Roman"/>
          <w:bCs/>
          <w:sz w:val="24"/>
          <w:szCs w:val="24"/>
        </w:rPr>
        <w:t xml:space="preserve"> in restoring and enhancing beneficial microbial populations in African marginalized communities</w:t>
      </w:r>
      <w:r w:rsidRPr="00924277">
        <w:rPr>
          <w:rFonts w:ascii="Times New Roman" w:hAnsi="Times New Roman" w:cs="Times New Roman"/>
          <w:bCs/>
          <w:sz w:val="24"/>
          <w:szCs w:val="24"/>
        </w:rPr>
        <w:t xml:space="preserve">. It explores </w:t>
      </w:r>
      <w:r w:rsidR="00E3274D">
        <w:rPr>
          <w:rFonts w:ascii="Times New Roman" w:hAnsi="Times New Roman" w:cs="Times New Roman"/>
          <w:bCs/>
          <w:sz w:val="24"/>
          <w:szCs w:val="24"/>
        </w:rPr>
        <w:t>how ISK</w:t>
      </w:r>
      <w:r w:rsidRPr="00924277">
        <w:rPr>
          <w:rFonts w:ascii="Times New Roman" w:hAnsi="Times New Roman" w:cs="Times New Roman"/>
          <w:bCs/>
          <w:sz w:val="24"/>
          <w:szCs w:val="24"/>
        </w:rPr>
        <w:t>, which emphasize</w:t>
      </w:r>
      <w:r w:rsidR="00E3274D">
        <w:rPr>
          <w:rFonts w:ascii="Times New Roman" w:hAnsi="Times New Roman" w:cs="Times New Roman"/>
          <w:bCs/>
          <w:sz w:val="24"/>
          <w:szCs w:val="24"/>
        </w:rPr>
        <w:t>s harmonious coexistence between humankind and the natural environment, and the revitalization of beneficial soil microbes,</w:t>
      </w:r>
      <w:r w:rsidRPr="00924277">
        <w:rPr>
          <w:rFonts w:ascii="Times New Roman" w:hAnsi="Times New Roman" w:cs="Times New Roman"/>
          <w:bCs/>
          <w:sz w:val="24"/>
          <w:szCs w:val="24"/>
        </w:rPr>
        <w:t xml:space="preserve"> can offer sustainable sol</w:t>
      </w:r>
      <w:r w:rsidR="001C1EE0">
        <w:rPr>
          <w:rFonts w:ascii="Times New Roman" w:hAnsi="Times New Roman" w:cs="Times New Roman"/>
          <w:bCs/>
          <w:sz w:val="24"/>
          <w:szCs w:val="24"/>
        </w:rPr>
        <w:t>utions to co</w:t>
      </w:r>
      <w:r w:rsidR="00EE46E6">
        <w:rPr>
          <w:rFonts w:ascii="Times New Roman" w:hAnsi="Times New Roman" w:cs="Times New Roman"/>
          <w:bCs/>
          <w:sz w:val="24"/>
          <w:szCs w:val="24"/>
        </w:rPr>
        <w:t>ntemporary agro-based circumstances</w:t>
      </w:r>
      <w:r w:rsidRPr="00924277">
        <w:rPr>
          <w:rFonts w:ascii="Times New Roman" w:hAnsi="Times New Roman" w:cs="Times New Roman"/>
          <w:bCs/>
          <w:sz w:val="24"/>
          <w:szCs w:val="24"/>
        </w:rPr>
        <w:t>. By exami</w:t>
      </w:r>
      <w:r w:rsidR="001C1EE0">
        <w:rPr>
          <w:rFonts w:ascii="Times New Roman" w:hAnsi="Times New Roman" w:cs="Times New Roman"/>
          <w:bCs/>
          <w:sz w:val="24"/>
          <w:szCs w:val="24"/>
        </w:rPr>
        <w:t>ning the problems emanating from ignoring the relevance of ISK in conserving beneficial soil microbes</w:t>
      </w:r>
      <w:r w:rsidRPr="00924277">
        <w:rPr>
          <w:rFonts w:ascii="Times New Roman" w:hAnsi="Times New Roman" w:cs="Times New Roman"/>
          <w:bCs/>
          <w:sz w:val="24"/>
          <w:szCs w:val="24"/>
        </w:rPr>
        <w:t>, the</w:t>
      </w:r>
      <w:r w:rsidR="0065171D">
        <w:rPr>
          <w:rFonts w:ascii="Times New Roman" w:hAnsi="Times New Roman" w:cs="Times New Roman"/>
          <w:bCs/>
          <w:sz w:val="24"/>
          <w:szCs w:val="24"/>
        </w:rPr>
        <w:t xml:space="preserve"> study seeks to revitalize beneficial soil microbes and sustaining African rural farming practices</w:t>
      </w:r>
      <w:r w:rsidRPr="00924277">
        <w:rPr>
          <w:rFonts w:ascii="Times New Roman" w:hAnsi="Times New Roman" w:cs="Times New Roman"/>
          <w:bCs/>
          <w:sz w:val="24"/>
          <w:szCs w:val="24"/>
        </w:rPr>
        <w:t xml:space="preserve"> that have largely been </w:t>
      </w:r>
      <w:r w:rsidR="0065171D">
        <w:rPr>
          <w:rFonts w:ascii="Times New Roman" w:hAnsi="Times New Roman" w:cs="Times New Roman"/>
          <w:bCs/>
          <w:sz w:val="24"/>
          <w:szCs w:val="24"/>
        </w:rPr>
        <w:t>influenced by Western epistemologies</w:t>
      </w:r>
      <w:r w:rsidRPr="00924277">
        <w:rPr>
          <w:rFonts w:ascii="Times New Roman" w:hAnsi="Times New Roman" w:cs="Times New Roman"/>
          <w:bCs/>
          <w:sz w:val="24"/>
          <w:szCs w:val="24"/>
        </w:rPr>
        <w:t>, and instead, propose an</w:t>
      </w:r>
      <w:r w:rsidR="00DE10FF">
        <w:rPr>
          <w:rFonts w:ascii="Times New Roman" w:hAnsi="Times New Roman" w:cs="Times New Roman"/>
          <w:bCs/>
          <w:sz w:val="24"/>
          <w:szCs w:val="24"/>
        </w:rPr>
        <w:t xml:space="preserve"> integrated</w:t>
      </w:r>
      <w:r w:rsidR="00EE46E6">
        <w:rPr>
          <w:rFonts w:ascii="Times New Roman" w:hAnsi="Times New Roman" w:cs="Times New Roman"/>
          <w:bCs/>
          <w:sz w:val="24"/>
          <w:szCs w:val="24"/>
        </w:rPr>
        <w:t>,</w:t>
      </w:r>
      <w:r w:rsidRPr="00924277">
        <w:rPr>
          <w:rFonts w:ascii="Times New Roman" w:hAnsi="Times New Roman" w:cs="Times New Roman"/>
          <w:bCs/>
          <w:sz w:val="24"/>
          <w:szCs w:val="24"/>
        </w:rPr>
        <w:t xml:space="preserve"> African-centered approach that is deeply</w:t>
      </w:r>
      <w:r w:rsidR="00DE10FF">
        <w:rPr>
          <w:rFonts w:ascii="Times New Roman" w:hAnsi="Times New Roman" w:cs="Times New Roman"/>
          <w:bCs/>
          <w:sz w:val="24"/>
          <w:szCs w:val="24"/>
        </w:rPr>
        <w:t xml:space="preserve"> rooted in</w:t>
      </w:r>
      <w:r w:rsidR="0065171D" w:rsidRPr="0065171D">
        <w:rPr>
          <w:rFonts w:ascii="Times New Roman" w:hAnsi="Times New Roman" w:cs="Times New Roman"/>
          <w:sz w:val="24"/>
          <w:szCs w:val="24"/>
          <w:lang w:val="en-ZW"/>
        </w:rPr>
        <w:t xml:space="preserve"> </w:t>
      </w:r>
      <w:r w:rsidR="0065171D" w:rsidRPr="0065171D">
        <w:rPr>
          <w:rFonts w:ascii="Times New Roman" w:hAnsi="Times New Roman" w:cs="Times New Roman"/>
          <w:bCs/>
          <w:sz w:val="24"/>
          <w:szCs w:val="24"/>
          <w:lang w:val="en-ZW"/>
        </w:rPr>
        <w:t>culturally-specific understandings, skills, and practices</w:t>
      </w:r>
      <w:r w:rsidRPr="00924277">
        <w:rPr>
          <w:rFonts w:ascii="Times New Roman" w:hAnsi="Times New Roman" w:cs="Times New Roman"/>
          <w:bCs/>
          <w:sz w:val="24"/>
          <w:szCs w:val="24"/>
        </w:rPr>
        <w:t xml:space="preserve">. </w:t>
      </w:r>
      <w:r w:rsidR="0065171D" w:rsidRPr="0065171D">
        <w:rPr>
          <w:rFonts w:ascii="Times New Roman" w:hAnsi="Times New Roman" w:cs="Times New Roman"/>
          <w:bCs/>
          <w:sz w:val="24"/>
          <w:szCs w:val="24"/>
        </w:rPr>
        <w:t>Against thi</w:t>
      </w:r>
      <w:r w:rsidR="0065171D">
        <w:rPr>
          <w:rFonts w:ascii="Times New Roman" w:hAnsi="Times New Roman" w:cs="Times New Roman"/>
          <w:bCs/>
          <w:sz w:val="24"/>
          <w:szCs w:val="24"/>
        </w:rPr>
        <w:t>s background, Africans</w:t>
      </w:r>
      <w:r w:rsidR="0065171D" w:rsidRPr="0065171D">
        <w:rPr>
          <w:rFonts w:ascii="Times New Roman" w:hAnsi="Times New Roman" w:cs="Times New Roman"/>
          <w:bCs/>
          <w:sz w:val="24"/>
          <w:szCs w:val="24"/>
        </w:rPr>
        <w:t xml:space="preserve"> should have largely taken adv</w:t>
      </w:r>
      <w:r w:rsidR="0065171D">
        <w:rPr>
          <w:rFonts w:ascii="Times New Roman" w:hAnsi="Times New Roman" w:cs="Times New Roman"/>
          <w:bCs/>
          <w:sz w:val="24"/>
          <w:szCs w:val="24"/>
        </w:rPr>
        <w:t>antage of their ISK</w:t>
      </w:r>
      <w:r w:rsidR="00EE46E6">
        <w:rPr>
          <w:rFonts w:ascii="Times New Roman" w:hAnsi="Times New Roman" w:cs="Times New Roman"/>
          <w:bCs/>
          <w:sz w:val="24"/>
          <w:szCs w:val="24"/>
        </w:rPr>
        <w:t xml:space="preserve"> and conservation-based practices</w:t>
      </w:r>
      <w:r w:rsidR="0065171D" w:rsidRPr="0065171D">
        <w:rPr>
          <w:rFonts w:ascii="Times New Roman" w:hAnsi="Times New Roman" w:cs="Times New Roman"/>
          <w:bCs/>
          <w:sz w:val="24"/>
          <w:szCs w:val="24"/>
        </w:rPr>
        <w:t xml:space="preserve"> by positively responding to the old adage wisdom transmitted to them </w:t>
      </w:r>
      <w:r w:rsidR="0065171D" w:rsidRPr="0065171D">
        <w:rPr>
          <w:rFonts w:ascii="Times New Roman" w:hAnsi="Times New Roman" w:cs="Times New Roman"/>
          <w:bCs/>
          <w:sz w:val="24"/>
          <w:szCs w:val="24"/>
        </w:rPr>
        <w:lastRenderedPageBreak/>
        <w:t>by t</w:t>
      </w:r>
      <w:r w:rsidR="00706E77">
        <w:rPr>
          <w:rFonts w:ascii="Times New Roman" w:hAnsi="Times New Roman" w:cs="Times New Roman"/>
          <w:bCs/>
          <w:sz w:val="24"/>
          <w:szCs w:val="24"/>
        </w:rPr>
        <w:t>heir forefathers (Chigidi,</w:t>
      </w:r>
      <w:r w:rsidR="002F2D23">
        <w:rPr>
          <w:rFonts w:ascii="Times New Roman" w:hAnsi="Times New Roman" w:cs="Times New Roman"/>
          <w:bCs/>
          <w:sz w:val="24"/>
          <w:szCs w:val="24"/>
        </w:rPr>
        <w:t xml:space="preserve"> 2021; Tirivangasi &amp;</w:t>
      </w:r>
      <w:r w:rsidR="0065171D" w:rsidRPr="0065171D">
        <w:rPr>
          <w:rFonts w:ascii="Times New Roman" w:hAnsi="Times New Roman" w:cs="Times New Roman"/>
          <w:bCs/>
          <w:sz w:val="24"/>
          <w:szCs w:val="24"/>
        </w:rPr>
        <w:t xml:space="preserve"> Nyamunda, 2024). </w:t>
      </w:r>
      <w:r w:rsidR="00CF0254">
        <w:rPr>
          <w:rFonts w:ascii="Times New Roman" w:hAnsi="Times New Roman" w:cs="Times New Roman"/>
          <w:bCs/>
          <w:sz w:val="24"/>
          <w:szCs w:val="24"/>
        </w:rPr>
        <w:t>However, these African rural communities</w:t>
      </w:r>
      <w:r w:rsidR="00CF0254" w:rsidRPr="00CF0254">
        <w:rPr>
          <w:rFonts w:ascii="Times New Roman" w:hAnsi="Times New Roman" w:cs="Times New Roman"/>
          <w:bCs/>
          <w:sz w:val="24"/>
          <w:szCs w:val="24"/>
        </w:rPr>
        <w:t xml:space="preserve"> persistently failed to benefit from the historical sustainable farming practices,</w:t>
      </w:r>
      <w:r w:rsidR="00CF0254">
        <w:rPr>
          <w:rFonts w:ascii="Times New Roman" w:hAnsi="Times New Roman" w:cs="Times New Roman"/>
          <w:bCs/>
          <w:sz w:val="24"/>
          <w:szCs w:val="24"/>
        </w:rPr>
        <w:t xml:space="preserve"> </w:t>
      </w:r>
      <w:r w:rsidR="00EE46E6">
        <w:rPr>
          <w:rFonts w:ascii="Times New Roman" w:hAnsi="Times New Roman" w:cs="Times New Roman"/>
          <w:bCs/>
          <w:sz w:val="24"/>
          <w:szCs w:val="24"/>
        </w:rPr>
        <w:t>such as CA</w:t>
      </w:r>
      <w:r w:rsidR="003F53D3">
        <w:rPr>
          <w:rFonts w:ascii="Times New Roman" w:hAnsi="Times New Roman" w:cs="Times New Roman"/>
          <w:bCs/>
          <w:sz w:val="24"/>
          <w:szCs w:val="24"/>
        </w:rPr>
        <w:t xml:space="preserve"> (Hobbs, </w:t>
      </w:r>
      <w:r w:rsidR="002F2D23">
        <w:rPr>
          <w:rFonts w:ascii="Times New Roman" w:hAnsi="Times New Roman" w:cs="Times New Roman"/>
          <w:bCs/>
          <w:sz w:val="24"/>
          <w:szCs w:val="24"/>
        </w:rPr>
        <w:t>Sayre &amp; Gupta, 2008; Habig &amp;</w:t>
      </w:r>
      <w:r w:rsidR="003F53D3">
        <w:rPr>
          <w:rFonts w:ascii="Times New Roman" w:hAnsi="Times New Roman" w:cs="Times New Roman"/>
          <w:bCs/>
          <w:sz w:val="24"/>
          <w:szCs w:val="24"/>
        </w:rPr>
        <w:t xml:space="preserve"> Swanepoel, 2015; Chipfakacha, 2019; Angmo et al., 2024)</w:t>
      </w:r>
      <w:r w:rsidR="008341C3">
        <w:rPr>
          <w:rFonts w:ascii="Times New Roman" w:hAnsi="Times New Roman" w:cs="Times New Roman"/>
          <w:bCs/>
          <w:sz w:val="24"/>
          <w:szCs w:val="24"/>
        </w:rPr>
        <w:t>.</w:t>
      </w:r>
      <w:r w:rsidR="00CF0254" w:rsidRPr="00CF0254">
        <w:rPr>
          <w:rFonts w:ascii="Times New Roman" w:hAnsi="Times New Roman" w:cs="Times New Roman"/>
          <w:bCs/>
          <w:sz w:val="24"/>
          <w:szCs w:val="24"/>
        </w:rPr>
        <w:t xml:space="preserve"> </w:t>
      </w:r>
      <w:r w:rsidRPr="00924277">
        <w:rPr>
          <w:rFonts w:ascii="Times New Roman" w:hAnsi="Times New Roman" w:cs="Times New Roman"/>
          <w:bCs/>
          <w:sz w:val="24"/>
          <w:szCs w:val="24"/>
        </w:rPr>
        <w:t>This research is cruci</w:t>
      </w:r>
      <w:r w:rsidR="00CF0254">
        <w:rPr>
          <w:rFonts w:ascii="Times New Roman" w:hAnsi="Times New Roman" w:cs="Times New Roman"/>
          <w:bCs/>
          <w:sz w:val="24"/>
          <w:szCs w:val="24"/>
        </w:rPr>
        <w:t>al for enhancing sustainable farming practices</w:t>
      </w:r>
      <w:r w:rsidRPr="00924277">
        <w:rPr>
          <w:rFonts w:ascii="Times New Roman" w:hAnsi="Times New Roman" w:cs="Times New Roman"/>
          <w:bCs/>
          <w:sz w:val="24"/>
          <w:szCs w:val="24"/>
        </w:rPr>
        <w:t xml:space="preserve"> in Africa, as it advocates for a return to the continent's rich heritage of</w:t>
      </w:r>
      <w:r w:rsidR="00CF0254">
        <w:rPr>
          <w:rFonts w:ascii="Times New Roman" w:hAnsi="Times New Roman" w:cs="Times New Roman"/>
          <w:bCs/>
          <w:sz w:val="24"/>
          <w:szCs w:val="24"/>
        </w:rPr>
        <w:t xml:space="preserve"> the local knowledge base</w:t>
      </w:r>
      <w:r w:rsidRPr="00924277">
        <w:rPr>
          <w:rFonts w:ascii="Times New Roman" w:hAnsi="Times New Roman" w:cs="Times New Roman"/>
          <w:bCs/>
          <w:sz w:val="24"/>
          <w:szCs w:val="24"/>
        </w:rPr>
        <w:t>, offering a more inclusive and cultura</w:t>
      </w:r>
      <w:r w:rsidR="00CF0254">
        <w:rPr>
          <w:rFonts w:ascii="Times New Roman" w:hAnsi="Times New Roman" w:cs="Times New Roman"/>
          <w:bCs/>
          <w:sz w:val="24"/>
          <w:szCs w:val="24"/>
        </w:rPr>
        <w:t>lly relevant path toward sustainable agriculture</w:t>
      </w:r>
      <w:r w:rsidRPr="00924277">
        <w:rPr>
          <w:rFonts w:ascii="Times New Roman" w:hAnsi="Times New Roman" w:cs="Times New Roman"/>
          <w:bCs/>
          <w:sz w:val="24"/>
          <w:szCs w:val="24"/>
        </w:rPr>
        <w:t>.</w:t>
      </w:r>
    </w:p>
    <w:p w14:paraId="0ECFB7CB" w14:textId="7530CAD3" w:rsidR="00CF0254" w:rsidRPr="00CE56C1" w:rsidRDefault="00CE56C1" w:rsidP="00F24C6B">
      <w:pPr>
        <w:spacing w:line="360" w:lineRule="auto"/>
        <w:rPr>
          <w:rFonts w:ascii="Times New Roman" w:hAnsi="Times New Roman" w:cs="Times New Roman"/>
          <w:b/>
          <w:sz w:val="24"/>
          <w:szCs w:val="24"/>
        </w:rPr>
      </w:pPr>
      <w:r w:rsidRPr="00CE56C1">
        <w:rPr>
          <w:rFonts w:ascii="Times New Roman" w:hAnsi="Times New Roman" w:cs="Times New Roman"/>
          <w:b/>
          <w:sz w:val="24"/>
          <w:szCs w:val="24"/>
        </w:rPr>
        <w:t>1.2 Study</w:t>
      </w:r>
      <w:r w:rsidR="00CF0254" w:rsidRPr="00CE56C1">
        <w:rPr>
          <w:rFonts w:ascii="Times New Roman" w:hAnsi="Times New Roman" w:cs="Times New Roman"/>
          <w:b/>
          <w:sz w:val="24"/>
          <w:szCs w:val="24"/>
        </w:rPr>
        <w:t xml:space="preserve"> </w:t>
      </w:r>
      <w:r w:rsidR="00354645" w:rsidRPr="00CE56C1">
        <w:rPr>
          <w:rFonts w:ascii="Times New Roman" w:hAnsi="Times New Roman" w:cs="Times New Roman"/>
          <w:b/>
          <w:sz w:val="24"/>
          <w:szCs w:val="24"/>
        </w:rPr>
        <w:t>objectives</w:t>
      </w:r>
      <w:r w:rsidRPr="00CE56C1">
        <w:rPr>
          <w:rFonts w:ascii="Times New Roman" w:hAnsi="Times New Roman" w:cs="Times New Roman"/>
          <w:b/>
          <w:sz w:val="24"/>
          <w:szCs w:val="24"/>
        </w:rPr>
        <w:t>:</w:t>
      </w:r>
    </w:p>
    <w:p w14:paraId="2560795F" w14:textId="6D7D2903" w:rsidR="00EE7F1D" w:rsidRPr="004E053A" w:rsidRDefault="00EE7F1D" w:rsidP="00EE7F1D">
      <w:pPr>
        <w:pStyle w:val="ListParagraph"/>
        <w:numPr>
          <w:ilvl w:val="0"/>
          <w:numId w:val="29"/>
        </w:numPr>
        <w:spacing w:line="360" w:lineRule="auto"/>
        <w:rPr>
          <w:rFonts w:ascii="Times New Roman" w:hAnsi="Times New Roman" w:cs="Times New Roman"/>
          <w:szCs w:val="24"/>
          <w:lang w:val="en-ZW"/>
        </w:rPr>
      </w:pPr>
      <w:r w:rsidRPr="004E053A">
        <w:rPr>
          <w:rFonts w:ascii="Times New Roman" w:hAnsi="Times New Roman" w:cs="Times New Roman"/>
          <w:szCs w:val="24"/>
          <w:lang w:val="en-ZW"/>
        </w:rPr>
        <w:t>To investigate the impact of declining beneficial soil microbes on the sustainability of African farming systems.</w:t>
      </w:r>
    </w:p>
    <w:p w14:paraId="759B54B1" w14:textId="78A15D71" w:rsidR="00EE7F1D" w:rsidRPr="004E053A" w:rsidRDefault="00EE7F1D" w:rsidP="00EE7F1D">
      <w:pPr>
        <w:pStyle w:val="ListParagraph"/>
        <w:numPr>
          <w:ilvl w:val="0"/>
          <w:numId w:val="29"/>
        </w:numPr>
        <w:spacing w:line="360" w:lineRule="auto"/>
        <w:rPr>
          <w:rFonts w:ascii="Times New Roman" w:hAnsi="Times New Roman" w:cs="Times New Roman"/>
          <w:szCs w:val="24"/>
          <w:lang w:val="en-ZW"/>
        </w:rPr>
      </w:pPr>
      <w:r w:rsidRPr="004E053A">
        <w:rPr>
          <w:rFonts w:ascii="Times New Roman" w:hAnsi="Times New Roman" w:cs="Times New Roman"/>
          <w:szCs w:val="24"/>
          <w:lang w:val="en-ZW"/>
        </w:rPr>
        <w:t>To assess the effectiveness of conservation agriculture in restoring and enhancing beneficial soil microbial populations.</w:t>
      </w:r>
    </w:p>
    <w:p w14:paraId="4AAB5BDC" w14:textId="12700E95" w:rsidR="00F24C6B" w:rsidRPr="00F24C6B" w:rsidRDefault="002368BF" w:rsidP="00F24C6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00992AC0" w:rsidRPr="00F24C6B">
        <w:rPr>
          <w:rFonts w:ascii="Times New Roman" w:hAnsi="Times New Roman" w:cs="Times New Roman"/>
          <w:b/>
          <w:sz w:val="24"/>
          <w:szCs w:val="24"/>
        </w:rPr>
        <w:t>LITERATURE REVIEW</w:t>
      </w:r>
    </w:p>
    <w:p w14:paraId="707D9D60" w14:textId="547CFDEB" w:rsidR="00992AC0" w:rsidRPr="0015308E" w:rsidRDefault="001E124C" w:rsidP="00992AC0">
      <w:pPr>
        <w:spacing w:line="360" w:lineRule="auto"/>
        <w:rPr>
          <w:rFonts w:ascii="Times New Roman" w:hAnsi="Times New Roman" w:cs="Times New Roman"/>
          <w:sz w:val="24"/>
          <w:szCs w:val="24"/>
        </w:rPr>
      </w:pPr>
      <w:r>
        <w:rPr>
          <w:rFonts w:ascii="Times New Roman" w:hAnsi="Times New Roman" w:cs="Times New Roman"/>
          <w:sz w:val="24"/>
          <w:szCs w:val="24"/>
        </w:rPr>
        <w:t>Focusing on sustaining African rural farming</w:t>
      </w:r>
      <w:r w:rsidR="00F24C6B" w:rsidRPr="00F24C6B">
        <w:rPr>
          <w:rFonts w:ascii="Times New Roman" w:hAnsi="Times New Roman" w:cs="Times New Roman"/>
          <w:sz w:val="24"/>
          <w:szCs w:val="24"/>
        </w:rPr>
        <w:t xml:space="preserve"> continues to proffer serious implications emanating from the</w:t>
      </w:r>
      <w:r w:rsidR="00F24C6B">
        <w:rPr>
          <w:rFonts w:ascii="Times New Roman" w:hAnsi="Times New Roman" w:cs="Times New Roman"/>
          <w:sz w:val="24"/>
          <w:szCs w:val="24"/>
        </w:rPr>
        <w:t xml:space="preserve"> dimini</w:t>
      </w:r>
      <w:r w:rsidR="0015308E">
        <w:rPr>
          <w:rFonts w:ascii="Times New Roman" w:hAnsi="Times New Roman" w:cs="Times New Roman"/>
          <w:sz w:val="24"/>
          <w:szCs w:val="24"/>
        </w:rPr>
        <w:t>shing beneficial soil microbes</w:t>
      </w:r>
      <w:r w:rsidR="00F24C6B">
        <w:rPr>
          <w:rFonts w:ascii="Times New Roman" w:hAnsi="Times New Roman" w:cs="Times New Roman"/>
          <w:sz w:val="24"/>
          <w:szCs w:val="24"/>
        </w:rPr>
        <w:t>.</w:t>
      </w:r>
      <w:r w:rsidR="00F24C6B" w:rsidRPr="00F24C6B">
        <w:rPr>
          <w:rFonts w:ascii="Times New Roman" w:hAnsi="Times New Roman" w:cs="Times New Roman"/>
          <w:sz w:val="24"/>
          <w:szCs w:val="24"/>
        </w:rPr>
        <w:t xml:space="preserve"> Although there is limited literat</w:t>
      </w:r>
      <w:r w:rsidR="00F24C6B">
        <w:rPr>
          <w:rFonts w:ascii="Times New Roman" w:hAnsi="Times New Roman" w:cs="Times New Roman"/>
          <w:sz w:val="24"/>
          <w:szCs w:val="24"/>
        </w:rPr>
        <w:t>ure to assess the extent in which these microbes are diminishing</w:t>
      </w:r>
      <w:r w:rsidR="00F24C6B" w:rsidRPr="00F24C6B">
        <w:rPr>
          <w:rFonts w:ascii="Times New Roman" w:hAnsi="Times New Roman" w:cs="Times New Roman"/>
          <w:sz w:val="24"/>
          <w:szCs w:val="24"/>
        </w:rPr>
        <w:t>, this lite</w:t>
      </w:r>
      <w:r w:rsidR="004648EC">
        <w:rPr>
          <w:rFonts w:ascii="Times New Roman" w:hAnsi="Times New Roman" w:cs="Times New Roman"/>
          <w:sz w:val="24"/>
          <w:szCs w:val="24"/>
        </w:rPr>
        <w:t>rature review section analyzed</w:t>
      </w:r>
      <w:r w:rsidR="00F24C6B" w:rsidRPr="00F24C6B">
        <w:rPr>
          <w:rFonts w:ascii="Times New Roman" w:hAnsi="Times New Roman" w:cs="Times New Roman"/>
          <w:sz w:val="24"/>
          <w:szCs w:val="24"/>
        </w:rPr>
        <w:t xml:space="preserve"> the</w:t>
      </w:r>
      <w:r w:rsidR="004648EC">
        <w:rPr>
          <w:rFonts w:ascii="Times New Roman" w:hAnsi="Times New Roman" w:cs="Times New Roman"/>
          <w:sz w:val="24"/>
          <w:szCs w:val="24"/>
        </w:rPr>
        <w:t xml:space="preserve"> reasons behind the lack of soil microbes and ascertained the African worldview of ISK as the bedrock of sustainable agriculture. </w:t>
      </w:r>
      <w:r w:rsidR="00F24C6B" w:rsidRPr="00F24C6B">
        <w:rPr>
          <w:rFonts w:ascii="Times New Roman" w:hAnsi="Times New Roman" w:cs="Times New Roman"/>
          <w:sz w:val="24"/>
          <w:szCs w:val="24"/>
        </w:rPr>
        <w:t xml:space="preserve"> The related literature of this study was obtained from </w:t>
      </w:r>
      <w:r w:rsidR="009571E3">
        <w:rPr>
          <w:rFonts w:ascii="Times New Roman" w:hAnsi="Times New Roman" w:cs="Times New Roman"/>
          <w:sz w:val="24"/>
          <w:szCs w:val="24"/>
        </w:rPr>
        <w:t>research</w:t>
      </w:r>
      <w:r w:rsidR="00F24C6B" w:rsidRPr="00F24C6B">
        <w:rPr>
          <w:rFonts w:ascii="Times New Roman" w:hAnsi="Times New Roman" w:cs="Times New Roman"/>
          <w:sz w:val="24"/>
          <w:szCs w:val="24"/>
        </w:rPr>
        <w:t xml:space="preserve"> articles</w:t>
      </w:r>
      <w:r w:rsidR="009571E3">
        <w:rPr>
          <w:rFonts w:ascii="Times New Roman" w:hAnsi="Times New Roman" w:cs="Times New Roman"/>
          <w:sz w:val="24"/>
          <w:szCs w:val="24"/>
        </w:rPr>
        <w:t xml:space="preserve"> and reviews</w:t>
      </w:r>
      <w:r w:rsidR="00F24C6B" w:rsidRPr="00F24C6B">
        <w:rPr>
          <w:rFonts w:ascii="Times New Roman" w:hAnsi="Times New Roman" w:cs="Times New Roman"/>
          <w:sz w:val="24"/>
          <w:szCs w:val="24"/>
        </w:rPr>
        <w:t xml:space="preserve">, reports, textbooks and theses. </w:t>
      </w:r>
      <w:r w:rsidR="00992AC0" w:rsidRPr="00992AC0">
        <w:rPr>
          <w:rFonts w:ascii="Times New Roman" w:hAnsi="Times New Roman" w:cs="Times New Roman"/>
          <w:b/>
          <w:bCs/>
          <w:sz w:val="24"/>
          <w:szCs w:val="24"/>
          <w:lang w:val="en-GB"/>
        </w:rPr>
        <w:t xml:space="preserve"> </w:t>
      </w:r>
    </w:p>
    <w:p w14:paraId="78CCA53B" w14:textId="6FEC1848" w:rsidR="00F25E09" w:rsidRPr="00992AC0" w:rsidRDefault="002368BF" w:rsidP="00992AC0">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2.1 </w:t>
      </w:r>
      <w:r w:rsidR="00F25E09">
        <w:rPr>
          <w:rFonts w:ascii="Times New Roman" w:hAnsi="Times New Roman" w:cs="Times New Roman"/>
          <w:b/>
          <w:bCs/>
          <w:sz w:val="24"/>
          <w:szCs w:val="24"/>
          <w:lang w:val="en-GB"/>
        </w:rPr>
        <w:t>Colonial and post-colonial practices</w:t>
      </w:r>
    </w:p>
    <w:p w14:paraId="253C7CC5" w14:textId="15835C9A" w:rsidR="001F3309" w:rsidRDefault="001F3309" w:rsidP="001F3309">
      <w:pPr>
        <w:spacing w:line="360" w:lineRule="auto"/>
        <w:rPr>
          <w:rFonts w:ascii="Times New Roman" w:hAnsi="Times New Roman" w:cs="Times New Roman"/>
          <w:bCs/>
          <w:sz w:val="24"/>
          <w:szCs w:val="24"/>
        </w:rPr>
      </w:pPr>
      <w:bookmarkStart w:id="3" w:name="_Toc148858233"/>
      <w:r w:rsidRPr="001F3309">
        <w:rPr>
          <w:rFonts w:ascii="Times New Roman" w:hAnsi="Times New Roman" w:cs="Times New Roman"/>
          <w:bCs/>
          <w:sz w:val="24"/>
          <w:szCs w:val="24"/>
        </w:rPr>
        <w:t>The world over, colonization and post-colonial practices have brought t</w:t>
      </w:r>
      <w:r>
        <w:rPr>
          <w:rFonts w:ascii="Times New Roman" w:hAnsi="Times New Roman" w:cs="Times New Roman"/>
          <w:bCs/>
          <w:sz w:val="24"/>
          <w:szCs w:val="24"/>
        </w:rPr>
        <w:t>he neglect of local</w:t>
      </w:r>
      <w:r w:rsidRPr="001F3309">
        <w:rPr>
          <w:rFonts w:ascii="Times New Roman" w:hAnsi="Times New Roman" w:cs="Times New Roman"/>
          <w:bCs/>
          <w:sz w:val="24"/>
          <w:szCs w:val="24"/>
        </w:rPr>
        <w:t xml:space="preserve"> knowledge in many indigenous so</w:t>
      </w:r>
      <w:r w:rsidR="002F2D23">
        <w:rPr>
          <w:rFonts w:ascii="Times New Roman" w:hAnsi="Times New Roman" w:cs="Times New Roman"/>
          <w:bCs/>
          <w:sz w:val="24"/>
          <w:szCs w:val="24"/>
        </w:rPr>
        <w:t>cieties (Ngoyi, 2021; Chirisa &amp;</w:t>
      </w:r>
      <w:r w:rsidR="009847A7">
        <w:rPr>
          <w:rFonts w:ascii="Times New Roman" w:hAnsi="Times New Roman" w:cs="Times New Roman"/>
          <w:bCs/>
          <w:sz w:val="24"/>
          <w:szCs w:val="24"/>
        </w:rPr>
        <w:t xml:space="preserve"> Nel, 2022). C</w:t>
      </w:r>
      <w:r w:rsidRPr="001F3309">
        <w:rPr>
          <w:rFonts w:ascii="Times New Roman" w:hAnsi="Times New Roman" w:cs="Times New Roman"/>
          <w:bCs/>
          <w:sz w:val="24"/>
          <w:szCs w:val="24"/>
        </w:rPr>
        <w:t>olonialists ignored the fact that indigenous peoples are a part of, and not separate from, nature, and as such policies that enhance the co-r</w:t>
      </w:r>
      <w:r w:rsidR="0054401E">
        <w:rPr>
          <w:rFonts w:ascii="Times New Roman" w:hAnsi="Times New Roman" w:cs="Times New Roman"/>
          <w:bCs/>
          <w:sz w:val="24"/>
          <w:szCs w:val="24"/>
        </w:rPr>
        <w:t>elationship of humans</w:t>
      </w:r>
      <w:r w:rsidR="009847A7">
        <w:rPr>
          <w:rFonts w:ascii="Times New Roman" w:hAnsi="Times New Roman" w:cs="Times New Roman"/>
          <w:bCs/>
          <w:sz w:val="24"/>
          <w:szCs w:val="24"/>
        </w:rPr>
        <w:t xml:space="preserve"> and agricultural</w:t>
      </w:r>
      <w:r w:rsidR="0054401E">
        <w:rPr>
          <w:rFonts w:ascii="Times New Roman" w:hAnsi="Times New Roman" w:cs="Times New Roman"/>
          <w:bCs/>
          <w:sz w:val="24"/>
          <w:szCs w:val="24"/>
        </w:rPr>
        <w:t xml:space="preserve"> soils</w:t>
      </w:r>
      <w:r w:rsidRPr="001F3309">
        <w:rPr>
          <w:rFonts w:ascii="Times New Roman" w:hAnsi="Times New Roman" w:cs="Times New Roman"/>
          <w:bCs/>
          <w:sz w:val="24"/>
          <w:szCs w:val="24"/>
        </w:rPr>
        <w:t xml:space="preserve"> while adaptive are a necess</w:t>
      </w:r>
      <w:r w:rsidR="002F2D23">
        <w:rPr>
          <w:rFonts w:ascii="Times New Roman" w:hAnsi="Times New Roman" w:cs="Times New Roman"/>
          <w:bCs/>
          <w:sz w:val="24"/>
          <w:szCs w:val="24"/>
        </w:rPr>
        <w:t>ity now than before (Chirisa &amp;</w:t>
      </w:r>
      <w:r w:rsidRPr="001F3309">
        <w:rPr>
          <w:rFonts w:ascii="Times New Roman" w:hAnsi="Times New Roman" w:cs="Times New Roman"/>
          <w:bCs/>
          <w:sz w:val="24"/>
          <w:szCs w:val="24"/>
        </w:rPr>
        <w:t xml:space="preserve"> Nel, 2022). For instance, when Chirinda Fore</w:t>
      </w:r>
      <w:r w:rsidR="0054401E">
        <w:rPr>
          <w:rFonts w:ascii="Times New Roman" w:hAnsi="Times New Roman" w:cs="Times New Roman"/>
          <w:bCs/>
          <w:sz w:val="24"/>
          <w:szCs w:val="24"/>
        </w:rPr>
        <w:t>st in Zimbabwe was in the hands of westerns</w:t>
      </w:r>
      <w:r w:rsidRPr="001F3309">
        <w:rPr>
          <w:rFonts w:ascii="Times New Roman" w:hAnsi="Times New Roman" w:cs="Times New Roman"/>
          <w:bCs/>
          <w:sz w:val="24"/>
          <w:szCs w:val="24"/>
        </w:rPr>
        <w:t>, they imposed policies that discriminated against indigenous people from acquiring forest resources (Ndumeya, 2020). As a consequence, where policy makers are insensitive to economic, religio-cultural, and socio-ecological practices of the locals they govern, the latter resist the policies by clandestinely overexploiting their n</w:t>
      </w:r>
      <w:r w:rsidR="002F2D23">
        <w:rPr>
          <w:rFonts w:ascii="Times New Roman" w:hAnsi="Times New Roman" w:cs="Times New Roman"/>
          <w:bCs/>
          <w:sz w:val="24"/>
          <w:szCs w:val="24"/>
        </w:rPr>
        <w:t>atural resources (Thondhlana &amp;</w:t>
      </w:r>
      <w:r w:rsidRPr="001F3309">
        <w:rPr>
          <w:rFonts w:ascii="Times New Roman" w:hAnsi="Times New Roman" w:cs="Times New Roman"/>
          <w:bCs/>
          <w:sz w:val="24"/>
          <w:szCs w:val="24"/>
        </w:rPr>
        <w:t xml:space="preserve"> Cundill, 2</w:t>
      </w:r>
      <w:r w:rsidR="002F2D23">
        <w:rPr>
          <w:rFonts w:ascii="Times New Roman" w:hAnsi="Times New Roman" w:cs="Times New Roman"/>
          <w:bCs/>
          <w:sz w:val="24"/>
          <w:szCs w:val="24"/>
        </w:rPr>
        <w:t>017; Ndumeya, 2020; Masakure &amp;</w:t>
      </w:r>
      <w:r w:rsidRPr="001F3309">
        <w:rPr>
          <w:rFonts w:ascii="Times New Roman" w:hAnsi="Times New Roman" w:cs="Times New Roman"/>
          <w:bCs/>
          <w:sz w:val="24"/>
          <w:szCs w:val="24"/>
        </w:rPr>
        <w:t xml:space="preserve"> Ndumeya, 2021). Thus, policies that neglect the </w:t>
      </w:r>
      <w:r w:rsidRPr="001F3309">
        <w:rPr>
          <w:rFonts w:ascii="Times New Roman" w:hAnsi="Times New Roman" w:cs="Times New Roman"/>
          <w:bCs/>
          <w:sz w:val="24"/>
          <w:szCs w:val="24"/>
        </w:rPr>
        <w:lastRenderedPageBreak/>
        <w:t>traditional base of the locals in balancing co-relations of humans and</w:t>
      </w:r>
      <w:r w:rsidR="0054401E">
        <w:rPr>
          <w:rFonts w:ascii="Times New Roman" w:hAnsi="Times New Roman" w:cs="Times New Roman"/>
          <w:bCs/>
          <w:sz w:val="24"/>
          <w:szCs w:val="24"/>
        </w:rPr>
        <w:t xml:space="preserve"> their natural environment</w:t>
      </w:r>
      <w:r w:rsidR="008722DD">
        <w:rPr>
          <w:rFonts w:ascii="Times New Roman" w:hAnsi="Times New Roman" w:cs="Times New Roman"/>
          <w:bCs/>
          <w:sz w:val="24"/>
          <w:szCs w:val="24"/>
        </w:rPr>
        <w:t>,</w:t>
      </w:r>
      <w:r w:rsidRPr="001F3309">
        <w:rPr>
          <w:rFonts w:ascii="Times New Roman" w:hAnsi="Times New Roman" w:cs="Times New Roman"/>
          <w:bCs/>
          <w:sz w:val="24"/>
          <w:szCs w:val="24"/>
        </w:rPr>
        <w:t xml:space="preserve"> may</w:t>
      </w:r>
      <w:r w:rsidR="009F4F92">
        <w:rPr>
          <w:rFonts w:ascii="Times New Roman" w:hAnsi="Times New Roman" w:cs="Times New Roman"/>
          <w:bCs/>
          <w:sz w:val="24"/>
          <w:szCs w:val="24"/>
        </w:rPr>
        <w:t xml:space="preserve"> aggravate climate change and its induced disasters, </w:t>
      </w:r>
      <w:r w:rsidRPr="001F3309">
        <w:rPr>
          <w:rFonts w:ascii="Times New Roman" w:hAnsi="Times New Roman" w:cs="Times New Roman"/>
          <w:bCs/>
          <w:sz w:val="24"/>
          <w:szCs w:val="24"/>
        </w:rPr>
        <w:t>intensify inte</w:t>
      </w:r>
      <w:r w:rsidR="008722DD">
        <w:rPr>
          <w:rFonts w:ascii="Times New Roman" w:hAnsi="Times New Roman" w:cs="Times New Roman"/>
          <w:bCs/>
          <w:sz w:val="24"/>
          <w:szCs w:val="24"/>
        </w:rPr>
        <w:t>ractions and creating microbial</w:t>
      </w:r>
      <w:r w:rsidRPr="001F3309">
        <w:rPr>
          <w:rFonts w:ascii="Times New Roman" w:hAnsi="Times New Roman" w:cs="Times New Roman"/>
          <w:bCs/>
          <w:sz w:val="24"/>
          <w:szCs w:val="24"/>
        </w:rPr>
        <w:t xml:space="preserve"> uncertainties.</w:t>
      </w:r>
      <w:r w:rsidR="009F4F92">
        <w:rPr>
          <w:rFonts w:ascii="Times New Roman" w:hAnsi="Times New Roman" w:cs="Times New Roman"/>
          <w:bCs/>
          <w:sz w:val="24"/>
          <w:szCs w:val="24"/>
        </w:rPr>
        <w:t xml:space="preserve"> </w:t>
      </w:r>
      <w:r w:rsidRPr="001F3309">
        <w:rPr>
          <w:rFonts w:ascii="Times New Roman" w:hAnsi="Times New Roman" w:cs="Times New Roman"/>
          <w:bCs/>
          <w:sz w:val="24"/>
          <w:szCs w:val="24"/>
        </w:rPr>
        <w:t xml:space="preserve">This aforesaid view gives </w:t>
      </w:r>
      <w:r w:rsidR="008722DD">
        <w:rPr>
          <w:rFonts w:ascii="Times New Roman" w:hAnsi="Times New Roman" w:cs="Times New Roman"/>
          <w:bCs/>
          <w:sz w:val="24"/>
          <w:szCs w:val="24"/>
        </w:rPr>
        <w:t>a credit to the</w:t>
      </w:r>
      <w:r w:rsidR="0015308E">
        <w:rPr>
          <w:rFonts w:ascii="Times New Roman" w:hAnsi="Times New Roman" w:cs="Times New Roman"/>
          <w:bCs/>
          <w:sz w:val="24"/>
          <w:szCs w:val="24"/>
        </w:rPr>
        <w:t xml:space="preserve"> adoption of</w:t>
      </w:r>
      <w:r w:rsidR="008722DD">
        <w:rPr>
          <w:rFonts w:ascii="Times New Roman" w:hAnsi="Times New Roman" w:cs="Times New Roman"/>
          <w:bCs/>
          <w:sz w:val="24"/>
          <w:szCs w:val="24"/>
        </w:rPr>
        <w:t xml:space="preserve"> local soil knowledge</w:t>
      </w:r>
      <w:r w:rsidRPr="001F3309">
        <w:rPr>
          <w:rFonts w:ascii="Times New Roman" w:hAnsi="Times New Roman" w:cs="Times New Roman"/>
          <w:bCs/>
          <w:sz w:val="24"/>
          <w:szCs w:val="24"/>
        </w:rPr>
        <w:t xml:space="preserve"> in</w:t>
      </w:r>
      <w:r w:rsidR="008722DD">
        <w:rPr>
          <w:rFonts w:ascii="Times New Roman" w:hAnsi="Times New Roman" w:cs="Times New Roman"/>
          <w:bCs/>
          <w:sz w:val="24"/>
          <w:szCs w:val="24"/>
        </w:rPr>
        <w:t xml:space="preserve"> offering more viable environmental management skills and sustainable farming practices in Africa and beyond</w:t>
      </w:r>
      <w:r w:rsidRPr="001F3309">
        <w:rPr>
          <w:rFonts w:ascii="Times New Roman" w:hAnsi="Times New Roman" w:cs="Times New Roman"/>
          <w:bCs/>
          <w:sz w:val="24"/>
          <w:szCs w:val="24"/>
        </w:rPr>
        <w:t>.</w:t>
      </w:r>
    </w:p>
    <w:p w14:paraId="6797F7D5" w14:textId="30FA261E" w:rsidR="00397C10" w:rsidRDefault="00397C10" w:rsidP="001F3309">
      <w:pPr>
        <w:spacing w:line="360" w:lineRule="auto"/>
        <w:rPr>
          <w:rFonts w:ascii="Times New Roman" w:hAnsi="Times New Roman" w:cs="Times New Roman"/>
          <w:bCs/>
          <w:sz w:val="24"/>
          <w:szCs w:val="24"/>
        </w:rPr>
      </w:pPr>
      <w:r>
        <w:rPr>
          <w:rFonts w:ascii="Times New Roman" w:hAnsi="Times New Roman" w:cs="Times New Roman"/>
          <w:bCs/>
          <w:sz w:val="24"/>
          <w:szCs w:val="24"/>
        </w:rPr>
        <w:t>The climate-induced disasters</w:t>
      </w:r>
      <w:r w:rsidR="001C210C">
        <w:rPr>
          <w:rFonts w:ascii="Times New Roman" w:hAnsi="Times New Roman" w:cs="Times New Roman"/>
          <w:bCs/>
          <w:sz w:val="24"/>
          <w:szCs w:val="24"/>
        </w:rPr>
        <w:t xml:space="preserve"> that significantly impacts beneficial soil microbes</w:t>
      </w:r>
      <w:r>
        <w:rPr>
          <w:rFonts w:ascii="Times New Roman" w:hAnsi="Times New Roman" w:cs="Times New Roman"/>
          <w:bCs/>
          <w:sz w:val="24"/>
          <w:szCs w:val="24"/>
        </w:rPr>
        <w:t xml:space="preserve"> have been perpetually emanated from both colonial and post-colonial practices, in which the traditional base of th</w:t>
      </w:r>
      <w:r w:rsidR="001C210C">
        <w:rPr>
          <w:rFonts w:ascii="Times New Roman" w:hAnsi="Times New Roman" w:cs="Times New Roman"/>
          <w:bCs/>
          <w:sz w:val="24"/>
          <w:szCs w:val="24"/>
        </w:rPr>
        <w:t>e locals was taken for granted. Studies agree that anthropogenic factors have contributed much to climat</w:t>
      </w:r>
      <w:r w:rsidR="0080606E">
        <w:rPr>
          <w:rFonts w:ascii="Times New Roman" w:hAnsi="Times New Roman" w:cs="Times New Roman"/>
          <w:bCs/>
          <w:sz w:val="24"/>
          <w:szCs w:val="24"/>
        </w:rPr>
        <w:t xml:space="preserve">e change and disasters such as floods, landslides and droughts </w:t>
      </w:r>
      <w:r w:rsidR="0080606E" w:rsidRPr="0080606E">
        <w:rPr>
          <w:rFonts w:ascii="Times New Roman" w:hAnsi="Times New Roman" w:cs="Times New Roman"/>
          <w:bCs/>
          <w:sz w:val="24"/>
          <w:szCs w:val="24"/>
        </w:rPr>
        <w:t xml:space="preserve">(Sipeyiye, 2020; Chanza </w:t>
      </w:r>
      <w:r w:rsidR="0080606E" w:rsidRPr="0080606E">
        <w:rPr>
          <w:rFonts w:ascii="Times New Roman" w:hAnsi="Times New Roman" w:cs="Times New Roman"/>
          <w:bCs/>
          <w:i/>
          <w:sz w:val="24"/>
          <w:szCs w:val="24"/>
        </w:rPr>
        <w:t>et al</w:t>
      </w:r>
      <w:r w:rsidR="0080606E" w:rsidRPr="0080606E">
        <w:rPr>
          <w:rFonts w:ascii="Times New Roman" w:hAnsi="Times New Roman" w:cs="Times New Roman"/>
          <w:bCs/>
          <w:sz w:val="24"/>
          <w:szCs w:val="24"/>
        </w:rPr>
        <w:t>., 2020</w:t>
      </w:r>
      <w:r w:rsidR="002F2D23">
        <w:rPr>
          <w:rFonts w:ascii="Times New Roman" w:hAnsi="Times New Roman" w:cs="Times New Roman"/>
          <w:bCs/>
          <w:sz w:val="24"/>
          <w:szCs w:val="24"/>
        </w:rPr>
        <w:t>; Musarandega &amp;</w:t>
      </w:r>
      <w:r w:rsidR="0080606E">
        <w:rPr>
          <w:rFonts w:ascii="Times New Roman" w:hAnsi="Times New Roman" w:cs="Times New Roman"/>
          <w:bCs/>
          <w:sz w:val="24"/>
          <w:szCs w:val="24"/>
        </w:rPr>
        <w:t xml:space="preserve"> Masocha, 2023; Matsapa, 2023; Dube, 2024</w:t>
      </w:r>
      <w:r w:rsidR="00A42895">
        <w:rPr>
          <w:rFonts w:ascii="Times New Roman" w:hAnsi="Times New Roman" w:cs="Times New Roman"/>
          <w:bCs/>
          <w:sz w:val="24"/>
          <w:szCs w:val="24"/>
        </w:rPr>
        <w:t>b</w:t>
      </w:r>
      <w:r w:rsidR="0080606E">
        <w:rPr>
          <w:rFonts w:ascii="Times New Roman" w:hAnsi="Times New Roman" w:cs="Times New Roman"/>
          <w:bCs/>
          <w:sz w:val="24"/>
          <w:szCs w:val="24"/>
        </w:rPr>
        <w:t>).</w:t>
      </w:r>
      <w:r w:rsidR="001C210C">
        <w:rPr>
          <w:rFonts w:ascii="Times New Roman" w:hAnsi="Times New Roman" w:cs="Times New Roman"/>
          <w:bCs/>
          <w:sz w:val="24"/>
          <w:szCs w:val="24"/>
        </w:rPr>
        <w:t xml:space="preserve"> </w:t>
      </w:r>
      <w:r>
        <w:rPr>
          <w:rFonts w:ascii="Times New Roman" w:hAnsi="Times New Roman" w:cs="Times New Roman"/>
          <w:bCs/>
          <w:sz w:val="24"/>
          <w:szCs w:val="24"/>
        </w:rPr>
        <w:t xml:space="preserve">Literature revealed that beneficial microbes are at risk of diminishing due to the adverse effects of climate change. For example, a recent study by Huang et al. (2021) reveal that frequent and intense tropical cyclone disturbances can have widespread and strong effects on nitrogen and iron cycles, and their associated microbial communities. </w:t>
      </w:r>
      <w:r w:rsidR="00FF7122">
        <w:rPr>
          <w:rFonts w:ascii="Times New Roman" w:hAnsi="Times New Roman" w:cs="Times New Roman"/>
          <w:bCs/>
          <w:sz w:val="24"/>
          <w:szCs w:val="24"/>
        </w:rPr>
        <w:t xml:space="preserve">Along with the </w:t>
      </w:r>
      <w:r w:rsidR="002F2D23">
        <w:rPr>
          <w:rFonts w:ascii="Times New Roman" w:hAnsi="Times New Roman" w:cs="Times New Roman"/>
          <w:bCs/>
          <w:sz w:val="24"/>
          <w:szCs w:val="24"/>
        </w:rPr>
        <w:t>aforesaid view, Kumar, Rawat &amp;</w:t>
      </w:r>
      <w:r w:rsidR="00FF7122">
        <w:rPr>
          <w:rFonts w:ascii="Times New Roman" w:hAnsi="Times New Roman" w:cs="Times New Roman"/>
          <w:bCs/>
          <w:sz w:val="24"/>
          <w:szCs w:val="24"/>
        </w:rPr>
        <w:t xml:space="preserve"> Amule (2016) argue that increased rainfall, landslides and flooding can lead to the loss of soil microbes and nutrients through erosion, degradation and leaching.</w:t>
      </w:r>
      <w:r w:rsidR="00512A91">
        <w:rPr>
          <w:rFonts w:ascii="Times New Roman" w:hAnsi="Times New Roman" w:cs="Times New Roman"/>
          <w:bCs/>
          <w:sz w:val="24"/>
          <w:szCs w:val="24"/>
        </w:rPr>
        <w:t xml:space="preserve"> However, another recent literature substantiate that extreme heat events can stress or kill beneficial microbes, reducing their abundance and diversity.</w:t>
      </w:r>
      <w:r w:rsidR="00715DBF">
        <w:rPr>
          <w:rFonts w:ascii="Times New Roman" w:hAnsi="Times New Roman" w:cs="Times New Roman"/>
          <w:bCs/>
          <w:sz w:val="24"/>
          <w:szCs w:val="24"/>
        </w:rPr>
        <w:t xml:space="preserve"> This argument ascertains the critical role played by water</w:t>
      </w:r>
      <w:r w:rsidR="00A02802">
        <w:rPr>
          <w:rFonts w:ascii="Times New Roman" w:hAnsi="Times New Roman" w:cs="Times New Roman"/>
          <w:bCs/>
          <w:sz w:val="24"/>
          <w:szCs w:val="24"/>
        </w:rPr>
        <w:t xml:space="preserve"> and beneficial soil microbes</w:t>
      </w:r>
      <w:r w:rsidR="00715DBF">
        <w:rPr>
          <w:rFonts w:ascii="Times New Roman" w:hAnsi="Times New Roman" w:cs="Times New Roman"/>
          <w:bCs/>
          <w:sz w:val="24"/>
          <w:szCs w:val="24"/>
        </w:rPr>
        <w:t xml:space="preserve"> in sustaining</w:t>
      </w:r>
      <w:r w:rsidR="00A02802">
        <w:rPr>
          <w:rFonts w:ascii="Times New Roman" w:hAnsi="Times New Roman" w:cs="Times New Roman"/>
          <w:bCs/>
          <w:sz w:val="24"/>
          <w:szCs w:val="24"/>
        </w:rPr>
        <w:t xml:space="preserve"> rural agriculture (Yabalak et al., 2023).</w:t>
      </w:r>
      <w:r w:rsidR="00715DBF">
        <w:rPr>
          <w:rFonts w:ascii="Times New Roman" w:hAnsi="Times New Roman" w:cs="Times New Roman"/>
          <w:bCs/>
          <w:sz w:val="24"/>
          <w:szCs w:val="24"/>
        </w:rPr>
        <w:t xml:space="preserve"> </w:t>
      </w:r>
      <w:r w:rsidR="00A02802">
        <w:rPr>
          <w:rFonts w:ascii="Times New Roman" w:hAnsi="Times New Roman" w:cs="Times New Roman"/>
          <w:bCs/>
          <w:sz w:val="24"/>
          <w:szCs w:val="24"/>
        </w:rPr>
        <w:t xml:space="preserve"> Thus, </w:t>
      </w:r>
      <w:r w:rsidR="00512A91">
        <w:rPr>
          <w:rFonts w:ascii="Times New Roman" w:hAnsi="Times New Roman" w:cs="Times New Roman"/>
          <w:bCs/>
          <w:sz w:val="24"/>
          <w:szCs w:val="24"/>
        </w:rPr>
        <w:t>drought conditions in the areas like Sahel region, can severely reduce beneficial microbial population in the soil, especially in the rhizosphere (the area around the plant roots)</w:t>
      </w:r>
      <w:r w:rsidR="00A02802">
        <w:rPr>
          <w:rFonts w:ascii="Times New Roman" w:hAnsi="Times New Roman" w:cs="Times New Roman"/>
          <w:bCs/>
          <w:sz w:val="24"/>
          <w:szCs w:val="24"/>
        </w:rPr>
        <w:t xml:space="preserve"> and adversely affect plant health and soil fertility</w:t>
      </w:r>
      <w:r w:rsidR="00512A91">
        <w:rPr>
          <w:rFonts w:ascii="Times New Roman" w:hAnsi="Times New Roman" w:cs="Times New Roman"/>
          <w:bCs/>
          <w:sz w:val="24"/>
          <w:szCs w:val="24"/>
        </w:rPr>
        <w:t xml:space="preserve"> </w:t>
      </w:r>
      <w:r w:rsidR="00A02802">
        <w:rPr>
          <w:rFonts w:ascii="Times New Roman" w:hAnsi="Times New Roman" w:cs="Times New Roman"/>
          <w:bCs/>
          <w:sz w:val="24"/>
          <w:szCs w:val="24"/>
        </w:rPr>
        <w:t xml:space="preserve">in general </w:t>
      </w:r>
      <w:r w:rsidR="002F2D23">
        <w:rPr>
          <w:rFonts w:ascii="Times New Roman" w:hAnsi="Times New Roman" w:cs="Times New Roman"/>
          <w:bCs/>
          <w:sz w:val="24"/>
          <w:szCs w:val="24"/>
        </w:rPr>
        <w:t>(Jansson &amp;</w:t>
      </w:r>
      <w:r w:rsidR="00512A91">
        <w:rPr>
          <w:rFonts w:ascii="Times New Roman" w:hAnsi="Times New Roman" w:cs="Times New Roman"/>
          <w:bCs/>
          <w:sz w:val="24"/>
          <w:szCs w:val="24"/>
        </w:rPr>
        <w:t xml:space="preserve"> Hofmockel, 2020).</w:t>
      </w:r>
      <w:r w:rsidR="001C210C">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68C2F296" w14:textId="4F6C7E29" w:rsidR="00456B82" w:rsidRPr="00456B82" w:rsidRDefault="002368BF" w:rsidP="00456B82">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2.2 </w:t>
      </w:r>
      <w:r w:rsidR="00456B82">
        <w:rPr>
          <w:rFonts w:ascii="Times New Roman" w:hAnsi="Times New Roman" w:cs="Times New Roman"/>
          <w:b/>
          <w:bCs/>
          <w:sz w:val="24"/>
          <w:szCs w:val="24"/>
          <w:lang w:val="en-GB"/>
        </w:rPr>
        <w:t>Over-</w:t>
      </w:r>
      <w:r w:rsidR="00456B82" w:rsidRPr="00456B82">
        <w:rPr>
          <w:rFonts w:ascii="Times New Roman" w:hAnsi="Times New Roman" w:cs="Times New Roman"/>
          <w:b/>
          <w:bCs/>
          <w:sz w:val="24"/>
          <w:szCs w:val="24"/>
          <w:lang w:val="en-GB"/>
        </w:rPr>
        <w:t>application of chemical fertilizers</w:t>
      </w:r>
    </w:p>
    <w:p w14:paraId="3928E2A7" w14:textId="690E6F09" w:rsidR="0011017C" w:rsidRDefault="0015308E" w:rsidP="0011017C">
      <w:pPr>
        <w:spacing w:line="360" w:lineRule="auto"/>
        <w:rPr>
          <w:rFonts w:ascii="Times New Roman" w:hAnsi="Times New Roman" w:cs="Times New Roman"/>
          <w:bCs/>
          <w:sz w:val="24"/>
          <w:szCs w:val="24"/>
          <w:lang w:val="en-ZW"/>
        </w:rPr>
      </w:pPr>
      <w:r>
        <w:rPr>
          <w:rFonts w:ascii="Times New Roman" w:hAnsi="Times New Roman" w:cs="Times New Roman"/>
          <w:bCs/>
          <w:sz w:val="24"/>
          <w:szCs w:val="24"/>
          <w:lang w:val="en-ZW"/>
        </w:rPr>
        <w:t xml:space="preserve">In most communities, synthetic </w:t>
      </w:r>
      <w:r w:rsidR="00552CF0">
        <w:rPr>
          <w:rFonts w:ascii="Times New Roman" w:hAnsi="Times New Roman" w:cs="Times New Roman"/>
          <w:bCs/>
          <w:sz w:val="24"/>
          <w:szCs w:val="24"/>
          <w:lang w:val="en-ZW"/>
        </w:rPr>
        <w:t>fertilizers</w:t>
      </w:r>
      <w:r>
        <w:rPr>
          <w:rFonts w:ascii="Times New Roman" w:hAnsi="Times New Roman" w:cs="Times New Roman"/>
          <w:bCs/>
          <w:sz w:val="24"/>
          <w:szCs w:val="24"/>
          <w:lang w:val="en-ZW"/>
        </w:rPr>
        <w:t xml:space="preserve"> </w:t>
      </w:r>
      <w:r w:rsidR="00456B82" w:rsidRPr="00456B82">
        <w:rPr>
          <w:rFonts w:ascii="Times New Roman" w:hAnsi="Times New Roman" w:cs="Times New Roman"/>
          <w:bCs/>
          <w:sz w:val="24"/>
          <w:szCs w:val="24"/>
          <w:lang w:val="en-ZW"/>
        </w:rPr>
        <w:t xml:space="preserve">are seen as essential components in agriculture since they raise soil </w:t>
      </w:r>
      <w:r w:rsidR="00475EC3">
        <w:rPr>
          <w:rFonts w:ascii="Times New Roman" w:hAnsi="Times New Roman" w:cs="Times New Roman"/>
          <w:bCs/>
          <w:sz w:val="24"/>
          <w:szCs w:val="24"/>
          <w:lang w:val="en-ZW"/>
        </w:rPr>
        <w:t>fertility and crop yield (Alori</w:t>
      </w:r>
      <w:r w:rsidR="00456B82" w:rsidRPr="00456B82">
        <w:rPr>
          <w:rFonts w:ascii="Times New Roman" w:hAnsi="Times New Roman" w:cs="Times New Roman"/>
          <w:bCs/>
          <w:i/>
          <w:iCs/>
          <w:sz w:val="24"/>
          <w:szCs w:val="24"/>
          <w:lang w:val="en-ZW"/>
        </w:rPr>
        <w:t>,</w:t>
      </w:r>
      <w:r w:rsidR="00475EC3" w:rsidRPr="00475EC3">
        <w:rPr>
          <w:rFonts w:ascii="Times New Roman" w:hAnsi="Times New Roman" w:cs="Times New Roman"/>
          <w:sz w:val="24"/>
          <w:szCs w:val="24"/>
        </w:rPr>
        <w:t xml:space="preserve"> </w:t>
      </w:r>
      <w:r w:rsidR="00475EC3">
        <w:rPr>
          <w:rFonts w:ascii="Times New Roman" w:hAnsi="Times New Roman" w:cs="Times New Roman"/>
          <w:bCs/>
          <w:sz w:val="24"/>
          <w:szCs w:val="24"/>
        </w:rPr>
        <w:t>Adekiya,</w:t>
      </w:r>
      <w:r w:rsidR="00475EC3" w:rsidRPr="00475EC3">
        <w:rPr>
          <w:rFonts w:ascii="Times New Roman" w:hAnsi="Times New Roman" w:cs="Times New Roman"/>
          <w:bCs/>
          <w:sz w:val="24"/>
          <w:szCs w:val="24"/>
        </w:rPr>
        <w:t xml:space="preserve"> &amp; Adegbite, </w:t>
      </w:r>
      <w:r w:rsidR="00475EC3">
        <w:rPr>
          <w:rFonts w:ascii="Times New Roman" w:hAnsi="Times New Roman" w:cs="Times New Roman"/>
          <w:bCs/>
          <w:sz w:val="24"/>
          <w:szCs w:val="24"/>
        </w:rPr>
        <w:t>2</w:t>
      </w:r>
      <w:r w:rsidR="00456B82" w:rsidRPr="00456B82">
        <w:rPr>
          <w:rFonts w:ascii="Times New Roman" w:hAnsi="Times New Roman" w:cs="Times New Roman"/>
          <w:bCs/>
          <w:sz w:val="24"/>
          <w:szCs w:val="24"/>
          <w:lang w:val="en-ZW"/>
        </w:rPr>
        <w:t xml:space="preserve">020). Contrarily, it also harms the environment and human health since it alters the physical characteristics of the soil, throws off the ecological balance between the soil's </w:t>
      </w:r>
      <w:r w:rsidR="001A1DE7" w:rsidRPr="00456B82">
        <w:rPr>
          <w:rFonts w:ascii="Times New Roman" w:hAnsi="Times New Roman" w:cs="Times New Roman"/>
          <w:bCs/>
          <w:sz w:val="24"/>
          <w:szCs w:val="24"/>
          <w:lang w:val="en-ZW"/>
        </w:rPr>
        <w:t>micro flora</w:t>
      </w:r>
      <w:r w:rsidR="00456B82" w:rsidRPr="00456B82">
        <w:rPr>
          <w:rFonts w:ascii="Times New Roman" w:hAnsi="Times New Roman" w:cs="Times New Roman"/>
          <w:bCs/>
          <w:sz w:val="24"/>
          <w:szCs w:val="24"/>
          <w:lang w:val="en-ZW"/>
        </w:rPr>
        <w:t xml:space="preserve"> and environment, and interferes with a variety of soil activities. Due to these activities, the soil is of low quality, which affects the systems that sustain livelihood and food security. According to Baweja</w:t>
      </w:r>
      <w:r w:rsidR="00BB7E6F">
        <w:rPr>
          <w:rFonts w:ascii="Times New Roman" w:hAnsi="Times New Roman" w:cs="Times New Roman"/>
          <w:bCs/>
          <w:sz w:val="24"/>
          <w:szCs w:val="24"/>
          <w:lang w:val="en-ZW"/>
        </w:rPr>
        <w:t>, Kuma</w:t>
      </w:r>
      <w:r w:rsidR="00641F96">
        <w:rPr>
          <w:rFonts w:ascii="Times New Roman" w:hAnsi="Times New Roman" w:cs="Times New Roman"/>
          <w:bCs/>
          <w:sz w:val="24"/>
          <w:szCs w:val="24"/>
          <w:lang w:val="en-ZW"/>
        </w:rPr>
        <w:t>r</w:t>
      </w:r>
      <w:r w:rsidR="002F2D23">
        <w:rPr>
          <w:rFonts w:ascii="Times New Roman" w:hAnsi="Times New Roman" w:cs="Times New Roman"/>
          <w:bCs/>
          <w:sz w:val="24"/>
          <w:szCs w:val="24"/>
          <w:lang w:val="en-ZW"/>
        </w:rPr>
        <w:t xml:space="preserve"> &amp;</w:t>
      </w:r>
      <w:r w:rsidR="00BB7E6F">
        <w:rPr>
          <w:rFonts w:ascii="Times New Roman" w:hAnsi="Times New Roman" w:cs="Times New Roman"/>
          <w:bCs/>
          <w:sz w:val="24"/>
          <w:szCs w:val="24"/>
          <w:lang w:val="en-ZW"/>
        </w:rPr>
        <w:t xml:space="preserve"> </w:t>
      </w:r>
      <w:r w:rsidR="00641F96">
        <w:rPr>
          <w:rFonts w:ascii="Times New Roman" w:hAnsi="Times New Roman" w:cs="Times New Roman"/>
          <w:bCs/>
          <w:sz w:val="24"/>
          <w:szCs w:val="24"/>
          <w:lang w:val="en-ZW"/>
        </w:rPr>
        <w:t>Kumar</w:t>
      </w:r>
      <w:r w:rsidR="00456B82" w:rsidRPr="00456B82">
        <w:rPr>
          <w:rFonts w:ascii="Times New Roman" w:hAnsi="Times New Roman" w:cs="Times New Roman"/>
          <w:bCs/>
          <w:sz w:val="24"/>
          <w:szCs w:val="24"/>
          <w:lang w:val="en-ZW"/>
        </w:rPr>
        <w:t xml:space="preserve"> (2020), there are serious warning indications in rain-fed and irrigation-irrigated farmed regions, including soil </w:t>
      </w:r>
      <w:r w:rsidR="00456B82" w:rsidRPr="00456B82">
        <w:rPr>
          <w:rFonts w:ascii="Times New Roman" w:hAnsi="Times New Roman" w:cs="Times New Roman"/>
          <w:bCs/>
          <w:sz w:val="24"/>
          <w:szCs w:val="24"/>
          <w:lang w:val="en-ZW"/>
        </w:rPr>
        <w:lastRenderedPageBreak/>
        <w:t>erosion, loss of soil organic matter, and nutrient imbalance brought on by an excessive use of chemical fertilizers.</w:t>
      </w:r>
      <w:r w:rsidR="00456B82" w:rsidRPr="00456B82">
        <w:rPr>
          <w:rFonts w:ascii="Times New Roman" w:hAnsi="Times New Roman" w:cs="Times New Roman"/>
          <w:bCs/>
          <w:sz w:val="24"/>
          <w:szCs w:val="24"/>
        </w:rPr>
        <w:t xml:space="preserve"> </w:t>
      </w:r>
      <w:r w:rsidR="00456B82" w:rsidRPr="00456B82">
        <w:rPr>
          <w:rFonts w:ascii="Times New Roman" w:hAnsi="Times New Roman" w:cs="Times New Roman"/>
          <w:bCs/>
          <w:sz w:val="24"/>
          <w:szCs w:val="24"/>
          <w:lang w:val="en-ZW"/>
        </w:rPr>
        <w:t>According to Baweja</w:t>
      </w:r>
      <w:r w:rsidR="00641F96">
        <w:rPr>
          <w:rFonts w:ascii="Times New Roman" w:hAnsi="Times New Roman" w:cs="Times New Roman"/>
          <w:bCs/>
          <w:i/>
          <w:iCs/>
          <w:sz w:val="24"/>
          <w:szCs w:val="24"/>
          <w:lang w:val="en-ZW"/>
        </w:rPr>
        <w:t xml:space="preserve">, </w:t>
      </w:r>
      <w:r w:rsidR="002F2D23">
        <w:rPr>
          <w:rFonts w:ascii="Times New Roman" w:hAnsi="Times New Roman" w:cs="Times New Roman"/>
          <w:bCs/>
          <w:iCs/>
          <w:sz w:val="24"/>
          <w:szCs w:val="24"/>
          <w:lang w:val="en-ZW"/>
        </w:rPr>
        <w:t>Kumar &amp;</w:t>
      </w:r>
      <w:r w:rsidR="00641F96">
        <w:rPr>
          <w:rFonts w:ascii="Times New Roman" w:hAnsi="Times New Roman" w:cs="Times New Roman"/>
          <w:bCs/>
          <w:iCs/>
          <w:sz w:val="24"/>
          <w:szCs w:val="24"/>
          <w:lang w:val="en-ZW"/>
        </w:rPr>
        <w:t xml:space="preserve"> Kumar </w:t>
      </w:r>
      <w:r w:rsidR="00456B82" w:rsidRPr="00456B82">
        <w:rPr>
          <w:rFonts w:ascii="Times New Roman" w:hAnsi="Times New Roman" w:cs="Times New Roman"/>
          <w:bCs/>
          <w:sz w:val="24"/>
          <w:szCs w:val="24"/>
          <w:lang w:val="en-ZW"/>
        </w:rPr>
        <w:t>(2020), the overuse of chemical fertilizers has brought about a negative impact on the environment, agricultural production, soil health, and human health. Chemical fertilizer application lowers the number of soil bacteria (Fazelian</w:t>
      </w:r>
      <w:r w:rsidR="002F2D23">
        <w:rPr>
          <w:rFonts w:ascii="Times New Roman" w:hAnsi="Times New Roman" w:cs="Times New Roman"/>
          <w:bCs/>
          <w:sz w:val="24"/>
          <w:szCs w:val="24"/>
          <w:lang w:val="en-ZW"/>
        </w:rPr>
        <w:t xml:space="preserve"> &amp;</w:t>
      </w:r>
      <w:r w:rsidR="00456B82" w:rsidRPr="00456B82">
        <w:rPr>
          <w:rFonts w:ascii="Times New Roman" w:hAnsi="Times New Roman" w:cs="Times New Roman"/>
          <w:bCs/>
          <w:sz w:val="24"/>
          <w:szCs w:val="24"/>
          <w:lang w:val="en-ZW"/>
        </w:rPr>
        <w:t xml:space="preserve"> Yousefzadi</w:t>
      </w:r>
      <w:r w:rsidR="00A42895">
        <w:rPr>
          <w:rFonts w:ascii="Times New Roman" w:hAnsi="Times New Roman" w:cs="Times New Roman"/>
          <w:bCs/>
          <w:sz w:val="24"/>
          <w:szCs w:val="24"/>
          <w:lang w:val="en-ZW"/>
        </w:rPr>
        <w:t>,</w:t>
      </w:r>
      <w:r w:rsidR="00456B82" w:rsidRPr="00456B82">
        <w:rPr>
          <w:rFonts w:ascii="Times New Roman" w:hAnsi="Times New Roman" w:cs="Times New Roman"/>
          <w:bCs/>
          <w:sz w:val="24"/>
          <w:szCs w:val="24"/>
          <w:lang w:val="en-ZW"/>
        </w:rPr>
        <w:t xml:space="preserve"> 2022). The soil becomes more acidic faster as a result of increased usage</w:t>
      </w:r>
      <w:r w:rsidR="00096092">
        <w:rPr>
          <w:rFonts w:ascii="Times New Roman" w:hAnsi="Times New Roman" w:cs="Times New Roman"/>
          <w:bCs/>
          <w:sz w:val="24"/>
          <w:szCs w:val="24"/>
          <w:lang w:val="en-ZW"/>
        </w:rPr>
        <w:t xml:space="preserve"> of chemical fertilizers</w:t>
      </w:r>
      <w:r w:rsidR="00456B82" w:rsidRPr="00456B82">
        <w:rPr>
          <w:rFonts w:ascii="Times New Roman" w:hAnsi="Times New Roman" w:cs="Times New Roman"/>
          <w:bCs/>
          <w:sz w:val="24"/>
          <w:szCs w:val="24"/>
          <w:lang w:val="en-ZW"/>
        </w:rPr>
        <w:t xml:space="preserve">. </w:t>
      </w:r>
      <w:r w:rsidR="00D9576D">
        <w:rPr>
          <w:rFonts w:ascii="Times New Roman" w:hAnsi="Times New Roman" w:cs="Times New Roman"/>
          <w:bCs/>
          <w:sz w:val="24"/>
          <w:szCs w:val="24"/>
          <w:lang w:val="en-ZW"/>
        </w:rPr>
        <w:t>Consequently, a</w:t>
      </w:r>
      <w:r w:rsidR="00456B82" w:rsidRPr="00456B82">
        <w:rPr>
          <w:rFonts w:ascii="Times New Roman" w:hAnsi="Times New Roman" w:cs="Times New Roman"/>
          <w:bCs/>
          <w:sz w:val="24"/>
          <w:szCs w:val="24"/>
          <w:lang w:val="en-ZW"/>
        </w:rPr>
        <w:t>cidic soil hinders plant roots, making them more vulnerable to infections</w:t>
      </w:r>
      <w:r w:rsidR="00D9576D">
        <w:rPr>
          <w:rFonts w:ascii="Times New Roman" w:hAnsi="Times New Roman" w:cs="Times New Roman"/>
          <w:bCs/>
          <w:sz w:val="24"/>
          <w:szCs w:val="24"/>
          <w:lang w:val="en-ZW"/>
        </w:rPr>
        <w:t>.</w:t>
      </w:r>
      <w:r w:rsidR="00456B82">
        <w:rPr>
          <w:rFonts w:ascii="Times New Roman" w:hAnsi="Times New Roman" w:cs="Times New Roman"/>
          <w:bCs/>
          <w:sz w:val="24"/>
          <w:szCs w:val="24"/>
          <w:lang w:val="en-ZW"/>
        </w:rPr>
        <w:t xml:space="preserve"> The above studies </w:t>
      </w:r>
      <w:r w:rsidR="00DB15B2">
        <w:rPr>
          <w:rFonts w:ascii="Times New Roman" w:hAnsi="Times New Roman" w:cs="Times New Roman"/>
          <w:bCs/>
          <w:sz w:val="24"/>
          <w:szCs w:val="24"/>
          <w:lang w:val="en-ZW"/>
        </w:rPr>
        <w:t xml:space="preserve">are in line with the conclusion that the continuous over-application of synthetic inorganic fertilizers has resulted in the deterioration of the natural ecosystems in which the growth of beneficial soil microbes is perpetually altered. </w:t>
      </w:r>
    </w:p>
    <w:p w14:paraId="2317B9DB" w14:textId="29B7C3B1" w:rsidR="0011017C" w:rsidRPr="0011017C" w:rsidRDefault="002368BF" w:rsidP="0011017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2.3 </w:t>
      </w:r>
      <w:r w:rsidR="0011017C" w:rsidRPr="0011017C">
        <w:rPr>
          <w:rFonts w:ascii="Times New Roman" w:hAnsi="Times New Roman" w:cs="Times New Roman"/>
          <w:b/>
          <w:bCs/>
          <w:sz w:val="24"/>
          <w:szCs w:val="24"/>
        </w:rPr>
        <w:t xml:space="preserve">Excessive use of </w:t>
      </w:r>
      <w:r w:rsidR="007C0225">
        <w:rPr>
          <w:rFonts w:ascii="Times New Roman" w:hAnsi="Times New Roman" w:cs="Times New Roman"/>
          <w:b/>
          <w:bCs/>
          <w:sz w:val="24"/>
          <w:szCs w:val="24"/>
        </w:rPr>
        <w:t>Chemicals</w:t>
      </w:r>
    </w:p>
    <w:p w14:paraId="19E15317" w14:textId="7FA0959F" w:rsidR="00456B82" w:rsidRPr="00456B82" w:rsidRDefault="0011017C" w:rsidP="0011017C">
      <w:pPr>
        <w:spacing w:line="360" w:lineRule="auto"/>
        <w:rPr>
          <w:rFonts w:ascii="Times New Roman" w:hAnsi="Times New Roman" w:cs="Times New Roman"/>
          <w:bCs/>
          <w:sz w:val="24"/>
          <w:szCs w:val="24"/>
          <w:lang w:val="en-ZW"/>
        </w:rPr>
      </w:pPr>
      <w:r w:rsidRPr="0011017C">
        <w:rPr>
          <w:rFonts w:ascii="Times New Roman" w:hAnsi="Times New Roman" w:cs="Times New Roman"/>
          <w:bCs/>
          <w:sz w:val="24"/>
          <w:szCs w:val="24"/>
          <w:lang w:val="en-ZW"/>
        </w:rPr>
        <w:t>Herbicides, commonly used for controlling unwanted plants, often disturb the balance of soil ecosystems by altering microbial diversity, disrupting nutrient cycling, and affecting organic matter breakdown (Michael et al., 2024). Although current literature shows that herbicides can either inhibit or stimulate soil microbial activities, depending on their type, concentration, environmental conditions (Craven et al., 2018), indigenous farmers must be well versed of the chemicals’ long-term effects on microbial diversity. For example, old and recent studies corroborated that the chronic administration of herbicides, such as glyphosate to soybeans has been shown to have adverse effects on symbiotic N-fixing bacteria (Craven et al., 2018; Michael et al., 2024). Other studies suggest that glyphosate</w:t>
      </w:r>
      <w:r w:rsidR="0071071B">
        <w:rPr>
          <w:rFonts w:ascii="Times New Roman" w:hAnsi="Times New Roman" w:cs="Times New Roman"/>
          <w:bCs/>
          <w:sz w:val="24"/>
          <w:szCs w:val="24"/>
          <w:lang w:val="en-ZW"/>
        </w:rPr>
        <w:t xml:space="preserve"> and other pesticides</w:t>
      </w:r>
      <w:r w:rsidRPr="0011017C">
        <w:rPr>
          <w:rFonts w:ascii="Times New Roman" w:hAnsi="Times New Roman" w:cs="Times New Roman"/>
          <w:bCs/>
          <w:sz w:val="24"/>
          <w:szCs w:val="24"/>
          <w:lang w:val="en-ZW"/>
        </w:rPr>
        <w:t>, for instance, may have indirect impacts in competing with trace nutrients, leading to an increase in pathogenic soil microorganisms that may be brought o</w:t>
      </w:r>
      <w:r w:rsidR="002F2D23">
        <w:rPr>
          <w:rFonts w:ascii="Times New Roman" w:hAnsi="Times New Roman" w:cs="Times New Roman"/>
          <w:bCs/>
          <w:sz w:val="24"/>
          <w:szCs w:val="24"/>
          <w:lang w:val="en-ZW"/>
        </w:rPr>
        <w:t>n by stressed plants (Johal, &amp;</w:t>
      </w:r>
      <w:r w:rsidRPr="0011017C">
        <w:rPr>
          <w:rFonts w:ascii="Times New Roman" w:hAnsi="Times New Roman" w:cs="Times New Roman"/>
          <w:bCs/>
          <w:sz w:val="24"/>
          <w:szCs w:val="24"/>
          <w:lang w:val="en-ZW"/>
        </w:rPr>
        <w:t xml:space="preserve"> Huber, 2009). Ipsilantis, </w:t>
      </w:r>
      <w:r w:rsidRPr="003E6033">
        <w:rPr>
          <w:rFonts w:ascii="Times New Roman" w:hAnsi="Times New Roman" w:cs="Times New Roman"/>
          <w:bCs/>
          <w:iCs/>
          <w:sz w:val="24"/>
          <w:szCs w:val="24"/>
          <w:lang w:val="en-ZW"/>
        </w:rPr>
        <w:t>et al</w:t>
      </w:r>
      <w:r w:rsidRPr="0011017C">
        <w:rPr>
          <w:rFonts w:ascii="Times New Roman" w:hAnsi="Times New Roman" w:cs="Times New Roman"/>
          <w:bCs/>
          <w:i/>
          <w:iCs/>
          <w:sz w:val="24"/>
          <w:szCs w:val="24"/>
          <w:lang w:val="en-ZW"/>
        </w:rPr>
        <w:t>.</w:t>
      </w:r>
      <w:r w:rsidRPr="0011017C">
        <w:rPr>
          <w:rFonts w:ascii="Times New Roman" w:hAnsi="Times New Roman" w:cs="Times New Roman"/>
          <w:bCs/>
          <w:sz w:val="24"/>
          <w:szCs w:val="24"/>
          <w:lang w:val="en-ZW"/>
        </w:rPr>
        <w:t xml:space="preserve"> (2012) also argue that the fungicide carbendazim reduces AM fungal colonization of pepper plants. Some agricultural pesticides have been indirectly connected to increasing populations of dangerous microbes (Lehman </w:t>
      </w:r>
      <w:r w:rsidRPr="003E6033">
        <w:rPr>
          <w:rFonts w:ascii="Times New Roman" w:hAnsi="Times New Roman" w:cs="Times New Roman"/>
          <w:bCs/>
          <w:iCs/>
          <w:sz w:val="24"/>
          <w:szCs w:val="24"/>
          <w:lang w:val="en-ZW"/>
        </w:rPr>
        <w:t>et al</w:t>
      </w:r>
      <w:r w:rsidR="00A42895">
        <w:rPr>
          <w:rFonts w:ascii="Times New Roman" w:hAnsi="Times New Roman" w:cs="Times New Roman"/>
          <w:bCs/>
          <w:i/>
          <w:iCs/>
          <w:sz w:val="24"/>
          <w:szCs w:val="24"/>
          <w:lang w:val="en-ZW"/>
        </w:rPr>
        <w:t>.</w:t>
      </w:r>
      <w:r w:rsidRPr="0011017C">
        <w:rPr>
          <w:rFonts w:ascii="Times New Roman" w:hAnsi="Times New Roman" w:cs="Times New Roman"/>
          <w:bCs/>
          <w:sz w:val="24"/>
          <w:szCs w:val="24"/>
          <w:lang w:val="en-ZW"/>
        </w:rPr>
        <w:t xml:space="preserve"> 2015).</w:t>
      </w:r>
      <w:r w:rsidR="007C0225">
        <w:rPr>
          <w:rFonts w:ascii="Times New Roman" w:hAnsi="Times New Roman" w:cs="Times New Roman"/>
          <w:bCs/>
          <w:sz w:val="24"/>
          <w:szCs w:val="24"/>
          <w:lang w:val="en-ZW"/>
        </w:rPr>
        <w:t xml:space="preserve"> In justifying the negative impact of the chronic use of herbicides, </w:t>
      </w:r>
      <w:r w:rsidR="002F2D23">
        <w:rPr>
          <w:rFonts w:ascii="Times New Roman" w:hAnsi="Times New Roman" w:cs="Times New Roman"/>
          <w:bCs/>
          <w:sz w:val="24"/>
          <w:szCs w:val="24"/>
          <w:lang w:val="en-ZW"/>
        </w:rPr>
        <w:t>Tudararo-Aherobo &amp;</w:t>
      </w:r>
      <w:r w:rsidR="007C0225" w:rsidRPr="007C0225">
        <w:rPr>
          <w:rFonts w:ascii="Times New Roman" w:hAnsi="Times New Roman" w:cs="Times New Roman"/>
          <w:bCs/>
          <w:sz w:val="24"/>
          <w:szCs w:val="24"/>
          <w:lang w:val="en-ZW"/>
        </w:rPr>
        <w:t xml:space="preserve"> Ataikiru (2020) </w:t>
      </w:r>
      <w:r w:rsidR="007C0225">
        <w:rPr>
          <w:rFonts w:ascii="Times New Roman" w:hAnsi="Times New Roman" w:cs="Times New Roman"/>
          <w:bCs/>
          <w:sz w:val="24"/>
          <w:szCs w:val="24"/>
          <w:lang w:val="en-ZW"/>
        </w:rPr>
        <w:t xml:space="preserve">argue that the effects of chemicals on soil microbes are very intense and also have intense impact on </w:t>
      </w:r>
      <w:r w:rsidR="0071071B">
        <w:rPr>
          <w:rFonts w:ascii="Times New Roman" w:hAnsi="Times New Roman" w:cs="Times New Roman"/>
          <w:bCs/>
          <w:sz w:val="24"/>
          <w:szCs w:val="24"/>
          <w:lang w:val="en-ZW"/>
        </w:rPr>
        <w:t>soil fertility and plant growth.</w:t>
      </w:r>
      <w:r w:rsidR="007C0225">
        <w:rPr>
          <w:rFonts w:ascii="Times New Roman" w:hAnsi="Times New Roman" w:cs="Times New Roman"/>
          <w:bCs/>
          <w:sz w:val="24"/>
          <w:szCs w:val="24"/>
          <w:lang w:val="en-ZW"/>
        </w:rPr>
        <w:t xml:space="preserve"> </w:t>
      </w:r>
      <w:r w:rsidRPr="0011017C">
        <w:rPr>
          <w:rFonts w:ascii="Times New Roman" w:hAnsi="Times New Roman" w:cs="Times New Roman"/>
          <w:bCs/>
          <w:sz w:val="24"/>
          <w:szCs w:val="24"/>
          <w:lang w:val="en-ZW"/>
        </w:rPr>
        <w:t>Therefore, the above literature hints that the excessive utilization of chemicals in controlling weeds</w:t>
      </w:r>
      <w:r w:rsidR="0071071B">
        <w:rPr>
          <w:rFonts w:ascii="Times New Roman" w:hAnsi="Times New Roman" w:cs="Times New Roman"/>
          <w:bCs/>
          <w:sz w:val="24"/>
          <w:szCs w:val="24"/>
          <w:lang w:val="en-ZW"/>
        </w:rPr>
        <w:t xml:space="preserve"> and pests</w:t>
      </w:r>
      <w:r w:rsidRPr="0011017C">
        <w:rPr>
          <w:rFonts w:ascii="Times New Roman" w:hAnsi="Times New Roman" w:cs="Times New Roman"/>
          <w:bCs/>
          <w:sz w:val="24"/>
          <w:szCs w:val="24"/>
          <w:lang w:val="en-ZW"/>
        </w:rPr>
        <w:t xml:space="preserve"> may endanger natural soil processes and destroy a range of beneficial soil microbes.</w:t>
      </w:r>
    </w:p>
    <w:p w14:paraId="33BE80B8" w14:textId="3B5668C9" w:rsidR="00B65FDD" w:rsidRPr="00456B82" w:rsidRDefault="002368BF" w:rsidP="001F330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2.4 </w:t>
      </w:r>
      <w:r w:rsidR="00456B82" w:rsidRPr="00456B82">
        <w:rPr>
          <w:rFonts w:ascii="Times New Roman" w:hAnsi="Times New Roman" w:cs="Times New Roman"/>
          <w:b/>
          <w:bCs/>
          <w:sz w:val="24"/>
          <w:szCs w:val="24"/>
        </w:rPr>
        <w:t>Excessive tillage, o</w:t>
      </w:r>
      <w:r w:rsidR="00B65FDD" w:rsidRPr="00456B82">
        <w:rPr>
          <w:rFonts w:ascii="Times New Roman" w:hAnsi="Times New Roman" w:cs="Times New Roman"/>
          <w:b/>
          <w:bCs/>
          <w:sz w:val="24"/>
          <w:szCs w:val="24"/>
        </w:rPr>
        <w:t>ver-reliance on cash crops</w:t>
      </w:r>
      <w:r w:rsidR="00456B82" w:rsidRPr="00456B82">
        <w:rPr>
          <w:rFonts w:ascii="Times New Roman" w:hAnsi="Times New Roman" w:cs="Times New Roman"/>
          <w:b/>
          <w:bCs/>
          <w:sz w:val="24"/>
          <w:szCs w:val="24"/>
        </w:rPr>
        <w:t xml:space="preserve"> and the natural environment</w:t>
      </w:r>
    </w:p>
    <w:p w14:paraId="2BB41ABF" w14:textId="3DC36CDC" w:rsidR="001F3309" w:rsidRDefault="000316F8" w:rsidP="000316F8">
      <w:pPr>
        <w:spacing w:line="360" w:lineRule="auto"/>
        <w:rPr>
          <w:rFonts w:ascii="Times New Roman" w:hAnsi="Times New Roman" w:cs="Times New Roman"/>
          <w:bCs/>
          <w:sz w:val="24"/>
          <w:szCs w:val="24"/>
        </w:rPr>
      </w:pPr>
      <w:r w:rsidRPr="000316F8">
        <w:rPr>
          <w:rFonts w:ascii="Times New Roman" w:hAnsi="Times New Roman" w:cs="Times New Roman"/>
          <w:bCs/>
          <w:sz w:val="24"/>
          <w:szCs w:val="24"/>
        </w:rPr>
        <w:lastRenderedPageBreak/>
        <w:t>A post-colonial shift from subsistence to over-reliance on cash crops</w:t>
      </w:r>
      <w:r w:rsidR="008722DD">
        <w:rPr>
          <w:rFonts w:ascii="Times New Roman" w:hAnsi="Times New Roman" w:cs="Times New Roman"/>
          <w:bCs/>
          <w:sz w:val="24"/>
          <w:szCs w:val="24"/>
        </w:rPr>
        <w:t xml:space="preserve"> and natural soils</w:t>
      </w:r>
      <w:r w:rsidRPr="000316F8">
        <w:rPr>
          <w:rFonts w:ascii="Times New Roman" w:hAnsi="Times New Roman" w:cs="Times New Roman"/>
          <w:bCs/>
          <w:sz w:val="24"/>
          <w:szCs w:val="24"/>
        </w:rPr>
        <w:t xml:space="preserve"> among rural communities have resulted in land rush and invasion of preserved areas such as sacred forests and river </w:t>
      </w:r>
      <w:r w:rsidR="007736B1" w:rsidRPr="000316F8">
        <w:rPr>
          <w:rFonts w:ascii="Times New Roman" w:hAnsi="Times New Roman" w:cs="Times New Roman"/>
          <w:bCs/>
          <w:sz w:val="24"/>
          <w:szCs w:val="24"/>
        </w:rPr>
        <w:t xml:space="preserve">banks. </w:t>
      </w:r>
      <w:r w:rsidRPr="000316F8">
        <w:rPr>
          <w:rFonts w:ascii="Times New Roman" w:hAnsi="Times New Roman" w:cs="Times New Roman"/>
          <w:bCs/>
          <w:sz w:val="24"/>
          <w:szCs w:val="24"/>
        </w:rPr>
        <w:t>During the 21</w:t>
      </w:r>
      <w:r w:rsidRPr="000316F8">
        <w:rPr>
          <w:rFonts w:ascii="Times New Roman" w:hAnsi="Times New Roman" w:cs="Times New Roman"/>
          <w:bCs/>
          <w:sz w:val="24"/>
          <w:szCs w:val="24"/>
          <w:vertAlign w:val="superscript"/>
        </w:rPr>
        <w:t>st</w:t>
      </w:r>
      <w:r w:rsidRPr="000316F8">
        <w:rPr>
          <w:rFonts w:ascii="Times New Roman" w:hAnsi="Times New Roman" w:cs="Times New Roman"/>
          <w:bCs/>
          <w:sz w:val="24"/>
          <w:szCs w:val="24"/>
        </w:rPr>
        <w:t xml:space="preserve"> century, conservation goals along with modernization and external pressures impacted indigenous peoples way of life, lead to abrupt </w:t>
      </w:r>
      <w:r>
        <w:rPr>
          <w:rFonts w:ascii="Times New Roman" w:hAnsi="Times New Roman" w:cs="Times New Roman"/>
          <w:bCs/>
          <w:sz w:val="24"/>
          <w:szCs w:val="24"/>
        </w:rPr>
        <w:t>changes in farming practices</w:t>
      </w:r>
      <w:r w:rsidRPr="000316F8">
        <w:rPr>
          <w:rFonts w:ascii="Times New Roman" w:hAnsi="Times New Roman" w:cs="Times New Roman"/>
          <w:bCs/>
          <w:sz w:val="24"/>
          <w:szCs w:val="24"/>
        </w:rPr>
        <w:t>, broader tensions over clashing values and beliefs, erosion of their cultural heritage as well as degrad</w:t>
      </w:r>
      <w:r w:rsidR="008722DD">
        <w:rPr>
          <w:rFonts w:ascii="Times New Roman" w:hAnsi="Times New Roman" w:cs="Times New Roman"/>
          <w:bCs/>
          <w:sz w:val="24"/>
          <w:szCs w:val="24"/>
        </w:rPr>
        <w:t>ation of the natural environment</w:t>
      </w:r>
      <w:r w:rsidR="00096092">
        <w:rPr>
          <w:rFonts w:ascii="Times New Roman" w:hAnsi="Times New Roman" w:cs="Times New Roman"/>
          <w:bCs/>
          <w:sz w:val="24"/>
          <w:szCs w:val="24"/>
        </w:rPr>
        <w:t xml:space="preserve"> (</w:t>
      </w:r>
      <w:r w:rsidR="002F2D23">
        <w:rPr>
          <w:rFonts w:ascii="Times New Roman" w:hAnsi="Times New Roman" w:cs="Times New Roman"/>
          <w:bCs/>
          <w:sz w:val="24"/>
          <w:szCs w:val="24"/>
        </w:rPr>
        <w:t>Zimmerman, McDonald &amp;</w:t>
      </w:r>
      <w:r w:rsidRPr="000316F8">
        <w:rPr>
          <w:rFonts w:ascii="Times New Roman" w:hAnsi="Times New Roman" w:cs="Times New Roman"/>
          <w:bCs/>
          <w:sz w:val="24"/>
          <w:szCs w:val="24"/>
        </w:rPr>
        <w:t xml:space="preserve"> McQuinn, 2020). However, before colonialism, these communities value c</w:t>
      </w:r>
      <w:r w:rsidR="008722DD">
        <w:rPr>
          <w:rFonts w:ascii="Times New Roman" w:hAnsi="Times New Roman" w:cs="Times New Roman"/>
          <w:bCs/>
          <w:sz w:val="24"/>
          <w:szCs w:val="24"/>
        </w:rPr>
        <w:t>ommunal existence, strong</w:t>
      </w:r>
      <w:r w:rsidRPr="000316F8">
        <w:rPr>
          <w:rFonts w:ascii="Times New Roman" w:hAnsi="Times New Roman" w:cs="Times New Roman"/>
          <w:bCs/>
          <w:sz w:val="24"/>
          <w:szCs w:val="24"/>
        </w:rPr>
        <w:t xml:space="preserve"> bonds</w:t>
      </w:r>
      <w:r w:rsidR="008722DD">
        <w:rPr>
          <w:rFonts w:ascii="Times New Roman" w:hAnsi="Times New Roman" w:cs="Times New Roman"/>
          <w:bCs/>
          <w:sz w:val="24"/>
          <w:szCs w:val="24"/>
        </w:rPr>
        <w:t xml:space="preserve"> with their ecosystems</w:t>
      </w:r>
      <w:r w:rsidRPr="000316F8">
        <w:rPr>
          <w:rFonts w:ascii="Times New Roman" w:hAnsi="Times New Roman" w:cs="Times New Roman"/>
          <w:bCs/>
          <w:sz w:val="24"/>
          <w:szCs w:val="24"/>
        </w:rPr>
        <w:t xml:space="preserve">, and respect for elders, while they </w:t>
      </w:r>
      <w:r w:rsidR="008722DD">
        <w:rPr>
          <w:rFonts w:ascii="Times New Roman" w:hAnsi="Times New Roman" w:cs="Times New Roman"/>
          <w:bCs/>
          <w:sz w:val="24"/>
          <w:szCs w:val="24"/>
        </w:rPr>
        <w:t>pass down traditional soil</w:t>
      </w:r>
      <w:r w:rsidRPr="000316F8">
        <w:rPr>
          <w:rFonts w:ascii="Times New Roman" w:hAnsi="Times New Roman" w:cs="Times New Roman"/>
          <w:bCs/>
          <w:sz w:val="24"/>
          <w:szCs w:val="24"/>
        </w:rPr>
        <w:t xml:space="preserve"> knowledge, like sustainable use of</w:t>
      </w:r>
      <w:r>
        <w:rPr>
          <w:rFonts w:ascii="Times New Roman" w:hAnsi="Times New Roman" w:cs="Times New Roman"/>
          <w:bCs/>
          <w:sz w:val="24"/>
          <w:szCs w:val="24"/>
        </w:rPr>
        <w:t xml:space="preserve"> land</w:t>
      </w:r>
      <w:r w:rsidRPr="000316F8">
        <w:rPr>
          <w:rFonts w:ascii="Times New Roman" w:hAnsi="Times New Roman" w:cs="Times New Roman"/>
          <w:bCs/>
          <w:sz w:val="24"/>
          <w:szCs w:val="24"/>
        </w:rPr>
        <w:t xml:space="preserve"> resources and promoting harmony with natu</w:t>
      </w:r>
      <w:r w:rsidR="00096092">
        <w:rPr>
          <w:rFonts w:ascii="Times New Roman" w:hAnsi="Times New Roman" w:cs="Times New Roman"/>
          <w:bCs/>
          <w:sz w:val="24"/>
          <w:szCs w:val="24"/>
        </w:rPr>
        <w:t>re (Sipeyiye, 2020</w:t>
      </w:r>
      <w:r w:rsidRPr="000316F8">
        <w:rPr>
          <w:rFonts w:ascii="Times New Roman" w:hAnsi="Times New Roman" w:cs="Times New Roman"/>
          <w:bCs/>
          <w:sz w:val="24"/>
          <w:szCs w:val="24"/>
        </w:rPr>
        <w:t>). Against this backdrop, Matsapa (2023) argues that over-reliance on cash crops such as bananas</w:t>
      </w:r>
      <w:r>
        <w:rPr>
          <w:rFonts w:ascii="Times New Roman" w:hAnsi="Times New Roman" w:cs="Times New Roman"/>
          <w:bCs/>
          <w:sz w:val="24"/>
          <w:szCs w:val="24"/>
        </w:rPr>
        <w:t>, and prospects for virgin soils</w:t>
      </w:r>
      <w:r w:rsidR="001F3309">
        <w:rPr>
          <w:rFonts w:ascii="Times New Roman" w:hAnsi="Times New Roman" w:cs="Times New Roman"/>
          <w:bCs/>
          <w:sz w:val="24"/>
          <w:szCs w:val="24"/>
        </w:rPr>
        <w:t xml:space="preserve"> in Zimbabwe</w:t>
      </w:r>
      <w:r w:rsidRPr="000316F8">
        <w:rPr>
          <w:rFonts w:ascii="Times New Roman" w:hAnsi="Times New Roman" w:cs="Times New Roman"/>
          <w:bCs/>
          <w:sz w:val="24"/>
          <w:szCs w:val="24"/>
        </w:rPr>
        <w:t xml:space="preserve"> posed challenges resulted in stiff competition for arable land among the producers with smaller pieces of land</w:t>
      </w:r>
      <w:r w:rsidR="00B65FDD">
        <w:rPr>
          <w:rFonts w:ascii="Times New Roman" w:hAnsi="Times New Roman" w:cs="Times New Roman"/>
          <w:bCs/>
          <w:sz w:val="24"/>
          <w:szCs w:val="24"/>
        </w:rPr>
        <w:t xml:space="preserve"> and over-tillage of already existing lands</w:t>
      </w:r>
      <w:r w:rsidRPr="000316F8">
        <w:rPr>
          <w:rFonts w:ascii="Times New Roman" w:hAnsi="Times New Roman" w:cs="Times New Roman"/>
          <w:bCs/>
          <w:sz w:val="24"/>
          <w:szCs w:val="24"/>
        </w:rPr>
        <w:t xml:space="preserve">. </w:t>
      </w:r>
    </w:p>
    <w:bookmarkEnd w:id="3"/>
    <w:p w14:paraId="12F36E65" w14:textId="1968D499" w:rsidR="00331F69" w:rsidRPr="00DB15B2" w:rsidRDefault="00FF7EBE" w:rsidP="00331F69">
      <w:pPr>
        <w:rPr>
          <w:rFonts w:ascii="Times New Roman" w:hAnsi="Times New Roman" w:cs="Times New Roman"/>
          <w:b/>
          <w:sz w:val="24"/>
          <w:szCs w:val="24"/>
          <w:lang w:val="en-ZW"/>
        </w:rPr>
      </w:pPr>
      <w:r>
        <w:rPr>
          <w:rFonts w:ascii="Times New Roman" w:hAnsi="Times New Roman" w:cs="Times New Roman"/>
          <w:b/>
          <w:sz w:val="24"/>
          <w:szCs w:val="24"/>
          <w:lang w:val="en-ZW"/>
        </w:rPr>
        <w:t xml:space="preserve">2.5 </w:t>
      </w:r>
      <w:r w:rsidR="00DB15B2" w:rsidRPr="00DB15B2">
        <w:rPr>
          <w:rFonts w:ascii="Times New Roman" w:hAnsi="Times New Roman" w:cs="Times New Roman"/>
          <w:b/>
          <w:sz w:val="24"/>
          <w:szCs w:val="24"/>
          <w:lang w:val="en-ZW"/>
        </w:rPr>
        <w:t>The African Worldview of ISK as the Bedrock of Sustainable Agriculture</w:t>
      </w:r>
    </w:p>
    <w:p w14:paraId="79C07CA5" w14:textId="4ECB5D6B" w:rsidR="00AB1005" w:rsidRPr="00AB1005" w:rsidRDefault="00AB1005" w:rsidP="00AB1005">
      <w:pPr>
        <w:spacing w:line="360" w:lineRule="auto"/>
        <w:rPr>
          <w:rFonts w:ascii="Times New Roman" w:hAnsi="Times New Roman" w:cs="Times New Roman"/>
          <w:sz w:val="24"/>
          <w:szCs w:val="24"/>
        </w:rPr>
      </w:pPr>
      <w:r w:rsidRPr="00AB1005">
        <w:rPr>
          <w:rFonts w:ascii="Times New Roman" w:hAnsi="Times New Roman" w:cs="Times New Roman"/>
          <w:sz w:val="24"/>
          <w:szCs w:val="24"/>
        </w:rPr>
        <w:t>The African worldview ascertains the core understanding of the socio-human, natural, and spiritual factors of given societal values and beliefs. Sipeyiye (2</w:t>
      </w:r>
      <w:r w:rsidR="007943C6">
        <w:rPr>
          <w:rFonts w:ascii="Times New Roman" w:hAnsi="Times New Roman" w:cs="Times New Roman"/>
          <w:sz w:val="24"/>
          <w:szCs w:val="24"/>
        </w:rPr>
        <w:t>020) reiterates that the African worldview</w:t>
      </w:r>
      <w:r w:rsidRPr="00AB1005">
        <w:rPr>
          <w:rFonts w:ascii="Times New Roman" w:hAnsi="Times New Roman" w:cs="Times New Roman"/>
          <w:sz w:val="24"/>
          <w:szCs w:val="24"/>
        </w:rPr>
        <w:t xml:space="preserve"> is a three-tier structure that comprises the human wo</w:t>
      </w:r>
      <w:r w:rsidR="0011017C">
        <w:rPr>
          <w:rFonts w:ascii="Times New Roman" w:hAnsi="Times New Roman" w:cs="Times New Roman"/>
          <w:sz w:val="24"/>
          <w:szCs w:val="24"/>
        </w:rPr>
        <w:t>rld</w:t>
      </w:r>
      <w:r w:rsidRPr="00AB1005">
        <w:rPr>
          <w:rFonts w:ascii="Times New Roman" w:hAnsi="Times New Roman" w:cs="Times New Roman"/>
          <w:sz w:val="24"/>
          <w:szCs w:val="24"/>
        </w:rPr>
        <w:t>, the n</w:t>
      </w:r>
      <w:r w:rsidR="0011017C">
        <w:rPr>
          <w:rFonts w:ascii="Times New Roman" w:hAnsi="Times New Roman" w:cs="Times New Roman"/>
          <w:sz w:val="24"/>
          <w:szCs w:val="24"/>
        </w:rPr>
        <w:t>atural world</w:t>
      </w:r>
      <w:r w:rsidRPr="00AB1005">
        <w:rPr>
          <w:rFonts w:ascii="Times New Roman" w:hAnsi="Times New Roman" w:cs="Times New Roman"/>
          <w:sz w:val="24"/>
          <w:szCs w:val="24"/>
        </w:rPr>
        <w:t xml:space="preserve"> and</w:t>
      </w:r>
      <w:r w:rsidR="0011017C">
        <w:rPr>
          <w:rFonts w:ascii="Times New Roman" w:hAnsi="Times New Roman" w:cs="Times New Roman"/>
          <w:sz w:val="24"/>
          <w:szCs w:val="24"/>
        </w:rPr>
        <w:t xml:space="preserve"> the spiritual world (see also Matsapa, 2023).</w:t>
      </w:r>
      <w:r w:rsidR="007943C6">
        <w:rPr>
          <w:rFonts w:ascii="Times New Roman" w:hAnsi="Times New Roman" w:cs="Times New Roman"/>
          <w:sz w:val="24"/>
          <w:szCs w:val="24"/>
        </w:rPr>
        <w:t xml:space="preserve"> African societies</w:t>
      </w:r>
      <w:r w:rsidRPr="00AB1005">
        <w:rPr>
          <w:rFonts w:ascii="Times New Roman" w:hAnsi="Times New Roman" w:cs="Times New Roman"/>
          <w:sz w:val="24"/>
          <w:szCs w:val="24"/>
        </w:rPr>
        <w:t xml:space="preserve"> have their own way of studying</w:t>
      </w:r>
      <w:r w:rsidR="007943C6">
        <w:rPr>
          <w:rFonts w:ascii="Times New Roman" w:hAnsi="Times New Roman" w:cs="Times New Roman"/>
          <w:sz w:val="24"/>
          <w:szCs w:val="24"/>
        </w:rPr>
        <w:t>, managing</w:t>
      </w:r>
      <w:r w:rsidRPr="00AB1005">
        <w:rPr>
          <w:rFonts w:ascii="Times New Roman" w:hAnsi="Times New Roman" w:cs="Times New Roman"/>
          <w:sz w:val="24"/>
          <w:szCs w:val="24"/>
        </w:rPr>
        <w:t xml:space="preserve"> and in</w:t>
      </w:r>
      <w:r w:rsidR="007943C6">
        <w:rPr>
          <w:rFonts w:ascii="Times New Roman" w:hAnsi="Times New Roman" w:cs="Times New Roman"/>
          <w:sz w:val="24"/>
          <w:szCs w:val="24"/>
        </w:rPr>
        <w:t>terpreting the natural environment</w:t>
      </w:r>
      <w:r w:rsidRPr="00AB1005">
        <w:rPr>
          <w:rFonts w:ascii="Times New Roman" w:hAnsi="Times New Roman" w:cs="Times New Roman"/>
          <w:sz w:val="24"/>
          <w:szCs w:val="24"/>
        </w:rPr>
        <w:t>.</w:t>
      </w:r>
      <w:r w:rsidR="0011017C">
        <w:rPr>
          <w:rFonts w:ascii="Times New Roman" w:hAnsi="Times New Roman" w:cs="Times New Roman"/>
          <w:sz w:val="24"/>
          <w:szCs w:val="24"/>
        </w:rPr>
        <w:t xml:space="preserve"> This means that African traditions</w:t>
      </w:r>
      <w:r w:rsidR="007943C6">
        <w:rPr>
          <w:rFonts w:ascii="Times New Roman" w:hAnsi="Times New Roman" w:cs="Times New Roman"/>
          <w:sz w:val="24"/>
          <w:szCs w:val="24"/>
        </w:rPr>
        <w:t xml:space="preserve"> hold significant knowledge</w:t>
      </w:r>
      <w:r w:rsidR="0011017C">
        <w:rPr>
          <w:rFonts w:ascii="Times New Roman" w:hAnsi="Times New Roman" w:cs="Times New Roman"/>
          <w:sz w:val="24"/>
          <w:szCs w:val="24"/>
        </w:rPr>
        <w:t xml:space="preserve"> (Chanda et</w:t>
      </w:r>
      <w:r w:rsidR="00705E96">
        <w:rPr>
          <w:rFonts w:ascii="Times New Roman" w:hAnsi="Times New Roman" w:cs="Times New Roman"/>
          <w:sz w:val="24"/>
          <w:szCs w:val="24"/>
        </w:rPr>
        <w:t xml:space="preserve"> </w:t>
      </w:r>
      <w:r w:rsidR="0011017C">
        <w:rPr>
          <w:rFonts w:ascii="Times New Roman" w:hAnsi="Times New Roman" w:cs="Times New Roman"/>
          <w:sz w:val="24"/>
          <w:szCs w:val="24"/>
        </w:rPr>
        <w:t xml:space="preserve">al., </w:t>
      </w:r>
      <w:r w:rsidR="00705E96">
        <w:rPr>
          <w:rFonts w:ascii="Times New Roman" w:hAnsi="Times New Roman" w:cs="Times New Roman"/>
          <w:sz w:val="24"/>
          <w:szCs w:val="24"/>
        </w:rPr>
        <w:t>2025)</w:t>
      </w:r>
      <w:r w:rsidR="007943C6">
        <w:rPr>
          <w:rFonts w:ascii="Times New Roman" w:hAnsi="Times New Roman" w:cs="Times New Roman"/>
          <w:sz w:val="24"/>
          <w:szCs w:val="24"/>
        </w:rPr>
        <w:t xml:space="preserve"> of soils and environments, attained by experience and testing through many generations of living close to the land</w:t>
      </w:r>
      <w:r w:rsidR="0084633F">
        <w:rPr>
          <w:rFonts w:ascii="Times New Roman" w:hAnsi="Times New Roman" w:cs="Times New Roman"/>
          <w:sz w:val="24"/>
          <w:szCs w:val="24"/>
        </w:rPr>
        <w:t xml:space="preserve"> </w:t>
      </w:r>
      <w:r w:rsidR="002F2D23">
        <w:rPr>
          <w:rFonts w:ascii="Times New Roman" w:hAnsi="Times New Roman" w:cs="Times New Roman"/>
          <w:sz w:val="24"/>
          <w:szCs w:val="24"/>
          <w:lang w:val="en-ZW"/>
        </w:rPr>
        <w:t>(WinklerPrins &amp;</w:t>
      </w:r>
      <w:r w:rsidR="0084633F" w:rsidRPr="0084633F">
        <w:rPr>
          <w:rFonts w:ascii="Times New Roman" w:hAnsi="Times New Roman" w:cs="Times New Roman"/>
          <w:sz w:val="24"/>
          <w:szCs w:val="24"/>
          <w:lang w:val="en-ZW"/>
        </w:rPr>
        <w:t xml:space="preserve"> Sandor, 2002)</w:t>
      </w:r>
      <w:r w:rsidR="0084633F">
        <w:rPr>
          <w:rFonts w:ascii="Times New Roman" w:hAnsi="Times New Roman" w:cs="Times New Roman"/>
          <w:sz w:val="24"/>
          <w:szCs w:val="24"/>
          <w:lang w:val="en-ZW"/>
        </w:rPr>
        <w:t>.</w:t>
      </w:r>
      <w:r w:rsidR="007943C6">
        <w:rPr>
          <w:rFonts w:ascii="Times New Roman" w:hAnsi="Times New Roman" w:cs="Times New Roman"/>
          <w:sz w:val="24"/>
          <w:szCs w:val="24"/>
        </w:rPr>
        <w:t xml:space="preserve">  </w:t>
      </w:r>
      <w:r w:rsidR="005D0F57">
        <w:rPr>
          <w:rFonts w:ascii="Times New Roman" w:hAnsi="Times New Roman" w:cs="Times New Roman"/>
          <w:sz w:val="24"/>
          <w:szCs w:val="24"/>
        </w:rPr>
        <w:t xml:space="preserve">The </w:t>
      </w:r>
      <w:r w:rsidRPr="00AB1005">
        <w:rPr>
          <w:rFonts w:ascii="Times New Roman" w:hAnsi="Times New Roman" w:cs="Times New Roman"/>
          <w:sz w:val="24"/>
          <w:szCs w:val="24"/>
        </w:rPr>
        <w:t xml:space="preserve"> </w:t>
      </w:r>
      <w:r w:rsidR="005D0F57">
        <w:rPr>
          <w:rFonts w:ascii="Times New Roman" w:hAnsi="Times New Roman" w:cs="Times New Roman"/>
          <w:sz w:val="24"/>
          <w:szCs w:val="24"/>
        </w:rPr>
        <w:t xml:space="preserve">African </w:t>
      </w:r>
      <w:r w:rsidRPr="00AB1005">
        <w:rPr>
          <w:rFonts w:ascii="Times New Roman" w:hAnsi="Times New Roman" w:cs="Times New Roman"/>
          <w:sz w:val="24"/>
          <w:szCs w:val="24"/>
        </w:rPr>
        <w:t>worldview</w:t>
      </w:r>
      <w:r w:rsidR="0084633F">
        <w:rPr>
          <w:rFonts w:ascii="Times New Roman" w:hAnsi="Times New Roman" w:cs="Times New Roman"/>
          <w:sz w:val="24"/>
          <w:szCs w:val="24"/>
        </w:rPr>
        <w:t xml:space="preserve"> also</w:t>
      </w:r>
      <w:r w:rsidRPr="00AB1005">
        <w:rPr>
          <w:rFonts w:ascii="Times New Roman" w:hAnsi="Times New Roman" w:cs="Times New Roman"/>
          <w:sz w:val="24"/>
          <w:szCs w:val="24"/>
        </w:rPr>
        <w:t xml:space="preserve"> establi</w:t>
      </w:r>
      <w:r w:rsidR="00705E96">
        <w:rPr>
          <w:rFonts w:ascii="Times New Roman" w:hAnsi="Times New Roman" w:cs="Times New Roman"/>
          <w:sz w:val="24"/>
          <w:szCs w:val="24"/>
        </w:rPr>
        <w:t>shes what is possible,</w:t>
      </w:r>
      <w:r w:rsidRPr="00AB1005">
        <w:rPr>
          <w:rFonts w:ascii="Times New Roman" w:hAnsi="Times New Roman" w:cs="Times New Roman"/>
          <w:sz w:val="24"/>
          <w:szCs w:val="24"/>
        </w:rPr>
        <w:t xml:space="preserve"> actual, desirable, acceptable, and essential in each of the spheres of the social, material, phys</w:t>
      </w:r>
      <w:r w:rsidR="002E5582">
        <w:rPr>
          <w:rFonts w:ascii="Times New Roman" w:hAnsi="Times New Roman" w:cs="Times New Roman"/>
          <w:sz w:val="24"/>
          <w:szCs w:val="24"/>
        </w:rPr>
        <w:t>ical, and supernatural (Dube &amp;</w:t>
      </w:r>
      <w:r w:rsidRPr="00AB1005">
        <w:rPr>
          <w:rFonts w:ascii="Times New Roman" w:hAnsi="Times New Roman" w:cs="Times New Roman"/>
          <w:sz w:val="24"/>
          <w:szCs w:val="24"/>
        </w:rPr>
        <w:t xml:space="preserve"> Sipeyiye, 2021). In the ca</w:t>
      </w:r>
      <w:r w:rsidR="005D0F57">
        <w:rPr>
          <w:rFonts w:ascii="Times New Roman" w:hAnsi="Times New Roman" w:cs="Times New Roman"/>
          <w:sz w:val="24"/>
          <w:szCs w:val="24"/>
        </w:rPr>
        <w:t>se of ISK and sustainable agriculture</w:t>
      </w:r>
      <w:r w:rsidRPr="00AB1005">
        <w:rPr>
          <w:rFonts w:ascii="Times New Roman" w:hAnsi="Times New Roman" w:cs="Times New Roman"/>
          <w:sz w:val="24"/>
          <w:szCs w:val="24"/>
        </w:rPr>
        <w:t xml:space="preserve">, </w:t>
      </w:r>
      <w:r w:rsidR="005D0F57">
        <w:rPr>
          <w:rFonts w:ascii="Times New Roman" w:hAnsi="Times New Roman" w:cs="Times New Roman"/>
          <w:sz w:val="24"/>
          <w:szCs w:val="24"/>
        </w:rPr>
        <w:t>the environmental knowledge embedded in local cultures provides a long-term perspective on sustainable farming practices and management</w:t>
      </w:r>
      <w:r w:rsidR="005D0F57" w:rsidRPr="005D0F57">
        <w:rPr>
          <w:rFonts w:ascii="Times New Roman" w:hAnsi="Times New Roman" w:cs="Times New Roman"/>
          <w:sz w:val="24"/>
          <w:szCs w:val="24"/>
          <w:lang w:val="en-ZW"/>
        </w:rPr>
        <w:t xml:space="preserve"> </w:t>
      </w:r>
      <w:r w:rsidR="002E5582">
        <w:rPr>
          <w:rFonts w:ascii="Times New Roman" w:hAnsi="Times New Roman" w:cs="Times New Roman"/>
          <w:sz w:val="24"/>
          <w:szCs w:val="24"/>
          <w:lang w:val="en-ZW"/>
        </w:rPr>
        <w:t>(WinklerPrins &amp;</w:t>
      </w:r>
      <w:r w:rsidR="005D0F57">
        <w:rPr>
          <w:rFonts w:ascii="Times New Roman" w:hAnsi="Times New Roman" w:cs="Times New Roman"/>
          <w:sz w:val="24"/>
          <w:szCs w:val="24"/>
          <w:lang w:val="en-ZW"/>
        </w:rPr>
        <w:t xml:space="preserve"> Sandor, 2002)</w:t>
      </w:r>
      <w:r w:rsidRPr="00AB1005">
        <w:rPr>
          <w:rFonts w:ascii="Times New Roman" w:hAnsi="Times New Roman" w:cs="Times New Roman"/>
          <w:sz w:val="24"/>
          <w:szCs w:val="24"/>
        </w:rPr>
        <w:t xml:space="preserve">. In this regard, </w:t>
      </w:r>
      <w:r w:rsidR="00705E96">
        <w:rPr>
          <w:rFonts w:ascii="Times New Roman" w:hAnsi="Times New Roman" w:cs="Times New Roman"/>
          <w:sz w:val="24"/>
          <w:szCs w:val="24"/>
        </w:rPr>
        <w:t xml:space="preserve">ISK and </w:t>
      </w:r>
      <w:r w:rsidR="00FF7EBE">
        <w:rPr>
          <w:rFonts w:ascii="Times New Roman" w:hAnsi="Times New Roman" w:cs="Times New Roman"/>
          <w:sz w:val="24"/>
          <w:szCs w:val="24"/>
        </w:rPr>
        <w:t>conservation</w:t>
      </w:r>
      <w:r w:rsidR="00705E96">
        <w:rPr>
          <w:rFonts w:ascii="Times New Roman" w:hAnsi="Times New Roman" w:cs="Times New Roman"/>
          <w:sz w:val="24"/>
          <w:szCs w:val="24"/>
        </w:rPr>
        <w:t>-based practices are</w:t>
      </w:r>
      <w:r w:rsidR="005D0F57">
        <w:rPr>
          <w:rFonts w:ascii="Times New Roman" w:hAnsi="Times New Roman" w:cs="Times New Roman"/>
          <w:sz w:val="24"/>
          <w:szCs w:val="24"/>
        </w:rPr>
        <w:t xml:space="preserve"> the most precious asset</w:t>
      </w:r>
      <w:r w:rsidR="00705E96">
        <w:rPr>
          <w:rFonts w:ascii="Times New Roman" w:hAnsi="Times New Roman" w:cs="Times New Roman"/>
          <w:sz w:val="24"/>
          <w:szCs w:val="24"/>
        </w:rPr>
        <w:t>s</w:t>
      </w:r>
      <w:r w:rsidR="005D0F57">
        <w:rPr>
          <w:rFonts w:ascii="Times New Roman" w:hAnsi="Times New Roman" w:cs="Times New Roman"/>
          <w:sz w:val="24"/>
          <w:szCs w:val="24"/>
        </w:rPr>
        <w:t xml:space="preserve"> of all indigenous communities </w:t>
      </w:r>
      <w:r w:rsidR="0084633F">
        <w:rPr>
          <w:rFonts w:ascii="Times New Roman" w:hAnsi="Times New Roman" w:cs="Times New Roman"/>
          <w:sz w:val="24"/>
          <w:szCs w:val="24"/>
        </w:rPr>
        <w:t>that can be intelligently exploited to maximize</w:t>
      </w:r>
      <w:r w:rsidR="00705E96">
        <w:rPr>
          <w:rFonts w:ascii="Times New Roman" w:hAnsi="Times New Roman" w:cs="Times New Roman"/>
          <w:sz w:val="24"/>
          <w:szCs w:val="24"/>
        </w:rPr>
        <w:t xml:space="preserve"> agricultural</w:t>
      </w:r>
      <w:r w:rsidR="0084633F">
        <w:rPr>
          <w:rFonts w:ascii="Times New Roman" w:hAnsi="Times New Roman" w:cs="Times New Roman"/>
          <w:sz w:val="24"/>
          <w:szCs w:val="24"/>
        </w:rPr>
        <w:t xml:space="preserve"> benefits</w:t>
      </w:r>
      <w:r w:rsidR="00705E96">
        <w:rPr>
          <w:rFonts w:ascii="Times New Roman" w:hAnsi="Times New Roman" w:cs="Times New Roman"/>
          <w:sz w:val="24"/>
          <w:szCs w:val="24"/>
        </w:rPr>
        <w:t xml:space="preserve"> for both the current and future generation</w:t>
      </w:r>
      <w:r w:rsidR="002F2D23">
        <w:rPr>
          <w:rFonts w:ascii="Times New Roman" w:hAnsi="Times New Roman" w:cs="Times New Roman"/>
          <w:sz w:val="24"/>
          <w:szCs w:val="24"/>
        </w:rPr>
        <w:t xml:space="preserve"> (Teron &amp;</w:t>
      </w:r>
      <w:r w:rsidR="0084633F">
        <w:rPr>
          <w:rFonts w:ascii="Times New Roman" w:hAnsi="Times New Roman" w:cs="Times New Roman"/>
          <w:sz w:val="24"/>
          <w:szCs w:val="24"/>
        </w:rPr>
        <w:t xml:space="preserve"> Borthakur, 200</w:t>
      </w:r>
      <w:r w:rsidR="005667D6">
        <w:rPr>
          <w:rFonts w:ascii="Times New Roman" w:hAnsi="Times New Roman" w:cs="Times New Roman"/>
          <w:sz w:val="24"/>
          <w:szCs w:val="24"/>
        </w:rPr>
        <w:t>9</w:t>
      </w:r>
      <w:r w:rsidR="0084633F">
        <w:rPr>
          <w:rFonts w:ascii="Times New Roman" w:hAnsi="Times New Roman" w:cs="Times New Roman"/>
          <w:sz w:val="24"/>
          <w:szCs w:val="24"/>
        </w:rPr>
        <w:t xml:space="preserve">). While it is normal for small scale farmers to take instructions from the scientific community, it is also essential for researchers and policy-makers to understand the local farmers’ </w:t>
      </w:r>
      <w:r w:rsidR="002A163C">
        <w:rPr>
          <w:rFonts w:ascii="Times New Roman" w:hAnsi="Times New Roman" w:cs="Times New Roman"/>
          <w:sz w:val="24"/>
          <w:szCs w:val="24"/>
        </w:rPr>
        <w:t xml:space="preserve">knowledge of their soil characteristics, microbial diversity and management (Manyevere et al., 2020). </w:t>
      </w:r>
    </w:p>
    <w:p w14:paraId="5EC3D282" w14:textId="637F4407" w:rsidR="00772514" w:rsidRPr="00772514" w:rsidRDefault="00FF7EBE" w:rsidP="00772514">
      <w:pP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772514">
        <w:rPr>
          <w:rFonts w:ascii="Times New Roman" w:hAnsi="Times New Roman" w:cs="Times New Roman"/>
          <w:b/>
          <w:sz w:val="24"/>
          <w:szCs w:val="24"/>
        </w:rPr>
        <w:t>M</w:t>
      </w:r>
      <w:r w:rsidR="00C87F94">
        <w:rPr>
          <w:rFonts w:ascii="Times New Roman" w:hAnsi="Times New Roman" w:cs="Times New Roman"/>
          <w:b/>
          <w:sz w:val="24"/>
          <w:szCs w:val="24"/>
        </w:rPr>
        <w:t>A</w:t>
      </w:r>
      <w:r w:rsidR="00772514">
        <w:rPr>
          <w:rFonts w:ascii="Times New Roman" w:hAnsi="Times New Roman" w:cs="Times New Roman"/>
          <w:b/>
          <w:sz w:val="24"/>
          <w:szCs w:val="24"/>
        </w:rPr>
        <w:t>TERIAL AND METHODS</w:t>
      </w:r>
      <w:r w:rsidR="00772514" w:rsidRPr="00772514">
        <w:rPr>
          <w:rFonts w:ascii="Times New Roman" w:hAnsi="Times New Roman" w:cs="Times New Roman"/>
          <w:b/>
          <w:sz w:val="24"/>
          <w:szCs w:val="24"/>
        </w:rPr>
        <w:t xml:space="preserve">   </w:t>
      </w:r>
    </w:p>
    <w:p w14:paraId="196FB40C" w14:textId="67452AB5" w:rsidR="00772514" w:rsidRPr="00772514" w:rsidRDefault="00FF7EBE" w:rsidP="00772514">
      <w:pPr>
        <w:rPr>
          <w:rFonts w:ascii="Times New Roman" w:hAnsi="Times New Roman" w:cs="Times New Roman"/>
          <w:b/>
          <w:sz w:val="24"/>
          <w:szCs w:val="24"/>
        </w:rPr>
      </w:pPr>
      <w:r>
        <w:rPr>
          <w:rFonts w:ascii="Times New Roman" w:hAnsi="Times New Roman" w:cs="Times New Roman"/>
          <w:b/>
          <w:sz w:val="24"/>
          <w:szCs w:val="24"/>
        </w:rPr>
        <w:t xml:space="preserve">3.1 </w:t>
      </w:r>
      <w:r w:rsidR="00772514" w:rsidRPr="00772514">
        <w:rPr>
          <w:rFonts w:ascii="Times New Roman" w:hAnsi="Times New Roman" w:cs="Times New Roman"/>
          <w:b/>
          <w:sz w:val="24"/>
          <w:szCs w:val="24"/>
        </w:rPr>
        <w:t>Theoretical framework</w:t>
      </w:r>
    </w:p>
    <w:p w14:paraId="6D5AFCA2" w14:textId="6018C5B5" w:rsidR="00772514" w:rsidRPr="00772514" w:rsidRDefault="00772514" w:rsidP="00772514">
      <w:pPr>
        <w:spacing w:line="360" w:lineRule="auto"/>
        <w:rPr>
          <w:rFonts w:ascii="Times New Roman" w:hAnsi="Times New Roman" w:cs="Times New Roman"/>
          <w:sz w:val="24"/>
          <w:szCs w:val="24"/>
        </w:rPr>
      </w:pPr>
      <w:r w:rsidRPr="00772514">
        <w:rPr>
          <w:rFonts w:ascii="Times New Roman" w:hAnsi="Times New Roman" w:cs="Times New Roman"/>
          <w:sz w:val="24"/>
          <w:szCs w:val="24"/>
          <w:lang w:val="en-ZW"/>
        </w:rPr>
        <w:t>The study</w:t>
      </w:r>
      <w:r w:rsidRPr="00772514">
        <w:rPr>
          <w:rFonts w:ascii="Times New Roman" w:hAnsi="Times New Roman" w:cs="Times New Roman"/>
          <w:sz w:val="24"/>
          <w:szCs w:val="24"/>
        </w:rPr>
        <w:t xml:space="preserve"> employed the re-imagination of nature theory as a lens in revitalizing</w:t>
      </w:r>
      <w:r w:rsidR="001325F1">
        <w:rPr>
          <w:rFonts w:ascii="Times New Roman" w:hAnsi="Times New Roman" w:cs="Times New Roman"/>
          <w:sz w:val="24"/>
          <w:szCs w:val="24"/>
        </w:rPr>
        <w:t xml:space="preserve"> beneficial soil microbes which play a crucial role in enhancing the significance of ISK</w:t>
      </w:r>
      <w:r w:rsidR="00705E96">
        <w:rPr>
          <w:rFonts w:ascii="Times New Roman" w:hAnsi="Times New Roman" w:cs="Times New Roman"/>
          <w:sz w:val="24"/>
          <w:szCs w:val="24"/>
        </w:rPr>
        <w:t xml:space="preserve"> and conservation-based practices</w:t>
      </w:r>
      <w:r w:rsidR="00A21280">
        <w:rPr>
          <w:rFonts w:ascii="Times New Roman" w:hAnsi="Times New Roman" w:cs="Times New Roman"/>
          <w:sz w:val="24"/>
          <w:szCs w:val="24"/>
        </w:rPr>
        <w:t>, leading to</w:t>
      </w:r>
      <w:r w:rsidR="001325F1">
        <w:rPr>
          <w:rFonts w:ascii="Times New Roman" w:hAnsi="Times New Roman" w:cs="Times New Roman"/>
          <w:sz w:val="24"/>
          <w:szCs w:val="24"/>
        </w:rPr>
        <w:t xml:space="preserve"> environmental stability, human security, as well </w:t>
      </w:r>
      <w:r w:rsidR="00705E96">
        <w:rPr>
          <w:rFonts w:ascii="Times New Roman" w:hAnsi="Times New Roman" w:cs="Times New Roman"/>
          <w:sz w:val="24"/>
          <w:szCs w:val="24"/>
        </w:rPr>
        <w:t>as sustainable farming</w:t>
      </w:r>
      <w:r w:rsidRPr="00772514">
        <w:rPr>
          <w:rFonts w:ascii="Times New Roman" w:hAnsi="Times New Roman" w:cs="Times New Roman"/>
          <w:sz w:val="24"/>
          <w:szCs w:val="24"/>
        </w:rPr>
        <w:t>. This theory wa</w:t>
      </w:r>
      <w:r w:rsidR="00A21280">
        <w:rPr>
          <w:rFonts w:ascii="Times New Roman" w:hAnsi="Times New Roman" w:cs="Times New Roman"/>
          <w:sz w:val="24"/>
          <w:szCs w:val="24"/>
        </w:rPr>
        <w:t xml:space="preserve">s aligned with the current environmental </w:t>
      </w:r>
      <w:r w:rsidRPr="00772514">
        <w:rPr>
          <w:rFonts w:ascii="Times New Roman" w:hAnsi="Times New Roman" w:cs="Times New Roman"/>
          <w:sz w:val="24"/>
          <w:szCs w:val="24"/>
        </w:rPr>
        <w:t>worldview that recognizes greater i</w:t>
      </w:r>
      <w:r w:rsidR="00031286">
        <w:rPr>
          <w:rFonts w:ascii="Times New Roman" w:hAnsi="Times New Roman" w:cs="Times New Roman"/>
          <w:sz w:val="24"/>
          <w:szCs w:val="24"/>
        </w:rPr>
        <w:t>ntegration w</w:t>
      </w:r>
      <w:r w:rsidR="00705E96">
        <w:rPr>
          <w:rFonts w:ascii="Times New Roman" w:hAnsi="Times New Roman" w:cs="Times New Roman"/>
          <w:sz w:val="24"/>
          <w:szCs w:val="24"/>
        </w:rPr>
        <w:t>ith the local traditions</w:t>
      </w:r>
      <w:r w:rsidRPr="00772514">
        <w:rPr>
          <w:rFonts w:ascii="Times New Roman" w:hAnsi="Times New Roman" w:cs="Times New Roman"/>
          <w:sz w:val="24"/>
          <w:szCs w:val="24"/>
        </w:rPr>
        <w:t>. Khan et al. (2021) defines this current worldview as a new ecological design that can minimize the adverse environmental impacts by integrating traditional values with the natural ecosystems. The theory is the opposite of the disenchantment theory, which emphasizes the complete undoing of the</w:t>
      </w:r>
      <w:r w:rsidR="002162E9">
        <w:rPr>
          <w:rFonts w:ascii="Times New Roman" w:hAnsi="Times New Roman" w:cs="Times New Roman"/>
          <w:sz w:val="24"/>
          <w:szCs w:val="24"/>
        </w:rPr>
        <w:t xml:space="preserve"> local</w:t>
      </w:r>
      <w:r w:rsidR="00705E96">
        <w:rPr>
          <w:rFonts w:ascii="Times New Roman" w:hAnsi="Times New Roman" w:cs="Times New Roman"/>
          <w:sz w:val="24"/>
          <w:szCs w:val="24"/>
        </w:rPr>
        <w:t>s’</w:t>
      </w:r>
      <w:r w:rsidRPr="00772514">
        <w:rPr>
          <w:rFonts w:ascii="Times New Roman" w:hAnsi="Times New Roman" w:cs="Times New Roman"/>
          <w:sz w:val="24"/>
          <w:szCs w:val="24"/>
        </w:rPr>
        <w:t xml:space="preserve"> traditiona</w:t>
      </w:r>
      <w:r w:rsidR="00705E96">
        <w:rPr>
          <w:rFonts w:ascii="Times New Roman" w:hAnsi="Times New Roman" w:cs="Times New Roman"/>
          <w:sz w:val="24"/>
          <w:szCs w:val="24"/>
        </w:rPr>
        <w:t>l base.</w:t>
      </w:r>
      <w:r w:rsidRPr="00772514">
        <w:rPr>
          <w:rFonts w:ascii="Times New Roman" w:hAnsi="Times New Roman" w:cs="Times New Roman"/>
          <w:sz w:val="24"/>
          <w:szCs w:val="24"/>
        </w:rPr>
        <w:t xml:space="preserve"> (Reader, 2021;</w:t>
      </w:r>
      <w:r w:rsidR="00096092">
        <w:rPr>
          <w:rFonts w:ascii="Times New Roman" w:hAnsi="Times New Roman" w:cs="Times New Roman"/>
          <w:sz w:val="24"/>
          <w:szCs w:val="24"/>
        </w:rPr>
        <w:t xml:space="preserve"> McPherso, 2020). Sipeyiye (2020</w:t>
      </w:r>
      <w:r w:rsidRPr="00772514">
        <w:rPr>
          <w:rFonts w:ascii="Times New Roman" w:hAnsi="Times New Roman" w:cs="Times New Roman"/>
          <w:sz w:val="24"/>
          <w:szCs w:val="24"/>
        </w:rPr>
        <w:t xml:space="preserve">) supports the view that the disenchantment of the nature theory has been driven by the modern Western worldview that reduces nature to material without life or spirit. Consequently, </w:t>
      </w:r>
      <w:r w:rsidR="00A77421">
        <w:rPr>
          <w:rFonts w:ascii="Times New Roman" w:hAnsi="Times New Roman" w:cs="Times New Roman"/>
          <w:sz w:val="24"/>
          <w:szCs w:val="24"/>
          <w:lang w:val="en-ZW"/>
        </w:rPr>
        <w:t xml:space="preserve">climate-induced disturbances, </w:t>
      </w:r>
      <w:r w:rsidR="005A116A">
        <w:rPr>
          <w:rFonts w:ascii="Times New Roman" w:hAnsi="Times New Roman" w:cs="Times New Roman"/>
          <w:sz w:val="24"/>
          <w:szCs w:val="24"/>
          <w:lang w:val="en-ZW"/>
        </w:rPr>
        <w:t>intensified pollution and degradation, and heightened human-nature conflict</w:t>
      </w:r>
      <w:r w:rsidRPr="00772514">
        <w:rPr>
          <w:rFonts w:ascii="Times New Roman" w:hAnsi="Times New Roman" w:cs="Times New Roman"/>
          <w:sz w:val="24"/>
          <w:szCs w:val="24"/>
          <w:lang w:val="en-ZW"/>
        </w:rPr>
        <w:t xml:space="preserve"> have always emanated from</w:t>
      </w:r>
      <w:r w:rsidR="00A21280">
        <w:rPr>
          <w:rFonts w:ascii="Times New Roman" w:hAnsi="Times New Roman" w:cs="Times New Roman"/>
          <w:sz w:val="24"/>
          <w:szCs w:val="24"/>
          <w:lang w:val="en-ZW"/>
        </w:rPr>
        <w:t xml:space="preserve"> the unbalanced</w:t>
      </w:r>
      <w:r w:rsidRPr="00772514">
        <w:rPr>
          <w:rFonts w:ascii="Times New Roman" w:hAnsi="Times New Roman" w:cs="Times New Roman"/>
          <w:sz w:val="24"/>
          <w:szCs w:val="24"/>
          <w:lang w:val="en-ZW"/>
        </w:rPr>
        <w:t xml:space="preserve"> human interaction with nature, technology, and other living entities.</w:t>
      </w:r>
      <w:r w:rsidRPr="00772514">
        <w:rPr>
          <w:rFonts w:ascii="Times New Roman" w:hAnsi="Times New Roman" w:cs="Times New Roman"/>
          <w:sz w:val="24"/>
          <w:szCs w:val="24"/>
        </w:rPr>
        <w:t xml:space="preserve"> Traditional ways of perceiving nature as alive and sacred are replenished with modern scientific recognitions, viewing nature as readily available resources to be exploited by human beings. The re-imagination theory holds that positive or negative attitudes for or against nature result from a way of conceptualizing the world that stimulates either constructive or destructive actions towards it (Sipeyiye, 2020). The theory supp</w:t>
      </w:r>
      <w:r w:rsidR="002162E9">
        <w:rPr>
          <w:rFonts w:ascii="Times New Roman" w:hAnsi="Times New Roman" w:cs="Times New Roman"/>
          <w:sz w:val="24"/>
          <w:szCs w:val="24"/>
        </w:rPr>
        <w:t>orts the need to revisit</w:t>
      </w:r>
      <w:r w:rsidR="00A21280">
        <w:rPr>
          <w:rFonts w:ascii="Times New Roman" w:hAnsi="Times New Roman" w:cs="Times New Roman"/>
          <w:sz w:val="24"/>
          <w:szCs w:val="24"/>
        </w:rPr>
        <w:t xml:space="preserve"> ISK</w:t>
      </w:r>
      <w:r w:rsidRPr="00772514">
        <w:rPr>
          <w:rFonts w:ascii="Times New Roman" w:hAnsi="Times New Roman" w:cs="Times New Roman"/>
          <w:sz w:val="24"/>
          <w:szCs w:val="24"/>
        </w:rPr>
        <w:t xml:space="preserve"> as the only essentia</w:t>
      </w:r>
      <w:r w:rsidR="002162E9">
        <w:rPr>
          <w:rFonts w:ascii="Times New Roman" w:hAnsi="Times New Roman" w:cs="Times New Roman"/>
          <w:sz w:val="24"/>
          <w:szCs w:val="24"/>
        </w:rPr>
        <w:t>l way to address the emerged socio-environmental circumstances</w:t>
      </w:r>
      <w:r w:rsidRPr="00772514">
        <w:rPr>
          <w:rFonts w:ascii="Times New Roman" w:hAnsi="Times New Roman" w:cs="Times New Roman"/>
          <w:sz w:val="24"/>
          <w:szCs w:val="24"/>
        </w:rPr>
        <w:t xml:space="preserve">. One weakness of this theory is </w:t>
      </w:r>
      <w:r w:rsidR="00A21280">
        <w:rPr>
          <w:rFonts w:ascii="Times New Roman" w:hAnsi="Times New Roman" w:cs="Times New Roman"/>
          <w:sz w:val="24"/>
          <w:szCs w:val="24"/>
        </w:rPr>
        <w:t>that the sacredness of nature may be</w:t>
      </w:r>
      <w:r w:rsidRPr="00772514">
        <w:rPr>
          <w:rFonts w:ascii="Times New Roman" w:hAnsi="Times New Roman" w:cs="Times New Roman"/>
          <w:sz w:val="24"/>
          <w:szCs w:val="24"/>
        </w:rPr>
        <w:t xml:space="preserve"> viewed as an essentiality to the extent of forgetting the communal existence of indigenous communities. However, it must be noted that as nature vitalizes the need for life, human be</w:t>
      </w:r>
      <w:r w:rsidR="00A21280">
        <w:rPr>
          <w:rFonts w:ascii="Times New Roman" w:hAnsi="Times New Roman" w:cs="Times New Roman"/>
          <w:sz w:val="24"/>
          <w:szCs w:val="24"/>
        </w:rPr>
        <w:t>ings also need agricultural soils</w:t>
      </w:r>
      <w:r w:rsidRPr="00772514">
        <w:rPr>
          <w:rFonts w:ascii="Times New Roman" w:hAnsi="Times New Roman" w:cs="Times New Roman"/>
          <w:sz w:val="24"/>
          <w:szCs w:val="24"/>
        </w:rPr>
        <w:t>, food, shelter, health services, and energy (Pinello, 2022). Therefore, an integrated</w:t>
      </w:r>
      <w:r w:rsidR="001E6C81">
        <w:rPr>
          <w:rFonts w:ascii="Times New Roman" w:hAnsi="Times New Roman" w:cs="Times New Roman"/>
          <w:sz w:val="24"/>
          <w:szCs w:val="24"/>
        </w:rPr>
        <w:t>, African-</w:t>
      </w:r>
      <w:r w:rsidR="002162E9">
        <w:rPr>
          <w:rFonts w:ascii="Times New Roman" w:hAnsi="Times New Roman" w:cs="Times New Roman"/>
          <w:sz w:val="24"/>
          <w:szCs w:val="24"/>
        </w:rPr>
        <w:t>centered</w:t>
      </w:r>
      <w:r w:rsidRPr="00772514">
        <w:rPr>
          <w:rFonts w:ascii="Times New Roman" w:hAnsi="Times New Roman" w:cs="Times New Roman"/>
          <w:sz w:val="24"/>
          <w:szCs w:val="24"/>
        </w:rPr>
        <w:t xml:space="preserve"> framework that is hinge</w:t>
      </w:r>
      <w:r w:rsidR="002162E9">
        <w:rPr>
          <w:rFonts w:ascii="Times New Roman" w:hAnsi="Times New Roman" w:cs="Times New Roman"/>
          <w:sz w:val="24"/>
          <w:szCs w:val="24"/>
        </w:rPr>
        <w:t>d on the locals’ traditions</w:t>
      </w:r>
      <w:r w:rsidR="00A21280">
        <w:rPr>
          <w:rFonts w:ascii="Times New Roman" w:hAnsi="Times New Roman" w:cs="Times New Roman"/>
          <w:sz w:val="24"/>
          <w:szCs w:val="24"/>
        </w:rPr>
        <w:t xml:space="preserve"> becomes a </w:t>
      </w:r>
      <w:r w:rsidR="00A77421">
        <w:rPr>
          <w:rFonts w:ascii="Times New Roman" w:hAnsi="Times New Roman" w:cs="Times New Roman"/>
          <w:sz w:val="24"/>
          <w:szCs w:val="24"/>
        </w:rPr>
        <w:t>necessity</w:t>
      </w:r>
      <w:r w:rsidRPr="00772514">
        <w:rPr>
          <w:rFonts w:ascii="Times New Roman" w:hAnsi="Times New Roman" w:cs="Times New Roman"/>
          <w:sz w:val="24"/>
          <w:szCs w:val="24"/>
        </w:rPr>
        <w:t xml:space="preserve">. </w:t>
      </w:r>
    </w:p>
    <w:p w14:paraId="6F304B6F" w14:textId="6786B2FF" w:rsidR="00772514" w:rsidRPr="00772514" w:rsidRDefault="00FF7EBE" w:rsidP="00772514">
      <w:pPr>
        <w:rPr>
          <w:rFonts w:ascii="Times New Roman" w:hAnsi="Times New Roman" w:cs="Times New Roman"/>
          <w:b/>
          <w:sz w:val="24"/>
          <w:szCs w:val="24"/>
        </w:rPr>
      </w:pPr>
      <w:r>
        <w:rPr>
          <w:rFonts w:ascii="Times New Roman" w:hAnsi="Times New Roman" w:cs="Times New Roman"/>
          <w:b/>
          <w:sz w:val="24"/>
          <w:szCs w:val="24"/>
        </w:rPr>
        <w:t xml:space="preserve">3.2 </w:t>
      </w:r>
      <w:r w:rsidR="00772514" w:rsidRPr="00772514">
        <w:rPr>
          <w:rFonts w:ascii="Times New Roman" w:hAnsi="Times New Roman" w:cs="Times New Roman"/>
          <w:b/>
          <w:sz w:val="24"/>
          <w:szCs w:val="24"/>
        </w:rPr>
        <w:t>Methodological prima</w:t>
      </w:r>
    </w:p>
    <w:p w14:paraId="65648027" w14:textId="5C08395A" w:rsidR="00772514" w:rsidRPr="001325F1" w:rsidRDefault="003E75B2" w:rsidP="001325F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study adopted a </w:t>
      </w:r>
      <w:r w:rsidR="0039229D">
        <w:rPr>
          <w:rFonts w:ascii="Times New Roman" w:hAnsi="Times New Roman" w:cs="Times New Roman"/>
          <w:sz w:val="24"/>
          <w:szCs w:val="24"/>
        </w:rPr>
        <w:t xml:space="preserve">constructivist research design incorporating a </w:t>
      </w:r>
      <w:r>
        <w:rPr>
          <w:rFonts w:ascii="Times New Roman" w:hAnsi="Times New Roman" w:cs="Times New Roman"/>
          <w:sz w:val="24"/>
          <w:szCs w:val="24"/>
        </w:rPr>
        <w:t xml:space="preserve">qualitative </w:t>
      </w:r>
      <w:r w:rsidR="0039229D">
        <w:rPr>
          <w:rFonts w:ascii="Times New Roman" w:hAnsi="Times New Roman" w:cs="Times New Roman"/>
          <w:sz w:val="24"/>
          <w:szCs w:val="24"/>
        </w:rPr>
        <w:t>approach</w:t>
      </w:r>
      <w:r>
        <w:rPr>
          <w:rFonts w:ascii="Times New Roman" w:hAnsi="Times New Roman" w:cs="Times New Roman"/>
          <w:sz w:val="24"/>
          <w:szCs w:val="24"/>
        </w:rPr>
        <w:t>. The constructivist philosophy explored</w:t>
      </w:r>
      <w:r w:rsidR="00772514" w:rsidRPr="001325F1">
        <w:rPr>
          <w:rFonts w:ascii="Times New Roman" w:hAnsi="Times New Roman" w:cs="Times New Roman"/>
          <w:sz w:val="24"/>
          <w:szCs w:val="24"/>
        </w:rPr>
        <w:t xml:space="preserve"> th</w:t>
      </w:r>
      <w:r w:rsidR="00B63948">
        <w:rPr>
          <w:rFonts w:ascii="Times New Roman" w:hAnsi="Times New Roman" w:cs="Times New Roman"/>
          <w:sz w:val="24"/>
          <w:szCs w:val="24"/>
        </w:rPr>
        <w:t>e meaning embedded in deep local cultures</w:t>
      </w:r>
      <w:r w:rsidR="00772514" w:rsidRPr="001325F1">
        <w:rPr>
          <w:rFonts w:ascii="Times New Roman" w:hAnsi="Times New Roman" w:cs="Times New Roman"/>
          <w:sz w:val="24"/>
          <w:szCs w:val="24"/>
        </w:rPr>
        <w:t xml:space="preserve"> in the context of socio-environmental ch</w:t>
      </w:r>
      <w:r w:rsidR="00B63948">
        <w:rPr>
          <w:rFonts w:ascii="Times New Roman" w:hAnsi="Times New Roman" w:cs="Times New Roman"/>
          <w:sz w:val="24"/>
          <w:szCs w:val="24"/>
        </w:rPr>
        <w:t>allenges encountered by the African rural communities</w:t>
      </w:r>
      <w:r w:rsidR="00772514" w:rsidRPr="001325F1">
        <w:rPr>
          <w:rFonts w:ascii="Times New Roman" w:hAnsi="Times New Roman" w:cs="Times New Roman"/>
          <w:sz w:val="24"/>
          <w:szCs w:val="24"/>
        </w:rPr>
        <w:t xml:space="preserve">. </w:t>
      </w:r>
      <w:r>
        <w:rPr>
          <w:rFonts w:ascii="Times New Roman" w:hAnsi="Times New Roman" w:cs="Times New Roman"/>
          <w:sz w:val="24"/>
          <w:szCs w:val="24"/>
        </w:rPr>
        <w:t>This qualitative research</w:t>
      </w:r>
      <w:r w:rsidR="0039229D">
        <w:rPr>
          <w:rFonts w:ascii="Times New Roman" w:hAnsi="Times New Roman" w:cs="Times New Roman"/>
          <w:sz w:val="24"/>
          <w:szCs w:val="24"/>
        </w:rPr>
        <w:t xml:space="preserve"> approach</w:t>
      </w:r>
      <w:r w:rsidR="00772514" w:rsidRPr="001325F1">
        <w:rPr>
          <w:rFonts w:ascii="Times New Roman" w:hAnsi="Times New Roman" w:cs="Times New Roman"/>
          <w:sz w:val="24"/>
          <w:szCs w:val="24"/>
        </w:rPr>
        <w:t xml:space="preserve"> allowed for a</w:t>
      </w:r>
      <w:r>
        <w:rPr>
          <w:rFonts w:ascii="Times New Roman" w:hAnsi="Times New Roman" w:cs="Times New Roman"/>
          <w:sz w:val="24"/>
          <w:szCs w:val="24"/>
        </w:rPr>
        <w:t xml:space="preserve">n in-depth </w:t>
      </w:r>
      <w:r w:rsidR="006B1CDD">
        <w:rPr>
          <w:rFonts w:ascii="Times New Roman" w:hAnsi="Times New Roman" w:cs="Times New Roman"/>
          <w:sz w:val="24"/>
          <w:szCs w:val="24"/>
        </w:rPr>
        <w:t xml:space="preserve">engagement </w:t>
      </w:r>
      <w:r w:rsidR="006B1CDD" w:rsidRPr="001325F1">
        <w:rPr>
          <w:rFonts w:ascii="Times New Roman" w:hAnsi="Times New Roman" w:cs="Times New Roman"/>
          <w:sz w:val="24"/>
          <w:szCs w:val="24"/>
        </w:rPr>
        <w:t>with</w:t>
      </w:r>
      <w:r>
        <w:rPr>
          <w:rFonts w:ascii="Times New Roman" w:hAnsi="Times New Roman" w:cs="Times New Roman"/>
          <w:sz w:val="24"/>
          <w:szCs w:val="24"/>
        </w:rPr>
        <w:t xml:space="preserve"> ISK and conservation practices of the</w:t>
      </w:r>
      <w:r w:rsidR="00B63948">
        <w:rPr>
          <w:rFonts w:ascii="Times New Roman" w:hAnsi="Times New Roman" w:cs="Times New Roman"/>
          <w:sz w:val="24"/>
          <w:szCs w:val="24"/>
        </w:rPr>
        <w:t xml:space="preserve"> </w:t>
      </w:r>
      <w:r w:rsidR="00B63948">
        <w:rPr>
          <w:rFonts w:ascii="Times New Roman" w:hAnsi="Times New Roman" w:cs="Times New Roman"/>
          <w:sz w:val="24"/>
          <w:szCs w:val="24"/>
        </w:rPr>
        <w:lastRenderedPageBreak/>
        <w:t>Zimbabweans living in marginalized rural areas, such as Rusitu Valley, in</w:t>
      </w:r>
      <w:r w:rsidR="007B652B">
        <w:rPr>
          <w:rFonts w:ascii="Times New Roman" w:hAnsi="Times New Roman" w:cs="Times New Roman"/>
          <w:sz w:val="24"/>
          <w:szCs w:val="24"/>
        </w:rPr>
        <w:t xml:space="preserve"> Chimanimani district.</w:t>
      </w:r>
      <w:r w:rsidR="00772514" w:rsidRPr="001325F1">
        <w:rPr>
          <w:rFonts w:ascii="Times New Roman" w:hAnsi="Times New Roman" w:cs="Times New Roman"/>
          <w:sz w:val="24"/>
          <w:szCs w:val="24"/>
        </w:rPr>
        <w:t xml:space="preserve"> </w:t>
      </w:r>
      <w:r>
        <w:rPr>
          <w:rFonts w:ascii="Times New Roman" w:hAnsi="Times New Roman" w:cs="Times New Roman"/>
          <w:sz w:val="24"/>
          <w:szCs w:val="24"/>
        </w:rPr>
        <w:t>The study was conducted within 3 selected comm</w:t>
      </w:r>
      <w:r w:rsidR="004E0492">
        <w:rPr>
          <w:rFonts w:ascii="Times New Roman" w:hAnsi="Times New Roman" w:cs="Times New Roman"/>
          <w:sz w:val="24"/>
          <w:szCs w:val="24"/>
        </w:rPr>
        <w:t>unities of Chimanimani district in Zimbabwe.</w:t>
      </w:r>
      <w:r w:rsidR="004E0492" w:rsidRPr="004E0492">
        <w:rPr>
          <w:rFonts w:ascii="Times New Roman" w:hAnsi="Times New Roman" w:cs="Times New Roman"/>
          <w:sz w:val="24"/>
          <w:szCs w:val="24"/>
        </w:rPr>
        <w:t xml:space="preserve"> Entry into the research field was done at the beginning of December 2023 and ended at the end of February 2025.</w:t>
      </w:r>
      <w:r w:rsidR="00324154" w:rsidRPr="00324154">
        <w:rPr>
          <w:rFonts w:ascii="Times New Roman" w:hAnsi="Times New Roman" w:cs="Times New Roman"/>
          <w:sz w:val="24"/>
          <w:szCs w:val="24"/>
        </w:rPr>
        <w:t xml:space="preserve"> The age groups of participants in this study ranged between twenty-two and eighty years. </w:t>
      </w:r>
      <w:r w:rsidR="004E0492">
        <w:rPr>
          <w:rFonts w:ascii="Times New Roman" w:hAnsi="Times New Roman" w:cs="Times New Roman"/>
          <w:sz w:val="24"/>
          <w:szCs w:val="24"/>
        </w:rPr>
        <w:t xml:space="preserve"> The sample size was 45 participants which is ten percent of the target population of four hundred and fifty.  </w:t>
      </w:r>
      <w:r w:rsidR="00772514" w:rsidRPr="001325F1">
        <w:rPr>
          <w:rFonts w:ascii="Times New Roman" w:hAnsi="Times New Roman" w:cs="Times New Roman"/>
          <w:sz w:val="24"/>
          <w:szCs w:val="24"/>
        </w:rPr>
        <w:t xml:space="preserve">For this research, data was collected through observations and </w:t>
      </w:r>
      <w:r w:rsidR="004E0492">
        <w:rPr>
          <w:rFonts w:ascii="Times New Roman" w:hAnsi="Times New Roman" w:cs="Times New Roman"/>
          <w:sz w:val="24"/>
          <w:szCs w:val="24"/>
        </w:rPr>
        <w:t>semi-structured</w:t>
      </w:r>
      <w:r w:rsidR="00772514" w:rsidRPr="001325F1">
        <w:rPr>
          <w:rFonts w:ascii="Times New Roman" w:hAnsi="Times New Roman" w:cs="Times New Roman"/>
          <w:sz w:val="24"/>
          <w:szCs w:val="24"/>
        </w:rPr>
        <w:t xml:space="preserve"> interviews with selected informants</w:t>
      </w:r>
      <w:r w:rsidR="004E0492">
        <w:rPr>
          <w:rFonts w:ascii="Times New Roman" w:hAnsi="Times New Roman" w:cs="Times New Roman"/>
          <w:sz w:val="24"/>
          <w:szCs w:val="24"/>
        </w:rPr>
        <w:t xml:space="preserve">. A purposive sampling technique was used to select key informants such as traditional leaders, extension officers, ecologists, and Western-trained scientists. Additionally, snowball sampling helped to identify additional participants </w:t>
      </w:r>
      <w:r w:rsidR="00677FDB">
        <w:rPr>
          <w:rFonts w:ascii="Times New Roman" w:hAnsi="Times New Roman" w:cs="Times New Roman"/>
          <w:sz w:val="24"/>
          <w:szCs w:val="24"/>
        </w:rPr>
        <w:t>such as the</w:t>
      </w:r>
      <w:r w:rsidR="00677FDB" w:rsidRPr="00677FDB">
        <w:rPr>
          <w:rFonts w:ascii="Times New Roman" w:hAnsi="Times New Roman" w:cs="Times New Roman"/>
          <w:sz w:val="24"/>
          <w:szCs w:val="24"/>
        </w:rPr>
        <w:t xml:space="preserve"> local small-scale farmers </w:t>
      </w:r>
      <w:r w:rsidR="00324154">
        <w:rPr>
          <w:rFonts w:ascii="Times New Roman" w:hAnsi="Times New Roman" w:cs="Times New Roman"/>
          <w:sz w:val="24"/>
          <w:szCs w:val="24"/>
        </w:rPr>
        <w:t>and community elders with relevant insights on</w:t>
      </w:r>
      <w:r w:rsidR="00677FDB">
        <w:rPr>
          <w:rFonts w:ascii="Times New Roman" w:hAnsi="Times New Roman" w:cs="Times New Roman"/>
          <w:sz w:val="24"/>
          <w:szCs w:val="24"/>
        </w:rPr>
        <w:t xml:space="preserve"> application of synthetic fertilizers, herbicides and pesticides, </w:t>
      </w:r>
      <w:r w:rsidR="00324154">
        <w:rPr>
          <w:rFonts w:ascii="Times New Roman" w:hAnsi="Times New Roman" w:cs="Times New Roman"/>
          <w:sz w:val="24"/>
          <w:szCs w:val="24"/>
        </w:rPr>
        <w:t>local knowledge, indigenous conservation strategies and sustainable agriculture.</w:t>
      </w:r>
      <w:r w:rsidR="004E0492">
        <w:rPr>
          <w:rFonts w:ascii="Times New Roman" w:hAnsi="Times New Roman" w:cs="Times New Roman"/>
          <w:sz w:val="24"/>
          <w:szCs w:val="24"/>
        </w:rPr>
        <w:t xml:space="preserve"> </w:t>
      </w:r>
      <w:r w:rsidR="00324154">
        <w:rPr>
          <w:rFonts w:ascii="Times New Roman" w:hAnsi="Times New Roman" w:cs="Times New Roman"/>
          <w:sz w:val="24"/>
          <w:szCs w:val="24"/>
        </w:rPr>
        <w:t>The data collection process involved conducting semi-structured interviews with all the participants, and</w:t>
      </w:r>
      <w:r w:rsidR="00677FDB">
        <w:rPr>
          <w:rFonts w:ascii="Times New Roman" w:hAnsi="Times New Roman" w:cs="Times New Roman"/>
          <w:sz w:val="24"/>
          <w:szCs w:val="24"/>
        </w:rPr>
        <w:t xml:space="preserve"> observed their activities. A</w:t>
      </w:r>
      <w:r w:rsidR="00324154">
        <w:rPr>
          <w:rFonts w:ascii="Times New Roman" w:hAnsi="Times New Roman" w:cs="Times New Roman"/>
          <w:sz w:val="24"/>
          <w:szCs w:val="24"/>
        </w:rPr>
        <w:t>ddition</w:t>
      </w:r>
      <w:r w:rsidR="00677FDB">
        <w:rPr>
          <w:rFonts w:ascii="Times New Roman" w:hAnsi="Times New Roman" w:cs="Times New Roman"/>
          <w:sz w:val="24"/>
          <w:szCs w:val="24"/>
        </w:rPr>
        <w:t>ally</w:t>
      </w:r>
      <w:r w:rsidR="00324154">
        <w:rPr>
          <w:rFonts w:ascii="Times New Roman" w:hAnsi="Times New Roman" w:cs="Times New Roman"/>
          <w:sz w:val="24"/>
          <w:szCs w:val="24"/>
        </w:rPr>
        <w:t xml:space="preserve">, a focus group discussion was conducted with the selected participants from a range of community elders and small-scale farmers. </w:t>
      </w:r>
      <w:r w:rsidR="0039229D">
        <w:rPr>
          <w:rFonts w:ascii="Times New Roman" w:hAnsi="Times New Roman" w:cs="Times New Roman"/>
          <w:sz w:val="24"/>
          <w:szCs w:val="24"/>
        </w:rPr>
        <w:t xml:space="preserve"> The data collected were</w:t>
      </w:r>
      <w:r w:rsidR="00772514" w:rsidRPr="001325F1">
        <w:rPr>
          <w:rFonts w:ascii="Times New Roman" w:hAnsi="Times New Roman" w:cs="Times New Roman"/>
          <w:sz w:val="24"/>
          <w:szCs w:val="24"/>
        </w:rPr>
        <w:t xml:space="preserve"> coded, analyzed thematically, and discussed in light of relevant literature. Thematic analysis is an important process of identifying patterns or themes with</w:t>
      </w:r>
      <w:r w:rsidR="002F2D23">
        <w:rPr>
          <w:rFonts w:ascii="Times New Roman" w:hAnsi="Times New Roman" w:cs="Times New Roman"/>
          <w:sz w:val="24"/>
          <w:szCs w:val="24"/>
        </w:rPr>
        <w:t>in qualitative data (Maguire &amp;</w:t>
      </w:r>
      <w:r w:rsidR="00772514" w:rsidRPr="001325F1">
        <w:rPr>
          <w:rFonts w:ascii="Times New Roman" w:hAnsi="Times New Roman" w:cs="Times New Roman"/>
          <w:sz w:val="24"/>
          <w:szCs w:val="24"/>
        </w:rPr>
        <w:t xml:space="preserve"> Delahunt, 2017). The </w:t>
      </w:r>
      <w:r w:rsidR="0039229D">
        <w:rPr>
          <w:rFonts w:ascii="Times New Roman" w:hAnsi="Times New Roman" w:cs="Times New Roman"/>
          <w:sz w:val="24"/>
          <w:szCs w:val="24"/>
        </w:rPr>
        <w:t>study</w:t>
      </w:r>
      <w:r w:rsidR="00772514" w:rsidRPr="001325F1">
        <w:rPr>
          <w:rFonts w:ascii="Times New Roman" w:hAnsi="Times New Roman" w:cs="Times New Roman"/>
          <w:sz w:val="24"/>
          <w:szCs w:val="24"/>
        </w:rPr>
        <w:t xml:space="preserve"> also upheld the necessary ethical guidelines for undertaking the study. In line with these guide</w:t>
      </w:r>
      <w:r w:rsidR="00677FDB">
        <w:rPr>
          <w:rFonts w:ascii="Times New Roman" w:hAnsi="Times New Roman" w:cs="Times New Roman"/>
          <w:sz w:val="24"/>
          <w:szCs w:val="24"/>
        </w:rPr>
        <w:t>lines, observations and</w:t>
      </w:r>
      <w:r w:rsidR="00772514" w:rsidRPr="001325F1">
        <w:rPr>
          <w:rFonts w:ascii="Times New Roman" w:hAnsi="Times New Roman" w:cs="Times New Roman"/>
          <w:sz w:val="24"/>
          <w:szCs w:val="24"/>
        </w:rPr>
        <w:t xml:space="preserve"> interviews were done in a non-intrusive way in which anonymity was upheld, and the pictures that compromised the integrity of the observed people and the community at large were not displayed by the researcher. Therefore, participants were informed of the purpose of the research and were guaranteed their privacy and confidentiality. </w:t>
      </w:r>
    </w:p>
    <w:p w14:paraId="09145332" w14:textId="19854881" w:rsidR="0004428F" w:rsidRDefault="00FF7EBE" w:rsidP="001D2AC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sidR="0004428F">
        <w:rPr>
          <w:rFonts w:ascii="Times New Roman" w:hAnsi="Times New Roman" w:cs="Times New Roman"/>
          <w:b/>
          <w:sz w:val="24"/>
          <w:szCs w:val="24"/>
        </w:rPr>
        <w:t>RESULTS</w:t>
      </w:r>
    </w:p>
    <w:p w14:paraId="6758F3AA" w14:textId="72CC8010" w:rsidR="00DC75E1" w:rsidRPr="001A5759" w:rsidRDefault="00FF7EBE" w:rsidP="001A5759">
      <w:pPr>
        <w:rPr>
          <w:rFonts w:ascii="Times New Roman" w:hAnsi="Times New Roman" w:cs="Times New Roman"/>
          <w:b/>
          <w:sz w:val="24"/>
          <w:szCs w:val="24"/>
          <w:lang w:val="en-ZW"/>
        </w:rPr>
      </w:pPr>
      <w:r>
        <w:rPr>
          <w:rFonts w:ascii="Times New Roman" w:hAnsi="Times New Roman" w:cs="Times New Roman"/>
          <w:b/>
          <w:sz w:val="24"/>
          <w:szCs w:val="24"/>
        </w:rPr>
        <w:t xml:space="preserve">4.1 </w:t>
      </w:r>
      <w:r w:rsidR="00DC75E1">
        <w:rPr>
          <w:rFonts w:ascii="Times New Roman" w:hAnsi="Times New Roman" w:cs="Times New Roman"/>
          <w:b/>
          <w:sz w:val="24"/>
          <w:szCs w:val="24"/>
          <w:lang w:val="en-ZW"/>
        </w:rPr>
        <w:t>The Impact o</w:t>
      </w:r>
      <w:r w:rsidR="00DC75E1" w:rsidRPr="00DC75E1">
        <w:rPr>
          <w:rFonts w:ascii="Times New Roman" w:hAnsi="Times New Roman" w:cs="Times New Roman"/>
          <w:b/>
          <w:sz w:val="24"/>
          <w:szCs w:val="24"/>
          <w:lang w:val="en-ZW"/>
        </w:rPr>
        <w:t>f Decl</w:t>
      </w:r>
      <w:r w:rsidR="00DC75E1">
        <w:rPr>
          <w:rFonts w:ascii="Times New Roman" w:hAnsi="Times New Roman" w:cs="Times New Roman"/>
          <w:b/>
          <w:sz w:val="24"/>
          <w:szCs w:val="24"/>
          <w:lang w:val="en-ZW"/>
        </w:rPr>
        <w:t>ining Beneficial Soil Microbes on the Sustainability o</w:t>
      </w:r>
      <w:r w:rsidR="00DC75E1" w:rsidRPr="00DC75E1">
        <w:rPr>
          <w:rFonts w:ascii="Times New Roman" w:hAnsi="Times New Roman" w:cs="Times New Roman"/>
          <w:b/>
          <w:sz w:val="24"/>
          <w:szCs w:val="24"/>
          <w:lang w:val="en-ZW"/>
        </w:rPr>
        <w:t>f African Farming Systems</w:t>
      </w:r>
    </w:p>
    <w:p w14:paraId="58193813" w14:textId="5EAB558B" w:rsidR="00540185" w:rsidRDefault="003452DC" w:rsidP="001D2AC6">
      <w:pPr>
        <w:spacing w:line="360" w:lineRule="auto"/>
        <w:rPr>
          <w:rFonts w:ascii="Times New Roman" w:hAnsi="Times New Roman" w:cs="Times New Roman"/>
          <w:sz w:val="24"/>
          <w:szCs w:val="24"/>
        </w:rPr>
      </w:pPr>
      <w:r>
        <w:rPr>
          <w:rFonts w:ascii="Times New Roman" w:hAnsi="Times New Roman" w:cs="Times New Roman"/>
          <w:sz w:val="24"/>
          <w:szCs w:val="24"/>
        </w:rPr>
        <w:t xml:space="preserve">Three </w:t>
      </w:r>
      <w:r w:rsidR="001D2AC6" w:rsidRPr="001D2AC6">
        <w:rPr>
          <w:rFonts w:ascii="Times New Roman" w:hAnsi="Times New Roman" w:cs="Times New Roman"/>
          <w:sz w:val="24"/>
          <w:szCs w:val="24"/>
        </w:rPr>
        <w:t>sub-thematic headings emerged from ob</w:t>
      </w:r>
      <w:r w:rsidR="00AC554F">
        <w:rPr>
          <w:rFonts w:ascii="Times New Roman" w:hAnsi="Times New Roman" w:cs="Times New Roman"/>
          <w:sz w:val="24"/>
          <w:szCs w:val="24"/>
        </w:rPr>
        <w:t>servations made by the study</w:t>
      </w:r>
      <w:r w:rsidR="007475A3">
        <w:rPr>
          <w:rFonts w:ascii="Times New Roman" w:hAnsi="Times New Roman" w:cs="Times New Roman"/>
          <w:sz w:val="24"/>
          <w:szCs w:val="24"/>
        </w:rPr>
        <w:t xml:space="preserve"> and the participants’</w:t>
      </w:r>
      <w:r w:rsidR="001D2AC6" w:rsidRPr="001D2AC6">
        <w:rPr>
          <w:rFonts w:ascii="Times New Roman" w:hAnsi="Times New Roman" w:cs="Times New Roman"/>
          <w:sz w:val="24"/>
          <w:szCs w:val="24"/>
        </w:rPr>
        <w:t xml:space="preserve"> interview responses on th</w:t>
      </w:r>
      <w:r>
        <w:rPr>
          <w:rFonts w:ascii="Times New Roman" w:hAnsi="Times New Roman" w:cs="Times New Roman"/>
          <w:sz w:val="24"/>
          <w:szCs w:val="24"/>
        </w:rPr>
        <w:t xml:space="preserve">e </w:t>
      </w:r>
      <w:r w:rsidR="001A64C4" w:rsidRPr="001A64C4">
        <w:rPr>
          <w:rFonts w:ascii="Times New Roman" w:hAnsi="Times New Roman" w:cs="Times New Roman"/>
          <w:sz w:val="24"/>
          <w:szCs w:val="24"/>
        </w:rPr>
        <w:t>impact of declining beneficial soil mic</w:t>
      </w:r>
      <w:r w:rsidR="001A64C4">
        <w:rPr>
          <w:rFonts w:ascii="Times New Roman" w:hAnsi="Times New Roman" w:cs="Times New Roman"/>
          <w:sz w:val="24"/>
          <w:szCs w:val="24"/>
        </w:rPr>
        <w:t>robes on the sustainability of A</w:t>
      </w:r>
      <w:r w:rsidR="001A64C4" w:rsidRPr="001A64C4">
        <w:rPr>
          <w:rFonts w:ascii="Times New Roman" w:hAnsi="Times New Roman" w:cs="Times New Roman"/>
          <w:sz w:val="24"/>
          <w:szCs w:val="24"/>
        </w:rPr>
        <w:t>frican farming systems</w:t>
      </w:r>
      <w:r w:rsidR="001D2AC6" w:rsidRPr="001D2AC6">
        <w:rPr>
          <w:rFonts w:ascii="Times New Roman" w:hAnsi="Times New Roman" w:cs="Times New Roman"/>
          <w:sz w:val="24"/>
          <w:szCs w:val="24"/>
        </w:rPr>
        <w:t>. These sub-thematic headings i</w:t>
      </w:r>
      <w:r>
        <w:rPr>
          <w:rFonts w:ascii="Times New Roman" w:hAnsi="Times New Roman" w:cs="Times New Roman"/>
          <w:sz w:val="24"/>
          <w:szCs w:val="24"/>
        </w:rPr>
        <w:t xml:space="preserve">nclude, </w:t>
      </w:r>
      <w:r w:rsidR="004028E1">
        <w:rPr>
          <w:rFonts w:ascii="Times New Roman" w:hAnsi="Times New Roman" w:cs="Times New Roman"/>
          <w:sz w:val="24"/>
          <w:szCs w:val="24"/>
        </w:rPr>
        <w:t>agricultural</w:t>
      </w:r>
      <w:r w:rsidR="00706E77">
        <w:rPr>
          <w:rFonts w:ascii="Times New Roman" w:hAnsi="Times New Roman" w:cs="Times New Roman"/>
          <w:sz w:val="24"/>
          <w:szCs w:val="24"/>
        </w:rPr>
        <w:t xml:space="preserve"> water scarcity and </w:t>
      </w:r>
      <w:r w:rsidR="001D2AC6" w:rsidRPr="001D2AC6">
        <w:rPr>
          <w:rFonts w:ascii="Times New Roman" w:hAnsi="Times New Roman" w:cs="Times New Roman"/>
          <w:sz w:val="24"/>
          <w:szCs w:val="24"/>
        </w:rPr>
        <w:t>climate-induced</w:t>
      </w:r>
      <w:r>
        <w:rPr>
          <w:rFonts w:ascii="Times New Roman" w:hAnsi="Times New Roman" w:cs="Times New Roman"/>
          <w:sz w:val="24"/>
          <w:szCs w:val="24"/>
        </w:rPr>
        <w:t xml:space="preserve"> disturbances, intensified</w:t>
      </w:r>
      <w:r w:rsidR="001D2AC6" w:rsidRPr="001D2AC6">
        <w:rPr>
          <w:rFonts w:ascii="Times New Roman" w:hAnsi="Times New Roman" w:cs="Times New Roman"/>
          <w:sz w:val="24"/>
          <w:szCs w:val="24"/>
        </w:rPr>
        <w:t xml:space="preserve"> degradation</w:t>
      </w:r>
      <w:r>
        <w:rPr>
          <w:rFonts w:ascii="Times New Roman" w:hAnsi="Times New Roman" w:cs="Times New Roman"/>
          <w:sz w:val="24"/>
          <w:szCs w:val="24"/>
        </w:rPr>
        <w:t xml:space="preserve"> and water pollution, </w:t>
      </w:r>
      <w:r w:rsidR="00706E77">
        <w:rPr>
          <w:rFonts w:ascii="Times New Roman" w:hAnsi="Times New Roman" w:cs="Times New Roman"/>
          <w:sz w:val="24"/>
          <w:szCs w:val="24"/>
        </w:rPr>
        <w:t xml:space="preserve">and </w:t>
      </w:r>
      <w:r>
        <w:rPr>
          <w:rFonts w:ascii="Times New Roman" w:hAnsi="Times New Roman" w:cs="Times New Roman"/>
          <w:sz w:val="24"/>
          <w:szCs w:val="24"/>
        </w:rPr>
        <w:t>a h</w:t>
      </w:r>
      <w:r w:rsidR="00540185">
        <w:rPr>
          <w:rFonts w:ascii="Times New Roman" w:hAnsi="Times New Roman" w:cs="Times New Roman"/>
          <w:sz w:val="24"/>
          <w:szCs w:val="24"/>
        </w:rPr>
        <w:t>eightened human-nature conflict.</w:t>
      </w:r>
    </w:p>
    <w:p w14:paraId="0E3F0B00" w14:textId="1391575D" w:rsidR="001D2AC6" w:rsidRPr="00AC554F" w:rsidRDefault="00AC554F" w:rsidP="001D2AC6">
      <w:pPr>
        <w:spacing w:line="360" w:lineRule="auto"/>
        <w:rPr>
          <w:rFonts w:ascii="Times New Roman" w:hAnsi="Times New Roman" w:cs="Times New Roman"/>
          <w:b/>
          <w:sz w:val="24"/>
          <w:szCs w:val="24"/>
        </w:rPr>
      </w:pPr>
      <w:r w:rsidRPr="00AC554F">
        <w:rPr>
          <w:rFonts w:ascii="Times New Roman" w:hAnsi="Times New Roman" w:cs="Times New Roman"/>
          <w:b/>
          <w:sz w:val="24"/>
          <w:szCs w:val="24"/>
        </w:rPr>
        <w:lastRenderedPageBreak/>
        <w:t xml:space="preserve">4.1.1 </w:t>
      </w:r>
      <w:r w:rsidR="004028E1" w:rsidRPr="00AC554F">
        <w:rPr>
          <w:rFonts w:ascii="Times New Roman" w:hAnsi="Times New Roman" w:cs="Times New Roman"/>
          <w:b/>
          <w:sz w:val="24"/>
          <w:szCs w:val="24"/>
        </w:rPr>
        <w:t xml:space="preserve">Agricultural </w:t>
      </w:r>
      <w:r w:rsidRPr="00AC554F">
        <w:rPr>
          <w:rFonts w:ascii="Times New Roman" w:hAnsi="Times New Roman" w:cs="Times New Roman"/>
          <w:b/>
          <w:sz w:val="24"/>
          <w:szCs w:val="24"/>
        </w:rPr>
        <w:t>Water Scarcity and Climate-induced D</w:t>
      </w:r>
      <w:r w:rsidR="001D2AC6" w:rsidRPr="00AC554F">
        <w:rPr>
          <w:rFonts w:ascii="Times New Roman" w:hAnsi="Times New Roman" w:cs="Times New Roman"/>
          <w:b/>
          <w:sz w:val="24"/>
          <w:szCs w:val="24"/>
        </w:rPr>
        <w:t>isturbances</w:t>
      </w:r>
    </w:p>
    <w:p w14:paraId="5826B4F0" w14:textId="130A98EF" w:rsidR="007475A3" w:rsidRPr="00AC554F" w:rsidRDefault="00AC554F" w:rsidP="001D2AC6">
      <w:pPr>
        <w:spacing w:line="360" w:lineRule="auto"/>
        <w:rPr>
          <w:rFonts w:ascii="Times New Roman" w:hAnsi="Times New Roman" w:cs="Times New Roman"/>
          <w:sz w:val="20"/>
          <w:szCs w:val="24"/>
          <w:lang w:val="en-ZW"/>
        </w:rPr>
      </w:pPr>
      <w:r>
        <w:rPr>
          <w:rFonts w:ascii="Times New Roman" w:hAnsi="Times New Roman" w:cs="Times New Roman"/>
          <w:sz w:val="24"/>
          <w:szCs w:val="24"/>
        </w:rPr>
        <w:t>The study</w:t>
      </w:r>
      <w:r w:rsidR="001D2AC6" w:rsidRPr="001D2AC6">
        <w:rPr>
          <w:rFonts w:ascii="Times New Roman" w:hAnsi="Times New Roman" w:cs="Times New Roman"/>
          <w:sz w:val="24"/>
          <w:szCs w:val="24"/>
        </w:rPr>
        <w:t xml:space="preserve"> o</w:t>
      </w:r>
      <w:r w:rsidR="00706E77">
        <w:rPr>
          <w:rFonts w:ascii="Times New Roman" w:hAnsi="Times New Roman" w:cs="Times New Roman"/>
          <w:sz w:val="24"/>
          <w:szCs w:val="24"/>
        </w:rPr>
        <w:t>bserved that residents in Zimbabwean rural c</w:t>
      </w:r>
      <w:r w:rsidR="009D6907">
        <w:rPr>
          <w:rFonts w:ascii="Times New Roman" w:hAnsi="Times New Roman" w:cs="Times New Roman"/>
          <w:sz w:val="24"/>
          <w:szCs w:val="24"/>
        </w:rPr>
        <w:t>ommunities</w:t>
      </w:r>
      <w:r w:rsidR="00715DBF">
        <w:rPr>
          <w:rFonts w:ascii="Times New Roman" w:hAnsi="Times New Roman" w:cs="Times New Roman"/>
          <w:sz w:val="24"/>
          <w:szCs w:val="24"/>
        </w:rPr>
        <w:t xml:space="preserve"> fueled agricultural</w:t>
      </w:r>
      <w:r w:rsidR="001D2AC6" w:rsidRPr="001D2AC6">
        <w:rPr>
          <w:rFonts w:ascii="Times New Roman" w:hAnsi="Times New Roman" w:cs="Times New Roman"/>
          <w:sz w:val="24"/>
          <w:szCs w:val="24"/>
        </w:rPr>
        <w:t xml:space="preserve"> water scarcity by ignoring the rel</w:t>
      </w:r>
      <w:r w:rsidR="00AA164D">
        <w:rPr>
          <w:rFonts w:ascii="Times New Roman" w:hAnsi="Times New Roman" w:cs="Times New Roman"/>
          <w:sz w:val="24"/>
          <w:szCs w:val="24"/>
        </w:rPr>
        <w:t xml:space="preserve">evance of ISK that has been played a crucial role conserving both water sources and beneficial soil microbes. </w:t>
      </w:r>
      <w:r w:rsidR="001D2AC6" w:rsidRPr="001D2AC6">
        <w:rPr>
          <w:rFonts w:ascii="Times New Roman" w:hAnsi="Times New Roman" w:cs="Times New Roman"/>
          <w:sz w:val="24"/>
          <w:szCs w:val="24"/>
          <w:lang w:val="en-ZW"/>
        </w:rPr>
        <w:t>From the interview responses of traditional</w:t>
      </w:r>
      <w:r w:rsidR="00AA164D">
        <w:rPr>
          <w:rFonts w:ascii="Times New Roman" w:hAnsi="Times New Roman" w:cs="Times New Roman"/>
          <w:sz w:val="24"/>
          <w:szCs w:val="24"/>
          <w:lang w:val="en-ZW"/>
        </w:rPr>
        <w:t xml:space="preserve"> leaders, extension officers</w:t>
      </w:r>
      <w:r w:rsidR="001D2AC6" w:rsidRPr="001D2AC6">
        <w:rPr>
          <w:rFonts w:ascii="Times New Roman" w:hAnsi="Times New Roman" w:cs="Times New Roman"/>
          <w:sz w:val="24"/>
          <w:szCs w:val="24"/>
          <w:lang w:val="en-ZW"/>
        </w:rPr>
        <w:t xml:space="preserve"> and local elderly participants, the researcher observe</w:t>
      </w:r>
      <w:r w:rsidR="00AA164D">
        <w:rPr>
          <w:rFonts w:ascii="Times New Roman" w:hAnsi="Times New Roman" w:cs="Times New Roman"/>
          <w:sz w:val="24"/>
          <w:szCs w:val="24"/>
          <w:lang w:val="en-ZW"/>
        </w:rPr>
        <w:t xml:space="preserve">d that the local soil knowledge is prerequisite for </w:t>
      </w:r>
      <w:r w:rsidR="001D2AC6" w:rsidRPr="001D2AC6">
        <w:rPr>
          <w:rFonts w:ascii="Times New Roman" w:hAnsi="Times New Roman" w:cs="Times New Roman"/>
          <w:sz w:val="24"/>
          <w:szCs w:val="24"/>
          <w:lang w:val="en-ZW"/>
        </w:rPr>
        <w:t>water preservation strategy, with which conserva</w:t>
      </w:r>
      <w:r w:rsidR="00AA164D">
        <w:rPr>
          <w:rFonts w:ascii="Times New Roman" w:hAnsi="Times New Roman" w:cs="Times New Roman"/>
          <w:sz w:val="24"/>
          <w:szCs w:val="24"/>
          <w:lang w:val="en-ZW"/>
        </w:rPr>
        <w:t>tion is embedded within the local</w:t>
      </w:r>
      <w:r w:rsidR="001D2AC6" w:rsidRPr="001D2AC6">
        <w:rPr>
          <w:rFonts w:ascii="Times New Roman" w:hAnsi="Times New Roman" w:cs="Times New Roman"/>
          <w:sz w:val="24"/>
          <w:szCs w:val="24"/>
          <w:lang w:val="en-ZW"/>
        </w:rPr>
        <w:t xml:space="preserve"> </w:t>
      </w:r>
      <w:r w:rsidR="001D2AC6" w:rsidRPr="00AC554F">
        <w:rPr>
          <w:rFonts w:ascii="Times New Roman" w:hAnsi="Times New Roman" w:cs="Times New Roman"/>
          <w:sz w:val="20"/>
          <w:szCs w:val="24"/>
          <w:lang w:val="en-ZW"/>
        </w:rPr>
        <w:t xml:space="preserve">peoples’ way of life. </w:t>
      </w:r>
      <w:r w:rsidR="007475A3" w:rsidRPr="00AC554F">
        <w:rPr>
          <w:rFonts w:ascii="Times New Roman" w:hAnsi="Times New Roman" w:cs="Times New Roman"/>
          <w:sz w:val="20"/>
          <w:szCs w:val="24"/>
          <w:lang w:val="en-ZW"/>
        </w:rPr>
        <w:t>One of the ecologists narrated</w:t>
      </w:r>
      <w:r w:rsidR="001D2AC6" w:rsidRPr="00AC554F">
        <w:rPr>
          <w:rFonts w:ascii="Times New Roman" w:hAnsi="Times New Roman" w:cs="Times New Roman"/>
          <w:sz w:val="20"/>
          <w:szCs w:val="24"/>
          <w:lang w:val="en-ZW"/>
        </w:rPr>
        <w:t xml:space="preserve"> that</w:t>
      </w:r>
      <w:r w:rsidR="007475A3" w:rsidRPr="00AC554F">
        <w:rPr>
          <w:rFonts w:ascii="Times New Roman" w:hAnsi="Times New Roman" w:cs="Times New Roman"/>
          <w:sz w:val="20"/>
          <w:szCs w:val="24"/>
          <w:lang w:val="en-ZW"/>
        </w:rPr>
        <w:t>:</w:t>
      </w:r>
      <w:r w:rsidR="001D2AC6" w:rsidRPr="00AC554F">
        <w:rPr>
          <w:rFonts w:ascii="Times New Roman" w:hAnsi="Times New Roman" w:cs="Times New Roman"/>
          <w:sz w:val="20"/>
          <w:szCs w:val="24"/>
          <w:lang w:val="en-ZW"/>
        </w:rPr>
        <w:t xml:space="preserve"> </w:t>
      </w:r>
    </w:p>
    <w:p w14:paraId="75207EA2" w14:textId="18C53015" w:rsidR="007475A3" w:rsidRDefault="007475A3" w:rsidP="00AC554F">
      <w:pPr>
        <w:spacing w:line="360" w:lineRule="auto"/>
        <w:ind w:left="720"/>
        <w:jc w:val="center"/>
        <w:rPr>
          <w:rFonts w:ascii="Times New Roman" w:hAnsi="Times New Roman" w:cs="Times New Roman"/>
          <w:sz w:val="24"/>
          <w:szCs w:val="24"/>
          <w:lang w:val="en-ZW"/>
        </w:rPr>
      </w:pPr>
      <w:r w:rsidRPr="00AC554F">
        <w:rPr>
          <w:rFonts w:ascii="Times New Roman" w:hAnsi="Times New Roman" w:cs="Times New Roman"/>
          <w:sz w:val="20"/>
          <w:szCs w:val="24"/>
          <w:lang w:val="en-ZW"/>
        </w:rPr>
        <w:t>“-T</w:t>
      </w:r>
      <w:r w:rsidR="001D2AC6" w:rsidRPr="00AC554F">
        <w:rPr>
          <w:rFonts w:ascii="Times New Roman" w:hAnsi="Times New Roman" w:cs="Times New Roman"/>
          <w:sz w:val="20"/>
          <w:szCs w:val="24"/>
          <w:lang w:val="en-ZW"/>
        </w:rPr>
        <w:t>here is adequate p</w:t>
      </w:r>
      <w:r w:rsidR="00AA164D" w:rsidRPr="00AC554F">
        <w:rPr>
          <w:rFonts w:ascii="Times New Roman" w:hAnsi="Times New Roman" w:cs="Times New Roman"/>
          <w:sz w:val="20"/>
          <w:szCs w:val="24"/>
          <w:lang w:val="en-ZW"/>
        </w:rPr>
        <w:t>roof that the local</w:t>
      </w:r>
      <w:r w:rsidR="001D2AC6" w:rsidRPr="00AC554F">
        <w:rPr>
          <w:rFonts w:ascii="Times New Roman" w:hAnsi="Times New Roman" w:cs="Times New Roman"/>
          <w:sz w:val="20"/>
          <w:szCs w:val="24"/>
          <w:lang w:val="en-ZW"/>
        </w:rPr>
        <w:t xml:space="preserve"> knowledge and indigenous resource governance mechanisms generate water resource abu</w:t>
      </w:r>
      <w:r w:rsidR="00123679" w:rsidRPr="00AC554F">
        <w:rPr>
          <w:rFonts w:ascii="Times New Roman" w:hAnsi="Times New Roman" w:cs="Times New Roman"/>
          <w:sz w:val="20"/>
          <w:szCs w:val="24"/>
          <w:lang w:val="en-ZW"/>
        </w:rPr>
        <w:t>ndance and ecological stability</w:t>
      </w:r>
      <w:r w:rsidR="001D2AC6" w:rsidRPr="00AC554F">
        <w:rPr>
          <w:rFonts w:ascii="Times New Roman" w:hAnsi="Times New Roman" w:cs="Times New Roman"/>
          <w:sz w:val="20"/>
          <w:szCs w:val="24"/>
          <w:lang w:val="en-ZW"/>
        </w:rPr>
        <w:t>. In Rusitu Valley, for instance, the people of Nya</w:t>
      </w:r>
      <w:r w:rsidR="00123679" w:rsidRPr="00AC554F">
        <w:rPr>
          <w:rFonts w:ascii="Times New Roman" w:hAnsi="Times New Roman" w:cs="Times New Roman"/>
          <w:sz w:val="20"/>
          <w:szCs w:val="24"/>
          <w:lang w:val="en-ZW"/>
        </w:rPr>
        <w:t>bamba and Dzingire</w:t>
      </w:r>
      <w:r w:rsidR="001D2AC6" w:rsidRPr="00AC554F">
        <w:rPr>
          <w:rFonts w:ascii="Times New Roman" w:hAnsi="Times New Roman" w:cs="Times New Roman"/>
          <w:sz w:val="20"/>
          <w:szCs w:val="24"/>
          <w:lang w:val="en-ZW"/>
        </w:rPr>
        <w:t xml:space="preserve"> carry on spiritual and cultural ceremonies that manage their land resource use and providing protection of the powerful, perennial and sacred Nyabamba River. However, as long as western models and polici</w:t>
      </w:r>
      <w:r w:rsidR="00123679" w:rsidRPr="00AC554F">
        <w:rPr>
          <w:rFonts w:ascii="Times New Roman" w:hAnsi="Times New Roman" w:cs="Times New Roman"/>
          <w:sz w:val="20"/>
          <w:szCs w:val="24"/>
          <w:lang w:val="en-ZW"/>
        </w:rPr>
        <w:t>es are rooted in anti-local knowledge, the locals</w:t>
      </w:r>
      <w:r w:rsidR="001D2AC6" w:rsidRPr="00AC554F">
        <w:rPr>
          <w:rFonts w:ascii="Times New Roman" w:hAnsi="Times New Roman" w:cs="Times New Roman"/>
          <w:sz w:val="20"/>
          <w:szCs w:val="24"/>
          <w:lang w:val="en-ZW"/>
        </w:rPr>
        <w:t xml:space="preserve"> resisted the policies by contesting with their own water sources. These contestations have resulted in the perpetuated deforestation, degradation and river channelization, in which t</w:t>
      </w:r>
      <w:r w:rsidR="00123679" w:rsidRPr="00AC554F">
        <w:rPr>
          <w:rFonts w:ascii="Times New Roman" w:hAnsi="Times New Roman" w:cs="Times New Roman"/>
          <w:sz w:val="20"/>
          <w:szCs w:val="24"/>
          <w:lang w:val="en-ZW"/>
        </w:rPr>
        <w:t>he river pollution</w:t>
      </w:r>
      <w:r w:rsidR="001D2AC6" w:rsidRPr="00AC554F">
        <w:rPr>
          <w:rFonts w:ascii="Times New Roman" w:hAnsi="Times New Roman" w:cs="Times New Roman"/>
          <w:sz w:val="20"/>
          <w:szCs w:val="24"/>
          <w:lang w:val="en-ZW"/>
        </w:rPr>
        <w:t xml:space="preserve"> is</w:t>
      </w:r>
      <w:r w:rsidR="00123679" w:rsidRPr="00AC554F">
        <w:rPr>
          <w:rFonts w:ascii="Times New Roman" w:hAnsi="Times New Roman" w:cs="Times New Roman"/>
          <w:sz w:val="20"/>
          <w:szCs w:val="24"/>
          <w:lang w:val="en-ZW"/>
        </w:rPr>
        <w:t xml:space="preserve"> also</w:t>
      </w:r>
      <w:r w:rsidR="006564C6" w:rsidRPr="00AC554F">
        <w:rPr>
          <w:rFonts w:ascii="Times New Roman" w:hAnsi="Times New Roman" w:cs="Times New Roman"/>
          <w:sz w:val="20"/>
          <w:szCs w:val="24"/>
          <w:lang w:val="en-ZW"/>
        </w:rPr>
        <w:t xml:space="preserve"> intensified-”.</w:t>
      </w:r>
    </w:p>
    <w:p w14:paraId="2395A67D" w14:textId="71187565" w:rsidR="001D2AC6" w:rsidRPr="001D2AC6" w:rsidRDefault="006564C6" w:rsidP="001D2AC6">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In relation to the above narration</w:t>
      </w:r>
      <w:r w:rsidR="001D2AC6" w:rsidRPr="001D2AC6">
        <w:rPr>
          <w:rFonts w:ascii="Times New Roman" w:hAnsi="Times New Roman" w:cs="Times New Roman"/>
          <w:sz w:val="24"/>
          <w:szCs w:val="24"/>
          <w:lang w:val="en-ZW"/>
        </w:rPr>
        <w:t>, ca</w:t>
      </w:r>
      <w:r w:rsidR="00123679">
        <w:rPr>
          <w:rFonts w:ascii="Times New Roman" w:hAnsi="Times New Roman" w:cs="Times New Roman"/>
          <w:sz w:val="24"/>
          <w:szCs w:val="24"/>
          <w:lang w:val="en-ZW"/>
        </w:rPr>
        <w:t>sh crop farmers in rural areas</w:t>
      </w:r>
      <w:r w:rsidR="001D2AC6" w:rsidRPr="001D2AC6">
        <w:rPr>
          <w:rFonts w:ascii="Times New Roman" w:hAnsi="Times New Roman" w:cs="Times New Roman"/>
          <w:sz w:val="24"/>
          <w:szCs w:val="24"/>
          <w:lang w:val="en-ZW"/>
        </w:rPr>
        <w:t xml:space="preserve"> complained that the f</w:t>
      </w:r>
      <w:r w:rsidR="00123679">
        <w:rPr>
          <w:rFonts w:ascii="Times New Roman" w:hAnsi="Times New Roman" w:cs="Times New Roman"/>
          <w:sz w:val="24"/>
          <w:szCs w:val="24"/>
          <w:lang w:val="en-ZW"/>
        </w:rPr>
        <w:t>ormerly clean and perennial rivers were</w:t>
      </w:r>
      <w:r w:rsidR="001D2AC6" w:rsidRPr="001D2AC6">
        <w:rPr>
          <w:rFonts w:ascii="Times New Roman" w:hAnsi="Times New Roman" w:cs="Times New Roman"/>
          <w:sz w:val="24"/>
          <w:szCs w:val="24"/>
          <w:lang w:val="en-ZW"/>
        </w:rPr>
        <w:t xml:space="preserve"> turned into muddy water that is unconducive for irrigating their crops.</w:t>
      </w:r>
      <w:r w:rsidR="009847A7" w:rsidRPr="009847A7">
        <w:rPr>
          <w:rFonts w:ascii="Times New Roman" w:hAnsi="Times New Roman" w:cs="Times New Roman"/>
          <w:sz w:val="24"/>
          <w:szCs w:val="24"/>
        </w:rPr>
        <w:t xml:space="preserve"> Ecologists, Western-trained scientists and local extension officers concur that water sources such as rainfall, wetlands, riverbeds, streams and rivers are crucial for microbial diversity, acting as a solvent in decomposition organic matter, medium for nutrient transport, and a habitat for diverse beneficial microbes, as well as impacting their survival, growth, and interactions. However, some small scale farmers contrasted that they currently adopted a new belief in contrary with their traditions that overlooks the consequences of ignoring their traditional knowledge base.</w:t>
      </w:r>
      <w:r w:rsidR="009847A7">
        <w:rPr>
          <w:rFonts w:ascii="Times New Roman" w:hAnsi="Times New Roman" w:cs="Times New Roman"/>
          <w:sz w:val="24"/>
          <w:szCs w:val="24"/>
          <w:lang w:val="en-ZW"/>
        </w:rPr>
        <w:t xml:space="preserve"> </w:t>
      </w:r>
      <w:r w:rsidR="001D2AC6" w:rsidRPr="001D2AC6">
        <w:rPr>
          <w:rFonts w:ascii="Times New Roman" w:hAnsi="Times New Roman" w:cs="Times New Roman"/>
          <w:sz w:val="24"/>
          <w:szCs w:val="24"/>
          <w:lang w:val="en-ZW"/>
        </w:rPr>
        <w:t xml:space="preserve">   </w:t>
      </w:r>
    </w:p>
    <w:p w14:paraId="434E0582" w14:textId="7083749E" w:rsidR="005F47F5"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Traditional leaders and local elderly participants agreed that the ne</w:t>
      </w:r>
      <w:r w:rsidR="005B2A4B">
        <w:rPr>
          <w:rFonts w:ascii="Times New Roman" w:hAnsi="Times New Roman" w:cs="Times New Roman"/>
          <w:sz w:val="24"/>
          <w:szCs w:val="24"/>
        </w:rPr>
        <w:t>glect of local soil knowledge which is cultural</w:t>
      </w:r>
      <w:r w:rsidR="00E33D86">
        <w:rPr>
          <w:rFonts w:ascii="Times New Roman" w:hAnsi="Times New Roman" w:cs="Times New Roman"/>
          <w:sz w:val="24"/>
          <w:szCs w:val="24"/>
        </w:rPr>
        <w:t>ly</w:t>
      </w:r>
      <w:r w:rsidR="005B2A4B">
        <w:rPr>
          <w:rFonts w:ascii="Times New Roman" w:hAnsi="Times New Roman" w:cs="Times New Roman"/>
          <w:sz w:val="24"/>
          <w:szCs w:val="24"/>
        </w:rPr>
        <w:t>-</w:t>
      </w:r>
      <w:r w:rsidR="00E33D86">
        <w:rPr>
          <w:rFonts w:ascii="Times New Roman" w:hAnsi="Times New Roman" w:cs="Times New Roman"/>
          <w:sz w:val="24"/>
          <w:szCs w:val="24"/>
        </w:rPr>
        <w:t>centered has</w:t>
      </w:r>
      <w:r w:rsidRPr="001D2AC6">
        <w:rPr>
          <w:rFonts w:ascii="Times New Roman" w:hAnsi="Times New Roman" w:cs="Times New Roman"/>
          <w:sz w:val="24"/>
          <w:szCs w:val="24"/>
        </w:rPr>
        <w:t xml:space="preserve"> exposed the v</w:t>
      </w:r>
      <w:r w:rsidR="00E33D86">
        <w:rPr>
          <w:rFonts w:ascii="Times New Roman" w:hAnsi="Times New Roman" w:cs="Times New Roman"/>
          <w:sz w:val="24"/>
          <w:szCs w:val="24"/>
        </w:rPr>
        <w:t>ulnerable indigenous communities</w:t>
      </w:r>
      <w:r w:rsidRPr="001D2AC6">
        <w:rPr>
          <w:rFonts w:ascii="Times New Roman" w:hAnsi="Times New Roman" w:cs="Times New Roman"/>
          <w:sz w:val="24"/>
          <w:szCs w:val="24"/>
        </w:rPr>
        <w:t xml:space="preserve"> to natural disasters and hazards such as cyclones, floods, and landslides. These c</w:t>
      </w:r>
      <w:r w:rsidR="00E33D86">
        <w:rPr>
          <w:rFonts w:ascii="Times New Roman" w:hAnsi="Times New Roman" w:cs="Times New Roman"/>
          <w:sz w:val="24"/>
          <w:szCs w:val="24"/>
        </w:rPr>
        <w:t>alamities disturb sustainable farming practices</w:t>
      </w:r>
      <w:r w:rsidR="00125DD8">
        <w:rPr>
          <w:rFonts w:ascii="Times New Roman" w:hAnsi="Times New Roman" w:cs="Times New Roman"/>
          <w:sz w:val="24"/>
          <w:szCs w:val="24"/>
        </w:rPr>
        <w:t>, due to the diminishing of beneficial soil microbes and nutrients through leaching and the removal of top soil by floods</w:t>
      </w:r>
      <w:r w:rsidRPr="001D2AC6">
        <w:rPr>
          <w:rFonts w:ascii="Times New Roman" w:hAnsi="Times New Roman" w:cs="Times New Roman"/>
          <w:sz w:val="24"/>
          <w:szCs w:val="24"/>
        </w:rPr>
        <w:t>. For example, due to floods caused by Cyclone Idai, squatter farming in indigenous named Nyabamba River was destroyed to the extent of abnormal widening of the rive</w:t>
      </w:r>
      <w:r w:rsidR="00BE7E50">
        <w:rPr>
          <w:rFonts w:ascii="Times New Roman" w:hAnsi="Times New Roman" w:cs="Times New Roman"/>
          <w:sz w:val="24"/>
          <w:szCs w:val="24"/>
        </w:rPr>
        <w:t>r. Ecologists concurred that</w:t>
      </w:r>
      <w:r w:rsidRPr="001D2AC6">
        <w:rPr>
          <w:rFonts w:ascii="Times New Roman" w:hAnsi="Times New Roman" w:cs="Times New Roman"/>
          <w:sz w:val="24"/>
          <w:szCs w:val="24"/>
        </w:rPr>
        <w:t xml:space="preserve"> cyclone</w:t>
      </w:r>
      <w:r w:rsidR="00BE7E50">
        <w:rPr>
          <w:rFonts w:ascii="Times New Roman" w:hAnsi="Times New Roman" w:cs="Times New Roman"/>
          <w:sz w:val="24"/>
          <w:szCs w:val="24"/>
        </w:rPr>
        <w:t>s</w:t>
      </w:r>
      <w:r w:rsidRPr="001D2AC6">
        <w:rPr>
          <w:rFonts w:ascii="Times New Roman" w:hAnsi="Times New Roman" w:cs="Times New Roman"/>
          <w:sz w:val="24"/>
          <w:szCs w:val="24"/>
        </w:rPr>
        <w:t xml:space="preserve"> exploited the vulnerability and environmental exposure to which the</w:t>
      </w:r>
      <w:r w:rsidR="00125DD8">
        <w:rPr>
          <w:rFonts w:ascii="Times New Roman" w:hAnsi="Times New Roman" w:cs="Times New Roman"/>
          <w:sz w:val="24"/>
          <w:szCs w:val="24"/>
        </w:rPr>
        <w:t xml:space="preserve"> indigenous peop</w:t>
      </w:r>
      <w:r w:rsidR="00BE7E50">
        <w:rPr>
          <w:rFonts w:ascii="Times New Roman" w:hAnsi="Times New Roman" w:cs="Times New Roman"/>
          <w:sz w:val="24"/>
          <w:szCs w:val="24"/>
        </w:rPr>
        <w:t>le</w:t>
      </w:r>
      <w:r w:rsidRPr="001D2AC6">
        <w:rPr>
          <w:rFonts w:ascii="Times New Roman" w:hAnsi="Times New Roman" w:cs="Times New Roman"/>
          <w:sz w:val="24"/>
          <w:szCs w:val="24"/>
        </w:rPr>
        <w:t xml:space="preserve"> have been subjected</w:t>
      </w:r>
      <w:r w:rsidR="00125DD8">
        <w:rPr>
          <w:rFonts w:ascii="Times New Roman" w:hAnsi="Times New Roman" w:cs="Times New Roman"/>
          <w:sz w:val="24"/>
          <w:szCs w:val="24"/>
        </w:rPr>
        <w:t xml:space="preserve"> to</w:t>
      </w:r>
      <w:r w:rsidR="00607975">
        <w:rPr>
          <w:rFonts w:ascii="Times New Roman" w:hAnsi="Times New Roman" w:cs="Times New Roman"/>
          <w:sz w:val="24"/>
          <w:szCs w:val="24"/>
        </w:rPr>
        <w:t xml:space="preserve">. </w:t>
      </w:r>
      <w:r w:rsidRPr="001D2AC6">
        <w:rPr>
          <w:rFonts w:ascii="Times New Roman" w:hAnsi="Times New Roman" w:cs="Times New Roman"/>
          <w:sz w:val="24"/>
          <w:szCs w:val="24"/>
        </w:rPr>
        <w:t>Traditional leaders and local elderly participants corroborated that Cyclone Idai</w:t>
      </w:r>
      <w:r w:rsidR="00BE7E50">
        <w:rPr>
          <w:rFonts w:ascii="Times New Roman" w:hAnsi="Times New Roman" w:cs="Times New Roman"/>
          <w:sz w:val="24"/>
          <w:szCs w:val="24"/>
        </w:rPr>
        <w:t xml:space="preserve"> </w:t>
      </w:r>
      <w:r w:rsidR="009847A7">
        <w:rPr>
          <w:rFonts w:ascii="Times New Roman" w:hAnsi="Times New Roman" w:cs="Times New Roman"/>
          <w:sz w:val="24"/>
          <w:szCs w:val="24"/>
        </w:rPr>
        <w:t xml:space="preserve">that mostly affected Mozambique and </w:t>
      </w:r>
      <w:r w:rsidR="009847A7">
        <w:rPr>
          <w:rFonts w:ascii="Times New Roman" w:hAnsi="Times New Roman" w:cs="Times New Roman"/>
          <w:sz w:val="24"/>
          <w:szCs w:val="24"/>
        </w:rPr>
        <w:lastRenderedPageBreak/>
        <w:t>Zimbabwe</w:t>
      </w:r>
      <w:r w:rsidRPr="001D2AC6">
        <w:rPr>
          <w:rFonts w:ascii="Times New Roman" w:hAnsi="Times New Roman" w:cs="Times New Roman"/>
          <w:sz w:val="24"/>
          <w:szCs w:val="24"/>
        </w:rPr>
        <w:t xml:space="preserve"> swept away the</w:t>
      </w:r>
      <w:r w:rsidR="009847A7">
        <w:rPr>
          <w:rFonts w:ascii="Times New Roman" w:hAnsi="Times New Roman" w:cs="Times New Roman"/>
          <w:sz w:val="24"/>
          <w:szCs w:val="24"/>
        </w:rPr>
        <w:t xml:space="preserve"> local peoples’ crop</w:t>
      </w:r>
      <w:r w:rsidRPr="001D2AC6">
        <w:rPr>
          <w:rFonts w:ascii="Times New Roman" w:hAnsi="Times New Roman" w:cs="Times New Roman"/>
          <w:sz w:val="24"/>
          <w:szCs w:val="24"/>
        </w:rPr>
        <w:t xml:space="preserve"> fields on 15 March 2019.</w:t>
      </w:r>
      <w:r w:rsidR="006817D6">
        <w:rPr>
          <w:rFonts w:ascii="Times New Roman" w:hAnsi="Times New Roman" w:cs="Times New Roman"/>
          <w:sz w:val="24"/>
          <w:szCs w:val="24"/>
        </w:rPr>
        <w:t xml:space="preserve"> Those with banana fields not physically affected by the aforesaid disturbances also narrated that</w:t>
      </w:r>
      <w:r w:rsidR="005F47F5">
        <w:rPr>
          <w:rFonts w:ascii="Times New Roman" w:hAnsi="Times New Roman" w:cs="Times New Roman"/>
          <w:sz w:val="24"/>
          <w:szCs w:val="24"/>
        </w:rPr>
        <w:t xml:space="preserve"> although they did not know how their crops were affected,</w:t>
      </w:r>
      <w:r w:rsidR="009847A7">
        <w:rPr>
          <w:rFonts w:ascii="Times New Roman" w:hAnsi="Times New Roman" w:cs="Times New Roman"/>
          <w:sz w:val="24"/>
          <w:szCs w:val="24"/>
        </w:rPr>
        <w:t xml:space="preserve"> the yield decline</w:t>
      </w:r>
      <w:r w:rsidR="005F47F5">
        <w:rPr>
          <w:rFonts w:ascii="Times New Roman" w:hAnsi="Times New Roman" w:cs="Times New Roman"/>
          <w:sz w:val="24"/>
          <w:szCs w:val="24"/>
        </w:rPr>
        <w:t xml:space="preserve"> ascertains the adverse effects of cyclones on their plants. However, ecologists, Western-trained scientists and extension officers explained that cyclones have contributed to the diminishing of soil microbes and other important </w:t>
      </w:r>
      <w:r w:rsidR="003A6436">
        <w:rPr>
          <w:rFonts w:ascii="Times New Roman" w:hAnsi="Times New Roman" w:cs="Times New Roman"/>
          <w:sz w:val="24"/>
          <w:szCs w:val="24"/>
        </w:rPr>
        <w:t>nutrients</w:t>
      </w:r>
      <w:r w:rsidR="005F47F5">
        <w:rPr>
          <w:rFonts w:ascii="Times New Roman" w:hAnsi="Times New Roman" w:cs="Times New Roman"/>
          <w:sz w:val="24"/>
          <w:szCs w:val="24"/>
        </w:rPr>
        <w:t>, as a result of leaching and erosion</w:t>
      </w:r>
      <w:r w:rsidR="003A6436">
        <w:rPr>
          <w:rFonts w:ascii="Times New Roman" w:hAnsi="Times New Roman" w:cs="Times New Roman"/>
          <w:sz w:val="24"/>
          <w:szCs w:val="24"/>
        </w:rPr>
        <w:t>.</w:t>
      </w:r>
      <w:r w:rsidR="005F47F5">
        <w:rPr>
          <w:rFonts w:ascii="Times New Roman" w:hAnsi="Times New Roman" w:cs="Times New Roman"/>
          <w:sz w:val="24"/>
          <w:szCs w:val="24"/>
        </w:rPr>
        <w:t xml:space="preserve"> </w:t>
      </w:r>
      <w:r w:rsidR="006817D6">
        <w:rPr>
          <w:rFonts w:ascii="Times New Roman" w:hAnsi="Times New Roman" w:cs="Times New Roman"/>
          <w:sz w:val="24"/>
          <w:szCs w:val="24"/>
        </w:rPr>
        <w:t xml:space="preserve"> </w:t>
      </w:r>
      <w:r w:rsidRPr="001D2AC6">
        <w:rPr>
          <w:rFonts w:ascii="Times New Roman" w:hAnsi="Times New Roman" w:cs="Times New Roman"/>
          <w:sz w:val="24"/>
          <w:szCs w:val="24"/>
        </w:rPr>
        <w:t xml:space="preserve"> </w:t>
      </w:r>
    </w:p>
    <w:p w14:paraId="44CC5399" w14:textId="77777777" w:rsidR="006564C6" w:rsidRDefault="00607975" w:rsidP="001D2AC6">
      <w:pPr>
        <w:spacing w:line="360" w:lineRule="auto"/>
        <w:rPr>
          <w:rFonts w:ascii="Times New Roman" w:hAnsi="Times New Roman" w:cs="Times New Roman"/>
          <w:sz w:val="24"/>
          <w:szCs w:val="24"/>
        </w:rPr>
      </w:pPr>
      <w:r>
        <w:rPr>
          <w:rFonts w:ascii="Times New Roman" w:hAnsi="Times New Roman" w:cs="Times New Roman"/>
          <w:sz w:val="24"/>
          <w:szCs w:val="24"/>
        </w:rPr>
        <w:t>Almost ninety-five</w:t>
      </w:r>
      <w:r w:rsidR="00125DD8">
        <w:rPr>
          <w:rFonts w:ascii="Times New Roman" w:hAnsi="Times New Roman" w:cs="Times New Roman"/>
          <w:sz w:val="24"/>
          <w:szCs w:val="24"/>
        </w:rPr>
        <w:t xml:space="preserve"> percent of the participants corroborated that </w:t>
      </w:r>
      <w:r>
        <w:rPr>
          <w:rFonts w:ascii="Times New Roman" w:hAnsi="Times New Roman" w:cs="Times New Roman"/>
          <w:sz w:val="24"/>
          <w:szCs w:val="24"/>
        </w:rPr>
        <w:t xml:space="preserve">the neglect of the traditional base of the locals have resulted in cyclones and droughts which play a major role in diminishing beneficial soil microbes. However, about five percent of participants contrasted that climate change and its induced calamities have nothing to do with the local cultures and agricultural practices of the locals. </w:t>
      </w:r>
      <w:r w:rsidR="00BE7E50">
        <w:rPr>
          <w:rFonts w:ascii="Times New Roman" w:hAnsi="Times New Roman" w:cs="Times New Roman"/>
          <w:sz w:val="24"/>
          <w:szCs w:val="24"/>
        </w:rPr>
        <w:t xml:space="preserve">According to some </w:t>
      </w:r>
      <w:r w:rsidR="009474CF">
        <w:rPr>
          <w:rFonts w:ascii="Times New Roman" w:hAnsi="Times New Roman" w:cs="Times New Roman"/>
          <w:sz w:val="24"/>
          <w:szCs w:val="24"/>
        </w:rPr>
        <w:t>participants</w:t>
      </w:r>
      <w:r w:rsidR="00BE7E50">
        <w:rPr>
          <w:rFonts w:ascii="Times New Roman" w:hAnsi="Times New Roman" w:cs="Times New Roman"/>
          <w:sz w:val="24"/>
          <w:szCs w:val="24"/>
        </w:rPr>
        <w:t xml:space="preserve"> of this study</w:t>
      </w:r>
      <w:r w:rsidR="009474CF">
        <w:rPr>
          <w:rFonts w:ascii="Times New Roman" w:hAnsi="Times New Roman" w:cs="Times New Roman"/>
          <w:sz w:val="24"/>
          <w:szCs w:val="24"/>
        </w:rPr>
        <w:t>, c</w:t>
      </w:r>
      <w:r>
        <w:rPr>
          <w:rFonts w:ascii="Times New Roman" w:hAnsi="Times New Roman" w:cs="Times New Roman"/>
          <w:sz w:val="24"/>
          <w:szCs w:val="24"/>
        </w:rPr>
        <w:t xml:space="preserve">yclones and </w:t>
      </w:r>
      <w:r w:rsidR="009474CF">
        <w:rPr>
          <w:rFonts w:ascii="Times New Roman" w:hAnsi="Times New Roman" w:cs="Times New Roman"/>
          <w:sz w:val="24"/>
          <w:szCs w:val="24"/>
        </w:rPr>
        <w:t xml:space="preserve">drought, for instance, scientifically emanated from </w:t>
      </w:r>
      <w:r w:rsidR="00853E9E">
        <w:rPr>
          <w:rFonts w:ascii="Times New Roman" w:hAnsi="Times New Roman" w:cs="Times New Roman"/>
          <w:sz w:val="24"/>
          <w:szCs w:val="24"/>
        </w:rPr>
        <w:t xml:space="preserve">the disruption of </w:t>
      </w:r>
      <w:r w:rsidR="009474CF">
        <w:rPr>
          <w:rFonts w:ascii="Times New Roman" w:hAnsi="Times New Roman" w:cs="Times New Roman"/>
          <w:sz w:val="24"/>
          <w:szCs w:val="24"/>
        </w:rPr>
        <w:t>global weather</w:t>
      </w:r>
      <w:r w:rsidR="00853E9E">
        <w:rPr>
          <w:rFonts w:ascii="Times New Roman" w:hAnsi="Times New Roman" w:cs="Times New Roman"/>
          <w:sz w:val="24"/>
          <w:szCs w:val="24"/>
        </w:rPr>
        <w:t xml:space="preserve"> patterns by both</w:t>
      </w:r>
      <w:r w:rsidR="009474CF">
        <w:rPr>
          <w:rFonts w:ascii="Times New Roman" w:hAnsi="Times New Roman" w:cs="Times New Roman"/>
          <w:sz w:val="24"/>
          <w:szCs w:val="24"/>
        </w:rPr>
        <w:t xml:space="preserve"> E</w:t>
      </w:r>
      <w:r w:rsidR="00853E9E">
        <w:rPr>
          <w:rFonts w:ascii="Times New Roman" w:hAnsi="Times New Roman" w:cs="Times New Roman"/>
          <w:sz w:val="24"/>
          <w:szCs w:val="24"/>
        </w:rPr>
        <w:t xml:space="preserve">l Nino and La </w:t>
      </w:r>
      <w:r w:rsidR="001108F4">
        <w:rPr>
          <w:rFonts w:ascii="Times New Roman" w:hAnsi="Times New Roman" w:cs="Times New Roman"/>
          <w:sz w:val="24"/>
          <w:szCs w:val="24"/>
        </w:rPr>
        <w:t>Nina</w:t>
      </w:r>
      <w:r w:rsidR="00853E9E">
        <w:rPr>
          <w:rFonts w:ascii="Times New Roman" w:hAnsi="Times New Roman" w:cs="Times New Roman"/>
          <w:sz w:val="24"/>
          <w:szCs w:val="24"/>
        </w:rPr>
        <w:t xml:space="preserve"> occurrences, leading to extreme weather events. One of the young small scale farmers narrated that</w:t>
      </w:r>
      <w:r w:rsidR="006564C6">
        <w:rPr>
          <w:rFonts w:ascii="Times New Roman" w:hAnsi="Times New Roman" w:cs="Times New Roman"/>
          <w:sz w:val="24"/>
          <w:szCs w:val="24"/>
        </w:rPr>
        <w:t>:</w:t>
      </w:r>
      <w:r w:rsidR="00853E9E">
        <w:rPr>
          <w:rFonts w:ascii="Times New Roman" w:hAnsi="Times New Roman" w:cs="Times New Roman"/>
          <w:sz w:val="24"/>
          <w:szCs w:val="24"/>
        </w:rPr>
        <w:t xml:space="preserve"> </w:t>
      </w:r>
    </w:p>
    <w:p w14:paraId="13333BBA" w14:textId="177AB388" w:rsidR="00F358FF" w:rsidRPr="00AC554F" w:rsidRDefault="006564C6" w:rsidP="00AC554F">
      <w:pPr>
        <w:spacing w:line="360" w:lineRule="auto"/>
        <w:ind w:left="720"/>
        <w:jc w:val="center"/>
        <w:rPr>
          <w:rFonts w:ascii="Times New Roman" w:hAnsi="Times New Roman" w:cs="Times New Roman"/>
          <w:sz w:val="20"/>
          <w:szCs w:val="24"/>
        </w:rPr>
      </w:pPr>
      <w:r w:rsidRPr="00AC554F">
        <w:rPr>
          <w:rFonts w:ascii="Times New Roman" w:hAnsi="Times New Roman" w:cs="Times New Roman"/>
          <w:sz w:val="20"/>
          <w:szCs w:val="24"/>
        </w:rPr>
        <w:t>“-W</w:t>
      </w:r>
      <w:r w:rsidR="00853E9E" w:rsidRPr="00AC554F">
        <w:rPr>
          <w:rFonts w:ascii="Times New Roman" w:hAnsi="Times New Roman" w:cs="Times New Roman"/>
          <w:sz w:val="20"/>
          <w:szCs w:val="24"/>
        </w:rPr>
        <w:t xml:space="preserve">e are living in a civilized and globalized world, in which the available local resources must be utilized for maximum profit. </w:t>
      </w:r>
      <w:r w:rsidRPr="00AC554F">
        <w:rPr>
          <w:rFonts w:ascii="Times New Roman" w:hAnsi="Times New Roman" w:cs="Times New Roman"/>
          <w:sz w:val="20"/>
          <w:szCs w:val="24"/>
        </w:rPr>
        <w:t>For example, with my</w:t>
      </w:r>
      <w:r w:rsidR="000A19F5" w:rsidRPr="00AC554F">
        <w:rPr>
          <w:rFonts w:ascii="Times New Roman" w:hAnsi="Times New Roman" w:cs="Times New Roman"/>
          <w:sz w:val="20"/>
          <w:szCs w:val="24"/>
        </w:rPr>
        <w:t xml:space="preserve"> new opened banana fiel</w:t>
      </w:r>
      <w:r w:rsidR="00F358FF" w:rsidRPr="00AC554F">
        <w:rPr>
          <w:rFonts w:ascii="Times New Roman" w:hAnsi="Times New Roman" w:cs="Times New Roman"/>
          <w:sz w:val="20"/>
          <w:szCs w:val="24"/>
        </w:rPr>
        <w:t xml:space="preserve">d in riverbeds, </w:t>
      </w:r>
      <w:r w:rsidRPr="00AC554F">
        <w:rPr>
          <w:rFonts w:ascii="Times New Roman" w:hAnsi="Times New Roman" w:cs="Times New Roman"/>
          <w:sz w:val="20"/>
          <w:szCs w:val="24"/>
        </w:rPr>
        <w:t>I</w:t>
      </w:r>
      <w:r w:rsidR="000A19F5" w:rsidRPr="00AC554F">
        <w:rPr>
          <w:rFonts w:ascii="Times New Roman" w:hAnsi="Times New Roman" w:cs="Times New Roman"/>
          <w:sz w:val="20"/>
          <w:szCs w:val="24"/>
        </w:rPr>
        <w:t xml:space="preserve"> was able to harvest 100 </w:t>
      </w:r>
      <w:r w:rsidR="00430019" w:rsidRPr="00AC554F">
        <w:rPr>
          <w:rFonts w:ascii="Times New Roman" w:hAnsi="Times New Roman" w:cs="Times New Roman"/>
          <w:sz w:val="20"/>
          <w:szCs w:val="24"/>
        </w:rPr>
        <w:t>tons of</w:t>
      </w:r>
      <w:r w:rsidR="005F47F5" w:rsidRPr="00AC554F">
        <w:rPr>
          <w:rFonts w:ascii="Times New Roman" w:hAnsi="Times New Roman" w:cs="Times New Roman"/>
          <w:sz w:val="20"/>
          <w:szCs w:val="24"/>
        </w:rPr>
        <w:t xml:space="preserve"> bananas in 2018</w:t>
      </w:r>
      <w:r w:rsidR="00F358FF" w:rsidRPr="00AC554F">
        <w:rPr>
          <w:rFonts w:ascii="Times New Roman" w:hAnsi="Times New Roman" w:cs="Times New Roman"/>
          <w:sz w:val="20"/>
          <w:szCs w:val="24"/>
        </w:rPr>
        <w:t>, leading to the diversification into the piggery enterprise the following year.</w:t>
      </w:r>
      <w:r w:rsidR="000A19F5" w:rsidRPr="00AC554F">
        <w:rPr>
          <w:rFonts w:ascii="Times New Roman" w:hAnsi="Times New Roman" w:cs="Times New Roman"/>
          <w:sz w:val="20"/>
          <w:szCs w:val="24"/>
        </w:rPr>
        <w:t xml:space="preserve"> For easy management </w:t>
      </w:r>
      <w:r w:rsidRPr="00AC554F">
        <w:rPr>
          <w:rFonts w:ascii="Times New Roman" w:hAnsi="Times New Roman" w:cs="Times New Roman"/>
          <w:sz w:val="20"/>
          <w:szCs w:val="24"/>
        </w:rPr>
        <w:t>of weeds, I</w:t>
      </w:r>
      <w:r w:rsidR="000A19F5" w:rsidRPr="00AC554F">
        <w:rPr>
          <w:rFonts w:ascii="Times New Roman" w:hAnsi="Times New Roman" w:cs="Times New Roman"/>
          <w:sz w:val="20"/>
          <w:szCs w:val="24"/>
        </w:rPr>
        <w:t xml:space="preserve"> chronically utilized herbicides, such as glyphosates</w:t>
      </w:r>
      <w:r w:rsidRPr="00AC554F">
        <w:rPr>
          <w:rFonts w:ascii="Times New Roman" w:hAnsi="Times New Roman" w:cs="Times New Roman"/>
          <w:sz w:val="20"/>
          <w:szCs w:val="24"/>
        </w:rPr>
        <w:t xml:space="preserve"> and diquat</w:t>
      </w:r>
      <w:r w:rsidR="00F358FF" w:rsidRPr="00AC554F">
        <w:rPr>
          <w:rFonts w:ascii="Times New Roman" w:hAnsi="Times New Roman" w:cs="Times New Roman"/>
          <w:sz w:val="20"/>
          <w:szCs w:val="24"/>
        </w:rPr>
        <w:t xml:space="preserve">. The only major challenge which I noticed was that </w:t>
      </w:r>
      <w:r w:rsidR="009A564B" w:rsidRPr="00AC554F">
        <w:rPr>
          <w:rFonts w:ascii="Times New Roman" w:hAnsi="Times New Roman" w:cs="Times New Roman"/>
          <w:sz w:val="20"/>
          <w:szCs w:val="24"/>
        </w:rPr>
        <w:t xml:space="preserve">the more you apply both inorganic fertilizers and herbicides, the faster the soil will lose its fertility. This was also the major reason for diversifying to piggery project </w:t>
      </w:r>
      <w:r w:rsidR="00F358FF" w:rsidRPr="00AC554F">
        <w:rPr>
          <w:rFonts w:ascii="Times New Roman" w:hAnsi="Times New Roman" w:cs="Times New Roman"/>
          <w:sz w:val="20"/>
          <w:szCs w:val="24"/>
        </w:rPr>
        <w:t>-”.</w:t>
      </w:r>
    </w:p>
    <w:p w14:paraId="6A259228" w14:textId="64275B14" w:rsidR="001D2AC6" w:rsidRPr="001D2AC6" w:rsidRDefault="00F358FF" w:rsidP="001D2AC6">
      <w:pPr>
        <w:spacing w:line="360" w:lineRule="auto"/>
        <w:rPr>
          <w:rFonts w:ascii="Times New Roman" w:hAnsi="Times New Roman" w:cs="Times New Roman"/>
          <w:sz w:val="24"/>
          <w:szCs w:val="24"/>
        </w:rPr>
      </w:pPr>
      <w:r>
        <w:rPr>
          <w:rFonts w:ascii="Times New Roman" w:hAnsi="Times New Roman" w:cs="Times New Roman"/>
          <w:sz w:val="24"/>
          <w:szCs w:val="24"/>
        </w:rPr>
        <w:t>However,</w:t>
      </w:r>
      <w:r w:rsidR="009A564B">
        <w:rPr>
          <w:rFonts w:ascii="Times New Roman" w:hAnsi="Times New Roman" w:cs="Times New Roman"/>
          <w:sz w:val="24"/>
          <w:szCs w:val="24"/>
        </w:rPr>
        <w:t xml:space="preserve"> some of</w:t>
      </w:r>
      <w:r>
        <w:rPr>
          <w:rFonts w:ascii="Times New Roman" w:hAnsi="Times New Roman" w:cs="Times New Roman"/>
          <w:sz w:val="24"/>
          <w:szCs w:val="24"/>
        </w:rPr>
        <w:t xml:space="preserve"> the above</w:t>
      </w:r>
      <w:r w:rsidR="000A19F5">
        <w:rPr>
          <w:rFonts w:ascii="Times New Roman" w:hAnsi="Times New Roman" w:cs="Times New Roman"/>
          <w:sz w:val="24"/>
          <w:szCs w:val="24"/>
        </w:rPr>
        <w:t xml:space="preserve"> activities</w:t>
      </w:r>
      <w:r w:rsidR="009A564B">
        <w:rPr>
          <w:rFonts w:ascii="Times New Roman" w:hAnsi="Times New Roman" w:cs="Times New Roman"/>
          <w:sz w:val="24"/>
          <w:szCs w:val="24"/>
        </w:rPr>
        <w:t xml:space="preserve"> such as riverbeds agriculture, over application of synthetic fertilizers and herbicides</w:t>
      </w:r>
      <w:r w:rsidR="000A19F5">
        <w:rPr>
          <w:rFonts w:ascii="Times New Roman" w:hAnsi="Times New Roman" w:cs="Times New Roman"/>
          <w:sz w:val="24"/>
          <w:szCs w:val="24"/>
        </w:rPr>
        <w:t xml:space="preserve"> are against the local traditional base that emphasizes t</w:t>
      </w:r>
      <w:r w:rsidR="00430019">
        <w:rPr>
          <w:rFonts w:ascii="Times New Roman" w:hAnsi="Times New Roman" w:cs="Times New Roman"/>
          <w:sz w:val="24"/>
          <w:szCs w:val="24"/>
        </w:rPr>
        <w:t>he conservation of riverbeds,</w:t>
      </w:r>
      <w:r w:rsidR="000A19F5">
        <w:rPr>
          <w:rFonts w:ascii="Times New Roman" w:hAnsi="Times New Roman" w:cs="Times New Roman"/>
          <w:sz w:val="24"/>
          <w:szCs w:val="24"/>
        </w:rPr>
        <w:t xml:space="preserve"> </w:t>
      </w:r>
      <w:r w:rsidR="00430019">
        <w:rPr>
          <w:rFonts w:ascii="Times New Roman" w:hAnsi="Times New Roman" w:cs="Times New Roman"/>
          <w:sz w:val="24"/>
          <w:szCs w:val="24"/>
        </w:rPr>
        <w:t>wetlands as well as the natural ecosystems that have promoted sustainability since immemorial.</w:t>
      </w:r>
      <w:r>
        <w:rPr>
          <w:rFonts w:ascii="Times New Roman" w:hAnsi="Times New Roman" w:cs="Times New Roman"/>
          <w:sz w:val="24"/>
          <w:szCs w:val="24"/>
        </w:rPr>
        <w:t xml:space="preserve"> As a consequences, these anthropogenic activities have contributed to the diminishing of beneficial soil microbes, agricultural water scarcity and climate induced disturbances</w:t>
      </w:r>
      <w:r w:rsidR="00430019">
        <w:rPr>
          <w:rFonts w:ascii="Times New Roman" w:hAnsi="Times New Roman" w:cs="Times New Roman"/>
          <w:sz w:val="24"/>
          <w:szCs w:val="24"/>
        </w:rPr>
        <w:t xml:space="preserve"> </w:t>
      </w:r>
      <w:r w:rsidR="00853E9E">
        <w:rPr>
          <w:rFonts w:ascii="Times New Roman" w:hAnsi="Times New Roman" w:cs="Times New Roman"/>
          <w:sz w:val="24"/>
          <w:szCs w:val="24"/>
        </w:rPr>
        <w:t xml:space="preserve"> </w:t>
      </w:r>
      <w:r w:rsidR="009474CF">
        <w:rPr>
          <w:rFonts w:ascii="Times New Roman" w:hAnsi="Times New Roman" w:cs="Times New Roman"/>
          <w:sz w:val="24"/>
          <w:szCs w:val="24"/>
        </w:rPr>
        <w:t xml:space="preserve"> </w:t>
      </w:r>
      <w:r w:rsidR="00607975">
        <w:rPr>
          <w:rFonts w:ascii="Times New Roman" w:hAnsi="Times New Roman" w:cs="Times New Roman"/>
          <w:sz w:val="24"/>
          <w:szCs w:val="24"/>
        </w:rPr>
        <w:t xml:space="preserve"> </w:t>
      </w:r>
      <w:r w:rsidR="001D2AC6" w:rsidRPr="001D2AC6">
        <w:rPr>
          <w:rFonts w:ascii="Times New Roman" w:hAnsi="Times New Roman" w:cs="Times New Roman"/>
          <w:sz w:val="24"/>
          <w:szCs w:val="24"/>
        </w:rPr>
        <w:t xml:space="preserve"> </w:t>
      </w:r>
    </w:p>
    <w:p w14:paraId="4ADE7D72" w14:textId="76D65D46" w:rsidR="001D2AC6" w:rsidRPr="00AC554F" w:rsidRDefault="00AC554F" w:rsidP="001D2AC6">
      <w:pPr>
        <w:spacing w:line="360" w:lineRule="auto"/>
        <w:rPr>
          <w:rFonts w:ascii="Times New Roman" w:hAnsi="Times New Roman" w:cs="Times New Roman"/>
          <w:b/>
          <w:sz w:val="24"/>
          <w:szCs w:val="24"/>
        </w:rPr>
      </w:pPr>
      <w:r w:rsidRPr="00AC554F">
        <w:rPr>
          <w:rFonts w:ascii="Times New Roman" w:hAnsi="Times New Roman" w:cs="Times New Roman"/>
          <w:b/>
          <w:sz w:val="24"/>
          <w:szCs w:val="24"/>
        </w:rPr>
        <w:t xml:space="preserve">4.1.2 </w:t>
      </w:r>
      <w:r w:rsidR="003A6436" w:rsidRPr="00AC554F">
        <w:rPr>
          <w:rFonts w:ascii="Times New Roman" w:hAnsi="Times New Roman" w:cs="Times New Roman"/>
          <w:b/>
          <w:sz w:val="24"/>
          <w:szCs w:val="24"/>
        </w:rPr>
        <w:t xml:space="preserve">Intensified </w:t>
      </w:r>
      <w:r>
        <w:rPr>
          <w:rFonts w:ascii="Times New Roman" w:hAnsi="Times New Roman" w:cs="Times New Roman"/>
          <w:b/>
          <w:sz w:val="24"/>
          <w:szCs w:val="24"/>
        </w:rPr>
        <w:t>D</w:t>
      </w:r>
      <w:r w:rsidR="001D2AC6" w:rsidRPr="00AC554F">
        <w:rPr>
          <w:rFonts w:ascii="Times New Roman" w:hAnsi="Times New Roman" w:cs="Times New Roman"/>
          <w:b/>
          <w:sz w:val="24"/>
          <w:szCs w:val="24"/>
        </w:rPr>
        <w:t xml:space="preserve">egradation and </w:t>
      </w:r>
      <w:r>
        <w:rPr>
          <w:rFonts w:ascii="Times New Roman" w:hAnsi="Times New Roman" w:cs="Times New Roman"/>
          <w:b/>
          <w:sz w:val="24"/>
          <w:szCs w:val="24"/>
        </w:rPr>
        <w:t>Water P</w:t>
      </w:r>
      <w:r w:rsidR="003A6436" w:rsidRPr="00AC554F">
        <w:rPr>
          <w:rFonts w:ascii="Times New Roman" w:hAnsi="Times New Roman" w:cs="Times New Roman"/>
          <w:b/>
          <w:sz w:val="24"/>
          <w:szCs w:val="24"/>
        </w:rPr>
        <w:t>ollution</w:t>
      </w:r>
      <w:r w:rsidR="001D2AC6" w:rsidRPr="00AC554F">
        <w:rPr>
          <w:rFonts w:ascii="Times New Roman" w:hAnsi="Times New Roman" w:cs="Times New Roman"/>
          <w:b/>
          <w:sz w:val="24"/>
          <w:szCs w:val="24"/>
        </w:rPr>
        <w:t xml:space="preserve"> </w:t>
      </w:r>
    </w:p>
    <w:p w14:paraId="1C5BC63C" w14:textId="77777777" w:rsidR="009A564B"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From the narrations given by traditional authorities and local e</w:t>
      </w:r>
      <w:r w:rsidR="003A6436">
        <w:rPr>
          <w:rFonts w:ascii="Times New Roman" w:hAnsi="Times New Roman" w:cs="Times New Roman"/>
          <w:sz w:val="24"/>
          <w:szCs w:val="24"/>
        </w:rPr>
        <w:t>lderly participants, future generations in most indigenous communities</w:t>
      </w:r>
      <w:r w:rsidRPr="001D2AC6">
        <w:rPr>
          <w:rFonts w:ascii="Times New Roman" w:hAnsi="Times New Roman" w:cs="Times New Roman"/>
          <w:sz w:val="24"/>
          <w:szCs w:val="24"/>
        </w:rPr>
        <w:t xml:space="preserve"> are more vulnerable to the consequences of environmental degradation and water pollution than is commonly assumed.</w:t>
      </w:r>
      <w:r w:rsidR="003A6436">
        <w:rPr>
          <w:rFonts w:ascii="Times New Roman" w:hAnsi="Times New Roman" w:cs="Times New Roman"/>
          <w:sz w:val="24"/>
          <w:szCs w:val="24"/>
        </w:rPr>
        <w:t xml:space="preserve"> The researcher </w:t>
      </w:r>
      <w:r w:rsidR="003A6436">
        <w:rPr>
          <w:rFonts w:ascii="Times New Roman" w:hAnsi="Times New Roman" w:cs="Times New Roman"/>
          <w:sz w:val="24"/>
          <w:szCs w:val="24"/>
        </w:rPr>
        <w:lastRenderedPageBreak/>
        <w:t>observed that the consequences of degradation and water pollution generally counteracting sustainable agriculture in rural areas.</w:t>
      </w:r>
      <w:r w:rsidR="006377D5">
        <w:rPr>
          <w:rFonts w:ascii="Times New Roman" w:hAnsi="Times New Roman" w:cs="Times New Roman"/>
          <w:sz w:val="24"/>
          <w:szCs w:val="24"/>
        </w:rPr>
        <w:t xml:space="preserve"> Degradation itself seriously disturbed the diversity of beneficial soil microbes that essential for sustainability. Ecologists and extension officers corroborated that the diminishing of beneficial soil microbes in rural lands has resulted in land rush, as well as the perpetuation of </w:t>
      </w:r>
      <w:r w:rsidR="00BF69C5">
        <w:rPr>
          <w:rFonts w:ascii="Times New Roman" w:hAnsi="Times New Roman" w:cs="Times New Roman"/>
          <w:sz w:val="24"/>
          <w:szCs w:val="24"/>
        </w:rPr>
        <w:t>foreign approaches with the anticipation of increasing crop yields. However, these approaches significantly destroy the beneficial soil microbes.</w:t>
      </w:r>
      <w:r w:rsidR="006377D5">
        <w:rPr>
          <w:rFonts w:ascii="Times New Roman" w:hAnsi="Times New Roman" w:cs="Times New Roman"/>
          <w:sz w:val="24"/>
          <w:szCs w:val="24"/>
        </w:rPr>
        <w:t xml:space="preserve">  </w:t>
      </w:r>
      <w:r w:rsidR="003A6436">
        <w:rPr>
          <w:rFonts w:ascii="Times New Roman" w:hAnsi="Times New Roman" w:cs="Times New Roman"/>
          <w:sz w:val="24"/>
          <w:szCs w:val="24"/>
        </w:rPr>
        <w:t xml:space="preserve"> </w:t>
      </w:r>
      <w:r w:rsidRPr="001D2AC6">
        <w:rPr>
          <w:rFonts w:ascii="Times New Roman" w:hAnsi="Times New Roman" w:cs="Times New Roman"/>
          <w:sz w:val="24"/>
          <w:szCs w:val="24"/>
        </w:rPr>
        <w:t xml:space="preserve"> </w:t>
      </w:r>
      <w:r w:rsidR="00BF69C5">
        <w:rPr>
          <w:rFonts w:ascii="Times New Roman" w:hAnsi="Times New Roman" w:cs="Times New Roman"/>
          <w:sz w:val="24"/>
          <w:szCs w:val="24"/>
        </w:rPr>
        <w:t>This research reveals that a</w:t>
      </w:r>
      <w:r w:rsidRPr="001D2AC6">
        <w:rPr>
          <w:rFonts w:ascii="Times New Roman" w:hAnsi="Times New Roman" w:cs="Times New Roman"/>
          <w:sz w:val="24"/>
          <w:szCs w:val="24"/>
        </w:rPr>
        <w:t>s deforestation and the envi</w:t>
      </w:r>
      <w:r w:rsidR="003A6436">
        <w:rPr>
          <w:rFonts w:ascii="Times New Roman" w:hAnsi="Times New Roman" w:cs="Times New Roman"/>
          <w:sz w:val="24"/>
          <w:szCs w:val="24"/>
        </w:rPr>
        <w:t>ronmental delicacy of rural areas</w:t>
      </w:r>
      <w:r w:rsidRPr="001D2AC6">
        <w:rPr>
          <w:rFonts w:ascii="Times New Roman" w:hAnsi="Times New Roman" w:cs="Times New Roman"/>
          <w:sz w:val="24"/>
          <w:szCs w:val="24"/>
        </w:rPr>
        <w:t xml:space="preserve"> in the 2000s have been disguised by the surging trend of annual rainfall, future challenges associated wi</w:t>
      </w:r>
      <w:r w:rsidR="003A6436">
        <w:rPr>
          <w:rFonts w:ascii="Times New Roman" w:hAnsi="Times New Roman" w:cs="Times New Roman"/>
          <w:sz w:val="24"/>
          <w:szCs w:val="24"/>
        </w:rPr>
        <w:t>th intensified degradation</w:t>
      </w:r>
      <w:r w:rsidRPr="001D2AC6">
        <w:rPr>
          <w:rFonts w:ascii="Times New Roman" w:hAnsi="Times New Roman" w:cs="Times New Roman"/>
          <w:sz w:val="24"/>
          <w:szCs w:val="24"/>
        </w:rPr>
        <w:t xml:space="preserve"> and</w:t>
      </w:r>
      <w:r w:rsidR="003A6436">
        <w:rPr>
          <w:rFonts w:ascii="Times New Roman" w:hAnsi="Times New Roman" w:cs="Times New Roman"/>
          <w:sz w:val="24"/>
          <w:szCs w:val="24"/>
        </w:rPr>
        <w:t xml:space="preserve"> water</w:t>
      </w:r>
      <w:r w:rsidRPr="001D2AC6">
        <w:rPr>
          <w:rFonts w:ascii="Times New Roman" w:hAnsi="Times New Roman" w:cs="Times New Roman"/>
          <w:sz w:val="24"/>
          <w:szCs w:val="24"/>
        </w:rPr>
        <w:t xml:space="preserve"> pollution m</w:t>
      </w:r>
      <w:r w:rsidR="003A6436">
        <w:rPr>
          <w:rFonts w:ascii="Times New Roman" w:hAnsi="Times New Roman" w:cs="Times New Roman"/>
          <w:sz w:val="24"/>
          <w:szCs w:val="24"/>
        </w:rPr>
        <w:t xml:space="preserve">ay be serious. One of the </w:t>
      </w:r>
      <w:r w:rsidRPr="001D2AC6">
        <w:rPr>
          <w:rFonts w:ascii="Times New Roman" w:hAnsi="Times New Roman" w:cs="Times New Roman"/>
          <w:sz w:val="24"/>
          <w:szCs w:val="24"/>
        </w:rPr>
        <w:t>local elderly participants indi</w:t>
      </w:r>
      <w:r w:rsidR="003A6436">
        <w:rPr>
          <w:rFonts w:ascii="Times New Roman" w:hAnsi="Times New Roman" w:cs="Times New Roman"/>
          <w:sz w:val="24"/>
          <w:szCs w:val="24"/>
        </w:rPr>
        <w:t>cated that</w:t>
      </w:r>
      <w:r w:rsidR="009A564B">
        <w:rPr>
          <w:rFonts w:ascii="Times New Roman" w:hAnsi="Times New Roman" w:cs="Times New Roman"/>
          <w:sz w:val="24"/>
          <w:szCs w:val="24"/>
        </w:rPr>
        <w:t>:</w:t>
      </w:r>
      <w:r w:rsidR="003A6436">
        <w:rPr>
          <w:rFonts w:ascii="Times New Roman" w:hAnsi="Times New Roman" w:cs="Times New Roman"/>
          <w:sz w:val="24"/>
          <w:szCs w:val="24"/>
        </w:rPr>
        <w:t xml:space="preserve"> </w:t>
      </w:r>
    </w:p>
    <w:p w14:paraId="547F63B7" w14:textId="32758E38" w:rsidR="001D2AC6" w:rsidRPr="00AC554F" w:rsidRDefault="009A564B" w:rsidP="00AC554F">
      <w:pPr>
        <w:spacing w:line="360" w:lineRule="auto"/>
        <w:ind w:left="720"/>
        <w:jc w:val="center"/>
        <w:rPr>
          <w:rFonts w:ascii="Times New Roman" w:hAnsi="Times New Roman" w:cs="Times New Roman"/>
          <w:sz w:val="20"/>
          <w:szCs w:val="24"/>
        </w:rPr>
      </w:pPr>
      <w:r w:rsidRPr="00AC554F">
        <w:rPr>
          <w:rFonts w:ascii="Times New Roman" w:hAnsi="Times New Roman" w:cs="Times New Roman"/>
          <w:sz w:val="20"/>
          <w:szCs w:val="24"/>
        </w:rPr>
        <w:t>“-T</w:t>
      </w:r>
      <w:r w:rsidR="003A6436" w:rsidRPr="00AC554F">
        <w:rPr>
          <w:rFonts w:ascii="Times New Roman" w:hAnsi="Times New Roman" w:cs="Times New Roman"/>
          <w:sz w:val="20"/>
          <w:szCs w:val="24"/>
        </w:rPr>
        <w:t>he future population in</w:t>
      </w:r>
      <w:r w:rsidRPr="00AC554F">
        <w:rPr>
          <w:rFonts w:ascii="Times New Roman" w:hAnsi="Times New Roman" w:cs="Times New Roman"/>
          <w:sz w:val="20"/>
          <w:szCs w:val="24"/>
        </w:rPr>
        <w:t xml:space="preserve"> these already</w:t>
      </w:r>
      <w:r w:rsidR="003A6436" w:rsidRPr="00AC554F">
        <w:rPr>
          <w:rFonts w:ascii="Times New Roman" w:hAnsi="Times New Roman" w:cs="Times New Roman"/>
          <w:sz w:val="20"/>
          <w:szCs w:val="24"/>
        </w:rPr>
        <w:t xml:space="preserve"> marginalized rural areas</w:t>
      </w:r>
      <w:r w:rsidR="001D2AC6" w:rsidRPr="00AC554F">
        <w:rPr>
          <w:rFonts w:ascii="Times New Roman" w:hAnsi="Times New Roman" w:cs="Times New Roman"/>
          <w:sz w:val="20"/>
          <w:szCs w:val="24"/>
        </w:rPr>
        <w:t xml:space="preserve"> might be more susceptible to the consequences of environmental degradation, such as droughts, floods, landslides and heat waves, than the pres</w:t>
      </w:r>
      <w:r w:rsidR="003A6436" w:rsidRPr="00AC554F">
        <w:rPr>
          <w:rFonts w:ascii="Times New Roman" w:hAnsi="Times New Roman" w:cs="Times New Roman"/>
          <w:sz w:val="20"/>
          <w:szCs w:val="24"/>
        </w:rPr>
        <w:t>ent.</w:t>
      </w:r>
      <w:r w:rsidR="00BF69C5" w:rsidRPr="00AC554F">
        <w:rPr>
          <w:rFonts w:ascii="Times New Roman" w:hAnsi="Times New Roman" w:cs="Times New Roman"/>
          <w:sz w:val="20"/>
          <w:szCs w:val="24"/>
        </w:rPr>
        <w:t xml:space="preserve"> These consequences</w:t>
      </w:r>
      <w:r w:rsidRPr="00AC554F">
        <w:rPr>
          <w:rFonts w:ascii="Times New Roman" w:hAnsi="Times New Roman" w:cs="Times New Roman"/>
          <w:sz w:val="20"/>
          <w:szCs w:val="24"/>
        </w:rPr>
        <w:t xml:space="preserve"> aggravate tensions between the natural environment and human beings as well as hindering </w:t>
      </w:r>
      <w:r w:rsidR="00BF69C5" w:rsidRPr="00AC554F">
        <w:rPr>
          <w:rFonts w:ascii="Times New Roman" w:hAnsi="Times New Roman" w:cs="Times New Roman"/>
          <w:sz w:val="20"/>
          <w:szCs w:val="24"/>
        </w:rPr>
        <w:t>sustai</w:t>
      </w:r>
      <w:r w:rsidRPr="00AC554F">
        <w:rPr>
          <w:rFonts w:ascii="Times New Roman" w:hAnsi="Times New Roman" w:cs="Times New Roman"/>
          <w:sz w:val="20"/>
          <w:szCs w:val="24"/>
        </w:rPr>
        <w:t>nable agriculture</w:t>
      </w:r>
      <w:r w:rsidR="00BF69C5" w:rsidRPr="00AC554F">
        <w:rPr>
          <w:rFonts w:ascii="Times New Roman" w:hAnsi="Times New Roman" w:cs="Times New Roman"/>
          <w:sz w:val="20"/>
          <w:szCs w:val="24"/>
        </w:rPr>
        <w:t>.</w:t>
      </w:r>
      <w:r w:rsidR="008E19A6" w:rsidRPr="00AC554F">
        <w:rPr>
          <w:rFonts w:ascii="Times New Roman" w:hAnsi="Times New Roman" w:cs="Times New Roman"/>
          <w:sz w:val="20"/>
          <w:szCs w:val="24"/>
        </w:rPr>
        <w:t xml:space="preserve"> However, our local traditions matters that </w:t>
      </w:r>
      <w:r w:rsidR="00BF69C5" w:rsidRPr="00AC554F">
        <w:rPr>
          <w:rFonts w:ascii="Times New Roman" w:hAnsi="Times New Roman" w:cs="Times New Roman"/>
          <w:sz w:val="20"/>
          <w:szCs w:val="24"/>
        </w:rPr>
        <w:t>e</w:t>
      </w:r>
      <w:r w:rsidR="003A6436" w:rsidRPr="00AC554F">
        <w:rPr>
          <w:rFonts w:ascii="Times New Roman" w:hAnsi="Times New Roman" w:cs="Times New Roman"/>
          <w:sz w:val="20"/>
          <w:szCs w:val="24"/>
        </w:rPr>
        <w:t>very member in rural areas</w:t>
      </w:r>
      <w:r w:rsidR="001D2AC6" w:rsidRPr="00AC554F">
        <w:rPr>
          <w:rFonts w:ascii="Times New Roman" w:hAnsi="Times New Roman" w:cs="Times New Roman"/>
          <w:sz w:val="20"/>
          <w:szCs w:val="24"/>
        </w:rPr>
        <w:t xml:space="preserve"> must consider the lives of future generations b</w:t>
      </w:r>
      <w:r w:rsidR="003A6436" w:rsidRPr="00AC554F">
        <w:rPr>
          <w:rFonts w:ascii="Times New Roman" w:hAnsi="Times New Roman" w:cs="Times New Roman"/>
          <w:sz w:val="20"/>
          <w:szCs w:val="24"/>
        </w:rPr>
        <w:t>y enhancing sus</w:t>
      </w:r>
      <w:r w:rsidR="008E19A6" w:rsidRPr="00AC554F">
        <w:rPr>
          <w:rFonts w:ascii="Times New Roman" w:hAnsi="Times New Roman" w:cs="Times New Roman"/>
          <w:sz w:val="20"/>
          <w:szCs w:val="24"/>
        </w:rPr>
        <w:t>tainable agricultural practices-”.</w:t>
      </w:r>
    </w:p>
    <w:p w14:paraId="378D1E2E" w14:textId="315ED88E" w:rsidR="001D2AC6" w:rsidRPr="001D2AC6"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Ecologists concurred that the reducti</w:t>
      </w:r>
      <w:r w:rsidR="00BF69C5">
        <w:rPr>
          <w:rFonts w:ascii="Times New Roman" w:hAnsi="Times New Roman" w:cs="Times New Roman"/>
          <w:sz w:val="24"/>
          <w:szCs w:val="24"/>
        </w:rPr>
        <w:t>on of riverbed cover in many perennial rivers</w:t>
      </w:r>
      <w:r w:rsidRPr="001D2AC6">
        <w:rPr>
          <w:rFonts w:ascii="Times New Roman" w:hAnsi="Times New Roman" w:cs="Times New Roman"/>
          <w:sz w:val="24"/>
          <w:szCs w:val="24"/>
        </w:rPr>
        <w:t xml:space="preserve"> resulted in serious degradation and water pollution. Thus, from 2019 up to 2024, there was a serious damage</w:t>
      </w:r>
      <w:r w:rsidR="00BF69C5">
        <w:rPr>
          <w:rFonts w:ascii="Times New Roman" w:hAnsi="Times New Roman" w:cs="Times New Roman"/>
          <w:sz w:val="24"/>
          <w:szCs w:val="24"/>
        </w:rPr>
        <w:t xml:space="preserve"> of</w:t>
      </w:r>
      <w:r w:rsidRPr="001D2AC6">
        <w:rPr>
          <w:rFonts w:ascii="Times New Roman" w:hAnsi="Times New Roman" w:cs="Times New Roman"/>
          <w:sz w:val="24"/>
          <w:szCs w:val="24"/>
        </w:rPr>
        <w:t xml:space="preserve"> vegetation and land cover in general. Activities such as squatter farming and illegal mining</w:t>
      </w:r>
      <w:r w:rsidR="00BF69C5">
        <w:rPr>
          <w:rFonts w:ascii="Times New Roman" w:hAnsi="Times New Roman" w:cs="Times New Roman"/>
          <w:sz w:val="24"/>
          <w:szCs w:val="24"/>
        </w:rPr>
        <w:t xml:space="preserve"> that are anti-microbial diversity</w:t>
      </w:r>
      <w:r w:rsidRPr="001D2AC6">
        <w:rPr>
          <w:rFonts w:ascii="Times New Roman" w:hAnsi="Times New Roman" w:cs="Times New Roman"/>
          <w:sz w:val="24"/>
          <w:szCs w:val="24"/>
        </w:rPr>
        <w:t xml:space="preserve"> have perpetuated vegetation clearance. One of the youths mined in Nyabamba</w:t>
      </w:r>
      <w:r w:rsidR="00083684">
        <w:rPr>
          <w:rFonts w:ascii="Times New Roman" w:hAnsi="Times New Roman" w:cs="Times New Roman"/>
          <w:sz w:val="24"/>
          <w:szCs w:val="24"/>
        </w:rPr>
        <w:t xml:space="preserve"> River and its beds</w:t>
      </w:r>
      <w:r w:rsidRPr="001D2AC6">
        <w:rPr>
          <w:rFonts w:ascii="Times New Roman" w:hAnsi="Times New Roman" w:cs="Times New Roman"/>
          <w:sz w:val="24"/>
          <w:szCs w:val="24"/>
        </w:rPr>
        <w:t xml:space="preserve"> highlighted that they clear the land before mining and in most instances, they also channelize the water if the gold belt is found in the river. This resulted in more bare land and muddy water in Nyabamba that is unsuitable to sustain agricultural activities and aquatic life. Ecologists also hinted that human activities along the river have resulted in river sediment</w:t>
      </w:r>
      <w:r w:rsidR="00083684">
        <w:rPr>
          <w:rFonts w:ascii="Times New Roman" w:hAnsi="Times New Roman" w:cs="Times New Roman"/>
          <w:sz w:val="24"/>
          <w:szCs w:val="24"/>
        </w:rPr>
        <w:t>ation that also reduced the local</w:t>
      </w:r>
      <w:r w:rsidRPr="001D2AC6">
        <w:rPr>
          <w:rFonts w:ascii="Times New Roman" w:hAnsi="Times New Roman" w:cs="Times New Roman"/>
          <w:sz w:val="24"/>
          <w:szCs w:val="24"/>
        </w:rPr>
        <w:t xml:space="preserve"> peoples’ ecological resilience</w:t>
      </w:r>
      <w:r w:rsidR="00083684">
        <w:rPr>
          <w:rFonts w:ascii="Times New Roman" w:hAnsi="Times New Roman" w:cs="Times New Roman"/>
          <w:sz w:val="24"/>
          <w:szCs w:val="24"/>
        </w:rPr>
        <w:t xml:space="preserve"> microbial diversity</w:t>
      </w:r>
      <w:r w:rsidRPr="001D2AC6">
        <w:rPr>
          <w:rFonts w:ascii="Times New Roman" w:hAnsi="Times New Roman" w:cs="Times New Roman"/>
          <w:sz w:val="24"/>
          <w:szCs w:val="24"/>
        </w:rPr>
        <w:t xml:space="preserve"> and food security. Some of the challenges emanated from the river sedimentation include, reduced water clarity, destruction of aquatic habitats by burying plant life and aquatic eggs, increased water temperature due to sediments absorbing direct sunlight, flood risk due to a raised riverbed, and potential contamination of the river with pollutants carried by sediments particles, which can further destroy aquatic life.</w:t>
      </w:r>
      <w:r w:rsidR="00083684">
        <w:rPr>
          <w:rFonts w:ascii="Times New Roman" w:hAnsi="Times New Roman" w:cs="Times New Roman"/>
          <w:sz w:val="24"/>
          <w:szCs w:val="24"/>
        </w:rPr>
        <w:t xml:space="preserve"> The researcher observed that most of aforementioned challenges by participants, namely, increased water </w:t>
      </w:r>
      <w:r w:rsidR="00356EEE">
        <w:rPr>
          <w:rFonts w:ascii="Times New Roman" w:hAnsi="Times New Roman" w:cs="Times New Roman"/>
          <w:sz w:val="24"/>
          <w:szCs w:val="24"/>
        </w:rPr>
        <w:t>temperature</w:t>
      </w:r>
      <w:r w:rsidR="00083684">
        <w:rPr>
          <w:rFonts w:ascii="Times New Roman" w:hAnsi="Times New Roman" w:cs="Times New Roman"/>
          <w:sz w:val="24"/>
          <w:szCs w:val="24"/>
        </w:rPr>
        <w:t>, flood risk and water contamination have</w:t>
      </w:r>
      <w:r w:rsidR="00356EEE">
        <w:rPr>
          <w:rFonts w:ascii="Times New Roman" w:hAnsi="Times New Roman" w:cs="Times New Roman"/>
          <w:sz w:val="24"/>
          <w:szCs w:val="24"/>
        </w:rPr>
        <w:t xml:space="preserve"> a</w:t>
      </w:r>
      <w:r w:rsidR="00083684">
        <w:rPr>
          <w:rFonts w:ascii="Times New Roman" w:hAnsi="Times New Roman" w:cs="Times New Roman"/>
          <w:sz w:val="24"/>
          <w:szCs w:val="24"/>
        </w:rPr>
        <w:t xml:space="preserve"> direct</w:t>
      </w:r>
      <w:r w:rsidR="00356EEE">
        <w:rPr>
          <w:rFonts w:ascii="Times New Roman" w:hAnsi="Times New Roman" w:cs="Times New Roman"/>
          <w:sz w:val="24"/>
          <w:szCs w:val="24"/>
        </w:rPr>
        <w:t xml:space="preserve"> and indirect</w:t>
      </w:r>
      <w:r w:rsidR="00083684">
        <w:rPr>
          <w:rFonts w:ascii="Times New Roman" w:hAnsi="Times New Roman" w:cs="Times New Roman"/>
          <w:sz w:val="24"/>
          <w:szCs w:val="24"/>
        </w:rPr>
        <w:t xml:space="preserve"> i</w:t>
      </w:r>
      <w:r w:rsidR="00356EEE">
        <w:rPr>
          <w:rFonts w:ascii="Times New Roman" w:hAnsi="Times New Roman" w:cs="Times New Roman"/>
          <w:sz w:val="24"/>
          <w:szCs w:val="24"/>
        </w:rPr>
        <w:t>mpact on both beneficial soil microbes and sustainable agriculture at large.</w:t>
      </w:r>
      <w:r w:rsidRPr="001D2AC6">
        <w:rPr>
          <w:rFonts w:ascii="Times New Roman" w:hAnsi="Times New Roman" w:cs="Times New Roman"/>
          <w:sz w:val="24"/>
          <w:szCs w:val="24"/>
        </w:rPr>
        <w:t xml:space="preserve">  </w:t>
      </w:r>
    </w:p>
    <w:p w14:paraId="3BCBABE5" w14:textId="2A6EC44A" w:rsidR="001D2AC6" w:rsidRPr="00AC554F" w:rsidRDefault="00AC554F" w:rsidP="001D2AC6">
      <w:pPr>
        <w:spacing w:line="360" w:lineRule="auto"/>
        <w:rPr>
          <w:rFonts w:ascii="Times New Roman" w:hAnsi="Times New Roman" w:cs="Times New Roman"/>
          <w:b/>
          <w:sz w:val="24"/>
          <w:szCs w:val="24"/>
        </w:rPr>
      </w:pPr>
      <w:r w:rsidRPr="00AC554F">
        <w:rPr>
          <w:rFonts w:ascii="Times New Roman" w:hAnsi="Times New Roman" w:cs="Times New Roman"/>
          <w:b/>
          <w:sz w:val="24"/>
          <w:szCs w:val="24"/>
        </w:rPr>
        <w:lastRenderedPageBreak/>
        <w:t xml:space="preserve">4.1.3 </w:t>
      </w:r>
      <w:r>
        <w:rPr>
          <w:rFonts w:ascii="Times New Roman" w:hAnsi="Times New Roman" w:cs="Times New Roman"/>
          <w:b/>
          <w:sz w:val="24"/>
          <w:szCs w:val="24"/>
        </w:rPr>
        <w:t>Heightened Human-nature C</w:t>
      </w:r>
      <w:r w:rsidR="001D2AC6" w:rsidRPr="00AC554F">
        <w:rPr>
          <w:rFonts w:ascii="Times New Roman" w:hAnsi="Times New Roman" w:cs="Times New Roman"/>
          <w:b/>
          <w:sz w:val="24"/>
          <w:szCs w:val="24"/>
        </w:rPr>
        <w:t>onflict</w:t>
      </w:r>
    </w:p>
    <w:p w14:paraId="0F8E3A39" w14:textId="3CFBE1E8" w:rsidR="001D2AC6" w:rsidRPr="001D2AC6" w:rsidRDefault="001D2AC6" w:rsidP="001D2AC6">
      <w:pPr>
        <w:spacing w:line="360" w:lineRule="auto"/>
        <w:rPr>
          <w:rFonts w:ascii="Times New Roman" w:hAnsi="Times New Roman" w:cs="Times New Roman"/>
          <w:b/>
          <w:sz w:val="24"/>
          <w:szCs w:val="24"/>
        </w:rPr>
      </w:pPr>
      <w:r w:rsidRPr="001D2AC6">
        <w:rPr>
          <w:rFonts w:ascii="Times New Roman" w:hAnsi="Times New Roman" w:cs="Times New Roman"/>
          <w:sz w:val="24"/>
          <w:szCs w:val="24"/>
        </w:rPr>
        <w:t xml:space="preserve">The study </w:t>
      </w:r>
      <w:r w:rsidR="008E19A6">
        <w:rPr>
          <w:rFonts w:ascii="Times New Roman" w:hAnsi="Times New Roman" w:cs="Times New Roman"/>
          <w:sz w:val="24"/>
          <w:szCs w:val="24"/>
        </w:rPr>
        <w:t>found that sacred places such as</w:t>
      </w:r>
      <w:r w:rsidRPr="001D2AC6">
        <w:rPr>
          <w:rFonts w:ascii="Times New Roman" w:hAnsi="Times New Roman" w:cs="Times New Roman"/>
          <w:sz w:val="24"/>
          <w:szCs w:val="24"/>
        </w:rPr>
        <w:t xml:space="preserve"> Nyabamba River</w:t>
      </w:r>
      <w:r w:rsidR="008E19A6">
        <w:rPr>
          <w:rFonts w:ascii="Times New Roman" w:hAnsi="Times New Roman" w:cs="Times New Roman"/>
          <w:sz w:val="24"/>
          <w:szCs w:val="24"/>
        </w:rPr>
        <w:t xml:space="preserve"> and its beds, Nyamhepo Forest, Pene and Chimbiya Mountains</w:t>
      </w:r>
      <w:r w:rsidR="00356EEE">
        <w:rPr>
          <w:rFonts w:ascii="Times New Roman" w:hAnsi="Times New Roman" w:cs="Times New Roman"/>
          <w:sz w:val="24"/>
          <w:szCs w:val="24"/>
        </w:rPr>
        <w:t xml:space="preserve"> in Rusitu Valley</w:t>
      </w:r>
      <w:r w:rsidRPr="001D2AC6">
        <w:rPr>
          <w:rFonts w:ascii="Times New Roman" w:hAnsi="Times New Roman" w:cs="Times New Roman"/>
          <w:sz w:val="24"/>
          <w:szCs w:val="24"/>
        </w:rPr>
        <w:t xml:space="preserve"> were protected and respected throu</w:t>
      </w:r>
      <w:r w:rsidR="00356EEE">
        <w:rPr>
          <w:rFonts w:ascii="Times New Roman" w:hAnsi="Times New Roman" w:cs="Times New Roman"/>
          <w:sz w:val="24"/>
          <w:szCs w:val="24"/>
        </w:rPr>
        <w:t>gh the culturally-specific local soil knowledge and traditional base</w:t>
      </w:r>
      <w:r w:rsidRPr="001D2AC6">
        <w:rPr>
          <w:rFonts w:ascii="Times New Roman" w:hAnsi="Times New Roman" w:cs="Times New Roman"/>
          <w:sz w:val="24"/>
          <w:szCs w:val="24"/>
        </w:rPr>
        <w:t>. However, these places have since been converted into agricultural land and mines. The scenario has resulted in direct conflict with the environment and the existing natural systems, such as wildlife, aquatic life and forests along the riverbeds. The y</w:t>
      </w:r>
      <w:r w:rsidR="008E19A6">
        <w:rPr>
          <w:rFonts w:ascii="Times New Roman" w:hAnsi="Times New Roman" w:cs="Times New Roman"/>
          <w:sz w:val="24"/>
          <w:szCs w:val="24"/>
        </w:rPr>
        <w:t>outh participants who opened their</w:t>
      </w:r>
      <w:r w:rsidRPr="001D2AC6">
        <w:rPr>
          <w:rFonts w:ascii="Times New Roman" w:hAnsi="Times New Roman" w:cs="Times New Roman"/>
          <w:sz w:val="24"/>
          <w:szCs w:val="24"/>
        </w:rPr>
        <w:t xml:space="preserve"> banana farm</w:t>
      </w:r>
      <w:r w:rsidR="008E19A6">
        <w:rPr>
          <w:rFonts w:ascii="Times New Roman" w:hAnsi="Times New Roman" w:cs="Times New Roman"/>
          <w:sz w:val="24"/>
          <w:szCs w:val="24"/>
        </w:rPr>
        <w:t>s</w:t>
      </w:r>
      <w:r w:rsidRPr="001D2AC6">
        <w:rPr>
          <w:rFonts w:ascii="Times New Roman" w:hAnsi="Times New Roman" w:cs="Times New Roman"/>
          <w:sz w:val="24"/>
          <w:szCs w:val="24"/>
        </w:rPr>
        <w:t xml:space="preserve"> in previously prohibited riverbeds indicated that there are limited means of survival, resulting in the uneasy coexistence with the natural system. For instance, the youth narrated that</w:t>
      </w:r>
      <w:r w:rsidR="008E19A6">
        <w:rPr>
          <w:rFonts w:ascii="Times New Roman" w:hAnsi="Times New Roman" w:cs="Times New Roman"/>
          <w:sz w:val="24"/>
          <w:szCs w:val="24"/>
        </w:rPr>
        <w:t>;</w:t>
      </w:r>
      <w:r w:rsidRPr="001D2AC6">
        <w:rPr>
          <w:rFonts w:ascii="Times New Roman" w:hAnsi="Times New Roman" w:cs="Times New Roman"/>
          <w:sz w:val="24"/>
          <w:szCs w:val="24"/>
        </w:rPr>
        <w:t xml:space="preserve"> “as youths with limited options for survival, we find ourselves ignor</w:t>
      </w:r>
      <w:r w:rsidR="00356EEE">
        <w:rPr>
          <w:rFonts w:ascii="Times New Roman" w:hAnsi="Times New Roman" w:cs="Times New Roman"/>
          <w:sz w:val="24"/>
          <w:szCs w:val="24"/>
        </w:rPr>
        <w:t>ing the local traditions of the rural</w:t>
      </w:r>
      <w:r w:rsidR="008E19A6">
        <w:rPr>
          <w:rFonts w:ascii="Times New Roman" w:hAnsi="Times New Roman" w:cs="Times New Roman"/>
          <w:sz w:val="24"/>
          <w:szCs w:val="24"/>
        </w:rPr>
        <w:t xml:space="preserve"> community”. </w:t>
      </w:r>
      <w:r w:rsidRPr="001D2AC6">
        <w:rPr>
          <w:rFonts w:ascii="Times New Roman" w:hAnsi="Times New Roman" w:cs="Times New Roman"/>
          <w:sz w:val="24"/>
          <w:szCs w:val="24"/>
        </w:rPr>
        <w:t>This situation has intensified the conflict between nature and human beings. In this instance, na</w:t>
      </w:r>
      <w:r w:rsidR="00356EEE">
        <w:rPr>
          <w:rFonts w:ascii="Times New Roman" w:hAnsi="Times New Roman" w:cs="Times New Roman"/>
          <w:sz w:val="24"/>
          <w:szCs w:val="24"/>
        </w:rPr>
        <w:t>ture represents the agricultural soils</w:t>
      </w:r>
      <w:r w:rsidRPr="001D2AC6">
        <w:rPr>
          <w:rFonts w:ascii="Times New Roman" w:hAnsi="Times New Roman" w:cs="Times New Roman"/>
          <w:sz w:val="24"/>
          <w:szCs w:val="24"/>
        </w:rPr>
        <w:t xml:space="preserve">, </w:t>
      </w:r>
      <w:r w:rsidR="00356EEE">
        <w:rPr>
          <w:rFonts w:ascii="Times New Roman" w:hAnsi="Times New Roman" w:cs="Times New Roman"/>
          <w:sz w:val="24"/>
          <w:szCs w:val="24"/>
        </w:rPr>
        <w:t xml:space="preserve">beneficial soil microbes, </w:t>
      </w:r>
      <w:r w:rsidRPr="001D2AC6">
        <w:rPr>
          <w:rFonts w:ascii="Times New Roman" w:hAnsi="Times New Roman" w:cs="Times New Roman"/>
          <w:sz w:val="24"/>
          <w:szCs w:val="24"/>
        </w:rPr>
        <w:t>aquatic life and wildlife which use</w:t>
      </w:r>
      <w:r w:rsidR="00356EEE">
        <w:rPr>
          <w:rFonts w:ascii="Times New Roman" w:hAnsi="Times New Roman" w:cs="Times New Roman"/>
          <w:sz w:val="24"/>
          <w:szCs w:val="24"/>
        </w:rPr>
        <w:t xml:space="preserve"> forests, mountains, and rivers </w:t>
      </w:r>
      <w:r w:rsidRPr="001D2AC6">
        <w:rPr>
          <w:rFonts w:ascii="Times New Roman" w:hAnsi="Times New Roman" w:cs="Times New Roman"/>
          <w:sz w:val="24"/>
          <w:szCs w:val="24"/>
        </w:rPr>
        <w:t>and its beds as their habitat. There habitat and food systems were seriously destroyed by human activities.</w:t>
      </w:r>
      <w:r w:rsidR="00822CFD">
        <w:rPr>
          <w:rFonts w:ascii="Times New Roman" w:hAnsi="Times New Roman" w:cs="Times New Roman"/>
          <w:sz w:val="24"/>
          <w:szCs w:val="24"/>
        </w:rPr>
        <w:t xml:space="preserve"> Through the intensification of human-wildlife conflict and the loss of microbial diversity, sustainable agriculture is also at danger. </w:t>
      </w:r>
    </w:p>
    <w:p w14:paraId="1F414D26" w14:textId="77777777" w:rsidR="008341C3"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Participants of this study revealed that human-nature conflict was heightened by deforestation, river sedimentation, degradation and pollution. They noticed that by over depending</w:t>
      </w:r>
      <w:r w:rsidR="00822CFD">
        <w:rPr>
          <w:rFonts w:ascii="Times New Roman" w:hAnsi="Times New Roman" w:cs="Times New Roman"/>
          <w:sz w:val="24"/>
          <w:szCs w:val="24"/>
        </w:rPr>
        <w:t xml:space="preserve"> on natural resources, that indigenous population is</w:t>
      </w:r>
      <w:r w:rsidRPr="001D2AC6">
        <w:rPr>
          <w:rFonts w:ascii="Times New Roman" w:hAnsi="Times New Roman" w:cs="Times New Roman"/>
          <w:sz w:val="24"/>
          <w:szCs w:val="24"/>
        </w:rPr>
        <w:t xml:space="preserve"> always </w:t>
      </w:r>
      <w:r w:rsidR="00822CFD">
        <w:rPr>
          <w:rFonts w:ascii="Times New Roman" w:hAnsi="Times New Roman" w:cs="Times New Roman"/>
          <w:sz w:val="24"/>
          <w:szCs w:val="24"/>
        </w:rPr>
        <w:t>at conflict with soils, riverbeds</w:t>
      </w:r>
      <w:r w:rsidRPr="001D2AC6">
        <w:rPr>
          <w:rFonts w:ascii="Times New Roman" w:hAnsi="Times New Roman" w:cs="Times New Roman"/>
          <w:sz w:val="24"/>
          <w:szCs w:val="24"/>
        </w:rPr>
        <w:t>,</w:t>
      </w:r>
      <w:r w:rsidR="00822CFD">
        <w:rPr>
          <w:rFonts w:ascii="Times New Roman" w:hAnsi="Times New Roman" w:cs="Times New Roman"/>
          <w:sz w:val="24"/>
          <w:szCs w:val="24"/>
        </w:rPr>
        <w:t xml:space="preserve"> wetlands,</w:t>
      </w:r>
      <w:r w:rsidRPr="001D2AC6">
        <w:rPr>
          <w:rFonts w:ascii="Times New Roman" w:hAnsi="Times New Roman" w:cs="Times New Roman"/>
          <w:sz w:val="24"/>
          <w:szCs w:val="24"/>
        </w:rPr>
        <w:t xml:space="preserve"> aquatic life and wildlife. Human-wildlife conflict mostly emanated from the cutting down of trees along the riverbeds. These riverbeds were formerly habitat and source food for various animals such as baboons, monkeys and wild pigs. One of the local elderly </w:t>
      </w:r>
      <w:r w:rsidR="00822CFD">
        <w:rPr>
          <w:rFonts w:ascii="Times New Roman" w:hAnsi="Times New Roman" w:cs="Times New Roman"/>
          <w:sz w:val="24"/>
          <w:szCs w:val="24"/>
        </w:rPr>
        <w:t>participants also unfolded that</w:t>
      </w:r>
      <w:r w:rsidRPr="001D2AC6">
        <w:rPr>
          <w:rFonts w:ascii="Times New Roman" w:hAnsi="Times New Roman" w:cs="Times New Roman"/>
          <w:sz w:val="24"/>
          <w:szCs w:val="24"/>
        </w:rPr>
        <w:t xml:space="preserve"> the locals depends on nature for food, but their farming and mining activities that turned the fresh water i</w:t>
      </w:r>
      <w:r w:rsidR="00595AB3">
        <w:rPr>
          <w:rFonts w:ascii="Times New Roman" w:hAnsi="Times New Roman" w:cs="Times New Roman"/>
          <w:sz w:val="24"/>
          <w:szCs w:val="24"/>
        </w:rPr>
        <w:t>nto muddy have seriously affected sustainable agricultural practices and food access of the locals</w:t>
      </w:r>
      <w:r w:rsidRPr="001D2AC6">
        <w:rPr>
          <w:rFonts w:ascii="Times New Roman" w:hAnsi="Times New Roman" w:cs="Times New Roman"/>
          <w:sz w:val="24"/>
          <w:szCs w:val="24"/>
        </w:rPr>
        <w:t>.</w:t>
      </w:r>
      <w:r w:rsidR="00595AB3">
        <w:rPr>
          <w:rFonts w:ascii="Times New Roman" w:hAnsi="Times New Roman" w:cs="Times New Roman"/>
          <w:sz w:val="24"/>
          <w:szCs w:val="24"/>
        </w:rPr>
        <w:t xml:space="preserve"> In the context of food access and availability, the locals in many instances depend on rivers, where get mukunga fish.</w:t>
      </w:r>
      <w:r w:rsidRPr="001D2AC6">
        <w:rPr>
          <w:rFonts w:ascii="Times New Roman" w:hAnsi="Times New Roman" w:cs="Times New Roman"/>
          <w:sz w:val="24"/>
          <w:szCs w:val="24"/>
        </w:rPr>
        <w:t xml:space="preserve"> An ecologist defines mukunga as a fresh water river fish that is several feet long and resembles with a pointed mouth and little developed fins. The researcher also observed that the muddy water and sediments have adverse effects on as far as Lucite River in Mozambique. This shows that human activities in Nyabamba have </w:t>
      </w:r>
      <w:r w:rsidR="00595AB3">
        <w:rPr>
          <w:rFonts w:ascii="Times New Roman" w:hAnsi="Times New Roman" w:cs="Times New Roman"/>
          <w:sz w:val="24"/>
          <w:szCs w:val="24"/>
        </w:rPr>
        <w:t>heightened the local</w:t>
      </w:r>
      <w:r w:rsidRPr="001D2AC6">
        <w:rPr>
          <w:rFonts w:ascii="Times New Roman" w:hAnsi="Times New Roman" w:cs="Times New Roman"/>
          <w:sz w:val="24"/>
          <w:szCs w:val="24"/>
        </w:rPr>
        <w:t xml:space="preserve"> peoples’ conflict with the natural environment</w:t>
      </w:r>
      <w:r w:rsidR="00595AB3">
        <w:rPr>
          <w:rFonts w:ascii="Times New Roman" w:hAnsi="Times New Roman" w:cs="Times New Roman"/>
          <w:sz w:val="24"/>
          <w:szCs w:val="24"/>
        </w:rPr>
        <w:t xml:space="preserve"> and sustainable agriculture</w:t>
      </w:r>
      <w:r w:rsidRPr="001D2AC6">
        <w:rPr>
          <w:rFonts w:ascii="Times New Roman" w:hAnsi="Times New Roman" w:cs="Times New Roman"/>
          <w:sz w:val="24"/>
          <w:szCs w:val="24"/>
        </w:rPr>
        <w:t xml:space="preserve"> at large. </w:t>
      </w:r>
    </w:p>
    <w:p w14:paraId="786C8776" w14:textId="7E6CF9E4" w:rsidR="008F6765" w:rsidRDefault="00FF7EBE" w:rsidP="001D2AC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008341C3" w:rsidRPr="008341C3">
        <w:rPr>
          <w:rFonts w:ascii="Times New Roman" w:hAnsi="Times New Roman" w:cs="Times New Roman"/>
          <w:b/>
          <w:sz w:val="24"/>
          <w:szCs w:val="24"/>
        </w:rPr>
        <w:t xml:space="preserve">The </w:t>
      </w:r>
      <w:r w:rsidR="008F6765" w:rsidRPr="008F6765">
        <w:rPr>
          <w:rFonts w:ascii="Times New Roman" w:hAnsi="Times New Roman" w:cs="Times New Roman"/>
          <w:b/>
          <w:sz w:val="24"/>
          <w:szCs w:val="24"/>
        </w:rPr>
        <w:t>effectiveness</w:t>
      </w:r>
      <w:r w:rsidR="008341C3" w:rsidRPr="008341C3">
        <w:rPr>
          <w:rFonts w:ascii="Times New Roman" w:hAnsi="Times New Roman" w:cs="Times New Roman"/>
          <w:b/>
          <w:sz w:val="24"/>
          <w:szCs w:val="24"/>
        </w:rPr>
        <w:t xml:space="preserve"> of Conservation </w:t>
      </w:r>
      <w:r w:rsidR="004E053A">
        <w:rPr>
          <w:rFonts w:ascii="Times New Roman" w:hAnsi="Times New Roman" w:cs="Times New Roman"/>
          <w:b/>
          <w:sz w:val="24"/>
          <w:szCs w:val="24"/>
        </w:rPr>
        <w:t>Agriculture (CA) in Restoring and Enhancing Beneficial Soil Microbial populations</w:t>
      </w:r>
      <w:r w:rsidR="001D2AC6" w:rsidRPr="008341C3">
        <w:rPr>
          <w:rFonts w:ascii="Times New Roman" w:hAnsi="Times New Roman" w:cs="Times New Roman"/>
          <w:b/>
          <w:sz w:val="24"/>
          <w:szCs w:val="24"/>
        </w:rPr>
        <w:t xml:space="preserve"> </w:t>
      </w:r>
    </w:p>
    <w:p w14:paraId="09884B72" w14:textId="58D20574" w:rsidR="00461489" w:rsidRDefault="00844C9B" w:rsidP="001325F1">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Ecologists and extension officers defined CA as an approach based indigenous soil knowledge with three major principles, namely, zero tillage</w:t>
      </w:r>
      <w:r w:rsidR="00EC655E">
        <w:rPr>
          <w:rFonts w:ascii="Times New Roman" w:hAnsi="Times New Roman" w:cs="Times New Roman"/>
          <w:sz w:val="24"/>
          <w:szCs w:val="24"/>
          <w:lang w:val="en-ZW"/>
        </w:rPr>
        <w:t xml:space="preserve"> or maintain a semi-permanent organic soil cover</w:t>
      </w:r>
      <w:r>
        <w:rPr>
          <w:rFonts w:ascii="Times New Roman" w:hAnsi="Times New Roman" w:cs="Times New Roman"/>
          <w:sz w:val="24"/>
          <w:szCs w:val="24"/>
          <w:lang w:val="en-ZW"/>
        </w:rPr>
        <w:t>, retention of crop residue and crop rotation. This definition was in line with the narrations of traditional leaders and local elderly participants. They narrated that</w:t>
      </w:r>
      <w:r w:rsidR="001C0EBE">
        <w:rPr>
          <w:rFonts w:ascii="Times New Roman" w:hAnsi="Times New Roman" w:cs="Times New Roman"/>
          <w:sz w:val="24"/>
          <w:szCs w:val="24"/>
          <w:lang w:val="en-ZW"/>
        </w:rPr>
        <w:t xml:space="preserve"> in order to enhance sustainability, they must look back to conservation practices, in which environmentally friendly farming practices</w:t>
      </w:r>
      <w:r w:rsidR="00D47FC2">
        <w:rPr>
          <w:rFonts w:ascii="Times New Roman" w:hAnsi="Times New Roman" w:cs="Times New Roman"/>
          <w:sz w:val="24"/>
          <w:szCs w:val="24"/>
          <w:lang w:val="en-ZW"/>
        </w:rPr>
        <w:t>, such as the minimum</w:t>
      </w:r>
      <w:r w:rsidR="001C0EBE">
        <w:rPr>
          <w:rFonts w:ascii="Times New Roman" w:hAnsi="Times New Roman" w:cs="Times New Roman"/>
          <w:sz w:val="24"/>
          <w:szCs w:val="24"/>
          <w:lang w:val="en-ZW"/>
        </w:rPr>
        <w:t xml:space="preserve"> of the soil cover</w:t>
      </w:r>
      <w:r w:rsidR="00AD44CD">
        <w:rPr>
          <w:rFonts w:ascii="Times New Roman" w:hAnsi="Times New Roman" w:cs="Times New Roman"/>
          <w:sz w:val="24"/>
          <w:szCs w:val="24"/>
          <w:lang w:val="en-ZW"/>
        </w:rPr>
        <w:t>, crop residue retention as well as rotating a range of crops in the same acre</w:t>
      </w:r>
      <w:r w:rsidR="001C0EBE">
        <w:rPr>
          <w:rFonts w:ascii="Times New Roman" w:hAnsi="Times New Roman" w:cs="Times New Roman"/>
          <w:sz w:val="24"/>
          <w:szCs w:val="24"/>
          <w:lang w:val="en-ZW"/>
        </w:rPr>
        <w:t xml:space="preserve"> must be adopted</w:t>
      </w:r>
      <w:r w:rsidR="00AD44CD">
        <w:rPr>
          <w:rFonts w:ascii="Times New Roman" w:hAnsi="Times New Roman" w:cs="Times New Roman"/>
          <w:sz w:val="24"/>
          <w:szCs w:val="24"/>
          <w:lang w:val="en-ZW"/>
        </w:rPr>
        <w:t>. Ecologists revealed that the key principles of CA help to mitigate adverse effects of climate change on rural-agricultural soils and target the growing demand for sustainable agriculture, as well as production in rural communities</w:t>
      </w:r>
      <w:r w:rsidR="001C0EBE">
        <w:rPr>
          <w:rFonts w:ascii="Times New Roman" w:hAnsi="Times New Roman" w:cs="Times New Roman"/>
          <w:sz w:val="24"/>
          <w:szCs w:val="24"/>
          <w:lang w:val="en-ZW"/>
        </w:rPr>
        <w:t>.</w:t>
      </w:r>
      <w:r w:rsidR="00AD44CD">
        <w:rPr>
          <w:rFonts w:ascii="Times New Roman" w:hAnsi="Times New Roman" w:cs="Times New Roman"/>
          <w:sz w:val="24"/>
          <w:szCs w:val="24"/>
          <w:lang w:val="en-ZW"/>
        </w:rPr>
        <w:t xml:space="preserve"> </w:t>
      </w:r>
      <w:r w:rsidR="00512B0D">
        <w:rPr>
          <w:rFonts w:ascii="Times New Roman" w:hAnsi="Times New Roman" w:cs="Times New Roman"/>
          <w:sz w:val="24"/>
          <w:szCs w:val="24"/>
          <w:lang w:val="en-ZW"/>
        </w:rPr>
        <w:t>Similarly, o</w:t>
      </w:r>
      <w:r w:rsidR="00AD44CD">
        <w:rPr>
          <w:rFonts w:ascii="Times New Roman" w:hAnsi="Times New Roman" w:cs="Times New Roman"/>
          <w:sz w:val="24"/>
          <w:szCs w:val="24"/>
          <w:lang w:val="en-ZW"/>
        </w:rPr>
        <w:t>ne of the local extension officers na</w:t>
      </w:r>
      <w:r w:rsidR="00512B0D">
        <w:rPr>
          <w:rFonts w:ascii="Times New Roman" w:hAnsi="Times New Roman" w:cs="Times New Roman"/>
          <w:sz w:val="24"/>
          <w:szCs w:val="24"/>
          <w:lang w:val="en-ZW"/>
        </w:rPr>
        <w:t>rrated that conservation-based practices</w:t>
      </w:r>
      <w:r w:rsidR="009D7275">
        <w:rPr>
          <w:rFonts w:ascii="Times New Roman" w:hAnsi="Times New Roman" w:cs="Times New Roman"/>
          <w:sz w:val="24"/>
          <w:szCs w:val="24"/>
          <w:lang w:val="en-ZW"/>
        </w:rPr>
        <w:t xml:space="preserve"> like</w:t>
      </w:r>
      <w:r w:rsidR="00512B0D">
        <w:rPr>
          <w:rFonts w:ascii="Times New Roman" w:hAnsi="Times New Roman" w:cs="Times New Roman"/>
          <w:sz w:val="24"/>
          <w:szCs w:val="24"/>
          <w:lang w:val="en-ZW"/>
        </w:rPr>
        <w:t xml:space="preserve"> the utilization of permanent beds with crop residue retention, minimization of soil disturbances and a varied crop rotation play a significant role in preserving beneficial microbes, leading to the increase of their life cycles and reproductive processes.</w:t>
      </w:r>
      <w:r w:rsidR="001C3681">
        <w:rPr>
          <w:rFonts w:ascii="Times New Roman" w:hAnsi="Times New Roman" w:cs="Times New Roman"/>
          <w:sz w:val="24"/>
          <w:szCs w:val="24"/>
          <w:lang w:val="en-ZW"/>
        </w:rPr>
        <w:t xml:space="preserve"> In contrary to the above narrations, Western-trained agricultural scientist argued that</w:t>
      </w:r>
      <w:r w:rsidR="002C3B80">
        <w:rPr>
          <w:rFonts w:ascii="Times New Roman" w:hAnsi="Times New Roman" w:cs="Times New Roman"/>
          <w:sz w:val="24"/>
          <w:szCs w:val="24"/>
          <w:lang w:val="en-ZW"/>
        </w:rPr>
        <w:t xml:space="preserve"> </w:t>
      </w:r>
      <w:r w:rsidR="001C3681">
        <w:rPr>
          <w:rFonts w:ascii="Times New Roman" w:hAnsi="Times New Roman" w:cs="Times New Roman"/>
          <w:sz w:val="24"/>
          <w:szCs w:val="24"/>
          <w:lang w:val="en-ZW"/>
        </w:rPr>
        <w:t>conventional agriculture, also known as modern agriculture is well known for producing higher yields than that of conservation agriculture. In refuting this argument, ecologists and some extension officers argue</w:t>
      </w:r>
      <w:r w:rsidR="00EC655E">
        <w:rPr>
          <w:rFonts w:ascii="Times New Roman" w:hAnsi="Times New Roman" w:cs="Times New Roman"/>
          <w:sz w:val="24"/>
          <w:szCs w:val="24"/>
          <w:lang w:val="en-ZW"/>
        </w:rPr>
        <w:t xml:space="preserve"> that for many years,</w:t>
      </w:r>
      <w:r w:rsidR="001C3681">
        <w:rPr>
          <w:rFonts w:ascii="Times New Roman" w:hAnsi="Times New Roman" w:cs="Times New Roman"/>
          <w:sz w:val="24"/>
          <w:szCs w:val="24"/>
          <w:lang w:val="en-ZW"/>
        </w:rPr>
        <w:t xml:space="preserve"> </w:t>
      </w:r>
      <w:r w:rsidR="00EC655E">
        <w:rPr>
          <w:rFonts w:ascii="Times New Roman" w:hAnsi="Times New Roman" w:cs="Times New Roman"/>
          <w:sz w:val="24"/>
          <w:szCs w:val="24"/>
          <w:lang w:val="en-ZW"/>
        </w:rPr>
        <w:t xml:space="preserve">mechanical tillage has destroyed soil micro-organisms and soil fauna that are still relevant in taking over the tillage function and soil nutrients balancing. </w:t>
      </w:r>
      <w:r w:rsidR="00512B0D">
        <w:rPr>
          <w:rFonts w:ascii="Times New Roman" w:hAnsi="Times New Roman" w:cs="Times New Roman"/>
          <w:sz w:val="24"/>
          <w:szCs w:val="24"/>
          <w:lang w:val="en-ZW"/>
        </w:rPr>
        <w:t xml:space="preserve"> From the above narrations, the researcher observed that a conservation-based approach </w:t>
      </w:r>
      <w:r w:rsidR="00E927CF">
        <w:rPr>
          <w:rFonts w:ascii="Times New Roman" w:hAnsi="Times New Roman" w:cs="Times New Roman"/>
          <w:sz w:val="24"/>
          <w:szCs w:val="24"/>
          <w:lang w:val="en-ZW"/>
        </w:rPr>
        <w:t xml:space="preserve">which integrates the values of ISK gave in the maximum beneficial soil microbial diversity and activity in varied crop rotating systems under zero tillage. </w:t>
      </w:r>
      <w:r w:rsidR="00461489">
        <w:rPr>
          <w:rFonts w:ascii="Times New Roman" w:hAnsi="Times New Roman" w:cs="Times New Roman"/>
          <w:sz w:val="24"/>
          <w:szCs w:val="24"/>
          <w:lang w:val="en-ZW"/>
        </w:rPr>
        <w:t>Additionally, as beneficial soil are crucial for sustainable farming, African rural communities must utilizing their ISK in adopting the principles of CA, in which the highest soil microbial diversity may be enhanced.</w:t>
      </w:r>
    </w:p>
    <w:p w14:paraId="22ACF242" w14:textId="77777777" w:rsidR="00865667" w:rsidRDefault="00461489" w:rsidP="001325F1">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Ecologists and some extension officers were against the use of chemicals as a method of controlling weeds and pest management in CA. They narrated that</w:t>
      </w:r>
      <w:r w:rsidR="009847A7">
        <w:rPr>
          <w:rFonts w:ascii="Times New Roman" w:hAnsi="Times New Roman" w:cs="Times New Roman"/>
          <w:sz w:val="24"/>
          <w:szCs w:val="24"/>
          <w:lang w:val="en-ZW"/>
        </w:rPr>
        <w:t xml:space="preserve"> by</w:t>
      </w:r>
      <w:r>
        <w:rPr>
          <w:rFonts w:ascii="Times New Roman" w:hAnsi="Times New Roman" w:cs="Times New Roman"/>
          <w:sz w:val="24"/>
          <w:szCs w:val="24"/>
          <w:lang w:val="en-ZW"/>
        </w:rPr>
        <w:t xml:space="preserve"> </w:t>
      </w:r>
      <w:r w:rsidR="001C3681">
        <w:rPr>
          <w:rFonts w:ascii="Times New Roman" w:hAnsi="Times New Roman" w:cs="Times New Roman"/>
          <w:sz w:val="24"/>
          <w:szCs w:val="24"/>
          <w:lang w:val="en-ZW"/>
        </w:rPr>
        <w:t>over utilized</w:t>
      </w:r>
      <w:r w:rsidR="00D64072">
        <w:rPr>
          <w:rFonts w:ascii="Times New Roman" w:hAnsi="Times New Roman" w:cs="Times New Roman"/>
          <w:sz w:val="24"/>
          <w:szCs w:val="24"/>
          <w:lang w:val="en-ZW"/>
        </w:rPr>
        <w:t xml:space="preserve"> chemicals, local farmers</w:t>
      </w:r>
      <w:r w:rsidR="001C3681">
        <w:rPr>
          <w:rFonts w:ascii="Times New Roman" w:hAnsi="Times New Roman" w:cs="Times New Roman"/>
          <w:sz w:val="24"/>
          <w:szCs w:val="24"/>
          <w:lang w:val="en-ZW"/>
        </w:rPr>
        <w:t xml:space="preserve"> are killing the beneficial soil microbes that are also crucial for sustainability.</w:t>
      </w:r>
      <w:r w:rsidR="00D64072">
        <w:rPr>
          <w:rFonts w:ascii="Times New Roman" w:hAnsi="Times New Roman" w:cs="Times New Roman"/>
          <w:sz w:val="24"/>
          <w:szCs w:val="24"/>
          <w:lang w:val="en-ZW"/>
        </w:rPr>
        <w:t xml:space="preserve"> For sustainability’s sake, farmers must re-imagine the relevance of beneficial microbial diversity in agricultural soils. </w:t>
      </w:r>
      <w:r w:rsidR="00D47FC2">
        <w:rPr>
          <w:rFonts w:ascii="Times New Roman" w:hAnsi="Times New Roman" w:cs="Times New Roman"/>
          <w:sz w:val="24"/>
          <w:szCs w:val="24"/>
          <w:lang w:val="en-ZW"/>
        </w:rPr>
        <w:t xml:space="preserve">Although an integrated weeds and pests management may be added to CA </w:t>
      </w:r>
      <w:r w:rsidR="00D47FC2">
        <w:rPr>
          <w:rFonts w:ascii="Times New Roman" w:hAnsi="Times New Roman" w:cs="Times New Roman"/>
          <w:sz w:val="24"/>
          <w:szCs w:val="24"/>
          <w:lang w:val="en-ZW"/>
        </w:rPr>
        <w:lastRenderedPageBreak/>
        <w:t>principles, minimal use of chronic pesticides and herbicides is a necessity since one of the requirements of CA is to enhance sustainable soil biological activities and promoting the diversi</w:t>
      </w:r>
      <w:r w:rsidR="0040650A">
        <w:rPr>
          <w:rFonts w:ascii="Times New Roman" w:hAnsi="Times New Roman" w:cs="Times New Roman"/>
          <w:sz w:val="24"/>
          <w:szCs w:val="24"/>
          <w:lang w:val="en-ZW"/>
        </w:rPr>
        <w:t xml:space="preserve">ty of beneficial soil microbes. The study revealed that in controlling weeds and pests, other alternatives which promote the presents of soil micro-organisms in agricultural soils are needed. For example, since immemorial a varied crop rotation was adopted as disease and pest management strategy. Traditional leaders and the local elderly participants viewed crop rotation as </w:t>
      </w:r>
      <w:r w:rsidR="007054F5">
        <w:rPr>
          <w:rFonts w:ascii="Times New Roman" w:hAnsi="Times New Roman" w:cs="Times New Roman"/>
          <w:sz w:val="24"/>
          <w:szCs w:val="24"/>
          <w:lang w:val="en-ZW"/>
        </w:rPr>
        <w:t>a concept of ISK hinged on cultural control of plant diseases and pests. Scientifically, this study observed that as long as varied rotations increase beneficial soil microbial diversity, the destructive danger of pests and disease outbreaks may be mitigated, since the biological diversity also helps to keep the pathogenic organisms in check. Therefore, for sustainability of agricultural soils</w:t>
      </w:r>
      <w:r w:rsidR="00842A19">
        <w:rPr>
          <w:rFonts w:ascii="Times New Roman" w:hAnsi="Times New Roman" w:cs="Times New Roman"/>
          <w:sz w:val="24"/>
          <w:szCs w:val="24"/>
          <w:lang w:val="en-ZW"/>
        </w:rPr>
        <w:t xml:space="preserve">, CA approach with minimized use of chemicals anti-beneficial soil microbial diversity is a necessity now than before. </w:t>
      </w:r>
      <w:r w:rsidR="007054F5">
        <w:rPr>
          <w:rFonts w:ascii="Times New Roman" w:hAnsi="Times New Roman" w:cs="Times New Roman"/>
          <w:sz w:val="24"/>
          <w:szCs w:val="24"/>
          <w:lang w:val="en-ZW"/>
        </w:rPr>
        <w:t xml:space="preserve"> </w:t>
      </w:r>
      <w:r w:rsidR="0040650A">
        <w:rPr>
          <w:rFonts w:ascii="Times New Roman" w:hAnsi="Times New Roman" w:cs="Times New Roman"/>
          <w:sz w:val="24"/>
          <w:szCs w:val="24"/>
          <w:lang w:val="en-ZW"/>
        </w:rPr>
        <w:t xml:space="preserve"> </w:t>
      </w:r>
    </w:p>
    <w:p w14:paraId="0D645AA2" w14:textId="5FD68C8A" w:rsidR="00331F69" w:rsidRPr="00865667" w:rsidRDefault="00FF7EBE" w:rsidP="001325F1">
      <w:pPr>
        <w:spacing w:line="360" w:lineRule="auto"/>
        <w:rPr>
          <w:rFonts w:ascii="Times New Roman" w:hAnsi="Times New Roman" w:cs="Times New Roman"/>
          <w:sz w:val="24"/>
          <w:szCs w:val="24"/>
          <w:lang w:val="en-ZW"/>
        </w:rPr>
      </w:pPr>
      <w:r>
        <w:rPr>
          <w:rFonts w:ascii="Times New Roman" w:hAnsi="Times New Roman" w:cs="Times New Roman"/>
          <w:b/>
          <w:sz w:val="24"/>
          <w:szCs w:val="24"/>
          <w:lang w:val="en-ZW"/>
        </w:rPr>
        <w:t xml:space="preserve">5. </w:t>
      </w:r>
      <w:r w:rsidR="00D64072" w:rsidRPr="00D64072">
        <w:rPr>
          <w:rFonts w:ascii="Times New Roman" w:hAnsi="Times New Roman" w:cs="Times New Roman"/>
          <w:b/>
          <w:sz w:val="24"/>
          <w:szCs w:val="24"/>
          <w:lang w:val="en-ZW"/>
        </w:rPr>
        <w:t>DISCUSSION</w:t>
      </w:r>
      <w:r w:rsidR="008F6765">
        <w:rPr>
          <w:rFonts w:ascii="Times New Roman" w:hAnsi="Times New Roman" w:cs="Times New Roman"/>
          <w:b/>
          <w:sz w:val="24"/>
          <w:szCs w:val="24"/>
          <w:lang w:val="en-ZW"/>
        </w:rPr>
        <w:t>S</w:t>
      </w:r>
    </w:p>
    <w:p w14:paraId="6C548008" w14:textId="6FE82573" w:rsidR="00B16C17" w:rsidRPr="00B16C17" w:rsidRDefault="00717DC1" w:rsidP="00B16C17">
      <w:pPr>
        <w:spacing w:line="360" w:lineRule="auto"/>
        <w:rPr>
          <w:rFonts w:ascii="Times New Roman" w:hAnsi="Times New Roman" w:cs="Times New Roman"/>
          <w:bCs/>
          <w:sz w:val="24"/>
          <w:szCs w:val="24"/>
        </w:rPr>
      </w:pPr>
      <w:bookmarkStart w:id="4" w:name="_Toc148858289"/>
      <w:r w:rsidRPr="00717DC1">
        <w:rPr>
          <w:rFonts w:ascii="Times New Roman" w:hAnsi="Times New Roman" w:cs="Times New Roman"/>
          <w:bCs/>
          <w:sz w:val="24"/>
          <w:szCs w:val="24"/>
        </w:rPr>
        <w:t>Against the backdrop of neglecting the relevance</w:t>
      </w:r>
      <w:r>
        <w:rPr>
          <w:rFonts w:ascii="Times New Roman" w:hAnsi="Times New Roman" w:cs="Times New Roman"/>
          <w:bCs/>
          <w:sz w:val="24"/>
          <w:szCs w:val="24"/>
        </w:rPr>
        <w:t xml:space="preserve"> of ISK in revitalizing beneficial soil microbes that are prerequisite for </w:t>
      </w:r>
      <w:r w:rsidR="009B697D">
        <w:rPr>
          <w:rFonts w:ascii="Times New Roman" w:hAnsi="Times New Roman" w:cs="Times New Roman"/>
          <w:bCs/>
          <w:sz w:val="24"/>
          <w:szCs w:val="24"/>
        </w:rPr>
        <w:t>the sustainability of African farming systems,</w:t>
      </w:r>
      <w:r w:rsidR="00B16C17">
        <w:rPr>
          <w:rFonts w:ascii="Times New Roman" w:hAnsi="Times New Roman" w:cs="Times New Roman"/>
          <w:bCs/>
          <w:sz w:val="24"/>
          <w:szCs w:val="24"/>
        </w:rPr>
        <w:t xml:space="preserve"> this research gives several insights into the implications emanated from the lack of beneficial microbes in agricultural soils.</w:t>
      </w:r>
      <w:r w:rsidRPr="00717DC1">
        <w:rPr>
          <w:rFonts w:ascii="Times New Roman" w:hAnsi="Times New Roman" w:cs="Times New Roman"/>
          <w:bCs/>
          <w:sz w:val="24"/>
          <w:szCs w:val="24"/>
        </w:rPr>
        <w:t xml:space="preserve"> Most</w:t>
      </w:r>
      <w:r w:rsidR="00B16C17">
        <w:rPr>
          <w:rFonts w:ascii="Times New Roman" w:hAnsi="Times New Roman" w:cs="Times New Roman"/>
          <w:bCs/>
          <w:sz w:val="24"/>
          <w:szCs w:val="24"/>
        </w:rPr>
        <w:t xml:space="preserve"> of the challenges emerged, namely </w:t>
      </w:r>
      <w:r w:rsidR="00B16C17" w:rsidRPr="00B16C17">
        <w:rPr>
          <w:rFonts w:ascii="Times New Roman" w:hAnsi="Times New Roman" w:cs="Times New Roman"/>
          <w:bCs/>
          <w:sz w:val="24"/>
          <w:szCs w:val="24"/>
        </w:rPr>
        <w:t>agricultural water scarcity and climate-induced disturbances, intensified degradation and water pollution, and a h</w:t>
      </w:r>
      <w:r w:rsidR="00B16C17">
        <w:rPr>
          <w:rFonts w:ascii="Times New Roman" w:hAnsi="Times New Roman" w:cs="Times New Roman"/>
          <w:bCs/>
          <w:sz w:val="24"/>
          <w:szCs w:val="24"/>
        </w:rPr>
        <w:t>eightened human-nature conflict have perpetuated the diminishing of beneficial microbes</w:t>
      </w:r>
      <w:r w:rsidR="00B16C17" w:rsidRPr="00B16C17">
        <w:rPr>
          <w:rFonts w:ascii="Times New Roman" w:hAnsi="Times New Roman" w:cs="Times New Roman"/>
          <w:bCs/>
          <w:sz w:val="24"/>
          <w:szCs w:val="24"/>
        </w:rPr>
        <w:t xml:space="preserve"> </w:t>
      </w:r>
      <w:r w:rsidR="00B16C17">
        <w:rPr>
          <w:rFonts w:ascii="Times New Roman" w:hAnsi="Times New Roman" w:cs="Times New Roman"/>
          <w:bCs/>
          <w:sz w:val="24"/>
          <w:szCs w:val="24"/>
        </w:rPr>
        <w:t xml:space="preserve">in African agricultural soils. </w:t>
      </w:r>
      <w:r w:rsidR="00CE7EF4">
        <w:rPr>
          <w:rFonts w:ascii="Times New Roman" w:hAnsi="Times New Roman" w:cs="Times New Roman"/>
          <w:bCs/>
          <w:sz w:val="24"/>
          <w:szCs w:val="24"/>
        </w:rPr>
        <w:t>This perpetuation has hindered African sustainable farming which is a necessity now than before. Studies by</w:t>
      </w:r>
      <w:r w:rsidR="001A1DE7">
        <w:rPr>
          <w:rFonts w:ascii="Times New Roman" w:hAnsi="Times New Roman" w:cs="Times New Roman"/>
          <w:bCs/>
          <w:sz w:val="24"/>
          <w:szCs w:val="24"/>
        </w:rPr>
        <w:t xml:space="preserve"> </w:t>
      </w:r>
      <w:r w:rsidR="005A734F">
        <w:rPr>
          <w:rFonts w:ascii="Times New Roman" w:hAnsi="Times New Roman" w:cs="Times New Roman"/>
          <w:bCs/>
          <w:sz w:val="24"/>
          <w:szCs w:val="24"/>
        </w:rPr>
        <w:t xml:space="preserve">Kumar, </w:t>
      </w:r>
      <w:r w:rsidR="002F2D23">
        <w:rPr>
          <w:rFonts w:ascii="Times New Roman" w:hAnsi="Times New Roman" w:cs="Times New Roman"/>
          <w:bCs/>
          <w:sz w:val="24"/>
          <w:szCs w:val="24"/>
        </w:rPr>
        <w:t>Rawat &amp; Amule (2016), Jansson &amp;</w:t>
      </w:r>
      <w:r w:rsidR="001A1DE7">
        <w:rPr>
          <w:rFonts w:ascii="Times New Roman" w:hAnsi="Times New Roman" w:cs="Times New Roman"/>
          <w:bCs/>
          <w:sz w:val="24"/>
          <w:szCs w:val="24"/>
        </w:rPr>
        <w:t xml:space="preserve"> Hofmockel (2020), </w:t>
      </w:r>
      <w:r w:rsidR="00CF69F0">
        <w:rPr>
          <w:rFonts w:ascii="Times New Roman" w:hAnsi="Times New Roman" w:cs="Times New Roman"/>
          <w:bCs/>
          <w:sz w:val="24"/>
          <w:szCs w:val="24"/>
        </w:rPr>
        <w:t>Baweja</w:t>
      </w:r>
      <w:r w:rsidR="002F2D23">
        <w:rPr>
          <w:rFonts w:ascii="Times New Roman" w:hAnsi="Times New Roman" w:cs="Times New Roman"/>
          <w:bCs/>
          <w:sz w:val="24"/>
          <w:szCs w:val="24"/>
        </w:rPr>
        <w:t>, Kumar &amp;</w:t>
      </w:r>
      <w:r w:rsidR="00BB7E6F">
        <w:rPr>
          <w:rFonts w:ascii="Times New Roman" w:hAnsi="Times New Roman" w:cs="Times New Roman"/>
          <w:bCs/>
          <w:sz w:val="24"/>
          <w:szCs w:val="24"/>
        </w:rPr>
        <w:t xml:space="preserve"> </w:t>
      </w:r>
      <w:r w:rsidR="007736B1">
        <w:rPr>
          <w:rFonts w:ascii="Times New Roman" w:hAnsi="Times New Roman" w:cs="Times New Roman"/>
          <w:bCs/>
          <w:sz w:val="24"/>
          <w:szCs w:val="24"/>
        </w:rPr>
        <w:t>Kumar (</w:t>
      </w:r>
      <w:r w:rsidR="00CF69F0">
        <w:rPr>
          <w:rFonts w:ascii="Times New Roman" w:hAnsi="Times New Roman" w:cs="Times New Roman"/>
          <w:bCs/>
          <w:sz w:val="24"/>
          <w:szCs w:val="24"/>
        </w:rPr>
        <w:t>2020)</w:t>
      </w:r>
      <w:r w:rsidR="007736B1">
        <w:rPr>
          <w:rFonts w:ascii="Times New Roman" w:hAnsi="Times New Roman" w:cs="Times New Roman"/>
          <w:bCs/>
          <w:sz w:val="24"/>
          <w:szCs w:val="24"/>
        </w:rPr>
        <w:t>, Yabalak</w:t>
      </w:r>
      <w:r w:rsidR="002F2D23">
        <w:rPr>
          <w:rFonts w:ascii="Times New Roman" w:hAnsi="Times New Roman" w:cs="Times New Roman"/>
          <w:bCs/>
          <w:sz w:val="24"/>
          <w:szCs w:val="24"/>
        </w:rPr>
        <w:t xml:space="preserve"> et al. (2023), and</w:t>
      </w:r>
      <w:r w:rsidR="00CF69F0">
        <w:rPr>
          <w:rFonts w:ascii="Times New Roman" w:hAnsi="Times New Roman" w:cs="Times New Roman"/>
          <w:bCs/>
          <w:sz w:val="24"/>
          <w:szCs w:val="24"/>
        </w:rPr>
        <w:t xml:space="preserve"> Michael et al. (2024) similarly observed that the diminishing of beneficial soil microbes seriously counteracting sustainability of agriculture. </w:t>
      </w:r>
      <w:r w:rsidR="005A4905">
        <w:rPr>
          <w:rFonts w:ascii="Times New Roman" w:hAnsi="Times New Roman" w:cs="Times New Roman"/>
          <w:bCs/>
          <w:sz w:val="24"/>
          <w:szCs w:val="24"/>
        </w:rPr>
        <w:t>For sustainability’s sake, the revitalization of beneficial</w:t>
      </w:r>
      <w:r w:rsidR="00964522">
        <w:rPr>
          <w:rFonts w:ascii="Times New Roman" w:hAnsi="Times New Roman" w:cs="Times New Roman"/>
          <w:bCs/>
          <w:sz w:val="24"/>
          <w:szCs w:val="24"/>
        </w:rPr>
        <w:t xml:space="preserve"> soil</w:t>
      </w:r>
      <w:r w:rsidR="005A4905">
        <w:rPr>
          <w:rFonts w:ascii="Times New Roman" w:hAnsi="Times New Roman" w:cs="Times New Roman"/>
          <w:bCs/>
          <w:sz w:val="24"/>
          <w:szCs w:val="24"/>
        </w:rPr>
        <w:t xml:space="preserve"> microbes</w:t>
      </w:r>
      <w:r w:rsidR="00964522">
        <w:rPr>
          <w:rFonts w:ascii="Times New Roman" w:hAnsi="Times New Roman" w:cs="Times New Roman"/>
          <w:bCs/>
          <w:sz w:val="24"/>
          <w:szCs w:val="24"/>
        </w:rPr>
        <w:t xml:space="preserve"> together with the key principles of ISK</w:t>
      </w:r>
      <w:r w:rsidR="005A4905">
        <w:rPr>
          <w:rFonts w:ascii="Times New Roman" w:hAnsi="Times New Roman" w:cs="Times New Roman"/>
          <w:bCs/>
          <w:sz w:val="24"/>
          <w:szCs w:val="24"/>
        </w:rPr>
        <w:t xml:space="preserve"> is now needed, rather than </w:t>
      </w:r>
      <w:r w:rsidR="007A7FFC">
        <w:rPr>
          <w:rFonts w:ascii="Times New Roman" w:hAnsi="Times New Roman" w:cs="Times New Roman"/>
          <w:bCs/>
          <w:sz w:val="24"/>
          <w:szCs w:val="24"/>
        </w:rPr>
        <w:t>advocating for the</w:t>
      </w:r>
      <w:r w:rsidR="00F040DB">
        <w:rPr>
          <w:rFonts w:ascii="Times New Roman" w:hAnsi="Times New Roman" w:cs="Times New Roman"/>
          <w:bCs/>
          <w:sz w:val="24"/>
          <w:szCs w:val="24"/>
        </w:rPr>
        <w:t xml:space="preserve"> wait and see attitude, in which things may go out of hand while still waiting. </w:t>
      </w:r>
      <w:r w:rsidR="00F040DB" w:rsidRPr="00F040DB">
        <w:rPr>
          <w:rFonts w:ascii="Times New Roman" w:hAnsi="Times New Roman" w:cs="Times New Roman"/>
          <w:bCs/>
          <w:sz w:val="24"/>
          <w:szCs w:val="24"/>
        </w:rPr>
        <w:t>This observation resonates wit</w:t>
      </w:r>
      <w:r w:rsidR="00F040DB">
        <w:rPr>
          <w:rFonts w:ascii="Times New Roman" w:hAnsi="Times New Roman" w:cs="Times New Roman"/>
          <w:bCs/>
          <w:sz w:val="24"/>
          <w:szCs w:val="24"/>
        </w:rPr>
        <w:t>h the arguments by Angmo et al.</w:t>
      </w:r>
      <w:r w:rsidR="00964522">
        <w:rPr>
          <w:rFonts w:ascii="Times New Roman" w:hAnsi="Times New Roman" w:cs="Times New Roman"/>
          <w:bCs/>
          <w:sz w:val="24"/>
          <w:szCs w:val="24"/>
        </w:rPr>
        <w:t xml:space="preserve"> (2024</w:t>
      </w:r>
      <w:r w:rsidR="00F040DB">
        <w:rPr>
          <w:rFonts w:ascii="Times New Roman" w:hAnsi="Times New Roman" w:cs="Times New Roman"/>
          <w:bCs/>
          <w:sz w:val="24"/>
          <w:szCs w:val="24"/>
        </w:rPr>
        <w:t>), who advocate for conservation agriculture</w:t>
      </w:r>
      <w:r w:rsidR="007A7FFC">
        <w:rPr>
          <w:rFonts w:ascii="Times New Roman" w:hAnsi="Times New Roman" w:cs="Times New Roman"/>
          <w:bCs/>
          <w:sz w:val="24"/>
          <w:szCs w:val="24"/>
        </w:rPr>
        <w:t xml:space="preserve"> practices</w:t>
      </w:r>
      <w:r w:rsidR="00744519">
        <w:rPr>
          <w:rFonts w:ascii="Times New Roman" w:hAnsi="Times New Roman" w:cs="Times New Roman"/>
          <w:bCs/>
          <w:sz w:val="24"/>
          <w:szCs w:val="24"/>
        </w:rPr>
        <w:t xml:space="preserve"> with a more comprehensive understanding of soil health and sustainability in various agricultural contexts. </w:t>
      </w:r>
      <w:r w:rsidR="00F040DB" w:rsidRPr="00F040DB">
        <w:rPr>
          <w:rFonts w:ascii="Times New Roman" w:hAnsi="Times New Roman" w:cs="Times New Roman"/>
          <w:bCs/>
          <w:sz w:val="24"/>
          <w:szCs w:val="24"/>
        </w:rPr>
        <w:t xml:space="preserve"> </w:t>
      </w:r>
    </w:p>
    <w:p w14:paraId="5E820C3D" w14:textId="6C6C97B9" w:rsidR="0065424D" w:rsidRDefault="009D6907" w:rsidP="009D108A">
      <w:pPr>
        <w:spacing w:line="360" w:lineRule="auto"/>
        <w:rPr>
          <w:rFonts w:ascii="Times New Roman" w:hAnsi="Times New Roman" w:cs="Times New Roman"/>
          <w:bCs/>
          <w:sz w:val="24"/>
          <w:szCs w:val="24"/>
        </w:rPr>
      </w:pPr>
      <w:r>
        <w:rPr>
          <w:rFonts w:ascii="Times New Roman" w:hAnsi="Times New Roman" w:cs="Times New Roman"/>
          <w:bCs/>
          <w:sz w:val="24"/>
          <w:szCs w:val="24"/>
        </w:rPr>
        <w:t>The study justified that ISK is still relevant in sustaining African rural agriculture.</w:t>
      </w:r>
      <w:r w:rsidR="00DE2B5A">
        <w:rPr>
          <w:rFonts w:ascii="Times New Roman" w:hAnsi="Times New Roman" w:cs="Times New Roman"/>
          <w:sz w:val="24"/>
          <w:szCs w:val="24"/>
        </w:rPr>
        <w:t xml:space="preserve"> </w:t>
      </w:r>
      <w:r w:rsidR="002931E1">
        <w:rPr>
          <w:rFonts w:ascii="Times New Roman" w:hAnsi="Times New Roman" w:cs="Times New Roman"/>
          <w:bCs/>
          <w:sz w:val="24"/>
          <w:szCs w:val="24"/>
        </w:rPr>
        <w:t xml:space="preserve">The study argued that </w:t>
      </w:r>
      <w:r w:rsidR="002931E1" w:rsidRPr="002931E1">
        <w:rPr>
          <w:rFonts w:ascii="Times New Roman" w:hAnsi="Times New Roman" w:cs="Times New Roman"/>
          <w:bCs/>
          <w:sz w:val="24"/>
          <w:szCs w:val="24"/>
        </w:rPr>
        <w:t>by ignoring the relevance of ISK that has been played a crucial role</w:t>
      </w:r>
      <w:r w:rsidR="00764AB7">
        <w:rPr>
          <w:rFonts w:ascii="Times New Roman" w:hAnsi="Times New Roman" w:cs="Times New Roman"/>
          <w:bCs/>
          <w:sz w:val="24"/>
          <w:szCs w:val="24"/>
        </w:rPr>
        <w:t xml:space="preserve"> in </w:t>
      </w:r>
      <w:r w:rsidR="002931E1" w:rsidRPr="002931E1">
        <w:rPr>
          <w:rFonts w:ascii="Times New Roman" w:hAnsi="Times New Roman" w:cs="Times New Roman"/>
          <w:bCs/>
          <w:sz w:val="24"/>
          <w:szCs w:val="24"/>
        </w:rPr>
        <w:t xml:space="preserve">conserving both </w:t>
      </w:r>
      <w:r w:rsidR="002931E1" w:rsidRPr="002931E1">
        <w:rPr>
          <w:rFonts w:ascii="Times New Roman" w:hAnsi="Times New Roman" w:cs="Times New Roman"/>
          <w:bCs/>
          <w:sz w:val="24"/>
          <w:szCs w:val="24"/>
        </w:rPr>
        <w:lastRenderedPageBreak/>
        <w:t>water sources and beneficial soil microbes</w:t>
      </w:r>
      <w:r w:rsidR="002931E1">
        <w:rPr>
          <w:rFonts w:ascii="Times New Roman" w:hAnsi="Times New Roman" w:cs="Times New Roman"/>
          <w:bCs/>
          <w:sz w:val="24"/>
          <w:szCs w:val="24"/>
        </w:rPr>
        <w:t>, African rural co</w:t>
      </w:r>
      <w:r w:rsidR="009B697D">
        <w:rPr>
          <w:rFonts w:ascii="Times New Roman" w:hAnsi="Times New Roman" w:cs="Times New Roman"/>
          <w:bCs/>
          <w:sz w:val="24"/>
          <w:szCs w:val="24"/>
        </w:rPr>
        <w:t>mmunities continued to live on</w:t>
      </w:r>
      <w:r w:rsidR="002931E1">
        <w:rPr>
          <w:rFonts w:ascii="Times New Roman" w:hAnsi="Times New Roman" w:cs="Times New Roman"/>
          <w:bCs/>
          <w:sz w:val="24"/>
          <w:szCs w:val="24"/>
        </w:rPr>
        <w:t xml:space="preserve"> borrowed time</w:t>
      </w:r>
      <w:r w:rsidR="009B697D">
        <w:rPr>
          <w:rFonts w:ascii="Times New Roman" w:hAnsi="Times New Roman" w:cs="Times New Roman"/>
          <w:bCs/>
          <w:sz w:val="24"/>
          <w:szCs w:val="24"/>
        </w:rPr>
        <w:t>, in which their future becomes uncertain and precarious</w:t>
      </w:r>
      <w:r w:rsidR="002931E1" w:rsidRPr="002931E1">
        <w:rPr>
          <w:rFonts w:ascii="Times New Roman" w:hAnsi="Times New Roman" w:cs="Times New Roman"/>
          <w:bCs/>
          <w:sz w:val="24"/>
          <w:szCs w:val="24"/>
        </w:rPr>
        <w:t>.</w:t>
      </w:r>
      <w:r w:rsidR="002931E1" w:rsidRPr="002931E1">
        <w:rPr>
          <w:rFonts w:ascii="Times New Roman" w:hAnsi="Times New Roman" w:cs="Times New Roman"/>
          <w:bCs/>
          <w:sz w:val="24"/>
          <w:szCs w:val="24"/>
          <w:lang w:val="en-ZW"/>
        </w:rPr>
        <w:t xml:space="preserve"> </w:t>
      </w:r>
      <w:r w:rsidR="00DE2B5A">
        <w:rPr>
          <w:rFonts w:ascii="Times New Roman" w:hAnsi="Times New Roman" w:cs="Times New Roman"/>
          <w:bCs/>
          <w:sz w:val="24"/>
          <w:szCs w:val="24"/>
          <w:lang w:val="en-ZW"/>
        </w:rPr>
        <w:t>In order escape the situation, the study advocates for the adoption of</w:t>
      </w:r>
      <w:r w:rsidR="002931E1" w:rsidRPr="002931E1">
        <w:rPr>
          <w:rFonts w:ascii="Times New Roman" w:hAnsi="Times New Roman" w:cs="Times New Roman"/>
          <w:bCs/>
          <w:sz w:val="24"/>
          <w:szCs w:val="24"/>
          <w:lang w:val="en-ZW"/>
        </w:rPr>
        <w:t xml:space="preserve"> CA</w:t>
      </w:r>
      <w:r w:rsidR="00DE2B5A">
        <w:rPr>
          <w:rFonts w:ascii="Times New Roman" w:hAnsi="Times New Roman" w:cs="Times New Roman"/>
          <w:bCs/>
          <w:sz w:val="24"/>
          <w:szCs w:val="24"/>
          <w:lang w:val="en-ZW"/>
        </w:rPr>
        <w:t xml:space="preserve"> that was defined</w:t>
      </w:r>
      <w:r w:rsidR="002931E1" w:rsidRPr="002931E1">
        <w:rPr>
          <w:rFonts w:ascii="Times New Roman" w:hAnsi="Times New Roman" w:cs="Times New Roman"/>
          <w:bCs/>
          <w:sz w:val="24"/>
          <w:szCs w:val="24"/>
          <w:lang w:val="en-ZW"/>
        </w:rPr>
        <w:t xml:space="preserve"> as an approach</w:t>
      </w:r>
      <w:r w:rsidR="00DE2B5A">
        <w:rPr>
          <w:rFonts w:ascii="Times New Roman" w:hAnsi="Times New Roman" w:cs="Times New Roman"/>
          <w:bCs/>
          <w:sz w:val="24"/>
          <w:szCs w:val="24"/>
          <w:lang w:val="en-ZW"/>
        </w:rPr>
        <w:t xml:space="preserve"> based</w:t>
      </w:r>
      <w:r w:rsidR="009B697D">
        <w:rPr>
          <w:rFonts w:ascii="Times New Roman" w:hAnsi="Times New Roman" w:cs="Times New Roman"/>
          <w:bCs/>
          <w:sz w:val="24"/>
          <w:szCs w:val="24"/>
          <w:lang w:val="en-ZW"/>
        </w:rPr>
        <w:t xml:space="preserve"> in</w:t>
      </w:r>
      <w:r w:rsidR="00DE2B5A">
        <w:rPr>
          <w:rFonts w:ascii="Times New Roman" w:hAnsi="Times New Roman" w:cs="Times New Roman"/>
          <w:bCs/>
          <w:sz w:val="24"/>
          <w:szCs w:val="24"/>
          <w:lang w:val="en-ZW"/>
        </w:rPr>
        <w:t xml:space="preserve"> ISK</w:t>
      </w:r>
      <w:r w:rsidR="002931E1" w:rsidRPr="002931E1">
        <w:rPr>
          <w:rFonts w:ascii="Times New Roman" w:hAnsi="Times New Roman" w:cs="Times New Roman"/>
          <w:bCs/>
          <w:sz w:val="24"/>
          <w:szCs w:val="24"/>
          <w:lang w:val="en-ZW"/>
        </w:rPr>
        <w:t xml:space="preserve"> with three major principles, namely, zero tillage or maintain a semi-permanent organic soil cover, retention of crop residue and crop rotation.</w:t>
      </w:r>
      <w:r w:rsidR="002931E1">
        <w:rPr>
          <w:rFonts w:ascii="Times New Roman" w:hAnsi="Times New Roman" w:cs="Times New Roman"/>
          <w:bCs/>
          <w:sz w:val="24"/>
          <w:szCs w:val="24"/>
        </w:rPr>
        <w:t xml:space="preserve"> </w:t>
      </w:r>
      <w:r w:rsidR="002F2D23">
        <w:rPr>
          <w:rFonts w:ascii="Times New Roman" w:hAnsi="Times New Roman" w:cs="Times New Roman"/>
          <w:bCs/>
          <w:sz w:val="24"/>
          <w:szCs w:val="24"/>
          <w:lang w:val="en-ZW"/>
        </w:rPr>
        <w:t>WinklerPrins &amp;</w:t>
      </w:r>
      <w:r w:rsidR="00C34F52">
        <w:rPr>
          <w:rFonts w:ascii="Times New Roman" w:hAnsi="Times New Roman" w:cs="Times New Roman"/>
          <w:bCs/>
          <w:sz w:val="24"/>
          <w:szCs w:val="24"/>
          <w:lang w:val="en-ZW"/>
        </w:rPr>
        <w:t xml:space="preserve"> Sandor</w:t>
      </w:r>
      <w:r w:rsidR="00C34F52" w:rsidRPr="00C34F52">
        <w:rPr>
          <w:rFonts w:ascii="Times New Roman" w:hAnsi="Times New Roman" w:cs="Times New Roman"/>
          <w:bCs/>
          <w:sz w:val="24"/>
          <w:szCs w:val="24"/>
          <w:lang w:val="en-ZW"/>
        </w:rPr>
        <w:t xml:space="preserve"> </w:t>
      </w:r>
      <w:r w:rsidR="00C34F52">
        <w:rPr>
          <w:rFonts w:ascii="Times New Roman" w:hAnsi="Times New Roman" w:cs="Times New Roman"/>
          <w:bCs/>
          <w:sz w:val="24"/>
          <w:szCs w:val="24"/>
          <w:lang w:val="en-ZW"/>
        </w:rPr>
        <w:t>(</w:t>
      </w:r>
      <w:r w:rsidR="00C34F52" w:rsidRPr="00C34F52">
        <w:rPr>
          <w:rFonts w:ascii="Times New Roman" w:hAnsi="Times New Roman" w:cs="Times New Roman"/>
          <w:bCs/>
          <w:sz w:val="24"/>
          <w:szCs w:val="24"/>
          <w:lang w:val="en-ZW"/>
        </w:rPr>
        <w:t>2002</w:t>
      </w:r>
      <w:r w:rsidR="00C34F52">
        <w:rPr>
          <w:rFonts w:ascii="Times New Roman" w:hAnsi="Times New Roman" w:cs="Times New Roman"/>
          <w:bCs/>
          <w:sz w:val="24"/>
          <w:szCs w:val="24"/>
          <w:lang w:val="en-ZW"/>
        </w:rPr>
        <w:t>) and</w:t>
      </w:r>
      <w:r w:rsidR="00C34F52" w:rsidRPr="00C34F52">
        <w:rPr>
          <w:rFonts w:ascii="Times New Roman" w:hAnsi="Times New Roman" w:cs="Times New Roman"/>
          <w:bCs/>
          <w:sz w:val="24"/>
          <w:szCs w:val="24"/>
        </w:rPr>
        <w:t xml:space="preserve"> </w:t>
      </w:r>
      <w:r w:rsidR="00C34F52">
        <w:rPr>
          <w:rFonts w:ascii="Times New Roman" w:hAnsi="Times New Roman" w:cs="Times New Roman"/>
          <w:bCs/>
          <w:sz w:val="24"/>
          <w:szCs w:val="24"/>
        </w:rPr>
        <w:t>Manyevere et al.</w:t>
      </w:r>
      <w:r w:rsidR="00C34F52" w:rsidRPr="00C34F52">
        <w:rPr>
          <w:rFonts w:ascii="Times New Roman" w:hAnsi="Times New Roman" w:cs="Times New Roman"/>
          <w:bCs/>
          <w:sz w:val="24"/>
          <w:szCs w:val="24"/>
        </w:rPr>
        <w:t xml:space="preserve"> </w:t>
      </w:r>
      <w:r w:rsidR="00C34F52">
        <w:rPr>
          <w:rFonts w:ascii="Times New Roman" w:hAnsi="Times New Roman" w:cs="Times New Roman"/>
          <w:bCs/>
          <w:sz w:val="24"/>
          <w:szCs w:val="24"/>
        </w:rPr>
        <w:t>(</w:t>
      </w:r>
      <w:r w:rsidR="00C34F52" w:rsidRPr="00C34F52">
        <w:rPr>
          <w:rFonts w:ascii="Times New Roman" w:hAnsi="Times New Roman" w:cs="Times New Roman"/>
          <w:bCs/>
          <w:sz w:val="24"/>
          <w:szCs w:val="24"/>
        </w:rPr>
        <w:t>2020</w:t>
      </w:r>
      <w:r w:rsidR="00C34F52">
        <w:rPr>
          <w:rFonts w:ascii="Times New Roman" w:hAnsi="Times New Roman" w:cs="Times New Roman"/>
          <w:bCs/>
          <w:sz w:val="24"/>
          <w:szCs w:val="24"/>
        </w:rPr>
        <w:t>) concurred indigenous culture</w:t>
      </w:r>
      <w:r w:rsidR="00C34F52" w:rsidRPr="00C34F52">
        <w:rPr>
          <w:rFonts w:ascii="Times New Roman" w:hAnsi="Times New Roman" w:cs="Times New Roman"/>
          <w:bCs/>
          <w:sz w:val="24"/>
          <w:szCs w:val="24"/>
        </w:rPr>
        <w:t xml:space="preserve"> hold si</w:t>
      </w:r>
      <w:r w:rsidR="00C34F52">
        <w:rPr>
          <w:rFonts w:ascii="Times New Roman" w:hAnsi="Times New Roman" w:cs="Times New Roman"/>
          <w:bCs/>
          <w:sz w:val="24"/>
          <w:szCs w:val="24"/>
        </w:rPr>
        <w:t>gnificant knowledge of soils,</w:t>
      </w:r>
      <w:r w:rsidR="00C34F52" w:rsidRPr="00C34F52">
        <w:rPr>
          <w:rFonts w:ascii="Times New Roman" w:hAnsi="Times New Roman" w:cs="Times New Roman"/>
          <w:bCs/>
          <w:sz w:val="24"/>
          <w:szCs w:val="24"/>
        </w:rPr>
        <w:t xml:space="preserve"> environments</w:t>
      </w:r>
      <w:r w:rsidR="00C34F52">
        <w:rPr>
          <w:rFonts w:ascii="Times New Roman" w:hAnsi="Times New Roman" w:cs="Times New Roman"/>
          <w:bCs/>
          <w:sz w:val="24"/>
          <w:szCs w:val="24"/>
        </w:rPr>
        <w:t>, conservation and sustainability</w:t>
      </w:r>
      <w:r w:rsidR="00C34F52" w:rsidRPr="00C34F52">
        <w:rPr>
          <w:rFonts w:ascii="Times New Roman" w:hAnsi="Times New Roman" w:cs="Times New Roman"/>
          <w:bCs/>
          <w:sz w:val="24"/>
          <w:szCs w:val="24"/>
        </w:rPr>
        <w:t>, attained by experience and testing through many generations of living close to the land</w:t>
      </w:r>
      <w:r w:rsidR="00C34F52">
        <w:rPr>
          <w:rFonts w:ascii="Times New Roman" w:hAnsi="Times New Roman" w:cs="Times New Roman"/>
          <w:bCs/>
          <w:sz w:val="24"/>
          <w:szCs w:val="24"/>
          <w:lang w:val="en-ZW"/>
        </w:rPr>
        <w:t>. However,</w:t>
      </w:r>
      <w:r w:rsidR="00C34F52" w:rsidRPr="00C34F52">
        <w:rPr>
          <w:rFonts w:ascii="Times New Roman" w:hAnsi="Times New Roman" w:cs="Times New Roman"/>
          <w:bCs/>
          <w:sz w:val="24"/>
          <w:szCs w:val="24"/>
        </w:rPr>
        <w:t xml:space="preserve"> </w:t>
      </w:r>
      <w:r w:rsidR="008F6765">
        <w:rPr>
          <w:rFonts w:ascii="Times New Roman" w:hAnsi="Times New Roman" w:cs="Times New Roman"/>
          <w:bCs/>
          <w:sz w:val="24"/>
          <w:szCs w:val="24"/>
        </w:rPr>
        <w:t>Chanda et al</w:t>
      </w:r>
      <w:r w:rsidR="00C34F52">
        <w:rPr>
          <w:rFonts w:ascii="Times New Roman" w:hAnsi="Times New Roman" w:cs="Times New Roman"/>
          <w:bCs/>
          <w:sz w:val="24"/>
          <w:szCs w:val="24"/>
        </w:rPr>
        <w:t xml:space="preserve"> (2025)</w:t>
      </w:r>
      <w:r w:rsidR="00516A50">
        <w:rPr>
          <w:rFonts w:ascii="Times New Roman" w:hAnsi="Times New Roman" w:cs="Times New Roman"/>
          <w:bCs/>
          <w:sz w:val="24"/>
          <w:szCs w:val="24"/>
        </w:rPr>
        <w:t xml:space="preserve"> averred</w:t>
      </w:r>
      <w:r w:rsidR="00C34F52">
        <w:rPr>
          <w:rFonts w:ascii="Times New Roman" w:hAnsi="Times New Roman" w:cs="Times New Roman"/>
          <w:bCs/>
          <w:sz w:val="24"/>
          <w:szCs w:val="24"/>
        </w:rPr>
        <w:t xml:space="preserve"> </w:t>
      </w:r>
      <w:r w:rsidR="00C34F52" w:rsidRPr="00C34F52">
        <w:rPr>
          <w:rFonts w:ascii="Times New Roman" w:hAnsi="Times New Roman" w:cs="Times New Roman"/>
          <w:bCs/>
          <w:sz w:val="24"/>
          <w:szCs w:val="24"/>
        </w:rPr>
        <w:t>Western-centric approaches and activities, which often overlook the continent's rich indigenous traditions</w:t>
      </w:r>
      <w:r w:rsidR="00C34F52">
        <w:rPr>
          <w:rFonts w:ascii="Times New Roman" w:hAnsi="Times New Roman" w:cs="Times New Roman"/>
          <w:bCs/>
          <w:sz w:val="24"/>
          <w:szCs w:val="24"/>
        </w:rPr>
        <w:t xml:space="preserve"> </w:t>
      </w:r>
      <w:r w:rsidR="00516A50">
        <w:rPr>
          <w:rFonts w:ascii="Times New Roman" w:hAnsi="Times New Roman" w:cs="Times New Roman"/>
          <w:bCs/>
          <w:sz w:val="24"/>
          <w:szCs w:val="24"/>
        </w:rPr>
        <w:t>adversely affect sustainability</w:t>
      </w:r>
      <w:r w:rsidR="00C34F52" w:rsidRPr="00C34F52">
        <w:rPr>
          <w:rFonts w:ascii="Times New Roman" w:hAnsi="Times New Roman" w:cs="Times New Roman"/>
          <w:bCs/>
          <w:sz w:val="24"/>
          <w:szCs w:val="24"/>
        </w:rPr>
        <w:t>.</w:t>
      </w:r>
      <w:r w:rsidR="00516A50">
        <w:rPr>
          <w:rFonts w:ascii="Times New Roman" w:hAnsi="Times New Roman" w:cs="Times New Roman"/>
          <w:bCs/>
          <w:sz w:val="24"/>
          <w:szCs w:val="24"/>
        </w:rPr>
        <w:t xml:space="preserve"> Although the study accepted that there is no one size fit all in solving African problems, policy-makers, African governments and researchers must integrate ISK with other context-specific instructions from the scientific community.</w:t>
      </w:r>
      <w:r w:rsidR="009D108A" w:rsidRPr="009D108A">
        <w:rPr>
          <w:rFonts w:ascii="Times New Roman" w:hAnsi="Times New Roman" w:cs="Times New Roman"/>
          <w:bCs/>
          <w:sz w:val="24"/>
          <w:szCs w:val="24"/>
        </w:rPr>
        <w:t xml:space="preserve"> </w:t>
      </w:r>
      <w:r w:rsidR="009D108A">
        <w:rPr>
          <w:rFonts w:ascii="Times New Roman" w:hAnsi="Times New Roman" w:cs="Times New Roman"/>
          <w:bCs/>
          <w:sz w:val="24"/>
          <w:szCs w:val="24"/>
        </w:rPr>
        <w:t>In a similar analysis, Manyevere et al.</w:t>
      </w:r>
      <w:r w:rsidR="009D108A" w:rsidRPr="009D108A">
        <w:rPr>
          <w:rFonts w:ascii="Times New Roman" w:hAnsi="Times New Roman" w:cs="Times New Roman"/>
          <w:bCs/>
          <w:sz w:val="24"/>
          <w:szCs w:val="24"/>
        </w:rPr>
        <w:t xml:space="preserve"> </w:t>
      </w:r>
      <w:r w:rsidR="009D108A">
        <w:rPr>
          <w:rFonts w:ascii="Times New Roman" w:hAnsi="Times New Roman" w:cs="Times New Roman"/>
          <w:bCs/>
          <w:sz w:val="24"/>
          <w:szCs w:val="24"/>
        </w:rPr>
        <w:t>(</w:t>
      </w:r>
      <w:r w:rsidR="009D108A" w:rsidRPr="009D108A">
        <w:rPr>
          <w:rFonts w:ascii="Times New Roman" w:hAnsi="Times New Roman" w:cs="Times New Roman"/>
          <w:bCs/>
          <w:sz w:val="24"/>
          <w:szCs w:val="24"/>
        </w:rPr>
        <w:t>2020</w:t>
      </w:r>
      <w:r w:rsidR="009D108A">
        <w:rPr>
          <w:rFonts w:ascii="Times New Roman" w:hAnsi="Times New Roman" w:cs="Times New Roman"/>
          <w:bCs/>
          <w:sz w:val="24"/>
          <w:szCs w:val="24"/>
        </w:rPr>
        <w:t>) argued that w</w:t>
      </w:r>
      <w:r w:rsidR="009D108A" w:rsidRPr="009D108A">
        <w:rPr>
          <w:rFonts w:ascii="Times New Roman" w:hAnsi="Times New Roman" w:cs="Times New Roman"/>
          <w:bCs/>
          <w:sz w:val="24"/>
          <w:szCs w:val="24"/>
        </w:rPr>
        <w:t>hile it is normal for small scale farmers to take instructions from the scientific community, it is also essential for researchers and policy-makers to understand the local farmers’ knowledge of their soil characteristics, micr</w:t>
      </w:r>
      <w:r w:rsidR="009D108A">
        <w:rPr>
          <w:rFonts w:ascii="Times New Roman" w:hAnsi="Times New Roman" w:cs="Times New Roman"/>
          <w:bCs/>
          <w:sz w:val="24"/>
          <w:szCs w:val="24"/>
        </w:rPr>
        <w:t>obial diversity and management</w:t>
      </w:r>
      <w:r w:rsidR="009D108A" w:rsidRPr="009D108A">
        <w:rPr>
          <w:rFonts w:ascii="Times New Roman" w:hAnsi="Times New Roman" w:cs="Times New Roman"/>
          <w:bCs/>
          <w:sz w:val="24"/>
          <w:szCs w:val="24"/>
        </w:rPr>
        <w:t>.</w:t>
      </w:r>
      <w:r w:rsidR="003F2293">
        <w:rPr>
          <w:rFonts w:ascii="Times New Roman" w:hAnsi="Times New Roman" w:cs="Times New Roman"/>
          <w:bCs/>
          <w:sz w:val="24"/>
          <w:szCs w:val="24"/>
        </w:rPr>
        <w:t xml:space="preserve"> </w:t>
      </w:r>
    </w:p>
    <w:p w14:paraId="55546004" w14:textId="7A33F80B" w:rsidR="006B6560" w:rsidRDefault="003F2293" w:rsidP="006B6560">
      <w:pPr>
        <w:spacing w:line="360" w:lineRule="auto"/>
        <w:rPr>
          <w:rFonts w:ascii="Times New Roman" w:hAnsi="Times New Roman" w:cs="Times New Roman"/>
          <w:bCs/>
          <w:sz w:val="24"/>
          <w:szCs w:val="24"/>
        </w:rPr>
      </w:pPr>
      <w:r>
        <w:rPr>
          <w:rFonts w:ascii="Times New Roman" w:hAnsi="Times New Roman" w:cs="Times New Roman"/>
          <w:bCs/>
          <w:sz w:val="24"/>
          <w:szCs w:val="24"/>
        </w:rPr>
        <w:t>As the core for</w:t>
      </w:r>
      <w:r w:rsidRPr="003F2293">
        <w:rPr>
          <w:rFonts w:ascii="Times New Roman" w:hAnsi="Times New Roman" w:cs="Times New Roman"/>
          <w:bCs/>
          <w:sz w:val="24"/>
          <w:szCs w:val="24"/>
        </w:rPr>
        <w:t xml:space="preserve"> </w:t>
      </w:r>
      <w:r>
        <w:rPr>
          <w:rFonts w:ascii="Times New Roman" w:hAnsi="Times New Roman" w:cs="Times New Roman"/>
          <w:bCs/>
          <w:sz w:val="24"/>
          <w:szCs w:val="24"/>
        </w:rPr>
        <w:t xml:space="preserve">African </w:t>
      </w:r>
      <w:r w:rsidRPr="003F2293">
        <w:rPr>
          <w:rFonts w:ascii="Times New Roman" w:hAnsi="Times New Roman" w:cs="Times New Roman"/>
          <w:bCs/>
          <w:sz w:val="24"/>
          <w:szCs w:val="24"/>
        </w:rPr>
        <w:t>s</w:t>
      </w:r>
      <w:r>
        <w:rPr>
          <w:rFonts w:ascii="Times New Roman" w:hAnsi="Times New Roman" w:cs="Times New Roman"/>
          <w:bCs/>
          <w:sz w:val="24"/>
          <w:szCs w:val="24"/>
        </w:rPr>
        <w:t>ustainable agriculture, the study also acknowl</w:t>
      </w:r>
      <w:r w:rsidR="0065424D">
        <w:rPr>
          <w:rFonts w:ascii="Times New Roman" w:hAnsi="Times New Roman" w:cs="Times New Roman"/>
          <w:bCs/>
          <w:sz w:val="24"/>
          <w:szCs w:val="24"/>
        </w:rPr>
        <w:t>edged the African worldview of ISK which</w:t>
      </w:r>
      <w:r w:rsidR="0065424D" w:rsidRPr="0065424D">
        <w:rPr>
          <w:rFonts w:ascii="Times New Roman" w:hAnsi="Times New Roman" w:cs="Times New Roman"/>
          <w:bCs/>
          <w:sz w:val="24"/>
          <w:szCs w:val="24"/>
        </w:rPr>
        <w:t xml:space="preserve"> ascertains positive inte</w:t>
      </w:r>
      <w:r w:rsidR="0065424D">
        <w:rPr>
          <w:rFonts w:ascii="Times New Roman" w:hAnsi="Times New Roman" w:cs="Times New Roman"/>
          <w:bCs/>
          <w:sz w:val="24"/>
          <w:szCs w:val="24"/>
        </w:rPr>
        <w:t>ractions between the agricultural soils, soil microbes and human</w:t>
      </w:r>
      <w:r w:rsidR="0065424D" w:rsidRPr="0065424D">
        <w:rPr>
          <w:rFonts w:ascii="Times New Roman" w:hAnsi="Times New Roman" w:cs="Times New Roman"/>
          <w:bCs/>
          <w:sz w:val="24"/>
          <w:szCs w:val="24"/>
        </w:rPr>
        <w:t xml:space="preserve"> beings</w:t>
      </w:r>
      <w:r>
        <w:rPr>
          <w:rFonts w:ascii="Times New Roman" w:hAnsi="Times New Roman" w:cs="Times New Roman"/>
          <w:bCs/>
          <w:sz w:val="24"/>
          <w:szCs w:val="24"/>
        </w:rPr>
        <w:t>.</w:t>
      </w:r>
      <w:r w:rsidR="0065424D">
        <w:rPr>
          <w:rFonts w:ascii="Times New Roman" w:hAnsi="Times New Roman" w:cs="Times New Roman"/>
          <w:bCs/>
          <w:sz w:val="24"/>
          <w:szCs w:val="24"/>
        </w:rPr>
        <w:t xml:space="preserve"> This resonates with the definition </w:t>
      </w:r>
      <w:r w:rsidR="000C3F4F">
        <w:rPr>
          <w:rFonts w:ascii="Times New Roman" w:hAnsi="Times New Roman" w:cs="Times New Roman"/>
          <w:bCs/>
          <w:sz w:val="24"/>
          <w:szCs w:val="24"/>
        </w:rPr>
        <w:t xml:space="preserve">of ISK </w:t>
      </w:r>
      <w:r w:rsidR="0065424D">
        <w:rPr>
          <w:rFonts w:ascii="Times New Roman" w:hAnsi="Times New Roman" w:cs="Times New Roman"/>
          <w:bCs/>
          <w:sz w:val="24"/>
          <w:szCs w:val="24"/>
        </w:rPr>
        <w:t xml:space="preserve"> </w:t>
      </w:r>
      <w:r w:rsidR="000C3F4F">
        <w:rPr>
          <w:rFonts w:ascii="Times New Roman" w:hAnsi="Times New Roman" w:cs="Times New Roman"/>
          <w:bCs/>
          <w:sz w:val="24"/>
          <w:szCs w:val="24"/>
          <w:lang w:val="en-ZW"/>
        </w:rPr>
        <w:t>that emanated from</w:t>
      </w:r>
      <w:r w:rsidR="000C3F4F" w:rsidRPr="000C3F4F">
        <w:rPr>
          <w:rFonts w:ascii="Times New Roman" w:hAnsi="Times New Roman" w:cs="Times New Roman"/>
          <w:bCs/>
          <w:sz w:val="24"/>
          <w:szCs w:val="24"/>
          <w:lang w:val="en-ZW"/>
        </w:rPr>
        <w:t xml:space="preserve"> traditional, culturally-specific understandings, skills, and practices that local African communities have developed over generations regarding soil properties, management, and use, often passed down through oral traditions and practical experiences (Makwara, 2013; Man</w:t>
      </w:r>
      <w:r w:rsidR="002F2D23">
        <w:rPr>
          <w:rFonts w:ascii="Times New Roman" w:hAnsi="Times New Roman" w:cs="Times New Roman"/>
          <w:bCs/>
          <w:sz w:val="24"/>
          <w:szCs w:val="24"/>
          <w:lang w:val="en-ZW"/>
        </w:rPr>
        <w:t>yevere et al., 2020; Chirisa &amp;</w:t>
      </w:r>
      <w:r w:rsidR="000C3F4F" w:rsidRPr="000C3F4F">
        <w:rPr>
          <w:rFonts w:ascii="Times New Roman" w:hAnsi="Times New Roman" w:cs="Times New Roman"/>
          <w:bCs/>
          <w:sz w:val="24"/>
          <w:szCs w:val="24"/>
          <w:lang w:val="en-ZW"/>
        </w:rPr>
        <w:t xml:space="preserve"> Nel, 202</w:t>
      </w:r>
      <w:r w:rsidR="00BE4894">
        <w:rPr>
          <w:rFonts w:ascii="Times New Roman" w:hAnsi="Times New Roman" w:cs="Times New Roman"/>
          <w:bCs/>
          <w:sz w:val="24"/>
          <w:szCs w:val="24"/>
          <w:lang w:val="en-ZW"/>
        </w:rPr>
        <w:t>2</w:t>
      </w:r>
      <w:r w:rsidR="000C3F4F" w:rsidRPr="000C3F4F">
        <w:rPr>
          <w:rFonts w:ascii="Times New Roman" w:hAnsi="Times New Roman" w:cs="Times New Roman"/>
          <w:bCs/>
          <w:sz w:val="24"/>
          <w:szCs w:val="24"/>
          <w:lang w:val="en-ZW"/>
        </w:rPr>
        <w:t>).</w:t>
      </w:r>
      <w:r w:rsidR="0065424D">
        <w:rPr>
          <w:rFonts w:ascii="Times New Roman" w:hAnsi="Times New Roman" w:cs="Times New Roman"/>
          <w:bCs/>
          <w:sz w:val="24"/>
          <w:szCs w:val="24"/>
        </w:rPr>
        <w:t xml:space="preserve"> </w:t>
      </w:r>
      <w:r w:rsidR="009D108A" w:rsidRPr="009D108A">
        <w:rPr>
          <w:rFonts w:ascii="Times New Roman" w:hAnsi="Times New Roman" w:cs="Times New Roman"/>
          <w:bCs/>
          <w:sz w:val="24"/>
          <w:szCs w:val="24"/>
        </w:rPr>
        <w:t xml:space="preserve"> </w:t>
      </w:r>
      <w:r>
        <w:rPr>
          <w:rFonts w:ascii="Times New Roman" w:hAnsi="Times New Roman" w:cs="Times New Roman"/>
          <w:bCs/>
          <w:sz w:val="24"/>
          <w:szCs w:val="24"/>
        </w:rPr>
        <w:t>This</w:t>
      </w:r>
      <w:r w:rsidR="009D108A" w:rsidRPr="009D108A">
        <w:rPr>
          <w:rFonts w:ascii="Times New Roman" w:hAnsi="Times New Roman" w:cs="Times New Roman"/>
          <w:bCs/>
          <w:sz w:val="24"/>
          <w:szCs w:val="24"/>
        </w:rPr>
        <w:t xml:space="preserve">  African worldview also establishes what is possible, probable, actual, desirable, acceptable, and essential in each of the spheres of the social, material, ph</w:t>
      </w:r>
      <w:r w:rsidR="002F2D23">
        <w:rPr>
          <w:rFonts w:ascii="Times New Roman" w:hAnsi="Times New Roman" w:cs="Times New Roman"/>
          <w:bCs/>
          <w:sz w:val="24"/>
          <w:szCs w:val="24"/>
        </w:rPr>
        <w:t>ysical, and supernatural (Dube &amp;</w:t>
      </w:r>
      <w:r w:rsidR="009D108A" w:rsidRPr="009D108A">
        <w:rPr>
          <w:rFonts w:ascii="Times New Roman" w:hAnsi="Times New Roman" w:cs="Times New Roman"/>
          <w:bCs/>
          <w:sz w:val="24"/>
          <w:szCs w:val="24"/>
        </w:rPr>
        <w:t xml:space="preserve"> Sipeyiye, 2021).</w:t>
      </w:r>
      <w:r w:rsidR="000C3F4F" w:rsidRPr="000C3F4F">
        <w:rPr>
          <w:rFonts w:ascii="Times New Roman" w:hAnsi="Times New Roman" w:cs="Times New Roman"/>
          <w:bCs/>
          <w:sz w:val="24"/>
          <w:szCs w:val="24"/>
        </w:rPr>
        <w:t xml:space="preserve"> The findings corroborate with the </w:t>
      </w:r>
      <w:r w:rsidR="000C3F4F">
        <w:rPr>
          <w:rFonts w:ascii="Times New Roman" w:hAnsi="Times New Roman" w:cs="Times New Roman"/>
          <w:bCs/>
          <w:sz w:val="24"/>
          <w:szCs w:val="24"/>
        </w:rPr>
        <w:t>assumption of the re-imagination of</w:t>
      </w:r>
      <w:r w:rsidR="000C3F4F" w:rsidRPr="000C3F4F">
        <w:rPr>
          <w:rFonts w:ascii="Times New Roman" w:hAnsi="Times New Roman" w:cs="Times New Roman"/>
          <w:bCs/>
          <w:sz w:val="24"/>
          <w:szCs w:val="24"/>
        </w:rPr>
        <w:t xml:space="preserve"> nature theory th</w:t>
      </w:r>
      <w:r w:rsidR="000C3F4F">
        <w:rPr>
          <w:rFonts w:ascii="Times New Roman" w:hAnsi="Times New Roman" w:cs="Times New Roman"/>
          <w:bCs/>
          <w:sz w:val="24"/>
          <w:szCs w:val="24"/>
        </w:rPr>
        <w:t>at emphasizes the revitalization</w:t>
      </w:r>
      <w:r w:rsidR="000C3F4F" w:rsidRPr="000C3F4F">
        <w:rPr>
          <w:rFonts w:ascii="Times New Roman" w:hAnsi="Times New Roman" w:cs="Times New Roman"/>
          <w:bCs/>
          <w:sz w:val="24"/>
          <w:szCs w:val="24"/>
        </w:rPr>
        <w:t xml:space="preserve"> of local peoples’</w:t>
      </w:r>
      <w:r w:rsidR="000C3F4F">
        <w:rPr>
          <w:rFonts w:ascii="Times New Roman" w:hAnsi="Times New Roman" w:cs="Times New Roman"/>
          <w:bCs/>
          <w:sz w:val="24"/>
          <w:szCs w:val="24"/>
        </w:rPr>
        <w:t xml:space="preserve"> traditional base</w:t>
      </w:r>
      <w:r w:rsidR="000C3F4F" w:rsidRPr="000C3F4F">
        <w:rPr>
          <w:rFonts w:ascii="Times New Roman" w:hAnsi="Times New Roman" w:cs="Times New Roman"/>
          <w:bCs/>
          <w:sz w:val="24"/>
          <w:szCs w:val="24"/>
        </w:rPr>
        <w:t xml:space="preserve"> (Reader, 2021; McPherso, 2020). </w:t>
      </w:r>
      <w:r w:rsidR="006B6560" w:rsidRPr="006B6560">
        <w:rPr>
          <w:rFonts w:ascii="Times New Roman" w:hAnsi="Times New Roman" w:cs="Times New Roman"/>
          <w:bCs/>
          <w:sz w:val="24"/>
          <w:szCs w:val="24"/>
        </w:rPr>
        <w:t>Therefore, according to the study, there is a need to revit</w:t>
      </w:r>
      <w:r w:rsidR="006B6560">
        <w:rPr>
          <w:rFonts w:ascii="Times New Roman" w:hAnsi="Times New Roman" w:cs="Times New Roman"/>
          <w:bCs/>
          <w:sz w:val="24"/>
          <w:szCs w:val="24"/>
        </w:rPr>
        <w:t>alize the local soil knowledge</w:t>
      </w:r>
      <w:r w:rsidR="006B6560" w:rsidRPr="006B6560">
        <w:rPr>
          <w:rFonts w:ascii="Times New Roman" w:hAnsi="Times New Roman" w:cs="Times New Roman"/>
          <w:bCs/>
          <w:sz w:val="24"/>
          <w:szCs w:val="24"/>
        </w:rPr>
        <w:t xml:space="preserve"> to successfull</w:t>
      </w:r>
      <w:r w:rsidR="006B6560">
        <w:rPr>
          <w:rFonts w:ascii="Times New Roman" w:hAnsi="Times New Roman" w:cs="Times New Roman"/>
          <w:bCs/>
          <w:sz w:val="24"/>
          <w:szCs w:val="24"/>
        </w:rPr>
        <w:t>y address the biggest agricultural</w:t>
      </w:r>
      <w:r w:rsidR="006B6560" w:rsidRPr="006B6560">
        <w:rPr>
          <w:rFonts w:ascii="Times New Roman" w:hAnsi="Times New Roman" w:cs="Times New Roman"/>
          <w:bCs/>
          <w:sz w:val="24"/>
          <w:szCs w:val="24"/>
        </w:rPr>
        <w:t xml:space="preserve"> issues that </w:t>
      </w:r>
      <w:r w:rsidR="006B6560">
        <w:rPr>
          <w:rFonts w:ascii="Times New Roman" w:hAnsi="Times New Roman" w:cs="Times New Roman"/>
          <w:bCs/>
          <w:sz w:val="24"/>
          <w:szCs w:val="24"/>
        </w:rPr>
        <w:t>are currently facing the African rural communities</w:t>
      </w:r>
      <w:r w:rsidR="006B6560" w:rsidRPr="006B6560">
        <w:rPr>
          <w:rFonts w:ascii="Times New Roman" w:hAnsi="Times New Roman" w:cs="Times New Roman"/>
          <w:bCs/>
          <w:sz w:val="24"/>
          <w:szCs w:val="24"/>
        </w:rPr>
        <w:t>.</w:t>
      </w:r>
    </w:p>
    <w:p w14:paraId="7B854BCD" w14:textId="5921DE29" w:rsidR="00CD4907" w:rsidRDefault="006B6560" w:rsidP="00717DC1">
      <w:pPr>
        <w:spacing w:line="360" w:lineRule="auto"/>
        <w:rPr>
          <w:rFonts w:ascii="Times New Roman" w:hAnsi="Times New Roman" w:cs="Times New Roman"/>
          <w:b/>
          <w:bCs/>
          <w:i/>
          <w:sz w:val="24"/>
          <w:szCs w:val="24"/>
        </w:rPr>
      </w:pPr>
      <w:r>
        <w:rPr>
          <w:rFonts w:ascii="Times New Roman" w:hAnsi="Times New Roman" w:cs="Times New Roman"/>
          <w:bCs/>
          <w:sz w:val="24"/>
          <w:szCs w:val="24"/>
        </w:rPr>
        <w:t>The study ascertained</w:t>
      </w:r>
      <w:r w:rsidRPr="006B6560">
        <w:rPr>
          <w:rFonts w:ascii="Times New Roman" w:hAnsi="Times New Roman" w:cs="Times New Roman"/>
          <w:b/>
          <w:sz w:val="24"/>
          <w:szCs w:val="24"/>
        </w:rPr>
        <w:t xml:space="preserve"> </w:t>
      </w:r>
      <w:r>
        <w:rPr>
          <w:rFonts w:ascii="Times New Roman" w:hAnsi="Times New Roman" w:cs="Times New Roman"/>
          <w:bCs/>
          <w:sz w:val="24"/>
          <w:szCs w:val="24"/>
        </w:rPr>
        <w:t>the r</w:t>
      </w:r>
      <w:r w:rsidRPr="006B6560">
        <w:rPr>
          <w:rFonts w:ascii="Times New Roman" w:hAnsi="Times New Roman" w:cs="Times New Roman"/>
          <w:bCs/>
          <w:sz w:val="24"/>
          <w:szCs w:val="24"/>
        </w:rPr>
        <w:t>o</w:t>
      </w:r>
      <w:r>
        <w:rPr>
          <w:rFonts w:ascii="Times New Roman" w:hAnsi="Times New Roman" w:cs="Times New Roman"/>
          <w:bCs/>
          <w:sz w:val="24"/>
          <w:szCs w:val="24"/>
        </w:rPr>
        <w:t>le of CA in revitalizing beneficial soil m</w:t>
      </w:r>
      <w:r w:rsidRPr="006B6560">
        <w:rPr>
          <w:rFonts w:ascii="Times New Roman" w:hAnsi="Times New Roman" w:cs="Times New Roman"/>
          <w:bCs/>
          <w:sz w:val="24"/>
          <w:szCs w:val="24"/>
        </w:rPr>
        <w:t>icrobes</w:t>
      </w:r>
      <w:r w:rsidR="009D7275">
        <w:rPr>
          <w:rFonts w:ascii="Times New Roman" w:hAnsi="Times New Roman" w:cs="Times New Roman"/>
          <w:bCs/>
          <w:sz w:val="24"/>
          <w:szCs w:val="24"/>
        </w:rPr>
        <w:t>.</w:t>
      </w:r>
      <w:r w:rsidR="009D7275" w:rsidRPr="009D7275">
        <w:rPr>
          <w:rFonts w:ascii="Times New Roman" w:hAnsi="Times New Roman" w:cs="Times New Roman"/>
          <w:sz w:val="24"/>
          <w:szCs w:val="24"/>
          <w:lang w:val="en-ZW"/>
        </w:rPr>
        <w:t xml:space="preserve"> </w:t>
      </w:r>
      <w:r w:rsidR="009D7275">
        <w:rPr>
          <w:rFonts w:ascii="Times New Roman" w:hAnsi="Times New Roman" w:cs="Times New Roman"/>
          <w:sz w:val="24"/>
          <w:szCs w:val="24"/>
          <w:lang w:val="en-ZW"/>
        </w:rPr>
        <w:t xml:space="preserve">The study justified that </w:t>
      </w:r>
      <w:r w:rsidR="009D7275" w:rsidRPr="009D7275">
        <w:rPr>
          <w:rFonts w:ascii="Times New Roman" w:hAnsi="Times New Roman" w:cs="Times New Roman"/>
          <w:bCs/>
          <w:sz w:val="24"/>
          <w:szCs w:val="24"/>
          <w:lang w:val="en-ZW"/>
        </w:rPr>
        <w:t>conservation-based practices play a significant role in preserving</w:t>
      </w:r>
      <w:r w:rsidR="009D7275">
        <w:rPr>
          <w:rFonts w:ascii="Times New Roman" w:hAnsi="Times New Roman" w:cs="Times New Roman"/>
          <w:bCs/>
          <w:sz w:val="24"/>
          <w:szCs w:val="24"/>
          <w:lang w:val="en-ZW"/>
        </w:rPr>
        <w:t xml:space="preserve"> and revitalizing</w:t>
      </w:r>
      <w:r w:rsidR="009D7275" w:rsidRPr="009D7275">
        <w:rPr>
          <w:rFonts w:ascii="Times New Roman" w:hAnsi="Times New Roman" w:cs="Times New Roman"/>
          <w:bCs/>
          <w:sz w:val="24"/>
          <w:szCs w:val="24"/>
          <w:lang w:val="en-ZW"/>
        </w:rPr>
        <w:t xml:space="preserve"> beneficial </w:t>
      </w:r>
      <w:r w:rsidR="009D7275" w:rsidRPr="009D7275">
        <w:rPr>
          <w:rFonts w:ascii="Times New Roman" w:hAnsi="Times New Roman" w:cs="Times New Roman"/>
          <w:bCs/>
          <w:sz w:val="24"/>
          <w:szCs w:val="24"/>
          <w:lang w:val="en-ZW"/>
        </w:rPr>
        <w:lastRenderedPageBreak/>
        <w:t>microbes, leading to the increase of their life cycles and reproductive processes.</w:t>
      </w:r>
      <w:r w:rsidR="004F34C2">
        <w:rPr>
          <w:rFonts w:ascii="Times New Roman" w:hAnsi="Times New Roman" w:cs="Times New Roman"/>
          <w:bCs/>
          <w:sz w:val="24"/>
          <w:szCs w:val="24"/>
          <w:lang w:val="en-ZW"/>
        </w:rPr>
        <w:t xml:space="preserve"> Similarly, Angmo et al. (2024) revealed that minimizing soil disturbance plays a crucial role in revitalizing the microbial community. </w:t>
      </w:r>
      <w:r w:rsidR="009D7275">
        <w:rPr>
          <w:rFonts w:ascii="Times New Roman" w:hAnsi="Times New Roman" w:cs="Times New Roman"/>
          <w:bCs/>
          <w:sz w:val="24"/>
          <w:szCs w:val="24"/>
          <w:lang w:val="en-ZW"/>
        </w:rPr>
        <w:t xml:space="preserve"> </w:t>
      </w:r>
      <w:r w:rsidR="004F34C2">
        <w:rPr>
          <w:rFonts w:ascii="Times New Roman" w:hAnsi="Times New Roman" w:cs="Times New Roman"/>
          <w:bCs/>
          <w:sz w:val="24"/>
          <w:szCs w:val="24"/>
          <w:lang w:val="en-ZW"/>
        </w:rPr>
        <w:t>On the other hand, results of this study also revealed</w:t>
      </w:r>
      <w:r w:rsidR="009D7275" w:rsidRPr="009D7275">
        <w:rPr>
          <w:rFonts w:ascii="Times New Roman" w:hAnsi="Times New Roman" w:cs="Times New Roman"/>
          <w:bCs/>
          <w:sz w:val="24"/>
          <w:szCs w:val="24"/>
          <w:lang w:val="en-ZW"/>
        </w:rPr>
        <w:t xml:space="preserve"> that conventional agriculture, also known as modern agriculture is well known for producing higher yields than that of conservation agriculture.</w:t>
      </w:r>
      <w:r w:rsidR="00D54E7A">
        <w:rPr>
          <w:rFonts w:ascii="Times New Roman" w:hAnsi="Times New Roman" w:cs="Times New Roman"/>
          <w:bCs/>
          <w:sz w:val="24"/>
          <w:szCs w:val="24"/>
          <w:lang w:val="en-ZW"/>
        </w:rPr>
        <w:t xml:space="preserve"> Many s</w:t>
      </w:r>
      <w:r w:rsidR="004F34C2">
        <w:rPr>
          <w:rFonts w:ascii="Times New Roman" w:hAnsi="Times New Roman" w:cs="Times New Roman"/>
          <w:bCs/>
          <w:sz w:val="24"/>
          <w:szCs w:val="24"/>
          <w:lang w:val="en-ZW"/>
        </w:rPr>
        <w:t>tudies accepted that although mechanical farm</w:t>
      </w:r>
      <w:r w:rsidR="00D54E7A">
        <w:rPr>
          <w:rFonts w:ascii="Times New Roman" w:hAnsi="Times New Roman" w:cs="Times New Roman"/>
          <w:bCs/>
          <w:sz w:val="24"/>
          <w:szCs w:val="24"/>
          <w:lang w:val="en-ZW"/>
        </w:rPr>
        <w:t xml:space="preserve">ing is well known for </w:t>
      </w:r>
      <w:r w:rsidR="004F34C2">
        <w:rPr>
          <w:rFonts w:ascii="Times New Roman" w:hAnsi="Times New Roman" w:cs="Times New Roman"/>
          <w:bCs/>
          <w:sz w:val="24"/>
          <w:szCs w:val="24"/>
          <w:lang w:val="en-ZW"/>
        </w:rPr>
        <w:t xml:space="preserve">maximum </w:t>
      </w:r>
      <w:r w:rsidR="00D54E7A">
        <w:rPr>
          <w:rFonts w:ascii="Times New Roman" w:hAnsi="Times New Roman" w:cs="Times New Roman"/>
          <w:bCs/>
          <w:sz w:val="24"/>
          <w:szCs w:val="24"/>
          <w:lang w:val="en-ZW"/>
        </w:rPr>
        <w:t>yield, it had contributed much to the diminishing of soil microbes in rural-agricultural soils which are panacea for sustainable farming (</w:t>
      </w:r>
      <w:r w:rsidR="00D54E7A" w:rsidRPr="00D54E7A">
        <w:rPr>
          <w:rFonts w:ascii="Times New Roman" w:hAnsi="Times New Roman" w:cs="Times New Roman"/>
          <w:bCs/>
          <w:sz w:val="24"/>
          <w:szCs w:val="24"/>
        </w:rPr>
        <w:t>Hobbs, Say</w:t>
      </w:r>
      <w:r w:rsidR="002F2D23">
        <w:rPr>
          <w:rFonts w:ascii="Times New Roman" w:hAnsi="Times New Roman" w:cs="Times New Roman"/>
          <w:bCs/>
          <w:sz w:val="24"/>
          <w:szCs w:val="24"/>
        </w:rPr>
        <w:t>re &amp; Gupta, 2008; Habig &amp;</w:t>
      </w:r>
      <w:r w:rsidR="00D54E7A" w:rsidRPr="00D54E7A">
        <w:rPr>
          <w:rFonts w:ascii="Times New Roman" w:hAnsi="Times New Roman" w:cs="Times New Roman"/>
          <w:bCs/>
          <w:sz w:val="24"/>
          <w:szCs w:val="24"/>
        </w:rPr>
        <w:t xml:space="preserve"> Swanepoel, 2015; Chipfakacha, 2019; Angmo et al., 2024</w:t>
      </w:r>
      <w:r w:rsidR="00D54E7A">
        <w:rPr>
          <w:rFonts w:ascii="Times New Roman" w:hAnsi="Times New Roman" w:cs="Times New Roman"/>
          <w:bCs/>
          <w:sz w:val="24"/>
          <w:szCs w:val="24"/>
          <w:lang w:val="en-ZW"/>
        </w:rPr>
        <w:t>).</w:t>
      </w:r>
      <w:r w:rsidR="0032621B">
        <w:rPr>
          <w:rFonts w:ascii="Times New Roman" w:hAnsi="Times New Roman" w:cs="Times New Roman"/>
          <w:bCs/>
          <w:sz w:val="24"/>
          <w:szCs w:val="24"/>
          <w:lang w:val="en-ZW"/>
        </w:rPr>
        <w:t xml:space="preserve"> For example, through modern agriculture that accept the chronic use of chemicals and deeper tillage of the soils, the microbes are perpetually</w:t>
      </w:r>
      <w:r w:rsidR="002F2D23">
        <w:rPr>
          <w:rFonts w:ascii="Times New Roman" w:hAnsi="Times New Roman" w:cs="Times New Roman"/>
          <w:bCs/>
          <w:sz w:val="24"/>
          <w:szCs w:val="24"/>
          <w:lang w:val="en-ZW"/>
        </w:rPr>
        <w:t xml:space="preserve"> destroyed. Tudararo-Aherobo &amp;</w:t>
      </w:r>
      <w:r w:rsidR="0032621B">
        <w:rPr>
          <w:rFonts w:ascii="Times New Roman" w:hAnsi="Times New Roman" w:cs="Times New Roman"/>
          <w:bCs/>
          <w:sz w:val="24"/>
          <w:szCs w:val="24"/>
          <w:lang w:val="en-ZW"/>
        </w:rPr>
        <w:t xml:space="preserve"> Ataikiru (2020) concurred that </w:t>
      </w:r>
      <w:r w:rsidR="007C0225">
        <w:rPr>
          <w:rFonts w:ascii="Times New Roman" w:hAnsi="Times New Roman" w:cs="Times New Roman"/>
          <w:bCs/>
          <w:sz w:val="24"/>
          <w:szCs w:val="24"/>
          <w:lang w:val="en-ZW"/>
        </w:rPr>
        <w:t xml:space="preserve">the modern agriculture that enhances the overuse of chemicals have intense effects on the non-target beneficial soil microbes. </w:t>
      </w:r>
      <w:r w:rsidR="009D7275" w:rsidRPr="009D7275">
        <w:rPr>
          <w:rFonts w:ascii="Times New Roman" w:hAnsi="Times New Roman" w:cs="Times New Roman"/>
          <w:bCs/>
          <w:sz w:val="24"/>
          <w:szCs w:val="24"/>
          <w:lang w:val="en-ZW"/>
        </w:rPr>
        <w:t xml:space="preserve"> </w:t>
      </w:r>
      <w:r w:rsidR="00CD4907">
        <w:rPr>
          <w:rFonts w:ascii="Times New Roman" w:hAnsi="Times New Roman" w:cs="Times New Roman"/>
          <w:bCs/>
          <w:sz w:val="24"/>
          <w:szCs w:val="24"/>
          <w:lang w:val="en-ZW"/>
        </w:rPr>
        <w:t>Hence, the study came to a conclusion</w:t>
      </w:r>
      <w:r w:rsidR="009D7275" w:rsidRPr="009D7275">
        <w:rPr>
          <w:rFonts w:ascii="Times New Roman" w:hAnsi="Times New Roman" w:cs="Times New Roman"/>
          <w:bCs/>
          <w:sz w:val="24"/>
          <w:szCs w:val="24"/>
          <w:lang w:val="en-ZW"/>
        </w:rPr>
        <w:t xml:space="preserve"> that a conservation-based approach which integrates the values of ISK gave in the maximum beneficial soil microbial diversity and activity in varied crop rotating systems under zero tillage</w:t>
      </w:r>
      <w:r w:rsidR="009D7275">
        <w:rPr>
          <w:rFonts w:ascii="Times New Roman" w:hAnsi="Times New Roman" w:cs="Times New Roman"/>
          <w:bCs/>
          <w:sz w:val="24"/>
          <w:szCs w:val="24"/>
        </w:rPr>
        <w:t xml:space="preserve"> </w:t>
      </w:r>
      <w:r w:rsidRPr="006B6560">
        <w:rPr>
          <w:rFonts w:ascii="Times New Roman" w:hAnsi="Times New Roman" w:cs="Times New Roman"/>
          <w:b/>
          <w:bCs/>
          <w:sz w:val="24"/>
          <w:szCs w:val="24"/>
        </w:rPr>
        <w:t xml:space="preserve">  </w:t>
      </w:r>
      <w:r w:rsidRPr="006B6560">
        <w:rPr>
          <w:rFonts w:ascii="Times New Roman" w:hAnsi="Times New Roman" w:cs="Times New Roman"/>
          <w:b/>
          <w:bCs/>
          <w:i/>
          <w:sz w:val="24"/>
          <w:szCs w:val="24"/>
        </w:rPr>
        <w:t xml:space="preserve">  </w:t>
      </w:r>
    </w:p>
    <w:p w14:paraId="35E6BA4D" w14:textId="2CC35C57" w:rsidR="00375296" w:rsidRPr="00375296" w:rsidRDefault="00FF7EBE" w:rsidP="0037529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6. </w:t>
      </w:r>
      <w:r w:rsidR="00375296">
        <w:rPr>
          <w:rFonts w:ascii="Times New Roman" w:hAnsi="Times New Roman" w:cs="Times New Roman"/>
          <w:b/>
          <w:bCs/>
          <w:sz w:val="24"/>
          <w:szCs w:val="24"/>
        </w:rPr>
        <w:t>CONCLUSION</w:t>
      </w:r>
      <w:r w:rsidR="00375296" w:rsidRPr="00375296">
        <w:rPr>
          <w:rFonts w:ascii="Times New Roman" w:hAnsi="Times New Roman" w:cs="Times New Roman"/>
          <w:b/>
          <w:bCs/>
          <w:sz w:val="24"/>
          <w:szCs w:val="24"/>
        </w:rPr>
        <w:t xml:space="preserve"> AND RECOMMENDATIONS</w:t>
      </w:r>
    </w:p>
    <w:p w14:paraId="3AD890FC" w14:textId="25D3DC7E" w:rsidR="00744DDD" w:rsidRPr="00532679" w:rsidRDefault="004E78EA" w:rsidP="00532679">
      <w:pPr>
        <w:spacing w:line="360" w:lineRule="auto"/>
        <w:rPr>
          <w:rFonts w:ascii="Times New Roman" w:hAnsi="Times New Roman" w:cs="Times New Roman"/>
          <w:bCs/>
          <w:sz w:val="24"/>
          <w:szCs w:val="24"/>
          <w:lang w:val="en-GB"/>
        </w:rPr>
      </w:pPr>
      <w:r w:rsidRPr="00532679">
        <w:rPr>
          <w:rFonts w:ascii="Times New Roman" w:hAnsi="Times New Roman" w:cs="Times New Roman"/>
          <w:bCs/>
          <w:sz w:val="24"/>
          <w:szCs w:val="24"/>
          <w:lang w:val="en-GB"/>
        </w:rPr>
        <w:t xml:space="preserve">The study concluded that neglecting the relevance of ISK in revitalizing beneficial soil microbes have seriously impacted the sustainability of African farming. Most of the implications emerged, namely water scarcity, climate-induced disasters, degradation, pollution and human-nature conflict continued to destroy beneficial soil microbes. The study emphasized that ISK is still relevant in sustaining African agriculture as it historically known for playing a vital role in conserving nature, particularly soil microbes. However, Western-centric </w:t>
      </w:r>
      <w:r w:rsidR="007F4D45" w:rsidRPr="00532679">
        <w:rPr>
          <w:rFonts w:ascii="Times New Roman" w:hAnsi="Times New Roman" w:cs="Times New Roman"/>
          <w:bCs/>
          <w:sz w:val="24"/>
          <w:szCs w:val="24"/>
          <w:lang w:val="en-GB"/>
        </w:rPr>
        <w:t>approaches and activities which often overlook the continent’s rich traditions adversely affect sustainability. The African worldview of ISK is the core for African sustainable farming as it ascertains positive interactions between beneficial soil microbes, agricultural soils, plants and human beings. Africans must fully adopt CA as a practical way in revitalizing beneficial soil microbes as well as enhancing sustainability. The study re</w:t>
      </w:r>
      <w:r w:rsidR="00DD7959" w:rsidRPr="00532679">
        <w:rPr>
          <w:rFonts w:ascii="Times New Roman" w:hAnsi="Times New Roman" w:cs="Times New Roman"/>
          <w:bCs/>
          <w:sz w:val="24"/>
          <w:szCs w:val="24"/>
          <w:lang w:val="en-GB"/>
        </w:rPr>
        <w:t xml:space="preserve">commended that researchers, policy-makers and African governments must do away with the wait and see attitude because the situation may reach the climax while still waiting. One size fit all solutions to African problems must be avoided and as a result, conservation agriculture practices with more comprehensive understanding of soil health and sustainability in various </w:t>
      </w:r>
      <w:r w:rsidR="00DD7959" w:rsidRPr="00532679">
        <w:rPr>
          <w:rFonts w:ascii="Times New Roman" w:hAnsi="Times New Roman" w:cs="Times New Roman"/>
          <w:bCs/>
          <w:sz w:val="24"/>
          <w:szCs w:val="24"/>
          <w:lang w:val="en-GB"/>
        </w:rPr>
        <w:lastRenderedPageBreak/>
        <w:t xml:space="preserve">agricultural contexts must be adopted. Thus, an integrated, African-centred approach </w:t>
      </w:r>
      <w:r w:rsidR="00532679" w:rsidRPr="00532679">
        <w:rPr>
          <w:rFonts w:ascii="Times New Roman" w:hAnsi="Times New Roman" w:cs="Times New Roman"/>
          <w:bCs/>
          <w:sz w:val="24"/>
          <w:szCs w:val="24"/>
          <w:lang w:val="en-GB"/>
        </w:rPr>
        <w:t xml:space="preserve">becomes a necessity now than before. </w:t>
      </w:r>
    </w:p>
    <w:p w14:paraId="79D7ECAC" w14:textId="77777777" w:rsidR="00820180" w:rsidRDefault="00820180" w:rsidP="00331F69">
      <w:pPr>
        <w:rPr>
          <w:rFonts w:ascii="Times New Roman" w:hAnsi="Times New Roman" w:cs="Times New Roman"/>
          <w:b/>
          <w:sz w:val="24"/>
          <w:szCs w:val="24"/>
        </w:rPr>
      </w:pPr>
      <w:bookmarkStart w:id="5" w:name="_Toc148858296"/>
      <w:bookmarkEnd w:id="4"/>
    </w:p>
    <w:p w14:paraId="25C13844" w14:textId="2461A819" w:rsidR="009376E1" w:rsidRDefault="00331F69" w:rsidP="00331F69">
      <w:pPr>
        <w:rPr>
          <w:rFonts w:ascii="Times New Roman" w:hAnsi="Times New Roman" w:cs="Times New Roman"/>
          <w:sz w:val="24"/>
          <w:szCs w:val="24"/>
        </w:rPr>
      </w:pPr>
      <w:r w:rsidRPr="00331F69">
        <w:rPr>
          <w:rFonts w:ascii="Times New Roman" w:hAnsi="Times New Roman" w:cs="Times New Roman"/>
          <w:b/>
          <w:sz w:val="24"/>
          <w:szCs w:val="24"/>
        </w:rPr>
        <w:t>REFERENCE</w:t>
      </w:r>
      <w:bookmarkEnd w:id="5"/>
      <w:r w:rsidR="00C87F94">
        <w:rPr>
          <w:rFonts w:ascii="Times New Roman" w:hAnsi="Times New Roman" w:cs="Times New Roman"/>
          <w:b/>
          <w:sz w:val="24"/>
          <w:szCs w:val="24"/>
        </w:rPr>
        <w:t>S</w:t>
      </w:r>
    </w:p>
    <w:p w14:paraId="02755AB9" w14:textId="4F04C480" w:rsidR="009376E1" w:rsidRPr="00331F69" w:rsidRDefault="00EE2D95"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Alori, E.T.,</w:t>
      </w:r>
      <w:r w:rsidR="00540185">
        <w:rPr>
          <w:rFonts w:ascii="Times New Roman" w:hAnsi="Times New Roman" w:cs="Times New Roman"/>
          <w:sz w:val="24"/>
          <w:szCs w:val="24"/>
        </w:rPr>
        <w:t xml:space="preserve"> Adekiya, A.O.</w:t>
      </w:r>
      <w:r w:rsidR="008B46F2">
        <w:rPr>
          <w:rFonts w:ascii="Times New Roman" w:hAnsi="Times New Roman" w:cs="Times New Roman"/>
          <w:sz w:val="24"/>
          <w:szCs w:val="24"/>
        </w:rPr>
        <w:t>,</w:t>
      </w:r>
      <w:r w:rsidR="00540185">
        <w:rPr>
          <w:rFonts w:ascii="Times New Roman" w:hAnsi="Times New Roman" w:cs="Times New Roman"/>
          <w:sz w:val="24"/>
          <w:szCs w:val="24"/>
        </w:rPr>
        <w:t xml:space="preserve"> &amp; </w:t>
      </w:r>
      <w:r w:rsidR="009376E1" w:rsidRPr="00331F69">
        <w:rPr>
          <w:rFonts w:ascii="Times New Roman" w:hAnsi="Times New Roman" w:cs="Times New Roman"/>
          <w:sz w:val="24"/>
          <w:szCs w:val="24"/>
        </w:rPr>
        <w:t>Adegbite, K</w:t>
      </w:r>
      <w:r w:rsidR="008B46F2">
        <w:rPr>
          <w:rFonts w:ascii="Times New Roman" w:hAnsi="Times New Roman" w:cs="Times New Roman"/>
          <w:sz w:val="24"/>
          <w:szCs w:val="24"/>
        </w:rPr>
        <w:t>.A.</w:t>
      </w:r>
      <w:r w:rsidR="009376E1" w:rsidRPr="00331F69">
        <w:rPr>
          <w:rFonts w:ascii="Times New Roman" w:hAnsi="Times New Roman" w:cs="Times New Roman"/>
          <w:sz w:val="24"/>
          <w:szCs w:val="24"/>
        </w:rPr>
        <w:t xml:space="preserve"> (2020)</w:t>
      </w:r>
      <w:r w:rsidR="00AC53E0">
        <w:rPr>
          <w:rFonts w:ascii="Times New Roman" w:hAnsi="Times New Roman" w:cs="Times New Roman"/>
          <w:sz w:val="24"/>
          <w:szCs w:val="24"/>
        </w:rPr>
        <w:t>.</w:t>
      </w:r>
      <w:r w:rsidR="009376E1" w:rsidRPr="00331F69">
        <w:rPr>
          <w:rFonts w:ascii="Times New Roman" w:hAnsi="Times New Roman" w:cs="Times New Roman"/>
          <w:sz w:val="24"/>
          <w:szCs w:val="24"/>
        </w:rPr>
        <w:t xml:space="preserve"> </w:t>
      </w:r>
      <w:r w:rsidR="00AC53E0">
        <w:rPr>
          <w:rFonts w:ascii="Times New Roman" w:hAnsi="Times New Roman" w:cs="Times New Roman"/>
          <w:sz w:val="24"/>
          <w:szCs w:val="24"/>
        </w:rPr>
        <w:t>“</w:t>
      </w:r>
      <w:r w:rsidR="009376E1" w:rsidRPr="00331F69">
        <w:rPr>
          <w:rFonts w:ascii="Times New Roman" w:hAnsi="Times New Roman" w:cs="Times New Roman"/>
          <w:sz w:val="24"/>
          <w:szCs w:val="24"/>
        </w:rPr>
        <w:t>Impact of Agricultural Practices on Soil Health</w:t>
      </w:r>
      <w:r w:rsidR="00AC53E0">
        <w:rPr>
          <w:rFonts w:ascii="Times New Roman" w:hAnsi="Times New Roman" w:cs="Times New Roman"/>
          <w:sz w:val="24"/>
          <w:szCs w:val="24"/>
        </w:rPr>
        <w:t>”.</w:t>
      </w:r>
      <w:r w:rsidR="009376E1" w:rsidRPr="00331F69">
        <w:rPr>
          <w:rFonts w:ascii="Times New Roman" w:hAnsi="Times New Roman" w:cs="Times New Roman"/>
          <w:sz w:val="24"/>
          <w:szCs w:val="24"/>
        </w:rPr>
        <w:t xml:space="preserve"> In </w:t>
      </w:r>
      <w:r w:rsidR="00531238" w:rsidRPr="00531238">
        <w:rPr>
          <w:rFonts w:ascii="Times New Roman" w:hAnsi="Times New Roman" w:cs="Times New Roman"/>
          <w:sz w:val="24"/>
          <w:szCs w:val="24"/>
        </w:rPr>
        <w:t xml:space="preserve">Giri, B., Varma, A., (Eds). </w:t>
      </w:r>
      <w:r w:rsidR="00531238">
        <w:rPr>
          <w:rFonts w:ascii="Times New Roman" w:hAnsi="Times New Roman" w:cs="Times New Roman"/>
          <w:iCs/>
          <w:sz w:val="24"/>
          <w:szCs w:val="24"/>
        </w:rPr>
        <w:t>Soil Health (pp. 89-98)</w:t>
      </w:r>
      <w:r w:rsidR="00531238">
        <w:rPr>
          <w:rFonts w:ascii="Times New Roman" w:hAnsi="Times New Roman" w:cs="Times New Roman"/>
          <w:sz w:val="24"/>
          <w:szCs w:val="24"/>
        </w:rPr>
        <w:t>,</w:t>
      </w:r>
      <w:r w:rsidR="009376E1" w:rsidRPr="00331F69">
        <w:rPr>
          <w:rFonts w:ascii="Times New Roman" w:hAnsi="Times New Roman" w:cs="Times New Roman"/>
          <w:sz w:val="24"/>
          <w:szCs w:val="24"/>
        </w:rPr>
        <w:t xml:space="preserve"> Spri</w:t>
      </w:r>
      <w:r w:rsidR="00DB6A9A">
        <w:rPr>
          <w:rFonts w:ascii="Times New Roman" w:hAnsi="Times New Roman" w:cs="Times New Roman"/>
          <w:sz w:val="24"/>
          <w:szCs w:val="24"/>
        </w:rPr>
        <w:t>nger,</w:t>
      </w:r>
      <w:r w:rsidR="00531238">
        <w:rPr>
          <w:rFonts w:ascii="Times New Roman" w:hAnsi="Times New Roman" w:cs="Times New Roman"/>
          <w:sz w:val="24"/>
          <w:szCs w:val="24"/>
        </w:rPr>
        <w:t xml:space="preserve"> Cham, Switzerland</w:t>
      </w:r>
      <w:r w:rsidR="009376E1" w:rsidRPr="00331F69">
        <w:rPr>
          <w:rFonts w:ascii="Times New Roman" w:hAnsi="Times New Roman" w:cs="Times New Roman"/>
          <w:sz w:val="24"/>
          <w:szCs w:val="24"/>
        </w:rPr>
        <w:t>.</w:t>
      </w:r>
      <w:r w:rsidR="00820180">
        <w:rPr>
          <w:rFonts w:ascii="Times New Roman" w:hAnsi="Times New Roman" w:cs="Times New Roman"/>
          <w:sz w:val="24"/>
          <w:szCs w:val="24"/>
        </w:rPr>
        <w:t xml:space="preserve"> </w:t>
      </w:r>
      <w:r w:rsidR="00531238">
        <w:rPr>
          <w:rFonts w:ascii="Times New Roman" w:hAnsi="Times New Roman" w:cs="Times New Roman"/>
          <w:sz w:val="24"/>
          <w:szCs w:val="24"/>
        </w:rPr>
        <w:t>10.100</w:t>
      </w:r>
      <w:r w:rsidR="009E5754">
        <w:rPr>
          <w:rFonts w:ascii="Times New Roman" w:hAnsi="Times New Roman" w:cs="Times New Roman"/>
          <w:sz w:val="24"/>
          <w:szCs w:val="24"/>
        </w:rPr>
        <w:t>7</w:t>
      </w:r>
      <w:r w:rsidR="00531238">
        <w:rPr>
          <w:rFonts w:ascii="Times New Roman" w:hAnsi="Times New Roman" w:cs="Times New Roman"/>
          <w:sz w:val="24"/>
          <w:szCs w:val="24"/>
        </w:rPr>
        <w:t>/978-3-</w:t>
      </w:r>
      <w:r w:rsidR="009E5754">
        <w:rPr>
          <w:rFonts w:ascii="Times New Roman" w:hAnsi="Times New Roman" w:cs="Times New Roman"/>
          <w:sz w:val="24"/>
          <w:szCs w:val="24"/>
        </w:rPr>
        <w:t>030-</w:t>
      </w:r>
      <w:r w:rsidR="00531238">
        <w:rPr>
          <w:rFonts w:ascii="Times New Roman" w:hAnsi="Times New Roman" w:cs="Times New Roman"/>
          <w:sz w:val="24"/>
          <w:szCs w:val="24"/>
        </w:rPr>
        <w:t>44364-1_5</w:t>
      </w:r>
      <w:r w:rsidR="00820180">
        <w:rPr>
          <w:rFonts w:ascii="Times New Roman" w:hAnsi="Times New Roman" w:cs="Times New Roman"/>
          <w:sz w:val="24"/>
          <w:szCs w:val="24"/>
        </w:rPr>
        <w:t>.</w:t>
      </w:r>
    </w:p>
    <w:p w14:paraId="6B261C35" w14:textId="55A2098D" w:rsidR="009376E1" w:rsidRPr="00C1512E" w:rsidRDefault="009376E1" w:rsidP="00820180">
      <w:pPr>
        <w:spacing w:line="276" w:lineRule="auto"/>
        <w:ind w:left="720" w:hanging="720"/>
        <w:rPr>
          <w:rFonts w:ascii="Times New Roman" w:hAnsi="Times New Roman" w:cs="Times New Roman"/>
          <w:i/>
          <w:sz w:val="24"/>
          <w:szCs w:val="24"/>
        </w:rPr>
      </w:pPr>
      <w:r>
        <w:rPr>
          <w:rFonts w:ascii="Times New Roman" w:hAnsi="Times New Roman" w:cs="Times New Roman"/>
          <w:sz w:val="24"/>
          <w:szCs w:val="24"/>
        </w:rPr>
        <w:t>Angmo,</w:t>
      </w:r>
      <w:r w:rsidR="00EE2D95">
        <w:rPr>
          <w:rFonts w:ascii="Times New Roman" w:hAnsi="Times New Roman" w:cs="Times New Roman"/>
          <w:sz w:val="24"/>
          <w:szCs w:val="24"/>
        </w:rPr>
        <w:t xml:space="preserve"> P., Sharma, S., Sidhu, H.S., &amp;</w:t>
      </w:r>
      <w:r>
        <w:rPr>
          <w:rFonts w:ascii="Times New Roman" w:hAnsi="Times New Roman" w:cs="Times New Roman"/>
          <w:sz w:val="24"/>
          <w:szCs w:val="24"/>
        </w:rPr>
        <w:t xml:space="preserve"> Sa</w:t>
      </w:r>
      <w:r w:rsidR="00AC53E0">
        <w:rPr>
          <w:rFonts w:ascii="Times New Roman" w:hAnsi="Times New Roman" w:cs="Times New Roman"/>
          <w:sz w:val="24"/>
          <w:szCs w:val="24"/>
        </w:rPr>
        <w:t>ini, K.S. (2024). Conservation Agriculture P</w:t>
      </w:r>
      <w:r>
        <w:rPr>
          <w:rFonts w:ascii="Times New Roman" w:hAnsi="Times New Roman" w:cs="Times New Roman"/>
          <w:sz w:val="24"/>
          <w:szCs w:val="24"/>
        </w:rPr>
        <w:t xml:space="preserve">ractices </w:t>
      </w:r>
      <w:r w:rsidR="00AC53E0">
        <w:rPr>
          <w:rFonts w:ascii="Times New Roman" w:hAnsi="Times New Roman" w:cs="Times New Roman"/>
          <w:sz w:val="24"/>
          <w:szCs w:val="24"/>
        </w:rPr>
        <w:t>Impact on Biological and Microbial Diversity in Earthworm Cast under Maize-wheat S</w:t>
      </w:r>
      <w:r>
        <w:rPr>
          <w:rFonts w:ascii="Times New Roman" w:hAnsi="Times New Roman" w:cs="Times New Roman"/>
          <w:sz w:val="24"/>
          <w:szCs w:val="24"/>
        </w:rPr>
        <w:t xml:space="preserve">ystem. </w:t>
      </w:r>
      <w:r w:rsidRPr="00D612E8">
        <w:rPr>
          <w:rFonts w:ascii="Times New Roman" w:hAnsi="Times New Roman" w:cs="Times New Roman"/>
          <w:i/>
          <w:sz w:val="24"/>
          <w:szCs w:val="24"/>
        </w:rPr>
        <w:t>Current Research on Microbial Sciences</w:t>
      </w:r>
      <w:r w:rsidR="00D612E8">
        <w:rPr>
          <w:rFonts w:ascii="Times New Roman" w:hAnsi="Times New Roman" w:cs="Times New Roman"/>
          <w:i/>
          <w:sz w:val="24"/>
          <w:szCs w:val="24"/>
        </w:rPr>
        <w:t xml:space="preserve">, </w:t>
      </w:r>
      <w:r w:rsidR="00D612E8" w:rsidRPr="00D612E8">
        <w:rPr>
          <w:rFonts w:ascii="Times New Roman" w:hAnsi="Times New Roman" w:cs="Times New Roman"/>
          <w:sz w:val="24"/>
          <w:szCs w:val="24"/>
        </w:rPr>
        <w:t>Vol</w:t>
      </w:r>
      <w:r w:rsidR="00D612E8">
        <w:rPr>
          <w:rFonts w:ascii="Times New Roman" w:hAnsi="Times New Roman" w:cs="Times New Roman"/>
          <w:i/>
          <w:sz w:val="24"/>
          <w:szCs w:val="24"/>
        </w:rPr>
        <w:t>.</w:t>
      </w:r>
      <w:r w:rsidRPr="00D612E8">
        <w:rPr>
          <w:rFonts w:ascii="Times New Roman" w:hAnsi="Times New Roman" w:cs="Times New Roman"/>
          <w:i/>
          <w:sz w:val="24"/>
          <w:szCs w:val="24"/>
        </w:rPr>
        <w:t xml:space="preserve"> </w:t>
      </w:r>
      <w:r>
        <w:rPr>
          <w:rFonts w:ascii="Times New Roman" w:hAnsi="Times New Roman" w:cs="Times New Roman"/>
          <w:sz w:val="24"/>
          <w:szCs w:val="24"/>
        </w:rPr>
        <w:t>7 (2024)</w:t>
      </w:r>
      <w:r w:rsidR="00E8246E">
        <w:rPr>
          <w:rFonts w:ascii="Times New Roman" w:hAnsi="Times New Roman" w:cs="Times New Roman"/>
          <w:sz w:val="24"/>
          <w:szCs w:val="24"/>
        </w:rPr>
        <w:t>:</w:t>
      </w:r>
      <w:r>
        <w:rPr>
          <w:rFonts w:ascii="Times New Roman" w:hAnsi="Times New Roman" w:cs="Times New Roman"/>
          <w:sz w:val="24"/>
          <w:szCs w:val="24"/>
        </w:rPr>
        <w:t xml:space="preserve"> 100273</w:t>
      </w:r>
      <w:r w:rsidR="00C1512E">
        <w:rPr>
          <w:rFonts w:ascii="Times New Roman" w:hAnsi="Times New Roman" w:cs="Times New Roman"/>
          <w:sz w:val="24"/>
          <w:szCs w:val="24"/>
        </w:rPr>
        <w:t>.</w:t>
      </w:r>
    </w:p>
    <w:p w14:paraId="30151584" w14:textId="1559798E" w:rsidR="009376E1" w:rsidRPr="00331F69" w:rsidRDefault="00EE2D95"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Baweja, P., Kumar, S., &amp;</w:t>
      </w:r>
      <w:r w:rsidR="009376E1" w:rsidRPr="00331F69">
        <w:rPr>
          <w:rFonts w:ascii="Times New Roman" w:hAnsi="Times New Roman" w:cs="Times New Roman"/>
          <w:sz w:val="24"/>
          <w:szCs w:val="24"/>
        </w:rPr>
        <w:t xml:space="preserve"> Kumar, G. (2020)</w:t>
      </w:r>
      <w:r w:rsidR="00AC53E0">
        <w:rPr>
          <w:rFonts w:ascii="Times New Roman" w:hAnsi="Times New Roman" w:cs="Times New Roman"/>
          <w:sz w:val="24"/>
          <w:szCs w:val="24"/>
        </w:rPr>
        <w:t>.</w:t>
      </w:r>
      <w:r w:rsidR="009376E1" w:rsidRPr="00331F69">
        <w:rPr>
          <w:rFonts w:ascii="Times New Roman" w:hAnsi="Times New Roman" w:cs="Times New Roman"/>
          <w:sz w:val="24"/>
          <w:szCs w:val="24"/>
        </w:rPr>
        <w:t xml:space="preserve"> </w:t>
      </w:r>
      <w:r w:rsidR="00AC53E0">
        <w:rPr>
          <w:rFonts w:ascii="Times New Roman" w:hAnsi="Times New Roman" w:cs="Times New Roman"/>
          <w:sz w:val="24"/>
          <w:szCs w:val="24"/>
        </w:rPr>
        <w:t>“</w:t>
      </w:r>
      <w:r w:rsidR="009376E1" w:rsidRPr="00331F69">
        <w:rPr>
          <w:rFonts w:ascii="Times New Roman" w:hAnsi="Times New Roman" w:cs="Times New Roman"/>
          <w:sz w:val="24"/>
          <w:szCs w:val="24"/>
        </w:rPr>
        <w:t>Fertilizers and Pesticides: Their Impact on Soil Health and Environment</w:t>
      </w:r>
      <w:r w:rsidR="00AC53E0">
        <w:rPr>
          <w:rFonts w:ascii="Times New Roman" w:hAnsi="Times New Roman" w:cs="Times New Roman"/>
          <w:sz w:val="24"/>
          <w:szCs w:val="24"/>
        </w:rPr>
        <w:t>”</w:t>
      </w:r>
      <w:r w:rsidR="009376E1" w:rsidRPr="00331F69">
        <w:rPr>
          <w:rFonts w:ascii="Times New Roman" w:hAnsi="Times New Roman" w:cs="Times New Roman"/>
          <w:sz w:val="24"/>
          <w:szCs w:val="24"/>
        </w:rPr>
        <w:t>. In</w:t>
      </w:r>
      <w:r w:rsidR="007B6B21" w:rsidRPr="007B6B21">
        <w:rPr>
          <w:rFonts w:ascii="Times New Roman" w:hAnsi="Times New Roman" w:cs="Times New Roman"/>
          <w:sz w:val="24"/>
          <w:szCs w:val="24"/>
        </w:rPr>
        <w:t xml:space="preserve"> </w:t>
      </w:r>
      <w:r w:rsidR="00F17114">
        <w:rPr>
          <w:rFonts w:ascii="Times New Roman" w:hAnsi="Times New Roman" w:cs="Times New Roman"/>
          <w:sz w:val="24"/>
          <w:szCs w:val="24"/>
        </w:rPr>
        <w:t>Giri, B., &amp; Varma, A.,</w:t>
      </w:r>
      <w:r w:rsidR="007B6B21" w:rsidRPr="007B6B21">
        <w:rPr>
          <w:rFonts w:ascii="Times New Roman" w:hAnsi="Times New Roman" w:cs="Times New Roman"/>
          <w:sz w:val="24"/>
          <w:szCs w:val="24"/>
        </w:rPr>
        <w:t xml:space="preserve"> </w:t>
      </w:r>
      <w:r w:rsidR="00F17114">
        <w:rPr>
          <w:rFonts w:ascii="Times New Roman" w:hAnsi="Times New Roman" w:cs="Times New Roman"/>
          <w:sz w:val="24"/>
          <w:szCs w:val="24"/>
        </w:rPr>
        <w:t>(</w:t>
      </w:r>
      <w:r w:rsidR="007B6B21" w:rsidRPr="007B6B21">
        <w:rPr>
          <w:rFonts w:ascii="Times New Roman" w:hAnsi="Times New Roman" w:cs="Times New Roman"/>
          <w:sz w:val="24"/>
          <w:szCs w:val="24"/>
        </w:rPr>
        <w:t>Eds</w:t>
      </w:r>
      <w:r w:rsidR="00F17114">
        <w:rPr>
          <w:rFonts w:ascii="Times New Roman" w:hAnsi="Times New Roman" w:cs="Times New Roman"/>
          <w:sz w:val="24"/>
          <w:szCs w:val="24"/>
        </w:rPr>
        <w:t>)</w:t>
      </w:r>
      <w:r w:rsidR="007B6B21">
        <w:rPr>
          <w:rFonts w:ascii="Times New Roman" w:hAnsi="Times New Roman" w:cs="Times New Roman"/>
          <w:sz w:val="24"/>
          <w:szCs w:val="24"/>
        </w:rPr>
        <w:t xml:space="preserve">. </w:t>
      </w:r>
      <w:r w:rsidR="009E5754" w:rsidRPr="009E5754">
        <w:rPr>
          <w:rFonts w:ascii="Times New Roman" w:hAnsi="Times New Roman" w:cs="Times New Roman"/>
          <w:iCs/>
          <w:sz w:val="24"/>
          <w:szCs w:val="24"/>
        </w:rPr>
        <w:t>Soil Health</w:t>
      </w:r>
      <w:r w:rsidR="009E5754">
        <w:rPr>
          <w:rFonts w:ascii="Times New Roman" w:hAnsi="Times New Roman" w:cs="Times New Roman"/>
          <w:i/>
          <w:iCs/>
          <w:sz w:val="24"/>
          <w:szCs w:val="24"/>
        </w:rPr>
        <w:t xml:space="preserve"> </w:t>
      </w:r>
      <w:r w:rsidR="009E5754">
        <w:rPr>
          <w:rFonts w:ascii="Times New Roman" w:hAnsi="Times New Roman" w:cs="Times New Roman"/>
          <w:iCs/>
          <w:sz w:val="24"/>
          <w:szCs w:val="24"/>
        </w:rPr>
        <w:t>(pp. 265-285</w:t>
      </w:r>
      <w:r w:rsidR="009E5754" w:rsidRPr="009E5754">
        <w:rPr>
          <w:rFonts w:ascii="Times New Roman" w:hAnsi="Times New Roman" w:cs="Times New Roman"/>
          <w:iCs/>
          <w:sz w:val="24"/>
          <w:szCs w:val="24"/>
        </w:rPr>
        <w:t>),</w:t>
      </w:r>
      <w:r w:rsidR="00DB6A9A">
        <w:rPr>
          <w:rFonts w:ascii="Times New Roman" w:hAnsi="Times New Roman" w:cs="Times New Roman"/>
          <w:sz w:val="24"/>
          <w:szCs w:val="24"/>
        </w:rPr>
        <w:t xml:space="preserve"> Springer,</w:t>
      </w:r>
      <w:r w:rsidR="009E5754">
        <w:rPr>
          <w:rFonts w:ascii="Times New Roman" w:hAnsi="Times New Roman" w:cs="Times New Roman"/>
          <w:sz w:val="24"/>
          <w:szCs w:val="24"/>
        </w:rPr>
        <w:t xml:space="preserve"> Cham, Switzerland. DOI: 10. 1007/978-3-030-44364-1_15</w:t>
      </w:r>
      <w:r w:rsidR="00820180">
        <w:rPr>
          <w:rFonts w:ascii="Times New Roman" w:hAnsi="Times New Roman" w:cs="Times New Roman"/>
          <w:sz w:val="24"/>
          <w:szCs w:val="24"/>
        </w:rPr>
        <w:t>.</w:t>
      </w:r>
      <w:r w:rsidR="009376E1" w:rsidRPr="00331F69">
        <w:rPr>
          <w:rFonts w:ascii="Times New Roman" w:hAnsi="Times New Roman" w:cs="Times New Roman"/>
          <w:sz w:val="24"/>
          <w:szCs w:val="24"/>
        </w:rPr>
        <w:t xml:space="preserve">  </w:t>
      </w:r>
    </w:p>
    <w:p w14:paraId="33E747E3" w14:textId="24990B30" w:rsidR="009376E1" w:rsidRPr="00820180" w:rsidRDefault="009376E1" w:rsidP="00820180">
      <w:pPr>
        <w:spacing w:line="276" w:lineRule="auto"/>
        <w:ind w:left="720" w:hanging="720"/>
        <w:rPr>
          <w:rFonts w:ascii="Times New Roman" w:hAnsi="Times New Roman" w:cs="Times New Roman"/>
          <w:i/>
          <w:sz w:val="24"/>
          <w:szCs w:val="24"/>
          <w:lang w:val="en-GB"/>
        </w:rPr>
      </w:pPr>
      <w:r>
        <w:rPr>
          <w:rFonts w:ascii="Times New Roman" w:hAnsi="Times New Roman" w:cs="Times New Roman"/>
          <w:sz w:val="24"/>
          <w:szCs w:val="24"/>
          <w:lang w:val="en-GB"/>
        </w:rPr>
        <w:t xml:space="preserve">Chanda, T.C., </w:t>
      </w:r>
      <w:r w:rsidR="00C87F94">
        <w:rPr>
          <w:rFonts w:ascii="Times New Roman" w:hAnsi="Times New Roman" w:cs="Times New Roman"/>
          <w:sz w:val="24"/>
          <w:szCs w:val="24"/>
          <w:lang w:val="en-GB"/>
        </w:rPr>
        <w:t xml:space="preserve">Bwalya, P., </w:t>
      </w:r>
      <w:r w:rsidR="00EE2D95">
        <w:rPr>
          <w:rFonts w:ascii="Times New Roman" w:hAnsi="Times New Roman" w:cs="Times New Roman"/>
          <w:sz w:val="24"/>
          <w:szCs w:val="24"/>
          <w:lang w:val="en-GB"/>
        </w:rPr>
        <w:t>Chisebe, S., Domboka, R.P., &amp;</w:t>
      </w:r>
      <w:r>
        <w:rPr>
          <w:rFonts w:ascii="Times New Roman" w:hAnsi="Times New Roman" w:cs="Times New Roman"/>
          <w:sz w:val="24"/>
          <w:szCs w:val="24"/>
          <w:lang w:val="en-GB"/>
        </w:rPr>
        <w:t xml:space="preserve"> Banda, E. (2025). Decolonizing Peace in Africa: Why African Traditions Hold a Key to Sustainable Peace? </w:t>
      </w:r>
      <w:r w:rsidRPr="00EE2D95">
        <w:rPr>
          <w:rFonts w:ascii="Times New Roman" w:hAnsi="Times New Roman" w:cs="Times New Roman"/>
          <w:i/>
          <w:sz w:val="24"/>
          <w:szCs w:val="24"/>
          <w:lang w:val="en-GB"/>
        </w:rPr>
        <w:t>Asian Research Journal of Arts and Social Sciences</w:t>
      </w:r>
      <w:r w:rsidR="00D612E8">
        <w:rPr>
          <w:rFonts w:ascii="Times New Roman" w:hAnsi="Times New Roman" w:cs="Times New Roman"/>
          <w:i/>
          <w:sz w:val="24"/>
          <w:szCs w:val="24"/>
          <w:lang w:val="en-GB"/>
        </w:rPr>
        <w:t xml:space="preserve">, </w:t>
      </w:r>
      <w:r w:rsidR="00D612E8" w:rsidRPr="00D612E8">
        <w:rPr>
          <w:rFonts w:ascii="Times New Roman" w:hAnsi="Times New Roman" w:cs="Times New Roman"/>
          <w:sz w:val="24"/>
          <w:szCs w:val="24"/>
          <w:lang w:val="en-GB"/>
        </w:rPr>
        <w:t>Vol</w:t>
      </w:r>
      <w:r w:rsidR="00D612E8">
        <w:rPr>
          <w:rFonts w:ascii="Times New Roman" w:hAnsi="Times New Roman" w:cs="Times New Roman"/>
          <w:i/>
          <w:sz w:val="24"/>
          <w:szCs w:val="24"/>
          <w:lang w:val="en-GB"/>
        </w:rPr>
        <w:t>.</w:t>
      </w:r>
      <w:r w:rsidRPr="00EE2D95">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23(2): 86-97. </w:t>
      </w:r>
      <w:hyperlink r:id="rId7" w:history="1">
        <w:r w:rsidRPr="009368A9">
          <w:rPr>
            <w:rStyle w:val="Hyperlink"/>
            <w:rFonts w:ascii="Times New Roman" w:hAnsi="Times New Roman" w:cs="Times New Roman"/>
            <w:sz w:val="24"/>
            <w:szCs w:val="24"/>
            <w:lang w:val="en-GB"/>
          </w:rPr>
          <w:t>https://doi.org/10.9734/arjarss/2025/v23i2642</w:t>
        </w:r>
      </w:hyperlink>
      <w:r w:rsidR="00820180">
        <w:rPr>
          <w:rStyle w:val="Hyperlink"/>
          <w:rFonts w:ascii="Times New Roman" w:hAnsi="Times New Roman" w:cs="Times New Roman"/>
          <w:sz w:val="24"/>
          <w:szCs w:val="24"/>
          <w:lang w:val="en-GB"/>
        </w:rPr>
        <w:t>.</w:t>
      </w:r>
    </w:p>
    <w:p w14:paraId="4ABDAEA0" w14:textId="76A5398B" w:rsidR="009376E1" w:rsidRPr="009F5A71" w:rsidRDefault="009376E1" w:rsidP="00820180">
      <w:pPr>
        <w:spacing w:line="276" w:lineRule="auto"/>
        <w:ind w:left="720" w:hanging="720"/>
        <w:rPr>
          <w:rFonts w:ascii="Times New Roman" w:hAnsi="Times New Roman" w:cs="Times New Roman"/>
          <w:sz w:val="24"/>
          <w:szCs w:val="24"/>
        </w:rPr>
      </w:pPr>
      <w:r w:rsidRPr="009F5A71">
        <w:rPr>
          <w:rFonts w:ascii="Times New Roman" w:hAnsi="Times New Roman" w:cs="Times New Roman"/>
          <w:sz w:val="24"/>
          <w:szCs w:val="24"/>
        </w:rPr>
        <w:t>Chanza, N., Siyongwana, P. Q., Williams-Bruinders, L., Gundu-Jakarasi, V., Mudavanhu, C., Sithole, V. B.,</w:t>
      </w:r>
      <w:r w:rsidR="00AC53E0">
        <w:rPr>
          <w:rFonts w:ascii="Times New Roman" w:hAnsi="Times New Roman" w:cs="Times New Roman"/>
          <w:sz w:val="24"/>
          <w:szCs w:val="24"/>
        </w:rPr>
        <w:t xml:space="preserve"> &amp; Manyani, A. (2020). Closing Gaps in Disaster Management and Response: Drawing on Local Experience with C</w:t>
      </w:r>
      <w:r w:rsidRPr="009F5A71">
        <w:rPr>
          <w:rFonts w:ascii="Times New Roman" w:hAnsi="Times New Roman" w:cs="Times New Roman"/>
          <w:sz w:val="24"/>
          <w:szCs w:val="24"/>
        </w:rPr>
        <w:t xml:space="preserve">yclone Idai in Chimanimani, Zimbabwe. </w:t>
      </w:r>
      <w:r w:rsidRPr="009F5A71">
        <w:rPr>
          <w:rFonts w:ascii="Times New Roman" w:hAnsi="Times New Roman" w:cs="Times New Roman"/>
          <w:i/>
          <w:sz w:val="24"/>
          <w:szCs w:val="24"/>
        </w:rPr>
        <w:t>International Journal of Disaster Risk Science</w:t>
      </w:r>
      <w:r w:rsidRPr="009F5A71">
        <w:rPr>
          <w:rFonts w:ascii="Times New Roman" w:hAnsi="Times New Roman" w:cs="Times New Roman"/>
          <w:sz w:val="24"/>
          <w:szCs w:val="24"/>
        </w:rPr>
        <w:t xml:space="preserve"> (2020) 11, 655-666.</w:t>
      </w:r>
    </w:p>
    <w:p w14:paraId="69E0FDD3" w14:textId="1E4EF8AC" w:rsidR="009376E1" w:rsidRPr="0060375A" w:rsidRDefault="009376E1" w:rsidP="00820180">
      <w:pPr>
        <w:spacing w:line="276" w:lineRule="auto"/>
        <w:ind w:left="720" w:hanging="720"/>
        <w:rPr>
          <w:rFonts w:ascii="Times New Roman" w:hAnsi="Times New Roman" w:cs="Times New Roman"/>
          <w:sz w:val="24"/>
          <w:szCs w:val="24"/>
        </w:rPr>
      </w:pPr>
      <w:r w:rsidRPr="0060375A">
        <w:rPr>
          <w:rFonts w:ascii="Times New Roman" w:hAnsi="Times New Roman" w:cs="Times New Roman"/>
          <w:sz w:val="24"/>
          <w:szCs w:val="24"/>
        </w:rPr>
        <w:t>Chigidi, W. L. (</w:t>
      </w:r>
      <w:r w:rsidR="00AC53E0">
        <w:rPr>
          <w:rFonts w:ascii="Times New Roman" w:hAnsi="Times New Roman" w:cs="Times New Roman"/>
          <w:sz w:val="24"/>
          <w:szCs w:val="24"/>
        </w:rPr>
        <w:t>2021). Matters of Survival: A Case of Heavy Handed Didactic Moralism in Ndau Cautionary F</w:t>
      </w:r>
      <w:r w:rsidRPr="0060375A">
        <w:rPr>
          <w:rFonts w:ascii="Times New Roman" w:hAnsi="Times New Roman" w:cs="Times New Roman"/>
          <w:sz w:val="24"/>
          <w:szCs w:val="24"/>
        </w:rPr>
        <w:t xml:space="preserve">olktales. </w:t>
      </w:r>
      <w:r w:rsidRPr="0060375A">
        <w:rPr>
          <w:rFonts w:ascii="Times New Roman" w:hAnsi="Times New Roman" w:cs="Times New Roman"/>
          <w:i/>
          <w:sz w:val="24"/>
          <w:szCs w:val="24"/>
        </w:rPr>
        <w:t>Journal of African Literature Association</w:t>
      </w:r>
      <w:r w:rsidR="009E5754">
        <w:rPr>
          <w:rFonts w:ascii="Times New Roman" w:hAnsi="Times New Roman" w:cs="Times New Roman"/>
          <w:sz w:val="24"/>
          <w:szCs w:val="24"/>
        </w:rPr>
        <w:t>.</w:t>
      </w:r>
      <w:r w:rsidRPr="0060375A">
        <w:rPr>
          <w:rFonts w:ascii="Times New Roman" w:hAnsi="Times New Roman" w:cs="Times New Roman"/>
          <w:sz w:val="24"/>
          <w:szCs w:val="24"/>
        </w:rPr>
        <w:t xml:space="preserve"> DOI: </w:t>
      </w:r>
      <w:r w:rsidRPr="007B6B21">
        <w:rPr>
          <w:rFonts w:ascii="Times New Roman" w:hAnsi="Times New Roman" w:cs="Times New Roman"/>
          <w:sz w:val="24"/>
          <w:szCs w:val="24"/>
        </w:rPr>
        <w:t>10.1080/21674736.2021.1901538</w:t>
      </w:r>
      <w:r w:rsidR="00820180">
        <w:rPr>
          <w:rFonts w:ascii="Times New Roman" w:hAnsi="Times New Roman" w:cs="Times New Roman"/>
          <w:sz w:val="24"/>
          <w:szCs w:val="24"/>
        </w:rPr>
        <w:t>.</w:t>
      </w:r>
    </w:p>
    <w:p w14:paraId="77766F5A" w14:textId="15EDF61C" w:rsidR="009376E1" w:rsidRDefault="009376E1"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Chip</w:t>
      </w:r>
      <w:r w:rsidR="00AC53E0">
        <w:rPr>
          <w:rFonts w:ascii="Times New Roman" w:hAnsi="Times New Roman" w:cs="Times New Roman"/>
          <w:sz w:val="24"/>
          <w:szCs w:val="24"/>
        </w:rPr>
        <w:t>fakacha, R. (2019). “Effects of Conservation Farming in Zimbabwe: A C</w:t>
      </w:r>
      <w:r>
        <w:rPr>
          <w:rFonts w:ascii="Times New Roman" w:hAnsi="Times New Roman" w:cs="Times New Roman"/>
          <w:sz w:val="24"/>
          <w:szCs w:val="24"/>
        </w:rPr>
        <w:t xml:space="preserve">ase of </w:t>
      </w:r>
      <w:r w:rsidR="00AC53E0">
        <w:rPr>
          <w:rFonts w:ascii="Times New Roman" w:hAnsi="Times New Roman" w:cs="Times New Roman"/>
          <w:sz w:val="24"/>
          <w:szCs w:val="24"/>
        </w:rPr>
        <w:t>Umguza in the post 2000 Land Reform P</w:t>
      </w:r>
      <w:r>
        <w:rPr>
          <w:rFonts w:ascii="Times New Roman" w:hAnsi="Times New Roman" w:cs="Times New Roman"/>
          <w:sz w:val="24"/>
          <w:szCs w:val="24"/>
        </w:rPr>
        <w:t>rogramme</w:t>
      </w:r>
      <w:r w:rsidR="00AC53E0">
        <w:rPr>
          <w:rFonts w:ascii="Times New Roman" w:hAnsi="Times New Roman" w:cs="Times New Roman"/>
          <w:sz w:val="24"/>
          <w:szCs w:val="24"/>
        </w:rPr>
        <w:t>”</w:t>
      </w:r>
      <w:r w:rsidR="007B6B21">
        <w:rPr>
          <w:rFonts w:ascii="Times New Roman" w:hAnsi="Times New Roman" w:cs="Times New Roman"/>
          <w:sz w:val="24"/>
          <w:szCs w:val="24"/>
        </w:rPr>
        <w:t>. (Doctoral Dissertation</w:t>
      </w:r>
      <w:r>
        <w:rPr>
          <w:rFonts w:ascii="Times New Roman" w:hAnsi="Times New Roman" w:cs="Times New Roman"/>
          <w:sz w:val="24"/>
          <w:szCs w:val="24"/>
        </w:rPr>
        <w:t>, University of South Africa</w:t>
      </w:r>
      <w:r w:rsidR="007B6B21">
        <w:rPr>
          <w:rFonts w:ascii="Times New Roman" w:hAnsi="Times New Roman" w:cs="Times New Roman"/>
          <w:sz w:val="24"/>
          <w:szCs w:val="24"/>
        </w:rPr>
        <w:t>)</w:t>
      </w:r>
      <w:r>
        <w:rPr>
          <w:rFonts w:ascii="Times New Roman" w:hAnsi="Times New Roman" w:cs="Times New Roman"/>
          <w:sz w:val="24"/>
          <w:szCs w:val="24"/>
        </w:rPr>
        <w:t>.</w:t>
      </w:r>
    </w:p>
    <w:p w14:paraId="159AB886" w14:textId="5E1E15DD" w:rsidR="009376E1" w:rsidRPr="007B6B21" w:rsidRDefault="00D612E8"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Chirisa, I., &amp;</w:t>
      </w:r>
      <w:r w:rsidR="009376E1">
        <w:rPr>
          <w:rFonts w:ascii="Times New Roman" w:hAnsi="Times New Roman" w:cs="Times New Roman"/>
          <w:sz w:val="24"/>
          <w:szCs w:val="24"/>
        </w:rPr>
        <w:t xml:space="preserve"> Nel, V. (2022). Socio-Ecological Dynamics within Rural Settlements: Evidence from Mbire District in Zimbabwe. </w:t>
      </w:r>
      <w:r w:rsidR="009376E1" w:rsidRPr="00D612E8">
        <w:rPr>
          <w:rFonts w:ascii="Times New Roman" w:hAnsi="Times New Roman" w:cs="Times New Roman"/>
          <w:i/>
          <w:sz w:val="24"/>
          <w:szCs w:val="24"/>
        </w:rPr>
        <w:t>Journal of Land and Rural Studies</w:t>
      </w:r>
      <w:r w:rsidR="009439FF">
        <w:rPr>
          <w:rFonts w:ascii="Times New Roman" w:hAnsi="Times New Roman" w:cs="Times New Roman"/>
          <w:sz w:val="24"/>
          <w:szCs w:val="24"/>
        </w:rPr>
        <w:t>.</w:t>
      </w:r>
      <w:r w:rsidR="009376E1">
        <w:rPr>
          <w:rFonts w:ascii="Times New Roman" w:hAnsi="Times New Roman" w:cs="Times New Roman"/>
          <w:sz w:val="24"/>
          <w:szCs w:val="24"/>
        </w:rPr>
        <w:t xml:space="preserve"> </w:t>
      </w:r>
      <w:r w:rsidR="009376E1" w:rsidRPr="007B6B21">
        <w:rPr>
          <w:rFonts w:ascii="Times New Roman" w:hAnsi="Times New Roman" w:cs="Times New Roman"/>
          <w:sz w:val="24"/>
          <w:szCs w:val="24"/>
        </w:rPr>
        <w:t xml:space="preserve">10.1177/232102492210249221090003  </w:t>
      </w:r>
    </w:p>
    <w:p w14:paraId="6BA5A4A6" w14:textId="69F9AB8C" w:rsidR="009376E1" w:rsidRDefault="009376E1"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Craven</w:t>
      </w:r>
      <w:r w:rsidR="00D612E8">
        <w:rPr>
          <w:rFonts w:ascii="Times New Roman" w:hAnsi="Times New Roman" w:cs="Times New Roman"/>
          <w:sz w:val="24"/>
          <w:szCs w:val="24"/>
          <w:lang w:val="en-GB"/>
        </w:rPr>
        <w:t>, M., Myburgh, C., Rhode, O., &amp;</w:t>
      </w:r>
      <w:r>
        <w:rPr>
          <w:rFonts w:ascii="Times New Roman" w:hAnsi="Times New Roman" w:cs="Times New Roman"/>
          <w:sz w:val="24"/>
          <w:szCs w:val="24"/>
          <w:lang w:val="en-GB"/>
        </w:rPr>
        <w:t xml:space="preserve"> S</w:t>
      </w:r>
      <w:r w:rsidR="00AC53E0">
        <w:rPr>
          <w:rFonts w:ascii="Times New Roman" w:hAnsi="Times New Roman" w:cs="Times New Roman"/>
          <w:sz w:val="24"/>
          <w:szCs w:val="24"/>
          <w:lang w:val="en-GB"/>
        </w:rPr>
        <w:t>aayman-Du Toit, J. (2018). The Effects of Herbicides on Soil L</w:t>
      </w:r>
      <w:r>
        <w:rPr>
          <w:rFonts w:ascii="Times New Roman" w:hAnsi="Times New Roman" w:cs="Times New Roman"/>
          <w:sz w:val="24"/>
          <w:szCs w:val="24"/>
          <w:lang w:val="en-GB"/>
        </w:rPr>
        <w:t xml:space="preserve">ife. </w:t>
      </w:r>
      <w:r w:rsidR="00B60764">
        <w:rPr>
          <w:rFonts w:ascii="Times New Roman" w:hAnsi="Times New Roman" w:cs="Times New Roman"/>
          <w:sz w:val="24"/>
          <w:szCs w:val="24"/>
          <w:lang w:val="en-GB"/>
        </w:rPr>
        <w:t xml:space="preserve">Part 2- Beneficial Fungi and Bacteria. </w:t>
      </w:r>
      <w:r w:rsidR="00B60764" w:rsidRPr="00B60764">
        <w:rPr>
          <w:rFonts w:ascii="Times New Roman" w:hAnsi="Times New Roman" w:cs="Times New Roman"/>
          <w:i/>
          <w:sz w:val="24"/>
          <w:szCs w:val="24"/>
          <w:lang w:val="en-GB"/>
        </w:rPr>
        <w:t>SA Grain</w:t>
      </w:r>
      <w:r w:rsidR="00B60764">
        <w:rPr>
          <w:rFonts w:ascii="Times New Roman" w:hAnsi="Times New Roman" w:cs="Times New Roman"/>
          <w:sz w:val="24"/>
          <w:szCs w:val="24"/>
          <w:lang w:val="en-GB"/>
        </w:rPr>
        <w:t>, Vol. 20(10): 46-48.</w:t>
      </w:r>
    </w:p>
    <w:p w14:paraId="4075A5DF" w14:textId="3B9D9025" w:rsidR="009376E1" w:rsidRPr="00FA1DDA" w:rsidRDefault="009376E1" w:rsidP="00820180">
      <w:pPr>
        <w:spacing w:line="276" w:lineRule="auto"/>
        <w:ind w:left="720" w:hanging="720"/>
        <w:rPr>
          <w:rFonts w:ascii="Times New Roman" w:hAnsi="Times New Roman" w:cs="Times New Roman"/>
          <w:i/>
          <w:sz w:val="24"/>
          <w:szCs w:val="24"/>
        </w:rPr>
      </w:pPr>
      <w:r w:rsidRPr="00FA1DDA">
        <w:rPr>
          <w:rFonts w:ascii="Times New Roman" w:hAnsi="Times New Roman" w:cs="Times New Roman"/>
          <w:sz w:val="24"/>
          <w:szCs w:val="24"/>
        </w:rPr>
        <w:lastRenderedPageBreak/>
        <w:t>Dube, E. E., &amp; S</w:t>
      </w:r>
      <w:r w:rsidR="00AC53E0">
        <w:rPr>
          <w:rFonts w:ascii="Times New Roman" w:hAnsi="Times New Roman" w:cs="Times New Roman"/>
          <w:sz w:val="24"/>
          <w:szCs w:val="24"/>
        </w:rPr>
        <w:t>ipeyiye, M. (2021). Rethinking D</w:t>
      </w:r>
      <w:r w:rsidRPr="00FA1DDA">
        <w:rPr>
          <w:rFonts w:ascii="Times New Roman" w:hAnsi="Times New Roman" w:cs="Times New Roman"/>
          <w:sz w:val="24"/>
          <w:szCs w:val="24"/>
        </w:rPr>
        <w:t>oro (traditional brew) in the Worldview of the Nda</w:t>
      </w:r>
      <w:r w:rsidR="00AC53E0">
        <w:rPr>
          <w:rFonts w:ascii="Times New Roman" w:hAnsi="Times New Roman" w:cs="Times New Roman"/>
          <w:sz w:val="24"/>
          <w:szCs w:val="24"/>
        </w:rPr>
        <w:t>u of Zimbabwe: A Post-colonial R</w:t>
      </w:r>
      <w:r w:rsidRPr="00FA1DDA">
        <w:rPr>
          <w:rFonts w:ascii="Times New Roman" w:hAnsi="Times New Roman" w:cs="Times New Roman"/>
          <w:sz w:val="24"/>
          <w:szCs w:val="24"/>
        </w:rPr>
        <w:t xml:space="preserve">eflection. </w:t>
      </w:r>
      <w:r w:rsidRPr="00FA1DDA">
        <w:rPr>
          <w:rFonts w:ascii="Times New Roman" w:hAnsi="Times New Roman" w:cs="Times New Roman"/>
          <w:i/>
          <w:sz w:val="24"/>
          <w:szCs w:val="24"/>
        </w:rPr>
        <w:t>Indilinga: African Journal of Indigenous Knowledge Systems,</w:t>
      </w:r>
      <w:r w:rsidRPr="00FA1DDA">
        <w:rPr>
          <w:rFonts w:ascii="Times New Roman" w:hAnsi="Times New Roman" w:cs="Times New Roman"/>
          <w:sz w:val="24"/>
          <w:szCs w:val="24"/>
        </w:rPr>
        <w:t xml:space="preserve"> </w:t>
      </w:r>
      <w:r w:rsidR="00D612E8">
        <w:rPr>
          <w:rFonts w:ascii="Times New Roman" w:hAnsi="Times New Roman" w:cs="Times New Roman"/>
          <w:sz w:val="24"/>
          <w:szCs w:val="24"/>
        </w:rPr>
        <w:t xml:space="preserve">Vol. </w:t>
      </w:r>
      <w:r w:rsidR="00E8246E">
        <w:rPr>
          <w:rFonts w:ascii="Times New Roman" w:hAnsi="Times New Roman" w:cs="Times New Roman"/>
          <w:sz w:val="24"/>
          <w:szCs w:val="24"/>
        </w:rPr>
        <w:t>20(1):</w:t>
      </w:r>
      <w:r w:rsidRPr="00FA1DDA">
        <w:rPr>
          <w:rFonts w:ascii="Times New Roman" w:hAnsi="Times New Roman" w:cs="Times New Roman"/>
          <w:sz w:val="24"/>
          <w:szCs w:val="24"/>
        </w:rPr>
        <w:t xml:space="preserve"> 1-12.</w:t>
      </w:r>
    </w:p>
    <w:p w14:paraId="7C692849" w14:textId="58105079" w:rsidR="009376E1" w:rsidRDefault="00AC53E0"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Dube, E.E.N. (2024b). The Place of W</w:t>
      </w:r>
      <w:r w:rsidR="00A417FD">
        <w:rPr>
          <w:rFonts w:ascii="Times New Roman" w:hAnsi="Times New Roman" w:cs="Times New Roman"/>
          <w:sz w:val="24"/>
          <w:szCs w:val="24"/>
          <w:lang w:val="en-GB"/>
        </w:rPr>
        <w:t>ater in the Ndau R</w:t>
      </w:r>
      <w:r w:rsidR="009376E1">
        <w:rPr>
          <w:rFonts w:ascii="Times New Roman" w:hAnsi="Times New Roman" w:cs="Times New Roman"/>
          <w:sz w:val="24"/>
          <w:szCs w:val="24"/>
          <w:lang w:val="en-GB"/>
        </w:rPr>
        <w:t xml:space="preserve">eligion of Zimbabwe. </w:t>
      </w:r>
      <w:r w:rsidR="009376E1" w:rsidRPr="00D612E8">
        <w:rPr>
          <w:rFonts w:ascii="Times New Roman" w:hAnsi="Times New Roman" w:cs="Times New Roman"/>
          <w:i/>
          <w:sz w:val="24"/>
          <w:szCs w:val="24"/>
          <w:lang w:val="en-GB"/>
        </w:rPr>
        <w:t>HTS Theological Studies</w:t>
      </w:r>
      <w:r w:rsidR="00D612E8">
        <w:rPr>
          <w:rFonts w:ascii="Times New Roman" w:hAnsi="Times New Roman" w:cs="Times New Roman"/>
          <w:sz w:val="24"/>
          <w:szCs w:val="24"/>
          <w:lang w:val="en-GB"/>
        </w:rPr>
        <w:t>, Vol.</w:t>
      </w:r>
      <w:r w:rsidR="009376E1">
        <w:rPr>
          <w:rFonts w:ascii="Times New Roman" w:hAnsi="Times New Roman" w:cs="Times New Roman"/>
          <w:sz w:val="24"/>
          <w:szCs w:val="24"/>
          <w:lang w:val="en-GB"/>
        </w:rPr>
        <w:t xml:space="preserve"> 80(2), a10041. </w:t>
      </w:r>
      <w:hyperlink r:id="rId8" w:history="1">
        <w:r w:rsidR="009376E1" w:rsidRPr="009368A9">
          <w:rPr>
            <w:rStyle w:val="Hyperlink"/>
            <w:rFonts w:ascii="Times New Roman" w:hAnsi="Times New Roman" w:cs="Times New Roman"/>
            <w:sz w:val="24"/>
            <w:szCs w:val="24"/>
            <w:lang w:val="en-GB"/>
          </w:rPr>
          <w:t>https://doi.org/10.4102/hts.v8012.10041</w:t>
        </w:r>
      </w:hyperlink>
    </w:p>
    <w:p w14:paraId="693B7546" w14:textId="26AF9EA7" w:rsidR="009376E1" w:rsidRPr="00331F69" w:rsidRDefault="00D612E8"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Fazelian, N., &amp; Yousefzadi, M. (2022). “</w:t>
      </w:r>
      <w:r w:rsidR="00A417FD">
        <w:rPr>
          <w:rFonts w:ascii="Times New Roman" w:hAnsi="Times New Roman" w:cs="Times New Roman"/>
          <w:sz w:val="24"/>
          <w:szCs w:val="24"/>
        </w:rPr>
        <w:t>Nano-biofertilizers for Enhanced Nutrient use E</w:t>
      </w:r>
      <w:r w:rsidR="009376E1" w:rsidRPr="00331F69">
        <w:rPr>
          <w:rFonts w:ascii="Times New Roman" w:hAnsi="Times New Roman" w:cs="Times New Roman"/>
          <w:sz w:val="24"/>
          <w:szCs w:val="24"/>
        </w:rPr>
        <w:t>fficiency”</w:t>
      </w:r>
      <w:r w:rsidR="00A417FD">
        <w:rPr>
          <w:rFonts w:ascii="Times New Roman" w:hAnsi="Times New Roman" w:cs="Times New Roman"/>
          <w:sz w:val="24"/>
          <w:szCs w:val="24"/>
        </w:rPr>
        <w:t>.</w:t>
      </w:r>
      <w:r w:rsidR="00C1512E">
        <w:rPr>
          <w:rFonts w:ascii="Times New Roman" w:hAnsi="Times New Roman" w:cs="Times New Roman"/>
          <w:sz w:val="24"/>
          <w:szCs w:val="24"/>
        </w:rPr>
        <w:t xml:space="preserve"> I</w:t>
      </w:r>
      <w:r w:rsidR="009376E1" w:rsidRPr="00331F69">
        <w:rPr>
          <w:rFonts w:ascii="Times New Roman" w:hAnsi="Times New Roman" w:cs="Times New Roman"/>
          <w:sz w:val="24"/>
          <w:szCs w:val="24"/>
        </w:rPr>
        <w:t>n </w:t>
      </w:r>
      <w:r w:rsidR="009376E1" w:rsidRPr="00331F69">
        <w:rPr>
          <w:rFonts w:ascii="Times New Roman" w:hAnsi="Times New Roman" w:cs="Times New Roman"/>
          <w:i/>
          <w:iCs/>
          <w:sz w:val="24"/>
          <w:szCs w:val="24"/>
        </w:rPr>
        <w:t>Nano-enabled Agrochemicals in Agriculture</w:t>
      </w:r>
      <w:r w:rsidR="009376E1" w:rsidRPr="00331F69">
        <w:rPr>
          <w:rFonts w:ascii="Times New Roman" w:hAnsi="Times New Roman" w:cs="Times New Roman"/>
          <w:sz w:val="24"/>
          <w:szCs w:val="24"/>
        </w:rPr>
        <w:t>, eds. M. Ghorbanpour, and M. A. Shahid (Academic Press), 145–158.</w:t>
      </w:r>
    </w:p>
    <w:p w14:paraId="290EE8E8" w14:textId="5482EB73" w:rsidR="009376E1" w:rsidRDefault="00D612E8"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Habig, J., &amp;</w:t>
      </w:r>
      <w:r w:rsidR="009376E1">
        <w:rPr>
          <w:rFonts w:ascii="Times New Roman" w:hAnsi="Times New Roman" w:cs="Times New Roman"/>
          <w:sz w:val="24"/>
          <w:szCs w:val="24"/>
          <w:lang w:val="en-ZW"/>
        </w:rPr>
        <w:t xml:space="preserve"> Sw</w:t>
      </w:r>
      <w:r w:rsidR="00A417FD">
        <w:rPr>
          <w:rFonts w:ascii="Times New Roman" w:hAnsi="Times New Roman" w:cs="Times New Roman"/>
          <w:sz w:val="24"/>
          <w:szCs w:val="24"/>
          <w:lang w:val="en-ZW"/>
        </w:rPr>
        <w:t>anepoel, C. (2015). Effects of Conservation Agriculture and Fertilization on Soil microbial Diversity and A</w:t>
      </w:r>
      <w:r w:rsidR="009376E1">
        <w:rPr>
          <w:rFonts w:ascii="Times New Roman" w:hAnsi="Times New Roman" w:cs="Times New Roman"/>
          <w:sz w:val="24"/>
          <w:szCs w:val="24"/>
          <w:lang w:val="en-ZW"/>
        </w:rPr>
        <w:t xml:space="preserve">ctivity. </w:t>
      </w:r>
      <w:r w:rsidR="009376E1" w:rsidRPr="00D612E8">
        <w:rPr>
          <w:rFonts w:ascii="Times New Roman" w:hAnsi="Times New Roman" w:cs="Times New Roman"/>
          <w:i/>
          <w:sz w:val="24"/>
          <w:szCs w:val="24"/>
          <w:lang w:val="en-ZW"/>
        </w:rPr>
        <w:t>Environments</w:t>
      </w:r>
      <w:r w:rsidR="008B46F2">
        <w:rPr>
          <w:rFonts w:ascii="Times New Roman" w:hAnsi="Times New Roman" w:cs="Times New Roman"/>
          <w:i/>
          <w:sz w:val="24"/>
          <w:szCs w:val="24"/>
          <w:lang w:val="en-ZW"/>
        </w:rPr>
        <w:t>,</w:t>
      </w:r>
      <w:r w:rsidR="00E8246E">
        <w:rPr>
          <w:rFonts w:ascii="Times New Roman" w:hAnsi="Times New Roman" w:cs="Times New Roman"/>
          <w:sz w:val="24"/>
          <w:szCs w:val="24"/>
          <w:lang w:val="en-ZW"/>
        </w:rPr>
        <w:t xml:space="preserve"> 2015, 2:</w:t>
      </w:r>
      <w:r w:rsidR="006303B1">
        <w:rPr>
          <w:rFonts w:ascii="Times New Roman" w:hAnsi="Times New Roman" w:cs="Times New Roman"/>
          <w:sz w:val="24"/>
          <w:szCs w:val="24"/>
          <w:lang w:val="en-ZW"/>
        </w:rPr>
        <w:t xml:space="preserve"> 358-384. </w:t>
      </w:r>
      <w:r w:rsidRPr="007B6B21">
        <w:rPr>
          <w:rFonts w:ascii="Times New Roman" w:hAnsi="Times New Roman" w:cs="Times New Roman"/>
          <w:sz w:val="24"/>
          <w:szCs w:val="24"/>
          <w:lang w:val="en-ZW"/>
        </w:rPr>
        <w:t>D</w:t>
      </w:r>
      <w:r w:rsidR="007B6B21" w:rsidRPr="007B6B21">
        <w:rPr>
          <w:rFonts w:ascii="Times New Roman" w:hAnsi="Times New Roman" w:cs="Times New Roman"/>
          <w:sz w:val="24"/>
          <w:szCs w:val="24"/>
          <w:lang w:val="en-ZW"/>
        </w:rPr>
        <w:t>OI</w:t>
      </w:r>
      <w:r w:rsidR="009376E1" w:rsidRPr="007B6B21">
        <w:rPr>
          <w:rFonts w:ascii="Times New Roman" w:hAnsi="Times New Roman" w:cs="Times New Roman"/>
          <w:sz w:val="24"/>
          <w:szCs w:val="24"/>
          <w:lang w:val="en-ZW"/>
        </w:rPr>
        <w:t>: 10.3390/environments2030358</w:t>
      </w:r>
    </w:p>
    <w:p w14:paraId="3FE84C58" w14:textId="1266378F" w:rsidR="00744DDD" w:rsidRPr="00820180" w:rsidRDefault="00744DDD" w:rsidP="00820180">
      <w:pPr>
        <w:spacing w:line="276" w:lineRule="auto"/>
        <w:ind w:left="720" w:hanging="720"/>
        <w:rPr>
          <w:rFonts w:ascii="Times New Roman" w:hAnsi="Times New Roman" w:cs="Times New Roman"/>
          <w:i/>
          <w:sz w:val="24"/>
          <w:szCs w:val="24"/>
          <w:lang w:val="en-ZW"/>
        </w:rPr>
      </w:pPr>
      <w:r>
        <w:rPr>
          <w:rFonts w:ascii="Times New Roman" w:hAnsi="Times New Roman" w:cs="Times New Roman"/>
          <w:sz w:val="24"/>
          <w:szCs w:val="24"/>
          <w:lang w:val="en-ZW"/>
        </w:rPr>
        <w:t>Haung, H., Yuan, S., Wen, G</w:t>
      </w:r>
      <w:r w:rsidR="00D612E8">
        <w:rPr>
          <w:rFonts w:ascii="Times New Roman" w:hAnsi="Times New Roman" w:cs="Times New Roman"/>
          <w:sz w:val="24"/>
          <w:szCs w:val="24"/>
          <w:lang w:val="en-ZW"/>
        </w:rPr>
        <w:t>., Bi, X., Haung, L., &amp;</w:t>
      </w:r>
      <w:r w:rsidR="003D0A16">
        <w:rPr>
          <w:rFonts w:ascii="Times New Roman" w:hAnsi="Times New Roman" w:cs="Times New Roman"/>
          <w:sz w:val="24"/>
          <w:szCs w:val="24"/>
          <w:lang w:val="en-ZW"/>
        </w:rPr>
        <w:t xml:space="preserve"> Zhou, M. (2021). Identifying the Development of a Tropical Depression into a Tropical Storm over the South China Sea. </w:t>
      </w:r>
      <w:r w:rsidR="003D0A16" w:rsidRPr="00D612E8">
        <w:rPr>
          <w:rFonts w:ascii="Times New Roman" w:hAnsi="Times New Roman" w:cs="Times New Roman"/>
          <w:i/>
          <w:sz w:val="24"/>
          <w:szCs w:val="24"/>
          <w:lang w:val="en-ZW"/>
        </w:rPr>
        <w:t>American Meteorological Society</w:t>
      </w:r>
      <w:r w:rsidR="00D612E8" w:rsidRPr="00D612E8">
        <w:rPr>
          <w:rFonts w:ascii="Times New Roman" w:hAnsi="Times New Roman" w:cs="Times New Roman"/>
          <w:i/>
          <w:sz w:val="24"/>
          <w:szCs w:val="24"/>
          <w:lang w:val="en-ZW"/>
        </w:rPr>
        <w:t>,</w:t>
      </w:r>
      <w:r w:rsidR="003D0A16" w:rsidRPr="00D612E8">
        <w:rPr>
          <w:rFonts w:ascii="Times New Roman" w:hAnsi="Times New Roman" w:cs="Times New Roman"/>
          <w:i/>
          <w:sz w:val="24"/>
          <w:szCs w:val="24"/>
          <w:lang w:val="en-ZW"/>
        </w:rPr>
        <w:t xml:space="preserve"> </w:t>
      </w:r>
      <w:r w:rsidR="003D0A16">
        <w:rPr>
          <w:rFonts w:ascii="Times New Roman" w:hAnsi="Times New Roman" w:cs="Times New Roman"/>
          <w:sz w:val="24"/>
          <w:szCs w:val="24"/>
          <w:lang w:val="en-ZW"/>
        </w:rPr>
        <w:t>Vol</w:t>
      </w:r>
      <w:r w:rsidR="00D612E8">
        <w:rPr>
          <w:rFonts w:ascii="Times New Roman" w:hAnsi="Times New Roman" w:cs="Times New Roman"/>
          <w:sz w:val="24"/>
          <w:szCs w:val="24"/>
          <w:lang w:val="en-ZW"/>
        </w:rPr>
        <w:t>.</w:t>
      </w:r>
      <w:r w:rsidR="003D0A16">
        <w:rPr>
          <w:rFonts w:ascii="Times New Roman" w:hAnsi="Times New Roman" w:cs="Times New Roman"/>
          <w:sz w:val="24"/>
          <w:szCs w:val="24"/>
          <w:lang w:val="en-ZW"/>
        </w:rPr>
        <w:t xml:space="preserve"> 36: 1299-1328. </w:t>
      </w:r>
      <w:r w:rsidR="003D0A16" w:rsidRPr="007B6B21">
        <w:rPr>
          <w:rFonts w:ascii="Times New Roman" w:hAnsi="Times New Roman" w:cs="Times New Roman"/>
          <w:sz w:val="24"/>
          <w:szCs w:val="24"/>
          <w:lang w:val="en-ZW"/>
        </w:rPr>
        <w:t>DOI: 10.1175/WAF-D-20-018</w:t>
      </w:r>
      <w:r w:rsidR="00820180">
        <w:rPr>
          <w:rFonts w:ascii="Times New Roman" w:hAnsi="Times New Roman" w:cs="Times New Roman"/>
          <w:sz w:val="24"/>
          <w:szCs w:val="24"/>
          <w:lang w:val="en-ZW"/>
        </w:rPr>
        <w:t>.</w:t>
      </w:r>
      <w:r w:rsidR="003D0A16">
        <w:rPr>
          <w:rFonts w:ascii="Times New Roman" w:hAnsi="Times New Roman" w:cs="Times New Roman"/>
          <w:sz w:val="24"/>
          <w:szCs w:val="24"/>
          <w:lang w:val="en-ZW"/>
        </w:rPr>
        <w:t xml:space="preserve"> </w:t>
      </w:r>
    </w:p>
    <w:p w14:paraId="3C09C407" w14:textId="3FD656B0" w:rsidR="009376E1" w:rsidRPr="007B6B21" w:rsidRDefault="009376E1"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H</w:t>
      </w:r>
      <w:r w:rsidR="00A417FD">
        <w:rPr>
          <w:rFonts w:ascii="Times New Roman" w:hAnsi="Times New Roman" w:cs="Times New Roman"/>
          <w:sz w:val="24"/>
          <w:szCs w:val="24"/>
        </w:rPr>
        <w:t>iywotu, A.M. (2025). Advancing S</w:t>
      </w:r>
      <w:r>
        <w:rPr>
          <w:rFonts w:ascii="Times New Roman" w:hAnsi="Times New Roman" w:cs="Times New Roman"/>
          <w:sz w:val="24"/>
          <w:szCs w:val="24"/>
        </w:rPr>
        <w:t>us</w:t>
      </w:r>
      <w:r w:rsidR="00A417FD">
        <w:rPr>
          <w:rFonts w:ascii="Times New Roman" w:hAnsi="Times New Roman" w:cs="Times New Roman"/>
          <w:sz w:val="24"/>
          <w:szCs w:val="24"/>
        </w:rPr>
        <w:t>tainable Agriculture for goal 2: Zero Hunger-a Comprehensive Overview of Practices, Policies and T</w:t>
      </w:r>
      <w:r>
        <w:rPr>
          <w:rFonts w:ascii="Times New Roman" w:hAnsi="Times New Roman" w:cs="Times New Roman"/>
          <w:sz w:val="24"/>
          <w:szCs w:val="24"/>
        </w:rPr>
        <w:t xml:space="preserve">echnologies, </w:t>
      </w:r>
      <w:r w:rsidRPr="00E8246E">
        <w:rPr>
          <w:rFonts w:ascii="Times New Roman" w:hAnsi="Times New Roman" w:cs="Times New Roman"/>
          <w:i/>
          <w:sz w:val="24"/>
          <w:szCs w:val="24"/>
        </w:rPr>
        <w:t>Agroecology and Sustainable Food Systems</w:t>
      </w:r>
      <w:r w:rsidR="006303B1">
        <w:rPr>
          <w:rFonts w:ascii="Times New Roman" w:hAnsi="Times New Roman" w:cs="Times New Roman"/>
          <w:sz w:val="24"/>
          <w:szCs w:val="24"/>
        </w:rPr>
        <w:t xml:space="preserve">. </w:t>
      </w:r>
      <w:r w:rsidRPr="007B6B21">
        <w:rPr>
          <w:rFonts w:ascii="Times New Roman" w:hAnsi="Times New Roman" w:cs="Times New Roman"/>
          <w:sz w:val="24"/>
          <w:szCs w:val="24"/>
        </w:rPr>
        <w:t>10.1080/21683565.2025.2451344</w:t>
      </w:r>
      <w:r w:rsidR="00820180">
        <w:rPr>
          <w:rFonts w:ascii="Times New Roman" w:hAnsi="Times New Roman" w:cs="Times New Roman"/>
          <w:sz w:val="24"/>
          <w:szCs w:val="24"/>
        </w:rPr>
        <w:t>.</w:t>
      </w:r>
    </w:p>
    <w:p w14:paraId="5DB21FC6" w14:textId="766E203E" w:rsidR="009376E1" w:rsidRDefault="00E8246E"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Hobbs, P.R., Sayre, K., &amp;</w:t>
      </w:r>
      <w:r w:rsidR="00A417FD">
        <w:rPr>
          <w:rFonts w:ascii="Times New Roman" w:hAnsi="Times New Roman" w:cs="Times New Roman"/>
          <w:sz w:val="24"/>
          <w:szCs w:val="24"/>
          <w:lang w:val="en-ZW"/>
        </w:rPr>
        <w:t xml:space="preserve"> Gupta, R. (2008). The Role of C</w:t>
      </w:r>
      <w:r w:rsidR="009376E1">
        <w:rPr>
          <w:rFonts w:ascii="Times New Roman" w:hAnsi="Times New Roman" w:cs="Times New Roman"/>
          <w:sz w:val="24"/>
          <w:szCs w:val="24"/>
          <w:lang w:val="en-ZW"/>
        </w:rPr>
        <w:t>onservatio</w:t>
      </w:r>
      <w:r w:rsidR="00A417FD">
        <w:rPr>
          <w:rFonts w:ascii="Times New Roman" w:hAnsi="Times New Roman" w:cs="Times New Roman"/>
          <w:sz w:val="24"/>
          <w:szCs w:val="24"/>
          <w:lang w:val="en-ZW"/>
        </w:rPr>
        <w:t>n Agriculture in Sustainable A</w:t>
      </w:r>
      <w:r w:rsidR="009376E1">
        <w:rPr>
          <w:rFonts w:ascii="Times New Roman" w:hAnsi="Times New Roman" w:cs="Times New Roman"/>
          <w:sz w:val="24"/>
          <w:szCs w:val="24"/>
          <w:lang w:val="en-ZW"/>
        </w:rPr>
        <w:t xml:space="preserve">griculture. </w:t>
      </w:r>
      <w:r w:rsidR="009376E1" w:rsidRPr="00E8246E">
        <w:rPr>
          <w:rFonts w:ascii="Times New Roman" w:hAnsi="Times New Roman" w:cs="Times New Roman"/>
          <w:i/>
          <w:sz w:val="24"/>
          <w:szCs w:val="24"/>
          <w:lang w:val="en-ZW"/>
        </w:rPr>
        <w:t>Philosophical Transactions of the Royal Society</w:t>
      </w:r>
      <w:r>
        <w:rPr>
          <w:rFonts w:ascii="Times New Roman" w:hAnsi="Times New Roman" w:cs="Times New Roman"/>
          <w:sz w:val="24"/>
          <w:szCs w:val="24"/>
          <w:lang w:val="en-ZW"/>
        </w:rPr>
        <w:t xml:space="preserve">, </w:t>
      </w:r>
      <w:r w:rsidR="009376E1">
        <w:rPr>
          <w:rFonts w:ascii="Times New Roman" w:hAnsi="Times New Roman" w:cs="Times New Roman"/>
          <w:sz w:val="24"/>
          <w:szCs w:val="24"/>
          <w:lang w:val="en-ZW"/>
        </w:rPr>
        <w:t xml:space="preserve">363, 543-555. </w:t>
      </w:r>
      <w:r w:rsidR="009376E1" w:rsidRPr="007B6B21">
        <w:rPr>
          <w:rFonts w:ascii="Times New Roman" w:hAnsi="Times New Roman" w:cs="Times New Roman"/>
          <w:sz w:val="24"/>
          <w:szCs w:val="24"/>
          <w:lang w:val="en-ZW"/>
        </w:rPr>
        <w:t>DOI:10.1098/rstb.2007.2169</w:t>
      </w:r>
      <w:r w:rsidR="00820180">
        <w:rPr>
          <w:rFonts w:ascii="Times New Roman" w:hAnsi="Times New Roman" w:cs="Times New Roman"/>
          <w:sz w:val="24"/>
          <w:szCs w:val="24"/>
          <w:lang w:val="en-ZW"/>
        </w:rPr>
        <w:t>.</w:t>
      </w:r>
    </w:p>
    <w:p w14:paraId="1579E9F7" w14:textId="475C5E4A" w:rsidR="009376E1" w:rsidRPr="00331F69" w:rsidRDefault="002C0C4B"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Ipsilantis, I.,</w:t>
      </w:r>
      <w:r w:rsidR="00E8246E">
        <w:rPr>
          <w:rFonts w:ascii="Times New Roman" w:hAnsi="Times New Roman" w:cs="Times New Roman"/>
          <w:sz w:val="24"/>
          <w:szCs w:val="24"/>
          <w:lang w:val="en-GB"/>
        </w:rPr>
        <w:t xml:space="preserve"> Samourelis, C., &amp;</w:t>
      </w:r>
      <w:r w:rsidR="009376E1" w:rsidRPr="00331F69">
        <w:rPr>
          <w:rFonts w:ascii="Times New Roman" w:hAnsi="Times New Roman" w:cs="Times New Roman"/>
          <w:sz w:val="24"/>
          <w:szCs w:val="24"/>
          <w:lang w:val="en-GB"/>
        </w:rPr>
        <w:t xml:space="preserve"> Karpouzas, D.G. (2012)</w:t>
      </w:r>
      <w:r w:rsidR="007736B1">
        <w:rPr>
          <w:rFonts w:ascii="Times New Roman" w:hAnsi="Times New Roman" w:cs="Times New Roman"/>
          <w:sz w:val="24"/>
          <w:szCs w:val="24"/>
          <w:lang w:val="en-GB"/>
        </w:rPr>
        <w:t>.</w:t>
      </w:r>
      <w:r w:rsidR="00A417FD">
        <w:rPr>
          <w:rFonts w:ascii="Times New Roman" w:hAnsi="Times New Roman" w:cs="Times New Roman"/>
          <w:sz w:val="24"/>
          <w:szCs w:val="24"/>
          <w:lang w:val="en-GB"/>
        </w:rPr>
        <w:t xml:space="preserve"> The Impact of Biological P</w:t>
      </w:r>
      <w:r w:rsidR="009376E1" w:rsidRPr="00331F69">
        <w:rPr>
          <w:rFonts w:ascii="Times New Roman" w:hAnsi="Times New Roman" w:cs="Times New Roman"/>
          <w:sz w:val="24"/>
          <w:szCs w:val="24"/>
          <w:lang w:val="en-GB"/>
        </w:rPr>
        <w:t xml:space="preserve">esticides </w:t>
      </w:r>
      <w:r w:rsidR="00A417FD">
        <w:rPr>
          <w:rFonts w:ascii="Times New Roman" w:hAnsi="Times New Roman" w:cs="Times New Roman"/>
          <w:sz w:val="24"/>
          <w:szCs w:val="24"/>
          <w:lang w:val="en-GB"/>
        </w:rPr>
        <w:t>on Arbuscular Mycorrhizal F</w:t>
      </w:r>
      <w:r w:rsidR="00E8246E">
        <w:rPr>
          <w:rFonts w:ascii="Times New Roman" w:hAnsi="Times New Roman" w:cs="Times New Roman"/>
          <w:sz w:val="24"/>
          <w:szCs w:val="24"/>
          <w:lang w:val="en-GB"/>
        </w:rPr>
        <w:t>ungi.</w:t>
      </w:r>
      <w:r w:rsidR="009376E1" w:rsidRPr="00331F69">
        <w:rPr>
          <w:rFonts w:ascii="Times New Roman" w:hAnsi="Times New Roman" w:cs="Times New Roman"/>
          <w:sz w:val="24"/>
          <w:szCs w:val="24"/>
          <w:lang w:val="en-GB"/>
        </w:rPr>
        <w:t xml:space="preserve"> </w:t>
      </w:r>
      <w:r w:rsidR="009376E1" w:rsidRPr="00331F69">
        <w:rPr>
          <w:rFonts w:ascii="Times New Roman" w:hAnsi="Times New Roman" w:cs="Times New Roman"/>
          <w:i/>
          <w:iCs/>
          <w:sz w:val="24"/>
          <w:szCs w:val="24"/>
          <w:lang w:val="en-GB"/>
        </w:rPr>
        <w:t>Soil Biol. Biochem</w:t>
      </w:r>
      <w:r w:rsidR="009376E1" w:rsidRPr="00331F69">
        <w:rPr>
          <w:rFonts w:ascii="Times New Roman" w:hAnsi="Times New Roman" w:cs="Times New Roman"/>
          <w:sz w:val="24"/>
          <w:szCs w:val="24"/>
          <w:lang w:val="en-GB"/>
        </w:rPr>
        <w:t xml:space="preserve">, </w:t>
      </w:r>
      <w:r w:rsidR="00F17114">
        <w:rPr>
          <w:rFonts w:ascii="Times New Roman" w:hAnsi="Times New Roman" w:cs="Times New Roman"/>
          <w:i/>
          <w:iCs/>
          <w:sz w:val="24"/>
          <w:szCs w:val="24"/>
          <w:lang w:val="en-GB"/>
        </w:rPr>
        <w:t>4:</w:t>
      </w:r>
      <w:r w:rsidR="009376E1" w:rsidRPr="00331F69">
        <w:rPr>
          <w:rFonts w:ascii="Times New Roman" w:hAnsi="Times New Roman" w:cs="Times New Roman"/>
          <w:sz w:val="24"/>
          <w:szCs w:val="24"/>
          <w:lang w:val="en-GB"/>
        </w:rPr>
        <w:t xml:space="preserve"> 147–155.</w:t>
      </w:r>
    </w:p>
    <w:p w14:paraId="011165F3" w14:textId="26C82A49" w:rsidR="009376E1" w:rsidRDefault="00E8246E"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Jansson, J.K., &amp;</w:t>
      </w:r>
      <w:r w:rsidR="00A417FD">
        <w:rPr>
          <w:rFonts w:ascii="Times New Roman" w:hAnsi="Times New Roman" w:cs="Times New Roman"/>
          <w:sz w:val="24"/>
          <w:szCs w:val="24"/>
          <w:lang w:val="en-GB"/>
        </w:rPr>
        <w:t xml:space="preserve"> Hofmockel, K.S. (2020). Soil Microbes and C</w:t>
      </w:r>
      <w:r w:rsidR="009376E1">
        <w:rPr>
          <w:rFonts w:ascii="Times New Roman" w:hAnsi="Times New Roman" w:cs="Times New Roman"/>
          <w:sz w:val="24"/>
          <w:szCs w:val="24"/>
          <w:lang w:val="en-GB"/>
        </w:rPr>
        <w:t xml:space="preserve">limate. </w:t>
      </w:r>
      <w:r w:rsidR="009376E1" w:rsidRPr="00E8246E">
        <w:rPr>
          <w:rFonts w:ascii="Times New Roman" w:hAnsi="Times New Roman" w:cs="Times New Roman"/>
          <w:i/>
          <w:sz w:val="24"/>
          <w:szCs w:val="24"/>
          <w:lang w:val="en-GB"/>
        </w:rPr>
        <w:t>Nature Review Microbiology</w:t>
      </w:r>
      <w:r>
        <w:rPr>
          <w:rFonts w:ascii="Times New Roman" w:hAnsi="Times New Roman" w:cs="Times New Roman"/>
          <w:sz w:val="24"/>
          <w:szCs w:val="24"/>
          <w:lang w:val="en-GB"/>
        </w:rPr>
        <w:t>,</w:t>
      </w:r>
      <w:r w:rsidR="009376E1">
        <w:rPr>
          <w:rFonts w:ascii="Times New Roman" w:hAnsi="Times New Roman" w:cs="Times New Roman"/>
          <w:sz w:val="24"/>
          <w:szCs w:val="24"/>
          <w:lang w:val="en-GB"/>
        </w:rPr>
        <w:t xml:space="preserve"> Vol</w:t>
      </w:r>
      <w:r>
        <w:rPr>
          <w:rFonts w:ascii="Times New Roman" w:hAnsi="Times New Roman" w:cs="Times New Roman"/>
          <w:sz w:val="24"/>
          <w:szCs w:val="24"/>
          <w:lang w:val="en-GB"/>
        </w:rPr>
        <w:t>.</w:t>
      </w:r>
      <w:r w:rsidR="009376E1">
        <w:rPr>
          <w:rFonts w:ascii="Times New Roman" w:hAnsi="Times New Roman" w:cs="Times New Roman"/>
          <w:sz w:val="24"/>
          <w:szCs w:val="24"/>
          <w:lang w:val="en-GB"/>
        </w:rPr>
        <w:t xml:space="preserve"> 18(2020): 35-46.   </w:t>
      </w:r>
    </w:p>
    <w:p w14:paraId="1380DE1E" w14:textId="00471F6E" w:rsidR="009376E1" w:rsidRDefault="00E8246E"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Kaponda, T., &amp;</w:t>
      </w:r>
      <w:r w:rsidR="009376E1">
        <w:rPr>
          <w:rFonts w:ascii="Times New Roman" w:hAnsi="Times New Roman" w:cs="Times New Roman"/>
          <w:sz w:val="24"/>
          <w:szCs w:val="24"/>
          <w:lang w:val="en-ZW"/>
        </w:rPr>
        <w:t xml:space="preserve"> Chiwaridzo, O.P. (2024). </w:t>
      </w:r>
      <w:r>
        <w:rPr>
          <w:rFonts w:ascii="Times New Roman" w:hAnsi="Times New Roman" w:cs="Times New Roman"/>
          <w:sz w:val="24"/>
          <w:szCs w:val="24"/>
          <w:lang w:val="en-ZW"/>
        </w:rPr>
        <w:t>“</w:t>
      </w:r>
      <w:r w:rsidR="009376E1">
        <w:rPr>
          <w:rFonts w:ascii="Times New Roman" w:hAnsi="Times New Roman" w:cs="Times New Roman"/>
          <w:sz w:val="24"/>
          <w:szCs w:val="24"/>
          <w:lang w:val="en-ZW"/>
        </w:rPr>
        <w:t xml:space="preserve">Enhancing Food Security </w:t>
      </w:r>
      <w:r w:rsidR="007736B1">
        <w:rPr>
          <w:rFonts w:ascii="Times New Roman" w:hAnsi="Times New Roman" w:cs="Times New Roman"/>
          <w:sz w:val="24"/>
          <w:szCs w:val="24"/>
          <w:lang w:val="en-ZW"/>
        </w:rPr>
        <w:t>through</w:t>
      </w:r>
      <w:r w:rsidR="009376E1">
        <w:rPr>
          <w:rFonts w:ascii="Times New Roman" w:hAnsi="Times New Roman" w:cs="Times New Roman"/>
          <w:sz w:val="24"/>
          <w:szCs w:val="24"/>
          <w:lang w:val="en-ZW"/>
        </w:rPr>
        <w:t xml:space="preserve"> Sustainable Agriculture: A Case Study of the Pfumvudza/Intwasa Program in Zimbabwe</w:t>
      </w:r>
      <w:r>
        <w:rPr>
          <w:rFonts w:ascii="Times New Roman" w:hAnsi="Times New Roman" w:cs="Times New Roman"/>
          <w:sz w:val="24"/>
          <w:szCs w:val="24"/>
          <w:lang w:val="en-ZW"/>
        </w:rPr>
        <w:t>”</w:t>
      </w:r>
      <w:r w:rsidR="009376E1">
        <w:rPr>
          <w:rFonts w:ascii="Times New Roman" w:hAnsi="Times New Roman" w:cs="Times New Roman"/>
          <w:sz w:val="24"/>
          <w:szCs w:val="24"/>
          <w:lang w:val="en-ZW"/>
        </w:rPr>
        <w:t xml:space="preserve">. In J. Garwi, R. Masengu and O. Chiwaridzo </w:t>
      </w:r>
      <w:r w:rsidR="00F17114">
        <w:rPr>
          <w:rFonts w:ascii="Times New Roman" w:hAnsi="Times New Roman" w:cs="Times New Roman"/>
          <w:sz w:val="24"/>
          <w:szCs w:val="24"/>
          <w:lang w:val="en-ZW"/>
        </w:rPr>
        <w:t>(</w:t>
      </w:r>
      <w:r w:rsidR="009376E1">
        <w:rPr>
          <w:rFonts w:ascii="Times New Roman" w:hAnsi="Times New Roman" w:cs="Times New Roman"/>
          <w:sz w:val="24"/>
          <w:szCs w:val="24"/>
          <w:lang w:val="en-ZW"/>
        </w:rPr>
        <w:t>Eds), Sustainable Practices for Agriculture a</w:t>
      </w:r>
      <w:r w:rsidR="002C0C4B">
        <w:rPr>
          <w:rFonts w:ascii="Times New Roman" w:hAnsi="Times New Roman" w:cs="Times New Roman"/>
          <w:sz w:val="24"/>
          <w:szCs w:val="24"/>
          <w:lang w:val="en-ZW"/>
        </w:rPr>
        <w:t>nd Marketing Convergence (pp. 251</w:t>
      </w:r>
      <w:r w:rsidR="009376E1">
        <w:rPr>
          <w:rFonts w:ascii="Times New Roman" w:hAnsi="Times New Roman" w:cs="Times New Roman"/>
          <w:sz w:val="24"/>
          <w:szCs w:val="24"/>
          <w:lang w:val="en-ZW"/>
        </w:rPr>
        <w:t xml:space="preserve">-280). IGI Global Scientific Publishing. </w:t>
      </w:r>
      <w:r w:rsidR="009376E1" w:rsidRPr="007B6B21">
        <w:rPr>
          <w:rFonts w:ascii="Times New Roman" w:hAnsi="Times New Roman" w:cs="Times New Roman"/>
          <w:sz w:val="24"/>
          <w:szCs w:val="24"/>
          <w:lang w:val="en-ZW"/>
        </w:rPr>
        <w:t>https://doi.org</w:t>
      </w:r>
      <w:r w:rsidR="00C1512E" w:rsidRPr="007B6B21">
        <w:rPr>
          <w:rFonts w:ascii="Times New Roman" w:hAnsi="Times New Roman" w:cs="Times New Roman"/>
          <w:sz w:val="24"/>
          <w:szCs w:val="24"/>
          <w:lang w:val="en-ZW"/>
        </w:rPr>
        <w:t>/10.4018/979-8-3693-2011-2ch011</w:t>
      </w:r>
    </w:p>
    <w:p w14:paraId="51D5D946" w14:textId="65B2FE6A" w:rsidR="009376E1" w:rsidRDefault="00E8246E"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Kumar, V., Rawat, A.K., &amp;</w:t>
      </w:r>
      <w:r w:rsidR="00A417FD">
        <w:rPr>
          <w:rFonts w:ascii="Times New Roman" w:hAnsi="Times New Roman" w:cs="Times New Roman"/>
          <w:sz w:val="24"/>
          <w:szCs w:val="24"/>
          <w:lang w:val="en-GB"/>
        </w:rPr>
        <w:t xml:space="preserve"> Amule, F.C. (2016). Climate Change Impact on Beneficial Soil Microbial C</w:t>
      </w:r>
      <w:r w:rsidR="009376E1">
        <w:rPr>
          <w:rFonts w:ascii="Times New Roman" w:hAnsi="Times New Roman" w:cs="Times New Roman"/>
          <w:sz w:val="24"/>
          <w:szCs w:val="24"/>
          <w:lang w:val="en-GB"/>
        </w:rPr>
        <w:t xml:space="preserve">ommunity: A Review. </w:t>
      </w:r>
      <w:r w:rsidR="009376E1" w:rsidRPr="00E8246E">
        <w:rPr>
          <w:rFonts w:ascii="Times New Roman" w:hAnsi="Times New Roman" w:cs="Times New Roman"/>
          <w:i/>
          <w:sz w:val="24"/>
          <w:szCs w:val="24"/>
          <w:lang w:val="en-GB"/>
        </w:rPr>
        <w:t>Nature Environment and Pollution Technology</w:t>
      </w:r>
      <w:r>
        <w:rPr>
          <w:rFonts w:ascii="Times New Roman" w:hAnsi="Times New Roman" w:cs="Times New Roman"/>
          <w:sz w:val="24"/>
          <w:szCs w:val="24"/>
          <w:lang w:val="en-GB"/>
        </w:rPr>
        <w:t>,</w:t>
      </w:r>
      <w:r w:rsidR="009376E1">
        <w:rPr>
          <w:rFonts w:ascii="Times New Roman" w:hAnsi="Times New Roman" w:cs="Times New Roman"/>
          <w:sz w:val="24"/>
          <w:szCs w:val="24"/>
          <w:lang w:val="en-GB"/>
        </w:rPr>
        <w:t xml:space="preserve"> Vol. 15(2): 619-625.</w:t>
      </w:r>
    </w:p>
    <w:p w14:paraId="13FD3680" w14:textId="145B74CE" w:rsidR="009376E1" w:rsidRPr="00331F69" w:rsidRDefault="00A417FD"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Lehman, R.M., Cambardella.,</w:t>
      </w:r>
      <w:r w:rsidR="009376E1" w:rsidRPr="00331F69">
        <w:rPr>
          <w:rFonts w:ascii="Times New Roman" w:hAnsi="Times New Roman" w:cs="Times New Roman"/>
          <w:sz w:val="24"/>
          <w:szCs w:val="24"/>
        </w:rPr>
        <w:t xml:space="preserve"> C.A., Stott, D.E., Acosta-Martinez, V., Manter, D.K., Buyer, J.S., Maul, J.E., Smith, J.L., Co</w:t>
      </w:r>
      <w:r w:rsidR="00E8246E">
        <w:rPr>
          <w:rFonts w:ascii="Times New Roman" w:hAnsi="Times New Roman" w:cs="Times New Roman"/>
          <w:sz w:val="24"/>
          <w:szCs w:val="24"/>
        </w:rPr>
        <w:t>llins, H.P., Halvorson, J.J., &amp;</w:t>
      </w:r>
      <w:r w:rsidR="009376E1" w:rsidRPr="00331F69">
        <w:rPr>
          <w:rFonts w:ascii="Times New Roman" w:hAnsi="Times New Roman" w:cs="Times New Roman"/>
          <w:sz w:val="24"/>
          <w:szCs w:val="24"/>
        </w:rPr>
        <w:t xml:space="preserve"> Kremer,</w:t>
      </w:r>
      <w:r>
        <w:rPr>
          <w:rFonts w:ascii="Times New Roman" w:hAnsi="Times New Roman" w:cs="Times New Roman"/>
          <w:sz w:val="24"/>
          <w:szCs w:val="24"/>
        </w:rPr>
        <w:t xml:space="preserve"> R.J., 20</w:t>
      </w:r>
      <w:r w:rsidR="00820180">
        <w:rPr>
          <w:rFonts w:ascii="Times New Roman" w:hAnsi="Times New Roman" w:cs="Times New Roman"/>
          <w:sz w:val="24"/>
          <w:szCs w:val="24"/>
        </w:rPr>
        <w:t xml:space="preserve">15. Understanding </w:t>
      </w:r>
      <w:r w:rsidR="00820180">
        <w:rPr>
          <w:rFonts w:ascii="Times New Roman" w:hAnsi="Times New Roman" w:cs="Times New Roman"/>
          <w:sz w:val="24"/>
          <w:szCs w:val="24"/>
        </w:rPr>
        <w:lastRenderedPageBreak/>
        <w:t xml:space="preserve">and Enhancing </w:t>
      </w:r>
      <w:r>
        <w:rPr>
          <w:rFonts w:ascii="Times New Roman" w:hAnsi="Times New Roman" w:cs="Times New Roman"/>
          <w:sz w:val="24"/>
          <w:szCs w:val="24"/>
        </w:rPr>
        <w:t>Soil Biological Health: The Solution for Reversing Soil D</w:t>
      </w:r>
      <w:r w:rsidR="009376E1" w:rsidRPr="00331F69">
        <w:rPr>
          <w:rFonts w:ascii="Times New Roman" w:hAnsi="Times New Roman" w:cs="Times New Roman"/>
          <w:sz w:val="24"/>
          <w:szCs w:val="24"/>
        </w:rPr>
        <w:t>egradation. </w:t>
      </w:r>
      <w:r w:rsidR="009376E1" w:rsidRPr="00331F69">
        <w:rPr>
          <w:rFonts w:ascii="Times New Roman" w:hAnsi="Times New Roman" w:cs="Times New Roman"/>
          <w:i/>
          <w:iCs/>
          <w:sz w:val="24"/>
          <w:szCs w:val="24"/>
        </w:rPr>
        <w:t>Sustainability</w:t>
      </w:r>
      <w:r w:rsidR="009376E1" w:rsidRPr="00331F69">
        <w:rPr>
          <w:rFonts w:ascii="Times New Roman" w:hAnsi="Times New Roman" w:cs="Times New Roman"/>
          <w:sz w:val="24"/>
          <w:szCs w:val="24"/>
        </w:rPr>
        <w:t>, </w:t>
      </w:r>
      <w:r w:rsidR="00E8246E">
        <w:rPr>
          <w:rFonts w:ascii="Times New Roman" w:hAnsi="Times New Roman" w:cs="Times New Roman"/>
          <w:sz w:val="24"/>
          <w:szCs w:val="24"/>
        </w:rPr>
        <w:t xml:space="preserve">Vol. </w:t>
      </w:r>
      <w:r w:rsidR="009376E1" w:rsidRPr="00331F69">
        <w:rPr>
          <w:rFonts w:ascii="Times New Roman" w:hAnsi="Times New Roman" w:cs="Times New Roman"/>
          <w:i/>
          <w:iCs/>
          <w:sz w:val="24"/>
          <w:szCs w:val="24"/>
        </w:rPr>
        <w:t>7</w:t>
      </w:r>
      <w:r w:rsidR="009376E1" w:rsidRPr="00331F69">
        <w:rPr>
          <w:rFonts w:ascii="Times New Roman" w:hAnsi="Times New Roman" w:cs="Times New Roman"/>
          <w:sz w:val="24"/>
          <w:szCs w:val="24"/>
        </w:rPr>
        <w:t>(1)</w:t>
      </w:r>
      <w:r w:rsidR="00AC53E0">
        <w:rPr>
          <w:rFonts w:ascii="Times New Roman" w:hAnsi="Times New Roman" w:cs="Times New Roman"/>
          <w:sz w:val="24"/>
          <w:szCs w:val="24"/>
        </w:rPr>
        <w:t xml:space="preserve">: </w:t>
      </w:r>
      <w:r w:rsidR="009376E1" w:rsidRPr="00331F69">
        <w:rPr>
          <w:rFonts w:ascii="Times New Roman" w:hAnsi="Times New Roman" w:cs="Times New Roman"/>
          <w:sz w:val="24"/>
          <w:szCs w:val="24"/>
        </w:rPr>
        <w:t>988-1027.</w:t>
      </w:r>
    </w:p>
    <w:p w14:paraId="7420830C" w14:textId="2DF8B2FC" w:rsidR="009376E1" w:rsidRPr="00FA1DDA" w:rsidRDefault="009376E1" w:rsidP="00820180">
      <w:pPr>
        <w:spacing w:line="276" w:lineRule="auto"/>
        <w:ind w:left="720" w:hanging="720"/>
        <w:rPr>
          <w:rFonts w:ascii="Times New Roman" w:hAnsi="Times New Roman" w:cs="Times New Roman"/>
          <w:i/>
          <w:sz w:val="24"/>
          <w:szCs w:val="24"/>
        </w:rPr>
      </w:pPr>
      <w:r w:rsidRPr="00FA1DDA">
        <w:rPr>
          <w:rFonts w:ascii="Times New Roman" w:hAnsi="Times New Roman" w:cs="Times New Roman"/>
          <w:sz w:val="24"/>
          <w:szCs w:val="24"/>
        </w:rPr>
        <w:t>Maguire, M.</w:t>
      </w:r>
      <w:r w:rsidR="00A417FD">
        <w:rPr>
          <w:rFonts w:ascii="Times New Roman" w:hAnsi="Times New Roman" w:cs="Times New Roman"/>
          <w:sz w:val="24"/>
          <w:szCs w:val="24"/>
        </w:rPr>
        <w:t>, &amp; Delahunt, B. (2017). Doing Thematic Analysis: A Practical, Step-by-step for Learning and Teaching S</w:t>
      </w:r>
      <w:r w:rsidRPr="00FA1DDA">
        <w:rPr>
          <w:rFonts w:ascii="Times New Roman" w:hAnsi="Times New Roman" w:cs="Times New Roman"/>
          <w:sz w:val="24"/>
          <w:szCs w:val="24"/>
        </w:rPr>
        <w:t xml:space="preserve">cholars. </w:t>
      </w:r>
      <w:r w:rsidRPr="00FA1DDA">
        <w:rPr>
          <w:rFonts w:ascii="Times New Roman" w:hAnsi="Times New Roman" w:cs="Times New Roman"/>
          <w:i/>
          <w:sz w:val="24"/>
          <w:szCs w:val="24"/>
        </w:rPr>
        <w:t>AISHE. J</w:t>
      </w:r>
      <w:r w:rsidRPr="00FA1DDA">
        <w:rPr>
          <w:rFonts w:ascii="Times New Roman" w:hAnsi="Times New Roman" w:cs="Times New Roman"/>
          <w:sz w:val="24"/>
          <w:szCs w:val="24"/>
        </w:rPr>
        <w:t xml:space="preserve">, </w:t>
      </w:r>
      <w:r w:rsidR="00AC53E0">
        <w:rPr>
          <w:rFonts w:ascii="Times New Roman" w:hAnsi="Times New Roman" w:cs="Times New Roman"/>
          <w:sz w:val="24"/>
          <w:szCs w:val="24"/>
        </w:rPr>
        <w:t>Vol. 8(3):</w:t>
      </w:r>
      <w:r w:rsidRPr="00FA1DDA">
        <w:rPr>
          <w:rFonts w:ascii="Times New Roman" w:hAnsi="Times New Roman" w:cs="Times New Roman"/>
          <w:sz w:val="24"/>
          <w:szCs w:val="24"/>
        </w:rPr>
        <w:t xml:space="preserve"> 3351-3365.</w:t>
      </w:r>
    </w:p>
    <w:p w14:paraId="1E504631" w14:textId="77777777" w:rsidR="009376E1" w:rsidRDefault="009376E1"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Makwara, E.C. (2013). Indigenous Knowledge Systems and Mdern Weather Forecasting: Exploring the linkages. Journal of Agriculture and Sustainability, 1: 98-141.</w:t>
      </w:r>
    </w:p>
    <w:p w14:paraId="08A18FC2" w14:textId="139CB08C" w:rsidR="009376E1" w:rsidRDefault="009376E1"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Manyevere, A.,</w:t>
      </w:r>
      <w:r w:rsidR="00AC53E0">
        <w:rPr>
          <w:rFonts w:ascii="Times New Roman" w:hAnsi="Times New Roman" w:cs="Times New Roman"/>
          <w:sz w:val="24"/>
          <w:szCs w:val="24"/>
          <w:lang w:val="en-GB"/>
        </w:rPr>
        <w:t xml:space="preserve"> Mnkeni, P.N.S., Laker, M.C., &amp;</w:t>
      </w:r>
      <w:r w:rsidR="00A417FD">
        <w:rPr>
          <w:rFonts w:ascii="Times New Roman" w:hAnsi="Times New Roman" w:cs="Times New Roman"/>
          <w:sz w:val="24"/>
          <w:szCs w:val="24"/>
          <w:lang w:val="en-GB"/>
        </w:rPr>
        <w:t xml:space="preserve"> Muchaonyerwa, P. (2020). The U</w:t>
      </w:r>
      <w:r>
        <w:rPr>
          <w:rFonts w:ascii="Times New Roman" w:hAnsi="Times New Roman" w:cs="Times New Roman"/>
          <w:sz w:val="24"/>
          <w:szCs w:val="24"/>
          <w:lang w:val="en-GB"/>
        </w:rPr>
        <w:t xml:space="preserve">se of Indigenous Knowledge Systems in Soil Classifications, Appraisal and Soil Productivity Rating for Maize Cropping: A Case of Xhosa Speaking People in Raymond Mhlaba Municipality, South Africa. </w:t>
      </w:r>
      <w:r w:rsidRPr="00AC53E0">
        <w:rPr>
          <w:rFonts w:ascii="Times New Roman" w:hAnsi="Times New Roman" w:cs="Times New Roman"/>
          <w:i/>
          <w:sz w:val="24"/>
          <w:szCs w:val="24"/>
          <w:lang w:val="en-GB"/>
        </w:rPr>
        <w:t xml:space="preserve">INDILINGA-African Journal </w:t>
      </w:r>
      <w:r w:rsidR="00F17114">
        <w:rPr>
          <w:rFonts w:ascii="Times New Roman" w:hAnsi="Times New Roman" w:cs="Times New Roman"/>
          <w:i/>
          <w:sz w:val="24"/>
          <w:szCs w:val="24"/>
          <w:lang w:val="en-GB"/>
        </w:rPr>
        <w:t xml:space="preserve">of Indigenous Knowledge Systems, </w:t>
      </w:r>
      <w:r w:rsidR="00AC53E0">
        <w:rPr>
          <w:rFonts w:ascii="Times New Roman" w:hAnsi="Times New Roman" w:cs="Times New Roman"/>
          <w:sz w:val="24"/>
          <w:szCs w:val="24"/>
          <w:lang w:val="en-GB"/>
        </w:rPr>
        <w:t xml:space="preserve">Vol. </w:t>
      </w:r>
      <w:r>
        <w:rPr>
          <w:rFonts w:ascii="Times New Roman" w:hAnsi="Times New Roman" w:cs="Times New Roman"/>
          <w:sz w:val="24"/>
          <w:szCs w:val="24"/>
          <w:lang w:val="en-GB"/>
        </w:rPr>
        <w:t>19(1): 96-109.</w:t>
      </w:r>
    </w:p>
    <w:p w14:paraId="3914C3AB" w14:textId="7D2D96B0" w:rsidR="009376E1" w:rsidRPr="00FA1DDA" w:rsidRDefault="009376E1" w:rsidP="00820180">
      <w:pPr>
        <w:spacing w:line="276" w:lineRule="auto"/>
        <w:ind w:left="720" w:hanging="720"/>
        <w:rPr>
          <w:rFonts w:ascii="Times New Roman" w:hAnsi="Times New Roman" w:cs="Times New Roman"/>
          <w:sz w:val="24"/>
          <w:szCs w:val="24"/>
        </w:rPr>
      </w:pPr>
      <w:r w:rsidRPr="00FA1DDA">
        <w:rPr>
          <w:rFonts w:ascii="Times New Roman" w:hAnsi="Times New Roman" w:cs="Times New Roman"/>
          <w:sz w:val="24"/>
          <w:szCs w:val="24"/>
        </w:rPr>
        <w:t xml:space="preserve">Masakure, C., &amp; Ndumeya, N. (2021). </w:t>
      </w:r>
      <w:r w:rsidR="00A417FD">
        <w:rPr>
          <w:rFonts w:ascii="Times New Roman" w:hAnsi="Times New Roman" w:cs="Times New Roman"/>
          <w:sz w:val="24"/>
          <w:szCs w:val="24"/>
        </w:rPr>
        <w:t>‘</w:t>
      </w:r>
      <w:r w:rsidRPr="00FA1DDA">
        <w:rPr>
          <w:rFonts w:ascii="Times New Roman" w:hAnsi="Times New Roman" w:cs="Times New Roman"/>
          <w:sz w:val="24"/>
          <w:szCs w:val="24"/>
        </w:rPr>
        <w:t>The trees do not belong to Chief Maranke but to the Nati</w:t>
      </w:r>
      <w:r w:rsidR="00A417FD">
        <w:rPr>
          <w:rFonts w:ascii="Times New Roman" w:hAnsi="Times New Roman" w:cs="Times New Roman"/>
          <w:sz w:val="24"/>
          <w:szCs w:val="24"/>
        </w:rPr>
        <w:t>ve Reserves Trust’: The Politics of Timber Resource Exploitation in African Reserves, C</w:t>
      </w:r>
      <w:r w:rsidRPr="00FA1DDA">
        <w:rPr>
          <w:rFonts w:ascii="Times New Roman" w:hAnsi="Times New Roman" w:cs="Times New Roman"/>
          <w:sz w:val="24"/>
          <w:szCs w:val="24"/>
        </w:rPr>
        <w:t xml:space="preserve">olonial Zimbabwe, 1924-1948. </w:t>
      </w:r>
      <w:r w:rsidRPr="00FA1DDA">
        <w:rPr>
          <w:rFonts w:ascii="Times New Roman" w:hAnsi="Times New Roman" w:cs="Times New Roman"/>
          <w:i/>
          <w:sz w:val="24"/>
          <w:szCs w:val="24"/>
        </w:rPr>
        <w:t>Historia</w:t>
      </w:r>
      <w:r w:rsidRPr="00FA1DDA">
        <w:rPr>
          <w:rFonts w:ascii="Times New Roman" w:hAnsi="Times New Roman" w:cs="Times New Roman"/>
          <w:sz w:val="24"/>
          <w:szCs w:val="24"/>
        </w:rPr>
        <w:t xml:space="preserve">, </w:t>
      </w:r>
      <w:r w:rsidR="00AC53E0">
        <w:rPr>
          <w:rFonts w:ascii="Times New Roman" w:hAnsi="Times New Roman" w:cs="Times New Roman"/>
          <w:sz w:val="24"/>
          <w:szCs w:val="24"/>
        </w:rPr>
        <w:t xml:space="preserve">Vol. </w:t>
      </w:r>
      <w:r w:rsidRPr="00FA1DDA">
        <w:rPr>
          <w:rFonts w:ascii="Times New Roman" w:hAnsi="Times New Roman" w:cs="Times New Roman"/>
          <w:sz w:val="24"/>
          <w:szCs w:val="24"/>
        </w:rPr>
        <w:t>66(2021), 61-87.</w:t>
      </w:r>
    </w:p>
    <w:p w14:paraId="6CA347D1" w14:textId="58FAE81B" w:rsidR="009376E1" w:rsidRDefault="009376E1" w:rsidP="00820180">
      <w:pPr>
        <w:spacing w:line="276" w:lineRule="auto"/>
        <w:ind w:left="720" w:hanging="720"/>
        <w:rPr>
          <w:rFonts w:ascii="Times New Roman" w:hAnsi="Times New Roman" w:cs="Times New Roman"/>
          <w:sz w:val="24"/>
          <w:szCs w:val="24"/>
          <w:lang w:val="en-ZW"/>
        </w:rPr>
      </w:pPr>
      <w:r w:rsidRPr="00D94824">
        <w:rPr>
          <w:rFonts w:ascii="Times New Roman" w:hAnsi="Times New Roman" w:cs="Times New Roman"/>
          <w:sz w:val="24"/>
          <w:szCs w:val="24"/>
          <w:lang w:val="en-ZW"/>
        </w:rPr>
        <w:t>Ma</w:t>
      </w:r>
      <w:r w:rsidR="00A417FD">
        <w:rPr>
          <w:rFonts w:ascii="Times New Roman" w:hAnsi="Times New Roman" w:cs="Times New Roman"/>
          <w:sz w:val="24"/>
          <w:szCs w:val="24"/>
          <w:lang w:val="en-ZW"/>
        </w:rPr>
        <w:t>tsapa, W. (2023). Revitalizing Indigenous Names in Balancing Environmental Science: A Case of Ignored N</w:t>
      </w:r>
      <w:r w:rsidRPr="00D94824">
        <w:rPr>
          <w:rFonts w:ascii="Times New Roman" w:hAnsi="Times New Roman" w:cs="Times New Roman"/>
          <w:sz w:val="24"/>
          <w:szCs w:val="24"/>
          <w:lang w:val="en-ZW"/>
        </w:rPr>
        <w:t xml:space="preserve">ames of </w:t>
      </w:r>
      <w:r w:rsidR="00A417FD">
        <w:rPr>
          <w:rFonts w:ascii="Times New Roman" w:hAnsi="Times New Roman" w:cs="Times New Roman"/>
          <w:sz w:val="24"/>
          <w:szCs w:val="24"/>
          <w:lang w:val="en-ZW"/>
        </w:rPr>
        <w:t>P</w:t>
      </w:r>
      <w:r w:rsidRPr="00D94824">
        <w:rPr>
          <w:rFonts w:ascii="Times New Roman" w:hAnsi="Times New Roman" w:cs="Times New Roman"/>
          <w:sz w:val="24"/>
          <w:szCs w:val="24"/>
          <w:lang w:val="en-ZW"/>
        </w:rPr>
        <w:t xml:space="preserve">laces in Rusitu Valley. </w:t>
      </w:r>
      <w:r w:rsidRPr="005244A9">
        <w:rPr>
          <w:rFonts w:ascii="Times New Roman" w:hAnsi="Times New Roman" w:cs="Times New Roman"/>
          <w:i/>
          <w:sz w:val="24"/>
          <w:szCs w:val="24"/>
          <w:lang w:val="en-ZW"/>
        </w:rPr>
        <w:t>Dzimbahwe Journal of Multidisciplinary Research</w:t>
      </w:r>
      <w:r w:rsidRPr="00D94824">
        <w:rPr>
          <w:rFonts w:ascii="Times New Roman" w:hAnsi="Times New Roman" w:cs="Times New Roman"/>
          <w:sz w:val="24"/>
          <w:szCs w:val="24"/>
          <w:lang w:val="en-ZW"/>
        </w:rPr>
        <w:t>, Vol</w:t>
      </w:r>
      <w:r w:rsidR="00E8246E">
        <w:rPr>
          <w:rFonts w:ascii="Times New Roman" w:hAnsi="Times New Roman" w:cs="Times New Roman"/>
          <w:sz w:val="24"/>
          <w:szCs w:val="24"/>
          <w:lang w:val="en-ZW"/>
        </w:rPr>
        <w:t>. 4(1):</w:t>
      </w:r>
      <w:r w:rsidRPr="00D94824">
        <w:rPr>
          <w:rFonts w:ascii="Times New Roman" w:hAnsi="Times New Roman" w:cs="Times New Roman"/>
          <w:sz w:val="24"/>
          <w:szCs w:val="24"/>
          <w:lang w:val="en-ZW"/>
        </w:rPr>
        <w:t xml:space="preserve"> 54-68</w:t>
      </w:r>
      <w:r>
        <w:rPr>
          <w:rFonts w:ascii="Times New Roman" w:hAnsi="Times New Roman" w:cs="Times New Roman"/>
          <w:sz w:val="24"/>
          <w:szCs w:val="24"/>
          <w:lang w:val="en-ZW"/>
        </w:rPr>
        <w:t>.</w:t>
      </w:r>
    </w:p>
    <w:p w14:paraId="4F070ED1" w14:textId="537D809D" w:rsidR="009376E1" w:rsidRPr="003D0B44" w:rsidRDefault="009376E1" w:rsidP="00820180">
      <w:pPr>
        <w:spacing w:line="276" w:lineRule="auto"/>
        <w:ind w:left="720" w:hanging="720"/>
        <w:rPr>
          <w:rFonts w:ascii="Times New Roman" w:hAnsi="Times New Roman" w:cs="Times New Roman"/>
          <w:sz w:val="24"/>
          <w:szCs w:val="24"/>
        </w:rPr>
      </w:pPr>
      <w:r w:rsidRPr="003D0B44">
        <w:rPr>
          <w:rFonts w:ascii="Times New Roman" w:hAnsi="Times New Roman" w:cs="Times New Roman"/>
          <w:sz w:val="24"/>
          <w:szCs w:val="24"/>
        </w:rPr>
        <w:t xml:space="preserve">McPherso, D. (2022). </w:t>
      </w:r>
      <w:r w:rsidR="005244A9" w:rsidRPr="00820180">
        <w:rPr>
          <w:rFonts w:ascii="Times New Roman" w:hAnsi="Times New Roman" w:cs="Times New Roman"/>
          <w:i/>
          <w:sz w:val="24"/>
          <w:szCs w:val="24"/>
        </w:rPr>
        <w:t>“</w:t>
      </w:r>
      <w:r w:rsidRPr="00820180">
        <w:rPr>
          <w:rFonts w:ascii="Times New Roman" w:hAnsi="Times New Roman" w:cs="Times New Roman"/>
          <w:i/>
          <w:sz w:val="24"/>
          <w:szCs w:val="24"/>
        </w:rPr>
        <w:t>Introduction: Towards Re-Enchantment. A Neo-Aristotelian Perspective</w:t>
      </w:r>
      <w:r w:rsidR="005244A9" w:rsidRPr="00820180">
        <w:rPr>
          <w:rFonts w:ascii="Times New Roman" w:hAnsi="Times New Roman" w:cs="Times New Roman"/>
          <w:i/>
          <w:sz w:val="24"/>
          <w:szCs w:val="24"/>
        </w:rPr>
        <w:t>”</w:t>
      </w:r>
      <w:r w:rsidRPr="003D0B44">
        <w:rPr>
          <w:rFonts w:ascii="Times New Roman" w:hAnsi="Times New Roman" w:cs="Times New Roman"/>
          <w:i/>
          <w:sz w:val="24"/>
          <w:szCs w:val="24"/>
        </w:rPr>
        <w:t>.</w:t>
      </w:r>
      <w:r w:rsidRPr="003D0B44">
        <w:rPr>
          <w:rFonts w:ascii="Times New Roman" w:hAnsi="Times New Roman" w:cs="Times New Roman"/>
          <w:sz w:val="24"/>
          <w:szCs w:val="24"/>
        </w:rPr>
        <w:t xml:space="preserve"> Cambridge, Cambridge University Press.</w:t>
      </w:r>
    </w:p>
    <w:p w14:paraId="5CD0455C" w14:textId="2CA72B8D" w:rsidR="009376E1" w:rsidRPr="00820180" w:rsidRDefault="009376E1"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Michael, E.C., Chikukula, A.A., Duger, D.R., Ibeneme, U.J.</w:t>
      </w:r>
      <w:r w:rsidR="008B46F2">
        <w:rPr>
          <w:rFonts w:ascii="Times New Roman" w:hAnsi="Times New Roman" w:cs="Times New Roman"/>
          <w:sz w:val="24"/>
          <w:szCs w:val="24"/>
          <w:lang w:val="en-GB"/>
        </w:rPr>
        <w:t>, Olukayode, O.J., Okpro, O., &amp;</w:t>
      </w:r>
      <w:r>
        <w:rPr>
          <w:rFonts w:ascii="Times New Roman" w:hAnsi="Times New Roman" w:cs="Times New Roman"/>
          <w:sz w:val="24"/>
          <w:szCs w:val="24"/>
          <w:lang w:val="en-GB"/>
        </w:rPr>
        <w:t xml:space="preserve"> Akpome. A. (2024). Herbicides Effects on Soil Functions: A Review. </w:t>
      </w:r>
      <w:r w:rsidRPr="005244A9">
        <w:rPr>
          <w:rFonts w:ascii="Times New Roman" w:hAnsi="Times New Roman" w:cs="Times New Roman"/>
          <w:i/>
          <w:sz w:val="24"/>
          <w:szCs w:val="24"/>
          <w:lang w:val="en-GB"/>
        </w:rPr>
        <w:t>Asian Soil Research Journal</w:t>
      </w:r>
      <w:r w:rsidR="005244A9">
        <w:rPr>
          <w:rFonts w:ascii="Times New Roman" w:hAnsi="Times New Roman" w:cs="Times New Roman"/>
          <w:sz w:val="24"/>
          <w:szCs w:val="24"/>
          <w:lang w:val="en-GB"/>
        </w:rPr>
        <w:t xml:space="preserve">, Vol. </w:t>
      </w:r>
      <w:r>
        <w:rPr>
          <w:rFonts w:ascii="Times New Roman" w:hAnsi="Times New Roman" w:cs="Times New Roman"/>
          <w:sz w:val="24"/>
          <w:szCs w:val="24"/>
          <w:lang w:val="en-GB"/>
        </w:rPr>
        <w:t xml:space="preserve">8(4): 34-41. </w:t>
      </w:r>
      <w:r w:rsidRPr="007B6B21">
        <w:rPr>
          <w:rFonts w:ascii="Times New Roman" w:hAnsi="Times New Roman" w:cs="Times New Roman"/>
          <w:sz w:val="24"/>
          <w:szCs w:val="24"/>
          <w:lang w:val="en-GB"/>
        </w:rPr>
        <w:t>https://do</w:t>
      </w:r>
      <w:r w:rsidR="00C1512E" w:rsidRPr="007B6B21">
        <w:rPr>
          <w:rFonts w:ascii="Times New Roman" w:hAnsi="Times New Roman" w:cs="Times New Roman"/>
          <w:sz w:val="24"/>
          <w:szCs w:val="24"/>
          <w:lang w:val="en-GB"/>
        </w:rPr>
        <w:t>i.org/10.9734/asrj/2024/v8i4160</w:t>
      </w:r>
    </w:p>
    <w:p w14:paraId="3D01C7AB" w14:textId="243E8E9A" w:rsidR="009376E1" w:rsidRPr="00756FCA" w:rsidRDefault="009376E1" w:rsidP="00820180">
      <w:pPr>
        <w:spacing w:line="276" w:lineRule="auto"/>
        <w:ind w:left="720" w:hanging="720"/>
        <w:rPr>
          <w:rFonts w:ascii="Times New Roman" w:hAnsi="Times New Roman" w:cs="Times New Roman"/>
          <w:sz w:val="24"/>
          <w:szCs w:val="24"/>
        </w:rPr>
      </w:pPr>
      <w:r w:rsidRPr="00756FCA">
        <w:rPr>
          <w:rFonts w:ascii="Times New Roman" w:hAnsi="Times New Roman" w:cs="Times New Roman"/>
          <w:sz w:val="24"/>
          <w:szCs w:val="24"/>
        </w:rPr>
        <w:t>Musarandega, H., &amp; Masocha, W. (2023). Disaste</w:t>
      </w:r>
      <w:r w:rsidR="00A417FD">
        <w:rPr>
          <w:rFonts w:ascii="Times New Roman" w:hAnsi="Times New Roman" w:cs="Times New Roman"/>
          <w:sz w:val="24"/>
          <w:szCs w:val="24"/>
        </w:rPr>
        <w:t>rs and Education S</w:t>
      </w:r>
      <w:r w:rsidRPr="00756FCA">
        <w:rPr>
          <w:rFonts w:ascii="Times New Roman" w:hAnsi="Times New Roman" w:cs="Times New Roman"/>
          <w:sz w:val="24"/>
          <w:szCs w:val="24"/>
        </w:rPr>
        <w:t>yst</w:t>
      </w:r>
      <w:r w:rsidR="00A417FD">
        <w:rPr>
          <w:rFonts w:ascii="Times New Roman" w:hAnsi="Times New Roman" w:cs="Times New Roman"/>
          <w:sz w:val="24"/>
          <w:szCs w:val="24"/>
        </w:rPr>
        <w:t>em: Cyclone Idai and Schooling D</w:t>
      </w:r>
      <w:r w:rsidRPr="00756FCA">
        <w:rPr>
          <w:rFonts w:ascii="Times New Roman" w:hAnsi="Times New Roman" w:cs="Times New Roman"/>
          <w:sz w:val="24"/>
          <w:szCs w:val="24"/>
        </w:rPr>
        <w:t>isruption</w:t>
      </w:r>
      <w:r w:rsidR="00A417FD">
        <w:rPr>
          <w:rFonts w:ascii="Times New Roman" w:hAnsi="Times New Roman" w:cs="Times New Roman"/>
          <w:sz w:val="24"/>
          <w:szCs w:val="24"/>
        </w:rPr>
        <w:t xml:space="preserve"> in E</w:t>
      </w:r>
      <w:r w:rsidRPr="00756FCA">
        <w:rPr>
          <w:rFonts w:ascii="Times New Roman" w:hAnsi="Times New Roman" w:cs="Times New Roman"/>
          <w:sz w:val="24"/>
          <w:szCs w:val="24"/>
        </w:rPr>
        <w:t xml:space="preserve">astern Chimanimani, Zimbabwe. </w:t>
      </w:r>
      <w:r w:rsidRPr="00756FCA">
        <w:rPr>
          <w:rFonts w:ascii="Times New Roman" w:hAnsi="Times New Roman" w:cs="Times New Roman"/>
          <w:i/>
          <w:sz w:val="24"/>
          <w:szCs w:val="24"/>
        </w:rPr>
        <w:t>Jamba: Journal of Disaster Risk Studies,</w:t>
      </w:r>
      <w:r w:rsidRPr="00756FCA">
        <w:rPr>
          <w:rFonts w:ascii="Times New Roman" w:hAnsi="Times New Roman" w:cs="Times New Roman"/>
          <w:sz w:val="24"/>
          <w:szCs w:val="24"/>
        </w:rPr>
        <w:t xml:space="preserve"> </w:t>
      </w:r>
      <w:r w:rsidR="00C1512E">
        <w:rPr>
          <w:rFonts w:ascii="Times New Roman" w:hAnsi="Times New Roman" w:cs="Times New Roman"/>
          <w:sz w:val="24"/>
          <w:szCs w:val="24"/>
        </w:rPr>
        <w:t xml:space="preserve">Vol. </w:t>
      </w:r>
      <w:r w:rsidRPr="00756FCA">
        <w:rPr>
          <w:rFonts w:ascii="Times New Roman" w:hAnsi="Times New Roman" w:cs="Times New Roman"/>
          <w:sz w:val="24"/>
          <w:szCs w:val="24"/>
        </w:rPr>
        <w:t>15(1), a1349.</w:t>
      </w:r>
    </w:p>
    <w:p w14:paraId="0855BE85" w14:textId="29D74D59" w:rsidR="009376E1" w:rsidRPr="00756FCA" w:rsidRDefault="00A417FD"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Ndumeya, N. (2020). Conserving Wildlife R</w:t>
      </w:r>
      <w:r w:rsidR="009376E1" w:rsidRPr="00756FCA">
        <w:rPr>
          <w:rFonts w:ascii="Times New Roman" w:hAnsi="Times New Roman" w:cs="Times New Roman"/>
          <w:sz w:val="24"/>
          <w:szCs w:val="24"/>
        </w:rPr>
        <w:t xml:space="preserve">esources in Zimbabwe: Reflections on Chirinda Forest, 1920-1979. </w:t>
      </w:r>
      <w:r w:rsidR="009376E1" w:rsidRPr="00756FCA">
        <w:rPr>
          <w:rFonts w:ascii="Times New Roman" w:hAnsi="Times New Roman" w:cs="Times New Roman"/>
          <w:i/>
          <w:sz w:val="24"/>
          <w:szCs w:val="24"/>
        </w:rPr>
        <w:t>Environment and History</w:t>
      </w:r>
      <w:r w:rsidR="00E8246E">
        <w:rPr>
          <w:rFonts w:ascii="Times New Roman" w:hAnsi="Times New Roman" w:cs="Times New Roman"/>
          <w:sz w:val="24"/>
          <w:szCs w:val="24"/>
        </w:rPr>
        <w:t xml:space="preserve">, </w:t>
      </w:r>
      <w:r w:rsidR="00F17114">
        <w:rPr>
          <w:rFonts w:ascii="Times New Roman" w:hAnsi="Times New Roman" w:cs="Times New Roman"/>
          <w:sz w:val="24"/>
          <w:szCs w:val="24"/>
        </w:rPr>
        <w:t xml:space="preserve">Vol. </w:t>
      </w:r>
      <w:r w:rsidR="00E8246E">
        <w:rPr>
          <w:rFonts w:ascii="Times New Roman" w:hAnsi="Times New Roman" w:cs="Times New Roman"/>
          <w:sz w:val="24"/>
          <w:szCs w:val="24"/>
        </w:rPr>
        <w:t>2(3):</w:t>
      </w:r>
      <w:r w:rsidR="009376E1" w:rsidRPr="00756FCA">
        <w:rPr>
          <w:rFonts w:ascii="Times New Roman" w:hAnsi="Times New Roman" w:cs="Times New Roman"/>
          <w:sz w:val="24"/>
          <w:szCs w:val="24"/>
        </w:rPr>
        <w:t xml:space="preserve"> 413-442. </w:t>
      </w:r>
    </w:p>
    <w:p w14:paraId="5C7AAE29" w14:textId="0F414F2A" w:rsidR="009376E1" w:rsidRPr="00756FCA" w:rsidRDefault="009376E1" w:rsidP="00820180">
      <w:pPr>
        <w:spacing w:line="276" w:lineRule="auto"/>
        <w:ind w:left="720" w:hanging="720"/>
        <w:rPr>
          <w:rFonts w:ascii="Times New Roman" w:hAnsi="Times New Roman" w:cs="Times New Roman"/>
          <w:sz w:val="24"/>
          <w:szCs w:val="24"/>
        </w:rPr>
      </w:pPr>
      <w:r w:rsidRPr="00756FCA">
        <w:rPr>
          <w:rFonts w:ascii="Times New Roman" w:hAnsi="Times New Roman" w:cs="Times New Roman"/>
          <w:sz w:val="24"/>
          <w:szCs w:val="24"/>
        </w:rPr>
        <w:t xml:space="preserve">Ngoyi, N. (2021). </w:t>
      </w:r>
      <w:r w:rsidR="005244A9" w:rsidRPr="00820180">
        <w:rPr>
          <w:rFonts w:ascii="Times New Roman" w:hAnsi="Times New Roman" w:cs="Times New Roman"/>
          <w:i/>
          <w:sz w:val="24"/>
          <w:szCs w:val="24"/>
        </w:rPr>
        <w:t>“African Legacy”</w:t>
      </w:r>
      <w:r w:rsidRPr="00820180">
        <w:rPr>
          <w:rFonts w:ascii="Times New Roman" w:hAnsi="Times New Roman" w:cs="Times New Roman"/>
          <w:i/>
          <w:sz w:val="24"/>
          <w:szCs w:val="24"/>
        </w:rPr>
        <w:t>.</w:t>
      </w:r>
      <w:r w:rsidRPr="00756FCA">
        <w:rPr>
          <w:rFonts w:ascii="Times New Roman" w:hAnsi="Times New Roman" w:cs="Times New Roman"/>
          <w:i/>
          <w:sz w:val="24"/>
          <w:szCs w:val="24"/>
        </w:rPr>
        <w:t xml:space="preserve"> </w:t>
      </w:r>
      <w:r w:rsidRPr="00756FCA">
        <w:rPr>
          <w:rFonts w:ascii="Times New Roman" w:hAnsi="Times New Roman" w:cs="Times New Roman"/>
          <w:sz w:val="24"/>
          <w:szCs w:val="24"/>
        </w:rPr>
        <w:t>Gweru, Senga Publishers.</w:t>
      </w:r>
    </w:p>
    <w:p w14:paraId="69783D6C" w14:textId="3FF981DD" w:rsidR="009376E1" w:rsidRPr="00756FCA" w:rsidRDefault="00A417FD"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Pinello, F. P. (2022). The World Disenchantment, Re-enchantment, Neo-tribalism and The F</w:t>
      </w:r>
      <w:r w:rsidR="009376E1" w:rsidRPr="00756FCA">
        <w:rPr>
          <w:rFonts w:ascii="Times New Roman" w:hAnsi="Times New Roman" w:cs="Times New Roman"/>
          <w:sz w:val="24"/>
          <w:szCs w:val="24"/>
        </w:rPr>
        <w:t xml:space="preserve">ree Masonry. </w:t>
      </w:r>
      <w:r w:rsidR="009376E1" w:rsidRPr="00756FCA">
        <w:rPr>
          <w:rFonts w:ascii="Times New Roman" w:hAnsi="Times New Roman" w:cs="Times New Roman"/>
          <w:i/>
          <w:sz w:val="24"/>
          <w:szCs w:val="24"/>
        </w:rPr>
        <w:t>International Journal of Scientific and Research Publications,</w:t>
      </w:r>
      <w:r w:rsidR="00E8246E">
        <w:rPr>
          <w:rFonts w:ascii="Times New Roman" w:hAnsi="Times New Roman" w:cs="Times New Roman"/>
          <w:i/>
          <w:sz w:val="24"/>
          <w:szCs w:val="24"/>
        </w:rPr>
        <w:t xml:space="preserve"> </w:t>
      </w:r>
      <w:r w:rsidR="00E8246E" w:rsidRPr="00E8246E">
        <w:rPr>
          <w:rFonts w:ascii="Times New Roman" w:hAnsi="Times New Roman" w:cs="Times New Roman"/>
          <w:sz w:val="24"/>
          <w:szCs w:val="24"/>
        </w:rPr>
        <w:t>Vol.</w:t>
      </w:r>
      <w:r w:rsidR="009376E1" w:rsidRPr="00756FCA">
        <w:rPr>
          <w:rFonts w:ascii="Times New Roman" w:hAnsi="Times New Roman" w:cs="Times New Roman"/>
          <w:i/>
          <w:sz w:val="24"/>
          <w:szCs w:val="24"/>
        </w:rPr>
        <w:t xml:space="preserve"> </w:t>
      </w:r>
      <w:r w:rsidR="00E8246E">
        <w:rPr>
          <w:rFonts w:ascii="Times New Roman" w:hAnsi="Times New Roman" w:cs="Times New Roman"/>
          <w:sz w:val="24"/>
          <w:szCs w:val="24"/>
        </w:rPr>
        <w:t>12(7):</w:t>
      </w:r>
      <w:r w:rsidR="009376E1" w:rsidRPr="00756FCA">
        <w:rPr>
          <w:rFonts w:ascii="Times New Roman" w:hAnsi="Times New Roman" w:cs="Times New Roman"/>
          <w:sz w:val="24"/>
          <w:szCs w:val="24"/>
        </w:rPr>
        <w:t xml:space="preserve"> 186-195.  </w:t>
      </w:r>
    </w:p>
    <w:p w14:paraId="44D952F8" w14:textId="48273AB0" w:rsidR="009376E1" w:rsidRPr="00756FCA" w:rsidRDefault="009376E1" w:rsidP="00D04824">
      <w:pPr>
        <w:spacing w:line="276" w:lineRule="auto"/>
        <w:ind w:left="720" w:hanging="720"/>
        <w:rPr>
          <w:rFonts w:ascii="Times New Roman" w:hAnsi="Times New Roman" w:cs="Times New Roman"/>
          <w:sz w:val="24"/>
          <w:szCs w:val="24"/>
        </w:rPr>
      </w:pPr>
      <w:r w:rsidRPr="00756FCA">
        <w:rPr>
          <w:rFonts w:ascii="Times New Roman" w:hAnsi="Times New Roman" w:cs="Times New Roman"/>
          <w:sz w:val="24"/>
          <w:szCs w:val="24"/>
        </w:rPr>
        <w:t xml:space="preserve">Reader, J., Jandric, P., Peters, M. A., Barnnet, R., Garbowski, M., Lipinska, V., Rider, S., Bhatt, I., Clarke, A., Hashemi, M., Bevan, A., Trozzo, E, MacKenzie, A., Aldern, J.J., Matias, C.E., Stewart, G.T., Mika, C., McLaren, P., Fawns, T., Knox, J., Savin-Baden, M., Jackson, </w:t>
      </w:r>
      <w:r w:rsidRPr="00756FCA">
        <w:rPr>
          <w:rFonts w:ascii="Times New Roman" w:hAnsi="Times New Roman" w:cs="Times New Roman"/>
          <w:sz w:val="24"/>
          <w:szCs w:val="24"/>
        </w:rPr>
        <w:lastRenderedPageBreak/>
        <w:t>L., Hood</w:t>
      </w:r>
      <w:r w:rsidR="005244A9">
        <w:rPr>
          <w:rFonts w:ascii="Times New Roman" w:hAnsi="Times New Roman" w:cs="Times New Roman"/>
          <w:sz w:val="24"/>
          <w:szCs w:val="24"/>
        </w:rPr>
        <w:t>, N., Tesar, M., Fuller, S., &amp;</w:t>
      </w:r>
      <w:r w:rsidRPr="00756FCA">
        <w:rPr>
          <w:rFonts w:ascii="Times New Roman" w:hAnsi="Times New Roman" w:cs="Times New Roman"/>
          <w:sz w:val="24"/>
          <w:szCs w:val="24"/>
        </w:rPr>
        <w:t xml:space="preserve"> Baker. C</w:t>
      </w:r>
      <w:r w:rsidRPr="00756FCA">
        <w:rPr>
          <w:rFonts w:ascii="Times New Roman" w:hAnsi="Times New Roman" w:cs="Times New Roman"/>
          <w:i/>
          <w:sz w:val="24"/>
          <w:szCs w:val="24"/>
        </w:rPr>
        <w:t xml:space="preserve">. </w:t>
      </w:r>
      <w:r w:rsidRPr="00756FCA">
        <w:rPr>
          <w:rFonts w:ascii="Times New Roman" w:hAnsi="Times New Roman" w:cs="Times New Roman"/>
          <w:sz w:val="24"/>
          <w:szCs w:val="24"/>
        </w:rPr>
        <w:t>(2020). Enchantment-Disenchantm</w:t>
      </w:r>
      <w:r w:rsidR="00D04824">
        <w:rPr>
          <w:rFonts w:ascii="Times New Roman" w:hAnsi="Times New Roman" w:cs="Times New Roman"/>
          <w:sz w:val="24"/>
          <w:szCs w:val="24"/>
        </w:rPr>
        <w:t xml:space="preserve">ent—Re-enchantment: Postdigital </w:t>
      </w:r>
      <w:r w:rsidRPr="00756FCA">
        <w:rPr>
          <w:rFonts w:ascii="Times New Roman" w:hAnsi="Times New Roman" w:cs="Times New Roman"/>
          <w:sz w:val="24"/>
          <w:szCs w:val="24"/>
        </w:rPr>
        <w:t>Relationships between Sc</w:t>
      </w:r>
      <w:r w:rsidR="005244A9">
        <w:rPr>
          <w:rFonts w:ascii="Times New Roman" w:hAnsi="Times New Roman" w:cs="Times New Roman"/>
          <w:sz w:val="24"/>
          <w:szCs w:val="24"/>
        </w:rPr>
        <w:t>ience, Philosophy, and Religion,</w:t>
      </w:r>
      <w:r w:rsidRPr="00756FCA">
        <w:rPr>
          <w:rFonts w:ascii="Times New Roman" w:hAnsi="Times New Roman" w:cs="Times New Roman"/>
          <w:sz w:val="24"/>
          <w:szCs w:val="24"/>
        </w:rPr>
        <w:t xml:space="preserve"> </w:t>
      </w:r>
      <w:r w:rsidRPr="00756FCA">
        <w:rPr>
          <w:rFonts w:ascii="Times New Roman" w:hAnsi="Times New Roman" w:cs="Times New Roman"/>
          <w:i/>
          <w:sz w:val="24"/>
          <w:szCs w:val="24"/>
        </w:rPr>
        <w:t>Postdigital Science and Education</w:t>
      </w:r>
      <w:r w:rsidRPr="00756FCA">
        <w:rPr>
          <w:rFonts w:ascii="Times New Roman" w:hAnsi="Times New Roman" w:cs="Times New Roman"/>
          <w:sz w:val="24"/>
          <w:szCs w:val="24"/>
        </w:rPr>
        <w:t xml:space="preserve"> (2021) 3: 934-965.</w:t>
      </w:r>
    </w:p>
    <w:p w14:paraId="6050BBCC" w14:textId="51C30EB2" w:rsidR="009376E1" w:rsidRPr="00820180" w:rsidRDefault="009376E1" w:rsidP="00820180">
      <w:pPr>
        <w:spacing w:line="276" w:lineRule="auto"/>
        <w:ind w:left="720" w:hanging="720"/>
        <w:rPr>
          <w:rFonts w:ascii="Times New Roman" w:hAnsi="Times New Roman" w:cs="Times New Roman"/>
          <w:i/>
          <w:sz w:val="24"/>
          <w:szCs w:val="24"/>
        </w:rPr>
      </w:pPr>
      <w:r>
        <w:rPr>
          <w:rFonts w:ascii="Times New Roman" w:hAnsi="Times New Roman" w:cs="Times New Roman"/>
          <w:sz w:val="24"/>
          <w:szCs w:val="24"/>
        </w:rPr>
        <w:t>Shah, K.K., Tripathi, S., Tiwari, I., Shres</w:t>
      </w:r>
      <w:r w:rsidR="005244A9">
        <w:rPr>
          <w:rFonts w:ascii="Times New Roman" w:hAnsi="Times New Roman" w:cs="Times New Roman"/>
          <w:sz w:val="24"/>
          <w:szCs w:val="24"/>
        </w:rPr>
        <w:t>tha, J., Modi, B.,Paudel, N., &amp;</w:t>
      </w:r>
      <w:r w:rsidR="00A417FD">
        <w:rPr>
          <w:rFonts w:ascii="Times New Roman" w:hAnsi="Times New Roman" w:cs="Times New Roman"/>
          <w:sz w:val="24"/>
          <w:szCs w:val="24"/>
        </w:rPr>
        <w:t xml:space="preserve"> Das, D.B. (2021). The Role of Soil Microbes in Sustainable Crop Production and S</w:t>
      </w:r>
      <w:r w:rsidR="005D04AD">
        <w:rPr>
          <w:rFonts w:ascii="Times New Roman" w:hAnsi="Times New Roman" w:cs="Times New Roman"/>
          <w:sz w:val="24"/>
          <w:szCs w:val="24"/>
        </w:rPr>
        <w:t>oil H</w:t>
      </w:r>
      <w:r w:rsidR="008B46F2">
        <w:rPr>
          <w:rFonts w:ascii="Times New Roman" w:hAnsi="Times New Roman" w:cs="Times New Roman"/>
          <w:sz w:val="24"/>
          <w:szCs w:val="24"/>
        </w:rPr>
        <w:t>ealth: A R</w:t>
      </w:r>
      <w:r>
        <w:rPr>
          <w:rFonts w:ascii="Times New Roman" w:hAnsi="Times New Roman" w:cs="Times New Roman"/>
          <w:sz w:val="24"/>
          <w:szCs w:val="24"/>
        </w:rPr>
        <w:t xml:space="preserve">eview. </w:t>
      </w:r>
      <w:r w:rsidRPr="005D04AD">
        <w:rPr>
          <w:rFonts w:ascii="Times New Roman" w:hAnsi="Times New Roman" w:cs="Times New Roman"/>
          <w:i/>
          <w:sz w:val="24"/>
          <w:szCs w:val="24"/>
        </w:rPr>
        <w:t>Agricultural Science and Technology</w:t>
      </w:r>
      <w:r>
        <w:rPr>
          <w:rFonts w:ascii="Times New Roman" w:hAnsi="Times New Roman" w:cs="Times New Roman"/>
          <w:sz w:val="24"/>
          <w:szCs w:val="24"/>
        </w:rPr>
        <w:t>, Vol</w:t>
      </w:r>
      <w:r w:rsidR="00E8246E">
        <w:rPr>
          <w:rFonts w:ascii="Times New Roman" w:hAnsi="Times New Roman" w:cs="Times New Roman"/>
          <w:sz w:val="24"/>
          <w:szCs w:val="24"/>
        </w:rPr>
        <w:t>.</w:t>
      </w:r>
      <w:r>
        <w:rPr>
          <w:rFonts w:ascii="Times New Roman" w:hAnsi="Times New Roman" w:cs="Times New Roman"/>
          <w:sz w:val="24"/>
          <w:szCs w:val="24"/>
        </w:rPr>
        <w:t xml:space="preserve"> 13(2): 109-118. </w:t>
      </w:r>
      <w:r w:rsidRPr="007B6B21">
        <w:rPr>
          <w:rFonts w:ascii="Times New Roman" w:hAnsi="Times New Roman" w:cs="Times New Roman"/>
          <w:sz w:val="24"/>
          <w:szCs w:val="24"/>
        </w:rPr>
        <w:t>DOI: 10.15547/ast.2021.02.01</w:t>
      </w:r>
      <w:r w:rsidR="00820180">
        <w:rPr>
          <w:rFonts w:ascii="Times New Roman" w:hAnsi="Times New Roman" w:cs="Times New Roman"/>
          <w:sz w:val="24"/>
          <w:szCs w:val="24"/>
        </w:rPr>
        <w:t>.</w:t>
      </w:r>
      <w:r w:rsidRPr="007B6B21">
        <w:rPr>
          <w:rFonts w:ascii="Times New Roman" w:hAnsi="Times New Roman" w:cs="Times New Roman"/>
          <w:sz w:val="24"/>
          <w:szCs w:val="24"/>
        </w:rPr>
        <w:t>9</w:t>
      </w:r>
      <w:r w:rsidR="00820180">
        <w:rPr>
          <w:rFonts w:ascii="Times New Roman" w:hAnsi="Times New Roman" w:cs="Times New Roman"/>
          <w:sz w:val="24"/>
          <w:szCs w:val="24"/>
        </w:rPr>
        <w:t>.</w:t>
      </w:r>
    </w:p>
    <w:p w14:paraId="14417ACC" w14:textId="4317B66E" w:rsidR="009376E1" w:rsidRPr="00820180" w:rsidRDefault="009376E1" w:rsidP="00820180">
      <w:pPr>
        <w:spacing w:line="276" w:lineRule="auto"/>
        <w:ind w:left="720" w:hanging="720"/>
        <w:rPr>
          <w:rFonts w:ascii="Times New Roman" w:hAnsi="Times New Roman" w:cs="Times New Roman"/>
          <w:i/>
          <w:sz w:val="24"/>
          <w:szCs w:val="24"/>
        </w:rPr>
      </w:pPr>
      <w:r w:rsidRPr="009F5A71">
        <w:rPr>
          <w:rFonts w:ascii="Times New Roman" w:hAnsi="Times New Roman" w:cs="Times New Roman"/>
          <w:sz w:val="24"/>
          <w:szCs w:val="24"/>
        </w:rPr>
        <w:t>S</w:t>
      </w:r>
      <w:r w:rsidR="005D04AD">
        <w:rPr>
          <w:rFonts w:ascii="Times New Roman" w:hAnsi="Times New Roman" w:cs="Times New Roman"/>
          <w:sz w:val="24"/>
          <w:szCs w:val="24"/>
        </w:rPr>
        <w:t>ipeyiye, M. (2020). “Rethinking Environmental Sustainability through the Ndau Notion of Communal E</w:t>
      </w:r>
      <w:r w:rsidRPr="009F5A71">
        <w:rPr>
          <w:rFonts w:ascii="Times New Roman" w:hAnsi="Times New Roman" w:cs="Times New Roman"/>
          <w:sz w:val="24"/>
          <w:szCs w:val="24"/>
        </w:rPr>
        <w:t>xistence</w:t>
      </w:r>
      <w:r w:rsidR="005D04AD">
        <w:rPr>
          <w:rFonts w:ascii="Times New Roman" w:hAnsi="Times New Roman" w:cs="Times New Roman"/>
          <w:sz w:val="24"/>
          <w:szCs w:val="24"/>
        </w:rPr>
        <w:t>”</w:t>
      </w:r>
      <w:r w:rsidRPr="009F5A71">
        <w:rPr>
          <w:rFonts w:ascii="Times New Roman" w:hAnsi="Times New Roman" w:cs="Times New Roman"/>
          <w:sz w:val="24"/>
          <w:szCs w:val="24"/>
        </w:rPr>
        <w:t xml:space="preserve">. In N. P. Matholeni, G. K. Boateng &amp; M Manyonganise (Eds.), </w:t>
      </w:r>
      <w:r w:rsidRPr="009F5A71">
        <w:rPr>
          <w:rFonts w:ascii="Times New Roman" w:hAnsi="Times New Roman" w:cs="Times New Roman"/>
          <w:i/>
          <w:sz w:val="24"/>
          <w:szCs w:val="24"/>
        </w:rPr>
        <w:t>Mother Earth, Mother Africa &amp; African Indigenous Religions</w:t>
      </w:r>
      <w:r w:rsidRPr="009F5A71">
        <w:rPr>
          <w:rFonts w:ascii="Times New Roman" w:hAnsi="Times New Roman" w:cs="Times New Roman"/>
          <w:sz w:val="24"/>
          <w:szCs w:val="24"/>
        </w:rPr>
        <w:t xml:space="preserve"> (pp. 85-105). Stellenbosch, AFRICAN SUN MeDIA. </w:t>
      </w:r>
    </w:p>
    <w:p w14:paraId="2F1096FD" w14:textId="33A92CF3" w:rsidR="009376E1" w:rsidRDefault="005244A9"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Sithole, A., &amp;</w:t>
      </w:r>
      <w:r w:rsidR="009376E1">
        <w:rPr>
          <w:rFonts w:ascii="Times New Roman" w:hAnsi="Times New Roman" w:cs="Times New Roman"/>
          <w:sz w:val="24"/>
          <w:szCs w:val="24"/>
        </w:rPr>
        <w:t xml:space="preserve"> Olorun</w:t>
      </w:r>
      <w:r w:rsidR="005D04AD">
        <w:rPr>
          <w:rFonts w:ascii="Times New Roman" w:hAnsi="Times New Roman" w:cs="Times New Roman"/>
          <w:sz w:val="24"/>
          <w:szCs w:val="24"/>
        </w:rPr>
        <w:t>femi, O.D. (2024). Sustainable Agricultural P</w:t>
      </w:r>
      <w:r w:rsidR="009376E1">
        <w:rPr>
          <w:rFonts w:ascii="Times New Roman" w:hAnsi="Times New Roman" w:cs="Times New Roman"/>
          <w:sz w:val="24"/>
          <w:szCs w:val="24"/>
        </w:rPr>
        <w:t>ract</w:t>
      </w:r>
      <w:r w:rsidR="005D04AD">
        <w:rPr>
          <w:rFonts w:ascii="Times New Roman" w:hAnsi="Times New Roman" w:cs="Times New Roman"/>
          <w:sz w:val="24"/>
          <w:szCs w:val="24"/>
        </w:rPr>
        <w:t>ices in Sub-Saharan Africa: A Review of Adoption Trends, Impacts, and Challenges among A</w:t>
      </w:r>
      <w:r w:rsidR="009376E1">
        <w:rPr>
          <w:rFonts w:ascii="Times New Roman" w:hAnsi="Times New Roman" w:cs="Times New Roman"/>
          <w:sz w:val="24"/>
          <w:szCs w:val="24"/>
        </w:rPr>
        <w:t xml:space="preserve">mallholder farmers. </w:t>
      </w:r>
      <w:r w:rsidR="009376E1" w:rsidRPr="00E8246E">
        <w:rPr>
          <w:rFonts w:ascii="Times New Roman" w:hAnsi="Times New Roman" w:cs="Times New Roman"/>
          <w:i/>
          <w:sz w:val="24"/>
          <w:szCs w:val="24"/>
        </w:rPr>
        <w:t>Sustainability</w:t>
      </w:r>
      <w:r w:rsidR="00E8246E">
        <w:rPr>
          <w:rFonts w:ascii="Times New Roman" w:hAnsi="Times New Roman" w:cs="Times New Roman"/>
          <w:sz w:val="24"/>
          <w:szCs w:val="24"/>
        </w:rPr>
        <w:t>, 16:</w:t>
      </w:r>
      <w:r w:rsidR="009376E1">
        <w:rPr>
          <w:rFonts w:ascii="Times New Roman" w:hAnsi="Times New Roman" w:cs="Times New Roman"/>
          <w:sz w:val="24"/>
          <w:szCs w:val="24"/>
        </w:rPr>
        <w:t xml:space="preserve"> 9766. </w:t>
      </w:r>
      <w:hyperlink r:id="rId9" w:history="1">
        <w:r w:rsidR="009376E1" w:rsidRPr="00C41C6E">
          <w:rPr>
            <w:rStyle w:val="Hyperlink"/>
            <w:rFonts w:ascii="Times New Roman" w:hAnsi="Times New Roman" w:cs="Times New Roman"/>
            <w:sz w:val="24"/>
            <w:szCs w:val="24"/>
          </w:rPr>
          <w:t>https://doi.org/10.3390/su16229766</w:t>
        </w:r>
      </w:hyperlink>
      <w:r w:rsidR="00820180">
        <w:rPr>
          <w:rStyle w:val="Hyperlink"/>
          <w:rFonts w:ascii="Times New Roman" w:hAnsi="Times New Roman" w:cs="Times New Roman"/>
          <w:sz w:val="24"/>
          <w:szCs w:val="24"/>
        </w:rPr>
        <w:t>.</w:t>
      </w:r>
    </w:p>
    <w:p w14:paraId="2A7D2833" w14:textId="71013BB7" w:rsidR="009376E1" w:rsidRPr="00820180" w:rsidRDefault="005244A9" w:rsidP="00820180">
      <w:pPr>
        <w:spacing w:line="276" w:lineRule="auto"/>
        <w:ind w:left="720" w:hanging="720"/>
        <w:rPr>
          <w:rFonts w:ascii="Times New Roman" w:hAnsi="Times New Roman" w:cs="Times New Roman"/>
          <w:i/>
          <w:sz w:val="24"/>
          <w:szCs w:val="24"/>
          <w:lang w:val="en-ZW"/>
        </w:rPr>
      </w:pPr>
      <w:r>
        <w:rPr>
          <w:rFonts w:ascii="Times New Roman" w:hAnsi="Times New Roman" w:cs="Times New Roman"/>
          <w:sz w:val="24"/>
          <w:szCs w:val="24"/>
          <w:lang w:val="en-ZW"/>
        </w:rPr>
        <w:t>Teron, R., &amp;</w:t>
      </w:r>
      <w:r w:rsidR="009376E1">
        <w:rPr>
          <w:rFonts w:ascii="Times New Roman" w:hAnsi="Times New Roman" w:cs="Times New Roman"/>
          <w:sz w:val="24"/>
          <w:szCs w:val="24"/>
          <w:lang w:val="en-ZW"/>
        </w:rPr>
        <w:t xml:space="preserve"> Borth</w:t>
      </w:r>
      <w:r w:rsidR="005D04AD">
        <w:rPr>
          <w:rFonts w:ascii="Times New Roman" w:hAnsi="Times New Roman" w:cs="Times New Roman"/>
          <w:sz w:val="24"/>
          <w:szCs w:val="24"/>
          <w:lang w:val="en-ZW"/>
        </w:rPr>
        <w:t>akur, S.K. (2009). Traditional Knowledge relating to the Use of Flora and Fauna as Indicators in Predicting Annual Seasons among Karbi T</w:t>
      </w:r>
      <w:r w:rsidR="009376E1">
        <w:rPr>
          <w:rFonts w:ascii="Times New Roman" w:hAnsi="Times New Roman" w:cs="Times New Roman"/>
          <w:sz w:val="24"/>
          <w:szCs w:val="24"/>
          <w:lang w:val="en-ZW"/>
        </w:rPr>
        <w:t xml:space="preserve">ribe of Assam. </w:t>
      </w:r>
      <w:r w:rsidR="009376E1" w:rsidRPr="00E8246E">
        <w:rPr>
          <w:rFonts w:ascii="Times New Roman" w:hAnsi="Times New Roman" w:cs="Times New Roman"/>
          <w:i/>
          <w:sz w:val="24"/>
          <w:szCs w:val="24"/>
          <w:lang w:val="en-ZW"/>
        </w:rPr>
        <w:t>Indian Journal of Traditional Knowledge</w:t>
      </w:r>
      <w:r w:rsidR="00E8246E">
        <w:rPr>
          <w:rFonts w:ascii="Times New Roman" w:hAnsi="Times New Roman" w:cs="Times New Roman"/>
          <w:sz w:val="24"/>
          <w:szCs w:val="24"/>
          <w:lang w:val="en-ZW"/>
        </w:rPr>
        <w:t>,</w:t>
      </w:r>
      <w:r w:rsidR="009376E1">
        <w:rPr>
          <w:rFonts w:ascii="Times New Roman" w:hAnsi="Times New Roman" w:cs="Times New Roman"/>
          <w:sz w:val="24"/>
          <w:szCs w:val="24"/>
          <w:lang w:val="en-ZW"/>
        </w:rPr>
        <w:t xml:space="preserve"> Vol. 8(4): 518-524.</w:t>
      </w:r>
    </w:p>
    <w:p w14:paraId="1E7C0086" w14:textId="575CD16B" w:rsidR="009376E1" w:rsidRPr="00820180" w:rsidRDefault="009376E1" w:rsidP="00820180">
      <w:pPr>
        <w:spacing w:line="276" w:lineRule="auto"/>
        <w:ind w:left="720" w:hanging="720"/>
        <w:rPr>
          <w:rFonts w:ascii="Times New Roman" w:hAnsi="Times New Roman" w:cs="Times New Roman"/>
          <w:i/>
          <w:sz w:val="24"/>
          <w:szCs w:val="24"/>
        </w:rPr>
      </w:pPr>
      <w:r w:rsidRPr="009F5A71">
        <w:rPr>
          <w:rFonts w:ascii="Times New Roman" w:hAnsi="Times New Roman" w:cs="Times New Roman"/>
          <w:sz w:val="24"/>
          <w:szCs w:val="24"/>
        </w:rPr>
        <w:t>Thondhlana, G</w:t>
      </w:r>
      <w:r w:rsidR="005D04AD">
        <w:rPr>
          <w:rFonts w:ascii="Times New Roman" w:hAnsi="Times New Roman" w:cs="Times New Roman"/>
          <w:sz w:val="24"/>
          <w:szCs w:val="24"/>
        </w:rPr>
        <w:t>., &amp; Cundill, G. (2017). Local People and Conservation Officials’ Perceptions on Relationships and Conflicts in South African Protected A</w:t>
      </w:r>
      <w:r w:rsidRPr="009F5A71">
        <w:rPr>
          <w:rFonts w:ascii="Times New Roman" w:hAnsi="Times New Roman" w:cs="Times New Roman"/>
          <w:sz w:val="24"/>
          <w:szCs w:val="24"/>
        </w:rPr>
        <w:t xml:space="preserve">reas. </w:t>
      </w:r>
      <w:r w:rsidRPr="009F5A71">
        <w:rPr>
          <w:rFonts w:ascii="Times New Roman" w:hAnsi="Times New Roman" w:cs="Times New Roman"/>
          <w:i/>
          <w:sz w:val="24"/>
          <w:szCs w:val="24"/>
        </w:rPr>
        <w:t>International Journal of Biodiversity Science, Ecosystem Services and Management</w:t>
      </w:r>
      <w:r w:rsidR="00E8246E">
        <w:rPr>
          <w:rFonts w:ascii="Times New Roman" w:hAnsi="Times New Roman" w:cs="Times New Roman"/>
          <w:sz w:val="24"/>
          <w:szCs w:val="24"/>
        </w:rPr>
        <w:t xml:space="preserve">, </w:t>
      </w:r>
      <w:r w:rsidR="00F17114">
        <w:rPr>
          <w:rFonts w:ascii="Times New Roman" w:hAnsi="Times New Roman" w:cs="Times New Roman"/>
          <w:sz w:val="24"/>
          <w:szCs w:val="24"/>
        </w:rPr>
        <w:t xml:space="preserve">Vol. </w:t>
      </w:r>
      <w:r w:rsidR="00E8246E">
        <w:rPr>
          <w:rFonts w:ascii="Times New Roman" w:hAnsi="Times New Roman" w:cs="Times New Roman"/>
          <w:sz w:val="24"/>
          <w:szCs w:val="24"/>
        </w:rPr>
        <w:t>13(1):</w:t>
      </w:r>
      <w:r w:rsidRPr="009F5A71">
        <w:rPr>
          <w:rFonts w:ascii="Times New Roman" w:hAnsi="Times New Roman" w:cs="Times New Roman"/>
          <w:sz w:val="24"/>
          <w:szCs w:val="24"/>
        </w:rPr>
        <w:t xml:space="preserve"> 202-215. </w:t>
      </w:r>
    </w:p>
    <w:p w14:paraId="202BE3FE" w14:textId="77777777" w:rsidR="005D04AD" w:rsidRDefault="005244A9"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Timofeeva, A., Galyamova, M., &amp;</w:t>
      </w:r>
      <w:r w:rsidR="009376E1">
        <w:rPr>
          <w:rFonts w:ascii="Times New Roman" w:hAnsi="Times New Roman" w:cs="Times New Roman"/>
          <w:sz w:val="24"/>
          <w:szCs w:val="24"/>
        </w:rPr>
        <w:t xml:space="preserve"> Se</w:t>
      </w:r>
      <w:r w:rsidR="005D04AD">
        <w:rPr>
          <w:rFonts w:ascii="Times New Roman" w:hAnsi="Times New Roman" w:cs="Times New Roman"/>
          <w:sz w:val="24"/>
          <w:szCs w:val="24"/>
        </w:rPr>
        <w:t>dykh, S. (2022). Prospects for Using Phosphate-Solubilizing Microorganisms as Natural Fertilizers in A</w:t>
      </w:r>
      <w:r w:rsidR="009376E1">
        <w:rPr>
          <w:rFonts w:ascii="Times New Roman" w:hAnsi="Times New Roman" w:cs="Times New Roman"/>
          <w:sz w:val="24"/>
          <w:szCs w:val="24"/>
        </w:rPr>
        <w:t xml:space="preserve">griculture. </w:t>
      </w:r>
      <w:r w:rsidR="009376E1" w:rsidRPr="005244A9">
        <w:rPr>
          <w:rFonts w:ascii="Times New Roman" w:hAnsi="Times New Roman" w:cs="Times New Roman"/>
          <w:i/>
          <w:sz w:val="24"/>
          <w:szCs w:val="24"/>
        </w:rPr>
        <w:t>Plants,</w:t>
      </w:r>
      <w:r w:rsidR="009376E1">
        <w:rPr>
          <w:rFonts w:ascii="Times New Roman" w:hAnsi="Times New Roman" w:cs="Times New Roman"/>
          <w:sz w:val="24"/>
          <w:szCs w:val="24"/>
        </w:rPr>
        <w:t xml:space="preserve"> 11, 2019. </w:t>
      </w:r>
    </w:p>
    <w:p w14:paraId="162CDFE9" w14:textId="4ED6428B" w:rsidR="009376E1" w:rsidRDefault="007A7ED4" w:rsidP="00820180">
      <w:pPr>
        <w:spacing w:line="276" w:lineRule="auto"/>
        <w:ind w:left="720" w:hanging="720"/>
        <w:rPr>
          <w:rFonts w:ascii="Times New Roman" w:hAnsi="Times New Roman" w:cs="Times New Roman"/>
          <w:sz w:val="24"/>
          <w:szCs w:val="24"/>
        </w:rPr>
      </w:pPr>
      <w:hyperlink r:id="rId10" w:history="1">
        <w:r w:rsidR="009376E1" w:rsidRPr="00C41C6E">
          <w:rPr>
            <w:rStyle w:val="Hyperlink"/>
            <w:rFonts w:ascii="Times New Roman" w:hAnsi="Times New Roman" w:cs="Times New Roman"/>
            <w:sz w:val="24"/>
            <w:szCs w:val="24"/>
          </w:rPr>
          <w:t>https://doi.org/10.3390/plants11162119</w:t>
        </w:r>
      </w:hyperlink>
    </w:p>
    <w:p w14:paraId="5296AF35" w14:textId="1EDACC1E" w:rsidR="009376E1" w:rsidRPr="00820180" w:rsidRDefault="005244A9" w:rsidP="00820180">
      <w:pPr>
        <w:spacing w:line="276" w:lineRule="auto"/>
        <w:ind w:left="720" w:hanging="720"/>
        <w:rPr>
          <w:rFonts w:ascii="Times New Roman" w:hAnsi="Times New Roman" w:cs="Times New Roman"/>
          <w:i/>
          <w:sz w:val="24"/>
          <w:szCs w:val="24"/>
          <w:lang w:val="en-ZW"/>
        </w:rPr>
      </w:pPr>
      <w:r>
        <w:rPr>
          <w:rFonts w:ascii="Times New Roman" w:hAnsi="Times New Roman" w:cs="Times New Roman"/>
          <w:sz w:val="24"/>
          <w:szCs w:val="24"/>
          <w:lang w:val="en-ZW"/>
        </w:rPr>
        <w:t>Tirivangasi, H.M., &amp;</w:t>
      </w:r>
      <w:r w:rsidR="009376E1">
        <w:rPr>
          <w:rFonts w:ascii="Times New Roman" w:hAnsi="Times New Roman" w:cs="Times New Roman"/>
          <w:sz w:val="24"/>
          <w:szCs w:val="24"/>
          <w:lang w:val="en-ZW"/>
        </w:rPr>
        <w:t xml:space="preserve"> Nyamunda, L. (2024). The interplay of</w:t>
      </w:r>
      <w:r w:rsidR="005D04AD">
        <w:rPr>
          <w:rFonts w:ascii="Times New Roman" w:hAnsi="Times New Roman" w:cs="Times New Roman"/>
          <w:sz w:val="24"/>
          <w:szCs w:val="24"/>
          <w:lang w:val="en-ZW"/>
        </w:rPr>
        <w:t xml:space="preserve"> Christianity and Ndau African Traditional Religion in Shaping Climate Change A</w:t>
      </w:r>
      <w:r w:rsidR="009376E1">
        <w:rPr>
          <w:rFonts w:ascii="Times New Roman" w:hAnsi="Times New Roman" w:cs="Times New Roman"/>
          <w:sz w:val="24"/>
          <w:szCs w:val="24"/>
          <w:lang w:val="en-ZW"/>
        </w:rPr>
        <w:t>daptati</w:t>
      </w:r>
      <w:r w:rsidR="005D04AD">
        <w:rPr>
          <w:rFonts w:ascii="Times New Roman" w:hAnsi="Times New Roman" w:cs="Times New Roman"/>
          <w:sz w:val="24"/>
          <w:szCs w:val="24"/>
          <w:lang w:val="en-ZW"/>
        </w:rPr>
        <w:t>on in Zimbabwe: An Afrocentric A</w:t>
      </w:r>
      <w:r w:rsidR="009376E1">
        <w:rPr>
          <w:rFonts w:ascii="Times New Roman" w:hAnsi="Times New Roman" w:cs="Times New Roman"/>
          <w:sz w:val="24"/>
          <w:szCs w:val="24"/>
          <w:lang w:val="en-ZW"/>
        </w:rPr>
        <w:t xml:space="preserve">nalysis. </w:t>
      </w:r>
      <w:r w:rsidR="009376E1" w:rsidRPr="005D04AD">
        <w:rPr>
          <w:rFonts w:ascii="Times New Roman" w:hAnsi="Times New Roman" w:cs="Times New Roman"/>
          <w:i/>
          <w:sz w:val="24"/>
          <w:szCs w:val="24"/>
          <w:lang w:val="en-ZW"/>
        </w:rPr>
        <w:t>Sustainable Development</w:t>
      </w:r>
      <w:r w:rsidR="009376E1">
        <w:rPr>
          <w:rFonts w:ascii="Times New Roman" w:hAnsi="Times New Roman" w:cs="Times New Roman"/>
          <w:sz w:val="24"/>
          <w:szCs w:val="24"/>
          <w:lang w:val="en-ZW"/>
        </w:rPr>
        <w:t xml:space="preserve">, 1-12. </w:t>
      </w:r>
      <w:r w:rsidR="009376E1" w:rsidRPr="007B6B21">
        <w:rPr>
          <w:rFonts w:ascii="Times New Roman" w:hAnsi="Times New Roman" w:cs="Times New Roman"/>
          <w:sz w:val="24"/>
          <w:szCs w:val="24"/>
          <w:lang w:val="en-ZW"/>
        </w:rPr>
        <w:t>https://doi.org/10.1002/sd.3231</w:t>
      </w:r>
    </w:p>
    <w:p w14:paraId="79CC5B9E" w14:textId="4AD550FF" w:rsidR="009376E1" w:rsidRDefault="005244A9"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Tudararo-Aherobo, L.E., &amp;</w:t>
      </w:r>
      <w:r w:rsidR="009376E1">
        <w:rPr>
          <w:rFonts w:ascii="Times New Roman" w:hAnsi="Times New Roman" w:cs="Times New Roman"/>
          <w:sz w:val="24"/>
          <w:szCs w:val="24"/>
          <w:lang w:val="en-ZW"/>
        </w:rPr>
        <w:t xml:space="preserve"> At</w:t>
      </w:r>
      <w:r w:rsidR="005D04AD">
        <w:rPr>
          <w:rFonts w:ascii="Times New Roman" w:hAnsi="Times New Roman" w:cs="Times New Roman"/>
          <w:sz w:val="24"/>
          <w:szCs w:val="24"/>
          <w:lang w:val="en-ZW"/>
        </w:rPr>
        <w:t>aikiru, T.L. (2020)</w:t>
      </w:r>
      <w:r w:rsidR="002C0C4B">
        <w:rPr>
          <w:rFonts w:ascii="Times New Roman" w:hAnsi="Times New Roman" w:cs="Times New Roman"/>
          <w:sz w:val="24"/>
          <w:szCs w:val="24"/>
          <w:lang w:val="en-ZW"/>
        </w:rPr>
        <w:t>.</w:t>
      </w:r>
      <w:r w:rsidR="005D04AD">
        <w:rPr>
          <w:rFonts w:ascii="Times New Roman" w:hAnsi="Times New Roman" w:cs="Times New Roman"/>
          <w:sz w:val="24"/>
          <w:szCs w:val="24"/>
          <w:lang w:val="en-ZW"/>
        </w:rPr>
        <w:t xml:space="preserve"> Effects of Chronic Use of Herbicides on Soil Physicochemical and Microbiological C</w:t>
      </w:r>
      <w:r w:rsidR="009376E1">
        <w:rPr>
          <w:rFonts w:ascii="Times New Roman" w:hAnsi="Times New Roman" w:cs="Times New Roman"/>
          <w:sz w:val="24"/>
          <w:szCs w:val="24"/>
          <w:lang w:val="en-ZW"/>
        </w:rPr>
        <w:t>haracteristics</w:t>
      </w:r>
      <w:r w:rsidR="009376E1" w:rsidRPr="005244A9">
        <w:rPr>
          <w:rFonts w:ascii="Times New Roman" w:hAnsi="Times New Roman" w:cs="Times New Roman"/>
          <w:i/>
          <w:sz w:val="24"/>
          <w:szCs w:val="24"/>
          <w:lang w:val="en-ZW"/>
        </w:rPr>
        <w:t>. Microbiology Research Journal International</w:t>
      </w:r>
      <w:r>
        <w:rPr>
          <w:rFonts w:ascii="Times New Roman" w:hAnsi="Times New Roman" w:cs="Times New Roman"/>
          <w:sz w:val="24"/>
          <w:szCs w:val="24"/>
          <w:lang w:val="en-ZW"/>
        </w:rPr>
        <w:t>,</w:t>
      </w:r>
      <w:r w:rsidR="009376E1">
        <w:rPr>
          <w:rFonts w:ascii="Times New Roman" w:hAnsi="Times New Roman" w:cs="Times New Roman"/>
          <w:sz w:val="24"/>
          <w:szCs w:val="24"/>
          <w:lang w:val="en-ZW"/>
        </w:rPr>
        <w:t xml:space="preserve"> Vol. 30(5): 9-19. </w:t>
      </w:r>
      <w:hyperlink r:id="rId11" w:history="1">
        <w:r w:rsidR="009376E1" w:rsidRPr="00C32884">
          <w:rPr>
            <w:rStyle w:val="Hyperlink"/>
            <w:rFonts w:ascii="Times New Roman" w:hAnsi="Times New Roman" w:cs="Times New Roman"/>
            <w:sz w:val="24"/>
            <w:szCs w:val="24"/>
            <w:lang w:val="en-ZW"/>
          </w:rPr>
          <w:t>https://doi.org/10.9734/MRJI/2020/v30i530215</w:t>
        </w:r>
      </w:hyperlink>
    </w:p>
    <w:p w14:paraId="2FE3B4A9" w14:textId="731B2ECB" w:rsidR="009376E1" w:rsidRDefault="005244A9"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WinklerPrins, A.M.G.A., &amp;</w:t>
      </w:r>
      <w:r w:rsidR="005D04AD">
        <w:rPr>
          <w:rFonts w:ascii="Times New Roman" w:hAnsi="Times New Roman" w:cs="Times New Roman"/>
          <w:sz w:val="24"/>
          <w:szCs w:val="24"/>
          <w:lang w:val="en-GB"/>
        </w:rPr>
        <w:t xml:space="preserve"> Sandor, J.A. (2002). Local Soil Knowledge: Insights, Applications and C</w:t>
      </w:r>
      <w:r w:rsidR="009376E1">
        <w:rPr>
          <w:rFonts w:ascii="Times New Roman" w:hAnsi="Times New Roman" w:cs="Times New Roman"/>
          <w:sz w:val="24"/>
          <w:szCs w:val="24"/>
          <w:lang w:val="en-GB"/>
        </w:rPr>
        <w:t xml:space="preserve">hallenges. </w:t>
      </w:r>
      <w:r w:rsidR="009376E1" w:rsidRPr="005D04AD">
        <w:rPr>
          <w:rFonts w:ascii="Times New Roman" w:hAnsi="Times New Roman" w:cs="Times New Roman"/>
          <w:i/>
          <w:sz w:val="24"/>
          <w:szCs w:val="24"/>
          <w:lang w:val="en-GB"/>
        </w:rPr>
        <w:t>Geoderma</w:t>
      </w:r>
      <w:r w:rsidR="008B46F2">
        <w:rPr>
          <w:rFonts w:ascii="Times New Roman" w:hAnsi="Times New Roman" w:cs="Times New Roman"/>
          <w:i/>
          <w:sz w:val="24"/>
          <w:szCs w:val="24"/>
          <w:lang w:val="en-GB"/>
        </w:rPr>
        <w:t>,</w:t>
      </w:r>
      <w:r w:rsidR="009376E1" w:rsidRPr="005D04AD">
        <w:rPr>
          <w:rFonts w:ascii="Times New Roman" w:hAnsi="Times New Roman" w:cs="Times New Roman"/>
          <w:i/>
          <w:sz w:val="24"/>
          <w:szCs w:val="24"/>
          <w:lang w:val="en-GB"/>
        </w:rPr>
        <w:t xml:space="preserve"> </w:t>
      </w:r>
      <w:r w:rsidR="009376E1">
        <w:rPr>
          <w:rFonts w:ascii="Times New Roman" w:hAnsi="Times New Roman" w:cs="Times New Roman"/>
          <w:sz w:val="24"/>
          <w:szCs w:val="24"/>
          <w:lang w:val="en-GB"/>
        </w:rPr>
        <w:t xml:space="preserve">111 (2003) 165-170. </w:t>
      </w:r>
      <w:hyperlink r:id="rId12" w:history="1">
        <w:r w:rsidR="009376E1" w:rsidRPr="009368A9">
          <w:rPr>
            <w:rStyle w:val="Hyperlink"/>
            <w:rFonts w:ascii="Times New Roman" w:hAnsi="Times New Roman" w:cs="Times New Roman"/>
            <w:sz w:val="24"/>
            <w:szCs w:val="24"/>
            <w:lang w:val="en-GB"/>
          </w:rPr>
          <w:t>www.elsevier.com/locate/geoderma</w:t>
        </w:r>
      </w:hyperlink>
    </w:p>
    <w:p w14:paraId="4D967F66" w14:textId="74912604" w:rsidR="009376E1" w:rsidRDefault="005D04AD"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Wippel, K. (2024). Plant and Microbial Features Governing an Endophytic L</w:t>
      </w:r>
      <w:r w:rsidR="009376E1">
        <w:rPr>
          <w:rFonts w:ascii="Times New Roman" w:hAnsi="Times New Roman" w:cs="Times New Roman"/>
          <w:sz w:val="24"/>
          <w:szCs w:val="24"/>
        </w:rPr>
        <w:t xml:space="preserve">ifestyle. </w:t>
      </w:r>
      <w:r w:rsidR="009376E1" w:rsidRPr="005D04AD">
        <w:rPr>
          <w:rFonts w:ascii="Times New Roman" w:hAnsi="Times New Roman" w:cs="Times New Roman"/>
          <w:i/>
          <w:sz w:val="24"/>
          <w:szCs w:val="24"/>
        </w:rPr>
        <w:t>Current Option in Plant Biology</w:t>
      </w:r>
      <w:r w:rsidR="009376E1">
        <w:rPr>
          <w:rFonts w:ascii="Times New Roman" w:hAnsi="Times New Roman" w:cs="Times New Roman"/>
          <w:sz w:val="24"/>
          <w:szCs w:val="24"/>
        </w:rPr>
        <w:t>, 2023, 76:102483</w:t>
      </w:r>
      <w:r w:rsidR="00820180">
        <w:rPr>
          <w:rFonts w:ascii="Times New Roman" w:hAnsi="Times New Roman" w:cs="Times New Roman"/>
          <w:sz w:val="24"/>
          <w:szCs w:val="24"/>
        </w:rPr>
        <w:t>.</w:t>
      </w:r>
      <w:r w:rsidR="009376E1">
        <w:rPr>
          <w:rFonts w:ascii="Times New Roman" w:hAnsi="Times New Roman" w:cs="Times New Roman"/>
          <w:sz w:val="24"/>
          <w:szCs w:val="24"/>
        </w:rPr>
        <w:t xml:space="preserve"> </w:t>
      </w:r>
    </w:p>
    <w:p w14:paraId="21A25B40" w14:textId="314B78D1" w:rsidR="009376E1" w:rsidRDefault="009376E1"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lastRenderedPageBreak/>
        <w:t>Yabalak, E., Akay, S., Kayan, B., G</w:t>
      </w:r>
      <w:r w:rsidR="005244A9">
        <w:rPr>
          <w:rFonts w:ascii="Times New Roman" w:hAnsi="Times New Roman" w:cs="Times New Roman"/>
          <w:sz w:val="24"/>
          <w:szCs w:val="24"/>
          <w:lang w:val="en-GB"/>
        </w:rPr>
        <w:t>izir, A.M., &amp;</w:t>
      </w:r>
      <w:r>
        <w:rPr>
          <w:rFonts w:ascii="Times New Roman" w:hAnsi="Times New Roman" w:cs="Times New Roman"/>
          <w:sz w:val="24"/>
          <w:szCs w:val="24"/>
          <w:lang w:val="en-GB"/>
        </w:rPr>
        <w:t xml:space="preserve"> Yang. Y. (2023). Solubility and Decomposition of Organic Compounds in Subcritical Water. </w:t>
      </w:r>
      <w:r w:rsidRPr="005244A9">
        <w:rPr>
          <w:rFonts w:ascii="Times New Roman" w:hAnsi="Times New Roman" w:cs="Times New Roman"/>
          <w:i/>
          <w:sz w:val="24"/>
          <w:szCs w:val="24"/>
          <w:lang w:val="en-GB"/>
        </w:rPr>
        <w:t>Molecules</w:t>
      </w:r>
      <w:r>
        <w:rPr>
          <w:rFonts w:ascii="Times New Roman" w:hAnsi="Times New Roman" w:cs="Times New Roman"/>
          <w:sz w:val="24"/>
          <w:szCs w:val="24"/>
          <w:lang w:val="en-GB"/>
        </w:rPr>
        <w:t xml:space="preserve"> 28, 1000. </w:t>
      </w:r>
      <w:hyperlink r:id="rId13" w:history="1">
        <w:r w:rsidRPr="009368A9">
          <w:rPr>
            <w:rStyle w:val="Hyperlink"/>
            <w:rFonts w:ascii="Times New Roman" w:hAnsi="Times New Roman" w:cs="Times New Roman"/>
            <w:sz w:val="24"/>
            <w:szCs w:val="24"/>
            <w:lang w:val="en-GB"/>
          </w:rPr>
          <w:t>https://doi.org/10.3390/molecules28031000</w:t>
        </w:r>
      </w:hyperlink>
    </w:p>
    <w:p w14:paraId="6C936F01" w14:textId="7F6C706B" w:rsidR="009376E1" w:rsidRDefault="005244A9"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Zablotowicz, R.M., &amp;</w:t>
      </w:r>
      <w:r w:rsidR="009376E1">
        <w:rPr>
          <w:rFonts w:ascii="Times New Roman" w:hAnsi="Times New Roman" w:cs="Times New Roman"/>
          <w:sz w:val="24"/>
          <w:szCs w:val="24"/>
          <w:lang w:val="en-GB"/>
        </w:rPr>
        <w:t xml:space="preserve"> </w:t>
      </w:r>
      <w:r w:rsidR="009376E1" w:rsidRPr="00331F69">
        <w:rPr>
          <w:rFonts w:ascii="Times New Roman" w:hAnsi="Times New Roman" w:cs="Times New Roman"/>
          <w:sz w:val="24"/>
          <w:szCs w:val="24"/>
          <w:lang w:val="en-GB"/>
        </w:rPr>
        <w:t>Reddy, K.N. (2004)</w:t>
      </w:r>
      <w:r>
        <w:rPr>
          <w:rFonts w:ascii="Times New Roman" w:hAnsi="Times New Roman" w:cs="Times New Roman"/>
          <w:sz w:val="24"/>
          <w:szCs w:val="24"/>
          <w:lang w:val="en-GB"/>
        </w:rPr>
        <w:t>.</w:t>
      </w:r>
      <w:r w:rsidR="005D04AD">
        <w:rPr>
          <w:rFonts w:ascii="Times New Roman" w:hAnsi="Times New Roman" w:cs="Times New Roman"/>
          <w:sz w:val="24"/>
          <w:szCs w:val="24"/>
          <w:lang w:val="en-GB"/>
        </w:rPr>
        <w:t xml:space="preserve"> Impact of G</w:t>
      </w:r>
      <w:r w:rsidR="009376E1" w:rsidRPr="00331F69">
        <w:rPr>
          <w:rFonts w:ascii="Times New Roman" w:hAnsi="Times New Roman" w:cs="Times New Roman"/>
          <w:sz w:val="24"/>
          <w:szCs w:val="24"/>
          <w:lang w:val="en-GB"/>
        </w:rPr>
        <w:t xml:space="preserve">lyphosate on the </w:t>
      </w:r>
      <w:r w:rsidR="005D04AD">
        <w:rPr>
          <w:rFonts w:ascii="Times New Roman" w:hAnsi="Times New Roman" w:cs="Times New Roman"/>
          <w:i/>
          <w:iCs/>
          <w:sz w:val="24"/>
          <w:szCs w:val="24"/>
          <w:lang w:val="en-GB"/>
        </w:rPr>
        <w:t>Bradyrhizobium J</w:t>
      </w:r>
      <w:r w:rsidR="009376E1" w:rsidRPr="00331F69">
        <w:rPr>
          <w:rFonts w:ascii="Times New Roman" w:hAnsi="Times New Roman" w:cs="Times New Roman"/>
          <w:i/>
          <w:iCs/>
          <w:sz w:val="24"/>
          <w:szCs w:val="24"/>
          <w:lang w:val="en-GB"/>
        </w:rPr>
        <w:t xml:space="preserve">aponicum </w:t>
      </w:r>
      <w:r w:rsidR="005D04AD">
        <w:rPr>
          <w:rFonts w:ascii="Times New Roman" w:hAnsi="Times New Roman" w:cs="Times New Roman"/>
          <w:sz w:val="24"/>
          <w:szCs w:val="24"/>
          <w:lang w:val="en-GB"/>
        </w:rPr>
        <w:t>Symbiosis with Glyphosate-resistant Transgenic Soybean: A M</w:t>
      </w:r>
      <w:r w:rsidR="009376E1" w:rsidRPr="00331F69">
        <w:rPr>
          <w:rFonts w:ascii="Times New Roman" w:hAnsi="Times New Roman" w:cs="Times New Roman"/>
          <w:sz w:val="24"/>
          <w:szCs w:val="24"/>
          <w:lang w:val="en-GB"/>
        </w:rPr>
        <w:t>ini</w:t>
      </w:r>
      <w:r w:rsidR="005D04AD">
        <w:rPr>
          <w:rFonts w:ascii="Times New Roman" w:hAnsi="Times New Roman" w:cs="Times New Roman"/>
          <w:sz w:val="24"/>
          <w:szCs w:val="24"/>
          <w:lang w:val="en-GB"/>
        </w:rPr>
        <w:t xml:space="preserve"> R</w:t>
      </w:r>
      <w:r w:rsidR="009376E1" w:rsidRPr="00331F69">
        <w:rPr>
          <w:rFonts w:ascii="Times New Roman" w:hAnsi="Times New Roman" w:cs="Times New Roman"/>
          <w:sz w:val="24"/>
          <w:szCs w:val="24"/>
          <w:lang w:val="en-GB"/>
        </w:rPr>
        <w:t xml:space="preserve">eview. </w:t>
      </w:r>
      <w:r w:rsidR="009376E1" w:rsidRPr="00331F69">
        <w:rPr>
          <w:rFonts w:ascii="Times New Roman" w:hAnsi="Times New Roman" w:cs="Times New Roman"/>
          <w:i/>
          <w:iCs/>
          <w:sz w:val="24"/>
          <w:szCs w:val="24"/>
          <w:lang w:val="en-GB"/>
        </w:rPr>
        <w:t>J. Environ. Qual</w:t>
      </w:r>
      <w:r w:rsidR="009376E1" w:rsidRPr="00331F69">
        <w:rPr>
          <w:rFonts w:ascii="Times New Roman" w:hAnsi="Times New Roman" w:cs="Times New Roman"/>
          <w:sz w:val="24"/>
          <w:szCs w:val="24"/>
          <w:lang w:val="en-GB"/>
        </w:rPr>
        <w:t xml:space="preserve">, </w:t>
      </w:r>
      <w:r w:rsidR="009376E1" w:rsidRPr="00331F69">
        <w:rPr>
          <w:rFonts w:ascii="Times New Roman" w:hAnsi="Times New Roman" w:cs="Times New Roman"/>
          <w:i/>
          <w:iCs/>
          <w:sz w:val="24"/>
          <w:szCs w:val="24"/>
          <w:lang w:val="en-GB"/>
        </w:rPr>
        <w:t>33</w:t>
      </w:r>
      <w:r w:rsidR="009376E1" w:rsidRPr="00331F69">
        <w:rPr>
          <w:rFonts w:ascii="Times New Roman" w:hAnsi="Times New Roman" w:cs="Times New Roman"/>
          <w:sz w:val="24"/>
          <w:szCs w:val="24"/>
          <w:lang w:val="en-GB"/>
        </w:rPr>
        <w:t>, 825–831.</w:t>
      </w:r>
    </w:p>
    <w:p w14:paraId="6F166183" w14:textId="280A6182" w:rsidR="009376E1" w:rsidRDefault="005244A9"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Zimmermann, A., McQuinn, B., &amp;</w:t>
      </w:r>
      <w:r w:rsidR="009376E1">
        <w:rPr>
          <w:rFonts w:ascii="Times New Roman" w:hAnsi="Times New Roman" w:cs="Times New Roman"/>
          <w:sz w:val="24"/>
          <w:szCs w:val="24"/>
          <w:lang w:val="en-ZW"/>
        </w:rPr>
        <w:t xml:space="preserve"> Mac</w:t>
      </w:r>
      <w:r w:rsidR="005D04AD">
        <w:rPr>
          <w:rFonts w:ascii="Times New Roman" w:hAnsi="Times New Roman" w:cs="Times New Roman"/>
          <w:sz w:val="24"/>
          <w:szCs w:val="24"/>
          <w:lang w:val="en-ZW"/>
        </w:rPr>
        <w:t>donald, D.W. (2020). Levels of Conflict over W</w:t>
      </w:r>
      <w:r w:rsidR="009376E1">
        <w:rPr>
          <w:rFonts w:ascii="Times New Roman" w:hAnsi="Times New Roman" w:cs="Times New Roman"/>
          <w:sz w:val="24"/>
          <w:szCs w:val="24"/>
          <w:lang w:val="en-ZW"/>
        </w:rPr>
        <w:t>ildlife: Und</w:t>
      </w:r>
      <w:r w:rsidR="005D04AD">
        <w:rPr>
          <w:rFonts w:ascii="Times New Roman" w:hAnsi="Times New Roman" w:cs="Times New Roman"/>
          <w:sz w:val="24"/>
          <w:szCs w:val="24"/>
          <w:lang w:val="en-ZW"/>
        </w:rPr>
        <w:t>erstanding and Addressing the Right P</w:t>
      </w:r>
      <w:r w:rsidR="009376E1">
        <w:rPr>
          <w:rFonts w:ascii="Times New Roman" w:hAnsi="Times New Roman" w:cs="Times New Roman"/>
          <w:sz w:val="24"/>
          <w:szCs w:val="24"/>
          <w:lang w:val="en-ZW"/>
        </w:rPr>
        <w:t xml:space="preserve">roblem. </w:t>
      </w:r>
      <w:r w:rsidR="009376E1" w:rsidRPr="005244A9">
        <w:rPr>
          <w:rFonts w:ascii="Times New Roman" w:hAnsi="Times New Roman" w:cs="Times New Roman"/>
          <w:i/>
          <w:sz w:val="24"/>
          <w:szCs w:val="24"/>
          <w:lang w:val="en-ZW"/>
        </w:rPr>
        <w:t>Conservation Science and Practice</w:t>
      </w:r>
      <w:r w:rsidR="009376E1">
        <w:rPr>
          <w:rFonts w:ascii="Times New Roman" w:hAnsi="Times New Roman" w:cs="Times New Roman"/>
          <w:sz w:val="24"/>
          <w:szCs w:val="24"/>
          <w:lang w:val="en-ZW"/>
        </w:rPr>
        <w:t xml:space="preserve">. 2:e259. </w:t>
      </w:r>
      <w:hyperlink r:id="rId14" w:history="1">
        <w:r w:rsidR="009376E1" w:rsidRPr="00C32884">
          <w:rPr>
            <w:rStyle w:val="Hyperlink"/>
            <w:rFonts w:ascii="Times New Roman" w:hAnsi="Times New Roman" w:cs="Times New Roman"/>
            <w:sz w:val="24"/>
            <w:szCs w:val="24"/>
            <w:lang w:val="en-ZW"/>
          </w:rPr>
          <w:t>https://doi.org/10.1111/csp2.259</w:t>
        </w:r>
      </w:hyperlink>
      <w:r w:rsidR="00820180">
        <w:rPr>
          <w:rStyle w:val="Hyperlink"/>
          <w:rFonts w:ascii="Times New Roman" w:hAnsi="Times New Roman" w:cs="Times New Roman"/>
          <w:sz w:val="24"/>
          <w:szCs w:val="24"/>
          <w:lang w:val="en-ZW"/>
        </w:rPr>
        <w:t>.</w:t>
      </w:r>
    </w:p>
    <w:p w14:paraId="29DC660E" w14:textId="56F23AA9" w:rsidR="00C6576C" w:rsidRPr="00331F69" w:rsidRDefault="00C6576C" w:rsidP="00331F69">
      <w:pPr>
        <w:rPr>
          <w:rFonts w:ascii="Times New Roman" w:hAnsi="Times New Roman" w:cs="Times New Roman"/>
          <w:sz w:val="24"/>
          <w:szCs w:val="24"/>
        </w:rPr>
      </w:pPr>
    </w:p>
    <w:sectPr w:rsidR="00C6576C" w:rsidRPr="00331F6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84E24" w14:textId="77777777" w:rsidR="007A7ED4" w:rsidRDefault="007A7ED4" w:rsidP="00505C66">
      <w:pPr>
        <w:spacing w:after="0" w:line="240" w:lineRule="auto"/>
      </w:pPr>
      <w:r>
        <w:separator/>
      </w:r>
    </w:p>
  </w:endnote>
  <w:endnote w:type="continuationSeparator" w:id="0">
    <w:p w14:paraId="5BD3C0A0" w14:textId="77777777" w:rsidR="007A7ED4" w:rsidRDefault="007A7ED4" w:rsidP="0050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B2BA5" w14:textId="77777777" w:rsidR="00505C66" w:rsidRDefault="00505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D415" w14:textId="77777777" w:rsidR="00505C66" w:rsidRDefault="00505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4764" w14:textId="77777777" w:rsidR="00505C66" w:rsidRDefault="0050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7F7B0" w14:textId="77777777" w:rsidR="007A7ED4" w:rsidRDefault="007A7ED4" w:rsidP="00505C66">
      <w:pPr>
        <w:spacing w:after="0" w:line="240" w:lineRule="auto"/>
      </w:pPr>
      <w:r>
        <w:separator/>
      </w:r>
    </w:p>
  </w:footnote>
  <w:footnote w:type="continuationSeparator" w:id="0">
    <w:p w14:paraId="07C4BC12" w14:textId="77777777" w:rsidR="007A7ED4" w:rsidRDefault="007A7ED4" w:rsidP="0050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DD7B" w14:textId="68499583" w:rsidR="00505C66" w:rsidRDefault="00505C66">
    <w:pPr>
      <w:pStyle w:val="Header"/>
    </w:pPr>
    <w:r>
      <w:rPr>
        <w:noProof/>
      </w:rPr>
      <w:pict w14:anchorId="1D232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62563"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E102" w14:textId="6F8C2A53" w:rsidR="00505C66" w:rsidRDefault="00505C66">
    <w:pPr>
      <w:pStyle w:val="Header"/>
    </w:pPr>
    <w:r>
      <w:rPr>
        <w:noProof/>
      </w:rPr>
      <w:pict w14:anchorId="4BD2C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6256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132F" w14:textId="46D4318F" w:rsidR="00505C66" w:rsidRDefault="00505C66">
    <w:pPr>
      <w:pStyle w:val="Header"/>
    </w:pPr>
    <w:r>
      <w:rPr>
        <w:noProof/>
      </w:rPr>
      <w:pict w14:anchorId="52489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62562"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95A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22C6"/>
    <w:multiLevelType w:val="hybridMultilevel"/>
    <w:tmpl w:val="2622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651F"/>
    <w:multiLevelType w:val="hybridMultilevel"/>
    <w:tmpl w:val="4D56408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03354519"/>
    <w:multiLevelType w:val="hybridMultilevel"/>
    <w:tmpl w:val="EEC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79F1"/>
    <w:multiLevelType w:val="multilevel"/>
    <w:tmpl w:val="EFC4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0B47B2"/>
    <w:multiLevelType w:val="hybridMultilevel"/>
    <w:tmpl w:val="924C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F1648"/>
    <w:multiLevelType w:val="hybridMultilevel"/>
    <w:tmpl w:val="1E6A1D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12C250DB"/>
    <w:multiLevelType w:val="hybridMultilevel"/>
    <w:tmpl w:val="360235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1C145A6C"/>
    <w:multiLevelType w:val="hybridMultilevel"/>
    <w:tmpl w:val="5FA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327CA"/>
    <w:multiLevelType w:val="hybridMultilevel"/>
    <w:tmpl w:val="4238D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F5A9F"/>
    <w:multiLevelType w:val="hybridMultilevel"/>
    <w:tmpl w:val="A420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400DA"/>
    <w:multiLevelType w:val="multilevel"/>
    <w:tmpl w:val="979244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FF6510"/>
    <w:multiLevelType w:val="multilevel"/>
    <w:tmpl w:val="D91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A4147"/>
    <w:multiLevelType w:val="multilevel"/>
    <w:tmpl w:val="0892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C6395"/>
    <w:multiLevelType w:val="hybridMultilevel"/>
    <w:tmpl w:val="D2BCF47C"/>
    <w:lvl w:ilvl="0" w:tplc="58B45694">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5" w15:restartNumberingAfterBreak="0">
    <w:nsid w:val="3747561A"/>
    <w:multiLevelType w:val="hybridMultilevel"/>
    <w:tmpl w:val="F348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E48C6"/>
    <w:multiLevelType w:val="hybridMultilevel"/>
    <w:tmpl w:val="1F42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D0F96"/>
    <w:multiLevelType w:val="multilevel"/>
    <w:tmpl w:val="620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72076"/>
    <w:multiLevelType w:val="hybridMultilevel"/>
    <w:tmpl w:val="29DE7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73046E"/>
    <w:multiLevelType w:val="hybridMultilevel"/>
    <w:tmpl w:val="5B2C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6359B"/>
    <w:multiLevelType w:val="hybridMultilevel"/>
    <w:tmpl w:val="4FBC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00C7B"/>
    <w:multiLevelType w:val="hybridMultilevel"/>
    <w:tmpl w:val="EEBEA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00C74"/>
    <w:multiLevelType w:val="hybridMultilevel"/>
    <w:tmpl w:val="636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A562F"/>
    <w:multiLevelType w:val="hybridMultilevel"/>
    <w:tmpl w:val="A400178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62F21B35"/>
    <w:multiLevelType w:val="hybridMultilevel"/>
    <w:tmpl w:val="ECA8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8006B"/>
    <w:multiLevelType w:val="hybridMultilevel"/>
    <w:tmpl w:val="6BF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7081F"/>
    <w:multiLevelType w:val="hybridMultilevel"/>
    <w:tmpl w:val="50F431AC"/>
    <w:lvl w:ilvl="0" w:tplc="FB160C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1D1BAD"/>
    <w:multiLevelType w:val="hybridMultilevel"/>
    <w:tmpl w:val="01C0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61CB1"/>
    <w:multiLevelType w:val="hybridMultilevel"/>
    <w:tmpl w:val="D138F5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15:restartNumberingAfterBreak="0">
    <w:nsid w:val="74A95033"/>
    <w:multiLevelType w:val="hybridMultilevel"/>
    <w:tmpl w:val="09D2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C649A"/>
    <w:multiLevelType w:val="hybridMultilevel"/>
    <w:tmpl w:val="6958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26"/>
  </w:num>
  <w:num w:numId="5">
    <w:abstractNumId w:val="18"/>
  </w:num>
  <w:num w:numId="6">
    <w:abstractNumId w:val="28"/>
  </w:num>
  <w:num w:numId="7">
    <w:abstractNumId w:val="21"/>
  </w:num>
  <w:num w:numId="8">
    <w:abstractNumId w:val="17"/>
  </w:num>
  <w:num w:numId="9">
    <w:abstractNumId w:val="13"/>
  </w:num>
  <w:num w:numId="10">
    <w:abstractNumId w:val="12"/>
  </w:num>
  <w:num w:numId="11">
    <w:abstractNumId w:val="9"/>
  </w:num>
  <w:num w:numId="12">
    <w:abstractNumId w:val="1"/>
  </w:num>
  <w:num w:numId="13">
    <w:abstractNumId w:val="20"/>
  </w:num>
  <w:num w:numId="14">
    <w:abstractNumId w:val="30"/>
  </w:num>
  <w:num w:numId="15">
    <w:abstractNumId w:val="19"/>
  </w:num>
  <w:num w:numId="16">
    <w:abstractNumId w:val="29"/>
  </w:num>
  <w:num w:numId="17">
    <w:abstractNumId w:val="15"/>
  </w:num>
  <w:num w:numId="18">
    <w:abstractNumId w:val="5"/>
  </w:num>
  <w:num w:numId="19">
    <w:abstractNumId w:val="22"/>
  </w:num>
  <w:num w:numId="20">
    <w:abstractNumId w:val="16"/>
  </w:num>
  <w:num w:numId="21">
    <w:abstractNumId w:val="8"/>
  </w:num>
  <w:num w:numId="22">
    <w:abstractNumId w:val="10"/>
  </w:num>
  <w:num w:numId="23">
    <w:abstractNumId w:val="24"/>
  </w:num>
  <w:num w:numId="24">
    <w:abstractNumId w:val="23"/>
  </w:num>
  <w:num w:numId="25">
    <w:abstractNumId w:val="7"/>
  </w:num>
  <w:num w:numId="26">
    <w:abstractNumId w:val="2"/>
  </w:num>
  <w:num w:numId="27">
    <w:abstractNumId w:val="6"/>
  </w:num>
  <w:num w:numId="28">
    <w:abstractNumId w:val="11"/>
  </w:num>
  <w:num w:numId="29">
    <w:abstractNumId w:val="25"/>
  </w:num>
  <w:num w:numId="30">
    <w:abstractNumId w:val="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3D"/>
    <w:rsid w:val="00016A6D"/>
    <w:rsid w:val="00031286"/>
    <w:rsid w:val="000316F8"/>
    <w:rsid w:val="00035253"/>
    <w:rsid w:val="0003530E"/>
    <w:rsid w:val="0004428F"/>
    <w:rsid w:val="00057C15"/>
    <w:rsid w:val="00083684"/>
    <w:rsid w:val="00096092"/>
    <w:rsid w:val="000A19F5"/>
    <w:rsid w:val="000A7828"/>
    <w:rsid w:val="000C3F4F"/>
    <w:rsid w:val="000D10CC"/>
    <w:rsid w:val="000D6B57"/>
    <w:rsid w:val="000D7460"/>
    <w:rsid w:val="000D74CD"/>
    <w:rsid w:val="000E7A25"/>
    <w:rsid w:val="000F3309"/>
    <w:rsid w:val="00102DCB"/>
    <w:rsid w:val="0011017C"/>
    <w:rsid w:val="001108F4"/>
    <w:rsid w:val="001177A2"/>
    <w:rsid w:val="001231B9"/>
    <w:rsid w:val="00123679"/>
    <w:rsid w:val="00124DF5"/>
    <w:rsid w:val="00125DD8"/>
    <w:rsid w:val="00125E3D"/>
    <w:rsid w:val="001325F1"/>
    <w:rsid w:val="00144ADC"/>
    <w:rsid w:val="001517CB"/>
    <w:rsid w:val="00152D33"/>
    <w:rsid w:val="0015308E"/>
    <w:rsid w:val="001A1DE7"/>
    <w:rsid w:val="001A5759"/>
    <w:rsid w:val="001A64C4"/>
    <w:rsid w:val="001B7C38"/>
    <w:rsid w:val="001C0EBE"/>
    <w:rsid w:val="001C1EE0"/>
    <w:rsid w:val="001C210C"/>
    <w:rsid w:val="001C3681"/>
    <w:rsid w:val="001C6AEF"/>
    <w:rsid w:val="001D2AC6"/>
    <w:rsid w:val="001E124C"/>
    <w:rsid w:val="001E6C81"/>
    <w:rsid w:val="001F3309"/>
    <w:rsid w:val="00203F28"/>
    <w:rsid w:val="002100E5"/>
    <w:rsid w:val="002162E9"/>
    <w:rsid w:val="0023615F"/>
    <w:rsid w:val="002368BF"/>
    <w:rsid w:val="00244543"/>
    <w:rsid w:val="0026336F"/>
    <w:rsid w:val="002931E1"/>
    <w:rsid w:val="00297767"/>
    <w:rsid w:val="00297892"/>
    <w:rsid w:val="002A163C"/>
    <w:rsid w:val="002C0C4B"/>
    <w:rsid w:val="002C3B80"/>
    <w:rsid w:val="002E05E3"/>
    <w:rsid w:val="002E5582"/>
    <w:rsid w:val="002F2D23"/>
    <w:rsid w:val="00324154"/>
    <w:rsid w:val="0032621B"/>
    <w:rsid w:val="003273BC"/>
    <w:rsid w:val="00331F69"/>
    <w:rsid w:val="003349C8"/>
    <w:rsid w:val="003452DC"/>
    <w:rsid w:val="00354645"/>
    <w:rsid w:val="00356EEE"/>
    <w:rsid w:val="00375296"/>
    <w:rsid w:val="00381AE4"/>
    <w:rsid w:val="003862BF"/>
    <w:rsid w:val="0039229D"/>
    <w:rsid w:val="00397C10"/>
    <w:rsid w:val="003A02FB"/>
    <w:rsid w:val="003A4A05"/>
    <w:rsid w:val="003A6436"/>
    <w:rsid w:val="003C2D93"/>
    <w:rsid w:val="003D0A16"/>
    <w:rsid w:val="003D0B44"/>
    <w:rsid w:val="003D4E98"/>
    <w:rsid w:val="003E6033"/>
    <w:rsid w:val="003E75B2"/>
    <w:rsid w:val="003F2293"/>
    <w:rsid w:val="003F53D3"/>
    <w:rsid w:val="004028E1"/>
    <w:rsid w:val="00405FA8"/>
    <w:rsid w:val="0040650A"/>
    <w:rsid w:val="00430019"/>
    <w:rsid w:val="00434118"/>
    <w:rsid w:val="004357F2"/>
    <w:rsid w:val="004374F9"/>
    <w:rsid w:val="00453D97"/>
    <w:rsid w:val="00456B82"/>
    <w:rsid w:val="00457D76"/>
    <w:rsid w:val="00461489"/>
    <w:rsid w:val="004648EC"/>
    <w:rsid w:val="00475EC3"/>
    <w:rsid w:val="004B0A74"/>
    <w:rsid w:val="004B1FEC"/>
    <w:rsid w:val="004E0492"/>
    <w:rsid w:val="004E053A"/>
    <w:rsid w:val="004E78EA"/>
    <w:rsid w:val="004F34C2"/>
    <w:rsid w:val="004F3A88"/>
    <w:rsid w:val="00505AD8"/>
    <w:rsid w:val="00505C66"/>
    <w:rsid w:val="00512A91"/>
    <w:rsid w:val="00512B0D"/>
    <w:rsid w:val="00516A50"/>
    <w:rsid w:val="00517371"/>
    <w:rsid w:val="005244A9"/>
    <w:rsid w:val="00531238"/>
    <w:rsid w:val="00532679"/>
    <w:rsid w:val="00537CF3"/>
    <w:rsid w:val="00540185"/>
    <w:rsid w:val="0054401E"/>
    <w:rsid w:val="00552CF0"/>
    <w:rsid w:val="005667D6"/>
    <w:rsid w:val="00566C6B"/>
    <w:rsid w:val="005709D0"/>
    <w:rsid w:val="00581834"/>
    <w:rsid w:val="005842CC"/>
    <w:rsid w:val="0058587C"/>
    <w:rsid w:val="0059104E"/>
    <w:rsid w:val="00595AB3"/>
    <w:rsid w:val="005A116A"/>
    <w:rsid w:val="005A4905"/>
    <w:rsid w:val="005A528C"/>
    <w:rsid w:val="005A734F"/>
    <w:rsid w:val="005B2A4B"/>
    <w:rsid w:val="005D04AD"/>
    <w:rsid w:val="005D0F57"/>
    <w:rsid w:val="005F47F5"/>
    <w:rsid w:val="005F5314"/>
    <w:rsid w:val="005F6BFB"/>
    <w:rsid w:val="0060375A"/>
    <w:rsid w:val="00607975"/>
    <w:rsid w:val="006129E6"/>
    <w:rsid w:val="00614A24"/>
    <w:rsid w:val="006303B1"/>
    <w:rsid w:val="006377D5"/>
    <w:rsid w:val="00641F96"/>
    <w:rsid w:val="0065171D"/>
    <w:rsid w:val="0065424D"/>
    <w:rsid w:val="006564C6"/>
    <w:rsid w:val="006649BC"/>
    <w:rsid w:val="00677FDB"/>
    <w:rsid w:val="006817D6"/>
    <w:rsid w:val="006A1878"/>
    <w:rsid w:val="006B1CDD"/>
    <w:rsid w:val="006B3975"/>
    <w:rsid w:val="006B6560"/>
    <w:rsid w:val="006C78A9"/>
    <w:rsid w:val="006D06D7"/>
    <w:rsid w:val="007054F5"/>
    <w:rsid w:val="00705E96"/>
    <w:rsid w:val="00706E77"/>
    <w:rsid w:val="0071071B"/>
    <w:rsid w:val="007121FF"/>
    <w:rsid w:val="00715A0C"/>
    <w:rsid w:val="00715DBF"/>
    <w:rsid w:val="00717DC1"/>
    <w:rsid w:val="00736178"/>
    <w:rsid w:val="00744519"/>
    <w:rsid w:val="00744DDD"/>
    <w:rsid w:val="007470F1"/>
    <w:rsid w:val="007475A3"/>
    <w:rsid w:val="00756FCA"/>
    <w:rsid w:val="00764AB7"/>
    <w:rsid w:val="00772514"/>
    <w:rsid w:val="007736B1"/>
    <w:rsid w:val="00775B90"/>
    <w:rsid w:val="0079253D"/>
    <w:rsid w:val="00792813"/>
    <w:rsid w:val="007943C6"/>
    <w:rsid w:val="007A7ED4"/>
    <w:rsid w:val="007A7FFC"/>
    <w:rsid w:val="007B2D37"/>
    <w:rsid w:val="007B652B"/>
    <w:rsid w:val="007B6B21"/>
    <w:rsid w:val="007C0225"/>
    <w:rsid w:val="007D0B11"/>
    <w:rsid w:val="007F4D45"/>
    <w:rsid w:val="007F5B54"/>
    <w:rsid w:val="0080606E"/>
    <w:rsid w:val="00820180"/>
    <w:rsid w:val="00822CFD"/>
    <w:rsid w:val="008341C3"/>
    <w:rsid w:val="00842A19"/>
    <w:rsid w:val="00844C9B"/>
    <w:rsid w:val="0084633F"/>
    <w:rsid w:val="00853E9E"/>
    <w:rsid w:val="00855F5D"/>
    <w:rsid w:val="00865667"/>
    <w:rsid w:val="008722DD"/>
    <w:rsid w:val="0089205E"/>
    <w:rsid w:val="008940AA"/>
    <w:rsid w:val="008B46F2"/>
    <w:rsid w:val="008C5088"/>
    <w:rsid w:val="008D465E"/>
    <w:rsid w:val="008E19A6"/>
    <w:rsid w:val="008E7659"/>
    <w:rsid w:val="008F6765"/>
    <w:rsid w:val="008F759C"/>
    <w:rsid w:val="00907C96"/>
    <w:rsid w:val="00924277"/>
    <w:rsid w:val="00924504"/>
    <w:rsid w:val="009323D9"/>
    <w:rsid w:val="0093756B"/>
    <w:rsid w:val="009376E1"/>
    <w:rsid w:val="009439FF"/>
    <w:rsid w:val="009447F0"/>
    <w:rsid w:val="009474CF"/>
    <w:rsid w:val="009571E3"/>
    <w:rsid w:val="00964522"/>
    <w:rsid w:val="0097606A"/>
    <w:rsid w:val="009847A7"/>
    <w:rsid w:val="00990563"/>
    <w:rsid w:val="00992AC0"/>
    <w:rsid w:val="00993123"/>
    <w:rsid w:val="00995E2C"/>
    <w:rsid w:val="009A564B"/>
    <w:rsid w:val="009B697D"/>
    <w:rsid w:val="009D108A"/>
    <w:rsid w:val="009D3994"/>
    <w:rsid w:val="009D6907"/>
    <w:rsid w:val="009D7275"/>
    <w:rsid w:val="009D7D13"/>
    <w:rsid w:val="009E5754"/>
    <w:rsid w:val="009F0D25"/>
    <w:rsid w:val="009F4F92"/>
    <w:rsid w:val="009F5A71"/>
    <w:rsid w:val="00A02802"/>
    <w:rsid w:val="00A0360E"/>
    <w:rsid w:val="00A03934"/>
    <w:rsid w:val="00A1076D"/>
    <w:rsid w:val="00A21280"/>
    <w:rsid w:val="00A26428"/>
    <w:rsid w:val="00A31808"/>
    <w:rsid w:val="00A35B0C"/>
    <w:rsid w:val="00A417FD"/>
    <w:rsid w:val="00A42895"/>
    <w:rsid w:val="00A762CE"/>
    <w:rsid w:val="00A77421"/>
    <w:rsid w:val="00AA162F"/>
    <w:rsid w:val="00AA164D"/>
    <w:rsid w:val="00AA344E"/>
    <w:rsid w:val="00AA4B9F"/>
    <w:rsid w:val="00AB1005"/>
    <w:rsid w:val="00AB5D88"/>
    <w:rsid w:val="00AC424E"/>
    <w:rsid w:val="00AC53E0"/>
    <w:rsid w:val="00AC554F"/>
    <w:rsid w:val="00AD200B"/>
    <w:rsid w:val="00AD44CD"/>
    <w:rsid w:val="00AF4988"/>
    <w:rsid w:val="00B16C17"/>
    <w:rsid w:val="00B60764"/>
    <w:rsid w:val="00B63948"/>
    <w:rsid w:val="00B65FDD"/>
    <w:rsid w:val="00B85EB1"/>
    <w:rsid w:val="00B97931"/>
    <w:rsid w:val="00BA2A1E"/>
    <w:rsid w:val="00BB23BE"/>
    <w:rsid w:val="00BB7E6F"/>
    <w:rsid w:val="00BE4894"/>
    <w:rsid w:val="00BE7E50"/>
    <w:rsid w:val="00BF0A7A"/>
    <w:rsid w:val="00BF360F"/>
    <w:rsid w:val="00BF69C5"/>
    <w:rsid w:val="00C1512E"/>
    <w:rsid w:val="00C348C4"/>
    <w:rsid w:val="00C34F52"/>
    <w:rsid w:val="00C40B09"/>
    <w:rsid w:val="00C6576C"/>
    <w:rsid w:val="00C65BB5"/>
    <w:rsid w:val="00C81A1A"/>
    <w:rsid w:val="00C86131"/>
    <w:rsid w:val="00C87F94"/>
    <w:rsid w:val="00CD4907"/>
    <w:rsid w:val="00CE56C1"/>
    <w:rsid w:val="00CE7EF4"/>
    <w:rsid w:val="00CF0254"/>
    <w:rsid w:val="00CF45CD"/>
    <w:rsid w:val="00CF648D"/>
    <w:rsid w:val="00CF69F0"/>
    <w:rsid w:val="00D04824"/>
    <w:rsid w:val="00D22D3C"/>
    <w:rsid w:val="00D304B0"/>
    <w:rsid w:val="00D47FC2"/>
    <w:rsid w:val="00D54E7A"/>
    <w:rsid w:val="00D56E6E"/>
    <w:rsid w:val="00D612E8"/>
    <w:rsid w:val="00D64072"/>
    <w:rsid w:val="00D672BF"/>
    <w:rsid w:val="00D7531F"/>
    <w:rsid w:val="00D9045B"/>
    <w:rsid w:val="00D94824"/>
    <w:rsid w:val="00D9576D"/>
    <w:rsid w:val="00DB15B2"/>
    <w:rsid w:val="00DB504C"/>
    <w:rsid w:val="00DB6A9A"/>
    <w:rsid w:val="00DC75E1"/>
    <w:rsid w:val="00DD0521"/>
    <w:rsid w:val="00DD48FA"/>
    <w:rsid w:val="00DD7959"/>
    <w:rsid w:val="00DE10FF"/>
    <w:rsid w:val="00DE2B5A"/>
    <w:rsid w:val="00E10D46"/>
    <w:rsid w:val="00E13AA7"/>
    <w:rsid w:val="00E3274D"/>
    <w:rsid w:val="00E33D86"/>
    <w:rsid w:val="00E379D6"/>
    <w:rsid w:val="00E55EBC"/>
    <w:rsid w:val="00E8246E"/>
    <w:rsid w:val="00E927CF"/>
    <w:rsid w:val="00E940F3"/>
    <w:rsid w:val="00EA4401"/>
    <w:rsid w:val="00EB5018"/>
    <w:rsid w:val="00EC0F84"/>
    <w:rsid w:val="00EC655E"/>
    <w:rsid w:val="00ED5804"/>
    <w:rsid w:val="00EE2D95"/>
    <w:rsid w:val="00EE3F99"/>
    <w:rsid w:val="00EE46E6"/>
    <w:rsid w:val="00EE7F1D"/>
    <w:rsid w:val="00F040DB"/>
    <w:rsid w:val="00F07EE3"/>
    <w:rsid w:val="00F1054E"/>
    <w:rsid w:val="00F111ED"/>
    <w:rsid w:val="00F17114"/>
    <w:rsid w:val="00F214BC"/>
    <w:rsid w:val="00F24C6B"/>
    <w:rsid w:val="00F25E09"/>
    <w:rsid w:val="00F358FF"/>
    <w:rsid w:val="00F37237"/>
    <w:rsid w:val="00F40FC8"/>
    <w:rsid w:val="00F63381"/>
    <w:rsid w:val="00FA1DDA"/>
    <w:rsid w:val="00FA5EB0"/>
    <w:rsid w:val="00FB48E5"/>
    <w:rsid w:val="00FF7122"/>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095E7A"/>
  <w15:chartTrackingRefBased/>
  <w15:docId w15:val="{70CD8430-1270-40A6-AAC5-E79F68AD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2DC"/>
  </w:style>
  <w:style w:type="paragraph" w:styleId="Heading1">
    <w:name w:val="heading 1"/>
    <w:basedOn w:val="Normal"/>
    <w:next w:val="Normal"/>
    <w:link w:val="Heading1Char"/>
    <w:uiPriority w:val="9"/>
    <w:qFormat/>
    <w:rsid w:val="003452D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452D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3452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452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452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452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452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452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452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2D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452D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3452DC"/>
    <w:rPr>
      <w:rFonts w:asciiTheme="majorHAnsi" w:eastAsiaTheme="majorEastAsia" w:hAnsiTheme="majorHAnsi" w:cstheme="majorBidi"/>
      <w:spacing w:val="4"/>
      <w:sz w:val="24"/>
      <w:szCs w:val="24"/>
    </w:rPr>
  </w:style>
  <w:style w:type="table" w:styleId="TableGrid">
    <w:name w:val="Table Grid"/>
    <w:basedOn w:val="TableNormal"/>
    <w:uiPriority w:val="59"/>
    <w:rsid w:val="0033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452DC"/>
    <w:rPr>
      <w:rFonts w:asciiTheme="majorHAnsi" w:eastAsiaTheme="majorEastAsia" w:hAnsiTheme="majorHAnsi" w:cstheme="majorBidi"/>
      <w:i/>
      <w:iCs/>
      <w:sz w:val="24"/>
      <w:szCs w:val="24"/>
    </w:rPr>
  </w:style>
  <w:style w:type="character" w:styleId="Hyperlink">
    <w:name w:val="Hyperlink"/>
    <w:basedOn w:val="DefaultParagraphFont"/>
    <w:uiPriority w:val="99"/>
    <w:unhideWhenUsed/>
    <w:rsid w:val="00331F69"/>
    <w:rPr>
      <w:color w:val="0563C1" w:themeColor="hyperlink"/>
      <w:u w:val="single"/>
    </w:rPr>
  </w:style>
  <w:style w:type="character" w:customStyle="1" w:styleId="UnresolvedMention1">
    <w:name w:val="Unresolved Mention1"/>
    <w:basedOn w:val="DefaultParagraphFont"/>
    <w:uiPriority w:val="99"/>
    <w:semiHidden/>
    <w:unhideWhenUsed/>
    <w:rsid w:val="00331F69"/>
    <w:rPr>
      <w:color w:val="605E5C"/>
      <w:shd w:val="clear" w:color="auto" w:fill="E1DFDD"/>
    </w:rPr>
  </w:style>
  <w:style w:type="paragraph" w:styleId="NormalWeb">
    <w:name w:val="Normal (Web)"/>
    <w:basedOn w:val="Normal"/>
    <w:uiPriority w:val="99"/>
    <w:unhideWhenUsed/>
    <w:rsid w:val="00331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452DC"/>
    <w:rPr>
      <w:i/>
      <w:iCs/>
      <w:color w:val="auto"/>
    </w:rPr>
  </w:style>
  <w:style w:type="character" w:styleId="Strong">
    <w:name w:val="Strong"/>
    <w:basedOn w:val="DefaultParagraphFont"/>
    <w:uiPriority w:val="22"/>
    <w:qFormat/>
    <w:rsid w:val="003452DC"/>
    <w:rPr>
      <w:b/>
      <w:bCs/>
      <w:color w:val="auto"/>
    </w:rPr>
  </w:style>
  <w:style w:type="character" w:customStyle="1" w:styleId="ref-journal">
    <w:name w:val="ref-journal"/>
    <w:basedOn w:val="DefaultParagraphFont"/>
    <w:rsid w:val="00331F69"/>
  </w:style>
  <w:style w:type="character" w:customStyle="1" w:styleId="ref-vol">
    <w:name w:val="ref-vol"/>
    <w:basedOn w:val="DefaultParagraphFont"/>
    <w:rsid w:val="00331F69"/>
  </w:style>
  <w:style w:type="paragraph" w:customStyle="1" w:styleId="p">
    <w:name w:val="p"/>
    <w:basedOn w:val="Normal"/>
    <w:rsid w:val="00331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tml-italic">
    <w:name w:val="html-italic"/>
    <w:basedOn w:val="DefaultParagraphFont"/>
    <w:rsid w:val="00331F69"/>
  </w:style>
  <w:style w:type="character" w:styleId="FollowedHyperlink">
    <w:name w:val="FollowedHyperlink"/>
    <w:basedOn w:val="DefaultParagraphFont"/>
    <w:uiPriority w:val="99"/>
    <w:semiHidden/>
    <w:unhideWhenUsed/>
    <w:rsid w:val="00331F69"/>
    <w:rPr>
      <w:color w:val="954F72" w:themeColor="followedHyperlink"/>
      <w:u w:val="single"/>
    </w:rPr>
  </w:style>
  <w:style w:type="paragraph" w:styleId="ListParagraph">
    <w:name w:val="List Paragraph"/>
    <w:basedOn w:val="Normal"/>
    <w:uiPriority w:val="34"/>
    <w:qFormat/>
    <w:rsid w:val="00331F69"/>
    <w:pPr>
      <w:ind w:left="720"/>
      <w:contextualSpacing/>
    </w:pPr>
  </w:style>
  <w:style w:type="paragraph" w:customStyle="1" w:styleId="Default">
    <w:name w:val="Default"/>
    <w:rsid w:val="00331F6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hapter-para">
    <w:name w:val="chapter-para"/>
    <w:basedOn w:val="Normal"/>
    <w:rsid w:val="00331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3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F69"/>
    <w:rPr>
      <w:rFonts w:ascii="Tahoma" w:eastAsiaTheme="minorEastAsia" w:hAnsi="Tahoma" w:cs="Tahoma"/>
      <w:sz w:val="16"/>
      <w:szCs w:val="16"/>
    </w:rPr>
  </w:style>
  <w:style w:type="character" w:customStyle="1" w:styleId="author">
    <w:name w:val="author"/>
    <w:basedOn w:val="DefaultParagraphFont"/>
    <w:rsid w:val="00331F69"/>
  </w:style>
  <w:style w:type="character" w:customStyle="1" w:styleId="anchor-text">
    <w:name w:val="anchor-text"/>
    <w:basedOn w:val="DefaultParagraphFont"/>
    <w:rsid w:val="00331F69"/>
  </w:style>
  <w:style w:type="paragraph" w:styleId="NoSpacing">
    <w:name w:val="No Spacing"/>
    <w:uiPriority w:val="1"/>
    <w:qFormat/>
    <w:rsid w:val="003452DC"/>
    <w:pPr>
      <w:spacing w:after="0" w:line="240" w:lineRule="auto"/>
    </w:pPr>
  </w:style>
  <w:style w:type="paragraph" w:styleId="Header">
    <w:name w:val="header"/>
    <w:basedOn w:val="Normal"/>
    <w:link w:val="HeaderChar"/>
    <w:uiPriority w:val="99"/>
    <w:unhideWhenUsed/>
    <w:rsid w:val="00331F69"/>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331F69"/>
    <w:rPr>
      <w:rFonts w:ascii="Times New Roman" w:eastAsiaTheme="minorEastAsia" w:hAnsi="Times New Roman"/>
      <w:sz w:val="24"/>
    </w:rPr>
  </w:style>
  <w:style w:type="paragraph" w:styleId="Footer">
    <w:name w:val="footer"/>
    <w:basedOn w:val="Normal"/>
    <w:link w:val="FooterChar"/>
    <w:uiPriority w:val="99"/>
    <w:unhideWhenUsed/>
    <w:rsid w:val="00331F69"/>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331F69"/>
    <w:rPr>
      <w:rFonts w:ascii="Times New Roman" w:eastAsiaTheme="minorEastAsia" w:hAnsi="Times New Roman"/>
      <w:sz w:val="24"/>
    </w:rPr>
  </w:style>
  <w:style w:type="paragraph" w:customStyle="1" w:styleId="fcs0">
    <w:name w:val="àfcs0"/>
    <w:rsid w:val="00331F69"/>
    <w:pPr>
      <w:widowControl w:val="0"/>
      <w:autoSpaceDE w:val="0"/>
      <w:autoSpaceDN w:val="0"/>
      <w:adjustRightInd w:val="0"/>
      <w:spacing w:after="0" w:line="360" w:lineRule="auto"/>
    </w:pPr>
    <w:rPr>
      <w:rFonts w:ascii="Times New Roman" w:eastAsia="Times New Roman" w:hAnsi="Times New Roman" w:cs="Times New Roman"/>
      <w:sz w:val="24"/>
      <w:szCs w:val="24"/>
      <w:lang w:val="en-GB" w:eastAsia="en-GB"/>
    </w:rPr>
  </w:style>
  <w:style w:type="table" w:customStyle="1" w:styleId="TableGridLight1">
    <w:name w:val="Table Grid Light1"/>
    <w:basedOn w:val="TableNormal"/>
    <w:uiPriority w:val="40"/>
    <w:rsid w:val="00331F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452DC"/>
    <w:pPr>
      <w:outlineLvl w:val="9"/>
    </w:pPr>
  </w:style>
  <w:style w:type="paragraph" w:styleId="TOC1">
    <w:name w:val="toc 1"/>
    <w:basedOn w:val="Normal"/>
    <w:next w:val="Normal"/>
    <w:autoRedefine/>
    <w:uiPriority w:val="39"/>
    <w:unhideWhenUsed/>
    <w:rsid w:val="00331F69"/>
    <w:pPr>
      <w:tabs>
        <w:tab w:val="right" w:leader="dot" w:pos="9350"/>
      </w:tabs>
      <w:spacing w:after="100"/>
    </w:pPr>
    <w:rPr>
      <w:rFonts w:ascii="Times New Roman" w:hAnsi="Times New Roman"/>
      <w:sz w:val="24"/>
    </w:rPr>
  </w:style>
  <w:style w:type="paragraph" w:styleId="TOC2">
    <w:name w:val="toc 2"/>
    <w:basedOn w:val="Normal"/>
    <w:next w:val="Normal"/>
    <w:autoRedefine/>
    <w:uiPriority w:val="39"/>
    <w:unhideWhenUsed/>
    <w:rsid w:val="00331F69"/>
    <w:pPr>
      <w:spacing w:after="100"/>
      <w:ind w:left="220"/>
    </w:pPr>
    <w:rPr>
      <w:rFonts w:ascii="Times New Roman" w:hAnsi="Times New Roman"/>
      <w:sz w:val="24"/>
    </w:rPr>
  </w:style>
  <w:style w:type="paragraph" w:styleId="TOC3">
    <w:name w:val="toc 3"/>
    <w:basedOn w:val="Normal"/>
    <w:next w:val="Normal"/>
    <w:autoRedefine/>
    <w:uiPriority w:val="39"/>
    <w:unhideWhenUsed/>
    <w:rsid w:val="00331F69"/>
    <w:pPr>
      <w:spacing w:after="100"/>
      <w:ind w:left="440"/>
    </w:pPr>
    <w:rPr>
      <w:rFonts w:ascii="Times New Roman" w:hAnsi="Times New Roman"/>
      <w:sz w:val="24"/>
    </w:rPr>
  </w:style>
  <w:style w:type="paragraph" w:styleId="TOC4">
    <w:name w:val="toc 4"/>
    <w:basedOn w:val="Normal"/>
    <w:next w:val="Normal"/>
    <w:autoRedefine/>
    <w:uiPriority w:val="39"/>
    <w:unhideWhenUsed/>
    <w:rsid w:val="00331F69"/>
    <w:pPr>
      <w:spacing w:after="100"/>
      <w:ind w:left="660"/>
    </w:pPr>
    <w:rPr>
      <w:rFonts w:ascii="Times New Roman" w:hAnsi="Times New Roman"/>
      <w:kern w:val="2"/>
      <w:sz w:val="24"/>
      <w:lang w:val="en-ZW" w:eastAsia="en-ZW"/>
      <w14:ligatures w14:val="standardContextual"/>
    </w:rPr>
  </w:style>
  <w:style w:type="paragraph" w:styleId="TOC5">
    <w:name w:val="toc 5"/>
    <w:basedOn w:val="Normal"/>
    <w:next w:val="Normal"/>
    <w:autoRedefine/>
    <w:uiPriority w:val="39"/>
    <w:unhideWhenUsed/>
    <w:rsid w:val="00331F69"/>
    <w:pPr>
      <w:spacing w:after="100"/>
      <w:ind w:left="880"/>
    </w:pPr>
    <w:rPr>
      <w:rFonts w:ascii="Times New Roman" w:hAnsi="Times New Roman"/>
      <w:kern w:val="2"/>
      <w:sz w:val="24"/>
      <w:lang w:val="en-ZW" w:eastAsia="en-ZW"/>
      <w14:ligatures w14:val="standardContextual"/>
    </w:rPr>
  </w:style>
  <w:style w:type="paragraph" w:styleId="TOC6">
    <w:name w:val="toc 6"/>
    <w:basedOn w:val="Normal"/>
    <w:next w:val="Normal"/>
    <w:autoRedefine/>
    <w:uiPriority w:val="39"/>
    <w:unhideWhenUsed/>
    <w:rsid w:val="00331F69"/>
    <w:pPr>
      <w:spacing w:after="100"/>
      <w:ind w:left="1100"/>
    </w:pPr>
    <w:rPr>
      <w:rFonts w:ascii="Times New Roman" w:hAnsi="Times New Roman"/>
      <w:kern w:val="2"/>
      <w:sz w:val="24"/>
      <w:lang w:val="en-ZW" w:eastAsia="en-ZW"/>
      <w14:ligatures w14:val="standardContextual"/>
    </w:rPr>
  </w:style>
  <w:style w:type="paragraph" w:styleId="TOC7">
    <w:name w:val="toc 7"/>
    <w:basedOn w:val="Normal"/>
    <w:next w:val="Normal"/>
    <w:autoRedefine/>
    <w:uiPriority w:val="39"/>
    <w:unhideWhenUsed/>
    <w:rsid w:val="00331F69"/>
    <w:pPr>
      <w:spacing w:after="100"/>
      <w:ind w:left="1320"/>
    </w:pPr>
    <w:rPr>
      <w:rFonts w:ascii="Times New Roman" w:hAnsi="Times New Roman"/>
      <w:kern w:val="2"/>
      <w:sz w:val="24"/>
      <w:lang w:val="en-ZW" w:eastAsia="en-ZW"/>
      <w14:ligatures w14:val="standardContextual"/>
    </w:rPr>
  </w:style>
  <w:style w:type="paragraph" w:styleId="TOC8">
    <w:name w:val="toc 8"/>
    <w:basedOn w:val="Normal"/>
    <w:next w:val="Normal"/>
    <w:autoRedefine/>
    <w:uiPriority w:val="39"/>
    <w:unhideWhenUsed/>
    <w:rsid w:val="00331F69"/>
    <w:pPr>
      <w:spacing w:after="100"/>
      <w:ind w:left="1540"/>
    </w:pPr>
    <w:rPr>
      <w:rFonts w:ascii="Times New Roman" w:hAnsi="Times New Roman"/>
      <w:kern w:val="2"/>
      <w:sz w:val="24"/>
      <w:lang w:val="en-ZW" w:eastAsia="en-ZW"/>
      <w14:ligatures w14:val="standardContextual"/>
    </w:rPr>
  </w:style>
  <w:style w:type="paragraph" w:styleId="TOC9">
    <w:name w:val="toc 9"/>
    <w:basedOn w:val="Normal"/>
    <w:next w:val="Normal"/>
    <w:autoRedefine/>
    <w:uiPriority w:val="39"/>
    <w:unhideWhenUsed/>
    <w:rsid w:val="00331F69"/>
    <w:pPr>
      <w:spacing w:after="100"/>
      <w:ind w:left="1760"/>
    </w:pPr>
    <w:rPr>
      <w:rFonts w:ascii="Times New Roman" w:hAnsi="Times New Roman"/>
      <w:kern w:val="2"/>
      <w:sz w:val="24"/>
      <w:lang w:val="en-ZW" w:eastAsia="en-ZW"/>
      <w14:ligatures w14:val="standardContextual"/>
    </w:rPr>
  </w:style>
  <w:style w:type="paragraph" w:styleId="Caption">
    <w:name w:val="caption"/>
    <w:basedOn w:val="Normal"/>
    <w:next w:val="Normal"/>
    <w:uiPriority w:val="35"/>
    <w:unhideWhenUsed/>
    <w:qFormat/>
    <w:rsid w:val="003452DC"/>
    <w:rPr>
      <w:b/>
      <w:bCs/>
      <w:sz w:val="18"/>
      <w:szCs w:val="18"/>
    </w:rPr>
  </w:style>
  <w:style w:type="paragraph" w:styleId="TableofFigures">
    <w:name w:val="table of figures"/>
    <w:basedOn w:val="Normal"/>
    <w:next w:val="Normal"/>
    <w:uiPriority w:val="99"/>
    <w:unhideWhenUsed/>
    <w:rsid w:val="00331F69"/>
    <w:pPr>
      <w:spacing w:after="0"/>
    </w:pPr>
    <w:rPr>
      <w:rFonts w:ascii="Times New Roman" w:hAnsi="Times New Roman"/>
      <w:sz w:val="24"/>
    </w:rPr>
  </w:style>
  <w:style w:type="character" w:customStyle="1" w:styleId="element-citation">
    <w:name w:val="element-citation"/>
    <w:basedOn w:val="DefaultParagraphFont"/>
    <w:rsid w:val="00331F69"/>
  </w:style>
  <w:style w:type="character" w:styleId="CommentReference">
    <w:name w:val="annotation reference"/>
    <w:basedOn w:val="DefaultParagraphFont"/>
    <w:uiPriority w:val="99"/>
    <w:semiHidden/>
    <w:unhideWhenUsed/>
    <w:rsid w:val="00331F69"/>
    <w:rPr>
      <w:sz w:val="16"/>
      <w:szCs w:val="16"/>
    </w:rPr>
  </w:style>
  <w:style w:type="paragraph" w:styleId="CommentText">
    <w:name w:val="annotation text"/>
    <w:basedOn w:val="Normal"/>
    <w:link w:val="CommentTextChar"/>
    <w:uiPriority w:val="99"/>
    <w:semiHidden/>
    <w:unhideWhenUsed/>
    <w:rsid w:val="00331F69"/>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31F69"/>
    <w:rPr>
      <w:rFonts w:ascii="Times New Roman" w:eastAsiaTheme="minorEastAsia" w:hAnsi="Times New Roman"/>
      <w:sz w:val="20"/>
      <w:szCs w:val="20"/>
    </w:rPr>
  </w:style>
  <w:style w:type="character" w:customStyle="1" w:styleId="CommentSubjectChar">
    <w:name w:val="Comment Subject Char"/>
    <w:basedOn w:val="CommentTextChar"/>
    <w:link w:val="CommentSubject"/>
    <w:uiPriority w:val="99"/>
    <w:semiHidden/>
    <w:rsid w:val="00331F69"/>
    <w:rPr>
      <w:rFonts w:ascii="Times New Roman" w:eastAsiaTheme="minorEastAsia" w:hAnsi="Times New Roman"/>
      <w:b/>
      <w:bCs/>
      <w:sz w:val="20"/>
      <w:szCs w:val="20"/>
    </w:rPr>
  </w:style>
  <w:style w:type="paragraph" w:styleId="CommentSubject">
    <w:name w:val="annotation subject"/>
    <w:basedOn w:val="CommentText"/>
    <w:next w:val="CommentText"/>
    <w:link w:val="CommentSubjectChar"/>
    <w:uiPriority w:val="99"/>
    <w:semiHidden/>
    <w:unhideWhenUsed/>
    <w:rsid w:val="00331F69"/>
    <w:rPr>
      <w:b/>
      <w:bCs/>
    </w:rPr>
  </w:style>
  <w:style w:type="character" w:customStyle="1" w:styleId="Heading5Char">
    <w:name w:val="Heading 5 Char"/>
    <w:basedOn w:val="DefaultParagraphFont"/>
    <w:link w:val="Heading5"/>
    <w:uiPriority w:val="9"/>
    <w:semiHidden/>
    <w:rsid w:val="003452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452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452DC"/>
    <w:rPr>
      <w:i/>
      <w:iCs/>
    </w:rPr>
  </w:style>
  <w:style w:type="character" w:customStyle="1" w:styleId="Heading8Char">
    <w:name w:val="Heading 8 Char"/>
    <w:basedOn w:val="DefaultParagraphFont"/>
    <w:link w:val="Heading8"/>
    <w:uiPriority w:val="9"/>
    <w:semiHidden/>
    <w:rsid w:val="003452DC"/>
    <w:rPr>
      <w:b/>
      <w:bCs/>
    </w:rPr>
  </w:style>
  <w:style w:type="character" w:customStyle="1" w:styleId="Heading9Char">
    <w:name w:val="Heading 9 Char"/>
    <w:basedOn w:val="DefaultParagraphFont"/>
    <w:link w:val="Heading9"/>
    <w:uiPriority w:val="9"/>
    <w:semiHidden/>
    <w:rsid w:val="003452DC"/>
    <w:rPr>
      <w:i/>
      <w:iCs/>
    </w:rPr>
  </w:style>
  <w:style w:type="paragraph" w:styleId="Title">
    <w:name w:val="Title"/>
    <w:basedOn w:val="Normal"/>
    <w:next w:val="Normal"/>
    <w:link w:val="TitleChar"/>
    <w:uiPriority w:val="10"/>
    <w:qFormat/>
    <w:rsid w:val="003452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452D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452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452DC"/>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3452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452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452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452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452DC"/>
    <w:rPr>
      <w:i/>
      <w:iCs/>
      <w:color w:val="auto"/>
    </w:rPr>
  </w:style>
  <w:style w:type="character" w:styleId="IntenseEmphasis">
    <w:name w:val="Intense Emphasis"/>
    <w:basedOn w:val="DefaultParagraphFont"/>
    <w:uiPriority w:val="21"/>
    <w:qFormat/>
    <w:rsid w:val="003452DC"/>
    <w:rPr>
      <w:b/>
      <w:bCs/>
      <w:i/>
      <w:iCs/>
      <w:color w:val="auto"/>
    </w:rPr>
  </w:style>
  <w:style w:type="character" w:styleId="SubtleReference">
    <w:name w:val="Subtle Reference"/>
    <w:basedOn w:val="DefaultParagraphFont"/>
    <w:uiPriority w:val="31"/>
    <w:qFormat/>
    <w:rsid w:val="003452DC"/>
    <w:rPr>
      <w:smallCaps/>
      <w:color w:val="auto"/>
      <w:u w:val="single" w:color="7F7F7F" w:themeColor="text1" w:themeTint="80"/>
    </w:rPr>
  </w:style>
  <w:style w:type="character" w:styleId="IntenseReference">
    <w:name w:val="Intense Reference"/>
    <w:basedOn w:val="DefaultParagraphFont"/>
    <w:uiPriority w:val="32"/>
    <w:qFormat/>
    <w:rsid w:val="003452DC"/>
    <w:rPr>
      <w:b/>
      <w:bCs/>
      <w:smallCaps/>
      <w:color w:val="auto"/>
      <w:u w:val="single"/>
    </w:rPr>
  </w:style>
  <w:style w:type="character" w:styleId="BookTitle">
    <w:name w:val="Book Title"/>
    <w:basedOn w:val="DefaultParagraphFont"/>
    <w:uiPriority w:val="33"/>
    <w:qFormat/>
    <w:rsid w:val="003452DC"/>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02/hts.v8012.10041" TargetMode="External"/><Relationship Id="rId13" Type="http://schemas.openxmlformats.org/officeDocument/2006/relationships/hyperlink" Target="https://doi.org/10.3390/molecules2803100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9734/arjarss/2025/v23i2642" TargetMode="External"/><Relationship Id="rId12" Type="http://schemas.openxmlformats.org/officeDocument/2006/relationships/hyperlink" Target="http://www.elsevier.com/locate/geoderm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MRJI/2020/v30i53021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3390/plants1116211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3390/su16229766" TargetMode="External"/><Relationship Id="rId14" Type="http://schemas.openxmlformats.org/officeDocument/2006/relationships/hyperlink" Target="https://doi.org/10.1111/csp2.25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22</Pages>
  <Words>8494</Words>
  <Characters>48418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27</cp:revision>
  <cp:lastPrinted>2024-09-29T22:45:00Z</cp:lastPrinted>
  <dcterms:created xsi:type="dcterms:W3CDTF">2024-09-26T22:04:00Z</dcterms:created>
  <dcterms:modified xsi:type="dcterms:W3CDTF">2025-04-14T14:16:00Z</dcterms:modified>
</cp:coreProperties>
</file>