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F699" w14:textId="5E949804" w:rsidR="00BA390F" w:rsidRPr="00F7140A" w:rsidRDefault="00BA390F" w:rsidP="00F7140A">
      <w:pPr>
        <w:spacing w:after="100" w:afterAutospacing="1" w:line="480" w:lineRule="auto"/>
        <w:rPr>
          <w:rFonts w:ascii="Times New Roman" w:eastAsia="Times New Roman" w:hAnsi="Times New Roman" w:cs="Times New Roman"/>
          <w:b/>
          <w:bCs/>
          <w:color w:val="404040"/>
          <w:kern w:val="0"/>
          <w14:ligatures w14:val="none"/>
        </w:rPr>
      </w:pPr>
      <w:r w:rsidRPr="00F7140A">
        <w:rPr>
          <w:rFonts w:ascii="Times New Roman" w:eastAsia="Times New Roman" w:hAnsi="Times New Roman" w:cs="Times New Roman"/>
          <w:b/>
          <w:bCs/>
          <w:color w:val="404040"/>
          <w:kern w:val="0"/>
          <w14:ligatures w14:val="none"/>
        </w:rPr>
        <w:t>Knowledge, Attitude, and Prevalence of Postpartum Depression among Postnatal Mothers at Federal Teaching Hospital Gombe, Northeast Nigeria.</w:t>
      </w:r>
    </w:p>
    <w:p w14:paraId="0487E661" w14:textId="77777777" w:rsidR="00AA5B41" w:rsidRDefault="00AA5B41" w:rsidP="00F7140A">
      <w:pPr>
        <w:spacing w:line="480" w:lineRule="auto"/>
        <w:rPr>
          <w:rFonts w:ascii="Times New Roman" w:eastAsia="Calibri" w:hAnsi="Times New Roman" w:cs="Times New Roman"/>
          <w:b/>
          <w:bCs/>
        </w:rPr>
      </w:pPr>
    </w:p>
    <w:p w14:paraId="7A3D79C1" w14:textId="77777777" w:rsidR="00AA5B41" w:rsidRDefault="00AA5B41" w:rsidP="00F7140A">
      <w:pPr>
        <w:spacing w:line="480" w:lineRule="auto"/>
        <w:rPr>
          <w:rFonts w:ascii="Times New Roman" w:eastAsia="Calibri" w:hAnsi="Times New Roman" w:cs="Times New Roman"/>
          <w:b/>
          <w:bCs/>
        </w:rPr>
      </w:pPr>
    </w:p>
    <w:p w14:paraId="5770211A" w14:textId="77777777" w:rsidR="00AA5B41" w:rsidRDefault="00AA5B41" w:rsidP="00F7140A">
      <w:pPr>
        <w:spacing w:line="480" w:lineRule="auto"/>
        <w:rPr>
          <w:rFonts w:ascii="Times New Roman" w:eastAsia="Calibri" w:hAnsi="Times New Roman" w:cs="Times New Roman"/>
          <w:b/>
          <w:bCs/>
        </w:rPr>
      </w:pPr>
    </w:p>
    <w:p w14:paraId="1521CA32" w14:textId="2374EB35" w:rsidR="00BA390F" w:rsidRPr="00F7140A" w:rsidRDefault="00BA390F" w:rsidP="00F7140A">
      <w:pPr>
        <w:spacing w:line="480" w:lineRule="auto"/>
        <w:rPr>
          <w:rFonts w:ascii="Times New Roman" w:eastAsia="Calibri" w:hAnsi="Times New Roman" w:cs="Times New Roman"/>
          <w:b/>
          <w:bCs/>
        </w:rPr>
      </w:pPr>
      <w:r w:rsidRPr="00F7140A">
        <w:rPr>
          <w:rFonts w:ascii="Times New Roman" w:eastAsia="Calibri" w:hAnsi="Times New Roman" w:cs="Times New Roman"/>
          <w:b/>
          <w:bCs/>
        </w:rPr>
        <w:t xml:space="preserve">Abstract </w:t>
      </w:r>
    </w:p>
    <w:p w14:paraId="4C56A3E6" w14:textId="77777777" w:rsidR="00BA390F" w:rsidRPr="00F7140A" w:rsidRDefault="00BA390F" w:rsidP="00F7140A">
      <w:pPr>
        <w:spacing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Background:</w:t>
      </w:r>
      <w:r w:rsidRPr="00F7140A">
        <w:rPr>
          <w:rFonts w:ascii="Times New Roman" w:eastAsia="Times New Roman" w:hAnsi="Times New Roman" w:cs="Times New Roman"/>
          <w:kern w:val="0"/>
          <w14:ligatures w14:val="none"/>
        </w:rPr>
        <w:t xml:space="preserve"> Postpartum depression (PPD) affects 10% to 20% of mothers globally and poses a significant public health concern. In Nigeria, the prevalence varies regionally, with limited data from Northeast Nigeria </w:t>
      </w:r>
      <w:proofErr w:type="gramStart"/>
      <w:r w:rsidRPr="00F7140A">
        <w:rPr>
          <w:rFonts w:ascii="Times New Roman" w:eastAsia="Times New Roman" w:hAnsi="Times New Roman" w:cs="Times New Roman"/>
          <w:kern w:val="0"/>
          <w14:ligatures w14:val="none"/>
        </w:rPr>
        <w:t>where</w:t>
      </w:r>
      <w:proofErr w:type="gramEnd"/>
      <w:r w:rsidRPr="00F7140A">
        <w:rPr>
          <w:rFonts w:ascii="Times New Roman" w:eastAsia="Times New Roman" w:hAnsi="Times New Roman" w:cs="Times New Roman"/>
          <w:kern w:val="0"/>
          <w14:ligatures w14:val="none"/>
        </w:rPr>
        <w:t xml:space="preserve"> socioeconomic challenges and cultural beliefs further complicate diagnosis and management.</w:t>
      </w:r>
    </w:p>
    <w:p w14:paraId="32DA9030"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Objectives:</w:t>
      </w:r>
      <w:r w:rsidRPr="00F7140A">
        <w:rPr>
          <w:rFonts w:ascii="Times New Roman" w:eastAsia="Times New Roman" w:hAnsi="Times New Roman" w:cs="Times New Roman"/>
          <w:kern w:val="0"/>
          <w14:ligatures w14:val="none"/>
        </w:rPr>
        <w:t xml:space="preserve"> This study aimed to determine the prevalence of PPD among postnatal mothers at the Federal Teaching Hospital in Gombe, assess their knowledge and attitudes toward the condition, and identify sociodemographic and obstetric factors associated with PPD.</w:t>
      </w:r>
    </w:p>
    <w:p w14:paraId="05DA4EEB"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Methods:</w:t>
      </w:r>
      <w:r w:rsidRPr="00F7140A">
        <w:rPr>
          <w:rFonts w:ascii="Times New Roman" w:eastAsia="Times New Roman" w:hAnsi="Times New Roman" w:cs="Times New Roman"/>
          <w:kern w:val="0"/>
          <w14:ligatures w14:val="none"/>
        </w:rPr>
        <w:t xml:space="preserve"> A cross-sectional design was employed among postnatal mothers (6 weeks to 6 months postpartum) attending immunization clinics. A sample of 320 mothers was selected using multistage sampling, based on Cochran’s formula with a 95% confidence interval and 5% precision. Data were gathered via a structured questionnaire covering sociodemographic/obstetric details, PPD knowledge and attitudes, and the Edinburgh Postnatal Depression Scale (EPDS) for symptom screening. Data analysis included descriptive statistics, chi-square or Fisher’s exact tests, and logistic regression with a significance level of p &lt; .05.</w:t>
      </w:r>
    </w:p>
    <w:p w14:paraId="231239CE"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lastRenderedPageBreak/>
        <w:t>Results:</w:t>
      </w:r>
      <w:r w:rsidRPr="00F7140A">
        <w:rPr>
          <w:rFonts w:ascii="Times New Roman" w:eastAsia="Times New Roman" w:hAnsi="Times New Roman" w:cs="Times New Roman"/>
          <w:kern w:val="0"/>
          <w14:ligatures w14:val="none"/>
        </w:rPr>
        <w:t xml:space="preserve"> Approximately 68% of respondents had heard of PPD, with 85% acknowledging it as a health issue. Despite this, misconceptions persisted, and self-reported depressive symptoms were high—89% reported a depressed mood. Stigmatizing attitudes were evident, although a majority (89%) recommended seeking medical help.</w:t>
      </w:r>
    </w:p>
    <w:p w14:paraId="0D4062AA" w14:textId="77777777" w:rsid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Conclusions:</w:t>
      </w:r>
      <w:r w:rsidRPr="00F7140A">
        <w:rPr>
          <w:rFonts w:ascii="Times New Roman" w:eastAsia="Times New Roman" w:hAnsi="Times New Roman" w:cs="Times New Roman"/>
          <w:kern w:val="0"/>
          <w14:ligatures w14:val="none"/>
        </w:rPr>
        <w:t xml:space="preserve"> Significant gaps in PPD awareness and the influence of cultural misconceptions exist among postnatal mothers in Northeast Nigeria. These findings underscore the need for context-specific interventions that integrate traditional beliefs with biomedical approaches to enhance mental health literacy and reduce stigma.</w:t>
      </w:r>
    </w:p>
    <w:p w14:paraId="5B4EDF3D" w14:textId="77777777" w:rsidR="000958A9" w:rsidRPr="00F7140A" w:rsidRDefault="000958A9" w:rsidP="000958A9">
      <w:pPr>
        <w:spacing w:line="480" w:lineRule="auto"/>
        <w:rPr>
          <w:rFonts w:ascii="Times New Roman" w:eastAsia="Calibri" w:hAnsi="Times New Roman" w:cs="Times New Roman"/>
        </w:rPr>
      </w:pPr>
      <w:r w:rsidRPr="00F7140A">
        <w:rPr>
          <w:rFonts w:ascii="Times New Roman" w:eastAsia="Calibri" w:hAnsi="Times New Roman" w:cs="Times New Roman"/>
          <w:b/>
        </w:rPr>
        <w:t>KEY WORDS</w:t>
      </w:r>
      <w:r w:rsidRPr="00F7140A">
        <w:rPr>
          <w:rFonts w:ascii="Times New Roman" w:eastAsia="Calibri" w:hAnsi="Times New Roman" w:cs="Times New Roman"/>
        </w:rPr>
        <w:t xml:space="preserve">- Postpartum depression, </w:t>
      </w:r>
      <w:proofErr w:type="gramStart"/>
      <w:r w:rsidRPr="00F7140A">
        <w:rPr>
          <w:rFonts w:ascii="Times New Roman" w:eastAsia="Calibri" w:hAnsi="Times New Roman" w:cs="Times New Roman"/>
        </w:rPr>
        <w:t>Post</w:t>
      </w:r>
      <w:proofErr w:type="gramEnd"/>
      <w:r w:rsidRPr="00F7140A">
        <w:rPr>
          <w:rFonts w:ascii="Times New Roman" w:eastAsia="Calibri" w:hAnsi="Times New Roman" w:cs="Times New Roman"/>
        </w:rPr>
        <w:t xml:space="preserve"> natal, </w:t>
      </w:r>
      <w:proofErr w:type="gramStart"/>
      <w:r w:rsidRPr="00F7140A">
        <w:rPr>
          <w:rFonts w:ascii="Times New Roman" w:eastAsia="Calibri" w:hAnsi="Times New Roman" w:cs="Times New Roman"/>
        </w:rPr>
        <w:t>knowledge ,</w:t>
      </w:r>
      <w:proofErr w:type="gramEnd"/>
      <w:r w:rsidRPr="00F7140A">
        <w:rPr>
          <w:rFonts w:ascii="Times New Roman" w:eastAsia="Calibri" w:hAnsi="Times New Roman" w:cs="Times New Roman"/>
        </w:rPr>
        <w:t xml:space="preserve"> attitude </w:t>
      </w:r>
    </w:p>
    <w:p w14:paraId="30C0461F" w14:textId="77777777" w:rsidR="000958A9" w:rsidRPr="00F7140A" w:rsidRDefault="000958A9" w:rsidP="00F7140A">
      <w:pPr>
        <w:spacing w:before="100" w:beforeAutospacing="1" w:after="100" w:afterAutospacing="1" w:line="480" w:lineRule="auto"/>
        <w:rPr>
          <w:rFonts w:ascii="Times New Roman" w:eastAsia="Times New Roman" w:hAnsi="Times New Roman" w:cs="Times New Roman"/>
          <w:kern w:val="0"/>
          <w14:ligatures w14:val="none"/>
        </w:rPr>
      </w:pPr>
    </w:p>
    <w:p w14:paraId="6B3010C8" w14:textId="24694B34"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Introduction:</w:t>
      </w:r>
      <w:r w:rsidRPr="00BA390F">
        <w:rPr>
          <w:rFonts w:ascii="Times New Roman" w:eastAsia="Times New Roman" w:hAnsi="Times New Roman" w:cs="Times New Roman"/>
          <w:kern w:val="0"/>
          <w14:ligatures w14:val="none"/>
        </w:rPr>
        <w:br/>
        <w:t>Postpartum depression is recognized as a major public health issue that affects between 10% and 20% of mothers worldwide, with even higher rates reported in low-resource settings, and this study seeks to explore this phenomenon in Northeast Nigeria—a region where limited healthcare access and socioeconomic difficulties exacerbate the condition (World Health Organization, 2021); furthermore, due to pervasive stigma, insufficient awareness, and cultural interpretations that often attribute mental health problems to spiritual causes, postpartum depression remains significantly underdiagnosed (Abdulmalik et al., 2019), and it is within this context that the present study aims to assess the prevalence, level of knowledge, and prevailing attitudes toward postpartum depression among postnatal mothers in Gombe, thereby providing data that can be used to design targeted interventions and inform policy development.</w:t>
      </w:r>
      <w:r w:rsidRPr="00BA390F">
        <w:rPr>
          <w:rFonts w:ascii="Times New Roman" w:eastAsia="Times New Roman" w:hAnsi="Times New Roman" w:cs="Times New Roman"/>
          <w:kern w:val="0"/>
          <w14:ligatures w14:val="none"/>
        </w:rPr>
        <w:br/>
      </w:r>
      <w:r w:rsidRPr="00BA390F">
        <w:rPr>
          <w:rFonts w:ascii="Times New Roman" w:eastAsia="Times New Roman" w:hAnsi="Times New Roman" w:cs="Times New Roman"/>
          <w:kern w:val="0"/>
          <w14:ligatures w14:val="none"/>
        </w:rPr>
        <w:lastRenderedPageBreak/>
        <w:t>Several studies conducted within Nigeria have reported a prevalence rate of postpartum depression ranging from 22% to 30%, although these rates vary considerably across different regions, and it is evident that cultural beliefs frequently discourage mothers from seeking help while low literacy levels further hinder awareness of mental health issues (Bitew et al., 2020); in Northeast Nigeria, additional challenges such as ongoing conflict, widespread poverty, and entrenched gender inequities contribute to increased risks for maternal mental health problems, yet there remains a notable gap in the literature regarding the specific knowledge and attitudes held by mothers in this region toward postpartum depression (Adewuya et al., 2005).</w:t>
      </w:r>
    </w:p>
    <w:p w14:paraId="2E00AC27" w14:textId="77777777"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Research Objectives and Questions:</w:t>
      </w:r>
      <w:r w:rsidRPr="00BA390F">
        <w:rPr>
          <w:rFonts w:ascii="Times New Roman" w:eastAsia="Times New Roman" w:hAnsi="Times New Roman" w:cs="Times New Roman"/>
          <w:kern w:val="0"/>
          <w14:ligatures w14:val="none"/>
        </w:rPr>
        <w:br/>
        <w:t>The primary objectives of this research are to determine the prevalence of postpartum depression among postnatal mothers at Federal Teaching Hospital Gombe, to assess their level of knowledge and their attitudes toward postpartum depression, and to identify the sociodemographic as well as obstetric factors that may be associated with the condition; accordingly, the research questions that guide this study are as follows: (a) What proportion of postnatal mothers screen positive for postpartum depression? (b) How knowledgeable are these mothers regarding the symptoms and treatment options for postpartum depression? and (c) What cultural or social beliefs influence the attitudes of these mothers toward postpartum depression?</w:t>
      </w:r>
    </w:p>
    <w:p w14:paraId="05279304" w14:textId="77777777" w:rsidR="00802B25"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Materials and Methods:</w:t>
      </w:r>
      <w:r w:rsidRPr="00BA390F">
        <w:rPr>
          <w:rFonts w:ascii="Times New Roman" w:eastAsia="Times New Roman" w:hAnsi="Times New Roman" w:cs="Times New Roman"/>
          <w:kern w:val="0"/>
          <w14:ligatures w14:val="none"/>
        </w:rPr>
        <w:br/>
        <w:t xml:space="preserve">The study will employ a cross-sectional design carried out at Federal Teaching Hospital Gombe, focusing on postnatal mothers who are </w:t>
      </w:r>
      <w:r w:rsidR="00802B25">
        <w:rPr>
          <w:rFonts w:ascii="Times New Roman" w:eastAsia="Times New Roman" w:hAnsi="Times New Roman" w:cs="Times New Roman"/>
          <w:kern w:val="0"/>
          <w14:ligatures w14:val="none"/>
        </w:rPr>
        <w:t xml:space="preserve">within one </w:t>
      </w:r>
      <w:proofErr w:type="gramStart"/>
      <w:r w:rsidR="00802B25">
        <w:rPr>
          <w:rFonts w:ascii="Times New Roman" w:eastAsia="Times New Roman" w:hAnsi="Times New Roman" w:cs="Times New Roman"/>
          <w:kern w:val="0"/>
          <w14:ligatures w14:val="none"/>
        </w:rPr>
        <w:t xml:space="preserve">week </w:t>
      </w:r>
      <w:r w:rsidRPr="00BA390F">
        <w:rPr>
          <w:rFonts w:ascii="Times New Roman" w:eastAsia="Times New Roman" w:hAnsi="Times New Roman" w:cs="Times New Roman"/>
          <w:kern w:val="0"/>
          <w14:ligatures w14:val="none"/>
        </w:rPr>
        <w:t xml:space="preserve"> postpartum</w:t>
      </w:r>
      <w:proofErr w:type="gramEnd"/>
      <w:r w:rsidRPr="00BA390F">
        <w:rPr>
          <w:rFonts w:ascii="Times New Roman" w:eastAsia="Times New Roman" w:hAnsi="Times New Roman" w:cs="Times New Roman"/>
          <w:kern w:val="0"/>
          <w14:ligatures w14:val="none"/>
        </w:rPr>
        <w:t xml:space="preserve"> </w:t>
      </w:r>
      <w:r w:rsidR="00802B25">
        <w:rPr>
          <w:rFonts w:ascii="Times New Roman" w:eastAsia="Times New Roman" w:hAnsi="Times New Roman" w:cs="Times New Roman"/>
          <w:kern w:val="0"/>
          <w14:ligatures w14:val="none"/>
        </w:rPr>
        <w:t>. The</w:t>
      </w:r>
      <w:r w:rsidRPr="00BA390F">
        <w:rPr>
          <w:rFonts w:ascii="Times New Roman" w:eastAsia="Times New Roman" w:hAnsi="Times New Roman" w:cs="Times New Roman"/>
          <w:kern w:val="0"/>
          <w14:ligatures w14:val="none"/>
        </w:rPr>
        <w:t xml:space="preserve"> sample size</w:t>
      </w:r>
      <w:r w:rsidR="00802B25">
        <w:rPr>
          <w:rFonts w:ascii="Times New Roman" w:eastAsia="Times New Roman" w:hAnsi="Times New Roman" w:cs="Times New Roman"/>
          <w:kern w:val="0"/>
          <w14:ligatures w14:val="none"/>
        </w:rPr>
        <w:t xml:space="preserve"> was </w:t>
      </w:r>
      <w:r w:rsidRPr="00BA390F">
        <w:rPr>
          <w:rFonts w:ascii="Times New Roman" w:eastAsia="Times New Roman" w:hAnsi="Times New Roman" w:cs="Times New Roman"/>
          <w:kern w:val="0"/>
          <w14:ligatures w14:val="none"/>
        </w:rPr>
        <w:t xml:space="preserve">calculated using Cochran’s formula—where a confidence interval of 95% (Z = 1.96), an estimated prevalence of 25%, a complementary probability of 75%, and a precision level of 5% </w:t>
      </w:r>
      <w:r w:rsidRPr="00BA390F">
        <w:rPr>
          <w:rFonts w:ascii="Times New Roman" w:eastAsia="Times New Roman" w:hAnsi="Times New Roman" w:cs="Times New Roman"/>
          <w:kern w:val="0"/>
          <w14:ligatures w14:val="none"/>
        </w:rPr>
        <w:lastRenderedPageBreak/>
        <w:t xml:space="preserve">were assumed—was determined to be a minimum of 288, which was then increased by 10% to account for potential non-responses, resulting in a final sample size of 320 (Cochran, 1977). </w:t>
      </w:r>
    </w:p>
    <w:p w14:paraId="1BF2A76C" w14:textId="77777777" w:rsidR="000109FE" w:rsidRDefault="00802B25"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post-partum women who had delivered at the hospital and are within seven days and had consented to the study irrespective of the mode of delivery </w:t>
      </w:r>
      <w:r w:rsidR="000109FE">
        <w:rPr>
          <w:rFonts w:ascii="Times New Roman" w:eastAsia="Times New Roman" w:hAnsi="Times New Roman" w:cs="Times New Roman"/>
          <w:kern w:val="0"/>
          <w14:ligatures w14:val="none"/>
        </w:rPr>
        <w:t>were included in the study.</w:t>
      </w:r>
    </w:p>
    <w:p w14:paraId="3ECCEE7E" w14:textId="2B489E6E" w:rsidR="00802B25" w:rsidRDefault="00802B25"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00BA390F" w:rsidRPr="00BA390F">
        <w:rPr>
          <w:rFonts w:ascii="Times New Roman" w:eastAsia="Times New Roman" w:hAnsi="Times New Roman" w:cs="Times New Roman"/>
          <w:kern w:val="0"/>
          <w14:ligatures w14:val="none"/>
        </w:rPr>
        <w:t>ata w</w:t>
      </w:r>
      <w:r>
        <w:rPr>
          <w:rFonts w:ascii="Times New Roman" w:eastAsia="Times New Roman" w:hAnsi="Times New Roman" w:cs="Times New Roman"/>
          <w:kern w:val="0"/>
          <w14:ligatures w14:val="none"/>
        </w:rPr>
        <w:t>as</w:t>
      </w:r>
      <w:r w:rsidR="00BA390F" w:rsidRPr="00BA390F">
        <w:rPr>
          <w:rFonts w:ascii="Times New Roman" w:eastAsia="Times New Roman" w:hAnsi="Times New Roman" w:cs="Times New Roman"/>
          <w:kern w:val="0"/>
          <w14:ligatures w14:val="none"/>
        </w:rPr>
        <w:t xml:space="preserve"> collected through the administration of a structured questionnaire that has been both validated and pretested and which comprises three sections: one that captures sociodemographic and obstetric data such as age, education, parity, and delivery mode, another that evaluates knowledge and attitudes through a 15-item Likert scale and multiple-choice questions, and a final section that utilizes the 10-item Edinburgh Postnatal Depression Scale (EPDS) as a screening tool (Cox et al., 1987). </w:t>
      </w:r>
    </w:p>
    <w:p w14:paraId="6AD92743" w14:textId="56E7A9BB"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kern w:val="0"/>
          <w14:ligatures w14:val="none"/>
        </w:rPr>
        <w:t>The data management process  involve anonymizing and coding the responses before entering them into SPSS version 26, with all information securely stored on password-protected devices, while the data analysis include descriptive statistics to determine frequencies and proportions, bivariate analyses using Chi-square or Fisher’s exact tests to explore associations, and multivariate logistic regression analyses to identify predictors of postpartum depression, with statistical significance set at p &lt; .05; ethical approval for the study has been obtained from the Federal Teaching Hospital Gombe Ethics Committee, and informed consent  secured from all participants, with those scoring 13 or higher on the EPDS being referred for counseling.</w:t>
      </w:r>
    </w:p>
    <w:p w14:paraId="011631F3"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Results</w:t>
      </w:r>
    </w:p>
    <w:p w14:paraId="4B86D8EB"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1. 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gridCol w:w="2500"/>
        <w:gridCol w:w="1208"/>
      </w:tblGrid>
      <w:tr w:rsidR="00BA390F" w:rsidRPr="00F7140A" w14:paraId="211AACB8" w14:textId="77777777" w:rsidTr="00A65B09">
        <w:trPr>
          <w:tblHeader/>
          <w:tblCellSpacing w:w="15" w:type="dxa"/>
        </w:trPr>
        <w:tc>
          <w:tcPr>
            <w:tcW w:w="0" w:type="auto"/>
            <w:vAlign w:val="center"/>
            <w:hideMark/>
          </w:tcPr>
          <w:p w14:paraId="0F3C9E92"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lastRenderedPageBreak/>
              <w:t>Variable</w:t>
            </w:r>
          </w:p>
        </w:tc>
        <w:tc>
          <w:tcPr>
            <w:tcW w:w="0" w:type="auto"/>
            <w:vAlign w:val="center"/>
            <w:hideMark/>
          </w:tcPr>
          <w:p w14:paraId="239BF4E6"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Category</w:t>
            </w:r>
          </w:p>
        </w:tc>
        <w:tc>
          <w:tcPr>
            <w:tcW w:w="0" w:type="auto"/>
            <w:vAlign w:val="center"/>
            <w:hideMark/>
          </w:tcPr>
          <w:p w14:paraId="310ED553"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Percentage</w:t>
            </w:r>
          </w:p>
        </w:tc>
      </w:tr>
      <w:tr w:rsidR="00BA390F" w:rsidRPr="00F7140A" w14:paraId="291973A1" w14:textId="77777777" w:rsidTr="00A65B09">
        <w:trPr>
          <w:tblCellSpacing w:w="15" w:type="dxa"/>
        </w:trPr>
        <w:tc>
          <w:tcPr>
            <w:tcW w:w="0" w:type="auto"/>
            <w:vAlign w:val="center"/>
            <w:hideMark/>
          </w:tcPr>
          <w:p w14:paraId="1760C0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Age</w:t>
            </w:r>
          </w:p>
        </w:tc>
        <w:tc>
          <w:tcPr>
            <w:tcW w:w="0" w:type="auto"/>
            <w:vAlign w:val="center"/>
            <w:hideMark/>
          </w:tcPr>
          <w:p w14:paraId="75D7D7C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18–30</w:t>
            </w:r>
          </w:p>
        </w:tc>
        <w:tc>
          <w:tcPr>
            <w:tcW w:w="0" w:type="auto"/>
            <w:vAlign w:val="center"/>
            <w:hideMark/>
          </w:tcPr>
          <w:p w14:paraId="747E373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65%</w:t>
            </w:r>
          </w:p>
        </w:tc>
      </w:tr>
      <w:tr w:rsidR="00BA390F" w:rsidRPr="00F7140A" w14:paraId="2EAA6B17" w14:textId="77777777" w:rsidTr="00A65B09">
        <w:trPr>
          <w:tblCellSpacing w:w="15" w:type="dxa"/>
        </w:trPr>
        <w:tc>
          <w:tcPr>
            <w:tcW w:w="0" w:type="auto"/>
            <w:vAlign w:val="center"/>
            <w:hideMark/>
          </w:tcPr>
          <w:p w14:paraId="5075ACF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4D78A85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31–40</w:t>
            </w:r>
          </w:p>
        </w:tc>
        <w:tc>
          <w:tcPr>
            <w:tcW w:w="0" w:type="auto"/>
            <w:vAlign w:val="center"/>
            <w:hideMark/>
          </w:tcPr>
          <w:p w14:paraId="28DFD99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28%</w:t>
            </w:r>
          </w:p>
        </w:tc>
      </w:tr>
      <w:tr w:rsidR="00BA390F" w:rsidRPr="00F7140A" w14:paraId="279A3A37" w14:textId="77777777" w:rsidTr="00A65B09">
        <w:trPr>
          <w:tblCellSpacing w:w="15" w:type="dxa"/>
        </w:trPr>
        <w:tc>
          <w:tcPr>
            <w:tcW w:w="0" w:type="auto"/>
            <w:vAlign w:val="center"/>
            <w:hideMark/>
          </w:tcPr>
          <w:p w14:paraId="5ADB1BE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22CA893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≥41</w:t>
            </w:r>
          </w:p>
        </w:tc>
        <w:tc>
          <w:tcPr>
            <w:tcW w:w="0" w:type="auto"/>
            <w:vAlign w:val="center"/>
            <w:hideMark/>
          </w:tcPr>
          <w:p w14:paraId="4EFEFF7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w:t>
            </w:r>
          </w:p>
        </w:tc>
      </w:tr>
      <w:tr w:rsidR="00BA390F" w:rsidRPr="00F7140A" w14:paraId="3AC15A32" w14:textId="77777777" w:rsidTr="00A65B09">
        <w:trPr>
          <w:tblCellSpacing w:w="15" w:type="dxa"/>
        </w:trPr>
        <w:tc>
          <w:tcPr>
            <w:tcW w:w="0" w:type="auto"/>
            <w:vAlign w:val="center"/>
            <w:hideMark/>
          </w:tcPr>
          <w:p w14:paraId="62B8113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Marital Status</w:t>
            </w:r>
          </w:p>
        </w:tc>
        <w:tc>
          <w:tcPr>
            <w:tcW w:w="0" w:type="auto"/>
            <w:vAlign w:val="center"/>
            <w:hideMark/>
          </w:tcPr>
          <w:p w14:paraId="4A7A596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Married</w:t>
            </w:r>
          </w:p>
        </w:tc>
        <w:tc>
          <w:tcPr>
            <w:tcW w:w="0" w:type="auto"/>
            <w:vAlign w:val="center"/>
            <w:hideMark/>
          </w:tcPr>
          <w:p w14:paraId="52C3C09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r>
      <w:tr w:rsidR="00BA390F" w:rsidRPr="00F7140A" w14:paraId="26DDDAEE" w14:textId="77777777" w:rsidTr="00A65B09">
        <w:trPr>
          <w:tblCellSpacing w:w="15" w:type="dxa"/>
        </w:trPr>
        <w:tc>
          <w:tcPr>
            <w:tcW w:w="0" w:type="auto"/>
            <w:vAlign w:val="center"/>
            <w:hideMark/>
          </w:tcPr>
          <w:p w14:paraId="26AE001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7C472B1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Single/Divorced</w:t>
            </w:r>
          </w:p>
        </w:tc>
        <w:tc>
          <w:tcPr>
            <w:tcW w:w="0" w:type="auto"/>
            <w:vAlign w:val="center"/>
            <w:hideMark/>
          </w:tcPr>
          <w:p w14:paraId="514D8B1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11%</w:t>
            </w:r>
          </w:p>
        </w:tc>
      </w:tr>
      <w:tr w:rsidR="00BA390F" w:rsidRPr="00F7140A" w14:paraId="3758FC02" w14:textId="77777777" w:rsidTr="00A65B09">
        <w:trPr>
          <w:tblCellSpacing w:w="15" w:type="dxa"/>
        </w:trPr>
        <w:tc>
          <w:tcPr>
            <w:tcW w:w="0" w:type="auto"/>
            <w:vAlign w:val="center"/>
            <w:hideMark/>
          </w:tcPr>
          <w:p w14:paraId="2824B3A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Religion</w:t>
            </w:r>
          </w:p>
        </w:tc>
        <w:tc>
          <w:tcPr>
            <w:tcW w:w="0" w:type="auto"/>
            <w:vAlign w:val="center"/>
            <w:hideMark/>
          </w:tcPr>
          <w:p w14:paraId="230DDE2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Islam</w:t>
            </w:r>
          </w:p>
        </w:tc>
        <w:tc>
          <w:tcPr>
            <w:tcW w:w="0" w:type="auto"/>
            <w:vAlign w:val="center"/>
            <w:hideMark/>
          </w:tcPr>
          <w:p w14:paraId="66110E2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72%</w:t>
            </w:r>
          </w:p>
        </w:tc>
      </w:tr>
      <w:tr w:rsidR="00BA390F" w:rsidRPr="00F7140A" w14:paraId="31932049" w14:textId="77777777" w:rsidTr="00A65B09">
        <w:trPr>
          <w:tblCellSpacing w:w="15" w:type="dxa"/>
        </w:trPr>
        <w:tc>
          <w:tcPr>
            <w:tcW w:w="0" w:type="auto"/>
            <w:vAlign w:val="center"/>
            <w:hideMark/>
          </w:tcPr>
          <w:p w14:paraId="6BC8ACA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C94209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Christianity</w:t>
            </w:r>
          </w:p>
        </w:tc>
        <w:tc>
          <w:tcPr>
            <w:tcW w:w="0" w:type="auto"/>
            <w:vAlign w:val="center"/>
            <w:hideMark/>
          </w:tcPr>
          <w:p w14:paraId="29B2207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27%</w:t>
            </w:r>
          </w:p>
        </w:tc>
      </w:tr>
      <w:tr w:rsidR="00BA390F" w:rsidRPr="00F7140A" w14:paraId="40917848" w14:textId="77777777" w:rsidTr="00A65B09">
        <w:trPr>
          <w:tblCellSpacing w:w="15" w:type="dxa"/>
        </w:trPr>
        <w:tc>
          <w:tcPr>
            <w:tcW w:w="0" w:type="auto"/>
            <w:vAlign w:val="center"/>
            <w:hideMark/>
          </w:tcPr>
          <w:p w14:paraId="744A61D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64976BD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Others</w:t>
            </w:r>
          </w:p>
        </w:tc>
        <w:tc>
          <w:tcPr>
            <w:tcW w:w="0" w:type="auto"/>
            <w:vAlign w:val="center"/>
            <w:hideMark/>
          </w:tcPr>
          <w:p w14:paraId="2010D39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w:t>
            </w:r>
          </w:p>
        </w:tc>
      </w:tr>
      <w:tr w:rsidR="00BA390F" w:rsidRPr="00F7140A" w14:paraId="57E249B8" w14:textId="77777777" w:rsidTr="00A65B09">
        <w:trPr>
          <w:tblCellSpacing w:w="15" w:type="dxa"/>
        </w:trPr>
        <w:tc>
          <w:tcPr>
            <w:tcW w:w="0" w:type="auto"/>
            <w:vAlign w:val="center"/>
            <w:hideMark/>
          </w:tcPr>
          <w:p w14:paraId="27C03FB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Education</w:t>
            </w:r>
          </w:p>
        </w:tc>
        <w:tc>
          <w:tcPr>
            <w:tcW w:w="0" w:type="auto"/>
            <w:vAlign w:val="center"/>
            <w:hideMark/>
          </w:tcPr>
          <w:p w14:paraId="155A30D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Tertiary</w:t>
            </w:r>
          </w:p>
        </w:tc>
        <w:tc>
          <w:tcPr>
            <w:tcW w:w="0" w:type="auto"/>
            <w:vAlign w:val="center"/>
            <w:hideMark/>
          </w:tcPr>
          <w:p w14:paraId="4010999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58%</w:t>
            </w:r>
          </w:p>
        </w:tc>
      </w:tr>
      <w:tr w:rsidR="00BA390F" w:rsidRPr="00F7140A" w14:paraId="6EC8907A" w14:textId="77777777" w:rsidTr="00A65B09">
        <w:trPr>
          <w:tblCellSpacing w:w="15" w:type="dxa"/>
        </w:trPr>
        <w:tc>
          <w:tcPr>
            <w:tcW w:w="0" w:type="auto"/>
            <w:vAlign w:val="center"/>
            <w:hideMark/>
          </w:tcPr>
          <w:p w14:paraId="1F32F35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0ADD56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Secondary/Primary/None</w:t>
            </w:r>
          </w:p>
        </w:tc>
        <w:tc>
          <w:tcPr>
            <w:tcW w:w="0" w:type="auto"/>
            <w:vAlign w:val="center"/>
            <w:hideMark/>
          </w:tcPr>
          <w:p w14:paraId="27E09BD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42%</w:t>
            </w:r>
          </w:p>
        </w:tc>
      </w:tr>
      <w:tr w:rsidR="00BA390F" w:rsidRPr="00F7140A" w14:paraId="53379408" w14:textId="77777777" w:rsidTr="00A65B09">
        <w:trPr>
          <w:tblCellSpacing w:w="15" w:type="dxa"/>
        </w:trPr>
        <w:tc>
          <w:tcPr>
            <w:tcW w:w="0" w:type="auto"/>
            <w:vAlign w:val="center"/>
            <w:hideMark/>
          </w:tcPr>
          <w:p w14:paraId="1F5B953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Employment</w:t>
            </w:r>
          </w:p>
        </w:tc>
        <w:tc>
          <w:tcPr>
            <w:tcW w:w="0" w:type="auto"/>
            <w:vAlign w:val="center"/>
            <w:hideMark/>
          </w:tcPr>
          <w:p w14:paraId="1777343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Unemployed</w:t>
            </w:r>
          </w:p>
        </w:tc>
        <w:tc>
          <w:tcPr>
            <w:tcW w:w="0" w:type="auto"/>
            <w:vAlign w:val="center"/>
            <w:hideMark/>
          </w:tcPr>
          <w:p w14:paraId="531B23C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r>
      <w:tr w:rsidR="00BA390F" w:rsidRPr="00F7140A" w14:paraId="55EA9B8D" w14:textId="77777777" w:rsidTr="00A65B09">
        <w:trPr>
          <w:tblCellSpacing w:w="15" w:type="dxa"/>
        </w:trPr>
        <w:tc>
          <w:tcPr>
            <w:tcW w:w="0" w:type="auto"/>
            <w:vAlign w:val="center"/>
            <w:hideMark/>
          </w:tcPr>
          <w:p w14:paraId="1636C67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4E6932C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Employed</w:t>
            </w:r>
          </w:p>
        </w:tc>
        <w:tc>
          <w:tcPr>
            <w:tcW w:w="0" w:type="auto"/>
            <w:vAlign w:val="center"/>
            <w:hideMark/>
          </w:tcPr>
          <w:p w14:paraId="34CDCAD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32%</w:t>
            </w:r>
          </w:p>
        </w:tc>
      </w:tr>
      <w:tr w:rsidR="00BA390F" w:rsidRPr="00F7140A" w14:paraId="61F6B39B" w14:textId="77777777" w:rsidTr="00A65B09">
        <w:trPr>
          <w:tblCellSpacing w:w="15" w:type="dxa"/>
        </w:trPr>
        <w:tc>
          <w:tcPr>
            <w:tcW w:w="0" w:type="auto"/>
            <w:vAlign w:val="center"/>
            <w:hideMark/>
          </w:tcPr>
          <w:p w14:paraId="245E521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Number of Children</w:t>
            </w:r>
          </w:p>
        </w:tc>
        <w:tc>
          <w:tcPr>
            <w:tcW w:w="0" w:type="auto"/>
            <w:vAlign w:val="center"/>
            <w:hideMark/>
          </w:tcPr>
          <w:p w14:paraId="517FABA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1–2</w:t>
            </w:r>
          </w:p>
        </w:tc>
        <w:tc>
          <w:tcPr>
            <w:tcW w:w="0" w:type="auto"/>
            <w:vAlign w:val="center"/>
            <w:hideMark/>
          </w:tcPr>
          <w:p w14:paraId="29E8C5B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45%</w:t>
            </w:r>
          </w:p>
        </w:tc>
      </w:tr>
      <w:tr w:rsidR="00BA390F" w:rsidRPr="00F7140A" w14:paraId="6614777D" w14:textId="77777777" w:rsidTr="00A65B09">
        <w:trPr>
          <w:tblCellSpacing w:w="15" w:type="dxa"/>
        </w:trPr>
        <w:tc>
          <w:tcPr>
            <w:tcW w:w="0" w:type="auto"/>
            <w:vAlign w:val="center"/>
            <w:hideMark/>
          </w:tcPr>
          <w:p w14:paraId="50553A3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70A83CC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w:t>
            </w:r>
          </w:p>
        </w:tc>
        <w:tc>
          <w:tcPr>
            <w:tcW w:w="0" w:type="auto"/>
            <w:vAlign w:val="center"/>
            <w:hideMark/>
          </w:tcPr>
          <w:p w14:paraId="0131945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55%</w:t>
            </w:r>
          </w:p>
        </w:tc>
      </w:tr>
      <w:tr w:rsidR="00BA390F" w:rsidRPr="00F7140A" w14:paraId="73CABDE1" w14:textId="77777777" w:rsidTr="00A65B09">
        <w:trPr>
          <w:tblCellSpacing w:w="15" w:type="dxa"/>
        </w:trPr>
        <w:tc>
          <w:tcPr>
            <w:tcW w:w="0" w:type="auto"/>
            <w:vAlign w:val="center"/>
            <w:hideMark/>
          </w:tcPr>
          <w:p w14:paraId="3A38E4D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Mode of Delivery</w:t>
            </w:r>
          </w:p>
        </w:tc>
        <w:tc>
          <w:tcPr>
            <w:tcW w:w="0" w:type="auto"/>
            <w:vAlign w:val="center"/>
            <w:hideMark/>
          </w:tcPr>
          <w:p w14:paraId="33B080D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Vaginal</w:t>
            </w:r>
          </w:p>
        </w:tc>
        <w:tc>
          <w:tcPr>
            <w:tcW w:w="0" w:type="auto"/>
            <w:vAlign w:val="center"/>
            <w:hideMark/>
          </w:tcPr>
          <w:p w14:paraId="154ADB4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63%</w:t>
            </w:r>
          </w:p>
        </w:tc>
      </w:tr>
      <w:tr w:rsidR="00BA390F" w:rsidRPr="00F7140A" w14:paraId="28610609" w14:textId="77777777" w:rsidTr="00A65B09">
        <w:trPr>
          <w:tblCellSpacing w:w="15" w:type="dxa"/>
        </w:trPr>
        <w:tc>
          <w:tcPr>
            <w:tcW w:w="0" w:type="auto"/>
            <w:vAlign w:val="center"/>
            <w:hideMark/>
          </w:tcPr>
          <w:p w14:paraId="43E35C7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45E571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Caesarean</w:t>
            </w:r>
          </w:p>
        </w:tc>
        <w:tc>
          <w:tcPr>
            <w:tcW w:w="0" w:type="auto"/>
            <w:vAlign w:val="center"/>
            <w:hideMark/>
          </w:tcPr>
          <w:p w14:paraId="323EA58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37%</w:t>
            </w:r>
          </w:p>
        </w:tc>
      </w:tr>
      <w:tr w:rsidR="00BA390F" w:rsidRPr="00F7140A" w14:paraId="0B69B8F2" w14:textId="77777777" w:rsidTr="00A65B09">
        <w:trPr>
          <w:tblCellSpacing w:w="15" w:type="dxa"/>
        </w:trPr>
        <w:tc>
          <w:tcPr>
            <w:tcW w:w="0" w:type="auto"/>
            <w:vAlign w:val="center"/>
            <w:hideMark/>
          </w:tcPr>
          <w:p w14:paraId="2D31408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Pregnancy Outcome</w:t>
            </w:r>
          </w:p>
        </w:tc>
        <w:tc>
          <w:tcPr>
            <w:tcW w:w="0" w:type="auto"/>
            <w:vAlign w:val="center"/>
            <w:hideMark/>
          </w:tcPr>
          <w:p w14:paraId="5584D91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Alive</w:t>
            </w:r>
          </w:p>
        </w:tc>
        <w:tc>
          <w:tcPr>
            <w:tcW w:w="0" w:type="auto"/>
            <w:vAlign w:val="center"/>
            <w:hideMark/>
          </w:tcPr>
          <w:p w14:paraId="6489896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92%</w:t>
            </w:r>
          </w:p>
        </w:tc>
      </w:tr>
      <w:tr w:rsidR="00BA390F" w:rsidRPr="00F7140A" w14:paraId="4A54D306" w14:textId="77777777" w:rsidTr="00A65B09">
        <w:trPr>
          <w:tblCellSpacing w:w="15" w:type="dxa"/>
        </w:trPr>
        <w:tc>
          <w:tcPr>
            <w:tcW w:w="0" w:type="auto"/>
            <w:vAlign w:val="center"/>
            <w:hideMark/>
          </w:tcPr>
          <w:p w14:paraId="71E8E50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EA7BBA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Dead</w:t>
            </w:r>
          </w:p>
        </w:tc>
        <w:tc>
          <w:tcPr>
            <w:tcW w:w="0" w:type="auto"/>
            <w:vAlign w:val="center"/>
            <w:hideMark/>
          </w:tcPr>
          <w:p w14:paraId="53D5C0D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w:t>
            </w:r>
          </w:p>
        </w:tc>
      </w:tr>
    </w:tbl>
    <w:p w14:paraId="333066DF"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2. Knowledge About Postpartum Depression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3"/>
        <w:gridCol w:w="776"/>
        <w:gridCol w:w="718"/>
        <w:gridCol w:w="5413"/>
      </w:tblGrid>
      <w:tr w:rsidR="00BA390F" w:rsidRPr="00F7140A" w14:paraId="066C7AD3" w14:textId="77777777" w:rsidTr="00A65B09">
        <w:trPr>
          <w:tblHeader/>
          <w:tblCellSpacing w:w="15" w:type="dxa"/>
        </w:trPr>
        <w:tc>
          <w:tcPr>
            <w:tcW w:w="0" w:type="auto"/>
            <w:vAlign w:val="center"/>
            <w:hideMark/>
          </w:tcPr>
          <w:p w14:paraId="62E73CBF"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lastRenderedPageBreak/>
              <w:t>Variable</w:t>
            </w:r>
          </w:p>
        </w:tc>
        <w:tc>
          <w:tcPr>
            <w:tcW w:w="0" w:type="auto"/>
            <w:vAlign w:val="center"/>
            <w:hideMark/>
          </w:tcPr>
          <w:p w14:paraId="5C124D04"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Yes (%)</w:t>
            </w:r>
          </w:p>
        </w:tc>
        <w:tc>
          <w:tcPr>
            <w:tcW w:w="0" w:type="auto"/>
            <w:vAlign w:val="center"/>
            <w:hideMark/>
          </w:tcPr>
          <w:p w14:paraId="4521864B"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No (%)</w:t>
            </w:r>
          </w:p>
        </w:tc>
        <w:tc>
          <w:tcPr>
            <w:tcW w:w="0" w:type="auto"/>
            <w:vAlign w:val="center"/>
            <w:hideMark/>
          </w:tcPr>
          <w:p w14:paraId="3229BE0B"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Additional Information</w:t>
            </w:r>
          </w:p>
        </w:tc>
      </w:tr>
      <w:tr w:rsidR="00BA390F" w:rsidRPr="00F7140A" w14:paraId="3CD898E0" w14:textId="77777777" w:rsidTr="00A65B09">
        <w:trPr>
          <w:tblCellSpacing w:w="15" w:type="dxa"/>
        </w:trPr>
        <w:tc>
          <w:tcPr>
            <w:tcW w:w="0" w:type="auto"/>
            <w:vAlign w:val="center"/>
            <w:hideMark/>
          </w:tcPr>
          <w:p w14:paraId="0AB0A76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Heard of PPD</w:t>
            </w:r>
          </w:p>
        </w:tc>
        <w:tc>
          <w:tcPr>
            <w:tcW w:w="0" w:type="auto"/>
            <w:vAlign w:val="center"/>
            <w:hideMark/>
          </w:tcPr>
          <w:p w14:paraId="3613D1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c>
          <w:tcPr>
            <w:tcW w:w="0" w:type="auto"/>
            <w:vAlign w:val="center"/>
            <w:hideMark/>
          </w:tcPr>
          <w:p w14:paraId="316AFA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32</w:t>
            </w:r>
          </w:p>
        </w:tc>
        <w:tc>
          <w:tcPr>
            <w:tcW w:w="0" w:type="auto"/>
            <w:vAlign w:val="center"/>
            <w:hideMark/>
          </w:tcPr>
          <w:p w14:paraId="702B012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7767ED05" w14:textId="77777777" w:rsidTr="00A65B09">
        <w:trPr>
          <w:tblCellSpacing w:w="15" w:type="dxa"/>
        </w:trPr>
        <w:tc>
          <w:tcPr>
            <w:tcW w:w="0" w:type="auto"/>
            <w:vAlign w:val="center"/>
            <w:hideMark/>
          </w:tcPr>
          <w:p w14:paraId="5C6DA38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a health problem</w:t>
            </w:r>
          </w:p>
        </w:tc>
        <w:tc>
          <w:tcPr>
            <w:tcW w:w="0" w:type="auto"/>
            <w:vAlign w:val="center"/>
            <w:hideMark/>
          </w:tcPr>
          <w:p w14:paraId="7526C62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85</w:t>
            </w:r>
          </w:p>
        </w:tc>
        <w:tc>
          <w:tcPr>
            <w:tcW w:w="0" w:type="auto"/>
            <w:vAlign w:val="center"/>
            <w:hideMark/>
          </w:tcPr>
          <w:p w14:paraId="6B8BF59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15</w:t>
            </w:r>
          </w:p>
        </w:tc>
        <w:tc>
          <w:tcPr>
            <w:tcW w:w="0" w:type="auto"/>
            <w:vAlign w:val="center"/>
            <w:hideMark/>
          </w:tcPr>
          <w:p w14:paraId="735AA48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71040B10" w14:textId="77777777" w:rsidTr="00A65B09">
        <w:trPr>
          <w:tblCellSpacing w:w="15" w:type="dxa"/>
        </w:trPr>
        <w:tc>
          <w:tcPr>
            <w:tcW w:w="0" w:type="auto"/>
            <w:vAlign w:val="center"/>
            <w:hideMark/>
          </w:tcPr>
          <w:p w14:paraId="68FCC86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weakness of character</w:t>
            </w:r>
          </w:p>
        </w:tc>
        <w:tc>
          <w:tcPr>
            <w:tcW w:w="0" w:type="auto"/>
            <w:vAlign w:val="center"/>
            <w:hideMark/>
          </w:tcPr>
          <w:p w14:paraId="44A0434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22</w:t>
            </w:r>
          </w:p>
        </w:tc>
        <w:tc>
          <w:tcPr>
            <w:tcW w:w="0" w:type="auto"/>
            <w:vAlign w:val="center"/>
            <w:hideMark/>
          </w:tcPr>
          <w:p w14:paraId="5341AEF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78</w:t>
            </w:r>
          </w:p>
        </w:tc>
        <w:tc>
          <w:tcPr>
            <w:tcW w:w="0" w:type="auto"/>
            <w:vAlign w:val="center"/>
            <w:hideMark/>
          </w:tcPr>
          <w:p w14:paraId="19E13D9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49742894" w14:textId="77777777" w:rsidTr="00A65B09">
        <w:trPr>
          <w:tblCellSpacing w:w="15" w:type="dxa"/>
        </w:trPr>
        <w:tc>
          <w:tcPr>
            <w:tcW w:w="0" w:type="auto"/>
            <w:vAlign w:val="center"/>
            <w:hideMark/>
          </w:tcPr>
          <w:p w14:paraId="43295CC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caused by evil spirits</w:t>
            </w:r>
          </w:p>
        </w:tc>
        <w:tc>
          <w:tcPr>
            <w:tcW w:w="0" w:type="auto"/>
            <w:vAlign w:val="center"/>
            <w:hideMark/>
          </w:tcPr>
          <w:p w14:paraId="24D8EA6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18</w:t>
            </w:r>
          </w:p>
        </w:tc>
        <w:tc>
          <w:tcPr>
            <w:tcW w:w="0" w:type="auto"/>
            <w:vAlign w:val="center"/>
            <w:hideMark/>
          </w:tcPr>
          <w:p w14:paraId="30A630E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82</w:t>
            </w:r>
          </w:p>
        </w:tc>
        <w:tc>
          <w:tcPr>
            <w:tcW w:w="0" w:type="auto"/>
            <w:vAlign w:val="center"/>
            <w:hideMark/>
          </w:tcPr>
          <w:p w14:paraId="72AF484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48AA9FBD" w14:textId="77777777" w:rsidTr="00A65B09">
        <w:trPr>
          <w:tblCellSpacing w:w="15" w:type="dxa"/>
        </w:trPr>
        <w:tc>
          <w:tcPr>
            <w:tcW w:w="0" w:type="auto"/>
            <w:vAlign w:val="center"/>
            <w:hideMark/>
          </w:tcPr>
          <w:p w14:paraId="0845818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Recognized Symptoms</w:t>
            </w:r>
          </w:p>
        </w:tc>
        <w:tc>
          <w:tcPr>
            <w:tcW w:w="0" w:type="auto"/>
            <w:vAlign w:val="center"/>
            <w:hideMark/>
          </w:tcPr>
          <w:p w14:paraId="6D86974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5F66F92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0C703B9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mood (92%), Poor sleep (88%), Crying (76%)</w:t>
            </w:r>
          </w:p>
        </w:tc>
      </w:tr>
      <w:tr w:rsidR="00BA390F" w:rsidRPr="00F7140A" w14:paraId="0DED1224" w14:textId="77777777" w:rsidTr="00A65B09">
        <w:trPr>
          <w:tblCellSpacing w:w="15" w:type="dxa"/>
        </w:trPr>
        <w:tc>
          <w:tcPr>
            <w:tcW w:w="0" w:type="auto"/>
            <w:vAlign w:val="center"/>
            <w:hideMark/>
          </w:tcPr>
          <w:p w14:paraId="54BF02F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Risk Factors</w:t>
            </w:r>
          </w:p>
        </w:tc>
        <w:tc>
          <w:tcPr>
            <w:tcW w:w="0" w:type="auto"/>
            <w:vAlign w:val="center"/>
            <w:hideMark/>
          </w:tcPr>
          <w:p w14:paraId="3EE2318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0693A3F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69055DD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Stress (95%), Unemployment (68%), Poor marital relationships (73%)</w:t>
            </w:r>
          </w:p>
        </w:tc>
      </w:tr>
      <w:tr w:rsidR="00BA390F" w:rsidRPr="00F7140A" w14:paraId="4348F1C8" w14:textId="77777777" w:rsidTr="00A65B09">
        <w:trPr>
          <w:tblCellSpacing w:w="15" w:type="dxa"/>
        </w:trPr>
        <w:tc>
          <w:tcPr>
            <w:tcW w:w="0" w:type="auto"/>
            <w:vAlign w:val="center"/>
            <w:hideMark/>
          </w:tcPr>
          <w:p w14:paraId="5ADDA22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Treatment Awareness</w:t>
            </w:r>
          </w:p>
        </w:tc>
        <w:tc>
          <w:tcPr>
            <w:tcW w:w="0" w:type="auto"/>
            <w:vAlign w:val="center"/>
            <w:hideMark/>
          </w:tcPr>
          <w:p w14:paraId="03A393E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356DF2E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560CC75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Drug therapy (72%), Psychotherapy (65%)</w:t>
            </w:r>
          </w:p>
        </w:tc>
      </w:tr>
    </w:tbl>
    <w:p w14:paraId="60706BEF"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3. Attitudes Toward Postpartum Depression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4"/>
        <w:gridCol w:w="1133"/>
        <w:gridCol w:w="1428"/>
      </w:tblGrid>
      <w:tr w:rsidR="00BA390F" w:rsidRPr="00F7140A" w14:paraId="762A05A2" w14:textId="77777777" w:rsidTr="00A65B09">
        <w:trPr>
          <w:tblHeader/>
          <w:tblCellSpacing w:w="15" w:type="dxa"/>
        </w:trPr>
        <w:tc>
          <w:tcPr>
            <w:tcW w:w="0" w:type="auto"/>
            <w:vAlign w:val="center"/>
            <w:hideMark/>
          </w:tcPr>
          <w:p w14:paraId="53E98757"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Attitude Statement</w:t>
            </w:r>
          </w:p>
        </w:tc>
        <w:tc>
          <w:tcPr>
            <w:tcW w:w="0" w:type="auto"/>
            <w:vAlign w:val="center"/>
            <w:hideMark/>
          </w:tcPr>
          <w:p w14:paraId="40F9F470"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Agree (%)</w:t>
            </w:r>
          </w:p>
        </w:tc>
        <w:tc>
          <w:tcPr>
            <w:tcW w:w="0" w:type="auto"/>
            <w:vAlign w:val="center"/>
            <w:hideMark/>
          </w:tcPr>
          <w:p w14:paraId="502352BD"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Disagree (%)</w:t>
            </w:r>
          </w:p>
        </w:tc>
      </w:tr>
      <w:tr w:rsidR="00BA390F" w:rsidRPr="00F7140A" w14:paraId="45ADFDBC" w14:textId="77777777" w:rsidTr="00A65B09">
        <w:trPr>
          <w:tblCellSpacing w:w="15" w:type="dxa"/>
        </w:trPr>
        <w:tc>
          <w:tcPr>
            <w:tcW w:w="0" w:type="auto"/>
            <w:vAlign w:val="center"/>
            <w:hideMark/>
          </w:tcPr>
          <w:p w14:paraId="4527040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mothers are dangerous</w:t>
            </w:r>
          </w:p>
        </w:tc>
        <w:tc>
          <w:tcPr>
            <w:tcW w:w="0" w:type="auto"/>
            <w:vAlign w:val="center"/>
            <w:hideMark/>
          </w:tcPr>
          <w:p w14:paraId="04D3254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34</w:t>
            </w:r>
          </w:p>
        </w:tc>
        <w:tc>
          <w:tcPr>
            <w:tcW w:w="0" w:type="auto"/>
            <w:vAlign w:val="center"/>
            <w:hideMark/>
          </w:tcPr>
          <w:p w14:paraId="334A550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66</w:t>
            </w:r>
          </w:p>
        </w:tc>
      </w:tr>
      <w:tr w:rsidR="00BA390F" w:rsidRPr="00F7140A" w14:paraId="12381E3D" w14:textId="77777777" w:rsidTr="00A65B09">
        <w:trPr>
          <w:tblCellSpacing w:w="15" w:type="dxa"/>
        </w:trPr>
        <w:tc>
          <w:tcPr>
            <w:tcW w:w="0" w:type="auto"/>
            <w:vAlign w:val="center"/>
            <w:hideMark/>
          </w:tcPr>
          <w:p w14:paraId="3EEBF49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 will avoid a depressed mother</w:t>
            </w:r>
          </w:p>
        </w:tc>
        <w:tc>
          <w:tcPr>
            <w:tcW w:w="0" w:type="auto"/>
            <w:vAlign w:val="center"/>
            <w:hideMark/>
          </w:tcPr>
          <w:p w14:paraId="7D13B9F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28</w:t>
            </w:r>
          </w:p>
        </w:tc>
        <w:tc>
          <w:tcPr>
            <w:tcW w:w="0" w:type="auto"/>
            <w:vAlign w:val="center"/>
            <w:hideMark/>
          </w:tcPr>
          <w:p w14:paraId="78D1585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72</w:t>
            </w:r>
          </w:p>
        </w:tc>
      </w:tr>
      <w:tr w:rsidR="00BA390F" w:rsidRPr="00F7140A" w14:paraId="769CE69A" w14:textId="77777777" w:rsidTr="00A65B09">
        <w:trPr>
          <w:tblCellSpacing w:w="15" w:type="dxa"/>
        </w:trPr>
        <w:tc>
          <w:tcPr>
            <w:tcW w:w="0" w:type="auto"/>
            <w:vAlign w:val="center"/>
            <w:hideMark/>
          </w:tcPr>
          <w:p w14:paraId="0DECC90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 would advise seeking medical help</w:t>
            </w:r>
          </w:p>
        </w:tc>
        <w:tc>
          <w:tcPr>
            <w:tcW w:w="0" w:type="auto"/>
            <w:vAlign w:val="center"/>
            <w:hideMark/>
          </w:tcPr>
          <w:p w14:paraId="4FE8D43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c>
          <w:tcPr>
            <w:tcW w:w="0" w:type="auto"/>
            <w:vAlign w:val="center"/>
            <w:hideMark/>
          </w:tcPr>
          <w:p w14:paraId="3222A83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11</w:t>
            </w:r>
          </w:p>
        </w:tc>
      </w:tr>
      <w:tr w:rsidR="00BA390F" w:rsidRPr="00F7140A" w14:paraId="78F8FED9" w14:textId="77777777" w:rsidTr="00A65B09">
        <w:trPr>
          <w:tblCellSpacing w:w="15" w:type="dxa"/>
        </w:trPr>
        <w:tc>
          <w:tcPr>
            <w:tcW w:w="0" w:type="auto"/>
            <w:vAlign w:val="center"/>
            <w:hideMark/>
          </w:tcPr>
          <w:p w14:paraId="7C4795D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a sign of personal weakness</w:t>
            </w:r>
          </w:p>
        </w:tc>
        <w:tc>
          <w:tcPr>
            <w:tcW w:w="0" w:type="auto"/>
            <w:vAlign w:val="center"/>
            <w:hideMark/>
          </w:tcPr>
          <w:p w14:paraId="614CF2C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19</w:t>
            </w:r>
          </w:p>
        </w:tc>
        <w:tc>
          <w:tcPr>
            <w:tcW w:w="0" w:type="auto"/>
            <w:vAlign w:val="center"/>
            <w:hideMark/>
          </w:tcPr>
          <w:p w14:paraId="6009F49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81</w:t>
            </w:r>
          </w:p>
        </w:tc>
      </w:tr>
      <w:tr w:rsidR="00BA390F" w:rsidRPr="00F7140A" w14:paraId="6B90DA15" w14:textId="77777777" w:rsidTr="00A65B09">
        <w:trPr>
          <w:tblCellSpacing w:w="15" w:type="dxa"/>
        </w:trPr>
        <w:tc>
          <w:tcPr>
            <w:tcW w:w="0" w:type="auto"/>
            <w:vAlign w:val="center"/>
            <w:hideMark/>
          </w:tcPr>
          <w:p w14:paraId="0355BB4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can relapse after treatment</w:t>
            </w:r>
          </w:p>
        </w:tc>
        <w:tc>
          <w:tcPr>
            <w:tcW w:w="0" w:type="auto"/>
            <w:vAlign w:val="center"/>
            <w:hideMark/>
          </w:tcPr>
          <w:p w14:paraId="0AFF452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61</w:t>
            </w:r>
          </w:p>
        </w:tc>
        <w:tc>
          <w:tcPr>
            <w:tcW w:w="0" w:type="auto"/>
            <w:vAlign w:val="center"/>
            <w:hideMark/>
          </w:tcPr>
          <w:p w14:paraId="7E0D9EC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39</w:t>
            </w:r>
          </w:p>
        </w:tc>
      </w:tr>
    </w:tbl>
    <w:p w14:paraId="2F0B54D6"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lastRenderedPageBreak/>
        <w:t>Table 4. Prevalence of PPD Symptoms (Self-Reported)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1154"/>
        <w:gridCol w:w="1208"/>
      </w:tblGrid>
      <w:tr w:rsidR="00BA390F" w:rsidRPr="00F7140A" w14:paraId="70386008" w14:textId="77777777" w:rsidTr="00A65B09">
        <w:trPr>
          <w:tblHeader/>
          <w:tblCellSpacing w:w="15" w:type="dxa"/>
        </w:trPr>
        <w:tc>
          <w:tcPr>
            <w:tcW w:w="0" w:type="auto"/>
            <w:vAlign w:val="center"/>
            <w:hideMark/>
          </w:tcPr>
          <w:p w14:paraId="60C25D4C"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Symptom</w:t>
            </w:r>
          </w:p>
        </w:tc>
        <w:tc>
          <w:tcPr>
            <w:tcW w:w="0" w:type="auto"/>
            <w:vAlign w:val="center"/>
            <w:hideMark/>
          </w:tcPr>
          <w:p w14:paraId="1B82185C"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Frequency</w:t>
            </w:r>
          </w:p>
        </w:tc>
        <w:tc>
          <w:tcPr>
            <w:tcW w:w="0" w:type="auto"/>
            <w:vAlign w:val="center"/>
            <w:hideMark/>
          </w:tcPr>
          <w:p w14:paraId="68ED3C8A"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Percentage</w:t>
            </w:r>
          </w:p>
        </w:tc>
      </w:tr>
      <w:tr w:rsidR="00BA390F" w:rsidRPr="00F7140A" w14:paraId="5527E848" w14:textId="77777777" w:rsidTr="00A65B09">
        <w:trPr>
          <w:tblCellSpacing w:w="15" w:type="dxa"/>
        </w:trPr>
        <w:tc>
          <w:tcPr>
            <w:tcW w:w="0" w:type="auto"/>
            <w:vAlign w:val="center"/>
            <w:hideMark/>
          </w:tcPr>
          <w:p w14:paraId="3DC9144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mood</w:t>
            </w:r>
          </w:p>
        </w:tc>
        <w:tc>
          <w:tcPr>
            <w:tcW w:w="0" w:type="auto"/>
            <w:vAlign w:val="center"/>
            <w:hideMark/>
          </w:tcPr>
          <w:p w14:paraId="661CE8D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220</w:t>
            </w:r>
          </w:p>
        </w:tc>
        <w:tc>
          <w:tcPr>
            <w:tcW w:w="0" w:type="auto"/>
            <w:vAlign w:val="center"/>
            <w:hideMark/>
          </w:tcPr>
          <w:p w14:paraId="7E1DB7F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r>
      <w:tr w:rsidR="00BA390F" w:rsidRPr="00F7140A" w14:paraId="31B041D5" w14:textId="77777777" w:rsidTr="00A65B09">
        <w:trPr>
          <w:tblCellSpacing w:w="15" w:type="dxa"/>
        </w:trPr>
        <w:tc>
          <w:tcPr>
            <w:tcW w:w="0" w:type="auto"/>
            <w:vAlign w:val="center"/>
            <w:hideMark/>
          </w:tcPr>
          <w:p w14:paraId="7706F2B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Feeling sad/hopeless</w:t>
            </w:r>
          </w:p>
        </w:tc>
        <w:tc>
          <w:tcPr>
            <w:tcW w:w="0" w:type="auto"/>
            <w:vAlign w:val="center"/>
            <w:hideMark/>
          </w:tcPr>
          <w:p w14:paraId="609B1BA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210</w:t>
            </w:r>
          </w:p>
        </w:tc>
        <w:tc>
          <w:tcPr>
            <w:tcW w:w="0" w:type="auto"/>
            <w:vAlign w:val="center"/>
            <w:hideMark/>
          </w:tcPr>
          <w:p w14:paraId="3981554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85%</w:t>
            </w:r>
          </w:p>
        </w:tc>
      </w:tr>
      <w:tr w:rsidR="00BA390F" w:rsidRPr="00F7140A" w14:paraId="7A580566" w14:textId="77777777" w:rsidTr="00A65B09">
        <w:trPr>
          <w:tblCellSpacing w:w="15" w:type="dxa"/>
        </w:trPr>
        <w:tc>
          <w:tcPr>
            <w:tcW w:w="0" w:type="auto"/>
            <w:vAlign w:val="center"/>
            <w:hideMark/>
          </w:tcPr>
          <w:p w14:paraId="51DA4A1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Poor sleep</w:t>
            </w:r>
          </w:p>
        </w:tc>
        <w:tc>
          <w:tcPr>
            <w:tcW w:w="0" w:type="auto"/>
            <w:vAlign w:val="center"/>
            <w:hideMark/>
          </w:tcPr>
          <w:p w14:paraId="3E5939A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195</w:t>
            </w:r>
          </w:p>
        </w:tc>
        <w:tc>
          <w:tcPr>
            <w:tcW w:w="0" w:type="auto"/>
            <w:vAlign w:val="center"/>
            <w:hideMark/>
          </w:tcPr>
          <w:p w14:paraId="0005D20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79%</w:t>
            </w:r>
          </w:p>
        </w:tc>
      </w:tr>
      <w:tr w:rsidR="00BA390F" w:rsidRPr="00F7140A" w14:paraId="50548888" w14:textId="77777777" w:rsidTr="00A65B09">
        <w:trPr>
          <w:tblCellSpacing w:w="15" w:type="dxa"/>
        </w:trPr>
        <w:tc>
          <w:tcPr>
            <w:tcW w:w="0" w:type="auto"/>
            <w:vAlign w:val="center"/>
            <w:hideMark/>
          </w:tcPr>
          <w:p w14:paraId="1DD4219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Anxiety/worry</w:t>
            </w:r>
          </w:p>
        </w:tc>
        <w:tc>
          <w:tcPr>
            <w:tcW w:w="0" w:type="auto"/>
            <w:vAlign w:val="center"/>
            <w:hideMark/>
          </w:tcPr>
          <w:p w14:paraId="6E19E8D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168</w:t>
            </w:r>
          </w:p>
        </w:tc>
        <w:tc>
          <w:tcPr>
            <w:tcW w:w="0" w:type="auto"/>
            <w:vAlign w:val="center"/>
            <w:hideMark/>
          </w:tcPr>
          <w:p w14:paraId="7306360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r>
      <w:tr w:rsidR="00BA390F" w:rsidRPr="00F7140A" w14:paraId="24BC1210" w14:textId="77777777" w:rsidTr="00A65B09">
        <w:trPr>
          <w:tblCellSpacing w:w="15" w:type="dxa"/>
        </w:trPr>
        <w:tc>
          <w:tcPr>
            <w:tcW w:w="0" w:type="auto"/>
            <w:vAlign w:val="center"/>
            <w:hideMark/>
          </w:tcPr>
          <w:p w14:paraId="5606B45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Crying frequently</w:t>
            </w:r>
          </w:p>
        </w:tc>
        <w:tc>
          <w:tcPr>
            <w:tcW w:w="0" w:type="auto"/>
            <w:vAlign w:val="center"/>
            <w:hideMark/>
          </w:tcPr>
          <w:p w14:paraId="5A40DC1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160</w:t>
            </w:r>
          </w:p>
        </w:tc>
        <w:tc>
          <w:tcPr>
            <w:tcW w:w="0" w:type="auto"/>
            <w:vAlign w:val="center"/>
            <w:hideMark/>
          </w:tcPr>
          <w:p w14:paraId="05478B6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65%</w:t>
            </w:r>
          </w:p>
        </w:tc>
      </w:tr>
    </w:tbl>
    <w:p w14:paraId="19D0BC55" w14:textId="77777777" w:rsidR="00BA390F" w:rsidRPr="00F7140A" w:rsidRDefault="00BA390F" w:rsidP="00F7140A">
      <w:pPr>
        <w:spacing w:after="0" w:line="480" w:lineRule="auto"/>
        <w:rPr>
          <w:rFonts w:ascii="Times New Roman" w:eastAsia="Times New Roman" w:hAnsi="Times New Roman" w:cs="Times New Roman"/>
          <w:color w:val="404040"/>
          <w:kern w:val="0"/>
          <w14:ligatures w14:val="none"/>
        </w:rPr>
      </w:pPr>
    </w:p>
    <w:p w14:paraId="55AFA200" w14:textId="77777777" w:rsidR="005771E2" w:rsidRPr="00F7140A" w:rsidRDefault="005771E2" w:rsidP="00F7140A">
      <w:pPr>
        <w:spacing w:after="0" w:line="480" w:lineRule="auto"/>
        <w:ind w:left="720"/>
        <w:rPr>
          <w:rFonts w:ascii="Times New Roman" w:eastAsia="Times New Roman" w:hAnsi="Times New Roman" w:cs="Times New Roman"/>
          <w:color w:val="404040"/>
          <w:kern w:val="0"/>
          <w14:ligatures w14:val="none"/>
        </w:rPr>
      </w:pPr>
    </w:p>
    <w:p w14:paraId="46847B46" w14:textId="06CACDF6" w:rsidR="009E6D75" w:rsidRPr="00F7140A" w:rsidRDefault="009E6D75"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 xml:space="preserve">Discussion </w:t>
      </w:r>
    </w:p>
    <w:p w14:paraId="637A07D7"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This study examined knowledge, attitudes, and self-reported prevalence of postpartum depression (PPD) among Nigerian women, employing a cross-sectional survey design. The results revealed critical insights into awareness gaps, cultural misconceptions, and symptom burden, which align with and diverge from existing literature in Nigeria and globally. Below, the methodology and findings are contextualized within broader research, highlighting implications for public health interventions.</w:t>
      </w:r>
    </w:p>
    <w:p w14:paraId="4896D735"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The study utilized a self-administered questionnaire to assess PPD knowledge, attitudes, and symptoms, a method consistent with prior Nigerian studies (Owoeye et al., 2016; Uwakwe, 2000). However, reliance on self-reported symptoms (e.g., 89% reported depressed mood) may overestimate clinical PPD prevalence compared to studies using standardized diagnostic tools like the Edinburgh Postnatal Depression Scale (EPDS) (Adewuya et al., 2005). Internationally, </w:t>
      </w:r>
      <w:r w:rsidRPr="00F7140A">
        <w:rPr>
          <w:rFonts w:ascii="Times New Roman" w:eastAsia="Times New Roman" w:hAnsi="Times New Roman" w:cs="Times New Roman"/>
          <w:kern w:val="0"/>
          <w14:ligatures w14:val="none"/>
        </w:rPr>
        <w:lastRenderedPageBreak/>
        <w:t>longitudinal designs and clinical interviews are more common for diagnosing PPD (Gaynes et al., 2005), which reduce recall bias and enhance diagnostic accuracy. Despite this limitation, the methodology aligns with resource-constrained settings where rapid assessments are prioritized over clinical evaluations.</w:t>
      </w:r>
    </w:p>
    <w:p w14:paraId="5E62783A"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Only 68% of respondents had heard of PPD, mirroring findings from rural Nigeria where awareness rates range from 30–65% (Abdulmalik et al., 2019). Misconceptions, such as attributing PPD to “weakness of character” (22%) or “evil spirits” (18%), reflect cultural narratives observed in Nigerian studies (Ebeigbe &amp; Akhigbe, 2008). These beliefs contrast sharply with Western contexts, where biological and psychosocial explanations dominate (O’Hara &amp; McCabe, 2013). For instance, a U.S. study found that &lt;5% linked PPD to spiritual causes (Sword et al., 2008). This disparity underscores the need for culturally tailored education programs in Nigeria to address supernatural attributions while integrating biomedical perspectives.</w:t>
      </w:r>
    </w:p>
    <w:p w14:paraId="7B2B225A"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Stigmatizing attitudes, such as viewing depressed mothers as “dangerous” (34%) or avoiding them (28%), align with Nigerian research highlighting pervasive mental health stigma (Gureje et al., 2005). Comparatively, studies in high-income countries report lower stigma; for example, only 15% of Australians endorsed avoiding depressed individuals (Reavley &amp; Jorm, 2011). However, the high proportion (89%) advising medical help aligns with global trends emphasizing trust in healthcare systems (WHO, 2020). This duality—stigma coexisting with trust in clinicians—suggests that healthcare workers could serve as gatekeepers for reducing stigma through community engagement, as proposed in South African interventions (Honikman et al., 2012).</w:t>
      </w:r>
    </w:p>
    <w:p w14:paraId="7DD787E7" w14:textId="0D2041CF" w:rsidR="00374773" w:rsidRPr="00BA390F" w:rsidRDefault="009E6D75" w:rsidP="00374773">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t>Self-reported symptoms (e.g., 89% depressed mood, 79% poor sleep) exceed clinical PPD prevalence rates of 10–15% reported in Nigeria (Adewuya et al., 2005) and globally (WHO, 2020). This discrepancy likely stems from methodological differences: self-reports capture transient distress, whereas clinical tools like the EPDS differentiate between normative postpartum adjustment and pathological depression (Hewitt et al., 2009). Nevertheless, the high symptom burden aligns with Nigerian studies linking PPD to socioeconomic stressors, such as unemployment and marital strife (Bitew et al., 2020), which were also identified as key risk factors in this study</w:t>
      </w:r>
      <w:r w:rsidR="00374773">
        <w:rPr>
          <w:rFonts w:ascii="Times New Roman" w:eastAsia="Times New Roman" w:hAnsi="Times New Roman" w:cs="Times New Roman"/>
          <w:kern w:val="0"/>
          <w14:ligatures w14:val="none"/>
        </w:rPr>
        <w:t xml:space="preserve"> </w:t>
      </w:r>
      <w:r w:rsidR="00374773" w:rsidRPr="00BA390F">
        <w:rPr>
          <w:rFonts w:ascii="Times New Roman" w:eastAsia="Times New Roman" w:hAnsi="Times New Roman" w:cs="Times New Roman"/>
          <w:kern w:val="0"/>
          <w14:ligatures w14:val="none"/>
        </w:rPr>
        <w:t>(Sawyer et al., 2010).</w:t>
      </w:r>
    </w:p>
    <w:p w14:paraId="0DC2B9B6"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The cross-sectional design limits causal inference, and self-reported data may inflate symptom prevalence. Future studies should combine quantitative surveys with qualitative interviews to explore cultural narratives in depth, as done in Ghana (Weobong et al., 2015). Additionally, validating findings with clinical assessments would strengthen prevalence estimates.</w:t>
      </w:r>
    </w:p>
    <w:p w14:paraId="009B5D70" w14:textId="77777777" w:rsidR="009E6D75" w:rsidRPr="00F7140A" w:rsidRDefault="009E6D75" w:rsidP="00F7140A">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Conclusion</w:t>
      </w:r>
    </w:p>
    <w:p w14:paraId="635C3175"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This study highlights critical gaps in PPD awareness, entrenched cultural misconceptions, and a high burden of depressive symptoms among Nigerian women. While findings resonate with regional studies, stark contrasts with global data underscore the need for context-specific interventions. Integrating traditional beliefs with biomedical frameworks, as suggested by Abdulmalik et al. (2019), could enhance mental health literacy and reduce stigma. Policymakers should prioritize scalable interventions, such as training community health workers and leveraging antenatal platforms for PPD education, to address this silent crisis.</w:t>
      </w:r>
    </w:p>
    <w:p w14:paraId="1DC8526F" w14:textId="77777777" w:rsidR="009E6D75" w:rsidRPr="00F7140A" w:rsidRDefault="009E6D75" w:rsidP="00F7140A">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References</w:t>
      </w:r>
    </w:p>
    <w:p w14:paraId="0BF8426A"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t>Abdulmalik, J., Olayiwola, S., Docrat, S., &amp; Lund, C. (2019). Mental health system governance in Nigeria: Challenges, opportunities, and strategies for improvement. </w:t>
      </w:r>
      <w:r w:rsidRPr="00F7140A">
        <w:rPr>
          <w:rFonts w:ascii="Times New Roman" w:eastAsia="Times New Roman" w:hAnsi="Times New Roman" w:cs="Times New Roman"/>
          <w:i/>
          <w:iCs/>
          <w:kern w:val="0"/>
          <w14:ligatures w14:val="none"/>
        </w:rPr>
        <w:t>Global Mental Health</w:t>
      </w:r>
      <w:r w:rsidRPr="00F7140A">
        <w:rPr>
          <w:rFonts w:ascii="Times New Roman" w:eastAsia="Times New Roman" w:hAnsi="Times New Roman" w:cs="Times New Roman"/>
          <w:kern w:val="0"/>
          <w14:ligatures w14:val="none"/>
        </w:rPr>
        <w:t>, 6, e25. </w:t>
      </w:r>
      <w:hyperlink r:id="rId7" w:tgtFrame="_blank" w:history="1">
        <w:r w:rsidRPr="00F7140A">
          <w:rPr>
            <w:rFonts w:ascii="Times New Roman" w:eastAsia="Times New Roman" w:hAnsi="Times New Roman" w:cs="Times New Roman"/>
            <w:color w:val="0000FF"/>
            <w:kern w:val="0"/>
            <w:u w:val="single"/>
            <w14:ligatures w14:val="none"/>
          </w:rPr>
          <w:t>https://doi.org/10.1017/gmh.2019.23</w:t>
        </w:r>
      </w:hyperlink>
    </w:p>
    <w:p w14:paraId="1FF0E15E"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Adewuya, A. O., Ola, B. O., Aloba, O. O., Mapayi, B. M., &amp; Okeniyi, J. A. (2005). Impact of postnatal depression on infants’ growth in Nigeria. </w:t>
      </w:r>
      <w:r w:rsidRPr="00F7140A">
        <w:rPr>
          <w:rFonts w:ascii="Times New Roman" w:eastAsia="Times New Roman" w:hAnsi="Times New Roman" w:cs="Times New Roman"/>
          <w:i/>
          <w:iCs/>
          <w:kern w:val="0"/>
          <w14:ligatures w14:val="none"/>
        </w:rPr>
        <w:t>Journal of Affective Disorders</w:t>
      </w:r>
      <w:r w:rsidRPr="00F7140A">
        <w:rPr>
          <w:rFonts w:ascii="Times New Roman" w:eastAsia="Times New Roman" w:hAnsi="Times New Roman" w:cs="Times New Roman"/>
          <w:kern w:val="0"/>
          <w14:ligatures w14:val="none"/>
        </w:rPr>
        <w:t>, 90(1), 131–134. </w:t>
      </w:r>
      <w:hyperlink r:id="rId8" w:tgtFrame="_blank" w:history="1">
        <w:r w:rsidRPr="00F7140A">
          <w:rPr>
            <w:rFonts w:ascii="Times New Roman" w:eastAsia="Times New Roman" w:hAnsi="Times New Roman" w:cs="Times New Roman"/>
            <w:color w:val="0000FF"/>
            <w:kern w:val="0"/>
            <w:u w:val="single"/>
            <w14:ligatures w14:val="none"/>
          </w:rPr>
          <w:t>https://doi.org/10.1016/j.jad.2005.11.006</w:t>
        </w:r>
      </w:hyperlink>
    </w:p>
    <w:p w14:paraId="4BDD3827" w14:textId="4E1893F4"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Bitew, T., Hanlon, C., Kebede, E., Honikman, S., &amp; Fekadu, A. (2020). Antenatal depressive symptoms and perinatal complications: A prospective study in rural Ethiopia. </w:t>
      </w:r>
      <w:r w:rsidRPr="00F7140A">
        <w:rPr>
          <w:rFonts w:ascii="Times New Roman" w:eastAsia="Times New Roman" w:hAnsi="Times New Roman" w:cs="Times New Roman"/>
          <w:i/>
          <w:iCs/>
          <w:kern w:val="0"/>
          <w14:ligatures w14:val="none"/>
        </w:rPr>
        <w:t>BMC Psychiatry</w:t>
      </w:r>
      <w:r w:rsidRPr="00F7140A">
        <w:rPr>
          <w:rFonts w:ascii="Times New Roman" w:eastAsia="Times New Roman" w:hAnsi="Times New Roman" w:cs="Times New Roman"/>
          <w:kern w:val="0"/>
          <w14:ligatures w14:val="none"/>
        </w:rPr>
        <w:t>, 20(1), 1–10. </w:t>
      </w:r>
      <w:hyperlink r:id="rId9" w:tgtFrame="_blank" w:history="1">
        <w:r w:rsidRPr="00F7140A">
          <w:rPr>
            <w:rFonts w:ascii="Times New Roman" w:eastAsia="Times New Roman" w:hAnsi="Times New Roman" w:cs="Times New Roman"/>
            <w:color w:val="0000FF"/>
            <w:kern w:val="0"/>
            <w:u w:val="single"/>
            <w14:ligatures w14:val="none"/>
          </w:rPr>
          <w:t>https://doi.org/10.1186/s12888-020-02602-3</w:t>
        </w:r>
      </w:hyperlink>
    </w:p>
    <w:p w14:paraId="53840C8D" w14:textId="77777777" w:rsidR="00CF21A5" w:rsidRPr="00F7140A" w:rsidRDefault="00CF21A5" w:rsidP="00F7140A">
      <w:pPr>
        <w:spacing w:before="100" w:beforeAutospacing="1" w:after="100" w:afterAutospacing="1" w:line="480" w:lineRule="auto"/>
        <w:rPr>
          <w:rFonts w:ascii="Times New Roman" w:hAnsi="Times New Roman" w:cs="Times New Roman"/>
        </w:rPr>
      </w:pPr>
    </w:p>
    <w:p w14:paraId="01810311" w14:textId="77777777"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Cochran, W. G. (1977). </w:t>
      </w:r>
      <w:r w:rsidRPr="00F7140A">
        <w:rPr>
          <w:rFonts w:ascii="Times New Roman" w:eastAsia="Times New Roman" w:hAnsi="Times New Roman" w:cs="Times New Roman"/>
          <w:i/>
          <w:iCs/>
          <w:kern w:val="0"/>
          <w14:ligatures w14:val="none"/>
        </w:rPr>
        <w:t>Sampling Techniques</w:t>
      </w:r>
      <w:r w:rsidRPr="00F7140A">
        <w:rPr>
          <w:rFonts w:ascii="Times New Roman" w:eastAsia="Times New Roman" w:hAnsi="Times New Roman" w:cs="Times New Roman"/>
          <w:kern w:val="0"/>
          <w14:ligatures w14:val="none"/>
        </w:rPr>
        <w:t xml:space="preserve"> (3rd ed.). Wiley.</w:t>
      </w:r>
    </w:p>
    <w:p w14:paraId="7F3EC425" w14:textId="1CB57331"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Style w:val="Strong"/>
          <w:rFonts w:ascii="Times New Roman" w:hAnsi="Times New Roman" w:cs="Times New Roman"/>
        </w:rPr>
        <w:t>Cox, J. L., Holden, J. M., &amp; Sagovsky, R.</w:t>
      </w:r>
      <w:r w:rsidRPr="00F7140A">
        <w:rPr>
          <w:rFonts w:ascii="Times New Roman" w:hAnsi="Times New Roman" w:cs="Times New Roman"/>
        </w:rPr>
        <w:t xml:space="preserve"> (1987). Detection of postnatal depression: Development of the 10-item Edinburgh Postnatal Depression Scale. </w:t>
      </w:r>
      <w:r w:rsidRPr="00F7140A">
        <w:rPr>
          <w:rStyle w:val="Emphasis"/>
          <w:rFonts w:ascii="Times New Roman" w:hAnsi="Times New Roman" w:cs="Times New Roman"/>
        </w:rPr>
        <w:t>The British Journal of Psychiatry</w:t>
      </w:r>
      <w:r w:rsidRPr="00F7140A">
        <w:rPr>
          <w:rFonts w:ascii="Times New Roman" w:hAnsi="Times New Roman" w:cs="Times New Roman"/>
        </w:rPr>
        <w:t>, 150(6), 782–786. https://doi.org/10.1192/bjp.150.6.782</w:t>
      </w:r>
    </w:p>
    <w:p w14:paraId="437FA46B" w14:textId="77777777" w:rsidR="00CF21A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br/>
        <w:t>Ebeigbe, P. N., &amp; Akhigbe, K. O. (2008). Incidence of postpartum depression in Benin City, Nigeria: A pilot study. </w:t>
      </w:r>
      <w:r w:rsidRPr="00F7140A">
        <w:rPr>
          <w:rFonts w:ascii="Times New Roman" w:eastAsia="Times New Roman" w:hAnsi="Times New Roman" w:cs="Times New Roman"/>
          <w:i/>
          <w:iCs/>
          <w:kern w:val="0"/>
          <w14:ligatures w14:val="none"/>
        </w:rPr>
        <w:t>Nigerian Journal of Clinical Practice</w:t>
      </w:r>
      <w:r w:rsidRPr="00F7140A">
        <w:rPr>
          <w:rFonts w:ascii="Times New Roman" w:eastAsia="Times New Roman" w:hAnsi="Times New Roman" w:cs="Times New Roman"/>
          <w:kern w:val="0"/>
          <w14:ligatures w14:val="none"/>
        </w:rPr>
        <w:t>, 11(1), 15–18.</w:t>
      </w:r>
    </w:p>
    <w:p w14:paraId="55E1601D" w14:textId="7FADA429"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br/>
        <w:t>Gaynes, B. N., Gavin, N., Meltzer-Brody, S., Lohr, K. N., Swinson, T., Gartlehner, G., Brody, S., &amp; Miller, W. C. (2005). Perinatal depression: Prevalence, screening accuracy, and screening outcomes. </w:t>
      </w:r>
      <w:r w:rsidRPr="00F7140A">
        <w:rPr>
          <w:rFonts w:ascii="Times New Roman" w:eastAsia="Times New Roman" w:hAnsi="Times New Roman" w:cs="Times New Roman"/>
          <w:i/>
          <w:iCs/>
          <w:kern w:val="0"/>
          <w14:ligatures w14:val="none"/>
        </w:rPr>
        <w:t>Evidence Report/Technology Assessment</w:t>
      </w:r>
      <w:r w:rsidRPr="00F7140A">
        <w:rPr>
          <w:rFonts w:ascii="Times New Roman" w:eastAsia="Times New Roman" w:hAnsi="Times New Roman" w:cs="Times New Roman"/>
          <w:kern w:val="0"/>
          <w14:ligatures w14:val="none"/>
        </w:rPr>
        <w:t>, 119, 1–8. </w:t>
      </w:r>
      <w:hyperlink r:id="rId10" w:tgtFrame="_blank" w:history="1">
        <w:r w:rsidRPr="00F7140A">
          <w:rPr>
            <w:rFonts w:ascii="Times New Roman" w:eastAsia="Times New Roman" w:hAnsi="Times New Roman" w:cs="Times New Roman"/>
            <w:color w:val="0000FF"/>
            <w:kern w:val="0"/>
            <w:u w:val="single"/>
            <w14:ligatures w14:val="none"/>
          </w:rPr>
          <w:t>https://doi.org/10.1037/e439372005-001</w:t>
        </w:r>
      </w:hyperlink>
    </w:p>
    <w:p w14:paraId="713E7720"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Gureje, O., Lasebikan, V. O., Ephraim-Oluwanuga, O., Olley, B. O., &amp; Kola, L. (2005). Community study of knowledge of and attitude to mental illness in Nigeria. </w:t>
      </w:r>
      <w:r w:rsidRPr="00F7140A">
        <w:rPr>
          <w:rFonts w:ascii="Times New Roman" w:eastAsia="Times New Roman" w:hAnsi="Times New Roman" w:cs="Times New Roman"/>
          <w:i/>
          <w:iCs/>
          <w:kern w:val="0"/>
          <w14:ligatures w14:val="none"/>
        </w:rPr>
        <w:t>British Journal of Psychiatry</w:t>
      </w:r>
      <w:r w:rsidRPr="00F7140A">
        <w:rPr>
          <w:rFonts w:ascii="Times New Roman" w:eastAsia="Times New Roman" w:hAnsi="Times New Roman" w:cs="Times New Roman"/>
          <w:kern w:val="0"/>
          <w14:ligatures w14:val="none"/>
        </w:rPr>
        <w:t>, 186(5), 436–441. </w:t>
      </w:r>
      <w:hyperlink r:id="rId11" w:tgtFrame="_blank" w:history="1">
        <w:r w:rsidRPr="00F7140A">
          <w:rPr>
            <w:rFonts w:ascii="Times New Roman" w:eastAsia="Times New Roman" w:hAnsi="Times New Roman" w:cs="Times New Roman"/>
            <w:color w:val="0000FF"/>
            <w:kern w:val="0"/>
            <w:u w:val="single"/>
            <w14:ligatures w14:val="none"/>
          </w:rPr>
          <w:t>https://doi.org/10.1192/bjp.186.5.436</w:t>
        </w:r>
      </w:hyperlink>
    </w:p>
    <w:p w14:paraId="68221C89"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Honikman, S., van Heyningen, T., Field, S., Baron, E., &amp; Tomlinson, M. (2012). Stepped care for maternal mental health: A case study of the perinatal mental health project in South Africa. </w:t>
      </w:r>
      <w:r w:rsidRPr="00F7140A">
        <w:rPr>
          <w:rFonts w:ascii="Times New Roman" w:eastAsia="Times New Roman" w:hAnsi="Times New Roman" w:cs="Times New Roman"/>
          <w:i/>
          <w:iCs/>
          <w:kern w:val="0"/>
          <w14:ligatures w14:val="none"/>
        </w:rPr>
        <w:t>PLOS Medicine</w:t>
      </w:r>
      <w:r w:rsidRPr="00F7140A">
        <w:rPr>
          <w:rFonts w:ascii="Times New Roman" w:eastAsia="Times New Roman" w:hAnsi="Times New Roman" w:cs="Times New Roman"/>
          <w:kern w:val="0"/>
          <w14:ligatures w14:val="none"/>
        </w:rPr>
        <w:t>, 9(5), e1001222. </w:t>
      </w:r>
      <w:hyperlink r:id="rId12" w:tgtFrame="_blank" w:history="1">
        <w:r w:rsidRPr="00F7140A">
          <w:rPr>
            <w:rFonts w:ascii="Times New Roman" w:eastAsia="Times New Roman" w:hAnsi="Times New Roman" w:cs="Times New Roman"/>
            <w:color w:val="0000FF"/>
            <w:kern w:val="0"/>
            <w:u w:val="single"/>
            <w14:ligatures w14:val="none"/>
          </w:rPr>
          <w:t>https://doi.org/10.1371/journal.pmed.1001222</w:t>
        </w:r>
      </w:hyperlink>
    </w:p>
    <w:p w14:paraId="66389E59" w14:textId="458A5D1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O’Hara, M. W., &amp; McCabe, J. E. (2013). Postpartum depression: Current status and future directions. </w:t>
      </w:r>
      <w:r w:rsidRPr="00F7140A">
        <w:rPr>
          <w:rFonts w:ascii="Times New Roman" w:eastAsia="Times New Roman" w:hAnsi="Times New Roman" w:cs="Times New Roman"/>
          <w:i/>
          <w:iCs/>
          <w:kern w:val="0"/>
          <w14:ligatures w14:val="none"/>
        </w:rPr>
        <w:t>Annual Review of Clinical Psychology</w:t>
      </w:r>
      <w:r w:rsidRPr="00F7140A">
        <w:rPr>
          <w:rFonts w:ascii="Times New Roman" w:eastAsia="Times New Roman" w:hAnsi="Times New Roman" w:cs="Times New Roman"/>
          <w:kern w:val="0"/>
          <w14:ligatures w14:val="none"/>
        </w:rPr>
        <w:t>, 9(1), 379–407. </w:t>
      </w:r>
      <w:hyperlink r:id="rId13" w:tgtFrame="_blank" w:history="1">
        <w:r w:rsidRPr="00F7140A">
          <w:rPr>
            <w:rFonts w:ascii="Times New Roman" w:eastAsia="Times New Roman" w:hAnsi="Times New Roman" w:cs="Times New Roman"/>
            <w:color w:val="0000FF"/>
            <w:kern w:val="0"/>
            <w:u w:val="single"/>
            <w14:ligatures w14:val="none"/>
          </w:rPr>
          <w:t>https://doi.org/10.1146/annurev-clinpsy-050212-185612</w:t>
        </w:r>
      </w:hyperlink>
    </w:p>
    <w:p w14:paraId="4BFB57AD"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Owoeye, O. A., Aina, O. F., &amp; Morakinyo, O. (2016). Postpartum depression in a maternity hospital in Nigeria: Sociodemographic and obstetric correlates. </w:t>
      </w:r>
      <w:r w:rsidRPr="00F7140A">
        <w:rPr>
          <w:rFonts w:ascii="Times New Roman" w:eastAsia="Times New Roman" w:hAnsi="Times New Roman" w:cs="Times New Roman"/>
          <w:i/>
          <w:iCs/>
          <w:kern w:val="0"/>
          <w14:ligatures w14:val="none"/>
        </w:rPr>
        <w:t>African Journal of Reproductive Health</w:t>
      </w:r>
      <w:r w:rsidRPr="00F7140A">
        <w:rPr>
          <w:rFonts w:ascii="Times New Roman" w:eastAsia="Times New Roman" w:hAnsi="Times New Roman" w:cs="Times New Roman"/>
          <w:kern w:val="0"/>
          <w14:ligatures w14:val="none"/>
        </w:rPr>
        <w:t>, 20(3), 106–114. </w:t>
      </w:r>
      <w:hyperlink r:id="rId14" w:tgtFrame="_blank" w:history="1">
        <w:r w:rsidRPr="00F7140A">
          <w:rPr>
            <w:rFonts w:ascii="Times New Roman" w:eastAsia="Times New Roman" w:hAnsi="Times New Roman" w:cs="Times New Roman"/>
            <w:color w:val="0000FF"/>
            <w:kern w:val="0"/>
            <w:u w:val="single"/>
            <w14:ligatures w14:val="none"/>
          </w:rPr>
          <w:t>https://doi.org/10.29063/ajrh2016/v20i3.12</w:t>
        </w:r>
      </w:hyperlink>
    </w:p>
    <w:p w14:paraId="5C01707B" w14:textId="251FB1F9"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br/>
        <w:t>Reavley, N. J., &amp; Jorm, A. F. (2011). Stigmatizing attitudes towards people with mental disorders: Findings from an Australian National Survey of Mental Health Literacy and Stigma. </w:t>
      </w:r>
      <w:r w:rsidRPr="00F7140A">
        <w:rPr>
          <w:rFonts w:ascii="Times New Roman" w:eastAsia="Times New Roman" w:hAnsi="Times New Roman" w:cs="Times New Roman"/>
          <w:i/>
          <w:iCs/>
          <w:kern w:val="0"/>
          <w14:ligatures w14:val="none"/>
        </w:rPr>
        <w:t>Australian &amp; New Zealand Journal of Psychiatry</w:t>
      </w:r>
      <w:r w:rsidRPr="00F7140A">
        <w:rPr>
          <w:rFonts w:ascii="Times New Roman" w:eastAsia="Times New Roman" w:hAnsi="Times New Roman" w:cs="Times New Roman"/>
          <w:kern w:val="0"/>
          <w14:ligatures w14:val="none"/>
        </w:rPr>
        <w:t>, 45(12), 1086–1093. </w:t>
      </w:r>
      <w:hyperlink r:id="rId15" w:tgtFrame="_blank" w:history="1">
        <w:r w:rsidRPr="00F7140A">
          <w:rPr>
            <w:rFonts w:ascii="Times New Roman" w:eastAsia="Times New Roman" w:hAnsi="Times New Roman" w:cs="Times New Roman"/>
            <w:color w:val="0000FF"/>
            <w:kern w:val="0"/>
            <w:u w:val="single"/>
            <w14:ligatures w14:val="none"/>
          </w:rPr>
          <w:t>https://doi.org/10.3109/00048674.2011.621061</w:t>
        </w:r>
      </w:hyperlink>
    </w:p>
    <w:p w14:paraId="5AF9C5AF" w14:textId="77777777" w:rsidR="00CF21A5" w:rsidRPr="00F7140A" w:rsidRDefault="00CF21A5" w:rsidP="00F7140A">
      <w:pPr>
        <w:spacing w:before="100" w:beforeAutospacing="1" w:after="100" w:afterAutospacing="1" w:line="480" w:lineRule="auto"/>
        <w:rPr>
          <w:rFonts w:ascii="Times New Roman" w:hAnsi="Times New Roman" w:cs="Times New Roman"/>
        </w:rPr>
      </w:pPr>
      <w:r w:rsidRPr="00F7140A">
        <w:rPr>
          <w:rFonts w:ascii="Times New Roman" w:hAnsi="Times New Roman" w:cs="Times New Roman"/>
          <w:b/>
          <w:bCs/>
        </w:rPr>
        <w:t>Sawyer, A.</w:t>
      </w:r>
      <w:r w:rsidRPr="00F7140A">
        <w:rPr>
          <w:rFonts w:ascii="Times New Roman" w:hAnsi="Times New Roman" w:cs="Times New Roman"/>
        </w:rPr>
        <w:t xml:space="preserve"> (2010). </w:t>
      </w:r>
      <w:r w:rsidRPr="00F7140A">
        <w:rPr>
          <w:rFonts w:ascii="Times New Roman" w:hAnsi="Times New Roman" w:cs="Times New Roman"/>
          <w:i/>
          <w:iCs/>
        </w:rPr>
        <w:t>The home environment and its impact on literacy development</w:t>
      </w:r>
      <w:r w:rsidRPr="00F7140A">
        <w:rPr>
          <w:rFonts w:ascii="Times New Roman" w:hAnsi="Times New Roman" w:cs="Times New Roman"/>
        </w:rPr>
        <w:t xml:space="preserve"> (Master's thesis). St. John Fisher University. </w:t>
      </w:r>
      <w:hyperlink r:id="rId16" w:tgtFrame="_new" w:history="1">
        <w:r w:rsidRPr="00F7140A">
          <w:rPr>
            <w:rFonts w:ascii="Times New Roman" w:hAnsi="Times New Roman" w:cs="Times New Roman"/>
            <w:color w:val="0000FF"/>
            <w:u w:val="single"/>
          </w:rPr>
          <w:t>https://fisherpub.sjf.edu/education_ETD_masters/22</w:t>
        </w:r>
      </w:hyperlink>
      <w:r w:rsidRPr="00F7140A">
        <w:rPr>
          <w:rFonts w:ascii="Times New Roman" w:eastAsia="Times New Roman" w:hAnsi="Times New Roman" w:cs="Times New Roman"/>
          <w:kern w:val="0"/>
          <w14:ligatures w14:val="none"/>
        </w:rPr>
        <w:br/>
      </w:r>
      <w:r w:rsidR="009E6D75" w:rsidRPr="00F7140A">
        <w:rPr>
          <w:rFonts w:ascii="Times New Roman" w:eastAsia="Times New Roman" w:hAnsi="Times New Roman" w:cs="Times New Roman"/>
          <w:kern w:val="0"/>
          <w14:ligatures w14:val="none"/>
        </w:rPr>
        <w:br/>
        <w:t>Sword, W., Busser, D., Ganann, R., McMillan, T., &amp; Swinton, M. (2008). Women’s care-seeking experiences after referral for postpartum depression. </w:t>
      </w:r>
      <w:r w:rsidR="009E6D75" w:rsidRPr="00F7140A">
        <w:rPr>
          <w:rFonts w:ascii="Times New Roman" w:eastAsia="Times New Roman" w:hAnsi="Times New Roman" w:cs="Times New Roman"/>
          <w:i/>
          <w:iCs/>
          <w:kern w:val="0"/>
          <w14:ligatures w14:val="none"/>
        </w:rPr>
        <w:t>Qualitative Health Research</w:t>
      </w:r>
      <w:r w:rsidR="009E6D75" w:rsidRPr="00F7140A">
        <w:rPr>
          <w:rFonts w:ascii="Times New Roman" w:eastAsia="Times New Roman" w:hAnsi="Times New Roman" w:cs="Times New Roman"/>
          <w:kern w:val="0"/>
          <w14:ligatures w14:val="none"/>
        </w:rPr>
        <w:t>, 18(9), 1161–1173. </w:t>
      </w:r>
      <w:hyperlink r:id="rId17" w:tgtFrame="_blank" w:history="1">
        <w:r w:rsidR="009E6D75" w:rsidRPr="00F7140A">
          <w:rPr>
            <w:rFonts w:ascii="Times New Roman" w:eastAsia="Times New Roman" w:hAnsi="Times New Roman" w:cs="Times New Roman"/>
            <w:color w:val="0000FF"/>
            <w:kern w:val="0"/>
            <w:u w:val="single"/>
            <w14:ligatures w14:val="none"/>
          </w:rPr>
          <w:t>https://doi.org/10.1177/1049732308321736</w:t>
        </w:r>
      </w:hyperlink>
    </w:p>
    <w:p w14:paraId="17FD4208"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Uwakwe, R. (2000). Affective (depressive) morbidity in puerperal Nigerian women: Validation of the Edinburgh Postnatal Depression Scale. </w:t>
      </w:r>
      <w:r w:rsidRPr="00F7140A">
        <w:rPr>
          <w:rFonts w:ascii="Times New Roman" w:eastAsia="Times New Roman" w:hAnsi="Times New Roman" w:cs="Times New Roman"/>
          <w:i/>
          <w:iCs/>
          <w:kern w:val="0"/>
          <w14:ligatures w14:val="none"/>
        </w:rPr>
        <w:t>Acta Psychiatrica Scandinavica</w:t>
      </w:r>
      <w:r w:rsidRPr="00F7140A">
        <w:rPr>
          <w:rFonts w:ascii="Times New Roman" w:eastAsia="Times New Roman" w:hAnsi="Times New Roman" w:cs="Times New Roman"/>
          <w:kern w:val="0"/>
          <w14:ligatures w14:val="none"/>
        </w:rPr>
        <w:t>, 101(3), 251–255. </w:t>
      </w:r>
      <w:hyperlink r:id="rId18" w:tgtFrame="_blank" w:history="1">
        <w:r w:rsidRPr="00F7140A">
          <w:rPr>
            <w:rFonts w:ascii="Times New Roman" w:eastAsia="Times New Roman" w:hAnsi="Times New Roman" w:cs="Times New Roman"/>
            <w:color w:val="0000FF"/>
            <w:kern w:val="0"/>
            <w:u w:val="single"/>
            <w14:ligatures w14:val="none"/>
          </w:rPr>
          <w:t>https://doi.org/10.1034/j.1600-0447.2000.101003251.x</w:t>
        </w:r>
      </w:hyperlink>
    </w:p>
    <w:p w14:paraId="0E96AD7D"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Weobong, B., ten Asbroek, A. H., Soremekun, S., Gram, L., Amenga-Etego, S., Danso, S., &amp; Kirkwood, B. R. (2015). Determinants of postnatal depression in rural Ghana: Findings from the DON population-based cohort study. </w:t>
      </w:r>
      <w:r w:rsidRPr="00F7140A">
        <w:rPr>
          <w:rFonts w:ascii="Times New Roman" w:eastAsia="Times New Roman" w:hAnsi="Times New Roman" w:cs="Times New Roman"/>
          <w:i/>
          <w:iCs/>
          <w:kern w:val="0"/>
          <w14:ligatures w14:val="none"/>
        </w:rPr>
        <w:t>Depression and Anxiety</w:t>
      </w:r>
      <w:r w:rsidRPr="00F7140A">
        <w:rPr>
          <w:rFonts w:ascii="Times New Roman" w:eastAsia="Times New Roman" w:hAnsi="Times New Roman" w:cs="Times New Roman"/>
          <w:kern w:val="0"/>
          <w14:ligatures w14:val="none"/>
        </w:rPr>
        <w:t>, 32(2), 108–119. </w:t>
      </w:r>
      <w:hyperlink r:id="rId19" w:tgtFrame="_blank" w:history="1">
        <w:r w:rsidRPr="00F7140A">
          <w:rPr>
            <w:rFonts w:ascii="Times New Roman" w:eastAsia="Times New Roman" w:hAnsi="Times New Roman" w:cs="Times New Roman"/>
            <w:color w:val="0000FF"/>
            <w:kern w:val="0"/>
            <w:u w:val="single"/>
            <w14:ligatures w14:val="none"/>
          </w:rPr>
          <w:t>https://doi.org/10.1002/da.22218</w:t>
        </w:r>
      </w:hyperlink>
    </w:p>
    <w:p w14:paraId="104099AA" w14:textId="69DAEBD8" w:rsidR="008A1D29"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br/>
        <w:t>World Health Organization. (2020). </w:t>
      </w:r>
      <w:r w:rsidRPr="00F7140A">
        <w:rPr>
          <w:rFonts w:ascii="Times New Roman" w:eastAsia="Times New Roman" w:hAnsi="Times New Roman" w:cs="Times New Roman"/>
          <w:i/>
          <w:iCs/>
          <w:kern w:val="0"/>
          <w14:ligatures w14:val="none"/>
        </w:rPr>
        <w:t>Maternal mental health and child health and development in low- and middle-income countries</w:t>
      </w:r>
      <w:r w:rsidRPr="00F7140A">
        <w:rPr>
          <w:rFonts w:ascii="Times New Roman" w:eastAsia="Times New Roman" w:hAnsi="Times New Roman" w:cs="Times New Roman"/>
          <w:kern w:val="0"/>
          <w14:ligatures w14:val="none"/>
        </w:rPr>
        <w:t>. WHO Press.</w:t>
      </w:r>
    </w:p>
    <w:p w14:paraId="18AD7137" w14:textId="77777777"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p>
    <w:p w14:paraId="2AAD0A9E" w14:textId="77777777" w:rsidR="008A1D29" w:rsidRPr="00F7140A" w:rsidRDefault="008A1D29" w:rsidP="00F7140A">
      <w:pPr>
        <w:spacing w:before="100" w:beforeAutospacing="1" w:after="100" w:afterAutospacing="1" w:line="480" w:lineRule="auto"/>
        <w:rPr>
          <w:rFonts w:ascii="Times New Roman" w:eastAsia="Times New Roman" w:hAnsi="Times New Roman" w:cs="Times New Roman"/>
          <w:kern w:val="0"/>
          <w14:ligatures w14:val="none"/>
        </w:rPr>
      </w:pPr>
    </w:p>
    <w:p w14:paraId="202F9E65" w14:textId="77777777" w:rsidR="00667C98" w:rsidRPr="00F7140A" w:rsidRDefault="00667C98" w:rsidP="00F7140A">
      <w:pPr>
        <w:spacing w:line="480" w:lineRule="auto"/>
        <w:rPr>
          <w:rFonts w:ascii="Times New Roman" w:hAnsi="Times New Roman" w:cs="Times New Roman"/>
        </w:rPr>
      </w:pPr>
    </w:p>
    <w:sectPr w:rsidR="00667C98" w:rsidRPr="00F7140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FEAFF" w14:textId="77777777" w:rsidR="000D61A3" w:rsidRDefault="000D61A3" w:rsidP="00AA5B41">
      <w:pPr>
        <w:spacing w:after="0" w:line="240" w:lineRule="auto"/>
      </w:pPr>
      <w:r>
        <w:separator/>
      </w:r>
    </w:p>
  </w:endnote>
  <w:endnote w:type="continuationSeparator" w:id="0">
    <w:p w14:paraId="6F893730" w14:textId="77777777" w:rsidR="000D61A3" w:rsidRDefault="000D61A3" w:rsidP="00AA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FB6F" w14:textId="77777777" w:rsidR="00AA5B41" w:rsidRDefault="00AA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AFFA" w14:textId="77777777" w:rsidR="00AA5B41" w:rsidRDefault="00AA5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C063" w14:textId="77777777" w:rsidR="00AA5B41" w:rsidRDefault="00AA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CD94" w14:textId="77777777" w:rsidR="000D61A3" w:rsidRDefault="000D61A3" w:rsidP="00AA5B41">
      <w:pPr>
        <w:spacing w:after="0" w:line="240" w:lineRule="auto"/>
      </w:pPr>
      <w:r>
        <w:separator/>
      </w:r>
    </w:p>
  </w:footnote>
  <w:footnote w:type="continuationSeparator" w:id="0">
    <w:p w14:paraId="3CE06BF7" w14:textId="77777777" w:rsidR="000D61A3" w:rsidRDefault="000D61A3" w:rsidP="00AA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BDBE" w14:textId="00EEF365" w:rsidR="00AA5B41" w:rsidRDefault="00AA5B41">
    <w:pPr>
      <w:pStyle w:val="Header"/>
    </w:pPr>
    <w:r>
      <w:rPr>
        <w:noProof/>
      </w:rPr>
      <w:pict w14:anchorId="1B03E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1596" w14:textId="5ED57F14" w:rsidR="00AA5B41" w:rsidRDefault="00AA5B41">
    <w:pPr>
      <w:pStyle w:val="Header"/>
    </w:pPr>
    <w:r>
      <w:rPr>
        <w:noProof/>
      </w:rPr>
      <w:pict w14:anchorId="1561A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D3FD" w14:textId="1790A75F" w:rsidR="00AA5B41" w:rsidRDefault="00AA5B41">
    <w:pPr>
      <w:pStyle w:val="Header"/>
    </w:pPr>
    <w:r>
      <w:rPr>
        <w:noProof/>
      </w:rPr>
      <w:pict w14:anchorId="23E4B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786"/>
    <w:multiLevelType w:val="multilevel"/>
    <w:tmpl w:val="3B16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934"/>
    <w:multiLevelType w:val="multilevel"/>
    <w:tmpl w:val="09B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F7270"/>
    <w:multiLevelType w:val="multilevel"/>
    <w:tmpl w:val="EA40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D2712"/>
    <w:multiLevelType w:val="multilevel"/>
    <w:tmpl w:val="0966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5185A"/>
    <w:multiLevelType w:val="multilevel"/>
    <w:tmpl w:val="C7D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C6E61"/>
    <w:multiLevelType w:val="multilevel"/>
    <w:tmpl w:val="9E3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17AA1"/>
    <w:multiLevelType w:val="multilevel"/>
    <w:tmpl w:val="A58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D1F4F"/>
    <w:multiLevelType w:val="multilevel"/>
    <w:tmpl w:val="B60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A8B"/>
    <w:multiLevelType w:val="multilevel"/>
    <w:tmpl w:val="0656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E0309"/>
    <w:multiLevelType w:val="multilevel"/>
    <w:tmpl w:val="20F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028D6"/>
    <w:multiLevelType w:val="multilevel"/>
    <w:tmpl w:val="830A8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96C61"/>
    <w:multiLevelType w:val="multilevel"/>
    <w:tmpl w:val="2DD82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696877"/>
    <w:multiLevelType w:val="multilevel"/>
    <w:tmpl w:val="E40E7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67D55"/>
    <w:multiLevelType w:val="multilevel"/>
    <w:tmpl w:val="035E75C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0830C8"/>
    <w:multiLevelType w:val="multilevel"/>
    <w:tmpl w:val="3A9CC346"/>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57904"/>
    <w:multiLevelType w:val="multilevel"/>
    <w:tmpl w:val="BC8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F12D7"/>
    <w:multiLevelType w:val="multilevel"/>
    <w:tmpl w:val="05E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A5128"/>
    <w:multiLevelType w:val="multilevel"/>
    <w:tmpl w:val="6B2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E070F"/>
    <w:multiLevelType w:val="multilevel"/>
    <w:tmpl w:val="DC2E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B4D07"/>
    <w:multiLevelType w:val="multilevel"/>
    <w:tmpl w:val="7C4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5649"/>
    <w:multiLevelType w:val="multilevel"/>
    <w:tmpl w:val="CC6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81A90"/>
    <w:multiLevelType w:val="multilevel"/>
    <w:tmpl w:val="662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A3C0D"/>
    <w:multiLevelType w:val="multilevel"/>
    <w:tmpl w:val="E5F8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73320"/>
    <w:multiLevelType w:val="multilevel"/>
    <w:tmpl w:val="31C83474"/>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D2338C"/>
    <w:multiLevelType w:val="multilevel"/>
    <w:tmpl w:val="690C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E22FDF"/>
    <w:multiLevelType w:val="multilevel"/>
    <w:tmpl w:val="9470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25D49"/>
    <w:multiLevelType w:val="multilevel"/>
    <w:tmpl w:val="EB943AE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2921176">
    <w:abstractNumId w:val="7"/>
  </w:num>
  <w:num w:numId="2" w16cid:durableId="1871795214">
    <w:abstractNumId w:val="6"/>
  </w:num>
  <w:num w:numId="3" w16cid:durableId="1334915358">
    <w:abstractNumId w:val="21"/>
  </w:num>
  <w:num w:numId="4" w16cid:durableId="2077361890">
    <w:abstractNumId w:val="3"/>
  </w:num>
  <w:num w:numId="5" w16cid:durableId="1675258174">
    <w:abstractNumId w:val="22"/>
  </w:num>
  <w:num w:numId="6" w16cid:durableId="676880841">
    <w:abstractNumId w:val="16"/>
  </w:num>
  <w:num w:numId="7" w16cid:durableId="568541595">
    <w:abstractNumId w:val="4"/>
  </w:num>
  <w:num w:numId="8" w16cid:durableId="1194269424">
    <w:abstractNumId w:val="8"/>
  </w:num>
  <w:num w:numId="9" w16cid:durableId="1172987694">
    <w:abstractNumId w:val="11"/>
  </w:num>
  <w:num w:numId="10" w16cid:durableId="290332039">
    <w:abstractNumId w:val="13"/>
  </w:num>
  <w:num w:numId="11" w16cid:durableId="135026815">
    <w:abstractNumId w:val="26"/>
  </w:num>
  <w:num w:numId="12" w16cid:durableId="24529789">
    <w:abstractNumId w:val="14"/>
  </w:num>
  <w:num w:numId="13" w16cid:durableId="2133286277">
    <w:abstractNumId w:val="17"/>
  </w:num>
  <w:num w:numId="14" w16cid:durableId="1783066366">
    <w:abstractNumId w:val="23"/>
  </w:num>
  <w:num w:numId="15" w16cid:durableId="1338728152">
    <w:abstractNumId w:val="2"/>
  </w:num>
  <w:num w:numId="16" w16cid:durableId="23792731">
    <w:abstractNumId w:val="18"/>
  </w:num>
  <w:num w:numId="17" w16cid:durableId="1990983775">
    <w:abstractNumId w:val="15"/>
  </w:num>
  <w:num w:numId="18" w16cid:durableId="689725053">
    <w:abstractNumId w:val="25"/>
  </w:num>
  <w:num w:numId="19" w16cid:durableId="646475220">
    <w:abstractNumId w:val="10"/>
  </w:num>
  <w:num w:numId="20" w16cid:durableId="1676034991">
    <w:abstractNumId w:val="12"/>
  </w:num>
  <w:num w:numId="21" w16cid:durableId="152378120">
    <w:abstractNumId w:val="19"/>
  </w:num>
  <w:num w:numId="22" w16cid:durableId="1577320450">
    <w:abstractNumId w:val="9"/>
  </w:num>
  <w:num w:numId="23" w16cid:durableId="1734427088">
    <w:abstractNumId w:val="1"/>
  </w:num>
  <w:num w:numId="24" w16cid:durableId="1503164012">
    <w:abstractNumId w:val="0"/>
  </w:num>
  <w:num w:numId="25" w16cid:durableId="849224754">
    <w:abstractNumId w:val="20"/>
  </w:num>
  <w:num w:numId="26" w16cid:durableId="1569681228">
    <w:abstractNumId w:val="5"/>
  </w:num>
  <w:num w:numId="27" w16cid:durableId="1499731157">
    <w:abstractNumId w:val="24"/>
  </w:num>
  <w:num w:numId="28" w16cid:durableId="1743871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4624865">
    <w:abstractNumId w:val="10"/>
    <w:lvlOverride w:ilvl="0"/>
    <w:lvlOverride w:ilvl="1">
      <w:startOverride w:val="1"/>
    </w:lvlOverride>
    <w:lvlOverride w:ilvl="2"/>
    <w:lvlOverride w:ilvl="3"/>
    <w:lvlOverride w:ilvl="4"/>
    <w:lvlOverride w:ilvl="5"/>
    <w:lvlOverride w:ilvl="6"/>
    <w:lvlOverride w:ilvl="7"/>
    <w:lvlOverride w:ilvl="8"/>
  </w:num>
  <w:num w:numId="30" w16cid:durableId="915287795">
    <w:abstractNumId w:val="12"/>
    <w:lvlOverride w:ilvl="0"/>
    <w:lvlOverride w:ilvl="1">
      <w:startOverride w:val="1"/>
    </w:lvlOverride>
    <w:lvlOverride w:ilvl="2"/>
    <w:lvlOverride w:ilvl="3"/>
    <w:lvlOverride w:ilvl="4"/>
    <w:lvlOverride w:ilvl="5"/>
    <w:lvlOverride w:ilvl="6"/>
    <w:lvlOverride w:ilvl="7"/>
    <w:lvlOverride w:ilvl="8"/>
  </w:num>
  <w:num w:numId="31" w16cid:durableId="456071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5"/>
    <w:rsid w:val="000109FE"/>
    <w:rsid w:val="000958A9"/>
    <w:rsid w:val="000D61A3"/>
    <w:rsid w:val="001B2F43"/>
    <w:rsid w:val="00207B8A"/>
    <w:rsid w:val="00286E2A"/>
    <w:rsid w:val="00303EFE"/>
    <w:rsid w:val="00374773"/>
    <w:rsid w:val="00410A2F"/>
    <w:rsid w:val="00454EE9"/>
    <w:rsid w:val="004638BC"/>
    <w:rsid w:val="005771E2"/>
    <w:rsid w:val="0058432F"/>
    <w:rsid w:val="00667C98"/>
    <w:rsid w:val="00697F6D"/>
    <w:rsid w:val="0070290D"/>
    <w:rsid w:val="00737DF0"/>
    <w:rsid w:val="00773993"/>
    <w:rsid w:val="00777E9C"/>
    <w:rsid w:val="00802B25"/>
    <w:rsid w:val="008A1D29"/>
    <w:rsid w:val="009E6D75"/>
    <w:rsid w:val="00A430B3"/>
    <w:rsid w:val="00AA5B41"/>
    <w:rsid w:val="00AC13E0"/>
    <w:rsid w:val="00B1582A"/>
    <w:rsid w:val="00BA390F"/>
    <w:rsid w:val="00C81664"/>
    <w:rsid w:val="00CF21A5"/>
    <w:rsid w:val="00E97885"/>
    <w:rsid w:val="00EA544A"/>
    <w:rsid w:val="00F2543D"/>
    <w:rsid w:val="00F7140A"/>
    <w:rsid w:val="00F8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BACD"/>
  <w15:chartTrackingRefBased/>
  <w15:docId w15:val="{F34A9489-A8D4-4A29-80BD-8784459B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D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D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D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6D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6D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6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D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D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D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D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D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D75"/>
    <w:rPr>
      <w:rFonts w:eastAsiaTheme="majorEastAsia" w:cstheme="majorBidi"/>
      <w:color w:val="272727" w:themeColor="text1" w:themeTint="D8"/>
    </w:rPr>
  </w:style>
  <w:style w:type="paragraph" w:styleId="Title">
    <w:name w:val="Title"/>
    <w:basedOn w:val="Normal"/>
    <w:next w:val="Normal"/>
    <w:link w:val="TitleChar"/>
    <w:uiPriority w:val="10"/>
    <w:qFormat/>
    <w:rsid w:val="009E6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D75"/>
    <w:pPr>
      <w:spacing w:before="160"/>
      <w:jc w:val="center"/>
    </w:pPr>
    <w:rPr>
      <w:i/>
      <w:iCs/>
      <w:color w:val="404040" w:themeColor="text1" w:themeTint="BF"/>
    </w:rPr>
  </w:style>
  <w:style w:type="character" w:customStyle="1" w:styleId="QuoteChar">
    <w:name w:val="Quote Char"/>
    <w:basedOn w:val="DefaultParagraphFont"/>
    <w:link w:val="Quote"/>
    <w:uiPriority w:val="29"/>
    <w:rsid w:val="009E6D75"/>
    <w:rPr>
      <w:i/>
      <w:iCs/>
      <w:color w:val="404040" w:themeColor="text1" w:themeTint="BF"/>
    </w:rPr>
  </w:style>
  <w:style w:type="paragraph" w:styleId="ListParagraph">
    <w:name w:val="List Paragraph"/>
    <w:basedOn w:val="Normal"/>
    <w:uiPriority w:val="34"/>
    <w:qFormat/>
    <w:rsid w:val="009E6D75"/>
    <w:pPr>
      <w:ind w:left="720"/>
      <w:contextualSpacing/>
    </w:pPr>
  </w:style>
  <w:style w:type="character" w:styleId="IntenseEmphasis">
    <w:name w:val="Intense Emphasis"/>
    <w:basedOn w:val="DefaultParagraphFont"/>
    <w:uiPriority w:val="21"/>
    <w:qFormat/>
    <w:rsid w:val="009E6D75"/>
    <w:rPr>
      <w:i/>
      <w:iCs/>
      <w:color w:val="2F5496" w:themeColor="accent1" w:themeShade="BF"/>
    </w:rPr>
  </w:style>
  <w:style w:type="paragraph" w:styleId="IntenseQuote">
    <w:name w:val="Intense Quote"/>
    <w:basedOn w:val="Normal"/>
    <w:next w:val="Normal"/>
    <w:link w:val="IntenseQuoteChar"/>
    <w:uiPriority w:val="30"/>
    <w:qFormat/>
    <w:rsid w:val="009E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6D75"/>
    <w:rPr>
      <w:i/>
      <w:iCs/>
      <w:color w:val="2F5496" w:themeColor="accent1" w:themeShade="BF"/>
    </w:rPr>
  </w:style>
  <w:style w:type="character" w:styleId="IntenseReference">
    <w:name w:val="Intense Reference"/>
    <w:basedOn w:val="DefaultParagraphFont"/>
    <w:uiPriority w:val="32"/>
    <w:qFormat/>
    <w:rsid w:val="009E6D75"/>
    <w:rPr>
      <w:b/>
      <w:bCs/>
      <w:smallCaps/>
      <w:color w:val="2F5496" w:themeColor="accent1" w:themeShade="BF"/>
      <w:spacing w:val="5"/>
    </w:rPr>
  </w:style>
  <w:style w:type="character" w:styleId="Hyperlink">
    <w:name w:val="Hyperlink"/>
    <w:basedOn w:val="DefaultParagraphFont"/>
    <w:uiPriority w:val="99"/>
    <w:unhideWhenUsed/>
    <w:rsid w:val="009E6D75"/>
    <w:rPr>
      <w:color w:val="0563C1" w:themeColor="hyperlink"/>
      <w:u w:val="single"/>
    </w:rPr>
  </w:style>
  <w:style w:type="character" w:styleId="UnresolvedMention">
    <w:name w:val="Unresolved Mention"/>
    <w:basedOn w:val="DefaultParagraphFont"/>
    <w:uiPriority w:val="99"/>
    <w:semiHidden/>
    <w:unhideWhenUsed/>
    <w:rsid w:val="009E6D75"/>
    <w:rPr>
      <w:color w:val="605E5C"/>
      <w:shd w:val="clear" w:color="auto" w:fill="E1DFDD"/>
    </w:rPr>
  </w:style>
  <w:style w:type="character" w:styleId="Strong">
    <w:name w:val="Strong"/>
    <w:basedOn w:val="DefaultParagraphFont"/>
    <w:uiPriority w:val="22"/>
    <w:qFormat/>
    <w:rsid w:val="00CF21A5"/>
    <w:rPr>
      <w:b/>
      <w:bCs/>
    </w:rPr>
  </w:style>
  <w:style w:type="character" w:styleId="Emphasis">
    <w:name w:val="Emphasis"/>
    <w:basedOn w:val="DefaultParagraphFont"/>
    <w:uiPriority w:val="20"/>
    <w:qFormat/>
    <w:rsid w:val="00CF21A5"/>
    <w:rPr>
      <w:i/>
      <w:iCs/>
    </w:rPr>
  </w:style>
  <w:style w:type="paragraph" w:styleId="Header">
    <w:name w:val="header"/>
    <w:basedOn w:val="Normal"/>
    <w:link w:val="HeaderChar"/>
    <w:uiPriority w:val="99"/>
    <w:unhideWhenUsed/>
    <w:rsid w:val="00AA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41"/>
  </w:style>
  <w:style w:type="paragraph" w:styleId="Footer">
    <w:name w:val="footer"/>
    <w:basedOn w:val="Normal"/>
    <w:link w:val="FooterChar"/>
    <w:uiPriority w:val="99"/>
    <w:unhideWhenUsed/>
    <w:rsid w:val="00AA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6831">
      <w:bodyDiv w:val="1"/>
      <w:marLeft w:val="0"/>
      <w:marRight w:val="0"/>
      <w:marTop w:val="0"/>
      <w:marBottom w:val="0"/>
      <w:divBdr>
        <w:top w:val="none" w:sz="0" w:space="0" w:color="auto"/>
        <w:left w:val="none" w:sz="0" w:space="0" w:color="auto"/>
        <w:bottom w:val="none" w:sz="0" w:space="0" w:color="auto"/>
        <w:right w:val="none" w:sz="0" w:space="0" w:color="auto"/>
      </w:divBdr>
    </w:div>
    <w:div w:id="1283030520">
      <w:bodyDiv w:val="1"/>
      <w:marLeft w:val="0"/>
      <w:marRight w:val="0"/>
      <w:marTop w:val="0"/>
      <w:marBottom w:val="0"/>
      <w:divBdr>
        <w:top w:val="none" w:sz="0" w:space="0" w:color="auto"/>
        <w:left w:val="none" w:sz="0" w:space="0" w:color="auto"/>
        <w:bottom w:val="none" w:sz="0" w:space="0" w:color="auto"/>
        <w:right w:val="none" w:sz="0" w:space="0" w:color="auto"/>
      </w:divBdr>
    </w:div>
    <w:div w:id="1289815695">
      <w:bodyDiv w:val="1"/>
      <w:marLeft w:val="0"/>
      <w:marRight w:val="0"/>
      <w:marTop w:val="0"/>
      <w:marBottom w:val="0"/>
      <w:divBdr>
        <w:top w:val="none" w:sz="0" w:space="0" w:color="auto"/>
        <w:left w:val="none" w:sz="0" w:space="0" w:color="auto"/>
        <w:bottom w:val="none" w:sz="0" w:space="0" w:color="auto"/>
        <w:right w:val="none" w:sz="0" w:space="0" w:color="auto"/>
      </w:divBdr>
    </w:div>
    <w:div w:id="1637181235">
      <w:bodyDiv w:val="1"/>
      <w:marLeft w:val="0"/>
      <w:marRight w:val="0"/>
      <w:marTop w:val="0"/>
      <w:marBottom w:val="0"/>
      <w:divBdr>
        <w:top w:val="none" w:sz="0" w:space="0" w:color="auto"/>
        <w:left w:val="none" w:sz="0" w:space="0" w:color="auto"/>
        <w:bottom w:val="none" w:sz="0" w:space="0" w:color="auto"/>
        <w:right w:val="none" w:sz="0" w:space="0" w:color="auto"/>
      </w:divBdr>
    </w:div>
    <w:div w:id="1697383450">
      <w:bodyDiv w:val="1"/>
      <w:marLeft w:val="0"/>
      <w:marRight w:val="0"/>
      <w:marTop w:val="0"/>
      <w:marBottom w:val="0"/>
      <w:divBdr>
        <w:top w:val="none" w:sz="0" w:space="0" w:color="auto"/>
        <w:left w:val="none" w:sz="0" w:space="0" w:color="auto"/>
        <w:bottom w:val="none" w:sz="0" w:space="0" w:color="auto"/>
        <w:right w:val="none" w:sz="0" w:space="0" w:color="auto"/>
      </w:divBdr>
      <w:divsChild>
        <w:div w:id="810513790">
          <w:marLeft w:val="0"/>
          <w:marRight w:val="0"/>
          <w:marTop w:val="0"/>
          <w:marBottom w:val="180"/>
          <w:divBdr>
            <w:top w:val="none" w:sz="0" w:space="0" w:color="auto"/>
            <w:left w:val="none" w:sz="0" w:space="0" w:color="auto"/>
            <w:bottom w:val="none" w:sz="0" w:space="0" w:color="auto"/>
            <w:right w:val="none" w:sz="0" w:space="0" w:color="auto"/>
          </w:divBdr>
          <w:divsChild>
            <w:div w:id="742023289">
              <w:marLeft w:val="0"/>
              <w:marRight w:val="0"/>
              <w:marTop w:val="0"/>
              <w:marBottom w:val="0"/>
              <w:divBdr>
                <w:top w:val="none" w:sz="0" w:space="0" w:color="auto"/>
                <w:left w:val="none" w:sz="0" w:space="0" w:color="auto"/>
                <w:bottom w:val="none" w:sz="0" w:space="0" w:color="auto"/>
                <w:right w:val="none" w:sz="0" w:space="0" w:color="auto"/>
              </w:divBdr>
            </w:div>
          </w:divsChild>
        </w:div>
        <w:div w:id="108791153">
          <w:marLeft w:val="0"/>
          <w:marRight w:val="0"/>
          <w:marTop w:val="0"/>
          <w:marBottom w:val="240"/>
          <w:divBdr>
            <w:top w:val="none" w:sz="0" w:space="0" w:color="auto"/>
            <w:left w:val="none" w:sz="0" w:space="0" w:color="auto"/>
            <w:bottom w:val="none" w:sz="0" w:space="0" w:color="auto"/>
            <w:right w:val="none" w:sz="0" w:space="0" w:color="auto"/>
          </w:divBdr>
          <w:divsChild>
            <w:div w:id="177039177">
              <w:marLeft w:val="0"/>
              <w:marRight w:val="0"/>
              <w:marTop w:val="0"/>
              <w:marBottom w:val="0"/>
              <w:divBdr>
                <w:top w:val="none" w:sz="0" w:space="0" w:color="auto"/>
                <w:left w:val="none" w:sz="0" w:space="0" w:color="auto"/>
                <w:bottom w:val="none" w:sz="0" w:space="0" w:color="auto"/>
                <w:right w:val="none" w:sz="0" w:space="0" w:color="auto"/>
              </w:divBdr>
            </w:div>
          </w:divsChild>
        </w:div>
        <w:div w:id="1964648844">
          <w:marLeft w:val="0"/>
          <w:marRight w:val="0"/>
          <w:marTop w:val="0"/>
          <w:marBottom w:val="0"/>
          <w:divBdr>
            <w:top w:val="none" w:sz="0" w:space="0" w:color="auto"/>
            <w:left w:val="none" w:sz="0" w:space="0" w:color="auto"/>
            <w:bottom w:val="none" w:sz="0" w:space="0" w:color="auto"/>
            <w:right w:val="none" w:sz="0" w:space="0" w:color="auto"/>
          </w:divBdr>
          <w:divsChild>
            <w:div w:id="1806586492">
              <w:marLeft w:val="0"/>
              <w:marRight w:val="0"/>
              <w:marTop w:val="0"/>
              <w:marBottom w:val="195"/>
              <w:divBdr>
                <w:top w:val="none" w:sz="0" w:space="0" w:color="auto"/>
                <w:left w:val="none" w:sz="0" w:space="0" w:color="auto"/>
                <w:bottom w:val="none" w:sz="0" w:space="0" w:color="auto"/>
                <w:right w:val="none" w:sz="0" w:space="0" w:color="auto"/>
              </w:divBdr>
              <w:divsChild>
                <w:div w:id="1375740009">
                  <w:marLeft w:val="0"/>
                  <w:marRight w:val="0"/>
                  <w:marTop w:val="0"/>
                  <w:marBottom w:val="180"/>
                  <w:divBdr>
                    <w:top w:val="none" w:sz="0" w:space="0" w:color="auto"/>
                    <w:left w:val="none" w:sz="0" w:space="0" w:color="auto"/>
                    <w:bottom w:val="none" w:sz="0" w:space="0" w:color="auto"/>
                    <w:right w:val="none" w:sz="0" w:space="0" w:color="auto"/>
                  </w:divBdr>
                </w:div>
                <w:div w:id="1926568454">
                  <w:marLeft w:val="0"/>
                  <w:marRight w:val="0"/>
                  <w:marTop w:val="0"/>
                  <w:marBottom w:val="0"/>
                  <w:divBdr>
                    <w:top w:val="none" w:sz="0" w:space="0" w:color="auto"/>
                    <w:left w:val="none" w:sz="0" w:space="0" w:color="auto"/>
                    <w:bottom w:val="none" w:sz="0" w:space="0" w:color="auto"/>
                    <w:right w:val="none" w:sz="0" w:space="0" w:color="auto"/>
                  </w:divBdr>
                </w:div>
              </w:divsChild>
            </w:div>
            <w:div w:id="285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70465">
      <w:bodyDiv w:val="1"/>
      <w:marLeft w:val="0"/>
      <w:marRight w:val="0"/>
      <w:marTop w:val="0"/>
      <w:marBottom w:val="0"/>
      <w:divBdr>
        <w:top w:val="none" w:sz="0" w:space="0" w:color="auto"/>
        <w:left w:val="none" w:sz="0" w:space="0" w:color="auto"/>
        <w:bottom w:val="none" w:sz="0" w:space="0" w:color="auto"/>
        <w:right w:val="none" w:sz="0" w:space="0" w:color="auto"/>
      </w:divBdr>
      <w:divsChild>
        <w:div w:id="1634866662">
          <w:marLeft w:val="0"/>
          <w:marRight w:val="0"/>
          <w:marTop w:val="0"/>
          <w:marBottom w:val="180"/>
          <w:divBdr>
            <w:top w:val="none" w:sz="0" w:space="0" w:color="auto"/>
            <w:left w:val="none" w:sz="0" w:space="0" w:color="auto"/>
            <w:bottom w:val="none" w:sz="0" w:space="0" w:color="auto"/>
            <w:right w:val="none" w:sz="0" w:space="0" w:color="auto"/>
          </w:divBdr>
          <w:divsChild>
            <w:div w:id="869412262">
              <w:marLeft w:val="0"/>
              <w:marRight w:val="0"/>
              <w:marTop w:val="0"/>
              <w:marBottom w:val="0"/>
              <w:divBdr>
                <w:top w:val="none" w:sz="0" w:space="0" w:color="auto"/>
                <w:left w:val="none" w:sz="0" w:space="0" w:color="auto"/>
                <w:bottom w:val="none" w:sz="0" w:space="0" w:color="auto"/>
                <w:right w:val="none" w:sz="0" w:space="0" w:color="auto"/>
              </w:divBdr>
            </w:div>
          </w:divsChild>
        </w:div>
        <w:div w:id="266350819">
          <w:marLeft w:val="0"/>
          <w:marRight w:val="0"/>
          <w:marTop w:val="0"/>
          <w:marBottom w:val="240"/>
          <w:divBdr>
            <w:top w:val="none" w:sz="0" w:space="0" w:color="auto"/>
            <w:left w:val="none" w:sz="0" w:space="0" w:color="auto"/>
            <w:bottom w:val="none" w:sz="0" w:space="0" w:color="auto"/>
            <w:right w:val="none" w:sz="0" w:space="0" w:color="auto"/>
          </w:divBdr>
          <w:divsChild>
            <w:div w:id="694231810">
              <w:marLeft w:val="0"/>
              <w:marRight w:val="0"/>
              <w:marTop w:val="0"/>
              <w:marBottom w:val="0"/>
              <w:divBdr>
                <w:top w:val="none" w:sz="0" w:space="0" w:color="auto"/>
                <w:left w:val="none" w:sz="0" w:space="0" w:color="auto"/>
                <w:bottom w:val="none" w:sz="0" w:space="0" w:color="auto"/>
                <w:right w:val="none" w:sz="0" w:space="0" w:color="auto"/>
              </w:divBdr>
            </w:div>
          </w:divsChild>
        </w:div>
        <w:div w:id="745349142">
          <w:marLeft w:val="0"/>
          <w:marRight w:val="0"/>
          <w:marTop w:val="0"/>
          <w:marBottom w:val="0"/>
          <w:divBdr>
            <w:top w:val="none" w:sz="0" w:space="0" w:color="auto"/>
            <w:left w:val="none" w:sz="0" w:space="0" w:color="auto"/>
            <w:bottom w:val="none" w:sz="0" w:space="0" w:color="auto"/>
            <w:right w:val="none" w:sz="0" w:space="0" w:color="auto"/>
          </w:divBdr>
          <w:divsChild>
            <w:div w:id="1274559933">
              <w:marLeft w:val="0"/>
              <w:marRight w:val="0"/>
              <w:marTop w:val="0"/>
              <w:marBottom w:val="195"/>
              <w:divBdr>
                <w:top w:val="none" w:sz="0" w:space="0" w:color="auto"/>
                <w:left w:val="none" w:sz="0" w:space="0" w:color="auto"/>
                <w:bottom w:val="none" w:sz="0" w:space="0" w:color="auto"/>
                <w:right w:val="none" w:sz="0" w:space="0" w:color="auto"/>
              </w:divBdr>
              <w:divsChild>
                <w:div w:id="99034531">
                  <w:marLeft w:val="0"/>
                  <w:marRight w:val="0"/>
                  <w:marTop w:val="0"/>
                  <w:marBottom w:val="180"/>
                  <w:divBdr>
                    <w:top w:val="none" w:sz="0" w:space="0" w:color="auto"/>
                    <w:left w:val="none" w:sz="0" w:space="0" w:color="auto"/>
                    <w:bottom w:val="none" w:sz="0" w:space="0" w:color="auto"/>
                    <w:right w:val="none" w:sz="0" w:space="0" w:color="auto"/>
                  </w:divBdr>
                </w:div>
                <w:div w:id="2061787722">
                  <w:marLeft w:val="0"/>
                  <w:marRight w:val="0"/>
                  <w:marTop w:val="0"/>
                  <w:marBottom w:val="0"/>
                  <w:divBdr>
                    <w:top w:val="none" w:sz="0" w:space="0" w:color="auto"/>
                    <w:left w:val="none" w:sz="0" w:space="0" w:color="auto"/>
                    <w:bottom w:val="none" w:sz="0" w:space="0" w:color="auto"/>
                    <w:right w:val="none" w:sz="0" w:space="0" w:color="auto"/>
                  </w:divBdr>
                </w:div>
              </w:divsChild>
            </w:div>
            <w:div w:id="3731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d.2005.11.006" TargetMode="External"/><Relationship Id="rId13" Type="http://schemas.openxmlformats.org/officeDocument/2006/relationships/hyperlink" Target="https://doi.org/10.1146/annurev-clinpsy-050212-185612" TargetMode="External"/><Relationship Id="rId18" Type="http://schemas.openxmlformats.org/officeDocument/2006/relationships/hyperlink" Target="https://doi.org/10.1034/j.1600-0447.2000.101003251.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017/gmh.2019.23" TargetMode="External"/><Relationship Id="rId12" Type="http://schemas.openxmlformats.org/officeDocument/2006/relationships/hyperlink" Target="https://doi.org/10.1371/journal.pmed.1001222" TargetMode="External"/><Relationship Id="rId17" Type="http://schemas.openxmlformats.org/officeDocument/2006/relationships/hyperlink" Target="https://doi.org/10.1177/1049732308321736"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fisherpub.sjf.edu/education_ETD_masters/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92/bjp.186.5.43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109/00048674.2011.621061" TargetMode="External"/><Relationship Id="rId23" Type="http://schemas.openxmlformats.org/officeDocument/2006/relationships/footer" Target="footer2.xml"/><Relationship Id="rId10" Type="http://schemas.openxmlformats.org/officeDocument/2006/relationships/hyperlink" Target="https://doi.org/10.1037/e439372005-001" TargetMode="External"/><Relationship Id="rId19" Type="http://schemas.openxmlformats.org/officeDocument/2006/relationships/hyperlink" Target="https://doi.org/10.1002/da.22218" TargetMode="External"/><Relationship Id="rId4" Type="http://schemas.openxmlformats.org/officeDocument/2006/relationships/webSettings" Target="webSettings.xml"/><Relationship Id="rId9" Type="http://schemas.openxmlformats.org/officeDocument/2006/relationships/hyperlink" Target="https://doi.org/10.1186/s12888-020-02602-3" TargetMode="External"/><Relationship Id="rId14" Type="http://schemas.openxmlformats.org/officeDocument/2006/relationships/hyperlink" Target="https://doi.org/10.29063/ajrh2016/v20i3.1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 laima</dc:creator>
  <cp:keywords/>
  <dc:description/>
  <cp:lastModifiedBy>Editor-22</cp:lastModifiedBy>
  <cp:revision>20</cp:revision>
  <dcterms:created xsi:type="dcterms:W3CDTF">2025-03-18T22:34:00Z</dcterms:created>
  <dcterms:modified xsi:type="dcterms:W3CDTF">2025-03-31T12:15:00Z</dcterms:modified>
</cp:coreProperties>
</file>