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31A79" w14:textId="77777777" w:rsidR="00C97B87" w:rsidRPr="00C97B87" w:rsidRDefault="00C97B87" w:rsidP="00C97B87">
      <w:pPr>
        <w:rPr>
          <w:rFonts w:ascii="Times New Roman" w:hAnsi="Times New Roman" w:cs="Times New Roman"/>
          <w:b/>
          <w:bCs/>
          <w:i/>
          <w:iCs/>
          <w:u w:val="single"/>
        </w:rPr>
      </w:pPr>
      <w:r w:rsidRPr="00C97B87">
        <w:rPr>
          <w:rFonts w:ascii="Times New Roman" w:hAnsi="Times New Roman" w:cs="Times New Roman"/>
          <w:b/>
          <w:bCs/>
          <w:i/>
          <w:iCs/>
          <w:u w:val="single"/>
        </w:rPr>
        <w:t>Review Article</w:t>
      </w:r>
    </w:p>
    <w:p w14:paraId="6127F35E" w14:textId="3F551F6B" w:rsidR="00CE4910" w:rsidRDefault="00CE4910" w:rsidP="00F919FA">
      <w:pPr>
        <w:jc w:val="center"/>
        <w:rPr>
          <w:rFonts w:ascii="Times New Roman" w:hAnsi="Times New Roman" w:cs="Times New Roman"/>
          <w:b/>
          <w:bCs/>
        </w:rPr>
      </w:pPr>
      <w:r w:rsidRPr="00B9713A">
        <w:rPr>
          <w:rFonts w:ascii="Times New Roman" w:hAnsi="Times New Roman" w:cs="Times New Roman"/>
          <w:b/>
          <w:bCs/>
        </w:rPr>
        <w:t>Nanotechnology in Soil Science: Recent Advances in Soil Remediation, Fertilization, and Carbon Sequestration- a review</w:t>
      </w:r>
    </w:p>
    <w:p w14:paraId="217A2A8B" w14:textId="77777777" w:rsidR="00CA71A9" w:rsidRDefault="00CA71A9" w:rsidP="00BF3A5D">
      <w:pPr>
        <w:jc w:val="center"/>
        <w:rPr>
          <w:rFonts w:ascii="Times New Roman" w:hAnsi="Times New Roman" w:cs="Times New Roman"/>
          <w:b/>
          <w:bCs/>
        </w:rPr>
      </w:pPr>
    </w:p>
    <w:p w14:paraId="54B04C31" w14:textId="5B10758B" w:rsidR="00CE4910" w:rsidRPr="00B9713A" w:rsidRDefault="00BF3A5D" w:rsidP="00BF3A5D">
      <w:pPr>
        <w:jc w:val="center"/>
        <w:rPr>
          <w:rFonts w:ascii="Times New Roman" w:hAnsi="Times New Roman" w:cs="Times New Roman"/>
          <w:b/>
          <w:bCs/>
        </w:rPr>
      </w:pPr>
      <w:r w:rsidRPr="00B9713A">
        <w:rPr>
          <w:rFonts w:ascii="Times New Roman" w:hAnsi="Times New Roman" w:cs="Times New Roman"/>
          <w:b/>
          <w:bCs/>
        </w:rPr>
        <w:t xml:space="preserve">Abstract </w:t>
      </w:r>
    </w:p>
    <w:p w14:paraId="0A67D4FD" w14:textId="77777777" w:rsidR="00C93B56" w:rsidRPr="00B9713A" w:rsidRDefault="00C93B56" w:rsidP="00C93B56">
      <w:pPr>
        <w:jc w:val="both"/>
        <w:rPr>
          <w:rFonts w:ascii="Times New Roman" w:hAnsi="Times New Roman" w:cs="Times New Roman"/>
        </w:rPr>
      </w:pPr>
      <w:r w:rsidRPr="00B9713A">
        <w:rPr>
          <w:rFonts w:ascii="Times New Roman" w:hAnsi="Times New Roman" w:cs="Times New Roman"/>
        </w:rPr>
        <w:t>Nanotechnology has emerged as a transformative approach for improving soil health and agricultural productivity through its applications in soil remediation, fertilization, and carbon sequestration. This review explores recent advancements in nanotechnology-based soil management, focusing on the role of nanomaterials such as nanoscale zero-valent iron (</w:t>
      </w:r>
      <w:proofErr w:type="spellStart"/>
      <w:r w:rsidRPr="00B9713A">
        <w:rPr>
          <w:rFonts w:ascii="Times New Roman" w:hAnsi="Times New Roman" w:cs="Times New Roman"/>
        </w:rPr>
        <w:t>nZVI</w:t>
      </w:r>
      <w:proofErr w:type="spellEnd"/>
      <w:r w:rsidRPr="00B9713A">
        <w:rPr>
          <w:rFonts w:ascii="Times New Roman" w:hAnsi="Times New Roman" w:cs="Times New Roman"/>
        </w:rPr>
        <w:t xml:space="preserve">), biochar, graphene oxide, </w:t>
      </w:r>
      <w:proofErr w:type="spellStart"/>
      <w:r w:rsidRPr="00B9713A">
        <w:rPr>
          <w:rFonts w:ascii="Times New Roman" w:hAnsi="Times New Roman" w:cs="Times New Roman"/>
        </w:rPr>
        <w:t>nanoclays</w:t>
      </w:r>
      <w:proofErr w:type="spellEnd"/>
      <w:r w:rsidRPr="00B9713A">
        <w:rPr>
          <w:rFonts w:ascii="Times New Roman" w:hAnsi="Times New Roman" w:cs="Times New Roman"/>
        </w:rPr>
        <w:t xml:space="preserve">, and metal oxide nanoparticles. Soil remediation using nanomaterials demonstrates high efficiency in removing heavy metals, organic pollutants, and pathogens through adsorption, catalytic degradation, and redox reactions, achieving contaminant removal rates exceeding 90%. </w:t>
      </w:r>
      <w:proofErr w:type="spellStart"/>
      <w:r w:rsidRPr="00B9713A">
        <w:rPr>
          <w:rFonts w:ascii="Times New Roman" w:hAnsi="Times New Roman" w:cs="Times New Roman"/>
        </w:rPr>
        <w:t>Nanofertilizers</w:t>
      </w:r>
      <w:proofErr w:type="spellEnd"/>
      <w:r w:rsidRPr="00B9713A">
        <w:rPr>
          <w:rFonts w:ascii="Times New Roman" w:hAnsi="Times New Roman" w:cs="Times New Roman"/>
        </w:rPr>
        <w:t xml:space="preserve"> enhance nutrient use efficiency by 30-40%, promoting crop productivity and minimizing nutrient losses. Carbon sequestration efforts using biochar and graphene oxide have shown to increase soil organic carbon storage by 15-40% through improved soil aggregation and organic matter stabilization. Despite promising results, challenges related to potential toxicity, long-term stability, scalability, and inconsistent regulatory frameworks persist. Addressing these concerns requires the development of eco-friendly nanomaterials, standardized testing protocols, and comprehensive risk assessments. Integrating nanotechnology with precision agriculture, digital farming, and biotechnology offers opportunities for synergistic effects that enhance soil health and agricultural sustainability. Collaborative efforts involving researchers, policymakers, and industry stakeholders are essential for advancing nanotechnology-based solutions to address global challenges related to soil degradation, food security, and climate change mitigation. Continued research and international cooperation will be pivotal in optimizing the safe and effective use of nanotechnology in soil science.</w:t>
      </w:r>
    </w:p>
    <w:p w14:paraId="4C629193" w14:textId="77777777" w:rsidR="00BF3A5D" w:rsidRPr="00B9713A" w:rsidRDefault="00C93B56" w:rsidP="00C93B56">
      <w:pPr>
        <w:rPr>
          <w:rFonts w:ascii="Times New Roman" w:hAnsi="Times New Roman" w:cs="Times New Roman"/>
        </w:rPr>
      </w:pPr>
      <w:r w:rsidRPr="00B9713A">
        <w:rPr>
          <w:rFonts w:ascii="Times New Roman" w:hAnsi="Times New Roman" w:cs="Times New Roman"/>
          <w:b/>
          <w:bCs/>
        </w:rPr>
        <w:t>Keywords:</w:t>
      </w:r>
      <w:r w:rsidRPr="00B9713A">
        <w:rPr>
          <w:rFonts w:ascii="Times New Roman" w:hAnsi="Times New Roman" w:cs="Times New Roman"/>
          <w:i/>
          <w:iCs/>
        </w:rPr>
        <w:t xml:space="preserve"> Nanotechnology, Soil Remediation, </w:t>
      </w:r>
      <w:proofErr w:type="spellStart"/>
      <w:r w:rsidRPr="00B9713A">
        <w:rPr>
          <w:rFonts w:ascii="Times New Roman" w:hAnsi="Times New Roman" w:cs="Times New Roman"/>
          <w:i/>
          <w:iCs/>
        </w:rPr>
        <w:t>Nanofertilizers</w:t>
      </w:r>
      <w:proofErr w:type="spellEnd"/>
      <w:r w:rsidRPr="00B9713A">
        <w:rPr>
          <w:rFonts w:ascii="Times New Roman" w:hAnsi="Times New Roman" w:cs="Times New Roman"/>
          <w:i/>
          <w:iCs/>
        </w:rPr>
        <w:t>, Carbon Sequestration, Biochar, Graphene Oxide, Environmental Sustainability</w:t>
      </w:r>
    </w:p>
    <w:p w14:paraId="7C779FEC"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I. INTRODUCTION</w:t>
      </w:r>
    </w:p>
    <w:p w14:paraId="143F13AD"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Nanotechnology in Soil Science</w:t>
      </w:r>
    </w:p>
    <w:p w14:paraId="52E29FE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Scope of Nanotechnology</w:t>
      </w:r>
      <w:r w:rsidRPr="00CE4910">
        <w:rPr>
          <w:rFonts w:ascii="Times New Roman" w:hAnsi="Times New Roman" w:cs="Times New Roman"/>
        </w:rPr>
        <w:br/>
        <w:t>Nanotechnology refers to the science, engineering, and application of materials at the nanoscale, typically be</w:t>
      </w:r>
      <w:r w:rsidR="00873617">
        <w:rPr>
          <w:rFonts w:ascii="Times New Roman" w:hAnsi="Times New Roman" w:cs="Times New Roman"/>
        </w:rPr>
        <w:t xml:space="preserve">tween 1 and 100 </w:t>
      </w:r>
      <w:proofErr w:type="spellStart"/>
      <w:r w:rsidR="00873617">
        <w:rPr>
          <w:rFonts w:ascii="Times New Roman" w:hAnsi="Times New Roman" w:cs="Times New Roman"/>
        </w:rPr>
        <w:t>nanometers</w:t>
      </w:r>
      <w:proofErr w:type="spellEnd"/>
      <w:r w:rsidR="00873617">
        <w:rPr>
          <w:rFonts w:ascii="Times New Roman" w:hAnsi="Times New Roman" w:cs="Times New Roman"/>
        </w:rPr>
        <w:t xml:space="preserve"> (nm) (</w:t>
      </w:r>
      <w:proofErr w:type="spellStart"/>
      <w:r w:rsidR="00873617">
        <w:rPr>
          <w:rFonts w:ascii="Times New Roman" w:hAnsi="Times New Roman" w:cs="Times New Roman"/>
        </w:rPr>
        <w:t>Nasrollahzadeh</w:t>
      </w:r>
      <w:proofErr w:type="spellEnd"/>
      <w:r w:rsidR="00873617">
        <w:rPr>
          <w:rFonts w:ascii="Times New Roman" w:hAnsi="Times New Roman" w:cs="Times New Roman"/>
        </w:rPr>
        <w:t xml:space="preserve"> </w:t>
      </w:r>
      <w:r w:rsidR="00873617" w:rsidRPr="00873617">
        <w:rPr>
          <w:rFonts w:ascii="Times New Roman" w:hAnsi="Times New Roman" w:cs="Times New Roman"/>
          <w:i/>
        </w:rPr>
        <w:t>et.al.,</w:t>
      </w:r>
      <w:r w:rsidR="00873617">
        <w:rPr>
          <w:rFonts w:ascii="Times New Roman" w:hAnsi="Times New Roman" w:cs="Times New Roman"/>
        </w:rPr>
        <w:t xml:space="preserve"> 2019).</w:t>
      </w:r>
      <w:r w:rsidRPr="00CE4910">
        <w:rPr>
          <w:rFonts w:ascii="Times New Roman" w:hAnsi="Times New Roman" w:cs="Times New Roman"/>
        </w:rPr>
        <w:t xml:space="preserve"> At this scale, materials exhibit unique physical, chemical, and biological properties that differ significantly from their bulk counterparts. These novel properties include high surface area-to-volume ratios, increased reactivity, enhanced mechanical strength, and improved electrical conductivity, making them highly eff</w:t>
      </w:r>
      <w:r w:rsidR="00873617">
        <w:rPr>
          <w:rFonts w:ascii="Times New Roman" w:hAnsi="Times New Roman" w:cs="Times New Roman"/>
        </w:rPr>
        <w:t>ective in various applications</w:t>
      </w:r>
      <w:r w:rsidRPr="00CE4910">
        <w:rPr>
          <w:rFonts w:ascii="Times New Roman" w:hAnsi="Times New Roman" w:cs="Times New Roman"/>
        </w:rPr>
        <w:t xml:space="preserve">. In soil science, nanotechnology involves the use of engineered nanomaterials (ENMs) such as nanoparticles, nanofibers, </w:t>
      </w:r>
      <w:proofErr w:type="spellStart"/>
      <w:r w:rsidRPr="00CE4910">
        <w:rPr>
          <w:rFonts w:ascii="Times New Roman" w:hAnsi="Times New Roman" w:cs="Times New Roman"/>
        </w:rPr>
        <w:t>nanoclays</w:t>
      </w:r>
      <w:proofErr w:type="spellEnd"/>
      <w:r w:rsidRPr="00CE4910">
        <w:rPr>
          <w:rFonts w:ascii="Times New Roman" w:hAnsi="Times New Roman" w:cs="Times New Roman"/>
        </w:rPr>
        <w:t>, and carbon-based nanomaterials to address challenges related to soil contamination, nutrient manage</w:t>
      </w:r>
      <w:r w:rsidR="00873617">
        <w:rPr>
          <w:rFonts w:ascii="Times New Roman" w:hAnsi="Times New Roman" w:cs="Times New Roman"/>
        </w:rPr>
        <w:t xml:space="preserve">ment, and carbon </w:t>
      </w:r>
      <w:proofErr w:type="spellStart"/>
      <w:r w:rsidR="00873617">
        <w:rPr>
          <w:rFonts w:ascii="Times New Roman" w:hAnsi="Times New Roman" w:cs="Times New Roman"/>
        </w:rPr>
        <w:t>sequestration</w:t>
      </w:r>
      <w:r w:rsidRPr="00CE4910">
        <w:rPr>
          <w:rFonts w:ascii="Times New Roman" w:hAnsi="Times New Roman" w:cs="Times New Roman"/>
        </w:rPr>
        <w:t>.The</w:t>
      </w:r>
      <w:proofErr w:type="spellEnd"/>
      <w:r w:rsidRPr="00CE4910">
        <w:rPr>
          <w:rFonts w:ascii="Times New Roman" w:hAnsi="Times New Roman" w:cs="Times New Roman"/>
        </w:rPr>
        <w:t xml:space="preserve"> application of nanotechnology in soil science encompasses three primary areas: soil remediation, fertilization, and carbon sequestration. Each of these areas leverages the unique capabilities of nanomaterials to enhance soil health and agricultural productivity while promoting environmental sustainability. As global concerns regarding food security and environmental degradation intensify, the use of nanotechnology in soil management has emerged as a promising strategy to improve soil quality, enhance crop yields, and m</w:t>
      </w:r>
      <w:r w:rsidR="00873617">
        <w:rPr>
          <w:rFonts w:ascii="Times New Roman" w:hAnsi="Times New Roman" w:cs="Times New Roman"/>
        </w:rPr>
        <w:t>itigate climate change impacts</w:t>
      </w:r>
      <w:r w:rsidRPr="00CE4910">
        <w:rPr>
          <w:rFonts w:ascii="Times New Roman" w:hAnsi="Times New Roman" w:cs="Times New Roman"/>
        </w:rPr>
        <w:t>.</w:t>
      </w:r>
    </w:p>
    <w:p w14:paraId="5B1D226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Brief History of Nanotechnology Applications in Agriculture and Soil Science</w:t>
      </w:r>
      <w:r w:rsidRPr="00CE4910">
        <w:rPr>
          <w:rFonts w:ascii="Times New Roman" w:hAnsi="Times New Roman" w:cs="Times New Roman"/>
        </w:rPr>
        <w:br/>
        <w:t xml:space="preserve">The concept of nanotechnology was first introduced by physicist Richard Feynman in 1959, but its </w:t>
      </w:r>
      <w:r w:rsidRPr="00CE4910">
        <w:rPr>
          <w:rFonts w:ascii="Times New Roman" w:hAnsi="Times New Roman" w:cs="Times New Roman"/>
        </w:rPr>
        <w:lastRenderedPageBreak/>
        <w:t>application in agriculture and soil science gained prominenc</w:t>
      </w:r>
      <w:r w:rsidR="00873617">
        <w:rPr>
          <w:rFonts w:ascii="Times New Roman" w:hAnsi="Times New Roman" w:cs="Times New Roman"/>
        </w:rPr>
        <w:t xml:space="preserve">e during the early 21st century (Tarafdar </w:t>
      </w:r>
      <w:r w:rsidR="00873617" w:rsidRPr="00873617">
        <w:rPr>
          <w:rFonts w:ascii="Times New Roman" w:hAnsi="Times New Roman" w:cs="Times New Roman"/>
          <w:i/>
        </w:rPr>
        <w:t>et.al.,</w:t>
      </w:r>
      <w:r w:rsidR="00873617">
        <w:rPr>
          <w:rFonts w:ascii="Times New Roman" w:hAnsi="Times New Roman" w:cs="Times New Roman"/>
        </w:rPr>
        <w:t xml:space="preserve"> 2015).</w:t>
      </w:r>
      <w:r w:rsidRPr="00CE4910">
        <w:rPr>
          <w:rFonts w:ascii="Times New Roman" w:hAnsi="Times New Roman" w:cs="Times New Roman"/>
        </w:rPr>
        <w:t xml:space="preserve"> Initial research focused on the potential of nanomaterials to enhance nutrient delivery systems and improve soil remediation processes. Studies demonstrated that nanoscale materials possess enhanced adsorption and catalytic properties, making them effective for pollutant r</w:t>
      </w:r>
      <w:r w:rsidR="00873617">
        <w:rPr>
          <w:rFonts w:ascii="Times New Roman" w:hAnsi="Times New Roman" w:cs="Times New Roman"/>
        </w:rPr>
        <w:t>emoval and nutrient management</w:t>
      </w:r>
      <w:r w:rsidRPr="00CE4910">
        <w:rPr>
          <w:rFonts w:ascii="Times New Roman" w:hAnsi="Times New Roman" w:cs="Times New Roman"/>
        </w:rPr>
        <w:t>.</w:t>
      </w:r>
      <w:r w:rsidR="00F311FA">
        <w:rPr>
          <w:rFonts w:ascii="Times New Roman" w:hAnsi="Times New Roman" w:cs="Times New Roman"/>
        </w:rPr>
        <w:t xml:space="preserve"> </w:t>
      </w:r>
      <w:r w:rsidRPr="00CE4910">
        <w:rPr>
          <w:rFonts w:ascii="Times New Roman" w:hAnsi="Times New Roman" w:cs="Times New Roman"/>
        </w:rPr>
        <w:t xml:space="preserve">By the 2010s, research on nanotechnology in soil science expanded to include carbon sequestration, with particular attention to the use of </w:t>
      </w:r>
      <w:proofErr w:type="spellStart"/>
      <w:r w:rsidRPr="00CE4910">
        <w:rPr>
          <w:rFonts w:ascii="Times New Roman" w:hAnsi="Times New Roman" w:cs="Times New Roman"/>
        </w:rPr>
        <w:t>nanoclay</w:t>
      </w:r>
      <w:proofErr w:type="spellEnd"/>
      <w:r w:rsidRPr="00CE4910">
        <w:rPr>
          <w:rFonts w:ascii="Times New Roman" w:hAnsi="Times New Roman" w:cs="Times New Roman"/>
        </w:rPr>
        <w:t xml:space="preserve"> amendments and carbon-based nanomaterials l</w:t>
      </w:r>
      <w:r w:rsidR="00873617">
        <w:rPr>
          <w:rFonts w:ascii="Times New Roman" w:hAnsi="Times New Roman" w:cs="Times New Roman"/>
        </w:rPr>
        <w:t>ike biochar and graphene oxide</w:t>
      </w:r>
      <w:r w:rsidRPr="00CE4910">
        <w:rPr>
          <w:rFonts w:ascii="Times New Roman" w:hAnsi="Times New Roman" w:cs="Times New Roman"/>
        </w:rPr>
        <w:t xml:space="preserve">. Concurrently, advancements in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smart delivery systems began to emerge, demonstrating their potential to enhance crop nutrient uptake efficiency while mi</w:t>
      </w:r>
      <w:r w:rsidR="00873617">
        <w:rPr>
          <w:rFonts w:ascii="Times New Roman" w:hAnsi="Times New Roman" w:cs="Times New Roman"/>
        </w:rPr>
        <w:t xml:space="preserve">nimizing environmental </w:t>
      </w:r>
      <w:proofErr w:type="spellStart"/>
      <w:r w:rsidR="00873617">
        <w:rPr>
          <w:rFonts w:ascii="Times New Roman" w:hAnsi="Times New Roman" w:cs="Times New Roman"/>
        </w:rPr>
        <w:t>impacts</w:t>
      </w:r>
      <w:r w:rsidRPr="00CE4910">
        <w:rPr>
          <w:rFonts w:ascii="Times New Roman" w:hAnsi="Times New Roman" w:cs="Times New Roman"/>
        </w:rPr>
        <w:t>.More</w:t>
      </w:r>
      <w:proofErr w:type="spellEnd"/>
      <w:r w:rsidRPr="00CE4910">
        <w:rPr>
          <w:rFonts w:ascii="Times New Roman" w:hAnsi="Times New Roman" w:cs="Times New Roman"/>
        </w:rPr>
        <w:t xml:space="preserve"> recent developments include the integration of nanotechnology with precision agriculture tools, enabling targeted nutrient delivery and real-time monitoring of soil health using </w:t>
      </w:r>
      <w:proofErr w:type="spellStart"/>
      <w:r w:rsidRPr="00CE4910">
        <w:rPr>
          <w:rFonts w:ascii="Times New Roman" w:hAnsi="Times New Roman" w:cs="Times New Roman"/>
        </w:rPr>
        <w:t>nanosensors</w:t>
      </w:r>
      <w:proofErr w:type="spellEnd"/>
      <w:r w:rsidRPr="00CE4910">
        <w:rPr>
          <w:rFonts w:ascii="Times New Roman" w:hAnsi="Times New Roman" w:cs="Times New Roman"/>
        </w:rPr>
        <w:t>. As scientific understanding of nanomaterial-soil interactions continues to evolve, researchers are increasingly focusing on addressing potential ecological risks and developing eco-friendly, biodegradable nanomat</w:t>
      </w:r>
      <w:r w:rsidR="00873617">
        <w:rPr>
          <w:rFonts w:ascii="Times New Roman" w:hAnsi="Times New Roman" w:cs="Times New Roman"/>
        </w:rPr>
        <w:t>erials</w:t>
      </w:r>
      <w:r w:rsidRPr="00CE4910">
        <w:rPr>
          <w:rFonts w:ascii="Times New Roman" w:hAnsi="Times New Roman" w:cs="Times New Roman"/>
        </w:rPr>
        <w:t>.</w:t>
      </w:r>
    </w:p>
    <w:p w14:paraId="07BDC02F"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Importance of Soil Health and Sustainable Agriculture</w:t>
      </w:r>
      <w:r w:rsidRPr="00CE4910">
        <w:rPr>
          <w:rFonts w:ascii="Times New Roman" w:hAnsi="Times New Roman" w:cs="Times New Roman"/>
        </w:rPr>
        <w:br/>
        <w:t>Soil health is a critical component of global food security, environmental sustaina</w:t>
      </w:r>
      <w:r w:rsidR="00873617">
        <w:rPr>
          <w:rFonts w:ascii="Times New Roman" w:hAnsi="Times New Roman" w:cs="Times New Roman"/>
        </w:rPr>
        <w:t xml:space="preserve">bility, and climate resilience (Bagnall </w:t>
      </w:r>
      <w:r w:rsidR="00873617" w:rsidRPr="00873617">
        <w:rPr>
          <w:rFonts w:ascii="Times New Roman" w:hAnsi="Times New Roman" w:cs="Times New Roman"/>
          <w:i/>
        </w:rPr>
        <w:t>et.al.,</w:t>
      </w:r>
      <w:r w:rsidR="00873617">
        <w:rPr>
          <w:rFonts w:ascii="Times New Roman" w:hAnsi="Times New Roman" w:cs="Times New Roman"/>
        </w:rPr>
        <w:t xml:space="preserve"> 2021). </w:t>
      </w:r>
      <w:r w:rsidRPr="00CE4910">
        <w:rPr>
          <w:rFonts w:ascii="Times New Roman" w:hAnsi="Times New Roman" w:cs="Times New Roman"/>
        </w:rPr>
        <w:t>Degradation of soil quality due to intensive agricultural practices, industrial pollution, and land-use changes has prompted researchers to explore innovative</w:t>
      </w:r>
      <w:r w:rsidR="0005180C">
        <w:rPr>
          <w:rFonts w:ascii="Times New Roman" w:hAnsi="Times New Roman" w:cs="Times New Roman"/>
        </w:rPr>
        <w:t xml:space="preserve"> solutions for soil management</w:t>
      </w:r>
      <w:r w:rsidRPr="00CE4910">
        <w:rPr>
          <w:rFonts w:ascii="Times New Roman" w:hAnsi="Times New Roman" w:cs="Times New Roman"/>
        </w:rPr>
        <w:t xml:space="preserve">. Healthy soils are essential for providing nutrients to plants, storing water, and sequestering carbon, all of which contribute to enhanced agricultural productivity and reduced greenhouse gas emissions.Nanotechnology offers a promising approach to improving soil health by enhancing nutrient use efficiency, promoting the removal of toxic contaminants, and facilitating carbon sequestration. Studies have shown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increase nutrient uptake efficiency by 20–30% compared to conventional fertilizers, resulting in higher crop yields and r</w:t>
      </w:r>
      <w:r w:rsidR="0005180C">
        <w:rPr>
          <w:rFonts w:ascii="Times New Roman" w:hAnsi="Times New Roman" w:cs="Times New Roman"/>
        </w:rPr>
        <w:t>educed environmental pollution</w:t>
      </w:r>
      <w:r w:rsidRPr="00CE4910">
        <w:rPr>
          <w:rFonts w:ascii="Times New Roman" w:hAnsi="Times New Roman" w:cs="Times New Roman"/>
        </w:rPr>
        <w:t>. Additionally, nanoscale materials such as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have demonstrated significant potential for remediating contaminated soils, particularly those affected by heavy</w:t>
      </w:r>
      <w:r w:rsidR="0005180C">
        <w:rPr>
          <w:rFonts w:ascii="Times New Roman" w:hAnsi="Times New Roman" w:cs="Times New Roman"/>
        </w:rPr>
        <w:t xml:space="preserve"> metals and organic </w:t>
      </w:r>
      <w:proofErr w:type="spellStart"/>
      <w:r w:rsidR="0005180C">
        <w:rPr>
          <w:rFonts w:ascii="Times New Roman" w:hAnsi="Times New Roman" w:cs="Times New Roman"/>
        </w:rPr>
        <w:t>pollutants</w:t>
      </w:r>
      <w:r w:rsidRPr="00CE4910">
        <w:rPr>
          <w:rFonts w:ascii="Times New Roman" w:hAnsi="Times New Roman" w:cs="Times New Roman"/>
        </w:rPr>
        <w:t>.The</w:t>
      </w:r>
      <w:proofErr w:type="spellEnd"/>
      <w:r w:rsidRPr="00CE4910">
        <w:rPr>
          <w:rFonts w:ascii="Times New Roman" w:hAnsi="Times New Roman" w:cs="Times New Roman"/>
        </w:rPr>
        <w:t xml:space="preserve"> potential of nanotechnology to contribute to sustainable agriculture is reflected in its ability to optimize resource use while minimizing environmental impacts. By improving nutrient delivery, enhancing soil structure, and facilitating contaminant removal, nanotechnology can support the development of resilient agricultural systems capable of withsta</w:t>
      </w:r>
      <w:r w:rsidR="0005180C">
        <w:rPr>
          <w:rFonts w:ascii="Times New Roman" w:hAnsi="Times New Roman" w:cs="Times New Roman"/>
        </w:rPr>
        <w:t>nding climate-related stresses</w:t>
      </w:r>
      <w:r w:rsidRPr="00CE4910">
        <w:rPr>
          <w:rFonts w:ascii="Times New Roman" w:hAnsi="Times New Roman" w:cs="Times New Roman"/>
        </w:rPr>
        <w:t>.</w:t>
      </w:r>
    </w:p>
    <w:p w14:paraId="15827ABB"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Objectives of the Review</w:t>
      </w:r>
    </w:p>
    <w:p w14:paraId="49AB1F7D"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To Provide a Comprehensive Overview of Recent Advancements in Nanotechnology Applications for Soil Science</w:t>
      </w:r>
      <w:r w:rsidRPr="00CE4910">
        <w:rPr>
          <w:rFonts w:ascii="Times New Roman" w:hAnsi="Times New Roman" w:cs="Times New Roman"/>
        </w:rPr>
        <w:br/>
        <w:t>This review aims to synthesize current knowledge on the application of nanotechnology in soil science, focusing on recent advances in soil remediation, fertiliz</w:t>
      </w:r>
      <w:r w:rsidR="0005180C">
        <w:rPr>
          <w:rFonts w:ascii="Times New Roman" w:hAnsi="Times New Roman" w:cs="Times New Roman"/>
        </w:rPr>
        <w:t xml:space="preserve">ation, and carbon sequestration (Usman </w:t>
      </w:r>
      <w:r w:rsidR="0005180C" w:rsidRPr="0005180C">
        <w:rPr>
          <w:rFonts w:ascii="Times New Roman" w:hAnsi="Times New Roman" w:cs="Times New Roman"/>
          <w:i/>
        </w:rPr>
        <w:t>et.al.,</w:t>
      </w:r>
      <w:r w:rsidR="0005180C">
        <w:rPr>
          <w:rFonts w:ascii="Times New Roman" w:hAnsi="Times New Roman" w:cs="Times New Roman"/>
        </w:rPr>
        <w:t xml:space="preserve"> 2020).</w:t>
      </w:r>
      <w:r w:rsidRPr="00CE4910">
        <w:rPr>
          <w:rFonts w:ascii="Times New Roman" w:hAnsi="Times New Roman" w:cs="Times New Roman"/>
        </w:rPr>
        <w:t xml:space="preserve"> By examining both experimental studies and practical applications, this paper seeks to highlight the progress made in developing nanotechnology-based solutions for enhancing soil health and productivity.</w:t>
      </w:r>
    </w:p>
    <w:p w14:paraId="44E3EA28"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To Discuss the Implications of Nanotechnology for Soil Remediation, Fertilization, and Carbon Sequestration</w:t>
      </w:r>
      <w:r w:rsidRPr="00CE4910">
        <w:rPr>
          <w:rFonts w:ascii="Times New Roman" w:hAnsi="Times New Roman" w:cs="Times New Roman"/>
        </w:rPr>
        <w:br/>
        <w:t>A key objective of this review is to evaluate the implications of nanotechnology in three critical areas of soil science. This includes understanding the mechanisms by which nanomaterials interact with soil contaminants, facilitate nutrient delivery, and promote carbon stabilization. Additionally, the review will address the potential environmental and ecological impacts of these technologies.</w:t>
      </w:r>
    </w:p>
    <w:p w14:paraId="769AE20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To Identify Potential Challenges and Future Directions</w:t>
      </w:r>
      <w:r w:rsidRPr="00CE4910">
        <w:rPr>
          <w:rFonts w:ascii="Times New Roman" w:hAnsi="Times New Roman" w:cs="Times New Roman"/>
        </w:rPr>
        <w:br/>
        <w:t xml:space="preserve">While significant progress has been made in applying nanotechnology to soil management, several challenges remain. These include concerns about the long-term environmental fate of nanomaterials, potential toxicity to soil organisms, and scalability of nanotechnology-based solutions. This review </w:t>
      </w:r>
      <w:r w:rsidRPr="00CE4910">
        <w:rPr>
          <w:rFonts w:ascii="Times New Roman" w:hAnsi="Times New Roman" w:cs="Times New Roman"/>
        </w:rPr>
        <w:lastRenderedPageBreak/>
        <w:t>will outline existing knowledge gaps and propose future research directions aimed at enhancing the safety, effectiveness, and applicability of nanotechnology in soil science.</w:t>
      </w:r>
    </w:p>
    <w:p w14:paraId="2EDD72FE"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Structure of the Review</w:t>
      </w:r>
    </w:p>
    <w:p w14:paraId="0091555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This review is structured into several sections. Following the introduction, the fundamentals of nanotechnology in soil science will be discussed, including the classification, synthesis, and properties of nanomaterials. The subsequent sections will explore the application of nanotechnology in soil remediation, fertilization,</w:t>
      </w:r>
      <w:r w:rsidR="0005180C">
        <w:rPr>
          <w:rFonts w:ascii="Times New Roman" w:hAnsi="Times New Roman" w:cs="Times New Roman"/>
        </w:rPr>
        <w:t xml:space="preserve"> and carbon sequestration (Dhanapal </w:t>
      </w:r>
      <w:r w:rsidR="0005180C" w:rsidRPr="0005180C">
        <w:rPr>
          <w:rFonts w:ascii="Times New Roman" w:hAnsi="Times New Roman" w:cs="Times New Roman"/>
          <w:i/>
        </w:rPr>
        <w:t>et.al.,</w:t>
      </w:r>
      <w:r w:rsidR="0005180C">
        <w:rPr>
          <w:rFonts w:ascii="Times New Roman" w:hAnsi="Times New Roman" w:cs="Times New Roman"/>
        </w:rPr>
        <w:t xml:space="preserve"> 2024).</w:t>
      </w:r>
      <w:r w:rsidRPr="00CE4910">
        <w:rPr>
          <w:rFonts w:ascii="Times New Roman" w:hAnsi="Times New Roman" w:cs="Times New Roman"/>
        </w:rPr>
        <w:t xml:space="preserve"> A comparative analysis will then be provided, highlighting the effectiveness of various approaches and identifying areas for improvement. The paper will conclude with a discussion of future perspectives and recommendations for advancing the use of nanotechnology in soil science.</w:t>
      </w:r>
    </w:p>
    <w:p w14:paraId="6282AC23"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II. FUNDAMENTALS OF NANOTECHNOLOGY IN SOIL SCIENCE</w:t>
      </w:r>
    </w:p>
    <w:p w14:paraId="4A129EE5"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Overview of Nanomaterials</w:t>
      </w:r>
    </w:p>
    <w:p w14:paraId="476696E0"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1. Classification (e.g., nanoparticles, nanofibers, </w:t>
      </w:r>
      <w:proofErr w:type="spellStart"/>
      <w:r w:rsidRPr="00CE4910">
        <w:rPr>
          <w:rFonts w:ascii="Times New Roman" w:hAnsi="Times New Roman" w:cs="Times New Roman"/>
          <w:b/>
          <w:bCs/>
          <w:i/>
          <w:iCs/>
        </w:rPr>
        <w:t>nanoclays</w:t>
      </w:r>
      <w:proofErr w:type="spellEnd"/>
      <w:r w:rsidRPr="00CE4910">
        <w:rPr>
          <w:rFonts w:ascii="Times New Roman" w:hAnsi="Times New Roman" w:cs="Times New Roman"/>
          <w:b/>
          <w:bCs/>
          <w:i/>
          <w:iCs/>
        </w:rPr>
        <w:t>, carbon-based nanomaterials)</w:t>
      </w:r>
      <w:r w:rsidRPr="00CE4910">
        <w:rPr>
          <w:rFonts w:ascii="Times New Roman" w:hAnsi="Times New Roman" w:cs="Times New Roman"/>
        </w:rPr>
        <w:br/>
        <w:t xml:space="preserve">Nanomaterials can be categorized based on their dimensions, composition, structure, and intended functionality. The most prominent types used in soil science include nanoparticles, nanofibers,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and carbon-based </w:t>
      </w:r>
      <w:proofErr w:type="spellStart"/>
      <w:r w:rsidRPr="00CE4910">
        <w:rPr>
          <w:rFonts w:ascii="Times New Roman" w:hAnsi="Times New Roman" w:cs="Times New Roman"/>
        </w:rPr>
        <w:t>nanomaterials.Nanoparticles</w:t>
      </w:r>
      <w:proofErr w:type="spellEnd"/>
      <w:r w:rsidRPr="00CE4910">
        <w:rPr>
          <w:rFonts w:ascii="Times New Roman" w:hAnsi="Times New Roman" w:cs="Times New Roman"/>
        </w:rPr>
        <w:t xml:space="preserve"> are materials with at least one dimension less than 100 </w:t>
      </w:r>
      <w:proofErr w:type="spellStart"/>
      <w:r w:rsidRPr="00CE4910">
        <w:rPr>
          <w:rFonts w:ascii="Times New Roman" w:hAnsi="Times New Roman" w:cs="Times New Roman"/>
        </w:rPr>
        <w:t>nanometers</w:t>
      </w:r>
      <w:proofErr w:type="spellEnd"/>
      <w:r w:rsidRPr="00CE4910">
        <w:rPr>
          <w:rFonts w:ascii="Times New Roman" w:hAnsi="Times New Roman" w:cs="Times New Roman"/>
        </w:rPr>
        <w:t>. They include metallic nanoparticles such as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and silver nanoparticles, metal oxides like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₂) and zinc oxide (</w:t>
      </w:r>
      <w:proofErr w:type="spellStart"/>
      <w:r w:rsidRPr="00CE4910">
        <w:rPr>
          <w:rFonts w:ascii="Times New Roman" w:hAnsi="Times New Roman" w:cs="Times New Roman"/>
        </w:rPr>
        <w:t>ZnO</w:t>
      </w:r>
      <w:proofErr w:type="spellEnd"/>
      <w:r w:rsidRPr="00CE4910">
        <w:rPr>
          <w:rFonts w:ascii="Times New Roman" w:hAnsi="Times New Roman" w:cs="Times New Roman"/>
        </w:rPr>
        <w:t>), and non-metallic nanoparticle</w:t>
      </w:r>
      <w:r w:rsidR="0005180C">
        <w:rPr>
          <w:rFonts w:ascii="Times New Roman" w:hAnsi="Times New Roman" w:cs="Times New Roman"/>
        </w:rPr>
        <w:t>s such as silica nanoparticles</w:t>
      </w:r>
      <w:r w:rsidRPr="00CE4910">
        <w:rPr>
          <w:rFonts w:ascii="Times New Roman" w:hAnsi="Times New Roman" w:cs="Times New Roman"/>
        </w:rPr>
        <w:t>. Metal-based nanoparticles are particularly effective for soil remediation due to their high reactivity and catalytic properties.Nanofibers are structures with two dimensions in the nanoscale range and a high aspect ratio. They are increasingly used for soil structural enhancement and promoting microbial growth due to their high surface area</w:t>
      </w:r>
      <w:r w:rsidR="0005180C">
        <w:rPr>
          <w:rFonts w:ascii="Times New Roman" w:hAnsi="Times New Roman" w:cs="Times New Roman"/>
        </w:rPr>
        <w:t xml:space="preserve"> and </w:t>
      </w:r>
      <w:proofErr w:type="spellStart"/>
      <w:r w:rsidR="0005180C">
        <w:rPr>
          <w:rFonts w:ascii="Times New Roman" w:hAnsi="Times New Roman" w:cs="Times New Roman"/>
        </w:rPr>
        <w:t>functionalizable</w:t>
      </w:r>
      <w:proofErr w:type="spellEnd"/>
      <w:r w:rsidR="0005180C">
        <w:rPr>
          <w:rFonts w:ascii="Times New Roman" w:hAnsi="Times New Roman" w:cs="Times New Roman"/>
        </w:rPr>
        <w:t xml:space="preserve"> surfaces</w:t>
      </w:r>
      <w:r w:rsidRPr="00CE4910">
        <w:rPr>
          <w:rFonts w:ascii="Times New Roman" w:hAnsi="Times New Roman" w:cs="Times New Roman"/>
        </w:rPr>
        <w:t>.</w:t>
      </w:r>
      <w:r w:rsidR="0005180C">
        <w:rPr>
          <w:rFonts w:ascii="Times New Roman" w:hAnsi="Times New Roman" w:cs="Times New Roman"/>
        </w:rPr>
        <w:t xml:space="preserve">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are layered silicates that can be naturally occurring or synthetically produced. They exhibit exceptional adsorption capabilities, making them useful for soil stabilization, contaminant immobilization, and ca</w:t>
      </w:r>
      <w:r w:rsidR="0005180C">
        <w:rPr>
          <w:rFonts w:ascii="Times New Roman" w:hAnsi="Times New Roman" w:cs="Times New Roman"/>
        </w:rPr>
        <w:t xml:space="preserve">rbon sequestration </w:t>
      </w:r>
      <w:proofErr w:type="spellStart"/>
      <w:r w:rsidR="0005180C">
        <w:rPr>
          <w:rFonts w:ascii="Times New Roman" w:hAnsi="Times New Roman" w:cs="Times New Roman"/>
        </w:rPr>
        <w:t>enhancement</w:t>
      </w:r>
      <w:r w:rsidRPr="00CE4910">
        <w:rPr>
          <w:rFonts w:ascii="Times New Roman" w:hAnsi="Times New Roman" w:cs="Times New Roman"/>
        </w:rPr>
        <w:t>.Carbon</w:t>
      </w:r>
      <w:proofErr w:type="spellEnd"/>
      <w:r w:rsidRPr="00CE4910">
        <w:rPr>
          <w:rFonts w:ascii="Times New Roman" w:hAnsi="Times New Roman" w:cs="Times New Roman"/>
        </w:rPr>
        <w:t xml:space="preserve">-based nanomaterials include graphene, carbon nanotubes (CNTs), fullerenes, and biochar nanoparticles. These materials are valued for their high surface area, electrical conductivity, and ability to enhance nutrient retention, microbial </w:t>
      </w:r>
      <w:r w:rsidR="0005180C">
        <w:rPr>
          <w:rFonts w:ascii="Times New Roman" w:hAnsi="Times New Roman" w:cs="Times New Roman"/>
        </w:rPr>
        <w:t>activity, and soil aggregation</w:t>
      </w:r>
      <w:r w:rsidRPr="00CE4910">
        <w:rPr>
          <w:rFonts w:ascii="Times New Roman" w:hAnsi="Times New Roman" w:cs="Times New Roman"/>
        </w:rPr>
        <w:t>. Carbon-based nanomaterials are particularly effective for enhancing soil fertility and</w:t>
      </w:r>
      <w:r w:rsidR="0005180C">
        <w:rPr>
          <w:rFonts w:ascii="Times New Roman" w:hAnsi="Times New Roman" w:cs="Times New Roman"/>
        </w:rPr>
        <w:t xml:space="preserve"> promoting carbon stabilization (</w:t>
      </w:r>
      <w:proofErr w:type="spellStart"/>
      <w:r w:rsidR="0005180C">
        <w:rPr>
          <w:rFonts w:ascii="Times New Roman" w:hAnsi="Times New Roman" w:cs="Times New Roman"/>
        </w:rPr>
        <w:t>Bisinoti</w:t>
      </w:r>
      <w:proofErr w:type="spellEnd"/>
      <w:r w:rsidR="0005180C">
        <w:rPr>
          <w:rFonts w:ascii="Times New Roman" w:hAnsi="Times New Roman" w:cs="Times New Roman"/>
        </w:rPr>
        <w:t xml:space="preserve"> </w:t>
      </w:r>
      <w:r w:rsidR="0005180C" w:rsidRPr="0005180C">
        <w:rPr>
          <w:rFonts w:ascii="Times New Roman" w:hAnsi="Times New Roman" w:cs="Times New Roman"/>
          <w:i/>
        </w:rPr>
        <w:t>et.al.,</w:t>
      </w:r>
      <w:r w:rsidR="0005180C">
        <w:rPr>
          <w:rFonts w:ascii="Times New Roman" w:hAnsi="Times New Roman" w:cs="Times New Roman"/>
        </w:rPr>
        <w:t xml:space="preserve"> 2019).</w:t>
      </w:r>
    </w:p>
    <w:p w14:paraId="45B6E77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Synthesis Methods</w:t>
      </w:r>
      <w:r w:rsidRPr="00CE4910">
        <w:rPr>
          <w:rFonts w:ascii="Times New Roman" w:hAnsi="Times New Roman" w:cs="Times New Roman"/>
        </w:rPr>
        <w:br/>
        <w:t>Synthesis methods for nanomaterials are broadly classified into physical, chemical, and biological techniques.Physical methods include ball milling, laser ablation, mechanical grinding, and physical vapor deposition. These techniques involve a top-down approach where bulk materials are broken down into nanoparticles. Physical methods are effective for producing metallic and oxide nanoparticles but are energy-intensive and may not provide precise control o</w:t>
      </w:r>
      <w:r w:rsidR="0005180C">
        <w:rPr>
          <w:rFonts w:ascii="Times New Roman" w:hAnsi="Times New Roman" w:cs="Times New Roman"/>
        </w:rPr>
        <w:t>ver particle size distribution</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 xml:space="preserve">Chemical methods include chemical reduction, sol-gel techniques, hydrothermal synthesis, co-precipitation, and chemical vapor deposition. These bottom-up approaches are the most widely used due to their ability to produce nanoparticles with uniform size and shape. Metal oxide nanoparticles like </w:t>
      </w:r>
      <w:proofErr w:type="spellStart"/>
      <w:r w:rsidRPr="00CE4910">
        <w:rPr>
          <w:rFonts w:ascii="Times New Roman" w:hAnsi="Times New Roman" w:cs="Times New Roman"/>
        </w:rPr>
        <w:t>TiO</w:t>
      </w:r>
      <w:proofErr w:type="spellEnd"/>
      <w:r w:rsidRPr="00CE4910">
        <w:rPr>
          <w:rFonts w:ascii="Times New Roman" w:hAnsi="Times New Roman" w:cs="Times New Roman"/>
        </w:rPr>
        <w:t xml:space="preserve">₂ and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are commonly synthesized through chemical methods for applications in soil</w:t>
      </w:r>
      <w:r w:rsidR="0005180C">
        <w:rPr>
          <w:rFonts w:ascii="Times New Roman" w:hAnsi="Times New Roman" w:cs="Times New Roman"/>
        </w:rPr>
        <w:t xml:space="preserve"> remediation and fertilization (Mustapha </w:t>
      </w:r>
      <w:r w:rsidR="0005180C" w:rsidRPr="0005180C">
        <w:rPr>
          <w:rFonts w:ascii="Times New Roman" w:hAnsi="Times New Roman" w:cs="Times New Roman"/>
          <w:i/>
        </w:rPr>
        <w:t>et.al.,</w:t>
      </w:r>
      <w:r w:rsidR="0005180C">
        <w:rPr>
          <w:rFonts w:ascii="Times New Roman" w:hAnsi="Times New Roman" w:cs="Times New Roman"/>
        </w:rPr>
        <w:t xml:space="preserve"> 2020). </w:t>
      </w:r>
      <w:r w:rsidRPr="00CE4910">
        <w:rPr>
          <w:rFonts w:ascii="Times New Roman" w:hAnsi="Times New Roman" w:cs="Times New Roman"/>
        </w:rPr>
        <w:t>Biological methods, also referred to as green synthesis, involve the use of microorganisms, plant extracts, and enzymes to produce nanoparticles. This approach is gaining popularity due to its eco-friendliness, cost-effectiveness, and biocompatibility. Biogenic nanoparticles are considered safer for soil applications and have shown promise in enhancing nutrient availability and</w:t>
      </w:r>
      <w:r w:rsidR="0005180C">
        <w:rPr>
          <w:rFonts w:ascii="Times New Roman" w:hAnsi="Times New Roman" w:cs="Times New Roman"/>
        </w:rPr>
        <w:t xml:space="preserve"> promoting microbial activity</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 xml:space="preserve">Studies have highlighted the importance of developing greener synthesis methods to reduce the potential environmental risks associated with conventionally produced nanomaterials. For instance, the use of </w:t>
      </w:r>
      <w:r w:rsidRPr="00CE4910">
        <w:rPr>
          <w:rFonts w:ascii="Times New Roman" w:hAnsi="Times New Roman" w:cs="Times New Roman"/>
        </w:rPr>
        <w:lastRenderedPageBreak/>
        <w:t>plant extracts for synthesizing silver and gold nanoparticles has been shown to produce nanoparticles with improved biocomp</w:t>
      </w:r>
      <w:r w:rsidR="0005180C">
        <w:rPr>
          <w:rFonts w:ascii="Times New Roman" w:hAnsi="Times New Roman" w:cs="Times New Roman"/>
        </w:rPr>
        <w:t>atibility and reduced toxicity</w:t>
      </w:r>
      <w:r w:rsidRPr="00CE4910">
        <w:rPr>
          <w:rFonts w:ascii="Times New Roman" w:hAnsi="Times New Roman" w:cs="Times New Roman"/>
        </w:rPr>
        <w:t>.</w:t>
      </w:r>
    </w:p>
    <w:p w14:paraId="14DB97A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Properties Relevant to Soil Science (e.g., high surface area, reactivity, adsorption capabilities)</w:t>
      </w:r>
      <w:r w:rsidRPr="00CE4910">
        <w:rPr>
          <w:rFonts w:ascii="Times New Roman" w:hAnsi="Times New Roman" w:cs="Times New Roman"/>
        </w:rPr>
        <w:br/>
        <w:t xml:space="preserve">Nanomaterials possess unique physicochemical properties that make them highly effective for soil science applications.The high surface area-to-volume ratio of nanoparticles significantly enhances their reactivity, making them suitable for contaminant adsorption, catalytic degradation, and nutrient delivery. Nanoparticles like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exhibit strong catalytic abilities essential for breaking down organic pollutants and facilitating redox r</w:t>
      </w:r>
      <w:r w:rsidR="0005180C">
        <w:rPr>
          <w:rFonts w:ascii="Times New Roman" w:hAnsi="Times New Roman" w:cs="Times New Roman"/>
        </w:rPr>
        <w:t xml:space="preserve">eactions in contaminated soils </w:t>
      </w:r>
      <w:r w:rsidRPr="00CE4910">
        <w:rPr>
          <w:rFonts w:ascii="Times New Roman" w:hAnsi="Times New Roman" w:cs="Times New Roman"/>
        </w:rPr>
        <w:t>Enhanced adsorption capacity is another critical property. Carbon-based nanomaterials such as graphene oxide and biochar nanoparticles demonstrate high adsorption capacities for heavy metals and organic pollutants. Their strong binding affinity and porous structure make them highly effective for soil remediation and carbon seq</w:t>
      </w:r>
      <w:r w:rsidR="0005180C">
        <w:rPr>
          <w:rFonts w:ascii="Times New Roman" w:hAnsi="Times New Roman" w:cs="Times New Roman"/>
        </w:rPr>
        <w:t>uestration</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Biocompatibility and biodegradability are particularly relevant for soil applications where environmental safety is a concern. Biologically synthesized nanoparticles, in particular, exhibit reduced toxicity to soil organisms compared to chemi</w:t>
      </w:r>
      <w:r w:rsidR="0005180C">
        <w:rPr>
          <w:rFonts w:ascii="Times New Roman" w:hAnsi="Times New Roman" w:cs="Times New Roman"/>
        </w:rPr>
        <w:t xml:space="preserve">cally synthesized counterparts (Tyagi </w:t>
      </w:r>
      <w:r w:rsidR="0005180C" w:rsidRPr="0005180C">
        <w:rPr>
          <w:rFonts w:ascii="Times New Roman" w:hAnsi="Times New Roman" w:cs="Times New Roman"/>
          <w:i/>
        </w:rPr>
        <w:t>et.al.,</w:t>
      </w:r>
      <w:r w:rsidR="0005180C">
        <w:rPr>
          <w:rFonts w:ascii="Times New Roman" w:hAnsi="Times New Roman" w:cs="Times New Roman"/>
        </w:rPr>
        <w:t xml:space="preserve"> 2022).</w:t>
      </w:r>
      <w:r w:rsidRPr="00CE4910">
        <w:rPr>
          <w:rFonts w:ascii="Times New Roman" w:hAnsi="Times New Roman" w:cs="Times New Roman"/>
        </w:rPr>
        <w:t xml:space="preserve"> This makes them suitable for enhancing nutrient use efficiency without causing harm to soil microorganisms.The ability of nanomaterials to interact with soil particles, contaminants, and biological components enhances their effectiveness for various soil management applications. Their unique properties enable them to perform functions that are otherwise challenging for conventional materials.</w:t>
      </w:r>
    </w:p>
    <w:p w14:paraId="4754C092"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Interaction of Nanomaterials with Soil Systems</w:t>
      </w:r>
    </w:p>
    <w:p w14:paraId="196C8D0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Soil-Nanoparticle Interactions</w:t>
      </w:r>
      <w:r w:rsidRPr="00CE4910">
        <w:rPr>
          <w:rFonts w:ascii="Times New Roman" w:hAnsi="Times New Roman" w:cs="Times New Roman"/>
        </w:rPr>
        <w:br/>
        <w:t>Nanomaterials interact with soil systems through adsorption, aggregation, dissolution, and transformation processes. Factors such as particle size, surface charge, chemical composition, soil texture, and pH significantl</w:t>
      </w:r>
      <w:r w:rsidR="0005180C">
        <w:rPr>
          <w:rFonts w:ascii="Times New Roman" w:hAnsi="Times New Roman" w:cs="Times New Roman"/>
        </w:rPr>
        <w:t>y influence these interactions</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Nanoparticles can enhance soil fertility by improving nutrient availability and promoting microbial activity. For example, silica nanoparticles have been shown to enhance the uptake of phosphorus and potassium in crops, resultin</w:t>
      </w:r>
      <w:r w:rsidR="0005180C">
        <w:rPr>
          <w:rFonts w:ascii="Times New Roman" w:hAnsi="Times New Roman" w:cs="Times New Roman"/>
        </w:rPr>
        <w:t>g in improved growth and yield</w:t>
      </w:r>
      <w:r w:rsidRPr="00CE4910">
        <w:rPr>
          <w:rFonts w:ascii="Times New Roman" w:hAnsi="Times New Roman" w:cs="Times New Roman"/>
        </w:rPr>
        <w:t>. The small size and high surface area of nanoparticles enable efficient delivery of nutrients to plant roots, enhancing nutrient use efficiency.Interactions between nanomaterials and soil microorganisms are also critical. Studies have demonstrated that certain nanoparticles can stimulate microbial growth, while others may exhibit antimicrobial properties depending on their che</w:t>
      </w:r>
      <w:r w:rsidR="0005180C">
        <w:rPr>
          <w:rFonts w:ascii="Times New Roman" w:hAnsi="Times New Roman" w:cs="Times New Roman"/>
        </w:rPr>
        <w:t xml:space="preserve">mical nature and concentration (Dinesh </w:t>
      </w:r>
      <w:r w:rsidR="0005180C" w:rsidRPr="0005180C">
        <w:rPr>
          <w:rFonts w:ascii="Times New Roman" w:hAnsi="Times New Roman" w:cs="Times New Roman"/>
          <w:i/>
        </w:rPr>
        <w:t xml:space="preserve">et.al., </w:t>
      </w:r>
      <w:r w:rsidR="0005180C">
        <w:rPr>
          <w:rFonts w:ascii="Times New Roman" w:hAnsi="Times New Roman" w:cs="Times New Roman"/>
        </w:rPr>
        <w:t>2012).</w:t>
      </w:r>
      <w:r w:rsidRPr="00CE4910">
        <w:rPr>
          <w:rFonts w:ascii="Times New Roman" w:hAnsi="Times New Roman" w:cs="Times New Roman"/>
        </w:rPr>
        <w:t xml:space="preserve"> This dual effect can be exploited for enhancing soil health by selectively promoting beneficial microbial activity.</w:t>
      </w:r>
    </w:p>
    <w:p w14:paraId="746A7C1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Environmental Fate and Transport of Nanomaterials</w:t>
      </w:r>
      <w:r w:rsidRPr="00CE4910">
        <w:rPr>
          <w:rFonts w:ascii="Times New Roman" w:hAnsi="Times New Roman" w:cs="Times New Roman"/>
        </w:rPr>
        <w:br/>
        <w:t>The environmental fate and transport of nanomaterials in soils are influenced by their physicochemical properties and the surrounding environmental conditions. Nanoparticles can undergo processes such as aggregation, dissolution, and chemical transformation, affecting thei</w:t>
      </w:r>
      <w:r w:rsidR="0005180C">
        <w:rPr>
          <w:rFonts w:ascii="Times New Roman" w:hAnsi="Times New Roman" w:cs="Times New Roman"/>
        </w:rPr>
        <w:t>r mobility and bioavailability</w:t>
      </w:r>
      <w:r w:rsidRPr="00CE4910">
        <w:rPr>
          <w:rFonts w:ascii="Times New Roman" w:hAnsi="Times New Roman" w:cs="Times New Roman"/>
        </w:rPr>
        <w:t>.</w:t>
      </w:r>
      <w:r w:rsidR="0005180C">
        <w:rPr>
          <w:rFonts w:ascii="Times New Roman" w:hAnsi="Times New Roman" w:cs="Times New Roman"/>
        </w:rPr>
        <w:t xml:space="preserve"> </w:t>
      </w:r>
      <w:r w:rsidRPr="00CE4910">
        <w:rPr>
          <w:rFonts w:ascii="Times New Roman" w:hAnsi="Times New Roman" w:cs="Times New Roman"/>
        </w:rPr>
        <w:t xml:space="preserve">Metal-based nanoparticles like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and silver nanoparticles may undergo oxidation and dissolution, releasing metal ions that interact with soil particles and alter their transport </w:t>
      </w:r>
      <w:proofErr w:type="spellStart"/>
      <w:r w:rsidRPr="00CE4910">
        <w:rPr>
          <w:rFonts w:ascii="Times New Roman" w:hAnsi="Times New Roman" w:cs="Times New Roman"/>
        </w:rPr>
        <w:t>behavior</w:t>
      </w:r>
      <w:proofErr w:type="spellEnd"/>
      <w:r w:rsidRPr="00CE4910">
        <w:rPr>
          <w:rFonts w:ascii="Times New Roman" w:hAnsi="Times New Roman" w:cs="Times New Roman"/>
        </w:rPr>
        <w:t xml:space="preserve">. Studies have reported that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particles exhibit limited mobility in soils due to their tendency to aggre</w:t>
      </w:r>
      <w:r w:rsidR="0005180C">
        <w:rPr>
          <w:rFonts w:ascii="Times New Roman" w:hAnsi="Times New Roman" w:cs="Times New Roman"/>
        </w:rPr>
        <w:t xml:space="preserve">gate and form larger </w:t>
      </w:r>
      <w:proofErr w:type="spellStart"/>
      <w:r w:rsidR="0005180C">
        <w:rPr>
          <w:rFonts w:ascii="Times New Roman" w:hAnsi="Times New Roman" w:cs="Times New Roman"/>
        </w:rPr>
        <w:t>particles</w:t>
      </w:r>
      <w:r w:rsidRPr="00CE4910">
        <w:rPr>
          <w:rFonts w:ascii="Times New Roman" w:hAnsi="Times New Roman" w:cs="Times New Roman"/>
        </w:rPr>
        <w:t>.Carbon</w:t>
      </w:r>
      <w:proofErr w:type="spellEnd"/>
      <w:r w:rsidRPr="00CE4910">
        <w:rPr>
          <w:rFonts w:ascii="Times New Roman" w:hAnsi="Times New Roman" w:cs="Times New Roman"/>
        </w:rPr>
        <w:t>-based nanomaterials, particularly biochar, have shown potential for enhancing soil carbon storage due to their stability and resistance to microbial degradation. Biochar nanoparticles can also improve soil structure and nutrient retention, making them valuable for promoti</w:t>
      </w:r>
      <w:r w:rsidR="0005180C">
        <w:rPr>
          <w:rFonts w:ascii="Times New Roman" w:hAnsi="Times New Roman" w:cs="Times New Roman"/>
        </w:rPr>
        <w:t>ng sustainable soil management</w:t>
      </w:r>
      <w:r w:rsidRPr="00CE4910">
        <w:rPr>
          <w:rFonts w:ascii="Times New Roman" w:hAnsi="Times New Roman" w:cs="Times New Roman"/>
        </w:rPr>
        <w:t>.</w:t>
      </w:r>
    </w:p>
    <w:p w14:paraId="34283E1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Potential Toxicity and Eco-Safety Considerations</w:t>
      </w:r>
      <w:r w:rsidRPr="00CE4910">
        <w:rPr>
          <w:rFonts w:ascii="Times New Roman" w:hAnsi="Times New Roman" w:cs="Times New Roman"/>
        </w:rPr>
        <w:br/>
        <w:t xml:space="preserve">The potential toxicity of nanomaterials to soil organisms remains a concern. Nanoparticles may adversely affect soil microbial communities, plant growth, and nutrient cycling, particularly when </w:t>
      </w:r>
      <w:r w:rsidR="0005180C">
        <w:rPr>
          <w:rFonts w:ascii="Times New Roman" w:hAnsi="Times New Roman" w:cs="Times New Roman"/>
        </w:rPr>
        <w:t>applied in high concentrations</w:t>
      </w:r>
      <w:r w:rsidR="003752C3">
        <w:rPr>
          <w:rFonts w:ascii="Times New Roman" w:hAnsi="Times New Roman" w:cs="Times New Roman"/>
        </w:rPr>
        <w:t xml:space="preserve"> (Rajput </w:t>
      </w:r>
      <w:r w:rsidR="003752C3" w:rsidRPr="003752C3">
        <w:rPr>
          <w:rFonts w:ascii="Times New Roman" w:hAnsi="Times New Roman" w:cs="Times New Roman"/>
          <w:i/>
        </w:rPr>
        <w:t>et.al.,</w:t>
      </w:r>
      <w:r w:rsidR="003752C3">
        <w:rPr>
          <w:rFonts w:ascii="Times New Roman" w:hAnsi="Times New Roman" w:cs="Times New Roman"/>
        </w:rPr>
        <w:t xml:space="preserve"> 2018). </w:t>
      </w:r>
      <w:r w:rsidRPr="00CE4910">
        <w:rPr>
          <w:rFonts w:ascii="Times New Roman" w:hAnsi="Times New Roman" w:cs="Times New Roman"/>
        </w:rPr>
        <w:t xml:space="preserve">Comprehensive risk assessments are essential to evaluate the long-term ecological impacts of nanomaterials in soils. Efforts to develop </w:t>
      </w:r>
      <w:r w:rsidRPr="00CE4910">
        <w:rPr>
          <w:rFonts w:ascii="Times New Roman" w:hAnsi="Times New Roman" w:cs="Times New Roman"/>
        </w:rPr>
        <w:lastRenderedPageBreak/>
        <w:t>environmentally benign nanomaterials through green synthesis methods are expected to mitigate potential risks ass</w:t>
      </w:r>
      <w:r w:rsidR="0005180C">
        <w:rPr>
          <w:rFonts w:ascii="Times New Roman" w:hAnsi="Times New Roman" w:cs="Times New Roman"/>
        </w:rPr>
        <w:t>ociated with their application</w:t>
      </w:r>
      <w:r w:rsidRPr="00CE4910">
        <w:rPr>
          <w:rFonts w:ascii="Times New Roman" w:hAnsi="Times New Roman" w:cs="Times New Roman"/>
        </w:rPr>
        <w:t>.</w:t>
      </w:r>
    </w:p>
    <w:p w14:paraId="06E23B25"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III. NANOTECHNOLOGY IN SOIL REMEDIATION</w:t>
      </w:r>
    </w:p>
    <w:p w14:paraId="30039E8F"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Role of Nanomaterials in Soil Remediation</w:t>
      </w:r>
    </w:p>
    <w:p w14:paraId="15E69C8F"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Mechanisms of Contaminant Removal (e.g., adsorption, degradation, catalytic reactions)</w:t>
      </w:r>
      <w:r w:rsidRPr="00CE4910">
        <w:rPr>
          <w:rFonts w:ascii="Times New Roman" w:hAnsi="Times New Roman" w:cs="Times New Roman"/>
        </w:rPr>
        <w:br/>
        <w:t>Nanotechnology offers promising solutions for soil remediation through various mechanisms that target the removal, transformation, o</w:t>
      </w:r>
      <w:r w:rsidR="003752C3">
        <w:rPr>
          <w:rFonts w:ascii="Times New Roman" w:hAnsi="Times New Roman" w:cs="Times New Roman"/>
        </w:rPr>
        <w:t xml:space="preserve">r stabilization of contaminants (Mukhopadhyay </w:t>
      </w:r>
      <w:r w:rsidR="003752C3" w:rsidRPr="003752C3">
        <w:rPr>
          <w:rFonts w:ascii="Times New Roman" w:hAnsi="Times New Roman" w:cs="Times New Roman"/>
          <w:i/>
        </w:rPr>
        <w:t>et.al.,</w:t>
      </w:r>
      <w:r w:rsidR="003752C3">
        <w:rPr>
          <w:rFonts w:ascii="Times New Roman" w:hAnsi="Times New Roman" w:cs="Times New Roman"/>
        </w:rPr>
        <w:t xml:space="preserve"> 2022).</w:t>
      </w:r>
      <w:r w:rsidRPr="00CE4910">
        <w:rPr>
          <w:rFonts w:ascii="Times New Roman" w:hAnsi="Times New Roman" w:cs="Times New Roman"/>
        </w:rPr>
        <w:t xml:space="preserve"> The primary mechanisms employed by nanomaterials in soil remediation include adsorption, degradation, and catalytic reactions.Adsorption is one of the most effective mechanisms by which nanomaterials remove contaminants from soils. Due to their high surface area-to-volume ratio and surface functionalization capabilities, nanomaterials such as carbon nanotubes (CNTs), graphene oxide, and biochar exhibit strong adsorption capacities for heavy metals and organic pollutants. Studies have shown that CNTs can adsorb up to 200 mg/g of lead ions from contaminated soils, significantly enhancing the </w:t>
      </w:r>
      <w:r w:rsidR="003752C3">
        <w:rPr>
          <w:rFonts w:ascii="Times New Roman" w:hAnsi="Times New Roman" w:cs="Times New Roman"/>
        </w:rPr>
        <w:t>efficiency of soil remediation</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Degradation involves the breakdown of complex organic contaminants into less harmful substances. Nanoparticles such as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₂) and zinc oxide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are effective photocatalysts capable of degrading organic pollutants under ultraviolet (UV) or visible light. Research indicates that </w:t>
      </w:r>
      <w:proofErr w:type="spellStart"/>
      <w:r w:rsidRPr="00CE4910">
        <w:rPr>
          <w:rFonts w:ascii="Times New Roman" w:hAnsi="Times New Roman" w:cs="Times New Roman"/>
        </w:rPr>
        <w:t>TiO</w:t>
      </w:r>
      <w:proofErr w:type="spellEnd"/>
      <w:r w:rsidRPr="00CE4910">
        <w:rPr>
          <w:rFonts w:ascii="Times New Roman" w:hAnsi="Times New Roman" w:cs="Times New Roman"/>
        </w:rPr>
        <w:t>₂ nanoparticles can degrade 90% of polycyclic aromatic hydrocarbons (PAHs) within</w:t>
      </w:r>
      <w:r w:rsidR="003752C3">
        <w:rPr>
          <w:rFonts w:ascii="Times New Roman" w:hAnsi="Times New Roman" w:cs="Times New Roman"/>
        </w:rPr>
        <w:t xml:space="preserve"> 48 hours under UV irradiation</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Catalytic reactions are commonly facilitated by metallic nanoparticles such as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has demonstrated the ability to transform toxic heavy metals like chromium (Cr) and arsenic (As) into less toxic or immobile forms through redox reactions. Experimental studies reveal that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can reduce Cr(VI) to Cr(III) with over 95% e</w:t>
      </w:r>
      <w:r w:rsidR="003752C3">
        <w:rPr>
          <w:rFonts w:ascii="Times New Roman" w:hAnsi="Times New Roman" w:cs="Times New Roman"/>
        </w:rPr>
        <w:t xml:space="preserve">fficiency </w:t>
      </w:r>
      <w:proofErr w:type="spellStart"/>
      <w:r w:rsidR="003752C3">
        <w:rPr>
          <w:rFonts w:ascii="Times New Roman" w:hAnsi="Times New Roman" w:cs="Times New Roman"/>
        </w:rPr>
        <w:t>incontaminated</w:t>
      </w:r>
      <w:proofErr w:type="spellEnd"/>
      <w:r w:rsidR="003752C3">
        <w:rPr>
          <w:rFonts w:ascii="Times New Roman" w:hAnsi="Times New Roman" w:cs="Times New Roman"/>
        </w:rPr>
        <w:t xml:space="preserve"> </w:t>
      </w:r>
      <w:proofErr w:type="spellStart"/>
      <w:r w:rsidR="003752C3">
        <w:rPr>
          <w:rFonts w:ascii="Times New Roman" w:hAnsi="Times New Roman" w:cs="Times New Roman"/>
        </w:rPr>
        <w:t>soils</w:t>
      </w:r>
      <w:r w:rsidRPr="00CE4910">
        <w:rPr>
          <w:rFonts w:ascii="Times New Roman" w:hAnsi="Times New Roman" w:cs="Times New Roman"/>
        </w:rPr>
        <w:t>.The</w:t>
      </w:r>
      <w:proofErr w:type="spellEnd"/>
      <w:r w:rsidRPr="00CE4910">
        <w:rPr>
          <w:rFonts w:ascii="Times New Roman" w:hAnsi="Times New Roman" w:cs="Times New Roman"/>
        </w:rPr>
        <w:t xml:space="preserve"> combination of adsorption, degradation, and catalytic reactions makes nanomaterials highly effective for soil remediation, particularly when dealing with complex contamination scenarios involving heavy metals, organic pollutants, and patho</w:t>
      </w:r>
      <w:r w:rsidR="003752C3">
        <w:rPr>
          <w:rFonts w:ascii="Times New Roman" w:hAnsi="Times New Roman" w:cs="Times New Roman"/>
        </w:rPr>
        <w:t xml:space="preserve">gens (Das </w:t>
      </w:r>
      <w:r w:rsidR="003752C3" w:rsidRPr="003752C3">
        <w:rPr>
          <w:rFonts w:ascii="Times New Roman" w:hAnsi="Times New Roman" w:cs="Times New Roman"/>
          <w:i/>
        </w:rPr>
        <w:t>et.al.,</w:t>
      </w:r>
      <w:r w:rsidR="003752C3">
        <w:rPr>
          <w:rFonts w:ascii="Times New Roman" w:hAnsi="Times New Roman" w:cs="Times New Roman"/>
        </w:rPr>
        <w:t xml:space="preserve"> 2018).</w:t>
      </w:r>
    </w:p>
    <w:p w14:paraId="4B10CDCD"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Types of Contaminants Addressed (Heavy Metals, Organic Pollutants, Pathogens)</w:t>
      </w:r>
      <w:r w:rsidRPr="00CE4910">
        <w:rPr>
          <w:rFonts w:ascii="Times New Roman" w:hAnsi="Times New Roman" w:cs="Times New Roman"/>
        </w:rPr>
        <w:br/>
        <w:t xml:space="preserve">Soil contamination arises from various sources, including industrial discharges, agricultural activities, and improper waste disposal. The primary categories of contaminants addressed by nanotechnology include heavy metals, organic pollutants, and pathogens.Heavy metals are among the most hazardous soil contaminants due to their toxicity, persistence, and potential to bioaccumulate in food chains. Common heavy metals found in contaminated soils include arsenic (As), lead (Pb), cadmium (Cd), chromium (Cr), and mercury (Hg). Nanomaterials such as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graphene oxide, and magnetite nanoparticles have demonstrated significant potential in adsorbing and immobilizing heavy metals, thereby </w:t>
      </w:r>
      <w:r w:rsidR="003752C3">
        <w:rPr>
          <w:rFonts w:ascii="Times New Roman" w:hAnsi="Times New Roman" w:cs="Times New Roman"/>
        </w:rPr>
        <w:t>reducing their bioavailability</w:t>
      </w:r>
      <w:r w:rsidRPr="00CE4910">
        <w:rPr>
          <w:rFonts w:ascii="Times New Roman" w:hAnsi="Times New Roman" w:cs="Times New Roman"/>
        </w:rPr>
        <w:t xml:space="preserve">. For instance,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particles have been shown to remove over 90% of arsenic from contaminated soils through </w:t>
      </w:r>
      <w:r w:rsidR="003752C3">
        <w:rPr>
          <w:rFonts w:ascii="Times New Roman" w:hAnsi="Times New Roman" w:cs="Times New Roman"/>
        </w:rPr>
        <w:t xml:space="preserve">adsorption and redox </w:t>
      </w:r>
      <w:proofErr w:type="spellStart"/>
      <w:r w:rsidR="003752C3">
        <w:rPr>
          <w:rFonts w:ascii="Times New Roman" w:hAnsi="Times New Roman" w:cs="Times New Roman"/>
        </w:rPr>
        <w:t>reactions</w:t>
      </w:r>
      <w:r w:rsidRPr="00CE4910">
        <w:rPr>
          <w:rFonts w:ascii="Times New Roman" w:hAnsi="Times New Roman" w:cs="Times New Roman"/>
        </w:rPr>
        <w:t>.Organic</w:t>
      </w:r>
      <w:proofErr w:type="spellEnd"/>
      <w:r w:rsidRPr="00CE4910">
        <w:rPr>
          <w:rFonts w:ascii="Times New Roman" w:hAnsi="Times New Roman" w:cs="Times New Roman"/>
        </w:rPr>
        <w:t xml:space="preserve"> pollutants include pesticides, polycyclic aromatic hydrocarbons (PAHs), polychlorinated biphenyls (PCBs), and petroleum hydrocarbons. The use of </w:t>
      </w:r>
      <w:proofErr w:type="spellStart"/>
      <w:r w:rsidRPr="00CE4910">
        <w:rPr>
          <w:rFonts w:ascii="Times New Roman" w:hAnsi="Times New Roman" w:cs="Times New Roman"/>
        </w:rPr>
        <w:t>TiO</w:t>
      </w:r>
      <w:proofErr w:type="spellEnd"/>
      <w:r w:rsidRPr="00CE4910">
        <w:rPr>
          <w:rFonts w:ascii="Times New Roman" w:hAnsi="Times New Roman" w:cs="Times New Roman"/>
        </w:rPr>
        <w:t xml:space="preserve">₂ and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as photocatalysts for degrading organic pollutants has been extensively studied. </w:t>
      </w:r>
      <w:proofErr w:type="spellStart"/>
      <w:r w:rsidRPr="00CE4910">
        <w:rPr>
          <w:rFonts w:ascii="Times New Roman" w:hAnsi="Times New Roman" w:cs="Times New Roman"/>
        </w:rPr>
        <w:t>TiO</w:t>
      </w:r>
      <w:proofErr w:type="spellEnd"/>
      <w:r w:rsidRPr="00CE4910">
        <w:rPr>
          <w:rFonts w:ascii="Times New Roman" w:hAnsi="Times New Roman" w:cs="Times New Roman"/>
        </w:rPr>
        <w:t>₂-based nanomaterials can degrade more than 85% of atrazine, a commonly used herbicide, wit</w:t>
      </w:r>
      <w:r w:rsidR="003752C3">
        <w:rPr>
          <w:rFonts w:ascii="Times New Roman" w:hAnsi="Times New Roman" w:cs="Times New Roman"/>
        </w:rPr>
        <w:t>hin 24 hours of light exposure</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Pathogens such as bacteria, viruses, and parasites are another category of contaminants that can adversely affect soil health and agricultural productivity. Silver nanoparticles and copper oxide nanoparticles have demonstrated strong antimicrobial properties, making them effective for pathogen inac</w:t>
      </w:r>
      <w:r w:rsidR="003752C3">
        <w:rPr>
          <w:rFonts w:ascii="Times New Roman" w:hAnsi="Times New Roman" w:cs="Times New Roman"/>
        </w:rPr>
        <w:t xml:space="preserve">tivation in contaminated soils (Alavi </w:t>
      </w:r>
      <w:r w:rsidR="003752C3" w:rsidRPr="003752C3">
        <w:rPr>
          <w:rFonts w:ascii="Times New Roman" w:hAnsi="Times New Roman" w:cs="Times New Roman"/>
          <w:i/>
        </w:rPr>
        <w:t>et.al.,</w:t>
      </w:r>
      <w:r w:rsidR="003752C3">
        <w:rPr>
          <w:rFonts w:ascii="Times New Roman" w:hAnsi="Times New Roman" w:cs="Times New Roman"/>
        </w:rPr>
        <w:t xml:space="preserve"> 2022).</w:t>
      </w:r>
    </w:p>
    <w:p w14:paraId="5EB3FF9F"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ability of nanomaterials to target various types of contaminants highlights their versatility and applicability in developing integrated soil remediation strategies.</w:t>
      </w:r>
    </w:p>
    <w:p w14:paraId="3A6261E9"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Recent Advances</w:t>
      </w:r>
    </w:p>
    <w:p w14:paraId="6B52F7B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lastRenderedPageBreak/>
        <w:t xml:space="preserve">1. </w:t>
      </w:r>
      <w:proofErr w:type="spellStart"/>
      <w:r w:rsidRPr="00CE4910">
        <w:rPr>
          <w:rFonts w:ascii="Times New Roman" w:hAnsi="Times New Roman" w:cs="Times New Roman"/>
          <w:b/>
          <w:bCs/>
          <w:i/>
          <w:iCs/>
        </w:rPr>
        <w:t>Nanoadsorbents</w:t>
      </w:r>
      <w:proofErr w:type="spellEnd"/>
      <w:r w:rsidRPr="00CE4910">
        <w:rPr>
          <w:rFonts w:ascii="Times New Roman" w:hAnsi="Times New Roman" w:cs="Times New Roman"/>
          <w:b/>
          <w:bCs/>
          <w:i/>
          <w:iCs/>
        </w:rPr>
        <w:t xml:space="preserve"> (e.g., Nanoscale Zero-Valent Iron, Carbon-Based Nanomaterials)</w:t>
      </w:r>
      <w:r w:rsidRPr="00CE4910">
        <w:rPr>
          <w:rFonts w:ascii="Times New Roman" w:hAnsi="Times New Roman" w:cs="Times New Roman"/>
        </w:rPr>
        <w:br/>
        <w:t xml:space="preserve">Recent advancements in </w:t>
      </w:r>
      <w:proofErr w:type="spellStart"/>
      <w:r w:rsidRPr="00CE4910">
        <w:rPr>
          <w:rFonts w:ascii="Times New Roman" w:hAnsi="Times New Roman" w:cs="Times New Roman"/>
        </w:rPr>
        <w:t>nanoadsorbents</w:t>
      </w:r>
      <w:proofErr w:type="spellEnd"/>
      <w:r w:rsidRPr="00CE4910">
        <w:rPr>
          <w:rFonts w:ascii="Times New Roman" w:hAnsi="Times New Roman" w:cs="Times New Roman"/>
        </w:rPr>
        <w:t xml:space="preserve"> have focused on improving adsorption efficiency and environmental safety.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remains one of the most extensively studied nanomaterials for soil remediation. Its high reactivity and ability to promote reductive transformations have made it highly effective for heavy metal removal. Studies have demonstrated that modified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particles can remove up to 98% of cadmium and ch</w:t>
      </w:r>
      <w:r w:rsidR="003752C3">
        <w:rPr>
          <w:rFonts w:ascii="Times New Roman" w:hAnsi="Times New Roman" w:cs="Times New Roman"/>
        </w:rPr>
        <w:t>romium from contaminated soils</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Carbon-based nanomaterials such as graphene oxide, biochar, and carbon nanotubes (CNTs) have gained attention for their superior adsorption capacities. Functionalized graphene oxide can adsorb over 300 mg/g of lead ions, making it a powerful to</w:t>
      </w:r>
      <w:r w:rsidR="003752C3">
        <w:rPr>
          <w:rFonts w:ascii="Times New Roman" w:hAnsi="Times New Roman" w:cs="Times New Roman"/>
        </w:rPr>
        <w:t>ol for heavy metal remediation</w:t>
      </w:r>
      <w:r w:rsidRPr="00CE4910">
        <w:rPr>
          <w:rFonts w:ascii="Times New Roman" w:hAnsi="Times New Roman" w:cs="Times New Roman"/>
        </w:rPr>
        <w:t>. Biochar nanoparticles have also shown remarkable potential for immobilizing heavy metals and enhancing soil carbon storage, promoting dual benefits of remedi</w:t>
      </w:r>
      <w:r w:rsidR="003752C3">
        <w:rPr>
          <w:rFonts w:ascii="Times New Roman" w:hAnsi="Times New Roman" w:cs="Times New Roman"/>
        </w:rPr>
        <w:t xml:space="preserve">ation and carbon sequestration (Liu </w:t>
      </w:r>
      <w:r w:rsidR="003752C3" w:rsidRPr="003752C3">
        <w:rPr>
          <w:rFonts w:ascii="Times New Roman" w:hAnsi="Times New Roman" w:cs="Times New Roman"/>
          <w:i/>
        </w:rPr>
        <w:t>et.al.,</w:t>
      </w:r>
      <w:r w:rsidR="003752C3">
        <w:rPr>
          <w:rFonts w:ascii="Times New Roman" w:hAnsi="Times New Roman" w:cs="Times New Roman"/>
        </w:rPr>
        <w:t xml:space="preserve"> 2020).</w:t>
      </w:r>
    </w:p>
    <w:p w14:paraId="68F7148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2. </w:t>
      </w:r>
      <w:proofErr w:type="spellStart"/>
      <w:r w:rsidRPr="00CE4910">
        <w:rPr>
          <w:rFonts w:ascii="Times New Roman" w:hAnsi="Times New Roman" w:cs="Times New Roman"/>
          <w:b/>
          <w:bCs/>
          <w:i/>
          <w:iCs/>
        </w:rPr>
        <w:t>Nanocatalysts</w:t>
      </w:r>
      <w:proofErr w:type="spellEnd"/>
      <w:r w:rsidRPr="00CE4910">
        <w:rPr>
          <w:rFonts w:ascii="Times New Roman" w:hAnsi="Times New Roman" w:cs="Times New Roman"/>
          <w:b/>
          <w:bCs/>
          <w:i/>
          <w:iCs/>
        </w:rPr>
        <w:t xml:space="preserve"> for Degradation of Organic Pollutants</w:t>
      </w:r>
      <w:r w:rsidRPr="00CE4910">
        <w:rPr>
          <w:rFonts w:ascii="Times New Roman" w:hAnsi="Times New Roman" w:cs="Times New Roman"/>
        </w:rPr>
        <w:br/>
      </w:r>
      <w:proofErr w:type="spellStart"/>
      <w:r w:rsidRPr="00CE4910">
        <w:rPr>
          <w:rFonts w:ascii="Times New Roman" w:hAnsi="Times New Roman" w:cs="Times New Roman"/>
        </w:rPr>
        <w:t>Nanocatalysts</w:t>
      </w:r>
      <w:proofErr w:type="spellEnd"/>
      <w:r w:rsidRPr="00CE4910">
        <w:rPr>
          <w:rFonts w:ascii="Times New Roman" w:hAnsi="Times New Roman" w:cs="Times New Roman"/>
        </w:rPr>
        <w:t xml:space="preserve">, particularly metal oxide nanoparticles, have been successfully employed for the degradation of organic pollutants through advanced oxidation processes. </w:t>
      </w:r>
      <w:proofErr w:type="spellStart"/>
      <w:r w:rsidRPr="00CE4910">
        <w:rPr>
          <w:rFonts w:ascii="Times New Roman" w:hAnsi="Times New Roman" w:cs="Times New Roman"/>
        </w:rPr>
        <w:t>TiO</w:t>
      </w:r>
      <w:proofErr w:type="spellEnd"/>
      <w:r w:rsidRPr="00CE4910">
        <w:rPr>
          <w:rFonts w:ascii="Times New Roman" w:hAnsi="Times New Roman" w:cs="Times New Roman"/>
        </w:rPr>
        <w:t xml:space="preserve">₂ and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have demonstrated high efficacy in degrading pesticides, herbicides, and industrial chemicals. Research shows that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can degrade 80% of phenol compounds withi</w:t>
      </w:r>
      <w:r w:rsidR="003752C3">
        <w:rPr>
          <w:rFonts w:ascii="Times New Roman" w:hAnsi="Times New Roman" w:cs="Times New Roman"/>
        </w:rPr>
        <w:t>n 6 hours under UV irradiation</w:t>
      </w:r>
      <w:r w:rsidRPr="00CE4910">
        <w:rPr>
          <w:rFonts w:ascii="Times New Roman" w:hAnsi="Times New Roman" w:cs="Times New Roman"/>
        </w:rPr>
        <w:t>.</w:t>
      </w:r>
      <w:r w:rsidR="003752C3">
        <w:rPr>
          <w:rFonts w:ascii="Times New Roman" w:hAnsi="Times New Roman" w:cs="Times New Roman"/>
        </w:rPr>
        <w:t xml:space="preserve"> </w:t>
      </w:r>
      <w:r w:rsidRPr="00CE4910">
        <w:rPr>
          <w:rFonts w:ascii="Times New Roman" w:hAnsi="Times New Roman" w:cs="Times New Roman"/>
        </w:rPr>
        <w:t xml:space="preserve">Bimetallic nanoparticles such as Fe/Pd and Fe/Ni have also been explored for their enhanced catalytic activity. Fe/Pd nanoparticles can degrade trichloroethylene (TCE) with over 95% efficiency, demonstrating their potential for addressing </w:t>
      </w:r>
      <w:r w:rsidR="003752C3">
        <w:rPr>
          <w:rFonts w:ascii="Times New Roman" w:hAnsi="Times New Roman" w:cs="Times New Roman"/>
        </w:rPr>
        <w:t>organic contamination in soils</w:t>
      </w:r>
      <w:r w:rsidRPr="00CE4910">
        <w:rPr>
          <w:rFonts w:ascii="Times New Roman" w:hAnsi="Times New Roman" w:cs="Times New Roman"/>
        </w:rPr>
        <w:t>.</w:t>
      </w:r>
    </w:p>
    <w:p w14:paraId="69DB7D7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Nanomaterials for Bioremediation Enhancement</w:t>
      </w:r>
      <w:r w:rsidRPr="00CE4910">
        <w:rPr>
          <w:rFonts w:ascii="Times New Roman" w:hAnsi="Times New Roman" w:cs="Times New Roman"/>
        </w:rPr>
        <w:br/>
        <w:t xml:space="preserve">Bioremediation, which involves the use of microorganisms to degrade contaminants, can be significantly enhanced by nanomaterials. Studies have shown that incorporating nanoparticles such as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and biochar can enhance microbial activity, promoting the degradation of organic pollutants and the </w:t>
      </w:r>
      <w:r w:rsidR="003752C3">
        <w:rPr>
          <w:rFonts w:ascii="Times New Roman" w:hAnsi="Times New Roman" w:cs="Times New Roman"/>
        </w:rPr>
        <w:t xml:space="preserve">immobilization of heavy </w:t>
      </w:r>
      <w:proofErr w:type="spellStart"/>
      <w:r w:rsidR="003752C3">
        <w:rPr>
          <w:rFonts w:ascii="Times New Roman" w:hAnsi="Times New Roman" w:cs="Times New Roman"/>
        </w:rPr>
        <w:t>metals</w:t>
      </w:r>
      <w:r w:rsidRPr="00CE4910">
        <w:rPr>
          <w:rFonts w:ascii="Times New Roman" w:hAnsi="Times New Roman" w:cs="Times New Roman"/>
        </w:rPr>
        <w:t>.The</w:t>
      </w:r>
      <w:proofErr w:type="spellEnd"/>
      <w:r w:rsidRPr="00CE4910">
        <w:rPr>
          <w:rFonts w:ascii="Times New Roman" w:hAnsi="Times New Roman" w:cs="Times New Roman"/>
        </w:rPr>
        <w:t xml:space="preserve"> use of biogenic nanoparticles synthesized through green methods has also shown promise in promoting soil microbial health and minimizing toxicity risks. Research indicates that green-synthesized silver nanoparticles can effectively reduce pathogen load in contaminated soils without adversely affec</w:t>
      </w:r>
      <w:r w:rsidR="003752C3">
        <w:rPr>
          <w:rFonts w:ascii="Times New Roman" w:hAnsi="Times New Roman" w:cs="Times New Roman"/>
        </w:rPr>
        <w:t>ting beneficial microorganisms</w:t>
      </w:r>
      <w:r w:rsidR="008A3E22">
        <w:rPr>
          <w:rFonts w:ascii="Times New Roman" w:hAnsi="Times New Roman" w:cs="Times New Roman"/>
        </w:rPr>
        <w:t xml:space="preserve"> (Ali </w:t>
      </w:r>
      <w:r w:rsidR="008A3E22" w:rsidRPr="008A3E22">
        <w:rPr>
          <w:rFonts w:ascii="Times New Roman" w:hAnsi="Times New Roman" w:cs="Times New Roman"/>
          <w:i/>
        </w:rPr>
        <w:t>et.al.,</w:t>
      </w:r>
      <w:r w:rsidR="008A3E22">
        <w:rPr>
          <w:rFonts w:ascii="Times New Roman" w:hAnsi="Times New Roman" w:cs="Times New Roman"/>
        </w:rPr>
        <w:t xml:space="preserve"> 2024).</w:t>
      </w:r>
    </w:p>
    <w:p w14:paraId="246868AA"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Challenges and Environmental Impacts</w:t>
      </w:r>
    </w:p>
    <w:p w14:paraId="54840AF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Long-Term Stability and Bioavailability</w:t>
      </w:r>
      <w:r w:rsidRPr="00CE4910">
        <w:rPr>
          <w:rFonts w:ascii="Times New Roman" w:hAnsi="Times New Roman" w:cs="Times New Roman"/>
        </w:rPr>
        <w:br/>
        <w:t xml:space="preserve">The long-term stability and bioavailability of nanomaterials in soils remain major concerns. Nanoparticles can undergo aggregation, dissolution, and chemical transformation, affecting their effectiveness and potential toxicity. Research has shown that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particles can oxidize and lose reactivity over time, reducin</w:t>
      </w:r>
      <w:r w:rsidR="008A3E22">
        <w:rPr>
          <w:rFonts w:ascii="Times New Roman" w:hAnsi="Times New Roman" w:cs="Times New Roman"/>
        </w:rPr>
        <w:t>g their remediation efficiency</w:t>
      </w:r>
      <w:r w:rsidRPr="00CE4910">
        <w:rPr>
          <w:rFonts w:ascii="Times New Roman" w:hAnsi="Times New Roman" w:cs="Times New Roman"/>
        </w:rPr>
        <w:t>.</w:t>
      </w:r>
    </w:p>
    <w:p w14:paraId="68A56AF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Potential Toxicity to Soil Organisms</w:t>
      </w:r>
      <w:r w:rsidRPr="00CE4910">
        <w:rPr>
          <w:rFonts w:ascii="Times New Roman" w:hAnsi="Times New Roman" w:cs="Times New Roman"/>
        </w:rPr>
        <w:br/>
        <w:t xml:space="preserve">The potential toxicity of nanomaterials to soil organisms such as bacteria, fungi, and earthworms is a significant issue. Studies have demonstrated that high concentrations of nanoparticles can disrupt soil microbial communities and </w:t>
      </w:r>
      <w:r w:rsidR="008A3E22">
        <w:rPr>
          <w:rFonts w:ascii="Times New Roman" w:hAnsi="Times New Roman" w:cs="Times New Roman"/>
        </w:rPr>
        <w:t>negatively affect plant growth</w:t>
      </w:r>
      <w:r w:rsidRPr="00CE4910">
        <w:rPr>
          <w:rFonts w:ascii="Times New Roman" w:hAnsi="Times New Roman" w:cs="Times New Roman"/>
        </w:rPr>
        <w:t>.</w:t>
      </w:r>
    </w:p>
    <w:p w14:paraId="2D05594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Regulatory and Safety Concerns</w:t>
      </w:r>
      <w:r w:rsidRPr="00CE4910">
        <w:rPr>
          <w:rFonts w:ascii="Times New Roman" w:hAnsi="Times New Roman" w:cs="Times New Roman"/>
        </w:rPr>
        <w:br/>
        <w:t>The lack of standardized guidelines for the use of nanomaterials in soil remediation presents challenge</w:t>
      </w:r>
      <w:r w:rsidR="008A3E22">
        <w:rPr>
          <w:rFonts w:ascii="Times New Roman" w:hAnsi="Times New Roman" w:cs="Times New Roman"/>
        </w:rPr>
        <w:t xml:space="preserve">s for their widespread adoption (Corsi </w:t>
      </w:r>
      <w:r w:rsidR="008A3E22" w:rsidRPr="008A3E22">
        <w:rPr>
          <w:rFonts w:ascii="Times New Roman" w:hAnsi="Times New Roman" w:cs="Times New Roman"/>
          <w:i/>
        </w:rPr>
        <w:t>et.al.,</w:t>
      </w:r>
      <w:r w:rsidR="008A3E22">
        <w:rPr>
          <w:rFonts w:ascii="Times New Roman" w:hAnsi="Times New Roman" w:cs="Times New Roman"/>
        </w:rPr>
        <w:t xml:space="preserve"> 2018).</w:t>
      </w:r>
      <w:r w:rsidRPr="00CE4910">
        <w:rPr>
          <w:rFonts w:ascii="Times New Roman" w:hAnsi="Times New Roman" w:cs="Times New Roman"/>
        </w:rPr>
        <w:t xml:space="preserve"> Regulatory frameworks must address issues related to environmental fate, toxicity, and risk assessment to ensure the safe application of nanotechnology </w:t>
      </w:r>
      <w:r w:rsidR="008A3E22">
        <w:rPr>
          <w:rFonts w:ascii="Times New Roman" w:hAnsi="Times New Roman" w:cs="Times New Roman"/>
        </w:rPr>
        <w:t>in soil science</w:t>
      </w:r>
      <w:r w:rsidRPr="00CE4910">
        <w:rPr>
          <w:rFonts w:ascii="Times New Roman" w:hAnsi="Times New Roman" w:cs="Times New Roman"/>
        </w:rPr>
        <w:t>.</w:t>
      </w:r>
    </w:p>
    <w:p w14:paraId="413EC093"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IV. NANOTECHNOLOGY IN SOIL FERTILIZATION</w:t>
      </w:r>
    </w:p>
    <w:p w14:paraId="1F6EA1B1"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 xml:space="preserve">A. </w:t>
      </w:r>
      <w:proofErr w:type="spellStart"/>
      <w:r w:rsidRPr="00CE4910">
        <w:rPr>
          <w:rFonts w:ascii="Times New Roman" w:hAnsi="Times New Roman" w:cs="Times New Roman"/>
          <w:b/>
          <w:bCs/>
        </w:rPr>
        <w:t>Nanofertilizers</w:t>
      </w:r>
      <w:proofErr w:type="spellEnd"/>
      <w:r w:rsidRPr="00CE4910">
        <w:rPr>
          <w:rFonts w:ascii="Times New Roman" w:hAnsi="Times New Roman" w:cs="Times New Roman"/>
          <w:b/>
          <w:bCs/>
        </w:rPr>
        <w:t>: Definition and Types</w:t>
      </w:r>
    </w:p>
    <w:p w14:paraId="723DD86B"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lastRenderedPageBreak/>
        <w:t>1. Controlled-Release Fertilizers</w:t>
      </w:r>
      <w:r w:rsidRPr="00CE4910">
        <w:rPr>
          <w:rFonts w:ascii="Times New Roman" w:hAnsi="Times New Roman" w:cs="Times New Roman"/>
        </w:rPr>
        <w:br/>
        <w:t xml:space="preserve">Controlled-release fertilizers are designed to release nutrients gradually over time, enhancing nutrient availability to plants while minimizing leaching and volatilization. Nanotechnology has enabled the development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precise nutrient release mechanisms that respond to environmental triggers such as moisture, pH, and temperature.</w:t>
      </w:r>
    </w:p>
    <w:p w14:paraId="49A467E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Polymer-coated nanoparticles and nanocomposites are commonly employed to achieve controlled-release capabilities. Studies have shown that using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improve nitrogen use efficiency by 20-30% compar</w:t>
      </w:r>
      <w:r w:rsidR="008A3E22">
        <w:rPr>
          <w:rFonts w:ascii="Times New Roman" w:hAnsi="Times New Roman" w:cs="Times New Roman"/>
        </w:rPr>
        <w:t>ed to conventional fertilizers</w:t>
      </w:r>
      <w:r w:rsidRPr="00CE4910">
        <w:rPr>
          <w:rFonts w:ascii="Times New Roman" w:hAnsi="Times New Roman" w:cs="Times New Roman"/>
        </w:rPr>
        <w:t>. This improvement is attributed to the slow and sustained release of nutrients, allowing crops to absorb nutrients more efficiently over extended periods.</w:t>
      </w:r>
    </w:p>
    <w:p w14:paraId="4332B31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Silica-based nanoparticles have also been explored for their potential to release potassium and p</w:t>
      </w:r>
      <w:r w:rsidR="008A3E22">
        <w:rPr>
          <w:rFonts w:ascii="Times New Roman" w:hAnsi="Times New Roman" w:cs="Times New Roman"/>
        </w:rPr>
        <w:t xml:space="preserve">hosphorus gradually (Naaz </w:t>
      </w:r>
      <w:r w:rsidR="008A3E22" w:rsidRPr="008A3E22">
        <w:rPr>
          <w:rFonts w:ascii="Times New Roman" w:hAnsi="Times New Roman" w:cs="Times New Roman"/>
          <w:i/>
        </w:rPr>
        <w:t>et.al.,</w:t>
      </w:r>
      <w:r w:rsidR="008A3E22">
        <w:rPr>
          <w:rFonts w:ascii="Times New Roman" w:hAnsi="Times New Roman" w:cs="Times New Roman"/>
        </w:rPr>
        <w:t xml:space="preserve"> 2023). </w:t>
      </w:r>
      <w:r w:rsidRPr="00CE4910">
        <w:rPr>
          <w:rFonts w:ascii="Times New Roman" w:hAnsi="Times New Roman" w:cs="Times New Roman"/>
        </w:rPr>
        <w:t>Research indicates that silica nanoparticles enhance phosphorus availability by approximately 40% in phosphorus-deficient soils, promotin</w:t>
      </w:r>
      <w:r w:rsidR="008A3E22">
        <w:rPr>
          <w:rFonts w:ascii="Times New Roman" w:hAnsi="Times New Roman" w:cs="Times New Roman"/>
        </w:rPr>
        <w:t>g better crop growth and yield</w:t>
      </w:r>
      <w:r w:rsidRPr="00CE4910">
        <w:rPr>
          <w:rFonts w:ascii="Times New Roman" w:hAnsi="Times New Roman" w:cs="Times New Roman"/>
        </w:rPr>
        <w:t>.</w:t>
      </w:r>
    </w:p>
    <w:p w14:paraId="0B0DD06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Nanoscale Micronutrient Delivery Systems</w:t>
      </w:r>
      <w:r w:rsidRPr="00CE4910">
        <w:rPr>
          <w:rFonts w:ascii="Times New Roman" w:hAnsi="Times New Roman" w:cs="Times New Roman"/>
        </w:rPr>
        <w:br/>
        <w:t>Nanoscale micronutrient delivery systems aim to address deficiencies of essential nutrients such as iron, zinc, copper, and manganese. These systems enhance nutrient solubility and bioavailability, improving plant uptake efficiency.</w:t>
      </w:r>
    </w:p>
    <w:p w14:paraId="33A1F86E" w14:textId="58B5AECE" w:rsidR="00CE4910" w:rsidRPr="00CE4910" w:rsidRDefault="00CE4910" w:rsidP="00DF4ACF">
      <w:pPr>
        <w:jc w:val="both"/>
        <w:rPr>
          <w:rFonts w:ascii="Times New Roman" w:hAnsi="Times New Roman" w:cs="Times New Roman"/>
        </w:rPr>
      </w:pPr>
      <w:r w:rsidRPr="00CE4910">
        <w:rPr>
          <w:rFonts w:ascii="Times New Roman" w:hAnsi="Times New Roman" w:cs="Times New Roman"/>
        </w:rPr>
        <w:t>Metal oxide nanoparticles, including zinc oxide (</w:t>
      </w:r>
      <w:proofErr w:type="spellStart"/>
      <w:r w:rsidRPr="00CE4910">
        <w:rPr>
          <w:rFonts w:ascii="Times New Roman" w:hAnsi="Times New Roman" w:cs="Times New Roman"/>
        </w:rPr>
        <w:t>ZnO</w:t>
      </w:r>
      <w:proofErr w:type="spellEnd"/>
      <w:r w:rsidRPr="00CE4910">
        <w:rPr>
          <w:rFonts w:ascii="Times New Roman" w:hAnsi="Times New Roman" w:cs="Times New Roman"/>
        </w:rPr>
        <w:t>), iron oxide (</w:t>
      </w:r>
      <w:proofErr w:type="spellStart"/>
      <w:r w:rsidRPr="00CE4910">
        <w:rPr>
          <w:rFonts w:ascii="Times New Roman" w:hAnsi="Times New Roman" w:cs="Times New Roman"/>
        </w:rPr>
        <w:t>Fe₂O</w:t>
      </w:r>
      <w:proofErr w:type="spellEnd"/>
      <w:r w:rsidRPr="00CE4910">
        <w:rPr>
          <w:rFonts w:ascii="Times New Roman" w:hAnsi="Times New Roman" w:cs="Times New Roman"/>
        </w:rPr>
        <w:t>₃), and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 xml:space="preserve">₂), have demonstrated substantial potential in delivering essential micronutrients to plants. Studies have shown that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can increase zinc bioavailability by up to 60%, enhancing plant gro</w:t>
      </w:r>
      <w:r w:rsidR="008A3E22">
        <w:rPr>
          <w:rFonts w:ascii="Times New Roman" w:hAnsi="Times New Roman" w:cs="Times New Roman"/>
        </w:rPr>
        <w:t>wth and improving crop quality</w:t>
      </w:r>
      <w:r w:rsidRPr="00CE4910">
        <w:rPr>
          <w:rFonts w:ascii="Times New Roman" w:hAnsi="Times New Roman" w:cs="Times New Roman"/>
        </w:rPr>
        <w:t>.</w:t>
      </w:r>
      <w:r w:rsidR="00A11EB1">
        <w:rPr>
          <w:rFonts w:ascii="Times New Roman" w:hAnsi="Times New Roman" w:cs="Times New Roman"/>
        </w:rPr>
        <w:t xml:space="preserve"> </w:t>
      </w:r>
      <w:r w:rsidRPr="00CE4910">
        <w:rPr>
          <w:rFonts w:ascii="Times New Roman" w:hAnsi="Times New Roman" w:cs="Times New Roman"/>
        </w:rPr>
        <w:t>Chitosan-based nanocarriers and carbon-based nanomaterials have also been explo</w:t>
      </w:r>
      <w:r w:rsidR="008A3E22">
        <w:rPr>
          <w:rFonts w:ascii="Times New Roman" w:hAnsi="Times New Roman" w:cs="Times New Roman"/>
        </w:rPr>
        <w:t xml:space="preserve">red for micronutrient delivery (Irsad </w:t>
      </w:r>
      <w:r w:rsidR="008A3E22" w:rsidRPr="008A3E22">
        <w:rPr>
          <w:rFonts w:ascii="Times New Roman" w:hAnsi="Times New Roman" w:cs="Times New Roman"/>
          <w:i/>
        </w:rPr>
        <w:t>et.al.,</w:t>
      </w:r>
      <w:r w:rsidR="008A3E22">
        <w:rPr>
          <w:rFonts w:ascii="Times New Roman" w:hAnsi="Times New Roman" w:cs="Times New Roman"/>
        </w:rPr>
        <w:t xml:space="preserve"> 2020). </w:t>
      </w:r>
      <w:r w:rsidRPr="00CE4910">
        <w:rPr>
          <w:rFonts w:ascii="Times New Roman" w:hAnsi="Times New Roman" w:cs="Times New Roman"/>
        </w:rPr>
        <w:t>Functionalization of nanomaterials with organic ligands and polymers enhances their stability and prevents rapid leaching, making them highly suitable</w:t>
      </w:r>
      <w:r w:rsidR="008A3E22">
        <w:rPr>
          <w:rFonts w:ascii="Times New Roman" w:hAnsi="Times New Roman" w:cs="Times New Roman"/>
        </w:rPr>
        <w:t xml:space="preserve"> for agricultural applications</w:t>
      </w:r>
      <w:r w:rsidRPr="00CE4910">
        <w:rPr>
          <w:rFonts w:ascii="Times New Roman" w:hAnsi="Times New Roman" w:cs="Times New Roman"/>
        </w:rPr>
        <w:t>.</w:t>
      </w:r>
    </w:p>
    <w:p w14:paraId="33456AF5" w14:textId="6DA7DF03"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Encapsulation and Coating Technologies</w:t>
      </w:r>
      <w:r w:rsidRPr="00CE4910">
        <w:rPr>
          <w:rFonts w:ascii="Times New Roman" w:hAnsi="Times New Roman" w:cs="Times New Roman"/>
        </w:rPr>
        <w:br/>
        <w:t xml:space="preserve">Encapsulation and coating technologies play a crucial role in developing advanced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These technologies involve coating nanoparticles with biodegradable polymers, lipids, or other materials to achieve controlled-release </w:t>
      </w:r>
      <w:proofErr w:type="spellStart"/>
      <w:r w:rsidRPr="00CE4910">
        <w:rPr>
          <w:rFonts w:ascii="Times New Roman" w:hAnsi="Times New Roman" w:cs="Times New Roman"/>
        </w:rPr>
        <w:t>behavior</w:t>
      </w:r>
      <w:proofErr w:type="spellEnd"/>
      <w:r w:rsidRPr="00CE4910">
        <w:rPr>
          <w:rFonts w:ascii="Times New Roman" w:hAnsi="Times New Roman" w:cs="Times New Roman"/>
        </w:rPr>
        <w:t xml:space="preserve"> and improve nutrient stability.</w:t>
      </w:r>
      <w:r w:rsidR="00A11EB1">
        <w:rPr>
          <w:rFonts w:ascii="Times New Roman" w:hAnsi="Times New Roman" w:cs="Times New Roman"/>
        </w:rPr>
        <w:t xml:space="preserve"> </w:t>
      </w:r>
      <w:r w:rsidRPr="00CE4910">
        <w:rPr>
          <w:rFonts w:ascii="Times New Roman" w:hAnsi="Times New Roman" w:cs="Times New Roman"/>
        </w:rPr>
        <w:t>Polymeric nanoparticles such as chitosan and polyvinyl alcohol (PVA) have been successfully used to encapsulate urea, enhancing nitrogen release efficiency and minimizing environmental losses. Studies report that chitosan-coated urea nanoparticles can reduce nitrogen loss by up to 40% compared to</w:t>
      </w:r>
      <w:r w:rsidR="00A11EB1">
        <w:rPr>
          <w:rFonts w:ascii="Times New Roman" w:hAnsi="Times New Roman" w:cs="Times New Roman"/>
        </w:rPr>
        <w:t xml:space="preserve"> </w:t>
      </w:r>
      <w:r w:rsidRPr="00CE4910">
        <w:rPr>
          <w:rFonts w:ascii="Times New Roman" w:hAnsi="Times New Roman" w:cs="Times New Roman"/>
        </w:rPr>
        <w:t>conventional urea ferti</w:t>
      </w:r>
      <w:r w:rsidR="008A3E22">
        <w:rPr>
          <w:rFonts w:ascii="Times New Roman" w:hAnsi="Times New Roman" w:cs="Times New Roman"/>
        </w:rPr>
        <w:t>lizers</w:t>
      </w:r>
      <w:r w:rsidRPr="00CE4910">
        <w:rPr>
          <w:rFonts w:ascii="Times New Roman" w:hAnsi="Times New Roman" w:cs="Times New Roman"/>
        </w:rPr>
        <w:t>.</w:t>
      </w:r>
      <w:r w:rsidR="00A11EB1">
        <w:rPr>
          <w:rFonts w:ascii="Times New Roman" w:hAnsi="Times New Roman" w:cs="Times New Roman"/>
        </w:rPr>
        <w:t xml:space="preserve"> </w:t>
      </w:r>
      <w:r w:rsidRPr="00CE4910">
        <w:rPr>
          <w:rFonts w:ascii="Times New Roman" w:hAnsi="Times New Roman" w:cs="Times New Roman"/>
        </w:rPr>
        <w:t xml:space="preserve">Encapsulation also enhances the compatibility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soil microbes, promoting beneficial microbial activity and improving nutrient availability. This approach has gained attention for its potential to integrate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biofertilizers, creating synergistic effec</w:t>
      </w:r>
      <w:r w:rsidR="008A3E22">
        <w:rPr>
          <w:rFonts w:ascii="Times New Roman" w:hAnsi="Times New Roman" w:cs="Times New Roman"/>
        </w:rPr>
        <w:t>ts for improved soil fertility</w:t>
      </w:r>
      <w:r w:rsidRPr="00CE4910">
        <w:rPr>
          <w:rFonts w:ascii="Times New Roman" w:hAnsi="Times New Roman" w:cs="Times New Roman"/>
        </w:rPr>
        <w:t>.</w:t>
      </w:r>
    </w:p>
    <w:p w14:paraId="09250A4E"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Mechanisms of Action</w:t>
      </w:r>
    </w:p>
    <w:p w14:paraId="6D0908E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Improved Nutrient Use Efficiency</w:t>
      </w:r>
      <w:r w:rsidRPr="00CE4910">
        <w:rPr>
          <w:rFonts w:ascii="Times New Roman" w:hAnsi="Times New Roman" w:cs="Times New Roman"/>
        </w:rPr>
        <w:br/>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enhance nutrient use efficiency (NUE) by delivering nutrients directly to pla</w:t>
      </w:r>
      <w:r w:rsidR="008A3E22">
        <w:rPr>
          <w:rFonts w:ascii="Times New Roman" w:hAnsi="Times New Roman" w:cs="Times New Roman"/>
        </w:rPr>
        <w:t>nt roots in a controlled manner (</w:t>
      </w:r>
      <w:proofErr w:type="spellStart"/>
      <w:r w:rsidR="008A3E22">
        <w:rPr>
          <w:rFonts w:ascii="Times New Roman" w:hAnsi="Times New Roman" w:cs="Times New Roman"/>
        </w:rPr>
        <w:t>Pudhuvai</w:t>
      </w:r>
      <w:proofErr w:type="spellEnd"/>
      <w:r w:rsidR="008A3E22">
        <w:rPr>
          <w:rFonts w:ascii="Times New Roman" w:hAnsi="Times New Roman" w:cs="Times New Roman"/>
        </w:rPr>
        <w:t xml:space="preserve"> </w:t>
      </w:r>
      <w:r w:rsidR="008A3E22" w:rsidRPr="008A3E22">
        <w:rPr>
          <w:rFonts w:ascii="Times New Roman" w:hAnsi="Times New Roman" w:cs="Times New Roman"/>
          <w:i/>
        </w:rPr>
        <w:t>et.al.,</w:t>
      </w:r>
      <w:r w:rsidR="008A3E22">
        <w:rPr>
          <w:rFonts w:ascii="Times New Roman" w:hAnsi="Times New Roman" w:cs="Times New Roman"/>
        </w:rPr>
        <w:t xml:space="preserve"> 2024).</w:t>
      </w:r>
      <w:r w:rsidRPr="00CE4910">
        <w:rPr>
          <w:rFonts w:ascii="Times New Roman" w:hAnsi="Times New Roman" w:cs="Times New Roman"/>
        </w:rPr>
        <w:t xml:space="preserve"> Their high surface area and reactivity allow them to interact more effectively with soil particles, reducing nutrient losses through leaching and volatilization.</w:t>
      </w:r>
    </w:p>
    <w:p w14:paraId="0EA6A8EF"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shown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improve NUE by approximately 30-40%, particularly when applied as fo</w:t>
      </w:r>
      <w:r w:rsidR="008A3E22">
        <w:rPr>
          <w:rFonts w:ascii="Times New Roman" w:hAnsi="Times New Roman" w:cs="Times New Roman"/>
        </w:rPr>
        <w:t>liar sprays or soil amendments</w:t>
      </w:r>
      <w:r w:rsidRPr="00CE4910">
        <w:rPr>
          <w:rFonts w:ascii="Times New Roman" w:hAnsi="Times New Roman" w:cs="Times New Roman"/>
        </w:rPr>
        <w:t>. Enhanced NUE contributes to higher crop yields, reduced environmental pollution, and improved economic efficiency in agriculture.</w:t>
      </w:r>
    </w:p>
    <w:p w14:paraId="159090DA" w14:textId="5402D515"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lastRenderedPageBreak/>
        <w:t>2. Enhanced Uptake by Plant Roots</w:t>
      </w:r>
      <w:r w:rsidRPr="00CE4910">
        <w:rPr>
          <w:rFonts w:ascii="Times New Roman" w:hAnsi="Times New Roman" w:cs="Times New Roman"/>
        </w:rPr>
        <w:br/>
        <w:t>Nanoscale nutrient carriers exhibit enhanced mobility and permeability, allowing them to penetrate root tissues more effectivel</w:t>
      </w:r>
      <w:r w:rsidR="008A3E22">
        <w:rPr>
          <w:rFonts w:ascii="Times New Roman" w:hAnsi="Times New Roman" w:cs="Times New Roman"/>
        </w:rPr>
        <w:t xml:space="preserve">y than conventional fertilizers (Iqbal </w:t>
      </w:r>
      <w:r w:rsidR="008A3E22" w:rsidRPr="008A3E22">
        <w:rPr>
          <w:rFonts w:ascii="Times New Roman" w:hAnsi="Times New Roman" w:cs="Times New Roman"/>
          <w:i/>
        </w:rPr>
        <w:t>et.al.,</w:t>
      </w:r>
      <w:r w:rsidR="008A3E22">
        <w:rPr>
          <w:rFonts w:ascii="Times New Roman" w:hAnsi="Times New Roman" w:cs="Times New Roman"/>
        </w:rPr>
        <w:t xml:space="preserve"> 2019).</w:t>
      </w:r>
      <w:r w:rsidRPr="00CE4910">
        <w:rPr>
          <w:rFonts w:ascii="Times New Roman" w:hAnsi="Times New Roman" w:cs="Times New Roman"/>
        </w:rPr>
        <w:t xml:space="preserve"> This property facilitates the efficient transfer of nutrients across root membranes, promoting better nutrient uptake and translocation within plants.</w:t>
      </w:r>
      <w:r w:rsidR="00A11EB1">
        <w:rPr>
          <w:rFonts w:ascii="Times New Roman" w:hAnsi="Times New Roman" w:cs="Times New Roman"/>
        </w:rPr>
        <w:t xml:space="preserve"> </w:t>
      </w:r>
      <w:r w:rsidRPr="00CE4910">
        <w:rPr>
          <w:rFonts w:ascii="Times New Roman" w:hAnsi="Times New Roman" w:cs="Times New Roman"/>
        </w:rPr>
        <w:t xml:space="preserve">Research has demonstrated that silica nanoparticles can improve the uptake of potassium and phosphorus by 25-30%, enhancing plant growth and resilience under </w:t>
      </w:r>
      <w:r w:rsidR="008A3E22">
        <w:rPr>
          <w:rFonts w:ascii="Times New Roman" w:hAnsi="Times New Roman" w:cs="Times New Roman"/>
        </w:rPr>
        <w:t>nutrient-deficient conditions</w:t>
      </w:r>
      <w:r w:rsidRPr="00CE4910">
        <w:rPr>
          <w:rFonts w:ascii="Times New Roman" w:hAnsi="Times New Roman" w:cs="Times New Roman"/>
        </w:rPr>
        <w:t>. Additionally, iron oxide nanoparticles have been found to promote chlorophyll synthesis and enhance photosynthetic efficiency, contributing to overall</w:t>
      </w:r>
      <w:r w:rsidR="008A3E22">
        <w:rPr>
          <w:rFonts w:ascii="Times New Roman" w:hAnsi="Times New Roman" w:cs="Times New Roman"/>
        </w:rPr>
        <w:t xml:space="preserve"> plant health and productivity</w:t>
      </w:r>
      <w:r w:rsidRPr="00CE4910">
        <w:rPr>
          <w:rFonts w:ascii="Times New Roman" w:hAnsi="Times New Roman" w:cs="Times New Roman"/>
        </w:rPr>
        <w:t>.</w:t>
      </w:r>
    </w:p>
    <w:p w14:paraId="4E081DEF" w14:textId="4AF76E19"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Reduction of Nutrient Loss and Environmental Impact</w:t>
      </w:r>
      <w:r w:rsidRPr="00CE4910">
        <w:rPr>
          <w:rFonts w:ascii="Times New Roman" w:hAnsi="Times New Roman" w:cs="Times New Roman"/>
        </w:rPr>
        <w:br/>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contribute to reducing nutrient loss through mechanisms such as slow-release systems, targeted delivery, and enhanced nutrient retention. Controlled-release fertilizers effectively minimize nutrient losses due to leaching, volatilization, and runoff, thereby decreasing environmental contamination and promoting sustainable agricultural practices.</w:t>
      </w:r>
      <w:r w:rsidR="00A11EB1">
        <w:rPr>
          <w:rFonts w:ascii="Times New Roman" w:hAnsi="Times New Roman" w:cs="Times New Roman"/>
        </w:rPr>
        <w:t xml:space="preserve"> </w:t>
      </w:r>
      <w:r w:rsidRPr="00CE4910">
        <w:rPr>
          <w:rFonts w:ascii="Times New Roman" w:hAnsi="Times New Roman" w:cs="Times New Roman"/>
        </w:rPr>
        <w:t xml:space="preserve">Studies have reported that the application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reduce nitrogen losses by up to 50% in rice and wheat cultivation, significantly improving ni</w:t>
      </w:r>
      <w:r w:rsidR="008A3E22">
        <w:rPr>
          <w:rFonts w:ascii="Times New Roman" w:hAnsi="Times New Roman" w:cs="Times New Roman"/>
        </w:rPr>
        <w:t>trogen utilization efficiency (</w:t>
      </w:r>
      <w:proofErr w:type="spellStart"/>
      <w:r w:rsidR="008A3E22">
        <w:rPr>
          <w:rFonts w:ascii="Times New Roman" w:hAnsi="Times New Roman" w:cs="Times New Roman"/>
        </w:rPr>
        <w:t>Dapkekar</w:t>
      </w:r>
      <w:proofErr w:type="spellEnd"/>
      <w:r w:rsidR="008A3E22">
        <w:rPr>
          <w:rFonts w:ascii="Times New Roman" w:hAnsi="Times New Roman" w:cs="Times New Roman"/>
        </w:rPr>
        <w:t xml:space="preserve"> </w:t>
      </w:r>
      <w:r w:rsidR="008A3E22" w:rsidRPr="008A3E22">
        <w:rPr>
          <w:rFonts w:ascii="Times New Roman" w:hAnsi="Times New Roman" w:cs="Times New Roman"/>
          <w:i/>
        </w:rPr>
        <w:t>et.al.,</w:t>
      </w:r>
      <w:r w:rsidR="008A3E22">
        <w:rPr>
          <w:rFonts w:ascii="Times New Roman" w:hAnsi="Times New Roman" w:cs="Times New Roman"/>
        </w:rPr>
        <w:t xml:space="preserve"> 2018</w:t>
      </w:r>
      <w:r w:rsidRPr="00CE4910">
        <w:rPr>
          <w:rFonts w:ascii="Times New Roman" w:hAnsi="Times New Roman" w:cs="Times New Roman"/>
        </w:rPr>
        <w:t>). Such advancements are critical for reducing the negative environmental impacts associated with excessive fertilizer application.</w:t>
      </w:r>
    </w:p>
    <w:p w14:paraId="28713743"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Recent Innovations and Applications</w:t>
      </w:r>
    </w:p>
    <w:p w14:paraId="34E47A1A" w14:textId="01D55ED1"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1. Case Studies of </w:t>
      </w:r>
      <w:proofErr w:type="spellStart"/>
      <w:r w:rsidRPr="00CE4910">
        <w:rPr>
          <w:rFonts w:ascii="Times New Roman" w:hAnsi="Times New Roman" w:cs="Times New Roman"/>
          <w:b/>
          <w:bCs/>
          <w:i/>
          <w:iCs/>
        </w:rPr>
        <w:t>Nanofertilizers</w:t>
      </w:r>
      <w:proofErr w:type="spellEnd"/>
      <w:r w:rsidRPr="00CE4910">
        <w:rPr>
          <w:rFonts w:ascii="Times New Roman" w:hAnsi="Times New Roman" w:cs="Times New Roman"/>
          <w:b/>
          <w:bCs/>
          <w:i/>
          <w:iCs/>
        </w:rPr>
        <w:t xml:space="preserve"> in Crop Production</w:t>
      </w:r>
      <w:r w:rsidRPr="00CE4910">
        <w:rPr>
          <w:rFonts w:ascii="Times New Roman" w:hAnsi="Times New Roman" w:cs="Times New Roman"/>
        </w:rPr>
        <w:br/>
        <w:t xml:space="preserve">Research on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has demonstrated their potential to enhance crop productivity and nutrient uptake. Field studies on rice and maize have shown that applying </w:t>
      </w:r>
      <w:proofErr w:type="spellStart"/>
      <w:r w:rsidRPr="00CE4910">
        <w:rPr>
          <w:rFonts w:ascii="Times New Roman" w:hAnsi="Times New Roman" w:cs="Times New Roman"/>
        </w:rPr>
        <w:t>ZnO</w:t>
      </w:r>
      <w:proofErr w:type="spellEnd"/>
      <w:r w:rsidRPr="00CE4910">
        <w:rPr>
          <w:rFonts w:ascii="Times New Roman" w:hAnsi="Times New Roman" w:cs="Times New Roman"/>
        </w:rPr>
        <w:t xml:space="preserve"> nanoparticles increased yield by 20-25% compar</w:t>
      </w:r>
      <w:r w:rsidR="008A3E22">
        <w:rPr>
          <w:rFonts w:ascii="Times New Roman" w:hAnsi="Times New Roman" w:cs="Times New Roman"/>
        </w:rPr>
        <w:t>ed to conventional fertilizers</w:t>
      </w:r>
      <w:r w:rsidRPr="00CE4910">
        <w:rPr>
          <w:rFonts w:ascii="Times New Roman" w:hAnsi="Times New Roman" w:cs="Times New Roman"/>
        </w:rPr>
        <w:t>.</w:t>
      </w:r>
      <w:r w:rsidR="00A11EB1">
        <w:rPr>
          <w:rFonts w:ascii="Times New Roman" w:hAnsi="Times New Roman" w:cs="Times New Roman"/>
        </w:rPr>
        <w:t xml:space="preserve"> </w:t>
      </w:r>
      <w:r w:rsidRPr="00CE4910">
        <w:rPr>
          <w:rFonts w:ascii="Times New Roman" w:hAnsi="Times New Roman" w:cs="Times New Roman"/>
        </w:rPr>
        <w:t xml:space="preserve">Chitosan-based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have been effectively used to improve nitrogen use efficiency in wheat cultivation, resulting in a 15-20% increase in grain yield. These findings indicate that integrating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into traditional fertilization practices can enhance agricultural productivity while reducing environmental impacts.</w:t>
      </w:r>
    </w:p>
    <w:p w14:paraId="3C2D17A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Comparative Studies with Conventional Fertilizers</w:t>
      </w:r>
      <w:r w:rsidRPr="00CE4910">
        <w:rPr>
          <w:rFonts w:ascii="Times New Roman" w:hAnsi="Times New Roman" w:cs="Times New Roman"/>
        </w:rPr>
        <w:br/>
        <w:t xml:space="preserve">Comparative studies have shown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outperform conventional fertilizers in terms of nutrient effi</w:t>
      </w:r>
      <w:r w:rsidR="008A3E22">
        <w:rPr>
          <w:rFonts w:ascii="Times New Roman" w:hAnsi="Times New Roman" w:cs="Times New Roman"/>
        </w:rPr>
        <w:t xml:space="preserve">ciency and environmental safety (Kalia </w:t>
      </w:r>
      <w:r w:rsidR="008A3E22" w:rsidRPr="008A3E22">
        <w:rPr>
          <w:rFonts w:ascii="Times New Roman" w:hAnsi="Times New Roman" w:cs="Times New Roman"/>
          <w:i/>
        </w:rPr>
        <w:t>et.al.,</w:t>
      </w:r>
      <w:r w:rsidR="008A3E22">
        <w:rPr>
          <w:rFonts w:ascii="Times New Roman" w:hAnsi="Times New Roman" w:cs="Times New Roman"/>
        </w:rPr>
        <w:t xml:space="preserve"> 2018). </w:t>
      </w:r>
      <w:r w:rsidRPr="00CE4910">
        <w:rPr>
          <w:rFonts w:ascii="Times New Roman" w:hAnsi="Times New Roman" w:cs="Times New Roman"/>
        </w:rPr>
        <w:t xml:space="preserve"> A meta-analysis of over 100 studies reported that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increased crop yields by an average of 25% and improved nutrient use e</w:t>
      </w:r>
      <w:r w:rsidR="008A3E22">
        <w:rPr>
          <w:rFonts w:ascii="Times New Roman" w:hAnsi="Times New Roman" w:cs="Times New Roman"/>
        </w:rPr>
        <w:t>fficiency by approximately 40%</w:t>
      </w:r>
      <w:r w:rsidRPr="00CE4910">
        <w:rPr>
          <w:rFonts w:ascii="Times New Roman" w:hAnsi="Times New Roman" w:cs="Times New Roman"/>
        </w:rPr>
        <w:t>.</w:t>
      </w:r>
    </w:p>
    <w:p w14:paraId="28F14433" w14:textId="77777777" w:rsidR="00CE4910" w:rsidRPr="00CE4910" w:rsidRDefault="00CE4910" w:rsidP="00DF4ACF">
      <w:pPr>
        <w:jc w:val="both"/>
        <w:rPr>
          <w:rFonts w:ascii="Times New Roman" w:hAnsi="Times New Roman" w:cs="Times New Roman"/>
        </w:rPr>
      </w:pP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also exhibit superior performance under stress conditions such as drought, salinity, and nutrient deficiency. Enhanced resilience to environmental stressors makes them valuable tools for promoting sustainable agricul</w:t>
      </w:r>
      <w:r w:rsidR="008A3E22">
        <w:rPr>
          <w:rFonts w:ascii="Times New Roman" w:hAnsi="Times New Roman" w:cs="Times New Roman"/>
        </w:rPr>
        <w:t>ture in challenging conditions</w:t>
      </w:r>
      <w:r w:rsidRPr="00CE4910">
        <w:rPr>
          <w:rFonts w:ascii="Times New Roman" w:hAnsi="Times New Roman" w:cs="Times New Roman"/>
        </w:rPr>
        <w:t>.</w:t>
      </w:r>
    </w:p>
    <w:p w14:paraId="4AD22CE5"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Integration with Smart Agriculture Technologies (e.g., Nano-Enabled Sensors)</w:t>
      </w:r>
      <w:r w:rsidRPr="00CE4910">
        <w:rPr>
          <w:rFonts w:ascii="Times New Roman" w:hAnsi="Times New Roman" w:cs="Times New Roman"/>
        </w:rPr>
        <w:br/>
        <w:t xml:space="preserve">The integration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smart agriculture technologies has emerged as a promising trend. Nano-enabled sensors can monitor soil nutrient levels in real-time, providing precise data </w:t>
      </w:r>
      <w:r w:rsidR="008A3E22">
        <w:rPr>
          <w:rFonts w:ascii="Times New Roman" w:hAnsi="Times New Roman" w:cs="Times New Roman"/>
        </w:rPr>
        <w:t xml:space="preserve">to guide fertilizer application (Bharti </w:t>
      </w:r>
      <w:r w:rsidR="008A3E22" w:rsidRPr="000D02FE">
        <w:rPr>
          <w:rFonts w:ascii="Times New Roman" w:hAnsi="Times New Roman" w:cs="Times New Roman"/>
          <w:i/>
        </w:rPr>
        <w:t>et.al.,</w:t>
      </w:r>
      <w:r w:rsidR="008A3E22">
        <w:rPr>
          <w:rFonts w:ascii="Times New Roman" w:hAnsi="Times New Roman" w:cs="Times New Roman"/>
        </w:rPr>
        <w:t xml:space="preserve"> </w:t>
      </w:r>
      <w:r w:rsidR="000D02FE">
        <w:rPr>
          <w:rFonts w:ascii="Times New Roman" w:hAnsi="Times New Roman" w:cs="Times New Roman"/>
        </w:rPr>
        <w:t>2024).</w:t>
      </w:r>
      <w:r w:rsidRPr="00CE4910">
        <w:rPr>
          <w:rFonts w:ascii="Times New Roman" w:hAnsi="Times New Roman" w:cs="Times New Roman"/>
        </w:rPr>
        <w:t xml:space="preserve"> This approach allows for the efficient use of resources and impr</w:t>
      </w:r>
      <w:r w:rsidR="000D02FE">
        <w:rPr>
          <w:rFonts w:ascii="Times New Roman" w:hAnsi="Times New Roman" w:cs="Times New Roman"/>
        </w:rPr>
        <w:t>oved crop management practices</w:t>
      </w:r>
      <w:r w:rsidRPr="00CE4910">
        <w:rPr>
          <w:rFonts w:ascii="Times New Roman" w:hAnsi="Times New Roman" w:cs="Times New Roman"/>
        </w:rPr>
        <w:t>.</w:t>
      </w:r>
    </w:p>
    <w:p w14:paraId="7C113B4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Researchers are also exploring the development of intelligent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that release nutrients in response to specific environmental triggers such as moisture, pH, and temperature. Such innovations can enhance nutrient availability during critical growth stages, improving overall agricultural productivity.</w:t>
      </w:r>
    </w:p>
    <w:p w14:paraId="3C1B4CA9"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D. Limitations and Risks</w:t>
      </w:r>
    </w:p>
    <w:p w14:paraId="7E58C8A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lastRenderedPageBreak/>
        <w:t>1. Potential Toxicity to Plants and Soil Microorganisms</w:t>
      </w:r>
      <w:r w:rsidRPr="00CE4910">
        <w:rPr>
          <w:rFonts w:ascii="Times New Roman" w:hAnsi="Times New Roman" w:cs="Times New Roman"/>
        </w:rPr>
        <w:br/>
        <w:t xml:space="preserve">Concerns about the potential toxicity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to plants and soil microorganisms remain significant. Studies have indicated that high concentrations of metal oxide nanoparticles can disrupt soil microbial communities, reducing nutrient c</w:t>
      </w:r>
      <w:r w:rsidR="000D02FE">
        <w:rPr>
          <w:rFonts w:ascii="Times New Roman" w:hAnsi="Times New Roman" w:cs="Times New Roman"/>
        </w:rPr>
        <w:t>ycling and overall soil health</w:t>
      </w:r>
      <w:r w:rsidRPr="00CE4910">
        <w:rPr>
          <w:rFonts w:ascii="Times New Roman" w:hAnsi="Times New Roman" w:cs="Times New Roman"/>
        </w:rPr>
        <w:t>.</w:t>
      </w:r>
    </w:p>
    <w:p w14:paraId="2F15D58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Cost-Effectiveness and Scalability Concerns</w:t>
      </w:r>
      <w:r w:rsidRPr="00CE4910">
        <w:rPr>
          <w:rFonts w:ascii="Times New Roman" w:hAnsi="Times New Roman" w:cs="Times New Roman"/>
        </w:rPr>
        <w:br/>
        <w:t xml:space="preserve">The high cost of manufacturing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challenges associated with large-scale production pose obstacl</w:t>
      </w:r>
      <w:r w:rsidR="000D02FE">
        <w:rPr>
          <w:rFonts w:ascii="Times New Roman" w:hAnsi="Times New Roman" w:cs="Times New Roman"/>
        </w:rPr>
        <w:t xml:space="preserve">es to their widespread adoption (Yadav </w:t>
      </w:r>
      <w:r w:rsidR="000D02FE" w:rsidRPr="000D02FE">
        <w:rPr>
          <w:rFonts w:ascii="Times New Roman" w:hAnsi="Times New Roman" w:cs="Times New Roman"/>
          <w:i/>
        </w:rPr>
        <w:t>et.al.,</w:t>
      </w:r>
      <w:r w:rsidR="000D02FE">
        <w:rPr>
          <w:rFonts w:ascii="Times New Roman" w:hAnsi="Times New Roman" w:cs="Times New Roman"/>
        </w:rPr>
        <w:t xml:space="preserve"> 2023).</w:t>
      </w:r>
      <w:r w:rsidRPr="00CE4910">
        <w:rPr>
          <w:rFonts w:ascii="Times New Roman" w:hAnsi="Times New Roman" w:cs="Times New Roman"/>
        </w:rPr>
        <w:t xml:space="preserve"> Cost-effective synthesis methods and improved manufacturing techniques are necessary to make </w:t>
      </w:r>
      <w:proofErr w:type="spellStart"/>
      <w:r w:rsidRPr="00CE4910">
        <w:rPr>
          <w:rFonts w:ascii="Times New Roman" w:hAnsi="Times New Roman" w:cs="Times New Roman"/>
        </w:rPr>
        <w:t>nanofertiliz</w:t>
      </w:r>
      <w:r w:rsidR="000D02FE">
        <w:rPr>
          <w:rFonts w:ascii="Times New Roman" w:hAnsi="Times New Roman" w:cs="Times New Roman"/>
        </w:rPr>
        <w:t>ers</w:t>
      </w:r>
      <w:proofErr w:type="spellEnd"/>
      <w:r w:rsidR="000D02FE">
        <w:rPr>
          <w:rFonts w:ascii="Times New Roman" w:hAnsi="Times New Roman" w:cs="Times New Roman"/>
        </w:rPr>
        <w:t xml:space="preserve"> more accessible to farmers</w:t>
      </w:r>
      <w:r w:rsidRPr="00CE4910">
        <w:rPr>
          <w:rFonts w:ascii="Times New Roman" w:hAnsi="Times New Roman" w:cs="Times New Roman"/>
        </w:rPr>
        <w:t>.</w:t>
      </w:r>
    </w:p>
    <w:p w14:paraId="73AC8A0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Regulatory Challenges</w:t>
      </w:r>
      <w:r w:rsidRPr="00CE4910">
        <w:rPr>
          <w:rFonts w:ascii="Times New Roman" w:hAnsi="Times New Roman" w:cs="Times New Roman"/>
        </w:rPr>
        <w:br/>
        <w:t xml:space="preserve">The absence of standardized guidelines for the use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in agriculture creates uncertainties regarding their safety and efficacy. Comprehensive risk assessments are essential to evaluate the environmental impacts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establish regulatory</w:t>
      </w:r>
      <w:r w:rsidR="000D02FE">
        <w:rPr>
          <w:rFonts w:ascii="Times New Roman" w:hAnsi="Times New Roman" w:cs="Times New Roman"/>
        </w:rPr>
        <w:t xml:space="preserve"> frameworks for their safe use</w:t>
      </w:r>
      <w:r w:rsidRPr="00CE4910">
        <w:rPr>
          <w:rFonts w:ascii="Times New Roman" w:hAnsi="Times New Roman" w:cs="Times New Roman"/>
        </w:rPr>
        <w:t>.</w:t>
      </w:r>
    </w:p>
    <w:p w14:paraId="3D3747E4"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V. NANOTECHNOLOGY IN CARBON SEQUESTRATION</w:t>
      </w:r>
    </w:p>
    <w:p w14:paraId="0CCDD5AA"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Role of Nanomaterials in Enhancing Soil Carbon Sequestration</w:t>
      </w:r>
    </w:p>
    <w:p w14:paraId="4F8A9A7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Carbon Capture and Stabilization Mechanisms</w:t>
      </w:r>
      <w:r w:rsidRPr="00CE4910">
        <w:rPr>
          <w:rFonts w:ascii="Times New Roman" w:hAnsi="Times New Roman" w:cs="Times New Roman"/>
        </w:rPr>
        <w:br/>
        <w:t xml:space="preserve">Nanotechnology plays a significant role in enhancing soil carbon sequestration by promoting carbon capture and stabilization through various mechanisms. Nanomaterials such as </w:t>
      </w:r>
      <w:proofErr w:type="spellStart"/>
      <w:r w:rsidRPr="00CE4910">
        <w:rPr>
          <w:rFonts w:ascii="Times New Roman" w:hAnsi="Times New Roman" w:cs="Times New Roman"/>
        </w:rPr>
        <w:t>nanoclays</w:t>
      </w:r>
      <w:proofErr w:type="spellEnd"/>
      <w:r w:rsidRPr="00CE4910">
        <w:rPr>
          <w:rFonts w:ascii="Times New Roman" w:hAnsi="Times New Roman" w:cs="Times New Roman"/>
        </w:rPr>
        <w:t>, biochar, carbon nanotubes (CNTs), and graphene oxide have demonstrated considerable potential for capturing and stabilizing atmospheric carbon dioxide (CO₂) within soil systems.</w:t>
      </w:r>
    </w:p>
    <w:p w14:paraId="1353F064" w14:textId="77777777" w:rsidR="00CE4910" w:rsidRPr="00CE4910" w:rsidRDefault="00CE4910" w:rsidP="00DF4ACF">
      <w:pPr>
        <w:jc w:val="both"/>
        <w:rPr>
          <w:rFonts w:ascii="Times New Roman" w:hAnsi="Times New Roman" w:cs="Times New Roman"/>
        </w:rPr>
      </w:pPr>
      <w:proofErr w:type="spellStart"/>
      <w:r w:rsidRPr="00CE4910">
        <w:rPr>
          <w:rFonts w:ascii="Times New Roman" w:hAnsi="Times New Roman" w:cs="Times New Roman"/>
        </w:rPr>
        <w:t>Nanoclays</w:t>
      </w:r>
      <w:proofErr w:type="spellEnd"/>
      <w:r w:rsidRPr="00CE4910">
        <w:rPr>
          <w:rFonts w:ascii="Times New Roman" w:hAnsi="Times New Roman" w:cs="Times New Roman"/>
        </w:rPr>
        <w:t>, particularly montmorillonite and kaolinite, possess high surface area, cation exchange capacity, and structural stability, enabling them to adsorb and stabilize orga</w:t>
      </w:r>
      <w:r w:rsidR="000D02FE">
        <w:rPr>
          <w:rFonts w:ascii="Times New Roman" w:hAnsi="Times New Roman" w:cs="Times New Roman"/>
        </w:rPr>
        <w:t xml:space="preserve">nic carbon within soil matrices (Sarkar </w:t>
      </w:r>
      <w:r w:rsidR="000D02FE" w:rsidRPr="000D02FE">
        <w:rPr>
          <w:rFonts w:ascii="Times New Roman" w:hAnsi="Times New Roman" w:cs="Times New Roman"/>
          <w:i/>
        </w:rPr>
        <w:t>et.al.</w:t>
      </w:r>
      <w:r w:rsidR="000D02FE">
        <w:rPr>
          <w:rFonts w:ascii="Times New Roman" w:hAnsi="Times New Roman" w:cs="Times New Roman"/>
        </w:rPr>
        <w:t>, 2018).</w:t>
      </w:r>
      <w:r w:rsidRPr="00CE4910">
        <w:rPr>
          <w:rFonts w:ascii="Times New Roman" w:hAnsi="Times New Roman" w:cs="Times New Roman"/>
        </w:rPr>
        <w:t xml:space="preserve"> Studies have shown that the application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can enhance soil organic carbon (SOC) content by up to 30% by forming strong bonds with organic molecules and re</w:t>
      </w:r>
      <w:r w:rsidR="000D02FE">
        <w:rPr>
          <w:rFonts w:ascii="Times New Roman" w:hAnsi="Times New Roman" w:cs="Times New Roman"/>
        </w:rPr>
        <w:t>ducing microbial decomposition</w:t>
      </w:r>
      <w:r w:rsidRPr="00CE4910">
        <w:rPr>
          <w:rFonts w:ascii="Times New Roman" w:hAnsi="Times New Roman" w:cs="Times New Roman"/>
        </w:rPr>
        <w:t>.</w:t>
      </w:r>
    </w:p>
    <w:p w14:paraId="1639F22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Biochar, a carbon-rich nanomaterial derived from biomass pyrolysis, exhibits exceptional stability and surface reactivity. Research has demonstrated that biochar can sequester carbon in soils for centuries due to its resistance to microbial degradation. Studies have reported that biochar application can enhance soil carbon storage by 15-40%, depending on the feedstock, pyrol</w:t>
      </w:r>
      <w:r w:rsidR="000D02FE">
        <w:rPr>
          <w:rFonts w:ascii="Times New Roman" w:hAnsi="Times New Roman" w:cs="Times New Roman"/>
        </w:rPr>
        <w:t>ysis conditions, and soil type</w:t>
      </w:r>
      <w:r w:rsidRPr="00CE4910">
        <w:rPr>
          <w:rFonts w:ascii="Times New Roman" w:hAnsi="Times New Roman" w:cs="Times New Roman"/>
        </w:rPr>
        <w:t>.</w:t>
      </w:r>
    </w:p>
    <w:p w14:paraId="480BF3D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Graphene oxide, another promising carbon-based nanomaterial, possesses a high adsorption capacity for organic compounds and can form stable aggregates with soil particles. Its large surface area and functionalized surface groups enable effective ca</w:t>
      </w:r>
      <w:r w:rsidR="000D02FE">
        <w:rPr>
          <w:rFonts w:ascii="Times New Roman" w:hAnsi="Times New Roman" w:cs="Times New Roman"/>
        </w:rPr>
        <w:t>rbon capture and stabilization</w:t>
      </w:r>
      <w:r w:rsidRPr="00CE4910">
        <w:rPr>
          <w:rFonts w:ascii="Times New Roman" w:hAnsi="Times New Roman" w:cs="Times New Roman"/>
        </w:rPr>
        <w:t>.</w:t>
      </w:r>
    </w:p>
    <w:p w14:paraId="0D95B2D5"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integration of nanomaterials with conventional soil management practices offers a promising approach for enhancing soil carbon sequestration and mitigating greenhouse gas emissions.</w:t>
      </w:r>
    </w:p>
    <w:p w14:paraId="42FA4C4D"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Interaction with Soil Organic Matter (SOM)</w:t>
      </w:r>
      <w:r w:rsidRPr="00CE4910">
        <w:rPr>
          <w:rFonts w:ascii="Times New Roman" w:hAnsi="Times New Roman" w:cs="Times New Roman"/>
        </w:rPr>
        <w:br/>
        <w:t>The interaction between nanomaterials and soil organic matter (SOM) plays a crucial role in determining the eff</w:t>
      </w:r>
      <w:r w:rsidR="000D02FE">
        <w:rPr>
          <w:rFonts w:ascii="Times New Roman" w:hAnsi="Times New Roman" w:cs="Times New Roman"/>
        </w:rPr>
        <w:t xml:space="preserve">iciency of carbon sequestration (Zhang </w:t>
      </w:r>
      <w:r w:rsidR="000D02FE" w:rsidRPr="000D02FE">
        <w:rPr>
          <w:rFonts w:ascii="Times New Roman" w:hAnsi="Times New Roman" w:cs="Times New Roman"/>
          <w:i/>
        </w:rPr>
        <w:t>et.al.,</w:t>
      </w:r>
      <w:r w:rsidR="000D02FE">
        <w:rPr>
          <w:rFonts w:ascii="Times New Roman" w:hAnsi="Times New Roman" w:cs="Times New Roman"/>
        </w:rPr>
        <w:t xml:space="preserve"> 2020).</w:t>
      </w:r>
      <w:r w:rsidRPr="00CE4910">
        <w:rPr>
          <w:rFonts w:ascii="Times New Roman" w:hAnsi="Times New Roman" w:cs="Times New Roman"/>
        </w:rPr>
        <w:t xml:space="preserve"> Nanomaterials can enhance the stability of SOM by forming organo-mineral complexes, which protect organic matter from microbial degradation.</w:t>
      </w:r>
    </w:p>
    <w:p w14:paraId="174E0549"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demonstrated that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can bind with dissolved organic carbon (DOC) through electrostatic interactions and hydrogen bonding, enhan</w:t>
      </w:r>
      <w:r w:rsidR="000D02FE">
        <w:rPr>
          <w:rFonts w:ascii="Times New Roman" w:hAnsi="Times New Roman" w:cs="Times New Roman"/>
        </w:rPr>
        <w:t xml:space="preserve">cing carbon retention in soils. </w:t>
      </w:r>
      <w:r w:rsidRPr="00CE4910">
        <w:rPr>
          <w:rFonts w:ascii="Times New Roman" w:hAnsi="Times New Roman" w:cs="Times New Roman"/>
        </w:rPr>
        <w:t xml:space="preserve">The incorporation of biochar into soils has been shown to increase SOM stabilization by promoting </w:t>
      </w:r>
      <w:r w:rsidRPr="00CE4910">
        <w:rPr>
          <w:rFonts w:ascii="Times New Roman" w:hAnsi="Times New Roman" w:cs="Times New Roman"/>
        </w:rPr>
        <w:lastRenderedPageBreak/>
        <w:t>aggregation and enhancing soil structure. Research indicates that biochar application can reduce the mineralization rate of labile organic matter by 20-35%, thereby incre</w:t>
      </w:r>
      <w:r w:rsidR="000D02FE">
        <w:rPr>
          <w:rFonts w:ascii="Times New Roman" w:hAnsi="Times New Roman" w:cs="Times New Roman"/>
        </w:rPr>
        <w:t>asing long-term carbon storage</w:t>
      </w:r>
      <w:r w:rsidRPr="00CE4910">
        <w:rPr>
          <w:rFonts w:ascii="Times New Roman" w:hAnsi="Times New Roman" w:cs="Times New Roman"/>
        </w:rPr>
        <w:t>.</w:t>
      </w:r>
    </w:p>
    <w:p w14:paraId="272D76C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Functionalized carbon nanomaterials, including graphene oxide and carbon nanotubes, exhibit high affinity for organic molecules due to their large surface area and hydrophobic interactions</w:t>
      </w:r>
      <w:r w:rsidR="000D02FE">
        <w:rPr>
          <w:rFonts w:ascii="Times New Roman" w:hAnsi="Times New Roman" w:cs="Times New Roman"/>
        </w:rPr>
        <w:t xml:space="preserve"> (Yin </w:t>
      </w:r>
      <w:r w:rsidR="000D02FE" w:rsidRPr="000D02FE">
        <w:rPr>
          <w:rFonts w:ascii="Times New Roman" w:hAnsi="Times New Roman" w:cs="Times New Roman"/>
          <w:i/>
        </w:rPr>
        <w:t>et.al.,</w:t>
      </w:r>
      <w:r w:rsidR="000D02FE">
        <w:rPr>
          <w:rFonts w:ascii="Times New Roman" w:hAnsi="Times New Roman" w:cs="Times New Roman"/>
        </w:rPr>
        <w:t xml:space="preserve"> 2020). </w:t>
      </w:r>
      <w:r w:rsidRPr="00CE4910">
        <w:rPr>
          <w:rFonts w:ascii="Times New Roman" w:hAnsi="Times New Roman" w:cs="Times New Roman"/>
        </w:rPr>
        <w:t>These materials enhance the formation of stable aggregates, thereby reducing carbon loss through micr</w:t>
      </w:r>
      <w:r w:rsidR="000D02FE">
        <w:rPr>
          <w:rFonts w:ascii="Times New Roman" w:hAnsi="Times New Roman" w:cs="Times New Roman"/>
        </w:rPr>
        <w:t>obial degradation and leaching</w:t>
      </w:r>
      <w:r w:rsidRPr="00CE4910">
        <w:rPr>
          <w:rFonts w:ascii="Times New Roman" w:hAnsi="Times New Roman" w:cs="Times New Roman"/>
        </w:rPr>
        <w:t>.</w:t>
      </w:r>
    </w:p>
    <w:p w14:paraId="16332935"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synergistic effects of nanomaterials and SOM interactions contribute to improved soil structure, enhanced carbon storage, and reduced greenhouse gas emissions.</w:t>
      </w:r>
    </w:p>
    <w:p w14:paraId="43C0997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Impact on Soil Microbial Communities</w:t>
      </w:r>
      <w:r w:rsidRPr="00CE4910">
        <w:rPr>
          <w:rFonts w:ascii="Times New Roman" w:hAnsi="Times New Roman" w:cs="Times New Roman"/>
        </w:rPr>
        <w:br/>
        <w:t>Soil microbial communities play a pivotal role in carbon cycling and sequestration. The application of nanomaterials can influence microbial activity and community composition, affecting soil carbon dynamics.</w:t>
      </w:r>
    </w:p>
    <w:p w14:paraId="4ECC417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Biochar has been shown to enhance microbial biomass and diversity by providing a </w:t>
      </w:r>
      <w:proofErr w:type="spellStart"/>
      <w:r w:rsidRPr="00CE4910">
        <w:rPr>
          <w:rFonts w:ascii="Times New Roman" w:hAnsi="Times New Roman" w:cs="Times New Roman"/>
        </w:rPr>
        <w:t>favorable</w:t>
      </w:r>
      <w:proofErr w:type="spellEnd"/>
      <w:r w:rsidRPr="00CE4910">
        <w:rPr>
          <w:rFonts w:ascii="Times New Roman" w:hAnsi="Times New Roman" w:cs="Times New Roman"/>
        </w:rPr>
        <w:t xml:space="preserve"> habitat for microorganisms. Studies have reported that biochar application can increase microbial biomass carbon by up to 40%, promoting carbon stabilization through enhanced microbial acti</w:t>
      </w:r>
      <w:r w:rsidR="000D02FE">
        <w:rPr>
          <w:rFonts w:ascii="Times New Roman" w:hAnsi="Times New Roman" w:cs="Times New Roman"/>
        </w:rPr>
        <w:t>vity and nutrient availability</w:t>
      </w:r>
      <w:r w:rsidRPr="00CE4910">
        <w:rPr>
          <w:rFonts w:ascii="Times New Roman" w:hAnsi="Times New Roman" w:cs="Times New Roman"/>
        </w:rPr>
        <w:t>.</w:t>
      </w:r>
    </w:p>
    <w:p w14:paraId="0CF79CB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Research on the impact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and graphene oxide on soil microbial communities remains limited. Some studies suggest that nanomaterials can have antimicrobial effects at high concentrations, potentially disrupting microbial proces</w:t>
      </w:r>
      <w:r w:rsidR="000D02FE">
        <w:rPr>
          <w:rFonts w:ascii="Times New Roman" w:hAnsi="Times New Roman" w:cs="Times New Roman"/>
        </w:rPr>
        <w:t xml:space="preserve">ses involved in carbon cycling (Dinesh </w:t>
      </w:r>
      <w:r w:rsidR="000D02FE" w:rsidRPr="000D02FE">
        <w:rPr>
          <w:rFonts w:ascii="Times New Roman" w:hAnsi="Times New Roman" w:cs="Times New Roman"/>
          <w:i/>
        </w:rPr>
        <w:t>et.al.,</w:t>
      </w:r>
      <w:r w:rsidR="000D02FE">
        <w:rPr>
          <w:rFonts w:ascii="Times New Roman" w:hAnsi="Times New Roman" w:cs="Times New Roman"/>
        </w:rPr>
        <w:t xml:space="preserve"> 2012).</w:t>
      </w:r>
      <w:r w:rsidRPr="00CE4910">
        <w:rPr>
          <w:rFonts w:ascii="Times New Roman" w:hAnsi="Times New Roman" w:cs="Times New Roman"/>
        </w:rPr>
        <w:t xml:space="preserve"> This highlights the importance of evaluating the ecological implications of nanomaterial applications to ensure their safe and effective use.</w:t>
      </w:r>
    </w:p>
    <w:p w14:paraId="1244CED6"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Current Research Trends</w:t>
      </w:r>
    </w:p>
    <w:p w14:paraId="74BFA8D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 xml:space="preserve">1. </w:t>
      </w:r>
      <w:proofErr w:type="spellStart"/>
      <w:r w:rsidRPr="00CE4910">
        <w:rPr>
          <w:rFonts w:ascii="Times New Roman" w:hAnsi="Times New Roman" w:cs="Times New Roman"/>
          <w:b/>
          <w:bCs/>
          <w:i/>
          <w:iCs/>
        </w:rPr>
        <w:t>Nanoclay</w:t>
      </w:r>
      <w:proofErr w:type="spellEnd"/>
      <w:r w:rsidRPr="00CE4910">
        <w:rPr>
          <w:rFonts w:ascii="Times New Roman" w:hAnsi="Times New Roman" w:cs="Times New Roman"/>
          <w:b/>
          <w:bCs/>
          <w:i/>
          <w:iCs/>
        </w:rPr>
        <w:t xml:space="preserve"> Amendments for Carbon Stabilization</w:t>
      </w:r>
      <w:r w:rsidRPr="00CE4910">
        <w:rPr>
          <w:rFonts w:ascii="Times New Roman" w:hAnsi="Times New Roman" w:cs="Times New Roman"/>
        </w:rPr>
        <w:br/>
        <w:t xml:space="preserve">The use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for carbon stabilization has emerged as a promising approach for enhancing soil carbon storage.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exhibit high cation exchange capacity and structural stability, making them effective for binding organic molecules and reducing their bioavailability.</w:t>
      </w:r>
    </w:p>
    <w:p w14:paraId="77BDAD7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demonstrated that the incorporation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can enhance carbon stabilization by forming mineral-organic complexes, reducing the decomposition rate </w:t>
      </w:r>
      <w:r w:rsidR="000D02FE">
        <w:rPr>
          <w:rFonts w:ascii="Times New Roman" w:hAnsi="Times New Roman" w:cs="Times New Roman"/>
        </w:rPr>
        <w:t>of organic matter by up to 30%</w:t>
      </w:r>
      <w:r w:rsidRPr="00CE4910">
        <w:rPr>
          <w:rFonts w:ascii="Times New Roman" w:hAnsi="Times New Roman" w:cs="Times New Roman"/>
        </w:rPr>
        <w:t xml:space="preserve">. Research on montmorillonite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has shown that their application can increase carbon sequestration efficiency by enhancing soil aggregation and promoting th</w:t>
      </w:r>
      <w:r w:rsidR="000D02FE">
        <w:rPr>
          <w:rFonts w:ascii="Times New Roman" w:hAnsi="Times New Roman" w:cs="Times New Roman"/>
        </w:rPr>
        <w:t>e formation of microaggregates</w:t>
      </w:r>
      <w:r w:rsidRPr="00CE4910">
        <w:rPr>
          <w:rFonts w:ascii="Times New Roman" w:hAnsi="Times New Roman" w:cs="Times New Roman"/>
        </w:rPr>
        <w:t>.</w:t>
      </w:r>
    </w:p>
    <w:p w14:paraId="42B50BF2"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Carbon-Based Nanomaterials (e.g., Biochar, Graphene Oxide)</w:t>
      </w:r>
      <w:r w:rsidRPr="00CE4910">
        <w:rPr>
          <w:rFonts w:ascii="Times New Roman" w:hAnsi="Times New Roman" w:cs="Times New Roman"/>
        </w:rPr>
        <w:br/>
        <w:t>Biochar continues to be one of the most extensively studied nanomaterials for carbon sequestration. Its porous structure, high surface area, and resistance to degradation make it highly effecti</w:t>
      </w:r>
      <w:r w:rsidR="000D02FE">
        <w:rPr>
          <w:rFonts w:ascii="Times New Roman" w:hAnsi="Times New Roman" w:cs="Times New Roman"/>
        </w:rPr>
        <w:t xml:space="preserve">ve for long-term carbon storage (Liu </w:t>
      </w:r>
      <w:r w:rsidR="000D02FE" w:rsidRPr="000D02FE">
        <w:rPr>
          <w:rFonts w:ascii="Times New Roman" w:hAnsi="Times New Roman" w:cs="Times New Roman"/>
          <w:i/>
        </w:rPr>
        <w:t xml:space="preserve">et.al., </w:t>
      </w:r>
      <w:r w:rsidR="000D02FE">
        <w:rPr>
          <w:rFonts w:ascii="Times New Roman" w:hAnsi="Times New Roman" w:cs="Times New Roman"/>
        </w:rPr>
        <w:t>2015).</w:t>
      </w:r>
      <w:r w:rsidRPr="00CE4910">
        <w:rPr>
          <w:rFonts w:ascii="Times New Roman" w:hAnsi="Times New Roman" w:cs="Times New Roman"/>
        </w:rPr>
        <w:t xml:space="preserve"> Biochar application has been reported to enhance soil carbon content by up to 40%, depending on soi</w:t>
      </w:r>
      <w:r w:rsidR="000D02FE">
        <w:rPr>
          <w:rFonts w:ascii="Times New Roman" w:hAnsi="Times New Roman" w:cs="Times New Roman"/>
        </w:rPr>
        <w:t>l type and climatic conditions</w:t>
      </w:r>
      <w:r w:rsidRPr="00CE4910">
        <w:rPr>
          <w:rFonts w:ascii="Times New Roman" w:hAnsi="Times New Roman" w:cs="Times New Roman"/>
        </w:rPr>
        <w:t>.</w:t>
      </w:r>
    </w:p>
    <w:p w14:paraId="369808A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Graphene oxide has also gained attention for its potential in carbon sequestration. Its functionalized surfaces enable strong interactions with organic matter, enhancing soil aggregation and promoting carbon retention. Studies have reported that graphene oxide can improve soil organic carbon content by approximately 20% when applied</w:t>
      </w:r>
      <w:r w:rsidR="000D02FE">
        <w:rPr>
          <w:rFonts w:ascii="Times New Roman" w:hAnsi="Times New Roman" w:cs="Times New Roman"/>
        </w:rPr>
        <w:t xml:space="preserve"> at appropriate concentrations</w:t>
      </w:r>
      <w:r w:rsidRPr="00CE4910">
        <w:rPr>
          <w:rFonts w:ascii="Times New Roman" w:hAnsi="Times New Roman" w:cs="Times New Roman"/>
        </w:rPr>
        <w:t>.</w:t>
      </w:r>
    </w:p>
    <w:p w14:paraId="01918C7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Enhancing Soil Aggregation and Structure</w:t>
      </w:r>
      <w:r w:rsidRPr="00CE4910">
        <w:rPr>
          <w:rFonts w:ascii="Times New Roman" w:hAnsi="Times New Roman" w:cs="Times New Roman"/>
        </w:rPr>
        <w:br/>
        <w:t xml:space="preserve">Improving soil aggregation and structure is essential for promoting carbon stabilization and preventing carbon loss through erosion and microbial degradation. Nanomaterials such as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w:t>
      </w:r>
      <w:r w:rsidRPr="00CE4910">
        <w:rPr>
          <w:rFonts w:ascii="Times New Roman" w:hAnsi="Times New Roman" w:cs="Times New Roman"/>
        </w:rPr>
        <w:lastRenderedPageBreak/>
        <w:t>biochar, and graphene oxide contribute to soil aggregation by enhancing particle-particle interactions and forming stable microaggregates.</w:t>
      </w:r>
    </w:p>
    <w:p w14:paraId="47C5C2B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reported that </w:t>
      </w:r>
      <w:proofErr w:type="spellStart"/>
      <w:r w:rsidRPr="00CE4910">
        <w:rPr>
          <w:rFonts w:ascii="Times New Roman" w:hAnsi="Times New Roman" w:cs="Times New Roman"/>
        </w:rPr>
        <w:t>nanoclay</w:t>
      </w:r>
      <w:proofErr w:type="spellEnd"/>
      <w:r w:rsidRPr="00CE4910">
        <w:rPr>
          <w:rFonts w:ascii="Times New Roman" w:hAnsi="Times New Roman" w:cs="Times New Roman"/>
        </w:rPr>
        <w:t xml:space="preserve"> amendments can improve soil aggregation by up to 35%, resulting in enhanced carbon storage and improved soil quality (</w:t>
      </w:r>
      <w:r w:rsidR="000D02FE">
        <w:rPr>
          <w:rFonts w:ascii="Times New Roman" w:hAnsi="Times New Roman" w:cs="Times New Roman"/>
        </w:rPr>
        <w:t xml:space="preserve">Kumar </w:t>
      </w:r>
      <w:r w:rsidR="000D02FE" w:rsidRPr="000D02FE">
        <w:rPr>
          <w:rFonts w:ascii="Times New Roman" w:hAnsi="Times New Roman" w:cs="Times New Roman"/>
          <w:i/>
        </w:rPr>
        <w:t>et.al.,</w:t>
      </w:r>
      <w:r w:rsidR="000D02FE">
        <w:rPr>
          <w:rFonts w:ascii="Times New Roman" w:hAnsi="Times New Roman" w:cs="Times New Roman"/>
        </w:rPr>
        <w:t xml:space="preserve"> 2022</w:t>
      </w:r>
      <w:r w:rsidRPr="00CE4910">
        <w:rPr>
          <w:rFonts w:ascii="Times New Roman" w:hAnsi="Times New Roman" w:cs="Times New Roman"/>
        </w:rPr>
        <w:t>). Biochar application has also been shown to enhance soil porosity and water-holding capacity, promoting the retention of organ</w:t>
      </w:r>
      <w:r w:rsidR="000D02FE">
        <w:rPr>
          <w:rFonts w:ascii="Times New Roman" w:hAnsi="Times New Roman" w:cs="Times New Roman"/>
        </w:rPr>
        <w:t>ic carbon within soil matrices</w:t>
      </w:r>
      <w:r w:rsidRPr="00CE4910">
        <w:rPr>
          <w:rFonts w:ascii="Times New Roman" w:hAnsi="Times New Roman" w:cs="Times New Roman"/>
        </w:rPr>
        <w:t>.</w:t>
      </w:r>
    </w:p>
    <w:p w14:paraId="08CB9D08"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Environmental and Economic Considerations</w:t>
      </w:r>
    </w:p>
    <w:p w14:paraId="065403D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Cost-Effectiveness of Nanotechnology-Based Sequestration</w:t>
      </w:r>
      <w:r w:rsidRPr="00CE4910">
        <w:rPr>
          <w:rFonts w:ascii="Times New Roman" w:hAnsi="Times New Roman" w:cs="Times New Roman"/>
        </w:rPr>
        <w:br/>
        <w:t>Cost-effectiveness remains a major consideration for implementing nanotechnology-based carbon sequestration. The high production costs associated with nanomaterials such as graphene oxide and CNTs present challenges for large-scale application. Research has focused on developing low-cost biochar production methods t</w:t>
      </w:r>
      <w:r w:rsidR="000D02FE">
        <w:rPr>
          <w:rFonts w:ascii="Times New Roman" w:hAnsi="Times New Roman" w:cs="Times New Roman"/>
        </w:rPr>
        <w:t>o enhance economic feasibility</w:t>
      </w:r>
      <w:r w:rsidRPr="00CE4910">
        <w:rPr>
          <w:rFonts w:ascii="Times New Roman" w:hAnsi="Times New Roman" w:cs="Times New Roman"/>
        </w:rPr>
        <w:t>.</w:t>
      </w:r>
    </w:p>
    <w:p w14:paraId="602410F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Biochar production from agricultural residues has been identified as a cost-effective strategy for improving soil carbon sequestration while promoting sustainable waste management. Economic analyses have indicated that biochar application can enhance crop yields by 10-20%, making it economically viable for small and la</w:t>
      </w:r>
      <w:r w:rsidR="000D02FE">
        <w:rPr>
          <w:rFonts w:ascii="Times New Roman" w:hAnsi="Times New Roman" w:cs="Times New Roman"/>
        </w:rPr>
        <w:t>rge-scale agricultural systems</w:t>
      </w:r>
      <w:r w:rsidRPr="00CE4910">
        <w:rPr>
          <w:rFonts w:ascii="Times New Roman" w:hAnsi="Times New Roman" w:cs="Times New Roman"/>
        </w:rPr>
        <w:t>.</w:t>
      </w:r>
    </w:p>
    <w:p w14:paraId="62ABC6F8"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Potential Risks and Ecological Implications</w:t>
      </w:r>
      <w:r w:rsidRPr="00CE4910">
        <w:rPr>
          <w:rFonts w:ascii="Times New Roman" w:hAnsi="Times New Roman" w:cs="Times New Roman"/>
        </w:rPr>
        <w:br/>
        <w:t>Concerns regarding the potential toxicity of nanomaterials to soil organisms and t</w:t>
      </w:r>
      <w:r w:rsidR="000D02FE">
        <w:rPr>
          <w:rFonts w:ascii="Times New Roman" w:hAnsi="Times New Roman" w:cs="Times New Roman"/>
        </w:rPr>
        <w:t xml:space="preserve">he broader environment persist (Xu </w:t>
      </w:r>
      <w:r w:rsidR="000D02FE" w:rsidRPr="000D02FE">
        <w:rPr>
          <w:rFonts w:ascii="Times New Roman" w:hAnsi="Times New Roman" w:cs="Times New Roman"/>
          <w:i/>
        </w:rPr>
        <w:t>et.al.,</w:t>
      </w:r>
      <w:r w:rsidR="000D02FE">
        <w:rPr>
          <w:rFonts w:ascii="Times New Roman" w:hAnsi="Times New Roman" w:cs="Times New Roman"/>
        </w:rPr>
        <w:t xml:space="preserve"> 2022). </w:t>
      </w:r>
      <w:r w:rsidRPr="00CE4910">
        <w:rPr>
          <w:rFonts w:ascii="Times New Roman" w:hAnsi="Times New Roman" w:cs="Times New Roman"/>
        </w:rPr>
        <w:t>High concentrations of graphene oxide and CNTs have been reported to exhibit antimicrobial effects, potentially disrupting microbial communit</w:t>
      </w:r>
      <w:r w:rsidR="000D02FE">
        <w:rPr>
          <w:rFonts w:ascii="Times New Roman" w:hAnsi="Times New Roman" w:cs="Times New Roman"/>
        </w:rPr>
        <w:t>ies involved in carbon cycling</w:t>
      </w:r>
      <w:r w:rsidRPr="00CE4910">
        <w:rPr>
          <w:rFonts w:ascii="Times New Roman" w:hAnsi="Times New Roman" w:cs="Times New Roman"/>
        </w:rPr>
        <w:t>.</w:t>
      </w:r>
    </w:p>
    <w:p w14:paraId="72FCFFD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Risk assessments are essential to ensure that nanomaterials are applied safely and effectively for carbon sequestration without causing adverse environmental impacts.</w:t>
      </w:r>
    </w:p>
    <w:p w14:paraId="6EF0D770"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Future Prospects and Research Gaps</w:t>
      </w:r>
      <w:r w:rsidRPr="00CE4910">
        <w:rPr>
          <w:rFonts w:ascii="Times New Roman" w:hAnsi="Times New Roman" w:cs="Times New Roman"/>
        </w:rPr>
        <w:br/>
        <w:t>Future research should focus on developing cost-effective synthesis methods, assessing long-term ecological impacts, and optimizing nanomaterial properties for enhanced carbon sequestration. Integrating nanotechnology with conventional soil management practices could provide innovative solutions for mitigating climate change.</w:t>
      </w:r>
    </w:p>
    <w:p w14:paraId="2885E431"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VI. COMPARATIVE ANALYSIS AND SYNTHESIS</w:t>
      </w:r>
    </w:p>
    <w:p w14:paraId="338FF30F"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Comparative Effectiveness of Nanotechnology Approaches</w:t>
      </w:r>
    </w:p>
    <w:p w14:paraId="346C565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Soil Remediation vs. Fertilization vs. Carbon Sequestration</w:t>
      </w:r>
      <w:r w:rsidRPr="00CE4910">
        <w:rPr>
          <w:rFonts w:ascii="Times New Roman" w:hAnsi="Times New Roman" w:cs="Times New Roman"/>
        </w:rPr>
        <w:br/>
        <w:t>Nanotechnology has shown substantial promise across soil remediation, fertilization, and carbon sequestration, with each approach addressing specific agricultur</w:t>
      </w:r>
      <w:r w:rsidR="004619FE">
        <w:rPr>
          <w:rFonts w:ascii="Times New Roman" w:hAnsi="Times New Roman" w:cs="Times New Roman"/>
        </w:rPr>
        <w:t xml:space="preserve">al and environmental challenges (Usman </w:t>
      </w:r>
      <w:r w:rsidR="004619FE" w:rsidRPr="004619FE">
        <w:rPr>
          <w:rFonts w:ascii="Times New Roman" w:hAnsi="Times New Roman" w:cs="Times New Roman"/>
          <w:i/>
        </w:rPr>
        <w:t>et.al.,</w:t>
      </w:r>
      <w:r w:rsidR="004619FE">
        <w:rPr>
          <w:rFonts w:ascii="Times New Roman" w:hAnsi="Times New Roman" w:cs="Times New Roman"/>
        </w:rPr>
        <w:t xml:space="preserve"> 2020).</w:t>
      </w:r>
      <w:r w:rsidRPr="00CE4910">
        <w:rPr>
          <w:rFonts w:ascii="Times New Roman" w:hAnsi="Times New Roman" w:cs="Times New Roman"/>
        </w:rPr>
        <w:t xml:space="preserve"> Comparing the effectiveness of these applications is essential for determining their suitability and potential integration into sustainable soil management practices.</w:t>
      </w:r>
    </w:p>
    <w:p w14:paraId="3B3879C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Soil remediation focuses on the removal, degradation, or stabilization of contaminants such as heavy metals, organic pollutants, and pathogens. Studies have shown that nanomaterials such as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₂), and graphene oxide can achieve contaminant removal efficiencies exceeding 9</w:t>
      </w:r>
      <w:r w:rsidR="000D02FE">
        <w:rPr>
          <w:rFonts w:ascii="Times New Roman" w:hAnsi="Times New Roman" w:cs="Times New Roman"/>
        </w:rPr>
        <w:t>0% under controlled conditions</w:t>
      </w:r>
      <w:r w:rsidRPr="00CE4910">
        <w:rPr>
          <w:rFonts w:ascii="Times New Roman" w:hAnsi="Times New Roman" w:cs="Times New Roman"/>
        </w:rPr>
        <w:t xml:space="preserve">. The high surface area, reactivity, and catalytic properties of these nanomaterials enable efficient pollutant adsorption, degradation, and immobilization. Research indicates that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can reduce chromium (</w:t>
      </w:r>
      <w:proofErr w:type="gramStart"/>
      <w:r w:rsidRPr="00CE4910">
        <w:rPr>
          <w:rFonts w:ascii="Times New Roman" w:hAnsi="Times New Roman" w:cs="Times New Roman"/>
        </w:rPr>
        <w:t>Cr(</w:t>
      </w:r>
      <w:proofErr w:type="gramEnd"/>
      <w:r w:rsidRPr="00CE4910">
        <w:rPr>
          <w:rFonts w:ascii="Times New Roman" w:hAnsi="Times New Roman" w:cs="Times New Roman"/>
        </w:rPr>
        <w:t xml:space="preserve">VI)) to Cr(III) with over 95% efficiency, highlighting its potential for treating </w:t>
      </w:r>
      <w:r w:rsidR="000D02FE">
        <w:rPr>
          <w:rFonts w:ascii="Times New Roman" w:hAnsi="Times New Roman" w:cs="Times New Roman"/>
        </w:rPr>
        <w:t>heavy metal-contaminated soils</w:t>
      </w:r>
      <w:r w:rsidRPr="00CE4910">
        <w:rPr>
          <w:rFonts w:ascii="Times New Roman" w:hAnsi="Times New Roman" w:cs="Times New Roman"/>
        </w:rPr>
        <w:t>.</w:t>
      </w:r>
    </w:p>
    <w:p w14:paraId="00A3C585" w14:textId="77777777" w:rsidR="00CE4910" w:rsidRPr="00CE4910" w:rsidRDefault="00CE4910" w:rsidP="00DF4ACF">
      <w:pPr>
        <w:jc w:val="both"/>
        <w:rPr>
          <w:rFonts w:ascii="Times New Roman" w:hAnsi="Times New Roman" w:cs="Times New Roman"/>
        </w:rPr>
      </w:pP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represent a promising advancement in improving nutrient use efficiency (NUE), enhancing crop productivity, and minimizing environmental pollution. Studies have reported that </w:t>
      </w:r>
      <w:proofErr w:type="spellStart"/>
      <w:r w:rsidRPr="00CE4910">
        <w:rPr>
          <w:rFonts w:ascii="Times New Roman" w:hAnsi="Times New Roman" w:cs="Times New Roman"/>
        </w:rPr>
        <w:lastRenderedPageBreak/>
        <w:t>nanofertilizers</w:t>
      </w:r>
      <w:proofErr w:type="spellEnd"/>
      <w:r w:rsidRPr="00CE4910">
        <w:rPr>
          <w:rFonts w:ascii="Times New Roman" w:hAnsi="Times New Roman" w:cs="Times New Roman"/>
        </w:rPr>
        <w:t xml:space="preserve"> can increase NUE by 30-40% compared to conventional fertilizers, resulting in yield improvements ranging from 20-25% for cro</w:t>
      </w:r>
      <w:r w:rsidR="004619FE">
        <w:rPr>
          <w:rFonts w:ascii="Times New Roman" w:hAnsi="Times New Roman" w:cs="Times New Roman"/>
        </w:rPr>
        <w:t>ps like rice, maize, and wheat</w:t>
      </w:r>
      <w:r w:rsidRPr="00CE4910">
        <w:rPr>
          <w:rFonts w:ascii="Times New Roman" w:hAnsi="Times New Roman" w:cs="Times New Roman"/>
        </w:rPr>
        <w:t xml:space="preserve">. The use of controlled-release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has been shown to reduce nutrient loss through leaching and volatilization by up to 50%, enh</w:t>
      </w:r>
      <w:r w:rsidR="003F4F13">
        <w:rPr>
          <w:rFonts w:ascii="Times New Roman" w:hAnsi="Times New Roman" w:cs="Times New Roman"/>
        </w:rPr>
        <w:t xml:space="preserve">ancing resource use efficiency (Guo </w:t>
      </w:r>
      <w:r w:rsidR="003F4F13" w:rsidRPr="003F4F13">
        <w:rPr>
          <w:rFonts w:ascii="Times New Roman" w:hAnsi="Times New Roman" w:cs="Times New Roman"/>
          <w:i/>
        </w:rPr>
        <w:t>et.al.,</w:t>
      </w:r>
      <w:r w:rsidR="003F4F13">
        <w:rPr>
          <w:rFonts w:ascii="Times New Roman" w:hAnsi="Times New Roman" w:cs="Times New Roman"/>
        </w:rPr>
        <w:t xml:space="preserve"> 2018).</w:t>
      </w:r>
    </w:p>
    <w:p w14:paraId="25DD4214"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Carbon sequestration focuses on enhancing soil organic carbon (SOC) storage through the application of carbon-rich nanomaterials such as biochar, graphene oxide, and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Biochar application has been demonstrated to enhance soil carbon content by 15-40%, with a significant reduction </w:t>
      </w:r>
      <w:r w:rsidR="003F4F13">
        <w:rPr>
          <w:rFonts w:ascii="Times New Roman" w:hAnsi="Times New Roman" w:cs="Times New Roman"/>
        </w:rPr>
        <w:t>in carbon mineralization rates</w:t>
      </w:r>
      <w:r w:rsidRPr="00CE4910">
        <w:rPr>
          <w:rFonts w:ascii="Times New Roman" w:hAnsi="Times New Roman" w:cs="Times New Roman"/>
        </w:rPr>
        <w:t>. Graphene oxide has also shown potential for promoting carbon stabilization by enhancing soil aggregation and forming stable comp</w:t>
      </w:r>
      <w:r w:rsidR="003F4F13">
        <w:rPr>
          <w:rFonts w:ascii="Times New Roman" w:hAnsi="Times New Roman" w:cs="Times New Roman"/>
        </w:rPr>
        <w:t>lexes with soil organic matter</w:t>
      </w:r>
      <w:r w:rsidRPr="00CE4910">
        <w:rPr>
          <w:rFonts w:ascii="Times New Roman" w:hAnsi="Times New Roman" w:cs="Times New Roman"/>
        </w:rPr>
        <w:t>.</w:t>
      </w:r>
    </w:p>
    <w:p w14:paraId="343CCD0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Comparative analysis of the three approaches reveals distinct advantages and limitations. Soil remediation techniques using nanomaterials are highly effective for pollutant removal but may pose potential toxicity risks to soil organisms.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offer improved nutrient use efficiency and crop productivity, though concerns related to cost-effectiveness and scalability remain. Carbon sequestration using carbon-based nanomaterials provides long-term environmental benefits but may face challenges related to economic viability and ecological impacts.</w:t>
      </w:r>
    </w:p>
    <w:p w14:paraId="1B92BA7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Synergistic Effects of Integrated Approaches</w:t>
      </w:r>
      <w:r w:rsidRPr="00CE4910">
        <w:rPr>
          <w:rFonts w:ascii="Times New Roman" w:hAnsi="Times New Roman" w:cs="Times New Roman"/>
        </w:rPr>
        <w:br/>
        <w:t>Integrating nanotechnology-based approaches for soil remediation, fertilization, and carbon sequestration can offer synergistic benefits that enhance soil healt</w:t>
      </w:r>
      <w:r w:rsidR="0038504A">
        <w:rPr>
          <w:rFonts w:ascii="Times New Roman" w:hAnsi="Times New Roman" w:cs="Times New Roman"/>
        </w:rPr>
        <w:t xml:space="preserve">h and agricultural productivity (Joshi </w:t>
      </w:r>
      <w:r w:rsidR="0038504A" w:rsidRPr="0038504A">
        <w:rPr>
          <w:rFonts w:ascii="Times New Roman" w:hAnsi="Times New Roman" w:cs="Times New Roman"/>
          <w:i/>
        </w:rPr>
        <w:t>et.al.,</w:t>
      </w:r>
      <w:r w:rsidR="0038504A">
        <w:rPr>
          <w:rFonts w:ascii="Times New Roman" w:hAnsi="Times New Roman" w:cs="Times New Roman"/>
        </w:rPr>
        <w:t xml:space="preserve"> 2024).</w:t>
      </w:r>
      <w:r w:rsidRPr="00CE4910">
        <w:rPr>
          <w:rFonts w:ascii="Times New Roman" w:hAnsi="Times New Roman" w:cs="Times New Roman"/>
        </w:rPr>
        <w:t xml:space="preserve"> Combined applications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biochar, for example, have been shown to improve nutrient retention, enhance microbial activity</w:t>
      </w:r>
      <w:r w:rsidR="0038504A">
        <w:rPr>
          <w:rFonts w:ascii="Times New Roman" w:hAnsi="Times New Roman" w:cs="Times New Roman"/>
        </w:rPr>
        <w:t>, and promote carbon storage</w:t>
      </w:r>
      <w:r w:rsidRPr="00CE4910">
        <w:rPr>
          <w:rFonts w:ascii="Times New Roman" w:hAnsi="Times New Roman" w:cs="Times New Roman"/>
        </w:rPr>
        <w:t>.</w:t>
      </w:r>
    </w:p>
    <w:p w14:paraId="6707F71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have demonstrated that biochar-amended soils exhibit enhanced nutrient availability, resulting in higher crop yields and improved NUE. Experiments on rice and maize have shown that applying biochar and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together can increase yields by up to 30% compared to conv</w:t>
      </w:r>
      <w:r w:rsidR="0038504A">
        <w:rPr>
          <w:rFonts w:ascii="Times New Roman" w:hAnsi="Times New Roman" w:cs="Times New Roman"/>
        </w:rPr>
        <w:t>entional fertilization methods</w:t>
      </w:r>
      <w:r w:rsidRPr="00CE4910">
        <w:rPr>
          <w:rFonts w:ascii="Times New Roman" w:hAnsi="Times New Roman" w:cs="Times New Roman"/>
        </w:rPr>
        <w:t>.</w:t>
      </w:r>
    </w:p>
    <w:p w14:paraId="379E90E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Applying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for soil remediation can also contribute to carbon sequestration by enhancing soil aggregation and stabilizing organic matter. Research indicates that the simultaneous application of </w:t>
      </w:r>
      <w:proofErr w:type="spellStart"/>
      <w:r w:rsidRPr="00CE4910">
        <w:rPr>
          <w:rFonts w:ascii="Times New Roman" w:hAnsi="Times New Roman" w:cs="Times New Roman"/>
        </w:rPr>
        <w:t>nanoclays</w:t>
      </w:r>
      <w:proofErr w:type="spellEnd"/>
      <w:r w:rsidRPr="00CE4910">
        <w:rPr>
          <w:rFonts w:ascii="Times New Roman" w:hAnsi="Times New Roman" w:cs="Times New Roman"/>
        </w:rPr>
        <w:t xml:space="preserve"> and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can reduce heavy metal bioavailability while promoting carbon storage through the formatio</w:t>
      </w:r>
      <w:r w:rsidR="0038504A">
        <w:rPr>
          <w:rFonts w:ascii="Times New Roman" w:hAnsi="Times New Roman" w:cs="Times New Roman"/>
        </w:rPr>
        <w:t>n of mineral-organic complexes</w:t>
      </w:r>
      <w:r w:rsidRPr="00CE4910">
        <w:rPr>
          <w:rFonts w:ascii="Times New Roman" w:hAnsi="Times New Roman" w:cs="Times New Roman"/>
        </w:rPr>
        <w:t>.</w:t>
      </w:r>
    </w:p>
    <w:p w14:paraId="592A770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development of multifunctional nanomaterials designed to address soil contamination, nutrient deficiency, and carbon sequestration presents a promising direction for future research. Optimizing integrated approaches requires understanding the interactions between nanomaterials, soil components, and biological processes to achieve sustainable soil management.</w:t>
      </w:r>
    </w:p>
    <w:p w14:paraId="4D24A0A8"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Gaps in Current Knowledge</w:t>
      </w:r>
    </w:p>
    <w:p w14:paraId="11341C75"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Limited Understanding of Long-Term Impacts</w:t>
      </w:r>
      <w:r w:rsidRPr="00CE4910">
        <w:rPr>
          <w:rFonts w:ascii="Times New Roman" w:hAnsi="Times New Roman" w:cs="Times New Roman"/>
        </w:rPr>
        <w:br/>
        <w:t>Despite the demonstrated benefits of nanotechnology in soil science, understanding the long-term impacts of nanomaterials on soil health, microbial communities, and ecosystem</w:t>
      </w:r>
      <w:r w:rsidR="0038504A">
        <w:rPr>
          <w:rFonts w:ascii="Times New Roman" w:hAnsi="Times New Roman" w:cs="Times New Roman"/>
        </w:rPr>
        <w:t xml:space="preserve"> functioning remains incomplete (Parada </w:t>
      </w:r>
      <w:r w:rsidR="0038504A" w:rsidRPr="0038504A">
        <w:rPr>
          <w:rFonts w:ascii="Times New Roman" w:hAnsi="Times New Roman" w:cs="Times New Roman"/>
          <w:i/>
        </w:rPr>
        <w:t>et.al.,</w:t>
      </w:r>
      <w:r w:rsidR="0038504A">
        <w:rPr>
          <w:rFonts w:ascii="Times New Roman" w:hAnsi="Times New Roman" w:cs="Times New Roman"/>
        </w:rPr>
        <w:t xml:space="preserve"> 2019).</w:t>
      </w:r>
      <w:r w:rsidRPr="00CE4910">
        <w:rPr>
          <w:rFonts w:ascii="Times New Roman" w:hAnsi="Times New Roman" w:cs="Times New Roman"/>
        </w:rPr>
        <w:t xml:space="preserve"> Concerns regarding the persistence, bioavailability, and ecological toxicity of nanomaterials must be addressed to ensure their safe and effective application.</w:t>
      </w:r>
    </w:p>
    <w:p w14:paraId="17347CA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Studies indicate that nanoparticles such as </w:t>
      </w:r>
      <w:proofErr w:type="spellStart"/>
      <w:r w:rsidRPr="00CE4910">
        <w:rPr>
          <w:rFonts w:ascii="Times New Roman" w:hAnsi="Times New Roman" w:cs="Times New Roman"/>
        </w:rPr>
        <w:t>nZVI</w:t>
      </w:r>
      <w:proofErr w:type="spellEnd"/>
      <w:r w:rsidRPr="00CE4910">
        <w:rPr>
          <w:rFonts w:ascii="Times New Roman" w:hAnsi="Times New Roman" w:cs="Times New Roman"/>
        </w:rPr>
        <w:t xml:space="preserve"> may undergo oxidation and aggregation over time, reducing their effecti</w:t>
      </w:r>
      <w:r w:rsidR="0038504A">
        <w:rPr>
          <w:rFonts w:ascii="Times New Roman" w:hAnsi="Times New Roman" w:cs="Times New Roman"/>
        </w:rPr>
        <w:t>veness for contaminant removal</w:t>
      </w:r>
      <w:r w:rsidRPr="00CE4910">
        <w:rPr>
          <w:rFonts w:ascii="Times New Roman" w:hAnsi="Times New Roman" w:cs="Times New Roman"/>
        </w:rPr>
        <w:t>. The long-term stability of carbon-based nanomaterials like graphene oxide and biochar also requires further investigation, particularly concerning their interactions with soil organic ma</w:t>
      </w:r>
      <w:r w:rsidR="0038504A">
        <w:rPr>
          <w:rFonts w:ascii="Times New Roman" w:hAnsi="Times New Roman" w:cs="Times New Roman"/>
        </w:rPr>
        <w:t>tter and microbial communities</w:t>
      </w:r>
      <w:r w:rsidRPr="00CE4910">
        <w:rPr>
          <w:rFonts w:ascii="Times New Roman" w:hAnsi="Times New Roman" w:cs="Times New Roman"/>
        </w:rPr>
        <w:t>.</w:t>
      </w:r>
    </w:p>
    <w:p w14:paraId="539F3629"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Evaluating the ecological risks associated with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is equally important. High concentrations of metal oxide nanoparticles have been shown to disrupt soil microbial communities, </w:t>
      </w:r>
      <w:r w:rsidRPr="00CE4910">
        <w:rPr>
          <w:rFonts w:ascii="Times New Roman" w:hAnsi="Times New Roman" w:cs="Times New Roman"/>
        </w:rPr>
        <w:lastRenderedPageBreak/>
        <w:t>potentially affecting nutrient c</w:t>
      </w:r>
      <w:r w:rsidR="0038504A">
        <w:rPr>
          <w:rFonts w:ascii="Times New Roman" w:hAnsi="Times New Roman" w:cs="Times New Roman"/>
        </w:rPr>
        <w:t>ycling and overall soil health</w:t>
      </w:r>
      <w:r w:rsidRPr="00CE4910">
        <w:rPr>
          <w:rFonts w:ascii="Times New Roman" w:hAnsi="Times New Roman" w:cs="Times New Roman"/>
        </w:rPr>
        <w:t>. Further research is necessary to assess the chronic effects of nanomaterials on soil ecosystems under field conditions.</w:t>
      </w:r>
    </w:p>
    <w:p w14:paraId="1DEDA9C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Inconsistent Regulatory Frameworks</w:t>
      </w:r>
      <w:r w:rsidRPr="00CE4910">
        <w:rPr>
          <w:rFonts w:ascii="Times New Roman" w:hAnsi="Times New Roman" w:cs="Times New Roman"/>
        </w:rPr>
        <w:br/>
        <w:t>The absence of standardized guidelines and regulatory frameworks for the application of nanotechnology in soil science pr</w:t>
      </w:r>
      <w:r w:rsidR="0038504A">
        <w:rPr>
          <w:rFonts w:ascii="Times New Roman" w:hAnsi="Times New Roman" w:cs="Times New Roman"/>
        </w:rPr>
        <w:t xml:space="preserve">esents a significant challenge (Mishra </w:t>
      </w:r>
      <w:r w:rsidR="0038504A" w:rsidRPr="0038504A">
        <w:rPr>
          <w:rFonts w:ascii="Times New Roman" w:hAnsi="Times New Roman" w:cs="Times New Roman"/>
          <w:i/>
        </w:rPr>
        <w:t>et.al.,</w:t>
      </w:r>
      <w:r w:rsidR="0038504A">
        <w:rPr>
          <w:rFonts w:ascii="Times New Roman" w:hAnsi="Times New Roman" w:cs="Times New Roman"/>
        </w:rPr>
        <w:t xml:space="preserve"> 2017). </w:t>
      </w:r>
      <w:r w:rsidRPr="00CE4910">
        <w:rPr>
          <w:rFonts w:ascii="Times New Roman" w:hAnsi="Times New Roman" w:cs="Times New Roman"/>
        </w:rPr>
        <w:t>Current regulations governing the use of nanomaterials in agriculture vary widely across countries, leading to inconsistencies in safety assessments and application protocols.</w:t>
      </w:r>
    </w:p>
    <w:p w14:paraId="4196D37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Developing comprehensive risk assessment methodologies that consider the unique properties of nanomaterials is essential for ensuring environmental safety. International collaboration is necessary to establish harmonized standards for testing, monitoring, and regulating nanotechnolo</w:t>
      </w:r>
      <w:r w:rsidR="0038504A">
        <w:rPr>
          <w:rFonts w:ascii="Times New Roman" w:hAnsi="Times New Roman" w:cs="Times New Roman"/>
        </w:rPr>
        <w:t>gy-based agricultural products</w:t>
      </w:r>
      <w:r w:rsidRPr="00CE4910">
        <w:rPr>
          <w:rFonts w:ascii="Times New Roman" w:hAnsi="Times New Roman" w:cs="Times New Roman"/>
        </w:rPr>
        <w:t>.</w:t>
      </w:r>
    </w:p>
    <w:p w14:paraId="523B6175"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Regulatory bodies must also consider the ethical and socioeconomic implications of nanotechnology applications. The affordability and accessibility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and remediation agents remain major concerns for resource-limited agricultural systems.</w:t>
      </w:r>
    </w:p>
    <w:p w14:paraId="4B16AE8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Need for Standardized Testing Protocols</w:t>
      </w:r>
      <w:r w:rsidRPr="00CE4910">
        <w:rPr>
          <w:rFonts w:ascii="Times New Roman" w:hAnsi="Times New Roman" w:cs="Times New Roman"/>
        </w:rPr>
        <w:br/>
        <w:t>The development of standardized testing protocols for evaluating the safety, efficacy, and environmental impacts of nanomaterials is critical. Current studies often employ varying methodologies for synthesizing, characterizing, and applying nanomaterials, making it challenging to compare results and draw meaningful conclusions.</w:t>
      </w:r>
    </w:p>
    <w:p w14:paraId="40334A6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Establishing uniform testing protocols for assessing nanomaterial toxicity, persistence, and bioavailability in soil environments is essential</w:t>
      </w:r>
      <w:r w:rsidR="0038504A">
        <w:rPr>
          <w:rFonts w:ascii="Times New Roman" w:hAnsi="Times New Roman" w:cs="Times New Roman"/>
        </w:rPr>
        <w:t xml:space="preserve"> (Lead </w:t>
      </w:r>
      <w:r w:rsidR="0038504A" w:rsidRPr="0038504A">
        <w:rPr>
          <w:rFonts w:ascii="Times New Roman" w:hAnsi="Times New Roman" w:cs="Times New Roman"/>
          <w:i/>
        </w:rPr>
        <w:t>et.al.,</w:t>
      </w:r>
      <w:r w:rsidR="0038504A">
        <w:rPr>
          <w:rFonts w:ascii="Times New Roman" w:hAnsi="Times New Roman" w:cs="Times New Roman"/>
        </w:rPr>
        <w:t xml:space="preserve"> 2018).</w:t>
      </w:r>
      <w:r w:rsidRPr="00CE4910">
        <w:rPr>
          <w:rFonts w:ascii="Times New Roman" w:hAnsi="Times New Roman" w:cs="Times New Roman"/>
        </w:rPr>
        <w:t xml:space="preserve"> Analytical techniques such as spectroscopy, electron microscopy, and chromatography can be employed to monitor the fate and trans</w:t>
      </w:r>
      <w:r w:rsidR="0038504A">
        <w:rPr>
          <w:rFonts w:ascii="Times New Roman" w:hAnsi="Times New Roman" w:cs="Times New Roman"/>
        </w:rPr>
        <w:t>port of nanomaterials in soils</w:t>
      </w:r>
      <w:r w:rsidRPr="00CE4910">
        <w:rPr>
          <w:rFonts w:ascii="Times New Roman" w:hAnsi="Times New Roman" w:cs="Times New Roman"/>
        </w:rPr>
        <w:t>.</w:t>
      </w:r>
    </w:p>
    <w:p w14:paraId="0AB998C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Standardized testing protocols will also facilitate the development of environmentally friendly nanomaterials, promoting their safe application for soil remediation, fertilization, and carbon sequestration.</w:t>
      </w:r>
    </w:p>
    <w:p w14:paraId="0D26B17C"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VII. FUTURE PERSPECTIVES AND RECOMMENDATIONS</w:t>
      </w:r>
    </w:p>
    <w:p w14:paraId="20739573"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A. Research and Development Priorities</w:t>
      </w:r>
    </w:p>
    <w:p w14:paraId="0D39277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Multi-Functional Nanomaterials</w:t>
      </w:r>
      <w:r w:rsidRPr="00CE4910">
        <w:rPr>
          <w:rFonts w:ascii="Times New Roman" w:hAnsi="Times New Roman" w:cs="Times New Roman"/>
        </w:rPr>
        <w:br/>
        <w:t>Developing multi-functional nanomaterials capable of addressing various aspects of soil science simultaneously is an essential research priority. Current studies predominantly focus on single-function nanomaterials targeting soil remediation, fertilization, or carbon sequestration individually. Recent advancements suggest that integrating functionalities such as pollutant removal, nutrient delivery, and carbon stabilization into a single nanomaterial could enhance overall soil health and productivity.</w:t>
      </w:r>
    </w:p>
    <w:p w14:paraId="64AC773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Research has demonstrated that combining carbon-based nanomaterials like biochar with metal oxide nanoparticles such as titanium dioxide (</w:t>
      </w:r>
      <w:proofErr w:type="spellStart"/>
      <w:r w:rsidRPr="00CE4910">
        <w:rPr>
          <w:rFonts w:ascii="Times New Roman" w:hAnsi="Times New Roman" w:cs="Times New Roman"/>
        </w:rPr>
        <w:t>TiO</w:t>
      </w:r>
      <w:proofErr w:type="spellEnd"/>
      <w:r w:rsidRPr="00CE4910">
        <w:rPr>
          <w:rFonts w:ascii="Times New Roman" w:hAnsi="Times New Roman" w:cs="Times New Roman"/>
        </w:rPr>
        <w:t>₂) can significantly improve soil fertility while simultaneously promoting contaminant degradation and enhancing carbon seques</w:t>
      </w:r>
      <w:r w:rsidR="0038504A">
        <w:rPr>
          <w:rFonts w:ascii="Times New Roman" w:hAnsi="Times New Roman" w:cs="Times New Roman"/>
        </w:rPr>
        <w:t>tration</w:t>
      </w:r>
      <w:r w:rsidRPr="00CE4910">
        <w:rPr>
          <w:rFonts w:ascii="Times New Roman" w:hAnsi="Times New Roman" w:cs="Times New Roman"/>
        </w:rPr>
        <w:t>. Studies indicate that hybrid nanomaterials can enhance soil nutrient retention by up to 30% while reducing contaminant bioava</w:t>
      </w:r>
      <w:r w:rsidR="0038504A">
        <w:rPr>
          <w:rFonts w:ascii="Times New Roman" w:hAnsi="Times New Roman" w:cs="Times New Roman"/>
        </w:rPr>
        <w:t>ilability by approximately 40%.</w:t>
      </w:r>
    </w:p>
    <w:p w14:paraId="47658704"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The development of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capable of providing both macro and micronutrients while also promoting soil aggregation and organic matter stabilization presents a promisin</w:t>
      </w:r>
      <w:r w:rsidR="0038504A">
        <w:rPr>
          <w:rFonts w:ascii="Times New Roman" w:hAnsi="Times New Roman" w:cs="Times New Roman"/>
        </w:rPr>
        <w:t xml:space="preserve">g direction for future research (Semenova </w:t>
      </w:r>
      <w:r w:rsidR="0038504A" w:rsidRPr="0038504A">
        <w:rPr>
          <w:rFonts w:ascii="Times New Roman" w:hAnsi="Times New Roman" w:cs="Times New Roman"/>
          <w:i/>
        </w:rPr>
        <w:t>et.al.,</w:t>
      </w:r>
      <w:r w:rsidR="0038504A">
        <w:rPr>
          <w:rFonts w:ascii="Times New Roman" w:hAnsi="Times New Roman" w:cs="Times New Roman"/>
        </w:rPr>
        <w:t xml:space="preserve"> 2024).</w:t>
      </w:r>
      <w:r w:rsidRPr="00CE4910">
        <w:rPr>
          <w:rFonts w:ascii="Times New Roman" w:hAnsi="Times New Roman" w:cs="Times New Roman"/>
        </w:rPr>
        <w:t xml:space="preserve"> The application of silica nanoparticles combined with biochar has </w:t>
      </w:r>
      <w:r w:rsidRPr="00CE4910">
        <w:rPr>
          <w:rFonts w:ascii="Times New Roman" w:hAnsi="Times New Roman" w:cs="Times New Roman"/>
        </w:rPr>
        <w:lastRenderedPageBreak/>
        <w:t>been reported to increase phosphorus availability by 40% while enhanc</w:t>
      </w:r>
      <w:r w:rsidR="0038504A">
        <w:rPr>
          <w:rFonts w:ascii="Times New Roman" w:hAnsi="Times New Roman" w:cs="Times New Roman"/>
        </w:rPr>
        <w:t>ing soil carbon storage by 25%</w:t>
      </w:r>
      <w:r w:rsidRPr="00CE4910">
        <w:rPr>
          <w:rFonts w:ascii="Times New Roman" w:hAnsi="Times New Roman" w:cs="Times New Roman"/>
        </w:rPr>
        <w:t>.</w:t>
      </w:r>
    </w:p>
    <w:p w14:paraId="1CF973BB"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Functionalizing nanomaterials with organic and inorganic ligands could further enhance their effectiveness by improving their selectivity for targeted contaminants and enhancing their compatibility with soil microbial communities. Developing multi-functional nanomaterials requires a comprehensive understanding of their interactions with soil components and potential synergistic effects.</w:t>
      </w:r>
    </w:p>
    <w:p w14:paraId="28D98728"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Safety Assessment and Eco-Friendly Design</w:t>
      </w:r>
      <w:r w:rsidRPr="00CE4910">
        <w:rPr>
          <w:rFonts w:ascii="Times New Roman" w:hAnsi="Times New Roman" w:cs="Times New Roman"/>
        </w:rPr>
        <w:br/>
        <w:t>Ensuring the environmental safety of nanotechnology applications in soil science remain</w:t>
      </w:r>
      <w:r w:rsidR="0038504A">
        <w:rPr>
          <w:rFonts w:ascii="Times New Roman" w:hAnsi="Times New Roman" w:cs="Times New Roman"/>
        </w:rPr>
        <w:t xml:space="preserve">s a critical research priority (Singh </w:t>
      </w:r>
      <w:r w:rsidR="0038504A" w:rsidRPr="0038504A">
        <w:rPr>
          <w:rFonts w:ascii="Times New Roman" w:hAnsi="Times New Roman" w:cs="Times New Roman"/>
          <w:i/>
        </w:rPr>
        <w:t>et.al.,</w:t>
      </w:r>
      <w:r w:rsidR="0038504A">
        <w:rPr>
          <w:rFonts w:ascii="Times New Roman" w:hAnsi="Times New Roman" w:cs="Times New Roman"/>
        </w:rPr>
        <w:t xml:space="preserve"> 2022). </w:t>
      </w:r>
      <w:r w:rsidRPr="00CE4910">
        <w:rPr>
          <w:rFonts w:ascii="Times New Roman" w:hAnsi="Times New Roman" w:cs="Times New Roman"/>
        </w:rPr>
        <w:t>Concerns regarding the potential toxicity of nanomaterials to soil microorganisms, plants, and higher organisms have prompted researchers to explore eco-friendly synthesis methods and biodegradable nanomaterials.</w:t>
      </w:r>
    </w:p>
    <w:p w14:paraId="3C22C22D"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Studies have indicated that high concentrations of metal oxide nanoparticles such as zinc oxide (</w:t>
      </w:r>
      <w:proofErr w:type="spellStart"/>
      <w:r w:rsidRPr="00CE4910">
        <w:rPr>
          <w:rFonts w:ascii="Times New Roman" w:hAnsi="Times New Roman" w:cs="Times New Roman"/>
        </w:rPr>
        <w:t>ZnO</w:t>
      </w:r>
      <w:proofErr w:type="spellEnd"/>
      <w:r w:rsidRPr="00CE4910">
        <w:rPr>
          <w:rFonts w:ascii="Times New Roman" w:hAnsi="Times New Roman" w:cs="Times New Roman"/>
        </w:rPr>
        <w:t>) and iron oxide (</w:t>
      </w:r>
      <w:proofErr w:type="spellStart"/>
      <w:r w:rsidRPr="00CE4910">
        <w:rPr>
          <w:rFonts w:ascii="Times New Roman" w:hAnsi="Times New Roman" w:cs="Times New Roman"/>
        </w:rPr>
        <w:t>Fe₂O</w:t>
      </w:r>
      <w:proofErr w:type="spellEnd"/>
      <w:r w:rsidRPr="00CE4910">
        <w:rPr>
          <w:rFonts w:ascii="Times New Roman" w:hAnsi="Times New Roman" w:cs="Times New Roman"/>
        </w:rPr>
        <w:t>₃) can negatively impact soil microbial diversity, reducing nu</w:t>
      </w:r>
      <w:r w:rsidR="0038504A">
        <w:rPr>
          <w:rFonts w:ascii="Times New Roman" w:hAnsi="Times New Roman" w:cs="Times New Roman"/>
        </w:rPr>
        <w:t>trient cycling and soil health.</w:t>
      </w:r>
      <w:r w:rsidRPr="00CE4910">
        <w:rPr>
          <w:rFonts w:ascii="Times New Roman" w:hAnsi="Times New Roman" w:cs="Times New Roman"/>
        </w:rPr>
        <w:t xml:space="preserve"> Evaluating the long-term ecological impacts of nanomaterial application is essential for promoting their safe and sustainable use.</w:t>
      </w:r>
    </w:p>
    <w:p w14:paraId="1C801E7A"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Green synthesis methods utilizing plant extracts, bacteria, and fungi offer promising alternatives for producing biocompatible nanomaterials. Research has demonstrated that biogenic nanoparticles synthesized using plant extracts exhibit reduced toxicity compared to chemic</w:t>
      </w:r>
      <w:r w:rsidR="0038504A">
        <w:rPr>
          <w:rFonts w:ascii="Times New Roman" w:hAnsi="Times New Roman" w:cs="Times New Roman"/>
        </w:rPr>
        <w:t>ally synthesized nanoparticles</w:t>
      </w:r>
      <w:r w:rsidRPr="00CE4910">
        <w:rPr>
          <w:rFonts w:ascii="Times New Roman" w:hAnsi="Times New Roman" w:cs="Times New Roman"/>
        </w:rPr>
        <w:t>.</w:t>
      </w:r>
    </w:p>
    <w:p w14:paraId="7A1DF7E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Developing predictive models and analytical techniques to assess the environmental fate, transport, and transformation of nanomaterials in soils is also necessary. Advanced methods such as spectroscopy, electron microscopy, and chromatography are essential for monitoring nanomaterial interactions with soil components.</w:t>
      </w:r>
    </w:p>
    <w:p w14:paraId="6ABC1AA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3. Improved Scalability and Cost Reduction</w:t>
      </w:r>
      <w:r w:rsidRPr="00CE4910">
        <w:rPr>
          <w:rFonts w:ascii="Times New Roman" w:hAnsi="Times New Roman" w:cs="Times New Roman"/>
        </w:rPr>
        <w:br/>
        <w:t>Scalability and cost-effectiveness remain significant challenges for the widespread adoption of na</w:t>
      </w:r>
      <w:r w:rsidR="0038504A">
        <w:rPr>
          <w:rFonts w:ascii="Times New Roman" w:hAnsi="Times New Roman" w:cs="Times New Roman"/>
        </w:rPr>
        <w:t xml:space="preserve">notechnology in soil management (Dada </w:t>
      </w:r>
      <w:r w:rsidR="0038504A" w:rsidRPr="0038504A">
        <w:rPr>
          <w:rFonts w:ascii="Times New Roman" w:hAnsi="Times New Roman" w:cs="Times New Roman"/>
          <w:i/>
        </w:rPr>
        <w:t>et.al.,</w:t>
      </w:r>
      <w:r w:rsidR="0038504A">
        <w:rPr>
          <w:rFonts w:ascii="Times New Roman" w:hAnsi="Times New Roman" w:cs="Times New Roman"/>
        </w:rPr>
        <w:t xml:space="preserve"> 2024).</w:t>
      </w:r>
      <w:r w:rsidRPr="00CE4910">
        <w:rPr>
          <w:rFonts w:ascii="Times New Roman" w:hAnsi="Times New Roman" w:cs="Times New Roman"/>
        </w:rPr>
        <w:t xml:space="preserve"> High production costs associated with nanomaterials such as graphene oxide, carbon nanotubes (CNTs), and nanoscale zero-valent iron (</w:t>
      </w:r>
      <w:proofErr w:type="spellStart"/>
      <w:r w:rsidRPr="00CE4910">
        <w:rPr>
          <w:rFonts w:ascii="Times New Roman" w:hAnsi="Times New Roman" w:cs="Times New Roman"/>
        </w:rPr>
        <w:t>nZVI</w:t>
      </w:r>
      <w:proofErr w:type="spellEnd"/>
      <w:r w:rsidRPr="00CE4910">
        <w:rPr>
          <w:rFonts w:ascii="Times New Roman" w:hAnsi="Times New Roman" w:cs="Times New Roman"/>
        </w:rPr>
        <w:t>) limit their applicability in large-scale agricultural systems.</w:t>
      </w:r>
    </w:p>
    <w:p w14:paraId="4D5677DE"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Research has highlighted the need for developing low-cost synthesis methods, particularly for carbon-based nanomaterials like biochar. Utilizing agricultural residues and industrial by-products as feedstock for biochar production can enhance economic viability while promotin</w:t>
      </w:r>
      <w:r w:rsidR="0038504A">
        <w:rPr>
          <w:rFonts w:ascii="Times New Roman" w:hAnsi="Times New Roman" w:cs="Times New Roman"/>
        </w:rPr>
        <w:t>g sustainable waste management</w:t>
      </w:r>
      <w:r w:rsidRPr="00CE4910">
        <w:rPr>
          <w:rFonts w:ascii="Times New Roman" w:hAnsi="Times New Roman" w:cs="Times New Roman"/>
        </w:rPr>
        <w:t>.</w:t>
      </w:r>
    </w:p>
    <w:p w14:paraId="09415046"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Improving the efficiency of synthesis techniques and optimizing nanomaterial formulations for specific soil applications could contribute to reducing costs. Scaling up nanomaterial production processes while maintaining consistency in quality and functionality is essential for ensuring their successful application in agricultural practices.</w:t>
      </w:r>
    </w:p>
    <w:p w14:paraId="29B151FE"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B. Policy and Regulatory Frameworks</w:t>
      </w:r>
    </w:p>
    <w:p w14:paraId="12A33878"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Guidelines for Safe Use in Soil Applications</w:t>
      </w:r>
      <w:r w:rsidRPr="00CE4910">
        <w:rPr>
          <w:rFonts w:ascii="Times New Roman" w:hAnsi="Times New Roman" w:cs="Times New Roman"/>
        </w:rPr>
        <w:br/>
        <w:t>Establishing standardized guidelines for the safe application of nanotechnology in soil science is essential for p</w:t>
      </w:r>
      <w:r w:rsidR="0038504A">
        <w:rPr>
          <w:rFonts w:ascii="Times New Roman" w:hAnsi="Times New Roman" w:cs="Times New Roman"/>
        </w:rPr>
        <w:t xml:space="preserve">romoting responsible innovation (Gottardo </w:t>
      </w:r>
      <w:r w:rsidR="0038504A" w:rsidRPr="0038504A">
        <w:rPr>
          <w:rFonts w:ascii="Times New Roman" w:hAnsi="Times New Roman" w:cs="Times New Roman"/>
          <w:i/>
        </w:rPr>
        <w:t>et.al.,</w:t>
      </w:r>
      <w:r w:rsidR="0038504A">
        <w:rPr>
          <w:rFonts w:ascii="Times New Roman" w:hAnsi="Times New Roman" w:cs="Times New Roman"/>
        </w:rPr>
        <w:t xml:space="preserve"> 2021).</w:t>
      </w:r>
      <w:r w:rsidRPr="00CE4910">
        <w:rPr>
          <w:rFonts w:ascii="Times New Roman" w:hAnsi="Times New Roman" w:cs="Times New Roman"/>
        </w:rPr>
        <w:t xml:space="preserve"> Regulatory frameworks addressing the synthesis, application, monitoring, and disposal of nanomaterials are currently limited and inconsistent.</w:t>
      </w:r>
    </w:p>
    <w:p w14:paraId="1ABA1A1B"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lastRenderedPageBreak/>
        <w:t>Safety assessments must consider the physicochemical properties of nanomaterials, including particle size, surface charge, chemical composition, and stability. Evaluating the potential risks associated with nanomaterial interactions with soil organisms, plants, and groundwater is necessary for ensuring environmental safety.</w:t>
      </w:r>
    </w:p>
    <w:p w14:paraId="70882E5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Developing guidelines for permissible concentrations of nanomaterials in agricultural soils and establishing protocols for their application could enhance their safe use. Regulatory agencies must prioritize the development of comprehensive risk assessment methodologies to address potential hazards associated with nanotechnology-based products.</w:t>
      </w:r>
    </w:p>
    <w:p w14:paraId="3367743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International Collaboration and Standardization</w:t>
      </w:r>
      <w:r w:rsidRPr="00CE4910">
        <w:rPr>
          <w:rFonts w:ascii="Times New Roman" w:hAnsi="Times New Roman" w:cs="Times New Roman"/>
        </w:rPr>
        <w:br/>
        <w:t xml:space="preserve">Promoting international collaboration and standardization is critical for advancing the safe and effective use of </w:t>
      </w:r>
      <w:r w:rsidR="00F311FA">
        <w:rPr>
          <w:rFonts w:ascii="Times New Roman" w:hAnsi="Times New Roman" w:cs="Times New Roman"/>
        </w:rPr>
        <w:t xml:space="preserve">nanotechnology in soil science (Allan </w:t>
      </w:r>
      <w:r w:rsidR="00F311FA" w:rsidRPr="00F311FA">
        <w:rPr>
          <w:rFonts w:ascii="Times New Roman" w:hAnsi="Times New Roman" w:cs="Times New Roman"/>
          <w:i/>
        </w:rPr>
        <w:t>et.al.,</w:t>
      </w:r>
      <w:r w:rsidR="00F311FA">
        <w:rPr>
          <w:rFonts w:ascii="Times New Roman" w:hAnsi="Times New Roman" w:cs="Times New Roman"/>
        </w:rPr>
        <w:t xml:space="preserve"> 2021). </w:t>
      </w:r>
      <w:r w:rsidRPr="00CE4910">
        <w:rPr>
          <w:rFonts w:ascii="Times New Roman" w:hAnsi="Times New Roman" w:cs="Times New Roman"/>
        </w:rPr>
        <w:t>Discrepancies in regulatory approaches between countries hinder the global implementation of nanotechnology-based solutions.</w:t>
      </w:r>
    </w:p>
    <w:p w14:paraId="22E30288"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The establishment of international standards for nanomaterial characterization, toxicity assessment, and environmental monitoring is essential. Collaborative research initiatives involving governments, academic institutions, and private industries can facilitate the development of harmonized guidelines and testing prot</w:t>
      </w:r>
      <w:r w:rsidR="00F311FA">
        <w:rPr>
          <w:rFonts w:ascii="Times New Roman" w:hAnsi="Times New Roman" w:cs="Times New Roman"/>
        </w:rPr>
        <w:t>ocols</w:t>
      </w:r>
      <w:r w:rsidRPr="00CE4910">
        <w:rPr>
          <w:rFonts w:ascii="Times New Roman" w:hAnsi="Times New Roman" w:cs="Times New Roman"/>
        </w:rPr>
        <w:t>.</w:t>
      </w:r>
    </w:p>
    <w:p w14:paraId="79E4E1FC"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Organizations such as the International Organization for Standardization (ISO) and the Organization for Economic Cooperation and Development (OECD) have been actively working to develop guidelines for the safe use of nanomaterials. Expanding these efforts to include soil-specific applications could enhance the credibility and acceptability of nanotechnology-based approaches.</w:t>
      </w:r>
    </w:p>
    <w:p w14:paraId="5CBE84CB"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C. Potential for Integration with Other Technologies</w:t>
      </w:r>
    </w:p>
    <w:p w14:paraId="13F95084"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1. Precision Agriculture and Digital Farming</w:t>
      </w:r>
      <w:r w:rsidRPr="00CE4910">
        <w:rPr>
          <w:rFonts w:ascii="Times New Roman" w:hAnsi="Times New Roman" w:cs="Times New Roman"/>
        </w:rPr>
        <w:br/>
        <w:t>Integrating nanotechnology with precision agriculture and digital farming presents a promising opportunity for enhancing soil health</w:t>
      </w:r>
      <w:r w:rsidR="00F311FA">
        <w:rPr>
          <w:rFonts w:ascii="Times New Roman" w:hAnsi="Times New Roman" w:cs="Times New Roman"/>
        </w:rPr>
        <w:t xml:space="preserve"> and agricultural productivity (Zhang </w:t>
      </w:r>
      <w:r w:rsidR="00F311FA" w:rsidRPr="00F311FA">
        <w:rPr>
          <w:rFonts w:ascii="Times New Roman" w:hAnsi="Times New Roman" w:cs="Times New Roman"/>
          <w:i/>
        </w:rPr>
        <w:t>et.al.,</w:t>
      </w:r>
      <w:r w:rsidR="00F311FA">
        <w:rPr>
          <w:rFonts w:ascii="Times New Roman" w:hAnsi="Times New Roman" w:cs="Times New Roman"/>
        </w:rPr>
        <w:t xml:space="preserve"> 2021). </w:t>
      </w:r>
      <w:r w:rsidRPr="00CE4910">
        <w:rPr>
          <w:rFonts w:ascii="Times New Roman" w:hAnsi="Times New Roman" w:cs="Times New Roman"/>
        </w:rPr>
        <w:t>Nanotechnology-based sensors capable of monitoring soil nutrient levels, moisture content, and pH in real-time can optimize fertilizer application and improve resource use efficiency.</w:t>
      </w:r>
    </w:p>
    <w:p w14:paraId="5E929997"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Research has demonstrated that nano-enabled sensors can detect nutrient deficiencies with an accuracy rate of over 90%, providing valuable data for improv</w:t>
      </w:r>
      <w:r w:rsidR="00F311FA">
        <w:rPr>
          <w:rFonts w:ascii="Times New Roman" w:hAnsi="Times New Roman" w:cs="Times New Roman"/>
        </w:rPr>
        <w:t>ing crop management practices</w:t>
      </w:r>
      <w:r w:rsidRPr="00CE4910">
        <w:rPr>
          <w:rFonts w:ascii="Times New Roman" w:hAnsi="Times New Roman" w:cs="Times New Roman"/>
        </w:rPr>
        <w:t xml:space="preserve">. Combining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with precision agriculture technologies could further enhance nutrient use efficiency, promoting sustainable agricultural practices.</w:t>
      </w:r>
    </w:p>
    <w:p w14:paraId="391B1431"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 xml:space="preserve">Intelligent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capable of responding to environmental triggers such as temperature, humidity, and soil pH have also been explored. Studies have reported that smart </w:t>
      </w:r>
      <w:proofErr w:type="spellStart"/>
      <w:r w:rsidRPr="00CE4910">
        <w:rPr>
          <w:rFonts w:ascii="Times New Roman" w:hAnsi="Times New Roman" w:cs="Times New Roman"/>
        </w:rPr>
        <w:t>nanofertilizers</w:t>
      </w:r>
      <w:proofErr w:type="spellEnd"/>
      <w:r w:rsidRPr="00CE4910">
        <w:rPr>
          <w:rFonts w:ascii="Times New Roman" w:hAnsi="Times New Roman" w:cs="Times New Roman"/>
        </w:rPr>
        <w:t xml:space="preserve"> can improve nutrient release efficiency by approximately 35%, resulting in higher crop yields and r</w:t>
      </w:r>
      <w:r w:rsidR="00F311FA">
        <w:rPr>
          <w:rFonts w:ascii="Times New Roman" w:hAnsi="Times New Roman" w:cs="Times New Roman"/>
        </w:rPr>
        <w:t>educed environmental pollution</w:t>
      </w:r>
      <w:r w:rsidRPr="00CE4910">
        <w:rPr>
          <w:rFonts w:ascii="Times New Roman" w:hAnsi="Times New Roman" w:cs="Times New Roman"/>
        </w:rPr>
        <w:t>.</w:t>
      </w:r>
    </w:p>
    <w:p w14:paraId="5EE2699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b/>
          <w:bCs/>
          <w:i/>
          <w:iCs/>
        </w:rPr>
        <w:t>2. Biotechnology and Microbial Interactions</w:t>
      </w:r>
      <w:r w:rsidRPr="00CE4910">
        <w:rPr>
          <w:rFonts w:ascii="Times New Roman" w:hAnsi="Times New Roman" w:cs="Times New Roman"/>
        </w:rPr>
        <w:br/>
        <w:t>Nanotechnology offers unique opportunities for enhancing the effectiveness of biotech</w:t>
      </w:r>
      <w:r w:rsidR="00F311FA">
        <w:rPr>
          <w:rFonts w:ascii="Times New Roman" w:hAnsi="Times New Roman" w:cs="Times New Roman"/>
        </w:rPr>
        <w:t xml:space="preserve">nology in promoting soil health (Yashveer </w:t>
      </w:r>
      <w:r w:rsidR="00F311FA" w:rsidRPr="00F311FA">
        <w:rPr>
          <w:rFonts w:ascii="Times New Roman" w:hAnsi="Times New Roman" w:cs="Times New Roman"/>
          <w:i/>
        </w:rPr>
        <w:t xml:space="preserve">et.al., </w:t>
      </w:r>
      <w:r w:rsidR="00F311FA">
        <w:rPr>
          <w:rFonts w:ascii="Times New Roman" w:hAnsi="Times New Roman" w:cs="Times New Roman"/>
        </w:rPr>
        <w:t>2014).</w:t>
      </w:r>
      <w:r w:rsidRPr="00CE4910">
        <w:rPr>
          <w:rFonts w:ascii="Times New Roman" w:hAnsi="Times New Roman" w:cs="Times New Roman"/>
        </w:rPr>
        <w:t xml:space="preserve"> Functionalized nanomaterials can be used to deliver growth-promoting substances and microbial inoculants directly to plant roots, improving nutrient uptake and stress resilience.</w:t>
      </w:r>
    </w:p>
    <w:p w14:paraId="2EF91B13"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t>Studies have shown that combining nanomaterials with beneficial microorganisms can enhance nitrogen fixation, phosphorus solubilization, and</w:t>
      </w:r>
      <w:r w:rsidR="00F311FA">
        <w:rPr>
          <w:rFonts w:ascii="Times New Roman" w:hAnsi="Times New Roman" w:cs="Times New Roman"/>
        </w:rPr>
        <w:t xml:space="preserve"> overall nutrient availability</w:t>
      </w:r>
      <w:r w:rsidRPr="00CE4910">
        <w:rPr>
          <w:rFonts w:ascii="Times New Roman" w:hAnsi="Times New Roman" w:cs="Times New Roman"/>
        </w:rPr>
        <w:t>. Research on the synergistic interactions between nanomaterials and soil microbial communities could provide valuable insights for developing bio-nano hybrid systems.</w:t>
      </w:r>
    </w:p>
    <w:p w14:paraId="2590663F" w14:textId="77777777" w:rsidR="00CE4910" w:rsidRPr="00CE4910" w:rsidRDefault="00CE4910" w:rsidP="00DF4ACF">
      <w:pPr>
        <w:jc w:val="both"/>
        <w:rPr>
          <w:rFonts w:ascii="Times New Roman" w:hAnsi="Times New Roman" w:cs="Times New Roman"/>
        </w:rPr>
      </w:pPr>
      <w:r w:rsidRPr="00CE4910">
        <w:rPr>
          <w:rFonts w:ascii="Times New Roman" w:hAnsi="Times New Roman" w:cs="Times New Roman"/>
        </w:rPr>
        <w:lastRenderedPageBreak/>
        <w:t>Exploring the potential of nanotechnology to enhance microbial-mediated processes such as bioremediation and carbon sequestration represents an important direction for future research. Combining biotechnology with nanotechnology could offer innovative solutions for addressing complex soil management challenges.</w:t>
      </w:r>
    </w:p>
    <w:p w14:paraId="2FAF3729" w14:textId="77777777" w:rsidR="00CE4910" w:rsidRPr="00CE4910" w:rsidRDefault="00CE4910" w:rsidP="00DF4ACF">
      <w:pPr>
        <w:jc w:val="both"/>
        <w:rPr>
          <w:rFonts w:ascii="Times New Roman" w:hAnsi="Times New Roman" w:cs="Times New Roman"/>
          <w:vanish/>
        </w:rPr>
      </w:pPr>
      <w:r w:rsidRPr="00CE4910">
        <w:rPr>
          <w:rFonts w:ascii="Times New Roman" w:hAnsi="Times New Roman" w:cs="Times New Roman"/>
          <w:vanish/>
        </w:rPr>
        <w:t>Bottom of Form</w:t>
      </w:r>
    </w:p>
    <w:p w14:paraId="6FE3E32D" w14:textId="77777777" w:rsidR="00CE4910" w:rsidRPr="00CE4910" w:rsidRDefault="00CE4910" w:rsidP="00DF4ACF">
      <w:pPr>
        <w:jc w:val="both"/>
        <w:rPr>
          <w:rFonts w:ascii="Times New Roman" w:hAnsi="Times New Roman" w:cs="Times New Roman"/>
        </w:rPr>
      </w:pPr>
    </w:p>
    <w:p w14:paraId="148F39E6" w14:textId="77777777" w:rsidR="00CE4910" w:rsidRPr="00CE4910" w:rsidRDefault="00CE4910" w:rsidP="00DF4ACF">
      <w:pPr>
        <w:jc w:val="both"/>
        <w:rPr>
          <w:rFonts w:ascii="Times New Roman" w:hAnsi="Times New Roman" w:cs="Times New Roman"/>
          <w:b/>
          <w:bCs/>
        </w:rPr>
      </w:pPr>
      <w:r w:rsidRPr="00CE4910">
        <w:rPr>
          <w:rFonts w:ascii="Times New Roman" w:hAnsi="Times New Roman" w:cs="Times New Roman"/>
          <w:b/>
          <w:bCs/>
        </w:rPr>
        <w:t>VIII. Conclusion</w:t>
      </w:r>
    </w:p>
    <w:p w14:paraId="55ACEC78" w14:textId="77777777" w:rsidR="00DF4ACF" w:rsidRDefault="00DF4ACF" w:rsidP="00DF4ACF">
      <w:pPr>
        <w:jc w:val="both"/>
        <w:rPr>
          <w:rFonts w:ascii="Times New Roman" w:hAnsi="Times New Roman" w:cs="Times New Roman"/>
        </w:rPr>
      </w:pPr>
      <w:r w:rsidRPr="00B9713A">
        <w:rPr>
          <w:rFonts w:ascii="Times New Roman" w:hAnsi="Times New Roman" w:cs="Times New Roman"/>
        </w:rPr>
        <w:t xml:space="preserve">Nanotechnology offers promising solutions for enhancing soil health through improved remediation, fertilization, and carbon sequestration. Nanomaterials such as </w:t>
      </w:r>
      <w:proofErr w:type="spellStart"/>
      <w:r w:rsidRPr="00B9713A">
        <w:rPr>
          <w:rFonts w:ascii="Times New Roman" w:hAnsi="Times New Roman" w:cs="Times New Roman"/>
        </w:rPr>
        <w:t>nZVI</w:t>
      </w:r>
      <w:proofErr w:type="spellEnd"/>
      <w:r w:rsidRPr="00B9713A">
        <w:rPr>
          <w:rFonts w:ascii="Times New Roman" w:hAnsi="Times New Roman" w:cs="Times New Roman"/>
        </w:rPr>
        <w:t xml:space="preserve">, biochar, graphene oxide, and </w:t>
      </w:r>
      <w:proofErr w:type="spellStart"/>
      <w:r w:rsidRPr="00B9713A">
        <w:rPr>
          <w:rFonts w:ascii="Times New Roman" w:hAnsi="Times New Roman" w:cs="Times New Roman"/>
        </w:rPr>
        <w:t>nanoclays</w:t>
      </w:r>
      <w:proofErr w:type="spellEnd"/>
      <w:r w:rsidRPr="00B9713A">
        <w:rPr>
          <w:rFonts w:ascii="Times New Roman" w:hAnsi="Times New Roman" w:cs="Times New Roman"/>
        </w:rPr>
        <w:t xml:space="preserve"> demonstrate high efficiency in removing contaminants, enhancing nutrient use efficiency, and promoting long-term carbon storage. Despite their benefits, concerns related to toxicity, scalability, and inconsistent regulatory frameworks remain significant challenges. Developing eco-friendly, multifunctional nanomaterials and establishing standardized testing protocols are essential for ensuring safe and effective application. Integrating nanotechnology with precision agriculture and biotechnology offers potential synergies for improving soil health and agricultural productivity. Collaborative efforts involving policymakers, researchers, and industry stakeholders are necessary to promote sustainable nanotechnology practices. Continued research and international collaboration will play a crucial role in unlocking the full potential of nanotechnology for achieving global food security and environmental sustainability.</w:t>
      </w:r>
    </w:p>
    <w:p w14:paraId="791A2F79" w14:textId="77777777" w:rsidR="00F42B72" w:rsidRDefault="00F42B72" w:rsidP="00DF4ACF">
      <w:pPr>
        <w:jc w:val="both"/>
        <w:rPr>
          <w:rFonts w:ascii="Times New Roman" w:hAnsi="Times New Roman" w:cs="Times New Roman"/>
        </w:rPr>
      </w:pPr>
    </w:p>
    <w:p w14:paraId="3EBD9DDC" w14:textId="77777777" w:rsidR="00F42B72" w:rsidRPr="00F42B72" w:rsidRDefault="00F42B72" w:rsidP="00F42B72">
      <w:pPr>
        <w:jc w:val="both"/>
        <w:rPr>
          <w:rFonts w:ascii="Times New Roman" w:hAnsi="Times New Roman" w:cs="Times New Roman"/>
        </w:rPr>
      </w:pPr>
      <w:r w:rsidRPr="00F42B72">
        <w:rPr>
          <w:rFonts w:ascii="Times New Roman" w:hAnsi="Times New Roman" w:cs="Times New Roman"/>
          <w:b/>
          <w:bCs/>
        </w:rPr>
        <w:t>COMPETING INTERESTS DISCLAIMER</w:t>
      </w:r>
      <w:r w:rsidRPr="00F42B72">
        <w:rPr>
          <w:rFonts w:ascii="Times New Roman" w:hAnsi="Times New Roman" w:cs="Times New Roman"/>
        </w:rPr>
        <w:t>:</w:t>
      </w:r>
    </w:p>
    <w:p w14:paraId="10626FA0" w14:textId="2C5EA857" w:rsidR="00F42B72" w:rsidRDefault="00F42B72" w:rsidP="00F42B72">
      <w:pPr>
        <w:jc w:val="both"/>
        <w:rPr>
          <w:rFonts w:ascii="Times New Roman" w:hAnsi="Times New Roman" w:cs="Times New Roman"/>
        </w:rPr>
      </w:pPr>
      <w:r w:rsidRPr="00F42B72">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r>
        <w:rPr>
          <w:rFonts w:ascii="Times New Roman" w:hAnsi="Times New Roman" w:cs="Times New Roman"/>
        </w:rPr>
        <w:t xml:space="preserve"> </w:t>
      </w:r>
    </w:p>
    <w:p w14:paraId="5724B90A" w14:textId="77777777" w:rsidR="00F42B72" w:rsidRPr="00B9713A" w:rsidRDefault="00F42B72" w:rsidP="00F42B72">
      <w:pPr>
        <w:jc w:val="both"/>
        <w:rPr>
          <w:rFonts w:ascii="Times New Roman" w:hAnsi="Times New Roman" w:cs="Times New Roman"/>
        </w:rPr>
      </w:pPr>
    </w:p>
    <w:p w14:paraId="65F88F1C" w14:textId="77777777" w:rsidR="00CE4910" w:rsidRDefault="00566348" w:rsidP="00DF4ACF">
      <w:pPr>
        <w:jc w:val="both"/>
        <w:rPr>
          <w:rFonts w:ascii="Times New Roman" w:hAnsi="Times New Roman" w:cs="Times New Roman"/>
          <w:b/>
          <w:bCs/>
        </w:rPr>
      </w:pPr>
      <w:r w:rsidRPr="00566348">
        <w:rPr>
          <w:rFonts w:ascii="Times New Roman" w:hAnsi="Times New Roman" w:cs="Times New Roman"/>
          <w:b/>
          <w:bCs/>
        </w:rPr>
        <w:t xml:space="preserve">References </w:t>
      </w:r>
    </w:p>
    <w:p w14:paraId="0B97050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Nasrollahzadeh, M., Sajadi, S. M., Sajjadi, M., &amp; Issaabadi, Z. (2019). </w:t>
      </w:r>
      <w:r w:rsidRPr="001E2B2D">
        <w:rPr>
          <w:rFonts w:ascii="Times New Roman" w:hAnsi="Times New Roman" w:cs="Times New Roman"/>
          <w:color w:val="222222"/>
          <w:shd w:val="clear" w:color="auto" w:fill="FFFFFF"/>
        </w:rPr>
        <w:t>An introduction to nanotechnology. In </w:t>
      </w:r>
      <w:r w:rsidRPr="001E2B2D">
        <w:rPr>
          <w:rFonts w:ascii="Times New Roman" w:hAnsi="Times New Roman" w:cs="Times New Roman"/>
          <w:i/>
          <w:iCs/>
          <w:color w:val="222222"/>
          <w:shd w:val="clear" w:color="auto" w:fill="FFFFFF"/>
        </w:rPr>
        <w:t>Interface science and technology</w:t>
      </w:r>
      <w:r w:rsidRPr="001E2B2D">
        <w:rPr>
          <w:rFonts w:ascii="Times New Roman" w:hAnsi="Times New Roman" w:cs="Times New Roman"/>
          <w:color w:val="222222"/>
          <w:shd w:val="clear" w:color="auto" w:fill="FFFFFF"/>
        </w:rPr>
        <w:t> (Vol. 28, pp. 1-27). Elsevier.</w:t>
      </w:r>
    </w:p>
    <w:p w14:paraId="3BA7DD6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Tarafdar, J. C., &amp; Adhikari, T. A. P. A. N. (2015). </w:t>
      </w:r>
      <w:r w:rsidRPr="001E2B2D">
        <w:rPr>
          <w:rFonts w:ascii="Times New Roman" w:hAnsi="Times New Roman" w:cs="Times New Roman"/>
          <w:color w:val="222222"/>
          <w:shd w:val="clear" w:color="auto" w:fill="FFFFFF"/>
        </w:rPr>
        <w:t>Nanotechnology in soil science. </w:t>
      </w:r>
      <w:r w:rsidRPr="001E2B2D">
        <w:rPr>
          <w:rFonts w:ascii="Times New Roman" w:hAnsi="Times New Roman" w:cs="Times New Roman"/>
          <w:i/>
          <w:iCs/>
          <w:color w:val="222222"/>
          <w:shd w:val="clear" w:color="auto" w:fill="FFFFFF"/>
        </w:rPr>
        <w:t>Soil Science: An Introduction, Chapter: Nanotechnology in Soil Science. New Delhi: Indian Society of Soil Science</w:t>
      </w:r>
      <w:r w:rsidRPr="001E2B2D">
        <w:rPr>
          <w:rFonts w:ascii="Times New Roman" w:hAnsi="Times New Roman" w:cs="Times New Roman"/>
          <w:color w:val="222222"/>
          <w:shd w:val="clear" w:color="auto" w:fill="FFFFFF"/>
        </w:rPr>
        <w:t>, 775-807.</w:t>
      </w:r>
    </w:p>
    <w:p w14:paraId="31E6147C"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Bagnall, D. K., Shanahan, J. F., Flanders, A., Morgan, C. L., &amp; Honeycutt, C. W. (2021). Soil health considerations for global food security. </w:t>
      </w:r>
      <w:r w:rsidRPr="001E2B2D">
        <w:rPr>
          <w:rFonts w:ascii="Times New Roman" w:hAnsi="Times New Roman" w:cs="Times New Roman"/>
          <w:i/>
          <w:iCs/>
          <w:color w:val="222222"/>
          <w:shd w:val="clear" w:color="auto" w:fill="FFFFFF"/>
        </w:rPr>
        <w:t>Agronomy Journal</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113</w:t>
      </w:r>
      <w:r w:rsidRPr="001E2B2D">
        <w:rPr>
          <w:rFonts w:ascii="Times New Roman" w:hAnsi="Times New Roman" w:cs="Times New Roman"/>
          <w:color w:val="222222"/>
          <w:shd w:val="clear" w:color="auto" w:fill="FFFFFF"/>
        </w:rPr>
        <w:t>(6), 4581-4589.</w:t>
      </w:r>
    </w:p>
    <w:p w14:paraId="62AC9EE1"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Usman, M., Farooq, M., Wakeel, A., Nawaz, A., Cheema, S. A., </w:t>
      </w:r>
      <w:proofErr w:type="spellStart"/>
      <w:r w:rsidRPr="001E2B2D">
        <w:rPr>
          <w:rFonts w:ascii="Times New Roman" w:hAnsi="Times New Roman" w:cs="Times New Roman"/>
          <w:color w:val="222222"/>
          <w:shd w:val="clear" w:color="auto" w:fill="FFFFFF"/>
        </w:rPr>
        <w:t>ur</w:t>
      </w:r>
      <w:proofErr w:type="spellEnd"/>
      <w:r w:rsidRPr="001E2B2D">
        <w:rPr>
          <w:rFonts w:ascii="Times New Roman" w:hAnsi="Times New Roman" w:cs="Times New Roman"/>
          <w:color w:val="222222"/>
          <w:shd w:val="clear" w:color="auto" w:fill="FFFFFF"/>
        </w:rPr>
        <w:t xml:space="preserve"> Rehman, H., ... &amp; Sanaullah, M. (2020). Nanotechnology in agriculture: Current status, challenges and future opportunities. </w:t>
      </w:r>
      <w:r w:rsidRPr="001E2B2D">
        <w:rPr>
          <w:rFonts w:ascii="Times New Roman" w:hAnsi="Times New Roman" w:cs="Times New Roman"/>
          <w:i/>
          <w:iCs/>
          <w:color w:val="222222"/>
          <w:shd w:val="clear" w:color="auto" w:fill="FFFFFF"/>
        </w:rPr>
        <w:t>Science of the total environment</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721</w:t>
      </w:r>
      <w:r w:rsidRPr="001E2B2D">
        <w:rPr>
          <w:rFonts w:ascii="Times New Roman" w:hAnsi="Times New Roman" w:cs="Times New Roman"/>
          <w:color w:val="222222"/>
          <w:shd w:val="clear" w:color="auto" w:fill="FFFFFF"/>
        </w:rPr>
        <w:t>, 137778.</w:t>
      </w:r>
    </w:p>
    <w:p w14:paraId="135802A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Dhanapal, A. R., Thiruvengadam, M., </w:t>
      </w:r>
      <w:proofErr w:type="spellStart"/>
      <w:r w:rsidRPr="001E2B2D">
        <w:rPr>
          <w:rFonts w:ascii="Times New Roman" w:hAnsi="Times New Roman" w:cs="Times New Roman"/>
          <w:color w:val="222222"/>
          <w:shd w:val="clear" w:color="auto" w:fill="FFFFFF"/>
        </w:rPr>
        <w:t>Vairavanathan</w:t>
      </w:r>
      <w:proofErr w:type="spellEnd"/>
      <w:r w:rsidRPr="001E2B2D">
        <w:rPr>
          <w:rFonts w:ascii="Times New Roman" w:hAnsi="Times New Roman" w:cs="Times New Roman"/>
          <w:color w:val="222222"/>
          <w:shd w:val="clear" w:color="auto" w:fill="FFFFFF"/>
        </w:rPr>
        <w:t xml:space="preserve">, J., </w:t>
      </w:r>
      <w:proofErr w:type="spellStart"/>
      <w:r w:rsidRPr="001E2B2D">
        <w:rPr>
          <w:rFonts w:ascii="Times New Roman" w:hAnsi="Times New Roman" w:cs="Times New Roman"/>
          <w:color w:val="222222"/>
          <w:shd w:val="clear" w:color="auto" w:fill="FFFFFF"/>
        </w:rPr>
        <w:t>Venkidasamy</w:t>
      </w:r>
      <w:proofErr w:type="spellEnd"/>
      <w:r w:rsidRPr="001E2B2D">
        <w:rPr>
          <w:rFonts w:ascii="Times New Roman" w:hAnsi="Times New Roman" w:cs="Times New Roman"/>
          <w:color w:val="222222"/>
          <w:shd w:val="clear" w:color="auto" w:fill="FFFFFF"/>
        </w:rPr>
        <w:t>, B., Easwaran, M., &amp; Ghorbanpour, M. (2024). Nanotechnology approaches for the remediation of agricultural polluted soils. </w:t>
      </w:r>
      <w:r w:rsidRPr="001E2B2D">
        <w:rPr>
          <w:rFonts w:ascii="Times New Roman" w:hAnsi="Times New Roman" w:cs="Times New Roman"/>
          <w:i/>
          <w:iCs/>
          <w:color w:val="222222"/>
          <w:shd w:val="clear" w:color="auto" w:fill="FFFFFF"/>
        </w:rPr>
        <w:t>ACS omega</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9</w:t>
      </w:r>
      <w:r w:rsidRPr="001E2B2D">
        <w:rPr>
          <w:rFonts w:ascii="Times New Roman" w:hAnsi="Times New Roman" w:cs="Times New Roman"/>
          <w:color w:val="222222"/>
          <w:shd w:val="clear" w:color="auto" w:fill="FFFFFF"/>
        </w:rPr>
        <w:t>(12), 13522-13533.</w:t>
      </w:r>
    </w:p>
    <w:p w14:paraId="326B274C"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proofErr w:type="spellStart"/>
      <w:r w:rsidRPr="001E2B2D">
        <w:rPr>
          <w:rFonts w:ascii="Times New Roman" w:hAnsi="Times New Roman" w:cs="Times New Roman"/>
          <w:color w:val="222222"/>
          <w:shd w:val="clear" w:color="auto" w:fill="FFFFFF"/>
        </w:rPr>
        <w:t>Bisinoti</w:t>
      </w:r>
      <w:proofErr w:type="spellEnd"/>
      <w:r w:rsidRPr="001E2B2D">
        <w:rPr>
          <w:rFonts w:ascii="Times New Roman" w:hAnsi="Times New Roman" w:cs="Times New Roman"/>
          <w:color w:val="222222"/>
          <w:shd w:val="clear" w:color="auto" w:fill="FFFFFF"/>
        </w:rPr>
        <w:t xml:space="preserve">, M. C., Moreira, A. B., Melo, C. A., </w:t>
      </w:r>
      <w:proofErr w:type="spellStart"/>
      <w:r w:rsidRPr="001E2B2D">
        <w:rPr>
          <w:rFonts w:ascii="Times New Roman" w:hAnsi="Times New Roman" w:cs="Times New Roman"/>
          <w:color w:val="222222"/>
          <w:shd w:val="clear" w:color="auto" w:fill="FFFFFF"/>
        </w:rPr>
        <w:t>Fregolente</w:t>
      </w:r>
      <w:proofErr w:type="spellEnd"/>
      <w:r w:rsidRPr="001E2B2D">
        <w:rPr>
          <w:rFonts w:ascii="Times New Roman" w:hAnsi="Times New Roman" w:cs="Times New Roman"/>
          <w:color w:val="222222"/>
          <w:shd w:val="clear" w:color="auto" w:fill="FFFFFF"/>
        </w:rPr>
        <w:t>, L. G., Bento, L. R., dos Santos, J. V., &amp; Ferreira, O. P. (2019). Application of carbon-based nanomaterials as fertilizers in soils. In </w:t>
      </w:r>
      <w:r w:rsidRPr="001E2B2D">
        <w:rPr>
          <w:rFonts w:ascii="Times New Roman" w:hAnsi="Times New Roman" w:cs="Times New Roman"/>
          <w:i/>
          <w:iCs/>
          <w:color w:val="222222"/>
          <w:shd w:val="clear" w:color="auto" w:fill="FFFFFF"/>
        </w:rPr>
        <w:t>Nanomaterials applications for environmental matrices</w:t>
      </w:r>
      <w:r w:rsidRPr="001E2B2D">
        <w:rPr>
          <w:rFonts w:ascii="Times New Roman" w:hAnsi="Times New Roman" w:cs="Times New Roman"/>
          <w:color w:val="222222"/>
          <w:shd w:val="clear" w:color="auto" w:fill="FFFFFF"/>
        </w:rPr>
        <w:t> (pp. 305-333). Elsevier.</w:t>
      </w:r>
    </w:p>
    <w:p w14:paraId="53CF6BE5"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Mustapha, S., Ndamitso, M. M., Abdulkareem, A. S., Tijani, J. O., Shuaib, D. T., Ajala, A. O., &amp; Mohammed, A. K. (2020). </w:t>
      </w:r>
      <w:r w:rsidRPr="001E2B2D">
        <w:rPr>
          <w:rFonts w:ascii="Times New Roman" w:hAnsi="Times New Roman" w:cs="Times New Roman"/>
          <w:color w:val="222222"/>
          <w:shd w:val="clear" w:color="auto" w:fill="FFFFFF"/>
        </w:rPr>
        <w:t xml:space="preserve">Application of </w:t>
      </w:r>
      <w:proofErr w:type="spellStart"/>
      <w:r w:rsidRPr="001E2B2D">
        <w:rPr>
          <w:rFonts w:ascii="Times New Roman" w:hAnsi="Times New Roman" w:cs="Times New Roman"/>
          <w:color w:val="222222"/>
          <w:shd w:val="clear" w:color="auto" w:fill="FFFFFF"/>
        </w:rPr>
        <w:t>TiO</w:t>
      </w:r>
      <w:proofErr w:type="spellEnd"/>
      <w:r w:rsidRPr="001E2B2D">
        <w:rPr>
          <w:rFonts w:ascii="Times New Roman" w:hAnsi="Times New Roman" w:cs="Times New Roman"/>
          <w:color w:val="222222"/>
          <w:shd w:val="clear" w:color="auto" w:fill="FFFFFF"/>
        </w:rPr>
        <w:t xml:space="preserve"> 2 and </w:t>
      </w:r>
      <w:proofErr w:type="spellStart"/>
      <w:r w:rsidRPr="001E2B2D">
        <w:rPr>
          <w:rFonts w:ascii="Times New Roman" w:hAnsi="Times New Roman" w:cs="Times New Roman"/>
          <w:color w:val="222222"/>
          <w:shd w:val="clear" w:color="auto" w:fill="FFFFFF"/>
        </w:rPr>
        <w:t>ZnO</w:t>
      </w:r>
      <w:proofErr w:type="spellEnd"/>
      <w:r w:rsidRPr="001E2B2D">
        <w:rPr>
          <w:rFonts w:ascii="Times New Roman" w:hAnsi="Times New Roman" w:cs="Times New Roman"/>
          <w:color w:val="222222"/>
          <w:shd w:val="clear" w:color="auto" w:fill="FFFFFF"/>
        </w:rPr>
        <w:t xml:space="preserve"> nanoparticles immobilized on clay in wastewater treatment: a review. </w:t>
      </w:r>
      <w:r w:rsidRPr="001E2B2D">
        <w:rPr>
          <w:rFonts w:ascii="Times New Roman" w:hAnsi="Times New Roman" w:cs="Times New Roman"/>
          <w:i/>
          <w:iCs/>
          <w:color w:val="222222"/>
          <w:shd w:val="clear" w:color="auto" w:fill="FFFFFF"/>
        </w:rPr>
        <w:t>Applied Water Science</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10</w:t>
      </w:r>
      <w:r w:rsidRPr="001E2B2D">
        <w:rPr>
          <w:rFonts w:ascii="Times New Roman" w:hAnsi="Times New Roman" w:cs="Times New Roman"/>
          <w:color w:val="222222"/>
          <w:shd w:val="clear" w:color="auto" w:fill="FFFFFF"/>
        </w:rPr>
        <w:t>, 1-36.</w:t>
      </w:r>
    </w:p>
    <w:p w14:paraId="576B0F8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lastRenderedPageBreak/>
        <w:t>Tyagi, P., Agate, S., Velev, O. D., Lucia, L., &amp; Pal, L. (2022). A critical review of the performance and soil biodegradability profiles of biobased natural and chemically synthesized polymers in industrial applications. </w:t>
      </w:r>
      <w:r w:rsidRPr="001E2B2D">
        <w:rPr>
          <w:rFonts w:ascii="Times New Roman" w:hAnsi="Times New Roman" w:cs="Times New Roman"/>
          <w:i/>
          <w:iCs/>
          <w:color w:val="222222"/>
          <w:shd w:val="clear" w:color="auto" w:fill="FFFFFF"/>
        </w:rPr>
        <w:t>Environmental Science &amp; Technology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56</w:t>
      </w:r>
      <w:r w:rsidRPr="001E2B2D">
        <w:rPr>
          <w:rFonts w:ascii="Times New Roman" w:hAnsi="Times New Roman" w:cs="Times New Roman"/>
          <w:color w:val="222222"/>
          <w:shd w:val="clear" w:color="auto" w:fill="FFFFFF"/>
        </w:rPr>
        <w:t>(4), 2071-2095.</w:t>
      </w:r>
    </w:p>
    <w:p w14:paraId="413E7D23"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Dinesh, R., Anandaraj, M., Srinivasan, V., &amp; Hamza, S. (2012). </w:t>
      </w:r>
      <w:r w:rsidRPr="001E2B2D">
        <w:rPr>
          <w:rFonts w:ascii="Times New Roman" w:hAnsi="Times New Roman" w:cs="Times New Roman"/>
          <w:color w:val="222222"/>
          <w:shd w:val="clear" w:color="auto" w:fill="FFFFFF"/>
        </w:rPr>
        <w:t>Engineered nanoparticles in the soil and their potential implications to microbial activity. </w:t>
      </w:r>
      <w:proofErr w:type="spellStart"/>
      <w:r w:rsidRPr="001E2B2D">
        <w:rPr>
          <w:rFonts w:ascii="Times New Roman" w:hAnsi="Times New Roman" w:cs="Times New Roman"/>
          <w:i/>
          <w:iCs/>
          <w:color w:val="222222"/>
          <w:shd w:val="clear" w:color="auto" w:fill="FFFFFF"/>
        </w:rPr>
        <w:t>Geoderma</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173</w:t>
      </w:r>
      <w:r w:rsidRPr="001E2B2D">
        <w:rPr>
          <w:rFonts w:ascii="Times New Roman" w:hAnsi="Times New Roman" w:cs="Times New Roman"/>
          <w:color w:val="222222"/>
          <w:shd w:val="clear" w:color="auto" w:fill="FFFFFF"/>
        </w:rPr>
        <w:t>, 19-27.</w:t>
      </w:r>
    </w:p>
    <w:p w14:paraId="1553872D"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Rajput, V. D., Minkina, T., Sushkova, S., Tsitsuashvili, V., Mandzhieva, S., Gorovtsov, A., ... </w:t>
      </w:r>
      <w:r w:rsidRPr="001E2B2D">
        <w:rPr>
          <w:rFonts w:ascii="Times New Roman" w:hAnsi="Times New Roman" w:cs="Times New Roman"/>
          <w:color w:val="222222"/>
          <w:shd w:val="clear" w:color="auto" w:fill="FFFFFF"/>
        </w:rPr>
        <w:t xml:space="preserve">&amp; </w:t>
      </w:r>
      <w:proofErr w:type="spellStart"/>
      <w:r w:rsidRPr="001E2B2D">
        <w:rPr>
          <w:rFonts w:ascii="Times New Roman" w:hAnsi="Times New Roman" w:cs="Times New Roman"/>
          <w:color w:val="222222"/>
          <w:shd w:val="clear" w:color="auto" w:fill="FFFFFF"/>
        </w:rPr>
        <w:t>Gromakova</w:t>
      </w:r>
      <w:proofErr w:type="spellEnd"/>
      <w:r w:rsidRPr="001E2B2D">
        <w:rPr>
          <w:rFonts w:ascii="Times New Roman" w:hAnsi="Times New Roman" w:cs="Times New Roman"/>
          <w:color w:val="222222"/>
          <w:shd w:val="clear" w:color="auto" w:fill="FFFFFF"/>
        </w:rPr>
        <w:t>, N. (2018). Effect of nanoparticles on crops and soil microbial communities. </w:t>
      </w:r>
      <w:r w:rsidRPr="001E2B2D">
        <w:rPr>
          <w:rFonts w:ascii="Times New Roman" w:hAnsi="Times New Roman" w:cs="Times New Roman"/>
          <w:i/>
          <w:iCs/>
          <w:color w:val="222222"/>
          <w:shd w:val="clear" w:color="auto" w:fill="FFFFFF"/>
        </w:rPr>
        <w:t>Journal of Soils and Sediments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18</w:t>
      </w:r>
      <w:r w:rsidRPr="001E2B2D">
        <w:rPr>
          <w:rFonts w:ascii="Times New Roman" w:hAnsi="Times New Roman" w:cs="Times New Roman"/>
          <w:color w:val="222222"/>
          <w:shd w:val="clear" w:color="auto" w:fill="FFFFFF"/>
        </w:rPr>
        <w:t>, 2179-2187.</w:t>
      </w:r>
    </w:p>
    <w:p w14:paraId="40758C8F"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Mukhopadhyay, R., Sarkar, B., Khan, E., Alessi, D. S., Biswas, J. K., Manjaiah, K. M., ... </w:t>
      </w:r>
      <w:r w:rsidRPr="001E2B2D">
        <w:rPr>
          <w:rFonts w:ascii="Times New Roman" w:hAnsi="Times New Roman" w:cs="Times New Roman"/>
          <w:color w:val="222222"/>
          <w:shd w:val="clear" w:color="auto" w:fill="FFFFFF"/>
        </w:rPr>
        <w:t>&amp; Ok, Y. S. (2022). Nanomaterials for sustainable remediation of chemical contaminants in water and soil. </w:t>
      </w:r>
      <w:r w:rsidRPr="001E2B2D">
        <w:rPr>
          <w:rFonts w:ascii="Times New Roman" w:hAnsi="Times New Roman" w:cs="Times New Roman"/>
          <w:i/>
          <w:iCs/>
          <w:color w:val="222222"/>
          <w:shd w:val="clear" w:color="auto" w:fill="FFFFFF"/>
        </w:rPr>
        <w:t>Critical Reviews in Environmental Science and Technology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52</w:t>
      </w:r>
      <w:r w:rsidRPr="001E2B2D">
        <w:rPr>
          <w:rFonts w:ascii="Times New Roman" w:hAnsi="Times New Roman" w:cs="Times New Roman"/>
          <w:color w:val="222222"/>
          <w:shd w:val="clear" w:color="auto" w:fill="FFFFFF"/>
        </w:rPr>
        <w:t>(15), 2611-2660.</w:t>
      </w:r>
    </w:p>
    <w:p w14:paraId="789E212A"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Das, S., Chakraborty, J., Chatterjee, S., &amp; Kumar, H. (2018). Prospects of biosynthesized nanomaterials for the remediation of organic and inorganic environmental contaminants. </w:t>
      </w:r>
      <w:r w:rsidRPr="001E2B2D">
        <w:rPr>
          <w:rFonts w:ascii="Times New Roman" w:hAnsi="Times New Roman" w:cs="Times New Roman"/>
          <w:i/>
          <w:iCs/>
          <w:color w:val="222222"/>
          <w:shd w:val="clear" w:color="auto" w:fill="FFFFFF"/>
        </w:rPr>
        <w:t>Environmental Science: Nano</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5</w:t>
      </w:r>
      <w:r w:rsidRPr="001E2B2D">
        <w:rPr>
          <w:rFonts w:ascii="Times New Roman" w:hAnsi="Times New Roman" w:cs="Times New Roman"/>
          <w:color w:val="222222"/>
          <w:shd w:val="clear" w:color="auto" w:fill="FFFFFF"/>
        </w:rPr>
        <w:t>(12), 2784-2808.</w:t>
      </w:r>
    </w:p>
    <w:p w14:paraId="656B3294"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Alavi, M., &amp; Moradi, M. (2022). Different antibacterial and photocatalyst functions for herbal and bacterial synthesized silver and copper/copper oxide nanoparticles/nanocomposites: A review. </w:t>
      </w:r>
      <w:r w:rsidRPr="001E2B2D">
        <w:rPr>
          <w:rFonts w:ascii="Times New Roman" w:hAnsi="Times New Roman" w:cs="Times New Roman"/>
          <w:i/>
          <w:iCs/>
          <w:color w:val="222222"/>
          <w:shd w:val="clear" w:color="auto" w:fill="FFFFFF"/>
        </w:rPr>
        <w:t>Inorganic Chemistry Communications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142</w:t>
      </w:r>
      <w:r w:rsidRPr="001E2B2D">
        <w:rPr>
          <w:rFonts w:ascii="Times New Roman" w:hAnsi="Times New Roman" w:cs="Times New Roman"/>
          <w:color w:val="222222"/>
          <w:shd w:val="clear" w:color="auto" w:fill="FFFFFF"/>
        </w:rPr>
        <w:t>, 109590.</w:t>
      </w:r>
    </w:p>
    <w:p w14:paraId="5C804E6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Liu, J., Jiang, J., Meng, Y., </w:t>
      </w:r>
      <w:proofErr w:type="spellStart"/>
      <w:r w:rsidRPr="001E2B2D">
        <w:rPr>
          <w:rFonts w:ascii="Times New Roman" w:hAnsi="Times New Roman" w:cs="Times New Roman"/>
          <w:color w:val="222222"/>
          <w:shd w:val="clear" w:color="auto" w:fill="FFFFFF"/>
        </w:rPr>
        <w:t>Aihemaiti</w:t>
      </w:r>
      <w:proofErr w:type="spellEnd"/>
      <w:r w:rsidRPr="001E2B2D">
        <w:rPr>
          <w:rFonts w:ascii="Times New Roman" w:hAnsi="Times New Roman" w:cs="Times New Roman"/>
          <w:color w:val="222222"/>
          <w:shd w:val="clear" w:color="auto" w:fill="FFFFFF"/>
        </w:rPr>
        <w:t>, A., Xu, Y., Xiang, H., ... &amp; Chen, X. (2020). Preparation, environmental application and prospect of biochar-supported metal nanoparticles: A review. </w:t>
      </w:r>
      <w:r w:rsidRPr="001E2B2D">
        <w:rPr>
          <w:rFonts w:ascii="Times New Roman" w:hAnsi="Times New Roman" w:cs="Times New Roman"/>
          <w:i/>
          <w:iCs/>
          <w:color w:val="222222"/>
          <w:shd w:val="clear" w:color="auto" w:fill="FFFFFF"/>
        </w:rPr>
        <w:t>Journal of hazardous materials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388</w:t>
      </w:r>
      <w:r w:rsidRPr="001E2B2D">
        <w:rPr>
          <w:rFonts w:ascii="Times New Roman" w:hAnsi="Times New Roman" w:cs="Times New Roman"/>
          <w:color w:val="222222"/>
          <w:shd w:val="clear" w:color="auto" w:fill="FFFFFF"/>
        </w:rPr>
        <w:t>, 122026.</w:t>
      </w:r>
    </w:p>
    <w:p w14:paraId="414BA75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Ali, A., Aasim, M., Çelik, K., Nadeem, M. A., &amp; Baloch, F. S. (2024). Frontiers in bacterial-based green synthesized nanoparticles (</w:t>
      </w:r>
      <w:proofErr w:type="spellStart"/>
      <w:r w:rsidRPr="001E2B2D">
        <w:rPr>
          <w:rFonts w:ascii="Times New Roman" w:hAnsi="Times New Roman" w:cs="Times New Roman"/>
          <w:color w:val="222222"/>
          <w:shd w:val="clear" w:color="auto" w:fill="FFFFFF"/>
        </w:rPr>
        <w:t>nps</w:t>
      </w:r>
      <w:proofErr w:type="spellEnd"/>
      <w:r w:rsidRPr="001E2B2D">
        <w:rPr>
          <w:rFonts w:ascii="Times New Roman" w:hAnsi="Times New Roman" w:cs="Times New Roman"/>
          <w:color w:val="222222"/>
          <w:shd w:val="clear" w:color="auto" w:fill="FFFFFF"/>
        </w:rPr>
        <w:t>): a sustainable strategy for combating infectious plant pathogens. </w:t>
      </w:r>
      <w:r w:rsidRPr="001E2B2D">
        <w:rPr>
          <w:rFonts w:ascii="Times New Roman" w:hAnsi="Times New Roman" w:cs="Times New Roman"/>
          <w:i/>
          <w:iCs/>
          <w:color w:val="222222"/>
          <w:shd w:val="clear" w:color="auto" w:fill="FFFFFF"/>
        </w:rPr>
        <w:t>Biocatalysis and Agricultural Biotechnology</w:t>
      </w:r>
      <w:r w:rsidRPr="001E2B2D">
        <w:rPr>
          <w:rFonts w:ascii="Times New Roman" w:hAnsi="Times New Roman" w:cs="Times New Roman"/>
          <w:color w:val="222222"/>
          <w:shd w:val="clear" w:color="auto" w:fill="FFFFFF"/>
        </w:rPr>
        <w:t>, 103293.</w:t>
      </w:r>
    </w:p>
    <w:p w14:paraId="0E5EC497"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Corsi, I., Winther-Nielsen, M., Sethi, R., Punta, C., Della Torre, C., </w:t>
      </w:r>
      <w:proofErr w:type="spellStart"/>
      <w:r w:rsidRPr="001E2B2D">
        <w:rPr>
          <w:rFonts w:ascii="Times New Roman" w:hAnsi="Times New Roman" w:cs="Times New Roman"/>
          <w:color w:val="222222"/>
          <w:shd w:val="clear" w:color="auto" w:fill="FFFFFF"/>
        </w:rPr>
        <w:t>Libralato</w:t>
      </w:r>
      <w:proofErr w:type="spellEnd"/>
      <w:r w:rsidRPr="001E2B2D">
        <w:rPr>
          <w:rFonts w:ascii="Times New Roman" w:hAnsi="Times New Roman" w:cs="Times New Roman"/>
          <w:color w:val="222222"/>
          <w:shd w:val="clear" w:color="auto" w:fill="FFFFFF"/>
        </w:rPr>
        <w:t xml:space="preserve">, G., ... &amp; Buttino, I. (2018). Ecofriendly nanotechnologies and nanomaterials for environmental applications: Key issue and consensus recommendations for sustainable and </w:t>
      </w:r>
      <w:proofErr w:type="spellStart"/>
      <w:r w:rsidRPr="001E2B2D">
        <w:rPr>
          <w:rFonts w:ascii="Times New Roman" w:hAnsi="Times New Roman" w:cs="Times New Roman"/>
          <w:color w:val="222222"/>
          <w:shd w:val="clear" w:color="auto" w:fill="FFFFFF"/>
        </w:rPr>
        <w:t>ecosafe</w:t>
      </w:r>
      <w:proofErr w:type="spellEnd"/>
      <w:r w:rsidRPr="001E2B2D">
        <w:rPr>
          <w:rFonts w:ascii="Times New Roman" w:hAnsi="Times New Roman" w:cs="Times New Roman"/>
          <w:color w:val="222222"/>
          <w:shd w:val="clear" w:color="auto" w:fill="FFFFFF"/>
        </w:rPr>
        <w:t xml:space="preserve"> </w:t>
      </w:r>
      <w:proofErr w:type="spellStart"/>
      <w:r w:rsidRPr="001E2B2D">
        <w:rPr>
          <w:rFonts w:ascii="Times New Roman" w:hAnsi="Times New Roman" w:cs="Times New Roman"/>
          <w:color w:val="222222"/>
          <w:shd w:val="clear" w:color="auto" w:fill="FFFFFF"/>
        </w:rPr>
        <w:t>nanoremediation</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Ecotoxicology and Environmental Safety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154</w:t>
      </w:r>
      <w:r w:rsidRPr="001E2B2D">
        <w:rPr>
          <w:rFonts w:ascii="Times New Roman" w:hAnsi="Times New Roman" w:cs="Times New Roman"/>
          <w:color w:val="222222"/>
          <w:shd w:val="clear" w:color="auto" w:fill="FFFFFF"/>
        </w:rPr>
        <w:t>, 237-244.</w:t>
      </w:r>
    </w:p>
    <w:p w14:paraId="64A8997D"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Naaz, H., Rawat, K., </w:t>
      </w:r>
      <w:proofErr w:type="spellStart"/>
      <w:r w:rsidRPr="001E2B2D">
        <w:rPr>
          <w:rFonts w:ascii="Times New Roman" w:hAnsi="Times New Roman" w:cs="Times New Roman"/>
          <w:color w:val="222222"/>
          <w:shd w:val="clear" w:color="auto" w:fill="FFFFFF"/>
        </w:rPr>
        <w:t>Saffeullah</w:t>
      </w:r>
      <w:proofErr w:type="spellEnd"/>
      <w:r w:rsidRPr="001E2B2D">
        <w:rPr>
          <w:rFonts w:ascii="Times New Roman" w:hAnsi="Times New Roman" w:cs="Times New Roman"/>
          <w:color w:val="222222"/>
          <w:shd w:val="clear" w:color="auto" w:fill="FFFFFF"/>
        </w:rPr>
        <w:t>, P., &amp; Umar, S. (2023). Silica nanoparticles synthesis and applications in agriculture for plant fertilization and protection: A review. </w:t>
      </w:r>
      <w:r w:rsidRPr="001E2B2D">
        <w:rPr>
          <w:rFonts w:ascii="Times New Roman" w:hAnsi="Times New Roman" w:cs="Times New Roman"/>
          <w:i/>
          <w:iCs/>
          <w:color w:val="222222"/>
          <w:shd w:val="clear" w:color="auto" w:fill="FFFFFF"/>
        </w:rPr>
        <w:t>Environmental Chemistry Letters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21</w:t>
      </w:r>
      <w:r w:rsidRPr="001E2B2D">
        <w:rPr>
          <w:rFonts w:ascii="Times New Roman" w:hAnsi="Times New Roman" w:cs="Times New Roman"/>
          <w:color w:val="222222"/>
          <w:shd w:val="clear" w:color="auto" w:fill="FFFFFF"/>
        </w:rPr>
        <w:t>(1), 539-559.</w:t>
      </w:r>
    </w:p>
    <w:p w14:paraId="331538F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Irsad, Talreja, N., Chauhan, D., Rodríguez, C. A., Mera, A. C., &amp; Ashfaq, M. (2020). Nanocarriers: an emerging tool for micronutrient delivery in plants. </w:t>
      </w:r>
      <w:r w:rsidRPr="001E2B2D">
        <w:rPr>
          <w:rFonts w:ascii="Times New Roman" w:hAnsi="Times New Roman" w:cs="Times New Roman"/>
          <w:i/>
          <w:iCs/>
          <w:color w:val="222222"/>
          <w:shd w:val="clear" w:color="auto" w:fill="FFFFFF"/>
        </w:rPr>
        <w:t>Plant micronutrients: deficiency and toxicity management</w:t>
      </w:r>
      <w:r w:rsidRPr="001E2B2D">
        <w:rPr>
          <w:rFonts w:ascii="Times New Roman" w:hAnsi="Times New Roman" w:cs="Times New Roman"/>
          <w:color w:val="222222"/>
          <w:shd w:val="clear" w:color="auto" w:fill="FFFFFF"/>
        </w:rPr>
        <w:t>, 373-387.</w:t>
      </w:r>
    </w:p>
    <w:p w14:paraId="50361193"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Pudhuvai, B., Koul, B., Das, R., &amp; Shah, M. P. (2024). </w:t>
      </w:r>
      <w:r w:rsidRPr="001E2B2D">
        <w:rPr>
          <w:rFonts w:ascii="Times New Roman" w:hAnsi="Times New Roman" w:cs="Times New Roman"/>
          <w:color w:val="222222"/>
          <w:shd w:val="clear" w:color="auto" w:fill="FFFFFF"/>
        </w:rPr>
        <w:t>Nano-Fertilizers (NFs) for resurgence in nutrient use efficiency (NUE): A sustainable agricultural strategy. </w:t>
      </w:r>
      <w:r w:rsidRPr="001E2B2D">
        <w:rPr>
          <w:rFonts w:ascii="Times New Roman" w:hAnsi="Times New Roman" w:cs="Times New Roman"/>
          <w:i/>
          <w:iCs/>
          <w:color w:val="222222"/>
          <w:shd w:val="clear" w:color="auto" w:fill="FFFFFF"/>
        </w:rPr>
        <w:t>Current Pollution Reports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11</w:t>
      </w:r>
      <w:r w:rsidRPr="001E2B2D">
        <w:rPr>
          <w:rFonts w:ascii="Times New Roman" w:hAnsi="Times New Roman" w:cs="Times New Roman"/>
          <w:color w:val="222222"/>
          <w:shd w:val="clear" w:color="auto" w:fill="FFFFFF"/>
        </w:rPr>
        <w:t>(1), 1.</w:t>
      </w:r>
    </w:p>
    <w:p w14:paraId="454D0BB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Iqbal, M., Umar, S., &amp; </w:t>
      </w:r>
      <w:proofErr w:type="spellStart"/>
      <w:r w:rsidRPr="001E2B2D">
        <w:rPr>
          <w:rFonts w:ascii="Times New Roman" w:hAnsi="Times New Roman" w:cs="Times New Roman"/>
          <w:color w:val="222222"/>
          <w:shd w:val="clear" w:color="auto" w:fill="FFFFFF"/>
        </w:rPr>
        <w:t>Mahmooduzzafar</w:t>
      </w:r>
      <w:proofErr w:type="spellEnd"/>
      <w:r w:rsidRPr="001E2B2D">
        <w:rPr>
          <w:rFonts w:ascii="Times New Roman" w:hAnsi="Times New Roman" w:cs="Times New Roman"/>
          <w:color w:val="222222"/>
          <w:shd w:val="clear" w:color="auto" w:fill="FFFFFF"/>
        </w:rPr>
        <w:t>, F. (2019). Nano-fertilization to enhance nutrient use efficiency and productivity of crop plants. </w:t>
      </w:r>
      <w:r w:rsidRPr="001E2B2D">
        <w:rPr>
          <w:rFonts w:ascii="Times New Roman" w:hAnsi="Times New Roman" w:cs="Times New Roman"/>
          <w:i/>
          <w:iCs/>
          <w:color w:val="222222"/>
          <w:shd w:val="clear" w:color="auto" w:fill="FFFFFF"/>
        </w:rPr>
        <w:t>Nanomaterials and plant potential</w:t>
      </w:r>
      <w:r w:rsidRPr="001E2B2D">
        <w:rPr>
          <w:rFonts w:ascii="Times New Roman" w:hAnsi="Times New Roman" w:cs="Times New Roman"/>
          <w:color w:val="222222"/>
          <w:shd w:val="clear" w:color="auto" w:fill="FFFFFF"/>
        </w:rPr>
        <w:t>, 473-505.</w:t>
      </w:r>
    </w:p>
    <w:p w14:paraId="37C67698"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proofErr w:type="spellStart"/>
      <w:r w:rsidRPr="001E2B2D">
        <w:rPr>
          <w:rFonts w:ascii="Times New Roman" w:hAnsi="Times New Roman" w:cs="Times New Roman"/>
          <w:color w:val="222222"/>
          <w:shd w:val="clear" w:color="auto" w:fill="FFFFFF"/>
        </w:rPr>
        <w:t>Dapkekar</w:t>
      </w:r>
      <w:proofErr w:type="spellEnd"/>
      <w:r w:rsidRPr="001E2B2D">
        <w:rPr>
          <w:rFonts w:ascii="Times New Roman" w:hAnsi="Times New Roman" w:cs="Times New Roman"/>
          <w:color w:val="222222"/>
          <w:shd w:val="clear" w:color="auto" w:fill="FFFFFF"/>
        </w:rPr>
        <w:t xml:space="preserve">, A., Deshpande, P., Oak, M. D., </w:t>
      </w:r>
      <w:proofErr w:type="spellStart"/>
      <w:r w:rsidRPr="001E2B2D">
        <w:rPr>
          <w:rFonts w:ascii="Times New Roman" w:hAnsi="Times New Roman" w:cs="Times New Roman"/>
          <w:color w:val="222222"/>
          <w:shd w:val="clear" w:color="auto" w:fill="FFFFFF"/>
        </w:rPr>
        <w:t>Paknikar</w:t>
      </w:r>
      <w:proofErr w:type="spellEnd"/>
      <w:r w:rsidRPr="001E2B2D">
        <w:rPr>
          <w:rFonts w:ascii="Times New Roman" w:hAnsi="Times New Roman" w:cs="Times New Roman"/>
          <w:color w:val="222222"/>
          <w:shd w:val="clear" w:color="auto" w:fill="FFFFFF"/>
        </w:rPr>
        <w:t xml:space="preserve">, K. M., &amp; Rajwade, J. M. (2018). Zinc use efficiency is enhanced in wheat through </w:t>
      </w:r>
      <w:proofErr w:type="spellStart"/>
      <w:r w:rsidRPr="001E2B2D">
        <w:rPr>
          <w:rFonts w:ascii="Times New Roman" w:hAnsi="Times New Roman" w:cs="Times New Roman"/>
          <w:color w:val="222222"/>
          <w:shd w:val="clear" w:color="auto" w:fill="FFFFFF"/>
        </w:rPr>
        <w:t>nanofertilization</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Scientific reports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8</w:t>
      </w:r>
      <w:r w:rsidRPr="001E2B2D">
        <w:rPr>
          <w:rFonts w:ascii="Times New Roman" w:hAnsi="Times New Roman" w:cs="Times New Roman"/>
          <w:color w:val="222222"/>
          <w:shd w:val="clear" w:color="auto" w:fill="FFFFFF"/>
        </w:rPr>
        <w:t>(1), 6832.</w:t>
      </w:r>
    </w:p>
    <w:p w14:paraId="53C07145"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Kalia, A., &amp; Kaur, H. (2018). </w:t>
      </w:r>
      <w:proofErr w:type="spellStart"/>
      <w:r w:rsidRPr="001E2B2D">
        <w:rPr>
          <w:rFonts w:ascii="Times New Roman" w:hAnsi="Times New Roman" w:cs="Times New Roman"/>
          <w:color w:val="222222"/>
          <w:shd w:val="clear" w:color="auto" w:fill="FFFFFF"/>
        </w:rPr>
        <w:t>Nanofertilizers</w:t>
      </w:r>
      <w:proofErr w:type="spellEnd"/>
      <w:r w:rsidRPr="001E2B2D">
        <w:rPr>
          <w:rFonts w:ascii="Times New Roman" w:hAnsi="Times New Roman" w:cs="Times New Roman"/>
          <w:color w:val="222222"/>
          <w:shd w:val="clear" w:color="auto" w:fill="FFFFFF"/>
        </w:rPr>
        <w:t>: an innovation towards new generation fertilizers for improved nutrient-use efficacy and environmental sustainability. In </w:t>
      </w:r>
      <w:proofErr w:type="spellStart"/>
      <w:r w:rsidRPr="001E2B2D">
        <w:rPr>
          <w:rFonts w:ascii="Times New Roman" w:hAnsi="Times New Roman" w:cs="Times New Roman"/>
          <w:i/>
          <w:iCs/>
          <w:color w:val="222222"/>
          <w:shd w:val="clear" w:color="auto" w:fill="FFFFFF"/>
        </w:rPr>
        <w:t>Nanoagroceuticals</w:t>
      </w:r>
      <w:proofErr w:type="spellEnd"/>
      <w:r w:rsidRPr="001E2B2D">
        <w:rPr>
          <w:rFonts w:ascii="Times New Roman" w:hAnsi="Times New Roman" w:cs="Times New Roman"/>
          <w:i/>
          <w:iCs/>
          <w:color w:val="222222"/>
          <w:shd w:val="clear" w:color="auto" w:fill="FFFFFF"/>
        </w:rPr>
        <w:t xml:space="preserve"> &amp; </w:t>
      </w:r>
      <w:proofErr w:type="spellStart"/>
      <w:r w:rsidRPr="001E2B2D">
        <w:rPr>
          <w:rFonts w:ascii="Times New Roman" w:hAnsi="Times New Roman" w:cs="Times New Roman"/>
          <w:i/>
          <w:iCs/>
          <w:color w:val="222222"/>
          <w:shd w:val="clear" w:color="auto" w:fill="FFFFFF"/>
        </w:rPr>
        <w:t>nanophytochemicals</w:t>
      </w:r>
      <w:proofErr w:type="spellEnd"/>
      <w:r w:rsidRPr="001E2B2D">
        <w:rPr>
          <w:rFonts w:ascii="Times New Roman" w:hAnsi="Times New Roman" w:cs="Times New Roman"/>
          <w:color w:val="222222"/>
          <w:shd w:val="clear" w:color="auto" w:fill="FFFFFF"/>
        </w:rPr>
        <w:t> (pp. 45-61). CRC Press.</w:t>
      </w:r>
    </w:p>
    <w:p w14:paraId="18C64BE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Bharti, A., Jain, U., &amp; Chauhan, N. (2024). </w:t>
      </w:r>
      <w:r w:rsidRPr="001E2B2D">
        <w:rPr>
          <w:rFonts w:ascii="Times New Roman" w:hAnsi="Times New Roman" w:cs="Times New Roman"/>
          <w:color w:val="222222"/>
          <w:shd w:val="clear" w:color="auto" w:fill="FFFFFF"/>
        </w:rPr>
        <w:t>From lab to field: Nano-biosensors for real-time plant nutrient tracking. </w:t>
      </w:r>
      <w:r w:rsidRPr="001E2B2D">
        <w:rPr>
          <w:rFonts w:ascii="Times New Roman" w:hAnsi="Times New Roman" w:cs="Times New Roman"/>
          <w:i/>
          <w:iCs/>
          <w:color w:val="222222"/>
          <w:shd w:val="clear" w:color="auto" w:fill="FFFFFF"/>
        </w:rPr>
        <w:t>Plant Nano Biology</w:t>
      </w:r>
      <w:r w:rsidRPr="001E2B2D">
        <w:rPr>
          <w:rFonts w:ascii="Times New Roman" w:hAnsi="Times New Roman" w:cs="Times New Roman"/>
          <w:color w:val="222222"/>
          <w:shd w:val="clear" w:color="auto" w:fill="FFFFFF"/>
        </w:rPr>
        <w:t>, 100079.</w:t>
      </w:r>
    </w:p>
    <w:p w14:paraId="0A5B46C6"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Yadav, A., Yadav, K., &amp; Abd-</w:t>
      </w:r>
      <w:proofErr w:type="spellStart"/>
      <w:r w:rsidRPr="001E2B2D">
        <w:rPr>
          <w:rFonts w:ascii="Times New Roman" w:hAnsi="Times New Roman" w:cs="Times New Roman"/>
          <w:color w:val="222222"/>
          <w:shd w:val="clear" w:color="auto" w:fill="FFFFFF"/>
        </w:rPr>
        <w:t>Elsalam</w:t>
      </w:r>
      <w:proofErr w:type="spellEnd"/>
      <w:r w:rsidRPr="001E2B2D">
        <w:rPr>
          <w:rFonts w:ascii="Times New Roman" w:hAnsi="Times New Roman" w:cs="Times New Roman"/>
          <w:color w:val="222222"/>
          <w:shd w:val="clear" w:color="auto" w:fill="FFFFFF"/>
        </w:rPr>
        <w:t xml:space="preserve">, K. A. (2023). Exploring the potential of </w:t>
      </w:r>
      <w:proofErr w:type="spellStart"/>
      <w:r w:rsidRPr="001E2B2D">
        <w:rPr>
          <w:rFonts w:ascii="Times New Roman" w:hAnsi="Times New Roman" w:cs="Times New Roman"/>
          <w:color w:val="222222"/>
          <w:shd w:val="clear" w:color="auto" w:fill="FFFFFF"/>
        </w:rPr>
        <w:t>nanofertilizers</w:t>
      </w:r>
      <w:proofErr w:type="spellEnd"/>
      <w:r w:rsidRPr="001E2B2D">
        <w:rPr>
          <w:rFonts w:ascii="Times New Roman" w:hAnsi="Times New Roman" w:cs="Times New Roman"/>
          <w:color w:val="222222"/>
          <w:shd w:val="clear" w:color="auto" w:fill="FFFFFF"/>
        </w:rPr>
        <w:t xml:space="preserve"> for a sustainable agriculture. </w:t>
      </w:r>
      <w:r w:rsidRPr="001E2B2D">
        <w:rPr>
          <w:rFonts w:ascii="Times New Roman" w:hAnsi="Times New Roman" w:cs="Times New Roman"/>
          <w:i/>
          <w:iCs/>
          <w:color w:val="222222"/>
          <w:shd w:val="clear" w:color="auto" w:fill="FFFFFF"/>
        </w:rPr>
        <w:t>Plant Nano Biology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5</w:t>
      </w:r>
      <w:r w:rsidRPr="001E2B2D">
        <w:rPr>
          <w:rFonts w:ascii="Times New Roman" w:hAnsi="Times New Roman" w:cs="Times New Roman"/>
          <w:color w:val="222222"/>
          <w:shd w:val="clear" w:color="auto" w:fill="FFFFFF"/>
        </w:rPr>
        <w:t>, 100044.</w:t>
      </w:r>
      <w:bookmarkStart w:id="0" w:name="_GoBack"/>
      <w:bookmarkEnd w:id="0"/>
    </w:p>
    <w:p w14:paraId="6AB6C995"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lastRenderedPageBreak/>
        <w:t>Sarkar, B., Singh, M., Mandal, S., Churchman, G. J., &amp; Bolan, N. S. (2018). Clay minerals—Organic matter interactions in relation to carbon stabilization in soils. In </w:t>
      </w:r>
      <w:r w:rsidRPr="001E2B2D">
        <w:rPr>
          <w:rFonts w:ascii="Times New Roman" w:hAnsi="Times New Roman" w:cs="Times New Roman"/>
          <w:i/>
          <w:iCs/>
          <w:color w:val="222222"/>
          <w:shd w:val="clear" w:color="auto" w:fill="FFFFFF"/>
        </w:rPr>
        <w:t>The future of soil carbon</w:t>
      </w:r>
      <w:r w:rsidRPr="001E2B2D">
        <w:rPr>
          <w:rFonts w:ascii="Times New Roman" w:hAnsi="Times New Roman" w:cs="Times New Roman"/>
          <w:color w:val="222222"/>
          <w:shd w:val="clear" w:color="auto" w:fill="FFFFFF"/>
        </w:rPr>
        <w:t> (pp. 71-86). Academic Press.</w:t>
      </w:r>
    </w:p>
    <w:p w14:paraId="0160470E"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Zhang, M., Tao, S., &amp; Wang, X. (2020). Interactions between organic pollutants and carbon nanomaterials and the associated impact on microbial availability and degradation in soil: a review. </w:t>
      </w:r>
      <w:r w:rsidRPr="001E2B2D">
        <w:rPr>
          <w:rFonts w:ascii="Times New Roman" w:hAnsi="Times New Roman" w:cs="Times New Roman"/>
          <w:i/>
          <w:iCs/>
          <w:color w:val="222222"/>
          <w:shd w:val="clear" w:color="auto" w:fill="FFFFFF"/>
        </w:rPr>
        <w:t>Environmental Science: Nano</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7</w:t>
      </w:r>
      <w:r w:rsidRPr="001E2B2D">
        <w:rPr>
          <w:rFonts w:ascii="Times New Roman" w:hAnsi="Times New Roman" w:cs="Times New Roman"/>
          <w:color w:val="222222"/>
          <w:shd w:val="clear" w:color="auto" w:fill="FFFFFF"/>
        </w:rPr>
        <w:t>(9), 2486-2508.</w:t>
      </w:r>
    </w:p>
    <w:p w14:paraId="6592831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Yin, Z., Cui, C., Chen, H., Duoni, Yu, X., &amp; Qian, W. (2020). The application of carbon nanotube/graphene</w:t>
      </w:r>
      <w:r w:rsidRPr="001E2B2D">
        <w:rPr>
          <w:rFonts w:ascii="Cambria Math" w:hAnsi="Cambria Math" w:cs="Times New Roman"/>
          <w:color w:val="222222"/>
          <w:shd w:val="clear" w:color="auto" w:fill="FFFFFF"/>
        </w:rPr>
        <w:t>‐</w:t>
      </w:r>
      <w:r w:rsidRPr="001E2B2D">
        <w:rPr>
          <w:rFonts w:ascii="Times New Roman" w:hAnsi="Times New Roman" w:cs="Times New Roman"/>
          <w:color w:val="222222"/>
          <w:shd w:val="clear" w:color="auto" w:fill="FFFFFF"/>
        </w:rPr>
        <w:t>based nanomaterials in wastewater treatment. </w:t>
      </w:r>
      <w:r w:rsidRPr="001E2B2D">
        <w:rPr>
          <w:rFonts w:ascii="Times New Roman" w:hAnsi="Times New Roman" w:cs="Times New Roman"/>
          <w:i/>
          <w:iCs/>
          <w:color w:val="222222"/>
          <w:shd w:val="clear" w:color="auto" w:fill="FFFFFF"/>
        </w:rPr>
        <w:t>Small</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16</w:t>
      </w:r>
      <w:r w:rsidRPr="001E2B2D">
        <w:rPr>
          <w:rFonts w:ascii="Times New Roman" w:hAnsi="Times New Roman" w:cs="Times New Roman"/>
          <w:color w:val="222222"/>
          <w:shd w:val="clear" w:color="auto" w:fill="FFFFFF"/>
        </w:rPr>
        <w:t>(15), 1902301.</w:t>
      </w:r>
    </w:p>
    <w:p w14:paraId="40BC844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Dinesh, R., Anandaraj, M., Srinivasan, V., &amp; Hamza, S. (2012). </w:t>
      </w:r>
      <w:r w:rsidRPr="001E2B2D">
        <w:rPr>
          <w:rFonts w:ascii="Times New Roman" w:hAnsi="Times New Roman" w:cs="Times New Roman"/>
          <w:color w:val="222222"/>
          <w:shd w:val="clear" w:color="auto" w:fill="FFFFFF"/>
        </w:rPr>
        <w:t>Engineered nanoparticles in the soil and their potential implications to microbial activity. </w:t>
      </w:r>
      <w:proofErr w:type="spellStart"/>
      <w:r w:rsidRPr="001E2B2D">
        <w:rPr>
          <w:rFonts w:ascii="Times New Roman" w:hAnsi="Times New Roman" w:cs="Times New Roman"/>
          <w:i/>
          <w:iCs/>
          <w:color w:val="222222"/>
          <w:shd w:val="clear" w:color="auto" w:fill="FFFFFF"/>
        </w:rPr>
        <w:t>Geoderma</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173</w:t>
      </w:r>
      <w:r w:rsidRPr="001E2B2D">
        <w:rPr>
          <w:rFonts w:ascii="Times New Roman" w:hAnsi="Times New Roman" w:cs="Times New Roman"/>
          <w:color w:val="222222"/>
          <w:shd w:val="clear" w:color="auto" w:fill="FFFFFF"/>
        </w:rPr>
        <w:t>, 19-27.</w:t>
      </w:r>
    </w:p>
    <w:p w14:paraId="1B2BFC4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Liu, W. J., Jiang, H., &amp; Yu, H. Q. (2015). </w:t>
      </w:r>
      <w:r w:rsidRPr="001E2B2D">
        <w:rPr>
          <w:rFonts w:ascii="Times New Roman" w:hAnsi="Times New Roman" w:cs="Times New Roman"/>
          <w:color w:val="222222"/>
          <w:shd w:val="clear" w:color="auto" w:fill="FFFFFF"/>
        </w:rPr>
        <w:t>Development of biochar-based functional materials: toward a sustainable platform carbon material. </w:t>
      </w:r>
      <w:r w:rsidRPr="001E2B2D">
        <w:rPr>
          <w:rFonts w:ascii="Times New Roman" w:hAnsi="Times New Roman" w:cs="Times New Roman"/>
          <w:i/>
          <w:iCs/>
          <w:color w:val="222222"/>
          <w:shd w:val="clear" w:color="auto" w:fill="FFFFFF"/>
        </w:rPr>
        <w:t>Chemical reviews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115</w:t>
      </w:r>
      <w:r w:rsidRPr="001E2B2D">
        <w:rPr>
          <w:rFonts w:ascii="Times New Roman" w:hAnsi="Times New Roman" w:cs="Times New Roman"/>
          <w:color w:val="222222"/>
          <w:shd w:val="clear" w:color="auto" w:fill="FFFFFF"/>
        </w:rPr>
        <w:t>(22), 12251-12285.</w:t>
      </w:r>
    </w:p>
    <w:p w14:paraId="0178F646"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Kumar, D., </w:t>
      </w:r>
      <w:proofErr w:type="spellStart"/>
      <w:r w:rsidRPr="001E2B2D">
        <w:rPr>
          <w:rFonts w:ascii="Times New Roman" w:hAnsi="Times New Roman" w:cs="Times New Roman"/>
          <w:color w:val="222222"/>
          <w:shd w:val="clear" w:color="auto" w:fill="FFFFFF"/>
        </w:rPr>
        <w:t>Purakayastha</w:t>
      </w:r>
      <w:proofErr w:type="spellEnd"/>
      <w:r w:rsidRPr="001E2B2D">
        <w:rPr>
          <w:rFonts w:ascii="Times New Roman" w:hAnsi="Times New Roman" w:cs="Times New Roman"/>
          <w:color w:val="222222"/>
          <w:shd w:val="clear" w:color="auto" w:fill="FFFFFF"/>
        </w:rPr>
        <w:t>, T. J., Das, R., Yadav, R. K., Shivay, Y. S., Jha, P. K., ... &amp; Prasad, P. V. (2022). Long-term effects of organic amendments on carbon stability in clay–organic complex and its role in soil aggregation. </w:t>
      </w:r>
      <w:r w:rsidRPr="001E2B2D">
        <w:rPr>
          <w:rFonts w:ascii="Times New Roman" w:hAnsi="Times New Roman" w:cs="Times New Roman"/>
          <w:i/>
          <w:iCs/>
          <w:color w:val="222222"/>
          <w:shd w:val="clear" w:color="auto" w:fill="FFFFFF"/>
        </w:rPr>
        <w:t>Agronomy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13</w:t>
      </w:r>
      <w:r w:rsidRPr="001E2B2D">
        <w:rPr>
          <w:rFonts w:ascii="Times New Roman" w:hAnsi="Times New Roman" w:cs="Times New Roman"/>
          <w:color w:val="222222"/>
          <w:shd w:val="clear" w:color="auto" w:fill="FFFFFF"/>
        </w:rPr>
        <w:t>(1), 39.</w:t>
      </w:r>
    </w:p>
    <w:p w14:paraId="188C98CC"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Xu, Z., Long, X., Jia, Y., Zhao, D., &amp; Pan, X. (2022). Occurrence, transport, and toxicity of nanomaterials in soil ecosystems: A review. </w:t>
      </w:r>
      <w:r w:rsidRPr="001E2B2D">
        <w:rPr>
          <w:rFonts w:ascii="Times New Roman" w:hAnsi="Times New Roman" w:cs="Times New Roman"/>
          <w:i/>
          <w:iCs/>
          <w:color w:val="222222"/>
          <w:shd w:val="clear" w:color="auto" w:fill="FFFFFF"/>
        </w:rPr>
        <w:t>Environmental Chemistry Letters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20</w:t>
      </w:r>
      <w:r w:rsidRPr="001E2B2D">
        <w:rPr>
          <w:rFonts w:ascii="Times New Roman" w:hAnsi="Times New Roman" w:cs="Times New Roman"/>
          <w:color w:val="222222"/>
          <w:shd w:val="clear" w:color="auto" w:fill="FFFFFF"/>
        </w:rPr>
        <w:t>(6), 3943-3969.</w:t>
      </w:r>
    </w:p>
    <w:p w14:paraId="64CE9AE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Usman, M., Farooq, M., Wakeel, A., Nawaz, A., Cheema, S. A., </w:t>
      </w:r>
      <w:proofErr w:type="spellStart"/>
      <w:r w:rsidRPr="001E2B2D">
        <w:rPr>
          <w:rFonts w:ascii="Times New Roman" w:hAnsi="Times New Roman" w:cs="Times New Roman"/>
          <w:color w:val="222222"/>
          <w:shd w:val="clear" w:color="auto" w:fill="FFFFFF"/>
        </w:rPr>
        <w:t>ur</w:t>
      </w:r>
      <w:proofErr w:type="spellEnd"/>
      <w:r w:rsidRPr="001E2B2D">
        <w:rPr>
          <w:rFonts w:ascii="Times New Roman" w:hAnsi="Times New Roman" w:cs="Times New Roman"/>
          <w:color w:val="222222"/>
          <w:shd w:val="clear" w:color="auto" w:fill="FFFFFF"/>
        </w:rPr>
        <w:t xml:space="preserve"> Rehman, H., ... &amp; Sanaullah, M. (2020). Nanotechnology in agriculture: Current status, challenges and future opportunities. </w:t>
      </w:r>
      <w:r w:rsidRPr="001E2B2D">
        <w:rPr>
          <w:rFonts w:ascii="Times New Roman" w:hAnsi="Times New Roman" w:cs="Times New Roman"/>
          <w:i/>
          <w:iCs/>
          <w:color w:val="222222"/>
          <w:shd w:val="clear" w:color="auto" w:fill="FFFFFF"/>
        </w:rPr>
        <w:t>Science of the total environment</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721</w:t>
      </w:r>
      <w:r w:rsidRPr="001E2B2D">
        <w:rPr>
          <w:rFonts w:ascii="Times New Roman" w:hAnsi="Times New Roman" w:cs="Times New Roman"/>
          <w:color w:val="222222"/>
          <w:shd w:val="clear" w:color="auto" w:fill="FFFFFF"/>
        </w:rPr>
        <w:t>, 137778.</w:t>
      </w:r>
    </w:p>
    <w:p w14:paraId="6518AE19"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Guo, H., White, J. C., Wang, Z., &amp; Xing, B. (2018). Nano-enabled fertilizers to control the release and use efficiency of nutrients. </w:t>
      </w:r>
      <w:r w:rsidRPr="001E2B2D">
        <w:rPr>
          <w:rFonts w:ascii="Times New Roman" w:hAnsi="Times New Roman" w:cs="Times New Roman"/>
          <w:i/>
          <w:iCs/>
          <w:color w:val="222222"/>
          <w:shd w:val="clear" w:color="auto" w:fill="FFFFFF"/>
        </w:rPr>
        <w:t>Current Opinion in Environmental Science &amp; Health</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6</w:t>
      </w:r>
      <w:r w:rsidRPr="001E2B2D">
        <w:rPr>
          <w:rFonts w:ascii="Times New Roman" w:hAnsi="Times New Roman" w:cs="Times New Roman"/>
          <w:color w:val="222222"/>
          <w:shd w:val="clear" w:color="auto" w:fill="FFFFFF"/>
        </w:rPr>
        <w:t>, 77-83.</w:t>
      </w:r>
    </w:p>
    <w:p w14:paraId="7EDBDD14"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Joshi, N., Kaur, R., Saud, S., Rahman, T. U., Bhatti, A., Fahad, S., &amp; Nawaz, T. (2024). Nanotechnology-Based Impacts on Agricultural Soils. In </w:t>
      </w:r>
      <w:r w:rsidRPr="001E2B2D">
        <w:rPr>
          <w:rFonts w:ascii="Times New Roman" w:hAnsi="Times New Roman" w:cs="Times New Roman"/>
          <w:i/>
          <w:iCs/>
          <w:color w:val="222222"/>
          <w:shd w:val="clear" w:color="auto" w:fill="FFFFFF"/>
        </w:rPr>
        <w:t>Revolutionizing Agriculture: A Comprehensive Exploration of Agri-Nanotechnology</w:t>
      </w:r>
      <w:r w:rsidRPr="001E2B2D">
        <w:rPr>
          <w:rFonts w:ascii="Times New Roman" w:hAnsi="Times New Roman" w:cs="Times New Roman"/>
          <w:color w:val="222222"/>
          <w:shd w:val="clear" w:color="auto" w:fill="FFFFFF"/>
        </w:rPr>
        <w:t> (pp. 201-230). Cham: Springer Nature Switzerland.</w:t>
      </w:r>
    </w:p>
    <w:p w14:paraId="53BD4CF6"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Parada, J., Rubilar, O., Fernández-Baldo, M. A., Bertolino, F. A., Durán, N., Seabra, A. B., &amp; </w:t>
      </w:r>
      <w:proofErr w:type="spellStart"/>
      <w:r w:rsidRPr="001E2B2D">
        <w:rPr>
          <w:rFonts w:ascii="Times New Roman" w:hAnsi="Times New Roman" w:cs="Times New Roman"/>
          <w:color w:val="222222"/>
          <w:shd w:val="clear" w:color="auto" w:fill="FFFFFF"/>
        </w:rPr>
        <w:t>Tortella</w:t>
      </w:r>
      <w:proofErr w:type="spellEnd"/>
      <w:r w:rsidRPr="001E2B2D">
        <w:rPr>
          <w:rFonts w:ascii="Times New Roman" w:hAnsi="Times New Roman" w:cs="Times New Roman"/>
          <w:color w:val="222222"/>
          <w:shd w:val="clear" w:color="auto" w:fill="FFFFFF"/>
        </w:rPr>
        <w:t xml:space="preserve">, G. R. (2019). The nanotechnology among US: are metal and metal oxides nanoparticles a nano or mega risk for soil microbial </w:t>
      </w:r>
      <w:proofErr w:type="gramStart"/>
      <w:r w:rsidRPr="001E2B2D">
        <w:rPr>
          <w:rFonts w:ascii="Times New Roman" w:hAnsi="Times New Roman" w:cs="Times New Roman"/>
          <w:color w:val="222222"/>
          <w:shd w:val="clear" w:color="auto" w:fill="FFFFFF"/>
        </w:rPr>
        <w:t>communities?.</w:t>
      </w:r>
      <w:proofErr w:type="gram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Critical reviews in biotechnology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39</w:t>
      </w:r>
      <w:r w:rsidRPr="001E2B2D">
        <w:rPr>
          <w:rFonts w:ascii="Times New Roman" w:hAnsi="Times New Roman" w:cs="Times New Roman"/>
          <w:color w:val="222222"/>
          <w:shd w:val="clear" w:color="auto" w:fill="FFFFFF"/>
        </w:rPr>
        <w:t>(2), 157-172.</w:t>
      </w:r>
    </w:p>
    <w:p w14:paraId="203E6D95"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Mishra, S., Keswani, C., Abhilash, P. C., </w:t>
      </w:r>
      <w:proofErr w:type="spellStart"/>
      <w:r w:rsidRPr="001E2B2D">
        <w:rPr>
          <w:rFonts w:ascii="Times New Roman" w:hAnsi="Times New Roman" w:cs="Times New Roman"/>
          <w:color w:val="222222"/>
          <w:shd w:val="clear" w:color="auto" w:fill="FFFFFF"/>
        </w:rPr>
        <w:t>Fraceto</w:t>
      </w:r>
      <w:proofErr w:type="spellEnd"/>
      <w:r w:rsidRPr="001E2B2D">
        <w:rPr>
          <w:rFonts w:ascii="Times New Roman" w:hAnsi="Times New Roman" w:cs="Times New Roman"/>
          <w:color w:val="222222"/>
          <w:shd w:val="clear" w:color="auto" w:fill="FFFFFF"/>
        </w:rPr>
        <w:t xml:space="preserve">, L. F., &amp; Singh, H. B. (2017). Integrated approach of </w:t>
      </w:r>
      <w:proofErr w:type="spellStart"/>
      <w:r w:rsidRPr="001E2B2D">
        <w:rPr>
          <w:rFonts w:ascii="Times New Roman" w:hAnsi="Times New Roman" w:cs="Times New Roman"/>
          <w:color w:val="222222"/>
          <w:shd w:val="clear" w:color="auto" w:fill="FFFFFF"/>
        </w:rPr>
        <w:t>agri</w:t>
      </w:r>
      <w:proofErr w:type="spellEnd"/>
      <w:r w:rsidRPr="001E2B2D">
        <w:rPr>
          <w:rFonts w:ascii="Times New Roman" w:hAnsi="Times New Roman" w:cs="Times New Roman"/>
          <w:color w:val="222222"/>
          <w:shd w:val="clear" w:color="auto" w:fill="FFFFFF"/>
        </w:rPr>
        <w:t>-nanotechnology: challenges and future trends. </w:t>
      </w:r>
      <w:r w:rsidRPr="001E2B2D">
        <w:rPr>
          <w:rFonts w:ascii="Times New Roman" w:hAnsi="Times New Roman" w:cs="Times New Roman"/>
          <w:i/>
          <w:iCs/>
          <w:color w:val="222222"/>
          <w:shd w:val="clear" w:color="auto" w:fill="FFFFFF"/>
        </w:rPr>
        <w:t>Frontiers in Plant Science</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8</w:t>
      </w:r>
      <w:r w:rsidRPr="001E2B2D">
        <w:rPr>
          <w:rFonts w:ascii="Times New Roman" w:hAnsi="Times New Roman" w:cs="Times New Roman"/>
          <w:color w:val="222222"/>
          <w:shd w:val="clear" w:color="auto" w:fill="FFFFFF"/>
        </w:rPr>
        <w:t>, 471.</w:t>
      </w:r>
    </w:p>
    <w:p w14:paraId="15FEBC68"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Lead, J. R., Batley, G. E., Alvarez, P. J., Croteau, M. N., Handy, R. D., McLaughlin, M. J., ... &amp; Schirmer, K. (2018). Nanomaterials in the environment: </w:t>
      </w:r>
      <w:proofErr w:type="spellStart"/>
      <w:r w:rsidRPr="001E2B2D">
        <w:rPr>
          <w:rFonts w:ascii="Times New Roman" w:hAnsi="Times New Roman" w:cs="Times New Roman"/>
          <w:color w:val="222222"/>
          <w:shd w:val="clear" w:color="auto" w:fill="FFFFFF"/>
        </w:rPr>
        <w:t>behavior</w:t>
      </w:r>
      <w:proofErr w:type="spellEnd"/>
      <w:r w:rsidRPr="001E2B2D">
        <w:rPr>
          <w:rFonts w:ascii="Times New Roman" w:hAnsi="Times New Roman" w:cs="Times New Roman"/>
          <w:color w:val="222222"/>
          <w:shd w:val="clear" w:color="auto" w:fill="FFFFFF"/>
        </w:rPr>
        <w:t>, fate, bioavailability, and effects—an updated review. </w:t>
      </w:r>
      <w:r w:rsidRPr="001E2B2D">
        <w:rPr>
          <w:rFonts w:ascii="Times New Roman" w:hAnsi="Times New Roman" w:cs="Times New Roman"/>
          <w:i/>
          <w:iCs/>
          <w:color w:val="222222"/>
          <w:shd w:val="clear" w:color="auto" w:fill="FFFFFF"/>
        </w:rPr>
        <w:t>Environmental toxicology and chemistry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37</w:t>
      </w:r>
      <w:r w:rsidRPr="001E2B2D">
        <w:rPr>
          <w:rFonts w:ascii="Times New Roman" w:hAnsi="Times New Roman" w:cs="Times New Roman"/>
          <w:color w:val="222222"/>
          <w:shd w:val="clear" w:color="auto" w:fill="FFFFFF"/>
        </w:rPr>
        <w:t>(8), 2029-2063.</w:t>
      </w:r>
    </w:p>
    <w:p w14:paraId="688E9C00"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Semenova, N. A., Burmistrov, D. E., </w:t>
      </w:r>
      <w:proofErr w:type="spellStart"/>
      <w:r w:rsidRPr="001E2B2D">
        <w:rPr>
          <w:rFonts w:ascii="Times New Roman" w:hAnsi="Times New Roman" w:cs="Times New Roman"/>
          <w:color w:val="222222"/>
          <w:shd w:val="clear" w:color="auto" w:fill="FFFFFF"/>
        </w:rPr>
        <w:t>Shumeyko</w:t>
      </w:r>
      <w:proofErr w:type="spellEnd"/>
      <w:r w:rsidRPr="001E2B2D">
        <w:rPr>
          <w:rFonts w:ascii="Times New Roman" w:hAnsi="Times New Roman" w:cs="Times New Roman"/>
          <w:color w:val="222222"/>
          <w:shd w:val="clear" w:color="auto" w:fill="FFFFFF"/>
        </w:rPr>
        <w:t>, S. A., &amp; Gudkov, S. V. (2024). Fertilizers based on nanoparticles as sources of macro-and microelements for plant crop growth: A review. </w:t>
      </w:r>
      <w:r w:rsidRPr="001E2B2D">
        <w:rPr>
          <w:rFonts w:ascii="Times New Roman" w:hAnsi="Times New Roman" w:cs="Times New Roman"/>
          <w:i/>
          <w:iCs/>
          <w:color w:val="222222"/>
          <w:shd w:val="clear" w:color="auto" w:fill="FFFFFF"/>
        </w:rPr>
        <w:t>Agronomy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14</w:t>
      </w:r>
      <w:r w:rsidRPr="001E2B2D">
        <w:rPr>
          <w:rFonts w:ascii="Times New Roman" w:hAnsi="Times New Roman" w:cs="Times New Roman"/>
          <w:color w:val="222222"/>
          <w:shd w:val="clear" w:color="auto" w:fill="FFFFFF"/>
        </w:rPr>
        <w:t>(8), 1646.</w:t>
      </w:r>
    </w:p>
    <w:p w14:paraId="42038B02"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Singh, D., &amp; Gurjar, B. R. (2022). Nanotechnology for agricultural applications: Facts, issues, knowledge gaps, and challenges in environmental risk assessment. </w:t>
      </w:r>
      <w:r w:rsidRPr="001E2B2D">
        <w:rPr>
          <w:rFonts w:ascii="Times New Roman" w:hAnsi="Times New Roman" w:cs="Times New Roman"/>
          <w:i/>
          <w:iCs/>
          <w:color w:val="222222"/>
          <w:shd w:val="clear" w:color="auto" w:fill="FFFFFF"/>
        </w:rPr>
        <w:t>Journal of Environmental Management</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322</w:t>
      </w:r>
      <w:r w:rsidRPr="001E2B2D">
        <w:rPr>
          <w:rFonts w:ascii="Times New Roman" w:hAnsi="Times New Roman" w:cs="Times New Roman"/>
          <w:color w:val="222222"/>
          <w:shd w:val="clear" w:color="auto" w:fill="FFFFFF"/>
        </w:rPr>
        <w:t>, 116033.</w:t>
      </w:r>
    </w:p>
    <w:p w14:paraId="1CF8B1D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Dada, M. A., Oliha, J. S., </w:t>
      </w:r>
      <w:proofErr w:type="spellStart"/>
      <w:r w:rsidRPr="001E2B2D">
        <w:rPr>
          <w:rFonts w:ascii="Times New Roman" w:hAnsi="Times New Roman" w:cs="Times New Roman"/>
          <w:color w:val="222222"/>
          <w:shd w:val="clear" w:color="auto" w:fill="FFFFFF"/>
        </w:rPr>
        <w:t>Majemite</w:t>
      </w:r>
      <w:proofErr w:type="spellEnd"/>
      <w:r w:rsidRPr="001E2B2D">
        <w:rPr>
          <w:rFonts w:ascii="Times New Roman" w:hAnsi="Times New Roman" w:cs="Times New Roman"/>
          <w:color w:val="222222"/>
          <w:shd w:val="clear" w:color="auto" w:fill="FFFFFF"/>
        </w:rPr>
        <w:t xml:space="preserve">, M. T., </w:t>
      </w:r>
      <w:proofErr w:type="spellStart"/>
      <w:r w:rsidRPr="001E2B2D">
        <w:rPr>
          <w:rFonts w:ascii="Times New Roman" w:hAnsi="Times New Roman" w:cs="Times New Roman"/>
          <w:color w:val="222222"/>
          <w:shd w:val="clear" w:color="auto" w:fill="FFFFFF"/>
        </w:rPr>
        <w:t>Obaigbena</w:t>
      </w:r>
      <w:proofErr w:type="spellEnd"/>
      <w:r w:rsidRPr="001E2B2D">
        <w:rPr>
          <w:rFonts w:ascii="Times New Roman" w:hAnsi="Times New Roman" w:cs="Times New Roman"/>
          <w:color w:val="222222"/>
          <w:shd w:val="clear" w:color="auto" w:fill="FFFFFF"/>
        </w:rPr>
        <w:t xml:space="preserve">, A., </w:t>
      </w:r>
      <w:proofErr w:type="spellStart"/>
      <w:r w:rsidRPr="001E2B2D">
        <w:rPr>
          <w:rFonts w:ascii="Times New Roman" w:hAnsi="Times New Roman" w:cs="Times New Roman"/>
          <w:color w:val="222222"/>
          <w:shd w:val="clear" w:color="auto" w:fill="FFFFFF"/>
        </w:rPr>
        <w:t>Nwokediegwu</w:t>
      </w:r>
      <w:proofErr w:type="spellEnd"/>
      <w:r w:rsidRPr="001E2B2D">
        <w:rPr>
          <w:rFonts w:ascii="Times New Roman" w:hAnsi="Times New Roman" w:cs="Times New Roman"/>
          <w:color w:val="222222"/>
          <w:shd w:val="clear" w:color="auto" w:fill="FFFFFF"/>
        </w:rPr>
        <w:t xml:space="preserve">, Z. Q. S., &amp; </w:t>
      </w:r>
      <w:proofErr w:type="spellStart"/>
      <w:r w:rsidRPr="001E2B2D">
        <w:rPr>
          <w:rFonts w:ascii="Times New Roman" w:hAnsi="Times New Roman" w:cs="Times New Roman"/>
          <w:color w:val="222222"/>
          <w:shd w:val="clear" w:color="auto" w:fill="FFFFFF"/>
        </w:rPr>
        <w:t>Daraojimba</w:t>
      </w:r>
      <w:proofErr w:type="spellEnd"/>
      <w:r w:rsidRPr="001E2B2D">
        <w:rPr>
          <w:rFonts w:ascii="Times New Roman" w:hAnsi="Times New Roman" w:cs="Times New Roman"/>
          <w:color w:val="222222"/>
          <w:shd w:val="clear" w:color="auto" w:fill="FFFFFF"/>
        </w:rPr>
        <w:t>, O. H. (2024). Review of nanotechnology in water treatment: Adoption in the USA and Prospects for Africa. </w:t>
      </w:r>
      <w:r w:rsidRPr="001E2B2D">
        <w:rPr>
          <w:rFonts w:ascii="Times New Roman" w:hAnsi="Times New Roman" w:cs="Times New Roman"/>
          <w:i/>
          <w:iCs/>
          <w:color w:val="222222"/>
          <w:shd w:val="clear" w:color="auto" w:fill="FFFFFF"/>
        </w:rPr>
        <w:t>World Journal of Advanced Research and Reviews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21</w:t>
      </w:r>
      <w:r w:rsidRPr="001E2B2D">
        <w:rPr>
          <w:rFonts w:ascii="Times New Roman" w:hAnsi="Times New Roman" w:cs="Times New Roman"/>
          <w:color w:val="222222"/>
          <w:shd w:val="clear" w:color="auto" w:fill="FFFFFF"/>
        </w:rPr>
        <w:t>(1), 1412-1421.</w:t>
      </w:r>
    </w:p>
    <w:p w14:paraId="0BCBE824"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Gottardo, S., Mech, A., </w:t>
      </w:r>
      <w:proofErr w:type="spellStart"/>
      <w:r w:rsidRPr="001E2B2D">
        <w:rPr>
          <w:rFonts w:ascii="Times New Roman" w:hAnsi="Times New Roman" w:cs="Times New Roman"/>
          <w:color w:val="222222"/>
          <w:shd w:val="clear" w:color="auto" w:fill="FFFFFF"/>
        </w:rPr>
        <w:t>Drbohlavová</w:t>
      </w:r>
      <w:proofErr w:type="spellEnd"/>
      <w:r w:rsidRPr="001E2B2D">
        <w:rPr>
          <w:rFonts w:ascii="Times New Roman" w:hAnsi="Times New Roman" w:cs="Times New Roman"/>
          <w:color w:val="222222"/>
          <w:shd w:val="clear" w:color="auto" w:fill="FFFFFF"/>
        </w:rPr>
        <w:t xml:space="preserve">, J., </w:t>
      </w:r>
      <w:proofErr w:type="spellStart"/>
      <w:r w:rsidRPr="001E2B2D">
        <w:rPr>
          <w:rFonts w:ascii="Times New Roman" w:hAnsi="Times New Roman" w:cs="Times New Roman"/>
          <w:color w:val="222222"/>
          <w:shd w:val="clear" w:color="auto" w:fill="FFFFFF"/>
        </w:rPr>
        <w:t>Małyska</w:t>
      </w:r>
      <w:proofErr w:type="spellEnd"/>
      <w:r w:rsidRPr="001E2B2D">
        <w:rPr>
          <w:rFonts w:ascii="Times New Roman" w:hAnsi="Times New Roman" w:cs="Times New Roman"/>
          <w:color w:val="222222"/>
          <w:shd w:val="clear" w:color="auto" w:fill="FFFFFF"/>
        </w:rPr>
        <w:t xml:space="preserve">, A., </w:t>
      </w:r>
      <w:proofErr w:type="spellStart"/>
      <w:r w:rsidRPr="001E2B2D">
        <w:rPr>
          <w:rFonts w:ascii="Times New Roman" w:hAnsi="Times New Roman" w:cs="Times New Roman"/>
          <w:color w:val="222222"/>
          <w:shd w:val="clear" w:color="auto" w:fill="FFFFFF"/>
        </w:rPr>
        <w:t>Bøwadt</w:t>
      </w:r>
      <w:proofErr w:type="spellEnd"/>
      <w:r w:rsidRPr="001E2B2D">
        <w:rPr>
          <w:rFonts w:ascii="Times New Roman" w:hAnsi="Times New Roman" w:cs="Times New Roman"/>
          <w:color w:val="222222"/>
          <w:shd w:val="clear" w:color="auto" w:fill="FFFFFF"/>
        </w:rPr>
        <w:t>, S., Sintes, J. R., &amp; Rauscher, H. (2021). Towards safe and sustainable innovation in nanotechnology: State-of-play for smart nanomaterials. </w:t>
      </w:r>
      <w:proofErr w:type="spellStart"/>
      <w:r w:rsidRPr="001E2B2D">
        <w:rPr>
          <w:rFonts w:ascii="Times New Roman" w:hAnsi="Times New Roman" w:cs="Times New Roman"/>
          <w:i/>
          <w:iCs/>
          <w:color w:val="222222"/>
          <w:shd w:val="clear" w:color="auto" w:fill="FFFFFF"/>
        </w:rPr>
        <w:t>NanoImpact</w:t>
      </w:r>
      <w:proofErr w:type="spellEnd"/>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21</w:t>
      </w:r>
      <w:r w:rsidRPr="001E2B2D">
        <w:rPr>
          <w:rFonts w:ascii="Times New Roman" w:hAnsi="Times New Roman" w:cs="Times New Roman"/>
          <w:color w:val="222222"/>
          <w:shd w:val="clear" w:color="auto" w:fill="FFFFFF"/>
        </w:rPr>
        <w:t>, 100297.</w:t>
      </w:r>
    </w:p>
    <w:p w14:paraId="28956ECB"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lastRenderedPageBreak/>
        <w:t xml:space="preserve">Allan, J., Belz, S., </w:t>
      </w:r>
      <w:proofErr w:type="spellStart"/>
      <w:r w:rsidRPr="001E2B2D">
        <w:rPr>
          <w:rFonts w:ascii="Times New Roman" w:hAnsi="Times New Roman" w:cs="Times New Roman"/>
          <w:color w:val="222222"/>
          <w:shd w:val="clear" w:color="auto" w:fill="FFFFFF"/>
        </w:rPr>
        <w:t>Hoeveler</w:t>
      </w:r>
      <w:proofErr w:type="spellEnd"/>
      <w:r w:rsidRPr="001E2B2D">
        <w:rPr>
          <w:rFonts w:ascii="Times New Roman" w:hAnsi="Times New Roman" w:cs="Times New Roman"/>
          <w:color w:val="222222"/>
          <w:shd w:val="clear" w:color="auto" w:fill="FFFFFF"/>
        </w:rPr>
        <w:t xml:space="preserve">, A., Hugas, M., Okuda, H., Patri, A., ... &amp; Anklam, E. (2021). Regulatory landscape of nanotechnology and </w:t>
      </w:r>
      <w:proofErr w:type="spellStart"/>
      <w:r w:rsidRPr="001E2B2D">
        <w:rPr>
          <w:rFonts w:ascii="Times New Roman" w:hAnsi="Times New Roman" w:cs="Times New Roman"/>
          <w:color w:val="222222"/>
          <w:shd w:val="clear" w:color="auto" w:fill="FFFFFF"/>
        </w:rPr>
        <w:t>nanoplastics</w:t>
      </w:r>
      <w:proofErr w:type="spellEnd"/>
      <w:r w:rsidRPr="001E2B2D">
        <w:rPr>
          <w:rFonts w:ascii="Times New Roman" w:hAnsi="Times New Roman" w:cs="Times New Roman"/>
          <w:color w:val="222222"/>
          <w:shd w:val="clear" w:color="auto" w:fill="FFFFFF"/>
        </w:rPr>
        <w:t xml:space="preserve"> from a global perspective. </w:t>
      </w:r>
      <w:r w:rsidRPr="001E2B2D">
        <w:rPr>
          <w:rFonts w:ascii="Times New Roman" w:hAnsi="Times New Roman" w:cs="Times New Roman"/>
          <w:i/>
          <w:iCs/>
          <w:color w:val="222222"/>
          <w:shd w:val="clear" w:color="auto" w:fill="FFFFFF"/>
        </w:rPr>
        <w:t>Regulatory Toxicology and Pharmacology</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122</w:t>
      </w:r>
      <w:r w:rsidRPr="001E2B2D">
        <w:rPr>
          <w:rFonts w:ascii="Times New Roman" w:hAnsi="Times New Roman" w:cs="Times New Roman"/>
          <w:color w:val="222222"/>
          <w:shd w:val="clear" w:color="auto" w:fill="FFFFFF"/>
        </w:rPr>
        <w:t>, 104885.</w:t>
      </w:r>
    </w:p>
    <w:p w14:paraId="07C820B1"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1E2B2D">
        <w:rPr>
          <w:rFonts w:ascii="Times New Roman" w:hAnsi="Times New Roman" w:cs="Times New Roman"/>
          <w:color w:val="222222"/>
          <w:shd w:val="clear" w:color="auto" w:fill="FFFFFF"/>
        </w:rPr>
        <w:t xml:space="preserve">Zhang, P., Guo, Z., Ullah, S., </w:t>
      </w:r>
      <w:proofErr w:type="spellStart"/>
      <w:r w:rsidRPr="001E2B2D">
        <w:rPr>
          <w:rFonts w:ascii="Times New Roman" w:hAnsi="Times New Roman" w:cs="Times New Roman"/>
          <w:color w:val="222222"/>
          <w:shd w:val="clear" w:color="auto" w:fill="FFFFFF"/>
        </w:rPr>
        <w:t>Melagraki</w:t>
      </w:r>
      <w:proofErr w:type="spellEnd"/>
      <w:r w:rsidRPr="001E2B2D">
        <w:rPr>
          <w:rFonts w:ascii="Times New Roman" w:hAnsi="Times New Roman" w:cs="Times New Roman"/>
          <w:color w:val="222222"/>
          <w:shd w:val="clear" w:color="auto" w:fill="FFFFFF"/>
        </w:rPr>
        <w:t>, G., Afantitis, A., &amp; Lynch, I. (2021). Nanotechnology and artificial intelligence to enable sustainable and precision agriculture. </w:t>
      </w:r>
      <w:r w:rsidRPr="001E2B2D">
        <w:rPr>
          <w:rFonts w:ascii="Times New Roman" w:hAnsi="Times New Roman" w:cs="Times New Roman"/>
          <w:i/>
          <w:iCs/>
          <w:color w:val="222222"/>
          <w:shd w:val="clear" w:color="auto" w:fill="FFFFFF"/>
        </w:rPr>
        <w:t>Nature Plants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7</w:t>
      </w:r>
      <w:r w:rsidRPr="001E2B2D">
        <w:rPr>
          <w:rFonts w:ascii="Times New Roman" w:hAnsi="Times New Roman" w:cs="Times New Roman"/>
          <w:color w:val="222222"/>
          <w:shd w:val="clear" w:color="auto" w:fill="FFFFFF"/>
        </w:rPr>
        <w:t>(7), 864-876.</w:t>
      </w:r>
    </w:p>
    <w:p w14:paraId="239AC998" w14:textId="77777777" w:rsidR="00F311FA" w:rsidRPr="001E2B2D" w:rsidRDefault="00F311FA" w:rsidP="00A11EB1">
      <w:pPr>
        <w:pStyle w:val="ListParagraph"/>
        <w:numPr>
          <w:ilvl w:val="0"/>
          <w:numId w:val="4"/>
        </w:numPr>
        <w:spacing w:after="200" w:line="276" w:lineRule="auto"/>
        <w:ind w:left="360"/>
        <w:jc w:val="both"/>
        <w:rPr>
          <w:rFonts w:ascii="Times New Roman" w:hAnsi="Times New Roman" w:cs="Times New Roman"/>
        </w:rPr>
      </w:pPr>
      <w:r w:rsidRPr="00802881">
        <w:rPr>
          <w:rFonts w:ascii="Times New Roman" w:hAnsi="Times New Roman" w:cs="Times New Roman"/>
          <w:color w:val="222222"/>
          <w:shd w:val="clear" w:color="auto" w:fill="FFFFFF"/>
          <w:lang w:val="fi-FI"/>
        </w:rPr>
        <w:t xml:space="preserve">Yashveer, S., Singh, V., Kaswan, V., Kaushik, A., &amp; Tokas, J. (2014). </w:t>
      </w:r>
      <w:r w:rsidRPr="001E2B2D">
        <w:rPr>
          <w:rFonts w:ascii="Times New Roman" w:hAnsi="Times New Roman" w:cs="Times New Roman"/>
          <w:color w:val="222222"/>
          <w:shd w:val="clear" w:color="auto" w:fill="FFFFFF"/>
        </w:rPr>
        <w:t>Green biotechnology, nanotechnology and bio-fortification: perspectives on novel environment-friendly crop improvement strategies. </w:t>
      </w:r>
      <w:r w:rsidRPr="001E2B2D">
        <w:rPr>
          <w:rFonts w:ascii="Times New Roman" w:hAnsi="Times New Roman" w:cs="Times New Roman"/>
          <w:i/>
          <w:iCs/>
          <w:color w:val="222222"/>
          <w:shd w:val="clear" w:color="auto" w:fill="FFFFFF"/>
        </w:rPr>
        <w:t>Biotechnology and Genetic Engineering Reviews</w:t>
      </w:r>
      <w:r w:rsidRPr="001E2B2D">
        <w:rPr>
          <w:rFonts w:ascii="Times New Roman" w:hAnsi="Times New Roman" w:cs="Times New Roman"/>
          <w:color w:val="222222"/>
          <w:shd w:val="clear" w:color="auto" w:fill="FFFFFF"/>
        </w:rPr>
        <w:t>, </w:t>
      </w:r>
      <w:r w:rsidRPr="001E2B2D">
        <w:rPr>
          <w:rFonts w:ascii="Times New Roman" w:hAnsi="Times New Roman" w:cs="Times New Roman"/>
          <w:i/>
          <w:iCs/>
          <w:color w:val="222222"/>
          <w:shd w:val="clear" w:color="auto" w:fill="FFFFFF"/>
        </w:rPr>
        <w:t>30</w:t>
      </w:r>
      <w:r w:rsidRPr="001E2B2D">
        <w:rPr>
          <w:rFonts w:ascii="Times New Roman" w:hAnsi="Times New Roman" w:cs="Times New Roman"/>
          <w:color w:val="222222"/>
          <w:shd w:val="clear" w:color="auto" w:fill="FFFFFF"/>
        </w:rPr>
        <w:t>(2), 113-126.</w:t>
      </w:r>
    </w:p>
    <w:p w14:paraId="043494E7" w14:textId="77777777" w:rsidR="00F311FA" w:rsidRPr="001E2B2D" w:rsidRDefault="00F311FA" w:rsidP="00A11EB1">
      <w:pPr>
        <w:pStyle w:val="ListParagraph"/>
        <w:ind w:left="360"/>
        <w:jc w:val="both"/>
        <w:rPr>
          <w:rFonts w:ascii="Times New Roman" w:hAnsi="Times New Roman" w:cs="Times New Roman"/>
        </w:rPr>
      </w:pPr>
    </w:p>
    <w:p w14:paraId="70411CBC" w14:textId="77777777" w:rsidR="00566348" w:rsidRPr="00566348" w:rsidRDefault="00566348" w:rsidP="00566348">
      <w:pPr>
        <w:rPr>
          <w:rFonts w:ascii="Times New Roman" w:hAnsi="Times New Roman" w:cs="Times New Roman"/>
        </w:rPr>
      </w:pPr>
    </w:p>
    <w:sectPr w:rsidR="00566348" w:rsidRPr="00566348" w:rsidSect="00F24A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08D14" w14:textId="77777777" w:rsidR="003833C5" w:rsidRDefault="003833C5" w:rsidP="00CA71A9">
      <w:pPr>
        <w:spacing w:after="0" w:line="240" w:lineRule="auto"/>
      </w:pPr>
      <w:r>
        <w:separator/>
      </w:r>
    </w:p>
  </w:endnote>
  <w:endnote w:type="continuationSeparator" w:id="0">
    <w:p w14:paraId="1DA848A7" w14:textId="77777777" w:rsidR="003833C5" w:rsidRDefault="003833C5" w:rsidP="00CA7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7707" w14:textId="77777777" w:rsidR="00CA71A9" w:rsidRDefault="00CA71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81070" w14:textId="77777777" w:rsidR="00CA71A9" w:rsidRDefault="00CA71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C1BEC" w14:textId="77777777" w:rsidR="00CA71A9" w:rsidRDefault="00CA7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BFC21" w14:textId="77777777" w:rsidR="003833C5" w:rsidRDefault="003833C5" w:rsidP="00CA71A9">
      <w:pPr>
        <w:spacing w:after="0" w:line="240" w:lineRule="auto"/>
      </w:pPr>
      <w:r>
        <w:separator/>
      </w:r>
    </w:p>
  </w:footnote>
  <w:footnote w:type="continuationSeparator" w:id="0">
    <w:p w14:paraId="6A8CCB17" w14:textId="77777777" w:rsidR="003833C5" w:rsidRDefault="003833C5" w:rsidP="00CA7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63061" w14:textId="0A6B60F1" w:rsidR="00CA71A9" w:rsidRDefault="00CA71A9">
    <w:pPr>
      <w:pStyle w:val="Header"/>
    </w:pPr>
    <w:r>
      <w:rPr>
        <w:noProof/>
      </w:rPr>
      <w:pict w14:anchorId="4883F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70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66770" w14:textId="074B20E9" w:rsidR="00CA71A9" w:rsidRDefault="00CA71A9">
    <w:pPr>
      <w:pStyle w:val="Header"/>
    </w:pPr>
    <w:r>
      <w:rPr>
        <w:noProof/>
      </w:rPr>
      <w:pict w14:anchorId="632B1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70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FD815" w14:textId="6D4B8201" w:rsidR="00CA71A9" w:rsidRDefault="00CA71A9">
    <w:pPr>
      <w:pStyle w:val="Header"/>
    </w:pPr>
    <w:r>
      <w:rPr>
        <w:noProof/>
      </w:rPr>
      <w:pict w14:anchorId="34B3B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70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152A3"/>
    <w:multiLevelType w:val="multilevel"/>
    <w:tmpl w:val="E4A2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05295"/>
    <w:multiLevelType w:val="multilevel"/>
    <w:tmpl w:val="B02E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B3D00"/>
    <w:multiLevelType w:val="multilevel"/>
    <w:tmpl w:val="BBD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6B14B9"/>
    <w:multiLevelType w:val="hybridMultilevel"/>
    <w:tmpl w:val="88F6D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DD528A"/>
    <w:rsid w:val="0005180C"/>
    <w:rsid w:val="00053B53"/>
    <w:rsid w:val="000D02FE"/>
    <w:rsid w:val="000D412E"/>
    <w:rsid w:val="001241AB"/>
    <w:rsid w:val="001E74C3"/>
    <w:rsid w:val="00313DBF"/>
    <w:rsid w:val="003752C3"/>
    <w:rsid w:val="003833C5"/>
    <w:rsid w:val="0038504A"/>
    <w:rsid w:val="003F4F13"/>
    <w:rsid w:val="004619FE"/>
    <w:rsid w:val="00566348"/>
    <w:rsid w:val="005E2E6B"/>
    <w:rsid w:val="00802881"/>
    <w:rsid w:val="00857211"/>
    <w:rsid w:val="00873617"/>
    <w:rsid w:val="008A3E22"/>
    <w:rsid w:val="008D65C4"/>
    <w:rsid w:val="00A11EB1"/>
    <w:rsid w:val="00A224A0"/>
    <w:rsid w:val="00A35C32"/>
    <w:rsid w:val="00A76EF6"/>
    <w:rsid w:val="00B9713A"/>
    <w:rsid w:val="00BF3A5D"/>
    <w:rsid w:val="00C646E0"/>
    <w:rsid w:val="00C93B56"/>
    <w:rsid w:val="00C97B87"/>
    <w:rsid w:val="00CA71A9"/>
    <w:rsid w:val="00CD63DF"/>
    <w:rsid w:val="00CE4910"/>
    <w:rsid w:val="00CE6399"/>
    <w:rsid w:val="00D254DF"/>
    <w:rsid w:val="00DD528A"/>
    <w:rsid w:val="00DE2E20"/>
    <w:rsid w:val="00DF4ACF"/>
    <w:rsid w:val="00F24A95"/>
    <w:rsid w:val="00F311FA"/>
    <w:rsid w:val="00F42B72"/>
    <w:rsid w:val="00F919FA"/>
    <w:rsid w:val="00FE690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9F4273"/>
  <w15:docId w15:val="{3721F69E-5E5C-4120-8892-5022FD132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A95"/>
  </w:style>
  <w:style w:type="paragraph" w:styleId="Heading1">
    <w:name w:val="heading 1"/>
    <w:basedOn w:val="Normal"/>
    <w:next w:val="Normal"/>
    <w:link w:val="Heading1Char"/>
    <w:uiPriority w:val="9"/>
    <w:qFormat/>
    <w:rsid w:val="00DD528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528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528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528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528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52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2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2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2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28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52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528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528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528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52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2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2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28A"/>
    <w:rPr>
      <w:rFonts w:eastAsiaTheme="majorEastAsia" w:cstheme="majorBidi"/>
      <w:color w:val="272727" w:themeColor="text1" w:themeTint="D8"/>
    </w:rPr>
  </w:style>
  <w:style w:type="paragraph" w:styleId="Title">
    <w:name w:val="Title"/>
    <w:basedOn w:val="Normal"/>
    <w:next w:val="Normal"/>
    <w:link w:val="TitleChar"/>
    <w:uiPriority w:val="10"/>
    <w:qFormat/>
    <w:rsid w:val="00DD5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2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2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2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28A"/>
    <w:pPr>
      <w:spacing w:before="160"/>
      <w:jc w:val="center"/>
    </w:pPr>
    <w:rPr>
      <w:i/>
      <w:iCs/>
      <w:color w:val="404040" w:themeColor="text1" w:themeTint="BF"/>
    </w:rPr>
  </w:style>
  <w:style w:type="character" w:customStyle="1" w:styleId="QuoteChar">
    <w:name w:val="Quote Char"/>
    <w:basedOn w:val="DefaultParagraphFont"/>
    <w:link w:val="Quote"/>
    <w:uiPriority w:val="29"/>
    <w:rsid w:val="00DD528A"/>
    <w:rPr>
      <w:i/>
      <w:iCs/>
      <w:color w:val="404040" w:themeColor="text1" w:themeTint="BF"/>
    </w:rPr>
  </w:style>
  <w:style w:type="paragraph" w:styleId="ListParagraph">
    <w:name w:val="List Paragraph"/>
    <w:basedOn w:val="Normal"/>
    <w:uiPriority w:val="34"/>
    <w:qFormat/>
    <w:rsid w:val="00DD528A"/>
    <w:pPr>
      <w:ind w:left="720"/>
      <w:contextualSpacing/>
    </w:pPr>
  </w:style>
  <w:style w:type="character" w:styleId="IntenseEmphasis">
    <w:name w:val="Intense Emphasis"/>
    <w:basedOn w:val="DefaultParagraphFont"/>
    <w:uiPriority w:val="21"/>
    <w:qFormat/>
    <w:rsid w:val="00DD528A"/>
    <w:rPr>
      <w:i/>
      <w:iCs/>
      <w:color w:val="2F5496" w:themeColor="accent1" w:themeShade="BF"/>
    </w:rPr>
  </w:style>
  <w:style w:type="paragraph" w:styleId="IntenseQuote">
    <w:name w:val="Intense Quote"/>
    <w:basedOn w:val="Normal"/>
    <w:next w:val="Normal"/>
    <w:link w:val="IntenseQuoteChar"/>
    <w:uiPriority w:val="30"/>
    <w:qFormat/>
    <w:rsid w:val="00DD52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528A"/>
    <w:rPr>
      <w:i/>
      <w:iCs/>
      <w:color w:val="2F5496" w:themeColor="accent1" w:themeShade="BF"/>
    </w:rPr>
  </w:style>
  <w:style w:type="character" w:styleId="IntenseReference">
    <w:name w:val="Intense Reference"/>
    <w:basedOn w:val="DefaultParagraphFont"/>
    <w:uiPriority w:val="32"/>
    <w:qFormat/>
    <w:rsid w:val="00DD528A"/>
    <w:rPr>
      <w:b/>
      <w:bCs/>
      <w:smallCaps/>
      <w:color w:val="2F5496" w:themeColor="accent1" w:themeShade="BF"/>
      <w:spacing w:val="5"/>
    </w:rPr>
  </w:style>
  <w:style w:type="character" w:styleId="Hyperlink">
    <w:name w:val="Hyperlink"/>
    <w:basedOn w:val="DefaultParagraphFont"/>
    <w:uiPriority w:val="99"/>
    <w:unhideWhenUsed/>
    <w:rsid w:val="00802881"/>
    <w:rPr>
      <w:color w:val="0563C1" w:themeColor="hyperlink"/>
      <w:u w:val="single"/>
    </w:rPr>
  </w:style>
  <w:style w:type="character" w:styleId="UnresolvedMention">
    <w:name w:val="Unresolved Mention"/>
    <w:basedOn w:val="DefaultParagraphFont"/>
    <w:uiPriority w:val="99"/>
    <w:semiHidden/>
    <w:unhideWhenUsed/>
    <w:rsid w:val="00802881"/>
    <w:rPr>
      <w:color w:val="605E5C"/>
      <w:shd w:val="clear" w:color="auto" w:fill="E1DFDD"/>
    </w:rPr>
  </w:style>
  <w:style w:type="paragraph" w:styleId="Header">
    <w:name w:val="header"/>
    <w:basedOn w:val="Normal"/>
    <w:link w:val="HeaderChar"/>
    <w:uiPriority w:val="99"/>
    <w:unhideWhenUsed/>
    <w:rsid w:val="00CA7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A9"/>
  </w:style>
  <w:style w:type="paragraph" w:styleId="Footer">
    <w:name w:val="footer"/>
    <w:basedOn w:val="Normal"/>
    <w:link w:val="FooterChar"/>
    <w:uiPriority w:val="99"/>
    <w:unhideWhenUsed/>
    <w:rsid w:val="00CA7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3370">
      <w:bodyDiv w:val="1"/>
      <w:marLeft w:val="0"/>
      <w:marRight w:val="0"/>
      <w:marTop w:val="0"/>
      <w:marBottom w:val="0"/>
      <w:divBdr>
        <w:top w:val="none" w:sz="0" w:space="0" w:color="auto"/>
        <w:left w:val="none" w:sz="0" w:space="0" w:color="auto"/>
        <w:bottom w:val="none" w:sz="0" w:space="0" w:color="auto"/>
        <w:right w:val="none" w:sz="0" w:space="0" w:color="auto"/>
      </w:divBdr>
    </w:div>
    <w:div w:id="307442800">
      <w:bodyDiv w:val="1"/>
      <w:marLeft w:val="0"/>
      <w:marRight w:val="0"/>
      <w:marTop w:val="0"/>
      <w:marBottom w:val="0"/>
      <w:divBdr>
        <w:top w:val="none" w:sz="0" w:space="0" w:color="auto"/>
        <w:left w:val="none" w:sz="0" w:space="0" w:color="auto"/>
        <w:bottom w:val="none" w:sz="0" w:space="0" w:color="auto"/>
        <w:right w:val="none" w:sz="0" w:space="0" w:color="auto"/>
      </w:divBdr>
      <w:divsChild>
        <w:div w:id="1921477226">
          <w:marLeft w:val="0"/>
          <w:marRight w:val="0"/>
          <w:marTop w:val="0"/>
          <w:marBottom w:val="0"/>
          <w:divBdr>
            <w:top w:val="none" w:sz="0" w:space="0" w:color="auto"/>
            <w:left w:val="none" w:sz="0" w:space="0" w:color="auto"/>
            <w:bottom w:val="none" w:sz="0" w:space="0" w:color="auto"/>
            <w:right w:val="none" w:sz="0" w:space="0" w:color="auto"/>
          </w:divBdr>
          <w:divsChild>
            <w:div w:id="1623343905">
              <w:marLeft w:val="0"/>
              <w:marRight w:val="0"/>
              <w:marTop w:val="0"/>
              <w:marBottom w:val="0"/>
              <w:divBdr>
                <w:top w:val="none" w:sz="0" w:space="0" w:color="auto"/>
                <w:left w:val="none" w:sz="0" w:space="0" w:color="auto"/>
                <w:bottom w:val="none" w:sz="0" w:space="0" w:color="auto"/>
                <w:right w:val="none" w:sz="0" w:space="0" w:color="auto"/>
              </w:divBdr>
              <w:divsChild>
                <w:div w:id="1758281698">
                  <w:marLeft w:val="0"/>
                  <w:marRight w:val="0"/>
                  <w:marTop w:val="0"/>
                  <w:marBottom w:val="0"/>
                  <w:divBdr>
                    <w:top w:val="none" w:sz="0" w:space="0" w:color="auto"/>
                    <w:left w:val="none" w:sz="0" w:space="0" w:color="auto"/>
                    <w:bottom w:val="none" w:sz="0" w:space="0" w:color="auto"/>
                    <w:right w:val="none" w:sz="0" w:space="0" w:color="auto"/>
                  </w:divBdr>
                  <w:divsChild>
                    <w:div w:id="1373765731">
                      <w:marLeft w:val="0"/>
                      <w:marRight w:val="0"/>
                      <w:marTop w:val="0"/>
                      <w:marBottom w:val="0"/>
                      <w:divBdr>
                        <w:top w:val="none" w:sz="0" w:space="0" w:color="auto"/>
                        <w:left w:val="none" w:sz="0" w:space="0" w:color="auto"/>
                        <w:bottom w:val="none" w:sz="0" w:space="0" w:color="auto"/>
                        <w:right w:val="none" w:sz="0" w:space="0" w:color="auto"/>
                      </w:divBdr>
                      <w:divsChild>
                        <w:div w:id="2060090589">
                          <w:marLeft w:val="0"/>
                          <w:marRight w:val="0"/>
                          <w:marTop w:val="0"/>
                          <w:marBottom w:val="0"/>
                          <w:divBdr>
                            <w:top w:val="none" w:sz="0" w:space="0" w:color="auto"/>
                            <w:left w:val="none" w:sz="0" w:space="0" w:color="auto"/>
                            <w:bottom w:val="none" w:sz="0" w:space="0" w:color="auto"/>
                            <w:right w:val="none" w:sz="0" w:space="0" w:color="auto"/>
                          </w:divBdr>
                          <w:divsChild>
                            <w:div w:id="503521028">
                              <w:marLeft w:val="0"/>
                              <w:marRight w:val="0"/>
                              <w:marTop w:val="0"/>
                              <w:marBottom w:val="0"/>
                              <w:divBdr>
                                <w:top w:val="none" w:sz="0" w:space="0" w:color="auto"/>
                                <w:left w:val="none" w:sz="0" w:space="0" w:color="auto"/>
                                <w:bottom w:val="none" w:sz="0" w:space="0" w:color="auto"/>
                                <w:right w:val="none" w:sz="0" w:space="0" w:color="auto"/>
                              </w:divBdr>
                              <w:divsChild>
                                <w:div w:id="1533416377">
                                  <w:marLeft w:val="0"/>
                                  <w:marRight w:val="0"/>
                                  <w:marTop w:val="0"/>
                                  <w:marBottom w:val="0"/>
                                  <w:divBdr>
                                    <w:top w:val="none" w:sz="0" w:space="0" w:color="auto"/>
                                    <w:left w:val="none" w:sz="0" w:space="0" w:color="auto"/>
                                    <w:bottom w:val="none" w:sz="0" w:space="0" w:color="auto"/>
                                    <w:right w:val="none" w:sz="0" w:space="0" w:color="auto"/>
                                  </w:divBdr>
                                  <w:divsChild>
                                    <w:div w:id="1615945950">
                                      <w:marLeft w:val="0"/>
                                      <w:marRight w:val="0"/>
                                      <w:marTop w:val="0"/>
                                      <w:marBottom w:val="0"/>
                                      <w:divBdr>
                                        <w:top w:val="none" w:sz="0" w:space="0" w:color="auto"/>
                                        <w:left w:val="none" w:sz="0" w:space="0" w:color="auto"/>
                                        <w:bottom w:val="none" w:sz="0" w:space="0" w:color="auto"/>
                                        <w:right w:val="none" w:sz="0" w:space="0" w:color="auto"/>
                                      </w:divBdr>
                                      <w:divsChild>
                                        <w:div w:id="1800762765">
                                          <w:marLeft w:val="0"/>
                                          <w:marRight w:val="0"/>
                                          <w:marTop w:val="0"/>
                                          <w:marBottom w:val="0"/>
                                          <w:divBdr>
                                            <w:top w:val="none" w:sz="0" w:space="0" w:color="auto"/>
                                            <w:left w:val="none" w:sz="0" w:space="0" w:color="auto"/>
                                            <w:bottom w:val="none" w:sz="0" w:space="0" w:color="auto"/>
                                            <w:right w:val="none" w:sz="0" w:space="0" w:color="auto"/>
                                          </w:divBdr>
                                          <w:divsChild>
                                            <w:div w:id="2051873917">
                                              <w:marLeft w:val="0"/>
                                              <w:marRight w:val="0"/>
                                              <w:marTop w:val="0"/>
                                              <w:marBottom w:val="0"/>
                                              <w:divBdr>
                                                <w:top w:val="none" w:sz="0" w:space="0" w:color="auto"/>
                                                <w:left w:val="none" w:sz="0" w:space="0" w:color="auto"/>
                                                <w:bottom w:val="none" w:sz="0" w:space="0" w:color="auto"/>
                                                <w:right w:val="none" w:sz="0" w:space="0" w:color="auto"/>
                                              </w:divBdr>
                                              <w:divsChild>
                                                <w:div w:id="998725795">
                                                  <w:marLeft w:val="0"/>
                                                  <w:marRight w:val="0"/>
                                                  <w:marTop w:val="0"/>
                                                  <w:marBottom w:val="0"/>
                                                  <w:divBdr>
                                                    <w:top w:val="none" w:sz="0" w:space="0" w:color="auto"/>
                                                    <w:left w:val="none" w:sz="0" w:space="0" w:color="auto"/>
                                                    <w:bottom w:val="none" w:sz="0" w:space="0" w:color="auto"/>
                                                    <w:right w:val="none" w:sz="0" w:space="0" w:color="auto"/>
                                                  </w:divBdr>
                                                  <w:divsChild>
                                                    <w:div w:id="97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316083">
          <w:marLeft w:val="0"/>
          <w:marRight w:val="0"/>
          <w:marTop w:val="0"/>
          <w:marBottom w:val="0"/>
          <w:divBdr>
            <w:top w:val="none" w:sz="0" w:space="0" w:color="auto"/>
            <w:left w:val="none" w:sz="0" w:space="0" w:color="auto"/>
            <w:bottom w:val="none" w:sz="0" w:space="0" w:color="auto"/>
            <w:right w:val="none" w:sz="0" w:space="0" w:color="auto"/>
          </w:divBdr>
          <w:divsChild>
            <w:div w:id="331566384">
              <w:marLeft w:val="0"/>
              <w:marRight w:val="0"/>
              <w:marTop w:val="0"/>
              <w:marBottom w:val="0"/>
              <w:divBdr>
                <w:top w:val="none" w:sz="0" w:space="0" w:color="auto"/>
                <w:left w:val="none" w:sz="0" w:space="0" w:color="auto"/>
                <w:bottom w:val="none" w:sz="0" w:space="0" w:color="auto"/>
                <w:right w:val="none" w:sz="0" w:space="0" w:color="auto"/>
              </w:divBdr>
              <w:divsChild>
                <w:div w:id="388766108">
                  <w:marLeft w:val="0"/>
                  <w:marRight w:val="0"/>
                  <w:marTop w:val="0"/>
                  <w:marBottom w:val="0"/>
                  <w:divBdr>
                    <w:top w:val="none" w:sz="0" w:space="0" w:color="auto"/>
                    <w:left w:val="none" w:sz="0" w:space="0" w:color="auto"/>
                    <w:bottom w:val="none" w:sz="0" w:space="0" w:color="auto"/>
                    <w:right w:val="none" w:sz="0" w:space="0" w:color="auto"/>
                  </w:divBdr>
                  <w:divsChild>
                    <w:div w:id="546643273">
                      <w:marLeft w:val="0"/>
                      <w:marRight w:val="0"/>
                      <w:marTop w:val="0"/>
                      <w:marBottom w:val="0"/>
                      <w:divBdr>
                        <w:top w:val="none" w:sz="0" w:space="0" w:color="auto"/>
                        <w:left w:val="none" w:sz="0" w:space="0" w:color="auto"/>
                        <w:bottom w:val="none" w:sz="0" w:space="0" w:color="auto"/>
                        <w:right w:val="none" w:sz="0" w:space="0" w:color="auto"/>
                      </w:divBdr>
                      <w:divsChild>
                        <w:div w:id="1034040761">
                          <w:marLeft w:val="0"/>
                          <w:marRight w:val="0"/>
                          <w:marTop w:val="0"/>
                          <w:marBottom w:val="0"/>
                          <w:divBdr>
                            <w:top w:val="none" w:sz="0" w:space="0" w:color="auto"/>
                            <w:left w:val="none" w:sz="0" w:space="0" w:color="auto"/>
                            <w:bottom w:val="none" w:sz="0" w:space="0" w:color="auto"/>
                            <w:right w:val="none" w:sz="0" w:space="0" w:color="auto"/>
                          </w:divBdr>
                          <w:divsChild>
                            <w:div w:id="1940335510">
                              <w:marLeft w:val="0"/>
                              <w:marRight w:val="0"/>
                              <w:marTop w:val="0"/>
                              <w:marBottom w:val="0"/>
                              <w:divBdr>
                                <w:top w:val="none" w:sz="0" w:space="0" w:color="auto"/>
                                <w:left w:val="none" w:sz="0" w:space="0" w:color="auto"/>
                                <w:bottom w:val="none" w:sz="0" w:space="0" w:color="auto"/>
                                <w:right w:val="none" w:sz="0" w:space="0" w:color="auto"/>
                              </w:divBdr>
                              <w:divsChild>
                                <w:div w:id="1595623956">
                                  <w:marLeft w:val="0"/>
                                  <w:marRight w:val="0"/>
                                  <w:marTop w:val="0"/>
                                  <w:marBottom w:val="0"/>
                                  <w:divBdr>
                                    <w:top w:val="none" w:sz="0" w:space="0" w:color="auto"/>
                                    <w:left w:val="none" w:sz="0" w:space="0" w:color="auto"/>
                                    <w:bottom w:val="none" w:sz="0" w:space="0" w:color="auto"/>
                                    <w:right w:val="none" w:sz="0" w:space="0" w:color="auto"/>
                                  </w:divBdr>
                                  <w:divsChild>
                                    <w:div w:id="78407650">
                                      <w:marLeft w:val="0"/>
                                      <w:marRight w:val="0"/>
                                      <w:marTop w:val="0"/>
                                      <w:marBottom w:val="0"/>
                                      <w:divBdr>
                                        <w:top w:val="none" w:sz="0" w:space="0" w:color="auto"/>
                                        <w:left w:val="none" w:sz="0" w:space="0" w:color="auto"/>
                                        <w:bottom w:val="none" w:sz="0" w:space="0" w:color="auto"/>
                                        <w:right w:val="none" w:sz="0" w:space="0" w:color="auto"/>
                                      </w:divBdr>
                                      <w:divsChild>
                                        <w:div w:id="1423603006">
                                          <w:marLeft w:val="0"/>
                                          <w:marRight w:val="0"/>
                                          <w:marTop w:val="0"/>
                                          <w:marBottom w:val="0"/>
                                          <w:divBdr>
                                            <w:top w:val="none" w:sz="0" w:space="0" w:color="auto"/>
                                            <w:left w:val="none" w:sz="0" w:space="0" w:color="auto"/>
                                            <w:bottom w:val="none" w:sz="0" w:space="0" w:color="auto"/>
                                            <w:right w:val="none" w:sz="0" w:space="0" w:color="auto"/>
                                          </w:divBdr>
                                          <w:divsChild>
                                            <w:div w:id="602498017">
                                              <w:marLeft w:val="0"/>
                                              <w:marRight w:val="0"/>
                                              <w:marTop w:val="0"/>
                                              <w:marBottom w:val="0"/>
                                              <w:divBdr>
                                                <w:top w:val="none" w:sz="0" w:space="0" w:color="auto"/>
                                                <w:left w:val="none" w:sz="0" w:space="0" w:color="auto"/>
                                                <w:bottom w:val="none" w:sz="0" w:space="0" w:color="auto"/>
                                                <w:right w:val="none" w:sz="0" w:space="0" w:color="auto"/>
                                              </w:divBdr>
                                              <w:divsChild>
                                                <w:div w:id="657195779">
                                                  <w:marLeft w:val="0"/>
                                                  <w:marRight w:val="0"/>
                                                  <w:marTop w:val="0"/>
                                                  <w:marBottom w:val="0"/>
                                                  <w:divBdr>
                                                    <w:top w:val="none" w:sz="0" w:space="0" w:color="auto"/>
                                                    <w:left w:val="none" w:sz="0" w:space="0" w:color="auto"/>
                                                    <w:bottom w:val="none" w:sz="0" w:space="0" w:color="auto"/>
                                                    <w:right w:val="none" w:sz="0" w:space="0" w:color="auto"/>
                                                  </w:divBdr>
                                                  <w:divsChild>
                                                    <w:div w:id="740638257">
                                                      <w:marLeft w:val="0"/>
                                                      <w:marRight w:val="0"/>
                                                      <w:marTop w:val="0"/>
                                                      <w:marBottom w:val="0"/>
                                                      <w:divBdr>
                                                        <w:top w:val="none" w:sz="0" w:space="0" w:color="auto"/>
                                                        <w:left w:val="none" w:sz="0" w:space="0" w:color="auto"/>
                                                        <w:bottom w:val="none" w:sz="0" w:space="0" w:color="auto"/>
                                                        <w:right w:val="none" w:sz="0" w:space="0" w:color="auto"/>
                                                      </w:divBdr>
                                                      <w:divsChild>
                                                        <w:div w:id="1552304918">
                                                          <w:marLeft w:val="0"/>
                                                          <w:marRight w:val="0"/>
                                                          <w:marTop w:val="0"/>
                                                          <w:marBottom w:val="0"/>
                                                          <w:divBdr>
                                                            <w:top w:val="none" w:sz="0" w:space="0" w:color="auto"/>
                                                            <w:left w:val="none" w:sz="0" w:space="0" w:color="auto"/>
                                                            <w:bottom w:val="none" w:sz="0" w:space="0" w:color="auto"/>
                                                            <w:right w:val="none" w:sz="0" w:space="0" w:color="auto"/>
                                                          </w:divBdr>
                                                          <w:divsChild>
                                                            <w:div w:id="205457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4155720">
      <w:bodyDiv w:val="1"/>
      <w:marLeft w:val="0"/>
      <w:marRight w:val="0"/>
      <w:marTop w:val="0"/>
      <w:marBottom w:val="0"/>
      <w:divBdr>
        <w:top w:val="none" w:sz="0" w:space="0" w:color="auto"/>
        <w:left w:val="none" w:sz="0" w:space="0" w:color="auto"/>
        <w:bottom w:val="none" w:sz="0" w:space="0" w:color="auto"/>
        <w:right w:val="none" w:sz="0" w:space="0" w:color="auto"/>
      </w:divBdr>
    </w:div>
    <w:div w:id="445583741">
      <w:bodyDiv w:val="1"/>
      <w:marLeft w:val="0"/>
      <w:marRight w:val="0"/>
      <w:marTop w:val="0"/>
      <w:marBottom w:val="0"/>
      <w:divBdr>
        <w:top w:val="none" w:sz="0" w:space="0" w:color="auto"/>
        <w:left w:val="none" w:sz="0" w:space="0" w:color="auto"/>
        <w:bottom w:val="none" w:sz="0" w:space="0" w:color="auto"/>
        <w:right w:val="none" w:sz="0" w:space="0" w:color="auto"/>
      </w:divBdr>
    </w:div>
    <w:div w:id="742216293">
      <w:bodyDiv w:val="1"/>
      <w:marLeft w:val="0"/>
      <w:marRight w:val="0"/>
      <w:marTop w:val="0"/>
      <w:marBottom w:val="0"/>
      <w:divBdr>
        <w:top w:val="none" w:sz="0" w:space="0" w:color="auto"/>
        <w:left w:val="none" w:sz="0" w:space="0" w:color="auto"/>
        <w:bottom w:val="none" w:sz="0" w:space="0" w:color="auto"/>
        <w:right w:val="none" w:sz="0" w:space="0" w:color="auto"/>
      </w:divBdr>
    </w:div>
    <w:div w:id="1311061505">
      <w:bodyDiv w:val="1"/>
      <w:marLeft w:val="0"/>
      <w:marRight w:val="0"/>
      <w:marTop w:val="0"/>
      <w:marBottom w:val="0"/>
      <w:divBdr>
        <w:top w:val="none" w:sz="0" w:space="0" w:color="auto"/>
        <w:left w:val="none" w:sz="0" w:space="0" w:color="auto"/>
        <w:bottom w:val="none" w:sz="0" w:space="0" w:color="auto"/>
        <w:right w:val="none" w:sz="0" w:space="0" w:color="auto"/>
      </w:divBdr>
    </w:div>
    <w:div w:id="1449469821">
      <w:bodyDiv w:val="1"/>
      <w:marLeft w:val="0"/>
      <w:marRight w:val="0"/>
      <w:marTop w:val="0"/>
      <w:marBottom w:val="0"/>
      <w:divBdr>
        <w:top w:val="none" w:sz="0" w:space="0" w:color="auto"/>
        <w:left w:val="none" w:sz="0" w:space="0" w:color="auto"/>
        <w:bottom w:val="none" w:sz="0" w:space="0" w:color="auto"/>
        <w:right w:val="none" w:sz="0" w:space="0" w:color="auto"/>
      </w:divBdr>
    </w:div>
    <w:div w:id="1874490819">
      <w:bodyDiv w:val="1"/>
      <w:marLeft w:val="0"/>
      <w:marRight w:val="0"/>
      <w:marTop w:val="0"/>
      <w:marBottom w:val="0"/>
      <w:divBdr>
        <w:top w:val="none" w:sz="0" w:space="0" w:color="auto"/>
        <w:left w:val="none" w:sz="0" w:space="0" w:color="auto"/>
        <w:bottom w:val="none" w:sz="0" w:space="0" w:color="auto"/>
        <w:right w:val="none" w:sz="0" w:space="0" w:color="auto"/>
      </w:divBdr>
    </w:div>
    <w:div w:id="214068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10110</Words>
  <Characters>57628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23</cp:revision>
  <dcterms:created xsi:type="dcterms:W3CDTF">2025-03-24T13:32:00Z</dcterms:created>
  <dcterms:modified xsi:type="dcterms:W3CDTF">2025-03-25T10:01:00Z</dcterms:modified>
</cp:coreProperties>
</file>