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B5B6A" w14:textId="7F2956A2" w:rsidR="00903496" w:rsidRDefault="00903496" w:rsidP="00801122">
      <w:pPr>
        <w:spacing w:line="480" w:lineRule="auto"/>
        <w:jc w:val="both"/>
        <w:rPr>
          <w:rFonts w:ascii="Times New Roman" w:hAnsi="Times New Roman" w:cs="Times New Roman"/>
          <w:b/>
          <w:bCs/>
          <w:sz w:val="24"/>
          <w:szCs w:val="24"/>
        </w:rPr>
      </w:pPr>
      <w:bookmarkStart w:id="0" w:name="_Hlk194059688"/>
      <w:r w:rsidRPr="00903496">
        <w:rPr>
          <w:rFonts w:ascii="Times New Roman" w:hAnsi="Times New Roman" w:cs="Times New Roman"/>
          <w:b/>
          <w:bCs/>
          <w:sz w:val="24"/>
          <w:szCs w:val="24"/>
        </w:rPr>
        <w:t>Original Research Article</w:t>
      </w:r>
    </w:p>
    <w:p w14:paraId="4CAC16C4" w14:textId="77777777" w:rsidR="00903496" w:rsidRDefault="00903496" w:rsidP="00801122">
      <w:pPr>
        <w:spacing w:line="480" w:lineRule="auto"/>
        <w:jc w:val="both"/>
        <w:rPr>
          <w:rFonts w:ascii="Times New Roman" w:hAnsi="Times New Roman" w:cs="Times New Roman"/>
          <w:b/>
          <w:bCs/>
          <w:sz w:val="24"/>
          <w:szCs w:val="24"/>
        </w:rPr>
      </w:pPr>
    </w:p>
    <w:p w14:paraId="3611693B" w14:textId="2F6EE74C" w:rsidR="004E48E5" w:rsidRPr="00801122" w:rsidRDefault="00801122" w:rsidP="00801122">
      <w:pPr>
        <w:spacing w:line="480" w:lineRule="auto"/>
        <w:jc w:val="both"/>
        <w:rPr>
          <w:rFonts w:ascii="Times New Roman" w:hAnsi="Times New Roman" w:cs="Times New Roman"/>
          <w:sz w:val="24"/>
          <w:szCs w:val="24"/>
        </w:rPr>
      </w:pPr>
      <w:r w:rsidRPr="00801122">
        <w:rPr>
          <w:rFonts w:ascii="Times New Roman" w:hAnsi="Times New Roman" w:cs="Times New Roman"/>
          <w:b/>
          <w:bCs/>
          <w:sz w:val="24"/>
          <w:szCs w:val="24"/>
        </w:rPr>
        <w:t xml:space="preserve">UTILITIES OF INTRAVESICAL PROSTATIC PROTRUSION AND </w:t>
      </w:r>
      <w:r w:rsidR="00A37CBF">
        <w:rPr>
          <w:rFonts w:ascii="Times New Roman" w:hAnsi="Times New Roman" w:cs="Times New Roman"/>
          <w:b/>
          <w:bCs/>
          <w:sz w:val="24"/>
          <w:szCs w:val="24"/>
        </w:rPr>
        <w:t>PEAK</w:t>
      </w:r>
      <w:r w:rsidRPr="00801122">
        <w:rPr>
          <w:rFonts w:ascii="Times New Roman" w:hAnsi="Times New Roman" w:cs="Times New Roman"/>
          <w:b/>
          <w:bCs/>
          <w:sz w:val="24"/>
          <w:szCs w:val="24"/>
        </w:rPr>
        <w:t xml:space="preserve"> FLOW RATE MEASUREMENTS AS CLINICAL TOOLS IN DIAGNOSIS OF BLADDER OUTLET OBSTRUCTION IN A COMMUNITY SETTING</w:t>
      </w:r>
      <w:r w:rsidRPr="00801122">
        <w:rPr>
          <w:rFonts w:ascii="Times New Roman" w:hAnsi="Times New Roman" w:cs="Times New Roman"/>
          <w:sz w:val="24"/>
          <w:szCs w:val="24"/>
        </w:rPr>
        <w:t>.</w:t>
      </w:r>
    </w:p>
    <w:bookmarkEnd w:id="0"/>
    <w:p w14:paraId="6E08E575" w14:textId="77777777" w:rsidR="007D23B1" w:rsidRPr="00801122" w:rsidRDefault="007D23B1" w:rsidP="00801122">
      <w:pPr>
        <w:spacing w:line="480" w:lineRule="auto"/>
        <w:jc w:val="both"/>
        <w:rPr>
          <w:rFonts w:ascii="Times New Roman" w:hAnsi="Times New Roman" w:cs="Times New Roman"/>
          <w:sz w:val="24"/>
          <w:szCs w:val="24"/>
        </w:rPr>
      </w:pPr>
    </w:p>
    <w:p w14:paraId="7683A625" w14:textId="22B0016D" w:rsidR="00651810" w:rsidRPr="00801122" w:rsidRDefault="00AB36FE" w:rsidP="00801122">
      <w:pPr>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ABSTRACT:</w:t>
      </w:r>
    </w:p>
    <w:p w14:paraId="73A65571" w14:textId="572A7F9D" w:rsidR="00151572" w:rsidRPr="00801122" w:rsidRDefault="00AB36FE" w:rsidP="00801122">
      <w:pPr>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 xml:space="preserve">BACKGROUND: </w:t>
      </w:r>
    </w:p>
    <w:p w14:paraId="13B78C8A" w14:textId="66644C27" w:rsidR="002A4A45" w:rsidRPr="00801122" w:rsidRDefault="002A4A45" w:rsidP="00801122">
      <w:pPr>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 xml:space="preserve">Clinical diagnosis of </w:t>
      </w:r>
      <w:r w:rsidR="00A37CBF">
        <w:rPr>
          <w:rFonts w:ascii="Times New Roman" w:hAnsi="Times New Roman" w:cs="Times New Roman"/>
          <w:sz w:val="24"/>
          <w:szCs w:val="24"/>
        </w:rPr>
        <w:t xml:space="preserve">cause of </w:t>
      </w:r>
      <w:r w:rsidRPr="00801122">
        <w:rPr>
          <w:rFonts w:ascii="Times New Roman" w:hAnsi="Times New Roman" w:cs="Times New Roman"/>
          <w:sz w:val="24"/>
          <w:szCs w:val="24"/>
        </w:rPr>
        <w:t xml:space="preserve">bladder outlet obstruction (BOO) is often </w:t>
      </w:r>
      <w:r w:rsidR="00A37CBF">
        <w:rPr>
          <w:rFonts w:ascii="Times New Roman" w:hAnsi="Times New Roman" w:cs="Times New Roman"/>
          <w:sz w:val="24"/>
          <w:szCs w:val="24"/>
        </w:rPr>
        <w:t>difficult</w:t>
      </w:r>
      <w:r w:rsidRPr="00801122">
        <w:rPr>
          <w:rFonts w:ascii="Times New Roman" w:hAnsi="Times New Roman" w:cs="Times New Roman"/>
          <w:sz w:val="24"/>
          <w:szCs w:val="24"/>
        </w:rPr>
        <w:t xml:space="preserve"> and decision on who and when to treat intriguing.  Pressure flow studies </w:t>
      </w:r>
      <w:r w:rsidR="00B73B64" w:rsidRPr="00801122">
        <w:rPr>
          <w:rFonts w:ascii="Times New Roman" w:hAnsi="Times New Roman" w:cs="Times New Roman"/>
          <w:sz w:val="24"/>
          <w:szCs w:val="24"/>
        </w:rPr>
        <w:t>are the main stay diagnostic tool but they</w:t>
      </w:r>
      <w:r w:rsidR="00151572" w:rsidRPr="00801122">
        <w:rPr>
          <w:rFonts w:ascii="Times New Roman" w:hAnsi="Times New Roman" w:cs="Times New Roman"/>
          <w:sz w:val="24"/>
          <w:szCs w:val="24"/>
        </w:rPr>
        <w:t xml:space="preserve"> are cumbersome</w:t>
      </w:r>
      <w:r w:rsidR="00E554BC" w:rsidRPr="00801122">
        <w:rPr>
          <w:rFonts w:ascii="Times New Roman" w:hAnsi="Times New Roman" w:cs="Times New Roman"/>
          <w:sz w:val="24"/>
          <w:szCs w:val="24"/>
        </w:rPr>
        <w:t>,</w:t>
      </w:r>
      <w:r w:rsidR="00151572" w:rsidRPr="00801122">
        <w:rPr>
          <w:rFonts w:ascii="Times New Roman" w:hAnsi="Times New Roman" w:cs="Times New Roman"/>
          <w:sz w:val="24"/>
          <w:szCs w:val="24"/>
        </w:rPr>
        <w:t xml:space="preserve"> </w:t>
      </w:r>
      <w:r w:rsidR="00E554BC" w:rsidRPr="00801122">
        <w:rPr>
          <w:rFonts w:ascii="Times New Roman" w:hAnsi="Times New Roman" w:cs="Times New Roman"/>
          <w:sz w:val="24"/>
          <w:szCs w:val="24"/>
        </w:rPr>
        <w:t xml:space="preserve">not readily available and </w:t>
      </w:r>
      <w:r w:rsidR="00151572" w:rsidRPr="00801122">
        <w:rPr>
          <w:rFonts w:ascii="Times New Roman" w:hAnsi="Times New Roman" w:cs="Times New Roman"/>
          <w:sz w:val="24"/>
          <w:szCs w:val="24"/>
        </w:rPr>
        <w:t>expensive</w:t>
      </w:r>
      <w:r w:rsidRPr="00801122">
        <w:rPr>
          <w:rFonts w:ascii="Times New Roman" w:hAnsi="Times New Roman" w:cs="Times New Roman"/>
          <w:sz w:val="24"/>
          <w:szCs w:val="24"/>
        </w:rPr>
        <w:t xml:space="preserve">.  </w:t>
      </w:r>
      <w:r w:rsidR="00151572" w:rsidRPr="00801122">
        <w:rPr>
          <w:rFonts w:ascii="Times New Roman" w:hAnsi="Times New Roman" w:cs="Times New Roman"/>
          <w:sz w:val="24"/>
          <w:szCs w:val="24"/>
        </w:rPr>
        <w:t>Use of simple</w:t>
      </w:r>
      <w:r w:rsidR="00E554BC" w:rsidRPr="00801122">
        <w:rPr>
          <w:rFonts w:ascii="Times New Roman" w:hAnsi="Times New Roman" w:cs="Times New Roman"/>
          <w:sz w:val="24"/>
          <w:szCs w:val="24"/>
        </w:rPr>
        <w:t>r</w:t>
      </w:r>
      <w:r w:rsidR="00151572" w:rsidRPr="00801122">
        <w:rPr>
          <w:rFonts w:ascii="Times New Roman" w:hAnsi="Times New Roman" w:cs="Times New Roman"/>
          <w:sz w:val="24"/>
          <w:szCs w:val="24"/>
        </w:rPr>
        <w:t xml:space="preserve"> </w:t>
      </w:r>
      <w:r w:rsidRPr="00801122">
        <w:rPr>
          <w:rFonts w:ascii="Times New Roman" w:hAnsi="Times New Roman" w:cs="Times New Roman"/>
          <w:sz w:val="24"/>
          <w:szCs w:val="24"/>
        </w:rPr>
        <w:t xml:space="preserve">modalities like </w:t>
      </w:r>
      <w:r w:rsidR="00C1540E" w:rsidRPr="00801122">
        <w:rPr>
          <w:rFonts w:ascii="Times New Roman" w:hAnsi="Times New Roman" w:cs="Times New Roman"/>
          <w:sz w:val="24"/>
          <w:szCs w:val="24"/>
        </w:rPr>
        <w:t xml:space="preserve">ultrasound determination of </w:t>
      </w:r>
      <w:r w:rsidR="00151572" w:rsidRPr="00801122">
        <w:rPr>
          <w:rFonts w:ascii="Times New Roman" w:hAnsi="Times New Roman" w:cs="Times New Roman"/>
          <w:sz w:val="24"/>
          <w:szCs w:val="24"/>
        </w:rPr>
        <w:t>intravesical</w:t>
      </w:r>
      <w:r w:rsidR="00C1540E" w:rsidRPr="00801122">
        <w:rPr>
          <w:rFonts w:ascii="Times New Roman" w:hAnsi="Times New Roman" w:cs="Times New Roman"/>
          <w:sz w:val="24"/>
          <w:szCs w:val="24"/>
        </w:rPr>
        <w:t xml:space="preserve"> prostatic protrusion (IPP)</w:t>
      </w:r>
      <w:r w:rsidR="00151572" w:rsidRPr="00801122">
        <w:rPr>
          <w:rFonts w:ascii="Times New Roman" w:hAnsi="Times New Roman" w:cs="Times New Roman"/>
          <w:sz w:val="24"/>
          <w:szCs w:val="24"/>
        </w:rPr>
        <w:t xml:space="preserve"> </w:t>
      </w:r>
      <w:r w:rsidR="00C1540E" w:rsidRPr="00801122">
        <w:rPr>
          <w:rFonts w:ascii="Times New Roman" w:hAnsi="Times New Roman" w:cs="Times New Roman"/>
          <w:sz w:val="24"/>
          <w:szCs w:val="24"/>
        </w:rPr>
        <w:t xml:space="preserve">and </w:t>
      </w:r>
      <w:r w:rsidR="009B0890" w:rsidRPr="00801122">
        <w:rPr>
          <w:rFonts w:ascii="Times New Roman" w:hAnsi="Times New Roman" w:cs="Times New Roman"/>
          <w:sz w:val="24"/>
          <w:szCs w:val="24"/>
        </w:rPr>
        <w:t>uroflow-metric measurement of Peak</w:t>
      </w:r>
      <w:r w:rsidRPr="00801122">
        <w:rPr>
          <w:rFonts w:ascii="Times New Roman" w:hAnsi="Times New Roman" w:cs="Times New Roman"/>
          <w:sz w:val="24"/>
          <w:szCs w:val="24"/>
        </w:rPr>
        <w:t xml:space="preserve"> flow rate</w:t>
      </w:r>
      <w:r w:rsidR="009B0890" w:rsidRPr="00801122">
        <w:rPr>
          <w:rFonts w:ascii="Times New Roman" w:hAnsi="Times New Roman" w:cs="Times New Roman"/>
          <w:sz w:val="24"/>
          <w:szCs w:val="24"/>
        </w:rPr>
        <w:t xml:space="preserve"> (PFR)</w:t>
      </w:r>
      <w:r w:rsidR="00C1540E" w:rsidRPr="00801122">
        <w:rPr>
          <w:rFonts w:ascii="Times New Roman" w:hAnsi="Times New Roman" w:cs="Times New Roman"/>
          <w:sz w:val="24"/>
          <w:szCs w:val="24"/>
        </w:rPr>
        <w:t xml:space="preserve">, if found to </w:t>
      </w:r>
      <w:r w:rsidR="00B73B64" w:rsidRPr="00801122">
        <w:rPr>
          <w:rFonts w:ascii="Times New Roman" w:hAnsi="Times New Roman" w:cs="Times New Roman"/>
          <w:sz w:val="24"/>
          <w:szCs w:val="24"/>
        </w:rPr>
        <w:t xml:space="preserve">correlate with </w:t>
      </w:r>
      <w:r w:rsidR="00FF0ABA" w:rsidRPr="00801122">
        <w:rPr>
          <w:rFonts w:ascii="Times New Roman" w:hAnsi="Times New Roman" w:cs="Times New Roman"/>
          <w:sz w:val="24"/>
          <w:szCs w:val="24"/>
        </w:rPr>
        <w:t>clinical</w:t>
      </w:r>
      <w:r w:rsidR="00B73B64" w:rsidRPr="00801122">
        <w:rPr>
          <w:rFonts w:ascii="Times New Roman" w:hAnsi="Times New Roman" w:cs="Times New Roman"/>
          <w:sz w:val="24"/>
          <w:szCs w:val="24"/>
        </w:rPr>
        <w:t xml:space="preserve"> index of BOO such as International Prostate Symptom Score (IPSS)</w:t>
      </w:r>
      <w:r w:rsidR="00E554BC" w:rsidRPr="00801122">
        <w:rPr>
          <w:rFonts w:ascii="Times New Roman" w:hAnsi="Times New Roman" w:cs="Times New Roman"/>
          <w:sz w:val="24"/>
          <w:szCs w:val="24"/>
        </w:rPr>
        <w:t xml:space="preserve"> could </w:t>
      </w:r>
      <w:r w:rsidR="00C1540E" w:rsidRPr="00801122">
        <w:rPr>
          <w:rFonts w:ascii="Times New Roman" w:hAnsi="Times New Roman" w:cs="Times New Roman"/>
          <w:sz w:val="24"/>
          <w:szCs w:val="24"/>
        </w:rPr>
        <w:t>make diagnosis of BOO easier</w:t>
      </w:r>
      <w:r w:rsidR="009B0890" w:rsidRPr="00801122">
        <w:rPr>
          <w:rFonts w:ascii="Times New Roman" w:hAnsi="Times New Roman" w:cs="Times New Roman"/>
          <w:sz w:val="24"/>
          <w:szCs w:val="24"/>
        </w:rPr>
        <w:t xml:space="preserve"> in a community setting</w:t>
      </w:r>
      <w:r w:rsidR="00E554BC" w:rsidRPr="00801122">
        <w:rPr>
          <w:rFonts w:ascii="Times New Roman" w:hAnsi="Times New Roman" w:cs="Times New Roman"/>
          <w:sz w:val="24"/>
          <w:szCs w:val="24"/>
        </w:rPr>
        <w:t>.</w:t>
      </w:r>
      <w:r w:rsidR="00C1540E" w:rsidRPr="00801122">
        <w:rPr>
          <w:rFonts w:ascii="Times New Roman" w:hAnsi="Times New Roman" w:cs="Times New Roman"/>
          <w:sz w:val="24"/>
          <w:szCs w:val="24"/>
        </w:rPr>
        <w:t xml:space="preserve"> </w:t>
      </w:r>
    </w:p>
    <w:p w14:paraId="44AD0BA0" w14:textId="477A3B42" w:rsidR="00651810" w:rsidRPr="00801122" w:rsidRDefault="00AB36FE" w:rsidP="00801122">
      <w:pPr>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 xml:space="preserve">AIM: </w:t>
      </w:r>
    </w:p>
    <w:p w14:paraId="12F28B32" w14:textId="5DA5ABC1" w:rsidR="00E554BC" w:rsidRPr="00801122" w:rsidRDefault="00E554BC" w:rsidP="00801122">
      <w:pPr>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To</w:t>
      </w:r>
      <w:r w:rsidR="001732B7" w:rsidRPr="00801122">
        <w:rPr>
          <w:rFonts w:ascii="Times New Roman" w:hAnsi="Times New Roman" w:cs="Times New Roman"/>
          <w:sz w:val="24"/>
          <w:szCs w:val="24"/>
        </w:rPr>
        <w:t xml:space="preserve"> determine if IPP measured with transabdominal USS and </w:t>
      </w:r>
      <w:r w:rsidR="001A0C29" w:rsidRPr="00801122">
        <w:rPr>
          <w:rFonts w:ascii="Times New Roman" w:hAnsi="Times New Roman" w:cs="Times New Roman"/>
          <w:sz w:val="24"/>
          <w:szCs w:val="24"/>
        </w:rPr>
        <w:t>PFR</w:t>
      </w:r>
      <w:r w:rsidR="001732B7" w:rsidRPr="00801122">
        <w:rPr>
          <w:rFonts w:ascii="Times New Roman" w:hAnsi="Times New Roman" w:cs="Times New Roman"/>
          <w:sz w:val="24"/>
          <w:szCs w:val="24"/>
        </w:rPr>
        <w:t xml:space="preserve"> measured with </w:t>
      </w:r>
      <w:r w:rsidR="00BF3E0F" w:rsidRPr="00801122">
        <w:rPr>
          <w:rFonts w:ascii="Times New Roman" w:hAnsi="Times New Roman" w:cs="Times New Roman"/>
          <w:sz w:val="24"/>
          <w:szCs w:val="24"/>
        </w:rPr>
        <w:t>uroflow-meter correlate with International Prostate Symptom Score (IPSS)</w:t>
      </w:r>
      <w:r w:rsidR="0015315D" w:rsidRPr="00801122">
        <w:rPr>
          <w:rFonts w:ascii="Times New Roman" w:hAnsi="Times New Roman" w:cs="Times New Roman"/>
          <w:sz w:val="24"/>
          <w:szCs w:val="24"/>
        </w:rPr>
        <w:t xml:space="preserve"> which is a clinical marker of bladder outlet obstruction.</w:t>
      </w:r>
    </w:p>
    <w:p w14:paraId="5D18954D" w14:textId="3D235AC8" w:rsidR="00651810" w:rsidRPr="00801122" w:rsidRDefault="00AB36FE" w:rsidP="00801122">
      <w:pPr>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METHOD:</w:t>
      </w:r>
    </w:p>
    <w:p w14:paraId="2757A880" w14:textId="72513D99" w:rsidR="0015315D" w:rsidRPr="00801122" w:rsidRDefault="00134F73" w:rsidP="00801122">
      <w:pPr>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In a community setting we evaluated apparently normal males 40years and above with no previous history of lower urinary tract symptoms. Using IPSS questionnaire we obtained IPSS score</w:t>
      </w:r>
      <w:r w:rsidR="0020296A" w:rsidRPr="00801122">
        <w:rPr>
          <w:rFonts w:ascii="Times New Roman" w:hAnsi="Times New Roman" w:cs="Times New Roman"/>
          <w:sz w:val="24"/>
          <w:szCs w:val="24"/>
        </w:rPr>
        <w:t xml:space="preserve"> for </w:t>
      </w:r>
      <w:r w:rsidR="0020296A" w:rsidRPr="00801122">
        <w:rPr>
          <w:rFonts w:ascii="Times New Roman" w:hAnsi="Times New Roman" w:cs="Times New Roman"/>
          <w:sz w:val="24"/>
          <w:szCs w:val="24"/>
        </w:rPr>
        <w:lastRenderedPageBreak/>
        <w:t>each participant</w:t>
      </w:r>
      <w:r w:rsidRPr="00801122">
        <w:rPr>
          <w:rFonts w:ascii="Times New Roman" w:hAnsi="Times New Roman" w:cs="Times New Roman"/>
          <w:sz w:val="24"/>
          <w:szCs w:val="24"/>
        </w:rPr>
        <w:t>. We determined th</w:t>
      </w:r>
      <w:r w:rsidR="00E30740" w:rsidRPr="00801122">
        <w:rPr>
          <w:rFonts w:ascii="Times New Roman" w:hAnsi="Times New Roman" w:cs="Times New Roman"/>
          <w:sz w:val="24"/>
          <w:szCs w:val="24"/>
        </w:rPr>
        <w:t xml:space="preserve">e </w:t>
      </w:r>
      <w:r w:rsidR="0015315D" w:rsidRPr="00801122">
        <w:rPr>
          <w:rFonts w:ascii="Times New Roman" w:hAnsi="Times New Roman" w:cs="Times New Roman"/>
          <w:sz w:val="24"/>
          <w:szCs w:val="24"/>
        </w:rPr>
        <w:t>IPP</w:t>
      </w:r>
      <w:r w:rsidR="00312263" w:rsidRPr="00801122">
        <w:rPr>
          <w:rFonts w:ascii="Times New Roman" w:hAnsi="Times New Roman" w:cs="Times New Roman"/>
          <w:sz w:val="24"/>
          <w:szCs w:val="24"/>
        </w:rPr>
        <w:t xml:space="preserve"> when bladder was fully distended</w:t>
      </w:r>
      <w:r w:rsidR="0015315D" w:rsidRPr="00801122">
        <w:rPr>
          <w:rFonts w:ascii="Times New Roman" w:hAnsi="Times New Roman" w:cs="Times New Roman"/>
          <w:sz w:val="24"/>
          <w:szCs w:val="24"/>
        </w:rPr>
        <w:t xml:space="preserve"> using 3.5MHx Mindray DP2200 transabdominal ultrasound</w:t>
      </w:r>
      <w:r w:rsidR="00312263" w:rsidRPr="00801122">
        <w:rPr>
          <w:rFonts w:ascii="Times New Roman" w:hAnsi="Times New Roman" w:cs="Times New Roman"/>
          <w:sz w:val="24"/>
          <w:szCs w:val="24"/>
        </w:rPr>
        <w:t xml:space="preserve">. We asked </w:t>
      </w:r>
      <w:r w:rsidR="00E30740" w:rsidRPr="00801122">
        <w:rPr>
          <w:rFonts w:ascii="Times New Roman" w:hAnsi="Times New Roman" w:cs="Times New Roman"/>
          <w:sz w:val="24"/>
          <w:szCs w:val="24"/>
        </w:rPr>
        <w:t>each participant</w:t>
      </w:r>
      <w:r w:rsidR="00312263" w:rsidRPr="00801122">
        <w:rPr>
          <w:rFonts w:ascii="Times New Roman" w:hAnsi="Times New Roman" w:cs="Times New Roman"/>
          <w:sz w:val="24"/>
          <w:szCs w:val="24"/>
        </w:rPr>
        <w:t xml:space="preserve"> to void into the uroflow-meter machine and recorded the </w:t>
      </w:r>
      <w:r w:rsidR="001A0C29" w:rsidRPr="00801122">
        <w:rPr>
          <w:rFonts w:ascii="Times New Roman" w:hAnsi="Times New Roman" w:cs="Times New Roman"/>
          <w:sz w:val="24"/>
          <w:szCs w:val="24"/>
        </w:rPr>
        <w:t>PFR</w:t>
      </w:r>
      <w:r w:rsidR="00312263" w:rsidRPr="00801122">
        <w:rPr>
          <w:rFonts w:ascii="Times New Roman" w:hAnsi="Times New Roman" w:cs="Times New Roman"/>
          <w:sz w:val="24"/>
          <w:szCs w:val="24"/>
        </w:rPr>
        <w:t xml:space="preserve">. </w:t>
      </w:r>
      <w:r w:rsidR="00DD336E" w:rsidRPr="00801122">
        <w:rPr>
          <w:rFonts w:ascii="Times New Roman" w:hAnsi="Times New Roman" w:cs="Times New Roman"/>
          <w:sz w:val="24"/>
          <w:szCs w:val="24"/>
        </w:rPr>
        <w:t xml:space="preserve">Using Spearman’s correlation </w:t>
      </w:r>
      <w:r w:rsidR="00DD77F9" w:rsidRPr="00801122">
        <w:rPr>
          <w:rFonts w:ascii="Times New Roman" w:hAnsi="Times New Roman" w:cs="Times New Roman"/>
          <w:sz w:val="24"/>
          <w:szCs w:val="24"/>
        </w:rPr>
        <w:t>coefficient,</w:t>
      </w:r>
      <w:r w:rsidR="00DD336E" w:rsidRPr="00801122">
        <w:rPr>
          <w:rFonts w:ascii="Times New Roman" w:hAnsi="Times New Roman" w:cs="Times New Roman"/>
          <w:sz w:val="24"/>
          <w:szCs w:val="24"/>
        </w:rPr>
        <w:t xml:space="preserve"> we</w:t>
      </w:r>
      <w:r w:rsidR="00312263" w:rsidRPr="00801122">
        <w:rPr>
          <w:rFonts w:ascii="Times New Roman" w:hAnsi="Times New Roman" w:cs="Times New Roman"/>
          <w:sz w:val="24"/>
          <w:szCs w:val="24"/>
        </w:rPr>
        <w:t xml:space="preserve"> corelated IPSS with IPP and </w:t>
      </w:r>
      <w:r w:rsidR="001A0C29" w:rsidRPr="00801122">
        <w:rPr>
          <w:rFonts w:ascii="Times New Roman" w:hAnsi="Times New Roman" w:cs="Times New Roman"/>
          <w:sz w:val="24"/>
          <w:szCs w:val="24"/>
        </w:rPr>
        <w:t>PFR</w:t>
      </w:r>
      <w:r w:rsidR="00EE04B8" w:rsidRPr="00801122">
        <w:rPr>
          <w:rFonts w:ascii="Times New Roman" w:hAnsi="Times New Roman" w:cs="Times New Roman"/>
          <w:sz w:val="24"/>
          <w:szCs w:val="24"/>
        </w:rPr>
        <w:t>. Statistical significance was determined at p value &lt;0.05.</w:t>
      </w:r>
    </w:p>
    <w:p w14:paraId="1B3CBDE9" w14:textId="5F5AFA39" w:rsidR="00651810" w:rsidRPr="00801122" w:rsidRDefault="00651810" w:rsidP="00801122">
      <w:pPr>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Results</w:t>
      </w:r>
      <w:r w:rsidR="00956A9A" w:rsidRPr="00801122">
        <w:rPr>
          <w:rFonts w:ascii="Times New Roman" w:hAnsi="Times New Roman" w:cs="Times New Roman"/>
          <w:sz w:val="24"/>
          <w:szCs w:val="24"/>
        </w:rPr>
        <w:t>:</w:t>
      </w:r>
      <w:r w:rsidR="00866913" w:rsidRPr="00801122">
        <w:rPr>
          <w:rFonts w:ascii="Times New Roman" w:eastAsia="Times New Roman" w:hAnsi="Times New Roman" w:cs="Times New Roman"/>
          <w:sz w:val="24"/>
          <w:szCs w:val="24"/>
        </w:rPr>
        <w:t xml:space="preserve"> Pearsons correlation </w:t>
      </w:r>
      <w:r w:rsidR="00B91338" w:rsidRPr="00801122">
        <w:rPr>
          <w:rFonts w:ascii="Times New Roman" w:eastAsia="Times New Roman" w:hAnsi="Times New Roman" w:cs="Times New Roman"/>
          <w:sz w:val="24"/>
          <w:szCs w:val="24"/>
        </w:rPr>
        <w:t>coefficient showed</w:t>
      </w:r>
      <w:r w:rsidR="00866913" w:rsidRPr="00801122">
        <w:rPr>
          <w:rFonts w:ascii="Times New Roman" w:eastAsia="Times New Roman" w:hAnsi="Times New Roman" w:cs="Times New Roman"/>
          <w:sz w:val="24"/>
          <w:szCs w:val="24"/>
        </w:rPr>
        <w:t xml:space="preserve"> IPSS scores</w:t>
      </w:r>
      <w:r w:rsidR="00B91338" w:rsidRPr="00801122">
        <w:rPr>
          <w:rFonts w:ascii="Times New Roman" w:eastAsia="Times New Roman" w:hAnsi="Times New Roman" w:cs="Times New Roman"/>
          <w:sz w:val="24"/>
          <w:szCs w:val="24"/>
        </w:rPr>
        <w:t xml:space="preserve"> </w:t>
      </w:r>
      <w:r w:rsidR="00866913" w:rsidRPr="00801122">
        <w:rPr>
          <w:rFonts w:ascii="Times New Roman" w:eastAsia="Times New Roman" w:hAnsi="Times New Roman" w:cs="Times New Roman"/>
          <w:sz w:val="24"/>
          <w:szCs w:val="24"/>
        </w:rPr>
        <w:t xml:space="preserve">exhibited a </w:t>
      </w:r>
      <w:r w:rsidR="0063106E" w:rsidRPr="00801122">
        <w:rPr>
          <w:rFonts w:ascii="Times New Roman" w:eastAsia="Times New Roman" w:hAnsi="Times New Roman" w:cs="Times New Roman"/>
          <w:sz w:val="24"/>
          <w:szCs w:val="24"/>
        </w:rPr>
        <w:t xml:space="preserve">statistically significant </w:t>
      </w:r>
      <w:r w:rsidR="00866913" w:rsidRPr="00801122">
        <w:rPr>
          <w:rFonts w:ascii="Times New Roman" w:eastAsia="Times New Roman" w:hAnsi="Times New Roman" w:cs="Times New Roman"/>
          <w:sz w:val="24"/>
          <w:szCs w:val="24"/>
        </w:rPr>
        <w:t>negative correlation with peak flow rate</w:t>
      </w:r>
      <w:r w:rsidR="00F77B65" w:rsidRPr="00801122">
        <w:rPr>
          <w:rFonts w:ascii="Times New Roman" w:eastAsia="Times New Roman" w:hAnsi="Times New Roman" w:cs="Times New Roman"/>
          <w:sz w:val="24"/>
          <w:szCs w:val="24"/>
        </w:rPr>
        <w:t xml:space="preserve"> [r = -0.257, p = 0.001]</w:t>
      </w:r>
      <w:r w:rsidR="00872F85" w:rsidRPr="00801122">
        <w:rPr>
          <w:rFonts w:ascii="Times New Roman" w:eastAsia="Times New Roman" w:hAnsi="Times New Roman" w:cs="Times New Roman"/>
          <w:sz w:val="24"/>
          <w:szCs w:val="24"/>
        </w:rPr>
        <w:t xml:space="preserve"> and</w:t>
      </w:r>
      <w:r w:rsidR="00866913" w:rsidRPr="00801122">
        <w:rPr>
          <w:rFonts w:ascii="Times New Roman" w:eastAsia="Times New Roman" w:hAnsi="Times New Roman" w:cs="Times New Roman"/>
          <w:sz w:val="24"/>
          <w:szCs w:val="24"/>
        </w:rPr>
        <w:t xml:space="preserve"> </w:t>
      </w:r>
      <w:r w:rsidR="00872F85" w:rsidRPr="00801122">
        <w:rPr>
          <w:rFonts w:ascii="Times New Roman" w:eastAsia="Times New Roman" w:hAnsi="Times New Roman" w:cs="Times New Roman"/>
          <w:sz w:val="24"/>
          <w:szCs w:val="24"/>
        </w:rPr>
        <w:t xml:space="preserve">significant positive correlation </w:t>
      </w:r>
      <w:r w:rsidR="00A87095" w:rsidRPr="00801122">
        <w:rPr>
          <w:rFonts w:ascii="Times New Roman" w:eastAsia="Times New Roman" w:hAnsi="Times New Roman" w:cs="Times New Roman"/>
          <w:sz w:val="24"/>
          <w:szCs w:val="24"/>
        </w:rPr>
        <w:t>with</w:t>
      </w:r>
      <w:r w:rsidR="00872F85" w:rsidRPr="00801122">
        <w:rPr>
          <w:rFonts w:ascii="Times New Roman" w:eastAsia="Times New Roman" w:hAnsi="Times New Roman" w:cs="Times New Roman"/>
          <w:sz w:val="24"/>
          <w:szCs w:val="24"/>
        </w:rPr>
        <w:t xml:space="preserve"> </w:t>
      </w:r>
      <w:proofErr w:type="gramStart"/>
      <w:r w:rsidR="00A87095" w:rsidRPr="00801122">
        <w:rPr>
          <w:rFonts w:ascii="Times New Roman" w:eastAsia="Times New Roman" w:hAnsi="Times New Roman" w:cs="Times New Roman"/>
          <w:sz w:val="24"/>
          <w:szCs w:val="24"/>
        </w:rPr>
        <w:t>IPP</w:t>
      </w:r>
      <w:r w:rsidR="00AF2806" w:rsidRPr="00801122">
        <w:rPr>
          <w:rFonts w:ascii="Times New Roman" w:eastAsia="Times New Roman" w:hAnsi="Times New Roman" w:cs="Times New Roman"/>
          <w:sz w:val="24"/>
          <w:szCs w:val="24"/>
        </w:rPr>
        <w:t>[</w:t>
      </w:r>
      <w:proofErr w:type="gramEnd"/>
      <w:r w:rsidR="00160E45" w:rsidRPr="00801122">
        <w:rPr>
          <w:rFonts w:ascii="Times New Roman" w:eastAsia="Times New Roman" w:hAnsi="Times New Roman" w:cs="Times New Roman"/>
          <w:sz w:val="24"/>
          <w:szCs w:val="24"/>
        </w:rPr>
        <w:t>r = 0.22, p = 0.030]</w:t>
      </w:r>
      <w:r w:rsidR="00872F85" w:rsidRPr="00801122">
        <w:rPr>
          <w:rFonts w:ascii="Times New Roman" w:eastAsia="Times New Roman" w:hAnsi="Times New Roman" w:cs="Times New Roman"/>
          <w:sz w:val="24"/>
          <w:szCs w:val="24"/>
        </w:rPr>
        <w:t xml:space="preserve"> </w:t>
      </w:r>
      <w:r w:rsidR="00866913" w:rsidRPr="00801122">
        <w:rPr>
          <w:rFonts w:ascii="Times New Roman" w:eastAsia="Times New Roman" w:hAnsi="Times New Roman" w:cs="Times New Roman"/>
          <w:sz w:val="24"/>
          <w:szCs w:val="24"/>
        </w:rPr>
        <w:t>The</w:t>
      </w:r>
      <w:r w:rsidR="00BE3D76" w:rsidRPr="00801122">
        <w:rPr>
          <w:rFonts w:ascii="Times New Roman" w:eastAsia="Times New Roman" w:hAnsi="Times New Roman" w:cs="Times New Roman"/>
          <w:sz w:val="24"/>
          <w:szCs w:val="24"/>
        </w:rPr>
        <w:t xml:space="preserve">re was </w:t>
      </w:r>
      <w:r w:rsidR="00E96C47" w:rsidRPr="00801122">
        <w:rPr>
          <w:rFonts w:ascii="Times New Roman" w:eastAsia="Times New Roman" w:hAnsi="Times New Roman" w:cs="Times New Roman"/>
          <w:sz w:val="24"/>
          <w:szCs w:val="24"/>
        </w:rPr>
        <w:t>ne</w:t>
      </w:r>
      <w:r w:rsidR="0063106E" w:rsidRPr="00801122">
        <w:rPr>
          <w:rFonts w:ascii="Times New Roman" w:eastAsia="Times New Roman" w:hAnsi="Times New Roman" w:cs="Times New Roman"/>
          <w:sz w:val="24"/>
          <w:szCs w:val="24"/>
        </w:rPr>
        <w:t>gative</w:t>
      </w:r>
      <w:r w:rsidR="00BE3D76" w:rsidRPr="00801122">
        <w:rPr>
          <w:rFonts w:ascii="Times New Roman" w:eastAsia="Times New Roman" w:hAnsi="Times New Roman" w:cs="Times New Roman"/>
          <w:sz w:val="24"/>
          <w:szCs w:val="24"/>
        </w:rPr>
        <w:t xml:space="preserve"> relationship</w:t>
      </w:r>
      <w:r w:rsidR="00866913" w:rsidRPr="00801122">
        <w:rPr>
          <w:rFonts w:ascii="Times New Roman" w:eastAsia="Times New Roman" w:hAnsi="Times New Roman" w:cs="Times New Roman"/>
          <w:sz w:val="24"/>
          <w:szCs w:val="24"/>
        </w:rPr>
        <w:t xml:space="preserve"> between IPP and </w:t>
      </w:r>
      <w:r w:rsidR="00BE3D76" w:rsidRPr="00801122">
        <w:rPr>
          <w:rFonts w:ascii="Times New Roman" w:eastAsia="Times New Roman" w:hAnsi="Times New Roman" w:cs="Times New Roman"/>
          <w:sz w:val="24"/>
          <w:szCs w:val="24"/>
        </w:rPr>
        <w:t>peak flow rate</w:t>
      </w:r>
      <w:r w:rsidR="0063106E" w:rsidRPr="00801122">
        <w:rPr>
          <w:rFonts w:ascii="Times New Roman" w:eastAsia="Times New Roman" w:hAnsi="Times New Roman" w:cs="Times New Roman"/>
          <w:sz w:val="24"/>
          <w:szCs w:val="24"/>
        </w:rPr>
        <w:t xml:space="preserve"> but this was not significant</w:t>
      </w:r>
      <w:r w:rsidR="00C14D13" w:rsidRPr="00801122">
        <w:rPr>
          <w:rFonts w:ascii="Times New Roman" w:eastAsia="Times New Roman" w:hAnsi="Times New Roman" w:cs="Times New Roman"/>
          <w:sz w:val="24"/>
          <w:szCs w:val="24"/>
        </w:rPr>
        <w:t xml:space="preserve"> </w:t>
      </w:r>
      <w:r w:rsidR="008353D8" w:rsidRPr="00801122">
        <w:rPr>
          <w:rFonts w:ascii="Times New Roman" w:eastAsia="Times New Roman" w:hAnsi="Times New Roman" w:cs="Times New Roman"/>
          <w:sz w:val="24"/>
          <w:szCs w:val="24"/>
        </w:rPr>
        <w:t>[</w:t>
      </w:r>
      <w:r w:rsidR="00C14D13" w:rsidRPr="00801122">
        <w:rPr>
          <w:rFonts w:ascii="Times New Roman" w:eastAsia="Times New Roman" w:hAnsi="Times New Roman" w:cs="Times New Roman"/>
          <w:sz w:val="24"/>
          <w:szCs w:val="24"/>
        </w:rPr>
        <w:t>r = -0.15, p = 0.124</w:t>
      </w:r>
      <w:r w:rsidR="008353D8" w:rsidRPr="00801122">
        <w:rPr>
          <w:rFonts w:ascii="Times New Roman" w:eastAsia="Times New Roman" w:hAnsi="Times New Roman" w:cs="Times New Roman"/>
          <w:sz w:val="24"/>
          <w:szCs w:val="24"/>
        </w:rPr>
        <w:t>]</w:t>
      </w:r>
      <w:r w:rsidR="00BE3D76" w:rsidRPr="00801122">
        <w:rPr>
          <w:rFonts w:ascii="Times New Roman" w:eastAsia="Times New Roman" w:hAnsi="Times New Roman" w:cs="Times New Roman"/>
          <w:sz w:val="24"/>
          <w:szCs w:val="24"/>
        </w:rPr>
        <w:t xml:space="preserve">. </w:t>
      </w:r>
    </w:p>
    <w:p w14:paraId="681CE044" w14:textId="3D4973F6" w:rsidR="00651810" w:rsidRPr="00801122" w:rsidRDefault="00651810" w:rsidP="00801122">
      <w:pPr>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Conclusion</w:t>
      </w:r>
      <w:r w:rsidR="00956A9A" w:rsidRPr="00801122">
        <w:rPr>
          <w:rFonts w:ascii="Times New Roman" w:hAnsi="Times New Roman" w:cs="Times New Roman"/>
          <w:sz w:val="24"/>
          <w:szCs w:val="24"/>
        </w:rPr>
        <w:t>:</w:t>
      </w:r>
      <w:r w:rsidR="00675953" w:rsidRPr="00801122">
        <w:rPr>
          <w:rFonts w:ascii="Times New Roman" w:hAnsi="Times New Roman" w:cs="Times New Roman"/>
          <w:sz w:val="24"/>
          <w:szCs w:val="24"/>
        </w:rPr>
        <w:t xml:space="preserve"> USS measurement of IPP </w:t>
      </w:r>
      <w:r w:rsidR="00BA0203" w:rsidRPr="00801122">
        <w:rPr>
          <w:rFonts w:ascii="Times New Roman" w:hAnsi="Times New Roman" w:cs="Times New Roman"/>
          <w:sz w:val="24"/>
          <w:szCs w:val="24"/>
        </w:rPr>
        <w:t>and uroflow measurement of PFR are useful tools in accessing BOO especially in settings where pressure flow studies are not readily available.</w:t>
      </w:r>
    </w:p>
    <w:p w14:paraId="00FB914A" w14:textId="5E25F113" w:rsidR="00651810" w:rsidRPr="00801122" w:rsidRDefault="00651810" w:rsidP="00801122">
      <w:pPr>
        <w:spacing w:line="480" w:lineRule="auto"/>
        <w:jc w:val="both"/>
        <w:rPr>
          <w:rFonts w:ascii="Times New Roman" w:hAnsi="Times New Roman" w:cs="Times New Roman"/>
          <w:sz w:val="24"/>
          <w:szCs w:val="24"/>
        </w:rPr>
      </w:pPr>
    </w:p>
    <w:p w14:paraId="709E5013" w14:textId="1C02FE38" w:rsidR="00651810" w:rsidRPr="00801122" w:rsidRDefault="00651810" w:rsidP="00801122">
      <w:pPr>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Keywords:</w:t>
      </w:r>
      <w:r w:rsidR="00BA0203" w:rsidRPr="00801122">
        <w:rPr>
          <w:rFonts w:ascii="Times New Roman" w:hAnsi="Times New Roman" w:cs="Times New Roman"/>
          <w:sz w:val="24"/>
          <w:szCs w:val="24"/>
        </w:rPr>
        <w:t xml:space="preserve"> BOO, IPSS, PFR, IPP,</w:t>
      </w:r>
      <w:r w:rsidR="006B347A" w:rsidRPr="00801122">
        <w:rPr>
          <w:rFonts w:ascii="Times New Roman" w:hAnsi="Times New Roman" w:cs="Times New Roman"/>
          <w:sz w:val="24"/>
          <w:szCs w:val="24"/>
        </w:rPr>
        <w:t xml:space="preserve"> Community-study.</w:t>
      </w:r>
    </w:p>
    <w:p w14:paraId="018FD7F9" w14:textId="77777777" w:rsidR="00651810" w:rsidRPr="00801122" w:rsidRDefault="00651810" w:rsidP="00801122">
      <w:pPr>
        <w:spacing w:line="480" w:lineRule="auto"/>
        <w:jc w:val="both"/>
        <w:rPr>
          <w:rFonts w:ascii="Times New Roman" w:hAnsi="Times New Roman" w:cs="Times New Roman"/>
          <w:sz w:val="24"/>
          <w:szCs w:val="24"/>
        </w:rPr>
      </w:pPr>
    </w:p>
    <w:p w14:paraId="13E3447A" w14:textId="54FED380" w:rsidR="00C84E1B" w:rsidRPr="00801122" w:rsidRDefault="00234129" w:rsidP="00801122">
      <w:pPr>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INTRODUCTION</w:t>
      </w:r>
    </w:p>
    <w:p w14:paraId="0819CE21" w14:textId="10128906" w:rsidR="00234129" w:rsidRPr="00801122" w:rsidRDefault="00234129" w:rsidP="00801122">
      <w:pPr>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The prostate increases significantly in size as men age</w:t>
      </w:r>
      <w:r w:rsidR="00C4764E" w:rsidRPr="00801122">
        <w:rPr>
          <w:rFonts w:ascii="Times New Roman" w:hAnsi="Times New Roman" w:cs="Times New Roman"/>
          <w:sz w:val="24"/>
          <w:szCs w:val="24"/>
        </w:rPr>
        <w:t>, and so do</w:t>
      </w:r>
      <w:r w:rsidR="000A252C" w:rsidRPr="00801122">
        <w:rPr>
          <w:rFonts w:ascii="Times New Roman" w:hAnsi="Times New Roman" w:cs="Times New Roman"/>
          <w:sz w:val="24"/>
          <w:szCs w:val="24"/>
        </w:rPr>
        <w:t xml:space="preserve"> </w:t>
      </w:r>
      <w:r w:rsidR="00C4764E" w:rsidRPr="00801122">
        <w:rPr>
          <w:rFonts w:ascii="Times New Roman" w:hAnsi="Times New Roman" w:cs="Times New Roman"/>
          <w:sz w:val="24"/>
          <w:szCs w:val="24"/>
        </w:rPr>
        <w:t>prostatic disease.</w:t>
      </w:r>
      <w:r w:rsidR="00DC7BBC" w:rsidRPr="00801122">
        <w:rPr>
          <w:rFonts w:ascii="Times New Roman" w:hAnsi="Times New Roman" w:cs="Times New Roman"/>
          <w:sz w:val="24"/>
          <w:szCs w:val="24"/>
          <w:vertAlign w:val="superscript"/>
        </w:rPr>
        <w:t>1,2</w:t>
      </w:r>
      <w:r w:rsidR="00C4764E" w:rsidRPr="00801122">
        <w:rPr>
          <w:rFonts w:ascii="Times New Roman" w:hAnsi="Times New Roman" w:cs="Times New Roman"/>
          <w:sz w:val="24"/>
          <w:szCs w:val="24"/>
        </w:rPr>
        <w:t xml:space="preserve"> An enlarged prostate may cause bladder outlet obstruction</w:t>
      </w:r>
      <w:r w:rsidR="008B4377" w:rsidRPr="00801122">
        <w:rPr>
          <w:rFonts w:ascii="Times New Roman" w:hAnsi="Times New Roman" w:cs="Times New Roman"/>
          <w:sz w:val="24"/>
          <w:szCs w:val="24"/>
        </w:rPr>
        <w:t xml:space="preserve"> (BOO)</w:t>
      </w:r>
      <w:r w:rsidR="00C4764E" w:rsidRPr="00801122">
        <w:rPr>
          <w:rFonts w:ascii="Times New Roman" w:hAnsi="Times New Roman" w:cs="Times New Roman"/>
          <w:sz w:val="24"/>
          <w:szCs w:val="24"/>
        </w:rPr>
        <w:t xml:space="preserve"> which often presents with lower urinary </w:t>
      </w:r>
      <w:r w:rsidR="00660C9F" w:rsidRPr="00801122">
        <w:rPr>
          <w:rFonts w:ascii="Times New Roman" w:hAnsi="Times New Roman" w:cs="Times New Roman"/>
          <w:sz w:val="24"/>
          <w:szCs w:val="24"/>
        </w:rPr>
        <w:t xml:space="preserve">tract </w:t>
      </w:r>
      <w:r w:rsidR="00C4764E" w:rsidRPr="00801122">
        <w:rPr>
          <w:rFonts w:ascii="Times New Roman" w:hAnsi="Times New Roman" w:cs="Times New Roman"/>
          <w:sz w:val="24"/>
          <w:szCs w:val="24"/>
        </w:rPr>
        <w:t>symptoms</w:t>
      </w:r>
      <w:r w:rsidR="008B4377" w:rsidRPr="00801122">
        <w:rPr>
          <w:rFonts w:ascii="Times New Roman" w:hAnsi="Times New Roman" w:cs="Times New Roman"/>
          <w:sz w:val="24"/>
          <w:szCs w:val="24"/>
        </w:rPr>
        <w:t xml:space="preserve"> (LUTS)</w:t>
      </w:r>
      <w:r w:rsidR="00C4764E" w:rsidRPr="00801122">
        <w:rPr>
          <w:rFonts w:ascii="Times New Roman" w:hAnsi="Times New Roman" w:cs="Times New Roman"/>
          <w:sz w:val="24"/>
          <w:szCs w:val="24"/>
        </w:rPr>
        <w:t xml:space="preserve">. The size of the prostate </w:t>
      </w:r>
      <w:r w:rsidR="008B4377" w:rsidRPr="00801122">
        <w:rPr>
          <w:rFonts w:ascii="Times New Roman" w:hAnsi="Times New Roman" w:cs="Times New Roman"/>
          <w:sz w:val="24"/>
          <w:szCs w:val="24"/>
        </w:rPr>
        <w:t>does not directly correlate with the severity of LUTS.</w:t>
      </w:r>
      <w:r w:rsidR="00DC7BBC" w:rsidRPr="00801122">
        <w:rPr>
          <w:rFonts w:ascii="Times New Roman" w:hAnsi="Times New Roman" w:cs="Times New Roman"/>
          <w:sz w:val="24"/>
          <w:szCs w:val="24"/>
          <w:vertAlign w:val="superscript"/>
        </w:rPr>
        <w:t>3</w:t>
      </w:r>
      <w:r w:rsidR="0024199E" w:rsidRPr="00801122">
        <w:rPr>
          <w:rFonts w:ascii="Times New Roman" w:hAnsi="Times New Roman" w:cs="Times New Roman"/>
          <w:sz w:val="24"/>
          <w:szCs w:val="24"/>
        </w:rPr>
        <w:t xml:space="preserve"> </w:t>
      </w:r>
      <w:r w:rsidR="00660C9F" w:rsidRPr="00801122">
        <w:rPr>
          <w:rFonts w:ascii="Times New Roman" w:hAnsi="Times New Roman" w:cs="Times New Roman"/>
          <w:sz w:val="24"/>
          <w:szCs w:val="24"/>
        </w:rPr>
        <w:t>A</w:t>
      </w:r>
      <w:r w:rsidR="0024199E" w:rsidRPr="00801122">
        <w:rPr>
          <w:rFonts w:ascii="Times New Roman" w:hAnsi="Times New Roman" w:cs="Times New Roman"/>
          <w:sz w:val="24"/>
          <w:szCs w:val="24"/>
        </w:rPr>
        <w:t>s the prostate enlarges it grows in th</w:t>
      </w:r>
      <w:r w:rsidR="00B00499" w:rsidRPr="00801122">
        <w:rPr>
          <w:rFonts w:ascii="Times New Roman" w:hAnsi="Times New Roman" w:cs="Times New Roman"/>
          <w:sz w:val="24"/>
          <w:szCs w:val="24"/>
        </w:rPr>
        <w:t>e</w:t>
      </w:r>
      <w:r w:rsidR="0024199E" w:rsidRPr="00801122">
        <w:rPr>
          <w:rFonts w:ascii="Times New Roman" w:hAnsi="Times New Roman" w:cs="Times New Roman"/>
          <w:sz w:val="24"/>
          <w:szCs w:val="24"/>
        </w:rPr>
        <w:t xml:space="preserve"> direction of least resistance</w:t>
      </w:r>
      <w:r w:rsidR="00B00499" w:rsidRPr="00801122">
        <w:rPr>
          <w:rFonts w:ascii="Times New Roman" w:hAnsi="Times New Roman" w:cs="Times New Roman"/>
          <w:sz w:val="24"/>
          <w:szCs w:val="24"/>
        </w:rPr>
        <w:t xml:space="preserve"> and may enlarge into the bladder which i</w:t>
      </w:r>
      <w:r w:rsidR="000A12F1" w:rsidRPr="00801122">
        <w:rPr>
          <w:rFonts w:ascii="Times New Roman" w:hAnsi="Times New Roman" w:cs="Times New Roman"/>
          <w:sz w:val="24"/>
          <w:szCs w:val="24"/>
        </w:rPr>
        <w:t>s</w:t>
      </w:r>
      <w:r w:rsidR="00B00499" w:rsidRPr="00801122">
        <w:rPr>
          <w:rFonts w:ascii="Times New Roman" w:hAnsi="Times New Roman" w:cs="Times New Roman"/>
          <w:sz w:val="24"/>
          <w:szCs w:val="24"/>
        </w:rPr>
        <w:t xml:space="preserve"> the intravesical prostatic protrusion (IPP). The IPP creates a ball valve effect thus causing a mechanical obstruction </w:t>
      </w:r>
      <w:r w:rsidR="00293789" w:rsidRPr="00801122">
        <w:rPr>
          <w:rFonts w:ascii="Times New Roman" w:hAnsi="Times New Roman" w:cs="Times New Roman"/>
          <w:sz w:val="24"/>
          <w:szCs w:val="24"/>
        </w:rPr>
        <w:t>to</w:t>
      </w:r>
      <w:r w:rsidR="00B00499" w:rsidRPr="00801122">
        <w:rPr>
          <w:rFonts w:ascii="Times New Roman" w:hAnsi="Times New Roman" w:cs="Times New Roman"/>
          <w:sz w:val="24"/>
          <w:szCs w:val="24"/>
        </w:rPr>
        <w:t xml:space="preserve"> the flow of urine.</w:t>
      </w:r>
      <w:r w:rsidR="00B00499" w:rsidRPr="00801122">
        <w:rPr>
          <w:rFonts w:ascii="Times New Roman" w:hAnsi="Times New Roman" w:cs="Times New Roman"/>
          <w:sz w:val="24"/>
          <w:szCs w:val="24"/>
          <w:vertAlign w:val="superscript"/>
        </w:rPr>
        <w:t>4</w:t>
      </w:r>
      <w:r w:rsidR="00B00499" w:rsidRPr="00801122">
        <w:rPr>
          <w:rFonts w:ascii="Times New Roman" w:hAnsi="Times New Roman" w:cs="Times New Roman"/>
          <w:sz w:val="24"/>
          <w:szCs w:val="24"/>
        </w:rPr>
        <w:t xml:space="preserve"> </w:t>
      </w:r>
      <w:r w:rsidR="000A1F0C" w:rsidRPr="00801122">
        <w:rPr>
          <w:rFonts w:ascii="Times New Roman" w:hAnsi="Times New Roman" w:cs="Times New Roman"/>
          <w:sz w:val="24"/>
          <w:szCs w:val="24"/>
        </w:rPr>
        <w:t>The ideal modality for evaluating BOO are pressure flow studies. These are invasive</w:t>
      </w:r>
      <w:r w:rsidR="00026619" w:rsidRPr="00801122">
        <w:rPr>
          <w:rFonts w:ascii="Times New Roman" w:hAnsi="Times New Roman" w:cs="Times New Roman"/>
          <w:sz w:val="24"/>
          <w:szCs w:val="24"/>
        </w:rPr>
        <w:t xml:space="preserve"> because a urethral catheter needs to be inserted. Pressure </w:t>
      </w:r>
      <w:r w:rsidR="00026619" w:rsidRPr="00801122">
        <w:rPr>
          <w:rFonts w:ascii="Times New Roman" w:hAnsi="Times New Roman" w:cs="Times New Roman"/>
          <w:sz w:val="24"/>
          <w:szCs w:val="24"/>
        </w:rPr>
        <w:lastRenderedPageBreak/>
        <w:t>flow studies also require expensive equipment which are not readily available in developing countries like Nigeria.</w:t>
      </w:r>
      <w:r w:rsidR="00B00499" w:rsidRPr="00801122">
        <w:rPr>
          <w:rFonts w:ascii="Times New Roman" w:hAnsi="Times New Roman" w:cs="Times New Roman"/>
          <w:sz w:val="24"/>
          <w:szCs w:val="24"/>
          <w:vertAlign w:val="superscript"/>
        </w:rPr>
        <w:t>5</w:t>
      </w:r>
      <w:r w:rsidR="0024199E" w:rsidRPr="00801122">
        <w:rPr>
          <w:rFonts w:ascii="Times New Roman" w:hAnsi="Times New Roman" w:cs="Times New Roman"/>
          <w:sz w:val="24"/>
          <w:szCs w:val="24"/>
          <w:vertAlign w:val="superscript"/>
        </w:rPr>
        <w:t>-</w:t>
      </w:r>
      <w:r w:rsidR="00B00499" w:rsidRPr="00801122">
        <w:rPr>
          <w:rFonts w:ascii="Times New Roman" w:hAnsi="Times New Roman" w:cs="Times New Roman"/>
          <w:sz w:val="24"/>
          <w:szCs w:val="24"/>
          <w:vertAlign w:val="superscript"/>
        </w:rPr>
        <w:t>7</w:t>
      </w:r>
    </w:p>
    <w:p w14:paraId="5E8C74D7" w14:textId="38CC8193" w:rsidR="00240164" w:rsidRPr="00801122" w:rsidRDefault="00EC743D" w:rsidP="00801122">
      <w:pPr>
        <w:spacing w:line="480" w:lineRule="auto"/>
        <w:jc w:val="both"/>
        <w:rPr>
          <w:rFonts w:ascii="Times New Roman" w:hAnsi="Times New Roman" w:cs="Times New Roman"/>
          <w:sz w:val="24"/>
          <w:szCs w:val="24"/>
          <w:vertAlign w:val="superscript"/>
        </w:rPr>
      </w:pPr>
      <w:bookmarkStart w:id="1" w:name="_Hlk191945646"/>
      <w:r w:rsidRPr="00801122">
        <w:rPr>
          <w:rFonts w:ascii="Times New Roman" w:hAnsi="Times New Roman" w:cs="Times New Roman"/>
          <w:sz w:val="24"/>
          <w:szCs w:val="24"/>
        </w:rPr>
        <w:t>The need to decide who, when, how to treat</w:t>
      </w:r>
      <w:r w:rsidR="00240164" w:rsidRPr="00801122">
        <w:rPr>
          <w:rFonts w:ascii="Times New Roman" w:hAnsi="Times New Roman" w:cs="Times New Roman"/>
          <w:sz w:val="24"/>
          <w:szCs w:val="24"/>
        </w:rPr>
        <w:t>, follow up</w:t>
      </w:r>
      <w:r w:rsidRPr="00801122">
        <w:rPr>
          <w:rFonts w:ascii="Times New Roman" w:hAnsi="Times New Roman" w:cs="Times New Roman"/>
          <w:sz w:val="24"/>
          <w:szCs w:val="24"/>
        </w:rPr>
        <w:t xml:space="preserve"> and prognosticate patients with </w:t>
      </w:r>
      <w:r w:rsidR="00660C9F" w:rsidRPr="00801122">
        <w:rPr>
          <w:rFonts w:ascii="Times New Roman" w:hAnsi="Times New Roman" w:cs="Times New Roman"/>
          <w:sz w:val="24"/>
          <w:szCs w:val="24"/>
        </w:rPr>
        <w:t>BOO</w:t>
      </w:r>
      <w:r w:rsidRPr="00801122">
        <w:rPr>
          <w:rFonts w:ascii="Times New Roman" w:hAnsi="Times New Roman" w:cs="Times New Roman"/>
          <w:sz w:val="24"/>
          <w:szCs w:val="24"/>
        </w:rPr>
        <w:t xml:space="preserve"> has been the objective of studies</w:t>
      </w:r>
      <w:r w:rsidR="00240164" w:rsidRPr="00801122">
        <w:rPr>
          <w:rFonts w:ascii="Times New Roman" w:hAnsi="Times New Roman" w:cs="Times New Roman"/>
          <w:sz w:val="24"/>
          <w:szCs w:val="24"/>
        </w:rPr>
        <w:t>. The challenges in the</w:t>
      </w:r>
      <w:r w:rsidR="00AC16E9" w:rsidRPr="00801122">
        <w:rPr>
          <w:rFonts w:ascii="Times New Roman" w:hAnsi="Times New Roman" w:cs="Times New Roman"/>
          <w:sz w:val="24"/>
          <w:szCs w:val="24"/>
        </w:rPr>
        <w:t xml:space="preserve"> availability and</w:t>
      </w:r>
      <w:r w:rsidR="00240164" w:rsidRPr="00801122">
        <w:rPr>
          <w:rFonts w:ascii="Times New Roman" w:hAnsi="Times New Roman" w:cs="Times New Roman"/>
          <w:sz w:val="24"/>
          <w:szCs w:val="24"/>
        </w:rPr>
        <w:t xml:space="preserve"> use</w:t>
      </w:r>
      <w:r w:rsidR="00AC16E9" w:rsidRPr="00801122">
        <w:rPr>
          <w:rFonts w:ascii="Times New Roman" w:hAnsi="Times New Roman" w:cs="Times New Roman"/>
          <w:sz w:val="24"/>
          <w:szCs w:val="24"/>
        </w:rPr>
        <w:t xml:space="preserve"> </w:t>
      </w:r>
      <w:r w:rsidR="00240164" w:rsidRPr="00801122">
        <w:rPr>
          <w:rFonts w:ascii="Times New Roman" w:hAnsi="Times New Roman" w:cs="Times New Roman"/>
          <w:sz w:val="24"/>
          <w:szCs w:val="24"/>
        </w:rPr>
        <w:t xml:space="preserve">of pressure flow studies </w:t>
      </w:r>
      <w:r w:rsidR="00737793" w:rsidRPr="00801122">
        <w:rPr>
          <w:rFonts w:ascii="Times New Roman" w:hAnsi="Times New Roman" w:cs="Times New Roman"/>
          <w:sz w:val="24"/>
          <w:szCs w:val="24"/>
        </w:rPr>
        <w:t xml:space="preserve">which are the main stay for evaluating BOO </w:t>
      </w:r>
      <w:r w:rsidR="00240164" w:rsidRPr="00801122">
        <w:rPr>
          <w:rFonts w:ascii="Times New Roman" w:hAnsi="Times New Roman" w:cs="Times New Roman"/>
          <w:sz w:val="24"/>
          <w:szCs w:val="24"/>
        </w:rPr>
        <w:t>have necessitated the use of other modalities like bladder wall thickness, post void residual urine volume, maximum flow rate and IPP in determining treatment of BOO.</w:t>
      </w:r>
      <w:r w:rsidR="00C72C27" w:rsidRPr="00801122">
        <w:rPr>
          <w:rFonts w:ascii="Times New Roman" w:hAnsi="Times New Roman" w:cs="Times New Roman"/>
          <w:sz w:val="24"/>
          <w:szCs w:val="24"/>
          <w:vertAlign w:val="superscript"/>
        </w:rPr>
        <w:t>8</w:t>
      </w:r>
      <w:r w:rsidR="00240164" w:rsidRPr="00801122">
        <w:rPr>
          <w:rFonts w:ascii="Times New Roman" w:hAnsi="Times New Roman" w:cs="Times New Roman"/>
          <w:sz w:val="24"/>
          <w:szCs w:val="24"/>
          <w:vertAlign w:val="superscript"/>
        </w:rPr>
        <w:t>-1</w:t>
      </w:r>
      <w:r w:rsidR="00C72C27" w:rsidRPr="00801122">
        <w:rPr>
          <w:rFonts w:ascii="Times New Roman" w:hAnsi="Times New Roman" w:cs="Times New Roman"/>
          <w:sz w:val="24"/>
          <w:szCs w:val="24"/>
          <w:vertAlign w:val="superscript"/>
        </w:rPr>
        <w:t>0</w:t>
      </w:r>
    </w:p>
    <w:bookmarkEnd w:id="1"/>
    <w:p w14:paraId="3592CC36" w14:textId="5BB1079C" w:rsidR="003D355D" w:rsidRPr="00801122" w:rsidRDefault="00A94A2F" w:rsidP="00801122">
      <w:pPr>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Peak</w:t>
      </w:r>
      <w:r w:rsidR="007656E3" w:rsidRPr="00801122">
        <w:rPr>
          <w:rFonts w:ascii="Times New Roman" w:hAnsi="Times New Roman" w:cs="Times New Roman"/>
          <w:sz w:val="24"/>
          <w:szCs w:val="24"/>
        </w:rPr>
        <w:t xml:space="preserve"> flow rate determined by a uroflo</w:t>
      </w:r>
      <w:r w:rsidR="00C51358" w:rsidRPr="00801122">
        <w:rPr>
          <w:rFonts w:ascii="Times New Roman" w:hAnsi="Times New Roman" w:cs="Times New Roman"/>
          <w:sz w:val="24"/>
          <w:szCs w:val="24"/>
        </w:rPr>
        <w:t xml:space="preserve">w </w:t>
      </w:r>
      <w:r w:rsidR="007656E3" w:rsidRPr="00801122">
        <w:rPr>
          <w:rFonts w:ascii="Times New Roman" w:hAnsi="Times New Roman" w:cs="Times New Roman"/>
          <w:sz w:val="24"/>
          <w:szCs w:val="24"/>
        </w:rPr>
        <w:t>meter is a component of the urodynamic studies.</w:t>
      </w:r>
      <w:r w:rsidR="00704CA7" w:rsidRPr="00801122">
        <w:rPr>
          <w:rFonts w:ascii="Times New Roman" w:hAnsi="Times New Roman" w:cs="Times New Roman"/>
          <w:sz w:val="24"/>
          <w:szCs w:val="24"/>
        </w:rPr>
        <w:t xml:space="preserve"> </w:t>
      </w:r>
      <w:r w:rsidR="00BB165A" w:rsidRPr="00801122">
        <w:rPr>
          <w:rFonts w:ascii="Times New Roman" w:hAnsi="Times New Roman" w:cs="Times New Roman"/>
          <w:sz w:val="24"/>
          <w:szCs w:val="24"/>
        </w:rPr>
        <w:t>Peak</w:t>
      </w:r>
      <w:r w:rsidR="00704CA7" w:rsidRPr="00801122">
        <w:rPr>
          <w:rFonts w:ascii="Times New Roman" w:hAnsi="Times New Roman" w:cs="Times New Roman"/>
          <w:sz w:val="24"/>
          <w:szCs w:val="24"/>
        </w:rPr>
        <w:t xml:space="preserve"> flow rate is an important tool in accessing patients with BOO, it has also been used as tool in determining disease sev</w:t>
      </w:r>
      <w:r w:rsidR="00B60FAE" w:rsidRPr="00801122">
        <w:rPr>
          <w:rFonts w:ascii="Times New Roman" w:hAnsi="Times New Roman" w:cs="Times New Roman"/>
          <w:sz w:val="24"/>
          <w:szCs w:val="24"/>
        </w:rPr>
        <w:t>erity</w:t>
      </w:r>
      <w:r w:rsidR="00240164" w:rsidRPr="00801122">
        <w:rPr>
          <w:rFonts w:ascii="Times New Roman" w:hAnsi="Times New Roman" w:cs="Times New Roman"/>
          <w:sz w:val="24"/>
          <w:szCs w:val="24"/>
        </w:rPr>
        <w:t xml:space="preserve">, the need for treatment or surgical intervention </w:t>
      </w:r>
      <w:r w:rsidR="00B60FAE" w:rsidRPr="00801122">
        <w:rPr>
          <w:rFonts w:ascii="Times New Roman" w:hAnsi="Times New Roman" w:cs="Times New Roman"/>
          <w:sz w:val="24"/>
          <w:szCs w:val="24"/>
        </w:rPr>
        <w:t>and accessing treatment outcomes</w:t>
      </w:r>
      <w:r w:rsidR="00D200BE" w:rsidRPr="00801122">
        <w:rPr>
          <w:rFonts w:ascii="Times New Roman" w:hAnsi="Times New Roman" w:cs="Times New Roman"/>
          <w:sz w:val="24"/>
          <w:szCs w:val="24"/>
        </w:rPr>
        <w:t>.</w:t>
      </w:r>
      <w:r w:rsidR="00D200BE" w:rsidRPr="00801122">
        <w:rPr>
          <w:rFonts w:ascii="Times New Roman" w:hAnsi="Times New Roman" w:cs="Times New Roman"/>
          <w:sz w:val="24"/>
          <w:szCs w:val="24"/>
          <w:vertAlign w:val="superscript"/>
        </w:rPr>
        <w:t>11-13</w:t>
      </w:r>
      <w:r w:rsidR="000930D3" w:rsidRPr="00801122">
        <w:rPr>
          <w:rFonts w:ascii="Times New Roman" w:hAnsi="Times New Roman" w:cs="Times New Roman"/>
          <w:sz w:val="24"/>
          <w:szCs w:val="24"/>
        </w:rPr>
        <w:t xml:space="preserve"> Variabilities in flow rate may however necessitate multiple measurements</w:t>
      </w:r>
      <w:r w:rsidR="00B36498" w:rsidRPr="00801122">
        <w:rPr>
          <w:rFonts w:ascii="Times New Roman" w:hAnsi="Times New Roman" w:cs="Times New Roman"/>
          <w:sz w:val="24"/>
          <w:szCs w:val="24"/>
        </w:rPr>
        <w:t>.</w:t>
      </w:r>
      <w:r w:rsidR="003D355D" w:rsidRPr="00801122">
        <w:rPr>
          <w:rFonts w:ascii="Times New Roman" w:hAnsi="Times New Roman" w:cs="Times New Roman"/>
          <w:sz w:val="24"/>
          <w:szCs w:val="24"/>
        </w:rPr>
        <w:t xml:space="preserve"> </w:t>
      </w:r>
      <w:r w:rsidR="00A325B7" w:rsidRPr="00801122">
        <w:rPr>
          <w:rFonts w:ascii="Times New Roman" w:hAnsi="Times New Roman" w:cs="Times New Roman"/>
          <w:sz w:val="24"/>
          <w:szCs w:val="24"/>
        </w:rPr>
        <w:t xml:space="preserve">Studies have </w:t>
      </w:r>
      <w:r w:rsidR="003D355D" w:rsidRPr="00801122">
        <w:rPr>
          <w:rFonts w:ascii="Times New Roman" w:hAnsi="Times New Roman" w:cs="Times New Roman"/>
          <w:sz w:val="24"/>
          <w:szCs w:val="24"/>
        </w:rPr>
        <w:t xml:space="preserve">also </w:t>
      </w:r>
      <w:r w:rsidR="00A325B7" w:rsidRPr="00801122">
        <w:rPr>
          <w:rFonts w:ascii="Times New Roman" w:hAnsi="Times New Roman" w:cs="Times New Roman"/>
          <w:sz w:val="24"/>
          <w:szCs w:val="24"/>
        </w:rPr>
        <w:t>show</w:t>
      </w:r>
      <w:r w:rsidR="00112C95" w:rsidRPr="00801122">
        <w:rPr>
          <w:rFonts w:ascii="Times New Roman" w:hAnsi="Times New Roman" w:cs="Times New Roman"/>
          <w:sz w:val="24"/>
          <w:szCs w:val="24"/>
        </w:rPr>
        <w:t>n</w:t>
      </w:r>
      <w:r w:rsidR="00A325B7" w:rsidRPr="00801122">
        <w:rPr>
          <w:rFonts w:ascii="Times New Roman" w:hAnsi="Times New Roman" w:cs="Times New Roman"/>
          <w:sz w:val="24"/>
          <w:szCs w:val="24"/>
        </w:rPr>
        <w:t xml:space="preserve"> that IPP determined by ultrasound scan can be a useful tool in the care of patients with BOO.</w:t>
      </w:r>
      <w:r w:rsidR="00A325B7" w:rsidRPr="00801122">
        <w:rPr>
          <w:rFonts w:ascii="Times New Roman" w:hAnsi="Times New Roman" w:cs="Times New Roman"/>
          <w:sz w:val="24"/>
          <w:szCs w:val="24"/>
          <w:vertAlign w:val="superscript"/>
        </w:rPr>
        <w:t>1</w:t>
      </w:r>
      <w:r w:rsidR="005D7A25" w:rsidRPr="00801122">
        <w:rPr>
          <w:rFonts w:ascii="Times New Roman" w:hAnsi="Times New Roman" w:cs="Times New Roman"/>
          <w:sz w:val="24"/>
          <w:szCs w:val="24"/>
          <w:vertAlign w:val="superscript"/>
        </w:rPr>
        <w:t>4</w:t>
      </w:r>
      <w:r w:rsidR="00A325B7" w:rsidRPr="00801122">
        <w:rPr>
          <w:rFonts w:ascii="Times New Roman" w:hAnsi="Times New Roman" w:cs="Times New Roman"/>
          <w:sz w:val="24"/>
          <w:szCs w:val="24"/>
          <w:vertAlign w:val="superscript"/>
        </w:rPr>
        <w:t>,1</w:t>
      </w:r>
      <w:r w:rsidR="005D7A25" w:rsidRPr="00801122">
        <w:rPr>
          <w:rFonts w:ascii="Times New Roman" w:hAnsi="Times New Roman" w:cs="Times New Roman"/>
          <w:sz w:val="24"/>
          <w:szCs w:val="24"/>
          <w:vertAlign w:val="superscript"/>
        </w:rPr>
        <w:t>5</w:t>
      </w:r>
      <w:r w:rsidR="000C13D8" w:rsidRPr="00801122">
        <w:rPr>
          <w:rFonts w:ascii="Times New Roman" w:hAnsi="Times New Roman" w:cs="Times New Roman"/>
          <w:sz w:val="24"/>
          <w:szCs w:val="24"/>
        </w:rPr>
        <w:t xml:space="preserve"> </w:t>
      </w:r>
    </w:p>
    <w:p w14:paraId="2186FA70" w14:textId="6DB43644" w:rsidR="00EC743D" w:rsidRPr="00801122" w:rsidRDefault="000C13D8" w:rsidP="00801122">
      <w:pPr>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 xml:space="preserve">Most of these studies </w:t>
      </w:r>
      <w:r w:rsidR="00112C95" w:rsidRPr="00801122">
        <w:rPr>
          <w:rFonts w:ascii="Times New Roman" w:hAnsi="Times New Roman" w:cs="Times New Roman"/>
          <w:sz w:val="24"/>
          <w:szCs w:val="24"/>
        </w:rPr>
        <w:t xml:space="preserve">were done </w:t>
      </w:r>
      <w:r w:rsidRPr="00801122">
        <w:rPr>
          <w:rFonts w:ascii="Times New Roman" w:hAnsi="Times New Roman" w:cs="Times New Roman"/>
          <w:sz w:val="24"/>
          <w:szCs w:val="24"/>
        </w:rPr>
        <w:t>in</w:t>
      </w:r>
      <w:r w:rsidR="00112C95" w:rsidRPr="00801122">
        <w:rPr>
          <w:rFonts w:ascii="Times New Roman" w:hAnsi="Times New Roman" w:cs="Times New Roman"/>
          <w:sz w:val="24"/>
          <w:szCs w:val="24"/>
        </w:rPr>
        <w:t xml:space="preserve"> the</w:t>
      </w:r>
      <w:r w:rsidRPr="00801122">
        <w:rPr>
          <w:rFonts w:ascii="Times New Roman" w:hAnsi="Times New Roman" w:cs="Times New Roman"/>
          <w:sz w:val="24"/>
          <w:szCs w:val="24"/>
        </w:rPr>
        <w:t xml:space="preserve"> hospital setting</w:t>
      </w:r>
      <w:r w:rsidR="001C570A" w:rsidRPr="00801122">
        <w:rPr>
          <w:rFonts w:ascii="Times New Roman" w:hAnsi="Times New Roman" w:cs="Times New Roman"/>
          <w:sz w:val="24"/>
          <w:szCs w:val="24"/>
        </w:rPr>
        <w:t>. I</w:t>
      </w:r>
      <w:r w:rsidRPr="00801122">
        <w:rPr>
          <w:rFonts w:ascii="Times New Roman" w:hAnsi="Times New Roman" w:cs="Times New Roman"/>
          <w:sz w:val="24"/>
          <w:szCs w:val="24"/>
        </w:rPr>
        <w:t xml:space="preserve">n this </w:t>
      </w:r>
      <w:r w:rsidR="001C570A" w:rsidRPr="00801122">
        <w:rPr>
          <w:rFonts w:ascii="Times New Roman" w:hAnsi="Times New Roman" w:cs="Times New Roman"/>
          <w:sz w:val="24"/>
          <w:szCs w:val="24"/>
        </w:rPr>
        <w:t>community</w:t>
      </w:r>
      <w:r w:rsidR="008C5E6C" w:rsidRPr="00801122">
        <w:rPr>
          <w:rFonts w:ascii="Times New Roman" w:hAnsi="Times New Roman" w:cs="Times New Roman"/>
          <w:sz w:val="24"/>
          <w:szCs w:val="24"/>
        </w:rPr>
        <w:t>-</w:t>
      </w:r>
      <w:r w:rsidR="001C570A" w:rsidRPr="00801122">
        <w:rPr>
          <w:rFonts w:ascii="Times New Roman" w:hAnsi="Times New Roman" w:cs="Times New Roman"/>
          <w:sz w:val="24"/>
          <w:szCs w:val="24"/>
        </w:rPr>
        <w:t>based</w:t>
      </w:r>
      <w:r w:rsidR="008C5E6C" w:rsidRPr="00801122">
        <w:rPr>
          <w:rFonts w:ascii="Times New Roman" w:hAnsi="Times New Roman" w:cs="Times New Roman"/>
          <w:sz w:val="24"/>
          <w:szCs w:val="24"/>
        </w:rPr>
        <w:t xml:space="preserve"> </w:t>
      </w:r>
      <w:r w:rsidRPr="00801122">
        <w:rPr>
          <w:rFonts w:ascii="Times New Roman" w:hAnsi="Times New Roman" w:cs="Times New Roman"/>
          <w:sz w:val="24"/>
          <w:szCs w:val="24"/>
        </w:rPr>
        <w:t>study</w:t>
      </w:r>
      <w:r w:rsidR="008C5E6C" w:rsidRPr="00801122">
        <w:rPr>
          <w:rFonts w:ascii="Times New Roman" w:hAnsi="Times New Roman" w:cs="Times New Roman"/>
          <w:sz w:val="24"/>
          <w:szCs w:val="24"/>
        </w:rPr>
        <w:t xml:space="preserve"> </w:t>
      </w:r>
      <w:r w:rsidR="001C570A" w:rsidRPr="00801122">
        <w:rPr>
          <w:rFonts w:ascii="Times New Roman" w:hAnsi="Times New Roman" w:cs="Times New Roman"/>
          <w:sz w:val="24"/>
          <w:szCs w:val="24"/>
        </w:rPr>
        <w:t xml:space="preserve">we determined </w:t>
      </w:r>
      <w:r w:rsidRPr="00801122">
        <w:rPr>
          <w:rFonts w:ascii="Times New Roman" w:hAnsi="Times New Roman" w:cs="Times New Roman"/>
          <w:sz w:val="24"/>
          <w:szCs w:val="24"/>
        </w:rPr>
        <w:t>IPP</w:t>
      </w:r>
      <w:r w:rsidR="001C570A" w:rsidRPr="00801122">
        <w:rPr>
          <w:rFonts w:ascii="Times New Roman" w:hAnsi="Times New Roman" w:cs="Times New Roman"/>
          <w:sz w:val="24"/>
          <w:szCs w:val="24"/>
        </w:rPr>
        <w:t xml:space="preserve"> </w:t>
      </w:r>
      <w:r w:rsidR="00476074" w:rsidRPr="00801122">
        <w:rPr>
          <w:rFonts w:ascii="Times New Roman" w:hAnsi="Times New Roman" w:cs="Times New Roman"/>
          <w:sz w:val="24"/>
          <w:szCs w:val="24"/>
        </w:rPr>
        <w:t xml:space="preserve">and maximum flow rate </w:t>
      </w:r>
      <w:r w:rsidR="001C570A" w:rsidRPr="00801122">
        <w:rPr>
          <w:rFonts w:ascii="Times New Roman" w:hAnsi="Times New Roman" w:cs="Times New Roman"/>
          <w:sz w:val="24"/>
          <w:szCs w:val="24"/>
        </w:rPr>
        <w:t xml:space="preserve">and correlated </w:t>
      </w:r>
      <w:r w:rsidR="00476074" w:rsidRPr="00801122">
        <w:rPr>
          <w:rFonts w:ascii="Times New Roman" w:hAnsi="Times New Roman" w:cs="Times New Roman"/>
          <w:sz w:val="24"/>
          <w:szCs w:val="24"/>
        </w:rPr>
        <w:t xml:space="preserve">them </w:t>
      </w:r>
      <w:r w:rsidR="001C570A" w:rsidRPr="00801122">
        <w:rPr>
          <w:rFonts w:ascii="Times New Roman" w:hAnsi="Times New Roman" w:cs="Times New Roman"/>
          <w:sz w:val="24"/>
          <w:szCs w:val="24"/>
        </w:rPr>
        <w:t>with</w:t>
      </w:r>
      <w:r w:rsidRPr="00801122">
        <w:rPr>
          <w:rFonts w:ascii="Times New Roman" w:hAnsi="Times New Roman" w:cs="Times New Roman"/>
          <w:sz w:val="24"/>
          <w:szCs w:val="24"/>
        </w:rPr>
        <w:t xml:space="preserve"> international prostate </w:t>
      </w:r>
      <w:r w:rsidR="001C570A" w:rsidRPr="00801122">
        <w:rPr>
          <w:rFonts w:ascii="Times New Roman" w:hAnsi="Times New Roman" w:cs="Times New Roman"/>
          <w:sz w:val="24"/>
          <w:szCs w:val="24"/>
        </w:rPr>
        <w:t>symptom</w:t>
      </w:r>
      <w:r w:rsidR="007F4D2A" w:rsidRPr="00801122">
        <w:rPr>
          <w:rFonts w:ascii="Times New Roman" w:hAnsi="Times New Roman" w:cs="Times New Roman"/>
          <w:sz w:val="24"/>
          <w:szCs w:val="24"/>
        </w:rPr>
        <w:t xml:space="preserve"> score</w:t>
      </w:r>
      <w:r w:rsidRPr="00801122">
        <w:rPr>
          <w:rFonts w:ascii="Times New Roman" w:hAnsi="Times New Roman" w:cs="Times New Roman"/>
          <w:sz w:val="24"/>
          <w:szCs w:val="24"/>
        </w:rPr>
        <w:t>.</w:t>
      </w:r>
      <w:r w:rsidR="00476074" w:rsidRPr="00801122">
        <w:rPr>
          <w:rFonts w:ascii="Times New Roman" w:hAnsi="Times New Roman" w:cs="Times New Roman"/>
          <w:sz w:val="24"/>
          <w:szCs w:val="24"/>
        </w:rPr>
        <w:t xml:space="preserve"> The aim i</w:t>
      </w:r>
      <w:r w:rsidR="008C5E6C" w:rsidRPr="00801122">
        <w:rPr>
          <w:rFonts w:ascii="Times New Roman" w:hAnsi="Times New Roman" w:cs="Times New Roman"/>
          <w:sz w:val="24"/>
          <w:szCs w:val="24"/>
        </w:rPr>
        <w:t xml:space="preserve">s to determine if these variables can measure BOO in a </w:t>
      </w:r>
      <w:r w:rsidR="007F4D2A" w:rsidRPr="00801122">
        <w:rPr>
          <w:rFonts w:ascii="Times New Roman" w:hAnsi="Times New Roman" w:cs="Times New Roman"/>
          <w:sz w:val="24"/>
          <w:szCs w:val="24"/>
        </w:rPr>
        <w:t>community</w:t>
      </w:r>
      <w:r w:rsidR="008C5E6C" w:rsidRPr="00801122">
        <w:rPr>
          <w:rFonts w:ascii="Times New Roman" w:hAnsi="Times New Roman" w:cs="Times New Roman"/>
          <w:sz w:val="24"/>
          <w:szCs w:val="24"/>
        </w:rPr>
        <w:t xml:space="preserve"> setting.</w:t>
      </w:r>
    </w:p>
    <w:p w14:paraId="0032C2E6" w14:textId="366B92A3" w:rsidR="00A41C65" w:rsidRPr="00801122" w:rsidRDefault="00A41C65" w:rsidP="00801122">
      <w:pPr>
        <w:spacing w:line="480" w:lineRule="auto"/>
        <w:jc w:val="both"/>
        <w:rPr>
          <w:rFonts w:ascii="Times New Roman" w:hAnsi="Times New Roman" w:cs="Times New Roman"/>
          <w:sz w:val="24"/>
          <w:szCs w:val="24"/>
        </w:rPr>
      </w:pPr>
    </w:p>
    <w:p w14:paraId="57E54554" w14:textId="5A6E602D" w:rsidR="00A41C65" w:rsidRPr="00801122" w:rsidRDefault="00DD77F9" w:rsidP="00801122">
      <w:pPr>
        <w:spacing w:line="480" w:lineRule="auto"/>
        <w:jc w:val="both"/>
        <w:rPr>
          <w:rFonts w:ascii="Times New Roman" w:hAnsi="Times New Roman" w:cs="Times New Roman"/>
          <w:sz w:val="24"/>
          <w:szCs w:val="24"/>
        </w:rPr>
      </w:pPr>
      <w:r>
        <w:rPr>
          <w:rFonts w:ascii="Times New Roman" w:hAnsi="Times New Roman" w:cs="Times New Roman"/>
          <w:sz w:val="24"/>
          <w:szCs w:val="24"/>
        </w:rPr>
        <w:t>PATIENTS AND METHOD</w:t>
      </w:r>
    </w:p>
    <w:p w14:paraId="6FA4DBE9" w14:textId="454ECEBF" w:rsidR="00A41C65" w:rsidRPr="00801122" w:rsidRDefault="00A41C65" w:rsidP="00801122">
      <w:pPr>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We studied adult males</w:t>
      </w:r>
      <w:r w:rsidR="00F92AF6" w:rsidRPr="00801122">
        <w:rPr>
          <w:rFonts w:ascii="Times New Roman" w:hAnsi="Times New Roman" w:cs="Times New Roman"/>
          <w:sz w:val="24"/>
          <w:szCs w:val="24"/>
        </w:rPr>
        <w:t>, 40 years and above,</w:t>
      </w:r>
      <w:r w:rsidRPr="00801122">
        <w:rPr>
          <w:rFonts w:ascii="Times New Roman" w:hAnsi="Times New Roman" w:cs="Times New Roman"/>
          <w:sz w:val="24"/>
          <w:szCs w:val="24"/>
        </w:rPr>
        <w:t xml:space="preserve"> living freely in a community in the Niger Delta region of Nigeria, apparently without knowledge of having any disease of the prostate. </w:t>
      </w:r>
      <w:r w:rsidR="00F92AF6" w:rsidRPr="00801122">
        <w:rPr>
          <w:rFonts w:ascii="Times New Roman" w:hAnsi="Times New Roman" w:cs="Times New Roman"/>
          <w:sz w:val="24"/>
          <w:szCs w:val="24"/>
        </w:rPr>
        <w:t>Using the International Prostatic Symptom Score</w:t>
      </w:r>
      <w:r w:rsidR="007656E3" w:rsidRPr="00801122">
        <w:rPr>
          <w:rFonts w:ascii="Times New Roman" w:hAnsi="Times New Roman" w:cs="Times New Roman"/>
          <w:sz w:val="24"/>
          <w:szCs w:val="24"/>
        </w:rPr>
        <w:t xml:space="preserve"> (</w:t>
      </w:r>
      <w:r w:rsidR="00F92AF6" w:rsidRPr="00801122">
        <w:rPr>
          <w:rFonts w:ascii="Times New Roman" w:hAnsi="Times New Roman" w:cs="Times New Roman"/>
          <w:sz w:val="24"/>
          <w:szCs w:val="24"/>
        </w:rPr>
        <w:t>IPSS</w:t>
      </w:r>
      <w:r w:rsidR="007656E3" w:rsidRPr="00801122">
        <w:rPr>
          <w:rFonts w:ascii="Times New Roman" w:hAnsi="Times New Roman" w:cs="Times New Roman"/>
          <w:sz w:val="24"/>
          <w:szCs w:val="24"/>
        </w:rPr>
        <w:t>),</w:t>
      </w:r>
      <w:r w:rsidR="00F92AF6" w:rsidRPr="00801122">
        <w:rPr>
          <w:rFonts w:ascii="Times New Roman" w:hAnsi="Times New Roman" w:cs="Times New Roman"/>
          <w:sz w:val="24"/>
          <w:szCs w:val="24"/>
        </w:rPr>
        <w:t xml:space="preserve"> we elicited symptoms of bladder outlet obstruction and classified them </w:t>
      </w:r>
      <w:r w:rsidR="00EF5ECD" w:rsidRPr="00801122">
        <w:rPr>
          <w:rFonts w:ascii="Times New Roman" w:hAnsi="Times New Roman" w:cs="Times New Roman"/>
          <w:sz w:val="24"/>
          <w:szCs w:val="24"/>
        </w:rPr>
        <w:t xml:space="preserve">according severity into mild, moderate and severe. The symptoms considered </w:t>
      </w:r>
      <w:r w:rsidR="00EF5ECD" w:rsidRPr="00801122">
        <w:rPr>
          <w:rFonts w:ascii="Times New Roman" w:hAnsi="Times New Roman" w:cs="Times New Roman"/>
          <w:sz w:val="24"/>
          <w:szCs w:val="24"/>
        </w:rPr>
        <w:lastRenderedPageBreak/>
        <w:t>wer</w:t>
      </w:r>
      <w:r w:rsidR="00542B38" w:rsidRPr="00801122">
        <w:rPr>
          <w:rFonts w:ascii="Times New Roman" w:hAnsi="Times New Roman" w:cs="Times New Roman"/>
          <w:sz w:val="24"/>
          <w:szCs w:val="24"/>
        </w:rPr>
        <w:t>e</w:t>
      </w:r>
      <w:r w:rsidR="00EF5ECD" w:rsidRPr="00801122">
        <w:rPr>
          <w:rFonts w:ascii="Times New Roman" w:hAnsi="Times New Roman" w:cs="Times New Roman"/>
          <w:sz w:val="24"/>
          <w:szCs w:val="24"/>
        </w:rPr>
        <w:t xml:space="preserve"> 4 voiding symptoms- intermittency, poor stream, straining and feeling of incomplete emptying of the bladder, and 3 storage symptoms-frequency, nocturia and urgency.</w:t>
      </w:r>
      <w:r w:rsidR="00542B38" w:rsidRPr="00801122">
        <w:rPr>
          <w:rFonts w:ascii="Times New Roman" w:hAnsi="Times New Roman" w:cs="Times New Roman"/>
          <w:sz w:val="24"/>
          <w:szCs w:val="24"/>
        </w:rPr>
        <w:t xml:space="preserve"> Each of these were assigned values 0 to 5 depending on their severity. A total of 35 points were assigned; scores </w:t>
      </w:r>
      <w:r w:rsidR="000A12F1" w:rsidRPr="00801122">
        <w:rPr>
          <w:rFonts w:ascii="Times New Roman" w:hAnsi="Times New Roman" w:cs="Times New Roman"/>
          <w:sz w:val="24"/>
          <w:szCs w:val="24"/>
        </w:rPr>
        <w:t>&lt;7 was mild, 8-19 moderate and 20-35 severe.</w:t>
      </w:r>
    </w:p>
    <w:p w14:paraId="1E019D80" w14:textId="5D21A125" w:rsidR="009E55E9" w:rsidRPr="00801122" w:rsidRDefault="00912CFC" w:rsidP="00801122">
      <w:pPr>
        <w:spacing w:line="480" w:lineRule="auto"/>
        <w:jc w:val="both"/>
        <w:rPr>
          <w:rFonts w:ascii="Times New Roman" w:hAnsi="Times New Roman" w:cs="Times New Roman"/>
          <w:sz w:val="24"/>
          <w:szCs w:val="24"/>
        </w:rPr>
      </w:pPr>
      <w:bookmarkStart w:id="2" w:name="_Hlk191947788"/>
      <w:r w:rsidRPr="00801122">
        <w:rPr>
          <w:rFonts w:ascii="Times New Roman" w:hAnsi="Times New Roman" w:cs="Times New Roman"/>
          <w:sz w:val="24"/>
          <w:szCs w:val="24"/>
        </w:rPr>
        <w:t xml:space="preserve">We determined IPP using </w:t>
      </w:r>
      <w:bookmarkStart w:id="3" w:name="_Hlk180925976"/>
      <w:r w:rsidRPr="00801122">
        <w:rPr>
          <w:rFonts w:ascii="Times New Roman" w:hAnsi="Times New Roman" w:cs="Times New Roman"/>
          <w:sz w:val="24"/>
          <w:szCs w:val="24"/>
        </w:rPr>
        <w:t xml:space="preserve">3.5MHx </w:t>
      </w:r>
      <w:r w:rsidR="009C37CE" w:rsidRPr="00801122">
        <w:rPr>
          <w:rFonts w:ascii="Times New Roman" w:hAnsi="Times New Roman" w:cs="Times New Roman"/>
          <w:sz w:val="24"/>
          <w:szCs w:val="24"/>
        </w:rPr>
        <w:t xml:space="preserve">Mindray DP2200 </w:t>
      </w:r>
      <w:r w:rsidRPr="00801122">
        <w:rPr>
          <w:rFonts w:ascii="Times New Roman" w:hAnsi="Times New Roman" w:cs="Times New Roman"/>
          <w:sz w:val="24"/>
          <w:szCs w:val="24"/>
        </w:rPr>
        <w:t>transabdominal u</w:t>
      </w:r>
      <w:r w:rsidR="009C37CE" w:rsidRPr="00801122">
        <w:rPr>
          <w:rFonts w:ascii="Times New Roman" w:hAnsi="Times New Roman" w:cs="Times New Roman"/>
          <w:sz w:val="24"/>
          <w:szCs w:val="24"/>
        </w:rPr>
        <w:t>l</w:t>
      </w:r>
      <w:r w:rsidRPr="00801122">
        <w:rPr>
          <w:rFonts w:ascii="Times New Roman" w:hAnsi="Times New Roman" w:cs="Times New Roman"/>
          <w:sz w:val="24"/>
          <w:szCs w:val="24"/>
        </w:rPr>
        <w:t>trasound</w:t>
      </w:r>
      <w:r w:rsidR="009C37CE" w:rsidRPr="00801122">
        <w:rPr>
          <w:rFonts w:ascii="Times New Roman" w:hAnsi="Times New Roman" w:cs="Times New Roman"/>
          <w:sz w:val="24"/>
          <w:szCs w:val="24"/>
        </w:rPr>
        <w:t xml:space="preserve"> </w:t>
      </w:r>
      <w:bookmarkEnd w:id="2"/>
      <w:r w:rsidR="009C37CE" w:rsidRPr="00801122">
        <w:rPr>
          <w:rFonts w:ascii="Times New Roman" w:hAnsi="Times New Roman" w:cs="Times New Roman"/>
          <w:sz w:val="24"/>
          <w:szCs w:val="24"/>
        </w:rPr>
        <w:t>probe</w:t>
      </w:r>
      <w:r w:rsidR="00FD7607" w:rsidRPr="00801122">
        <w:rPr>
          <w:rFonts w:ascii="Times New Roman" w:hAnsi="Times New Roman" w:cs="Times New Roman"/>
          <w:sz w:val="24"/>
          <w:szCs w:val="24"/>
        </w:rPr>
        <w:t xml:space="preserve"> </w:t>
      </w:r>
      <w:bookmarkEnd w:id="3"/>
      <w:r w:rsidR="00FD7607" w:rsidRPr="00801122">
        <w:rPr>
          <w:rFonts w:ascii="Times New Roman" w:hAnsi="Times New Roman" w:cs="Times New Roman"/>
          <w:sz w:val="24"/>
          <w:szCs w:val="24"/>
        </w:rPr>
        <w:t>from the tip of the prostate in the bladder to the bladder neck. We graded IPP as mild(&lt;5mm), moderate (</w:t>
      </w:r>
      <w:r w:rsidR="00875C1E" w:rsidRPr="00801122">
        <w:rPr>
          <w:rFonts w:ascii="Times New Roman" w:hAnsi="Times New Roman" w:cs="Times New Roman"/>
          <w:sz w:val="24"/>
          <w:szCs w:val="24"/>
        </w:rPr>
        <w:t>5-10cm), severe (</w:t>
      </w:r>
      <w:r w:rsidR="00317A08" w:rsidRPr="00801122">
        <w:rPr>
          <w:rFonts w:ascii="Times New Roman" w:hAnsi="Times New Roman" w:cs="Times New Roman"/>
          <w:sz w:val="24"/>
          <w:szCs w:val="24"/>
        </w:rPr>
        <w:t>&gt;10cm</w:t>
      </w:r>
      <w:r w:rsidR="00875C1E" w:rsidRPr="00801122">
        <w:rPr>
          <w:rFonts w:ascii="Times New Roman" w:hAnsi="Times New Roman" w:cs="Times New Roman"/>
          <w:sz w:val="24"/>
          <w:szCs w:val="24"/>
        </w:rPr>
        <w:t>)</w:t>
      </w:r>
      <w:r w:rsidR="00722F4D" w:rsidRPr="00801122">
        <w:rPr>
          <w:rFonts w:ascii="Times New Roman" w:hAnsi="Times New Roman" w:cs="Times New Roman"/>
          <w:sz w:val="24"/>
          <w:szCs w:val="24"/>
        </w:rPr>
        <w:t xml:space="preserve">. </w:t>
      </w:r>
      <w:r w:rsidR="009E55E9" w:rsidRPr="00801122">
        <w:rPr>
          <w:rFonts w:ascii="Times New Roman" w:hAnsi="Times New Roman" w:cs="Times New Roman"/>
          <w:sz w:val="24"/>
          <w:szCs w:val="24"/>
        </w:rPr>
        <w:t xml:space="preserve">We determined peak flow rate using uroflowmetry machine by asking participants to void into the uroflow meter after ensuring bladder capacity was at least 150mls and respondents had urge to pass urine. </w:t>
      </w:r>
    </w:p>
    <w:p w14:paraId="3AE3E61E" w14:textId="1AF1C15E" w:rsidR="00912CFC" w:rsidRPr="00801122" w:rsidRDefault="00722F4D" w:rsidP="00801122">
      <w:pPr>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 xml:space="preserve">We </w:t>
      </w:r>
      <w:r w:rsidR="009E55E9" w:rsidRPr="00801122">
        <w:rPr>
          <w:rFonts w:ascii="Times New Roman" w:hAnsi="Times New Roman" w:cs="Times New Roman"/>
          <w:sz w:val="24"/>
          <w:szCs w:val="24"/>
        </w:rPr>
        <w:t xml:space="preserve">then </w:t>
      </w:r>
      <w:r w:rsidRPr="00801122">
        <w:rPr>
          <w:rFonts w:ascii="Times New Roman" w:hAnsi="Times New Roman" w:cs="Times New Roman"/>
          <w:sz w:val="24"/>
          <w:szCs w:val="24"/>
        </w:rPr>
        <w:t>asked the respondents to empty their bladder after determining the IPP</w:t>
      </w:r>
      <w:r w:rsidR="00CE13EE" w:rsidRPr="00801122">
        <w:rPr>
          <w:rFonts w:ascii="Times New Roman" w:hAnsi="Times New Roman" w:cs="Times New Roman"/>
          <w:sz w:val="24"/>
          <w:szCs w:val="24"/>
        </w:rPr>
        <w:t xml:space="preserve"> and using the same 3.5MHx Mindray DP2200 transabdominal ultrasound probe determined post void</w:t>
      </w:r>
      <w:r w:rsidR="00F916AF" w:rsidRPr="00801122">
        <w:rPr>
          <w:rFonts w:ascii="Times New Roman" w:hAnsi="Times New Roman" w:cs="Times New Roman"/>
          <w:sz w:val="24"/>
          <w:szCs w:val="24"/>
        </w:rPr>
        <w:t xml:space="preserve"> residual</w:t>
      </w:r>
      <w:r w:rsidR="009E55E9" w:rsidRPr="00801122">
        <w:rPr>
          <w:rFonts w:ascii="Times New Roman" w:hAnsi="Times New Roman" w:cs="Times New Roman"/>
          <w:sz w:val="24"/>
          <w:szCs w:val="24"/>
        </w:rPr>
        <w:t xml:space="preserve"> </w:t>
      </w:r>
      <w:r w:rsidR="00CE13EE" w:rsidRPr="00801122">
        <w:rPr>
          <w:rFonts w:ascii="Times New Roman" w:hAnsi="Times New Roman" w:cs="Times New Roman"/>
          <w:sz w:val="24"/>
          <w:szCs w:val="24"/>
        </w:rPr>
        <w:t xml:space="preserve">urine volume using the equation </w:t>
      </w:r>
      <w:r w:rsidR="00B13355" w:rsidRPr="00801122">
        <w:rPr>
          <w:rFonts w:ascii="Times New Roman" w:hAnsi="Times New Roman" w:cs="Times New Roman"/>
          <w:sz w:val="24"/>
          <w:szCs w:val="24"/>
        </w:rPr>
        <w:t>length(cm) x width(cm) x height (cm) x 0.52.</w:t>
      </w:r>
    </w:p>
    <w:p w14:paraId="60F7422B" w14:textId="084DEF50" w:rsidR="009E55E9" w:rsidRPr="00801122" w:rsidRDefault="005126A4" w:rsidP="00801122">
      <w:pPr>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We</w:t>
      </w:r>
      <w:r w:rsidR="003628B9" w:rsidRPr="00801122">
        <w:rPr>
          <w:rFonts w:ascii="Times New Roman" w:hAnsi="Times New Roman" w:cs="Times New Roman"/>
          <w:sz w:val="24"/>
          <w:szCs w:val="24"/>
        </w:rPr>
        <w:t xml:space="preserve"> </w:t>
      </w:r>
      <w:r w:rsidR="00DA5989" w:rsidRPr="00801122">
        <w:rPr>
          <w:rFonts w:ascii="Times New Roman" w:hAnsi="Times New Roman" w:cs="Times New Roman"/>
          <w:sz w:val="24"/>
          <w:szCs w:val="24"/>
        </w:rPr>
        <w:t>did</w:t>
      </w:r>
      <w:r w:rsidRPr="00801122">
        <w:rPr>
          <w:rFonts w:ascii="Times New Roman" w:hAnsi="Times New Roman" w:cs="Times New Roman"/>
          <w:sz w:val="24"/>
          <w:szCs w:val="24"/>
        </w:rPr>
        <w:t xml:space="preserve"> spearman’s correlation studies for IPSS versus </w:t>
      </w:r>
      <w:r w:rsidR="00972EAF" w:rsidRPr="00801122">
        <w:rPr>
          <w:rFonts w:ascii="Times New Roman" w:hAnsi="Times New Roman" w:cs="Times New Roman"/>
          <w:sz w:val="24"/>
          <w:szCs w:val="24"/>
        </w:rPr>
        <w:t xml:space="preserve">measures for uroflowmetry such as </w:t>
      </w:r>
      <w:r w:rsidRPr="00801122">
        <w:rPr>
          <w:rFonts w:ascii="Times New Roman" w:hAnsi="Times New Roman" w:cs="Times New Roman"/>
          <w:sz w:val="24"/>
          <w:szCs w:val="24"/>
        </w:rPr>
        <w:t>peak flow</w:t>
      </w:r>
      <w:r w:rsidR="00972EAF" w:rsidRPr="00801122">
        <w:rPr>
          <w:rFonts w:ascii="Times New Roman" w:hAnsi="Times New Roman" w:cs="Times New Roman"/>
          <w:sz w:val="24"/>
          <w:szCs w:val="24"/>
        </w:rPr>
        <w:t>, flow time and flow volume. We then did spearman’s correlation study</w:t>
      </w:r>
      <w:r w:rsidR="00B349B0" w:rsidRPr="00801122">
        <w:rPr>
          <w:rFonts w:ascii="Times New Roman" w:hAnsi="Times New Roman" w:cs="Times New Roman"/>
          <w:sz w:val="24"/>
          <w:szCs w:val="24"/>
        </w:rPr>
        <w:t xml:space="preserve"> for</w:t>
      </w:r>
      <w:r w:rsidR="00972EAF" w:rsidRPr="00801122">
        <w:rPr>
          <w:rFonts w:ascii="Times New Roman" w:hAnsi="Times New Roman" w:cs="Times New Roman"/>
          <w:sz w:val="24"/>
          <w:szCs w:val="24"/>
        </w:rPr>
        <w:t xml:space="preserve"> Intravesical prostatic extension</w:t>
      </w:r>
      <w:r w:rsidR="00B349B0" w:rsidRPr="00801122">
        <w:rPr>
          <w:rFonts w:ascii="Times New Roman" w:hAnsi="Times New Roman" w:cs="Times New Roman"/>
          <w:sz w:val="24"/>
          <w:szCs w:val="24"/>
        </w:rPr>
        <w:t xml:space="preserve"> versus</w:t>
      </w:r>
      <w:r w:rsidR="00972EAF" w:rsidRPr="00801122">
        <w:rPr>
          <w:rFonts w:ascii="Times New Roman" w:hAnsi="Times New Roman" w:cs="Times New Roman"/>
          <w:sz w:val="24"/>
          <w:szCs w:val="24"/>
        </w:rPr>
        <w:t xml:space="preserve"> </w:t>
      </w:r>
      <w:r w:rsidR="003628B9" w:rsidRPr="00801122">
        <w:rPr>
          <w:rFonts w:ascii="Times New Roman" w:hAnsi="Times New Roman" w:cs="Times New Roman"/>
          <w:sz w:val="24"/>
          <w:szCs w:val="24"/>
        </w:rPr>
        <w:t>international prostate symptom score</w:t>
      </w:r>
      <w:r w:rsidR="00DA5989" w:rsidRPr="00801122">
        <w:rPr>
          <w:rFonts w:ascii="Times New Roman" w:hAnsi="Times New Roman" w:cs="Times New Roman"/>
          <w:sz w:val="24"/>
          <w:szCs w:val="24"/>
        </w:rPr>
        <w:t xml:space="preserve"> and </w:t>
      </w:r>
      <w:r w:rsidR="003628B9" w:rsidRPr="00801122">
        <w:rPr>
          <w:rFonts w:ascii="Times New Roman" w:hAnsi="Times New Roman" w:cs="Times New Roman"/>
          <w:sz w:val="24"/>
          <w:szCs w:val="24"/>
        </w:rPr>
        <w:t>peak</w:t>
      </w:r>
      <w:r w:rsidR="00C67C2D" w:rsidRPr="00801122">
        <w:rPr>
          <w:rFonts w:ascii="Times New Roman" w:hAnsi="Times New Roman" w:cs="Times New Roman"/>
          <w:sz w:val="24"/>
          <w:szCs w:val="24"/>
        </w:rPr>
        <w:t xml:space="preserve"> flow rate</w:t>
      </w:r>
      <w:r w:rsidR="003628B9" w:rsidRPr="00801122">
        <w:rPr>
          <w:rFonts w:ascii="Times New Roman" w:hAnsi="Times New Roman" w:cs="Times New Roman"/>
          <w:sz w:val="24"/>
          <w:szCs w:val="24"/>
        </w:rPr>
        <w:t xml:space="preserve">. </w:t>
      </w:r>
      <w:r w:rsidR="00DA5989" w:rsidRPr="00801122">
        <w:rPr>
          <w:rFonts w:ascii="Times New Roman" w:hAnsi="Times New Roman" w:cs="Times New Roman"/>
          <w:sz w:val="24"/>
          <w:szCs w:val="24"/>
        </w:rPr>
        <w:t>We drew inferences from the results of the correlation studies.</w:t>
      </w:r>
    </w:p>
    <w:p w14:paraId="443C7CF5" w14:textId="32DDC39A" w:rsidR="00B762E2" w:rsidRPr="00801122" w:rsidRDefault="00B06E43" w:rsidP="00801122">
      <w:pPr>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Data were presented in tables</w:t>
      </w:r>
      <w:r w:rsidR="00675953" w:rsidRPr="00801122">
        <w:rPr>
          <w:rFonts w:ascii="Times New Roman" w:hAnsi="Times New Roman" w:cs="Times New Roman"/>
          <w:sz w:val="24"/>
          <w:szCs w:val="24"/>
        </w:rPr>
        <w:t xml:space="preserve"> and pie chart</w:t>
      </w:r>
      <w:r w:rsidRPr="00801122">
        <w:rPr>
          <w:rFonts w:ascii="Times New Roman" w:hAnsi="Times New Roman" w:cs="Times New Roman"/>
          <w:sz w:val="24"/>
          <w:szCs w:val="24"/>
        </w:rPr>
        <w:t>.</w:t>
      </w:r>
      <w:r w:rsidR="00675953" w:rsidRPr="00801122">
        <w:rPr>
          <w:rFonts w:ascii="Times New Roman" w:hAnsi="Times New Roman" w:cs="Times New Roman"/>
          <w:sz w:val="24"/>
          <w:szCs w:val="24"/>
        </w:rPr>
        <w:t xml:space="preserve"> Test of significance was done at p value &lt;0.05.</w:t>
      </w:r>
    </w:p>
    <w:p w14:paraId="3E0EFF8C" w14:textId="77777777" w:rsidR="000534F9" w:rsidRPr="00801122" w:rsidRDefault="000534F9" w:rsidP="00801122">
      <w:pPr>
        <w:spacing w:line="480" w:lineRule="auto"/>
        <w:jc w:val="both"/>
        <w:rPr>
          <w:rFonts w:ascii="Times New Roman" w:hAnsi="Times New Roman" w:cs="Times New Roman"/>
          <w:sz w:val="24"/>
          <w:szCs w:val="24"/>
        </w:rPr>
      </w:pPr>
    </w:p>
    <w:p w14:paraId="44F32A8F" w14:textId="3FB4787B" w:rsidR="005144D9" w:rsidRPr="00801122" w:rsidRDefault="005144D9" w:rsidP="00801122">
      <w:pPr>
        <w:spacing w:line="480" w:lineRule="auto"/>
        <w:jc w:val="both"/>
        <w:rPr>
          <w:rFonts w:ascii="Times New Roman" w:hAnsi="Times New Roman" w:cs="Times New Roman"/>
          <w:sz w:val="24"/>
          <w:szCs w:val="24"/>
        </w:rPr>
      </w:pPr>
    </w:p>
    <w:p w14:paraId="097ED9EF" w14:textId="467C549F" w:rsidR="005144D9" w:rsidRPr="00801122" w:rsidRDefault="00A42A95" w:rsidP="00801122">
      <w:pPr>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RESULTS</w:t>
      </w:r>
    </w:p>
    <w:p w14:paraId="09F78C9E" w14:textId="6FCB3A12" w:rsidR="00D7528C" w:rsidRPr="00801122" w:rsidRDefault="00B349B0" w:rsidP="00801122">
      <w:pPr>
        <w:spacing w:line="480" w:lineRule="auto"/>
        <w:jc w:val="both"/>
        <w:rPr>
          <w:rFonts w:ascii="Times New Roman" w:eastAsia="Times New Roman" w:hAnsi="Times New Roman" w:cs="Times New Roman"/>
          <w:sz w:val="24"/>
          <w:szCs w:val="24"/>
        </w:rPr>
      </w:pPr>
      <w:r w:rsidRPr="00801122">
        <w:rPr>
          <w:rFonts w:ascii="Times New Roman" w:hAnsi="Times New Roman" w:cs="Times New Roman"/>
          <w:sz w:val="24"/>
          <w:szCs w:val="24"/>
        </w:rPr>
        <w:lastRenderedPageBreak/>
        <w:t>A total of 377 participants were recruited</w:t>
      </w:r>
      <w:r w:rsidR="00C24E74" w:rsidRPr="00801122">
        <w:rPr>
          <w:rFonts w:ascii="Times New Roman" w:hAnsi="Times New Roman" w:cs="Times New Roman"/>
          <w:sz w:val="24"/>
          <w:szCs w:val="24"/>
        </w:rPr>
        <w:t xml:space="preserve"> with age ranging between 40years and 81years</w:t>
      </w:r>
      <w:r w:rsidR="00572ED1" w:rsidRPr="00801122">
        <w:rPr>
          <w:rFonts w:ascii="Times New Roman" w:hAnsi="Times New Roman" w:cs="Times New Roman"/>
          <w:sz w:val="24"/>
          <w:szCs w:val="24"/>
        </w:rPr>
        <w:t xml:space="preserve">. </w:t>
      </w:r>
      <w:r w:rsidR="00572ED1" w:rsidRPr="00801122">
        <w:rPr>
          <w:rFonts w:ascii="Times New Roman" w:eastAsia="Times New Roman" w:hAnsi="Times New Roman" w:cs="Times New Roman"/>
          <w:sz w:val="24"/>
          <w:szCs w:val="24"/>
        </w:rPr>
        <w:t>181 (48%) had mild LUTS, 155 (41.1%) had moderate LUTS and 41 (10.9%) had severe LUTS.</w:t>
      </w:r>
      <w:r w:rsidR="00F02B3D" w:rsidRPr="00801122">
        <w:rPr>
          <w:rFonts w:ascii="Times New Roman" w:eastAsia="Times New Roman" w:hAnsi="Times New Roman" w:cs="Times New Roman"/>
          <w:sz w:val="24"/>
          <w:szCs w:val="24"/>
        </w:rPr>
        <w:t xml:space="preserve"> 287(78.1%) had intravesical prostatic protrusion less than 5mm, 29(7.7%) had IPP </w:t>
      </w:r>
      <w:r w:rsidR="00321466" w:rsidRPr="00801122">
        <w:rPr>
          <w:rFonts w:ascii="Times New Roman" w:eastAsia="Times New Roman" w:hAnsi="Times New Roman" w:cs="Times New Roman"/>
          <w:sz w:val="24"/>
          <w:szCs w:val="24"/>
        </w:rPr>
        <w:t xml:space="preserve">between </w:t>
      </w:r>
      <w:r w:rsidR="00F02B3D" w:rsidRPr="00801122">
        <w:rPr>
          <w:rFonts w:ascii="Times New Roman" w:eastAsia="Times New Roman" w:hAnsi="Times New Roman" w:cs="Times New Roman"/>
          <w:sz w:val="24"/>
          <w:szCs w:val="24"/>
        </w:rPr>
        <w:t xml:space="preserve">5-10mm, </w:t>
      </w:r>
      <w:r w:rsidR="00321466" w:rsidRPr="00801122">
        <w:rPr>
          <w:rFonts w:ascii="Times New Roman" w:eastAsia="Times New Roman" w:hAnsi="Times New Roman" w:cs="Times New Roman"/>
          <w:sz w:val="24"/>
          <w:szCs w:val="24"/>
        </w:rPr>
        <w:t>and 61</w:t>
      </w:r>
      <w:r w:rsidR="00F02B3D" w:rsidRPr="00801122">
        <w:rPr>
          <w:rFonts w:ascii="Times New Roman" w:eastAsia="Times New Roman" w:hAnsi="Times New Roman" w:cs="Times New Roman"/>
          <w:sz w:val="24"/>
          <w:szCs w:val="24"/>
        </w:rPr>
        <w:t>(</w:t>
      </w:r>
      <w:r w:rsidR="00321466" w:rsidRPr="00801122">
        <w:rPr>
          <w:rFonts w:ascii="Times New Roman" w:eastAsia="Times New Roman" w:hAnsi="Times New Roman" w:cs="Times New Roman"/>
          <w:sz w:val="24"/>
          <w:szCs w:val="24"/>
        </w:rPr>
        <w:t xml:space="preserve">11.2%) had IPP greater than </w:t>
      </w:r>
      <w:r w:rsidR="00C9564A" w:rsidRPr="00801122">
        <w:rPr>
          <w:rFonts w:ascii="Times New Roman" w:eastAsia="Times New Roman" w:hAnsi="Times New Roman" w:cs="Times New Roman"/>
          <w:sz w:val="24"/>
          <w:szCs w:val="24"/>
        </w:rPr>
        <w:t>10mm</w:t>
      </w:r>
      <w:r w:rsidR="00317A08" w:rsidRPr="00801122">
        <w:rPr>
          <w:rFonts w:ascii="Times New Roman" w:eastAsia="Times New Roman" w:hAnsi="Times New Roman" w:cs="Times New Roman"/>
          <w:sz w:val="24"/>
          <w:szCs w:val="24"/>
        </w:rPr>
        <w:t>.</w:t>
      </w:r>
      <w:r w:rsidR="00EB2E66" w:rsidRPr="00801122">
        <w:rPr>
          <w:rFonts w:ascii="Times New Roman" w:eastAsia="Times New Roman" w:hAnsi="Times New Roman" w:cs="Times New Roman"/>
          <w:sz w:val="24"/>
          <w:szCs w:val="24"/>
        </w:rPr>
        <w:t xml:space="preserve"> </w:t>
      </w:r>
      <w:bookmarkStart w:id="4" w:name="_Hlk180938840"/>
      <w:r w:rsidR="00087424" w:rsidRPr="00801122">
        <w:rPr>
          <w:rFonts w:ascii="Times New Roman" w:eastAsia="Times New Roman" w:hAnsi="Times New Roman" w:cs="Times New Roman"/>
          <w:sz w:val="24"/>
          <w:szCs w:val="24"/>
        </w:rPr>
        <w:t>Majority of participants (44%) had flow rate between 5 and 10ml/s, 13% had flow rate less than 5ml/s</w:t>
      </w:r>
      <w:r w:rsidR="009D610C" w:rsidRPr="00801122">
        <w:rPr>
          <w:rFonts w:ascii="Times New Roman" w:eastAsia="Times New Roman" w:hAnsi="Times New Roman" w:cs="Times New Roman"/>
          <w:sz w:val="24"/>
          <w:szCs w:val="24"/>
        </w:rPr>
        <w:t>, 4% had flow rate 20-25ml/s</w:t>
      </w:r>
      <w:r w:rsidR="00087424" w:rsidRPr="00801122">
        <w:rPr>
          <w:rFonts w:ascii="Times New Roman" w:eastAsia="Times New Roman" w:hAnsi="Times New Roman" w:cs="Times New Roman"/>
          <w:sz w:val="24"/>
          <w:szCs w:val="24"/>
        </w:rPr>
        <w:t xml:space="preserve"> </w:t>
      </w:r>
      <w:proofErr w:type="gramStart"/>
      <w:r w:rsidR="00087424" w:rsidRPr="00801122">
        <w:rPr>
          <w:rFonts w:ascii="Times New Roman" w:eastAsia="Times New Roman" w:hAnsi="Times New Roman" w:cs="Times New Roman"/>
          <w:sz w:val="24"/>
          <w:szCs w:val="24"/>
        </w:rPr>
        <w:t xml:space="preserve">and </w:t>
      </w:r>
      <w:r w:rsidR="009D610C" w:rsidRPr="00801122">
        <w:rPr>
          <w:rFonts w:ascii="Times New Roman" w:eastAsia="Times New Roman" w:hAnsi="Times New Roman" w:cs="Times New Roman"/>
          <w:sz w:val="24"/>
          <w:szCs w:val="24"/>
        </w:rPr>
        <w:t xml:space="preserve"> only</w:t>
      </w:r>
      <w:proofErr w:type="gramEnd"/>
      <w:r w:rsidR="009D610C" w:rsidRPr="00801122">
        <w:rPr>
          <w:rFonts w:ascii="Times New Roman" w:eastAsia="Times New Roman" w:hAnsi="Times New Roman" w:cs="Times New Roman"/>
          <w:sz w:val="24"/>
          <w:szCs w:val="24"/>
        </w:rPr>
        <w:t xml:space="preserve"> 1.1% has flow rate greater than 25ml/s.</w:t>
      </w:r>
    </w:p>
    <w:p w14:paraId="669FA0B0" w14:textId="68AF5718" w:rsidR="00C2259B" w:rsidRPr="00801122" w:rsidRDefault="00363191" w:rsidP="00801122">
      <w:pPr>
        <w:spacing w:line="480" w:lineRule="auto"/>
        <w:jc w:val="both"/>
        <w:rPr>
          <w:rFonts w:ascii="Times New Roman" w:eastAsia="Times New Roman" w:hAnsi="Times New Roman" w:cs="Times New Roman"/>
          <w:sz w:val="24"/>
          <w:szCs w:val="24"/>
        </w:rPr>
      </w:pPr>
      <w:bookmarkStart w:id="5" w:name="_Hlk191987787"/>
      <w:r w:rsidRPr="00801122">
        <w:rPr>
          <w:rFonts w:ascii="Times New Roman" w:eastAsia="Times New Roman" w:hAnsi="Times New Roman" w:cs="Times New Roman"/>
          <w:sz w:val="24"/>
          <w:szCs w:val="24"/>
        </w:rPr>
        <w:t xml:space="preserve">Pearsons correlation </w:t>
      </w:r>
      <w:r w:rsidR="00D7528C" w:rsidRPr="00801122">
        <w:rPr>
          <w:rFonts w:ascii="Times New Roman" w:eastAsia="Times New Roman" w:hAnsi="Times New Roman" w:cs="Times New Roman"/>
          <w:sz w:val="24"/>
          <w:szCs w:val="24"/>
        </w:rPr>
        <w:t>between</w:t>
      </w:r>
      <w:r w:rsidRPr="00801122">
        <w:rPr>
          <w:rFonts w:ascii="Times New Roman" w:eastAsia="Times New Roman" w:hAnsi="Times New Roman" w:cs="Times New Roman"/>
          <w:sz w:val="24"/>
          <w:szCs w:val="24"/>
        </w:rPr>
        <w:t xml:space="preserve"> </w:t>
      </w:r>
      <w:r w:rsidR="00EB2E66" w:rsidRPr="00801122">
        <w:rPr>
          <w:rFonts w:ascii="Times New Roman" w:eastAsia="Times New Roman" w:hAnsi="Times New Roman" w:cs="Times New Roman"/>
          <w:sz w:val="24"/>
          <w:szCs w:val="24"/>
        </w:rPr>
        <w:t xml:space="preserve">IPSS scores </w:t>
      </w:r>
      <w:r w:rsidR="00D7528C" w:rsidRPr="00801122">
        <w:rPr>
          <w:rFonts w:ascii="Times New Roman" w:eastAsia="Times New Roman" w:hAnsi="Times New Roman" w:cs="Times New Roman"/>
          <w:sz w:val="24"/>
          <w:szCs w:val="24"/>
        </w:rPr>
        <w:t>and</w:t>
      </w:r>
      <w:r w:rsidR="00EB2E66" w:rsidRPr="00801122">
        <w:rPr>
          <w:rFonts w:ascii="Times New Roman" w:eastAsia="Times New Roman" w:hAnsi="Times New Roman" w:cs="Times New Roman"/>
          <w:sz w:val="24"/>
          <w:szCs w:val="24"/>
        </w:rPr>
        <w:t xml:space="preserve"> </w:t>
      </w:r>
      <w:r w:rsidR="00D7528C" w:rsidRPr="00801122">
        <w:rPr>
          <w:rFonts w:ascii="Times New Roman" w:eastAsia="Times New Roman" w:hAnsi="Times New Roman" w:cs="Times New Roman"/>
          <w:sz w:val="24"/>
          <w:szCs w:val="24"/>
        </w:rPr>
        <w:t xml:space="preserve">variables of uroflowmetry </w:t>
      </w:r>
      <w:r w:rsidRPr="00801122">
        <w:rPr>
          <w:rFonts w:ascii="Times New Roman" w:eastAsia="Times New Roman" w:hAnsi="Times New Roman" w:cs="Times New Roman"/>
          <w:sz w:val="24"/>
          <w:szCs w:val="24"/>
        </w:rPr>
        <w:t xml:space="preserve">showed that </w:t>
      </w:r>
      <w:r w:rsidR="00BD4300" w:rsidRPr="00801122">
        <w:rPr>
          <w:rFonts w:ascii="Times New Roman" w:eastAsia="Times New Roman" w:hAnsi="Times New Roman" w:cs="Times New Roman"/>
          <w:sz w:val="24"/>
          <w:szCs w:val="24"/>
        </w:rPr>
        <w:t>IPSS</w:t>
      </w:r>
      <w:r w:rsidRPr="00801122">
        <w:rPr>
          <w:rFonts w:ascii="Times New Roman" w:eastAsia="Times New Roman" w:hAnsi="Times New Roman" w:cs="Times New Roman"/>
          <w:sz w:val="24"/>
          <w:szCs w:val="24"/>
        </w:rPr>
        <w:t xml:space="preserve"> </w:t>
      </w:r>
      <w:r w:rsidR="00EB2E66" w:rsidRPr="00801122">
        <w:rPr>
          <w:rFonts w:ascii="Times New Roman" w:eastAsia="Times New Roman" w:hAnsi="Times New Roman" w:cs="Times New Roman"/>
          <w:sz w:val="24"/>
          <w:szCs w:val="24"/>
        </w:rPr>
        <w:t xml:space="preserve">exhibited a </w:t>
      </w:r>
      <w:r w:rsidR="00C24E74" w:rsidRPr="00801122">
        <w:rPr>
          <w:rFonts w:ascii="Times New Roman" w:eastAsia="Times New Roman" w:hAnsi="Times New Roman" w:cs="Times New Roman"/>
          <w:sz w:val="24"/>
          <w:szCs w:val="24"/>
        </w:rPr>
        <w:t>significantly</w:t>
      </w:r>
      <w:r w:rsidR="00EB2E66" w:rsidRPr="00801122">
        <w:rPr>
          <w:rFonts w:ascii="Times New Roman" w:eastAsia="Times New Roman" w:hAnsi="Times New Roman" w:cs="Times New Roman"/>
          <w:sz w:val="24"/>
          <w:szCs w:val="24"/>
        </w:rPr>
        <w:t xml:space="preserve"> negative correlation</w:t>
      </w:r>
      <w:r w:rsidR="0006729D" w:rsidRPr="00801122">
        <w:rPr>
          <w:rFonts w:ascii="Times New Roman" w:eastAsia="Times New Roman" w:hAnsi="Times New Roman" w:cs="Times New Roman"/>
          <w:sz w:val="24"/>
          <w:szCs w:val="24"/>
        </w:rPr>
        <w:t xml:space="preserve"> with peak flow rate</w:t>
      </w:r>
      <w:bookmarkEnd w:id="5"/>
      <w:r w:rsidR="00EB2E66" w:rsidRPr="00801122">
        <w:rPr>
          <w:rFonts w:ascii="Times New Roman" w:eastAsia="Times New Roman" w:hAnsi="Times New Roman" w:cs="Times New Roman"/>
          <w:sz w:val="24"/>
          <w:szCs w:val="24"/>
        </w:rPr>
        <w:t xml:space="preserve"> (</w:t>
      </w:r>
      <w:bookmarkStart w:id="6" w:name="_Hlk191989917"/>
      <w:r w:rsidR="00EB2E66" w:rsidRPr="00801122">
        <w:rPr>
          <w:rFonts w:ascii="Times New Roman" w:eastAsia="Times New Roman" w:hAnsi="Times New Roman" w:cs="Times New Roman"/>
          <w:sz w:val="24"/>
          <w:szCs w:val="24"/>
        </w:rPr>
        <w:t>r = -0.257, p = 0.001)</w:t>
      </w:r>
      <w:bookmarkEnd w:id="6"/>
      <w:r w:rsidR="00DA607A" w:rsidRPr="00801122">
        <w:rPr>
          <w:rFonts w:ascii="Times New Roman" w:eastAsia="Times New Roman" w:hAnsi="Times New Roman" w:cs="Times New Roman"/>
          <w:sz w:val="24"/>
          <w:szCs w:val="24"/>
        </w:rPr>
        <w:t xml:space="preserve">; </w:t>
      </w:r>
      <w:r w:rsidR="00EB2E66" w:rsidRPr="00801122">
        <w:rPr>
          <w:rFonts w:ascii="Times New Roman" w:eastAsia="Times New Roman" w:hAnsi="Times New Roman" w:cs="Times New Roman"/>
          <w:sz w:val="24"/>
          <w:szCs w:val="24"/>
        </w:rPr>
        <w:t xml:space="preserve">flow volume also showed a negative correlation (r = -0.197, p = 0.001), indicating that higher IPSS scores were associated with lower peak flow rates and flow volumes. However, flow time displayed a </w:t>
      </w:r>
      <w:r w:rsidR="00BD4300" w:rsidRPr="00801122">
        <w:rPr>
          <w:rFonts w:ascii="Times New Roman" w:eastAsia="Times New Roman" w:hAnsi="Times New Roman" w:cs="Times New Roman"/>
          <w:sz w:val="24"/>
          <w:szCs w:val="24"/>
        </w:rPr>
        <w:t xml:space="preserve">significant </w:t>
      </w:r>
      <w:r w:rsidR="00EB2E66" w:rsidRPr="00801122">
        <w:rPr>
          <w:rFonts w:ascii="Times New Roman" w:eastAsia="Times New Roman" w:hAnsi="Times New Roman" w:cs="Times New Roman"/>
          <w:sz w:val="24"/>
          <w:szCs w:val="24"/>
        </w:rPr>
        <w:t>positive correlation (r = 0.146, p = 0.006</w:t>
      </w:r>
      <w:r w:rsidR="00BD4300" w:rsidRPr="00801122">
        <w:rPr>
          <w:rFonts w:ascii="Times New Roman" w:eastAsia="Times New Roman" w:hAnsi="Times New Roman" w:cs="Times New Roman"/>
          <w:sz w:val="24"/>
          <w:szCs w:val="24"/>
        </w:rPr>
        <w:t>)</w:t>
      </w:r>
      <w:r w:rsidR="00DA607A" w:rsidRPr="00801122">
        <w:rPr>
          <w:rFonts w:ascii="Times New Roman" w:eastAsia="Times New Roman" w:hAnsi="Times New Roman" w:cs="Times New Roman"/>
          <w:sz w:val="24"/>
          <w:szCs w:val="24"/>
        </w:rPr>
        <w:t>.</w:t>
      </w:r>
      <w:r w:rsidR="00EB2E66" w:rsidRPr="00801122">
        <w:rPr>
          <w:rFonts w:ascii="Times New Roman" w:eastAsia="Times New Roman" w:hAnsi="Times New Roman" w:cs="Times New Roman"/>
          <w:sz w:val="24"/>
          <w:szCs w:val="24"/>
        </w:rPr>
        <w:t xml:space="preserve"> </w:t>
      </w:r>
    </w:p>
    <w:p w14:paraId="0EF0061E" w14:textId="0D532CD9" w:rsidR="00866913" w:rsidRPr="00801122" w:rsidRDefault="007B2A1E" w:rsidP="00801122">
      <w:pPr>
        <w:spacing w:line="480" w:lineRule="auto"/>
        <w:jc w:val="both"/>
        <w:rPr>
          <w:rFonts w:ascii="Times New Roman" w:eastAsia="Times New Roman" w:hAnsi="Times New Roman" w:cs="Times New Roman"/>
          <w:sz w:val="24"/>
          <w:szCs w:val="24"/>
        </w:rPr>
      </w:pPr>
      <w:bookmarkStart w:id="7" w:name="_Hlk191987949"/>
      <w:r w:rsidRPr="00801122">
        <w:rPr>
          <w:rFonts w:ascii="Times New Roman" w:eastAsia="Times New Roman" w:hAnsi="Times New Roman" w:cs="Times New Roman"/>
          <w:sz w:val="24"/>
          <w:szCs w:val="24"/>
        </w:rPr>
        <w:t xml:space="preserve">The relationships between intravesical prostatic </w:t>
      </w:r>
      <w:proofErr w:type="gramStart"/>
      <w:r w:rsidRPr="00801122">
        <w:rPr>
          <w:rFonts w:ascii="Times New Roman" w:eastAsia="Times New Roman" w:hAnsi="Times New Roman" w:cs="Times New Roman"/>
          <w:sz w:val="24"/>
          <w:szCs w:val="24"/>
        </w:rPr>
        <w:t>protrusion</w:t>
      </w:r>
      <w:r w:rsidR="00DF62DA" w:rsidRPr="00801122">
        <w:rPr>
          <w:rFonts w:ascii="Times New Roman" w:eastAsia="Times New Roman" w:hAnsi="Times New Roman" w:cs="Times New Roman"/>
          <w:sz w:val="24"/>
          <w:szCs w:val="24"/>
        </w:rPr>
        <w:t>(</w:t>
      </w:r>
      <w:proofErr w:type="gramEnd"/>
      <w:r w:rsidR="00DF62DA" w:rsidRPr="00801122">
        <w:rPr>
          <w:rFonts w:ascii="Times New Roman" w:eastAsia="Times New Roman" w:hAnsi="Times New Roman" w:cs="Times New Roman"/>
          <w:sz w:val="24"/>
          <w:szCs w:val="24"/>
        </w:rPr>
        <w:t>IPP)</w:t>
      </w:r>
      <w:r w:rsidRPr="00801122">
        <w:rPr>
          <w:rFonts w:ascii="Times New Roman" w:eastAsia="Times New Roman" w:hAnsi="Times New Roman" w:cs="Times New Roman"/>
          <w:sz w:val="24"/>
          <w:szCs w:val="24"/>
        </w:rPr>
        <w:t xml:space="preserve"> and </w:t>
      </w:r>
      <w:r w:rsidR="00DF62DA" w:rsidRPr="00801122">
        <w:rPr>
          <w:rFonts w:ascii="Times New Roman" w:eastAsia="Times New Roman" w:hAnsi="Times New Roman" w:cs="Times New Roman"/>
          <w:sz w:val="24"/>
          <w:szCs w:val="24"/>
        </w:rPr>
        <w:t xml:space="preserve">international prostate symptoms </w:t>
      </w:r>
      <w:r w:rsidR="00E563F1" w:rsidRPr="00801122">
        <w:rPr>
          <w:rFonts w:ascii="Times New Roman" w:eastAsia="Times New Roman" w:hAnsi="Times New Roman" w:cs="Times New Roman"/>
          <w:sz w:val="24"/>
          <w:szCs w:val="24"/>
        </w:rPr>
        <w:t>score(</w:t>
      </w:r>
      <w:r w:rsidR="00DF62DA" w:rsidRPr="00801122">
        <w:rPr>
          <w:rFonts w:ascii="Times New Roman" w:eastAsia="Times New Roman" w:hAnsi="Times New Roman" w:cs="Times New Roman"/>
          <w:sz w:val="24"/>
          <w:szCs w:val="24"/>
        </w:rPr>
        <w:t>IPSS</w:t>
      </w:r>
      <w:r w:rsidR="00E563F1" w:rsidRPr="00801122">
        <w:rPr>
          <w:rFonts w:ascii="Times New Roman" w:eastAsia="Times New Roman" w:hAnsi="Times New Roman" w:cs="Times New Roman"/>
          <w:sz w:val="24"/>
          <w:szCs w:val="24"/>
        </w:rPr>
        <w:t>)</w:t>
      </w:r>
      <w:r w:rsidRPr="00801122">
        <w:rPr>
          <w:rFonts w:ascii="Times New Roman" w:eastAsia="Times New Roman" w:hAnsi="Times New Roman" w:cs="Times New Roman"/>
          <w:sz w:val="24"/>
          <w:szCs w:val="24"/>
        </w:rPr>
        <w:t xml:space="preserve"> showed that there was a significant positive correlation between intravesical prostatic protrusion and IPSS scores </w:t>
      </w:r>
      <w:bookmarkEnd w:id="7"/>
      <w:r w:rsidRPr="00801122">
        <w:rPr>
          <w:rFonts w:ascii="Times New Roman" w:eastAsia="Times New Roman" w:hAnsi="Times New Roman" w:cs="Times New Roman"/>
          <w:sz w:val="24"/>
          <w:szCs w:val="24"/>
        </w:rPr>
        <w:t>(</w:t>
      </w:r>
      <w:bookmarkStart w:id="8" w:name="_Hlk191990441"/>
      <w:r w:rsidRPr="00801122">
        <w:rPr>
          <w:rFonts w:ascii="Times New Roman" w:eastAsia="Times New Roman" w:hAnsi="Times New Roman" w:cs="Times New Roman"/>
          <w:sz w:val="24"/>
          <w:szCs w:val="24"/>
        </w:rPr>
        <w:t>r = 0.22, p = 0.030</w:t>
      </w:r>
      <w:bookmarkEnd w:id="8"/>
      <w:r w:rsidRPr="00801122">
        <w:rPr>
          <w:rFonts w:ascii="Times New Roman" w:eastAsia="Times New Roman" w:hAnsi="Times New Roman" w:cs="Times New Roman"/>
          <w:sz w:val="24"/>
          <w:szCs w:val="24"/>
        </w:rPr>
        <w:t xml:space="preserve">). </w:t>
      </w:r>
      <w:r w:rsidR="00866913" w:rsidRPr="00801122">
        <w:rPr>
          <w:rFonts w:ascii="Times New Roman" w:eastAsia="Times New Roman" w:hAnsi="Times New Roman" w:cs="Times New Roman"/>
          <w:sz w:val="24"/>
          <w:szCs w:val="24"/>
        </w:rPr>
        <w:t xml:space="preserve">There was however a negative correlation between intravesical prostatic protrusion and peak flow rate </w:t>
      </w:r>
      <w:r w:rsidR="005768A3" w:rsidRPr="00801122">
        <w:rPr>
          <w:rFonts w:ascii="Times New Roman" w:eastAsia="Times New Roman" w:hAnsi="Times New Roman" w:cs="Times New Roman"/>
          <w:sz w:val="24"/>
          <w:szCs w:val="24"/>
        </w:rPr>
        <w:t xml:space="preserve">that was not statistically significant </w:t>
      </w:r>
      <w:r w:rsidR="00866913" w:rsidRPr="00801122">
        <w:rPr>
          <w:rFonts w:ascii="Times New Roman" w:eastAsia="Times New Roman" w:hAnsi="Times New Roman" w:cs="Times New Roman"/>
          <w:sz w:val="24"/>
          <w:szCs w:val="24"/>
        </w:rPr>
        <w:t>(</w:t>
      </w:r>
      <w:bookmarkStart w:id="9" w:name="_Hlk191991001"/>
      <w:r w:rsidR="00866913" w:rsidRPr="00801122">
        <w:rPr>
          <w:rFonts w:ascii="Times New Roman" w:eastAsia="Times New Roman" w:hAnsi="Times New Roman" w:cs="Times New Roman"/>
          <w:sz w:val="24"/>
          <w:szCs w:val="24"/>
        </w:rPr>
        <w:t>r = -0.15, p = 0.124</w:t>
      </w:r>
      <w:bookmarkEnd w:id="9"/>
      <w:r w:rsidR="00866913" w:rsidRPr="00801122">
        <w:rPr>
          <w:rFonts w:ascii="Times New Roman" w:eastAsia="Times New Roman" w:hAnsi="Times New Roman" w:cs="Times New Roman"/>
          <w:sz w:val="24"/>
          <w:szCs w:val="24"/>
        </w:rPr>
        <w:t>).</w:t>
      </w:r>
    </w:p>
    <w:p w14:paraId="7A3244DF" w14:textId="292759EF" w:rsidR="00C2259B" w:rsidRPr="00801122" w:rsidRDefault="00C2259B" w:rsidP="00801122">
      <w:pPr>
        <w:spacing w:line="480" w:lineRule="auto"/>
        <w:jc w:val="both"/>
        <w:rPr>
          <w:rFonts w:ascii="Times New Roman" w:hAnsi="Times New Roman" w:cs="Times New Roman"/>
          <w:sz w:val="24"/>
          <w:szCs w:val="24"/>
        </w:rPr>
      </w:pPr>
    </w:p>
    <w:bookmarkEnd w:id="4"/>
    <w:p w14:paraId="150EE4BF" w14:textId="77777777" w:rsidR="009C1F58" w:rsidRPr="00801122" w:rsidRDefault="009C1F58" w:rsidP="00801122">
      <w:pPr>
        <w:pStyle w:val="Caption"/>
        <w:keepNext/>
        <w:spacing w:line="480" w:lineRule="auto"/>
        <w:jc w:val="both"/>
        <w:rPr>
          <w:rFonts w:ascii="Times New Roman" w:hAnsi="Times New Roman" w:cs="Times New Roman"/>
          <w:sz w:val="24"/>
          <w:szCs w:val="24"/>
        </w:rPr>
      </w:pPr>
    </w:p>
    <w:p w14:paraId="561A9AF6" w14:textId="2305154D" w:rsidR="00A42A95" w:rsidRPr="00801122" w:rsidRDefault="00A42A95" w:rsidP="00801122">
      <w:pPr>
        <w:pStyle w:val="Caption"/>
        <w:keepNext/>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 xml:space="preserve">Table </w:t>
      </w:r>
      <w:r w:rsidRPr="00801122">
        <w:rPr>
          <w:rFonts w:ascii="Times New Roman" w:hAnsi="Times New Roman" w:cs="Times New Roman"/>
          <w:noProof/>
          <w:sz w:val="24"/>
          <w:szCs w:val="24"/>
        </w:rPr>
        <w:fldChar w:fldCharType="begin"/>
      </w:r>
      <w:r w:rsidRPr="00801122">
        <w:rPr>
          <w:rFonts w:ascii="Times New Roman" w:hAnsi="Times New Roman" w:cs="Times New Roman"/>
          <w:noProof/>
          <w:sz w:val="24"/>
          <w:szCs w:val="24"/>
        </w:rPr>
        <w:instrText xml:space="preserve"> SEQ Table \* ARABIC </w:instrText>
      </w:r>
      <w:r w:rsidRPr="00801122">
        <w:rPr>
          <w:rFonts w:ascii="Times New Roman" w:hAnsi="Times New Roman" w:cs="Times New Roman"/>
          <w:noProof/>
          <w:sz w:val="24"/>
          <w:szCs w:val="24"/>
        </w:rPr>
        <w:fldChar w:fldCharType="separate"/>
      </w:r>
      <w:r w:rsidRPr="00801122">
        <w:rPr>
          <w:rFonts w:ascii="Times New Roman" w:hAnsi="Times New Roman" w:cs="Times New Roman"/>
          <w:noProof/>
          <w:sz w:val="24"/>
          <w:szCs w:val="24"/>
        </w:rPr>
        <w:t>1</w:t>
      </w:r>
      <w:r w:rsidRPr="00801122">
        <w:rPr>
          <w:rFonts w:ascii="Times New Roman" w:hAnsi="Times New Roman" w:cs="Times New Roman"/>
          <w:noProof/>
          <w:sz w:val="24"/>
          <w:szCs w:val="24"/>
        </w:rPr>
        <w:fldChar w:fldCharType="end"/>
      </w:r>
      <w:r w:rsidRPr="00801122">
        <w:rPr>
          <w:rFonts w:ascii="Times New Roman" w:hAnsi="Times New Roman" w:cs="Times New Roman"/>
          <w:sz w:val="24"/>
          <w:szCs w:val="24"/>
        </w:rPr>
        <w:t xml:space="preserve">: </w:t>
      </w:r>
      <w:r w:rsidR="000D17F0" w:rsidRPr="00801122">
        <w:rPr>
          <w:rFonts w:ascii="Times New Roman" w:hAnsi="Times New Roman" w:cs="Times New Roman"/>
          <w:sz w:val="24"/>
          <w:szCs w:val="24"/>
        </w:rPr>
        <w:t>Age group</w:t>
      </w:r>
      <w:r w:rsidRPr="00801122">
        <w:rPr>
          <w:rFonts w:ascii="Times New Roman" w:hAnsi="Times New Roman" w:cs="Times New Roman"/>
          <w:sz w:val="24"/>
          <w:szCs w:val="24"/>
        </w:rPr>
        <w:t xml:space="preserve"> distribution of the study subjects</w:t>
      </w:r>
    </w:p>
    <w:tbl>
      <w:tblPr>
        <w:tblW w:w="6003" w:type="dxa"/>
        <w:jc w:val="center"/>
        <w:tblBorders>
          <w:top w:val="single" w:sz="4" w:space="0" w:color="auto"/>
          <w:bottom w:val="single" w:sz="4" w:space="0" w:color="auto"/>
        </w:tblBorders>
        <w:tblLook w:val="04A0" w:firstRow="1" w:lastRow="0" w:firstColumn="1" w:lastColumn="0" w:noHBand="0" w:noVBand="1"/>
      </w:tblPr>
      <w:tblGrid>
        <w:gridCol w:w="3690"/>
        <w:gridCol w:w="1310"/>
        <w:gridCol w:w="1003"/>
      </w:tblGrid>
      <w:tr w:rsidR="00A42A95" w:rsidRPr="00801122" w14:paraId="5C3D3EF0" w14:textId="77777777" w:rsidTr="001D7FD9">
        <w:trPr>
          <w:trHeight w:val="290"/>
          <w:jc w:val="center"/>
        </w:trPr>
        <w:tc>
          <w:tcPr>
            <w:tcW w:w="3690" w:type="dxa"/>
            <w:tcBorders>
              <w:top w:val="single" w:sz="4" w:space="0" w:color="auto"/>
              <w:bottom w:val="single" w:sz="4" w:space="0" w:color="auto"/>
            </w:tcBorders>
            <w:shd w:val="clear" w:color="auto" w:fill="auto"/>
            <w:noWrap/>
            <w:vAlign w:val="bottom"/>
            <w:hideMark/>
          </w:tcPr>
          <w:p w14:paraId="55B7A3CF" w14:textId="77777777" w:rsidR="00A42A95" w:rsidRPr="00801122" w:rsidRDefault="00A42A95" w:rsidP="00801122">
            <w:pPr>
              <w:spacing w:line="480" w:lineRule="auto"/>
              <w:jc w:val="both"/>
              <w:rPr>
                <w:rFonts w:ascii="Times New Roman" w:eastAsia="Times New Roman" w:hAnsi="Times New Roman" w:cs="Times New Roman"/>
                <w:b/>
                <w:bCs/>
                <w:color w:val="000000"/>
                <w:sz w:val="24"/>
                <w:szCs w:val="24"/>
              </w:rPr>
            </w:pPr>
          </w:p>
        </w:tc>
        <w:tc>
          <w:tcPr>
            <w:tcW w:w="1310" w:type="dxa"/>
            <w:tcBorders>
              <w:top w:val="single" w:sz="4" w:space="0" w:color="auto"/>
              <w:bottom w:val="single" w:sz="4" w:space="0" w:color="auto"/>
            </w:tcBorders>
            <w:shd w:val="clear" w:color="auto" w:fill="auto"/>
            <w:noWrap/>
            <w:vAlign w:val="bottom"/>
            <w:hideMark/>
          </w:tcPr>
          <w:p w14:paraId="0114313E" w14:textId="6EB540A1" w:rsidR="00A42A95" w:rsidRPr="00801122" w:rsidRDefault="00A42A95" w:rsidP="00801122">
            <w:pPr>
              <w:spacing w:line="480" w:lineRule="auto"/>
              <w:jc w:val="both"/>
              <w:rPr>
                <w:rFonts w:ascii="Times New Roman" w:eastAsia="Times New Roman" w:hAnsi="Times New Roman" w:cs="Times New Roman"/>
                <w:b/>
                <w:bCs/>
                <w:color w:val="000000"/>
                <w:sz w:val="24"/>
                <w:szCs w:val="24"/>
              </w:rPr>
            </w:pPr>
            <w:r w:rsidRPr="00801122">
              <w:rPr>
                <w:rFonts w:ascii="Times New Roman" w:eastAsia="Times New Roman" w:hAnsi="Times New Roman" w:cs="Times New Roman"/>
                <w:b/>
                <w:bCs/>
                <w:color w:val="000000"/>
                <w:sz w:val="24"/>
                <w:szCs w:val="24"/>
              </w:rPr>
              <w:t>Frequency</w:t>
            </w:r>
            <w:r w:rsidR="00F4207A">
              <w:rPr>
                <w:rFonts w:ascii="Times New Roman" w:eastAsia="Times New Roman" w:hAnsi="Times New Roman" w:cs="Times New Roman"/>
                <w:b/>
                <w:bCs/>
                <w:color w:val="000000"/>
                <w:sz w:val="24"/>
                <w:szCs w:val="24"/>
              </w:rPr>
              <w:t xml:space="preserve"> </w:t>
            </w:r>
            <w:proofErr w:type="gramStart"/>
            <w:r w:rsidR="00F4207A">
              <w:rPr>
                <w:rFonts w:ascii="Times New Roman" w:eastAsia="Times New Roman" w:hAnsi="Times New Roman" w:cs="Times New Roman"/>
                <w:b/>
                <w:bCs/>
                <w:color w:val="000000"/>
                <w:sz w:val="24"/>
                <w:szCs w:val="24"/>
              </w:rPr>
              <w:t xml:space="preserve">  </w:t>
            </w:r>
            <w:r w:rsidRPr="00801122">
              <w:rPr>
                <w:rFonts w:ascii="Times New Roman" w:eastAsia="Times New Roman" w:hAnsi="Times New Roman" w:cs="Times New Roman"/>
                <w:b/>
                <w:bCs/>
                <w:color w:val="000000"/>
                <w:sz w:val="24"/>
                <w:szCs w:val="24"/>
              </w:rPr>
              <w:t xml:space="preserve"> (</w:t>
            </w:r>
            <w:proofErr w:type="gramEnd"/>
            <w:r w:rsidRPr="00801122">
              <w:rPr>
                <w:rFonts w:ascii="Times New Roman" w:eastAsia="Times New Roman" w:hAnsi="Times New Roman" w:cs="Times New Roman"/>
                <w:b/>
                <w:bCs/>
                <w:color w:val="000000"/>
                <w:sz w:val="24"/>
                <w:szCs w:val="24"/>
              </w:rPr>
              <w:t>n=377</w:t>
            </w:r>
            <w:r w:rsidR="00F4207A">
              <w:rPr>
                <w:rFonts w:ascii="Times New Roman" w:eastAsia="Times New Roman" w:hAnsi="Times New Roman" w:cs="Times New Roman"/>
                <w:b/>
                <w:bCs/>
                <w:color w:val="000000"/>
                <w:sz w:val="24"/>
                <w:szCs w:val="24"/>
              </w:rPr>
              <w:t>)</w:t>
            </w:r>
          </w:p>
        </w:tc>
        <w:tc>
          <w:tcPr>
            <w:tcW w:w="1003" w:type="dxa"/>
            <w:tcBorders>
              <w:top w:val="single" w:sz="4" w:space="0" w:color="auto"/>
              <w:bottom w:val="single" w:sz="4" w:space="0" w:color="auto"/>
            </w:tcBorders>
            <w:shd w:val="clear" w:color="auto" w:fill="auto"/>
            <w:noWrap/>
            <w:vAlign w:val="bottom"/>
            <w:hideMark/>
          </w:tcPr>
          <w:p w14:paraId="7EB1C05B" w14:textId="46F7FF33" w:rsidR="00A42A95" w:rsidRPr="00801122" w:rsidRDefault="00A42A95" w:rsidP="00801122">
            <w:pPr>
              <w:spacing w:line="480" w:lineRule="auto"/>
              <w:jc w:val="both"/>
              <w:rPr>
                <w:rFonts w:ascii="Times New Roman" w:eastAsia="Times New Roman" w:hAnsi="Times New Roman" w:cs="Times New Roman"/>
                <w:b/>
                <w:bCs/>
                <w:color w:val="000000"/>
                <w:sz w:val="24"/>
                <w:szCs w:val="24"/>
              </w:rPr>
            </w:pPr>
            <w:r w:rsidRPr="00801122">
              <w:rPr>
                <w:rFonts w:ascii="Times New Roman" w:eastAsia="Times New Roman" w:hAnsi="Times New Roman" w:cs="Times New Roman"/>
                <w:b/>
                <w:bCs/>
                <w:color w:val="000000"/>
                <w:sz w:val="24"/>
                <w:szCs w:val="24"/>
              </w:rPr>
              <w:t>Percent</w:t>
            </w:r>
            <w:r w:rsidR="00F4207A">
              <w:rPr>
                <w:rFonts w:ascii="Times New Roman" w:eastAsia="Times New Roman" w:hAnsi="Times New Roman" w:cs="Times New Roman"/>
                <w:b/>
                <w:bCs/>
                <w:color w:val="000000"/>
                <w:sz w:val="24"/>
                <w:szCs w:val="24"/>
              </w:rPr>
              <w:t xml:space="preserve">  </w:t>
            </w:r>
          </w:p>
          <w:p w14:paraId="042D630B" w14:textId="77777777" w:rsidR="00A42A95" w:rsidRPr="00801122" w:rsidRDefault="00A42A95" w:rsidP="00801122">
            <w:pPr>
              <w:spacing w:line="480" w:lineRule="auto"/>
              <w:jc w:val="both"/>
              <w:rPr>
                <w:rFonts w:ascii="Times New Roman" w:eastAsia="Times New Roman" w:hAnsi="Times New Roman" w:cs="Times New Roman"/>
                <w:b/>
                <w:bCs/>
                <w:color w:val="000000"/>
                <w:sz w:val="24"/>
                <w:szCs w:val="24"/>
              </w:rPr>
            </w:pPr>
            <w:r w:rsidRPr="00801122">
              <w:rPr>
                <w:rFonts w:ascii="Times New Roman" w:eastAsia="Times New Roman" w:hAnsi="Times New Roman" w:cs="Times New Roman"/>
                <w:b/>
                <w:bCs/>
                <w:color w:val="000000"/>
                <w:sz w:val="24"/>
                <w:szCs w:val="24"/>
              </w:rPr>
              <w:lastRenderedPageBreak/>
              <w:t>(%)</w:t>
            </w:r>
          </w:p>
        </w:tc>
      </w:tr>
      <w:tr w:rsidR="00A42A95" w:rsidRPr="00801122" w14:paraId="2E5ED424" w14:textId="77777777" w:rsidTr="001D7FD9">
        <w:trPr>
          <w:trHeight w:val="290"/>
          <w:jc w:val="center"/>
        </w:trPr>
        <w:tc>
          <w:tcPr>
            <w:tcW w:w="3690" w:type="dxa"/>
            <w:tcBorders>
              <w:top w:val="single" w:sz="4" w:space="0" w:color="auto"/>
            </w:tcBorders>
            <w:shd w:val="clear" w:color="auto" w:fill="auto"/>
            <w:noWrap/>
            <w:vAlign w:val="bottom"/>
          </w:tcPr>
          <w:p w14:paraId="34A461E4" w14:textId="77777777" w:rsidR="00A42A95" w:rsidRPr="00801122" w:rsidRDefault="00A42A95" w:rsidP="00801122">
            <w:pPr>
              <w:spacing w:line="480" w:lineRule="auto"/>
              <w:jc w:val="both"/>
              <w:rPr>
                <w:rFonts w:ascii="Times New Roman" w:eastAsia="Times New Roman" w:hAnsi="Times New Roman" w:cs="Times New Roman"/>
                <w:color w:val="000000"/>
                <w:sz w:val="24"/>
                <w:szCs w:val="24"/>
              </w:rPr>
            </w:pPr>
            <w:r w:rsidRPr="00801122">
              <w:rPr>
                <w:rFonts w:ascii="Times New Roman" w:eastAsia="Times New Roman" w:hAnsi="Times New Roman" w:cs="Times New Roman"/>
                <w:b/>
                <w:bCs/>
                <w:color w:val="000000"/>
                <w:sz w:val="24"/>
                <w:szCs w:val="24"/>
              </w:rPr>
              <w:lastRenderedPageBreak/>
              <w:t>Age Groups (years)</w:t>
            </w:r>
          </w:p>
        </w:tc>
        <w:tc>
          <w:tcPr>
            <w:tcW w:w="1310" w:type="dxa"/>
            <w:tcBorders>
              <w:top w:val="single" w:sz="4" w:space="0" w:color="auto"/>
            </w:tcBorders>
            <w:shd w:val="clear" w:color="auto" w:fill="auto"/>
            <w:noWrap/>
            <w:vAlign w:val="bottom"/>
          </w:tcPr>
          <w:p w14:paraId="214C4677" w14:textId="77777777" w:rsidR="00A42A95" w:rsidRPr="00801122" w:rsidRDefault="00A42A95" w:rsidP="00801122">
            <w:pPr>
              <w:spacing w:line="480" w:lineRule="auto"/>
              <w:jc w:val="both"/>
              <w:rPr>
                <w:rFonts w:ascii="Times New Roman" w:eastAsia="Times New Roman" w:hAnsi="Times New Roman" w:cs="Times New Roman"/>
                <w:color w:val="000000"/>
                <w:sz w:val="24"/>
                <w:szCs w:val="24"/>
              </w:rPr>
            </w:pPr>
          </w:p>
        </w:tc>
        <w:tc>
          <w:tcPr>
            <w:tcW w:w="1003" w:type="dxa"/>
            <w:tcBorders>
              <w:top w:val="single" w:sz="4" w:space="0" w:color="auto"/>
            </w:tcBorders>
            <w:shd w:val="clear" w:color="auto" w:fill="auto"/>
            <w:noWrap/>
            <w:vAlign w:val="bottom"/>
          </w:tcPr>
          <w:p w14:paraId="06380685" w14:textId="77777777" w:rsidR="00A42A95" w:rsidRPr="00801122" w:rsidRDefault="00A42A95" w:rsidP="00801122">
            <w:pPr>
              <w:spacing w:line="480" w:lineRule="auto"/>
              <w:jc w:val="both"/>
              <w:rPr>
                <w:rFonts w:ascii="Times New Roman" w:eastAsia="Times New Roman" w:hAnsi="Times New Roman" w:cs="Times New Roman"/>
                <w:color w:val="000000"/>
                <w:sz w:val="24"/>
                <w:szCs w:val="24"/>
              </w:rPr>
            </w:pPr>
          </w:p>
        </w:tc>
      </w:tr>
      <w:tr w:rsidR="00A42A95" w:rsidRPr="00801122" w14:paraId="08A76BD5" w14:textId="77777777" w:rsidTr="001D7FD9">
        <w:trPr>
          <w:trHeight w:val="290"/>
          <w:jc w:val="center"/>
        </w:trPr>
        <w:tc>
          <w:tcPr>
            <w:tcW w:w="3690" w:type="dxa"/>
            <w:tcBorders>
              <w:top w:val="single" w:sz="4" w:space="0" w:color="auto"/>
            </w:tcBorders>
            <w:shd w:val="clear" w:color="auto" w:fill="auto"/>
            <w:noWrap/>
            <w:vAlign w:val="bottom"/>
            <w:hideMark/>
          </w:tcPr>
          <w:p w14:paraId="06FD28EC" w14:textId="18763562" w:rsidR="00A42A95" w:rsidRPr="00801122" w:rsidRDefault="00A42A95" w:rsidP="00801122">
            <w:pPr>
              <w:spacing w:line="480" w:lineRule="auto"/>
              <w:jc w:val="both"/>
              <w:rPr>
                <w:rFonts w:ascii="Times New Roman" w:eastAsia="Times New Roman" w:hAnsi="Times New Roman" w:cs="Times New Roman"/>
                <w:color w:val="000000"/>
                <w:sz w:val="24"/>
                <w:szCs w:val="24"/>
              </w:rPr>
            </w:pPr>
          </w:p>
        </w:tc>
        <w:tc>
          <w:tcPr>
            <w:tcW w:w="1310" w:type="dxa"/>
            <w:tcBorders>
              <w:top w:val="single" w:sz="4" w:space="0" w:color="auto"/>
            </w:tcBorders>
            <w:shd w:val="clear" w:color="auto" w:fill="auto"/>
            <w:noWrap/>
            <w:vAlign w:val="bottom"/>
            <w:hideMark/>
          </w:tcPr>
          <w:p w14:paraId="39178FEB" w14:textId="41538305" w:rsidR="00A42A95" w:rsidRPr="00801122" w:rsidRDefault="00A42A95" w:rsidP="00801122">
            <w:pPr>
              <w:spacing w:line="480" w:lineRule="auto"/>
              <w:jc w:val="both"/>
              <w:rPr>
                <w:rFonts w:ascii="Times New Roman" w:eastAsia="Times New Roman" w:hAnsi="Times New Roman" w:cs="Times New Roman"/>
                <w:color w:val="000000"/>
                <w:sz w:val="24"/>
                <w:szCs w:val="24"/>
              </w:rPr>
            </w:pPr>
          </w:p>
        </w:tc>
        <w:tc>
          <w:tcPr>
            <w:tcW w:w="1003" w:type="dxa"/>
            <w:tcBorders>
              <w:top w:val="single" w:sz="4" w:space="0" w:color="auto"/>
            </w:tcBorders>
            <w:shd w:val="clear" w:color="auto" w:fill="auto"/>
            <w:noWrap/>
            <w:vAlign w:val="bottom"/>
            <w:hideMark/>
          </w:tcPr>
          <w:p w14:paraId="57F90E53" w14:textId="5F5E5D91" w:rsidR="00A42A95" w:rsidRPr="00801122" w:rsidRDefault="00A42A95" w:rsidP="00801122">
            <w:pPr>
              <w:spacing w:line="480" w:lineRule="auto"/>
              <w:jc w:val="both"/>
              <w:rPr>
                <w:rFonts w:ascii="Times New Roman" w:eastAsia="Times New Roman" w:hAnsi="Times New Roman" w:cs="Times New Roman"/>
                <w:color w:val="000000"/>
                <w:sz w:val="24"/>
                <w:szCs w:val="24"/>
              </w:rPr>
            </w:pPr>
          </w:p>
        </w:tc>
      </w:tr>
      <w:tr w:rsidR="00A42A95" w:rsidRPr="00801122" w14:paraId="6E9DCB5D" w14:textId="77777777" w:rsidTr="001D7FD9">
        <w:trPr>
          <w:trHeight w:val="290"/>
          <w:jc w:val="center"/>
        </w:trPr>
        <w:tc>
          <w:tcPr>
            <w:tcW w:w="3690" w:type="dxa"/>
            <w:shd w:val="clear" w:color="auto" w:fill="auto"/>
            <w:noWrap/>
            <w:vAlign w:val="bottom"/>
            <w:hideMark/>
          </w:tcPr>
          <w:p w14:paraId="19E09084" w14:textId="77777777" w:rsidR="00A42A95" w:rsidRPr="00801122" w:rsidRDefault="00A42A95" w:rsidP="00801122">
            <w:pPr>
              <w:spacing w:line="480" w:lineRule="auto"/>
              <w:jc w:val="both"/>
              <w:rPr>
                <w:rFonts w:ascii="Times New Roman" w:eastAsia="Times New Roman" w:hAnsi="Times New Roman" w:cs="Times New Roman"/>
                <w:color w:val="000000"/>
                <w:sz w:val="24"/>
                <w:szCs w:val="24"/>
              </w:rPr>
            </w:pPr>
            <w:r w:rsidRPr="00801122">
              <w:rPr>
                <w:rFonts w:ascii="Times New Roman" w:eastAsia="Times New Roman" w:hAnsi="Times New Roman" w:cs="Times New Roman"/>
                <w:color w:val="000000"/>
                <w:sz w:val="24"/>
                <w:szCs w:val="24"/>
              </w:rPr>
              <w:t>40-49</w:t>
            </w:r>
          </w:p>
        </w:tc>
        <w:tc>
          <w:tcPr>
            <w:tcW w:w="1310" w:type="dxa"/>
            <w:shd w:val="clear" w:color="auto" w:fill="auto"/>
            <w:noWrap/>
            <w:vAlign w:val="bottom"/>
            <w:hideMark/>
          </w:tcPr>
          <w:p w14:paraId="5714CC07" w14:textId="72642C8D" w:rsidR="00A42A95" w:rsidRPr="00801122" w:rsidRDefault="00572ED1" w:rsidP="00801122">
            <w:pPr>
              <w:spacing w:line="480" w:lineRule="auto"/>
              <w:jc w:val="both"/>
              <w:rPr>
                <w:rFonts w:ascii="Times New Roman" w:eastAsia="Times New Roman" w:hAnsi="Times New Roman" w:cs="Times New Roman"/>
                <w:color w:val="000000"/>
                <w:sz w:val="24"/>
                <w:szCs w:val="24"/>
              </w:rPr>
            </w:pPr>
            <w:r w:rsidRPr="00801122">
              <w:rPr>
                <w:rFonts w:ascii="Times New Roman" w:eastAsia="Times New Roman" w:hAnsi="Times New Roman" w:cs="Times New Roman"/>
                <w:color w:val="000000"/>
                <w:sz w:val="24"/>
                <w:szCs w:val="24"/>
              </w:rPr>
              <w:t>6</w:t>
            </w:r>
            <w:r w:rsidR="00F4207A">
              <w:rPr>
                <w:rFonts w:ascii="Times New Roman" w:eastAsia="Times New Roman" w:hAnsi="Times New Roman" w:cs="Times New Roman"/>
                <w:color w:val="000000"/>
                <w:sz w:val="24"/>
                <w:szCs w:val="24"/>
              </w:rPr>
              <w:t>1</w:t>
            </w:r>
          </w:p>
        </w:tc>
        <w:tc>
          <w:tcPr>
            <w:tcW w:w="1003" w:type="dxa"/>
            <w:shd w:val="clear" w:color="auto" w:fill="auto"/>
            <w:noWrap/>
            <w:vAlign w:val="bottom"/>
            <w:hideMark/>
          </w:tcPr>
          <w:p w14:paraId="53E40B99" w14:textId="107EF403" w:rsidR="00A42A95" w:rsidRPr="00801122" w:rsidRDefault="00A42A95" w:rsidP="00801122">
            <w:pPr>
              <w:spacing w:line="480" w:lineRule="auto"/>
              <w:jc w:val="both"/>
              <w:rPr>
                <w:rFonts w:ascii="Times New Roman" w:eastAsia="Times New Roman" w:hAnsi="Times New Roman" w:cs="Times New Roman"/>
                <w:color w:val="000000"/>
                <w:sz w:val="24"/>
                <w:szCs w:val="24"/>
              </w:rPr>
            </w:pPr>
            <w:r w:rsidRPr="00801122">
              <w:rPr>
                <w:rFonts w:ascii="Times New Roman" w:eastAsia="Times New Roman" w:hAnsi="Times New Roman" w:cs="Times New Roman"/>
                <w:color w:val="000000"/>
                <w:sz w:val="24"/>
                <w:szCs w:val="24"/>
              </w:rPr>
              <w:t>1</w:t>
            </w:r>
            <w:r w:rsidR="00572ED1" w:rsidRPr="00801122">
              <w:rPr>
                <w:rFonts w:ascii="Times New Roman" w:eastAsia="Times New Roman" w:hAnsi="Times New Roman" w:cs="Times New Roman"/>
                <w:color w:val="000000"/>
                <w:sz w:val="24"/>
                <w:szCs w:val="24"/>
              </w:rPr>
              <w:t>6</w:t>
            </w:r>
            <w:r w:rsidRPr="00801122">
              <w:rPr>
                <w:rFonts w:ascii="Times New Roman" w:eastAsia="Times New Roman" w:hAnsi="Times New Roman" w:cs="Times New Roman"/>
                <w:color w:val="000000"/>
                <w:sz w:val="24"/>
                <w:szCs w:val="24"/>
              </w:rPr>
              <w:t>.</w:t>
            </w:r>
            <w:r w:rsidR="00572ED1" w:rsidRPr="00801122">
              <w:rPr>
                <w:rFonts w:ascii="Times New Roman" w:eastAsia="Times New Roman" w:hAnsi="Times New Roman" w:cs="Times New Roman"/>
                <w:color w:val="000000"/>
                <w:sz w:val="24"/>
                <w:szCs w:val="24"/>
              </w:rPr>
              <w:t>2</w:t>
            </w:r>
          </w:p>
        </w:tc>
      </w:tr>
      <w:tr w:rsidR="00A42A95" w:rsidRPr="00801122" w14:paraId="42F04739" w14:textId="77777777" w:rsidTr="001D7FD9">
        <w:trPr>
          <w:trHeight w:val="290"/>
          <w:jc w:val="center"/>
        </w:trPr>
        <w:tc>
          <w:tcPr>
            <w:tcW w:w="3690" w:type="dxa"/>
            <w:shd w:val="clear" w:color="auto" w:fill="auto"/>
            <w:noWrap/>
            <w:vAlign w:val="bottom"/>
            <w:hideMark/>
          </w:tcPr>
          <w:p w14:paraId="368FA65F" w14:textId="77777777" w:rsidR="00A42A95" w:rsidRPr="00801122" w:rsidRDefault="00A42A95" w:rsidP="00801122">
            <w:pPr>
              <w:spacing w:line="480" w:lineRule="auto"/>
              <w:jc w:val="both"/>
              <w:rPr>
                <w:rFonts w:ascii="Times New Roman" w:eastAsia="Times New Roman" w:hAnsi="Times New Roman" w:cs="Times New Roman"/>
                <w:color w:val="000000"/>
                <w:sz w:val="24"/>
                <w:szCs w:val="24"/>
              </w:rPr>
            </w:pPr>
            <w:r w:rsidRPr="00801122">
              <w:rPr>
                <w:rFonts w:ascii="Times New Roman" w:eastAsia="Times New Roman" w:hAnsi="Times New Roman" w:cs="Times New Roman"/>
                <w:color w:val="000000"/>
                <w:sz w:val="24"/>
                <w:szCs w:val="24"/>
              </w:rPr>
              <w:t>50-59</w:t>
            </w:r>
          </w:p>
        </w:tc>
        <w:tc>
          <w:tcPr>
            <w:tcW w:w="1310" w:type="dxa"/>
            <w:shd w:val="clear" w:color="auto" w:fill="auto"/>
            <w:noWrap/>
            <w:vAlign w:val="bottom"/>
            <w:hideMark/>
          </w:tcPr>
          <w:p w14:paraId="3FEE6074" w14:textId="77777777" w:rsidR="00A42A95" w:rsidRPr="00801122" w:rsidRDefault="00A42A95" w:rsidP="00801122">
            <w:pPr>
              <w:spacing w:line="480" w:lineRule="auto"/>
              <w:jc w:val="both"/>
              <w:rPr>
                <w:rFonts w:ascii="Times New Roman" w:eastAsia="Times New Roman" w:hAnsi="Times New Roman" w:cs="Times New Roman"/>
                <w:color w:val="000000"/>
                <w:sz w:val="24"/>
                <w:szCs w:val="24"/>
              </w:rPr>
            </w:pPr>
            <w:r w:rsidRPr="00801122">
              <w:rPr>
                <w:rFonts w:ascii="Times New Roman" w:eastAsia="Times New Roman" w:hAnsi="Times New Roman" w:cs="Times New Roman"/>
                <w:color w:val="000000"/>
                <w:sz w:val="24"/>
                <w:szCs w:val="24"/>
              </w:rPr>
              <w:t>147</w:t>
            </w:r>
          </w:p>
        </w:tc>
        <w:tc>
          <w:tcPr>
            <w:tcW w:w="1003" w:type="dxa"/>
            <w:shd w:val="clear" w:color="auto" w:fill="auto"/>
            <w:noWrap/>
            <w:vAlign w:val="bottom"/>
            <w:hideMark/>
          </w:tcPr>
          <w:p w14:paraId="36F72918" w14:textId="77777777" w:rsidR="00A42A95" w:rsidRPr="00801122" w:rsidRDefault="00A42A95" w:rsidP="00801122">
            <w:pPr>
              <w:spacing w:line="480" w:lineRule="auto"/>
              <w:jc w:val="both"/>
              <w:rPr>
                <w:rFonts w:ascii="Times New Roman" w:eastAsia="Times New Roman" w:hAnsi="Times New Roman" w:cs="Times New Roman"/>
                <w:color w:val="000000"/>
                <w:sz w:val="24"/>
                <w:szCs w:val="24"/>
              </w:rPr>
            </w:pPr>
            <w:r w:rsidRPr="00801122">
              <w:rPr>
                <w:rFonts w:ascii="Times New Roman" w:eastAsia="Times New Roman" w:hAnsi="Times New Roman" w:cs="Times New Roman"/>
                <w:color w:val="000000"/>
                <w:sz w:val="24"/>
                <w:szCs w:val="24"/>
              </w:rPr>
              <w:t>39.0</w:t>
            </w:r>
          </w:p>
        </w:tc>
      </w:tr>
      <w:tr w:rsidR="00A42A95" w:rsidRPr="00801122" w14:paraId="762EED00" w14:textId="77777777" w:rsidTr="001D7FD9">
        <w:trPr>
          <w:trHeight w:val="290"/>
          <w:jc w:val="center"/>
        </w:trPr>
        <w:tc>
          <w:tcPr>
            <w:tcW w:w="3690" w:type="dxa"/>
            <w:shd w:val="clear" w:color="auto" w:fill="auto"/>
            <w:noWrap/>
            <w:vAlign w:val="bottom"/>
            <w:hideMark/>
          </w:tcPr>
          <w:p w14:paraId="16E936D1" w14:textId="77777777" w:rsidR="00A42A95" w:rsidRPr="00801122" w:rsidRDefault="00A42A95" w:rsidP="00801122">
            <w:pPr>
              <w:spacing w:line="480" w:lineRule="auto"/>
              <w:jc w:val="both"/>
              <w:rPr>
                <w:rFonts w:ascii="Times New Roman" w:eastAsia="Times New Roman" w:hAnsi="Times New Roman" w:cs="Times New Roman"/>
                <w:color w:val="000000"/>
                <w:sz w:val="24"/>
                <w:szCs w:val="24"/>
              </w:rPr>
            </w:pPr>
            <w:r w:rsidRPr="00801122">
              <w:rPr>
                <w:rFonts w:ascii="Times New Roman" w:eastAsia="Times New Roman" w:hAnsi="Times New Roman" w:cs="Times New Roman"/>
                <w:color w:val="000000"/>
                <w:sz w:val="24"/>
                <w:szCs w:val="24"/>
              </w:rPr>
              <w:t>60-69</w:t>
            </w:r>
          </w:p>
        </w:tc>
        <w:tc>
          <w:tcPr>
            <w:tcW w:w="1310" w:type="dxa"/>
            <w:shd w:val="clear" w:color="auto" w:fill="auto"/>
            <w:noWrap/>
            <w:vAlign w:val="bottom"/>
            <w:hideMark/>
          </w:tcPr>
          <w:p w14:paraId="0BE8B2FD" w14:textId="77777777" w:rsidR="00A42A95" w:rsidRPr="00801122" w:rsidRDefault="00A42A95" w:rsidP="00801122">
            <w:pPr>
              <w:spacing w:line="480" w:lineRule="auto"/>
              <w:jc w:val="both"/>
              <w:rPr>
                <w:rFonts w:ascii="Times New Roman" w:eastAsia="Times New Roman" w:hAnsi="Times New Roman" w:cs="Times New Roman"/>
                <w:color w:val="000000"/>
                <w:sz w:val="24"/>
                <w:szCs w:val="24"/>
              </w:rPr>
            </w:pPr>
            <w:r w:rsidRPr="00801122">
              <w:rPr>
                <w:rFonts w:ascii="Times New Roman" w:eastAsia="Times New Roman" w:hAnsi="Times New Roman" w:cs="Times New Roman"/>
                <w:color w:val="000000"/>
                <w:sz w:val="24"/>
                <w:szCs w:val="24"/>
              </w:rPr>
              <w:t>127</w:t>
            </w:r>
          </w:p>
        </w:tc>
        <w:tc>
          <w:tcPr>
            <w:tcW w:w="1003" w:type="dxa"/>
            <w:shd w:val="clear" w:color="auto" w:fill="auto"/>
            <w:noWrap/>
            <w:vAlign w:val="bottom"/>
            <w:hideMark/>
          </w:tcPr>
          <w:p w14:paraId="79275D30" w14:textId="77777777" w:rsidR="00A42A95" w:rsidRPr="00801122" w:rsidRDefault="00A42A95" w:rsidP="00801122">
            <w:pPr>
              <w:spacing w:line="480" w:lineRule="auto"/>
              <w:jc w:val="both"/>
              <w:rPr>
                <w:rFonts w:ascii="Times New Roman" w:eastAsia="Times New Roman" w:hAnsi="Times New Roman" w:cs="Times New Roman"/>
                <w:color w:val="000000"/>
                <w:sz w:val="24"/>
                <w:szCs w:val="24"/>
              </w:rPr>
            </w:pPr>
            <w:r w:rsidRPr="00801122">
              <w:rPr>
                <w:rFonts w:ascii="Times New Roman" w:eastAsia="Times New Roman" w:hAnsi="Times New Roman" w:cs="Times New Roman"/>
                <w:color w:val="000000"/>
                <w:sz w:val="24"/>
                <w:szCs w:val="24"/>
              </w:rPr>
              <w:t>33.7</w:t>
            </w:r>
          </w:p>
        </w:tc>
      </w:tr>
      <w:tr w:rsidR="00A42A95" w:rsidRPr="00801122" w14:paraId="45409307" w14:textId="77777777" w:rsidTr="001D7FD9">
        <w:trPr>
          <w:trHeight w:val="290"/>
          <w:jc w:val="center"/>
        </w:trPr>
        <w:tc>
          <w:tcPr>
            <w:tcW w:w="3690" w:type="dxa"/>
            <w:shd w:val="clear" w:color="auto" w:fill="auto"/>
            <w:noWrap/>
            <w:vAlign w:val="bottom"/>
            <w:hideMark/>
          </w:tcPr>
          <w:p w14:paraId="01470EDE" w14:textId="77777777" w:rsidR="00A42A95" w:rsidRPr="00801122" w:rsidRDefault="00A42A95" w:rsidP="00801122">
            <w:pPr>
              <w:spacing w:line="480" w:lineRule="auto"/>
              <w:jc w:val="both"/>
              <w:rPr>
                <w:rFonts w:ascii="Times New Roman" w:eastAsia="Times New Roman" w:hAnsi="Times New Roman" w:cs="Times New Roman"/>
                <w:color w:val="000000"/>
                <w:sz w:val="24"/>
                <w:szCs w:val="24"/>
              </w:rPr>
            </w:pPr>
            <w:r w:rsidRPr="00801122">
              <w:rPr>
                <w:rFonts w:ascii="Times New Roman" w:eastAsia="Times New Roman" w:hAnsi="Times New Roman" w:cs="Times New Roman"/>
                <w:color w:val="000000"/>
                <w:sz w:val="24"/>
                <w:szCs w:val="24"/>
              </w:rPr>
              <w:t>70-79</w:t>
            </w:r>
          </w:p>
        </w:tc>
        <w:tc>
          <w:tcPr>
            <w:tcW w:w="1310" w:type="dxa"/>
            <w:shd w:val="clear" w:color="auto" w:fill="auto"/>
            <w:noWrap/>
            <w:vAlign w:val="bottom"/>
            <w:hideMark/>
          </w:tcPr>
          <w:p w14:paraId="1E12037D" w14:textId="77777777" w:rsidR="00A42A95" w:rsidRPr="00801122" w:rsidRDefault="00A42A95" w:rsidP="00801122">
            <w:pPr>
              <w:spacing w:line="480" w:lineRule="auto"/>
              <w:jc w:val="both"/>
              <w:rPr>
                <w:rFonts w:ascii="Times New Roman" w:eastAsia="Times New Roman" w:hAnsi="Times New Roman" w:cs="Times New Roman"/>
                <w:color w:val="000000"/>
                <w:sz w:val="24"/>
                <w:szCs w:val="24"/>
              </w:rPr>
            </w:pPr>
            <w:r w:rsidRPr="00801122">
              <w:rPr>
                <w:rFonts w:ascii="Times New Roman" w:eastAsia="Times New Roman" w:hAnsi="Times New Roman" w:cs="Times New Roman"/>
                <w:color w:val="000000"/>
                <w:sz w:val="24"/>
                <w:szCs w:val="24"/>
              </w:rPr>
              <w:t>38</w:t>
            </w:r>
          </w:p>
        </w:tc>
        <w:tc>
          <w:tcPr>
            <w:tcW w:w="1003" w:type="dxa"/>
            <w:shd w:val="clear" w:color="auto" w:fill="auto"/>
            <w:noWrap/>
            <w:vAlign w:val="bottom"/>
            <w:hideMark/>
          </w:tcPr>
          <w:p w14:paraId="341C85AA" w14:textId="77777777" w:rsidR="00A42A95" w:rsidRPr="00801122" w:rsidRDefault="00A42A95" w:rsidP="00801122">
            <w:pPr>
              <w:spacing w:line="480" w:lineRule="auto"/>
              <w:jc w:val="both"/>
              <w:rPr>
                <w:rFonts w:ascii="Times New Roman" w:eastAsia="Times New Roman" w:hAnsi="Times New Roman" w:cs="Times New Roman"/>
                <w:color w:val="000000"/>
                <w:sz w:val="24"/>
                <w:szCs w:val="24"/>
              </w:rPr>
            </w:pPr>
            <w:r w:rsidRPr="00801122">
              <w:rPr>
                <w:rFonts w:ascii="Times New Roman" w:eastAsia="Times New Roman" w:hAnsi="Times New Roman" w:cs="Times New Roman"/>
                <w:color w:val="000000"/>
                <w:sz w:val="24"/>
                <w:szCs w:val="24"/>
              </w:rPr>
              <w:t>10.1</w:t>
            </w:r>
          </w:p>
        </w:tc>
      </w:tr>
      <w:tr w:rsidR="00A42A95" w:rsidRPr="00801122" w14:paraId="1A7BC1A3" w14:textId="77777777" w:rsidTr="001D7FD9">
        <w:trPr>
          <w:trHeight w:val="290"/>
          <w:jc w:val="center"/>
        </w:trPr>
        <w:tc>
          <w:tcPr>
            <w:tcW w:w="3690" w:type="dxa"/>
            <w:shd w:val="clear" w:color="auto" w:fill="auto"/>
            <w:noWrap/>
            <w:vAlign w:val="bottom"/>
            <w:hideMark/>
          </w:tcPr>
          <w:p w14:paraId="59554194" w14:textId="1F4C9EA1" w:rsidR="00A42A95" w:rsidRPr="00801122" w:rsidRDefault="00A42A95" w:rsidP="00801122">
            <w:pPr>
              <w:spacing w:line="480" w:lineRule="auto"/>
              <w:jc w:val="both"/>
              <w:rPr>
                <w:rFonts w:ascii="Times New Roman" w:eastAsia="Times New Roman" w:hAnsi="Times New Roman" w:cs="Times New Roman"/>
                <w:color w:val="000000"/>
                <w:sz w:val="24"/>
                <w:szCs w:val="24"/>
              </w:rPr>
            </w:pPr>
            <w:r w:rsidRPr="00801122">
              <w:rPr>
                <w:rFonts w:ascii="Times New Roman" w:eastAsia="Times New Roman" w:hAnsi="Times New Roman" w:cs="Times New Roman"/>
                <w:color w:val="000000"/>
                <w:sz w:val="24"/>
                <w:szCs w:val="24"/>
              </w:rPr>
              <w:t>80-8</w:t>
            </w:r>
            <w:r w:rsidR="00F4207A">
              <w:rPr>
                <w:rFonts w:ascii="Times New Roman" w:eastAsia="Times New Roman" w:hAnsi="Times New Roman" w:cs="Times New Roman"/>
                <w:color w:val="000000"/>
                <w:sz w:val="24"/>
                <w:szCs w:val="24"/>
              </w:rPr>
              <w:t>9</w:t>
            </w:r>
          </w:p>
        </w:tc>
        <w:tc>
          <w:tcPr>
            <w:tcW w:w="1310" w:type="dxa"/>
            <w:shd w:val="clear" w:color="auto" w:fill="auto"/>
            <w:noWrap/>
            <w:vAlign w:val="bottom"/>
            <w:hideMark/>
          </w:tcPr>
          <w:p w14:paraId="36C1BE9B" w14:textId="77777777" w:rsidR="00A42A95" w:rsidRPr="00801122" w:rsidRDefault="00A42A95" w:rsidP="00801122">
            <w:pPr>
              <w:spacing w:line="480" w:lineRule="auto"/>
              <w:jc w:val="both"/>
              <w:rPr>
                <w:rFonts w:ascii="Times New Roman" w:eastAsia="Times New Roman" w:hAnsi="Times New Roman" w:cs="Times New Roman"/>
                <w:color w:val="000000"/>
                <w:sz w:val="24"/>
                <w:szCs w:val="24"/>
              </w:rPr>
            </w:pPr>
            <w:r w:rsidRPr="00801122">
              <w:rPr>
                <w:rFonts w:ascii="Times New Roman" w:eastAsia="Times New Roman" w:hAnsi="Times New Roman" w:cs="Times New Roman"/>
                <w:color w:val="000000"/>
                <w:sz w:val="24"/>
                <w:szCs w:val="24"/>
              </w:rPr>
              <w:t>4</w:t>
            </w:r>
          </w:p>
        </w:tc>
        <w:tc>
          <w:tcPr>
            <w:tcW w:w="1003" w:type="dxa"/>
            <w:shd w:val="clear" w:color="auto" w:fill="auto"/>
            <w:noWrap/>
            <w:vAlign w:val="bottom"/>
            <w:hideMark/>
          </w:tcPr>
          <w:p w14:paraId="41BA131B" w14:textId="77777777" w:rsidR="00A42A95" w:rsidRPr="00801122" w:rsidRDefault="00A42A95" w:rsidP="00801122">
            <w:pPr>
              <w:spacing w:line="480" w:lineRule="auto"/>
              <w:jc w:val="both"/>
              <w:rPr>
                <w:rFonts w:ascii="Times New Roman" w:eastAsia="Times New Roman" w:hAnsi="Times New Roman" w:cs="Times New Roman"/>
                <w:color w:val="000000"/>
                <w:sz w:val="24"/>
                <w:szCs w:val="24"/>
              </w:rPr>
            </w:pPr>
            <w:r w:rsidRPr="00801122">
              <w:rPr>
                <w:rFonts w:ascii="Times New Roman" w:eastAsia="Times New Roman" w:hAnsi="Times New Roman" w:cs="Times New Roman"/>
                <w:color w:val="000000"/>
                <w:sz w:val="24"/>
                <w:szCs w:val="24"/>
              </w:rPr>
              <w:t>1.1</w:t>
            </w:r>
          </w:p>
        </w:tc>
      </w:tr>
    </w:tbl>
    <w:p w14:paraId="42306835" w14:textId="77777777" w:rsidR="00A42A95" w:rsidRPr="00801122" w:rsidRDefault="00A42A95" w:rsidP="00801122">
      <w:pPr>
        <w:spacing w:line="480" w:lineRule="auto"/>
        <w:jc w:val="both"/>
        <w:rPr>
          <w:rFonts w:ascii="Times New Roman" w:hAnsi="Times New Roman" w:cs="Times New Roman"/>
          <w:sz w:val="24"/>
          <w:szCs w:val="24"/>
        </w:rPr>
      </w:pPr>
    </w:p>
    <w:p w14:paraId="343F09F9" w14:textId="77777777" w:rsidR="00F35955" w:rsidRPr="00801122" w:rsidRDefault="00F35955" w:rsidP="00801122">
      <w:pPr>
        <w:spacing w:line="480" w:lineRule="auto"/>
        <w:jc w:val="both"/>
        <w:rPr>
          <w:rFonts w:ascii="Times New Roman" w:eastAsia="Times New Roman" w:hAnsi="Times New Roman" w:cs="Times New Roman"/>
          <w:sz w:val="24"/>
          <w:szCs w:val="24"/>
        </w:rPr>
      </w:pPr>
    </w:p>
    <w:p w14:paraId="00E3E1B3" w14:textId="2BEC0A2A" w:rsidR="00A42A95" w:rsidRPr="00801122" w:rsidRDefault="00A42A95" w:rsidP="00801122">
      <w:pPr>
        <w:spacing w:line="480" w:lineRule="auto"/>
        <w:jc w:val="both"/>
        <w:rPr>
          <w:rFonts w:ascii="Times New Roman" w:eastAsia="Times New Roman" w:hAnsi="Times New Roman" w:cs="Times New Roman"/>
          <w:sz w:val="24"/>
          <w:szCs w:val="24"/>
        </w:rPr>
      </w:pPr>
      <w:r w:rsidRPr="00801122">
        <w:rPr>
          <w:rFonts w:ascii="Times New Roman" w:eastAsia="Times New Roman" w:hAnsi="Times New Roman" w:cs="Times New Roman"/>
          <w:sz w:val="24"/>
          <w:szCs w:val="24"/>
        </w:rPr>
        <w:t>.</w:t>
      </w:r>
    </w:p>
    <w:p w14:paraId="47902B8F" w14:textId="77777777" w:rsidR="00A42A95" w:rsidRPr="00801122" w:rsidRDefault="00A42A95" w:rsidP="00801122">
      <w:pPr>
        <w:spacing w:line="480" w:lineRule="auto"/>
        <w:jc w:val="both"/>
        <w:rPr>
          <w:rFonts w:ascii="Times New Roman" w:hAnsi="Times New Roman" w:cs="Times New Roman"/>
          <w:sz w:val="24"/>
          <w:szCs w:val="24"/>
        </w:rPr>
      </w:pPr>
    </w:p>
    <w:p w14:paraId="30BB76CB" w14:textId="672FA1DB" w:rsidR="00A42A95" w:rsidRPr="00801122" w:rsidRDefault="00A42A95" w:rsidP="00801122">
      <w:pPr>
        <w:spacing w:line="480" w:lineRule="auto"/>
        <w:jc w:val="both"/>
        <w:rPr>
          <w:rFonts w:ascii="Times New Roman" w:hAnsi="Times New Roman" w:cs="Times New Roman"/>
          <w:sz w:val="24"/>
          <w:szCs w:val="24"/>
        </w:rPr>
      </w:pPr>
      <w:r w:rsidRPr="00801122">
        <w:rPr>
          <w:rFonts w:ascii="Times New Roman" w:hAnsi="Times New Roman" w:cs="Times New Roman"/>
          <w:noProof/>
          <w:sz w:val="24"/>
          <w:szCs w:val="24"/>
          <w14:ligatures w14:val="standardContextual"/>
        </w:rPr>
        <w:drawing>
          <wp:anchor distT="0" distB="0" distL="114300" distR="114300" simplePos="0" relativeHeight="251659264" behindDoc="0" locked="0" layoutInCell="1" allowOverlap="1" wp14:anchorId="29613B95" wp14:editId="1237819F">
            <wp:simplePos x="0" y="0"/>
            <wp:positionH relativeFrom="margin">
              <wp:posOffset>0</wp:posOffset>
            </wp:positionH>
            <wp:positionV relativeFrom="paragraph">
              <wp:posOffset>-2540</wp:posOffset>
            </wp:positionV>
            <wp:extent cx="4572000" cy="2743200"/>
            <wp:effectExtent l="0" t="0" r="0" b="0"/>
            <wp:wrapNone/>
            <wp:docPr id="484998140" name="Chart 1">
              <a:extLst xmlns:a="http://schemas.openxmlformats.org/drawingml/2006/main">
                <a:ext uri="{FF2B5EF4-FFF2-40B4-BE49-F238E27FC236}">
                  <a16:creationId xmlns:a16="http://schemas.microsoft.com/office/drawing/2014/main" id="{8B99C97A-3E00-0FCD-3211-687A336B1F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15A9CE3C" w14:textId="2E597E0F" w:rsidR="00A42A95" w:rsidRPr="00801122" w:rsidRDefault="00A42A95" w:rsidP="00801122">
      <w:pPr>
        <w:spacing w:line="480" w:lineRule="auto"/>
        <w:jc w:val="both"/>
        <w:rPr>
          <w:rFonts w:ascii="Times New Roman" w:hAnsi="Times New Roman" w:cs="Times New Roman"/>
          <w:sz w:val="24"/>
          <w:szCs w:val="24"/>
        </w:rPr>
      </w:pPr>
    </w:p>
    <w:p w14:paraId="3A45CA02" w14:textId="22639049" w:rsidR="00A42A95" w:rsidRPr="00801122" w:rsidRDefault="00A42A95" w:rsidP="00801122">
      <w:pPr>
        <w:spacing w:line="480" w:lineRule="auto"/>
        <w:jc w:val="both"/>
        <w:rPr>
          <w:rFonts w:ascii="Times New Roman" w:hAnsi="Times New Roman" w:cs="Times New Roman"/>
          <w:sz w:val="24"/>
          <w:szCs w:val="24"/>
        </w:rPr>
      </w:pPr>
    </w:p>
    <w:p w14:paraId="60A30706" w14:textId="69516E75" w:rsidR="00A42A95" w:rsidRPr="00801122" w:rsidRDefault="00A42A95" w:rsidP="00801122">
      <w:pPr>
        <w:spacing w:line="480" w:lineRule="auto"/>
        <w:jc w:val="both"/>
        <w:rPr>
          <w:rFonts w:ascii="Times New Roman" w:hAnsi="Times New Roman" w:cs="Times New Roman"/>
          <w:sz w:val="24"/>
          <w:szCs w:val="24"/>
        </w:rPr>
      </w:pPr>
    </w:p>
    <w:p w14:paraId="74077350" w14:textId="5CDFCB15" w:rsidR="00A42A95" w:rsidRPr="00801122" w:rsidRDefault="00A42A95" w:rsidP="00801122">
      <w:pPr>
        <w:spacing w:line="480" w:lineRule="auto"/>
        <w:jc w:val="both"/>
        <w:rPr>
          <w:rFonts w:ascii="Times New Roman" w:hAnsi="Times New Roman" w:cs="Times New Roman"/>
          <w:sz w:val="24"/>
          <w:szCs w:val="24"/>
        </w:rPr>
      </w:pPr>
    </w:p>
    <w:p w14:paraId="107ECAC2" w14:textId="6B353E0E" w:rsidR="00A42A95" w:rsidRPr="00801122" w:rsidRDefault="00A42A95" w:rsidP="00801122">
      <w:pPr>
        <w:spacing w:line="480" w:lineRule="auto"/>
        <w:jc w:val="both"/>
        <w:rPr>
          <w:rFonts w:ascii="Times New Roman" w:hAnsi="Times New Roman" w:cs="Times New Roman"/>
          <w:sz w:val="24"/>
          <w:szCs w:val="24"/>
        </w:rPr>
      </w:pPr>
    </w:p>
    <w:p w14:paraId="749A8729" w14:textId="67401545" w:rsidR="00A42A95" w:rsidRPr="00801122" w:rsidRDefault="00A42A95" w:rsidP="00801122">
      <w:pPr>
        <w:spacing w:line="480" w:lineRule="auto"/>
        <w:jc w:val="both"/>
        <w:rPr>
          <w:rFonts w:ascii="Times New Roman" w:hAnsi="Times New Roman" w:cs="Times New Roman"/>
          <w:sz w:val="24"/>
          <w:szCs w:val="24"/>
        </w:rPr>
      </w:pPr>
    </w:p>
    <w:p w14:paraId="207CEF21" w14:textId="73EE9083" w:rsidR="00A42A95" w:rsidRPr="00801122" w:rsidRDefault="00A42A95" w:rsidP="00801122">
      <w:pPr>
        <w:spacing w:line="480" w:lineRule="auto"/>
        <w:jc w:val="both"/>
        <w:rPr>
          <w:rFonts w:ascii="Times New Roman" w:hAnsi="Times New Roman" w:cs="Times New Roman"/>
          <w:sz w:val="24"/>
          <w:szCs w:val="24"/>
        </w:rPr>
      </w:pPr>
    </w:p>
    <w:p w14:paraId="222AF564" w14:textId="6514C449" w:rsidR="00A42A95" w:rsidRPr="00801122" w:rsidRDefault="00A42A95" w:rsidP="00801122">
      <w:pPr>
        <w:spacing w:line="480" w:lineRule="auto"/>
        <w:jc w:val="both"/>
        <w:rPr>
          <w:rFonts w:ascii="Times New Roman" w:hAnsi="Times New Roman" w:cs="Times New Roman"/>
          <w:sz w:val="24"/>
          <w:szCs w:val="24"/>
        </w:rPr>
      </w:pPr>
    </w:p>
    <w:p w14:paraId="68BAFEE2" w14:textId="670ABFAC" w:rsidR="00A42A95" w:rsidRPr="00801122" w:rsidRDefault="00C46342" w:rsidP="00801122">
      <w:pPr>
        <w:spacing w:line="480" w:lineRule="auto"/>
        <w:jc w:val="both"/>
        <w:rPr>
          <w:rFonts w:ascii="Times New Roman" w:hAnsi="Times New Roman" w:cs="Times New Roman"/>
          <w:sz w:val="24"/>
          <w:szCs w:val="24"/>
        </w:rPr>
      </w:pPr>
      <w:r w:rsidRPr="00801122">
        <w:rPr>
          <w:rFonts w:ascii="Times New Roman" w:eastAsia="Times New Roman" w:hAnsi="Times New Roman" w:cs="Times New Roman"/>
          <w:sz w:val="24"/>
          <w:szCs w:val="24"/>
        </w:rPr>
        <w:t xml:space="preserve">Fig 1: The distribution of </w:t>
      </w:r>
      <w:r w:rsidR="000D17F0" w:rsidRPr="00801122">
        <w:rPr>
          <w:rFonts w:ascii="Times New Roman" w:eastAsia="Times New Roman" w:hAnsi="Times New Roman" w:cs="Times New Roman"/>
          <w:sz w:val="24"/>
          <w:szCs w:val="24"/>
        </w:rPr>
        <w:t xml:space="preserve">severity of </w:t>
      </w:r>
      <w:r w:rsidRPr="00801122">
        <w:rPr>
          <w:rFonts w:ascii="Times New Roman" w:eastAsia="Times New Roman" w:hAnsi="Times New Roman" w:cs="Times New Roman"/>
          <w:sz w:val="24"/>
          <w:szCs w:val="24"/>
        </w:rPr>
        <w:t>L</w:t>
      </w:r>
      <w:r w:rsidR="000D17F0" w:rsidRPr="00801122">
        <w:rPr>
          <w:rFonts w:ascii="Times New Roman" w:eastAsia="Times New Roman" w:hAnsi="Times New Roman" w:cs="Times New Roman"/>
          <w:sz w:val="24"/>
          <w:szCs w:val="24"/>
        </w:rPr>
        <w:t xml:space="preserve">ower </w:t>
      </w:r>
      <w:r w:rsidRPr="00801122">
        <w:rPr>
          <w:rFonts w:ascii="Times New Roman" w:eastAsia="Times New Roman" w:hAnsi="Times New Roman" w:cs="Times New Roman"/>
          <w:sz w:val="24"/>
          <w:szCs w:val="24"/>
        </w:rPr>
        <w:t>U</w:t>
      </w:r>
      <w:r w:rsidR="000D17F0" w:rsidRPr="00801122">
        <w:rPr>
          <w:rFonts w:ascii="Times New Roman" w:eastAsia="Times New Roman" w:hAnsi="Times New Roman" w:cs="Times New Roman"/>
          <w:sz w:val="24"/>
          <w:szCs w:val="24"/>
        </w:rPr>
        <w:t xml:space="preserve">rinary </w:t>
      </w:r>
      <w:r w:rsidRPr="00801122">
        <w:rPr>
          <w:rFonts w:ascii="Times New Roman" w:eastAsia="Times New Roman" w:hAnsi="Times New Roman" w:cs="Times New Roman"/>
          <w:sz w:val="24"/>
          <w:szCs w:val="24"/>
        </w:rPr>
        <w:t>T</w:t>
      </w:r>
      <w:r w:rsidR="000D17F0" w:rsidRPr="00801122">
        <w:rPr>
          <w:rFonts w:ascii="Times New Roman" w:eastAsia="Times New Roman" w:hAnsi="Times New Roman" w:cs="Times New Roman"/>
          <w:sz w:val="24"/>
          <w:szCs w:val="24"/>
        </w:rPr>
        <w:t xml:space="preserve">ract </w:t>
      </w:r>
      <w:r w:rsidRPr="00801122">
        <w:rPr>
          <w:rFonts w:ascii="Times New Roman" w:eastAsia="Times New Roman" w:hAnsi="Times New Roman" w:cs="Times New Roman"/>
          <w:sz w:val="24"/>
          <w:szCs w:val="24"/>
        </w:rPr>
        <w:t>S</w:t>
      </w:r>
      <w:r w:rsidR="000D17F0" w:rsidRPr="00801122">
        <w:rPr>
          <w:rFonts w:ascii="Times New Roman" w:eastAsia="Times New Roman" w:hAnsi="Times New Roman" w:cs="Times New Roman"/>
          <w:sz w:val="24"/>
          <w:szCs w:val="24"/>
        </w:rPr>
        <w:t>ymptoms</w:t>
      </w:r>
      <w:r w:rsidRPr="00801122">
        <w:rPr>
          <w:rFonts w:ascii="Times New Roman" w:eastAsia="Times New Roman" w:hAnsi="Times New Roman" w:cs="Times New Roman"/>
          <w:sz w:val="24"/>
          <w:szCs w:val="24"/>
        </w:rPr>
        <w:t xml:space="preserve"> in the </w:t>
      </w:r>
      <w:r w:rsidR="000D17F0" w:rsidRPr="00801122">
        <w:rPr>
          <w:rFonts w:ascii="Times New Roman" w:eastAsia="Times New Roman" w:hAnsi="Times New Roman" w:cs="Times New Roman"/>
          <w:sz w:val="24"/>
          <w:szCs w:val="24"/>
        </w:rPr>
        <w:t>respondents</w:t>
      </w:r>
      <w:r w:rsidRPr="00801122">
        <w:rPr>
          <w:rFonts w:ascii="Times New Roman" w:eastAsia="Times New Roman" w:hAnsi="Times New Roman" w:cs="Times New Roman"/>
          <w:sz w:val="24"/>
          <w:szCs w:val="24"/>
        </w:rPr>
        <w:t>.</w:t>
      </w:r>
    </w:p>
    <w:p w14:paraId="35011458" w14:textId="057644D2" w:rsidR="00A42A95" w:rsidRPr="00801122" w:rsidRDefault="00A42A95" w:rsidP="00801122">
      <w:pPr>
        <w:spacing w:line="480" w:lineRule="auto"/>
        <w:jc w:val="both"/>
        <w:rPr>
          <w:rFonts w:ascii="Times New Roman" w:hAnsi="Times New Roman" w:cs="Times New Roman"/>
          <w:sz w:val="24"/>
          <w:szCs w:val="24"/>
        </w:rPr>
      </w:pPr>
    </w:p>
    <w:p w14:paraId="253ADF64" w14:textId="5E98D485" w:rsidR="00A42A95" w:rsidRPr="00801122" w:rsidRDefault="00A42A95" w:rsidP="00801122">
      <w:pPr>
        <w:spacing w:line="480" w:lineRule="auto"/>
        <w:jc w:val="both"/>
        <w:rPr>
          <w:rFonts w:ascii="Times New Roman" w:hAnsi="Times New Roman" w:cs="Times New Roman"/>
          <w:sz w:val="24"/>
          <w:szCs w:val="24"/>
        </w:rPr>
      </w:pPr>
    </w:p>
    <w:p w14:paraId="281DE050" w14:textId="1D33296B" w:rsidR="00A42A95" w:rsidRPr="00801122" w:rsidRDefault="00A42A95" w:rsidP="00801122">
      <w:pPr>
        <w:spacing w:line="480" w:lineRule="auto"/>
        <w:jc w:val="both"/>
        <w:rPr>
          <w:rFonts w:ascii="Times New Roman" w:hAnsi="Times New Roman" w:cs="Times New Roman"/>
          <w:sz w:val="24"/>
          <w:szCs w:val="24"/>
        </w:rPr>
      </w:pPr>
    </w:p>
    <w:p w14:paraId="0BA5EDEE" w14:textId="77A57FB3" w:rsidR="00A42A95" w:rsidRPr="00801122" w:rsidRDefault="00A42A95" w:rsidP="00801122">
      <w:pPr>
        <w:spacing w:line="480" w:lineRule="auto"/>
        <w:jc w:val="both"/>
        <w:rPr>
          <w:rFonts w:ascii="Times New Roman" w:hAnsi="Times New Roman" w:cs="Times New Roman"/>
          <w:sz w:val="24"/>
          <w:szCs w:val="24"/>
        </w:rPr>
      </w:pPr>
    </w:p>
    <w:p w14:paraId="2320F7BB" w14:textId="7069899E" w:rsidR="00A42A95" w:rsidRPr="00801122" w:rsidRDefault="00F35955" w:rsidP="00801122">
      <w:pPr>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 xml:space="preserve">Table 2. </w:t>
      </w:r>
      <w:r w:rsidR="001449A1" w:rsidRPr="00801122">
        <w:rPr>
          <w:rFonts w:ascii="Times New Roman" w:hAnsi="Times New Roman" w:cs="Times New Roman"/>
          <w:sz w:val="24"/>
          <w:szCs w:val="24"/>
        </w:rPr>
        <w:t>Distribution</w:t>
      </w:r>
      <w:r w:rsidRPr="00801122">
        <w:rPr>
          <w:rFonts w:ascii="Times New Roman" w:hAnsi="Times New Roman" w:cs="Times New Roman"/>
          <w:sz w:val="24"/>
          <w:szCs w:val="24"/>
        </w:rPr>
        <w:t xml:space="preserve"> of </w:t>
      </w:r>
      <w:r w:rsidR="00F4207A">
        <w:rPr>
          <w:rFonts w:ascii="Times New Roman" w:hAnsi="Times New Roman" w:cs="Times New Roman"/>
          <w:sz w:val="24"/>
          <w:szCs w:val="24"/>
        </w:rPr>
        <w:t>I</w:t>
      </w:r>
      <w:r w:rsidRPr="00801122">
        <w:rPr>
          <w:rFonts w:ascii="Times New Roman" w:hAnsi="Times New Roman" w:cs="Times New Roman"/>
          <w:sz w:val="24"/>
          <w:szCs w:val="24"/>
        </w:rPr>
        <w:t xml:space="preserve">ntravesical </w:t>
      </w:r>
      <w:r w:rsidR="00F4207A">
        <w:rPr>
          <w:rFonts w:ascii="Times New Roman" w:hAnsi="Times New Roman" w:cs="Times New Roman"/>
          <w:sz w:val="24"/>
          <w:szCs w:val="24"/>
        </w:rPr>
        <w:t>P</w:t>
      </w:r>
      <w:r w:rsidRPr="00801122">
        <w:rPr>
          <w:rFonts w:ascii="Times New Roman" w:hAnsi="Times New Roman" w:cs="Times New Roman"/>
          <w:sz w:val="24"/>
          <w:szCs w:val="24"/>
        </w:rPr>
        <w:t>rostati</w:t>
      </w:r>
      <w:r w:rsidR="00E3092A">
        <w:rPr>
          <w:rFonts w:ascii="Times New Roman" w:hAnsi="Times New Roman" w:cs="Times New Roman"/>
          <w:sz w:val="24"/>
          <w:szCs w:val="24"/>
        </w:rPr>
        <w:t xml:space="preserve">c </w:t>
      </w:r>
      <w:proofErr w:type="gramStart"/>
      <w:r w:rsidR="00E3092A">
        <w:rPr>
          <w:rFonts w:ascii="Times New Roman" w:hAnsi="Times New Roman" w:cs="Times New Roman"/>
          <w:sz w:val="24"/>
          <w:szCs w:val="24"/>
        </w:rPr>
        <w:t>Protrusion(</w:t>
      </w:r>
      <w:proofErr w:type="gramEnd"/>
      <w:r w:rsidR="00E3092A">
        <w:rPr>
          <w:rFonts w:ascii="Times New Roman" w:hAnsi="Times New Roman" w:cs="Times New Roman"/>
          <w:sz w:val="24"/>
          <w:szCs w:val="24"/>
        </w:rPr>
        <w:t>IPP)</w:t>
      </w:r>
    </w:p>
    <w:tbl>
      <w:tblPr>
        <w:tblStyle w:val="TableGrid"/>
        <w:tblW w:w="7521" w:type="dxa"/>
        <w:tblBorders>
          <w:left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828"/>
        <w:gridCol w:w="2496"/>
        <w:gridCol w:w="2197"/>
      </w:tblGrid>
      <w:tr w:rsidR="00A42A95" w:rsidRPr="00801122" w14:paraId="25FCE683" w14:textId="77777777" w:rsidTr="001D7FD9">
        <w:trPr>
          <w:trHeight w:val="587"/>
        </w:trPr>
        <w:tc>
          <w:tcPr>
            <w:tcW w:w="2828" w:type="dxa"/>
            <w:tcBorders>
              <w:top w:val="single" w:sz="4" w:space="0" w:color="auto"/>
              <w:bottom w:val="single" w:sz="4" w:space="0" w:color="auto"/>
            </w:tcBorders>
          </w:tcPr>
          <w:p w14:paraId="74544051" w14:textId="36D0FF12" w:rsidR="00A42A95" w:rsidRPr="00801122" w:rsidRDefault="00A42A95" w:rsidP="00801122">
            <w:pPr>
              <w:autoSpaceDE w:val="0"/>
              <w:autoSpaceDN w:val="0"/>
              <w:adjustRightInd w:val="0"/>
              <w:spacing w:line="480" w:lineRule="auto"/>
              <w:jc w:val="both"/>
              <w:rPr>
                <w:rFonts w:ascii="Times New Roman" w:hAnsi="Times New Roman" w:cs="Times New Roman"/>
                <w:b/>
                <w:bCs/>
                <w:color w:val="000000" w:themeColor="text1"/>
                <w:sz w:val="24"/>
                <w:szCs w:val="24"/>
                <w:lang w:val="en-GB"/>
              </w:rPr>
            </w:pPr>
            <w:r w:rsidRPr="00801122">
              <w:rPr>
                <w:rFonts w:ascii="Times New Roman" w:hAnsi="Times New Roman" w:cs="Times New Roman"/>
                <w:b/>
                <w:bCs/>
                <w:sz w:val="24"/>
                <w:szCs w:val="24"/>
              </w:rPr>
              <w:t>I</w:t>
            </w:r>
            <w:r w:rsidR="00E3092A">
              <w:rPr>
                <w:rFonts w:ascii="Times New Roman" w:hAnsi="Times New Roman" w:cs="Times New Roman"/>
                <w:b/>
                <w:bCs/>
                <w:sz w:val="24"/>
                <w:szCs w:val="24"/>
              </w:rPr>
              <w:t>PP</w:t>
            </w:r>
            <w:r w:rsidRPr="00801122">
              <w:rPr>
                <w:rFonts w:ascii="Times New Roman" w:hAnsi="Times New Roman" w:cs="Times New Roman"/>
                <w:b/>
                <w:bCs/>
                <w:sz w:val="24"/>
                <w:szCs w:val="24"/>
              </w:rPr>
              <w:t xml:space="preserve"> (mm)</w:t>
            </w:r>
          </w:p>
        </w:tc>
        <w:tc>
          <w:tcPr>
            <w:tcW w:w="2496" w:type="dxa"/>
            <w:tcBorders>
              <w:top w:val="single" w:sz="4" w:space="0" w:color="auto"/>
              <w:bottom w:val="single" w:sz="4" w:space="0" w:color="auto"/>
            </w:tcBorders>
          </w:tcPr>
          <w:p w14:paraId="5F34655A" w14:textId="77777777" w:rsidR="00A42A95" w:rsidRPr="00801122" w:rsidRDefault="00A42A95" w:rsidP="00801122">
            <w:pPr>
              <w:autoSpaceDE w:val="0"/>
              <w:autoSpaceDN w:val="0"/>
              <w:adjustRightInd w:val="0"/>
              <w:spacing w:line="480" w:lineRule="auto"/>
              <w:ind w:left="60" w:right="60"/>
              <w:jc w:val="both"/>
              <w:rPr>
                <w:rFonts w:ascii="Times New Roman" w:hAnsi="Times New Roman" w:cs="Times New Roman"/>
                <w:b/>
                <w:bCs/>
                <w:color w:val="000000" w:themeColor="text1"/>
                <w:sz w:val="24"/>
                <w:szCs w:val="24"/>
                <w:lang w:val="en-GB"/>
              </w:rPr>
            </w:pPr>
            <w:r w:rsidRPr="00801122">
              <w:rPr>
                <w:rFonts w:ascii="Times New Roman" w:hAnsi="Times New Roman" w:cs="Times New Roman"/>
                <w:b/>
                <w:bCs/>
                <w:color w:val="000000" w:themeColor="text1"/>
                <w:sz w:val="24"/>
                <w:szCs w:val="24"/>
                <w:lang w:val="en-GB"/>
              </w:rPr>
              <w:t>Frequency</w:t>
            </w:r>
          </w:p>
        </w:tc>
        <w:tc>
          <w:tcPr>
            <w:tcW w:w="2197" w:type="dxa"/>
            <w:tcBorders>
              <w:top w:val="single" w:sz="4" w:space="0" w:color="auto"/>
              <w:bottom w:val="single" w:sz="4" w:space="0" w:color="auto"/>
            </w:tcBorders>
          </w:tcPr>
          <w:p w14:paraId="78210655" w14:textId="77777777" w:rsidR="00A42A95" w:rsidRPr="00801122" w:rsidRDefault="00A42A95" w:rsidP="00801122">
            <w:pPr>
              <w:autoSpaceDE w:val="0"/>
              <w:autoSpaceDN w:val="0"/>
              <w:adjustRightInd w:val="0"/>
              <w:spacing w:line="480" w:lineRule="auto"/>
              <w:ind w:left="60" w:right="60"/>
              <w:jc w:val="both"/>
              <w:rPr>
                <w:rFonts w:ascii="Times New Roman" w:hAnsi="Times New Roman" w:cs="Times New Roman"/>
                <w:b/>
                <w:bCs/>
                <w:color w:val="000000" w:themeColor="text1"/>
                <w:sz w:val="24"/>
                <w:szCs w:val="24"/>
                <w:lang w:val="en-GB"/>
              </w:rPr>
            </w:pPr>
            <w:r w:rsidRPr="00801122">
              <w:rPr>
                <w:rFonts w:ascii="Times New Roman" w:hAnsi="Times New Roman" w:cs="Times New Roman"/>
                <w:b/>
                <w:bCs/>
                <w:color w:val="000000" w:themeColor="text1"/>
                <w:sz w:val="24"/>
                <w:szCs w:val="24"/>
                <w:lang w:val="en-GB"/>
              </w:rPr>
              <w:t>Percent</w:t>
            </w:r>
          </w:p>
        </w:tc>
      </w:tr>
      <w:tr w:rsidR="00A42A95" w:rsidRPr="00801122" w14:paraId="3DD0BC7B" w14:textId="77777777" w:rsidTr="001D7FD9">
        <w:trPr>
          <w:trHeight w:val="300"/>
        </w:trPr>
        <w:tc>
          <w:tcPr>
            <w:tcW w:w="2828" w:type="dxa"/>
            <w:tcBorders>
              <w:top w:val="single" w:sz="4" w:space="0" w:color="auto"/>
            </w:tcBorders>
          </w:tcPr>
          <w:p w14:paraId="7223FE56" w14:textId="77777777" w:rsidR="00A42A95" w:rsidRPr="00801122" w:rsidRDefault="00A42A95" w:rsidP="00801122">
            <w:pPr>
              <w:autoSpaceDE w:val="0"/>
              <w:autoSpaceDN w:val="0"/>
              <w:adjustRightInd w:val="0"/>
              <w:spacing w:line="480" w:lineRule="auto"/>
              <w:ind w:left="60" w:right="60"/>
              <w:jc w:val="both"/>
              <w:rPr>
                <w:rFonts w:ascii="Times New Roman" w:hAnsi="Times New Roman" w:cs="Times New Roman"/>
                <w:color w:val="000000" w:themeColor="text1"/>
                <w:sz w:val="24"/>
                <w:szCs w:val="24"/>
                <w:lang w:val="en-GB"/>
              </w:rPr>
            </w:pPr>
            <w:r w:rsidRPr="00801122">
              <w:rPr>
                <w:rFonts w:ascii="Times New Roman" w:hAnsi="Times New Roman" w:cs="Times New Roman"/>
                <w:color w:val="000000" w:themeColor="text1"/>
                <w:sz w:val="24"/>
                <w:szCs w:val="24"/>
                <w:lang w:val="en-GB"/>
              </w:rPr>
              <w:t>&lt;5</w:t>
            </w:r>
          </w:p>
        </w:tc>
        <w:tc>
          <w:tcPr>
            <w:tcW w:w="2496" w:type="dxa"/>
            <w:tcBorders>
              <w:top w:val="single" w:sz="4" w:space="0" w:color="auto"/>
            </w:tcBorders>
          </w:tcPr>
          <w:p w14:paraId="69E125C5" w14:textId="77777777" w:rsidR="00A42A95" w:rsidRPr="00801122" w:rsidRDefault="00A42A95" w:rsidP="00801122">
            <w:pPr>
              <w:autoSpaceDE w:val="0"/>
              <w:autoSpaceDN w:val="0"/>
              <w:adjustRightInd w:val="0"/>
              <w:spacing w:line="480" w:lineRule="auto"/>
              <w:ind w:left="60" w:right="60"/>
              <w:jc w:val="both"/>
              <w:rPr>
                <w:rFonts w:ascii="Times New Roman" w:hAnsi="Times New Roman" w:cs="Times New Roman"/>
                <w:color w:val="000000" w:themeColor="text1"/>
                <w:sz w:val="24"/>
                <w:szCs w:val="24"/>
                <w:lang w:val="en-GB"/>
              </w:rPr>
            </w:pPr>
            <w:r w:rsidRPr="00801122">
              <w:rPr>
                <w:rFonts w:ascii="Times New Roman" w:hAnsi="Times New Roman" w:cs="Times New Roman"/>
                <w:color w:val="000000" w:themeColor="text1"/>
                <w:sz w:val="24"/>
                <w:szCs w:val="24"/>
                <w:lang w:val="en-GB"/>
              </w:rPr>
              <w:t>287</w:t>
            </w:r>
          </w:p>
        </w:tc>
        <w:tc>
          <w:tcPr>
            <w:tcW w:w="2197" w:type="dxa"/>
            <w:tcBorders>
              <w:top w:val="single" w:sz="4" w:space="0" w:color="auto"/>
            </w:tcBorders>
          </w:tcPr>
          <w:p w14:paraId="7D72F292" w14:textId="77777777" w:rsidR="00A42A95" w:rsidRPr="00801122" w:rsidRDefault="00A42A95" w:rsidP="00801122">
            <w:pPr>
              <w:autoSpaceDE w:val="0"/>
              <w:autoSpaceDN w:val="0"/>
              <w:adjustRightInd w:val="0"/>
              <w:spacing w:line="480" w:lineRule="auto"/>
              <w:ind w:left="60" w:right="60"/>
              <w:jc w:val="both"/>
              <w:rPr>
                <w:rFonts w:ascii="Times New Roman" w:hAnsi="Times New Roman" w:cs="Times New Roman"/>
                <w:color w:val="000000" w:themeColor="text1"/>
                <w:sz w:val="24"/>
                <w:szCs w:val="24"/>
                <w:lang w:val="en-GB"/>
              </w:rPr>
            </w:pPr>
            <w:r w:rsidRPr="00801122">
              <w:rPr>
                <w:rFonts w:ascii="Times New Roman" w:hAnsi="Times New Roman" w:cs="Times New Roman"/>
                <w:color w:val="000000" w:themeColor="text1"/>
                <w:sz w:val="24"/>
                <w:szCs w:val="24"/>
                <w:lang w:val="en-GB"/>
              </w:rPr>
              <w:t>76.1</w:t>
            </w:r>
          </w:p>
        </w:tc>
      </w:tr>
      <w:tr w:rsidR="00A42A95" w:rsidRPr="00801122" w14:paraId="5D231307" w14:textId="77777777" w:rsidTr="001D7FD9">
        <w:trPr>
          <w:trHeight w:val="133"/>
        </w:trPr>
        <w:tc>
          <w:tcPr>
            <w:tcW w:w="2828" w:type="dxa"/>
          </w:tcPr>
          <w:p w14:paraId="0BDB94D3" w14:textId="77777777" w:rsidR="00A42A95" w:rsidRPr="00801122" w:rsidRDefault="00A42A95" w:rsidP="00801122">
            <w:pPr>
              <w:autoSpaceDE w:val="0"/>
              <w:autoSpaceDN w:val="0"/>
              <w:adjustRightInd w:val="0"/>
              <w:spacing w:line="480" w:lineRule="auto"/>
              <w:ind w:left="60" w:right="60"/>
              <w:jc w:val="both"/>
              <w:rPr>
                <w:rFonts w:ascii="Times New Roman" w:hAnsi="Times New Roman" w:cs="Times New Roman"/>
                <w:color w:val="000000" w:themeColor="text1"/>
                <w:sz w:val="24"/>
                <w:szCs w:val="24"/>
                <w:lang w:val="en-GB"/>
              </w:rPr>
            </w:pPr>
            <w:r w:rsidRPr="00801122">
              <w:rPr>
                <w:rFonts w:ascii="Times New Roman" w:hAnsi="Times New Roman" w:cs="Times New Roman"/>
                <w:color w:val="000000" w:themeColor="text1"/>
                <w:sz w:val="24"/>
                <w:szCs w:val="24"/>
                <w:lang w:val="en-GB"/>
              </w:rPr>
              <w:t>5 – 10</w:t>
            </w:r>
          </w:p>
        </w:tc>
        <w:tc>
          <w:tcPr>
            <w:tcW w:w="2496" w:type="dxa"/>
          </w:tcPr>
          <w:p w14:paraId="01E929D7" w14:textId="77777777" w:rsidR="00A42A95" w:rsidRPr="00801122" w:rsidRDefault="00A42A95" w:rsidP="00801122">
            <w:pPr>
              <w:autoSpaceDE w:val="0"/>
              <w:autoSpaceDN w:val="0"/>
              <w:adjustRightInd w:val="0"/>
              <w:spacing w:line="480" w:lineRule="auto"/>
              <w:ind w:left="60" w:right="60"/>
              <w:jc w:val="both"/>
              <w:rPr>
                <w:rFonts w:ascii="Times New Roman" w:hAnsi="Times New Roman" w:cs="Times New Roman"/>
                <w:color w:val="000000" w:themeColor="text1"/>
                <w:sz w:val="24"/>
                <w:szCs w:val="24"/>
                <w:lang w:val="en-GB"/>
              </w:rPr>
            </w:pPr>
            <w:r w:rsidRPr="00801122">
              <w:rPr>
                <w:rFonts w:ascii="Times New Roman" w:hAnsi="Times New Roman" w:cs="Times New Roman"/>
                <w:color w:val="000000" w:themeColor="text1"/>
                <w:sz w:val="24"/>
                <w:szCs w:val="24"/>
                <w:lang w:val="en-GB"/>
              </w:rPr>
              <w:t>29</w:t>
            </w:r>
          </w:p>
        </w:tc>
        <w:tc>
          <w:tcPr>
            <w:tcW w:w="2197" w:type="dxa"/>
          </w:tcPr>
          <w:p w14:paraId="68F6BFA5" w14:textId="77777777" w:rsidR="00A42A95" w:rsidRPr="00801122" w:rsidRDefault="00A42A95" w:rsidP="00801122">
            <w:pPr>
              <w:autoSpaceDE w:val="0"/>
              <w:autoSpaceDN w:val="0"/>
              <w:adjustRightInd w:val="0"/>
              <w:spacing w:line="480" w:lineRule="auto"/>
              <w:ind w:left="60" w:right="60"/>
              <w:jc w:val="both"/>
              <w:rPr>
                <w:rFonts w:ascii="Times New Roman" w:hAnsi="Times New Roman" w:cs="Times New Roman"/>
                <w:color w:val="000000" w:themeColor="text1"/>
                <w:sz w:val="24"/>
                <w:szCs w:val="24"/>
                <w:lang w:val="en-GB"/>
              </w:rPr>
            </w:pPr>
            <w:r w:rsidRPr="00801122">
              <w:rPr>
                <w:rFonts w:ascii="Times New Roman" w:hAnsi="Times New Roman" w:cs="Times New Roman"/>
                <w:color w:val="000000" w:themeColor="text1"/>
                <w:sz w:val="24"/>
                <w:szCs w:val="24"/>
                <w:lang w:val="en-GB"/>
              </w:rPr>
              <w:t>7.7</w:t>
            </w:r>
          </w:p>
        </w:tc>
      </w:tr>
      <w:tr w:rsidR="00A42A95" w:rsidRPr="00801122" w14:paraId="6F8B9856" w14:textId="77777777" w:rsidTr="001D7FD9">
        <w:trPr>
          <w:trHeight w:val="133"/>
        </w:trPr>
        <w:tc>
          <w:tcPr>
            <w:tcW w:w="2828" w:type="dxa"/>
          </w:tcPr>
          <w:p w14:paraId="259DEE94" w14:textId="67705DE6" w:rsidR="00A42A95" w:rsidRPr="00801122" w:rsidRDefault="00C9564A" w:rsidP="00801122">
            <w:pPr>
              <w:autoSpaceDE w:val="0"/>
              <w:autoSpaceDN w:val="0"/>
              <w:adjustRightInd w:val="0"/>
              <w:spacing w:line="480" w:lineRule="auto"/>
              <w:ind w:left="60" w:right="60"/>
              <w:jc w:val="both"/>
              <w:rPr>
                <w:rFonts w:ascii="Times New Roman" w:hAnsi="Times New Roman" w:cs="Times New Roman"/>
                <w:color w:val="000000" w:themeColor="text1"/>
                <w:sz w:val="24"/>
                <w:szCs w:val="24"/>
                <w:lang w:val="en-GB"/>
              </w:rPr>
            </w:pPr>
            <w:r w:rsidRPr="00801122">
              <w:rPr>
                <w:rFonts w:ascii="Times New Roman" w:hAnsi="Times New Roman" w:cs="Times New Roman"/>
                <w:color w:val="000000" w:themeColor="text1"/>
                <w:sz w:val="24"/>
                <w:szCs w:val="24"/>
                <w:lang w:val="en-GB"/>
              </w:rPr>
              <w:t>&gt;10</w:t>
            </w:r>
          </w:p>
        </w:tc>
        <w:tc>
          <w:tcPr>
            <w:tcW w:w="2496" w:type="dxa"/>
          </w:tcPr>
          <w:p w14:paraId="36D660FC" w14:textId="64861DCF" w:rsidR="00A42A95" w:rsidRPr="00801122" w:rsidRDefault="00C9564A" w:rsidP="00801122">
            <w:pPr>
              <w:autoSpaceDE w:val="0"/>
              <w:autoSpaceDN w:val="0"/>
              <w:adjustRightInd w:val="0"/>
              <w:spacing w:line="480" w:lineRule="auto"/>
              <w:ind w:left="60" w:right="60"/>
              <w:jc w:val="both"/>
              <w:rPr>
                <w:rFonts w:ascii="Times New Roman" w:hAnsi="Times New Roman" w:cs="Times New Roman"/>
                <w:color w:val="000000" w:themeColor="text1"/>
                <w:sz w:val="24"/>
                <w:szCs w:val="24"/>
                <w:lang w:val="en-GB"/>
              </w:rPr>
            </w:pPr>
            <w:r w:rsidRPr="00801122">
              <w:rPr>
                <w:rFonts w:ascii="Times New Roman" w:hAnsi="Times New Roman" w:cs="Times New Roman"/>
                <w:color w:val="000000" w:themeColor="text1"/>
                <w:sz w:val="24"/>
                <w:szCs w:val="24"/>
                <w:lang w:val="en-GB"/>
              </w:rPr>
              <w:t>61</w:t>
            </w:r>
          </w:p>
        </w:tc>
        <w:tc>
          <w:tcPr>
            <w:tcW w:w="2197" w:type="dxa"/>
          </w:tcPr>
          <w:p w14:paraId="59536662" w14:textId="55EC31EE" w:rsidR="00A42A95" w:rsidRPr="00801122" w:rsidRDefault="00317A08" w:rsidP="00801122">
            <w:pPr>
              <w:autoSpaceDE w:val="0"/>
              <w:autoSpaceDN w:val="0"/>
              <w:adjustRightInd w:val="0"/>
              <w:spacing w:line="480" w:lineRule="auto"/>
              <w:ind w:left="60" w:right="60"/>
              <w:jc w:val="both"/>
              <w:rPr>
                <w:rFonts w:ascii="Times New Roman" w:hAnsi="Times New Roman" w:cs="Times New Roman"/>
                <w:color w:val="000000" w:themeColor="text1"/>
                <w:sz w:val="24"/>
                <w:szCs w:val="24"/>
                <w:lang w:val="en-GB"/>
              </w:rPr>
            </w:pPr>
            <w:r w:rsidRPr="00801122">
              <w:rPr>
                <w:rFonts w:ascii="Times New Roman" w:hAnsi="Times New Roman" w:cs="Times New Roman"/>
                <w:color w:val="000000" w:themeColor="text1"/>
                <w:sz w:val="24"/>
                <w:szCs w:val="24"/>
                <w:lang w:val="en-GB"/>
              </w:rPr>
              <w:t>11.2%</w:t>
            </w:r>
          </w:p>
        </w:tc>
      </w:tr>
      <w:tr w:rsidR="00A42A95" w:rsidRPr="00801122" w14:paraId="45F05529" w14:textId="77777777" w:rsidTr="001D7FD9">
        <w:trPr>
          <w:trHeight w:val="133"/>
        </w:trPr>
        <w:tc>
          <w:tcPr>
            <w:tcW w:w="2828" w:type="dxa"/>
          </w:tcPr>
          <w:p w14:paraId="59601A2B" w14:textId="4C6E518C" w:rsidR="00A42A95" w:rsidRPr="00801122" w:rsidRDefault="00A42A95" w:rsidP="00801122">
            <w:pPr>
              <w:autoSpaceDE w:val="0"/>
              <w:autoSpaceDN w:val="0"/>
              <w:adjustRightInd w:val="0"/>
              <w:spacing w:line="480" w:lineRule="auto"/>
              <w:ind w:right="60"/>
              <w:jc w:val="both"/>
              <w:rPr>
                <w:rFonts w:ascii="Times New Roman" w:hAnsi="Times New Roman" w:cs="Times New Roman"/>
                <w:color w:val="000000" w:themeColor="text1"/>
                <w:sz w:val="24"/>
                <w:szCs w:val="24"/>
                <w:lang w:val="en-GB"/>
              </w:rPr>
            </w:pPr>
          </w:p>
        </w:tc>
        <w:tc>
          <w:tcPr>
            <w:tcW w:w="2496" w:type="dxa"/>
          </w:tcPr>
          <w:p w14:paraId="56D8D86F" w14:textId="5CEE671C" w:rsidR="00A42A95" w:rsidRPr="00801122" w:rsidRDefault="00A42A95" w:rsidP="00801122">
            <w:pPr>
              <w:autoSpaceDE w:val="0"/>
              <w:autoSpaceDN w:val="0"/>
              <w:adjustRightInd w:val="0"/>
              <w:spacing w:line="480" w:lineRule="auto"/>
              <w:ind w:left="60" w:right="60"/>
              <w:jc w:val="both"/>
              <w:rPr>
                <w:rFonts w:ascii="Times New Roman" w:hAnsi="Times New Roman" w:cs="Times New Roman"/>
                <w:color w:val="000000" w:themeColor="text1"/>
                <w:sz w:val="24"/>
                <w:szCs w:val="24"/>
                <w:lang w:val="en-GB"/>
              </w:rPr>
            </w:pPr>
          </w:p>
        </w:tc>
        <w:tc>
          <w:tcPr>
            <w:tcW w:w="2197" w:type="dxa"/>
          </w:tcPr>
          <w:p w14:paraId="57F3FAFB" w14:textId="7CFB7A90" w:rsidR="00A42A95" w:rsidRPr="00801122" w:rsidRDefault="00A42A95" w:rsidP="00801122">
            <w:pPr>
              <w:autoSpaceDE w:val="0"/>
              <w:autoSpaceDN w:val="0"/>
              <w:adjustRightInd w:val="0"/>
              <w:spacing w:line="480" w:lineRule="auto"/>
              <w:ind w:left="60" w:right="60"/>
              <w:jc w:val="both"/>
              <w:rPr>
                <w:rFonts w:ascii="Times New Roman" w:hAnsi="Times New Roman" w:cs="Times New Roman"/>
                <w:color w:val="000000" w:themeColor="text1"/>
                <w:sz w:val="24"/>
                <w:szCs w:val="24"/>
                <w:lang w:val="en-GB"/>
              </w:rPr>
            </w:pPr>
          </w:p>
        </w:tc>
      </w:tr>
      <w:tr w:rsidR="00A42A95" w:rsidRPr="00801122" w14:paraId="4C69A060" w14:textId="77777777" w:rsidTr="001D7FD9">
        <w:trPr>
          <w:trHeight w:val="133"/>
        </w:trPr>
        <w:tc>
          <w:tcPr>
            <w:tcW w:w="2828" w:type="dxa"/>
          </w:tcPr>
          <w:p w14:paraId="2FFFE7E7" w14:textId="5259D968" w:rsidR="00A42A95" w:rsidRPr="00801122" w:rsidRDefault="00A42A95" w:rsidP="00801122">
            <w:pPr>
              <w:autoSpaceDE w:val="0"/>
              <w:autoSpaceDN w:val="0"/>
              <w:adjustRightInd w:val="0"/>
              <w:spacing w:line="480" w:lineRule="auto"/>
              <w:ind w:left="60" w:right="60"/>
              <w:jc w:val="both"/>
              <w:rPr>
                <w:rFonts w:ascii="Times New Roman" w:hAnsi="Times New Roman" w:cs="Times New Roman"/>
                <w:color w:val="000000" w:themeColor="text1"/>
                <w:sz w:val="24"/>
                <w:szCs w:val="24"/>
                <w:lang w:val="en-GB"/>
              </w:rPr>
            </w:pPr>
          </w:p>
        </w:tc>
        <w:tc>
          <w:tcPr>
            <w:tcW w:w="2496" w:type="dxa"/>
          </w:tcPr>
          <w:p w14:paraId="077052E0" w14:textId="1428DD1D" w:rsidR="00A42A95" w:rsidRPr="00801122" w:rsidRDefault="00A42A95" w:rsidP="00801122">
            <w:pPr>
              <w:autoSpaceDE w:val="0"/>
              <w:autoSpaceDN w:val="0"/>
              <w:adjustRightInd w:val="0"/>
              <w:spacing w:line="480" w:lineRule="auto"/>
              <w:ind w:left="60" w:right="60"/>
              <w:jc w:val="both"/>
              <w:rPr>
                <w:rFonts w:ascii="Times New Roman" w:hAnsi="Times New Roman" w:cs="Times New Roman"/>
                <w:color w:val="000000" w:themeColor="text1"/>
                <w:sz w:val="24"/>
                <w:szCs w:val="24"/>
                <w:lang w:val="en-GB"/>
              </w:rPr>
            </w:pPr>
          </w:p>
        </w:tc>
        <w:tc>
          <w:tcPr>
            <w:tcW w:w="2197" w:type="dxa"/>
          </w:tcPr>
          <w:p w14:paraId="7B281990" w14:textId="6A0B659B" w:rsidR="00A42A95" w:rsidRPr="00801122" w:rsidRDefault="00A42A95" w:rsidP="00801122">
            <w:pPr>
              <w:autoSpaceDE w:val="0"/>
              <w:autoSpaceDN w:val="0"/>
              <w:adjustRightInd w:val="0"/>
              <w:spacing w:line="480" w:lineRule="auto"/>
              <w:ind w:left="60" w:right="60"/>
              <w:jc w:val="both"/>
              <w:rPr>
                <w:rFonts w:ascii="Times New Roman" w:hAnsi="Times New Roman" w:cs="Times New Roman"/>
                <w:color w:val="000000" w:themeColor="text1"/>
                <w:sz w:val="24"/>
                <w:szCs w:val="24"/>
                <w:lang w:val="en-GB"/>
              </w:rPr>
            </w:pPr>
          </w:p>
        </w:tc>
      </w:tr>
      <w:tr w:rsidR="00A42A95" w:rsidRPr="00801122" w14:paraId="32F17CA6" w14:textId="77777777" w:rsidTr="001D7FD9">
        <w:trPr>
          <w:trHeight w:val="286"/>
        </w:trPr>
        <w:tc>
          <w:tcPr>
            <w:tcW w:w="2828" w:type="dxa"/>
          </w:tcPr>
          <w:p w14:paraId="0B3A4E7B" w14:textId="77777777" w:rsidR="00A42A95" w:rsidRPr="00801122" w:rsidRDefault="00A42A95" w:rsidP="00801122">
            <w:pPr>
              <w:autoSpaceDE w:val="0"/>
              <w:autoSpaceDN w:val="0"/>
              <w:adjustRightInd w:val="0"/>
              <w:spacing w:line="480" w:lineRule="auto"/>
              <w:ind w:right="60"/>
              <w:jc w:val="both"/>
              <w:rPr>
                <w:rFonts w:ascii="Times New Roman" w:hAnsi="Times New Roman" w:cs="Times New Roman"/>
                <w:b/>
                <w:bCs/>
                <w:color w:val="000000" w:themeColor="text1"/>
                <w:sz w:val="24"/>
                <w:szCs w:val="24"/>
                <w:lang w:val="en-GB"/>
              </w:rPr>
            </w:pPr>
            <w:r w:rsidRPr="00801122">
              <w:rPr>
                <w:rFonts w:ascii="Times New Roman" w:hAnsi="Times New Roman" w:cs="Times New Roman"/>
                <w:b/>
                <w:bCs/>
                <w:color w:val="000000" w:themeColor="text1"/>
                <w:sz w:val="24"/>
                <w:szCs w:val="24"/>
                <w:lang w:val="en-GB"/>
              </w:rPr>
              <w:t>Total</w:t>
            </w:r>
          </w:p>
        </w:tc>
        <w:tc>
          <w:tcPr>
            <w:tcW w:w="2496" w:type="dxa"/>
          </w:tcPr>
          <w:p w14:paraId="56E182B9" w14:textId="77777777" w:rsidR="00A42A95" w:rsidRPr="00801122" w:rsidRDefault="00A42A95" w:rsidP="00801122">
            <w:pPr>
              <w:autoSpaceDE w:val="0"/>
              <w:autoSpaceDN w:val="0"/>
              <w:adjustRightInd w:val="0"/>
              <w:spacing w:line="480" w:lineRule="auto"/>
              <w:ind w:left="60" w:right="60"/>
              <w:jc w:val="both"/>
              <w:rPr>
                <w:rFonts w:ascii="Times New Roman" w:hAnsi="Times New Roman" w:cs="Times New Roman"/>
                <w:b/>
                <w:bCs/>
                <w:color w:val="000000" w:themeColor="text1"/>
                <w:sz w:val="24"/>
                <w:szCs w:val="24"/>
                <w:lang w:val="en-GB"/>
              </w:rPr>
            </w:pPr>
            <w:r w:rsidRPr="00801122">
              <w:rPr>
                <w:rFonts w:ascii="Times New Roman" w:hAnsi="Times New Roman" w:cs="Times New Roman"/>
                <w:b/>
                <w:bCs/>
                <w:color w:val="000000" w:themeColor="text1"/>
                <w:sz w:val="24"/>
                <w:szCs w:val="24"/>
                <w:lang w:val="en-GB"/>
              </w:rPr>
              <w:t>377</w:t>
            </w:r>
          </w:p>
        </w:tc>
        <w:tc>
          <w:tcPr>
            <w:tcW w:w="2197" w:type="dxa"/>
          </w:tcPr>
          <w:p w14:paraId="2460DC55" w14:textId="77777777" w:rsidR="00A42A95" w:rsidRPr="00801122" w:rsidRDefault="00A42A95" w:rsidP="00801122">
            <w:pPr>
              <w:autoSpaceDE w:val="0"/>
              <w:autoSpaceDN w:val="0"/>
              <w:adjustRightInd w:val="0"/>
              <w:spacing w:line="480" w:lineRule="auto"/>
              <w:ind w:left="60" w:right="60"/>
              <w:jc w:val="both"/>
              <w:rPr>
                <w:rFonts w:ascii="Times New Roman" w:hAnsi="Times New Roman" w:cs="Times New Roman"/>
                <w:b/>
                <w:bCs/>
                <w:color w:val="000000" w:themeColor="text1"/>
                <w:sz w:val="24"/>
                <w:szCs w:val="24"/>
                <w:lang w:val="en-GB"/>
              </w:rPr>
            </w:pPr>
            <w:r w:rsidRPr="00801122">
              <w:rPr>
                <w:rFonts w:ascii="Times New Roman" w:hAnsi="Times New Roman" w:cs="Times New Roman"/>
                <w:b/>
                <w:bCs/>
                <w:color w:val="000000" w:themeColor="text1"/>
                <w:sz w:val="24"/>
                <w:szCs w:val="24"/>
                <w:lang w:val="en-GB"/>
              </w:rPr>
              <w:t>100.0</w:t>
            </w:r>
          </w:p>
        </w:tc>
      </w:tr>
    </w:tbl>
    <w:p w14:paraId="5DD570EF" w14:textId="5E207278" w:rsidR="00A42A95" w:rsidRPr="00801122" w:rsidRDefault="005D1E69" w:rsidP="0080112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Mean IPP = </w:t>
      </w:r>
      <w:r w:rsidRPr="00801122">
        <w:rPr>
          <w:rFonts w:ascii="Times New Roman" w:hAnsi="Times New Roman" w:cs="Times New Roman"/>
          <w:sz w:val="24"/>
          <w:szCs w:val="24"/>
        </w:rPr>
        <w:t>13.6 ±7.8</w:t>
      </w:r>
    </w:p>
    <w:p w14:paraId="55F35D6F" w14:textId="46FAD941" w:rsidR="003B6757" w:rsidRPr="00801122" w:rsidRDefault="003B6757" w:rsidP="00801122">
      <w:pPr>
        <w:spacing w:line="480" w:lineRule="auto"/>
        <w:jc w:val="both"/>
        <w:rPr>
          <w:rFonts w:ascii="Times New Roman" w:hAnsi="Times New Roman" w:cs="Times New Roman"/>
          <w:sz w:val="24"/>
          <w:szCs w:val="24"/>
        </w:rPr>
      </w:pPr>
    </w:p>
    <w:p w14:paraId="47889262" w14:textId="2859CEC8" w:rsidR="00FF65A2" w:rsidRPr="00801122" w:rsidRDefault="00FF65A2" w:rsidP="00FF65A2">
      <w:pPr>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 xml:space="preserve">Table </w:t>
      </w:r>
      <w:r>
        <w:rPr>
          <w:rFonts w:ascii="Times New Roman" w:hAnsi="Times New Roman" w:cs="Times New Roman"/>
          <w:sz w:val="24"/>
          <w:szCs w:val="24"/>
        </w:rPr>
        <w:t>3</w:t>
      </w:r>
      <w:r w:rsidRPr="00801122">
        <w:rPr>
          <w:rFonts w:ascii="Times New Roman" w:hAnsi="Times New Roman" w:cs="Times New Roman"/>
          <w:sz w:val="24"/>
          <w:szCs w:val="24"/>
        </w:rPr>
        <w:t xml:space="preserve">. Distribution of flow rate. </w:t>
      </w:r>
    </w:p>
    <w:tbl>
      <w:tblPr>
        <w:tblStyle w:val="TableGrid"/>
        <w:tblW w:w="4913" w:type="dxa"/>
        <w:jc w:val="center"/>
        <w:tblBorders>
          <w:left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525"/>
        <w:gridCol w:w="1801"/>
        <w:gridCol w:w="1587"/>
      </w:tblGrid>
      <w:tr w:rsidR="00FF65A2" w:rsidRPr="005D36DA" w14:paraId="087EFC77" w14:textId="77777777" w:rsidTr="0085354E">
        <w:trPr>
          <w:trHeight w:val="260"/>
          <w:jc w:val="center"/>
        </w:trPr>
        <w:tc>
          <w:tcPr>
            <w:tcW w:w="1525" w:type="dxa"/>
            <w:tcBorders>
              <w:top w:val="single" w:sz="4" w:space="0" w:color="auto"/>
              <w:bottom w:val="single" w:sz="4" w:space="0" w:color="auto"/>
            </w:tcBorders>
          </w:tcPr>
          <w:p w14:paraId="5D649636" w14:textId="77777777" w:rsidR="00FF65A2" w:rsidRPr="005D36DA" w:rsidRDefault="00FF65A2" w:rsidP="0085354E">
            <w:pPr>
              <w:spacing w:after="160" w:line="480" w:lineRule="auto"/>
              <w:jc w:val="both"/>
              <w:rPr>
                <w:rFonts w:ascii="Times New Roman" w:hAnsi="Times New Roman" w:cs="Times New Roman"/>
                <w:b/>
                <w:bCs/>
                <w:sz w:val="24"/>
                <w:szCs w:val="24"/>
                <w:lang w:val="en-GB"/>
              </w:rPr>
            </w:pPr>
            <w:r w:rsidRPr="005D36DA">
              <w:rPr>
                <w:rFonts w:ascii="Times New Roman" w:hAnsi="Times New Roman" w:cs="Times New Roman"/>
                <w:b/>
                <w:bCs/>
                <w:sz w:val="24"/>
                <w:szCs w:val="24"/>
                <w:lang w:val="en-GB"/>
              </w:rPr>
              <w:t>Flow rate</w:t>
            </w:r>
          </w:p>
        </w:tc>
        <w:tc>
          <w:tcPr>
            <w:tcW w:w="1801" w:type="dxa"/>
            <w:tcBorders>
              <w:top w:val="single" w:sz="4" w:space="0" w:color="auto"/>
              <w:bottom w:val="single" w:sz="4" w:space="0" w:color="auto"/>
            </w:tcBorders>
          </w:tcPr>
          <w:p w14:paraId="76E382EF" w14:textId="77777777" w:rsidR="00FF65A2" w:rsidRPr="005D36DA" w:rsidRDefault="00FF65A2" w:rsidP="0085354E">
            <w:pPr>
              <w:spacing w:after="160" w:line="480" w:lineRule="auto"/>
              <w:jc w:val="both"/>
              <w:rPr>
                <w:rFonts w:ascii="Times New Roman" w:hAnsi="Times New Roman" w:cs="Times New Roman"/>
                <w:b/>
                <w:bCs/>
                <w:sz w:val="24"/>
                <w:szCs w:val="24"/>
                <w:lang w:val="en-GB"/>
              </w:rPr>
            </w:pPr>
            <w:r w:rsidRPr="005D36DA">
              <w:rPr>
                <w:rFonts w:ascii="Times New Roman" w:hAnsi="Times New Roman" w:cs="Times New Roman"/>
                <w:b/>
                <w:bCs/>
                <w:sz w:val="24"/>
                <w:szCs w:val="24"/>
                <w:lang w:val="en-GB"/>
              </w:rPr>
              <w:t>Frequency</w:t>
            </w:r>
          </w:p>
        </w:tc>
        <w:tc>
          <w:tcPr>
            <w:tcW w:w="1587" w:type="dxa"/>
            <w:tcBorders>
              <w:top w:val="single" w:sz="4" w:space="0" w:color="auto"/>
              <w:bottom w:val="single" w:sz="4" w:space="0" w:color="auto"/>
            </w:tcBorders>
          </w:tcPr>
          <w:p w14:paraId="11230B8E" w14:textId="77777777" w:rsidR="00FF65A2" w:rsidRPr="005D36DA" w:rsidRDefault="00FF65A2" w:rsidP="0085354E">
            <w:pPr>
              <w:spacing w:after="160" w:line="480" w:lineRule="auto"/>
              <w:jc w:val="both"/>
              <w:rPr>
                <w:rFonts w:ascii="Times New Roman" w:hAnsi="Times New Roman" w:cs="Times New Roman"/>
                <w:b/>
                <w:bCs/>
                <w:sz w:val="24"/>
                <w:szCs w:val="24"/>
                <w:lang w:val="en-GB"/>
              </w:rPr>
            </w:pPr>
            <w:r w:rsidRPr="005D36DA">
              <w:rPr>
                <w:rFonts w:ascii="Times New Roman" w:hAnsi="Times New Roman" w:cs="Times New Roman"/>
                <w:b/>
                <w:bCs/>
                <w:sz w:val="24"/>
                <w:szCs w:val="24"/>
                <w:lang w:val="en-GB"/>
              </w:rPr>
              <w:t>Percent</w:t>
            </w:r>
          </w:p>
        </w:tc>
      </w:tr>
      <w:tr w:rsidR="00FF65A2" w:rsidRPr="005D36DA" w14:paraId="44B5D191" w14:textId="77777777" w:rsidTr="0085354E">
        <w:trPr>
          <w:trHeight w:val="261"/>
          <w:jc w:val="center"/>
        </w:trPr>
        <w:tc>
          <w:tcPr>
            <w:tcW w:w="1525" w:type="dxa"/>
            <w:tcBorders>
              <w:top w:val="single" w:sz="4" w:space="0" w:color="auto"/>
            </w:tcBorders>
          </w:tcPr>
          <w:p w14:paraId="0AA80559" w14:textId="77777777" w:rsidR="00FF65A2" w:rsidRPr="005D36DA" w:rsidRDefault="00FF65A2" w:rsidP="0085354E">
            <w:pPr>
              <w:spacing w:after="160" w:line="480" w:lineRule="auto"/>
              <w:jc w:val="both"/>
              <w:rPr>
                <w:rFonts w:ascii="Times New Roman" w:hAnsi="Times New Roman" w:cs="Times New Roman"/>
                <w:sz w:val="24"/>
                <w:szCs w:val="24"/>
                <w:lang w:val="en-GB"/>
              </w:rPr>
            </w:pPr>
            <w:r w:rsidRPr="005D36DA">
              <w:rPr>
                <w:rFonts w:ascii="Times New Roman" w:hAnsi="Times New Roman" w:cs="Times New Roman"/>
                <w:sz w:val="24"/>
                <w:szCs w:val="24"/>
                <w:lang w:val="en-GB"/>
              </w:rPr>
              <w:lastRenderedPageBreak/>
              <w:t>&lt;5</w:t>
            </w:r>
          </w:p>
        </w:tc>
        <w:tc>
          <w:tcPr>
            <w:tcW w:w="1801" w:type="dxa"/>
            <w:tcBorders>
              <w:top w:val="single" w:sz="4" w:space="0" w:color="auto"/>
            </w:tcBorders>
          </w:tcPr>
          <w:p w14:paraId="6AE1EFEF" w14:textId="77777777" w:rsidR="00FF65A2" w:rsidRPr="005D36DA" w:rsidRDefault="00FF65A2" w:rsidP="0085354E">
            <w:pPr>
              <w:spacing w:after="160" w:line="480" w:lineRule="auto"/>
              <w:jc w:val="both"/>
              <w:rPr>
                <w:rFonts w:ascii="Times New Roman" w:hAnsi="Times New Roman" w:cs="Times New Roman"/>
                <w:sz w:val="24"/>
                <w:szCs w:val="24"/>
                <w:lang w:val="en-GB"/>
              </w:rPr>
            </w:pPr>
            <w:r w:rsidRPr="005D36DA">
              <w:rPr>
                <w:rFonts w:ascii="Times New Roman" w:hAnsi="Times New Roman" w:cs="Times New Roman"/>
                <w:sz w:val="24"/>
                <w:szCs w:val="24"/>
                <w:lang w:val="en-GB"/>
              </w:rPr>
              <w:t>49</w:t>
            </w:r>
          </w:p>
        </w:tc>
        <w:tc>
          <w:tcPr>
            <w:tcW w:w="1587" w:type="dxa"/>
            <w:tcBorders>
              <w:top w:val="single" w:sz="4" w:space="0" w:color="auto"/>
            </w:tcBorders>
          </w:tcPr>
          <w:p w14:paraId="78BEA466" w14:textId="77777777" w:rsidR="00FF65A2" w:rsidRPr="005D36DA" w:rsidRDefault="00FF65A2" w:rsidP="0085354E">
            <w:pPr>
              <w:spacing w:after="160" w:line="480" w:lineRule="auto"/>
              <w:jc w:val="both"/>
              <w:rPr>
                <w:rFonts w:ascii="Times New Roman" w:hAnsi="Times New Roman" w:cs="Times New Roman"/>
                <w:sz w:val="24"/>
                <w:szCs w:val="24"/>
                <w:lang w:val="en-GB"/>
              </w:rPr>
            </w:pPr>
            <w:r w:rsidRPr="005D36DA">
              <w:rPr>
                <w:rFonts w:ascii="Times New Roman" w:hAnsi="Times New Roman" w:cs="Times New Roman"/>
                <w:sz w:val="24"/>
                <w:szCs w:val="24"/>
                <w:lang w:val="en-GB"/>
              </w:rPr>
              <w:t>13.0</w:t>
            </w:r>
          </w:p>
        </w:tc>
      </w:tr>
      <w:tr w:rsidR="00FF65A2" w:rsidRPr="005D36DA" w14:paraId="575C9238" w14:textId="77777777" w:rsidTr="0085354E">
        <w:trPr>
          <w:trHeight w:val="261"/>
          <w:jc w:val="center"/>
        </w:trPr>
        <w:tc>
          <w:tcPr>
            <w:tcW w:w="1525" w:type="dxa"/>
          </w:tcPr>
          <w:p w14:paraId="0E3592E7" w14:textId="77777777" w:rsidR="00FF65A2" w:rsidRPr="005D36DA" w:rsidRDefault="00FF65A2" w:rsidP="0085354E">
            <w:pPr>
              <w:spacing w:after="160" w:line="480" w:lineRule="auto"/>
              <w:jc w:val="both"/>
              <w:rPr>
                <w:rFonts w:ascii="Times New Roman" w:hAnsi="Times New Roman" w:cs="Times New Roman"/>
                <w:sz w:val="24"/>
                <w:szCs w:val="24"/>
                <w:lang w:val="en-GB"/>
              </w:rPr>
            </w:pPr>
            <w:r w:rsidRPr="005D36DA">
              <w:rPr>
                <w:rFonts w:ascii="Times New Roman" w:hAnsi="Times New Roman" w:cs="Times New Roman"/>
                <w:sz w:val="24"/>
                <w:szCs w:val="24"/>
                <w:lang w:val="en-GB"/>
              </w:rPr>
              <w:t>5 to 10</w:t>
            </w:r>
          </w:p>
        </w:tc>
        <w:tc>
          <w:tcPr>
            <w:tcW w:w="1801" w:type="dxa"/>
          </w:tcPr>
          <w:p w14:paraId="3851589F" w14:textId="77777777" w:rsidR="00FF65A2" w:rsidRPr="005D36DA" w:rsidRDefault="00FF65A2" w:rsidP="0085354E">
            <w:pPr>
              <w:spacing w:after="160" w:line="480" w:lineRule="auto"/>
              <w:jc w:val="both"/>
              <w:rPr>
                <w:rFonts w:ascii="Times New Roman" w:hAnsi="Times New Roman" w:cs="Times New Roman"/>
                <w:sz w:val="24"/>
                <w:szCs w:val="24"/>
                <w:lang w:val="en-GB"/>
              </w:rPr>
            </w:pPr>
            <w:r w:rsidRPr="005D36DA">
              <w:rPr>
                <w:rFonts w:ascii="Times New Roman" w:hAnsi="Times New Roman" w:cs="Times New Roman"/>
                <w:sz w:val="24"/>
                <w:szCs w:val="24"/>
                <w:lang w:val="en-GB"/>
              </w:rPr>
              <w:t>166</w:t>
            </w:r>
          </w:p>
        </w:tc>
        <w:tc>
          <w:tcPr>
            <w:tcW w:w="1587" w:type="dxa"/>
          </w:tcPr>
          <w:p w14:paraId="23C1A826" w14:textId="77777777" w:rsidR="00FF65A2" w:rsidRPr="005D36DA" w:rsidRDefault="00FF65A2" w:rsidP="0085354E">
            <w:pPr>
              <w:spacing w:after="160" w:line="480" w:lineRule="auto"/>
              <w:jc w:val="both"/>
              <w:rPr>
                <w:rFonts w:ascii="Times New Roman" w:hAnsi="Times New Roman" w:cs="Times New Roman"/>
                <w:sz w:val="24"/>
                <w:szCs w:val="24"/>
                <w:lang w:val="en-GB"/>
              </w:rPr>
            </w:pPr>
            <w:r w:rsidRPr="005D36DA">
              <w:rPr>
                <w:rFonts w:ascii="Times New Roman" w:hAnsi="Times New Roman" w:cs="Times New Roman"/>
                <w:sz w:val="24"/>
                <w:szCs w:val="24"/>
                <w:lang w:val="en-GB"/>
              </w:rPr>
              <w:t>44.0</w:t>
            </w:r>
          </w:p>
        </w:tc>
      </w:tr>
      <w:tr w:rsidR="00FF65A2" w:rsidRPr="005D36DA" w14:paraId="73803F77" w14:textId="77777777" w:rsidTr="0085354E">
        <w:trPr>
          <w:trHeight w:val="250"/>
          <w:jc w:val="center"/>
        </w:trPr>
        <w:tc>
          <w:tcPr>
            <w:tcW w:w="1525" w:type="dxa"/>
          </w:tcPr>
          <w:p w14:paraId="15625513" w14:textId="77777777" w:rsidR="00FF65A2" w:rsidRPr="005D36DA" w:rsidRDefault="00FF65A2" w:rsidP="0085354E">
            <w:pPr>
              <w:spacing w:after="160" w:line="480" w:lineRule="auto"/>
              <w:jc w:val="both"/>
              <w:rPr>
                <w:rFonts w:ascii="Times New Roman" w:hAnsi="Times New Roman" w:cs="Times New Roman"/>
                <w:sz w:val="24"/>
                <w:szCs w:val="24"/>
                <w:lang w:val="en-GB"/>
              </w:rPr>
            </w:pPr>
            <w:r w:rsidRPr="005D36DA">
              <w:rPr>
                <w:rFonts w:ascii="Times New Roman" w:hAnsi="Times New Roman" w:cs="Times New Roman"/>
                <w:sz w:val="24"/>
                <w:szCs w:val="24"/>
                <w:lang w:val="en-GB"/>
              </w:rPr>
              <w:t>11 to 15</w:t>
            </w:r>
          </w:p>
        </w:tc>
        <w:tc>
          <w:tcPr>
            <w:tcW w:w="1801" w:type="dxa"/>
          </w:tcPr>
          <w:p w14:paraId="78666E80" w14:textId="77777777" w:rsidR="00FF65A2" w:rsidRPr="005D36DA" w:rsidRDefault="00FF65A2" w:rsidP="0085354E">
            <w:pPr>
              <w:spacing w:after="160" w:line="480" w:lineRule="auto"/>
              <w:jc w:val="both"/>
              <w:rPr>
                <w:rFonts w:ascii="Times New Roman" w:hAnsi="Times New Roman" w:cs="Times New Roman"/>
                <w:sz w:val="24"/>
                <w:szCs w:val="24"/>
                <w:lang w:val="en-GB"/>
              </w:rPr>
            </w:pPr>
            <w:r w:rsidRPr="005D36DA">
              <w:rPr>
                <w:rFonts w:ascii="Times New Roman" w:hAnsi="Times New Roman" w:cs="Times New Roman"/>
                <w:sz w:val="24"/>
                <w:szCs w:val="24"/>
                <w:lang w:val="en-GB"/>
              </w:rPr>
              <w:t>119</w:t>
            </w:r>
          </w:p>
        </w:tc>
        <w:tc>
          <w:tcPr>
            <w:tcW w:w="1587" w:type="dxa"/>
          </w:tcPr>
          <w:p w14:paraId="0CAA11F9" w14:textId="77777777" w:rsidR="00FF65A2" w:rsidRPr="005D36DA" w:rsidRDefault="00FF65A2" w:rsidP="0085354E">
            <w:pPr>
              <w:spacing w:after="160" w:line="480" w:lineRule="auto"/>
              <w:jc w:val="both"/>
              <w:rPr>
                <w:rFonts w:ascii="Times New Roman" w:hAnsi="Times New Roman" w:cs="Times New Roman"/>
                <w:sz w:val="24"/>
                <w:szCs w:val="24"/>
                <w:lang w:val="en-GB"/>
              </w:rPr>
            </w:pPr>
            <w:r w:rsidRPr="005D36DA">
              <w:rPr>
                <w:rFonts w:ascii="Times New Roman" w:hAnsi="Times New Roman" w:cs="Times New Roman"/>
                <w:sz w:val="24"/>
                <w:szCs w:val="24"/>
                <w:lang w:val="en-GB"/>
              </w:rPr>
              <w:t>31.6</w:t>
            </w:r>
          </w:p>
        </w:tc>
      </w:tr>
      <w:tr w:rsidR="00FF65A2" w:rsidRPr="005D36DA" w14:paraId="02EFA068" w14:textId="77777777" w:rsidTr="0085354E">
        <w:trPr>
          <w:trHeight w:val="261"/>
          <w:jc w:val="center"/>
        </w:trPr>
        <w:tc>
          <w:tcPr>
            <w:tcW w:w="1525" w:type="dxa"/>
          </w:tcPr>
          <w:p w14:paraId="1A0FB969" w14:textId="77777777" w:rsidR="00FF65A2" w:rsidRPr="005D36DA" w:rsidRDefault="00FF65A2" w:rsidP="0085354E">
            <w:pPr>
              <w:spacing w:after="160" w:line="480" w:lineRule="auto"/>
              <w:jc w:val="both"/>
              <w:rPr>
                <w:rFonts w:ascii="Times New Roman" w:hAnsi="Times New Roman" w:cs="Times New Roman"/>
                <w:sz w:val="24"/>
                <w:szCs w:val="24"/>
                <w:lang w:val="en-GB"/>
              </w:rPr>
            </w:pPr>
            <w:r w:rsidRPr="005D36DA">
              <w:rPr>
                <w:rFonts w:ascii="Times New Roman" w:hAnsi="Times New Roman" w:cs="Times New Roman"/>
                <w:sz w:val="24"/>
                <w:szCs w:val="24"/>
                <w:lang w:val="en-GB"/>
              </w:rPr>
              <w:t>16 to 20</w:t>
            </w:r>
          </w:p>
        </w:tc>
        <w:tc>
          <w:tcPr>
            <w:tcW w:w="1801" w:type="dxa"/>
          </w:tcPr>
          <w:p w14:paraId="6848AA50" w14:textId="77777777" w:rsidR="00FF65A2" w:rsidRPr="005D36DA" w:rsidRDefault="00FF65A2" w:rsidP="0085354E">
            <w:pPr>
              <w:spacing w:after="160" w:line="480" w:lineRule="auto"/>
              <w:jc w:val="both"/>
              <w:rPr>
                <w:rFonts w:ascii="Times New Roman" w:hAnsi="Times New Roman" w:cs="Times New Roman"/>
                <w:sz w:val="24"/>
                <w:szCs w:val="24"/>
                <w:lang w:val="en-GB"/>
              </w:rPr>
            </w:pPr>
            <w:r w:rsidRPr="005D36DA">
              <w:rPr>
                <w:rFonts w:ascii="Times New Roman" w:hAnsi="Times New Roman" w:cs="Times New Roman"/>
                <w:sz w:val="24"/>
                <w:szCs w:val="24"/>
                <w:lang w:val="en-GB"/>
              </w:rPr>
              <w:t>24</w:t>
            </w:r>
          </w:p>
        </w:tc>
        <w:tc>
          <w:tcPr>
            <w:tcW w:w="1587" w:type="dxa"/>
          </w:tcPr>
          <w:p w14:paraId="46BAAF9B" w14:textId="77777777" w:rsidR="00FF65A2" w:rsidRPr="005D36DA" w:rsidRDefault="00FF65A2" w:rsidP="0085354E">
            <w:pPr>
              <w:spacing w:after="160" w:line="480" w:lineRule="auto"/>
              <w:jc w:val="both"/>
              <w:rPr>
                <w:rFonts w:ascii="Times New Roman" w:hAnsi="Times New Roman" w:cs="Times New Roman"/>
                <w:sz w:val="24"/>
                <w:szCs w:val="24"/>
                <w:lang w:val="en-GB"/>
              </w:rPr>
            </w:pPr>
            <w:r w:rsidRPr="005D36DA">
              <w:rPr>
                <w:rFonts w:ascii="Times New Roman" w:hAnsi="Times New Roman" w:cs="Times New Roman"/>
                <w:sz w:val="24"/>
                <w:szCs w:val="24"/>
                <w:lang w:val="en-GB"/>
              </w:rPr>
              <w:t>6.4</w:t>
            </w:r>
          </w:p>
        </w:tc>
      </w:tr>
      <w:tr w:rsidR="00FF65A2" w:rsidRPr="005D36DA" w14:paraId="28E2CFCF" w14:textId="77777777" w:rsidTr="0085354E">
        <w:trPr>
          <w:trHeight w:val="261"/>
          <w:jc w:val="center"/>
        </w:trPr>
        <w:tc>
          <w:tcPr>
            <w:tcW w:w="1525" w:type="dxa"/>
          </w:tcPr>
          <w:p w14:paraId="3DE97A1E" w14:textId="77777777" w:rsidR="00FF65A2" w:rsidRPr="005D36DA" w:rsidRDefault="00FF65A2" w:rsidP="0085354E">
            <w:pPr>
              <w:spacing w:after="160" w:line="480" w:lineRule="auto"/>
              <w:jc w:val="both"/>
              <w:rPr>
                <w:rFonts w:ascii="Times New Roman" w:hAnsi="Times New Roman" w:cs="Times New Roman"/>
                <w:sz w:val="24"/>
                <w:szCs w:val="24"/>
                <w:lang w:val="en-GB"/>
              </w:rPr>
            </w:pPr>
            <w:r w:rsidRPr="005D36DA">
              <w:rPr>
                <w:rFonts w:ascii="Times New Roman" w:hAnsi="Times New Roman" w:cs="Times New Roman"/>
                <w:sz w:val="24"/>
                <w:szCs w:val="24"/>
                <w:lang w:val="en-GB"/>
              </w:rPr>
              <w:t>21 to 25</w:t>
            </w:r>
          </w:p>
        </w:tc>
        <w:tc>
          <w:tcPr>
            <w:tcW w:w="1801" w:type="dxa"/>
          </w:tcPr>
          <w:p w14:paraId="40FE9D8D" w14:textId="77777777" w:rsidR="00FF65A2" w:rsidRPr="005D36DA" w:rsidRDefault="00FF65A2" w:rsidP="0085354E">
            <w:pPr>
              <w:spacing w:after="160" w:line="480" w:lineRule="auto"/>
              <w:jc w:val="both"/>
              <w:rPr>
                <w:rFonts w:ascii="Times New Roman" w:hAnsi="Times New Roman" w:cs="Times New Roman"/>
                <w:sz w:val="24"/>
                <w:szCs w:val="24"/>
                <w:lang w:val="en-GB"/>
              </w:rPr>
            </w:pPr>
            <w:r w:rsidRPr="005D36DA">
              <w:rPr>
                <w:rFonts w:ascii="Times New Roman" w:hAnsi="Times New Roman" w:cs="Times New Roman"/>
                <w:sz w:val="24"/>
                <w:szCs w:val="24"/>
                <w:lang w:val="en-GB"/>
              </w:rPr>
              <w:t>15</w:t>
            </w:r>
          </w:p>
        </w:tc>
        <w:tc>
          <w:tcPr>
            <w:tcW w:w="1587" w:type="dxa"/>
          </w:tcPr>
          <w:p w14:paraId="02EF141A" w14:textId="77777777" w:rsidR="00FF65A2" w:rsidRPr="005D36DA" w:rsidRDefault="00FF65A2" w:rsidP="0085354E">
            <w:pPr>
              <w:spacing w:after="160" w:line="480" w:lineRule="auto"/>
              <w:jc w:val="both"/>
              <w:rPr>
                <w:rFonts w:ascii="Times New Roman" w:hAnsi="Times New Roman" w:cs="Times New Roman"/>
                <w:sz w:val="24"/>
                <w:szCs w:val="24"/>
                <w:lang w:val="en-GB"/>
              </w:rPr>
            </w:pPr>
            <w:r w:rsidRPr="005D36DA">
              <w:rPr>
                <w:rFonts w:ascii="Times New Roman" w:hAnsi="Times New Roman" w:cs="Times New Roman"/>
                <w:sz w:val="24"/>
                <w:szCs w:val="24"/>
                <w:lang w:val="en-GB"/>
              </w:rPr>
              <w:t>4.0</w:t>
            </w:r>
          </w:p>
        </w:tc>
      </w:tr>
      <w:tr w:rsidR="00FF65A2" w:rsidRPr="005D36DA" w14:paraId="326B623B" w14:textId="77777777" w:rsidTr="0085354E">
        <w:trPr>
          <w:trHeight w:val="261"/>
          <w:jc w:val="center"/>
        </w:trPr>
        <w:tc>
          <w:tcPr>
            <w:tcW w:w="1525" w:type="dxa"/>
          </w:tcPr>
          <w:p w14:paraId="204B120B" w14:textId="77777777" w:rsidR="00FF65A2" w:rsidRPr="005D36DA" w:rsidRDefault="00FF65A2" w:rsidP="0085354E">
            <w:pPr>
              <w:spacing w:after="160" w:line="480" w:lineRule="auto"/>
              <w:jc w:val="both"/>
              <w:rPr>
                <w:rFonts w:ascii="Times New Roman" w:hAnsi="Times New Roman" w:cs="Times New Roman"/>
                <w:sz w:val="24"/>
                <w:szCs w:val="24"/>
                <w:lang w:val="en-GB"/>
              </w:rPr>
            </w:pPr>
            <w:r w:rsidRPr="005D36DA">
              <w:rPr>
                <w:rFonts w:ascii="Times New Roman" w:hAnsi="Times New Roman" w:cs="Times New Roman"/>
                <w:sz w:val="24"/>
                <w:szCs w:val="24"/>
                <w:lang w:val="en-GB"/>
              </w:rPr>
              <w:t>&gt;25</w:t>
            </w:r>
          </w:p>
        </w:tc>
        <w:tc>
          <w:tcPr>
            <w:tcW w:w="1801" w:type="dxa"/>
          </w:tcPr>
          <w:p w14:paraId="7AFFF24E" w14:textId="77777777" w:rsidR="00FF65A2" w:rsidRPr="005D36DA" w:rsidRDefault="00FF65A2" w:rsidP="0085354E">
            <w:pPr>
              <w:spacing w:after="160" w:line="480" w:lineRule="auto"/>
              <w:jc w:val="both"/>
              <w:rPr>
                <w:rFonts w:ascii="Times New Roman" w:hAnsi="Times New Roman" w:cs="Times New Roman"/>
                <w:sz w:val="24"/>
                <w:szCs w:val="24"/>
                <w:lang w:val="en-GB"/>
              </w:rPr>
            </w:pPr>
            <w:r w:rsidRPr="005D36DA">
              <w:rPr>
                <w:rFonts w:ascii="Times New Roman" w:hAnsi="Times New Roman" w:cs="Times New Roman"/>
                <w:sz w:val="24"/>
                <w:szCs w:val="24"/>
                <w:lang w:val="en-GB"/>
              </w:rPr>
              <w:t>4</w:t>
            </w:r>
          </w:p>
        </w:tc>
        <w:tc>
          <w:tcPr>
            <w:tcW w:w="1587" w:type="dxa"/>
          </w:tcPr>
          <w:p w14:paraId="47FF9106" w14:textId="77777777" w:rsidR="00FF65A2" w:rsidRPr="005D36DA" w:rsidRDefault="00FF65A2" w:rsidP="0085354E">
            <w:pPr>
              <w:spacing w:after="160" w:line="480" w:lineRule="auto"/>
              <w:jc w:val="both"/>
              <w:rPr>
                <w:rFonts w:ascii="Times New Roman" w:hAnsi="Times New Roman" w:cs="Times New Roman"/>
                <w:sz w:val="24"/>
                <w:szCs w:val="24"/>
                <w:lang w:val="en-GB"/>
              </w:rPr>
            </w:pPr>
            <w:r w:rsidRPr="005D36DA">
              <w:rPr>
                <w:rFonts w:ascii="Times New Roman" w:hAnsi="Times New Roman" w:cs="Times New Roman"/>
                <w:sz w:val="24"/>
                <w:szCs w:val="24"/>
                <w:lang w:val="en-GB"/>
              </w:rPr>
              <w:t>1.1</w:t>
            </w:r>
          </w:p>
        </w:tc>
      </w:tr>
      <w:tr w:rsidR="00FF65A2" w:rsidRPr="005D36DA" w14:paraId="638C2DA5" w14:textId="77777777" w:rsidTr="0085354E">
        <w:trPr>
          <w:trHeight w:val="261"/>
          <w:jc w:val="center"/>
        </w:trPr>
        <w:tc>
          <w:tcPr>
            <w:tcW w:w="1525" w:type="dxa"/>
          </w:tcPr>
          <w:p w14:paraId="5CA43D1C" w14:textId="77777777" w:rsidR="00FF65A2" w:rsidRPr="005D36DA" w:rsidRDefault="00FF65A2" w:rsidP="0085354E">
            <w:pPr>
              <w:spacing w:after="160" w:line="480" w:lineRule="auto"/>
              <w:jc w:val="both"/>
              <w:rPr>
                <w:rFonts w:ascii="Times New Roman" w:hAnsi="Times New Roman" w:cs="Times New Roman"/>
                <w:b/>
                <w:bCs/>
                <w:sz w:val="24"/>
                <w:szCs w:val="24"/>
                <w:lang w:val="en-GB"/>
              </w:rPr>
            </w:pPr>
            <w:r w:rsidRPr="005D36DA">
              <w:rPr>
                <w:rFonts w:ascii="Times New Roman" w:hAnsi="Times New Roman" w:cs="Times New Roman"/>
                <w:b/>
                <w:bCs/>
                <w:sz w:val="24"/>
                <w:szCs w:val="24"/>
                <w:lang w:val="en-GB"/>
              </w:rPr>
              <w:t>Total</w:t>
            </w:r>
          </w:p>
        </w:tc>
        <w:tc>
          <w:tcPr>
            <w:tcW w:w="1801" w:type="dxa"/>
          </w:tcPr>
          <w:p w14:paraId="23C9468C" w14:textId="77777777" w:rsidR="00FF65A2" w:rsidRPr="005D36DA" w:rsidRDefault="00FF65A2" w:rsidP="0085354E">
            <w:pPr>
              <w:spacing w:after="160" w:line="480" w:lineRule="auto"/>
              <w:jc w:val="both"/>
              <w:rPr>
                <w:rFonts w:ascii="Times New Roman" w:hAnsi="Times New Roman" w:cs="Times New Roman"/>
                <w:b/>
                <w:bCs/>
                <w:sz w:val="24"/>
                <w:szCs w:val="24"/>
                <w:lang w:val="en-GB"/>
              </w:rPr>
            </w:pPr>
            <w:r w:rsidRPr="005D36DA">
              <w:rPr>
                <w:rFonts w:ascii="Times New Roman" w:hAnsi="Times New Roman" w:cs="Times New Roman"/>
                <w:b/>
                <w:bCs/>
                <w:sz w:val="24"/>
                <w:szCs w:val="24"/>
                <w:lang w:val="en-GB"/>
              </w:rPr>
              <w:t>377</w:t>
            </w:r>
          </w:p>
        </w:tc>
        <w:tc>
          <w:tcPr>
            <w:tcW w:w="1587" w:type="dxa"/>
          </w:tcPr>
          <w:p w14:paraId="7BA4277F" w14:textId="77777777" w:rsidR="00FF65A2" w:rsidRPr="005D36DA" w:rsidRDefault="00FF65A2" w:rsidP="0085354E">
            <w:pPr>
              <w:spacing w:after="160" w:line="480" w:lineRule="auto"/>
              <w:jc w:val="both"/>
              <w:rPr>
                <w:rFonts w:ascii="Times New Roman" w:hAnsi="Times New Roman" w:cs="Times New Roman"/>
                <w:b/>
                <w:bCs/>
                <w:sz w:val="24"/>
                <w:szCs w:val="24"/>
                <w:lang w:val="en-GB"/>
              </w:rPr>
            </w:pPr>
            <w:r w:rsidRPr="005D36DA">
              <w:rPr>
                <w:rFonts w:ascii="Times New Roman" w:hAnsi="Times New Roman" w:cs="Times New Roman"/>
                <w:b/>
                <w:bCs/>
                <w:sz w:val="24"/>
                <w:szCs w:val="24"/>
                <w:lang w:val="en-GB"/>
              </w:rPr>
              <w:t>100.0</w:t>
            </w:r>
          </w:p>
        </w:tc>
      </w:tr>
    </w:tbl>
    <w:p w14:paraId="13BFEC2F" w14:textId="77777777" w:rsidR="00FF65A2" w:rsidRPr="00801122" w:rsidRDefault="00FF65A2" w:rsidP="00FF65A2">
      <w:pPr>
        <w:spacing w:line="480" w:lineRule="auto"/>
        <w:jc w:val="both"/>
        <w:rPr>
          <w:rFonts w:ascii="Times New Roman" w:hAnsi="Times New Roman" w:cs="Times New Roman"/>
          <w:sz w:val="24"/>
          <w:szCs w:val="24"/>
        </w:rPr>
      </w:pPr>
    </w:p>
    <w:p w14:paraId="689A52B3" w14:textId="77777777" w:rsidR="00F5036C" w:rsidRPr="00801122" w:rsidRDefault="00F5036C" w:rsidP="00801122">
      <w:pPr>
        <w:spacing w:line="480" w:lineRule="auto"/>
        <w:jc w:val="both"/>
        <w:rPr>
          <w:rFonts w:ascii="Times New Roman" w:hAnsi="Times New Roman" w:cs="Times New Roman"/>
          <w:sz w:val="24"/>
          <w:szCs w:val="24"/>
          <w:lang w:val="en-GB"/>
        </w:rPr>
      </w:pPr>
    </w:p>
    <w:p w14:paraId="7C0B44AF" w14:textId="00425B08" w:rsidR="003B6757" w:rsidRPr="00F26811" w:rsidRDefault="00722F4D" w:rsidP="00801122">
      <w:pPr>
        <w:pStyle w:val="Caption"/>
        <w:keepNext/>
        <w:spacing w:line="480" w:lineRule="auto"/>
        <w:jc w:val="both"/>
        <w:rPr>
          <w:rFonts w:ascii="Times New Roman" w:hAnsi="Times New Roman" w:cs="Times New Roman"/>
          <w:i w:val="0"/>
          <w:iCs w:val="0"/>
          <w:sz w:val="24"/>
          <w:szCs w:val="24"/>
        </w:rPr>
      </w:pPr>
      <w:r w:rsidRPr="00801122">
        <w:rPr>
          <w:rFonts w:ascii="Times New Roman" w:hAnsi="Times New Roman" w:cs="Times New Roman"/>
          <w:sz w:val="24"/>
          <w:szCs w:val="24"/>
        </w:rPr>
        <w:t xml:space="preserve">                                                                                                                                                                           </w:t>
      </w:r>
      <w:r w:rsidR="003B6757" w:rsidRPr="00F26811">
        <w:rPr>
          <w:rFonts w:ascii="Times New Roman" w:hAnsi="Times New Roman" w:cs="Times New Roman"/>
          <w:i w:val="0"/>
          <w:iCs w:val="0"/>
          <w:sz w:val="24"/>
          <w:szCs w:val="24"/>
        </w:rPr>
        <w:t xml:space="preserve">Table </w:t>
      </w:r>
      <w:r w:rsidR="00FF65A2">
        <w:rPr>
          <w:rFonts w:ascii="Times New Roman" w:hAnsi="Times New Roman" w:cs="Times New Roman"/>
          <w:i w:val="0"/>
          <w:iCs w:val="0"/>
          <w:noProof/>
          <w:sz w:val="24"/>
          <w:szCs w:val="24"/>
        </w:rPr>
        <w:t>4</w:t>
      </w:r>
      <w:r w:rsidR="003B6757" w:rsidRPr="00F26811">
        <w:rPr>
          <w:rFonts w:ascii="Times New Roman" w:hAnsi="Times New Roman" w:cs="Times New Roman"/>
          <w:i w:val="0"/>
          <w:iCs w:val="0"/>
          <w:sz w:val="24"/>
          <w:szCs w:val="24"/>
        </w:rPr>
        <w:t xml:space="preserve">: </w:t>
      </w:r>
      <w:r w:rsidR="00F26811">
        <w:rPr>
          <w:rFonts w:ascii="Times New Roman" w:hAnsi="Times New Roman" w:cs="Times New Roman"/>
          <w:i w:val="0"/>
          <w:iCs w:val="0"/>
          <w:sz w:val="24"/>
          <w:szCs w:val="24"/>
        </w:rPr>
        <w:t>C</w:t>
      </w:r>
      <w:r w:rsidR="003B6757" w:rsidRPr="00F26811">
        <w:rPr>
          <w:rFonts w:ascii="Times New Roman" w:hAnsi="Times New Roman" w:cs="Times New Roman"/>
          <w:i w:val="0"/>
          <w:iCs w:val="0"/>
          <w:sz w:val="24"/>
          <w:szCs w:val="24"/>
        </w:rPr>
        <w:t xml:space="preserve">orrelation between international prostate symptoms score (IPSS) and </w:t>
      </w:r>
      <w:r w:rsidR="00F575BE" w:rsidRPr="00F26811">
        <w:rPr>
          <w:rFonts w:ascii="Times New Roman" w:hAnsi="Times New Roman" w:cs="Times New Roman"/>
          <w:i w:val="0"/>
          <w:iCs w:val="0"/>
          <w:sz w:val="24"/>
          <w:szCs w:val="24"/>
        </w:rPr>
        <w:t xml:space="preserve">variables of </w:t>
      </w:r>
      <w:proofErr w:type="spellStart"/>
      <w:r w:rsidR="00F575BE" w:rsidRPr="00F26811">
        <w:rPr>
          <w:rFonts w:ascii="Times New Roman" w:hAnsi="Times New Roman" w:cs="Times New Roman"/>
          <w:i w:val="0"/>
          <w:iCs w:val="0"/>
          <w:sz w:val="24"/>
          <w:szCs w:val="24"/>
        </w:rPr>
        <w:t>uroflowmeter</w:t>
      </w:r>
      <w:proofErr w:type="spellEnd"/>
    </w:p>
    <w:tbl>
      <w:tblPr>
        <w:tblW w:w="5640" w:type="dxa"/>
        <w:jc w:val="center"/>
        <w:tblBorders>
          <w:top w:val="single" w:sz="4" w:space="0" w:color="auto"/>
          <w:bottom w:val="single" w:sz="4" w:space="0" w:color="auto"/>
        </w:tblBorders>
        <w:tblLook w:val="04A0" w:firstRow="1" w:lastRow="0" w:firstColumn="1" w:lastColumn="0" w:noHBand="0" w:noVBand="1"/>
      </w:tblPr>
      <w:tblGrid>
        <w:gridCol w:w="2976"/>
        <w:gridCol w:w="1704"/>
        <w:gridCol w:w="960"/>
      </w:tblGrid>
      <w:tr w:rsidR="003B6757" w:rsidRPr="00801122" w14:paraId="54853044" w14:textId="77777777" w:rsidTr="00080CD1">
        <w:trPr>
          <w:trHeight w:val="300"/>
          <w:jc w:val="center"/>
        </w:trPr>
        <w:tc>
          <w:tcPr>
            <w:tcW w:w="2976" w:type="dxa"/>
            <w:tcBorders>
              <w:top w:val="single" w:sz="4" w:space="0" w:color="auto"/>
              <w:bottom w:val="single" w:sz="4" w:space="0" w:color="auto"/>
            </w:tcBorders>
            <w:shd w:val="clear" w:color="auto" w:fill="auto"/>
            <w:noWrap/>
            <w:vAlign w:val="bottom"/>
            <w:hideMark/>
          </w:tcPr>
          <w:p w14:paraId="5756DD84" w14:textId="77777777" w:rsidR="003B6757" w:rsidRPr="00801122" w:rsidRDefault="003B6757" w:rsidP="00801122">
            <w:pPr>
              <w:spacing w:line="480" w:lineRule="auto"/>
              <w:jc w:val="both"/>
              <w:rPr>
                <w:rFonts w:ascii="Times New Roman" w:eastAsia="Times New Roman" w:hAnsi="Times New Roman" w:cs="Times New Roman"/>
                <w:color w:val="000000"/>
                <w:sz w:val="24"/>
                <w:szCs w:val="24"/>
                <w:lang w:val="en-GB" w:eastAsia="en-GB"/>
              </w:rPr>
            </w:pPr>
            <w:r w:rsidRPr="00801122">
              <w:rPr>
                <w:rFonts w:ascii="Times New Roman" w:eastAsia="Times New Roman" w:hAnsi="Times New Roman" w:cs="Times New Roman"/>
                <w:color w:val="000000"/>
                <w:sz w:val="24"/>
                <w:szCs w:val="24"/>
                <w:lang w:val="en-GB" w:eastAsia="en-GB"/>
              </w:rPr>
              <w:t>I-PSS vs</w:t>
            </w:r>
          </w:p>
        </w:tc>
        <w:tc>
          <w:tcPr>
            <w:tcW w:w="1704" w:type="dxa"/>
            <w:tcBorders>
              <w:top w:val="single" w:sz="4" w:space="0" w:color="auto"/>
              <w:bottom w:val="single" w:sz="4" w:space="0" w:color="auto"/>
            </w:tcBorders>
            <w:shd w:val="clear" w:color="auto" w:fill="auto"/>
            <w:noWrap/>
            <w:vAlign w:val="bottom"/>
            <w:hideMark/>
          </w:tcPr>
          <w:p w14:paraId="3A7CF92E" w14:textId="77777777" w:rsidR="003B6757" w:rsidRPr="00801122" w:rsidRDefault="003B6757" w:rsidP="00801122">
            <w:pPr>
              <w:spacing w:line="480" w:lineRule="auto"/>
              <w:jc w:val="both"/>
              <w:rPr>
                <w:rFonts w:ascii="Times New Roman" w:eastAsia="Times New Roman" w:hAnsi="Times New Roman" w:cs="Times New Roman"/>
                <w:color w:val="000000"/>
                <w:sz w:val="24"/>
                <w:szCs w:val="24"/>
                <w:lang w:val="en-GB" w:eastAsia="en-GB"/>
              </w:rPr>
            </w:pPr>
            <w:r w:rsidRPr="00801122">
              <w:rPr>
                <w:rFonts w:ascii="Times New Roman" w:eastAsia="Times New Roman" w:hAnsi="Times New Roman" w:cs="Times New Roman"/>
                <w:color w:val="000000"/>
                <w:sz w:val="24"/>
                <w:szCs w:val="24"/>
                <w:lang w:val="en-GB" w:eastAsia="en-GB"/>
              </w:rPr>
              <w:t>Pearson's coefficient (r)</w:t>
            </w:r>
          </w:p>
        </w:tc>
        <w:tc>
          <w:tcPr>
            <w:tcW w:w="960" w:type="dxa"/>
            <w:tcBorders>
              <w:top w:val="single" w:sz="4" w:space="0" w:color="auto"/>
              <w:bottom w:val="single" w:sz="4" w:space="0" w:color="auto"/>
            </w:tcBorders>
            <w:shd w:val="clear" w:color="auto" w:fill="auto"/>
            <w:noWrap/>
            <w:vAlign w:val="bottom"/>
            <w:hideMark/>
          </w:tcPr>
          <w:p w14:paraId="67702696" w14:textId="77777777" w:rsidR="003B6757" w:rsidRPr="00801122" w:rsidRDefault="003B6757" w:rsidP="00801122">
            <w:pPr>
              <w:spacing w:line="480" w:lineRule="auto"/>
              <w:jc w:val="both"/>
              <w:rPr>
                <w:rFonts w:ascii="Times New Roman" w:eastAsia="Times New Roman" w:hAnsi="Times New Roman" w:cs="Times New Roman"/>
                <w:color w:val="000000"/>
                <w:sz w:val="24"/>
                <w:szCs w:val="24"/>
                <w:lang w:val="en-GB" w:eastAsia="en-GB"/>
              </w:rPr>
            </w:pPr>
            <w:r w:rsidRPr="00801122">
              <w:rPr>
                <w:rFonts w:ascii="Times New Roman" w:eastAsia="Times New Roman" w:hAnsi="Times New Roman" w:cs="Times New Roman"/>
                <w:color w:val="000000"/>
                <w:sz w:val="24"/>
                <w:szCs w:val="24"/>
                <w:lang w:val="en-GB" w:eastAsia="en-GB"/>
              </w:rPr>
              <w:t>P-value</w:t>
            </w:r>
          </w:p>
        </w:tc>
      </w:tr>
      <w:tr w:rsidR="003B6757" w:rsidRPr="00801122" w14:paraId="6FD203B9" w14:textId="77777777" w:rsidTr="00080CD1">
        <w:trPr>
          <w:cantSplit/>
          <w:trHeight w:val="300"/>
          <w:jc w:val="center"/>
        </w:trPr>
        <w:tc>
          <w:tcPr>
            <w:tcW w:w="2976" w:type="dxa"/>
            <w:shd w:val="clear" w:color="auto" w:fill="auto"/>
            <w:noWrap/>
            <w:vAlign w:val="bottom"/>
          </w:tcPr>
          <w:p w14:paraId="14999080" w14:textId="77777777" w:rsidR="003B6757" w:rsidRPr="00801122" w:rsidRDefault="003B6757" w:rsidP="00801122">
            <w:pPr>
              <w:spacing w:line="480" w:lineRule="auto"/>
              <w:jc w:val="both"/>
              <w:rPr>
                <w:rFonts w:ascii="Times New Roman" w:eastAsia="Times New Roman" w:hAnsi="Times New Roman" w:cs="Times New Roman"/>
                <w:color w:val="000000"/>
                <w:sz w:val="24"/>
                <w:szCs w:val="24"/>
                <w:lang w:val="en-GB" w:eastAsia="en-GB"/>
              </w:rPr>
            </w:pPr>
            <w:r w:rsidRPr="00801122">
              <w:rPr>
                <w:rFonts w:ascii="Times New Roman" w:eastAsia="Times New Roman" w:hAnsi="Times New Roman" w:cs="Times New Roman"/>
                <w:color w:val="000000"/>
                <w:sz w:val="24"/>
                <w:szCs w:val="24"/>
                <w:lang w:val="en-GB" w:eastAsia="en-GB"/>
              </w:rPr>
              <w:t>Peak flow rate</w:t>
            </w:r>
          </w:p>
        </w:tc>
        <w:tc>
          <w:tcPr>
            <w:tcW w:w="1704" w:type="dxa"/>
            <w:shd w:val="clear" w:color="auto" w:fill="auto"/>
            <w:noWrap/>
            <w:vAlign w:val="bottom"/>
          </w:tcPr>
          <w:p w14:paraId="62493246" w14:textId="77777777" w:rsidR="003B6757" w:rsidRPr="00801122" w:rsidRDefault="003B6757" w:rsidP="00801122">
            <w:pPr>
              <w:spacing w:line="480" w:lineRule="auto"/>
              <w:jc w:val="both"/>
              <w:rPr>
                <w:rFonts w:ascii="Times New Roman" w:eastAsia="Times New Roman" w:hAnsi="Times New Roman" w:cs="Times New Roman"/>
                <w:color w:val="000000"/>
                <w:sz w:val="24"/>
                <w:szCs w:val="24"/>
                <w:lang w:val="en-GB" w:eastAsia="en-GB"/>
              </w:rPr>
            </w:pPr>
            <w:r w:rsidRPr="00801122">
              <w:rPr>
                <w:rFonts w:ascii="Times New Roman" w:eastAsia="Times New Roman" w:hAnsi="Times New Roman" w:cs="Times New Roman"/>
                <w:color w:val="000000"/>
                <w:sz w:val="24"/>
                <w:szCs w:val="24"/>
                <w:lang w:val="en-GB" w:eastAsia="en-GB"/>
              </w:rPr>
              <w:t>-0.257</w:t>
            </w:r>
          </w:p>
        </w:tc>
        <w:tc>
          <w:tcPr>
            <w:tcW w:w="960" w:type="dxa"/>
            <w:shd w:val="clear" w:color="auto" w:fill="auto"/>
            <w:noWrap/>
            <w:vAlign w:val="bottom"/>
          </w:tcPr>
          <w:p w14:paraId="2D1A94FA" w14:textId="4560FB7A" w:rsidR="003B6757" w:rsidRPr="00801122" w:rsidRDefault="003B6757" w:rsidP="00801122">
            <w:pPr>
              <w:spacing w:line="480" w:lineRule="auto"/>
              <w:jc w:val="both"/>
              <w:rPr>
                <w:rFonts w:ascii="Times New Roman" w:eastAsia="Times New Roman" w:hAnsi="Times New Roman" w:cs="Times New Roman"/>
                <w:color w:val="000000"/>
                <w:sz w:val="24"/>
                <w:szCs w:val="24"/>
                <w:lang w:val="en-GB" w:eastAsia="en-GB"/>
              </w:rPr>
            </w:pPr>
            <w:r w:rsidRPr="00801122">
              <w:rPr>
                <w:rFonts w:ascii="Times New Roman" w:eastAsia="Times New Roman" w:hAnsi="Times New Roman" w:cs="Times New Roman"/>
                <w:color w:val="000000"/>
                <w:sz w:val="24"/>
                <w:szCs w:val="24"/>
                <w:lang w:val="en-GB" w:eastAsia="en-GB"/>
              </w:rPr>
              <w:t>0.001</w:t>
            </w:r>
          </w:p>
        </w:tc>
      </w:tr>
      <w:tr w:rsidR="003B6757" w:rsidRPr="00801122" w14:paraId="58C90A47" w14:textId="77777777" w:rsidTr="00080CD1">
        <w:trPr>
          <w:cantSplit/>
          <w:trHeight w:val="300"/>
          <w:jc w:val="center"/>
        </w:trPr>
        <w:tc>
          <w:tcPr>
            <w:tcW w:w="2976" w:type="dxa"/>
            <w:shd w:val="clear" w:color="auto" w:fill="auto"/>
            <w:noWrap/>
            <w:vAlign w:val="bottom"/>
          </w:tcPr>
          <w:p w14:paraId="66E5C64B" w14:textId="77777777" w:rsidR="003B6757" w:rsidRPr="00801122" w:rsidRDefault="003B6757" w:rsidP="00801122">
            <w:pPr>
              <w:spacing w:line="480" w:lineRule="auto"/>
              <w:jc w:val="both"/>
              <w:rPr>
                <w:rFonts w:ascii="Times New Roman" w:eastAsia="Times New Roman" w:hAnsi="Times New Roman" w:cs="Times New Roman"/>
                <w:color w:val="000000"/>
                <w:sz w:val="24"/>
                <w:szCs w:val="24"/>
                <w:lang w:val="en-GB" w:eastAsia="en-GB"/>
              </w:rPr>
            </w:pPr>
            <w:r w:rsidRPr="00801122">
              <w:rPr>
                <w:rFonts w:ascii="Times New Roman" w:eastAsia="Times New Roman" w:hAnsi="Times New Roman" w:cs="Times New Roman"/>
                <w:color w:val="000000"/>
                <w:sz w:val="24"/>
                <w:szCs w:val="24"/>
                <w:lang w:val="en-GB" w:eastAsia="en-GB"/>
              </w:rPr>
              <w:t>Flow Time</w:t>
            </w:r>
          </w:p>
        </w:tc>
        <w:tc>
          <w:tcPr>
            <w:tcW w:w="1704" w:type="dxa"/>
            <w:shd w:val="clear" w:color="auto" w:fill="auto"/>
            <w:noWrap/>
            <w:vAlign w:val="bottom"/>
          </w:tcPr>
          <w:p w14:paraId="17F50F47" w14:textId="77777777" w:rsidR="003B6757" w:rsidRPr="00801122" w:rsidRDefault="003B6757" w:rsidP="00801122">
            <w:pPr>
              <w:spacing w:line="480" w:lineRule="auto"/>
              <w:jc w:val="both"/>
              <w:rPr>
                <w:rFonts w:ascii="Times New Roman" w:eastAsia="Times New Roman" w:hAnsi="Times New Roman" w:cs="Times New Roman"/>
                <w:color w:val="000000"/>
                <w:sz w:val="24"/>
                <w:szCs w:val="24"/>
                <w:lang w:val="en-GB" w:eastAsia="en-GB"/>
              </w:rPr>
            </w:pPr>
            <w:r w:rsidRPr="00801122">
              <w:rPr>
                <w:rFonts w:ascii="Times New Roman" w:eastAsia="Times New Roman" w:hAnsi="Times New Roman" w:cs="Times New Roman"/>
                <w:color w:val="000000"/>
                <w:sz w:val="24"/>
                <w:szCs w:val="24"/>
                <w:lang w:val="en-GB" w:eastAsia="en-GB"/>
              </w:rPr>
              <w:t>0.146</w:t>
            </w:r>
          </w:p>
        </w:tc>
        <w:tc>
          <w:tcPr>
            <w:tcW w:w="960" w:type="dxa"/>
            <w:shd w:val="clear" w:color="auto" w:fill="auto"/>
            <w:noWrap/>
            <w:vAlign w:val="bottom"/>
          </w:tcPr>
          <w:p w14:paraId="2F57DD14" w14:textId="349C4DB7" w:rsidR="003B6757" w:rsidRPr="00801122" w:rsidRDefault="003B6757" w:rsidP="00801122">
            <w:pPr>
              <w:spacing w:line="480" w:lineRule="auto"/>
              <w:jc w:val="both"/>
              <w:rPr>
                <w:rFonts w:ascii="Times New Roman" w:eastAsia="Times New Roman" w:hAnsi="Times New Roman" w:cs="Times New Roman"/>
                <w:color w:val="000000"/>
                <w:sz w:val="24"/>
                <w:szCs w:val="24"/>
                <w:lang w:val="en-GB" w:eastAsia="en-GB"/>
              </w:rPr>
            </w:pPr>
            <w:r w:rsidRPr="00801122">
              <w:rPr>
                <w:rFonts w:ascii="Times New Roman" w:eastAsia="Times New Roman" w:hAnsi="Times New Roman" w:cs="Times New Roman"/>
                <w:color w:val="000000"/>
                <w:sz w:val="24"/>
                <w:szCs w:val="24"/>
                <w:lang w:val="en-GB" w:eastAsia="en-GB"/>
              </w:rPr>
              <w:t>0.006</w:t>
            </w:r>
          </w:p>
        </w:tc>
      </w:tr>
      <w:tr w:rsidR="003B6757" w:rsidRPr="00801122" w14:paraId="26567C67" w14:textId="77777777" w:rsidTr="00080CD1">
        <w:trPr>
          <w:cantSplit/>
          <w:trHeight w:val="300"/>
          <w:jc w:val="center"/>
        </w:trPr>
        <w:tc>
          <w:tcPr>
            <w:tcW w:w="2976" w:type="dxa"/>
            <w:shd w:val="clear" w:color="auto" w:fill="auto"/>
            <w:noWrap/>
            <w:vAlign w:val="bottom"/>
          </w:tcPr>
          <w:p w14:paraId="339C209B" w14:textId="77777777" w:rsidR="003B6757" w:rsidRPr="00801122" w:rsidRDefault="003B6757" w:rsidP="00801122">
            <w:pPr>
              <w:spacing w:line="480" w:lineRule="auto"/>
              <w:jc w:val="both"/>
              <w:rPr>
                <w:rFonts w:ascii="Times New Roman" w:eastAsia="Times New Roman" w:hAnsi="Times New Roman" w:cs="Times New Roman"/>
                <w:color w:val="000000"/>
                <w:sz w:val="24"/>
                <w:szCs w:val="24"/>
                <w:lang w:val="en-GB" w:eastAsia="en-GB"/>
              </w:rPr>
            </w:pPr>
            <w:r w:rsidRPr="00801122">
              <w:rPr>
                <w:rFonts w:ascii="Times New Roman" w:eastAsia="Times New Roman" w:hAnsi="Times New Roman" w:cs="Times New Roman"/>
                <w:color w:val="000000"/>
                <w:sz w:val="24"/>
                <w:szCs w:val="24"/>
                <w:lang w:val="en-GB" w:eastAsia="en-GB"/>
              </w:rPr>
              <w:t>Flow Volume</w:t>
            </w:r>
          </w:p>
        </w:tc>
        <w:tc>
          <w:tcPr>
            <w:tcW w:w="1704" w:type="dxa"/>
            <w:shd w:val="clear" w:color="auto" w:fill="auto"/>
            <w:noWrap/>
            <w:vAlign w:val="bottom"/>
          </w:tcPr>
          <w:p w14:paraId="079BB9D9" w14:textId="77777777" w:rsidR="003B6757" w:rsidRPr="00801122" w:rsidRDefault="003B6757" w:rsidP="00801122">
            <w:pPr>
              <w:spacing w:line="480" w:lineRule="auto"/>
              <w:jc w:val="both"/>
              <w:rPr>
                <w:rFonts w:ascii="Times New Roman" w:eastAsia="Times New Roman" w:hAnsi="Times New Roman" w:cs="Times New Roman"/>
                <w:color w:val="000000"/>
                <w:sz w:val="24"/>
                <w:szCs w:val="24"/>
                <w:lang w:val="en-GB" w:eastAsia="en-GB"/>
              </w:rPr>
            </w:pPr>
            <w:r w:rsidRPr="00801122">
              <w:rPr>
                <w:rFonts w:ascii="Times New Roman" w:eastAsia="Times New Roman" w:hAnsi="Times New Roman" w:cs="Times New Roman"/>
                <w:color w:val="000000"/>
                <w:sz w:val="24"/>
                <w:szCs w:val="24"/>
                <w:lang w:val="en-GB" w:eastAsia="en-GB"/>
              </w:rPr>
              <w:t>-0.197</w:t>
            </w:r>
          </w:p>
        </w:tc>
        <w:tc>
          <w:tcPr>
            <w:tcW w:w="960" w:type="dxa"/>
            <w:shd w:val="clear" w:color="auto" w:fill="auto"/>
            <w:noWrap/>
            <w:vAlign w:val="bottom"/>
          </w:tcPr>
          <w:p w14:paraId="7C355DA5" w14:textId="6B5E2983" w:rsidR="003B6757" w:rsidRPr="00801122" w:rsidRDefault="003B6757" w:rsidP="00801122">
            <w:pPr>
              <w:spacing w:line="480" w:lineRule="auto"/>
              <w:jc w:val="both"/>
              <w:rPr>
                <w:rFonts w:ascii="Times New Roman" w:eastAsia="Times New Roman" w:hAnsi="Times New Roman" w:cs="Times New Roman"/>
                <w:color w:val="000000"/>
                <w:sz w:val="24"/>
                <w:szCs w:val="24"/>
                <w:lang w:val="en-GB" w:eastAsia="en-GB"/>
              </w:rPr>
            </w:pPr>
            <w:r w:rsidRPr="00801122">
              <w:rPr>
                <w:rFonts w:ascii="Times New Roman" w:eastAsia="Times New Roman" w:hAnsi="Times New Roman" w:cs="Times New Roman"/>
                <w:color w:val="000000"/>
                <w:sz w:val="24"/>
                <w:szCs w:val="24"/>
                <w:lang w:val="en-GB" w:eastAsia="en-GB"/>
              </w:rPr>
              <w:t>0.001</w:t>
            </w:r>
          </w:p>
        </w:tc>
      </w:tr>
      <w:tr w:rsidR="006431A8" w:rsidRPr="00801122" w14:paraId="120CE6B7" w14:textId="77777777" w:rsidTr="00080CD1">
        <w:trPr>
          <w:cantSplit/>
          <w:trHeight w:val="300"/>
          <w:jc w:val="center"/>
        </w:trPr>
        <w:tc>
          <w:tcPr>
            <w:tcW w:w="2976" w:type="dxa"/>
            <w:shd w:val="clear" w:color="auto" w:fill="auto"/>
            <w:noWrap/>
            <w:vAlign w:val="bottom"/>
          </w:tcPr>
          <w:p w14:paraId="7C18A7BD" w14:textId="285D2AE0" w:rsidR="006431A8" w:rsidRPr="00801122" w:rsidRDefault="006431A8" w:rsidP="00801122">
            <w:pPr>
              <w:spacing w:line="480" w:lineRule="auto"/>
              <w:jc w:val="both"/>
              <w:rPr>
                <w:rFonts w:ascii="Times New Roman" w:eastAsia="Times New Roman" w:hAnsi="Times New Roman" w:cs="Times New Roman"/>
                <w:color w:val="000000"/>
                <w:sz w:val="24"/>
                <w:szCs w:val="24"/>
                <w:lang w:val="en-GB" w:eastAsia="en-GB"/>
              </w:rPr>
            </w:pPr>
          </w:p>
        </w:tc>
        <w:tc>
          <w:tcPr>
            <w:tcW w:w="1704" w:type="dxa"/>
            <w:shd w:val="clear" w:color="auto" w:fill="auto"/>
            <w:noWrap/>
            <w:vAlign w:val="bottom"/>
          </w:tcPr>
          <w:p w14:paraId="58E7EA74" w14:textId="0E948C8F" w:rsidR="006431A8" w:rsidRPr="00801122" w:rsidRDefault="006431A8" w:rsidP="00801122">
            <w:pPr>
              <w:spacing w:line="480" w:lineRule="auto"/>
              <w:jc w:val="both"/>
              <w:rPr>
                <w:rFonts w:ascii="Times New Roman" w:eastAsia="Times New Roman" w:hAnsi="Times New Roman" w:cs="Times New Roman"/>
                <w:color w:val="000000"/>
                <w:sz w:val="24"/>
                <w:szCs w:val="24"/>
                <w:lang w:val="en-GB" w:eastAsia="en-GB"/>
              </w:rPr>
            </w:pPr>
          </w:p>
        </w:tc>
        <w:tc>
          <w:tcPr>
            <w:tcW w:w="960" w:type="dxa"/>
            <w:shd w:val="clear" w:color="auto" w:fill="auto"/>
            <w:noWrap/>
            <w:vAlign w:val="bottom"/>
          </w:tcPr>
          <w:p w14:paraId="541A5A74" w14:textId="54242D0D" w:rsidR="006325B1" w:rsidRPr="00801122" w:rsidRDefault="006325B1" w:rsidP="00801122">
            <w:pPr>
              <w:spacing w:line="480" w:lineRule="auto"/>
              <w:jc w:val="both"/>
              <w:rPr>
                <w:rFonts w:ascii="Times New Roman" w:eastAsia="Times New Roman" w:hAnsi="Times New Roman" w:cs="Times New Roman"/>
                <w:color w:val="000000"/>
                <w:sz w:val="24"/>
                <w:szCs w:val="24"/>
                <w:vertAlign w:val="superscript"/>
                <w:lang w:val="en-GB" w:eastAsia="en-GB"/>
              </w:rPr>
            </w:pPr>
          </w:p>
        </w:tc>
      </w:tr>
      <w:tr w:rsidR="003B6757" w:rsidRPr="00801122" w14:paraId="5999DBE6" w14:textId="77777777" w:rsidTr="00080CD1">
        <w:trPr>
          <w:cantSplit/>
          <w:trHeight w:val="300"/>
          <w:jc w:val="center"/>
        </w:trPr>
        <w:tc>
          <w:tcPr>
            <w:tcW w:w="2976" w:type="dxa"/>
            <w:shd w:val="clear" w:color="auto" w:fill="auto"/>
            <w:noWrap/>
            <w:vAlign w:val="bottom"/>
          </w:tcPr>
          <w:p w14:paraId="5EEF3FD3" w14:textId="277552C3" w:rsidR="003B6757" w:rsidRPr="00801122" w:rsidRDefault="003B6757" w:rsidP="00801122">
            <w:pPr>
              <w:spacing w:line="480" w:lineRule="auto"/>
              <w:jc w:val="both"/>
              <w:rPr>
                <w:rFonts w:ascii="Times New Roman" w:eastAsia="Times New Roman" w:hAnsi="Times New Roman" w:cs="Times New Roman"/>
                <w:color w:val="000000"/>
                <w:sz w:val="24"/>
                <w:szCs w:val="24"/>
                <w:lang w:val="en-GB" w:eastAsia="en-GB"/>
              </w:rPr>
            </w:pPr>
          </w:p>
        </w:tc>
        <w:tc>
          <w:tcPr>
            <w:tcW w:w="1704" w:type="dxa"/>
            <w:shd w:val="clear" w:color="auto" w:fill="auto"/>
            <w:noWrap/>
            <w:vAlign w:val="bottom"/>
          </w:tcPr>
          <w:p w14:paraId="1B707BA3" w14:textId="3A0E8F21" w:rsidR="003B6757" w:rsidRPr="00801122" w:rsidRDefault="003B6757" w:rsidP="00801122">
            <w:pPr>
              <w:spacing w:line="480" w:lineRule="auto"/>
              <w:jc w:val="both"/>
              <w:rPr>
                <w:rFonts w:ascii="Times New Roman" w:eastAsia="Times New Roman" w:hAnsi="Times New Roman" w:cs="Times New Roman"/>
                <w:color w:val="000000"/>
                <w:sz w:val="24"/>
                <w:szCs w:val="24"/>
                <w:lang w:val="en-GB" w:eastAsia="en-GB"/>
              </w:rPr>
            </w:pPr>
          </w:p>
        </w:tc>
        <w:tc>
          <w:tcPr>
            <w:tcW w:w="960" w:type="dxa"/>
            <w:shd w:val="clear" w:color="auto" w:fill="auto"/>
            <w:noWrap/>
            <w:vAlign w:val="bottom"/>
          </w:tcPr>
          <w:p w14:paraId="4543EAF7" w14:textId="77319CA4" w:rsidR="003B6757" w:rsidRPr="00801122" w:rsidRDefault="003B6757" w:rsidP="00801122">
            <w:pPr>
              <w:spacing w:line="480" w:lineRule="auto"/>
              <w:jc w:val="both"/>
              <w:rPr>
                <w:rFonts w:ascii="Times New Roman" w:eastAsia="Times New Roman" w:hAnsi="Times New Roman" w:cs="Times New Roman"/>
                <w:color w:val="000000"/>
                <w:sz w:val="24"/>
                <w:szCs w:val="24"/>
                <w:vertAlign w:val="superscript"/>
                <w:lang w:val="en-GB" w:eastAsia="en-GB"/>
              </w:rPr>
            </w:pPr>
          </w:p>
        </w:tc>
      </w:tr>
    </w:tbl>
    <w:p w14:paraId="7E95DC0B" w14:textId="5129A5EA" w:rsidR="003B6757" w:rsidRPr="00801122" w:rsidRDefault="003B6757" w:rsidP="00801122">
      <w:pPr>
        <w:spacing w:line="480" w:lineRule="auto"/>
        <w:jc w:val="both"/>
        <w:rPr>
          <w:rFonts w:ascii="Times New Roman" w:eastAsia="Times New Roman" w:hAnsi="Times New Roman" w:cs="Times New Roman"/>
          <w:i/>
          <w:iCs/>
          <w:sz w:val="24"/>
          <w:szCs w:val="24"/>
        </w:rPr>
      </w:pPr>
    </w:p>
    <w:p w14:paraId="42D381C2" w14:textId="77777777" w:rsidR="00F26811" w:rsidRDefault="00F26811" w:rsidP="00F26811">
      <w:pPr>
        <w:spacing w:line="480" w:lineRule="auto"/>
        <w:jc w:val="both"/>
        <w:rPr>
          <w:rFonts w:ascii="Times New Roman" w:hAnsi="Times New Roman" w:cs="Times New Roman"/>
          <w:sz w:val="24"/>
          <w:szCs w:val="24"/>
        </w:rPr>
      </w:pPr>
    </w:p>
    <w:p w14:paraId="48ABF8A1" w14:textId="77777777" w:rsidR="00F5036C" w:rsidRPr="00801122" w:rsidRDefault="00F5036C" w:rsidP="00801122">
      <w:pPr>
        <w:spacing w:line="480" w:lineRule="auto"/>
        <w:jc w:val="both"/>
        <w:rPr>
          <w:rFonts w:ascii="Times New Roman" w:hAnsi="Times New Roman" w:cs="Times New Roman"/>
          <w:sz w:val="24"/>
          <w:szCs w:val="24"/>
          <w:lang w:val="en-GB"/>
        </w:rPr>
      </w:pPr>
    </w:p>
    <w:p w14:paraId="2C9ADD1B" w14:textId="77777777" w:rsidR="00F5036C" w:rsidRPr="00801122" w:rsidRDefault="00F5036C" w:rsidP="00801122">
      <w:pPr>
        <w:spacing w:line="480" w:lineRule="auto"/>
        <w:jc w:val="both"/>
        <w:rPr>
          <w:rFonts w:ascii="Times New Roman" w:hAnsi="Times New Roman" w:cs="Times New Roman"/>
          <w:sz w:val="24"/>
          <w:szCs w:val="24"/>
          <w:lang w:val="en-GB"/>
        </w:rPr>
      </w:pPr>
    </w:p>
    <w:p w14:paraId="6133422C" w14:textId="77777777" w:rsidR="003E4CF5" w:rsidRPr="00801122" w:rsidRDefault="003E4CF5" w:rsidP="00801122">
      <w:pPr>
        <w:spacing w:line="480" w:lineRule="auto"/>
        <w:jc w:val="both"/>
        <w:rPr>
          <w:rFonts w:ascii="Times New Roman" w:eastAsia="Times New Roman" w:hAnsi="Times New Roman" w:cs="Times New Roman"/>
          <w:sz w:val="24"/>
          <w:szCs w:val="24"/>
        </w:rPr>
      </w:pPr>
    </w:p>
    <w:p w14:paraId="76775AC3" w14:textId="77777777" w:rsidR="001449A1" w:rsidRPr="00801122" w:rsidRDefault="001449A1" w:rsidP="00801122">
      <w:pPr>
        <w:pStyle w:val="Caption"/>
        <w:keepNext/>
        <w:spacing w:line="480" w:lineRule="auto"/>
        <w:jc w:val="both"/>
        <w:rPr>
          <w:rFonts w:ascii="Times New Roman" w:hAnsi="Times New Roman" w:cs="Times New Roman"/>
          <w:sz w:val="24"/>
          <w:szCs w:val="24"/>
        </w:rPr>
      </w:pPr>
    </w:p>
    <w:p w14:paraId="067E7245" w14:textId="1535A68C" w:rsidR="003E4CF5" w:rsidRPr="00801122" w:rsidRDefault="003E4CF5" w:rsidP="00801122">
      <w:pPr>
        <w:pStyle w:val="Caption"/>
        <w:keepNext/>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 xml:space="preserve">Table </w:t>
      </w:r>
      <w:r w:rsidR="00FF65A2">
        <w:rPr>
          <w:rFonts w:ascii="Times New Roman" w:hAnsi="Times New Roman" w:cs="Times New Roman"/>
          <w:noProof/>
          <w:sz w:val="24"/>
          <w:szCs w:val="24"/>
        </w:rPr>
        <w:t>5</w:t>
      </w:r>
      <w:r w:rsidRPr="00801122">
        <w:rPr>
          <w:rFonts w:ascii="Times New Roman" w:hAnsi="Times New Roman" w:cs="Times New Roman"/>
          <w:sz w:val="24"/>
          <w:szCs w:val="24"/>
        </w:rPr>
        <w:t>: Correlation of intravesical prostatic protrusion with IPSS and p</w:t>
      </w:r>
      <w:r w:rsidR="00C57846" w:rsidRPr="00801122">
        <w:rPr>
          <w:rFonts w:ascii="Times New Roman" w:hAnsi="Times New Roman" w:cs="Times New Roman"/>
          <w:sz w:val="24"/>
          <w:szCs w:val="24"/>
        </w:rPr>
        <w:t>eak flow rate</w:t>
      </w:r>
    </w:p>
    <w:tbl>
      <w:tblPr>
        <w:tblW w:w="5640" w:type="dxa"/>
        <w:jc w:val="center"/>
        <w:tblBorders>
          <w:top w:val="single" w:sz="4" w:space="0" w:color="auto"/>
          <w:bottom w:val="single" w:sz="4" w:space="0" w:color="auto"/>
        </w:tblBorders>
        <w:tblLook w:val="04A0" w:firstRow="1" w:lastRow="0" w:firstColumn="1" w:lastColumn="0" w:noHBand="0" w:noVBand="1"/>
      </w:tblPr>
      <w:tblGrid>
        <w:gridCol w:w="2976"/>
        <w:gridCol w:w="1704"/>
        <w:gridCol w:w="960"/>
      </w:tblGrid>
      <w:tr w:rsidR="003E4CF5" w:rsidRPr="00801122" w14:paraId="30D494B2" w14:textId="77777777" w:rsidTr="001D7FD9">
        <w:trPr>
          <w:trHeight w:val="300"/>
          <w:jc w:val="center"/>
        </w:trPr>
        <w:tc>
          <w:tcPr>
            <w:tcW w:w="2976" w:type="dxa"/>
            <w:tcBorders>
              <w:top w:val="single" w:sz="4" w:space="0" w:color="auto"/>
              <w:bottom w:val="single" w:sz="4" w:space="0" w:color="auto"/>
            </w:tcBorders>
            <w:shd w:val="clear" w:color="auto" w:fill="auto"/>
            <w:noWrap/>
            <w:vAlign w:val="bottom"/>
            <w:hideMark/>
          </w:tcPr>
          <w:p w14:paraId="3BF28434" w14:textId="523EB890" w:rsidR="003E4CF5" w:rsidRPr="00801122" w:rsidRDefault="00FA6ACB" w:rsidP="00801122">
            <w:pPr>
              <w:spacing w:line="480" w:lineRule="auto"/>
              <w:jc w:val="both"/>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 xml:space="preserve">IPP </w:t>
            </w:r>
            <w:r w:rsidR="003E4CF5" w:rsidRPr="00801122">
              <w:rPr>
                <w:rFonts w:ascii="Times New Roman" w:eastAsia="Times New Roman" w:hAnsi="Times New Roman" w:cs="Times New Roman"/>
                <w:b/>
                <w:bCs/>
                <w:color w:val="000000"/>
                <w:sz w:val="24"/>
                <w:szCs w:val="24"/>
                <w:lang w:val="en-GB" w:eastAsia="en-GB"/>
              </w:rPr>
              <w:t>vs</w:t>
            </w:r>
          </w:p>
        </w:tc>
        <w:tc>
          <w:tcPr>
            <w:tcW w:w="1704" w:type="dxa"/>
            <w:tcBorders>
              <w:top w:val="single" w:sz="4" w:space="0" w:color="auto"/>
              <w:bottom w:val="single" w:sz="4" w:space="0" w:color="auto"/>
            </w:tcBorders>
            <w:shd w:val="clear" w:color="auto" w:fill="auto"/>
            <w:noWrap/>
            <w:vAlign w:val="bottom"/>
            <w:hideMark/>
          </w:tcPr>
          <w:p w14:paraId="61C68F23" w14:textId="77777777" w:rsidR="003E4CF5" w:rsidRPr="00801122" w:rsidRDefault="003E4CF5" w:rsidP="00801122">
            <w:pPr>
              <w:spacing w:line="480" w:lineRule="auto"/>
              <w:jc w:val="both"/>
              <w:rPr>
                <w:rFonts w:ascii="Times New Roman" w:eastAsia="Times New Roman" w:hAnsi="Times New Roman" w:cs="Times New Roman"/>
                <w:b/>
                <w:bCs/>
                <w:color w:val="000000"/>
                <w:sz w:val="24"/>
                <w:szCs w:val="24"/>
                <w:lang w:val="en-GB" w:eastAsia="en-GB"/>
              </w:rPr>
            </w:pPr>
            <w:r w:rsidRPr="00801122">
              <w:rPr>
                <w:rFonts w:ascii="Times New Roman" w:eastAsia="Times New Roman" w:hAnsi="Times New Roman" w:cs="Times New Roman"/>
                <w:b/>
                <w:bCs/>
                <w:color w:val="000000"/>
                <w:sz w:val="24"/>
                <w:szCs w:val="24"/>
                <w:lang w:val="en-GB" w:eastAsia="en-GB"/>
              </w:rPr>
              <w:t>Pearson's coefficient (r)</w:t>
            </w:r>
          </w:p>
        </w:tc>
        <w:tc>
          <w:tcPr>
            <w:tcW w:w="960" w:type="dxa"/>
            <w:tcBorders>
              <w:top w:val="single" w:sz="4" w:space="0" w:color="auto"/>
              <w:bottom w:val="single" w:sz="4" w:space="0" w:color="auto"/>
            </w:tcBorders>
            <w:shd w:val="clear" w:color="auto" w:fill="auto"/>
            <w:noWrap/>
            <w:vAlign w:val="bottom"/>
            <w:hideMark/>
          </w:tcPr>
          <w:p w14:paraId="196E2029" w14:textId="77777777" w:rsidR="003E4CF5" w:rsidRPr="00801122" w:rsidRDefault="003E4CF5" w:rsidP="00801122">
            <w:pPr>
              <w:spacing w:line="480" w:lineRule="auto"/>
              <w:jc w:val="both"/>
              <w:rPr>
                <w:rFonts w:ascii="Times New Roman" w:eastAsia="Times New Roman" w:hAnsi="Times New Roman" w:cs="Times New Roman"/>
                <w:b/>
                <w:bCs/>
                <w:color w:val="000000"/>
                <w:sz w:val="24"/>
                <w:szCs w:val="24"/>
                <w:lang w:val="en-GB" w:eastAsia="en-GB"/>
              </w:rPr>
            </w:pPr>
            <w:r w:rsidRPr="00801122">
              <w:rPr>
                <w:rFonts w:ascii="Times New Roman" w:eastAsia="Times New Roman" w:hAnsi="Times New Roman" w:cs="Times New Roman"/>
                <w:b/>
                <w:bCs/>
                <w:color w:val="000000"/>
                <w:sz w:val="24"/>
                <w:szCs w:val="24"/>
                <w:lang w:val="en-GB" w:eastAsia="en-GB"/>
              </w:rPr>
              <w:t>P-value</w:t>
            </w:r>
          </w:p>
        </w:tc>
      </w:tr>
      <w:tr w:rsidR="003E4CF5" w:rsidRPr="00801122" w14:paraId="6716CEBC" w14:textId="77777777" w:rsidTr="001D7FD9">
        <w:trPr>
          <w:cantSplit/>
          <w:trHeight w:val="300"/>
          <w:jc w:val="center"/>
        </w:trPr>
        <w:tc>
          <w:tcPr>
            <w:tcW w:w="2976" w:type="dxa"/>
            <w:shd w:val="clear" w:color="auto" w:fill="auto"/>
            <w:noWrap/>
            <w:vAlign w:val="bottom"/>
          </w:tcPr>
          <w:p w14:paraId="6659354C" w14:textId="77777777" w:rsidR="003E4CF5" w:rsidRPr="00801122" w:rsidRDefault="003E4CF5" w:rsidP="00801122">
            <w:pPr>
              <w:spacing w:line="480" w:lineRule="auto"/>
              <w:jc w:val="both"/>
              <w:rPr>
                <w:rFonts w:ascii="Times New Roman" w:eastAsia="Times New Roman" w:hAnsi="Times New Roman" w:cs="Times New Roman"/>
                <w:color w:val="000000"/>
                <w:sz w:val="24"/>
                <w:szCs w:val="24"/>
                <w:lang w:val="en-GB" w:eastAsia="en-GB"/>
              </w:rPr>
            </w:pPr>
            <w:r w:rsidRPr="00801122">
              <w:rPr>
                <w:rFonts w:ascii="Times New Roman" w:eastAsia="Times New Roman" w:hAnsi="Times New Roman" w:cs="Times New Roman"/>
                <w:color w:val="000000"/>
                <w:sz w:val="24"/>
                <w:szCs w:val="24"/>
                <w:lang w:val="en-GB" w:eastAsia="en-GB"/>
              </w:rPr>
              <w:t xml:space="preserve">IPSS </w:t>
            </w:r>
          </w:p>
        </w:tc>
        <w:tc>
          <w:tcPr>
            <w:tcW w:w="1704" w:type="dxa"/>
            <w:shd w:val="clear" w:color="auto" w:fill="auto"/>
            <w:noWrap/>
            <w:vAlign w:val="bottom"/>
          </w:tcPr>
          <w:p w14:paraId="075E8D23" w14:textId="77777777" w:rsidR="003E4CF5" w:rsidRPr="00801122" w:rsidRDefault="003E4CF5" w:rsidP="00801122">
            <w:pPr>
              <w:spacing w:line="480" w:lineRule="auto"/>
              <w:jc w:val="both"/>
              <w:rPr>
                <w:rFonts w:ascii="Times New Roman" w:eastAsia="Times New Roman" w:hAnsi="Times New Roman" w:cs="Times New Roman"/>
                <w:color w:val="000000"/>
                <w:sz w:val="24"/>
                <w:szCs w:val="24"/>
                <w:lang w:val="en-GB" w:eastAsia="en-GB"/>
              </w:rPr>
            </w:pPr>
            <w:r w:rsidRPr="00801122">
              <w:rPr>
                <w:rFonts w:ascii="Times New Roman" w:eastAsia="Times New Roman" w:hAnsi="Times New Roman" w:cs="Times New Roman"/>
                <w:color w:val="000000"/>
                <w:sz w:val="24"/>
                <w:szCs w:val="24"/>
                <w:lang w:val="en-GB" w:eastAsia="en-GB"/>
              </w:rPr>
              <w:t>0.22</w:t>
            </w:r>
          </w:p>
        </w:tc>
        <w:tc>
          <w:tcPr>
            <w:tcW w:w="960" w:type="dxa"/>
            <w:shd w:val="clear" w:color="auto" w:fill="auto"/>
            <w:noWrap/>
            <w:vAlign w:val="bottom"/>
          </w:tcPr>
          <w:p w14:paraId="51593A1A" w14:textId="2DA9706D" w:rsidR="003E4CF5" w:rsidRPr="00801122" w:rsidRDefault="003E4CF5" w:rsidP="00801122">
            <w:pPr>
              <w:spacing w:line="480" w:lineRule="auto"/>
              <w:jc w:val="both"/>
              <w:rPr>
                <w:rFonts w:ascii="Times New Roman" w:eastAsia="Times New Roman" w:hAnsi="Times New Roman" w:cs="Times New Roman"/>
                <w:color w:val="000000"/>
                <w:sz w:val="24"/>
                <w:szCs w:val="24"/>
                <w:lang w:val="en-GB" w:eastAsia="en-GB"/>
              </w:rPr>
            </w:pPr>
            <w:r w:rsidRPr="00801122">
              <w:rPr>
                <w:rFonts w:ascii="Times New Roman" w:eastAsia="Times New Roman" w:hAnsi="Times New Roman" w:cs="Times New Roman"/>
                <w:color w:val="000000"/>
                <w:sz w:val="24"/>
                <w:szCs w:val="24"/>
                <w:lang w:val="en-GB" w:eastAsia="en-GB"/>
              </w:rPr>
              <w:t>0.030</w:t>
            </w:r>
          </w:p>
        </w:tc>
      </w:tr>
      <w:tr w:rsidR="003E4CF5" w:rsidRPr="00801122" w14:paraId="3C6FCF9F" w14:textId="77777777" w:rsidTr="001D7FD9">
        <w:trPr>
          <w:cantSplit/>
          <w:trHeight w:val="300"/>
          <w:jc w:val="center"/>
        </w:trPr>
        <w:tc>
          <w:tcPr>
            <w:tcW w:w="2976" w:type="dxa"/>
            <w:shd w:val="clear" w:color="auto" w:fill="auto"/>
            <w:noWrap/>
            <w:vAlign w:val="bottom"/>
          </w:tcPr>
          <w:p w14:paraId="7105F396" w14:textId="14332D79" w:rsidR="003E4CF5" w:rsidRPr="00801122" w:rsidRDefault="003E4CF5" w:rsidP="00801122">
            <w:pPr>
              <w:spacing w:line="480" w:lineRule="auto"/>
              <w:jc w:val="both"/>
              <w:rPr>
                <w:rFonts w:ascii="Times New Roman" w:eastAsia="Times New Roman" w:hAnsi="Times New Roman" w:cs="Times New Roman"/>
                <w:color w:val="000000"/>
                <w:sz w:val="24"/>
                <w:szCs w:val="24"/>
                <w:lang w:val="en-GB" w:eastAsia="en-GB"/>
              </w:rPr>
            </w:pPr>
          </w:p>
        </w:tc>
        <w:tc>
          <w:tcPr>
            <w:tcW w:w="1704" w:type="dxa"/>
            <w:shd w:val="clear" w:color="auto" w:fill="auto"/>
            <w:noWrap/>
            <w:vAlign w:val="bottom"/>
          </w:tcPr>
          <w:p w14:paraId="0C5EB3E9" w14:textId="121C7D88" w:rsidR="003E4CF5" w:rsidRPr="00801122" w:rsidRDefault="003E4CF5" w:rsidP="00801122">
            <w:pPr>
              <w:spacing w:line="480" w:lineRule="auto"/>
              <w:jc w:val="both"/>
              <w:rPr>
                <w:rFonts w:ascii="Times New Roman" w:eastAsia="Times New Roman" w:hAnsi="Times New Roman" w:cs="Times New Roman"/>
                <w:color w:val="000000"/>
                <w:sz w:val="24"/>
                <w:szCs w:val="24"/>
                <w:lang w:val="en-GB" w:eastAsia="en-GB"/>
              </w:rPr>
            </w:pPr>
          </w:p>
        </w:tc>
        <w:tc>
          <w:tcPr>
            <w:tcW w:w="960" w:type="dxa"/>
            <w:shd w:val="clear" w:color="auto" w:fill="auto"/>
            <w:noWrap/>
            <w:vAlign w:val="bottom"/>
          </w:tcPr>
          <w:p w14:paraId="2828B335" w14:textId="0339A665" w:rsidR="003E4CF5" w:rsidRPr="00801122" w:rsidRDefault="003E4CF5" w:rsidP="00801122">
            <w:pPr>
              <w:spacing w:line="480" w:lineRule="auto"/>
              <w:jc w:val="both"/>
              <w:rPr>
                <w:rFonts w:ascii="Times New Roman" w:eastAsia="Times New Roman" w:hAnsi="Times New Roman" w:cs="Times New Roman"/>
                <w:color w:val="000000"/>
                <w:sz w:val="24"/>
                <w:szCs w:val="24"/>
                <w:lang w:val="en-GB" w:eastAsia="en-GB"/>
              </w:rPr>
            </w:pPr>
          </w:p>
        </w:tc>
      </w:tr>
      <w:tr w:rsidR="006431A8" w:rsidRPr="00801122" w14:paraId="23A10397" w14:textId="77777777" w:rsidTr="001D7FD9">
        <w:trPr>
          <w:cantSplit/>
          <w:trHeight w:val="300"/>
          <w:jc w:val="center"/>
        </w:trPr>
        <w:tc>
          <w:tcPr>
            <w:tcW w:w="2976" w:type="dxa"/>
            <w:shd w:val="clear" w:color="auto" w:fill="auto"/>
            <w:noWrap/>
            <w:vAlign w:val="bottom"/>
          </w:tcPr>
          <w:p w14:paraId="7CCFC331" w14:textId="411B00E8" w:rsidR="006431A8" w:rsidRPr="00801122" w:rsidRDefault="006431A8" w:rsidP="00801122">
            <w:pPr>
              <w:spacing w:line="480" w:lineRule="auto"/>
              <w:jc w:val="both"/>
              <w:rPr>
                <w:rFonts w:ascii="Times New Roman" w:eastAsia="Times New Roman" w:hAnsi="Times New Roman" w:cs="Times New Roman"/>
                <w:color w:val="000000"/>
                <w:sz w:val="24"/>
                <w:szCs w:val="24"/>
                <w:lang w:val="en-GB" w:eastAsia="en-GB"/>
              </w:rPr>
            </w:pPr>
            <w:r w:rsidRPr="00801122">
              <w:rPr>
                <w:rFonts w:ascii="Times New Roman" w:eastAsia="Times New Roman" w:hAnsi="Times New Roman" w:cs="Times New Roman"/>
                <w:color w:val="000000"/>
                <w:sz w:val="24"/>
                <w:szCs w:val="24"/>
                <w:lang w:val="en-GB" w:eastAsia="en-GB"/>
              </w:rPr>
              <w:t>PFR</w:t>
            </w:r>
          </w:p>
        </w:tc>
        <w:tc>
          <w:tcPr>
            <w:tcW w:w="1704" w:type="dxa"/>
            <w:shd w:val="clear" w:color="auto" w:fill="auto"/>
            <w:noWrap/>
            <w:vAlign w:val="bottom"/>
          </w:tcPr>
          <w:p w14:paraId="4980281C" w14:textId="5BD45528" w:rsidR="006431A8" w:rsidRPr="00801122" w:rsidRDefault="006431A8" w:rsidP="00801122">
            <w:pPr>
              <w:spacing w:line="480" w:lineRule="auto"/>
              <w:jc w:val="both"/>
              <w:rPr>
                <w:rFonts w:ascii="Times New Roman" w:eastAsia="Times New Roman" w:hAnsi="Times New Roman" w:cs="Times New Roman"/>
                <w:color w:val="000000"/>
                <w:sz w:val="24"/>
                <w:szCs w:val="24"/>
                <w:lang w:val="en-GB" w:eastAsia="en-GB"/>
              </w:rPr>
            </w:pPr>
            <w:r w:rsidRPr="00801122">
              <w:rPr>
                <w:rFonts w:ascii="Times New Roman" w:eastAsia="Times New Roman" w:hAnsi="Times New Roman" w:cs="Times New Roman"/>
                <w:color w:val="000000"/>
                <w:sz w:val="24"/>
                <w:szCs w:val="24"/>
                <w:lang w:val="en-GB" w:eastAsia="en-GB"/>
              </w:rPr>
              <w:t>-0.15</w:t>
            </w:r>
          </w:p>
        </w:tc>
        <w:tc>
          <w:tcPr>
            <w:tcW w:w="960" w:type="dxa"/>
            <w:shd w:val="clear" w:color="auto" w:fill="auto"/>
            <w:noWrap/>
            <w:vAlign w:val="bottom"/>
          </w:tcPr>
          <w:p w14:paraId="548F9702" w14:textId="69BD0B5E" w:rsidR="006431A8" w:rsidRPr="00801122" w:rsidRDefault="006431A8" w:rsidP="00801122">
            <w:pPr>
              <w:spacing w:line="480" w:lineRule="auto"/>
              <w:jc w:val="both"/>
              <w:rPr>
                <w:rFonts w:ascii="Times New Roman" w:eastAsia="Times New Roman" w:hAnsi="Times New Roman" w:cs="Times New Roman"/>
                <w:color w:val="000000"/>
                <w:sz w:val="24"/>
                <w:szCs w:val="24"/>
                <w:lang w:val="en-GB" w:eastAsia="en-GB"/>
              </w:rPr>
            </w:pPr>
            <w:r w:rsidRPr="00801122">
              <w:rPr>
                <w:rFonts w:ascii="Times New Roman" w:eastAsia="Times New Roman" w:hAnsi="Times New Roman" w:cs="Times New Roman"/>
                <w:color w:val="000000"/>
                <w:sz w:val="24"/>
                <w:szCs w:val="24"/>
                <w:lang w:val="en-GB" w:eastAsia="en-GB"/>
              </w:rPr>
              <w:t>0.124</w:t>
            </w:r>
          </w:p>
        </w:tc>
      </w:tr>
    </w:tbl>
    <w:p w14:paraId="287CD8A9" w14:textId="45CEE80F" w:rsidR="003E4CF5" w:rsidRPr="00801122" w:rsidRDefault="003E4CF5" w:rsidP="00801122">
      <w:pPr>
        <w:spacing w:line="480" w:lineRule="auto"/>
        <w:jc w:val="both"/>
        <w:rPr>
          <w:rFonts w:ascii="Times New Roman" w:eastAsia="Times New Roman" w:hAnsi="Times New Roman" w:cs="Times New Roman"/>
          <w:sz w:val="24"/>
          <w:szCs w:val="24"/>
        </w:rPr>
      </w:pPr>
      <w:r w:rsidRPr="00801122">
        <w:rPr>
          <w:rFonts w:ascii="Times New Roman" w:eastAsia="Times New Roman" w:hAnsi="Times New Roman" w:cs="Times New Roman"/>
          <w:sz w:val="24"/>
          <w:szCs w:val="24"/>
        </w:rPr>
        <w:t>statistically significant (p&lt;0.05)</w:t>
      </w:r>
    </w:p>
    <w:p w14:paraId="58909353" w14:textId="77777777" w:rsidR="003E4CF5" w:rsidRPr="00801122" w:rsidRDefault="003E4CF5" w:rsidP="00801122">
      <w:pPr>
        <w:spacing w:line="480" w:lineRule="auto"/>
        <w:jc w:val="both"/>
        <w:rPr>
          <w:rFonts w:ascii="Times New Roman" w:hAnsi="Times New Roman" w:cs="Times New Roman"/>
          <w:sz w:val="24"/>
          <w:szCs w:val="24"/>
        </w:rPr>
      </w:pPr>
    </w:p>
    <w:p w14:paraId="3D70BF61" w14:textId="584ACB6E" w:rsidR="003E4CF5" w:rsidRPr="00801122" w:rsidRDefault="003E4CF5" w:rsidP="00801122">
      <w:pPr>
        <w:spacing w:line="480" w:lineRule="auto"/>
        <w:jc w:val="both"/>
        <w:rPr>
          <w:rFonts w:ascii="Times New Roman" w:hAnsi="Times New Roman" w:cs="Times New Roman"/>
          <w:sz w:val="24"/>
          <w:szCs w:val="24"/>
        </w:rPr>
      </w:pPr>
      <w:bookmarkStart w:id="10" w:name="_Hlk181079642"/>
      <w:r w:rsidRPr="00801122">
        <w:rPr>
          <w:rFonts w:ascii="Times New Roman" w:hAnsi="Times New Roman" w:cs="Times New Roman"/>
          <w:sz w:val="24"/>
          <w:szCs w:val="24"/>
        </w:rPr>
        <w:t>Based on the table above, in exploring the relationships between intravesical prostatic protrusion and various parameters, it was discovered that there was a significant positive correlation between intravesical prostatic protrusion and IPSS scores (r = 0.22, p = 0.030), indicating that greater protrusion was associated with higher IPSS scores.</w:t>
      </w:r>
    </w:p>
    <w:bookmarkEnd w:id="10"/>
    <w:p w14:paraId="6CC965B8" w14:textId="535382F6" w:rsidR="00AE5516" w:rsidRPr="00801122" w:rsidRDefault="00AE5516" w:rsidP="00801122">
      <w:pPr>
        <w:spacing w:line="480" w:lineRule="auto"/>
        <w:jc w:val="both"/>
        <w:rPr>
          <w:rFonts w:ascii="Times New Roman" w:hAnsi="Times New Roman" w:cs="Times New Roman"/>
          <w:sz w:val="24"/>
          <w:szCs w:val="24"/>
        </w:rPr>
      </w:pPr>
    </w:p>
    <w:p w14:paraId="74056218" w14:textId="77777777" w:rsidR="00A54ADC" w:rsidRPr="00801122" w:rsidRDefault="00A54ADC" w:rsidP="00801122">
      <w:pPr>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 xml:space="preserve">DISCUSSION:  </w:t>
      </w:r>
    </w:p>
    <w:p w14:paraId="0D911E2B" w14:textId="4535AB86" w:rsidR="00A54ADC" w:rsidRPr="00801122" w:rsidRDefault="00A54ADC" w:rsidP="00801122">
      <w:pPr>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 xml:space="preserve">Bladder outlet obstruction in men with LUTS </w:t>
      </w:r>
      <w:r w:rsidR="00B12FF4" w:rsidRPr="00801122">
        <w:rPr>
          <w:rFonts w:ascii="Times New Roman" w:hAnsi="Times New Roman" w:cs="Times New Roman"/>
          <w:sz w:val="24"/>
          <w:szCs w:val="24"/>
        </w:rPr>
        <w:t>is usually</w:t>
      </w:r>
      <w:r w:rsidRPr="00801122">
        <w:rPr>
          <w:rFonts w:ascii="Times New Roman" w:hAnsi="Times New Roman" w:cs="Times New Roman"/>
          <w:sz w:val="24"/>
          <w:szCs w:val="24"/>
        </w:rPr>
        <w:t xml:space="preserve"> evaluated using pressure flow studies and peak flow </w:t>
      </w:r>
      <w:proofErr w:type="gramStart"/>
      <w:r w:rsidRPr="00801122">
        <w:rPr>
          <w:rFonts w:ascii="Times New Roman" w:hAnsi="Times New Roman" w:cs="Times New Roman"/>
          <w:sz w:val="24"/>
          <w:szCs w:val="24"/>
        </w:rPr>
        <w:t>rates</w:t>
      </w:r>
      <w:r w:rsidR="00B12FF4" w:rsidRPr="00801122">
        <w:rPr>
          <w:rFonts w:ascii="Times New Roman" w:hAnsi="Times New Roman" w:cs="Times New Roman"/>
          <w:sz w:val="24"/>
          <w:szCs w:val="24"/>
        </w:rPr>
        <w:t>[</w:t>
      </w:r>
      <w:proofErr w:type="gramEnd"/>
      <w:r w:rsidRPr="00801122">
        <w:rPr>
          <w:rFonts w:ascii="Times New Roman" w:hAnsi="Times New Roman" w:cs="Times New Roman"/>
          <w:sz w:val="24"/>
          <w:szCs w:val="24"/>
        </w:rPr>
        <w:t>10</w:t>
      </w:r>
      <w:r w:rsidR="00B12FF4" w:rsidRPr="00801122">
        <w:rPr>
          <w:rFonts w:ascii="Times New Roman" w:hAnsi="Times New Roman" w:cs="Times New Roman"/>
          <w:sz w:val="24"/>
          <w:szCs w:val="24"/>
        </w:rPr>
        <w:t>]</w:t>
      </w:r>
      <w:r w:rsidR="00A52AEB" w:rsidRPr="00801122">
        <w:rPr>
          <w:rFonts w:ascii="Times New Roman" w:hAnsi="Times New Roman" w:cs="Times New Roman"/>
          <w:sz w:val="24"/>
          <w:szCs w:val="24"/>
        </w:rPr>
        <w:t xml:space="preserve"> however, </w:t>
      </w:r>
      <w:r w:rsidR="00AA371E" w:rsidRPr="00801122">
        <w:rPr>
          <w:rFonts w:ascii="Times New Roman" w:hAnsi="Times New Roman" w:cs="Times New Roman"/>
          <w:sz w:val="24"/>
          <w:szCs w:val="24"/>
        </w:rPr>
        <w:t xml:space="preserve">non-invasive tool such as </w:t>
      </w:r>
      <w:r w:rsidR="00505991" w:rsidRPr="00801122">
        <w:rPr>
          <w:rFonts w:ascii="Times New Roman" w:hAnsi="Times New Roman" w:cs="Times New Roman"/>
          <w:sz w:val="24"/>
          <w:szCs w:val="24"/>
        </w:rPr>
        <w:t xml:space="preserve">ultrasound scan </w:t>
      </w:r>
      <w:r w:rsidR="00AA371E" w:rsidRPr="00801122">
        <w:rPr>
          <w:rFonts w:ascii="Times New Roman" w:hAnsi="Times New Roman" w:cs="Times New Roman"/>
          <w:sz w:val="24"/>
          <w:szCs w:val="24"/>
        </w:rPr>
        <w:t xml:space="preserve">can </w:t>
      </w:r>
      <w:r w:rsidR="00A52AEB" w:rsidRPr="00801122">
        <w:rPr>
          <w:rFonts w:ascii="Times New Roman" w:hAnsi="Times New Roman" w:cs="Times New Roman"/>
          <w:sz w:val="24"/>
          <w:szCs w:val="24"/>
        </w:rPr>
        <w:t xml:space="preserve">measure </w:t>
      </w:r>
      <w:r w:rsidRPr="00801122">
        <w:rPr>
          <w:rFonts w:ascii="Times New Roman" w:hAnsi="Times New Roman" w:cs="Times New Roman"/>
          <w:sz w:val="24"/>
          <w:szCs w:val="24"/>
        </w:rPr>
        <w:t>parameters like intravesical prostatic protrusion</w:t>
      </w:r>
      <w:r w:rsidR="00A52AEB" w:rsidRPr="00801122">
        <w:rPr>
          <w:rFonts w:ascii="Times New Roman" w:hAnsi="Times New Roman" w:cs="Times New Roman"/>
          <w:sz w:val="24"/>
          <w:szCs w:val="24"/>
        </w:rPr>
        <w:t xml:space="preserve">, a </w:t>
      </w:r>
      <w:r w:rsidRPr="00801122">
        <w:rPr>
          <w:rFonts w:ascii="Times New Roman" w:hAnsi="Times New Roman" w:cs="Times New Roman"/>
          <w:sz w:val="24"/>
          <w:szCs w:val="24"/>
        </w:rPr>
        <w:t xml:space="preserve">vertical distance from the tip of the intra vesical portion of the prostate to the bladder base </w:t>
      </w:r>
      <w:r w:rsidR="00505991" w:rsidRPr="00801122">
        <w:rPr>
          <w:rFonts w:ascii="Times New Roman" w:hAnsi="Times New Roman" w:cs="Times New Roman"/>
          <w:sz w:val="24"/>
          <w:szCs w:val="24"/>
        </w:rPr>
        <w:t>has been used [</w:t>
      </w:r>
      <w:r w:rsidRPr="00801122">
        <w:rPr>
          <w:rFonts w:ascii="Times New Roman" w:hAnsi="Times New Roman" w:cs="Times New Roman"/>
          <w:sz w:val="24"/>
          <w:szCs w:val="24"/>
        </w:rPr>
        <w:t>16</w:t>
      </w:r>
      <w:r w:rsidR="00505991" w:rsidRPr="00801122">
        <w:rPr>
          <w:rFonts w:ascii="Times New Roman" w:hAnsi="Times New Roman" w:cs="Times New Roman"/>
          <w:sz w:val="24"/>
          <w:szCs w:val="24"/>
        </w:rPr>
        <w:t>]</w:t>
      </w:r>
    </w:p>
    <w:p w14:paraId="133F1D62" w14:textId="12E4BFE3" w:rsidR="00A54ADC" w:rsidRPr="00801122" w:rsidRDefault="00A54ADC" w:rsidP="00801122">
      <w:pPr>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In this community</w:t>
      </w:r>
      <w:r w:rsidR="00F43300" w:rsidRPr="00801122">
        <w:rPr>
          <w:rFonts w:ascii="Times New Roman" w:hAnsi="Times New Roman" w:cs="Times New Roman"/>
          <w:sz w:val="24"/>
          <w:szCs w:val="24"/>
        </w:rPr>
        <w:t>-</w:t>
      </w:r>
      <w:r w:rsidRPr="00801122">
        <w:rPr>
          <w:rFonts w:ascii="Times New Roman" w:hAnsi="Times New Roman" w:cs="Times New Roman"/>
          <w:sz w:val="24"/>
          <w:szCs w:val="24"/>
        </w:rPr>
        <w:t>based study</w:t>
      </w:r>
      <w:r w:rsidR="00377D97" w:rsidRPr="00801122">
        <w:rPr>
          <w:rFonts w:ascii="Times New Roman" w:hAnsi="Times New Roman" w:cs="Times New Roman"/>
          <w:sz w:val="24"/>
          <w:szCs w:val="24"/>
        </w:rPr>
        <w:t>,</w:t>
      </w:r>
      <w:r w:rsidRPr="00801122">
        <w:rPr>
          <w:rFonts w:ascii="Times New Roman" w:hAnsi="Times New Roman" w:cs="Times New Roman"/>
          <w:sz w:val="24"/>
          <w:szCs w:val="24"/>
        </w:rPr>
        <w:t xml:space="preserve"> 377 respondents</w:t>
      </w:r>
      <w:r w:rsidR="00377D97" w:rsidRPr="00801122">
        <w:rPr>
          <w:rFonts w:ascii="Times New Roman" w:hAnsi="Times New Roman" w:cs="Times New Roman"/>
          <w:sz w:val="24"/>
          <w:szCs w:val="24"/>
        </w:rPr>
        <w:t xml:space="preserve"> participated with the</w:t>
      </w:r>
      <w:r w:rsidRPr="00801122">
        <w:rPr>
          <w:rFonts w:ascii="Times New Roman" w:hAnsi="Times New Roman" w:cs="Times New Roman"/>
          <w:sz w:val="24"/>
          <w:szCs w:val="24"/>
        </w:rPr>
        <w:t xml:space="preserve"> mean age group with the highest frequency </w:t>
      </w:r>
      <w:r w:rsidR="00377D97" w:rsidRPr="00801122">
        <w:rPr>
          <w:rFonts w:ascii="Times New Roman" w:hAnsi="Times New Roman" w:cs="Times New Roman"/>
          <w:sz w:val="24"/>
          <w:szCs w:val="24"/>
        </w:rPr>
        <w:t xml:space="preserve">being </w:t>
      </w:r>
      <w:r w:rsidRPr="00801122">
        <w:rPr>
          <w:rFonts w:ascii="Times New Roman" w:hAnsi="Times New Roman" w:cs="Times New Roman"/>
          <w:sz w:val="24"/>
          <w:szCs w:val="24"/>
        </w:rPr>
        <w:t>50-59</w:t>
      </w:r>
      <w:r w:rsidR="0094074B">
        <w:rPr>
          <w:rFonts w:ascii="Times New Roman" w:hAnsi="Times New Roman" w:cs="Times New Roman"/>
          <w:sz w:val="24"/>
          <w:szCs w:val="24"/>
        </w:rPr>
        <w:t xml:space="preserve"> (Table 1)</w:t>
      </w:r>
      <w:r w:rsidR="002E1464" w:rsidRPr="00801122">
        <w:rPr>
          <w:rFonts w:ascii="Times New Roman" w:hAnsi="Times New Roman" w:cs="Times New Roman"/>
          <w:sz w:val="24"/>
          <w:szCs w:val="24"/>
        </w:rPr>
        <w:t>. In the studies by</w:t>
      </w:r>
      <w:r w:rsidRPr="00801122">
        <w:rPr>
          <w:rFonts w:ascii="Times New Roman" w:hAnsi="Times New Roman" w:cs="Times New Roman"/>
          <w:sz w:val="24"/>
          <w:szCs w:val="24"/>
        </w:rPr>
        <w:t xml:space="preserve"> </w:t>
      </w:r>
      <w:proofErr w:type="spellStart"/>
      <w:r w:rsidRPr="00801122">
        <w:rPr>
          <w:rFonts w:ascii="Times New Roman" w:hAnsi="Times New Roman" w:cs="Times New Roman"/>
          <w:sz w:val="24"/>
          <w:szCs w:val="24"/>
        </w:rPr>
        <w:t>Abhulimen</w:t>
      </w:r>
      <w:proofErr w:type="spellEnd"/>
      <w:r w:rsidRPr="00801122">
        <w:rPr>
          <w:rFonts w:ascii="Times New Roman" w:hAnsi="Times New Roman" w:cs="Times New Roman"/>
          <w:sz w:val="24"/>
          <w:szCs w:val="24"/>
        </w:rPr>
        <w:t xml:space="preserve"> et al</w:t>
      </w:r>
      <w:r w:rsidRPr="00801122">
        <w:rPr>
          <w:rFonts w:ascii="Times New Roman" w:hAnsi="Times New Roman" w:cs="Times New Roman"/>
          <w:sz w:val="24"/>
          <w:szCs w:val="24"/>
          <w:vertAlign w:val="superscript"/>
        </w:rPr>
        <w:t>15</w:t>
      </w:r>
      <w:r w:rsidRPr="00801122">
        <w:rPr>
          <w:rFonts w:ascii="Times New Roman" w:hAnsi="Times New Roman" w:cs="Times New Roman"/>
          <w:sz w:val="24"/>
          <w:szCs w:val="24"/>
        </w:rPr>
        <w:t xml:space="preserve"> and lee et al</w:t>
      </w:r>
      <w:r w:rsidRPr="00801122">
        <w:rPr>
          <w:rFonts w:ascii="Times New Roman" w:hAnsi="Times New Roman" w:cs="Times New Roman"/>
          <w:sz w:val="24"/>
          <w:szCs w:val="24"/>
          <w:vertAlign w:val="superscript"/>
        </w:rPr>
        <w:t>16</w:t>
      </w:r>
      <w:r w:rsidRPr="00801122">
        <w:rPr>
          <w:rFonts w:ascii="Times New Roman" w:hAnsi="Times New Roman" w:cs="Times New Roman"/>
          <w:sz w:val="24"/>
          <w:szCs w:val="24"/>
        </w:rPr>
        <w:t xml:space="preserve"> </w:t>
      </w:r>
      <w:r w:rsidR="002E1464" w:rsidRPr="00801122">
        <w:rPr>
          <w:rFonts w:ascii="Times New Roman" w:hAnsi="Times New Roman" w:cs="Times New Roman"/>
          <w:sz w:val="24"/>
          <w:szCs w:val="24"/>
        </w:rPr>
        <w:t xml:space="preserve">which were </w:t>
      </w:r>
      <w:r w:rsidRPr="00801122">
        <w:rPr>
          <w:rFonts w:ascii="Times New Roman" w:hAnsi="Times New Roman" w:cs="Times New Roman"/>
          <w:sz w:val="24"/>
          <w:szCs w:val="24"/>
        </w:rPr>
        <w:t>hospital</w:t>
      </w:r>
      <w:r w:rsidR="00377D97" w:rsidRPr="00801122">
        <w:rPr>
          <w:rFonts w:ascii="Times New Roman" w:hAnsi="Times New Roman" w:cs="Times New Roman"/>
          <w:sz w:val="24"/>
          <w:szCs w:val="24"/>
        </w:rPr>
        <w:t>-</w:t>
      </w:r>
      <w:r w:rsidRPr="00801122">
        <w:rPr>
          <w:rFonts w:ascii="Times New Roman" w:hAnsi="Times New Roman" w:cs="Times New Roman"/>
          <w:sz w:val="24"/>
          <w:szCs w:val="24"/>
        </w:rPr>
        <w:t>based</w:t>
      </w:r>
      <w:r w:rsidR="002E1464" w:rsidRPr="00801122">
        <w:rPr>
          <w:rFonts w:ascii="Times New Roman" w:hAnsi="Times New Roman" w:cs="Times New Roman"/>
          <w:sz w:val="24"/>
          <w:szCs w:val="24"/>
        </w:rPr>
        <w:t>,</w:t>
      </w:r>
      <w:r w:rsidRPr="00801122">
        <w:rPr>
          <w:rFonts w:ascii="Times New Roman" w:hAnsi="Times New Roman" w:cs="Times New Roman"/>
          <w:sz w:val="24"/>
          <w:szCs w:val="24"/>
        </w:rPr>
        <w:t xml:space="preserve"> </w:t>
      </w:r>
      <w:r w:rsidR="00CA0B58" w:rsidRPr="00801122">
        <w:rPr>
          <w:rFonts w:ascii="Times New Roman" w:hAnsi="Times New Roman" w:cs="Times New Roman"/>
          <w:sz w:val="24"/>
          <w:szCs w:val="24"/>
        </w:rPr>
        <w:t xml:space="preserve">the </w:t>
      </w:r>
      <w:r w:rsidRPr="00801122">
        <w:rPr>
          <w:rFonts w:ascii="Times New Roman" w:hAnsi="Times New Roman" w:cs="Times New Roman"/>
          <w:sz w:val="24"/>
          <w:szCs w:val="24"/>
        </w:rPr>
        <w:t>age group with the highest frequency was 60-6</w:t>
      </w:r>
      <w:r w:rsidR="00377D97" w:rsidRPr="00801122">
        <w:rPr>
          <w:rFonts w:ascii="Times New Roman" w:hAnsi="Times New Roman" w:cs="Times New Roman"/>
          <w:sz w:val="24"/>
          <w:szCs w:val="24"/>
        </w:rPr>
        <w:t>9</w:t>
      </w:r>
      <w:r w:rsidR="00F43300" w:rsidRPr="00801122">
        <w:rPr>
          <w:rFonts w:ascii="Times New Roman" w:hAnsi="Times New Roman" w:cs="Times New Roman"/>
          <w:sz w:val="24"/>
          <w:szCs w:val="24"/>
        </w:rPr>
        <w:t xml:space="preserve"> age group</w:t>
      </w:r>
      <w:r w:rsidR="00377D97" w:rsidRPr="00801122">
        <w:rPr>
          <w:rFonts w:ascii="Times New Roman" w:hAnsi="Times New Roman" w:cs="Times New Roman"/>
          <w:sz w:val="24"/>
          <w:szCs w:val="24"/>
        </w:rPr>
        <w:t>.</w:t>
      </w:r>
      <w:r w:rsidRPr="00801122">
        <w:rPr>
          <w:rFonts w:ascii="Times New Roman" w:hAnsi="Times New Roman" w:cs="Times New Roman"/>
          <w:sz w:val="24"/>
          <w:szCs w:val="24"/>
        </w:rPr>
        <w:t xml:space="preserve"> </w:t>
      </w:r>
      <w:r w:rsidR="00377D97" w:rsidRPr="00801122">
        <w:rPr>
          <w:rFonts w:ascii="Times New Roman" w:hAnsi="Times New Roman" w:cs="Times New Roman"/>
          <w:sz w:val="24"/>
          <w:szCs w:val="24"/>
        </w:rPr>
        <w:t>T</w:t>
      </w:r>
      <w:r w:rsidRPr="00801122">
        <w:rPr>
          <w:rFonts w:ascii="Times New Roman" w:hAnsi="Times New Roman" w:cs="Times New Roman"/>
          <w:sz w:val="24"/>
          <w:szCs w:val="24"/>
        </w:rPr>
        <w:t>his difference may be because their study was hospital</w:t>
      </w:r>
      <w:r w:rsidR="003009FE" w:rsidRPr="00801122">
        <w:rPr>
          <w:rFonts w:ascii="Times New Roman" w:hAnsi="Times New Roman" w:cs="Times New Roman"/>
          <w:sz w:val="24"/>
          <w:szCs w:val="24"/>
        </w:rPr>
        <w:t>-</w:t>
      </w:r>
      <w:r w:rsidRPr="00801122">
        <w:rPr>
          <w:rFonts w:ascii="Times New Roman" w:hAnsi="Times New Roman" w:cs="Times New Roman"/>
          <w:sz w:val="24"/>
          <w:szCs w:val="24"/>
        </w:rPr>
        <w:t xml:space="preserve">based </w:t>
      </w:r>
      <w:r w:rsidR="00F43300" w:rsidRPr="00801122">
        <w:rPr>
          <w:rFonts w:ascii="Times New Roman" w:hAnsi="Times New Roman" w:cs="Times New Roman"/>
          <w:sz w:val="24"/>
          <w:szCs w:val="24"/>
        </w:rPr>
        <w:t xml:space="preserve">with the study population being patients with BPH whose average </w:t>
      </w:r>
      <w:r w:rsidR="003009FE" w:rsidRPr="00801122">
        <w:rPr>
          <w:rFonts w:ascii="Times New Roman" w:hAnsi="Times New Roman" w:cs="Times New Roman"/>
          <w:sz w:val="24"/>
          <w:szCs w:val="24"/>
        </w:rPr>
        <w:t xml:space="preserve">age of presentation </w:t>
      </w:r>
      <w:r w:rsidR="00F43300" w:rsidRPr="00801122">
        <w:rPr>
          <w:rFonts w:ascii="Times New Roman" w:hAnsi="Times New Roman" w:cs="Times New Roman"/>
          <w:sz w:val="24"/>
          <w:szCs w:val="24"/>
        </w:rPr>
        <w:t>fall</w:t>
      </w:r>
      <w:r w:rsidR="00CA0B58" w:rsidRPr="00801122">
        <w:rPr>
          <w:rFonts w:ascii="Times New Roman" w:hAnsi="Times New Roman" w:cs="Times New Roman"/>
          <w:sz w:val="24"/>
          <w:szCs w:val="24"/>
        </w:rPr>
        <w:t>s</w:t>
      </w:r>
      <w:r w:rsidR="00F43300" w:rsidRPr="00801122">
        <w:rPr>
          <w:rFonts w:ascii="Times New Roman" w:hAnsi="Times New Roman" w:cs="Times New Roman"/>
          <w:sz w:val="24"/>
          <w:szCs w:val="24"/>
        </w:rPr>
        <w:t xml:space="preserve"> between 60-59 age group.</w:t>
      </w:r>
    </w:p>
    <w:p w14:paraId="24E189D2" w14:textId="42710B39" w:rsidR="009B1E20" w:rsidRPr="00801122" w:rsidRDefault="00A54ADC" w:rsidP="00801122">
      <w:pPr>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M</w:t>
      </w:r>
      <w:r w:rsidR="00CA0B58" w:rsidRPr="00801122">
        <w:rPr>
          <w:rFonts w:ascii="Times New Roman" w:hAnsi="Times New Roman" w:cs="Times New Roman"/>
          <w:sz w:val="24"/>
          <w:szCs w:val="24"/>
        </w:rPr>
        <w:t>ajority</w:t>
      </w:r>
      <w:r w:rsidRPr="00801122">
        <w:rPr>
          <w:rFonts w:ascii="Times New Roman" w:hAnsi="Times New Roman" w:cs="Times New Roman"/>
          <w:sz w:val="24"/>
          <w:szCs w:val="24"/>
        </w:rPr>
        <w:t xml:space="preserve"> of the patient in this study</w:t>
      </w:r>
      <w:r w:rsidR="00CA0B58" w:rsidRPr="00801122">
        <w:rPr>
          <w:rFonts w:ascii="Times New Roman" w:hAnsi="Times New Roman" w:cs="Times New Roman"/>
          <w:sz w:val="24"/>
          <w:szCs w:val="24"/>
        </w:rPr>
        <w:t xml:space="preserve"> (48%)</w:t>
      </w:r>
      <w:r w:rsidRPr="00801122">
        <w:rPr>
          <w:rFonts w:ascii="Times New Roman" w:hAnsi="Times New Roman" w:cs="Times New Roman"/>
          <w:sz w:val="24"/>
          <w:szCs w:val="24"/>
        </w:rPr>
        <w:t xml:space="preserve"> had mild symptoms. 155 (41.1%) and 41(10.9%) had moderate and severe symptoms respectively</w:t>
      </w:r>
      <w:r w:rsidR="00850EF0">
        <w:rPr>
          <w:rFonts w:ascii="Times New Roman" w:hAnsi="Times New Roman" w:cs="Times New Roman"/>
          <w:sz w:val="24"/>
          <w:szCs w:val="24"/>
        </w:rPr>
        <w:t xml:space="preserve"> (Figure 1)</w:t>
      </w:r>
      <w:r w:rsidRPr="00801122">
        <w:rPr>
          <w:rFonts w:ascii="Times New Roman" w:hAnsi="Times New Roman" w:cs="Times New Roman"/>
          <w:sz w:val="24"/>
          <w:szCs w:val="24"/>
        </w:rPr>
        <w:t>. Bock-Oruma et al</w:t>
      </w:r>
      <w:r w:rsidRPr="00801122">
        <w:rPr>
          <w:rFonts w:ascii="Times New Roman" w:hAnsi="Times New Roman" w:cs="Times New Roman"/>
          <w:sz w:val="24"/>
          <w:szCs w:val="24"/>
          <w:vertAlign w:val="superscript"/>
        </w:rPr>
        <w:t>16</w:t>
      </w:r>
      <w:r w:rsidRPr="00801122">
        <w:rPr>
          <w:rFonts w:ascii="Times New Roman" w:hAnsi="Times New Roman" w:cs="Times New Roman"/>
          <w:sz w:val="24"/>
          <w:szCs w:val="24"/>
        </w:rPr>
        <w:t xml:space="preserve"> also recorded that most of their patients had mild symptoms</w:t>
      </w:r>
      <w:r w:rsidR="00D34528" w:rsidRPr="00801122">
        <w:rPr>
          <w:rFonts w:ascii="Times New Roman" w:hAnsi="Times New Roman" w:cs="Times New Roman"/>
          <w:sz w:val="24"/>
          <w:szCs w:val="24"/>
        </w:rPr>
        <w:t>, this was different from</w:t>
      </w:r>
      <w:r w:rsidR="003009FE" w:rsidRPr="00801122">
        <w:rPr>
          <w:rFonts w:ascii="Times New Roman" w:hAnsi="Times New Roman" w:cs="Times New Roman"/>
          <w:sz w:val="24"/>
          <w:szCs w:val="24"/>
        </w:rPr>
        <w:t xml:space="preserve"> </w:t>
      </w:r>
      <w:proofErr w:type="spellStart"/>
      <w:r w:rsidRPr="00801122">
        <w:rPr>
          <w:rFonts w:ascii="Times New Roman" w:hAnsi="Times New Roman" w:cs="Times New Roman"/>
          <w:sz w:val="24"/>
          <w:szCs w:val="24"/>
        </w:rPr>
        <w:t>Oranusi</w:t>
      </w:r>
      <w:proofErr w:type="spellEnd"/>
      <w:r w:rsidRPr="00801122">
        <w:rPr>
          <w:rFonts w:ascii="Times New Roman" w:hAnsi="Times New Roman" w:cs="Times New Roman"/>
          <w:sz w:val="24"/>
          <w:szCs w:val="24"/>
        </w:rPr>
        <w:t xml:space="preserve"> et al</w:t>
      </w:r>
      <w:r w:rsidRPr="00801122">
        <w:rPr>
          <w:rFonts w:ascii="Times New Roman" w:hAnsi="Times New Roman" w:cs="Times New Roman"/>
          <w:sz w:val="24"/>
          <w:szCs w:val="24"/>
          <w:vertAlign w:val="superscript"/>
        </w:rPr>
        <w:t>17</w:t>
      </w:r>
      <w:r w:rsidRPr="00801122">
        <w:rPr>
          <w:rFonts w:ascii="Times New Roman" w:hAnsi="Times New Roman" w:cs="Times New Roman"/>
          <w:sz w:val="24"/>
          <w:szCs w:val="24"/>
        </w:rPr>
        <w:t xml:space="preserve"> and Amu et al</w:t>
      </w:r>
      <w:r w:rsidRPr="00801122">
        <w:rPr>
          <w:rFonts w:ascii="Times New Roman" w:hAnsi="Times New Roman" w:cs="Times New Roman"/>
          <w:sz w:val="24"/>
          <w:szCs w:val="24"/>
          <w:vertAlign w:val="superscript"/>
        </w:rPr>
        <w:t>18</w:t>
      </w:r>
      <w:r w:rsidRPr="00801122">
        <w:rPr>
          <w:rFonts w:ascii="Times New Roman" w:hAnsi="Times New Roman" w:cs="Times New Roman"/>
          <w:sz w:val="24"/>
          <w:szCs w:val="24"/>
        </w:rPr>
        <w:t xml:space="preserve"> report</w:t>
      </w:r>
      <w:r w:rsidR="00D34528" w:rsidRPr="00801122">
        <w:rPr>
          <w:rFonts w:ascii="Times New Roman" w:hAnsi="Times New Roman" w:cs="Times New Roman"/>
          <w:sz w:val="24"/>
          <w:szCs w:val="24"/>
        </w:rPr>
        <w:t xml:space="preserve"> that</w:t>
      </w:r>
      <w:r w:rsidR="00696135" w:rsidRPr="00801122">
        <w:rPr>
          <w:rFonts w:ascii="Times New Roman" w:hAnsi="Times New Roman" w:cs="Times New Roman"/>
          <w:sz w:val="24"/>
          <w:szCs w:val="24"/>
        </w:rPr>
        <w:t xml:space="preserve"> majority ha</w:t>
      </w:r>
      <w:r w:rsidR="00D34528" w:rsidRPr="00801122">
        <w:rPr>
          <w:rFonts w:ascii="Times New Roman" w:hAnsi="Times New Roman" w:cs="Times New Roman"/>
          <w:sz w:val="24"/>
          <w:szCs w:val="24"/>
        </w:rPr>
        <w:t>d</w:t>
      </w:r>
      <w:r w:rsidR="00696135" w:rsidRPr="00801122">
        <w:rPr>
          <w:rFonts w:ascii="Times New Roman" w:hAnsi="Times New Roman" w:cs="Times New Roman"/>
          <w:sz w:val="24"/>
          <w:szCs w:val="24"/>
        </w:rPr>
        <w:t xml:space="preserve"> </w:t>
      </w:r>
      <w:r w:rsidRPr="00801122">
        <w:rPr>
          <w:rFonts w:ascii="Times New Roman" w:hAnsi="Times New Roman" w:cs="Times New Roman"/>
          <w:sz w:val="24"/>
          <w:szCs w:val="24"/>
        </w:rPr>
        <w:t>moderate symptoms</w:t>
      </w:r>
      <w:r w:rsidR="00053CD4" w:rsidRPr="00801122">
        <w:rPr>
          <w:rFonts w:ascii="Times New Roman" w:hAnsi="Times New Roman" w:cs="Times New Roman"/>
          <w:sz w:val="24"/>
          <w:szCs w:val="24"/>
        </w:rPr>
        <w:t>,</w:t>
      </w:r>
      <w:r w:rsidRPr="00801122">
        <w:rPr>
          <w:rFonts w:ascii="Times New Roman" w:hAnsi="Times New Roman" w:cs="Times New Roman"/>
          <w:sz w:val="24"/>
          <w:szCs w:val="24"/>
        </w:rPr>
        <w:t xml:space="preserve"> </w:t>
      </w:r>
      <w:r w:rsidR="00053CD4" w:rsidRPr="00801122">
        <w:rPr>
          <w:rFonts w:ascii="Times New Roman" w:hAnsi="Times New Roman" w:cs="Times New Roman"/>
          <w:sz w:val="24"/>
          <w:szCs w:val="24"/>
        </w:rPr>
        <w:t>and further</w:t>
      </w:r>
      <w:r w:rsidRPr="00801122">
        <w:rPr>
          <w:rFonts w:ascii="Times New Roman" w:hAnsi="Times New Roman" w:cs="Times New Roman"/>
          <w:sz w:val="24"/>
          <w:szCs w:val="24"/>
        </w:rPr>
        <w:t xml:space="preserve"> different from the </w:t>
      </w:r>
      <w:r w:rsidR="003009FE" w:rsidRPr="00801122">
        <w:rPr>
          <w:rFonts w:ascii="Times New Roman" w:hAnsi="Times New Roman" w:cs="Times New Roman"/>
          <w:sz w:val="24"/>
          <w:szCs w:val="24"/>
        </w:rPr>
        <w:t>finding of</w:t>
      </w:r>
      <w:r w:rsidRPr="00801122">
        <w:rPr>
          <w:rFonts w:ascii="Times New Roman" w:hAnsi="Times New Roman" w:cs="Times New Roman"/>
          <w:sz w:val="24"/>
          <w:szCs w:val="24"/>
        </w:rPr>
        <w:t xml:space="preserve"> </w:t>
      </w:r>
      <w:proofErr w:type="spellStart"/>
      <w:r w:rsidRPr="00801122">
        <w:rPr>
          <w:rFonts w:ascii="Times New Roman" w:hAnsi="Times New Roman" w:cs="Times New Roman"/>
          <w:sz w:val="24"/>
          <w:szCs w:val="24"/>
        </w:rPr>
        <w:t>Abhulimen</w:t>
      </w:r>
      <w:proofErr w:type="spellEnd"/>
      <w:r w:rsidRPr="00801122">
        <w:rPr>
          <w:rFonts w:ascii="Times New Roman" w:hAnsi="Times New Roman" w:cs="Times New Roman"/>
          <w:sz w:val="24"/>
          <w:szCs w:val="24"/>
        </w:rPr>
        <w:t xml:space="preserve"> et al</w:t>
      </w:r>
      <w:r w:rsidRPr="00801122">
        <w:rPr>
          <w:rFonts w:ascii="Times New Roman" w:hAnsi="Times New Roman" w:cs="Times New Roman"/>
          <w:sz w:val="24"/>
          <w:szCs w:val="24"/>
          <w:vertAlign w:val="superscript"/>
        </w:rPr>
        <w:t>15</w:t>
      </w:r>
      <w:r w:rsidRPr="00801122">
        <w:rPr>
          <w:rFonts w:ascii="Times New Roman" w:hAnsi="Times New Roman" w:cs="Times New Roman"/>
          <w:sz w:val="24"/>
          <w:szCs w:val="24"/>
        </w:rPr>
        <w:t xml:space="preserve"> in which most of the patients had severe LUTS.</w:t>
      </w:r>
      <w:r w:rsidR="00F424E2" w:rsidRPr="00801122">
        <w:rPr>
          <w:rFonts w:ascii="Times New Roman" w:hAnsi="Times New Roman" w:cs="Times New Roman"/>
          <w:sz w:val="24"/>
          <w:szCs w:val="24"/>
        </w:rPr>
        <w:t xml:space="preserve"> </w:t>
      </w:r>
      <w:r w:rsidR="009B1E20" w:rsidRPr="00801122">
        <w:rPr>
          <w:rFonts w:ascii="Times New Roman" w:hAnsi="Times New Roman" w:cs="Times New Roman"/>
          <w:sz w:val="24"/>
          <w:szCs w:val="24"/>
        </w:rPr>
        <w:t xml:space="preserve">Our findings may have been due to the fact that </w:t>
      </w:r>
      <w:r w:rsidR="00EC6592" w:rsidRPr="00801122">
        <w:rPr>
          <w:rFonts w:ascii="Times New Roman" w:hAnsi="Times New Roman" w:cs="Times New Roman"/>
          <w:sz w:val="24"/>
          <w:szCs w:val="24"/>
        </w:rPr>
        <w:t xml:space="preserve">ours is a </w:t>
      </w:r>
      <w:r w:rsidR="009B1E20" w:rsidRPr="00801122">
        <w:rPr>
          <w:rFonts w:ascii="Times New Roman" w:hAnsi="Times New Roman" w:cs="Times New Roman"/>
          <w:sz w:val="24"/>
          <w:szCs w:val="24"/>
        </w:rPr>
        <w:t>population</w:t>
      </w:r>
      <w:r w:rsidR="00826AEA" w:rsidRPr="00801122">
        <w:rPr>
          <w:rFonts w:ascii="Times New Roman" w:hAnsi="Times New Roman" w:cs="Times New Roman"/>
          <w:sz w:val="24"/>
          <w:szCs w:val="24"/>
        </w:rPr>
        <w:t>-</w:t>
      </w:r>
      <w:r w:rsidR="009B1E20" w:rsidRPr="00801122">
        <w:rPr>
          <w:rFonts w:ascii="Times New Roman" w:hAnsi="Times New Roman" w:cs="Times New Roman"/>
          <w:sz w:val="24"/>
          <w:szCs w:val="24"/>
        </w:rPr>
        <w:t>based study</w:t>
      </w:r>
      <w:r w:rsidR="003009FE" w:rsidRPr="00801122">
        <w:rPr>
          <w:rFonts w:ascii="Times New Roman" w:hAnsi="Times New Roman" w:cs="Times New Roman"/>
          <w:sz w:val="24"/>
          <w:szCs w:val="24"/>
        </w:rPr>
        <w:t xml:space="preserve"> among apparently normal people</w:t>
      </w:r>
      <w:r w:rsidR="009B1E20" w:rsidRPr="00801122">
        <w:rPr>
          <w:rFonts w:ascii="Times New Roman" w:hAnsi="Times New Roman" w:cs="Times New Roman"/>
          <w:sz w:val="24"/>
          <w:szCs w:val="24"/>
        </w:rPr>
        <w:t>.</w:t>
      </w:r>
      <w:r w:rsidR="002C62E7" w:rsidRPr="00801122">
        <w:rPr>
          <w:rFonts w:ascii="Times New Roman" w:hAnsi="Times New Roman" w:cs="Times New Roman"/>
          <w:sz w:val="24"/>
          <w:szCs w:val="24"/>
        </w:rPr>
        <w:t xml:space="preserve"> Moderate and severe LUTS</w:t>
      </w:r>
      <w:r w:rsidR="006D3E2D" w:rsidRPr="00801122">
        <w:rPr>
          <w:rFonts w:ascii="Times New Roman" w:hAnsi="Times New Roman" w:cs="Times New Roman"/>
          <w:sz w:val="24"/>
          <w:szCs w:val="24"/>
        </w:rPr>
        <w:t xml:space="preserve"> are markers of late presentation </w:t>
      </w:r>
      <w:r w:rsidR="00D34528" w:rsidRPr="00801122">
        <w:rPr>
          <w:rFonts w:ascii="Times New Roman" w:hAnsi="Times New Roman" w:cs="Times New Roman"/>
          <w:sz w:val="24"/>
          <w:szCs w:val="24"/>
        </w:rPr>
        <w:t>and are</w:t>
      </w:r>
      <w:r w:rsidR="002C62E7" w:rsidRPr="00801122">
        <w:rPr>
          <w:rFonts w:ascii="Times New Roman" w:hAnsi="Times New Roman" w:cs="Times New Roman"/>
          <w:sz w:val="24"/>
          <w:szCs w:val="24"/>
        </w:rPr>
        <w:t xml:space="preserve"> characteristics of </w:t>
      </w:r>
      <w:r w:rsidR="00580900" w:rsidRPr="00801122">
        <w:rPr>
          <w:rFonts w:ascii="Times New Roman" w:hAnsi="Times New Roman" w:cs="Times New Roman"/>
          <w:sz w:val="24"/>
          <w:szCs w:val="24"/>
        </w:rPr>
        <w:t>H</w:t>
      </w:r>
      <w:r w:rsidR="00826AEA" w:rsidRPr="00801122">
        <w:rPr>
          <w:rFonts w:ascii="Times New Roman" w:hAnsi="Times New Roman" w:cs="Times New Roman"/>
          <w:sz w:val="24"/>
          <w:szCs w:val="24"/>
        </w:rPr>
        <w:t xml:space="preserve">ospital-based </w:t>
      </w:r>
      <w:r w:rsidR="009B1E20" w:rsidRPr="00801122">
        <w:rPr>
          <w:rFonts w:ascii="Times New Roman" w:hAnsi="Times New Roman" w:cs="Times New Roman"/>
          <w:sz w:val="24"/>
          <w:szCs w:val="24"/>
        </w:rPr>
        <w:t xml:space="preserve">studies </w:t>
      </w:r>
      <w:r w:rsidR="00826AEA" w:rsidRPr="00801122">
        <w:rPr>
          <w:rFonts w:ascii="Times New Roman" w:hAnsi="Times New Roman" w:cs="Times New Roman"/>
          <w:sz w:val="24"/>
          <w:szCs w:val="24"/>
        </w:rPr>
        <w:t>in Nigeria</w:t>
      </w:r>
      <w:r w:rsidR="009B1E20" w:rsidRPr="00801122">
        <w:rPr>
          <w:rFonts w:ascii="Times New Roman" w:hAnsi="Times New Roman" w:cs="Times New Roman"/>
          <w:sz w:val="24"/>
          <w:szCs w:val="24"/>
          <w:vertAlign w:val="superscript"/>
        </w:rPr>
        <w:t>15,17,18</w:t>
      </w:r>
      <w:r w:rsidR="009B1E20" w:rsidRPr="00801122">
        <w:rPr>
          <w:rFonts w:ascii="Times New Roman" w:eastAsia="Times New Roman" w:hAnsi="Times New Roman" w:cs="Times New Roman"/>
          <w:sz w:val="24"/>
          <w:szCs w:val="24"/>
        </w:rPr>
        <w:t xml:space="preserve">. </w:t>
      </w:r>
    </w:p>
    <w:p w14:paraId="3426EFFF" w14:textId="2059C1DD" w:rsidR="009439DF" w:rsidRPr="00801122" w:rsidRDefault="009439DF" w:rsidP="00801122">
      <w:pPr>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Intravesical prostate protrusion is an important parameter accessed in patients with BPE,</w:t>
      </w:r>
      <w:r w:rsidR="003C78C6" w:rsidRPr="00801122">
        <w:rPr>
          <w:rFonts w:ascii="Times New Roman" w:hAnsi="Times New Roman" w:cs="Times New Roman"/>
          <w:sz w:val="24"/>
          <w:szCs w:val="24"/>
        </w:rPr>
        <w:t xml:space="preserve"> and</w:t>
      </w:r>
      <w:r w:rsidRPr="00801122">
        <w:rPr>
          <w:rFonts w:ascii="Times New Roman" w:hAnsi="Times New Roman" w:cs="Times New Roman"/>
          <w:sz w:val="24"/>
          <w:szCs w:val="24"/>
        </w:rPr>
        <w:t xml:space="preserve"> it </w:t>
      </w:r>
      <w:r w:rsidR="003C78C6" w:rsidRPr="00801122">
        <w:rPr>
          <w:rFonts w:ascii="Times New Roman" w:hAnsi="Times New Roman" w:cs="Times New Roman"/>
          <w:sz w:val="24"/>
          <w:szCs w:val="24"/>
        </w:rPr>
        <w:t>could be</w:t>
      </w:r>
      <w:r w:rsidRPr="00801122">
        <w:rPr>
          <w:rFonts w:ascii="Times New Roman" w:hAnsi="Times New Roman" w:cs="Times New Roman"/>
          <w:sz w:val="24"/>
          <w:szCs w:val="24"/>
        </w:rPr>
        <w:t xml:space="preserve"> important</w:t>
      </w:r>
      <w:r w:rsidR="003C78C6" w:rsidRPr="00801122">
        <w:rPr>
          <w:rFonts w:ascii="Times New Roman" w:hAnsi="Times New Roman" w:cs="Times New Roman"/>
          <w:sz w:val="24"/>
          <w:szCs w:val="24"/>
        </w:rPr>
        <w:t xml:space="preserve"> in </w:t>
      </w:r>
      <w:r w:rsidRPr="00801122">
        <w:rPr>
          <w:rFonts w:ascii="Times New Roman" w:hAnsi="Times New Roman" w:cs="Times New Roman"/>
          <w:sz w:val="24"/>
          <w:szCs w:val="24"/>
        </w:rPr>
        <w:t>the diagnosis. In this study we accessed IPP by doing a trans abdominal ultrasound scan. Several studies have shown that IPP can be accessed using a transabdominal ultrasound scan</w:t>
      </w:r>
      <w:r w:rsidR="00BF1D3D" w:rsidRPr="00801122">
        <w:rPr>
          <w:rFonts w:ascii="Times New Roman" w:hAnsi="Times New Roman" w:cs="Times New Roman"/>
          <w:sz w:val="24"/>
          <w:szCs w:val="24"/>
          <w:vertAlign w:val="superscript"/>
        </w:rPr>
        <w:t>15,19</w:t>
      </w:r>
      <w:r w:rsidRPr="00801122">
        <w:rPr>
          <w:rFonts w:ascii="Times New Roman" w:hAnsi="Times New Roman" w:cs="Times New Roman"/>
          <w:sz w:val="24"/>
          <w:szCs w:val="24"/>
        </w:rPr>
        <w:t>.</w:t>
      </w:r>
    </w:p>
    <w:p w14:paraId="54D1CAD3" w14:textId="62FFD16F" w:rsidR="009439DF" w:rsidRPr="00801122" w:rsidRDefault="009439DF" w:rsidP="00801122">
      <w:pPr>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lastRenderedPageBreak/>
        <w:t xml:space="preserve">In this study </w:t>
      </w:r>
      <w:r w:rsidR="00372607" w:rsidRPr="00801122">
        <w:rPr>
          <w:rFonts w:ascii="Times New Roman" w:hAnsi="Times New Roman" w:cs="Times New Roman"/>
          <w:sz w:val="24"/>
          <w:szCs w:val="24"/>
        </w:rPr>
        <w:t xml:space="preserve">we categorized </w:t>
      </w:r>
      <w:r w:rsidRPr="00801122">
        <w:rPr>
          <w:rFonts w:ascii="Times New Roman" w:hAnsi="Times New Roman" w:cs="Times New Roman"/>
          <w:sz w:val="24"/>
          <w:szCs w:val="24"/>
        </w:rPr>
        <w:t>IPP into 3 groups</w:t>
      </w:r>
      <w:r w:rsidR="00BF1D3D" w:rsidRPr="00801122">
        <w:rPr>
          <w:rFonts w:ascii="Times New Roman" w:hAnsi="Times New Roman" w:cs="Times New Roman"/>
          <w:sz w:val="24"/>
          <w:szCs w:val="24"/>
        </w:rPr>
        <w:t>-</w:t>
      </w:r>
      <w:r w:rsidRPr="00801122">
        <w:rPr>
          <w:rFonts w:ascii="Times New Roman" w:hAnsi="Times New Roman" w:cs="Times New Roman"/>
          <w:sz w:val="24"/>
          <w:szCs w:val="24"/>
        </w:rPr>
        <w:t xml:space="preserve"> less than 5mm, 5-10mm and greater than 10mm</w:t>
      </w:r>
      <w:r w:rsidR="0020079D" w:rsidRPr="00801122">
        <w:rPr>
          <w:rFonts w:ascii="Times New Roman" w:hAnsi="Times New Roman" w:cs="Times New Roman"/>
          <w:sz w:val="24"/>
          <w:szCs w:val="24"/>
        </w:rPr>
        <w:t xml:space="preserve"> </w:t>
      </w:r>
      <w:r w:rsidR="00850EF0">
        <w:rPr>
          <w:rFonts w:ascii="Times New Roman" w:hAnsi="Times New Roman" w:cs="Times New Roman"/>
          <w:sz w:val="24"/>
          <w:szCs w:val="24"/>
        </w:rPr>
        <w:t>(</w:t>
      </w:r>
      <w:r w:rsidR="005D1E69">
        <w:rPr>
          <w:rFonts w:ascii="Times New Roman" w:hAnsi="Times New Roman" w:cs="Times New Roman"/>
          <w:sz w:val="24"/>
          <w:szCs w:val="24"/>
        </w:rPr>
        <w:t>Table 2</w:t>
      </w:r>
      <w:r w:rsidR="00850EF0">
        <w:rPr>
          <w:rFonts w:ascii="Times New Roman" w:hAnsi="Times New Roman" w:cs="Times New Roman"/>
          <w:sz w:val="24"/>
          <w:szCs w:val="24"/>
        </w:rPr>
        <w:t>)</w:t>
      </w:r>
      <w:r w:rsidR="005D1E69">
        <w:rPr>
          <w:rFonts w:ascii="Times New Roman" w:hAnsi="Times New Roman" w:cs="Times New Roman"/>
          <w:sz w:val="24"/>
          <w:szCs w:val="24"/>
        </w:rPr>
        <w:t xml:space="preserve"> </w:t>
      </w:r>
      <w:r w:rsidR="0020079D" w:rsidRPr="00801122">
        <w:rPr>
          <w:rFonts w:ascii="Times New Roman" w:hAnsi="Times New Roman" w:cs="Times New Roman"/>
          <w:sz w:val="24"/>
          <w:szCs w:val="24"/>
        </w:rPr>
        <w:t xml:space="preserve">as did </w:t>
      </w:r>
      <w:proofErr w:type="gramStart"/>
      <w:r w:rsidRPr="00801122">
        <w:rPr>
          <w:rFonts w:ascii="Times New Roman" w:hAnsi="Times New Roman" w:cs="Times New Roman"/>
          <w:sz w:val="24"/>
          <w:szCs w:val="24"/>
        </w:rPr>
        <w:t>Chai  et</w:t>
      </w:r>
      <w:proofErr w:type="gramEnd"/>
      <w:r w:rsidRPr="00801122">
        <w:rPr>
          <w:rFonts w:ascii="Times New Roman" w:hAnsi="Times New Roman" w:cs="Times New Roman"/>
          <w:sz w:val="24"/>
          <w:szCs w:val="24"/>
        </w:rPr>
        <w:t xml:space="preserve"> al</w:t>
      </w:r>
      <w:r w:rsidR="00BF1D3D" w:rsidRPr="00801122">
        <w:rPr>
          <w:rFonts w:ascii="Times New Roman" w:hAnsi="Times New Roman" w:cs="Times New Roman"/>
          <w:sz w:val="24"/>
          <w:szCs w:val="24"/>
          <w:vertAlign w:val="superscript"/>
        </w:rPr>
        <w:t>20</w:t>
      </w:r>
      <w:r w:rsidRPr="00801122">
        <w:rPr>
          <w:rFonts w:ascii="Times New Roman" w:hAnsi="Times New Roman" w:cs="Times New Roman"/>
          <w:sz w:val="24"/>
          <w:szCs w:val="24"/>
        </w:rPr>
        <w:t xml:space="preserve"> </w:t>
      </w:r>
      <w:r w:rsidR="00A617D5" w:rsidRPr="00801122">
        <w:rPr>
          <w:rFonts w:ascii="Times New Roman" w:hAnsi="Times New Roman" w:cs="Times New Roman"/>
          <w:sz w:val="24"/>
          <w:szCs w:val="24"/>
        </w:rPr>
        <w:t>credited</w:t>
      </w:r>
      <w:r w:rsidRPr="00801122">
        <w:rPr>
          <w:rFonts w:ascii="Times New Roman" w:hAnsi="Times New Roman" w:cs="Times New Roman"/>
          <w:sz w:val="24"/>
          <w:szCs w:val="24"/>
        </w:rPr>
        <w:t xml:space="preserve"> </w:t>
      </w:r>
      <w:r w:rsidR="00A617D5" w:rsidRPr="00801122">
        <w:rPr>
          <w:rFonts w:ascii="Times New Roman" w:hAnsi="Times New Roman" w:cs="Times New Roman"/>
          <w:sz w:val="24"/>
          <w:szCs w:val="24"/>
        </w:rPr>
        <w:t xml:space="preserve">as </w:t>
      </w:r>
      <w:r w:rsidRPr="00801122">
        <w:rPr>
          <w:rFonts w:ascii="Times New Roman" w:hAnsi="Times New Roman" w:cs="Times New Roman"/>
          <w:sz w:val="24"/>
          <w:szCs w:val="24"/>
        </w:rPr>
        <w:t xml:space="preserve">one of the first to report IPP as a tool in accessing and following up patients with BPE. </w:t>
      </w:r>
      <w:r w:rsidR="00DC2576" w:rsidRPr="00801122">
        <w:rPr>
          <w:rFonts w:ascii="Times New Roman" w:hAnsi="Times New Roman" w:cs="Times New Roman"/>
          <w:sz w:val="24"/>
          <w:szCs w:val="24"/>
        </w:rPr>
        <w:t xml:space="preserve">In </w:t>
      </w:r>
      <w:r w:rsidR="00A617D5" w:rsidRPr="00801122">
        <w:rPr>
          <w:rFonts w:ascii="Times New Roman" w:hAnsi="Times New Roman" w:cs="Times New Roman"/>
          <w:sz w:val="24"/>
          <w:szCs w:val="24"/>
        </w:rPr>
        <w:t>our</w:t>
      </w:r>
      <w:r w:rsidR="00DC2576" w:rsidRPr="00801122">
        <w:rPr>
          <w:rFonts w:ascii="Times New Roman" w:hAnsi="Times New Roman" w:cs="Times New Roman"/>
          <w:sz w:val="24"/>
          <w:szCs w:val="24"/>
        </w:rPr>
        <w:t xml:space="preserve"> study t</w:t>
      </w:r>
      <w:r w:rsidRPr="00801122">
        <w:rPr>
          <w:rFonts w:ascii="Times New Roman" w:hAnsi="Times New Roman" w:cs="Times New Roman"/>
          <w:sz w:val="24"/>
          <w:szCs w:val="24"/>
        </w:rPr>
        <w:t>he group with IPP less than 5mm had the highest frequency of 76.1%, followed by those greater than 10mm (11.2%) and the lowest was those between 5 -10mm.</w:t>
      </w:r>
      <w:r w:rsidR="004D0272" w:rsidRPr="00801122">
        <w:rPr>
          <w:rFonts w:ascii="Times New Roman" w:hAnsi="Times New Roman" w:cs="Times New Roman"/>
          <w:sz w:val="24"/>
          <w:szCs w:val="24"/>
        </w:rPr>
        <w:t xml:space="preserve"> The mean IPP in our study was </w:t>
      </w:r>
      <w:bookmarkStart w:id="11" w:name="_Hlk193783644"/>
      <w:r w:rsidR="004D0272" w:rsidRPr="00801122">
        <w:rPr>
          <w:rFonts w:ascii="Times New Roman" w:hAnsi="Times New Roman" w:cs="Times New Roman"/>
          <w:sz w:val="24"/>
          <w:szCs w:val="24"/>
        </w:rPr>
        <w:t>13.6 ±7.8</w:t>
      </w:r>
      <w:r w:rsidR="005D1E69">
        <w:rPr>
          <w:rFonts w:ascii="Times New Roman" w:hAnsi="Times New Roman" w:cs="Times New Roman"/>
          <w:sz w:val="24"/>
          <w:szCs w:val="24"/>
        </w:rPr>
        <w:t xml:space="preserve"> </w:t>
      </w:r>
      <w:bookmarkEnd w:id="11"/>
      <w:r w:rsidR="005D1E69">
        <w:rPr>
          <w:rFonts w:ascii="Times New Roman" w:hAnsi="Times New Roman" w:cs="Times New Roman"/>
          <w:sz w:val="24"/>
          <w:szCs w:val="24"/>
        </w:rPr>
        <w:t>(Table 2)</w:t>
      </w:r>
      <w:r w:rsidR="004D0272" w:rsidRPr="00801122">
        <w:rPr>
          <w:rFonts w:ascii="Times New Roman" w:hAnsi="Times New Roman" w:cs="Times New Roman"/>
          <w:sz w:val="24"/>
          <w:szCs w:val="24"/>
        </w:rPr>
        <w:t xml:space="preserve">. </w:t>
      </w:r>
      <w:r w:rsidRPr="00801122">
        <w:rPr>
          <w:rFonts w:ascii="Times New Roman" w:hAnsi="Times New Roman" w:cs="Times New Roman"/>
          <w:sz w:val="24"/>
          <w:szCs w:val="24"/>
        </w:rPr>
        <w:t xml:space="preserve"> </w:t>
      </w:r>
      <w:r w:rsidR="00334373" w:rsidRPr="00801122">
        <w:rPr>
          <w:rFonts w:ascii="Times New Roman" w:hAnsi="Times New Roman" w:cs="Times New Roman"/>
          <w:sz w:val="24"/>
          <w:szCs w:val="24"/>
        </w:rPr>
        <w:t>This corroborates with</w:t>
      </w:r>
      <w:r w:rsidRPr="00801122">
        <w:rPr>
          <w:rFonts w:ascii="Times New Roman" w:hAnsi="Times New Roman" w:cs="Times New Roman"/>
          <w:sz w:val="24"/>
          <w:szCs w:val="24"/>
        </w:rPr>
        <w:t xml:space="preserve"> the</w:t>
      </w:r>
      <w:r w:rsidR="00334373" w:rsidRPr="00801122">
        <w:rPr>
          <w:rFonts w:ascii="Times New Roman" w:hAnsi="Times New Roman" w:cs="Times New Roman"/>
          <w:sz w:val="24"/>
          <w:szCs w:val="24"/>
        </w:rPr>
        <w:t xml:space="preserve"> findings of</w:t>
      </w:r>
      <w:r w:rsidRPr="00801122">
        <w:rPr>
          <w:rFonts w:ascii="Times New Roman" w:hAnsi="Times New Roman" w:cs="Times New Roman"/>
          <w:sz w:val="24"/>
          <w:szCs w:val="24"/>
        </w:rPr>
        <w:t xml:space="preserve"> </w:t>
      </w:r>
      <w:proofErr w:type="spellStart"/>
      <w:r w:rsidRPr="00801122">
        <w:rPr>
          <w:rFonts w:ascii="Times New Roman" w:hAnsi="Times New Roman" w:cs="Times New Roman"/>
          <w:sz w:val="24"/>
          <w:szCs w:val="24"/>
        </w:rPr>
        <w:t>Oshagbemi</w:t>
      </w:r>
      <w:proofErr w:type="spellEnd"/>
      <w:r w:rsidRPr="00801122">
        <w:rPr>
          <w:rFonts w:ascii="Times New Roman" w:hAnsi="Times New Roman" w:cs="Times New Roman"/>
          <w:sz w:val="24"/>
          <w:szCs w:val="24"/>
        </w:rPr>
        <w:t xml:space="preserve"> et al</w:t>
      </w:r>
      <w:r w:rsidRPr="00801122">
        <w:rPr>
          <w:rFonts w:ascii="Times New Roman" w:hAnsi="Times New Roman" w:cs="Times New Roman"/>
          <w:sz w:val="24"/>
          <w:szCs w:val="24"/>
          <w:vertAlign w:val="superscript"/>
        </w:rPr>
        <w:t>21</w:t>
      </w:r>
      <w:r w:rsidRPr="00801122">
        <w:rPr>
          <w:rFonts w:ascii="Times New Roman" w:hAnsi="Times New Roman" w:cs="Times New Roman"/>
          <w:sz w:val="24"/>
          <w:szCs w:val="24"/>
        </w:rPr>
        <w:t xml:space="preserve">, </w:t>
      </w:r>
      <w:proofErr w:type="spellStart"/>
      <w:r w:rsidRPr="00801122">
        <w:rPr>
          <w:rFonts w:ascii="Times New Roman" w:hAnsi="Times New Roman" w:cs="Times New Roman"/>
          <w:sz w:val="24"/>
          <w:szCs w:val="24"/>
        </w:rPr>
        <w:t>Agbo</w:t>
      </w:r>
      <w:proofErr w:type="spellEnd"/>
      <w:r w:rsidRPr="00801122">
        <w:rPr>
          <w:rFonts w:ascii="Times New Roman" w:hAnsi="Times New Roman" w:cs="Times New Roman"/>
          <w:sz w:val="24"/>
          <w:szCs w:val="24"/>
        </w:rPr>
        <w:t xml:space="preserve"> et al </w:t>
      </w:r>
      <w:r w:rsidRPr="00801122">
        <w:rPr>
          <w:rFonts w:ascii="Times New Roman" w:hAnsi="Times New Roman" w:cs="Times New Roman"/>
          <w:sz w:val="24"/>
          <w:szCs w:val="24"/>
          <w:vertAlign w:val="superscript"/>
        </w:rPr>
        <w:t>22</w:t>
      </w:r>
      <w:r w:rsidRPr="00801122">
        <w:rPr>
          <w:rFonts w:ascii="Times New Roman" w:hAnsi="Times New Roman" w:cs="Times New Roman"/>
          <w:sz w:val="24"/>
          <w:szCs w:val="24"/>
        </w:rPr>
        <w:t xml:space="preserve"> and Sigdel et al </w:t>
      </w:r>
      <w:r w:rsidRPr="00801122">
        <w:rPr>
          <w:rFonts w:ascii="Times New Roman" w:hAnsi="Times New Roman" w:cs="Times New Roman"/>
          <w:sz w:val="24"/>
          <w:szCs w:val="24"/>
          <w:vertAlign w:val="superscript"/>
        </w:rPr>
        <w:t>23</w:t>
      </w:r>
      <w:r w:rsidRPr="00801122">
        <w:rPr>
          <w:rFonts w:ascii="Times New Roman" w:hAnsi="Times New Roman" w:cs="Times New Roman"/>
          <w:sz w:val="24"/>
          <w:szCs w:val="24"/>
        </w:rPr>
        <w:t xml:space="preserve"> </w:t>
      </w:r>
      <w:r w:rsidR="00334373" w:rsidRPr="00801122">
        <w:rPr>
          <w:rFonts w:ascii="Times New Roman" w:hAnsi="Times New Roman" w:cs="Times New Roman"/>
          <w:sz w:val="24"/>
          <w:szCs w:val="24"/>
        </w:rPr>
        <w:t xml:space="preserve">who </w:t>
      </w:r>
      <w:r w:rsidRPr="00801122">
        <w:rPr>
          <w:rFonts w:ascii="Times New Roman" w:hAnsi="Times New Roman" w:cs="Times New Roman"/>
          <w:sz w:val="24"/>
          <w:szCs w:val="24"/>
        </w:rPr>
        <w:t>reco</w:t>
      </w:r>
      <w:r w:rsidR="006D3E2D" w:rsidRPr="00801122">
        <w:rPr>
          <w:rFonts w:ascii="Times New Roman" w:hAnsi="Times New Roman" w:cs="Times New Roman"/>
          <w:sz w:val="24"/>
          <w:szCs w:val="24"/>
        </w:rPr>
        <w:t>r</w:t>
      </w:r>
      <w:r w:rsidRPr="00801122">
        <w:rPr>
          <w:rFonts w:ascii="Times New Roman" w:hAnsi="Times New Roman" w:cs="Times New Roman"/>
          <w:sz w:val="24"/>
          <w:szCs w:val="24"/>
        </w:rPr>
        <w:t xml:space="preserve">ded mean </w:t>
      </w:r>
      <w:r w:rsidR="00334373" w:rsidRPr="00801122">
        <w:rPr>
          <w:rFonts w:ascii="Times New Roman" w:hAnsi="Times New Roman" w:cs="Times New Roman"/>
          <w:sz w:val="24"/>
          <w:szCs w:val="24"/>
        </w:rPr>
        <w:t>IPP</w:t>
      </w:r>
      <w:r w:rsidRPr="00801122">
        <w:rPr>
          <w:rFonts w:ascii="Times New Roman" w:hAnsi="Times New Roman" w:cs="Times New Roman"/>
          <w:sz w:val="24"/>
          <w:szCs w:val="24"/>
        </w:rPr>
        <w:t xml:space="preserve"> of 13.04mm, 12.9mm and 14.6mm respectively. </w:t>
      </w:r>
      <w:r w:rsidR="00334373" w:rsidRPr="00801122">
        <w:rPr>
          <w:rFonts w:ascii="Times New Roman" w:hAnsi="Times New Roman" w:cs="Times New Roman"/>
          <w:sz w:val="24"/>
          <w:szCs w:val="24"/>
        </w:rPr>
        <w:t xml:space="preserve">The finding of mean IPP in a population study like ours </w:t>
      </w:r>
      <w:r w:rsidR="00E11671" w:rsidRPr="00801122">
        <w:rPr>
          <w:rFonts w:ascii="Times New Roman" w:hAnsi="Times New Roman" w:cs="Times New Roman"/>
          <w:sz w:val="24"/>
          <w:szCs w:val="24"/>
        </w:rPr>
        <w:t>that is similar to</w:t>
      </w:r>
      <w:r w:rsidR="00334373" w:rsidRPr="00801122">
        <w:rPr>
          <w:rFonts w:ascii="Times New Roman" w:hAnsi="Times New Roman" w:cs="Times New Roman"/>
          <w:sz w:val="24"/>
          <w:szCs w:val="24"/>
        </w:rPr>
        <w:t xml:space="preserve"> hospital</w:t>
      </w:r>
      <w:r w:rsidR="004B4CC3" w:rsidRPr="00801122">
        <w:rPr>
          <w:rFonts w:ascii="Times New Roman" w:hAnsi="Times New Roman" w:cs="Times New Roman"/>
          <w:sz w:val="24"/>
          <w:szCs w:val="24"/>
        </w:rPr>
        <w:t>-</w:t>
      </w:r>
      <w:r w:rsidR="00E11671" w:rsidRPr="00801122">
        <w:rPr>
          <w:rFonts w:ascii="Times New Roman" w:hAnsi="Times New Roman" w:cs="Times New Roman"/>
          <w:sz w:val="24"/>
          <w:szCs w:val="24"/>
        </w:rPr>
        <w:t xml:space="preserve"> </w:t>
      </w:r>
      <w:r w:rsidR="00334373" w:rsidRPr="00801122">
        <w:rPr>
          <w:rFonts w:ascii="Times New Roman" w:hAnsi="Times New Roman" w:cs="Times New Roman"/>
          <w:sz w:val="24"/>
          <w:szCs w:val="24"/>
        </w:rPr>
        <w:t xml:space="preserve">based studies </w:t>
      </w:r>
      <w:r w:rsidR="00334373" w:rsidRPr="00801122">
        <w:rPr>
          <w:rFonts w:ascii="Times New Roman" w:hAnsi="Times New Roman" w:cs="Times New Roman"/>
          <w:sz w:val="24"/>
          <w:szCs w:val="24"/>
          <w:vertAlign w:val="superscript"/>
        </w:rPr>
        <w:t>21,22,23</w:t>
      </w:r>
      <w:r w:rsidR="00334373" w:rsidRPr="00801122">
        <w:rPr>
          <w:rFonts w:ascii="Times New Roman" w:hAnsi="Times New Roman" w:cs="Times New Roman"/>
          <w:sz w:val="24"/>
          <w:szCs w:val="24"/>
        </w:rPr>
        <w:t xml:space="preserve"> </w:t>
      </w:r>
      <w:r w:rsidR="00E11671" w:rsidRPr="00801122">
        <w:rPr>
          <w:rFonts w:ascii="Times New Roman" w:hAnsi="Times New Roman" w:cs="Times New Roman"/>
          <w:sz w:val="24"/>
          <w:szCs w:val="24"/>
        </w:rPr>
        <w:t xml:space="preserve">means that apparently normal persons in the population could have high IPP and considerably high LUTS and </w:t>
      </w:r>
      <w:r w:rsidR="00FD0473" w:rsidRPr="00801122">
        <w:rPr>
          <w:rFonts w:ascii="Times New Roman" w:hAnsi="Times New Roman" w:cs="Times New Roman"/>
          <w:sz w:val="24"/>
          <w:szCs w:val="24"/>
        </w:rPr>
        <w:t xml:space="preserve">this </w:t>
      </w:r>
      <w:r w:rsidR="00E11671" w:rsidRPr="00801122">
        <w:rPr>
          <w:rFonts w:ascii="Times New Roman" w:hAnsi="Times New Roman" w:cs="Times New Roman"/>
          <w:sz w:val="24"/>
          <w:szCs w:val="24"/>
        </w:rPr>
        <w:t xml:space="preserve">justifies routine </w:t>
      </w:r>
      <w:r w:rsidR="004B4CC3" w:rsidRPr="00801122">
        <w:rPr>
          <w:rFonts w:ascii="Times New Roman" w:hAnsi="Times New Roman" w:cs="Times New Roman"/>
          <w:sz w:val="24"/>
          <w:szCs w:val="24"/>
        </w:rPr>
        <w:t>IPP investigation in assessment of patients with BOO</w:t>
      </w:r>
      <w:r w:rsidRPr="00801122">
        <w:rPr>
          <w:rFonts w:ascii="Times New Roman" w:hAnsi="Times New Roman" w:cs="Times New Roman"/>
          <w:sz w:val="24"/>
          <w:szCs w:val="24"/>
        </w:rPr>
        <w:t>.  Lee et al</w:t>
      </w:r>
      <w:r w:rsidRPr="00801122">
        <w:rPr>
          <w:rFonts w:ascii="Times New Roman" w:hAnsi="Times New Roman" w:cs="Times New Roman"/>
          <w:sz w:val="24"/>
          <w:szCs w:val="24"/>
          <w:vertAlign w:val="superscript"/>
        </w:rPr>
        <w:t>24</w:t>
      </w:r>
      <w:r w:rsidRPr="00801122">
        <w:rPr>
          <w:rFonts w:ascii="Times New Roman" w:hAnsi="Times New Roman" w:cs="Times New Roman"/>
          <w:sz w:val="24"/>
          <w:szCs w:val="24"/>
        </w:rPr>
        <w:t xml:space="preserve"> in their study found IPP correlated positively with prostate volume. It was how ever found to have a better correlation with </w:t>
      </w:r>
      <w:r w:rsidR="00726ADB" w:rsidRPr="00801122">
        <w:rPr>
          <w:rFonts w:ascii="Times New Roman" w:hAnsi="Times New Roman" w:cs="Times New Roman"/>
          <w:sz w:val="24"/>
          <w:szCs w:val="24"/>
        </w:rPr>
        <w:t>BOO</w:t>
      </w:r>
      <w:r w:rsidRPr="00801122">
        <w:rPr>
          <w:rFonts w:ascii="Times New Roman" w:hAnsi="Times New Roman" w:cs="Times New Roman"/>
          <w:sz w:val="24"/>
          <w:szCs w:val="24"/>
        </w:rPr>
        <w:t xml:space="preserve"> than prostate volume. They also concluded that men with good flow and high IPP were more likely to have BOO</w:t>
      </w:r>
      <w:r w:rsidR="00DC2576" w:rsidRPr="00801122">
        <w:rPr>
          <w:rFonts w:ascii="Times New Roman" w:hAnsi="Times New Roman" w:cs="Times New Roman"/>
          <w:sz w:val="24"/>
          <w:szCs w:val="24"/>
        </w:rPr>
        <w:t xml:space="preserve"> later in life</w:t>
      </w:r>
      <w:r w:rsidRPr="00801122">
        <w:rPr>
          <w:rFonts w:ascii="Times New Roman" w:hAnsi="Times New Roman" w:cs="Times New Roman"/>
          <w:sz w:val="24"/>
          <w:szCs w:val="24"/>
        </w:rPr>
        <w:t>.</w:t>
      </w:r>
    </w:p>
    <w:p w14:paraId="0F5EDB8B" w14:textId="124FCB05" w:rsidR="009439DF" w:rsidRPr="00801122" w:rsidRDefault="009439DF" w:rsidP="00801122">
      <w:pPr>
        <w:spacing w:line="480" w:lineRule="auto"/>
        <w:jc w:val="both"/>
        <w:rPr>
          <w:rFonts w:ascii="Times New Roman" w:hAnsi="Times New Roman" w:cs="Times New Roman"/>
          <w:sz w:val="24"/>
          <w:szCs w:val="24"/>
        </w:rPr>
      </w:pPr>
      <w:r w:rsidRPr="00801122">
        <w:rPr>
          <w:rFonts w:ascii="Times New Roman" w:eastAsia="Times New Roman" w:hAnsi="Times New Roman" w:cs="Times New Roman"/>
          <w:sz w:val="24"/>
          <w:szCs w:val="24"/>
        </w:rPr>
        <w:t>In correlating I-PSS scores with measures for urine flow</w:t>
      </w:r>
      <w:r w:rsidR="004B4CC3" w:rsidRPr="00801122">
        <w:rPr>
          <w:rFonts w:ascii="Times New Roman" w:eastAsia="Times New Roman" w:hAnsi="Times New Roman" w:cs="Times New Roman"/>
          <w:sz w:val="24"/>
          <w:szCs w:val="24"/>
        </w:rPr>
        <w:t>,</w:t>
      </w:r>
      <w:r w:rsidRPr="00801122">
        <w:rPr>
          <w:rFonts w:ascii="Times New Roman" w:eastAsia="Times New Roman" w:hAnsi="Times New Roman" w:cs="Times New Roman"/>
          <w:sz w:val="24"/>
          <w:szCs w:val="24"/>
        </w:rPr>
        <w:t xml:space="preserve"> Pearson's coefficients showed that IPSS exhibited a </w:t>
      </w:r>
      <w:r w:rsidR="00AF4152" w:rsidRPr="00801122">
        <w:rPr>
          <w:rFonts w:ascii="Times New Roman" w:eastAsia="Times New Roman" w:hAnsi="Times New Roman" w:cs="Times New Roman"/>
          <w:sz w:val="24"/>
          <w:szCs w:val="24"/>
        </w:rPr>
        <w:t xml:space="preserve">significant </w:t>
      </w:r>
      <w:r w:rsidRPr="00801122">
        <w:rPr>
          <w:rFonts w:ascii="Times New Roman" w:eastAsia="Times New Roman" w:hAnsi="Times New Roman" w:cs="Times New Roman"/>
          <w:sz w:val="24"/>
          <w:szCs w:val="24"/>
        </w:rPr>
        <w:t xml:space="preserve">negative correlation with peak flow rate (r = -0.257, p = </w:t>
      </w:r>
      <w:proofErr w:type="gramStart"/>
      <w:r w:rsidRPr="00801122">
        <w:rPr>
          <w:rFonts w:ascii="Times New Roman" w:eastAsia="Times New Roman" w:hAnsi="Times New Roman" w:cs="Times New Roman"/>
          <w:sz w:val="24"/>
          <w:szCs w:val="24"/>
        </w:rPr>
        <w:t>0.001)</w:t>
      </w:r>
      <w:r w:rsidR="008F221C">
        <w:rPr>
          <w:rFonts w:ascii="Times New Roman" w:eastAsia="Times New Roman" w:hAnsi="Times New Roman" w:cs="Times New Roman"/>
          <w:sz w:val="24"/>
          <w:szCs w:val="24"/>
        </w:rPr>
        <w:t>(</w:t>
      </w:r>
      <w:proofErr w:type="gramEnd"/>
      <w:r w:rsidR="00952128">
        <w:rPr>
          <w:rFonts w:ascii="Times New Roman" w:eastAsia="Times New Roman" w:hAnsi="Times New Roman" w:cs="Times New Roman"/>
          <w:sz w:val="24"/>
          <w:szCs w:val="24"/>
        </w:rPr>
        <w:t xml:space="preserve"> Table </w:t>
      </w:r>
      <w:r w:rsidR="00FF65A2">
        <w:rPr>
          <w:rFonts w:ascii="Times New Roman" w:eastAsia="Times New Roman" w:hAnsi="Times New Roman" w:cs="Times New Roman"/>
          <w:sz w:val="24"/>
          <w:szCs w:val="24"/>
        </w:rPr>
        <w:t>4</w:t>
      </w:r>
      <w:r w:rsidR="008F221C">
        <w:rPr>
          <w:rFonts w:ascii="Times New Roman" w:eastAsia="Times New Roman" w:hAnsi="Times New Roman" w:cs="Times New Roman"/>
          <w:sz w:val="24"/>
          <w:szCs w:val="24"/>
        </w:rPr>
        <w:t>)</w:t>
      </w:r>
      <w:r w:rsidR="00AF4152" w:rsidRPr="00801122">
        <w:rPr>
          <w:rFonts w:ascii="Times New Roman" w:eastAsia="Times New Roman" w:hAnsi="Times New Roman" w:cs="Times New Roman"/>
          <w:sz w:val="24"/>
          <w:szCs w:val="24"/>
        </w:rPr>
        <w:t>.</w:t>
      </w:r>
      <w:r w:rsidRPr="00801122">
        <w:rPr>
          <w:rFonts w:ascii="Times New Roman" w:eastAsia="Times New Roman" w:hAnsi="Times New Roman" w:cs="Times New Roman"/>
          <w:sz w:val="24"/>
          <w:szCs w:val="24"/>
        </w:rPr>
        <w:t xml:space="preserve"> </w:t>
      </w:r>
      <w:r w:rsidRPr="00801122">
        <w:rPr>
          <w:rFonts w:ascii="Times New Roman" w:hAnsi="Times New Roman" w:cs="Times New Roman"/>
          <w:sz w:val="24"/>
          <w:szCs w:val="24"/>
        </w:rPr>
        <w:t xml:space="preserve">The </w:t>
      </w:r>
      <w:r w:rsidR="00AF4152" w:rsidRPr="00801122">
        <w:rPr>
          <w:rFonts w:ascii="Times New Roman" w:hAnsi="Times New Roman" w:cs="Times New Roman"/>
          <w:sz w:val="24"/>
          <w:szCs w:val="24"/>
        </w:rPr>
        <w:t xml:space="preserve">significant negative </w:t>
      </w:r>
      <w:r w:rsidRPr="00801122">
        <w:rPr>
          <w:rFonts w:ascii="Times New Roman" w:hAnsi="Times New Roman" w:cs="Times New Roman"/>
          <w:sz w:val="24"/>
          <w:szCs w:val="24"/>
        </w:rPr>
        <w:t>correlation between IP</w:t>
      </w:r>
      <w:r w:rsidR="00597A62" w:rsidRPr="00801122">
        <w:rPr>
          <w:rFonts w:ascii="Times New Roman" w:hAnsi="Times New Roman" w:cs="Times New Roman"/>
          <w:sz w:val="24"/>
          <w:szCs w:val="24"/>
        </w:rPr>
        <w:t>S</w:t>
      </w:r>
      <w:r w:rsidRPr="00801122">
        <w:rPr>
          <w:rFonts w:ascii="Times New Roman" w:hAnsi="Times New Roman" w:cs="Times New Roman"/>
          <w:sz w:val="24"/>
          <w:szCs w:val="24"/>
        </w:rPr>
        <w:t xml:space="preserve">S and peak flow </w:t>
      </w:r>
      <w:r w:rsidR="00CD0D9E" w:rsidRPr="00801122">
        <w:rPr>
          <w:rFonts w:ascii="Times New Roman" w:hAnsi="Times New Roman" w:cs="Times New Roman"/>
          <w:sz w:val="24"/>
          <w:szCs w:val="24"/>
        </w:rPr>
        <w:t>in our study was</w:t>
      </w:r>
      <w:r w:rsidRPr="00801122">
        <w:rPr>
          <w:rFonts w:ascii="Times New Roman" w:hAnsi="Times New Roman" w:cs="Times New Roman"/>
          <w:sz w:val="24"/>
          <w:szCs w:val="24"/>
        </w:rPr>
        <w:t xml:space="preserve"> similar to the findings by </w:t>
      </w:r>
      <w:proofErr w:type="spellStart"/>
      <w:r w:rsidRPr="00801122">
        <w:rPr>
          <w:rFonts w:ascii="Times New Roman" w:hAnsi="Times New Roman" w:cs="Times New Roman"/>
          <w:sz w:val="24"/>
          <w:szCs w:val="24"/>
        </w:rPr>
        <w:t>Okedere</w:t>
      </w:r>
      <w:proofErr w:type="spellEnd"/>
      <w:r w:rsidRPr="00801122">
        <w:rPr>
          <w:rFonts w:ascii="Times New Roman" w:hAnsi="Times New Roman" w:cs="Times New Roman"/>
          <w:sz w:val="24"/>
          <w:szCs w:val="24"/>
        </w:rPr>
        <w:t xml:space="preserve"> et al</w:t>
      </w:r>
      <w:r w:rsidRPr="00801122">
        <w:rPr>
          <w:rFonts w:ascii="Times New Roman" w:hAnsi="Times New Roman" w:cs="Times New Roman"/>
          <w:sz w:val="24"/>
          <w:szCs w:val="24"/>
          <w:vertAlign w:val="superscript"/>
        </w:rPr>
        <w:t>25</w:t>
      </w:r>
      <w:r w:rsidRPr="00801122">
        <w:rPr>
          <w:rFonts w:ascii="Times New Roman" w:hAnsi="Times New Roman" w:cs="Times New Roman"/>
          <w:sz w:val="24"/>
          <w:szCs w:val="24"/>
        </w:rPr>
        <w:t xml:space="preserve"> and </w:t>
      </w:r>
      <w:proofErr w:type="spellStart"/>
      <w:r w:rsidRPr="00801122">
        <w:rPr>
          <w:rFonts w:ascii="Times New Roman" w:hAnsi="Times New Roman" w:cs="Times New Roman"/>
          <w:sz w:val="24"/>
          <w:szCs w:val="24"/>
        </w:rPr>
        <w:t>Abhulimen</w:t>
      </w:r>
      <w:proofErr w:type="spellEnd"/>
      <w:r w:rsidRPr="00801122">
        <w:rPr>
          <w:rFonts w:ascii="Times New Roman" w:hAnsi="Times New Roman" w:cs="Times New Roman"/>
          <w:sz w:val="24"/>
          <w:szCs w:val="24"/>
        </w:rPr>
        <w:t xml:space="preserve"> et al</w:t>
      </w:r>
      <w:r w:rsidRPr="00801122">
        <w:rPr>
          <w:rFonts w:ascii="Times New Roman" w:hAnsi="Times New Roman" w:cs="Times New Roman"/>
          <w:sz w:val="24"/>
          <w:szCs w:val="24"/>
          <w:vertAlign w:val="superscript"/>
        </w:rPr>
        <w:t>15</w:t>
      </w:r>
      <w:r w:rsidR="00597A62" w:rsidRPr="00801122">
        <w:rPr>
          <w:rFonts w:ascii="Times New Roman" w:hAnsi="Times New Roman" w:cs="Times New Roman"/>
          <w:sz w:val="24"/>
          <w:szCs w:val="24"/>
        </w:rPr>
        <w:t xml:space="preserve"> and may probably be as a result of </w:t>
      </w:r>
      <w:r w:rsidR="004542CF" w:rsidRPr="00801122">
        <w:rPr>
          <w:rFonts w:ascii="Times New Roman" w:hAnsi="Times New Roman" w:cs="Times New Roman"/>
          <w:sz w:val="24"/>
          <w:szCs w:val="24"/>
        </w:rPr>
        <w:t xml:space="preserve">higher voiding symptoms among </w:t>
      </w:r>
      <w:proofErr w:type="gramStart"/>
      <w:r w:rsidR="004542CF" w:rsidRPr="00801122">
        <w:rPr>
          <w:rFonts w:ascii="Times New Roman" w:hAnsi="Times New Roman" w:cs="Times New Roman"/>
          <w:sz w:val="24"/>
          <w:szCs w:val="24"/>
        </w:rPr>
        <w:t>the  population</w:t>
      </w:r>
      <w:proofErr w:type="gramEnd"/>
      <w:r w:rsidR="004542CF" w:rsidRPr="00801122">
        <w:rPr>
          <w:rFonts w:ascii="Times New Roman" w:hAnsi="Times New Roman" w:cs="Times New Roman"/>
          <w:sz w:val="24"/>
          <w:szCs w:val="24"/>
        </w:rPr>
        <w:t xml:space="preserve"> we studied</w:t>
      </w:r>
      <w:r w:rsidR="00597A62" w:rsidRPr="00801122">
        <w:rPr>
          <w:rFonts w:ascii="Times New Roman" w:hAnsi="Times New Roman" w:cs="Times New Roman"/>
          <w:sz w:val="24"/>
          <w:szCs w:val="24"/>
        </w:rPr>
        <w:t xml:space="preserve">. </w:t>
      </w:r>
      <w:r w:rsidRPr="00801122">
        <w:rPr>
          <w:rFonts w:ascii="Times New Roman" w:hAnsi="Times New Roman" w:cs="Times New Roman"/>
          <w:sz w:val="24"/>
          <w:szCs w:val="24"/>
        </w:rPr>
        <w:t>Other studies have shown tha</w:t>
      </w:r>
      <w:r w:rsidR="00CD0D9E" w:rsidRPr="00801122">
        <w:rPr>
          <w:rFonts w:ascii="Times New Roman" w:hAnsi="Times New Roman" w:cs="Times New Roman"/>
          <w:sz w:val="24"/>
          <w:szCs w:val="24"/>
        </w:rPr>
        <w:t>t</w:t>
      </w:r>
      <w:r w:rsidRPr="00801122">
        <w:rPr>
          <w:rFonts w:ascii="Times New Roman" w:hAnsi="Times New Roman" w:cs="Times New Roman"/>
          <w:sz w:val="24"/>
          <w:szCs w:val="24"/>
        </w:rPr>
        <w:t xml:space="preserve"> </w:t>
      </w:r>
      <w:proofErr w:type="gramStart"/>
      <w:r w:rsidRPr="00801122">
        <w:rPr>
          <w:rFonts w:ascii="Times New Roman" w:hAnsi="Times New Roman" w:cs="Times New Roman"/>
          <w:sz w:val="24"/>
          <w:szCs w:val="24"/>
        </w:rPr>
        <w:t>IP</w:t>
      </w:r>
      <w:r w:rsidR="00597A62" w:rsidRPr="00801122">
        <w:rPr>
          <w:rFonts w:ascii="Times New Roman" w:hAnsi="Times New Roman" w:cs="Times New Roman"/>
          <w:sz w:val="24"/>
          <w:szCs w:val="24"/>
        </w:rPr>
        <w:t>S</w:t>
      </w:r>
      <w:r w:rsidRPr="00801122">
        <w:rPr>
          <w:rFonts w:ascii="Times New Roman" w:hAnsi="Times New Roman" w:cs="Times New Roman"/>
          <w:sz w:val="24"/>
          <w:szCs w:val="24"/>
        </w:rPr>
        <w:t>S  did</w:t>
      </w:r>
      <w:proofErr w:type="gramEnd"/>
      <w:r w:rsidRPr="00801122">
        <w:rPr>
          <w:rFonts w:ascii="Times New Roman" w:hAnsi="Times New Roman" w:cs="Times New Roman"/>
          <w:sz w:val="24"/>
          <w:szCs w:val="24"/>
        </w:rPr>
        <w:t xml:space="preserve"> not correlate with IPP.</w:t>
      </w:r>
      <w:r w:rsidRPr="00801122">
        <w:rPr>
          <w:rFonts w:ascii="Times New Roman" w:hAnsi="Times New Roman" w:cs="Times New Roman"/>
          <w:sz w:val="24"/>
          <w:szCs w:val="24"/>
          <w:vertAlign w:val="superscript"/>
        </w:rPr>
        <w:t xml:space="preserve"> 23,26-</w:t>
      </w:r>
      <w:proofErr w:type="gramStart"/>
      <w:r w:rsidRPr="00801122">
        <w:rPr>
          <w:rFonts w:ascii="Times New Roman" w:hAnsi="Times New Roman" w:cs="Times New Roman"/>
          <w:sz w:val="24"/>
          <w:szCs w:val="24"/>
          <w:vertAlign w:val="superscript"/>
        </w:rPr>
        <w:t xml:space="preserve">28  </w:t>
      </w:r>
      <w:r w:rsidR="00CD0D9E" w:rsidRPr="00801122">
        <w:rPr>
          <w:rFonts w:ascii="Times New Roman" w:hAnsi="Times New Roman" w:cs="Times New Roman"/>
          <w:sz w:val="24"/>
          <w:szCs w:val="24"/>
        </w:rPr>
        <w:t>but</w:t>
      </w:r>
      <w:proofErr w:type="gramEnd"/>
      <w:r w:rsidR="00DD785E" w:rsidRPr="00801122">
        <w:rPr>
          <w:rFonts w:ascii="Times New Roman" w:hAnsi="Times New Roman" w:cs="Times New Roman"/>
          <w:sz w:val="24"/>
          <w:szCs w:val="24"/>
        </w:rPr>
        <w:t xml:space="preserve"> this was attributed to</w:t>
      </w:r>
      <w:r w:rsidRPr="00801122">
        <w:rPr>
          <w:rFonts w:ascii="Times New Roman" w:hAnsi="Times New Roman" w:cs="Times New Roman"/>
          <w:sz w:val="24"/>
          <w:szCs w:val="24"/>
        </w:rPr>
        <w:t xml:space="preserve"> volume of urine in the bladder</w:t>
      </w:r>
      <w:r w:rsidR="00DD785E" w:rsidRPr="00801122">
        <w:rPr>
          <w:rFonts w:ascii="Times New Roman" w:hAnsi="Times New Roman" w:cs="Times New Roman"/>
          <w:sz w:val="24"/>
          <w:szCs w:val="24"/>
        </w:rPr>
        <w:t>;</w:t>
      </w:r>
      <w:r w:rsidRPr="00801122">
        <w:rPr>
          <w:rFonts w:ascii="Times New Roman" w:hAnsi="Times New Roman" w:cs="Times New Roman"/>
          <w:sz w:val="24"/>
          <w:szCs w:val="24"/>
        </w:rPr>
        <w:t xml:space="preserve"> higher bladder volume</w:t>
      </w:r>
      <w:r w:rsidR="00CD6C29" w:rsidRPr="00801122">
        <w:rPr>
          <w:rFonts w:ascii="Times New Roman" w:hAnsi="Times New Roman" w:cs="Times New Roman"/>
          <w:sz w:val="24"/>
          <w:szCs w:val="24"/>
        </w:rPr>
        <w:t>s</w:t>
      </w:r>
      <w:r w:rsidRPr="00801122">
        <w:rPr>
          <w:rFonts w:ascii="Times New Roman" w:hAnsi="Times New Roman" w:cs="Times New Roman"/>
          <w:sz w:val="24"/>
          <w:szCs w:val="24"/>
        </w:rPr>
        <w:t xml:space="preserve"> have been associated with lower IPP</w:t>
      </w:r>
      <w:r w:rsidR="00DD785E" w:rsidRPr="00801122">
        <w:rPr>
          <w:rFonts w:ascii="Times New Roman" w:hAnsi="Times New Roman" w:cs="Times New Roman"/>
          <w:sz w:val="24"/>
          <w:szCs w:val="24"/>
          <w:vertAlign w:val="superscript"/>
        </w:rPr>
        <w:t>23,29</w:t>
      </w:r>
      <w:r w:rsidR="00DD785E" w:rsidRPr="00801122">
        <w:rPr>
          <w:rFonts w:ascii="Times New Roman" w:hAnsi="Times New Roman" w:cs="Times New Roman"/>
          <w:sz w:val="24"/>
          <w:szCs w:val="24"/>
        </w:rPr>
        <w:t>.</w:t>
      </w:r>
    </w:p>
    <w:p w14:paraId="451923A2" w14:textId="2FDC7307" w:rsidR="009439DF" w:rsidRPr="00801122" w:rsidRDefault="009439DF" w:rsidP="00801122">
      <w:pPr>
        <w:spacing w:line="480" w:lineRule="auto"/>
        <w:jc w:val="both"/>
        <w:rPr>
          <w:rFonts w:ascii="Times New Roman" w:hAnsi="Times New Roman" w:cs="Times New Roman"/>
          <w:sz w:val="24"/>
          <w:szCs w:val="24"/>
        </w:rPr>
      </w:pPr>
      <w:r w:rsidRPr="00801122">
        <w:rPr>
          <w:rFonts w:ascii="Times New Roman" w:eastAsia="Times New Roman" w:hAnsi="Times New Roman" w:cs="Times New Roman"/>
          <w:sz w:val="24"/>
          <w:szCs w:val="24"/>
        </w:rPr>
        <w:t>I</w:t>
      </w:r>
      <w:r w:rsidRPr="00801122">
        <w:rPr>
          <w:rFonts w:ascii="Times New Roman" w:hAnsi="Times New Roman" w:cs="Times New Roman"/>
          <w:sz w:val="24"/>
          <w:szCs w:val="24"/>
        </w:rPr>
        <w:t xml:space="preserve">n </w:t>
      </w:r>
      <w:r w:rsidR="00167156" w:rsidRPr="00801122">
        <w:rPr>
          <w:rFonts w:ascii="Times New Roman" w:hAnsi="Times New Roman" w:cs="Times New Roman"/>
          <w:sz w:val="24"/>
          <w:szCs w:val="24"/>
        </w:rPr>
        <w:t xml:space="preserve">further </w:t>
      </w:r>
      <w:r w:rsidRPr="00801122">
        <w:rPr>
          <w:rFonts w:ascii="Times New Roman" w:hAnsi="Times New Roman" w:cs="Times New Roman"/>
          <w:sz w:val="24"/>
          <w:szCs w:val="24"/>
        </w:rPr>
        <w:t xml:space="preserve">exploring the relationships between intravesical prostatic protrusion and various parameters, it was discovered that there was a significant positive correlation between intravesical </w:t>
      </w:r>
      <w:r w:rsidRPr="00801122">
        <w:rPr>
          <w:rFonts w:ascii="Times New Roman" w:hAnsi="Times New Roman" w:cs="Times New Roman"/>
          <w:sz w:val="24"/>
          <w:szCs w:val="24"/>
        </w:rPr>
        <w:lastRenderedPageBreak/>
        <w:t>prostatic protrusion and IPSS scores (r=0.</w:t>
      </w:r>
      <w:proofErr w:type="gramStart"/>
      <w:r w:rsidRPr="00801122">
        <w:rPr>
          <w:rFonts w:ascii="Times New Roman" w:hAnsi="Times New Roman" w:cs="Times New Roman"/>
          <w:sz w:val="24"/>
          <w:szCs w:val="24"/>
        </w:rPr>
        <w:t>22,p</w:t>
      </w:r>
      <w:proofErr w:type="gramEnd"/>
      <w:r w:rsidRPr="00801122">
        <w:rPr>
          <w:rFonts w:ascii="Times New Roman" w:hAnsi="Times New Roman" w:cs="Times New Roman"/>
          <w:sz w:val="24"/>
          <w:szCs w:val="24"/>
        </w:rPr>
        <w:t>=0.030)</w:t>
      </w:r>
      <w:r w:rsidR="00E77E1C">
        <w:rPr>
          <w:rFonts w:ascii="Times New Roman" w:hAnsi="Times New Roman" w:cs="Times New Roman"/>
          <w:sz w:val="24"/>
          <w:szCs w:val="24"/>
        </w:rPr>
        <w:t xml:space="preserve">(Table </w:t>
      </w:r>
      <w:r w:rsidR="00FF65A2">
        <w:rPr>
          <w:rFonts w:ascii="Times New Roman" w:hAnsi="Times New Roman" w:cs="Times New Roman"/>
          <w:sz w:val="24"/>
          <w:szCs w:val="24"/>
        </w:rPr>
        <w:t>5</w:t>
      </w:r>
      <w:r w:rsidR="00E77E1C">
        <w:rPr>
          <w:rFonts w:ascii="Times New Roman" w:hAnsi="Times New Roman" w:cs="Times New Roman"/>
          <w:sz w:val="24"/>
          <w:szCs w:val="24"/>
        </w:rPr>
        <w:t>)</w:t>
      </w:r>
      <w:r w:rsidRPr="00801122">
        <w:rPr>
          <w:rFonts w:ascii="Times New Roman" w:hAnsi="Times New Roman" w:cs="Times New Roman"/>
          <w:sz w:val="24"/>
          <w:szCs w:val="24"/>
        </w:rPr>
        <w:t xml:space="preserve">, indicating that greater protrusion was associated with higher IPSS scores. This is similar to the findings from other studies </w:t>
      </w:r>
      <w:r w:rsidRPr="00801122">
        <w:rPr>
          <w:rFonts w:ascii="Times New Roman" w:hAnsi="Times New Roman" w:cs="Times New Roman"/>
          <w:sz w:val="24"/>
          <w:szCs w:val="24"/>
          <w:vertAlign w:val="superscript"/>
        </w:rPr>
        <w:t>15,19,20</w:t>
      </w:r>
      <w:r w:rsidRPr="00801122">
        <w:rPr>
          <w:rFonts w:ascii="Times New Roman" w:hAnsi="Times New Roman" w:cs="Times New Roman"/>
          <w:sz w:val="24"/>
          <w:szCs w:val="24"/>
        </w:rPr>
        <w:t xml:space="preserve">. </w:t>
      </w:r>
    </w:p>
    <w:p w14:paraId="60858BE2" w14:textId="1E7D9A7A" w:rsidR="00FB38D8" w:rsidRPr="00801122" w:rsidRDefault="00FB38D8" w:rsidP="00801122">
      <w:pPr>
        <w:spacing w:line="480" w:lineRule="auto"/>
        <w:jc w:val="both"/>
        <w:rPr>
          <w:rFonts w:ascii="Times New Roman" w:hAnsi="Times New Roman" w:cs="Times New Roman"/>
          <w:sz w:val="24"/>
          <w:szCs w:val="24"/>
          <w:vertAlign w:val="superscript"/>
        </w:rPr>
      </w:pPr>
      <w:r w:rsidRPr="00801122">
        <w:rPr>
          <w:rFonts w:ascii="Times New Roman" w:hAnsi="Times New Roman" w:cs="Times New Roman"/>
          <w:sz w:val="24"/>
          <w:szCs w:val="24"/>
        </w:rPr>
        <w:t xml:space="preserve">IPP like IPSS exhibited a statically significant negative correlation with peak flow </w:t>
      </w:r>
      <w:proofErr w:type="gramStart"/>
      <w:r w:rsidRPr="00801122">
        <w:rPr>
          <w:rFonts w:ascii="Times New Roman" w:hAnsi="Times New Roman" w:cs="Times New Roman"/>
          <w:sz w:val="24"/>
          <w:szCs w:val="24"/>
        </w:rPr>
        <w:t>rate</w:t>
      </w:r>
      <w:r w:rsidR="00E77E1C">
        <w:rPr>
          <w:rFonts w:ascii="Times New Roman" w:hAnsi="Times New Roman" w:cs="Times New Roman"/>
          <w:sz w:val="24"/>
          <w:szCs w:val="24"/>
        </w:rPr>
        <w:t>( Table</w:t>
      </w:r>
      <w:proofErr w:type="gramEnd"/>
      <w:r w:rsidR="00E77E1C">
        <w:rPr>
          <w:rFonts w:ascii="Times New Roman" w:hAnsi="Times New Roman" w:cs="Times New Roman"/>
          <w:sz w:val="24"/>
          <w:szCs w:val="24"/>
        </w:rPr>
        <w:t xml:space="preserve"> </w:t>
      </w:r>
      <w:r w:rsidR="00FF65A2">
        <w:rPr>
          <w:rFonts w:ascii="Times New Roman" w:hAnsi="Times New Roman" w:cs="Times New Roman"/>
          <w:sz w:val="24"/>
          <w:szCs w:val="24"/>
        </w:rPr>
        <w:t>5</w:t>
      </w:r>
      <w:r w:rsidR="00E77E1C">
        <w:rPr>
          <w:rFonts w:ascii="Times New Roman" w:hAnsi="Times New Roman" w:cs="Times New Roman"/>
          <w:sz w:val="24"/>
          <w:szCs w:val="24"/>
        </w:rPr>
        <w:t>)</w:t>
      </w:r>
      <w:r w:rsidRPr="00801122">
        <w:rPr>
          <w:rFonts w:ascii="Times New Roman" w:hAnsi="Times New Roman" w:cs="Times New Roman"/>
          <w:sz w:val="24"/>
          <w:szCs w:val="24"/>
        </w:rPr>
        <w:t xml:space="preserve">. Peak low rate as well </w:t>
      </w:r>
      <w:r w:rsidR="00167156" w:rsidRPr="00801122">
        <w:rPr>
          <w:rFonts w:ascii="Times New Roman" w:hAnsi="Times New Roman" w:cs="Times New Roman"/>
          <w:sz w:val="24"/>
          <w:szCs w:val="24"/>
        </w:rPr>
        <w:t xml:space="preserve">as </w:t>
      </w:r>
      <w:r w:rsidRPr="00801122">
        <w:rPr>
          <w:rFonts w:ascii="Times New Roman" w:hAnsi="Times New Roman" w:cs="Times New Roman"/>
          <w:sz w:val="24"/>
          <w:szCs w:val="24"/>
        </w:rPr>
        <w:t xml:space="preserve">other pressure flow </w:t>
      </w:r>
      <w:proofErr w:type="gramStart"/>
      <w:r w:rsidRPr="00801122">
        <w:rPr>
          <w:rFonts w:ascii="Times New Roman" w:hAnsi="Times New Roman" w:cs="Times New Roman"/>
          <w:sz w:val="24"/>
          <w:szCs w:val="24"/>
        </w:rPr>
        <w:t>studies  is</w:t>
      </w:r>
      <w:proofErr w:type="gramEnd"/>
      <w:r w:rsidRPr="00801122">
        <w:rPr>
          <w:rFonts w:ascii="Times New Roman" w:hAnsi="Times New Roman" w:cs="Times New Roman"/>
          <w:sz w:val="24"/>
          <w:szCs w:val="24"/>
        </w:rPr>
        <w:t xml:space="preserve"> one of the standard modalities used to access BOO</w:t>
      </w:r>
      <w:r w:rsidR="009109DF" w:rsidRPr="00801122">
        <w:rPr>
          <w:rFonts w:ascii="Times New Roman" w:hAnsi="Times New Roman" w:cs="Times New Roman"/>
          <w:sz w:val="24"/>
          <w:szCs w:val="24"/>
        </w:rPr>
        <w:t xml:space="preserve"> </w:t>
      </w:r>
      <w:r w:rsidR="009109DF" w:rsidRPr="00801122">
        <w:rPr>
          <w:rFonts w:ascii="Times New Roman" w:hAnsi="Times New Roman" w:cs="Times New Roman"/>
          <w:sz w:val="24"/>
          <w:szCs w:val="24"/>
          <w:vertAlign w:val="superscript"/>
        </w:rPr>
        <w:t>27,28</w:t>
      </w:r>
      <w:r w:rsidRPr="00801122">
        <w:rPr>
          <w:rFonts w:ascii="Times New Roman" w:hAnsi="Times New Roman" w:cs="Times New Roman"/>
          <w:sz w:val="24"/>
          <w:szCs w:val="24"/>
        </w:rPr>
        <w:t xml:space="preserve"> IPP is cheap</w:t>
      </w:r>
      <w:r w:rsidR="009E7595" w:rsidRPr="00801122">
        <w:rPr>
          <w:rFonts w:ascii="Times New Roman" w:hAnsi="Times New Roman" w:cs="Times New Roman"/>
          <w:sz w:val="24"/>
          <w:szCs w:val="24"/>
        </w:rPr>
        <w:t>,</w:t>
      </w:r>
      <w:r w:rsidRPr="00801122">
        <w:rPr>
          <w:rFonts w:ascii="Times New Roman" w:hAnsi="Times New Roman" w:cs="Times New Roman"/>
          <w:sz w:val="24"/>
          <w:szCs w:val="24"/>
        </w:rPr>
        <w:t xml:space="preserve"> readily available and non-invasive. </w:t>
      </w:r>
      <w:proofErr w:type="gramStart"/>
      <w:r w:rsidRPr="00801122">
        <w:rPr>
          <w:rFonts w:ascii="Times New Roman" w:hAnsi="Times New Roman" w:cs="Times New Roman"/>
          <w:sz w:val="24"/>
          <w:szCs w:val="24"/>
          <w:vertAlign w:val="superscript"/>
        </w:rPr>
        <w:t>26</w:t>
      </w:r>
      <w:r w:rsidRPr="00801122">
        <w:rPr>
          <w:rFonts w:ascii="Times New Roman" w:hAnsi="Times New Roman" w:cs="Times New Roman"/>
          <w:sz w:val="24"/>
          <w:szCs w:val="24"/>
        </w:rPr>
        <w:t xml:space="preserve">  </w:t>
      </w:r>
      <w:proofErr w:type="spellStart"/>
      <w:r w:rsidRPr="00801122">
        <w:rPr>
          <w:rFonts w:ascii="Times New Roman" w:hAnsi="Times New Roman" w:cs="Times New Roman"/>
          <w:sz w:val="24"/>
          <w:szCs w:val="24"/>
        </w:rPr>
        <w:t>Abhulimen</w:t>
      </w:r>
      <w:proofErr w:type="spellEnd"/>
      <w:proofErr w:type="gramEnd"/>
      <w:r w:rsidRPr="00801122">
        <w:rPr>
          <w:rFonts w:ascii="Times New Roman" w:hAnsi="Times New Roman" w:cs="Times New Roman"/>
          <w:sz w:val="24"/>
          <w:szCs w:val="24"/>
        </w:rPr>
        <w:t xml:space="preserve"> et al</w:t>
      </w:r>
      <w:r w:rsidRPr="00801122">
        <w:rPr>
          <w:rFonts w:ascii="Times New Roman" w:hAnsi="Times New Roman" w:cs="Times New Roman"/>
          <w:sz w:val="24"/>
          <w:szCs w:val="24"/>
          <w:vertAlign w:val="superscript"/>
        </w:rPr>
        <w:t>15</w:t>
      </w:r>
      <w:r w:rsidRPr="00801122">
        <w:rPr>
          <w:rFonts w:ascii="Times New Roman" w:hAnsi="Times New Roman" w:cs="Times New Roman"/>
          <w:sz w:val="24"/>
          <w:szCs w:val="24"/>
        </w:rPr>
        <w:t xml:space="preserve"> in their hospital</w:t>
      </w:r>
      <w:r w:rsidR="009109DF" w:rsidRPr="00801122">
        <w:rPr>
          <w:rFonts w:ascii="Times New Roman" w:hAnsi="Times New Roman" w:cs="Times New Roman"/>
          <w:sz w:val="24"/>
          <w:szCs w:val="24"/>
        </w:rPr>
        <w:t>-</w:t>
      </w:r>
      <w:r w:rsidRPr="00801122">
        <w:rPr>
          <w:rFonts w:ascii="Times New Roman" w:hAnsi="Times New Roman" w:cs="Times New Roman"/>
          <w:sz w:val="24"/>
          <w:szCs w:val="24"/>
        </w:rPr>
        <w:t>based study reported a negative correlation between IPP and peak flow rate. This was also the outcome of this study. IPP has also been shown to correlate positively with other pressure flow studies</w:t>
      </w:r>
      <w:r w:rsidR="009109DF" w:rsidRPr="00801122">
        <w:rPr>
          <w:rFonts w:ascii="Times New Roman" w:hAnsi="Times New Roman" w:cs="Times New Roman"/>
          <w:sz w:val="24"/>
          <w:szCs w:val="24"/>
        </w:rPr>
        <w:t xml:space="preserve"> </w:t>
      </w:r>
      <w:r w:rsidR="009109DF" w:rsidRPr="00801122">
        <w:rPr>
          <w:rFonts w:ascii="Times New Roman" w:hAnsi="Times New Roman" w:cs="Times New Roman"/>
          <w:sz w:val="24"/>
          <w:szCs w:val="24"/>
          <w:vertAlign w:val="superscript"/>
        </w:rPr>
        <w:t>20</w:t>
      </w:r>
      <w:r w:rsidRPr="00801122">
        <w:rPr>
          <w:rFonts w:ascii="Times New Roman" w:hAnsi="Times New Roman" w:cs="Times New Roman"/>
          <w:sz w:val="24"/>
          <w:szCs w:val="24"/>
        </w:rPr>
        <w:t xml:space="preserve">. In their study </w:t>
      </w:r>
      <w:proofErr w:type="spellStart"/>
      <w:r w:rsidRPr="00801122">
        <w:rPr>
          <w:rFonts w:ascii="Times New Roman" w:hAnsi="Times New Roman" w:cs="Times New Roman"/>
          <w:sz w:val="24"/>
          <w:szCs w:val="24"/>
        </w:rPr>
        <w:t>Cumpanas</w:t>
      </w:r>
      <w:proofErr w:type="spellEnd"/>
      <w:r w:rsidRPr="00801122">
        <w:rPr>
          <w:rFonts w:ascii="Times New Roman" w:hAnsi="Times New Roman" w:cs="Times New Roman"/>
          <w:sz w:val="24"/>
          <w:szCs w:val="24"/>
        </w:rPr>
        <w:t xml:space="preserve"> et al</w:t>
      </w:r>
      <w:r w:rsidRPr="00801122">
        <w:rPr>
          <w:rFonts w:ascii="Times New Roman" w:hAnsi="Times New Roman" w:cs="Times New Roman"/>
          <w:sz w:val="24"/>
          <w:szCs w:val="24"/>
          <w:vertAlign w:val="superscript"/>
        </w:rPr>
        <w:t>29</w:t>
      </w:r>
      <w:r w:rsidR="00AF20D9" w:rsidRPr="00801122">
        <w:rPr>
          <w:rFonts w:ascii="Times New Roman" w:hAnsi="Times New Roman" w:cs="Times New Roman"/>
          <w:sz w:val="24"/>
          <w:szCs w:val="24"/>
        </w:rPr>
        <w:t xml:space="preserve"> showed</w:t>
      </w:r>
      <w:r w:rsidRPr="00801122">
        <w:rPr>
          <w:rFonts w:ascii="Times New Roman" w:hAnsi="Times New Roman" w:cs="Times New Roman"/>
          <w:sz w:val="24"/>
          <w:szCs w:val="24"/>
        </w:rPr>
        <w:t xml:space="preserve"> IPP can be used to predict outcome of medical treatment of patients with BPE. </w:t>
      </w:r>
      <w:r w:rsidR="000F4D30" w:rsidRPr="00801122">
        <w:rPr>
          <w:rFonts w:ascii="Times New Roman" w:hAnsi="Times New Roman" w:cs="Times New Roman"/>
          <w:sz w:val="24"/>
          <w:szCs w:val="24"/>
        </w:rPr>
        <w:t xml:space="preserve">Higher </w:t>
      </w:r>
      <w:r w:rsidRPr="00801122">
        <w:rPr>
          <w:rFonts w:ascii="Times New Roman" w:hAnsi="Times New Roman" w:cs="Times New Roman"/>
          <w:sz w:val="24"/>
          <w:szCs w:val="24"/>
        </w:rPr>
        <w:t xml:space="preserve">IPP </w:t>
      </w:r>
      <w:r w:rsidR="000F4D30" w:rsidRPr="00801122">
        <w:rPr>
          <w:rFonts w:ascii="Times New Roman" w:hAnsi="Times New Roman" w:cs="Times New Roman"/>
          <w:sz w:val="24"/>
          <w:szCs w:val="24"/>
        </w:rPr>
        <w:t>is associated with</w:t>
      </w:r>
      <w:r w:rsidRPr="00801122">
        <w:rPr>
          <w:rFonts w:ascii="Times New Roman" w:hAnsi="Times New Roman" w:cs="Times New Roman"/>
          <w:sz w:val="24"/>
          <w:szCs w:val="24"/>
        </w:rPr>
        <w:t xml:space="preserve"> worse symptoms</w:t>
      </w:r>
      <w:r w:rsidRPr="00801122">
        <w:rPr>
          <w:rFonts w:ascii="Times New Roman" w:hAnsi="Times New Roman" w:cs="Times New Roman"/>
          <w:sz w:val="24"/>
          <w:szCs w:val="24"/>
          <w:vertAlign w:val="superscript"/>
        </w:rPr>
        <w:t>29</w:t>
      </w:r>
    </w:p>
    <w:p w14:paraId="5A038DA6" w14:textId="77777777" w:rsidR="009E7595" w:rsidRPr="00801122" w:rsidRDefault="009E7595" w:rsidP="00801122">
      <w:pPr>
        <w:spacing w:line="480" w:lineRule="auto"/>
        <w:jc w:val="both"/>
        <w:rPr>
          <w:rFonts w:ascii="Times New Roman" w:hAnsi="Times New Roman" w:cs="Times New Roman"/>
          <w:sz w:val="24"/>
          <w:szCs w:val="24"/>
        </w:rPr>
      </w:pPr>
    </w:p>
    <w:p w14:paraId="7E5446F9" w14:textId="652510D4" w:rsidR="00FB38D8" w:rsidRPr="00801122" w:rsidRDefault="00FB38D8" w:rsidP="00801122">
      <w:pPr>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CONCLUSION</w:t>
      </w:r>
    </w:p>
    <w:p w14:paraId="0233B18D" w14:textId="4AF09672" w:rsidR="00FB38D8" w:rsidRDefault="00FB38D8" w:rsidP="00801122">
      <w:pPr>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 xml:space="preserve">IPP </w:t>
      </w:r>
      <w:r w:rsidR="009E7595" w:rsidRPr="00801122">
        <w:rPr>
          <w:rFonts w:ascii="Times New Roman" w:hAnsi="Times New Roman" w:cs="Times New Roman"/>
          <w:sz w:val="24"/>
          <w:szCs w:val="24"/>
        </w:rPr>
        <w:t xml:space="preserve">measurement by ultrasound scan is </w:t>
      </w:r>
      <w:r w:rsidRPr="00801122">
        <w:rPr>
          <w:rFonts w:ascii="Times New Roman" w:hAnsi="Times New Roman" w:cs="Times New Roman"/>
          <w:sz w:val="24"/>
          <w:szCs w:val="24"/>
        </w:rPr>
        <w:t>a simple and readily available tool may be used to access patients with BPE especially in settings where complex, expensive and invasive pressure flow studies are not readily available</w:t>
      </w:r>
      <w:r w:rsidR="00021B78" w:rsidRPr="00801122">
        <w:rPr>
          <w:rFonts w:ascii="Times New Roman" w:hAnsi="Times New Roman" w:cs="Times New Roman"/>
          <w:sz w:val="24"/>
          <w:szCs w:val="24"/>
        </w:rPr>
        <w:t>. IPP</w:t>
      </w:r>
      <w:r w:rsidR="009E7595" w:rsidRPr="00801122">
        <w:rPr>
          <w:rFonts w:ascii="Times New Roman" w:hAnsi="Times New Roman" w:cs="Times New Roman"/>
          <w:sz w:val="24"/>
          <w:szCs w:val="24"/>
        </w:rPr>
        <w:t xml:space="preserve"> is a ready too in assessing BOO in a community setting where </w:t>
      </w:r>
      <w:r w:rsidR="00FB4F25" w:rsidRPr="00801122">
        <w:rPr>
          <w:rFonts w:ascii="Times New Roman" w:hAnsi="Times New Roman" w:cs="Times New Roman"/>
          <w:sz w:val="24"/>
          <w:szCs w:val="24"/>
        </w:rPr>
        <w:t xml:space="preserve">pressure flow studies </w:t>
      </w:r>
      <w:r w:rsidR="00B73485">
        <w:rPr>
          <w:rFonts w:ascii="Times New Roman" w:hAnsi="Times New Roman" w:cs="Times New Roman"/>
          <w:sz w:val="24"/>
          <w:szCs w:val="24"/>
        </w:rPr>
        <w:t>may be</w:t>
      </w:r>
      <w:r w:rsidR="00FB4F25" w:rsidRPr="00801122">
        <w:rPr>
          <w:rFonts w:ascii="Times New Roman" w:hAnsi="Times New Roman" w:cs="Times New Roman"/>
          <w:sz w:val="24"/>
          <w:szCs w:val="24"/>
        </w:rPr>
        <w:t xml:space="preserve"> elusive</w:t>
      </w:r>
      <w:r w:rsidR="007E4E63" w:rsidRPr="00801122">
        <w:rPr>
          <w:rFonts w:ascii="Times New Roman" w:hAnsi="Times New Roman" w:cs="Times New Roman"/>
          <w:sz w:val="24"/>
          <w:szCs w:val="24"/>
        </w:rPr>
        <w:t>.</w:t>
      </w:r>
    </w:p>
    <w:p w14:paraId="1A1ED804" w14:textId="77777777" w:rsidR="00E475E0" w:rsidRDefault="00E475E0" w:rsidP="00801122">
      <w:pPr>
        <w:spacing w:line="480" w:lineRule="auto"/>
        <w:jc w:val="both"/>
        <w:rPr>
          <w:rFonts w:ascii="Times New Roman" w:hAnsi="Times New Roman" w:cs="Times New Roman"/>
          <w:sz w:val="24"/>
          <w:szCs w:val="24"/>
        </w:rPr>
      </w:pPr>
      <w:bookmarkStart w:id="12" w:name="_GoBack"/>
      <w:bookmarkEnd w:id="12"/>
      <w:r w:rsidRPr="00801122">
        <w:rPr>
          <w:rFonts w:ascii="Times New Roman" w:hAnsi="Times New Roman" w:cs="Times New Roman"/>
          <w:sz w:val="24"/>
          <w:szCs w:val="24"/>
        </w:rPr>
        <w:t>CONFLICT OF INTEREST</w:t>
      </w:r>
      <w:r w:rsidR="00FB4F25" w:rsidRPr="00801122">
        <w:rPr>
          <w:rFonts w:ascii="Times New Roman" w:hAnsi="Times New Roman" w:cs="Times New Roman"/>
          <w:sz w:val="24"/>
          <w:szCs w:val="24"/>
        </w:rPr>
        <w:t xml:space="preserve">. </w:t>
      </w:r>
    </w:p>
    <w:p w14:paraId="584E3D91" w14:textId="165A1D33" w:rsidR="00FB4F25" w:rsidRPr="00801122" w:rsidRDefault="00FB4F25" w:rsidP="00801122">
      <w:pPr>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The authors declare there is no conflict of interest in this study.</w:t>
      </w:r>
    </w:p>
    <w:p w14:paraId="1578BB07" w14:textId="1063E751" w:rsidR="005144D9" w:rsidRPr="00801122" w:rsidRDefault="005144D9" w:rsidP="00801122">
      <w:pPr>
        <w:spacing w:line="480" w:lineRule="auto"/>
        <w:jc w:val="both"/>
        <w:rPr>
          <w:rFonts w:ascii="Times New Roman" w:hAnsi="Times New Roman" w:cs="Times New Roman"/>
          <w:sz w:val="24"/>
          <w:szCs w:val="24"/>
        </w:rPr>
      </w:pPr>
    </w:p>
    <w:p w14:paraId="63ADCD67" w14:textId="731FBB8C" w:rsidR="005C2F66" w:rsidRPr="00801122" w:rsidRDefault="005C2F66" w:rsidP="00801122">
      <w:pPr>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REFERENCES</w:t>
      </w:r>
    </w:p>
    <w:p w14:paraId="658EE20C" w14:textId="77777777" w:rsidR="003562DB" w:rsidRPr="00801122" w:rsidRDefault="003562DB" w:rsidP="00801122">
      <w:pPr>
        <w:pStyle w:val="ListParagraph"/>
        <w:numPr>
          <w:ilvl w:val="0"/>
          <w:numId w:val="1"/>
        </w:numPr>
        <w:spacing w:line="480" w:lineRule="auto"/>
        <w:jc w:val="both"/>
        <w:rPr>
          <w:rFonts w:ascii="Times New Roman" w:hAnsi="Times New Roman" w:cs="Times New Roman"/>
          <w:sz w:val="24"/>
          <w:szCs w:val="24"/>
        </w:rPr>
      </w:pPr>
      <w:r w:rsidRPr="00801122">
        <w:rPr>
          <w:rFonts w:ascii="Times New Roman" w:hAnsi="Times New Roman" w:cs="Times New Roman"/>
          <w:sz w:val="24"/>
          <w:szCs w:val="24"/>
        </w:rPr>
        <w:t>Lee CH, Akin-</w:t>
      </w:r>
      <w:proofErr w:type="spellStart"/>
      <w:r w:rsidRPr="00801122">
        <w:rPr>
          <w:rFonts w:ascii="Times New Roman" w:hAnsi="Times New Roman" w:cs="Times New Roman"/>
          <w:sz w:val="24"/>
          <w:szCs w:val="24"/>
        </w:rPr>
        <w:t>Olugbade</w:t>
      </w:r>
      <w:proofErr w:type="spellEnd"/>
      <w:r w:rsidRPr="00801122">
        <w:rPr>
          <w:rFonts w:ascii="Times New Roman" w:hAnsi="Times New Roman" w:cs="Times New Roman"/>
          <w:sz w:val="24"/>
          <w:szCs w:val="24"/>
        </w:rPr>
        <w:t xml:space="preserve"> O, Kirschenbaum A. Overview of prostate anatomy, histology, and pathology. Endocrinol </w:t>
      </w:r>
      <w:proofErr w:type="spellStart"/>
      <w:r w:rsidRPr="00801122">
        <w:rPr>
          <w:rFonts w:ascii="Times New Roman" w:hAnsi="Times New Roman" w:cs="Times New Roman"/>
          <w:sz w:val="24"/>
          <w:szCs w:val="24"/>
        </w:rPr>
        <w:t>Metab</w:t>
      </w:r>
      <w:proofErr w:type="spellEnd"/>
      <w:r w:rsidRPr="00801122">
        <w:rPr>
          <w:rFonts w:ascii="Times New Roman" w:hAnsi="Times New Roman" w:cs="Times New Roman"/>
          <w:sz w:val="24"/>
          <w:szCs w:val="24"/>
        </w:rPr>
        <w:t xml:space="preserve"> Clin North Am </w:t>
      </w:r>
      <w:proofErr w:type="gramStart"/>
      <w:r w:rsidRPr="00801122">
        <w:rPr>
          <w:rFonts w:ascii="Times New Roman" w:hAnsi="Times New Roman" w:cs="Times New Roman"/>
          <w:sz w:val="24"/>
          <w:szCs w:val="24"/>
        </w:rPr>
        <w:t>2011;40:565</w:t>
      </w:r>
      <w:proofErr w:type="gramEnd"/>
      <w:r w:rsidRPr="00801122">
        <w:rPr>
          <w:rFonts w:ascii="Times New Roman" w:hAnsi="Times New Roman" w:cs="Times New Roman"/>
          <w:sz w:val="24"/>
          <w:szCs w:val="24"/>
        </w:rPr>
        <w:t>-575.</w:t>
      </w:r>
    </w:p>
    <w:p w14:paraId="3582CECF" w14:textId="77777777" w:rsidR="003562DB" w:rsidRPr="00801122" w:rsidRDefault="003562DB" w:rsidP="00801122">
      <w:pPr>
        <w:pStyle w:val="ListParagraph"/>
        <w:numPr>
          <w:ilvl w:val="0"/>
          <w:numId w:val="1"/>
        </w:numPr>
        <w:spacing w:line="480" w:lineRule="auto"/>
        <w:jc w:val="both"/>
        <w:rPr>
          <w:rFonts w:ascii="Times New Roman" w:hAnsi="Times New Roman" w:cs="Times New Roman"/>
          <w:color w:val="222222"/>
          <w:sz w:val="24"/>
          <w:szCs w:val="24"/>
          <w:shd w:val="clear" w:color="auto" w:fill="FFFFFF"/>
        </w:rPr>
      </w:pPr>
      <w:proofErr w:type="spellStart"/>
      <w:r w:rsidRPr="00801122">
        <w:rPr>
          <w:rFonts w:ascii="Times New Roman" w:hAnsi="Times New Roman" w:cs="Times New Roman"/>
          <w:sz w:val="24"/>
          <w:szCs w:val="24"/>
        </w:rPr>
        <w:lastRenderedPageBreak/>
        <w:t>Ezeanyika</w:t>
      </w:r>
      <w:proofErr w:type="spellEnd"/>
      <w:r w:rsidRPr="00801122">
        <w:rPr>
          <w:rFonts w:ascii="Times New Roman" w:hAnsi="Times New Roman" w:cs="Times New Roman"/>
          <w:sz w:val="24"/>
          <w:szCs w:val="24"/>
        </w:rPr>
        <w:t xml:space="preserve"> LU, </w:t>
      </w:r>
      <w:proofErr w:type="spellStart"/>
      <w:r w:rsidRPr="00801122">
        <w:rPr>
          <w:rFonts w:ascii="Times New Roman" w:hAnsi="Times New Roman" w:cs="Times New Roman"/>
          <w:sz w:val="24"/>
          <w:szCs w:val="24"/>
        </w:rPr>
        <w:t>Ejike</w:t>
      </w:r>
      <w:proofErr w:type="spellEnd"/>
      <w:r w:rsidRPr="00801122">
        <w:rPr>
          <w:rFonts w:ascii="Times New Roman" w:hAnsi="Times New Roman" w:cs="Times New Roman"/>
          <w:sz w:val="24"/>
          <w:szCs w:val="24"/>
        </w:rPr>
        <w:t xml:space="preserve"> CE, </w:t>
      </w:r>
      <w:proofErr w:type="spellStart"/>
      <w:r w:rsidRPr="00801122">
        <w:rPr>
          <w:rFonts w:ascii="Times New Roman" w:hAnsi="Times New Roman" w:cs="Times New Roman"/>
          <w:sz w:val="24"/>
          <w:szCs w:val="24"/>
        </w:rPr>
        <w:t>Obidoa</w:t>
      </w:r>
      <w:proofErr w:type="spellEnd"/>
      <w:r w:rsidRPr="00801122">
        <w:rPr>
          <w:rFonts w:ascii="Times New Roman" w:hAnsi="Times New Roman" w:cs="Times New Roman"/>
          <w:sz w:val="24"/>
          <w:szCs w:val="24"/>
        </w:rPr>
        <w:t xml:space="preserve"> O and </w:t>
      </w:r>
      <w:proofErr w:type="spellStart"/>
      <w:r w:rsidRPr="00801122">
        <w:rPr>
          <w:rFonts w:ascii="Times New Roman" w:hAnsi="Times New Roman" w:cs="Times New Roman"/>
          <w:sz w:val="24"/>
          <w:szCs w:val="24"/>
        </w:rPr>
        <w:t>Elom</w:t>
      </w:r>
      <w:proofErr w:type="spellEnd"/>
      <w:r w:rsidRPr="00801122">
        <w:rPr>
          <w:rFonts w:ascii="Times New Roman" w:hAnsi="Times New Roman" w:cs="Times New Roman"/>
          <w:sz w:val="24"/>
          <w:szCs w:val="24"/>
        </w:rPr>
        <w:t xml:space="preserve"> SO. Prostate disorders in an apparently normal Nigerian population 1: Prevalence. </w:t>
      </w:r>
      <w:proofErr w:type="spellStart"/>
      <w:r w:rsidRPr="00801122">
        <w:rPr>
          <w:rFonts w:ascii="Times New Roman" w:hAnsi="Times New Roman" w:cs="Times New Roman"/>
          <w:sz w:val="24"/>
          <w:szCs w:val="24"/>
        </w:rPr>
        <w:t>Biokemistri</w:t>
      </w:r>
      <w:proofErr w:type="spellEnd"/>
      <w:r w:rsidRPr="00801122">
        <w:rPr>
          <w:rFonts w:ascii="Times New Roman" w:hAnsi="Times New Roman" w:cs="Times New Roman"/>
          <w:sz w:val="24"/>
          <w:szCs w:val="24"/>
        </w:rPr>
        <w:t xml:space="preserve"> </w:t>
      </w:r>
      <w:proofErr w:type="gramStart"/>
      <w:r w:rsidRPr="00801122">
        <w:rPr>
          <w:rFonts w:ascii="Times New Roman" w:hAnsi="Times New Roman" w:cs="Times New Roman"/>
          <w:sz w:val="24"/>
          <w:szCs w:val="24"/>
        </w:rPr>
        <w:t>2006;18:127</w:t>
      </w:r>
      <w:proofErr w:type="gramEnd"/>
      <w:r w:rsidRPr="00801122">
        <w:rPr>
          <w:rFonts w:ascii="Times New Roman" w:hAnsi="Times New Roman" w:cs="Times New Roman"/>
          <w:sz w:val="24"/>
          <w:szCs w:val="24"/>
        </w:rPr>
        <w:t>-132.</w:t>
      </w:r>
    </w:p>
    <w:p w14:paraId="7644BCFA" w14:textId="77777777" w:rsidR="003562DB" w:rsidRPr="00801122" w:rsidRDefault="003562DB" w:rsidP="00801122">
      <w:pPr>
        <w:pStyle w:val="ListParagraph"/>
        <w:numPr>
          <w:ilvl w:val="0"/>
          <w:numId w:val="1"/>
        </w:numPr>
        <w:spacing w:line="480" w:lineRule="auto"/>
        <w:jc w:val="both"/>
        <w:rPr>
          <w:rFonts w:ascii="Times New Roman" w:hAnsi="Times New Roman" w:cs="Times New Roman"/>
          <w:sz w:val="24"/>
          <w:szCs w:val="24"/>
        </w:rPr>
      </w:pPr>
      <w:proofErr w:type="spellStart"/>
      <w:r w:rsidRPr="00801122">
        <w:rPr>
          <w:rFonts w:ascii="Times New Roman" w:hAnsi="Times New Roman" w:cs="Times New Roman"/>
          <w:color w:val="222222"/>
          <w:sz w:val="24"/>
          <w:szCs w:val="24"/>
          <w:shd w:val="clear" w:color="auto" w:fill="FFFFFF"/>
        </w:rPr>
        <w:t>Ofoha</w:t>
      </w:r>
      <w:proofErr w:type="spellEnd"/>
      <w:r w:rsidRPr="00801122">
        <w:rPr>
          <w:rFonts w:ascii="Times New Roman" w:hAnsi="Times New Roman" w:cs="Times New Roman"/>
          <w:color w:val="222222"/>
          <w:sz w:val="24"/>
          <w:szCs w:val="24"/>
          <w:shd w:val="clear" w:color="auto" w:fill="FFFFFF"/>
        </w:rPr>
        <w:t xml:space="preserve"> CG, Shu SI, </w:t>
      </w:r>
      <w:proofErr w:type="spellStart"/>
      <w:r w:rsidRPr="00801122">
        <w:rPr>
          <w:rFonts w:ascii="Times New Roman" w:hAnsi="Times New Roman" w:cs="Times New Roman"/>
          <w:color w:val="222222"/>
          <w:sz w:val="24"/>
          <w:szCs w:val="24"/>
          <w:shd w:val="clear" w:color="auto" w:fill="FFFFFF"/>
        </w:rPr>
        <w:t>Akpayak</w:t>
      </w:r>
      <w:proofErr w:type="spellEnd"/>
      <w:r w:rsidRPr="00801122">
        <w:rPr>
          <w:rFonts w:ascii="Times New Roman" w:hAnsi="Times New Roman" w:cs="Times New Roman"/>
          <w:color w:val="222222"/>
          <w:sz w:val="24"/>
          <w:szCs w:val="24"/>
          <w:shd w:val="clear" w:color="auto" w:fill="FFFFFF"/>
        </w:rPr>
        <w:t xml:space="preserve"> IC, </w:t>
      </w:r>
      <w:proofErr w:type="spellStart"/>
      <w:r w:rsidRPr="00801122">
        <w:rPr>
          <w:rFonts w:ascii="Times New Roman" w:hAnsi="Times New Roman" w:cs="Times New Roman"/>
          <w:color w:val="222222"/>
          <w:sz w:val="24"/>
          <w:szCs w:val="24"/>
          <w:shd w:val="clear" w:color="auto" w:fill="FFFFFF"/>
        </w:rPr>
        <w:t>Dakum</w:t>
      </w:r>
      <w:proofErr w:type="spellEnd"/>
      <w:r w:rsidRPr="00801122">
        <w:rPr>
          <w:rFonts w:ascii="Times New Roman" w:hAnsi="Times New Roman" w:cs="Times New Roman"/>
          <w:color w:val="222222"/>
          <w:sz w:val="24"/>
          <w:szCs w:val="24"/>
          <w:shd w:val="clear" w:color="auto" w:fill="FFFFFF"/>
        </w:rPr>
        <w:t xml:space="preserve"> NK, </w:t>
      </w:r>
      <w:proofErr w:type="spellStart"/>
      <w:r w:rsidRPr="00801122">
        <w:rPr>
          <w:rFonts w:ascii="Times New Roman" w:hAnsi="Times New Roman" w:cs="Times New Roman"/>
          <w:color w:val="222222"/>
          <w:sz w:val="24"/>
          <w:szCs w:val="24"/>
          <w:shd w:val="clear" w:color="auto" w:fill="FFFFFF"/>
        </w:rPr>
        <w:t>Ramyil</w:t>
      </w:r>
      <w:proofErr w:type="spellEnd"/>
      <w:r w:rsidRPr="00801122">
        <w:rPr>
          <w:rFonts w:ascii="Times New Roman" w:hAnsi="Times New Roman" w:cs="Times New Roman"/>
          <w:color w:val="222222"/>
          <w:sz w:val="24"/>
          <w:szCs w:val="24"/>
          <w:shd w:val="clear" w:color="auto" w:fill="FFFFFF"/>
        </w:rPr>
        <w:t xml:space="preserve"> VM (2013) Relationship between Prostate volume and IPSS in African men with Prostatic disease. JOS J Med 9:16–19</w:t>
      </w:r>
    </w:p>
    <w:p w14:paraId="4612C499" w14:textId="77777777" w:rsidR="003562DB" w:rsidRPr="00801122" w:rsidRDefault="003562DB" w:rsidP="00801122">
      <w:pPr>
        <w:pStyle w:val="ListParagraph"/>
        <w:numPr>
          <w:ilvl w:val="0"/>
          <w:numId w:val="1"/>
        </w:numPr>
        <w:spacing w:line="480" w:lineRule="auto"/>
        <w:jc w:val="both"/>
        <w:rPr>
          <w:rFonts w:ascii="Times New Roman" w:hAnsi="Times New Roman" w:cs="Times New Roman"/>
          <w:color w:val="222222"/>
          <w:sz w:val="24"/>
          <w:szCs w:val="24"/>
          <w:shd w:val="clear" w:color="auto" w:fill="FFFFFF"/>
        </w:rPr>
      </w:pPr>
      <w:r w:rsidRPr="00801122">
        <w:rPr>
          <w:rFonts w:ascii="Times New Roman" w:hAnsi="Times New Roman" w:cs="Times New Roman"/>
          <w:sz w:val="24"/>
          <w:szCs w:val="24"/>
        </w:rPr>
        <w:t xml:space="preserve">Yeboah ED. Prevalence of benign prostatic hyperplasia and prostate cancer in Africans and Africans in the diaspora. J West </w:t>
      </w:r>
      <w:proofErr w:type="spellStart"/>
      <w:r w:rsidRPr="00801122">
        <w:rPr>
          <w:rFonts w:ascii="Times New Roman" w:hAnsi="Times New Roman" w:cs="Times New Roman"/>
          <w:sz w:val="24"/>
          <w:szCs w:val="24"/>
        </w:rPr>
        <w:t>Afr</w:t>
      </w:r>
      <w:proofErr w:type="spellEnd"/>
      <w:r w:rsidRPr="00801122">
        <w:rPr>
          <w:rFonts w:ascii="Times New Roman" w:hAnsi="Times New Roman" w:cs="Times New Roman"/>
          <w:sz w:val="24"/>
          <w:szCs w:val="24"/>
        </w:rPr>
        <w:t xml:space="preserve"> Coll Surg </w:t>
      </w:r>
      <w:proofErr w:type="gramStart"/>
      <w:r w:rsidRPr="00801122">
        <w:rPr>
          <w:rFonts w:ascii="Times New Roman" w:hAnsi="Times New Roman" w:cs="Times New Roman"/>
          <w:sz w:val="24"/>
          <w:szCs w:val="24"/>
        </w:rPr>
        <w:t>2016;6:1</w:t>
      </w:r>
      <w:proofErr w:type="gramEnd"/>
      <w:r w:rsidRPr="00801122">
        <w:rPr>
          <w:rFonts w:ascii="Times New Roman" w:hAnsi="Times New Roman" w:cs="Times New Roman"/>
          <w:sz w:val="24"/>
          <w:szCs w:val="24"/>
        </w:rPr>
        <w:t>-30</w:t>
      </w:r>
    </w:p>
    <w:p w14:paraId="590CEC22" w14:textId="25BA15E8" w:rsidR="003562DB" w:rsidRPr="00801122" w:rsidRDefault="003562DB" w:rsidP="00801122">
      <w:pPr>
        <w:pStyle w:val="ListParagraph"/>
        <w:numPr>
          <w:ilvl w:val="0"/>
          <w:numId w:val="1"/>
        </w:numPr>
        <w:spacing w:line="480" w:lineRule="auto"/>
        <w:jc w:val="both"/>
        <w:rPr>
          <w:rFonts w:ascii="Times New Roman" w:hAnsi="Times New Roman" w:cs="Times New Roman"/>
          <w:color w:val="222222"/>
          <w:sz w:val="24"/>
          <w:szCs w:val="24"/>
          <w:shd w:val="clear" w:color="auto" w:fill="FFFFFF"/>
        </w:rPr>
      </w:pPr>
      <w:r w:rsidRPr="00801122">
        <w:rPr>
          <w:rFonts w:ascii="Times New Roman" w:hAnsi="Times New Roman" w:cs="Times New Roman"/>
          <w:color w:val="222222"/>
          <w:sz w:val="24"/>
          <w:szCs w:val="24"/>
          <w:shd w:val="clear" w:color="auto" w:fill="FFFFFF"/>
        </w:rPr>
        <w:t xml:space="preserve">Hossain AKMS, Alan AKMK, Habib AKMK, Rashid MM, Rahman H et al Comparison between prostate volume and intravesical prostatic protrusion in detecting bladder outlet obstruction due to benign prostatic hyperplasia. Bangladesh Med Res </w:t>
      </w:r>
      <w:proofErr w:type="spellStart"/>
      <w:r w:rsidRPr="00801122">
        <w:rPr>
          <w:rFonts w:ascii="Times New Roman" w:hAnsi="Times New Roman" w:cs="Times New Roman"/>
          <w:color w:val="222222"/>
          <w:sz w:val="24"/>
          <w:szCs w:val="24"/>
          <w:shd w:val="clear" w:color="auto" w:fill="FFFFFF"/>
        </w:rPr>
        <w:t>Counc</w:t>
      </w:r>
      <w:proofErr w:type="spellEnd"/>
      <w:r w:rsidRPr="00801122">
        <w:rPr>
          <w:rFonts w:ascii="Times New Roman" w:hAnsi="Times New Roman" w:cs="Times New Roman"/>
          <w:color w:val="222222"/>
          <w:sz w:val="24"/>
          <w:szCs w:val="24"/>
          <w:shd w:val="clear" w:color="auto" w:fill="FFFFFF"/>
        </w:rPr>
        <w:t xml:space="preserve"> Bull</w:t>
      </w:r>
      <w:r w:rsidR="005C2F66" w:rsidRPr="00801122">
        <w:rPr>
          <w:rFonts w:ascii="Times New Roman" w:hAnsi="Times New Roman" w:cs="Times New Roman"/>
          <w:color w:val="222222"/>
          <w:sz w:val="24"/>
          <w:szCs w:val="24"/>
          <w:shd w:val="clear" w:color="auto" w:fill="FFFFFF"/>
        </w:rPr>
        <w:t xml:space="preserve"> 2012</w:t>
      </w:r>
      <w:r w:rsidRPr="00801122">
        <w:rPr>
          <w:rFonts w:ascii="Times New Roman" w:hAnsi="Times New Roman" w:cs="Times New Roman"/>
          <w:color w:val="222222"/>
          <w:sz w:val="24"/>
          <w:szCs w:val="24"/>
          <w:shd w:val="clear" w:color="auto" w:fill="FFFFFF"/>
        </w:rPr>
        <w:t xml:space="preserve"> 38(1):14–17</w:t>
      </w:r>
    </w:p>
    <w:p w14:paraId="73F02664" w14:textId="77777777" w:rsidR="005C2F66" w:rsidRPr="00801122" w:rsidRDefault="005C2F66" w:rsidP="00801122">
      <w:pPr>
        <w:pStyle w:val="ListParagraph"/>
        <w:numPr>
          <w:ilvl w:val="0"/>
          <w:numId w:val="1"/>
        </w:numPr>
        <w:spacing w:line="480" w:lineRule="auto"/>
        <w:jc w:val="both"/>
        <w:rPr>
          <w:rFonts w:ascii="Times New Roman" w:hAnsi="Times New Roman" w:cs="Times New Roman"/>
          <w:color w:val="222222"/>
          <w:sz w:val="24"/>
          <w:szCs w:val="24"/>
          <w:shd w:val="clear" w:color="auto" w:fill="FFFFFF"/>
        </w:rPr>
      </w:pPr>
      <w:proofErr w:type="spellStart"/>
      <w:r w:rsidRPr="00801122">
        <w:rPr>
          <w:rFonts w:ascii="Times New Roman" w:hAnsi="Times New Roman" w:cs="Times New Roman"/>
          <w:color w:val="222222"/>
          <w:sz w:val="24"/>
          <w:szCs w:val="24"/>
          <w:shd w:val="clear" w:color="auto" w:fill="FFFFFF"/>
        </w:rPr>
        <w:t>Ojewola</w:t>
      </w:r>
      <w:proofErr w:type="spellEnd"/>
      <w:r w:rsidRPr="00801122">
        <w:rPr>
          <w:rFonts w:ascii="Times New Roman" w:hAnsi="Times New Roman" w:cs="Times New Roman"/>
          <w:color w:val="222222"/>
          <w:sz w:val="24"/>
          <w:szCs w:val="24"/>
          <w:shd w:val="clear" w:color="auto" w:fill="FFFFFF"/>
        </w:rPr>
        <w:t xml:space="preserve">, R.W., </w:t>
      </w:r>
      <w:proofErr w:type="spellStart"/>
      <w:r w:rsidRPr="00801122">
        <w:rPr>
          <w:rFonts w:ascii="Times New Roman" w:hAnsi="Times New Roman" w:cs="Times New Roman"/>
          <w:color w:val="222222"/>
          <w:sz w:val="24"/>
          <w:szCs w:val="24"/>
          <w:shd w:val="clear" w:color="auto" w:fill="FFFFFF"/>
        </w:rPr>
        <w:t>Oridota</w:t>
      </w:r>
      <w:proofErr w:type="spellEnd"/>
      <w:r w:rsidRPr="00801122">
        <w:rPr>
          <w:rFonts w:ascii="Times New Roman" w:hAnsi="Times New Roman" w:cs="Times New Roman"/>
          <w:color w:val="222222"/>
          <w:sz w:val="24"/>
          <w:szCs w:val="24"/>
          <w:shd w:val="clear" w:color="auto" w:fill="FFFFFF"/>
        </w:rPr>
        <w:t xml:space="preserve">, E.S., Balogun, O.S., Alabi, T.O., Ajayi, A.I., Olajide, T.A., Tijani, K.H., </w:t>
      </w:r>
      <w:proofErr w:type="spellStart"/>
      <w:r w:rsidRPr="00801122">
        <w:rPr>
          <w:rFonts w:ascii="Times New Roman" w:hAnsi="Times New Roman" w:cs="Times New Roman"/>
          <w:color w:val="222222"/>
          <w:sz w:val="24"/>
          <w:szCs w:val="24"/>
          <w:shd w:val="clear" w:color="auto" w:fill="FFFFFF"/>
        </w:rPr>
        <w:t>Jeje</w:t>
      </w:r>
      <w:proofErr w:type="spellEnd"/>
      <w:r w:rsidRPr="00801122">
        <w:rPr>
          <w:rFonts w:ascii="Times New Roman" w:hAnsi="Times New Roman" w:cs="Times New Roman"/>
          <w:color w:val="222222"/>
          <w:sz w:val="24"/>
          <w:szCs w:val="24"/>
          <w:shd w:val="clear" w:color="auto" w:fill="FFFFFF"/>
        </w:rPr>
        <w:t xml:space="preserve">, E.A., </w:t>
      </w:r>
      <w:proofErr w:type="spellStart"/>
      <w:r w:rsidRPr="00801122">
        <w:rPr>
          <w:rFonts w:ascii="Times New Roman" w:hAnsi="Times New Roman" w:cs="Times New Roman"/>
          <w:color w:val="222222"/>
          <w:sz w:val="24"/>
          <w:szCs w:val="24"/>
          <w:shd w:val="clear" w:color="auto" w:fill="FFFFFF"/>
        </w:rPr>
        <w:t>Ogunjimi</w:t>
      </w:r>
      <w:proofErr w:type="spellEnd"/>
      <w:r w:rsidRPr="00801122">
        <w:rPr>
          <w:rFonts w:ascii="Times New Roman" w:hAnsi="Times New Roman" w:cs="Times New Roman"/>
          <w:color w:val="222222"/>
          <w:sz w:val="24"/>
          <w:szCs w:val="24"/>
          <w:shd w:val="clear" w:color="auto" w:fill="FFFFFF"/>
        </w:rPr>
        <w:t xml:space="preserve">, M.A. and </w:t>
      </w:r>
      <w:proofErr w:type="spellStart"/>
      <w:r w:rsidRPr="00801122">
        <w:rPr>
          <w:rFonts w:ascii="Times New Roman" w:hAnsi="Times New Roman" w:cs="Times New Roman"/>
          <w:color w:val="222222"/>
          <w:sz w:val="24"/>
          <w:szCs w:val="24"/>
          <w:shd w:val="clear" w:color="auto" w:fill="FFFFFF"/>
        </w:rPr>
        <w:t>Ogundare</w:t>
      </w:r>
      <w:proofErr w:type="spellEnd"/>
      <w:r w:rsidRPr="00801122">
        <w:rPr>
          <w:rFonts w:ascii="Times New Roman" w:hAnsi="Times New Roman" w:cs="Times New Roman"/>
          <w:color w:val="222222"/>
          <w:sz w:val="24"/>
          <w:szCs w:val="24"/>
          <w:shd w:val="clear" w:color="auto" w:fill="FFFFFF"/>
        </w:rPr>
        <w:t>, E.O., 2017. Prevalence of clinical benign prostatic hyperplasia amongst community-dwelling men in a South-Western Nigerian rural setting: A cross-sectional study. </w:t>
      </w:r>
      <w:r w:rsidRPr="00801122">
        <w:rPr>
          <w:rFonts w:ascii="Times New Roman" w:hAnsi="Times New Roman" w:cs="Times New Roman"/>
          <w:i/>
          <w:iCs/>
          <w:color w:val="222222"/>
          <w:sz w:val="24"/>
          <w:szCs w:val="24"/>
          <w:shd w:val="clear" w:color="auto" w:fill="FFFFFF"/>
        </w:rPr>
        <w:t>African Journal of Urology</w:t>
      </w:r>
      <w:r w:rsidRPr="00801122">
        <w:rPr>
          <w:rFonts w:ascii="Times New Roman" w:hAnsi="Times New Roman" w:cs="Times New Roman"/>
          <w:color w:val="222222"/>
          <w:sz w:val="24"/>
          <w:szCs w:val="24"/>
          <w:shd w:val="clear" w:color="auto" w:fill="FFFFFF"/>
        </w:rPr>
        <w:t>, </w:t>
      </w:r>
      <w:r w:rsidRPr="00801122">
        <w:rPr>
          <w:rFonts w:ascii="Times New Roman" w:hAnsi="Times New Roman" w:cs="Times New Roman"/>
          <w:i/>
          <w:iCs/>
          <w:color w:val="222222"/>
          <w:sz w:val="24"/>
          <w:szCs w:val="24"/>
          <w:shd w:val="clear" w:color="auto" w:fill="FFFFFF"/>
        </w:rPr>
        <w:t>23</w:t>
      </w:r>
      <w:r w:rsidRPr="00801122">
        <w:rPr>
          <w:rFonts w:ascii="Times New Roman" w:hAnsi="Times New Roman" w:cs="Times New Roman"/>
          <w:color w:val="222222"/>
          <w:sz w:val="24"/>
          <w:szCs w:val="24"/>
          <w:shd w:val="clear" w:color="auto" w:fill="FFFFFF"/>
        </w:rPr>
        <w:t>(2), pp.109-115.</w:t>
      </w:r>
    </w:p>
    <w:p w14:paraId="281C4EFA" w14:textId="3121ACD5" w:rsidR="003562DB" w:rsidRPr="00801122" w:rsidRDefault="003562DB" w:rsidP="00801122">
      <w:pPr>
        <w:pStyle w:val="ListParagraph"/>
        <w:numPr>
          <w:ilvl w:val="0"/>
          <w:numId w:val="1"/>
        </w:numPr>
        <w:spacing w:line="480" w:lineRule="auto"/>
        <w:jc w:val="both"/>
        <w:rPr>
          <w:rFonts w:ascii="Times New Roman" w:hAnsi="Times New Roman" w:cs="Times New Roman"/>
          <w:color w:val="222222"/>
          <w:sz w:val="24"/>
          <w:szCs w:val="24"/>
          <w:shd w:val="clear" w:color="auto" w:fill="FFFFFF"/>
        </w:rPr>
      </w:pPr>
      <w:proofErr w:type="spellStart"/>
      <w:r w:rsidRPr="00801122">
        <w:rPr>
          <w:rFonts w:ascii="Times New Roman" w:hAnsi="Times New Roman" w:cs="Times New Roman"/>
          <w:sz w:val="24"/>
          <w:szCs w:val="24"/>
        </w:rPr>
        <w:t>Gravas</w:t>
      </w:r>
      <w:proofErr w:type="spellEnd"/>
      <w:r w:rsidRPr="00801122">
        <w:rPr>
          <w:rFonts w:ascii="Times New Roman" w:hAnsi="Times New Roman" w:cs="Times New Roman"/>
          <w:sz w:val="24"/>
          <w:szCs w:val="24"/>
        </w:rPr>
        <w:t xml:space="preserve"> S, Bach T, Bachmann A, Drake M, </w:t>
      </w:r>
      <w:proofErr w:type="spellStart"/>
      <w:r w:rsidRPr="00801122">
        <w:rPr>
          <w:rFonts w:ascii="Times New Roman" w:hAnsi="Times New Roman" w:cs="Times New Roman"/>
          <w:sz w:val="24"/>
          <w:szCs w:val="24"/>
        </w:rPr>
        <w:t>Gacci</w:t>
      </w:r>
      <w:proofErr w:type="spellEnd"/>
      <w:r w:rsidRPr="00801122">
        <w:rPr>
          <w:rFonts w:ascii="Times New Roman" w:hAnsi="Times New Roman" w:cs="Times New Roman"/>
          <w:sz w:val="24"/>
          <w:szCs w:val="24"/>
        </w:rPr>
        <w:t xml:space="preserve"> M, </w:t>
      </w:r>
      <w:proofErr w:type="spellStart"/>
      <w:r w:rsidRPr="00801122">
        <w:rPr>
          <w:rFonts w:ascii="Times New Roman" w:hAnsi="Times New Roman" w:cs="Times New Roman"/>
          <w:sz w:val="24"/>
          <w:szCs w:val="24"/>
        </w:rPr>
        <w:t>Gratzke</w:t>
      </w:r>
      <w:proofErr w:type="spellEnd"/>
      <w:r w:rsidRPr="00801122">
        <w:rPr>
          <w:rFonts w:ascii="Times New Roman" w:hAnsi="Times New Roman" w:cs="Times New Roman"/>
          <w:sz w:val="24"/>
          <w:szCs w:val="24"/>
        </w:rPr>
        <w:t xml:space="preserve"> C, et al. EAU guidelines on the Management of Non-Neurogenic Male Lower Urinary Tract Symptoms (LUTS), incl. Benign Prostatic Obstruction (BPO). 2016. </w:t>
      </w:r>
      <w:hyperlink r:id="rId8" w:history="1">
        <w:r w:rsidRPr="00801122">
          <w:rPr>
            <w:rStyle w:val="Hyperlink"/>
            <w:rFonts w:ascii="Times New Roman" w:hAnsi="Times New Roman" w:cs="Times New Roman"/>
            <w:sz w:val="24"/>
            <w:szCs w:val="24"/>
          </w:rPr>
          <w:t>https://doi.org/10.1016/j.eururo.2014.12.03</w:t>
        </w:r>
      </w:hyperlink>
    </w:p>
    <w:p w14:paraId="610E9B58" w14:textId="56D72632" w:rsidR="003562DB" w:rsidRPr="00801122" w:rsidRDefault="003562DB" w:rsidP="00801122">
      <w:pPr>
        <w:pStyle w:val="ListParagraph"/>
        <w:numPr>
          <w:ilvl w:val="0"/>
          <w:numId w:val="1"/>
        </w:numPr>
        <w:spacing w:line="480" w:lineRule="auto"/>
        <w:jc w:val="both"/>
        <w:rPr>
          <w:rFonts w:ascii="Times New Roman" w:hAnsi="Times New Roman" w:cs="Times New Roman"/>
          <w:color w:val="222222"/>
          <w:sz w:val="24"/>
          <w:szCs w:val="24"/>
          <w:shd w:val="clear" w:color="auto" w:fill="FFFFFF"/>
        </w:rPr>
      </w:pPr>
      <w:r w:rsidRPr="00801122">
        <w:rPr>
          <w:rFonts w:ascii="Times New Roman" w:hAnsi="Times New Roman" w:cs="Times New Roman"/>
          <w:color w:val="222222"/>
          <w:sz w:val="24"/>
          <w:szCs w:val="24"/>
          <w:shd w:val="clear" w:color="auto" w:fill="FFFFFF"/>
        </w:rPr>
        <w:t>Anwar M, Saifullah M, Malik MT, Munir MI, Akmal M, Subhani GM, Javed SH. Correlation between bladder wall thickness and IPSS in patients having benign prostatic hyperplasia. The Professional Medical Journal. 2020 Dec 10;27(12):2553-7.</w:t>
      </w:r>
    </w:p>
    <w:p w14:paraId="086A6699" w14:textId="77777777" w:rsidR="003562DB" w:rsidRPr="00801122" w:rsidRDefault="003562DB" w:rsidP="00801122">
      <w:pPr>
        <w:pStyle w:val="ListParagraph"/>
        <w:numPr>
          <w:ilvl w:val="0"/>
          <w:numId w:val="1"/>
        </w:numPr>
        <w:spacing w:line="480" w:lineRule="auto"/>
        <w:jc w:val="both"/>
        <w:rPr>
          <w:rFonts w:ascii="Times New Roman" w:hAnsi="Times New Roman" w:cs="Times New Roman"/>
          <w:color w:val="222222"/>
          <w:sz w:val="24"/>
          <w:szCs w:val="24"/>
          <w:shd w:val="clear" w:color="auto" w:fill="FFFFFF"/>
        </w:rPr>
      </w:pPr>
      <w:r w:rsidRPr="00801122">
        <w:rPr>
          <w:rFonts w:ascii="Times New Roman" w:hAnsi="Times New Roman" w:cs="Times New Roman"/>
          <w:color w:val="222222"/>
          <w:sz w:val="24"/>
          <w:szCs w:val="24"/>
          <w:shd w:val="clear" w:color="auto" w:fill="FFFFFF"/>
        </w:rPr>
        <w:t>Lammers HA, Teunissen TA, Bor H, Smid IS, Lagro-Janssen AL. No Relationship Between the International Prostate Symptom Score and Post-Void Residual Volume in Primary Care. Research and Reports in Urology. 2020 May 5:167-74.</w:t>
      </w:r>
    </w:p>
    <w:p w14:paraId="74EEB712" w14:textId="77777777" w:rsidR="003562DB" w:rsidRPr="00801122" w:rsidRDefault="003562DB" w:rsidP="00801122">
      <w:pPr>
        <w:pStyle w:val="ListParagraph"/>
        <w:numPr>
          <w:ilvl w:val="0"/>
          <w:numId w:val="1"/>
        </w:numPr>
        <w:spacing w:line="480" w:lineRule="auto"/>
        <w:jc w:val="both"/>
        <w:rPr>
          <w:rFonts w:ascii="Times New Roman" w:hAnsi="Times New Roman" w:cs="Times New Roman"/>
          <w:color w:val="222222"/>
          <w:sz w:val="24"/>
          <w:szCs w:val="24"/>
          <w:shd w:val="clear" w:color="auto" w:fill="FFFFFF"/>
        </w:rPr>
      </w:pPr>
      <w:proofErr w:type="spellStart"/>
      <w:r w:rsidRPr="00801122">
        <w:rPr>
          <w:rFonts w:ascii="Times New Roman" w:hAnsi="Times New Roman" w:cs="Times New Roman"/>
          <w:color w:val="222222"/>
          <w:sz w:val="24"/>
          <w:szCs w:val="24"/>
          <w:shd w:val="clear" w:color="auto" w:fill="FFFFFF"/>
        </w:rPr>
        <w:lastRenderedPageBreak/>
        <w:t>Ulebe</w:t>
      </w:r>
      <w:proofErr w:type="spellEnd"/>
      <w:r w:rsidRPr="00801122">
        <w:rPr>
          <w:rFonts w:ascii="Times New Roman" w:hAnsi="Times New Roman" w:cs="Times New Roman"/>
          <w:color w:val="222222"/>
          <w:sz w:val="24"/>
          <w:szCs w:val="24"/>
          <w:shd w:val="clear" w:color="auto" w:fill="FFFFFF"/>
        </w:rPr>
        <w:t xml:space="preserve">, A.O., </w:t>
      </w:r>
      <w:proofErr w:type="spellStart"/>
      <w:r w:rsidRPr="00801122">
        <w:rPr>
          <w:rFonts w:ascii="Times New Roman" w:hAnsi="Times New Roman" w:cs="Times New Roman"/>
          <w:color w:val="222222"/>
          <w:sz w:val="24"/>
          <w:szCs w:val="24"/>
          <w:shd w:val="clear" w:color="auto" w:fill="FFFFFF"/>
        </w:rPr>
        <w:t>Mbaeri</w:t>
      </w:r>
      <w:proofErr w:type="spellEnd"/>
      <w:r w:rsidRPr="00801122">
        <w:rPr>
          <w:rFonts w:ascii="Times New Roman" w:hAnsi="Times New Roman" w:cs="Times New Roman"/>
          <w:color w:val="222222"/>
          <w:sz w:val="24"/>
          <w:szCs w:val="24"/>
          <w:shd w:val="clear" w:color="auto" w:fill="FFFFFF"/>
        </w:rPr>
        <w:t xml:space="preserve">, T.U., </w:t>
      </w:r>
      <w:proofErr w:type="spellStart"/>
      <w:r w:rsidRPr="00801122">
        <w:rPr>
          <w:rFonts w:ascii="Times New Roman" w:hAnsi="Times New Roman" w:cs="Times New Roman"/>
          <w:color w:val="222222"/>
          <w:sz w:val="24"/>
          <w:szCs w:val="24"/>
          <w:shd w:val="clear" w:color="auto" w:fill="FFFFFF"/>
        </w:rPr>
        <w:t>Abiahu</w:t>
      </w:r>
      <w:proofErr w:type="spellEnd"/>
      <w:r w:rsidRPr="00801122">
        <w:rPr>
          <w:rFonts w:ascii="Times New Roman" w:hAnsi="Times New Roman" w:cs="Times New Roman"/>
          <w:color w:val="222222"/>
          <w:sz w:val="24"/>
          <w:szCs w:val="24"/>
          <w:shd w:val="clear" w:color="auto" w:fill="FFFFFF"/>
        </w:rPr>
        <w:t xml:space="preserve">, J.A., </w:t>
      </w:r>
      <w:proofErr w:type="spellStart"/>
      <w:r w:rsidRPr="00801122">
        <w:rPr>
          <w:rFonts w:ascii="Times New Roman" w:hAnsi="Times New Roman" w:cs="Times New Roman"/>
          <w:color w:val="222222"/>
          <w:sz w:val="24"/>
          <w:szCs w:val="24"/>
          <w:shd w:val="clear" w:color="auto" w:fill="FFFFFF"/>
        </w:rPr>
        <w:t>Aronu</w:t>
      </w:r>
      <w:proofErr w:type="spellEnd"/>
      <w:r w:rsidRPr="00801122">
        <w:rPr>
          <w:rFonts w:ascii="Times New Roman" w:hAnsi="Times New Roman" w:cs="Times New Roman"/>
          <w:color w:val="222222"/>
          <w:sz w:val="24"/>
          <w:szCs w:val="24"/>
          <w:shd w:val="clear" w:color="auto" w:fill="FFFFFF"/>
        </w:rPr>
        <w:t xml:space="preserve">, M.E., Odo, C., Obi, A.O., </w:t>
      </w:r>
      <w:proofErr w:type="spellStart"/>
      <w:r w:rsidRPr="00801122">
        <w:rPr>
          <w:rFonts w:ascii="Times New Roman" w:hAnsi="Times New Roman" w:cs="Times New Roman"/>
          <w:color w:val="222222"/>
          <w:sz w:val="24"/>
          <w:szCs w:val="24"/>
          <w:shd w:val="clear" w:color="auto" w:fill="FFFFFF"/>
        </w:rPr>
        <w:t>Oranusi</w:t>
      </w:r>
      <w:proofErr w:type="spellEnd"/>
      <w:r w:rsidRPr="00801122">
        <w:rPr>
          <w:rFonts w:ascii="Times New Roman" w:hAnsi="Times New Roman" w:cs="Times New Roman"/>
          <w:color w:val="222222"/>
          <w:sz w:val="24"/>
          <w:szCs w:val="24"/>
          <w:shd w:val="clear" w:color="auto" w:fill="FFFFFF"/>
        </w:rPr>
        <w:t xml:space="preserve">, K.C., </w:t>
      </w:r>
      <w:proofErr w:type="spellStart"/>
      <w:r w:rsidRPr="00801122">
        <w:rPr>
          <w:rFonts w:ascii="Times New Roman" w:hAnsi="Times New Roman" w:cs="Times New Roman"/>
          <w:color w:val="222222"/>
          <w:sz w:val="24"/>
          <w:szCs w:val="24"/>
          <w:shd w:val="clear" w:color="auto" w:fill="FFFFFF"/>
        </w:rPr>
        <w:t>Orakwe</w:t>
      </w:r>
      <w:proofErr w:type="spellEnd"/>
      <w:r w:rsidRPr="00801122">
        <w:rPr>
          <w:rFonts w:ascii="Times New Roman" w:hAnsi="Times New Roman" w:cs="Times New Roman"/>
          <w:color w:val="222222"/>
          <w:sz w:val="24"/>
          <w:szCs w:val="24"/>
          <w:shd w:val="clear" w:color="auto" w:fill="FFFFFF"/>
        </w:rPr>
        <w:t xml:space="preserve">, J.C., </w:t>
      </w:r>
      <w:proofErr w:type="spellStart"/>
      <w:r w:rsidRPr="00801122">
        <w:rPr>
          <w:rFonts w:ascii="Times New Roman" w:hAnsi="Times New Roman" w:cs="Times New Roman"/>
          <w:color w:val="222222"/>
          <w:sz w:val="24"/>
          <w:szCs w:val="24"/>
          <w:shd w:val="clear" w:color="auto" w:fill="FFFFFF"/>
        </w:rPr>
        <w:t>Nwofor</w:t>
      </w:r>
      <w:proofErr w:type="spellEnd"/>
      <w:r w:rsidRPr="00801122">
        <w:rPr>
          <w:rFonts w:ascii="Times New Roman" w:hAnsi="Times New Roman" w:cs="Times New Roman"/>
          <w:color w:val="222222"/>
          <w:sz w:val="24"/>
          <w:szCs w:val="24"/>
          <w:shd w:val="clear" w:color="auto" w:fill="FFFFFF"/>
        </w:rPr>
        <w:t xml:space="preserve">, A.M. and </w:t>
      </w:r>
      <w:proofErr w:type="spellStart"/>
      <w:r w:rsidRPr="00801122">
        <w:rPr>
          <w:rFonts w:ascii="Times New Roman" w:hAnsi="Times New Roman" w:cs="Times New Roman"/>
          <w:color w:val="222222"/>
          <w:sz w:val="24"/>
          <w:szCs w:val="24"/>
          <w:shd w:val="clear" w:color="auto" w:fill="FFFFFF"/>
        </w:rPr>
        <w:t>Mbonu</w:t>
      </w:r>
      <w:proofErr w:type="spellEnd"/>
      <w:r w:rsidRPr="00801122">
        <w:rPr>
          <w:rFonts w:ascii="Times New Roman" w:hAnsi="Times New Roman" w:cs="Times New Roman"/>
          <w:color w:val="222222"/>
          <w:sz w:val="24"/>
          <w:szCs w:val="24"/>
          <w:shd w:val="clear" w:color="auto" w:fill="FFFFFF"/>
        </w:rPr>
        <w:t>, O.O., Accuracy of Post-Void Residual Urine Volume Measurement in Nigerian Men being evaluated for Prostate-related Lower Urinary Tract Symptoms: A Comparison of Ultrasonographic and Catheterization Methods. </w:t>
      </w:r>
      <w:r w:rsidRPr="00801122">
        <w:rPr>
          <w:rFonts w:ascii="Times New Roman" w:hAnsi="Times New Roman" w:cs="Times New Roman"/>
          <w:i/>
          <w:iCs/>
          <w:color w:val="222222"/>
          <w:sz w:val="24"/>
          <w:szCs w:val="24"/>
          <w:shd w:val="clear" w:color="auto" w:fill="FFFFFF"/>
        </w:rPr>
        <w:t>IJCMCR. 2021; 15 (3)</w:t>
      </w:r>
      <w:r w:rsidRPr="00801122">
        <w:rPr>
          <w:rFonts w:ascii="Times New Roman" w:hAnsi="Times New Roman" w:cs="Times New Roman"/>
          <w:color w:val="222222"/>
          <w:sz w:val="24"/>
          <w:szCs w:val="24"/>
          <w:shd w:val="clear" w:color="auto" w:fill="FFFFFF"/>
        </w:rPr>
        <w:t>, </w:t>
      </w:r>
      <w:r w:rsidRPr="00801122">
        <w:rPr>
          <w:rFonts w:ascii="Times New Roman" w:hAnsi="Times New Roman" w:cs="Times New Roman"/>
          <w:i/>
          <w:iCs/>
          <w:color w:val="222222"/>
          <w:sz w:val="24"/>
          <w:szCs w:val="24"/>
          <w:shd w:val="clear" w:color="auto" w:fill="FFFFFF"/>
        </w:rPr>
        <w:t>4</w:t>
      </w:r>
      <w:r w:rsidRPr="00801122">
        <w:rPr>
          <w:rFonts w:ascii="Times New Roman" w:hAnsi="Times New Roman" w:cs="Times New Roman"/>
          <w:color w:val="222222"/>
          <w:sz w:val="24"/>
          <w:szCs w:val="24"/>
          <w:shd w:val="clear" w:color="auto" w:fill="FFFFFF"/>
        </w:rPr>
        <w:t>.</w:t>
      </w:r>
    </w:p>
    <w:p w14:paraId="150D53DF" w14:textId="0B912EA5" w:rsidR="00C72C27" w:rsidRPr="00801122" w:rsidRDefault="00C72C27" w:rsidP="00801122">
      <w:pPr>
        <w:pStyle w:val="ListParagraph"/>
        <w:numPr>
          <w:ilvl w:val="0"/>
          <w:numId w:val="1"/>
        </w:numPr>
        <w:spacing w:line="480" w:lineRule="auto"/>
        <w:jc w:val="both"/>
        <w:rPr>
          <w:rFonts w:ascii="Times New Roman" w:hAnsi="Times New Roman" w:cs="Times New Roman"/>
          <w:color w:val="222222"/>
          <w:sz w:val="24"/>
          <w:szCs w:val="24"/>
          <w:shd w:val="clear" w:color="auto" w:fill="FFFFFF"/>
        </w:rPr>
      </w:pPr>
      <w:r w:rsidRPr="00801122">
        <w:rPr>
          <w:rFonts w:ascii="Times New Roman" w:hAnsi="Times New Roman" w:cs="Times New Roman"/>
          <w:color w:val="222222"/>
          <w:sz w:val="24"/>
          <w:szCs w:val="24"/>
          <w:shd w:val="clear" w:color="auto" w:fill="FFFFFF"/>
        </w:rPr>
        <w:t>Masters JG, Rice ML. Improvement in urinary symptoms after radical prostatectomy: a prospective evaluation of flow rates and symptom scores. BJU international. 2003 Jun;91(9):795-7.</w:t>
      </w:r>
    </w:p>
    <w:p w14:paraId="5BB714CE" w14:textId="0F73622E" w:rsidR="005D7A25" w:rsidRPr="00801122" w:rsidRDefault="005D7A25" w:rsidP="00801122">
      <w:pPr>
        <w:pStyle w:val="ListParagraph"/>
        <w:numPr>
          <w:ilvl w:val="0"/>
          <w:numId w:val="1"/>
        </w:numPr>
        <w:spacing w:line="480" w:lineRule="auto"/>
        <w:jc w:val="both"/>
        <w:rPr>
          <w:rFonts w:ascii="Times New Roman" w:hAnsi="Times New Roman" w:cs="Times New Roman"/>
          <w:color w:val="222222"/>
          <w:sz w:val="24"/>
          <w:szCs w:val="24"/>
          <w:shd w:val="clear" w:color="auto" w:fill="FFFFFF"/>
        </w:rPr>
      </w:pPr>
      <w:r w:rsidRPr="00801122">
        <w:rPr>
          <w:rFonts w:ascii="Times New Roman" w:hAnsi="Times New Roman" w:cs="Times New Roman"/>
          <w:color w:val="222222"/>
          <w:sz w:val="24"/>
          <w:szCs w:val="24"/>
          <w:shd w:val="clear" w:color="auto" w:fill="FFFFFF"/>
        </w:rPr>
        <w:t>Memon MA, Ather MH. Relationship between visual prostate score (VPSS) and maximum flow rate (</w:t>
      </w:r>
      <w:proofErr w:type="spellStart"/>
      <w:r w:rsidRPr="00801122">
        <w:rPr>
          <w:rFonts w:ascii="Times New Roman" w:hAnsi="Times New Roman" w:cs="Times New Roman"/>
          <w:color w:val="222222"/>
          <w:sz w:val="24"/>
          <w:szCs w:val="24"/>
          <w:shd w:val="clear" w:color="auto" w:fill="FFFFFF"/>
        </w:rPr>
        <w:t>Qmax</w:t>
      </w:r>
      <w:proofErr w:type="spellEnd"/>
      <w:r w:rsidRPr="00801122">
        <w:rPr>
          <w:rFonts w:ascii="Times New Roman" w:hAnsi="Times New Roman" w:cs="Times New Roman"/>
          <w:color w:val="222222"/>
          <w:sz w:val="24"/>
          <w:szCs w:val="24"/>
          <w:shd w:val="clear" w:color="auto" w:fill="FFFFFF"/>
        </w:rPr>
        <w:t xml:space="preserve">) in men with urinary tract symptoms. International </w:t>
      </w:r>
      <w:proofErr w:type="spellStart"/>
      <w:r w:rsidRPr="00801122">
        <w:rPr>
          <w:rFonts w:ascii="Times New Roman" w:hAnsi="Times New Roman" w:cs="Times New Roman"/>
          <w:color w:val="222222"/>
          <w:sz w:val="24"/>
          <w:szCs w:val="24"/>
          <w:shd w:val="clear" w:color="auto" w:fill="FFFFFF"/>
        </w:rPr>
        <w:t>braz</w:t>
      </w:r>
      <w:proofErr w:type="spellEnd"/>
      <w:r w:rsidRPr="00801122">
        <w:rPr>
          <w:rFonts w:ascii="Times New Roman" w:hAnsi="Times New Roman" w:cs="Times New Roman"/>
          <w:color w:val="222222"/>
          <w:sz w:val="24"/>
          <w:szCs w:val="24"/>
          <w:shd w:val="clear" w:color="auto" w:fill="FFFFFF"/>
        </w:rPr>
        <w:t xml:space="preserve"> j urol. 2016;42(02):321-6.</w:t>
      </w:r>
    </w:p>
    <w:p w14:paraId="588A4824" w14:textId="65499FDA" w:rsidR="005D7A25" w:rsidRPr="00801122" w:rsidRDefault="005D7A25" w:rsidP="00801122">
      <w:pPr>
        <w:pStyle w:val="ListParagraph"/>
        <w:numPr>
          <w:ilvl w:val="0"/>
          <w:numId w:val="1"/>
        </w:numPr>
        <w:spacing w:line="480" w:lineRule="auto"/>
        <w:jc w:val="both"/>
        <w:rPr>
          <w:rFonts w:ascii="Times New Roman" w:hAnsi="Times New Roman" w:cs="Times New Roman"/>
          <w:color w:val="222222"/>
          <w:sz w:val="24"/>
          <w:szCs w:val="24"/>
          <w:shd w:val="clear" w:color="auto" w:fill="FFFFFF"/>
        </w:rPr>
      </w:pPr>
      <w:r w:rsidRPr="00801122">
        <w:rPr>
          <w:rFonts w:ascii="Times New Roman" w:hAnsi="Times New Roman" w:cs="Times New Roman"/>
          <w:color w:val="222222"/>
          <w:sz w:val="24"/>
          <w:szCs w:val="24"/>
          <w:shd w:val="clear" w:color="auto" w:fill="FFFFFF"/>
        </w:rPr>
        <w:t>Ito H, Sakamaki K, Young GJ, Blair PS, Hashim H, Lane JA, Kobayashi K, Clout M, Abrams P, Chapple C, Malde S. Predicting prostate surgery outcomes from standard clinical assessments of lower urinary tract symptoms to derive prognostic symptom and flowmetry criteria. European Urology Focus. 2024 Jan 1;10(1):197-204.</w:t>
      </w:r>
    </w:p>
    <w:p w14:paraId="04F2364A" w14:textId="4FDE0FB4" w:rsidR="003562DB" w:rsidRPr="00801122" w:rsidRDefault="003562DB" w:rsidP="00801122">
      <w:pPr>
        <w:pStyle w:val="ListParagraph"/>
        <w:numPr>
          <w:ilvl w:val="0"/>
          <w:numId w:val="1"/>
        </w:numPr>
        <w:spacing w:line="480" w:lineRule="auto"/>
        <w:jc w:val="both"/>
        <w:rPr>
          <w:rFonts w:ascii="Times New Roman" w:hAnsi="Times New Roman" w:cs="Times New Roman"/>
          <w:color w:val="222222"/>
          <w:sz w:val="24"/>
          <w:szCs w:val="24"/>
          <w:shd w:val="clear" w:color="auto" w:fill="FFFFFF"/>
        </w:rPr>
      </w:pPr>
      <w:proofErr w:type="spellStart"/>
      <w:r w:rsidRPr="00801122">
        <w:rPr>
          <w:rFonts w:ascii="Times New Roman" w:hAnsi="Times New Roman" w:cs="Times New Roman"/>
          <w:color w:val="222222"/>
          <w:sz w:val="24"/>
          <w:szCs w:val="24"/>
          <w:shd w:val="clear" w:color="auto" w:fill="FFFFFF"/>
        </w:rPr>
        <w:t>Eze</w:t>
      </w:r>
      <w:proofErr w:type="spellEnd"/>
      <w:r w:rsidRPr="00801122">
        <w:rPr>
          <w:rFonts w:ascii="Times New Roman" w:hAnsi="Times New Roman" w:cs="Times New Roman"/>
          <w:color w:val="222222"/>
          <w:sz w:val="24"/>
          <w:szCs w:val="24"/>
          <w:shd w:val="clear" w:color="auto" w:fill="FFFFFF"/>
        </w:rPr>
        <w:t xml:space="preserve">, B.U., </w:t>
      </w:r>
      <w:proofErr w:type="spellStart"/>
      <w:r w:rsidRPr="00801122">
        <w:rPr>
          <w:rFonts w:ascii="Times New Roman" w:hAnsi="Times New Roman" w:cs="Times New Roman"/>
          <w:color w:val="222222"/>
          <w:sz w:val="24"/>
          <w:szCs w:val="24"/>
          <w:shd w:val="clear" w:color="auto" w:fill="FFFFFF"/>
        </w:rPr>
        <w:t>Mbaeri</w:t>
      </w:r>
      <w:proofErr w:type="spellEnd"/>
      <w:r w:rsidRPr="00801122">
        <w:rPr>
          <w:rFonts w:ascii="Times New Roman" w:hAnsi="Times New Roman" w:cs="Times New Roman"/>
          <w:color w:val="222222"/>
          <w:sz w:val="24"/>
          <w:szCs w:val="24"/>
          <w:shd w:val="clear" w:color="auto" w:fill="FFFFFF"/>
        </w:rPr>
        <w:t xml:space="preserve">, T.U., </w:t>
      </w:r>
      <w:proofErr w:type="spellStart"/>
      <w:r w:rsidRPr="00801122">
        <w:rPr>
          <w:rFonts w:ascii="Times New Roman" w:hAnsi="Times New Roman" w:cs="Times New Roman"/>
          <w:color w:val="222222"/>
          <w:sz w:val="24"/>
          <w:szCs w:val="24"/>
          <w:shd w:val="clear" w:color="auto" w:fill="FFFFFF"/>
        </w:rPr>
        <w:t>Oranusi</w:t>
      </w:r>
      <w:proofErr w:type="spellEnd"/>
      <w:r w:rsidRPr="00801122">
        <w:rPr>
          <w:rFonts w:ascii="Times New Roman" w:hAnsi="Times New Roman" w:cs="Times New Roman"/>
          <w:color w:val="222222"/>
          <w:sz w:val="24"/>
          <w:szCs w:val="24"/>
          <w:shd w:val="clear" w:color="auto" w:fill="FFFFFF"/>
        </w:rPr>
        <w:t xml:space="preserve">, K.C., </w:t>
      </w:r>
      <w:proofErr w:type="spellStart"/>
      <w:r w:rsidRPr="00801122">
        <w:rPr>
          <w:rFonts w:ascii="Times New Roman" w:hAnsi="Times New Roman" w:cs="Times New Roman"/>
          <w:color w:val="222222"/>
          <w:sz w:val="24"/>
          <w:szCs w:val="24"/>
          <w:shd w:val="clear" w:color="auto" w:fill="FFFFFF"/>
        </w:rPr>
        <w:t>Abiahu</w:t>
      </w:r>
      <w:proofErr w:type="spellEnd"/>
      <w:r w:rsidRPr="00801122">
        <w:rPr>
          <w:rFonts w:ascii="Times New Roman" w:hAnsi="Times New Roman" w:cs="Times New Roman"/>
          <w:color w:val="222222"/>
          <w:sz w:val="24"/>
          <w:szCs w:val="24"/>
          <w:shd w:val="clear" w:color="auto" w:fill="FFFFFF"/>
        </w:rPr>
        <w:t xml:space="preserve">, J.A., </w:t>
      </w:r>
      <w:proofErr w:type="spellStart"/>
      <w:r w:rsidRPr="00801122">
        <w:rPr>
          <w:rFonts w:ascii="Times New Roman" w:hAnsi="Times New Roman" w:cs="Times New Roman"/>
          <w:color w:val="222222"/>
          <w:sz w:val="24"/>
          <w:szCs w:val="24"/>
          <w:shd w:val="clear" w:color="auto" w:fill="FFFFFF"/>
        </w:rPr>
        <w:t>Nwofor</w:t>
      </w:r>
      <w:proofErr w:type="spellEnd"/>
      <w:r w:rsidRPr="00801122">
        <w:rPr>
          <w:rFonts w:ascii="Times New Roman" w:hAnsi="Times New Roman" w:cs="Times New Roman"/>
          <w:color w:val="222222"/>
          <w:sz w:val="24"/>
          <w:szCs w:val="24"/>
          <w:shd w:val="clear" w:color="auto" w:fill="FFFFFF"/>
        </w:rPr>
        <w:t xml:space="preserve">, A.M., </w:t>
      </w:r>
      <w:proofErr w:type="spellStart"/>
      <w:r w:rsidRPr="00801122">
        <w:rPr>
          <w:rFonts w:ascii="Times New Roman" w:hAnsi="Times New Roman" w:cs="Times New Roman"/>
          <w:color w:val="222222"/>
          <w:sz w:val="24"/>
          <w:szCs w:val="24"/>
          <w:shd w:val="clear" w:color="auto" w:fill="FFFFFF"/>
        </w:rPr>
        <w:t>Orakwe</w:t>
      </w:r>
      <w:proofErr w:type="spellEnd"/>
      <w:r w:rsidRPr="00801122">
        <w:rPr>
          <w:rFonts w:ascii="Times New Roman" w:hAnsi="Times New Roman" w:cs="Times New Roman"/>
          <w:color w:val="222222"/>
          <w:sz w:val="24"/>
          <w:szCs w:val="24"/>
          <w:shd w:val="clear" w:color="auto" w:fill="FFFFFF"/>
        </w:rPr>
        <w:t xml:space="preserve">, J.C. and </w:t>
      </w:r>
      <w:proofErr w:type="spellStart"/>
      <w:r w:rsidRPr="00801122">
        <w:rPr>
          <w:rFonts w:ascii="Times New Roman" w:hAnsi="Times New Roman" w:cs="Times New Roman"/>
          <w:color w:val="222222"/>
          <w:sz w:val="24"/>
          <w:szCs w:val="24"/>
          <w:shd w:val="clear" w:color="auto" w:fill="FFFFFF"/>
        </w:rPr>
        <w:t>Mbonu</w:t>
      </w:r>
      <w:proofErr w:type="spellEnd"/>
      <w:r w:rsidRPr="00801122">
        <w:rPr>
          <w:rFonts w:ascii="Times New Roman" w:hAnsi="Times New Roman" w:cs="Times New Roman"/>
          <w:color w:val="222222"/>
          <w:sz w:val="24"/>
          <w:szCs w:val="24"/>
          <w:shd w:val="clear" w:color="auto" w:fill="FFFFFF"/>
        </w:rPr>
        <w:t>, O.O., 2019. Correlation between intravesical prostatic protrusion and international prostate symptom score among Nigerian men with benign prostatic hyperplasia. </w:t>
      </w:r>
      <w:r w:rsidRPr="00801122">
        <w:rPr>
          <w:rFonts w:ascii="Times New Roman" w:hAnsi="Times New Roman" w:cs="Times New Roman"/>
          <w:i/>
          <w:iCs/>
          <w:color w:val="222222"/>
          <w:sz w:val="24"/>
          <w:szCs w:val="24"/>
          <w:shd w:val="clear" w:color="auto" w:fill="FFFFFF"/>
        </w:rPr>
        <w:t>Nigerian journal of clinical practice</w:t>
      </w:r>
      <w:r w:rsidRPr="00801122">
        <w:rPr>
          <w:rFonts w:ascii="Times New Roman" w:hAnsi="Times New Roman" w:cs="Times New Roman"/>
          <w:color w:val="222222"/>
          <w:sz w:val="24"/>
          <w:szCs w:val="24"/>
          <w:shd w:val="clear" w:color="auto" w:fill="FFFFFF"/>
        </w:rPr>
        <w:t>, </w:t>
      </w:r>
      <w:r w:rsidRPr="00801122">
        <w:rPr>
          <w:rFonts w:ascii="Times New Roman" w:hAnsi="Times New Roman" w:cs="Times New Roman"/>
          <w:i/>
          <w:iCs/>
          <w:color w:val="222222"/>
          <w:sz w:val="24"/>
          <w:szCs w:val="24"/>
          <w:shd w:val="clear" w:color="auto" w:fill="FFFFFF"/>
        </w:rPr>
        <w:t>22</w:t>
      </w:r>
      <w:r w:rsidRPr="00801122">
        <w:rPr>
          <w:rFonts w:ascii="Times New Roman" w:hAnsi="Times New Roman" w:cs="Times New Roman"/>
          <w:color w:val="222222"/>
          <w:sz w:val="24"/>
          <w:szCs w:val="24"/>
          <w:shd w:val="clear" w:color="auto" w:fill="FFFFFF"/>
        </w:rPr>
        <w:t>(4), pp.454-459.</w:t>
      </w:r>
    </w:p>
    <w:p w14:paraId="5B195507" w14:textId="59325730" w:rsidR="003562DB" w:rsidRPr="00801122" w:rsidRDefault="003562DB" w:rsidP="00801122">
      <w:pPr>
        <w:pStyle w:val="ListParagraph"/>
        <w:numPr>
          <w:ilvl w:val="0"/>
          <w:numId w:val="1"/>
        </w:numPr>
        <w:spacing w:line="480" w:lineRule="auto"/>
        <w:jc w:val="both"/>
        <w:rPr>
          <w:rFonts w:ascii="Times New Roman" w:hAnsi="Times New Roman" w:cs="Times New Roman"/>
          <w:color w:val="222222"/>
          <w:sz w:val="24"/>
          <w:szCs w:val="24"/>
          <w:shd w:val="clear" w:color="auto" w:fill="FFFFFF"/>
        </w:rPr>
      </w:pPr>
      <w:proofErr w:type="spellStart"/>
      <w:r w:rsidRPr="00801122">
        <w:rPr>
          <w:rFonts w:ascii="Times New Roman" w:hAnsi="Times New Roman" w:cs="Times New Roman"/>
          <w:color w:val="222222"/>
          <w:sz w:val="24"/>
          <w:szCs w:val="24"/>
          <w:shd w:val="clear" w:color="auto" w:fill="FFFFFF"/>
        </w:rPr>
        <w:t>Abhulimen</w:t>
      </w:r>
      <w:proofErr w:type="spellEnd"/>
      <w:r w:rsidRPr="00801122">
        <w:rPr>
          <w:rFonts w:ascii="Times New Roman" w:hAnsi="Times New Roman" w:cs="Times New Roman"/>
          <w:color w:val="222222"/>
          <w:sz w:val="24"/>
          <w:szCs w:val="24"/>
          <w:shd w:val="clear" w:color="auto" w:fill="FFFFFF"/>
        </w:rPr>
        <w:t>, V. and Raphael, J.E., 2022. Correlation between Uroflowmetry and International Prostate Symptoms Score in the evaluation of Nigerian men with Benign Prostatic Enlargement. </w:t>
      </w:r>
      <w:r w:rsidRPr="00801122">
        <w:rPr>
          <w:rFonts w:ascii="Times New Roman" w:hAnsi="Times New Roman" w:cs="Times New Roman"/>
          <w:i/>
          <w:iCs/>
          <w:color w:val="222222"/>
          <w:sz w:val="24"/>
          <w:szCs w:val="24"/>
          <w:shd w:val="clear" w:color="auto" w:fill="FFFFFF"/>
        </w:rPr>
        <w:t>Nigerian Medical Journal</w:t>
      </w:r>
      <w:r w:rsidRPr="00801122">
        <w:rPr>
          <w:rFonts w:ascii="Times New Roman" w:hAnsi="Times New Roman" w:cs="Times New Roman"/>
          <w:color w:val="222222"/>
          <w:sz w:val="24"/>
          <w:szCs w:val="24"/>
          <w:shd w:val="clear" w:color="auto" w:fill="FFFFFF"/>
        </w:rPr>
        <w:t>, </w:t>
      </w:r>
      <w:r w:rsidRPr="00801122">
        <w:rPr>
          <w:rFonts w:ascii="Times New Roman" w:hAnsi="Times New Roman" w:cs="Times New Roman"/>
          <w:i/>
          <w:iCs/>
          <w:color w:val="222222"/>
          <w:sz w:val="24"/>
          <w:szCs w:val="24"/>
          <w:shd w:val="clear" w:color="auto" w:fill="FFFFFF"/>
        </w:rPr>
        <w:t>63</w:t>
      </w:r>
      <w:r w:rsidRPr="00801122">
        <w:rPr>
          <w:rFonts w:ascii="Times New Roman" w:hAnsi="Times New Roman" w:cs="Times New Roman"/>
          <w:color w:val="222222"/>
          <w:sz w:val="24"/>
          <w:szCs w:val="24"/>
          <w:shd w:val="clear" w:color="auto" w:fill="FFFFFF"/>
        </w:rPr>
        <w:t>(5), pp.219-225.</w:t>
      </w:r>
    </w:p>
    <w:p w14:paraId="7B47BEC6" w14:textId="3F0CDEFE" w:rsidR="00A54ADC" w:rsidRPr="00801122" w:rsidRDefault="00A54ADC" w:rsidP="00801122">
      <w:pPr>
        <w:pStyle w:val="ListParagraph"/>
        <w:numPr>
          <w:ilvl w:val="0"/>
          <w:numId w:val="1"/>
        </w:numPr>
        <w:spacing w:line="480" w:lineRule="auto"/>
        <w:jc w:val="both"/>
        <w:rPr>
          <w:rFonts w:ascii="Times New Roman" w:hAnsi="Times New Roman" w:cs="Times New Roman"/>
          <w:color w:val="222222"/>
          <w:sz w:val="24"/>
          <w:szCs w:val="24"/>
          <w:shd w:val="clear" w:color="auto" w:fill="FFFFFF"/>
        </w:rPr>
      </w:pPr>
      <w:r w:rsidRPr="00801122">
        <w:rPr>
          <w:rFonts w:ascii="Times New Roman" w:hAnsi="Times New Roman" w:cs="Times New Roman"/>
          <w:color w:val="232323"/>
          <w:sz w:val="24"/>
          <w:szCs w:val="24"/>
          <w:shd w:val="clear" w:color="auto" w:fill="FFFFFF"/>
        </w:rPr>
        <w:lastRenderedPageBreak/>
        <w:t> Bock-</w:t>
      </w:r>
      <w:proofErr w:type="spellStart"/>
      <w:r w:rsidRPr="00801122">
        <w:rPr>
          <w:rFonts w:ascii="Times New Roman" w:hAnsi="Times New Roman" w:cs="Times New Roman"/>
          <w:color w:val="232323"/>
          <w:sz w:val="24"/>
          <w:szCs w:val="24"/>
          <w:shd w:val="clear" w:color="auto" w:fill="FFFFFF"/>
        </w:rPr>
        <w:t>Oruma</w:t>
      </w:r>
      <w:proofErr w:type="spellEnd"/>
      <w:r w:rsidRPr="00801122">
        <w:rPr>
          <w:rFonts w:ascii="Times New Roman" w:hAnsi="Times New Roman" w:cs="Times New Roman"/>
          <w:color w:val="232323"/>
          <w:sz w:val="24"/>
          <w:szCs w:val="24"/>
          <w:shd w:val="clear" w:color="auto" w:fill="FFFFFF"/>
        </w:rPr>
        <w:t xml:space="preserve"> AAA, </w:t>
      </w:r>
      <w:proofErr w:type="spellStart"/>
      <w:r w:rsidRPr="00801122">
        <w:rPr>
          <w:rFonts w:ascii="Times New Roman" w:hAnsi="Times New Roman" w:cs="Times New Roman"/>
          <w:color w:val="232323"/>
          <w:sz w:val="24"/>
          <w:szCs w:val="24"/>
          <w:shd w:val="clear" w:color="auto" w:fill="FFFFFF"/>
        </w:rPr>
        <w:t>Dienye</w:t>
      </w:r>
      <w:proofErr w:type="spellEnd"/>
      <w:r w:rsidRPr="00801122">
        <w:rPr>
          <w:rFonts w:ascii="Times New Roman" w:hAnsi="Times New Roman" w:cs="Times New Roman"/>
          <w:color w:val="232323"/>
          <w:sz w:val="24"/>
          <w:szCs w:val="24"/>
          <w:shd w:val="clear" w:color="auto" w:fill="FFFFFF"/>
        </w:rPr>
        <w:t xml:space="preserve"> POP, </w:t>
      </w:r>
      <w:proofErr w:type="spellStart"/>
      <w:r w:rsidRPr="00801122">
        <w:rPr>
          <w:rFonts w:ascii="Times New Roman" w:hAnsi="Times New Roman" w:cs="Times New Roman"/>
          <w:color w:val="232323"/>
          <w:sz w:val="24"/>
          <w:szCs w:val="24"/>
          <w:shd w:val="clear" w:color="auto" w:fill="FFFFFF"/>
        </w:rPr>
        <w:t>Oghu</w:t>
      </w:r>
      <w:proofErr w:type="spellEnd"/>
      <w:r w:rsidRPr="00801122">
        <w:rPr>
          <w:rFonts w:ascii="Times New Roman" w:hAnsi="Times New Roman" w:cs="Times New Roman"/>
          <w:color w:val="232323"/>
          <w:sz w:val="24"/>
          <w:szCs w:val="24"/>
          <w:shd w:val="clear" w:color="auto" w:fill="FFFFFF"/>
        </w:rPr>
        <w:t xml:space="preserve"> ISI. Prevalence of lower urinary tract symptoms suggestive of benign prostatic hyperplasia in primary care, Port Harcourt, Nigeria. South African Fam </w:t>
      </w:r>
      <w:proofErr w:type="spellStart"/>
      <w:r w:rsidRPr="00801122">
        <w:rPr>
          <w:rFonts w:ascii="Times New Roman" w:hAnsi="Times New Roman" w:cs="Times New Roman"/>
          <w:color w:val="232323"/>
          <w:sz w:val="24"/>
          <w:szCs w:val="24"/>
          <w:shd w:val="clear" w:color="auto" w:fill="FFFFFF"/>
        </w:rPr>
        <w:t>Pract</w:t>
      </w:r>
      <w:proofErr w:type="spellEnd"/>
      <w:r w:rsidRPr="00801122">
        <w:rPr>
          <w:rFonts w:ascii="Times New Roman" w:hAnsi="Times New Roman" w:cs="Times New Roman"/>
          <w:color w:val="232323"/>
          <w:sz w:val="24"/>
          <w:szCs w:val="24"/>
          <w:shd w:val="clear" w:color="auto" w:fill="FFFFFF"/>
        </w:rPr>
        <w:t xml:space="preserve"> </w:t>
      </w:r>
      <w:proofErr w:type="gramStart"/>
      <w:r w:rsidRPr="00801122">
        <w:rPr>
          <w:rFonts w:ascii="Times New Roman" w:hAnsi="Times New Roman" w:cs="Times New Roman"/>
          <w:color w:val="232323"/>
          <w:sz w:val="24"/>
          <w:szCs w:val="24"/>
          <w:shd w:val="clear" w:color="auto" w:fill="FFFFFF"/>
        </w:rPr>
        <w:t>2013;55:467</w:t>
      </w:r>
      <w:proofErr w:type="gramEnd"/>
      <w:r w:rsidRPr="00801122">
        <w:rPr>
          <w:rFonts w:ascii="Times New Roman" w:hAnsi="Times New Roman" w:cs="Times New Roman"/>
          <w:color w:val="232323"/>
          <w:sz w:val="24"/>
          <w:szCs w:val="24"/>
          <w:shd w:val="clear" w:color="auto" w:fill="FFFFFF"/>
        </w:rPr>
        <w:t>–72.</w:t>
      </w:r>
    </w:p>
    <w:p w14:paraId="14B3205D" w14:textId="1EE1385B" w:rsidR="00A54ADC" w:rsidRPr="00801122" w:rsidRDefault="00A54ADC" w:rsidP="00801122">
      <w:pPr>
        <w:pStyle w:val="ListParagraph"/>
        <w:numPr>
          <w:ilvl w:val="0"/>
          <w:numId w:val="1"/>
        </w:numPr>
        <w:spacing w:line="480" w:lineRule="auto"/>
        <w:jc w:val="both"/>
        <w:rPr>
          <w:rFonts w:ascii="Times New Roman" w:hAnsi="Times New Roman" w:cs="Times New Roman"/>
          <w:color w:val="222222"/>
          <w:sz w:val="24"/>
          <w:szCs w:val="24"/>
          <w:shd w:val="clear" w:color="auto" w:fill="FFFFFF"/>
        </w:rPr>
      </w:pPr>
      <w:proofErr w:type="spellStart"/>
      <w:r w:rsidRPr="00801122">
        <w:rPr>
          <w:rFonts w:ascii="Times New Roman" w:hAnsi="Times New Roman" w:cs="Times New Roman"/>
          <w:color w:val="232323"/>
          <w:sz w:val="24"/>
          <w:szCs w:val="24"/>
          <w:shd w:val="clear" w:color="auto" w:fill="FFFFFF"/>
        </w:rPr>
        <w:t>Oranusi</w:t>
      </w:r>
      <w:proofErr w:type="spellEnd"/>
      <w:r w:rsidRPr="00801122">
        <w:rPr>
          <w:rFonts w:ascii="Times New Roman" w:hAnsi="Times New Roman" w:cs="Times New Roman"/>
          <w:color w:val="232323"/>
          <w:sz w:val="24"/>
          <w:szCs w:val="24"/>
          <w:shd w:val="clear" w:color="auto" w:fill="FFFFFF"/>
        </w:rPr>
        <w:t xml:space="preserve"> CK, </w:t>
      </w:r>
      <w:proofErr w:type="spellStart"/>
      <w:r w:rsidRPr="00801122">
        <w:rPr>
          <w:rFonts w:ascii="Times New Roman" w:hAnsi="Times New Roman" w:cs="Times New Roman"/>
          <w:color w:val="232323"/>
          <w:sz w:val="24"/>
          <w:szCs w:val="24"/>
          <w:shd w:val="clear" w:color="auto" w:fill="FFFFFF"/>
        </w:rPr>
        <w:t>Nwofor</w:t>
      </w:r>
      <w:proofErr w:type="spellEnd"/>
      <w:r w:rsidRPr="00801122">
        <w:rPr>
          <w:rFonts w:ascii="Times New Roman" w:hAnsi="Times New Roman" w:cs="Times New Roman"/>
          <w:color w:val="232323"/>
          <w:sz w:val="24"/>
          <w:szCs w:val="24"/>
          <w:shd w:val="clear" w:color="auto" w:fill="FFFFFF"/>
        </w:rPr>
        <w:t xml:space="preserve"> AE, Mbonu O. Correlation between international prostate symptom score and uroflowmetry in patients with benign prostatic hyperplasia. Niger J Clin </w:t>
      </w:r>
      <w:proofErr w:type="spellStart"/>
      <w:r w:rsidRPr="00801122">
        <w:rPr>
          <w:rFonts w:ascii="Times New Roman" w:hAnsi="Times New Roman" w:cs="Times New Roman"/>
          <w:color w:val="232323"/>
          <w:sz w:val="24"/>
          <w:szCs w:val="24"/>
          <w:shd w:val="clear" w:color="auto" w:fill="FFFFFF"/>
        </w:rPr>
        <w:t>Pract</w:t>
      </w:r>
      <w:proofErr w:type="spellEnd"/>
      <w:r w:rsidRPr="00801122">
        <w:rPr>
          <w:rFonts w:ascii="Times New Roman" w:hAnsi="Times New Roman" w:cs="Times New Roman"/>
          <w:color w:val="232323"/>
          <w:sz w:val="24"/>
          <w:szCs w:val="24"/>
          <w:shd w:val="clear" w:color="auto" w:fill="FFFFFF"/>
        </w:rPr>
        <w:t xml:space="preserve"> </w:t>
      </w:r>
      <w:proofErr w:type="gramStart"/>
      <w:r w:rsidRPr="00801122">
        <w:rPr>
          <w:rFonts w:ascii="Times New Roman" w:hAnsi="Times New Roman" w:cs="Times New Roman"/>
          <w:color w:val="232323"/>
          <w:sz w:val="24"/>
          <w:szCs w:val="24"/>
          <w:shd w:val="clear" w:color="auto" w:fill="FFFFFF"/>
        </w:rPr>
        <w:t>2017;20:454</w:t>
      </w:r>
      <w:proofErr w:type="gramEnd"/>
      <w:r w:rsidRPr="00801122">
        <w:rPr>
          <w:rFonts w:ascii="Times New Roman" w:hAnsi="Times New Roman" w:cs="Times New Roman"/>
          <w:color w:val="232323"/>
          <w:sz w:val="24"/>
          <w:szCs w:val="24"/>
          <w:shd w:val="clear" w:color="auto" w:fill="FFFFFF"/>
        </w:rPr>
        <w:t>–8.</w:t>
      </w:r>
    </w:p>
    <w:p w14:paraId="6BD3871E" w14:textId="5767D2DD" w:rsidR="00A54ADC" w:rsidRPr="00801122" w:rsidRDefault="00A54ADC" w:rsidP="00801122">
      <w:pPr>
        <w:pStyle w:val="ListParagraph"/>
        <w:numPr>
          <w:ilvl w:val="0"/>
          <w:numId w:val="1"/>
        </w:numPr>
        <w:spacing w:line="480" w:lineRule="auto"/>
        <w:jc w:val="both"/>
        <w:rPr>
          <w:rFonts w:ascii="Times New Roman" w:hAnsi="Times New Roman" w:cs="Times New Roman"/>
          <w:color w:val="222222"/>
          <w:sz w:val="24"/>
          <w:szCs w:val="24"/>
          <w:shd w:val="clear" w:color="auto" w:fill="FFFFFF"/>
        </w:rPr>
      </w:pPr>
      <w:r w:rsidRPr="00801122">
        <w:rPr>
          <w:rFonts w:ascii="Times New Roman" w:hAnsi="Times New Roman" w:cs="Times New Roman"/>
          <w:color w:val="232323"/>
          <w:sz w:val="24"/>
          <w:szCs w:val="24"/>
          <w:shd w:val="clear" w:color="auto" w:fill="FFFFFF"/>
        </w:rPr>
        <w:t xml:space="preserve">Amu OC, Udeh EI, Ugochukwu AI, </w:t>
      </w:r>
      <w:proofErr w:type="spellStart"/>
      <w:r w:rsidRPr="00801122">
        <w:rPr>
          <w:rFonts w:ascii="Times New Roman" w:hAnsi="Times New Roman" w:cs="Times New Roman"/>
          <w:color w:val="232323"/>
          <w:sz w:val="24"/>
          <w:szCs w:val="24"/>
          <w:shd w:val="clear" w:color="auto" w:fill="FFFFFF"/>
        </w:rPr>
        <w:t>Dakum</w:t>
      </w:r>
      <w:proofErr w:type="spellEnd"/>
      <w:r w:rsidRPr="00801122">
        <w:rPr>
          <w:rFonts w:ascii="Times New Roman" w:hAnsi="Times New Roman" w:cs="Times New Roman"/>
          <w:color w:val="232323"/>
          <w:sz w:val="24"/>
          <w:szCs w:val="24"/>
          <w:shd w:val="clear" w:color="auto" w:fill="FFFFFF"/>
        </w:rPr>
        <w:t xml:space="preserve"> NK, </w:t>
      </w:r>
      <w:proofErr w:type="spellStart"/>
      <w:r w:rsidRPr="00801122">
        <w:rPr>
          <w:rFonts w:ascii="Times New Roman" w:hAnsi="Times New Roman" w:cs="Times New Roman"/>
          <w:color w:val="232323"/>
          <w:sz w:val="24"/>
          <w:szCs w:val="24"/>
          <w:shd w:val="clear" w:color="auto" w:fill="FFFFFF"/>
        </w:rPr>
        <w:t>Ramyil</w:t>
      </w:r>
      <w:proofErr w:type="spellEnd"/>
      <w:r w:rsidRPr="00801122">
        <w:rPr>
          <w:rFonts w:ascii="Times New Roman" w:hAnsi="Times New Roman" w:cs="Times New Roman"/>
          <w:color w:val="232323"/>
          <w:sz w:val="24"/>
          <w:szCs w:val="24"/>
          <w:shd w:val="clear" w:color="auto" w:fill="FFFFFF"/>
        </w:rPr>
        <w:t xml:space="preserve"> VM. The value of international prostate symptom scoring system in the management of </w:t>
      </w:r>
      <w:proofErr w:type="spellStart"/>
      <w:r w:rsidRPr="00801122">
        <w:rPr>
          <w:rFonts w:ascii="Times New Roman" w:hAnsi="Times New Roman" w:cs="Times New Roman"/>
          <w:color w:val="232323"/>
          <w:sz w:val="24"/>
          <w:szCs w:val="24"/>
          <w:shd w:val="clear" w:color="auto" w:fill="FFFFFF"/>
        </w:rPr>
        <w:t>bph</w:t>
      </w:r>
      <w:proofErr w:type="spellEnd"/>
      <w:r w:rsidRPr="00801122">
        <w:rPr>
          <w:rFonts w:ascii="Times New Roman" w:hAnsi="Times New Roman" w:cs="Times New Roman"/>
          <w:color w:val="232323"/>
          <w:sz w:val="24"/>
          <w:szCs w:val="24"/>
          <w:shd w:val="clear" w:color="auto" w:fill="FFFFFF"/>
        </w:rPr>
        <w:t xml:space="preserve"> in </w:t>
      </w:r>
      <w:proofErr w:type="spellStart"/>
      <w:r w:rsidRPr="00801122">
        <w:rPr>
          <w:rFonts w:ascii="Times New Roman" w:hAnsi="Times New Roman" w:cs="Times New Roman"/>
          <w:color w:val="232323"/>
          <w:sz w:val="24"/>
          <w:szCs w:val="24"/>
          <w:shd w:val="clear" w:color="auto" w:fill="FFFFFF"/>
        </w:rPr>
        <w:t>jos</w:t>
      </w:r>
      <w:proofErr w:type="spellEnd"/>
      <w:r w:rsidRPr="00801122">
        <w:rPr>
          <w:rFonts w:ascii="Times New Roman" w:hAnsi="Times New Roman" w:cs="Times New Roman"/>
          <w:color w:val="232323"/>
          <w:sz w:val="24"/>
          <w:szCs w:val="24"/>
          <w:shd w:val="clear" w:color="auto" w:fill="FFFFFF"/>
        </w:rPr>
        <w:t xml:space="preserve">, Nigeria. Niger J Clin </w:t>
      </w:r>
      <w:proofErr w:type="spellStart"/>
      <w:r w:rsidRPr="00801122">
        <w:rPr>
          <w:rFonts w:ascii="Times New Roman" w:hAnsi="Times New Roman" w:cs="Times New Roman"/>
          <w:color w:val="232323"/>
          <w:sz w:val="24"/>
          <w:szCs w:val="24"/>
          <w:shd w:val="clear" w:color="auto" w:fill="FFFFFF"/>
        </w:rPr>
        <w:t>Pract</w:t>
      </w:r>
      <w:proofErr w:type="spellEnd"/>
      <w:r w:rsidRPr="00801122">
        <w:rPr>
          <w:rFonts w:ascii="Times New Roman" w:hAnsi="Times New Roman" w:cs="Times New Roman"/>
          <w:color w:val="232323"/>
          <w:sz w:val="24"/>
          <w:szCs w:val="24"/>
          <w:shd w:val="clear" w:color="auto" w:fill="FFFFFF"/>
        </w:rPr>
        <w:t xml:space="preserve"> </w:t>
      </w:r>
      <w:proofErr w:type="gramStart"/>
      <w:r w:rsidRPr="00801122">
        <w:rPr>
          <w:rFonts w:ascii="Times New Roman" w:hAnsi="Times New Roman" w:cs="Times New Roman"/>
          <w:color w:val="232323"/>
          <w:sz w:val="24"/>
          <w:szCs w:val="24"/>
          <w:shd w:val="clear" w:color="auto" w:fill="FFFFFF"/>
        </w:rPr>
        <w:t>2013;16:273</w:t>
      </w:r>
      <w:proofErr w:type="gramEnd"/>
      <w:r w:rsidRPr="00801122">
        <w:rPr>
          <w:rFonts w:ascii="Times New Roman" w:hAnsi="Times New Roman" w:cs="Times New Roman"/>
          <w:color w:val="232323"/>
          <w:sz w:val="24"/>
          <w:szCs w:val="24"/>
          <w:shd w:val="clear" w:color="auto" w:fill="FFFFFF"/>
        </w:rPr>
        <w:t>–8</w:t>
      </w:r>
    </w:p>
    <w:p w14:paraId="451150A9" w14:textId="59E00EBB" w:rsidR="00FA7981" w:rsidRPr="00801122" w:rsidRDefault="00FA7981" w:rsidP="00801122">
      <w:pPr>
        <w:pStyle w:val="ListParagraph"/>
        <w:numPr>
          <w:ilvl w:val="0"/>
          <w:numId w:val="1"/>
        </w:numPr>
        <w:spacing w:line="480" w:lineRule="auto"/>
        <w:jc w:val="both"/>
        <w:rPr>
          <w:rFonts w:ascii="Times New Roman" w:hAnsi="Times New Roman" w:cs="Times New Roman"/>
          <w:color w:val="222222"/>
          <w:sz w:val="24"/>
          <w:szCs w:val="24"/>
          <w:shd w:val="clear" w:color="auto" w:fill="FFFFFF"/>
        </w:rPr>
      </w:pPr>
      <w:r w:rsidRPr="00801122">
        <w:rPr>
          <w:rFonts w:ascii="Times New Roman" w:hAnsi="Times New Roman" w:cs="Times New Roman"/>
          <w:color w:val="232323"/>
          <w:sz w:val="24"/>
          <w:szCs w:val="24"/>
          <w:shd w:val="clear" w:color="auto" w:fill="FFFFFF"/>
        </w:rPr>
        <w:t xml:space="preserve"> Eze BU, Amu OC, Edeh JA. A Review of Intravesical Prostatic Protrusion in the Evaluation and Treatment of Benign Prostatic Enlargement Eur J Med Health Sci. </w:t>
      </w:r>
      <w:proofErr w:type="gramStart"/>
      <w:r w:rsidRPr="00801122">
        <w:rPr>
          <w:rFonts w:ascii="Times New Roman" w:hAnsi="Times New Roman" w:cs="Times New Roman"/>
          <w:color w:val="232323"/>
          <w:sz w:val="24"/>
          <w:szCs w:val="24"/>
          <w:shd w:val="clear" w:color="auto" w:fill="FFFFFF"/>
        </w:rPr>
        <w:t>2021;3:13</w:t>
      </w:r>
      <w:proofErr w:type="gramEnd"/>
    </w:p>
    <w:p w14:paraId="03A20A9B" w14:textId="43B810A4" w:rsidR="00C60595" w:rsidRPr="00801122" w:rsidRDefault="00C60595" w:rsidP="00801122">
      <w:pPr>
        <w:pStyle w:val="ListParagraph"/>
        <w:numPr>
          <w:ilvl w:val="0"/>
          <w:numId w:val="1"/>
        </w:numPr>
        <w:spacing w:line="480" w:lineRule="auto"/>
        <w:jc w:val="both"/>
        <w:rPr>
          <w:rFonts w:ascii="Times New Roman" w:hAnsi="Times New Roman" w:cs="Times New Roman"/>
          <w:color w:val="222222"/>
          <w:sz w:val="24"/>
          <w:szCs w:val="24"/>
          <w:shd w:val="clear" w:color="auto" w:fill="FFFFFF"/>
        </w:rPr>
      </w:pPr>
      <w:r w:rsidRPr="00801122">
        <w:rPr>
          <w:rFonts w:ascii="Times New Roman" w:hAnsi="Times New Roman" w:cs="Times New Roman"/>
          <w:color w:val="1C1D1E"/>
          <w:sz w:val="24"/>
          <w:szCs w:val="24"/>
          <w:shd w:val="clear" w:color="auto" w:fill="FFFFFF"/>
        </w:rPr>
        <w:t>Chia, S.J., Heng, C.T., Chan, S.P. and Foo, K.T. (2003), Correlation of intravesical prostatic protrusion with bladder outlet obstruction. BJU International, 91: 371-374. </w:t>
      </w:r>
      <w:hyperlink r:id="rId9" w:history="1">
        <w:r w:rsidRPr="00801122">
          <w:rPr>
            <w:rStyle w:val="Hyperlink"/>
            <w:rFonts w:ascii="Times New Roman" w:hAnsi="Times New Roman" w:cs="Times New Roman"/>
            <w:color w:val="244676"/>
            <w:sz w:val="24"/>
            <w:szCs w:val="24"/>
            <w:shd w:val="clear" w:color="auto" w:fill="FFFFFF"/>
          </w:rPr>
          <w:t>https://doi.org/10.1046/j.1464-410X.2003.04088.x</w:t>
        </w:r>
      </w:hyperlink>
    </w:p>
    <w:p w14:paraId="59616A43" w14:textId="567EC24D" w:rsidR="003C14F8" w:rsidRPr="00801122" w:rsidRDefault="00E702C3" w:rsidP="00801122">
      <w:pPr>
        <w:pStyle w:val="ListParagraph"/>
        <w:numPr>
          <w:ilvl w:val="0"/>
          <w:numId w:val="1"/>
        </w:numPr>
        <w:spacing w:line="480" w:lineRule="auto"/>
        <w:jc w:val="both"/>
        <w:rPr>
          <w:rFonts w:ascii="Times New Roman" w:hAnsi="Times New Roman" w:cs="Times New Roman"/>
          <w:color w:val="222222"/>
          <w:sz w:val="24"/>
          <w:szCs w:val="24"/>
          <w:shd w:val="clear" w:color="auto" w:fill="FFFFFF"/>
        </w:rPr>
      </w:pPr>
      <w:r w:rsidRPr="00801122">
        <w:rPr>
          <w:rFonts w:ascii="Times New Roman" w:hAnsi="Times New Roman" w:cs="Times New Roman"/>
          <w:color w:val="232323"/>
          <w:sz w:val="24"/>
          <w:szCs w:val="24"/>
          <w:shd w:val="clear" w:color="auto" w:fill="FFFFFF"/>
        </w:rPr>
        <w:t> </w:t>
      </w:r>
      <w:proofErr w:type="spellStart"/>
      <w:r w:rsidRPr="00801122">
        <w:rPr>
          <w:rFonts w:ascii="Times New Roman" w:hAnsi="Times New Roman" w:cs="Times New Roman"/>
          <w:color w:val="232323"/>
          <w:sz w:val="24"/>
          <w:szCs w:val="24"/>
          <w:shd w:val="clear" w:color="auto" w:fill="FFFFFF"/>
        </w:rPr>
        <w:t>Oshagbemi</w:t>
      </w:r>
      <w:proofErr w:type="spellEnd"/>
      <w:r w:rsidRPr="00801122">
        <w:rPr>
          <w:rFonts w:ascii="Times New Roman" w:hAnsi="Times New Roman" w:cs="Times New Roman"/>
          <w:color w:val="232323"/>
          <w:sz w:val="24"/>
          <w:szCs w:val="24"/>
          <w:shd w:val="clear" w:color="auto" w:fill="FFFFFF"/>
        </w:rPr>
        <w:t xml:space="preserve"> AO, </w:t>
      </w:r>
      <w:proofErr w:type="spellStart"/>
      <w:r w:rsidRPr="00801122">
        <w:rPr>
          <w:rFonts w:ascii="Times New Roman" w:hAnsi="Times New Roman" w:cs="Times New Roman"/>
          <w:color w:val="232323"/>
          <w:sz w:val="24"/>
          <w:szCs w:val="24"/>
          <w:shd w:val="clear" w:color="auto" w:fill="FFFFFF"/>
        </w:rPr>
        <w:t>Ofoha</w:t>
      </w:r>
      <w:proofErr w:type="spellEnd"/>
      <w:r w:rsidRPr="00801122">
        <w:rPr>
          <w:rFonts w:ascii="Times New Roman" w:hAnsi="Times New Roman" w:cs="Times New Roman"/>
          <w:color w:val="232323"/>
          <w:sz w:val="24"/>
          <w:szCs w:val="24"/>
          <w:shd w:val="clear" w:color="auto" w:fill="FFFFFF"/>
        </w:rPr>
        <w:t xml:space="preserve"> CG, </w:t>
      </w:r>
      <w:proofErr w:type="spellStart"/>
      <w:r w:rsidRPr="00801122">
        <w:rPr>
          <w:rFonts w:ascii="Times New Roman" w:hAnsi="Times New Roman" w:cs="Times New Roman"/>
          <w:color w:val="232323"/>
          <w:sz w:val="24"/>
          <w:szCs w:val="24"/>
          <w:shd w:val="clear" w:color="auto" w:fill="FFFFFF"/>
        </w:rPr>
        <w:t>Akpayak</w:t>
      </w:r>
      <w:proofErr w:type="spellEnd"/>
      <w:r w:rsidRPr="00801122">
        <w:rPr>
          <w:rFonts w:ascii="Times New Roman" w:hAnsi="Times New Roman" w:cs="Times New Roman"/>
          <w:color w:val="232323"/>
          <w:sz w:val="24"/>
          <w:szCs w:val="24"/>
          <w:shd w:val="clear" w:color="auto" w:fill="FFFFFF"/>
        </w:rPr>
        <w:t xml:space="preserve"> IC, </w:t>
      </w:r>
      <w:proofErr w:type="spellStart"/>
      <w:r w:rsidRPr="00801122">
        <w:rPr>
          <w:rFonts w:ascii="Times New Roman" w:hAnsi="Times New Roman" w:cs="Times New Roman"/>
          <w:color w:val="232323"/>
          <w:sz w:val="24"/>
          <w:szCs w:val="24"/>
          <w:shd w:val="clear" w:color="auto" w:fill="FFFFFF"/>
        </w:rPr>
        <w:t>Shuaibu</w:t>
      </w:r>
      <w:proofErr w:type="spellEnd"/>
      <w:r w:rsidRPr="00801122">
        <w:rPr>
          <w:rFonts w:ascii="Times New Roman" w:hAnsi="Times New Roman" w:cs="Times New Roman"/>
          <w:color w:val="232323"/>
          <w:sz w:val="24"/>
          <w:szCs w:val="24"/>
          <w:shd w:val="clear" w:color="auto" w:fill="FFFFFF"/>
        </w:rPr>
        <w:t xml:space="preserve"> SI, </w:t>
      </w:r>
      <w:proofErr w:type="spellStart"/>
      <w:r w:rsidRPr="00801122">
        <w:rPr>
          <w:rFonts w:ascii="Times New Roman" w:hAnsi="Times New Roman" w:cs="Times New Roman"/>
          <w:color w:val="232323"/>
          <w:sz w:val="24"/>
          <w:szCs w:val="24"/>
          <w:shd w:val="clear" w:color="auto" w:fill="FFFFFF"/>
        </w:rPr>
        <w:t>Dakum</w:t>
      </w:r>
      <w:proofErr w:type="spellEnd"/>
      <w:r w:rsidRPr="00801122">
        <w:rPr>
          <w:rFonts w:ascii="Times New Roman" w:hAnsi="Times New Roman" w:cs="Times New Roman"/>
          <w:color w:val="232323"/>
          <w:sz w:val="24"/>
          <w:szCs w:val="24"/>
          <w:shd w:val="clear" w:color="auto" w:fill="FFFFFF"/>
        </w:rPr>
        <w:t xml:space="preserve"> NK, </w:t>
      </w:r>
      <w:proofErr w:type="spellStart"/>
      <w:r w:rsidRPr="00801122">
        <w:rPr>
          <w:rFonts w:ascii="Times New Roman" w:hAnsi="Times New Roman" w:cs="Times New Roman"/>
          <w:color w:val="232323"/>
          <w:sz w:val="24"/>
          <w:szCs w:val="24"/>
          <w:shd w:val="clear" w:color="auto" w:fill="FFFFFF"/>
        </w:rPr>
        <w:t>Ramyil</w:t>
      </w:r>
      <w:proofErr w:type="spellEnd"/>
      <w:r w:rsidRPr="00801122">
        <w:rPr>
          <w:rFonts w:ascii="Times New Roman" w:hAnsi="Times New Roman" w:cs="Times New Roman"/>
          <w:color w:val="232323"/>
          <w:sz w:val="24"/>
          <w:szCs w:val="24"/>
          <w:shd w:val="clear" w:color="auto" w:fill="FFFFFF"/>
        </w:rPr>
        <w:t xml:space="preserve"> VM. The predictive value of intravesical prostatic protrusion on the outcome of trial without catheter in patients with acute urinary retention from benign prostatic hyperplasia at </w:t>
      </w:r>
      <w:proofErr w:type="spellStart"/>
      <w:r w:rsidRPr="00801122">
        <w:rPr>
          <w:rFonts w:ascii="Times New Roman" w:hAnsi="Times New Roman" w:cs="Times New Roman"/>
          <w:color w:val="232323"/>
          <w:sz w:val="24"/>
          <w:szCs w:val="24"/>
          <w:shd w:val="clear" w:color="auto" w:fill="FFFFFF"/>
        </w:rPr>
        <w:t>jos</w:t>
      </w:r>
      <w:proofErr w:type="spellEnd"/>
      <w:r w:rsidRPr="00801122">
        <w:rPr>
          <w:rFonts w:ascii="Times New Roman" w:hAnsi="Times New Roman" w:cs="Times New Roman"/>
          <w:color w:val="232323"/>
          <w:sz w:val="24"/>
          <w:szCs w:val="24"/>
          <w:shd w:val="clear" w:color="auto" w:fill="FFFFFF"/>
        </w:rPr>
        <w:t xml:space="preserve"> university teaching hospital, Nigeria: A prospective observational study Pan </w:t>
      </w:r>
      <w:proofErr w:type="spellStart"/>
      <w:r w:rsidRPr="00801122">
        <w:rPr>
          <w:rFonts w:ascii="Times New Roman" w:hAnsi="Times New Roman" w:cs="Times New Roman"/>
          <w:color w:val="232323"/>
          <w:sz w:val="24"/>
          <w:szCs w:val="24"/>
          <w:shd w:val="clear" w:color="auto" w:fill="FFFFFF"/>
        </w:rPr>
        <w:t>Afr</w:t>
      </w:r>
      <w:proofErr w:type="spellEnd"/>
      <w:r w:rsidRPr="00801122">
        <w:rPr>
          <w:rFonts w:ascii="Times New Roman" w:hAnsi="Times New Roman" w:cs="Times New Roman"/>
          <w:color w:val="232323"/>
          <w:sz w:val="24"/>
          <w:szCs w:val="24"/>
          <w:shd w:val="clear" w:color="auto" w:fill="FFFFFF"/>
        </w:rPr>
        <w:t xml:space="preserve"> Med J. 2022;42:246</w:t>
      </w:r>
    </w:p>
    <w:p w14:paraId="57F0E381" w14:textId="4DE50EC4" w:rsidR="003C14F8" w:rsidRPr="00801122" w:rsidRDefault="003C14F8" w:rsidP="00801122">
      <w:pPr>
        <w:pStyle w:val="ListParagraph"/>
        <w:numPr>
          <w:ilvl w:val="0"/>
          <w:numId w:val="1"/>
        </w:numPr>
        <w:spacing w:line="480" w:lineRule="auto"/>
        <w:jc w:val="both"/>
        <w:rPr>
          <w:rFonts w:ascii="Times New Roman" w:hAnsi="Times New Roman" w:cs="Times New Roman"/>
          <w:color w:val="222222"/>
          <w:sz w:val="24"/>
          <w:szCs w:val="24"/>
          <w:shd w:val="clear" w:color="auto" w:fill="FFFFFF"/>
        </w:rPr>
      </w:pPr>
      <w:proofErr w:type="spellStart"/>
      <w:r w:rsidRPr="00801122">
        <w:rPr>
          <w:rFonts w:ascii="Times New Roman" w:hAnsi="Times New Roman" w:cs="Times New Roman"/>
          <w:color w:val="232323"/>
          <w:sz w:val="24"/>
          <w:szCs w:val="24"/>
          <w:shd w:val="clear" w:color="auto" w:fill="FFFFFF"/>
        </w:rPr>
        <w:t>Agbo</w:t>
      </w:r>
      <w:proofErr w:type="spellEnd"/>
      <w:r w:rsidRPr="00801122">
        <w:rPr>
          <w:rFonts w:ascii="Times New Roman" w:hAnsi="Times New Roman" w:cs="Times New Roman"/>
          <w:color w:val="232323"/>
          <w:sz w:val="24"/>
          <w:szCs w:val="24"/>
          <w:shd w:val="clear" w:color="auto" w:fill="FFFFFF"/>
        </w:rPr>
        <w:t xml:space="preserve"> CA, </w:t>
      </w:r>
      <w:proofErr w:type="spellStart"/>
      <w:r w:rsidRPr="00801122">
        <w:rPr>
          <w:rFonts w:ascii="Times New Roman" w:hAnsi="Times New Roman" w:cs="Times New Roman"/>
          <w:color w:val="232323"/>
          <w:sz w:val="24"/>
          <w:szCs w:val="24"/>
          <w:shd w:val="clear" w:color="auto" w:fill="FFFFFF"/>
        </w:rPr>
        <w:t>Ramyil</w:t>
      </w:r>
      <w:proofErr w:type="spellEnd"/>
      <w:r w:rsidRPr="00801122">
        <w:rPr>
          <w:rFonts w:ascii="Times New Roman" w:hAnsi="Times New Roman" w:cs="Times New Roman"/>
          <w:color w:val="232323"/>
          <w:sz w:val="24"/>
          <w:szCs w:val="24"/>
          <w:shd w:val="clear" w:color="auto" w:fill="FFFFFF"/>
        </w:rPr>
        <w:t xml:space="preserve"> VM, </w:t>
      </w:r>
      <w:proofErr w:type="spellStart"/>
      <w:r w:rsidRPr="00801122">
        <w:rPr>
          <w:rFonts w:ascii="Times New Roman" w:hAnsi="Times New Roman" w:cs="Times New Roman"/>
          <w:color w:val="232323"/>
          <w:sz w:val="24"/>
          <w:szCs w:val="24"/>
          <w:shd w:val="clear" w:color="auto" w:fill="FFFFFF"/>
        </w:rPr>
        <w:t>Dakum</w:t>
      </w:r>
      <w:proofErr w:type="spellEnd"/>
      <w:r w:rsidRPr="00801122">
        <w:rPr>
          <w:rFonts w:ascii="Times New Roman" w:hAnsi="Times New Roman" w:cs="Times New Roman"/>
          <w:color w:val="232323"/>
          <w:sz w:val="24"/>
          <w:szCs w:val="24"/>
          <w:shd w:val="clear" w:color="auto" w:fill="FFFFFF"/>
        </w:rPr>
        <w:t xml:space="preserve"> NK, </w:t>
      </w:r>
      <w:proofErr w:type="spellStart"/>
      <w:r w:rsidRPr="00801122">
        <w:rPr>
          <w:rFonts w:ascii="Times New Roman" w:hAnsi="Times New Roman" w:cs="Times New Roman"/>
          <w:color w:val="232323"/>
          <w:sz w:val="24"/>
          <w:szCs w:val="24"/>
          <w:shd w:val="clear" w:color="auto" w:fill="FFFFFF"/>
        </w:rPr>
        <w:t>Shuaibu</w:t>
      </w:r>
      <w:proofErr w:type="spellEnd"/>
      <w:r w:rsidRPr="00801122">
        <w:rPr>
          <w:rFonts w:ascii="Times New Roman" w:hAnsi="Times New Roman" w:cs="Times New Roman"/>
          <w:color w:val="232323"/>
          <w:sz w:val="24"/>
          <w:szCs w:val="24"/>
          <w:shd w:val="clear" w:color="auto" w:fill="FFFFFF"/>
        </w:rPr>
        <w:t xml:space="preserve"> SI, </w:t>
      </w:r>
      <w:proofErr w:type="spellStart"/>
      <w:r w:rsidRPr="00801122">
        <w:rPr>
          <w:rFonts w:ascii="Times New Roman" w:hAnsi="Times New Roman" w:cs="Times New Roman"/>
          <w:color w:val="232323"/>
          <w:sz w:val="24"/>
          <w:szCs w:val="24"/>
          <w:shd w:val="clear" w:color="auto" w:fill="FFFFFF"/>
        </w:rPr>
        <w:t>Onowa</w:t>
      </w:r>
      <w:proofErr w:type="spellEnd"/>
      <w:r w:rsidRPr="00801122">
        <w:rPr>
          <w:rFonts w:ascii="Times New Roman" w:hAnsi="Times New Roman" w:cs="Times New Roman"/>
          <w:color w:val="232323"/>
          <w:sz w:val="24"/>
          <w:szCs w:val="24"/>
          <w:shd w:val="clear" w:color="auto" w:fill="FFFFFF"/>
        </w:rPr>
        <w:t xml:space="preserve"> VE, </w:t>
      </w:r>
      <w:proofErr w:type="spellStart"/>
      <w:r w:rsidRPr="00801122">
        <w:rPr>
          <w:rFonts w:ascii="Times New Roman" w:hAnsi="Times New Roman" w:cs="Times New Roman"/>
          <w:color w:val="232323"/>
          <w:sz w:val="24"/>
          <w:szCs w:val="24"/>
          <w:shd w:val="clear" w:color="auto" w:fill="FFFFFF"/>
        </w:rPr>
        <w:t>Nabasu</w:t>
      </w:r>
      <w:proofErr w:type="spellEnd"/>
      <w:r w:rsidRPr="00801122">
        <w:rPr>
          <w:rFonts w:ascii="Times New Roman" w:hAnsi="Times New Roman" w:cs="Times New Roman"/>
          <w:color w:val="232323"/>
          <w:sz w:val="24"/>
          <w:szCs w:val="24"/>
          <w:shd w:val="clear" w:color="auto" w:fill="FFFFFF"/>
        </w:rPr>
        <w:t xml:space="preserve"> LE, et al The value of intravesical prostatic protrusion in evaluation of bladder outlet obstruction from benign prostatic enlargement in Nigeria </w:t>
      </w:r>
      <w:proofErr w:type="spellStart"/>
      <w:r w:rsidRPr="00801122">
        <w:rPr>
          <w:rFonts w:ascii="Times New Roman" w:hAnsi="Times New Roman" w:cs="Times New Roman"/>
          <w:color w:val="232323"/>
          <w:sz w:val="24"/>
          <w:szCs w:val="24"/>
          <w:shd w:val="clear" w:color="auto" w:fill="FFFFFF"/>
        </w:rPr>
        <w:t>Afr</w:t>
      </w:r>
      <w:proofErr w:type="spellEnd"/>
      <w:r w:rsidRPr="00801122">
        <w:rPr>
          <w:rFonts w:ascii="Times New Roman" w:hAnsi="Times New Roman" w:cs="Times New Roman"/>
          <w:color w:val="232323"/>
          <w:sz w:val="24"/>
          <w:szCs w:val="24"/>
          <w:shd w:val="clear" w:color="auto" w:fill="FFFFFF"/>
        </w:rPr>
        <w:t xml:space="preserve"> J Urol. 2018;24:342–6</w:t>
      </w:r>
    </w:p>
    <w:p w14:paraId="6167C8AA" w14:textId="1CB383D7" w:rsidR="003C14F8" w:rsidRPr="00801122" w:rsidRDefault="003C14F8" w:rsidP="00801122">
      <w:pPr>
        <w:pStyle w:val="ListParagraph"/>
        <w:numPr>
          <w:ilvl w:val="0"/>
          <w:numId w:val="1"/>
        </w:numPr>
        <w:spacing w:line="480" w:lineRule="auto"/>
        <w:jc w:val="both"/>
        <w:rPr>
          <w:rFonts w:ascii="Times New Roman" w:hAnsi="Times New Roman" w:cs="Times New Roman"/>
          <w:color w:val="222222"/>
          <w:sz w:val="24"/>
          <w:szCs w:val="24"/>
          <w:shd w:val="clear" w:color="auto" w:fill="FFFFFF"/>
        </w:rPr>
      </w:pPr>
      <w:proofErr w:type="spellStart"/>
      <w:r w:rsidRPr="00801122">
        <w:rPr>
          <w:rFonts w:ascii="Times New Roman" w:hAnsi="Times New Roman" w:cs="Times New Roman"/>
          <w:color w:val="232323"/>
          <w:sz w:val="24"/>
          <w:szCs w:val="24"/>
          <w:shd w:val="clear" w:color="auto" w:fill="FFFFFF"/>
        </w:rPr>
        <w:lastRenderedPageBreak/>
        <w:t>Sigdel</w:t>
      </w:r>
      <w:proofErr w:type="spellEnd"/>
      <w:r w:rsidRPr="00801122">
        <w:rPr>
          <w:rFonts w:ascii="Times New Roman" w:hAnsi="Times New Roman" w:cs="Times New Roman"/>
          <w:color w:val="232323"/>
          <w:sz w:val="24"/>
          <w:szCs w:val="24"/>
          <w:shd w:val="clear" w:color="auto" w:fill="FFFFFF"/>
        </w:rPr>
        <w:t xml:space="preserve"> G, </w:t>
      </w:r>
      <w:proofErr w:type="spellStart"/>
      <w:r w:rsidRPr="00801122">
        <w:rPr>
          <w:rFonts w:ascii="Times New Roman" w:hAnsi="Times New Roman" w:cs="Times New Roman"/>
          <w:color w:val="232323"/>
          <w:sz w:val="24"/>
          <w:szCs w:val="24"/>
          <w:shd w:val="clear" w:color="auto" w:fill="FFFFFF"/>
        </w:rPr>
        <w:t>Belokar</w:t>
      </w:r>
      <w:proofErr w:type="spellEnd"/>
      <w:r w:rsidRPr="00801122">
        <w:rPr>
          <w:rFonts w:ascii="Times New Roman" w:hAnsi="Times New Roman" w:cs="Times New Roman"/>
          <w:color w:val="232323"/>
          <w:sz w:val="24"/>
          <w:szCs w:val="24"/>
          <w:shd w:val="clear" w:color="auto" w:fill="FFFFFF"/>
        </w:rPr>
        <w:t xml:space="preserve"> WK. Clinical significance of intravesical prostatic protrusion in patients with benign prostatic hyperplasia J </w:t>
      </w:r>
      <w:proofErr w:type="spellStart"/>
      <w:r w:rsidRPr="00801122">
        <w:rPr>
          <w:rFonts w:ascii="Times New Roman" w:hAnsi="Times New Roman" w:cs="Times New Roman"/>
          <w:color w:val="232323"/>
          <w:sz w:val="24"/>
          <w:szCs w:val="24"/>
          <w:shd w:val="clear" w:color="auto" w:fill="FFFFFF"/>
        </w:rPr>
        <w:t>Univers</w:t>
      </w:r>
      <w:proofErr w:type="spellEnd"/>
      <w:r w:rsidRPr="00801122">
        <w:rPr>
          <w:rFonts w:ascii="Times New Roman" w:hAnsi="Times New Roman" w:cs="Times New Roman"/>
          <w:color w:val="232323"/>
          <w:sz w:val="24"/>
          <w:szCs w:val="24"/>
          <w:shd w:val="clear" w:color="auto" w:fill="FFFFFF"/>
        </w:rPr>
        <w:t xml:space="preserve"> Coll Med Sci. 2015;3:6–10</w:t>
      </w:r>
    </w:p>
    <w:p w14:paraId="2DD595D7" w14:textId="3E663558" w:rsidR="00405156" w:rsidRPr="00801122" w:rsidRDefault="00405156" w:rsidP="00801122">
      <w:pPr>
        <w:pStyle w:val="ListParagraph"/>
        <w:numPr>
          <w:ilvl w:val="0"/>
          <w:numId w:val="1"/>
        </w:numPr>
        <w:spacing w:line="480" w:lineRule="auto"/>
        <w:jc w:val="both"/>
        <w:rPr>
          <w:rFonts w:ascii="Times New Roman" w:hAnsi="Times New Roman" w:cs="Times New Roman"/>
          <w:color w:val="222222"/>
          <w:sz w:val="24"/>
          <w:szCs w:val="24"/>
          <w:shd w:val="clear" w:color="auto" w:fill="FFFFFF"/>
        </w:rPr>
      </w:pPr>
      <w:r w:rsidRPr="00801122">
        <w:rPr>
          <w:rFonts w:ascii="Times New Roman" w:hAnsi="Times New Roman" w:cs="Times New Roman"/>
          <w:color w:val="222222"/>
          <w:sz w:val="24"/>
          <w:szCs w:val="24"/>
          <w:shd w:val="clear" w:color="auto" w:fill="FFFFFF"/>
        </w:rPr>
        <w:t xml:space="preserve">Lee, A., Lee, H.J., Lim, K.B., Huang, H.H., Ho, H. and Foo, K.T., 2016. Can intravesical prostatic protrusion predict bladder outlet obstruction even in men with good </w:t>
      </w:r>
      <w:proofErr w:type="gramStart"/>
      <w:r w:rsidRPr="00801122">
        <w:rPr>
          <w:rFonts w:ascii="Times New Roman" w:hAnsi="Times New Roman" w:cs="Times New Roman"/>
          <w:color w:val="222222"/>
          <w:sz w:val="24"/>
          <w:szCs w:val="24"/>
          <w:shd w:val="clear" w:color="auto" w:fill="FFFFFF"/>
        </w:rPr>
        <w:t>flow?.</w:t>
      </w:r>
      <w:proofErr w:type="gramEnd"/>
      <w:r w:rsidRPr="00801122">
        <w:rPr>
          <w:rFonts w:ascii="Times New Roman" w:hAnsi="Times New Roman" w:cs="Times New Roman"/>
          <w:color w:val="222222"/>
          <w:sz w:val="24"/>
          <w:szCs w:val="24"/>
          <w:shd w:val="clear" w:color="auto" w:fill="FFFFFF"/>
        </w:rPr>
        <w:t> </w:t>
      </w:r>
      <w:r w:rsidRPr="00801122">
        <w:rPr>
          <w:rFonts w:ascii="Times New Roman" w:hAnsi="Times New Roman" w:cs="Times New Roman"/>
          <w:i/>
          <w:iCs/>
          <w:color w:val="222222"/>
          <w:sz w:val="24"/>
          <w:szCs w:val="24"/>
          <w:shd w:val="clear" w:color="auto" w:fill="FFFFFF"/>
        </w:rPr>
        <w:t>Asian journal of urology</w:t>
      </w:r>
      <w:r w:rsidRPr="00801122">
        <w:rPr>
          <w:rFonts w:ascii="Times New Roman" w:hAnsi="Times New Roman" w:cs="Times New Roman"/>
          <w:color w:val="222222"/>
          <w:sz w:val="24"/>
          <w:szCs w:val="24"/>
          <w:shd w:val="clear" w:color="auto" w:fill="FFFFFF"/>
        </w:rPr>
        <w:t>, </w:t>
      </w:r>
      <w:r w:rsidRPr="00801122">
        <w:rPr>
          <w:rFonts w:ascii="Times New Roman" w:hAnsi="Times New Roman" w:cs="Times New Roman"/>
          <w:i/>
          <w:iCs/>
          <w:color w:val="222222"/>
          <w:sz w:val="24"/>
          <w:szCs w:val="24"/>
          <w:shd w:val="clear" w:color="auto" w:fill="FFFFFF"/>
        </w:rPr>
        <w:t>3</w:t>
      </w:r>
      <w:r w:rsidRPr="00801122">
        <w:rPr>
          <w:rFonts w:ascii="Times New Roman" w:hAnsi="Times New Roman" w:cs="Times New Roman"/>
          <w:color w:val="222222"/>
          <w:sz w:val="24"/>
          <w:szCs w:val="24"/>
          <w:shd w:val="clear" w:color="auto" w:fill="FFFFFF"/>
        </w:rPr>
        <w:t>(1), pp.39-43.</w:t>
      </w:r>
    </w:p>
    <w:p w14:paraId="7219372D" w14:textId="60C0152B" w:rsidR="007C6FD7" w:rsidRPr="00801122" w:rsidRDefault="007C6FD7" w:rsidP="00801122">
      <w:pPr>
        <w:pStyle w:val="ListParagraph"/>
        <w:numPr>
          <w:ilvl w:val="0"/>
          <w:numId w:val="1"/>
        </w:numPr>
        <w:spacing w:line="480" w:lineRule="auto"/>
        <w:jc w:val="both"/>
        <w:rPr>
          <w:rFonts w:ascii="Times New Roman" w:hAnsi="Times New Roman" w:cs="Times New Roman"/>
          <w:color w:val="222222"/>
          <w:sz w:val="24"/>
          <w:szCs w:val="24"/>
          <w:shd w:val="clear" w:color="auto" w:fill="FFFFFF"/>
        </w:rPr>
      </w:pPr>
      <w:proofErr w:type="spellStart"/>
      <w:r w:rsidRPr="00801122">
        <w:rPr>
          <w:rFonts w:ascii="Times New Roman" w:hAnsi="Times New Roman" w:cs="Times New Roman"/>
          <w:color w:val="222222"/>
          <w:sz w:val="24"/>
          <w:szCs w:val="24"/>
          <w:shd w:val="clear" w:color="auto" w:fill="FFFFFF"/>
        </w:rPr>
        <w:t>Okedere</w:t>
      </w:r>
      <w:proofErr w:type="spellEnd"/>
      <w:r w:rsidRPr="00801122">
        <w:rPr>
          <w:rFonts w:ascii="Times New Roman" w:hAnsi="Times New Roman" w:cs="Times New Roman"/>
          <w:color w:val="222222"/>
          <w:sz w:val="24"/>
          <w:szCs w:val="24"/>
          <w:shd w:val="clear" w:color="auto" w:fill="FFFFFF"/>
        </w:rPr>
        <w:t xml:space="preserve">, T.A., Idowu, B.M. and </w:t>
      </w:r>
      <w:proofErr w:type="spellStart"/>
      <w:r w:rsidRPr="00801122">
        <w:rPr>
          <w:rFonts w:ascii="Times New Roman" w:hAnsi="Times New Roman" w:cs="Times New Roman"/>
          <w:color w:val="222222"/>
          <w:sz w:val="24"/>
          <w:szCs w:val="24"/>
          <w:shd w:val="clear" w:color="auto" w:fill="FFFFFF"/>
        </w:rPr>
        <w:t>Onigbinde</w:t>
      </w:r>
      <w:proofErr w:type="spellEnd"/>
      <w:r w:rsidRPr="00801122">
        <w:rPr>
          <w:rFonts w:ascii="Times New Roman" w:hAnsi="Times New Roman" w:cs="Times New Roman"/>
          <w:color w:val="222222"/>
          <w:sz w:val="24"/>
          <w:szCs w:val="24"/>
          <w:shd w:val="clear" w:color="auto" w:fill="FFFFFF"/>
        </w:rPr>
        <w:t>, S.O., 2023. Ultrasonographic Intravesical Prostatic Protrusion in Men with Benign Prostatic Hyperplasia in Southwest Nigeria. </w:t>
      </w:r>
      <w:r w:rsidRPr="00801122">
        <w:rPr>
          <w:rFonts w:ascii="Times New Roman" w:hAnsi="Times New Roman" w:cs="Times New Roman"/>
          <w:i/>
          <w:iCs/>
          <w:color w:val="222222"/>
          <w:sz w:val="24"/>
          <w:szCs w:val="24"/>
          <w:shd w:val="clear" w:color="auto" w:fill="FFFFFF"/>
        </w:rPr>
        <w:t>Journal of West African College of Surgeons</w:t>
      </w:r>
      <w:r w:rsidRPr="00801122">
        <w:rPr>
          <w:rFonts w:ascii="Times New Roman" w:hAnsi="Times New Roman" w:cs="Times New Roman"/>
          <w:color w:val="222222"/>
          <w:sz w:val="24"/>
          <w:szCs w:val="24"/>
          <w:shd w:val="clear" w:color="auto" w:fill="FFFFFF"/>
        </w:rPr>
        <w:t>, </w:t>
      </w:r>
      <w:r w:rsidRPr="00801122">
        <w:rPr>
          <w:rFonts w:ascii="Times New Roman" w:hAnsi="Times New Roman" w:cs="Times New Roman"/>
          <w:i/>
          <w:iCs/>
          <w:color w:val="222222"/>
          <w:sz w:val="24"/>
          <w:szCs w:val="24"/>
          <w:shd w:val="clear" w:color="auto" w:fill="FFFFFF"/>
        </w:rPr>
        <w:t>13</w:t>
      </w:r>
      <w:r w:rsidRPr="00801122">
        <w:rPr>
          <w:rFonts w:ascii="Times New Roman" w:hAnsi="Times New Roman" w:cs="Times New Roman"/>
          <w:color w:val="222222"/>
          <w:sz w:val="24"/>
          <w:szCs w:val="24"/>
          <w:shd w:val="clear" w:color="auto" w:fill="FFFFFF"/>
        </w:rPr>
        <w:t xml:space="preserve">(2), pp.16-22. </w:t>
      </w:r>
      <w:proofErr w:type="spellStart"/>
      <w:r w:rsidRPr="00801122">
        <w:rPr>
          <w:rFonts w:ascii="Times New Roman" w:hAnsi="Times New Roman" w:cs="Times New Roman"/>
          <w:color w:val="222222"/>
          <w:sz w:val="24"/>
          <w:szCs w:val="24"/>
          <w:shd w:val="clear" w:color="auto" w:fill="FFFFFF"/>
        </w:rPr>
        <w:t>Okedere</w:t>
      </w:r>
      <w:proofErr w:type="spellEnd"/>
      <w:r w:rsidRPr="00801122">
        <w:rPr>
          <w:rFonts w:ascii="Times New Roman" w:hAnsi="Times New Roman" w:cs="Times New Roman"/>
          <w:color w:val="222222"/>
          <w:sz w:val="24"/>
          <w:szCs w:val="24"/>
          <w:shd w:val="clear" w:color="auto" w:fill="FFFFFF"/>
        </w:rPr>
        <w:t xml:space="preserve">, T.A., Idowu, B.M. and </w:t>
      </w:r>
      <w:proofErr w:type="spellStart"/>
      <w:r w:rsidRPr="00801122">
        <w:rPr>
          <w:rFonts w:ascii="Times New Roman" w:hAnsi="Times New Roman" w:cs="Times New Roman"/>
          <w:color w:val="222222"/>
          <w:sz w:val="24"/>
          <w:szCs w:val="24"/>
          <w:shd w:val="clear" w:color="auto" w:fill="FFFFFF"/>
        </w:rPr>
        <w:t>Onigbinde</w:t>
      </w:r>
      <w:proofErr w:type="spellEnd"/>
      <w:r w:rsidRPr="00801122">
        <w:rPr>
          <w:rFonts w:ascii="Times New Roman" w:hAnsi="Times New Roman" w:cs="Times New Roman"/>
          <w:color w:val="222222"/>
          <w:sz w:val="24"/>
          <w:szCs w:val="24"/>
          <w:shd w:val="clear" w:color="auto" w:fill="FFFFFF"/>
        </w:rPr>
        <w:t>, S.O., 2023. </w:t>
      </w:r>
      <w:r w:rsidRPr="00801122">
        <w:rPr>
          <w:rFonts w:ascii="Times New Roman" w:hAnsi="Times New Roman" w:cs="Times New Roman"/>
          <w:i/>
          <w:iCs/>
          <w:color w:val="222222"/>
          <w:sz w:val="24"/>
          <w:szCs w:val="24"/>
          <w:shd w:val="clear" w:color="auto" w:fill="FFFFFF"/>
        </w:rPr>
        <w:t>Journal of West African College of Surgeons</w:t>
      </w:r>
      <w:r w:rsidRPr="00801122">
        <w:rPr>
          <w:rFonts w:ascii="Times New Roman" w:hAnsi="Times New Roman" w:cs="Times New Roman"/>
          <w:color w:val="222222"/>
          <w:sz w:val="24"/>
          <w:szCs w:val="24"/>
          <w:shd w:val="clear" w:color="auto" w:fill="FFFFFF"/>
        </w:rPr>
        <w:t>, </w:t>
      </w:r>
      <w:r w:rsidRPr="00801122">
        <w:rPr>
          <w:rFonts w:ascii="Times New Roman" w:hAnsi="Times New Roman" w:cs="Times New Roman"/>
          <w:i/>
          <w:iCs/>
          <w:color w:val="222222"/>
          <w:sz w:val="24"/>
          <w:szCs w:val="24"/>
          <w:shd w:val="clear" w:color="auto" w:fill="FFFFFF"/>
        </w:rPr>
        <w:t>13</w:t>
      </w:r>
      <w:r w:rsidRPr="00801122">
        <w:rPr>
          <w:rFonts w:ascii="Times New Roman" w:hAnsi="Times New Roman" w:cs="Times New Roman"/>
          <w:color w:val="222222"/>
          <w:sz w:val="24"/>
          <w:szCs w:val="24"/>
          <w:shd w:val="clear" w:color="auto" w:fill="FFFFFF"/>
        </w:rPr>
        <w:t>(2), pp.16-22.</w:t>
      </w:r>
    </w:p>
    <w:p w14:paraId="43F8F141" w14:textId="35C009A8" w:rsidR="00D23664" w:rsidRPr="00801122" w:rsidRDefault="00D23664" w:rsidP="00801122">
      <w:pPr>
        <w:pStyle w:val="ListParagraph"/>
        <w:numPr>
          <w:ilvl w:val="0"/>
          <w:numId w:val="1"/>
        </w:numPr>
        <w:spacing w:line="480" w:lineRule="auto"/>
        <w:jc w:val="both"/>
        <w:rPr>
          <w:rFonts w:ascii="Times New Roman" w:hAnsi="Times New Roman" w:cs="Times New Roman"/>
          <w:color w:val="222222"/>
          <w:sz w:val="24"/>
          <w:szCs w:val="24"/>
          <w:shd w:val="clear" w:color="auto" w:fill="FFFFFF"/>
        </w:rPr>
      </w:pPr>
      <w:r w:rsidRPr="00801122">
        <w:rPr>
          <w:rFonts w:ascii="Times New Roman" w:hAnsi="Times New Roman" w:cs="Times New Roman"/>
          <w:color w:val="222222"/>
          <w:sz w:val="24"/>
          <w:szCs w:val="24"/>
          <w:shd w:val="clear" w:color="auto" w:fill="FFFFFF"/>
        </w:rPr>
        <w:t xml:space="preserve">Hou CP, Lin YH, Chen CL, Tsai YL, Chang PL, Tsui KH (2014) Impact of the static prostatic urethral angle on men with lower urinary tract symptoms. </w:t>
      </w:r>
      <w:proofErr w:type="spellStart"/>
      <w:r w:rsidRPr="00801122">
        <w:rPr>
          <w:rFonts w:ascii="Times New Roman" w:hAnsi="Times New Roman" w:cs="Times New Roman"/>
          <w:color w:val="222222"/>
          <w:sz w:val="24"/>
          <w:szCs w:val="24"/>
          <w:shd w:val="clear" w:color="auto" w:fill="FFFFFF"/>
        </w:rPr>
        <w:t>Urol</w:t>
      </w:r>
      <w:proofErr w:type="spellEnd"/>
      <w:r w:rsidRPr="00801122">
        <w:rPr>
          <w:rFonts w:ascii="Times New Roman" w:hAnsi="Times New Roman" w:cs="Times New Roman"/>
          <w:color w:val="222222"/>
          <w:sz w:val="24"/>
          <w:szCs w:val="24"/>
          <w:shd w:val="clear" w:color="auto" w:fill="FFFFFF"/>
        </w:rPr>
        <w:t xml:space="preserve"> Sci 27:47–50</w:t>
      </w:r>
    </w:p>
    <w:p w14:paraId="3C736965" w14:textId="77777777" w:rsidR="001456CF" w:rsidRPr="00801122" w:rsidRDefault="00865792" w:rsidP="00801122">
      <w:pPr>
        <w:pStyle w:val="ListParagraph"/>
        <w:numPr>
          <w:ilvl w:val="0"/>
          <w:numId w:val="1"/>
        </w:numPr>
        <w:wordWrap w:val="0"/>
        <w:spacing w:after="150" w:line="480" w:lineRule="auto"/>
        <w:jc w:val="both"/>
        <w:rPr>
          <w:rFonts w:ascii="Times New Roman" w:eastAsia="Times New Roman" w:hAnsi="Times New Roman" w:cs="Times New Roman"/>
          <w:color w:val="000000"/>
          <w:sz w:val="24"/>
          <w:szCs w:val="24"/>
        </w:rPr>
      </w:pPr>
      <w:proofErr w:type="spellStart"/>
      <w:r w:rsidRPr="00801122">
        <w:rPr>
          <w:rFonts w:ascii="Times New Roman" w:eastAsia="Times New Roman" w:hAnsi="Times New Roman" w:cs="Times New Roman"/>
          <w:color w:val="000000"/>
          <w:sz w:val="24"/>
          <w:szCs w:val="24"/>
        </w:rPr>
        <w:t>Netto</w:t>
      </w:r>
      <w:proofErr w:type="spellEnd"/>
      <w:r w:rsidRPr="00801122">
        <w:rPr>
          <w:rFonts w:ascii="Times New Roman" w:eastAsia="Times New Roman" w:hAnsi="Times New Roman" w:cs="Times New Roman"/>
          <w:color w:val="000000"/>
          <w:sz w:val="24"/>
          <w:szCs w:val="24"/>
        </w:rPr>
        <w:t xml:space="preserve"> Junior NR, </w:t>
      </w:r>
      <w:proofErr w:type="spellStart"/>
      <w:r w:rsidRPr="00801122">
        <w:rPr>
          <w:rFonts w:ascii="Times New Roman" w:eastAsia="Times New Roman" w:hAnsi="Times New Roman" w:cs="Times New Roman"/>
          <w:color w:val="000000"/>
          <w:sz w:val="24"/>
          <w:szCs w:val="24"/>
        </w:rPr>
        <w:t>D'Ancona</w:t>
      </w:r>
      <w:proofErr w:type="spellEnd"/>
      <w:r w:rsidRPr="00801122">
        <w:rPr>
          <w:rFonts w:ascii="Times New Roman" w:eastAsia="Times New Roman" w:hAnsi="Times New Roman" w:cs="Times New Roman"/>
          <w:color w:val="000000"/>
          <w:sz w:val="24"/>
          <w:szCs w:val="24"/>
        </w:rPr>
        <w:t xml:space="preserve"> CA, de Lima ML. Correlation between the International Prostatic Symptom Score and a pressure-flow study in the evaluation of symptomatic benign prostatic hyperplasia. J Urol. 1996; 155:200–202.</w:t>
      </w:r>
    </w:p>
    <w:p w14:paraId="0C3F6EDE" w14:textId="17CA06CB" w:rsidR="00865792" w:rsidRPr="00801122" w:rsidRDefault="00865792" w:rsidP="00801122">
      <w:pPr>
        <w:pStyle w:val="ListParagraph"/>
        <w:numPr>
          <w:ilvl w:val="0"/>
          <w:numId w:val="1"/>
        </w:numPr>
        <w:wordWrap w:val="0"/>
        <w:spacing w:after="150" w:line="480" w:lineRule="auto"/>
        <w:jc w:val="both"/>
        <w:rPr>
          <w:rFonts w:ascii="Times New Roman" w:eastAsia="Times New Roman" w:hAnsi="Times New Roman" w:cs="Times New Roman"/>
          <w:color w:val="000000"/>
          <w:sz w:val="24"/>
          <w:szCs w:val="24"/>
        </w:rPr>
      </w:pPr>
      <w:r w:rsidRPr="00801122">
        <w:rPr>
          <w:rFonts w:ascii="Times New Roman" w:eastAsia="Times New Roman" w:hAnsi="Times New Roman" w:cs="Times New Roman"/>
          <w:color w:val="000000"/>
          <w:sz w:val="24"/>
          <w:szCs w:val="24"/>
        </w:rPr>
        <w:t xml:space="preserve">el Din KE, </w:t>
      </w:r>
      <w:proofErr w:type="spellStart"/>
      <w:r w:rsidRPr="00801122">
        <w:rPr>
          <w:rFonts w:ascii="Times New Roman" w:eastAsia="Times New Roman" w:hAnsi="Times New Roman" w:cs="Times New Roman"/>
          <w:color w:val="000000"/>
          <w:sz w:val="24"/>
          <w:szCs w:val="24"/>
        </w:rPr>
        <w:t>Kiemeney</w:t>
      </w:r>
      <w:proofErr w:type="spellEnd"/>
      <w:r w:rsidRPr="00801122">
        <w:rPr>
          <w:rFonts w:ascii="Times New Roman" w:eastAsia="Times New Roman" w:hAnsi="Times New Roman" w:cs="Times New Roman"/>
          <w:color w:val="000000"/>
          <w:sz w:val="24"/>
          <w:szCs w:val="24"/>
        </w:rPr>
        <w:t xml:space="preserve"> LA, de Wildt MJ, Rosier PF, Debruyne FM, de la Rosette JJ. The correlation between bladder outlet obstruction and lower urinary tract symptoms as measured by the international prostate symptom score. J Urol. 1996; 156:1020–1025.</w:t>
      </w:r>
    </w:p>
    <w:p w14:paraId="7F04D830" w14:textId="0CDF97BE" w:rsidR="00865792" w:rsidRPr="00801122" w:rsidRDefault="00A94A2F" w:rsidP="00801122">
      <w:pPr>
        <w:pStyle w:val="ListParagraph"/>
        <w:numPr>
          <w:ilvl w:val="0"/>
          <w:numId w:val="1"/>
        </w:numPr>
        <w:spacing w:line="480" w:lineRule="auto"/>
        <w:jc w:val="both"/>
        <w:rPr>
          <w:rFonts w:ascii="Times New Roman" w:hAnsi="Times New Roman" w:cs="Times New Roman"/>
          <w:color w:val="222222"/>
          <w:sz w:val="24"/>
          <w:szCs w:val="24"/>
          <w:shd w:val="clear" w:color="auto" w:fill="FFFFFF"/>
        </w:rPr>
      </w:pPr>
      <w:r w:rsidRPr="00801122">
        <w:rPr>
          <w:rFonts w:ascii="Times New Roman" w:hAnsi="Times New Roman" w:cs="Times New Roman"/>
          <w:color w:val="222222"/>
          <w:sz w:val="24"/>
          <w:szCs w:val="24"/>
          <w:shd w:val="clear" w:color="auto" w:fill="FFFFFF"/>
        </w:rPr>
        <w:t xml:space="preserve">Yuen JSP, </w:t>
      </w:r>
      <w:proofErr w:type="spellStart"/>
      <w:r w:rsidRPr="00801122">
        <w:rPr>
          <w:rFonts w:ascii="Times New Roman" w:hAnsi="Times New Roman" w:cs="Times New Roman"/>
          <w:color w:val="222222"/>
          <w:sz w:val="24"/>
          <w:szCs w:val="24"/>
          <w:shd w:val="clear" w:color="auto" w:fill="FFFFFF"/>
        </w:rPr>
        <w:t>Ngiap</w:t>
      </w:r>
      <w:proofErr w:type="spellEnd"/>
      <w:r w:rsidRPr="00801122">
        <w:rPr>
          <w:rFonts w:ascii="Times New Roman" w:hAnsi="Times New Roman" w:cs="Times New Roman"/>
          <w:color w:val="222222"/>
          <w:sz w:val="24"/>
          <w:szCs w:val="24"/>
          <w:shd w:val="clear" w:color="auto" w:fill="FFFFFF"/>
        </w:rPr>
        <w:t xml:space="preserve"> JTK, Foo CWSCAKT (2002) Effects of bladder volume on transabdominal ultrasound measurements of </w:t>
      </w:r>
      <w:proofErr w:type="spellStart"/>
      <w:r w:rsidRPr="00801122">
        <w:rPr>
          <w:rFonts w:ascii="Times New Roman" w:hAnsi="Times New Roman" w:cs="Times New Roman"/>
          <w:color w:val="222222"/>
          <w:sz w:val="24"/>
          <w:szCs w:val="24"/>
          <w:shd w:val="clear" w:color="auto" w:fill="FFFFFF"/>
        </w:rPr>
        <w:t>intravesicalprostatic</w:t>
      </w:r>
      <w:proofErr w:type="spellEnd"/>
      <w:r w:rsidRPr="00801122">
        <w:rPr>
          <w:rFonts w:ascii="Times New Roman" w:hAnsi="Times New Roman" w:cs="Times New Roman"/>
          <w:color w:val="222222"/>
          <w:sz w:val="24"/>
          <w:szCs w:val="24"/>
          <w:shd w:val="clear" w:color="auto" w:fill="FFFFFF"/>
        </w:rPr>
        <w:t xml:space="preserve"> protrusion and volume. Int J </w:t>
      </w:r>
      <w:proofErr w:type="spellStart"/>
      <w:r w:rsidRPr="00801122">
        <w:rPr>
          <w:rFonts w:ascii="Times New Roman" w:hAnsi="Times New Roman" w:cs="Times New Roman"/>
          <w:color w:val="222222"/>
          <w:sz w:val="24"/>
          <w:szCs w:val="24"/>
          <w:shd w:val="clear" w:color="auto" w:fill="FFFFFF"/>
        </w:rPr>
        <w:t>Urol</w:t>
      </w:r>
      <w:proofErr w:type="spellEnd"/>
      <w:r w:rsidRPr="00801122">
        <w:rPr>
          <w:rFonts w:ascii="Times New Roman" w:hAnsi="Times New Roman" w:cs="Times New Roman"/>
          <w:color w:val="222222"/>
          <w:sz w:val="24"/>
          <w:szCs w:val="24"/>
          <w:shd w:val="clear" w:color="auto" w:fill="FFFFFF"/>
        </w:rPr>
        <w:t xml:space="preserve"> 9:225–229</w:t>
      </w:r>
    </w:p>
    <w:p w14:paraId="78CD1AC1" w14:textId="0D32D304" w:rsidR="009439DF" w:rsidRPr="00801122" w:rsidRDefault="009439DF" w:rsidP="00801122">
      <w:pPr>
        <w:pStyle w:val="ListParagraph"/>
        <w:numPr>
          <w:ilvl w:val="0"/>
          <w:numId w:val="1"/>
        </w:numPr>
        <w:spacing w:line="480" w:lineRule="auto"/>
        <w:jc w:val="both"/>
        <w:rPr>
          <w:rFonts w:ascii="Times New Roman" w:hAnsi="Times New Roman" w:cs="Times New Roman"/>
          <w:color w:val="222222"/>
          <w:sz w:val="24"/>
          <w:szCs w:val="24"/>
          <w:shd w:val="clear" w:color="auto" w:fill="FFFFFF"/>
        </w:rPr>
      </w:pPr>
      <w:proofErr w:type="spellStart"/>
      <w:r w:rsidRPr="00801122">
        <w:rPr>
          <w:rFonts w:ascii="Times New Roman" w:hAnsi="Times New Roman" w:cs="Times New Roman"/>
          <w:color w:val="222222"/>
          <w:sz w:val="24"/>
          <w:szCs w:val="24"/>
          <w:shd w:val="clear" w:color="auto" w:fill="FFFFFF"/>
        </w:rPr>
        <w:t>Cumpanas</w:t>
      </w:r>
      <w:proofErr w:type="spellEnd"/>
      <w:r w:rsidRPr="00801122">
        <w:rPr>
          <w:rFonts w:ascii="Times New Roman" w:hAnsi="Times New Roman" w:cs="Times New Roman"/>
          <w:color w:val="222222"/>
          <w:sz w:val="24"/>
          <w:szCs w:val="24"/>
          <w:shd w:val="clear" w:color="auto" w:fill="FFFFFF"/>
        </w:rPr>
        <w:t xml:space="preserve">, A.A., </w:t>
      </w:r>
      <w:proofErr w:type="spellStart"/>
      <w:r w:rsidRPr="00801122">
        <w:rPr>
          <w:rFonts w:ascii="Times New Roman" w:hAnsi="Times New Roman" w:cs="Times New Roman"/>
          <w:color w:val="222222"/>
          <w:sz w:val="24"/>
          <w:szCs w:val="24"/>
          <w:shd w:val="clear" w:color="auto" w:fill="FFFFFF"/>
        </w:rPr>
        <w:t>Botoca</w:t>
      </w:r>
      <w:proofErr w:type="spellEnd"/>
      <w:r w:rsidRPr="00801122">
        <w:rPr>
          <w:rFonts w:ascii="Times New Roman" w:hAnsi="Times New Roman" w:cs="Times New Roman"/>
          <w:color w:val="222222"/>
          <w:sz w:val="24"/>
          <w:szCs w:val="24"/>
          <w:shd w:val="clear" w:color="auto" w:fill="FFFFFF"/>
        </w:rPr>
        <w:t xml:space="preserve">, M., </w:t>
      </w:r>
      <w:proofErr w:type="spellStart"/>
      <w:r w:rsidRPr="00801122">
        <w:rPr>
          <w:rFonts w:ascii="Times New Roman" w:hAnsi="Times New Roman" w:cs="Times New Roman"/>
          <w:color w:val="222222"/>
          <w:sz w:val="24"/>
          <w:szCs w:val="24"/>
          <w:shd w:val="clear" w:color="auto" w:fill="FFFFFF"/>
        </w:rPr>
        <w:t>Minciu</w:t>
      </w:r>
      <w:proofErr w:type="spellEnd"/>
      <w:r w:rsidRPr="00801122">
        <w:rPr>
          <w:rFonts w:ascii="Times New Roman" w:hAnsi="Times New Roman" w:cs="Times New Roman"/>
          <w:color w:val="222222"/>
          <w:sz w:val="24"/>
          <w:szCs w:val="24"/>
          <w:shd w:val="clear" w:color="auto" w:fill="FFFFFF"/>
        </w:rPr>
        <w:t xml:space="preserve">, R. and </w:t>
      </w:r>
      <w:proofErr w:type="spellStart"/>
      <w:r w:rsidRPr="00801122">
        <w:rPr>
          <w:rFonts w:ascii="Times New Roman" w:hAnsi="Times New Roman" w:cs="Times New Roman"/>
          <w:color w:val="222222"/>
          <w:sz w:val="24"/>
          <w:szCs w:val="24"/>
          <w:shd w:val="clear" w:color="auto" w:fill="FFFFFF"/>
        </w:rPr>
        <w:t>Bucuras</w:t>
      </w:r>
      <w:proofErr w:type="spellEnd"/>
      <w:r w:rsidRPr="00801122">
        <w:rPr>
          <w:rFonts w:ascii="Times New Roman" w:hAnsi="Times New Roman" w:cs="Times New Roman"/>
          <w:color w:val="222222"/>
          <w:sz w:val="24"/>
          <w:szCs w:val="24"/>
          <w:shd w:val="clear" w:color="auto" w:fill="FFFFFF"/>
        </w:rPr>
        <w:t xml:space="preserve">, V., 2013. Intravesical prostatic protrusion can be a predicting factor for the treatment outcome in patients with lower </w:t>
      </w:r>
      <w:r w:rsidRPr="00801122">
        <w:rPr>
          <w:rFonts w:ascii="Times New Roman" w:hAnsi="Times New Roman" w:cs="Times New Roman"/>
          <w:color w:val="222222"/>
          <w:sz w:val="24"/>
          <w:szCs w:val="24"/>
          <w:shd w:val="clear" w:color="auto" w:fill="FFFFFF"/>
        </w:rPr>
        <w:lastRenderedPageBreak/>
        <w:t>urinary tract symptoms due to benign prostatic obstruction treated with tamsulosin. </w:t>
      </w:r>
      <w:r w:rsidRPr="00801122">
        <w:rPr>
          <w:rFonts w:ascii="Times New Roman" w:hAnsi="Times New Roman" w:cs="Times New Roman"/>
          <w:i/>
          <w:iCs/>
          <w:color w:val="222222"/>
          <w:sz w:val="24"/>
          <w:szCs w:val="24"/>
          <w:shd w:val="clear" w:color="auto" w:fill="FFFFFF"/>
        </w:rPr>
        <w:t>Urology</w:t>
      </w:r>
      <w:r w:rsidRPr="00801122">
        <w:rPr>
          <w:rFonts w:ascii="Times New Roman" w:hAnsi="Times New Roman" w:cs="Times New Roman"/>
          <w:color w:val="222222"/>
          <w:sz w:val="24"/>
          <w:szCs w:val="24"/>
          <w:shd w:val="clear" w:color="auto" w:fill="FFFFFF"/>
        </w:rPr>
        <w:t>, </w:t>
      </w:r>
      <w:r w:rsidRPr="00801122">
        <w:rPr>
          <w:rFonts w:ascii="Times New Roman" w:hAnsi="Times New Roman" w:cs="Times New Roman"/>
          <w:i/>
          <w:iCs/>
          <w:color w:val="222222"/>
          <w:sz w:val="24"/>
          <w:szCs w:val="24"/>
          <w:shd w:val="clear" w:color="auto" w:fill="FFFFFF"/>
        </w:rPr>
        <w:t>81</w:t>
      </w:r>
      <w:r w:rsidRPr="00801122">
        <w:rPr>
          <w:rFonts w:ascii="Times New Roman" w:hAnsi="Times New Roman" w:cs="Times New Roman"/>
          <w:color w:val="222222"/>
          <w:sz w:val="24"/>
          <w:szCs w:val="24"/>
          <w:shd w:val="clear" w:color="auto" w:fill="FFFFFF"/>
        </w:rPr>
        <w:t>(4), pp.859-863.</w:t>
      </w:r>
    </w:p>
    <w:p w14:paraId="075832FD" w14:textId="564F1E6D" w:rsidR="00DC7BBC" w:rsidRPr="00801122" w:rsidRDefault="00DC7BBC" w:rsidP="00801122">
      <w:pPr>
        <w:spacing w:line="480" w:lineRule="auto"/>
        <w:ind w:firstLine="360"/>
        <w:jc w:val="both"/>
        <w:rPr>
          <w:rFonts w:ascii="Times New Roman" w:hAnsi="Times New Roman" w:cs="Times New Roman"/>
          <w:sz w:val="24"/>
          <w:szCs w:val="24"/>
        </w:rPr>
      </w:pPr>
    </w:p>
    <w:sectPr w:rsidR="00DC7BBC" w:rsidRPr="0080112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05F78" w14:textId="77777777" w:rsidR="00DF7242" w:rsidRDefault="00DF7242" w:rsidP="00802F39">
      <w:pPr>
        <w:spacing w:after="0" w:line="240" w:lineRule="auto"/>
      </w:pPr>
      <w:r>
        <w:separator/>
      </w:r>
    </w:p>
  </w:endnote>
  <w:endnote w:type="continuationSeparator" w:id="0">
    <w:p w14:paraId="14A3F7E6" w14:textId="77777777" w:rsidR="00DF7242" w:rsidRDefault="00DF7242" w:rsidP="00802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A68BC" w14:textId="77777777" w:rsidR="00802F39" w:rsidRDefault="00802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8E443" w14:textId="77777777" w:rsidR="00802F39" w:rsidRDefault="00802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2006" w14:textId="77777777" w:rsidR="00802F39" w:rsidRDefault="00802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BA4F5" w14:textId="77777777" w:rsidR="00DF7242" w:rsidRDefault="00DF7242" w:rsidP="00802F39">
      <w:pPr>
        <w:spacing w:after="0" w:line="240" w:lineRule="auto"/>
      </w:pPr>
      <w:r>
        <w:separator/>
      </w:r>
    </w:p>
  </w:footnote>
  <w:footnote w:type="continuationSeparator" w:id="0">
    <w:p w14:paraId="151A79F1" w14:textId="77777777" w:rsidR="00DF7242" w:rsidRDefault="00DF7242" w:rsidP="00802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977E" w14:textId="13DFD655" w:rsidR="00802F39" w:rsidRDefault="00802F39">
    <w:pPr>
      <w:pStyle w:val="Header"/>
    </w:pPr>
    <w:r>
      <w:rPr>
        <w:noProof/>
      </w:rPr>
      <w:pict w14:anchorId="0F56E6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174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DBBE2" w14:textId="2F92591A" w:rsidR="00802F39" w:rsidRDefault="00802F39">
    <w:pPr>
      <w:pStyle w:val="Header"/>
    </w:pPr>
    <w:r>
      <w:rPr>
        <w:noProof/>
      </w:rPr>
      <w:pict w14:anchorId="22B5B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174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93B71" w14:textId="44E8A99A" w:rsidR="00802F39" w:rsidRDefault="00802F39">
    <w:pPr>
      <w:pStyle w:val="Header"/>
    </w:pPr>
    <w:r>
      <w:rPr>
        <w:noProof/>
      </w:rPr>
      <w:pict w14:anchorId="5E8239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174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6F6DC6"/>
    <w:multiLevelType w:val="hybridMultilevel"/>
    <w:tmpl w:val="4E4AD154"/>
    <w:lvl w:ilvl="0" w:tplc="FB4E6BBA">
      <w:start w:val="1"/>
      <w:numFmt w:val="decimal"/>
      <w:lvlText w:val="%1."/>
      <w:lvlJc w:val="left"/>
      <w:pPr>
        <w:ind w:left="720" w:hanging="360"/>
      </w:pPr>
      <w:rPr>
        <w:rFonts w:hint="default"/>
        <w:color w:val="222222"/>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129"/>
    <w:rsid w:val="00006078"/>
    <w:rsid w:val="00021B78"/>
    <w:rsid w:val="00026619"/>
    <w:rsid w:val="00047490"/>
    <w:rsid w:val="000503C3"/>
    <w:rsid w:val="00051968"/>
    <w:rsid w:val="000534F9"/>
    <w:rsid w:val="00053CD4"/>
    <w:rsid w:val="0006729D"/>
    <w:rsid w:val="00087424"/>
    <w:rsid w:val="000930D3"/>
    <w:rsid w:val="000956B0"/>
    <w:rsid w:val="000A12F1"/>
    <w:rsid w:val="000A1F0C"/>
    <w:rsid w:val="000A252C"/>
    <w:rsid w:val="000C13D8"/>
    <w:rsid w:val="000D17F0"/>
    <w:rsid w:val="000D5670"/>
    <w:rsid w:val="000F4D30"/>
    <w:rsid w:val="00112C95"/>
    <w:rsid w:val="001217A6"/>
    <w:rsid w:val="00121936"/>
    <w:rsid w:val="00127DC5"/>
    <w:rsid w:val="00134F73"/>
    <w:rsid w:val="001449A1"/>
    <w:rsid w:val="001456CF"/>
    <w:rsid w:val="00151572"/>
    <w:rsid w:val="0015315D"/>
    <w:rsid w:val="00160E45"/>
    <w:rsid w:val="0016378B"/>
    <w:rsid w:val="00167156"/>
    <w:rsid w:val="0017132A"/>
    <w:rsid w:val="001732B7"/>
    <w:rsid w:val="0018256F"/>
    <w:rsid w:val="001A0C29"/>
    <w:rsid w:val="001C24AB"/>
    <w:rsid w:val="001C570A"/>
    <w:rsid w:val="0020079D"/>
    <w:rsid w:val="0020296A"/>
    <w:rsid w:val="00234129"/>
    <w:rsid w:val="00240164"/>
    <w:rsid w:val="00240972"/>
    <w:rsid w:val="0024199E"/>
    <w:rsid w:val="002527FB"/>
    <w:rsid w:val="00290590"/>
    <w:rsid w:val="00293789"/>
    <w:rsid w:val="002A4A45"/>
    <w:rsid w:val="002C62E7"/>
    <w:rsid w:val="002E1464"/>
    <w:rsid w:val="003009FE"/>
    <w:rsid w:val="00312263"/>
    <w:rsid w:val="00317A08"/>
    <w:rsid w:val="00321466"/>
    <w:rsid w:val="00334373"/>
    <w:rsid w:val="003562DB"/>
    <w:rsid w:val="003628B9"/>
    <w:rsid w:val="00363191"/>
    <w:rsid w:val="00372607"/>
    <w:rsid w:val="00377D97"/>
    <w:rsid w:val="003B6757"/>
    <w:rsid w:val="003C076E"/>
    <w:rsid w:val="003C14F8"/>
    <w:rsid w:val="003C78C6"/>
    <w:rsid w:val="003D1BA8"/>
    <w:rsid w:val="003D355D"/>
    <w:rsid w:val="003E4CF5"/>
    <w:rsid w:val="00405156"/>
    <w:rsid w:val="00435B54"/>
    <w:rsid w:val="004542CF"/>
    <w:rsid w:val="00476074"/>
    <w:rsid w:val="004B4CC3"/>
    <w:rsid w:val="004D0272"/>
    <w:rsid w:val="004E48E5"/>
    <w:rsid w:val="004E55F6"/>
    <w:rsid w:val="004F305B"/>
    <w:rsid w:val="00501D3A"/>
    <w:rsid w:val="00505991"/>
    <w:rsid w:val="005126A4"/>
    <w:rsid w:val="005144D9"/>
    <w:rsid w:val="00542B38"/>
    <w:rsid w:val="005456F3"/>
    <w:rsid w:val="005477F9"/>
    <w:rsid w:val="00563329"/>
    <w:rsid w:val="00572ED1"/>
    <w:rsid w:val="005768A3"/>
    <w:rsid w:val="005771F6"/>
    <w:rsid w:val="00580900"/>
    <w:rsid w:val="00597A62"/>
    <w:rsid w:val="005C2F66"/>
    <w:rsid w:val="005D1E69"/>
    <w:rsid w:val="005D3422"/>
    <w:rsid w:val="005D36DA"/>
    <w:rsid w:val="005D7A25"/>
    <w:rsid w:val="0062091C"/>
    <w:rsid w:val="0063106E"/>
    <w:rsid w:val="006325B1"/>
    <w:rsid w:val="006431A8"/>
    <w:rsid w:val="00651810"/>
    <w:rsid w:val="00660C9F"/>
    <w:rsid w:val="00675953"/>
    <w:rsid w:val="00696135"/>
    <w:rsid w:val="006B347A"/>
    <w:rsid w:val="006B3C55"/>
    <w:rsid w:val="006D3E2D"/>
    <w:rsid w:val="006E49E6"/>
    <w:rsid w:val="006F449B"/>
    <w:rsid w:val="00700215"/>
    <w:rsid w:val="00704CA7"/>
    <w:rsid w:val="00722F4D"/>
    <w:rsid w:val="00726ADB"/>
    <w:rsid w:val="00737793"/>
    <w:rsid w:val="007656E3"/>
    <w:rsid w:val="007672A3"/>
    <w:rsid w:val="007A7B20"/>
    <w:rsid w:val="007B2A1E"/>
    <w:rsid w:val="007C6FD7"/>
    <w:rsid w:val="007D23B1"/>
    <w:rsid w:val="007E4E63"/>
    <w:rsid w:val="007F4D2A"/>
    <w:rsid w:val="00801122"/>
    <w:rsid w:val="00802F39"/>
    <w:rsid w:val="00826AEA"/>
    <w:rsid w:val="008353D8"/>
    <w:rsid w:val="008364B6"/>
    <w:rsid w:val="00850EF0"/>
    <w:rsid w:val="00865792"/>
    <w:rsid w:val="00866913"/>
    <w:rsid w:val="00872F85"/>
    <w:rsid w:val="00875C1E"/>
    <w:rsid w:val="008B4377"/>
    <w:rsid w:val="008C5E6C"/>
    <w:rsid w:val="008D4C7B"/>
    <w:rsid w:val="008E037B"/>
    <w:rsid w:val="008F221C"/>
    <w:rsid w:val="00903496"/>
    <w:rsid w:val="009109DF"/>
    <w:rsid w:val="00912CFC"/>
    <w:rsid w:val="0094074B"/>
    <w:rsid w:val="009439DF"/>
    <w:rsid w:val="00950BD0"/>
    <w:rsid w:val="00952128"/>
    <w:rsid w:val="00956A9A"/>
    <w:rsid w:val="00972EAF"/>
    <w:rsid w:val="009B0890"/>
    <w:rsid w:val="009B1E20"/>
    <w:rsid w:val="009C1F58"/>
    <w:rsid w:val="009C37CE"/>
    <w:rsid w:val="009C5027"/>
    <w:rsid w:val="009D610C"/>
    <w:rsid w:val="009E55E9"/>
    <w:rsid w:val="009E7595"/>
    <w:rsid w:val="00A158F9"/>
    <w:rsid w:val="00A325B7"/>
    <w:rsid w:val="00A37CBF"/>
    <w:rsid w:val="00A41C65"/>
    <w:rsid w:val="00A42A95"/>
    <w:rsid w:val="00A50D29"/>
    <w:rsid w:val="00A52AEB"/>
    <w:rsid w:val="00A54ADC"/>
    <w:rsid w:val="00A5591F"/>
    <w:rsid w:val="00A617D5"/>
    <w:rsid w:val="00A87095"/>
    <w:rsid w:val="00A94A2F"/>
    <w:rsid w:val="00AA371E"/>
    <w:rsid w:val="00AA6EA5"/>
    <w:rsid w:val="00AB36FE"/>
    <w:rsid w:val="00AC16E9"/>
    <w:rsid w:val="00AE0B5F"/>
    <w:rsid w:val="00AE3438"/>
    <w:rsid w:val="00AE5516"/>
    <w:rsid w:val="00AF20D9"/>
    <w:rsid w:val="00AF2806"/>
    <w:rsid w:val="00AF4152"/>
    <w:rsid w:val="00B00499"/>
    <w:rsid w:val="00B06E43"/>
    <w:rsid w:val="00B12FF4"/>
    <w:rsid w:val="00B13355"/>
    <w:rsid w:val="00B3020C"/>
    <w:rsid w:val="00B349B0"/>
    <w:rsid w:val="00B36498"/>
    <w:rsid w:val="00B40A7E"/>
    <w:rsid w:val="00B60FAE"/>
    <w:rsid w:val="00B655F4"/>
    <w:rsid w:val="00B73485"/>
    <w:rsid w:val="00B73B64"/>
    <w:rsid w:val="00B762E2"/>
    <w:rsid w:val="00B91338"/>
    <w:rsid w:val="00BA0203"/>
    <w:rsid w:val="00BB165A"/>
    <w:rsid w:val="00BD4300"/>
    <w:rsid w:val="00BE3D76"/>
    <w:rsid w:val="00BF1D3D"/>
    <w:rsid w:val="00BF3E0F"/>
    <w:rsid w:val="00C14D13"/>
    <w:rsid w:val="00C1540E"/>
    <w:rsid w:val="00C2259B"/>
    <w:rsid w:val="00C24E74"/>
    <w:rsid w:val="00C46342"/>
    <w:rsid w:val="00C46990"/>
    <w:rsid w:val="00C4764E"/>
    <w:rsid w:val="00C51358"/>
    <w:rsid w:val="00C555A4"/>
    <w:rsid w:val="00C57846"/>
    <w:rsid w:val="00C60595"/>
    <w:rsid w:val="00C67C2D"/>
    <w:rsid w:val="00C72C27"/>
    <w:rsid w:val="00C7777B"/>
    <w:rsid w:val="00C84E1B"/>
    <w:rsid w:val="00C9564A"/>
    <w:rsid w:val="00CA0B58"/>
    <w:rsid w:val="00CC0ACB"/>
    <w:rsid w:val="00CD0D9E"/>
    <w:rsid w:val="00CD6C29"/>
    <w:rsid w:val="00CE13EE"/>
    <w:rsid w:val="00D200BE"/>
    <w:rsid w:val="00D23664"/>
    <w:rsid w:val="00D34528"/>
    <w:rsid w:val="00D7528C"/>
    <w:rsid w:val="00D957AA"/>
    <w:rsid w:val="00DA5989"/>
    <w:rsid w:val="00DA607A"/>
    <w:rsid w:val="00DC2576"/>
    <w:rsid w:val="00DC7BBC"/>
    <w:rsid w:val="00DD336E"/>
    <w:rsid w:val="00DD77F9"/>
    <w:rsid w:val="00DD785E"/>
    <w:rsid w:val="00DE64A0"/>
    <w:rsid w:val="00DF62DA"/>
    <w:rsid w:val="00DF7242"/>
    <w:rsid w:val="00E11671"/>
    <w:rsid w:val="00E26CD5"/>
    <w:rsid w:val="00E30740"/>
    <w:rsid w:val="00E3092A"/>
    <w:rsid w:val="00E475E0"/>
    <w:rsid w:val="00E554BC"/>
    <w:rsid w:val="00E563F1"/>
    <w:rsid w:val="00E702C3"/>
    <w:rsid w:val="00E77E1C"/>
    <w:rsid w:val="00E852A8"/>
    <w:rsid w:val="00E854DE"/>
    <w:rsid w:val="00E91907"/>
    <w:rsid w:val="00E96C47"/>
    <w:rsid w:val="00EB2E66"/>
    <w:rsid w:val="00EB54AC"/>
    <w:rsid w:val="00EC6592"/>
    <w:rsid w:val="00EC743D"/>
    <w:rsid w:val="00EE04B8"/>
    <w:rsid w:val="00EF5ECD"/>
    <w:rsid w:val="00F02B3D"/>
    <w:rsid w:val="00F2067B"/>
    <w:rsid w:val="00F26811"/>
    <w:rsid w:val="00F35955"/>
    <w:rsid w:val="00F4207A"/>
    <w:rsid w:val="00F424E2"/>
    <w:rsid w:val="00F43300"/>
    <w:rsid w:val="00F5036C"/>
    <w:rsid w:val="00F574C9"/>
    <w:rsid w:val="00F575BE"/>
    <w:rsid w:val="00F77B65"/>
    <w:rsid w:val="00F916AF"/>
    <w:rsid w:val="00F92AF6"/>
    <w:rsid w:val="00FA6ACB"/>
    <w:rsid w:val="00FA7981"/>
    <w:rsid w:val="00FB38D8"/>
    <w:rsid w:val="00FB4F25"/>
    <w:rsid w:val="00FD0473"/>
    <w:rsid w:val="00FD7607"/>
    <w:rsid w:val="00FF0ABA"/>
    <w:rsid w:val="00FF6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B79242"/>
  <w15:chartTrackingRefBased/>
  <w15:docId w15:val="{D978F4C9-04B3-4047-B97F-451E7AE2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4D9"/>
    <w:pPr>
      <w:ind w:left="720"/>
      <w:contextualSpacing/>
    </w:pPr>
  </w:style>
  <w:style w:type="table" w:styleId="TableGrid">
    <w:name w:val="Table Grid"/>
    <w:basedOn w:val="TableNormal"/>
    <w:uiPriority w:val="39"/>
    <w:rsid w:val="00A42A9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42A95"/>
    <w:pPr>
      <w:spacing w:after="200" w:line="240" w:lineRule="auto"/>
    </w:pPr>
    <w:rPr>
      <w:rFonts w:ascii="Calibri" w:hAnsi="Calibri" w:cs="Calibri"/>
      <w:i/>
      <w:iCs/>
      <w:color w:val="44546A" w:themeColor="text2"/>
      <w:sz w:val="18"/>
      <w:szCs w:val="18"/>
    </w:rPr>
  </w:style>
  <w:style w:type="character" w:styleId="Hyperlink">
    <w:name w:val="Hyperlink"/>
    <w:basedOn w:val="DefaultParagraphFont"/>
    <w:uiPriority w:val="99"/>
    <w:unhideWhenUsed/>
    <w:rsid w:val="003562DB"/>
    <w:rPr>
      <w:color w:val="0563C1" w:themeColor="hyperlink"/>
      <w:u w:val="single"/>
    </w:rPr>
  </w:style>
  <w:style w:type="character" w:styleId="UnresolvedMention">
    <w:name w:val="Unresolved Mention"/>
    <w:basedOn w:val="DefaultParagraphFont"/>
    <w:uiPriority w:val="99"/>
    <w:semiHidden/>
    <w:unhideWhenUsed/>
    <w:rsid w:val="00651810"/>
    <w:rPr>
      <w:color w:val="605E5C"/>
      <w:shd w:val="clear" w:color="auto" w:fill="E1DFDD"/>
    </w:rPr>
  </w:style>
  <w:style w:type="paragraph" w:styleId="Header">
    <w:name w:val="header"/>
    <w:basedOn w:val="Normal"/>
    <w:link w:val="HeaderChar"/>
    <w:uiPriority w:val="99"/>
    <w:unhideWhenUsed/>
    <w:rsid w:val="00802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F39"/>
  </w:style>
  <w:style w:type="paragraph" w:styleId="Footer">
    <w:name w:val="footer"/>
    <w:basedOn w:val="Normal"/>
    <w:link w:val="FooterChar"/>
    <w:uiPriority w:val="99"/>
    <w:unhideWhenUsed/>
    <w:rsid w:val="00802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661578">
      <w:bodyDiv w:val="1"/>
      <w:marLeft w:val="0"/>
      <w:marRight w:val="0"/>
      <w:marTop w:val="0"/>
      <w:marBottom w:val="0"/>
      <w:divBdr>
        <w:top w:val="none" w:sz="0" w:space="0" w:color="auto"/>
        <w:left w:val="none" w:sz="0" w:space="0" w:color="auto"/>
        <w:bottom w:val="none" w:sz="0" w:space="0" w:color="auto"/>
        <w:right w:val="none" w:sz="0" w:space="0" w:color="auto"/>
      </w:divBdr>
      <w:divsChild>
        <w:div w:id="340621203">
          <w:marLeft w:val="0"/>
          <w:marRight w:val="0"/>
          <w:marTop w:val="0"/>
          <w:marBottom w:val="150"/>
          <w:divBdr>
            <w:top w:val="none" w:sz="0" w:space="0" w:color="auto"/>
            <w:left w:val="none" w:sz="0" w:space="0" w:color="auto"/>
            <w:bottom w:val="none" w:sz="0" w:space="0" w:color="auto"/>
            <w:right w:val="none" w:sz="0" w:space="0" w:color="auto"/>
          </w:divBdr>
        </w:div>
        <w:div w:id="196931631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ururo.2014.12.0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46/j.1464-410X.2003.04088.x"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97e805f9e80bcc0c/Documents/Dr%20Vitalis/2024/Dr%20Vitalis%20Data%20clea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029943132108488"/>
          <c:y val="0.25958442694663164"/>
          <c:w val="0.40829002624671917"/>
          <c:h val="0.68048337707786521"/>
        </c:manualLayout>
      </c:layout>
      <c:pieChart>
        <c:varyColors val="1"/>
        <c:ser>
          <c:idx val="0"/>
          <c:order val="0"/>
          <c:tx>
            <c:strRef>
              <c:f>'[Dr Vitalis Data clean.xlsx]Sheet6'!$K$2</c:f>
              <c:strCache>
                <c:ptCount val="1"/>
                <c:pt idx="0">
                  <c:v>Distribution of LUTS</c:v>
                </c:pt>
              </c:strCache>
            </c:strRef>
          </c:tx>
          <c:dPt>
            <c:idx val="0"/>
            <c:bubble3D val="0"/>
            <c:explosion val="6"/>
            <c:spPr>
              <a:solidFill>
                <a:schemeClr val="accent1"/>
              </a:solidFill>
              <a:ln w="19050">
                <a:solidFill>
                  <a:schemeClr val="lt1"/>
                </a:solidFill>
              </a:ln>
              <a:effectLst/>
            </c:spPr>
            <c:extLst>
              <c:ext xmlns:c16="http://schemas.microsoft.com/office/drawing/2014/chart" uri="{C3380CC4-5D6E-409C-BE32-E72D297353CC}">
                <c16:uniqueId val="{00000001-273A-432B-8548-FA0AA1D9D93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73A-432B-8548-FA0AA1D9D93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73A-432B-8548-FA0AA1D9D937}"/>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'[Dr Vitalis Data clean.xlsx]Sheet6'!$J$3:$J$5</c:f>
              <c:strCache>
                <c:ptCount val="3"/>
                <c:pt idx="0">
                  <c:v>Mild</c:v>
                </c:pt>
                <c:pt idx="1">
                  <c:v>Moderate</c:v>
                </c:pt>
                <c:pt idx="2">
                  <c:v>Severe</c:v>
                </c:pt>
              </c:strCache>
            </c:strRef>
          </c:cat>
          <c:val>
            <c:numRef>
              <c:f>'[Dr Vitalis Data clean.xlsx]Sheet6'!$K$3:$K$5</c:f>
              <c:numCache>
                <c:formatCode>General</c:formatCode>
                <c:ptCount val="3"/>
                <c:pt idx="0">
                  <c:v>181</c:v>
                </c:pt>
                <c:pt idx="1">
                  <c:v>155</c:v>
                </c:pt>
                <c:pt idx="2">
                  <c:v>41</c:v>
                </c:pt>
              </c:numCache>
            </c:numRef>
          </c:val>
          <c:extLst>
            <c:ext xmlns:c16="http://schemas.microsoft.com/office/drawing/2014/chart" uri="{C3380CC4-5D6E-409C-BE32-E72D297353CC}">
              <c16:uniqueId val="{00000006-273A-432B-8548-FA0AA1D9D93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37068350831146102"/>
          <c:y val="4.2244823563721209E-2"/>
          <c:w val="0.35863298337707789"/>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2997</TotalTime>
  <Pages>17</Pages>
  <Words>3142</Words>
  <Characters>17913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c:creator>
  <cp:keywords/>
  <dc:description/>
  <cp:lastModifiedBy>SDI 1084</cp:lastModifiedBy>
  <cp:revision>27</cp:revision>
  <dcterms:created xsi:type="dcterms:W3CDTF">2025-02-25T04:46:00Z</dcterms:created>
  <dcterms:modified xsi:type="dcterms:W3CDTF">2025-03-28T09:46:00Z</dcterms:modified>
</cp:coreProperties>
</file>