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B8B6E" w14:textId="77777777" w:rsidR="00161A13" w:rsidRDefault="00161A13" w:rsidP="004B30F1">
      <w:pPr>
        <w:jc w:val="right"/>
        <w:rPr>
          <w:rFonts w:cs="Arial"/>
          <w:b/>
          <w:sz w:val="32"/>
          <w:lang w:val="ig-NG"/>
        </w:rPr>
      </w:pPr>
      <w:bookmarkStart w:id="0" w:name="_Hlk195625864"/>
      <w:bookmarkStart w:id="1" w:name="_Toc192363348"/>
      <w:bookmarkStart w:id="2" w:name="_Toc170917522"/>
      <w:bookmarkStart w:id="3" w:name="_Toc178152311"/>
      <w:bookmarkStart w:id="4" w:name="_Toc178154647"/>
      <w:bookmarkStart w:id="5" w:name="_Toc181960253"/>
      <w:bookmarkStart w:id="6" w:name="_Toc182157897"/>
      <w:bookmarkStart w:id="7" w:name="_Toc182158138"/>
      <w:bookmarkStart w:id="8" w:name="_Toc182240609"/>
      <w:bookmarkStart w:id="9" w:name="_Toc182293981"/>
      <w:bookmarkStart w:id="10" w:name="_Hlk183419983"/>
      <w:bookmarkEnd w:id="0"/>
      <w:r w:rsidRPr="00161A13">
        <w:rPr>
          <w:rFonts w:cs="Arial"/>
          <w:b/>
          <w:sz w:val="32"/>
          <w:lang w:val="ig-NG"/>
        </w:rPr>
        <w:t xml:space="preserve">Original Research Article </w:t>
      </w:r>
    </w:p>
    <w:p w14:paraId="7AADC93A" w14:textId="77777777" w:rsidR="00161A13" w:rsidRDefault="00161A13" w:rsidP="004B30F1">
      <w:pPr>
        <w:jc w:val="right"/>
        <w:rPr>
          <w:rFonts w:cs="Arial"/>
          <w:b/>
          <w:sz w:val="32"/>
          <w:lang w:val="ig-NG"/>
        </w:rPr>
      </w:pPr>
    </w:p>
    <w:p w14:paraId="0385CC76" w14:textId="2790D7A6" w:rsidR="004C1D6E" w:rsidRDefault="007D7D2A" w:rsidP="004B30F1">
      <w:pPr>
        <w:jc w:val="right"/>
        <w:rPr>
          <w:rFonts w:cs="Arial"/>
          <w:b/>
          <w:sz w:val="32"/>
          <w:lang w:val="ig-NG"/>
        </w:rPr>
      </w:pPr>
      <w:r w:rsidRPr="004B30F1">
        <w:rPr>
          <w:rFonts w:cs="Arial"/>
          <w:b/>
          <w:sz w:val="32"/>
          <w:lang w:val="ig-NG"/>
        </w:rPr>
        <w:t>Brute Force Attack Detection Using Deep Learning Model</w:t>
      </w:r>
    </w:p>
    <w:p w14:paraId="408B9A51" w14:textId="77777777" w:rsidR="00400D92" w:rsidRPr="004B30F1" w:rsidRDefault="00400D92" w:rsidP="00215F6D">
      <w:pPr>
        <w:jc w:val="right"/>
        <w:rPr>
          <w:rFonts w:cs="Arial"/>
          <w:iCs/>
          <w:sz w:val="18"/>
          <w:szCs w:val="18"/>
          <w:vertAlign w:val="superscript"/>
        </w:rPr>
      </w:pPr>
    </w:p>
    <w:p w14:paraId="3610EA94" w14:textId="70F35BEA" w:rsidR="004B30F1" w:rsidRPr="00FB3A86" w:rsidRDefault="004B30F1" w:rsidP="004B30F1">
      <w:pPr>
        <w:rPr>
          <w:rFonts w:cs="Arial"/>
        </w:rPr>
      </w:pPr>
      <w:r w:rsidRPr="004B30F1">
        <w:rPr>
          <w:rFonts w:cs="Arial"/>
          <w:b/>
          <w:bCs/>
          <w:iCs/>
          <w:szCs w:val="20"/>
        </w:rPr>
        <w:t>ABSTRACT</w:t>
      </w:r>
      <w:r w:rsidR="001C5A01" w:rsidRPr="004B30F1">
        <w:rPr>
          <w:rFonts w:cs="Arial"/>
          <w:iCs/>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4B30F1" w:rsidRPr="001E44FE" w14:paraId="17A9BB9B" w14:textId="77777777" w:rsidTr="001F7DF0">
        <w:tc>
          <w:tcPr>
            <w:tcW w:w="9576" w:type="dxa"/>
            <w:shd w:val="clear" w:color="auto" w:fill="F2F2F2"/>
          </w:tcPr>
          <w:p w14:paraId="20FE851E" w14:textId="69637EA5" w:rsidR="004B30F1" w:rsidRDefault="004B30F1" w:rsidP="001F7DF0">
            <w:pPr>
              <w:pStyle w:val="Body"/>
              <w:spacing w:after="0"/>
              <w:rPr>
                <w:rFonts w:ascii="Arial" w:hAnsi="Arial" w:cs="Arial"/>
                <w:iCs/>
              </w:rPr>
            </w:pPr>
            <w:r w:rsidRPr="004B30F1">
              <w:rPr>
                <w:rFonts w:ascii="Arial" w:hAnsi="Arial" w:cs="Arial"/>
                <w:b/>
                <w:bCs/>
                <w:iCs/>
              </w:rPr>
              <w:t>Introduction:</w:t>
            </w:r>
            <w:r>
              <w:rPr>
                <w:rFonts w:ascii="Arial" w:hAnsi="Arial" w:cs="Arial"/>
                <w:iCs/>
              </w:rPr>
              <w:t xml:space="preserve"> </w:t>
            </w:r>
            <w:r w:rsidRPr="004B30F1">
              <w:rPr>
                <w:rFonts w:ascii="Arial" w:hAnsi="Arial" w:cs="Arial"/>
                <w:iCs/>
              </w:rPr>
              <w:t xml:space="preserve">This study presents a deep learning-based approach for detecting </w:t>
            </w:r>
            <w:r w:rsidR="007B6F78">
              <w:rPr>
                <w:rFonts w:ascii="Arial" w:hAnsi="Arial" w:cs="Arial"/>
                <w:iCs/>
              </w:rPr>
              <w:t>brute force</w:t>
            </w:r>
            <w:r w:rsidRPr="004B30F1">
              <w:rPr>
                <w:rFonts w:ascii="Arial" w:hAnsi="Arial" w:cs="Arial"/>
                <w:iCs/>
              </w:rPr>
              <w:t xml:space="preserve"> attacks in network traffic using a Convolutional Neural Network (CNN) model. </w:t>
            </w:r>
          </w:p>
          <w:p w14:paraId="64AC2AA7" w14:textId="46759DE4" w:rsidR="004B30F1" w:rsidRDefault="004B30F1" w:rsidP="001F7DF0">
            <w:pPr>
              <w:pStyle w:val="Body"/>
              <w:spacing w:after="0"/>
              <w:rPr>
                <w:rFonts w:ascii="Arial" w:hAnsi="Arial" w:cs="Arial"/>
                <w:iCs/>
              </w:rPr>
            </w:pPr>
            <w:r w:rsidRPr="00BA1B01">
              <w:rPr>
                <w:rFonts w:ascii="Arial" w:eastAsia="Calibri" w:hAnsi="Arial" w:cs="Arial"/>
                <w:b/>
                <w:bCs/>
                <w:szCs w:val="22"/>
              </w:rPr>
              <w:t>Methodology:</w:t>
            </w:r>
            <w:r>
              <w:rPr>
                <w:rFonts w:ascii="Arial" w:eastAsia="Calibri" w:hAnsi="Arial" w:cs="Arial"/>
                <w:b/>
                <w:bCs/>
                <w:szCs w:val="22"/>
              </w:rPr>
              <w:t xml:space="preserve"> </w:t>
            </w:r>
            <w:r w:rsidRPr="004B30F1">
              <w:rPr>
                <w:rFonts w:ascii="Arial" w:hAnsi="Arial" w:cs="Arial"/>
                <w:iCs/>
              </w:rPr>
              <w:t xml:space="preserve">Flow-based data from the NF-UQ-NIDS dataset was preprocessed and balanced using the </w:t>
            </w:r>
            <w:proofErr w:type="spellStart"/>
            <w:r w:rsidRPr="004B30F1">
              <w:rPr>
                <w:rFonts w:ascii="Arial" w:hAnsi="Arial" w:cs="Arial"/>
                <w:iCs/>
              </w:rPr>
              <w:t>Downsampling</w:t>
            </w:r>
            <w:proofErr w:type="spellEnd"/>
            <w:r w:rsidRPr="004B30F1">
              <w:rPr>
                <w:rFonts w:ascii="Arial" w:hAnsi="Arial" w:cs="Arial"/>
                <w:iCs/>
              </w:rPr>
              <w:t xml:space="preserve"> and Synthetic Minority Over-sampling Technique (SMOTE) techniques. The CNN architecture was designed to extract temporal and spatial features from the input data, enabling accurate binary classification between </w:t>
            </w:r>
            <w:r w:rsidR="007B6F78">
              <w:rPr>
                <w:rFonts w:ascii="Arial" w:hAnsi="Arial" w:cs="Arial"/>
                <w:iCs/>
              </w:rPr>
              <w:t>brute force</w:t>
            </w:r>
            <w:r w:rsidRPr="004B30F1">
              <w:rPr>
                <w:rFonts w:ascii="Arial" w:hAnsi="Arial" w:cs="Arial"/>
                <w:iCs/>
              </w:rPr>
              <w:t xml:space="preserve"> attacks and benign traffic. </w:t>
            </w:r>
          </w:p>
          <w:p w14:paraId="14099EA0" w14:textId="1CEC071C" w:rsidR="004B30F1" w:rsidRDefault="00F45E2B" w:rsidP="001F7DF0">
            <w:pPr>
              <w:pStyle w:val="Body"/>
              <w:spacing w:after="0"/>
              <w:rPr>
                <w:rFonts w:ascii="Arial" w:hAnsi="Arial" w:cs="Arial"/>
                <w:iCs/>
              </w:rPr>
            </w:pPr>
            <w:r w:rsidRPr="00BA1B01">
              <w:rPr>
                <w:rFonts w:ascii="Arial" w:eastAsia="Calibri" w:hAnsi="Arial" w:cs="Arial"/>
                <w:b/>
                <w:bCs/>
                <w:szCs w:val="22"/>
              </w:rPr>
              <w:t>Results:</w:t>
            </w:r>
            <w:r w:rsidRPr="00BA1B01">
              <w:rPr>
                <w:rFonts w:ascii="Arial" w:eastAsia="Calibri" w:hAnsi="Arial" w:cs="Arial"/>
                <w:szCs w:val="22"/>
              </w:rPr>
              <w:t xml:space="preserve"> </w:t>
            </w:r>
            <w:r w:rsidR="004B30F1" w:rsidRPr="004B30F1">
              <w:rPr>
                <w:rFonts w:ascii="Arial" w:hAnsi="Arial" w:cs="Arial"/>
                <w:iCs/>
              </w:rPr>
              <w:t xml:space="preserve">Evaluation of the model using standard performance metrics including accuracy, precision, recall, F1-score, and AUROC, revealed exceptional results from the CNN-SMOTE configuration achieving an accuracy of 99.82% and a recall of 99.95%. Comparative analysis against benchmark models from previous studies confirmed the superiority of the proposed approach, particularly in handling class imbalance. </w:t>
            </w:r>
          </w:p>
          <w:p w14:paraId="04B46595" w14:textId="64948A77" w:rsidR="004B30F1" w:rsidRPr="00BA1B01" w:rsidRDefault="00F45E2B" w:rsidP="001F7DF0">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B30F1" w:rsidRPr="004B30F1">
              <w:rPr>
                <w:rFonts w:ascii="Arial" w:hAnsi="Arial" w:cs="Arial"/>
                <w:iCs/>
              </w:rPr>
              <w:t xml:space="preserve">The results demonstrate that deep learning models, especially when </w:t>
            </w:r>
            <w:r w:rsidR="00AF75F9">
              <w:rPr>
                <w:rFonts w:ascii="Arial" w:hAnsi="Arial" w:cs="Arial"/>
                <w:iCs/>
              </w:rPr>
              <w:t xml:space="preserve">trained </w:t>
            </w:r>
            <w:r w:rsidR="004B30F1" w:rsidRPr="004B30F1">
              <w:rPr>
                <w:rFonts w:ascii="Arial" w:hAnsi="Arial" w:cs="Arial"/>
                <w:iCs/>
              </w:rPr>
              <w:t xml:space="preserve">with </w:t>
            </w:r>
            <w:r w:rsidR="00AF75F9">
              <w:rPr>
                <w:rFonts w:ascii="Arial" w:hAnsi="Arial" w:cs="Arial"/>
                <w:iCs/>
              </w:rPr>
              <w:t xml:space="preserve">the appropriate </w:t>
            </w:r>
            <w:r w:rsidR="004B30F1" w:rsidRPr="004B30F1">
              <w:rPr>
                <w:rFonts w:ascii="Arial" w:hAnsi="Arial" w:cs="Arial"/>
                <w:iCs/>
              </w:rPr>
              <w:t xml:space="preserve">data balancing </w:t>
            </w:r>
            <w:r w:rsidR="00AF75F9">
              <w:rPr>
                <w:rFonts w:ascii="Arial" w:hAnsi="Arial" w:cs="Arial"/>
                <w:iCs/>
              </w:rPr>
              <w:t>technique</w:t>
            </w:r>
            <w:r w:rsidR="004B30F1" w:rsidRPr="004B30F1">
              <w:rPr>
                <w:rFonts w:ascii="Arial" w:hAnsi="Arial" w:cs="Arial"/>
                <w:iCs/>
              </w:rPr>
              <w:t>, can significantly enhance intrusion detection systems. Recommendations for further improvement include exploring hybrid models and integrating explainable AI components.</w:t>
            </w:r>
          </w:p>
        </w:tc>
      </w:tr>
    </w:tbl>
    <w:p w14:paraId="658EDECE" w14:textId="77777777" w:rsidR="004B30F1" w:rsidRDefault="004B30F1" w:rsidP="004B30F1">
      <w:pPr>
        <w:pStyle w:val="Body"/>
        <w:spacing w:after="0"/>
        <w:rPr>
          <w:rFonts w:ascii="Arial" w:hAnsi="Arial" w:cs="Arial"/>
          <w:i/>
        </w:rPr>
      </w:pPr>
    </w:p>
    <w:p w14:paraId="3F016C10" w14:textId="7EDBD783" w:rsidR="004C1D6E" w:rsidRPr="004B30F1" w:rsidRDefault="008277BA" w:rsidP="008277BA">
      <w:pPr>
        <w:rPr>
          <w:rFonts w:cs="Arial"/>
          <w:bCs/>
          <w:i/>
          <w:iCs/>
          <w:szCs w:val="16"/>
          <w:lang w:val="ig-NG"/>
        </w:rPr>
      </w:pPr>
      <w:r w:rsidRPr="004B30F1">
        <w:rPr>
          <w:rFonts w:cs="Arial"/>
          <w:bCs/>
          <w:i/>
          <w:iCs/>
          <w:szCs w:val="14"/>
          <w:lang w:val="ig-NG"/>
        </w:rPr>
        <w:t>Keywords: Deep learning, Brute force attack, Convolutional Neural Network, Network intrusion detection, Flow-based traffic analysis, SMOTE, Downsampling, Cybersecurity.</w:t>
      </w:r>
    </w:p>
    <w:bookmarkEnd w:id="1"/>
    <w:bookmarkEnd w:id="2"/>
    <w:bookmarkEnd w:id="3"/>
    <w:bookmarkEnd w:id="4"/>
    <w:bookmarkEnd w:id="5"/>
    <w:bookmarkEnd w:id="6"/>
    <w:bookmarkEnd w:id="7"/>
    <w:bookmarkEnd w:id="8"/>
    <w:bookmarkEnd w:id="9"/>
    <w:p w14:paraId="0CF174CB" w14:textId="77777777" w:rsidR="007D7D2A" w:rsidRPr="004B30F1" w:rsidRDefault="007D7D2A">
      <w:pPr>
        <w:pStyle w:val="Heading1"/>
        <w:numPr>
          <w:ilvl w:val="0"/>
          <w:numId w:val="9"/>
        </w:numPr>
        <w:rPr>
          <w:rFonts w:cs="Arial"/>
        </w:rPr>
        <w:sectPr w:rsidR="007D7D2A" w:rsidRPr="004B30F1" w:rsidSect="009C042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7DF028FA" w14:textId="2F207464" w:rsidR="007D62A7" w:rsidRPr="004B30F1" w:rsidRDefault="006A0C01">
      <w:pPr>
        <w:pStyle w:val="Heading1"/>
        <w:numPr>
          <w:ilvl w:val="0"/>
          <w:numId w:val="9"/>
        </w:numPr>
        <w:rPr>
          <w:rFonts w:cs="Arial"/>
        </w:rPr>
      </w:pPr>
      <w:r w:rsidRPr="004B30F1">
        <w:rPr>
          <w:rFonts w:cs="Arial"/>
        </w:rPr>
        <w:t>INTRODUCTION</w:t>
      </w:r>
    </w:p>
    <w:p w14:paraId="0160FDE8" w14:textId="77777777" w:rsidR="007D62A7" w:rsidRPr="004B30F1" w:rsidRDefault="007D62A7">
      <w:pPr>
        <w:pStyle w:val="ListParagraph"/>
        <w:keepNext/>
        <w:keepLines/>
        <w:numPr>
          <w:ilvl w:val="0"/>
          <w:numId w:val="1"/>
        </w:numPr>
        <w:spacing w:before="160" w:after="160"/>
        <w:contextualSpacing w:val="0"/>
        <w:jc w:val="left"/>
        <w:outlineLvl w:val="1"/>
        <w:rPr>
          <w:rFonts w:eastAsiaTheme="majorEastAsia" w:cs="Arial"/>
          <w:b/>
          <w:vanish/>
          <w:szCs w:val="24"/>
          <w:lang w:val="ig-NG"/>
        </w:rPr>
      </w:pPr>
      <w:bookmarkStart w:id="11" w:name="_Toc170634937"/>
      <w:bookmarkStart w:id="12" w:name="_Toc170806526"/>
      <w:bookmarkStart w:id="13" w:name="_Toc170808333"/>
      <w:bookmarkStart w:id="14" w:name="_Toc170810117"/>
      <w:bookmarkStart w:id="15" w:name="_Toc170917523"/>
      <w:bookmarkStart w:id="16" w:name="_Toc171580368"/>
      <w:bookmarkStart w:id="17" w:name="_Toc178152312"/>
      <w:bookmarkStart w:id="18" w:name="_Toc178154110"/>
      <w:bookmarkStart w:id="19" w:name="_Toc178154648"/>
      <w:bookmarkStart w:id="20" w:name="_Toc181960254"/>
      <w:bookmarkStart w:id="21" w:name="_Toc182157898"/>
      <w:bookmarkStart w:id="22" w:name="_Toc182158139"/>
      <w:bookmarkStart w:id="23" w:name="_Toc182240610"/>
      <w:bookmarkStart w:id="24" w:name="_Toc182293679"/>
      <w:bookmarkStart w:id="25" w:name="_Toc182293982"/>
      <w:bookmarkStart w:id="26" w:name="_Toc183507372"/>
      <w:bookmarkStart w:id="27" w:name="_Toc184041849"/>
      <w:bookmarkStart w:id="28" w:name="_Toc188438910"/>
      <w:bookmarkStart w:id="29" w:name="_Toc188438999"/>
      <w:bookmarkStart w:id="30" w:name="_Toc188439073"/>
      <w:bookmarkStart w:id="31" w:name="_Toc188456565"/>
      <w:bookmarkStart w:id="32" w:name="_Toc188531152"/>
      <w:bookmarkStart w:id="33" w:name="_Toc188546227"/>
      <w:bookmarkStart w:id="34" w:name="_Toc188551089"/>
      <w:bookmarkStart w:id="35" w:name="_Toc188551169"/>
      <w:bookmarkStart w:id="36" w:name="_Toc188551395"/>
      <w:bookmarkStart w:id="37" w:name="_Toc190425394"/>
      <w:bookmarkStart w:id="38" w:name="_Toc190593170"/>
      <w:bookmarkStart w:id="39" w:name="_Toc190593266"/>
      <w:bookmarkStart w:id="40" w:name="_Toc190634598"/>
      <w:bookmarkStart w:id="41" w:name="_Toc190635047"/>
      <w:bookmarkStart w:id="42" w:name="_Toc190640189"/>
      <w:bookmarkStart w:id="43" w:name="_Toc190641857"/>
      <w:bookmarkStart w:id="44" w:name="_Toc190641952"/>
      <w:bookmarkStart w:id="45" w:name="_Toc190642047"/>
      <w:bookmarkStart w:id="46" w:name="_Toc190674078"/>
      <w:bookmarkStart w:id="47" w:name="_Toc190676537"/>
      <w:bookmarkStart w:id="48" w:name="_Toc190677581"/>
      <w:bookmarkStart w:id="49" w:name="_Toc191542244"/>
      <w:bookmarkStart w:id="50" w:name="_Toc191542607"/>
      <w:bookmarkStart w:id="51" w:name="_Toc191543042"/>
      <w:bookmarkStart w:id="52" w:name="_Toc191543254"/>
      <w:bookmarkStart w:id="53" w:name="_Toc19236335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00F953E0" w14:textId="77777777" w:rsidR="007D62A7" w:rsidRPr="004B30F1" w:rsidRDefault="007D62A7">
      <w:pPr>
        <w:pStyle w:val="ListParagraph"/>
        <w:keepNext/>
        <w:keepLines/>
        <w:numPr>
          <w:ilvl w:val="1"/>
          <w:numId w:val="1"/>
        </w:numPr>
        <w:spacing w:before="160" w:after="160"/>
        <w:contextualSpacing w:val="0"/>
        <w:jc w:val="left"/>
        <w:outlineLvl w:val="1"/>
        <w:rPr>
          <w:rFonts w:eastAsiaTheme="majorEastAsia" w:cs="Arial"/>
          <w:b/>
          <w:vanish/>
          <w:szCs w:val="24"/>
          <w:lang w:val="ig-NG"/>
        </w:rPr>
      </w:pPr>
      <w:bookmarkStart w:id="54" w:name="_Toc170634938"/>
      <w:bookmarkStart w:id="55" w:name="_Toc170806527"/>
      <w:bookmarkStart w:id="56" w:name="_Toc170808334"/>
      <w:bookmarkStart w:id="57" w:name="_Toc170810118"/>
      <w:bookmarkStart w:id="58" w:name="_Toc170917524"/>
      <w:bookmarkStart w:id="59" w:name="_Toc171580369"/>
      <w:bookmarkStart w:id="60" w:name="_Toc178152313"/>
      <w:bookmarkStart w:id="61" w:name="_Toc178154111"/>
      <w:bookmarkStart w:id="62" w:name="_Toc178154649"/>
      <w:bookmarkStart w:id="63" w:name="_Toc181960255"/>
      <w:bookmarkStart w:id="64" w:name="_Toc182157899"/>
      <w:bookmarkStart w:id="65" w:name="_Toc182158140"/>
      <w:bookmarkStart w:id="66" w:name="_Toc182240611"/>
      <w:bookmarkStart w:id="67" w:name="_Toc182293680"/>
      <w:bookmarkStart w:id="68" w:name="_Toc182293983"/>
      <w:bookmarkStart w:id="69" w:name="_Toc183507373"/>
      <w:bookmarkStart w:id="70" w:name="_Toc184041850"/>
      <w:bookmarkStart w:id="71" w:name="_Toc188438911"/>
      <w:bookmarkStart w:id="72" w:name="_Toc188439000"/>
      <w:bookmarkStart w:id="73" w:name="_Toc188439074"/>
      <w:bookmarkStart w:id="74" w:name="_Toc188456566"/>
      <w:bookmarkStart w:id="75" w:name="_Toc188531153"/>
      <w:bookmarkStart w:id="76" w:name="_Toc188546228"/>
      <w:bookmarkStart w:id="77" w:name="_Toc188551090"/>
      <w:bookmarkStart w:id="78" w:name="_Toc188551170"/>
      <w:bookmarkStart w:id="79" w:name="_Toc188551396"/>
      <w:bookmarkStart w:id="80" w:name="_Toc190425395"/>
      <w:bookmarkStart w:id="81" w:name="_Toc190593171"/>
      <w:bookmarkStart w:id="82" w:name="_Toc190593267"/>
      <w:bookmarkStart w:id="83" w:name="_Toc190634599"/>
      <w:bookmarkStart w:id="84" w:name="_Toc190635048"/>
      <w:bookmarkStart w:id="85" w:name="_Toc190640190"/>
      <w:bookmarkStart w:id="86" w:name="_Toc190641858"/>
      <w:bookmarkStart w:id="87" w:name="_Toc190641953"/>
      <w:bookmarkStart w:id="88" w:name="_Toc190642048"/>
      <w:bookmarkStart w:id="89" w:name="_Toc190674079"/>
      <w:bookmarkStart w:id="90" w:name="_Toc190676538"/>
      <w:bookmarkStart w:id="91" w:name="_Toc190677582"/>
      <w:bookmarkStart w:id="92" w:name="_Toc191542245"/>
      <w:bookmarkStart w:id="93" w:name="_Toc191542608"/>
      <w:bookmarkStart w:id="94" w:name="_Toc191543043"/>
      <w:bookmarkStart w:id="95" w:name="_Toc191543255"/>
      <w:bookmarkStart w:id="96" w:name="_Toc192363351"/>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54F5461" w14:textId="101224BA" w:rsidR="00CD4AE9" w:rsidRPr="004B30F1" w:rsidRDefault="00CD4AE9" w:rsidP="00CD4AE9">
      <w:pPr>
        <w:spacing w:before="160" w:after="160"/>
        <w:rPr>
          <w:rFonts w:cs="Arial"/>
        </w:rPr>
      </w:pPr>
      <w:r w:rsidRPr="004B30F1">
        <w:rPr>
          <w:rFonts w:cs="Arial"/>
        </w:rPr>
        <w:t xml:space="preserve">The swift </w:t>
      </w:r>
      <w:r w:rsidRPr="004B30F1">
        <w:rPr>
          <w:rFonts w:cs="Arial"/>
          <w:lang w:val="ig-NG"/>
        </w:rPr>
        <w:t>growth</w:t>
      </w:r>
      <w:r w:rsidRPr="004B30F1">
        <w:rPr>
          <w:rFonts w:cs="Arial"/>
        </w:rPr>
        <w:t xml:space="preserve"> of cyber-attacks has spontaneously amplified the need for </w:t>
      </w:r>
      <w:r w:rsidRPr="004B30F1">
        <w:rPr>
          <w:rFonts w:cs="Arial"/>
          <w:lang w:val="ig-NG"/>
        </w:rPr>
        <w:t>e</w:t>
      </w:r>
      <w:r w:rsidR="00EA5394">
        <w:rPr>
          <w:rFonts w:cs="Arial"/>
          <w:lang w:val="ig-NG"/>
        </w:rPr>
        <w:t>n</w:t>
      </w:r>
      <w:r w:rsidRPr="004B30F1">
        <w:rPr>
          <w:rFonts w:cs="Arial"/>
          <w:lang w:val="ig-NG"/>
        </w:rPr>
        <w:t>hanced model for intrusion detection</w:t>
      </w:r>
      <w:r w:rsidRPr="004B30F1">
        <w:rPr>
          <w:rFonts w:cs="Arial"/>
        </w:rPr>
        <w:t xml:space="preserve"> system proficient of efficiently </w:t>
      </w:r>
      <w:r w:rsidR="00EA5394" w:rsidRPr="004B30F1">
        <w:rPr>
          <w:rFonts w:cs="Arial"/>
        </w:rPr>
        <w:t>classifying</w:t>
      </w:r>
      <w:r w:rsidRPr="004B30F1">
        <w:rPr>
          <w:rFonts w:cs="Arial"/>
        </w:rPr>
        <w:t xml:space="preserve"> and mitigating </w:t>
      </w:r>
      <w:r w:rsidR="00EA5394">
        <w:rPr>
          <w:rFonts w:cs="Arial"/>
        </w:rPr>
        <w:t xml:space="preserve">several </w:t>
      </w:r>
      <w:r w:rsidR="00EA5394" w:rsidRPr="004B30F1">
        <w:rPr>
          <w:rFonts w:cs="Arial"/>
        </w:rPr>
        <w:t>forms</w:t>
      </w:r>
      <w:r w:rsidRPr="004B30F1">
        <w:rPr>
          <w:rFonts w:cs="Arial"/>
        </w:rPr>
        <w:t xml:space="preserve"> of </w:t>
      </w:r>
      <w:r w:rsidRPr="004B30F1">
        <w:rPr>
          <w:rFonts w:cs="Arial"/>
          <w:lang w:val="ig-NG"/>
        </w:rPr>
        <w:t xml:space="preserve">brute force </w:t>
      </w:r>
      <w:r w:rsidRPr="004B30F1">
        <w:rPr>
          <w:rFonts w:cs="Arial"/>
        </w:rPr>
        <w:t>attacks</w:t>
      </w:r>
      <w:r w:rsidR="002F0D7D" w:rsidRPr="004B30F1">
        <w:rPr>
          <w:rFonts w:cs="Arial"/>
        </w:rPr>
        <w:t xml:space="preserve"> </w:t>
      </w:r>
      <w:r w:rsidR="002F0D7D" w:rsidRPr="004B30F1">
        <w:rPr>
          <w:rFonts w:cs="Arial"/>
        </w:rPr>
        <w:fldChar w:fldCharType="begin" w:fldLock="1"/>
      </w:r>
      <w:r w:rsidR="007F39B1">
        <w:rPr>
          <w:rFonts w:cs="Arial"/>
        </w:rPr>
        <w:instrText>ADDIN CSL_CITATION {"citationItems":[{"id":"ITEM-1","itemData":{"DOI":"10.3390/sym13112192","ISSN":"2073-8994","abstract":"Over the last two decades (2000–2020), the Internet has rapidly evolved, resulting in symmetrical and asymmetrical Internet consumption patterns and billions of users worldwide. With the immense rise of the Internet, attacks and malicious behaviors pose a huge threat to our computing environment. Brute-force attack is among the most prominent and commonly used attacks, achieved out using password-attack tools, a wordlist dictionary, and a usernames list—obtained through a so-called an enumeration attack. In this paper, we investigate username enumeration attack detection on SSH protocol by using machine-learning classifiers. We apply four asymmetrical classifiers on our generated dataset collected from a closed-environment network to build machine-learning-based models for attack detection. The use of several machine-learners offers a wider investigation spectrum of the classifiers’ ability in attack detection. Additionally, we investigate how beneficial it is to include or exclude network ports information as features-set in the process of learning. We evaluated and compared the performances of machine-learning models for both cases. The models used are k-nearest neighbor (K-NN), naïve Bayes (NB), random forest (RF) and decision tree (DT) with and without ports information. Our results show that machine-learning approaches to detect SSH username enumeration attacks were quite successful, with KNN having an accuracy of 99.93%, NB 95.70%, RF 99.92%, and DT 99.88%. Furthermore, the results improve when using ports information.","author":[{"dropping-particle":"","family":"Agghey","given":"Abel Z.","non-dropping-particle":"","parse-names":false,"suffix":""},{"dropping-particle":"","family":"Mwinuka","given":"Lunodzo J.","non-dropping-particle":"","parse-names":false,"suffix":""},{"dropping-particle":"","family":"Pandhare","given":"Sanket M.","non-dropping-particle":"","parse-names":false,"suffix":""},{"dropping-particle":"","family":"Dida","given":"Mussa A.","non-dropping-particle":"","parse-names":false,"suffix":""},{"dropping-particle":"","family":"Ndibwile","given":"Jema D.","non-dropping-particle":"","parse-names":false,"suffix":""}],"container-title":"Symmetry","id":"ITEM-1","issue":"11","issued":{"date-parts":[["2021","11","17"]]},"page":"2192","title":"Detection of Username Enumeration Attack on SSH Protocol: Machine Learning Approach","type":"article-journal","volume":"13"},"uris":["http://www.mendeley.com/documents/?uuid=d18640f3-1178-459e-ad6f-526276930739"]}],"mendeley":{"formattedCitation":"(Agghey et al., 2021)","plainTextFormattedCitation":"(Agghey et al., 2021)","previouslyFormattedCitation":"[1]"},"properties":{"noteIndex":0},"schema":"https://github.com/citation-style-language/schema/raw/master/csl-citation.json"}</w:instrText>
      </w:r>
      <w:r w:rsidR="002F0D7D" w:rsidRPr="004B30F1">
        <w:rPr>
          <w:rFonts w:cs="Arial"/>
        </w:rPr>
        <w:fldChar w:fldCharType="separate"/>
      </w:r>
      <w:r w:rsidR="007F39B1" w:rsidRPr="007F39B1">
        <w:rPr>
          <w:rFonts w:cs="Arial"/>
          <w:noProof/>
        </w:rPr>
        <w:t>(Agghey et al., 2021)</w:t>
      </w:r>
      <w:r w:rsidR="002F0D7D" w:rsidRPr="004B30F1">
        <w:rPr>
          <w:rFonts w:cs="Arial"/>
        </w:rPr>
        <w:fldChar w:fldCharType="end"/>
      </w:r>
      <w:r w:rsidRPr="004B30F1">
        <w:rPr>
          <w:rFonts w:cs="Arial"/>
        </w:rPr>
        <w:t xml:space="preserve">. Brute force attack being a prominent cyber-attack is an automated in which attackers attempt to gain unauthorized access to systems by </w:t>
      </w:r>
      <w:r w:rsidR="00EA5394">
        <w:rPr>
          <w:rFonts w:cs="Arial"/>
        </w:rPr>
        <w:t xml:space="preserve">applying technical measures and utilization of salient </w:t>
      </w:r>
      <w:r w:rsidRPr="004B30F1">
        <w:rPr>
          <w:rFonts w:cs="Arial"/>
        </w:rPr>
        <w:t>encryption key</w:t>
      </w:r>
      <w:r w:rsidR="00EA5394">
        <w:rPr>
          <w:rFonts w:cs="Arial"/>
        </w:rPr>
        <w:t xml:space="preserve"> combinations </w:t>
      </w:r>
      <w:r w:rsidR="002F0D7D" w:rsidRPr="004B30F1">
        <w:rPr>
          <w:rFonts w:cs="Arial"/>
        </w:rPr>
        <w:fldChar w:fldCharType="begin" w:fldLock="1"/>
      </w:r>
      <w:r w:rsidR="007F39B1">
        <w:rPr>
          <w:rFonts w:cs="Arial"/>
        </w:rPr>
        <w:instrText>ADDIN CSL_CITATION {"citationItems":[{"id":"ITEM-1","itemData":{"DOI":"10.32629/jai.v7i2.962","ISSN":"26305046 (ISSN)","abstract":"The Internet of Things (IoT) is a dynamic and delightful research field in this emerging technology. It can be globally connected with many IoT devices and exchange a large amount of data. However, the threats also developed and misguided the entire network’s behaviour. This article proposes an Intrusion Detection System (IDS) using the proposed ensemble classifier along with the Tuna Swarm Optimization (TSO) to fine-tune the hyperparameters and help to enhance the detection accuracy of attacks that take place in IoT environment. Here, the publicly available message queue telemetry transport (MQTT) network dataset is used to classify the given data into the following categories: SlowlTe, malformed, brute force, flood, DoS, and legitimate. Initially, the dataset is pre-processed to remove possible outliers, then data balancing is performed using the Synthetic Minority Oversampling Technique (SMOTE) technique and features are extracted with the help of Recursive Feature Elimination (RFE). Finally, ensemble classifier along with the optimized parameters using TSO helps in detecting the attacks in IoT attacks. The proposed TSO-ensemble classifier achieved a classification accuracy of 99.12%. In contrast, the classification accuracy of the existing Improved Vulture Starvation-based African Vultures Optimization (IVS-AVOA) and Convolutional Neural Network Long Short-Term Memory (CNN-LSTM) have achieved a classification accuracy of 96.61% and 98.94% respectively. © 2023 by author(s).","author":[{"dropping-particle":"","family":"Vijayan","given":"P M","non-dropping-particle":"","parse-names":false,"suffix":""},{"dropping-particle":"","family":"Sundar","given":"S","non-dropping-particle":"","parse-names":false,"suffix":""}],"container-title":"Journal of Autonomous Intelligence","id":"ITEM-1","issue":"2","issued":{"date-parts":[["2024"]]},"language":"English","note":"Export Date: 17 February 2025; Cited By: 0; Correspondence Address: S. Sundar; School of Electronics Engineering (SENSE), Vellore Institute of Technology, Vellore, Tamil Nādu, 632014, India; email: sundar.s@vit.ac.in","publisher":"Frontier Scientific Publishing","publisher-place":"School of Electronics Engineering (SENSE), Vellore Institute of Technology, Tamil Nādu, Vellore, 632014, India","title":"IoT intrusion detection system using ensemble classifier and hyperparameter optimization using tuna search algorithm","type":"article-journal","volume":"7"},"uris":["http://www.mendeley.com/documents/?uuid=6b71ee15-e667-4fec-9950-63be6badd5bd"]},{"id":"ITEM-2","itemData":{"DOI":"10.51983/ajcst-2019.8.S1.1958","ISSN":"2249-0701","abstract":"This article proposed a graphical password authentication which uses chunks of images to overcome the loopholes present in the traditional authentication methods. The graphical password contains a selection of chunks of images which creates password for authenticating cloud users for accessing cloud services. The article includes the details of chunks of images authentication, algorithm and implementation of chunk of images.","author":[{"dropping-particle":"","family":"Sulochana","given":"V.","non-dropping-particle":"","parse-names":false,"suffix":""}],"container-title":"Asian Journal of Computer Science and Technology","id":"ITEM-2","issue":"S1","issued":{"date-parts":[["2019","2","5"]]},"page":"54-57","title":"Implementation of Chunks of Image Password in Cloud Computing System","type":"article-journal","volume":"8"},"uris":["http://www.mendeley.com/documents/?uuid=f94a3725-37ea-47f4-954e-db05102ab0a8"]}],"mendeley":{"formattedCitation":"(Sulochana, 2019; Vijayan &amp; Sundar, 2024)","plainTextFormattedCitation":"(Sulochana, 2019; Vijayan &amp; Sundar, 2024)","previouslyFormattedCitation":"[2], [3]"},"properties":{"noteIndex":0},"schema":"https://github.com/citation-style-language/schema/raw/master/csl-citation.json"}</w:instrText>
      </w:r>
      <w:r w:rsidR="002F0D7D" w:rsidRPr="004B30F1">
        <w:rPr>
          <w:rFonts w:cs="Arial"/>
        </w:rPr>
        <w:fldChar w:fldCharType="separate"/>
      </w:r>
      <w:r w:rsidR="007F39B1" w:rsidRPr="007F39B1">
        <w:rPr>
          <w:rFonts w:cs="Arial"/>
          <w:noProof/>
        </w:rPr>
        <w:t>(Sulochana, 2019; Vijayan &amp; Sundar, 2024)</w:t>
      </w:r>
      <w:r w:rsidR="002F0D7D" w:rsidRPr="004B30F1">
        <w:rPr>
          <w:rFonts w:cs="Arial"/>
        </w:rPr>
        <w:fldChar w:fldCharType="end"/>
      </w:r>
      <w:r w:rsidRPr="004B30F1">
        <w:rPr>
          <w:rFonts w:cs="Arial"/>
        </w:rPr>
        <w:t xml:space="preserve">. </w:t>
      </w:r>
      <w:r w:rsidR="002F0D7D" w:rsidRPr="004B30F1">
        <w:rPr>
          <w:rFonts w:cs="Arial"/>
        </w:rPr>
        <w:t xml:space="preserve">These attacks pose a significant threat as they can take advantage of weak or recycled passwords, often remaining unnoticed until substantial harm is caused. With the increasing shift of operations to online platforms, protecting against </w:t>
      </w:r>
      <w:r w:rsidR="007B6F78">
        <w:rPr>
          <w:rFonts w:cs="Arial"/>
        </w:rPr>
        <w:t>brute force</w:t>
      </w:r>
      <w:r w:rsidR="002F0D7D" w:rsidRPr="004B30F1">
        <w:rPr>
          <w:rFonts w:cs="Arial"/>
        </w:rPr>
        <w:t xml:space="preserve"> attacks has become a critical focus for cybersecurity experts.</w:t>
      </w:r>
    </w:p>
    <w:p w14:paraId="0B08E6B3" w14:textId="502AC23C" w:rsidR="00725A5A" w:rsidRPr="004B30F1" w:rsidRDefault="00725A5A" w:rsidP="00725A5A">
      <w:pPr>
        <w:jc w:val="center"/>
        <w:rPr>
          <w:rFonts w:eastAsia="Times New Roman" w:cs="Arial"/>
        </w:rPr>
      </w:pPr>
      <w:r w:rsidRPr="004B30F1">
        <w:rPr>
          <w:rFonts w:cs="Arial"/>
          <w:noProof/>
        </w:rPr>
        <w:drawing>
          <wp:inline distT="0" distB="0" distL="0" distR="0" wp14:anchorId="6F870584" wp14:editId="6422AFF5">
            <wp:extent cx="3061757" cy="838200"/>
            <wp:effectExtent l="0" t="0" r="5715" b="0"/>
            <wp:docPr id="1760841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41391" name=""/>
                    <pic:cNvPicPr/>
                  </pic:nvPicPr>
                  <pic:blipFill>
                    <a:blip r:embed="rId14"/>
                    <a:stretch>
                      <a:fillRect/>
                    </a:stretch>
                  </pic:blipFill>
                  <pic:spPr>
                    <a:xfrm>
                      <a:off x="0" y="0"/>
                      <a:ext cx="3091089" cy="846230"/>
                    </a:xfrm>
                    <a:prstGeom prst="rect">
                      <a:avLst/>
                    </a:prstGeom>
                  </pic:spPr>
                </pic:pic>
              </a:graphicData>
            </a:graphic>
          </wp:inline>
        </w:drawing>
      </w:r>
      <w:r w:rsidRPr="004B30F1">
        <w:rPr>
          <w:rFonts w:cs="Arial"/>
        </w:rPr>
        <w:br/>
        <w:t xml:space="preserve">Figure 1: Brute Force Repetitive Architect </w:t>
      </w:r>
      <w:r w:rsidRPr="004B30F1">
        <w:rPr>
          <w:rFonts w:cs="Arial"/>
        </w:rPr>
        <w:fldChar w:fldCharType="begin" w:fldLock="1"/>
      </w:r>
      <w:r w:rsidR="007F39B1">
        <w:rPr>
          <w:rFonts w:cs="Arial"/>
        </w:rPr>
        <w:instrText>ADDIN CSL_CITATION {"citationItems":[{"id":"ITEM-1","itemData":{"DOI":"10.1051/bioconf/20249700045","ISSN":"2117-4458","abstract":"The importance of identifying network traffic abnormalities in cybersecurity cannot be emphasized enough, particularly considering the growing frequency and complexity of computer network assaults. With the emergence of new Internet-related technology, there is a corresponding increase in complex assaults. A significant difficulty is dictionary-based brute-force assaults (BFA), which need efficient real-time detection and mitigation techniques. This study explores the detection of SSH and FTP brute-force attacks via the use of the primary objective of our study is to use the machine learning methodology for the identification and detection of SSH and FTP brute-force assaults. Employing many classifiers enables a pretty comprehensive examination of the effectiveness of machine learners in spotting brute force attacks on SSH and FTP. Brute-force attacks are a widely used and perilous technique for acquiring usernames and passwords. Utilizing ethical hacking is a commendable method to assess the impact of a brute-force attack. This article explores several defense tactics and methodologies for using brute-force attacks. The advantages and disadvantages of many defense techniques are listed, along with details on the kind of attack that is most straightforward to recognize. we made use of machine learning (ML) classifiers: Naive Bayes (NB), decision Tree (DT), random forest (RF) Logistic Regression (LG), Quadratic Discriminant Analysis (QDA), Stochastic Gradient Descent (SGD), Linear Discriminant Analysis (LDA), Multi-Layer Perceptron (MLP), we determined that the Random Forest (RF) algorithm achieved the highest level with an accuracy of 99.9%.","author":[{"dropping-particle":"","family":"Ali Hamza","given":"Amer","non-dropping-particle":"","parse-names":false,"suffix":""},{"dropping-particle":"","family":"Jumma surayh Al-Janabi","given":"Rana","non-dropping-particle":"","parse-names":false,"suffix":""}],"container-title":"BIO Web of Conferences","editor":[{"dropping-particle":"","family":"Aldahan","given":"N.","non-dropping-particle":"","parse-names":false,"suffix":""},{"dropping-particle":"","family":"Ramadhan","given":"A.J.","non-dropping-particle":"","parse-names":false,"suffix":""}],"id":"ITEM-1","issued":{"date-parts":[["2024","4","5"]]},"page":"00045","title":"Detecting Brute Force Attacks Using Machine Learning","type":"article-journal","volume":"97"},"uris":["http://www.mendeley.com/documents/?uuid=4ef6b70c-86fc-4b26-b530-4e5de5c30864","http://www.mendeley.com/documents/?uuid=e0dbef20-f287-369a-a7f1-cb954c854664"]}],"mendeley":{"formattedCitation":"(Ali Hamza &amp; Jumma surayh Al-Janabi, 2024)","plainTextFormattedCitation":"(Ali Hamza &amp; Jumma surayh Al-Janabi, 2024)","previouslyFormattedCitation":"[4]"},"properties":{"noteIndex":0},"schema":"https://github.com/citation-style-language/schema/raw/master/csl-citation.json"}</w:instrText>
      </w:r>
      <w:r w:rsidRPr="004B30F1">
        <w:rPr>
          <w:rFonts w:cs="Arial"/>
        </w:rPr>
        <w:fldChar w:fldCharType="separate"/>
      </w:r>
      <w:r w:rsidR="007F39B1" w:rsidRPr="007F39B1">
        <w:rPr>
          <w:rFonts w:cs="Arial"/>
          <w:noProof/>
        </w:rPr>
        <w:t>(Ali Hamza &amp; Jumma surayh Al-Janabi, 2024)</w:t>
      </w:r>
      <w:r w:rsidRPr="004B30F1">
        <w:rPr>
          <w:rFonts w:cs="Arial"/>
        </w:rPr>
        <w:fldChar w:fldCharType="end"/>
      </w:r>
    </w:p>
    <w:p w14:paraId="6F64DEFC" w14:textId="3B8B5459" w:rsidR="00CD4AE9" w:rsidRPr="004B30F1" w:rsidRDefault="00CD4AE9" w:rsidP="00CD4AE9">
      <w:pPr>
        <w:spacing w:before="160" w:after="160"/>
        <w:rPr>
          <w:rFonts w:cs="Arial"/>
        </w:rPr>
      </w:pPr>
      <w:r w:rsidRPr="004B30F1">
        <w:rPr>
          <w:rFonts w:cs="Arial"/>
        </w:rPr>
        <w:t>Brute</w:t>
      </w:r>
      <w:r w:rsidR="002F0D7D" w:rsidRPr="004B30F1">
        <w:rPr>
          <w:rFonts w:cs="Arial"/>
        </w:rPr>
        <w:t xml:space="preserve"> </w:t>
      </w:r>
      <w:r w:rsidRPr="004B30F1">
        <w:rPr>
          <w:rFonts w:cs="Arial"/>
        </w:rPr>
        <w:t>force attacks are characterized by their repetitive nature</w:t>
      </w:r>
      <w:r w:rsidR="002F0D7D" w:rsidRPr="004B30F1">
        <w:rPr>
          <w:rFonts w:cs="Arial"/>
        </w:rPr>
        <w:t xml:space="preserve"> </w:t>
      </w:r>
      <w:r w:rsidR="002F0D7D" w:rsidRPr="004B30F1">
        <w:rPr>
          <w:rFonts w:cs="Arial"/>
        </w:rPr>
        <w:fldChar w:fldCharType="begin" w:fldLock="1"/>
      </w:r>
      <w:r w:rsidR="007F39B1">
        <w:rPr>
          <w:rFonts w:cs="Arial"/>
        </w:rPr>
        <w:instrText>ADDIN CSL_CITATION {"citationItems":[{"id":"ITEM-1","itemData":{"DOI":"10.1051/bioconf/20249700045","ISSN":"2117-4458","abstract":"The importance of identifying network traffic abnormalities in cybersecurity cannot be emphasized enough, particularly considering the growing frequency and complexity of computer network assaults. With the emergence of new Internet-related technology, there is a corresponding increase in complex assaults. A significant difficulty is dictionary-based brute-force assaults (BFA), which need efficient real-time detection and mitigation techniques. This study explores the detection of SSH and FTP brute-force attacks via the use of the primary objective of our study is to use the machine learning methodology for the identification and detection of SSH and FTP brute-force assaults. Employing many classifiers enables a pretty comprehensive examination of the effectiveness of machine learners in spotting brute force attacks on SSH and FTP. Brute-force attacks are a widely used and perilous technique for acquiring usernames and passwords. Utilizing ethical hacking is a commendable method to assess the impact of a brute-force attack. This article explores several defense tactics and methodologies for using brute-force attacks. The advantages and disadvantages of many defense techniques are listed, along with details on the kind of attack that is most straightforward to recognize. we made use of machine learning (ML) classifiers: Naive Bayes (NB), decision Tree (DT), random forest (RF) Logistic Regression (LG), Quadratic Discriminant Analysis (QDA), Stochastic Gradient Descent (SGD), Linear Discriminant Analysis (LDA), Multi-Layer Perceptron (MLP), we determined that the Random Forest (RF) algorithm achieved the highest level with an accuracy of 99.9%.","author":[{"dropping-particle":"","family":"Ali Hamza","given":"Amer","non-dropping-particle":"","parse-names":false,"suffix":""},{"dropping-particle":"","family":"Jumma surayh Al-Janabi","given":"Rana","non-dropping-particle":"","parse-names":false,"suffix":""}],"container-title":"BIO Web of Conferences","editor":[{"dropping-particle":"","family":"Aldahan","given":"N.","non-dropping-particle":"","parse-names":false,"suffix":""},{"dropping-particle":"","family":"Ramadhan","given":"A.J.","non-dropping-particle":"","parse-names":false,"suffix":""}],"id":"ITEM-1","issued":{"date-parts":[["2024","4","5"]]},"page":"00045","title":"Detecting Brute Force Attacks Using Machine Learning","type":"article-journal","volume":"97"},"uris":["http://www.mendeley.com/documents/?uuid=4ef6b70c-86fc-4b26-b530-4e5de5c30864"]},{"id":"ITEM-2","itemData":{"DOI":"10.51983/ajcst-2018.7.S1.1797","ISSN":"2249-0701","abstract":"In the present world computer networks are used to store sensitive information and to provide services for organizations and society. The growth of internet and the increased use of computers in society along with smart devices lead to the increase in cyber crimes and persistent attacks. The most complex and advanced attacks are targeted attacks which are specifically aimed at companies or governments to accomplish the predetermined goals such as economic advantages, strategic benefits, getting control of sensitive information. Hackers try to access sensitive data from cyber space and there by become as advanced malware developers for the security systems. One type of such attack is Advanced Persistent Threats (APT) which targets the governmental institutions, military, multinational enterprises, financial industry, manufacturing and banks. The approach that is followed by the attackers are repeated attempts using different methods such as , stealth approach, adapting to the existing defense mechanisms, stealthily infiltrating the network to avoid any suspicions like involving in sleep modes before commencing any attack. The effects of these attacks are ex-filtration of key intelligence property, stoppage of fundamental services, and destruction of critical infrastructure. This paper is about the detailed study of Advanced Persistent threats to provide an idea about the advanced attacks.","author":[{"dropping-particle":"","family":"Sarkunavathi","given":"A.","non-dropping-particle":"","parse-names":false,"suffix":""},{"dropping-particle":"","family":"Srinivasan","given":"V.","non-dropping-particle":"","parse-names":false,"suffix":""}],"container-title":"Asian Journal of Computer Science and Technology","id":"ITEM-2","issue":"S1","issued":{"date-parts":[["2018","11","5"]]},"page":"90-95","title":"A Detailed Study on Advanced Persistent Threats: A Sophisticated Threat","type":"article-journal","volume":"7"},"uris":["http://www.mendeley.com/documents/?uuid=c145e324-d464-4ab4-b922-784cf1292cf5"]}],"mendeley":{"formattedCitation":"(Ali Hamza &amp; Jumma surayh Al-Janabi, 2024; Sarkunavathi &amp; Srinivasan, 2018)","plainTextFormattedCitation":"(Ali Hamza &amp; Jumma surayh Al-Janabi, 2024; Sarkunavathi &amp; Srinivasan, 2018)","previouslyFormattedCitation":"[4], [5]"},"properties":{"noteIndex":0},"schema":"https://github.com/citation-style-language/schema/raw/master/csl-citation.json"}</w:instrText>
      </w:r>
      <w:r w:rsidR="002F0D7D" w:rsidRPr="004B30F1">
        <w:rPr>
          <w:rFonts w:cs="Arial"/>
        </w:rPr>
        <w:fldChar w:fldCharType="separate"/>
      </w:r>
      <w:r w:rsidR="007F39B1" w:rsidRPr="007F39B1">
        <w:rPr>
          <w:rFonts w:cs="Arial"/>
          <w:noProof/>
        </w:rPr>
        <w:t>(Ali Hamza &amp; Jumma surayh Al-Janabi, 2024; Sarkunavathi &amp; Srinivasan, 2018)</w:t>
      </w:r>
      <w:r w:rsidR="002F0D7D" w:rsidRPr="004B30F1">
        <w:rPr>
          <w:rFonts w:cs="Arial"/>
        </w:rPr>
        <w:fldChar w:fldCharType="end"/>
      </w:r>
      <w:r w:rsidR="002F0D7D" w:rsidRPr="004B30F1">
        <w:rPr>
          <w:rFonts w:cs="Arial"/>
        </w:rPr>
        <w:t>. A</w:t>
      </w:r>
      <w:r w:rsidRPr="004B30F1">
        <w:rPr>
          <w:rFonts w:cs="Arial"/>
        </w:rPr>
        <w:t xml:space="preserve">ttackers typically make repeated login attempts within a short timeframe. Detecting these attacks manually </w:t>
      </w:r>
      <w:r w:rsidR="007B6F78">
        <w:rPr>
          <w:rFonts w:cs="Arial"/>
        </w:rPr>
        <w:t xml:space="preserve">leads to time wastage </w:t>
      </w:r>
      <w:r w:rsidRPr="004B30F1">
        <w:rPr>
          <w:rFonts w:cs="Arial"/>
        </w:rPr>
        <w:t xml:space="preserve">and </w:t>
      </w:r>
      <w:r w:rsidR="007B6F78">
        <w:rPr>
          <w:rFonts w:cs="Arial"/>
        </w:rPr>
        <w:t>unproductive results</w:t>
      </w:r>
      <w:r w:rsidRPr="004B30F1">
        <w:rPr>
          <w:rFonts w:cs="Arial"/>
        </w:rPr>
        <w:t xml:space="preserve">, </w:t>
      </w:r>
      <w:r w:rsidR="007B6F78">
        <w:rPr>
          <w:rFonts w:cs="Arial"/>
        </w:rPr>
        <w:t xml:space="preserve">particularly, </w:t>
      </w:r>
      <w:r w:rsidRPr="004B30F1">
        <w:rPr>
          <w:rFonts w:cs="Arial"/>
        </w:rPr>
        <w:t xml:space="preserve">when </w:t>
      </w:r>
      <w:r w:rsidR="007B6F78">
        <w:rPr>
          <w:rFonts w:cs="Arial"/>
        </w:rPr>
        <w:t xml:space="preserve">it involves high </w:t>
      </w:r>
      <w:r w:rsidRPr="004B30F1">
        <w:rPr>
          <w:rFonts w:cs="Arial"/>
        </w:rPr>
        <w:t xml:space="preserve">volumes of data. </w:t>
      </w:r>
      <w:r w:rsidR="007B6F78">
        <w:rPr>
          <w:rFonts w:cs="Arial"/>
        </w:rPr>
        <w:t>This indicates a</w:t>
      </w:r>
      <w:r w:rsidRPr="004B30F1">
        <w:rPr>
          <w:rFonts w:cs="Arial"/>
        </w:rPr>
        <w:t xml:space="preserve"> growing need for automated detection methods that can </w:t>
      </w:r>
      <w:r w:rsidR="007B6F78" w:rsidRPr="004B30F1">
        <w:rPr>
          <w:rFonts w:cs="Arial"/>
        </w:rPr>
        <w:t>correctly</w:t>
      </w:r>
      <w:r w:rsidRPr="004B30F1">
        <w:rPr>
          <w:rFonts w:cs="Arial"/>
        </w:rPr>
        <w:t xml:space="preserve"> identify such attacks </w:t>
      </w:r>
      <w:r w:rsidR="007B6F78">
        <w:rPr>
          <w:rFonts w:cs="Arial"/>
        </w:rPr>
        <w:t>with</w:t>
      </w:r>
      <w:r w:rsidRPr="004B30F1">
        <w:rPr>
          <w:rFonts w:cs="Arial"/>
        </w:rPr>
        <w:t xml:space="preserve"> time</w:t>
      </w:r>
      <w:r w:rsidR="007B6F78">
        <w:rPr>
          <w:rFonts w:cs="Arial"/>
        </w:rPr>
        <w:t>ly results</w:t>
      </w:r>
      <w:r w:rsidR="000622BE" w:rsidRPr="004B30F1">
        <w:rPr>
          <w:rFonts w:cs="Arial"/>
        </w:rPr>
        <w:t xml:space="preserve"> </w:t>
      </w:r>
      <w:r w:rsidR="000622BE" w:rsidRPr="004B30F1">
        <w:rPr>
          <w:rFonts w:cs="Arial"/>
        </w:rPr>
        <w:fldChar w:fldCharType="begin" w:fldLock="1"/>
      </w:r>
      <w:r w:rsidR="007F39B1">
        <w:rPr>
          <w:rFonts w:cs="Arial"/>
        </w:rPr>
        <w:instrText>ADDIN CSL_CITATION {"citationItems":[{"id":"ITEM-1","itemData":{"DOI":"10.51983/ajcst-2023.12.1.3630","ISSN":"2249-0701","abstract":"Human Anomaly Detection can be used in order to identify thefts, terrorist attacks, fighting, and fires in susceptible areas including banks, parking areas, hospitals, shopping malls, universities, colleges, schools, borders, airports, bus and railway stations, etc. Video surveillance can be used in crowded areas to identify anomalies and analyse human behaviour to detect theft and vandalism. It will also help to prevent inappropriate behaviour such as fighting among humans by monitoring the perimeter of the location, for the safety of people. It can be used to monitor the suspicious activity of humans in crowded places.","author":[{"dropping-particle":"","family":"Yashaswi","given":"Lambu","non-dropping-particle":"","parse-names":false,"suffix":""},{"dropping-particle":"","family":"Mekala","given":"Sreenivas","non-dropping-particle":"","parse-names":false,"suffix":""},{"dropping-particle":"","family":"Prasad","given":"Maktala Durga","non-dropping-particle":"","parse-names":false,"suffix":""}],"container-title":"Asian Journal of Computer Science and Technology","id":"ITEM-1","issue":"1","issued":{"date-parts":[["2023","6","3"]]},"page":"35-40","title":"Human Anomaly Detection using Deep Learning","type":"article-journal","volume":"12"},"uris":["http://www.mendeley.com/documents/?uuid=92c21b7f-3bbd-49b2-8041-4eb8872b94ae"]}],"mendeley":{"formattedCitation":"(Yashaswi et al., 2023)","plainTextFormattedCitation":"(Yashaswi et al., 2023)","previouslyFormattedCitation":"[6]"},"properties":{"noteIndex":0},"schema":"https://github.com/citation-style-language/schema/raw/master/csl-citation.json"}</w:instrText>
      </w:r>
      <w:r w:rsidR="000622BE" w:rsidRPr="004B30F1">
        <w:rPr>
          <w:rFonts w:cs="Arial"/>
        </w:rPr>
        <w:fldChar w:fldCharType="separate"/>
      </w:r>
      <w:r w:rsidR="007F39B1" w:rsidRPr="007F39B1">
        <w:rPr>
          <w:rFonts w:cs="Arial"/>
          <w:noProof/>
        </w:rPr>
        <w:t>(Yashaswi et al., 2023)</w:t>
      </w:r>
      <w:r w:rsidR="000622BE" w:rsidRPr="004B30F1">
        <w:rPr>
          <w:rFonts w:cs="Arial"/>
        </w:rPr>
        <w:fldChar w:fldCharType="end"/>
      </w:r>
      <w:r w:rsidRPr="004B30F1">
        <w:rPr>
          <w:rFonts w:cs="Arial"/>
        </w:rPr>
        <w:t>, minimizing the risks associated with them.</w:t>
      </w:r>
      <w:r w:rsidR="002F0D7D" w:rsidRPr="004B30F1">
        <w:rPr>
          <w:rFonts w:cs="Arial"/>
        </w:rPr>
        <w:t xml:space="preserve"> </w:t>
      </w:r>
    </w:p>
    <w:p w14:paraId="0BCB49E8" w14:textId="68F01BEE" w:rsidR="00CD4AE9" w:rsidRDefault="007B6F78" w:rsidP="00CD4AE9">
      <w:pPr>
        <w:spacing w:before="160" w:after="160"/>
        <w:rPr>
          <w:rFonts w:cs="Arial"/>
        </w:rPr>
      </w:pPr>
      <w:r>
        <w:rPr>
          <w:rFonts w:cs="Arial"/>
        </w:rPr>
        <w:t xml:space="preserve">Moden growth </w:t>
      </w:r>
      <w:r w:rsidR="00CD4AE9" w:rsidRPr="004B30F1">
        <w:rPr>
          <w:rFonts w:cs="Arial"/>
        </w:rPr>
        <w:t xml:space="preserve">in deep learning have </w:t>
      </w:r>
      <w:r>
        <w:rPr>
          <w:rFonts w:cs="Arial"/>
        </w:rPr>
        <w:t>explore</w:t>
      </w:r>
      <w:r w:rsidR="00CD4AE9" w:rsidRPr="004B30F1">
        <w:rPr>
          <w:rFonts w:cs="Arial"/>
        </w:rPr>
        <w:t xml:space="preserve"> </w:t>
      </w:r>
      <w:r>
        <w:rPr>
          <w:rFonts w:cs="Arial"/>
        </w:rPr>
        <w:t>novel</w:t>
      </w:r>
      <w:r w:rsidR="00CD4AE9" w:rsidRPr="004B30F1">
        <w:rPr>
          <w:rFonts w:cs="Arial"/>
        </w:rPr>
        <w:t xml:space="preserve"> avenues for detecting security threats, including </w:t>
      </w:r>
      <w:r>
        <w:rPr>
          <w:rFonts w:cs="Arial"/>
        </w:rPr>
        <w:t>brute force</w:t>
      </w:r>
      <w:r w:rsidR="00CD4AE9" w:rsidRPr="004B30F1">
        <w:rPr>
          <w:rFonts w:cs="Arial"/>
        </w:rPr>
        <w:t xml:space="preserve"> attacks</w:t>
      </w:r>
      <w:r w:rsidR="00AA0A5E" w:rsidRPr="004B30F1">
        <w:rPr>
          <w:rFonts w:cs="Arial"/>
        </w:rPr>
        <w:t xml:space="preserve"> </w:t>
      </w:r>
      <w:r w:rsidR="00AA0A5E" w:rsidRPr="004B30F1">
        <w:rPr>
          <w:rFonts w:cs="Arial"/>
        </w:rPr>
        <w:fldChar w:fldCharType="begin" w:fldLock="1"/>
      </w:r>
      <w:r w:rsidR="007F39B1">
        <w:rPr>
          <w:rFonts w:cs="Arial"/>
        </w:rPr>
        <w:instrText>ADDIN CSL_CITATION {"citationItems":[{"id":"ITEM-1","itemData":{"DOI":"10.1109/ACCESS.2020.3008433","ISSN":"2169-3536","author":[{"dropping-particle":"","family":"Zhang","given":"Sicong","non-dropping-particle":"","parse-names":false,"suffix":""},{"dropping-particle":"","family":"Xie","given":"Xiaoyao","non-dropping-particle":"","parse-names":false,"suffix":""},{"dropping-particle":"","family":"Xu","given":"Yang","non-dropping-particle":"","parse-names":false,"suffix":""}],"container-title":"IEEE Access","id":"ITEM-1","issued":{"date-parts":[["2020"]]},"page":"128250-128263","title":"A Brute-Force Black-Box Method to Attack Machine Learning-Based Systems in Cybersecurity","type":"article-journal","volume":"8"},"uris":["http://www.mendeley.com/documents/?uuid=5cb78ea1-0c9b-4316-aef7-e4cde79e56ee"]},{"id":"ITEM-2","itemData":{"author":[{"dropping-particle":"","family":"Alotibi","given":"N","non-dropping-particle":"","parse-names":false,"suffix":""},{"dropping-particle":"","family":"Advanced","given":"M Alshammari - International Journal of","non-dropping-particle":"","parse-names":false,"suffix":""},{"dropping-particle":"","family":"2023","given":"undefined","non-dropping-particle":"","parse-names":false,"suffix":""}],"container-title":"search.proquest.com","id":"ITEM-2","issued":{"date-parts":[["0"]]},"title":"Deep learning-based intrusion detection: A novel approach for identifying brute-force attacks on ftp and ssh protocol","type":"article-journal"},"uris":["http://www.mendeley.com/documents/?uuid=5c60507c-028f-3b36-bae5-05a63df4ae27"]}],"mendeley":{"formattedCitation":"(Alotibi et al., n.d.; Zhang et al., 2020)","plainTextFormattedCitation":"(Alotibi et al., n.d.; Zhang et al., 2020)","previouslyFormattedCitation":"[7], [8]"},"properties":{"noteIndex":0},"schema":"https://github.com/citation-style-language/schema/raw/master/csl-citation.json"}</w:instrText>
      </w:r>
      <w:r w:rsidR="00AA0A5E" w:rsidRPr="004B30F1">
        <w:rPr>
          <w:rFonts w:cs="Arial"/>
        </w:rPr>
        <w:fldChar w:fldCharType="separate"/>
      </w:r>
      <w:r w:rsidR="007F39B1" w:rsidRPr="007F39B1">
        <w:rPr>
          <w:rFonts w:cs="Arial"/>
          <w:noProof/>
        </w:rPr>
        <w:t xml:space="preserve">(Alotibi et al., n.d.; Zhang et al., </w:t>
      </w:r>
      <w:r w:rsidR="007F39B1" w:rsidRPr="007F39B1">
        <w:rPr>
          <w:rFonts w:cs="Arial"/>
          <w:noProof/>
        </w:rPr>
        <w:lastRenderedPageBreak/>
        <w:t>2020)</w:t>
      </w:r>
      <w:r w:rsidR="00AA0A5E" w:rsidRPr="004B30F1">
        <w:rPr>
          <w:rFonts w:cs="Arial"/>
        </w:rPr>
        <w:fldChar w:fldCharType="end"/>
      </w:r>
      <w:r w:rsidR="00AA0A5E" w:rsidRPr="004B30F1">
        <w:rPr>
          <w:rFonts w:cs="Arial"/>
        </w:rPr>
        <w:t>.</w:t>
      </w:r>
      <w:r w:rsidR="00CD4AE9" w:rsidRPr="004B30F1">
        <w:rPr>
          <w:rFonts w:cs="Arial"/>
        </w:rPr>
        <w:t xml:space="preserve"> Traditional detection </w:t>
      </w:r>
      <w:r>
        <w:rPr>
          <w:rFonts w:cs="Arial"/>
        </w:rPr>
        <w:t>techniques</w:t>
      </w:r>
      <w:r w:rsidR="00CD4AE9" w:rsidRPr="004B30F1">
        <w:rPr>
          <w:rFonts w:cs="Arial"/>
        </w:rPr>
        <w:t xml:space="preserve">, such as rule-based systems or simple anomaly detection, </w:t>
      </w:r>
      <w:r>
        <w:rPr>
          <w:rFonts w:cs="Arial"/>
        </w:rPr>
        <w:t xml:space="preserve">have great limitation </w:t>
      </w:r>
      <w:r w:rsidR="00CD4AE9" w:rsidRPr="004B30F1">
        <w:rPr>
          <w:rFonts w:cs="Arial"/>
        </w:rPr>
        <w:t>due to their inability to scale or adapt to new attack strategies. However, deep learning models, particularly Convolutional Neural Networks (CNNs), have shown great potential in handling sequential data, such as login attempts, due to their ability to capture temporal and spatial patterns within the data.</w:t>
      </w:r>
    </w:p>
    <w:p w14:paraId="49680AA2" w14:textId="3D098135" w:rsidR="00AF75F9" w:rsidRPr="00630A1E" w:rsidRDefault="00AF75F9" w:rsidP="00AF75F9">
      <w:pPr>
        <w:rPr>
          <w:szCs w:val="20"/>
        </w:rPr>
      </w:pPr>
      <w:r>
        <w:rPr>
          <w:szCs w:val="20"/>
        </w:rPr>
        <w:t xml:space="preserve">Figure 2 </w:t>
      </w:r>
      <w:r w:rsidRPr="00630A1E">
        <w:rPr>
          <w:szCs w:val="20"/>
        </w:rPr>
        <w:t>offers a structured breakdown of a Convolutional Neural Network (CNN), highlighting its key components and workflow</w:t>
      </w:r>
      <w:r>
        <w:rPr>
          <w:szCs w:val="20"/>
        </w:rPr>
        <w:t xml:space="preserve"> with </w:t>
      </w:r>
      <w:r w:rsidRPr="00630A1E">
        <w:rPr>
          <w:szCs w:val="20"/>
        </w:rPr>
        <w:t xml:space="preserve">clear distinction between feature extraction through convolutional, </w:t>
      </w:r>
      <w:proofErr w:type="spellStart"/>
      <w:r w:rsidRPr="00630A1E">
        <w:rPr>
          <w:szCs w:val="20"/>
        </w:rPr>
        <w:t>ReLU</w:t>
      </w:r>
      <w:proofErr w:type="spellEnd"/>
      <w:r w:rsidRPr="00630A1E">
        <w:rPr>
          <w:szCs w:val="20"/>
        </w:rPr>
        <w:t>,</w:t>
      </w:r>
      <w:r>
        <w:rPr>
          <w:szCs w:val="20"/>
        </w:rPr>
        <w:t xml:space="preserve"> </w:t>
      </w:r>
      <w:r w:rsidRPr="00630A1E">
        <w:rPr>
          <w:szCs w:val="20"/>
        </w:rPr>
        <w:t>pooling layers</w:t>
      </w:r>
      <w:r>
        <w:rPr>
          <w:szCs w:val="20"/>
        </w:rPr>
        <w:t>,</w:t>
      </w:r>
      <w:r w:rsidRPr="00630A1E">
        <w:rPr>
          <w:szCs w:val="20"/>
        </w:rPr>
        <w:t xml:space="preserve"> and classification </w:t>
      </w:r>
      <w:r>
        <w:rPr>
          <w:szCs w:val="20"/>
        </w:rPr>
        <w:t xml:space="preserve">which is </w:t>
      </w:r>
      <w:r w:rsidRPr="00630A1E">
        <w:rPr>
          <w:szCs w:val="20"/>
        </w:rPr>
        <w:t>via dense and output layers</w:t>
      </w:r>
      <w:r>
        <w:rPr>
          <w:szCs w:val="20"/>
        </w:rPr>
        <w:t xml:space="preserve"> </w:t>
      </w:r>
      <w:r>
        <w:rPr>
          <w:szCs w:val="20"/>
        </w:rPr>
        <w:fldChar w:fldCharType="begin" w:fldLock="1"/>
      </w:r>
      <w:r w:rsidR="007F39B1">
        <w:rPr>
          <w:szCs w:val="20"/>
        </w:rPr>
        <w:instrText>ADDIN CSL_CITATION {"citationItems":[{"id":"ITEM-1","itemData":{"DOI":"10.70112/ajcst-2025.14.1.4330","ISSN":"2583-7907","abstract":"These days, a large array of images obtained from various satellites are available due to the rapid development of remote sensing (RS) technology. Change detection from remote sensing images is a crucial component of remote sensing analysis and is applied extensively in various fields, including catastrophe assessment, urban planning, and resource monitoring. Due to their practical applications, deep learning (DL) algorithms are now widely utilized in change detection processes. However, despite the substantial amount of raw satellite data currently available, the labels for various forms of land cover remain limited. Land cover labels, typically produced through labor-intensive manual processes, are essential for training and validating machine learning models. The effectiveness of statistical learning techniques heavily depends on the availability of extensive and accurately labeled datasets, making the lack of labeled data a significant challenge. Change detection refers to the quantitative evaluation and analysis of surface changes in objects or phenomena during two different time periods. The study presented in this paper demonstrates CNN-LNet-based change detection for binary classification in satellite images, achieving an accuracy of 95.24%, sensitivity of 97.7%, and an F1-score of 97.14% in identifying locations where significant changes have occurred.","author":[{"dropping-particle":"","family":"Pujari","given":"Jambukeshwar","non-dropping-particle":"","parse-names":false,"suffix":""},{"dropping-particle":"","family":"Wasim","given":"Javed","non-dropping-particle":"","parse-names":false,"suffix":""},{"dropping-particle":"","family":"Tripathi","given":"Aprna","non-dropping-particle":"","parse-names":false,"suffix":""},{"dropping-particle":"","family":"Bangarimath","given":"Sudharani","non-dropping-particle":"","parse-names":false,"suffix":""}],"container-title":"Asian Journal of Computer Science and Technology","id":"ITEM-1","issue":"1","issued":{"date-parts":[["2025","1","30"]]},"page":"1-5","title":"Comprehensive Study on Binary Classification for CNN-LNet Based Urban Change Detection Using Satellite Images","type":"article-journal","volume":"14"},"uris":["http://www.mendeley.com/documents/?uuid=d805a8cb-6681-4697-aac5-87840f5e06ab"]}],"mendeley":{"formattedCitation":"(Pujari et al., 2025)","plainTextFormattedCitation":"(Pujari et al., 2025)","previouslyFormattedCitation":"[9]"},"properties":{"noteIndex":0},"schema":"https://github.com/citation-style-language/schema/raw/master/csl-citation.json"}</w:instrText>
      </w:r>
      <w:r>
        <w:rPr>
          <w:szCs w:val="20"/>
        </w:rPr>
        <w:fldChar w:fldCharType="separate"/>
      </w:r>
      <w:r w:rsidR="007F39B1" w:rsidRPr="007F39B1">
        <w:rPr>
          <w:noProof/>
          <w:szCs w:val="20"/>
        </w:rPr>
        <w:t>(Pujari et al., 2025)</w:t>
      </w:r>
      <w:r>
        <w:rPr>
          <w:szCs w:val="20"/>
        </w:rPr>
        <w:fldChar w:fldCharType="end"/>
      </w:r>
      <w:r w:rsidRPr="00630A1E">
        <w:rPr>
          <w:szCs w:val="20"/>
        </w:rPr>
        <w:t>. The repetition of convolutional and pooling operations underscores the hierarchical learning process, where the network progressively extracts complex features from raw input data.</w:t>
      </w:r>
    </w:p>
    <w:p w14:paraId="1601DC4A" w14:textId="77777777" w:rsidR="00AF75F9" w:rsidRDefault="00AF75F9" w:rsidP="00AF75F9">
      <w:pPr>
        <w:jc w:val="center"/>
        <w:rPr>
          <w:szCs w:val="20"/>
        </w:rPr>
        <w:sectPr w:rsidR="00AF75F9" w:rsidSect="007D7D2A">
          <w:type w:val="continuous"/>
          <w:pgSz w:w="12240" w:h="15840"/>
          <w:pgMar w:top="1440" w:right="1440" w:bottom="1440" w:left="1440" w:header="720" w:footer="720" w:gutter="0"/>
          <w:cols w:num="2" w:space="360"/>
          <w:docGrid w:linePitch="360"/>
        </w:sectPr>
      </w:pPr>
    </w:p>
    <w:p w14:paraId="376CD0C7" w14:textId="41F5CAFE" w:rsidR="00AF75F9" w:rsidRDefault="00AF75F9" w:rsidP="00AF75F9">
      <w:pPr>
        <w:jc w:val="center"/>
        <w:rPr>
          <w:szCs w:val="20"/>
        </w:rPr>
      </w:pPr>
      <w:r>
        <w:rPr>
          <w:noProof/>
        </w:rPr>
        <w:drawing>
          <wp:inline distT="0" distB="0" distL="0" distR="0" wp14:anchorId="58BADA4A" wp14:editId="1F88BE8C">
            <wp:extent cx="5715000" cy="2427653"/>
            <wp:effectExtent l="0" t="0" r="0" b="0"/>
            <wp:docPr id="2005802888" name="Picture 1" descr="Transfer and CNN-Based De-Authentication (Disassociation) 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 and CNN-Based De-Authentication (Disassociation) Do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8985" cy="2459081"/>
                    </a:xfrm>
                    <a:prstGeom prst="rect">
                      <a:avLst/>
                    </a:prstGeom>
                    <a:noFill/>
                    <a:ln>
                      <a:noFill/>
                    </a:ln>
                  </pic:spPr>
                </pic:pic>
              </a:graphicData>
            </a:graphic>
          </wp:inline>
        </w:drawing>
      </w:r>
      <w:r>
        <w:rPr>
          <w:szCs w:val="20"/>
        </w:rPr>
        <w:br/>
        <w:t xml:space="preserve">Figure 2: Learning Architecture of CNN </w:t>
      </w:r>
      <w:r>
        <w:rPr>
          <w:szCs w:val="20"/>
        </w:rPr>
        <w:fldChar w:fldCharType="begin" w:fldLock="1"/>
      </w:r>
      <w:r w:rsidR="007F39B1">
        <w:rPr>
          <w:szCs w:val="20"/>
        </w:rPr>
        <w:instrText>ADDIN CSL_CITATION {"citationItems":[{"id":"ITEM-1","itemData":{"DOI":"10.3390/electronics12173731","ISSN":"20799292 (ISSN)","abstract":"The Internet of Things (IoT) is a network of billions of interconnected devices embedded with sensors, software, and communication technologies. Wi-Fi is one of the main wireless communication technologies essential for establishing connections and facilitating communication in IoT environments. However, IoT networks are facing major security challenges due to various vulnerabilities, including de-authentication and disassociation DoS attacks that exploit IoT Wi-Fi network vulnerabilities. Traditional intrusion detection systems (IDSs) improved their cyberattack detection capabilities by adapting machine learning approaches, especially deep learning (DL). However, DL-based IDSs still need improvements in their accuracy, efficiency, and scalability to properly address the security challenges including de-authentication and disassociation DoS attacks tailored to suit IoT environments. The main purpose of this work was to overcome these limitations by designing a transfer learning (TL) and convolutional neural network (CNN)-based IDS for de-authentication and disassociation DoS attack detection with better overall accuracy compared to various current solutions. The distinctive contributions include a novel data pre-processing, and de-authentication/disassociation attack detection model accompanied by effective real-time data collection and parsing, analysis, and visualization to generate our own dataset, namely, the Wi-Fi Association_Disassociation Dataset. To that end, a complete experimental setup and extensive research were carried out with performance evaluation through multiple metrics and the results reveal that the suggested model is more efficient and exhibits improved performance with an overall accuracy of 99.360% and a low false negative rate of 0.002. The findings from the intensive training and evaluation of the proposed model, and comparative analysis with existing models, show that this work allows improved early detection and prevention of de-authentication and disassociation attacks, resulting in an overall improved network security posture for all Wi-Fi-enabled real-world IoT infrastructures. © 2023 by the authors.","author":[{"dropping-particle":"","family":"Gebresilassie","given":"S K","non-dropping-particle":"","parse-names":false,"suffix":""},{"dropping-particle":"","family":"Rafferty","given":"J","non-dropping-particle":"","parse-names":false,"suffix":""},{"dropping-particle":"","family":"Chen","given":"L","non-dropping-particle":"","parse-names":false,"suffix":""},{"dropping-particle":"","family":"Cui","given":"Z","non-dropping-particle":"","parse-names":false,"suffix":""},{"dropping-particle":"","family":"Abu-Tair","given":"M","non-dropping-particle":"","parse-names":false,"suffix":""}],"container-title":"Electronics (Switzerland)","id":"ITEM-1","issue":"17","issued":{"date-parts":[["2023"]]},"language":"English","note":"Export Date: 07 May 2024; Cited By: 1; Correspondence Address: M. Abu-Tair; British Telecom Ireland Innovation Centre, School of Computing, Ulster University, Belfast, BT15 1ED, United Kingdom; email: m.abu-tair@ulster.ac.uk","publisher":"Multidisciplinary Digital Publishing Institute (MDPI)","title":"Transfer and CNN-Based De-Authentication (Disassociation) DoS Attack Detection in IoT Wi-Fi Networks","type":"article-journal","volume":"12"},"uris":["http://www.mendeley.com/documents/?uuid=0c6101c0-dd86-3c93-9f85-ab4ac5a7f34e"]}],"mendeley":{"formattedCitation":"(Gebresilassie et al., 2023)","plainTextFormattedCitation":"(Gebresilassie et al., 2023)","previouslyFormattedCitation":"[10]"},"properties":{"noteIndex":0},"schema":"https://github.com/citation-style-language/schema/raw/master/csl-citation.json"}</w:instrText>
      </w:r>
      <w:r>
        <w:rPr>
          <w:szCs w:val="20"/>
        </w:rPr>
        <w:fldChar w:fldCharType="separate"/>
      </w:r>
      <w:r w:rsidR="007F39B1" w:rsidRPr="007F39B1">
        <w:rPr>
          <w:noProof/>
          <w:szCs w:val="20"/>
        </w:rPr>
        <w:t>(Gebresilassie et al., 2023)</w:t>
      </w:r>
      <w:r>
        <w:rPr>
          <w:szCs w:val="20"/>
        </w:rPr>
        <w:fldChar w:fldCharType="end"/>
      </w:r>
    </w:p>
    <w:p w14:paraId="606CD347" w14:textId="77777777" w:rsidR="00AF75F9" w:rsidRDefault="00AF75F9" w:rsidP="00AF75F9">
      <w:pPr>
        <w:rPr>
          <w:szCs w:val="20"/>
        </w:rPr>
        <w:sectPr w:rsidR="00AF75F9" w:rsidSect="00AF75F9">
          <w:type w:val="continuous"/>
          <w:pgSz w:w="12240" w:h="15840"/>
          <w:pgMar w:top="1440" w:right="1440" w:bottom="1440" w:left="1440" w:header="720" w:footer="720" w:gutter="0"/>
          <w:cols w:space="360"/>
          <w:docGrid w:linePitch="360"/>
        </w:sectPr>
      </w:pPr>
    </w:p>
    <w:p w14:paraId="649239A8" w14:textId="55691D07" w:rsidR="00AF75F9" w:rsidRPr="00630A1E" w:rsidRDefault="00AF75F9" w:rsidP="00AF75F9">
      <w:pPr>
        <w:rPr>
          <w:szCs w:val="20"/>
        </w:rPr>
      </w:pPr>
      <w:r>
        <w:rPr>
          <w:szCs w:val="20"/>
        </w:rPr>
        <w:t>T</w:t>
      </w:r>
      <w:r w:rsidRPr="00630A1E">
        <w:rPr>
          <w:szCs w:val="20"/>
        </w:rPr>
        <w:t xml:space="preserve">he inclusion of terms like "Attack" and "Normal" suggests </w:t>
      </w:r>
      <w:r>
        <w:rPr>
          <w:szCs w:val="20"/>
        </w:rPr>
        <w:t xml:space="preserve">that a likelihood of </w:t>
      </w:r>
      <w:r w:rsidRPr="00630A1E">
        <w:rPr>
          <w:szCs w:val="20"/>
        </w:rPr>
        <w:t>exploring CNNs in the context of</w:t>
      </w:r>
      <w:r>
        <w:rPr>
          <w:szCs w:val="20"/>
        </w:rPr>
        <w:t xml:space="preserve"> detecting attack. </w:t>
      </w:r>
      <w:r w:rsidRPr="00630A1E">
        <w:rPr>
          <w:szCs w:val="20"/>
        </w:rPr>
        <w:t>The visual simplicity effectively conveys CNN’s two-phase paradigm</w:t>
      </w:r>
      <w:r>
        <w:rPr>
          <w:szCs w:val="20"/>
        </w:rPr>
        <w:t xml:space="preserve"> which are, </w:t>
      </w:r>
      <w:r w:rsidRPr="00630A1E">
        <w:rPr>
          <w:szCs w:val="20"/>
        </w:rPr>
        <w:t>transforming input data into actionable insights through layered abstraction</w:t>
      </w:r>
      <w:r>
        <w:rPr>
          <w:szCs w:val="20"/>
        </w:rPr>
        <w:t xml:space="preserve"> </w:t>
      </w:r>
      <w:r>
        <w:rPr>
          <w:szCs w:val="20"/>
        </w:rPr>
        <w:fldChar w:fldCharType="begin" w:fldLock="1"/>
      </w:r>
      <w:r w:rsidR="007F39B1">
        <w:rPr>
          <w:szCs w:val="20"/>
        </w:rPr>
        <w:instrText>ADDIN CSL_CITATION {"citationItems":[{"id":"ITEM-1","itemData":{"DOI":"10.70112/ajcst-2024.13.2.4270","ISSN":"2583-7907","abstract":"Parkinson’s Disease (PD) is a serious neurodegenerative disorder, with over 10 million cases globally in 2020, significantly affecting patients’ quality of life. The progression of the disease has been statistically proven, underscoring the importance of early diagnosis. As many as 80% of those diagnosed with PD begin to experience spinal degeneration, leading to other impairments and disabilities within approximately 10 years. Moreover, up to 35% of patients require assistance to walk or perform daily living activities within 5 years of diagnosis. The proposed study employs a neural convolutional network (CNN) to predict PD using 64x64 pixel hand-drawn images from 244 PD patients and 228 healthy individuals. K-nearest neighbors (KNN)-based feature extraction was applied as a data pre-processing method before feeding the data into the CNN layers. Model training involved tuning hyper parameters and testing several learning rates, ranging from 0.1 to 0.00001. The highest learning rate of 0.001 yielded the best performance, achieving classification accuracies, precision, sensitivity, and F1 score of 97.93%, 92%, 80%, and 86%, respectively, with a 5% increase in performance accuracy. These results demonstrate the model’s effective ability to discriminate between healthy individuals and PD patients based on hand-drawn samples.","author":[{"dropping-particle":"","family":"Nzenwata","given":"Uche-Jerry","non-dropping-particle":"","parse-names":false,"suffix":""},{"dropping-particle":"","family":"Abiodun","given":"Ayodeji G.","non-dropping-particle":"","parse-names":false,"suffix":""},{"dropping-particle":"","family":"Olayinka","given":"Adelola","non-dropping-particle":"","parse-names":false,"suffix":""},{"dropping-particle":"","family":"Adeniyi","given":"Oluwabamise J.","non-dropping-particle":"","parse-names":false,"suffix":""},{"dropping-particle":"","family":"Akwaronwu","given":"B.G.","non-dropping-particle":"","parse-names":false,"suffix":""}],"container-title":"Asian Journal of Computer Science and Technology","id":"ITEM-1","issue":"2","issued":{"date-parts":[["2024","9","30"]]},"page":"1-13","title":"Parkinson’s Disease Prediction Using Convolutional Neural Networks and Hand-Drawn Image Analysis","type":"article-journal","volume":"13"},"uris":["http://www.mendeley.com/documents/?uuid=a8c55878-ae50-4a85-b0ae-5881de45c1be"]}],"mendeley":{"formattedCitation":"(Nzenwata et al., 2024)","plainTextFormattedCitation":"(Nzenwata et al., 2024)","previouslyFormattedCitation":"[11]"},"properties":{"noteIndex":0},"schema":"https://github.com/citation-style-language/schema/raw/master/csl-citation.json"}</w:instrText>
      </w:r>
      <w:r>
        <w:rPr>
          <w:szCs w:val="20"/>
        </w:rPr>
        <w:fldChar w:fldCharType="separate"/>
      </w:r>
      <w:r w:rsidR="007F39B1" w:rsidRPr="007F39B1">
        <w:rPr>
          <w:noProof/>
          <w:szCs w:val="20"/>
        </w:rPr>
        <w:t>(Nzenwata et al., 2024)</w:t>
      </w:r>
      <w:r>
        <w:rPr>
          <w:szCs w:val="20"/>
        </w:rPr>
        <w:fldChar w:fldCharType="end"/>
      </w:r>
      <w:r w:rsidRPr="00630A1E">
        <w:rPr>
          <w:szCs w:val="20"/>
        </w:rPr>
        <w:t>.</w:t>
      </w:r>
    </w:p>
    <w:p w14:paraId="1EFEF746" w14:textId="06D08E0C" w:rsidR="00AA0A5E" w:rsidRPr="004B30F1" w:rsidRDefault="00CD4AE9" w:rsidP="00AA0A5E">
      <w:pPr>
        <w:rPr>
          <w:rFonts w:cs="Arial"/>
        </w:rPr>
      </w:pPr>
      <w:r w:rsidRPr="004B30F1">
        <w:rPr>
          <w:rFonts w:cs="Arial"/>
        </w:rPr>
        <w:t xml:space="preserve">The use of deep learning for </w:t>
      </w:r>
      <w:r w:rsidR="007B6F78">
        <w:rPr>
          <w:rFonts w:cs="Arial"/>
        </w:rPr>
        <w:t>brute force</w:t>
      </w:r>
      <w:r w:rsidRPr="004B30F1">
        <w:rPr>
          <w:rFonts w:cs="Arial"/>
        </w:rPr>
        <w:t xml:space="preserve"> attack detection is an emerging area of research. By leveraging large datasets of authentication logs, deep learning models can learn complex patterns and identify </w:t>
      </w:r>
      <w:r w:rsidR="007B6F78">
        <w:rPr>
          <w:rFonts w:cs="Arial"/>
        </w:rPr>
        <w:t>brute force</w:t>
      </w:r>
      <w:r w:rsidRPr="004B30F1">
        <w:rPr>
          <w:rFonts w:cs="Arial"/>
        </w:rPr>
        <w:t xml:space="preserve"> attempts with high accuracy. These models can be trained to distinguish between normal login behavior and suspicious patterns indicative of a </w:t>
      </w:r>
      <w:r w:rsidR="007B6F78">
        <w:rPr>
          <w:rFonts w:cs="Arial"/>
        </w:rPr>
        <w:t>brute force</w:t>
      </w:r>
      <w:r w:rsidRPr="004B30F1">
        <w:rPr>
          <w:rFonts w:cs="Arial"/>
        </w:rPr>
        <w:t xml:space="preserve"> attack. </w:t>
      </w:r>
    </w:p>
    <w:p w14:paraId="10DF138A" w14:textId="2B590296" w:rsidR="00CD4AE9" w:rsidRPr="004B30F1" w:rsidRDefault="00AA0A5E" w:rsidP="00890043">
      <w:pPr>
        <w:rPr>
          <w:rFonts w:cs="Arial"/>
        </w:rPr>
      </w:pPr>
      <w:r w:rsidRPr="004B30F1">
        <w:rPr>
          <w:rFonts w:eastAsia="Times New Roman" w:cs="Arial"/>
          <w:szCs w:val="20"/>
          <w:lang w:val="ig-NG"/>
        </w:rPr>
        <w:t xml:space="preserve"> </w:t>
      </w:r>
      <w:r w:rsidR="00CD4AE9" w:rsidRPr="004B30F1">
        <w:rPr>
          <w:rFonts w:cs="Arial"/>
        </w:rPr>
        <w:t xml:space="preserve">Furthermore, the ability of deep learning models to process large amounts of data in real-time makes them an ideal candidate for deployment in live systems, where they can continuously monitor login </w:t>
      </w:r>
      <w:r w:rsidR="00CD4AE9" w:rsidRPr="004B30F1">
        <w:rPr>
          <w:rFonts w:cs="Arial"/>
        </w:rPr>
        <w:t>attempts and trigger alerts when an attack is detected.</w:t>
      </w:r>
    </w:p>
    <w:p w14:paraId="58FD48D5" w14:textId="6B98022C" w:rsidR="00CD4AE9" w:rsidRPr="004B30F1" w:rsidRDefault="00CD4AE9" w:rsidP="00CD4AE9">
      <w:pPr>
        <w:spacing w:before="160" w:after="160"/>
        <w:rPr>
          <w:rFonts w:cs="Arial"/>
        </w:rPr>
      </w:pPr>
      <w:r w:rsidRPr="004B30F1">
        <w:rPr>
          <w:rFonts w:cs="Arial"/>
        </w:rPr>
        <w:t xml:space="preserve">This study aims to explore the feasibility and effectiveness of using a Convolutional Neural Network (CNN) to detect </w:t>
      </w:r>
      <w:r w:rsidR="007B6F78">
        <w:rPr>
          <w:rFonts w:cs="Arial"/>
        </w:rPr>
        <w:t>brute force</w:t>
      </w:r>
      <w:r w:rsidRPr="004B30F1">
        <w:rPr>
          <w:rFonts w:cs="Arial"/>
        </w:rPr>
        <w:t xml:space="preserve"> attacks from authentication logs. By focusing on sequential data such as login attempts, time between attempts, and IP addresses, the model will be trained to classify each login attempt as either "normal" or "</w:t>
      </w:r>
      <w:r w:rsidR="007B6F78">
        <w:rPr>
          <w:rFonts w:cs="Arial"/>
        </w:rPr>
        <w:t>brute force</w:t>
      </w:r>
      <w:r w:rsidRPr="004B30F1">
        <w:rPr>
          <w:rFonts w:cs="Arial"/>
        </w:rPr>
        <w:t xml:space="preserve">." The goal is to develop a deep learning-based system capable of automatically identifying </w:t>
      </w:r>
      <w:r w:rsidR="007B6F78">
        <w:rPr>
          <w:rFonts w:cs="Arial"/>
        </w:rPr>
        <w:t>brute force</w:t>
      </w:r>
      <w:r w:rsidRPr="004B30F1">
        <w:rPr>
          <w:rFonts w:cs="Arial"/>
        </w:rPr>
        <w:t xml:space="preserve"> attacks, providing an efficient solution for enhancing cybersecurity defenses.</w:t>
      </w:r>
    </w:p>
    <w:p w14:paraId="1C52816E" w14:textId="55FAE1C5" w:rsidR="008552CD" w:rsidRPr="004B30F1" w:rsidRDefault="001B10A2">
      <w:pPr>
        <w:pStyle w:val="Heading1"/>
        <w:numPr>
          <w:ilvl w:val="0"/>
          <w:numId w:val="7"/>
        </w:numPr>
        <w:tabs>
          <w:tab w:val="left" w:pos="360"/>
        </w:tabs>
        <w:rPr>
          <w:rFonts w:cs="Arial"/>
        </w:rPr>
      </w:pPr>
      <w:bookmarkStart w:id="97" w:name="_Toc170917551"/>
      <w:bookmarkStart w:id="98" w:name="_Toc178154688"/>
      <w:bookmarkStart w:id="99" w:name="_Toc181960295"/>
      <w:bookmarkStart w:id="100" w:name="_Toc182157936"/>
      <w:bookmarkStart w:id="101" w:name="_Toc182158177"/>
      <w:bookmarkStart w:id="102" w:name="_Toc182240648"/>
      <w:bookmarkStart w:id="103" w:name="_Toc182294018"/>
      <w:bookmarkStart w:id="104" w:name="_Toc192363391"/>
      <w:bookmarkStart w:id="105" w:name="_Hlk183013540"/>
      <w:bookmarkStart w:id="106" w:name="_Hlk183503685"/>
      <w:r w:rsidRPr="004B30F1">
        <w:rPr>
          <w:rFonts w:cs="Arial"/>
        </w:rPr>
        <w:t>METHODOLOGY</w:t>
      </w:r>
      <w:bookmarkEnd w:id="97"/>
      <w:bookmarkEnd w:id="98"/>
      <w:bookmarkEnd w:id="99"/>
      <w:bookmarkEnd w:id="100"/>
      <w:bookmarkEnd w:id="101"/>
      <w:bookmarkEnd w:id="102"/>
      <w:bookmarkEnd w:id="103"/>
      <w:bookmarkEnd w:id="104"/>
    </w:p>
    <w:p w14:paraId="259954FA" w14:textId="71B58CF6" w:rsidR="00DF17B3" w:rsidRPr="004B30F1" w:rsidRDefault="00DF17B3" w:rsidP="00DF17B3">
      <w:pPr>
        <w:rPr>
          <w:rFonts w:cs="Arial"/>
          <w:szCs w:val="20"/>
        </w:rPr>
      </w:pPr>
      <w:r w:rsidRPr="004B30F1">
        <w:rPr>
          <w:rFonts w:cs="Arial"/>
          <w:szCs w:val="20"/>
        </w:rPr>
        <w:t>This study employs a deep learning-based approach for detecting brute force attacks through the analysis of authentication log data. The methodology is divided into several key stages: data collection, data preprocessing, feature engineering, model design, training and validation, and performance evaluation.</w:t>
      </w:r>
    </w:p>
    <w:p w14:paraId="075D3272" w14:textId="77777777" w:rsidR="006D218E" w:rsidRPr="004B30F1" w:rsidRDefault="006D218E">
      <w:pPr>
        <w:pStyle w:val="ListParagraph"/>
        <w:keepNext/>
        <w:keepLines/>
        <w:numPr>
          <w:ilvl w:val="0"/>
          <w:numId w:val="2"/>
        </w:numPr>
        <w:contextualSpacing w:val="0"/>
        <w:jc w:val="left"/>
        <w:outlineLvl w:val="1"/>
        <w:rPr>
          <w:rFonts w:eastAsiaTheme="majorEastAsia" w:cs="Arial"/>
          <w:b/>
          <w:vanish/>
          <w:szCs w:val="24"/>
          <w:lang w:val="ig-NG"/>
        </w:rPr>
      </w:pPr>
      <w:bookmarkStart w:id="107" w:name="_Toc170634966"/>
      <w:bookmarkStart w:id="108" w:name="_Toc170806555"/>
      <w:bookmarkStart w:id="109" w:name="_Toc170808362"/>
      <w:bookmarkStart w:id="110" w:name="_Toc170810146"/>
      <w:bookmarkStart w:id="111" w:name="_Toc170917552"/>
      <w:bookmarkStart w:id="112" w:name="_Toc171580395"/>
      <w:bookmarkStart w:id="113" w:name="_Toc178081344"/>
      <w:bookmarkStart w:id="114" w:name="_Toc178081521"/>
      <w:bookmarkStart w:id="115" w:name="_Toc178085688"/>
      <w:bookmarkStart w:id="116" w:name="_Toc178154150"/>
      <w:bookmarkStart w:id="117" w:name="_Toc178154689"/>
      <w:bookmarkStart w:id="118" w:name="_Toc181960296"/>
      <w:bookmarkStart w:id="119" w:name="_Toc182157937"/>
      <w:bookmarkStart w:id="120" w:name="_Toc182158178"/>
      <w:bookmarkStart w:id="121" w:name="_Toc182240649"/>
      <w:bookmarkStart w:id="122" w:name="_Toc182293716"/>
      <w:bookmarkStart w:id="123" w:name="_Toc182294019"/>
      <w:bookmarkStart w:id="124" w:name="_Toc183507409"/>
      <w:bookmarkStart w:id="125" w:name="_Toc184041886"/>
      <w:bookmarkStart w:id="126" w:name="_Toc188438947"/>
      <w:bookmarkStart w:id="127" w:name="_Toc188439036"/>
      <w:bookmarkStart w:id="128" w:name="_Toc188439110"/>
      <w:bookmarkStart w:id="129" w:name="_Toc188456602"/>
      <w:bookmarkStart w:id="130" w:name="_Toc188531189"/>
      <w:bookmarkStart w:id="131" w:name="_Toc188546264"/>
      <w:bookmarkStart w:id="132" w:name="_Toc188551126"/>
      <w:bookmarkStart w:id="133" w:name="_Toc188551206"/>
      <w:bookmarkStart w:id="134" w:name="_Toc188551432"/>
      <w:bookmarkStart w:id="135" w:name="_Toc190425431"/>
      <w:bookmarkStart w:id="136" w:name="_Toc190593212"/>
      <w:bookmarkStart w:id="137" w:name="_Toc190593308"/>
      <w:bookmarkStart w:id="138" w:name="_Toc190634640"/>
      <w:bookmarkStart w:id="139" w:name="_Toc190635089"/>
      <w:bookmarkStart w:id="140" w:name="_Toc190640231"/>
      <w:bookmarkStart w:id="141" w:name="_Toc190641899"/>
      <w:bookmarkStart w:id="142" w:name="_Toc190641994"/>
      <w:bookmarkStart w:id="143" w:name="_Toc190642089"/>
      <w:bookmarkStart w:id="144" w:name="_Toc190674120"/>
      <w:bookmarkStart w:id="145" w:name="_Toc190676579"/>
      <w:bookmarkStart w:id="146" w:name="_Toc190677623"/>
      <w:bookmarkStart w:id="147" w:name="_Toc191542286"/>
      <w:bookmarkStart w:id="148" w:name="_Toc191542649"/>
      <w:bookmarkStart w:id="149" w:name="_Toc191543084"/>
      <w:bookmarkStart w:id="150" w:name="_Toc191543296"/>
      <w:bookmarkStart w:id="151" w:name="_Toc192363392"/>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4342D7F6" w14:textId="77777777" w:rsidR="006D218E" w:rsidRPr="004B30F1" w:rsidRDefault="006D218E">
      <w:pPr>
        <w:pStyle w:val="ListParagraph"/>
        <w:keepNext/>
        <w:keepLines/>
        <w:numPr>
          <w:ilvl w:val="0"/>
          <w:numId w:val="2"/>
        </w:numPr>
        <w:contextualSpacing w:val="0"/>
        <w:jc w:val="left"/>
        <w:outlineLvl w:val="1"/>
        <w:rPr>
          <w:rFonts w:eastAsiaTheme="majorEastAsia" w:cs="Arial"/>
          <w:b/>
          <w:vanish/>
          <w:szCs w:val="24"/>
          <w:lang w:val="ig-NG"/>
        </w:rPr>
      </w:pPr>
      <w:bookmarkStart w:id="152" w:name="_Toc178081345"/>
      <w:bookmarkStart w:id="153" w:name="_Toc178081522"/>
      <w:bookmarkStart w:id="154" w:name="_Toc178085689"/>
      <w:bookmarkStart w:id="155" w:name="_Toc178154151"/>
      <w:bookmarkStart w:id="156" w:name="_Toc178154690"/>
      <w:bookmarkStart w:id="157" w:name="_Toc181960297"/>
      <w:bookmarkStart w:id="158" w:name="_Toc182157938"/>
      <w:bookmarkStart w:id="159" w:name="_Toc182158179"/>
      <w:bookmarkStart w:id="160" w:name="_Toc182240650"/>
      <w:bookmarkStart w:id="161" w:name="_Toc182293717"/>
      <w:bookmarkStart w:id="162" w:name="_Toc182294020"/>
      <w:bookmarkStart w:id="163" w:name="_Toc183507410"/>
      <w:bookmarkStart w:id="164" w:name="_Toc184041887"/>
      <w:bookmarkStart w:id="165" w:name="_Toc188438948"/>
      <w:bookmarkStart w:id="166" w:name="_Toc188439037"/>
      <w:bookmarkStart w:id="167" w:name="_Toc188439111"/>
      <w:bookmarkStart w:id="168" w:name="_Toc188456603"/>
      <w:bookmarkStart w:id="169" w:name="_Toc188531190"/>
      <w:bookmarkStart w:id="170" w:name="_Toc188546265"/>
      <w:bookmarkStart w:id="171" w:name="_Toc188551127"/>
      <w:bookmarkStart w:id="172" w:name="_Toc188551207"/>
      <w:bookmarkStart w:id="173" w:name="_Toc188551433"/>
      <w:bookmarkStart w:id="174" w:name="_Toc190425432"/>
      <w:bookmarkStart w:id="175" w:name="_Toc190593213"/>
      <w:bookmarkStart w:id="176" w:name="_Toc190593309"/>
      <w:bookmarkStart w:id="177" w:name="_Toc190634641"/>
      <w:bookmarkStart w:id="178" w:name="_Toc190635090"/>
      <w:bookmarkStart w:id="179" w:name="_Toc190640232"/>
      <w:bookmarkStart w:id="180" w:name="_Toc190641900"/>
      <w:bookmarkStart w:id="181" w:name="_Toc190641995"/>
      <w:bookmarkStart w:id="182" w:name="_Toc190642090"/>
      <w:bookmarkStart w:id="183" w:name="_Toc190674121"/>
      <w:bookmarkStart w:id="184" w:name="_Toc190676580"/>
      <w:bookmarkStart w:id="185" w:name="_Toc190677624"/>
      <w:bookmarkStart w:id="186" w:name="_Toc191542287"/>
      <w:bookmarkStart w:id="187" w:name="_Toc191542650"/>
      <w:bookmarkStart w:id="188" w:name="_Toc191543085"/>
      <w:bookmarkStart w:id="189" w:name="_Toc191543297"/>
      <w:bookmarkStart w:id="190" w:name="_Toc192363393"/>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6B95CEAD" w14:textId="77777777" w:rsidR="006D218E" w:rsidRPr="004B30F1" w:rsidRDefault="006D218E">
      <w:pPr>
        <w:pStyle w:val="ListParagraph"/>
        <w:keepNext/>
        <w:keepLines/>
        <w:numPr>
          <w:ilvl w:val="0"/>
          <w:numId w:val="2"/>
        </w:numPr>
        <w:contextualSpacing w:val="0"/>
        <w:jc w:val="left"/>
        <w:outlineLvl w:val="1"/>
        <w:rPr>
          <w:rFonts w:eastAsiaTheme="majorEastAsia" w:cs="Arial"/>
          <w:b/>
          <w:vanish/>
          <w:szCs w:val="24"/>
          <w:lang w:val="ig-NG"/>
        </w:rPr>
      </w:pPr>
      <w:bookmarkStart w:id="191" w:name="_Toc178081346"/>
      <w:bookmarkStart w:id="192" w:name="_Toc178081523"/>
      <w:bookmarkStart w:id="193" w:name="_Toc178085690"/>
      <w:bookmarkStart w:id="194" w:name="_Toc178154152"/>
      <w:bookmarkStart w:id="195" w:name="_Toc178154691"/>
      <w:bookmarkStart w:id="196" w:name="_Toc181960298"/>
      <w:bookmarkStart w:id="197" w:name="_Toc182157939"/>
      <w:bookmarkStart w:id="198" w:name="_Toc182158180"/>
      <w:bookmarkStart w:id="199" w:name="_Toc182240651"/>
      <w:bookmarkStart w:id="200" w:name="_Toc182293718"/>
      <w:bookmarkStart w:id="201" w:name="_Toc182294021"/>
      <w:bookmarkStart w:id="202" w:name="_Toc183507411"/>
      <w:bookmarkStart w:id="203" w:name="_Toc184041888"/>
      <w:bookmarkStart w:id="204" w:name="_Toc188438949"/>
      <w:bookmarkStart w:id="205" w:name="_Toc188439038"/>
      <w:bookmarkStart w:id="206" w:name="_Toc188439112"/>
      <w:bookmarkStart w:id="207" w:name="_Toc188456604"/>
      <w:bookmarkStart w:id="208" w:name="_Toc188531191"/>
      <w:bookmarkStart w:id="209" w:name="_Toc188546266"/>
      <w:bookmarkStart w:id="210" w:name="_Toc188551128"/>
      <w:bookmarkStart w:id="211" w:name="_Toc188551208"/>
      <w:bookmarkStart w:id="212" w:name="_Toc188551434"/>
      <w:bookmarkStart w:id="213" w:name="_Toc190425433"/>
      <w:bookmarkStart w:id="214" w:name="_Toc190593214"/>
      <w:bookmarkStart w:id="215" w:name="_Toc190593310"/>
      <w:bookmarkStart w:id="216" w:name="_Toc190634642"/>
      <w:bookmarkStart w:id="217" w:name="_Toc190635091"/>
      <w:bookmarkStart w:id="218" w:name="_Toc190640233"/>
      <w:bookmarkStart w:id="219" w:name="_Toc190641901"/>
      <w:bookmarkStart w:id="220" w:name="_Toc190641996"/>
      <w:bookmarkStart w:id="221" w:name="_Toc190642091"/>
      <w:bookmarkStart w:id="222" w:name="_Toc190674122"/>
      <w:bookmarkStart w:id="223" w:name="_Toc190676581"/>
      <w:bookmarkStart w:id="224" w:name="_Toc190677625"/>
      <w:bookmarkStart w:id="225" w:name="_Toc191542288"/>
      <w:bookmarkStart w:id="226" w:name="_Toc191542651"/>
      <w:bookmarkStart w:id="227" w:name="_Toc191543086"/>
      <w:bookmarkStart w:id="228" w:name="_Toc191543298"/>
      <w:bookmarkStart w:id="229" w:name="_Toc192363394"/>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033DD9AA" w14:textId="77777777" w:rsidR="006D218E" w:rsidRPr="004B30F1" w:rsidRDefault="006D218E">
      <w:pPr>
        <w:pStyle w:val="ListParagraph"/>
        <w:keepNext/>
        <w:keepLines/>
        <w:numPr>
          <w:ilvl w:val="1"/>
          <w:numId w:val="2"/>
        </w:numPr>
        <w:contextualSpacing w:val="0"/>
        <w:jc w:val="left"/>
        <w:outlineLvl w:val="1"/>
        <w:rPr>
          <w:rFonts w:eastAsiaTheme="majorEastAsia" w:cs="Arial"/>
          <w:b/>
          <w:vanish/>
          <w:szCs w:val="24"/>
          <w:lang w:val="ig-NG"/>
        </w:rPr>
      </w:pPr>
      <w:bookmarkStart w:id="230" w:name="_Toc178081347"/>
      <w:bookmarkStart w:id="231" w:name="_Toc178081524"/>
      <w:bookmarkStart w:id="232" w:name="_Toc178085691"/>
      <w:bookmarkStart w:id="233" w:name="_Toc178154153"/>
      <w:bookmarkStart w:id="234" w:name="_Toc178154692"/>
      <w:bookmarkStart w:id="235" w:name="_Toc181960299"/>
      <w:bookmarkStart w:id="236" w:name="_Toc182157940"/>
      <w:bookmarkStart w:id="237" w:name="_Toc182158181"/>
      <w:bookmarkStart w:id="238" w:name="_Toc182240652"/>
      <w:bookmarkStart w:id="239" w:name="_Toc182293719"/>
      <w:bookmarkStart w:id="240" w:name="_Toc182294022"/>
      <w:bookmarkStart w:id="241" w:name="_Toc183507412"/>
      <w:bookmarkStart w:id="242" w:name="_Toc184041889"/>
      <w:bookmarkStart w:id="243" w:name="_Toc188438950"/>
      <w:bookmarkStart w:id="244" w:name="_Toc188439039"/>
      <w:bookmarkStart w:id="245" w:name="_Toc188439113"/>
      <w:bookmarkStart w:id="246" w:name="_Toc188456605"/>
      <w:bookmarkStart w:id="247" w:name="_Toc188531192"/>
      <w:bookmarkStart w:id="248" w:name="_Toc188546267"/>
      <w:bookmarkStart w:id="249" w:name="_Toc188551129"/>
      <w:bookmarkStart w:id="250" w:name="_Toc188551209"/>
      <w:bookmarkStart w:id="251" w:name="_Toc188551435"/>
      <w:bookmarkStart w:id="252" w:name="_Toc190425434"/>
      <w:bookmarkStart w:id="253" w:name="_Toc190593215"/>
      <w:bookmarkStart w:id="254" w:name="_Toc190593311"/>
      <w:bookmarkStart w:id="255" w:name="_Toc190634643"/>
      <w:bookmarkStart w:id="256" w:name="_Toc190635092"/>
      <w:bookmarkStart w:id="257" w:name="_Toc190640234"/>
      <w:bookmarkStart w:id="258" w:name="_Toc190641902"/>
      <w:bookmarkStart w:id="259" w:name="_Toc190641997"/>
      <w:bookmarkStart w:id="260" w:name="_Toc190642092"/>
      <w:bookmarkStart w:id="261" w:name="_Toc190674123"/>
      <w:bookmarkStart w:id="262" w:name="_Toc190676582"/>
      <w:bookmarkStart w:id="263" w:name="_Toc190677626"/>
      <w:bookmarkStart w:id="264" w:name="_Toc191542289"/>
      <w:bookmarkStart w:id="265" w:name="_Toc191542652"/>
      <w:bookmarkStart w:id="266" w:name="_Toc191543087"/>
      <w:bookmarkStart w:id="267" w:name="_Toc191543299"/>
      <w:bookmarkStart w:id="268" w:name="_Toc192363395"/>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200D0961" w14:textId="3951A8DF" w:rsidR="00DF17B3" w:rsidRPr="004B30F1" w:rsidRDefault="006F5067">
      <w:pPr>
        <w:pStyle w:val="Heading2"/>
        <w:numPr>
          <w:ilvl w:val="1"/>
          <w:numId w:val="6"/>
        </w:numPr>
        <w:rPr>
          <w:rFonts w:cs="Arial"/>
          <w:szCs w:val="24"/>
        </w:rPr>
      </w:pPr>
      <w:bookmarkStart w:id="269" w:name="_Toc170917565"/>
      <w:bookmarkStart w:id="270" w:name="_Toc178154699"/>
      <w:bookmarkStart w:id="271" w:name="_Toc181960306"/>
      <w:bookmarkStart w:id="272" w:name="_Toc182157942"/>
      <w:bookmarkStart w:id="273" w:name="_Toc182158183"/>
      <w:bookmarkStart w:id="274" w:name="_Toc182240654"/>
      <w:bookmarkStart w:id="275" w:name="_Toc182294024"/>
      <w:r w:rsidRPr="004B30F1">
        <w:rPr>
          <w:rFonts w:cs="Arial"/>
          <w:szCs w:val="24"/>
          <w:lang w:val="ig-NG"/>
        </w:rPr>
        <w:tab/>
      </w:r>
      <w:bookmarkStart w:id="276" w:name="_Toc192363398"/>
      <w:r w:rsidR="00DF17B3" w:rsidRPr="004B30F1">
        <w:rPr>
          <w:rFonts w:cs="Arial"/>
          <w:szCs w:val="24"/>
        </w:rPr>
        <w:t>Data Collection</w:t>
      </w:r>
    </w:p>
    <w:p w14:paraId="0391130A" w14:textId="70B8B1CD" w:rsidR="00DF17B3" w:rsidRPr="004B30F1" w:rsidRDefault="00DF17B3" w:rsidP="00DF17B3">
      <w:pPr>
        <w:rPr>
          <w:rFonts w:cs="Arial"/>
          <w:szCs w:val="20"/>
        </w:rPr>
      </w:pPr>
      <w:r w:rsidRPr="004B30F1">
        <w:rPr>
          <w:rFonts w:cs="Arial"/>
          <w:szCs w:val="20"/>
        </w:rPr>
        <w:t xml:space="preserve">The training and testing phases of this study were based on the NetFlow Datasets for Machine Learning-Based Network Intrusion Detection Systems (NF-UQ-NIDS) </w:t>
      </w:r>
      <w:r w:rsidRPr="004B30F1">
        <w:rPr>
          <w:rFonts w:cs="Arial"/>
          <w:szCs w:val="20"/>
          <w:lang w:val="ig-NG"/>
        </w:rPr>
        <w:fldChar w:fldCharType="begin" w:fldLock="1"/>
      </w:r>
      <w:r w:rsidR="007F39B1">
        <w:rPr>
          <w:rFonts w:cs="Arial"/>
          <w:szCs w:val="20"/>
          <w:lang w:val="ig-NG"/>
        </w:rPr>
        <w:instrText>ADDIN CSL_CITATION {"citationItems":[{"id":"ITEM-1","itemData":{"DOI":"10.1007/978-3-030-72802-1_9","author":[{"dropping-particle":"","family":"Sarhan","given":"Mohanad","non-dropping-particle":"","parse-names":false,"suffix":""},{"dropping-particle":"","family":"Layeghy","given":"Siamak","non-dropping-particle":"","parse-names":false,"suffix":""},{"dropping-particle":"","family":"Moustafa","given":"Nour","non-dropping-particle":"","parse-names":false,"suffix":""},{"dropping-particle":"","family":"Portmann","given":"Marius","non-dropping-particle":"","parse-names":false,"suffix":""}],"id":"ITEM-1","issued":{"date-parts":[["2021"]]},"page":"117-135","title":"NetFlow Datasets for Machine Learning-Based Network Intrusion Detection Systems","type":"chapter"},"uris":["http://www.mendeley.com/documents/?uuid=0e38a4fe-8e2f-48cf-83e3-c83f0fa8087a"]}],"mendeley":{"formattedCitation":"(Sarhan et al., 2021)","plainTextFormattedCitation":"(Sarhan et al., 2021)","previouslyFormattedCitation":"[12]"},"properties":{"noteIndex":0},"schema":"https://github.com/citation-style-language/schema/raw/master/csl-citation.json"}</w:instrText>
      </w:r>
      <w:r w:rsidRPr="004B30F1">
        <w:rPr>
          <w:rFonts w:cs="Arial"/>
          <w:szCs w:val="20"/>
          <w:lang w:val="ig-NG"/>
        </w:rPr>
        <w:fldChar w:fldCharType="separate"/>
      </w:r>
      <w:r w:rsidR="007F39B1" w:rsidRPr="007F39B1">
        <w:rPr>
          <w:rFonts w:cs="Arial"/>
          <w:noProof/>
          <w:szCs w:val="20"/>
          <w:lang w:val="ig-NG"/>
        </w:rPr>
        <w:t>(Sarhan et al., 2021)</w:t>
      </w:r>
      <w:r w:rsidRPr="004B30F1">
        <w:rPr>
          <w:rFonts w:cs="Arial"/>
          <w:szCs w:val="20"/>
          <w:lang w:val="ig-NG"/>
        </w:rPr>
        <w:fldChar w:fldCharType="end"/>
      </w:r>
      <w:r w:rsidRPr="004B30F1">
        <w:rPr>
          <w:rFonts w:cs="Arial"/>
          <w:szCs w:val="20"/>
        </w:rPr>
        <w:t xml:space="preserve">. This dataset was selected due to its comprehensive collection of labeled NetFlow records simulating both benign and malicious traffic, including </w:t>
      </w:r>
      <w:r w:rsidR="007B6F78">
        <w:rPr>
          <w:rFonts w:cs="Arial"/>
          <w:szCs w:val="20"/>
        </w:rPr>
        <w:t>brute force</w:t>
      </w:r>
      <w:r w:rsidRPr="004B30F1">
        <w:rPr>
          <w:rFonts w:cs="Arial"/>
          <w:szCs w:val="20"/>
        </w:rPr>
        <w:t xml:space="preserve"> attacks. It includes flow-based network traffic data captured in a controlled environment, providing an ideal foundation for training intrusion detection models.</w:t>
      </w:r>
    </w:p>
    <w:p w14:paraId="096E3D6F" w14:textId="211565DA" w:rsidR="008552CD" w:rsidRPr="004B30F1" w:rsidRDefault="005C2C67">
      <w:pPr>
        <w:pStyle w:val="Heading2"/>
        <w:numPr>
          <w:ilvl w:val="1"/>
          <w:numId w:val="6"/>
        </w:numPr>
        <w:ind w:left="720" w:hanging="720"/>
        <w:rPr>
          <w:rFonts w:cs="Arial"/>
          <w:szCs w:val="24"/>
          <w:lang w:val="ig-NG"/>
        </w:rPr>
      </w:pPr>
      <w:r w:rsidRPr="004B30F1">
        <w:rPr>
          <w:rFonts w:cs="Arial"/>
          <w:szCs w:val="24"/>
          <w:lang w:val="ig-NG"/>
        </w:rPr>
        <w:t>Model Development</w:t>
      </w:r>
      <w:bookmarkEnd w:id="269"/>
      <w:bookmarkEnd w:id="270"/>
      <w:bookmarkEnd w:id="271"/>
      <w:bookmarkEnd w:id="272"/>
      <w:bookmarkEnd w:id="273"/>
      <w:bookmarkEnd w:id="274"/>
      <w:bookmarkEnd w:id="275"/>
      <w:bookmarkEnd w:id="276"/>
    </w:p>
    <w:p w14:paraId="6CA65FC5" w14:textId="4AA99F3E" w:rsidR="00032D73" w:rsidRPr="004B30F1" w:rsidRDefault="00032D73" w:rsidP="00032D73">
      <w:pPr>
        <w:rPr>
          <w:rFonts w:cs="Arial"/>
          <w:szCs w:val="18"/>
        </w:rPr>
      </w:pPr>
      <w:r w:rsidRPr="004B30F1">
        <w:rPr>
          <w:rFonts w:cs="Arial"/>
          <w:szCs w:val="18"/>
        </w:rPr>
        <w:t xml:space="preserve">The model for </w:t>
      </w:r>
      <w:r w:rsidR="007B6F78">
        <w:rPr>
          <w:rFonts w:cs="Arial"/>
          <w:szCs w:val="18"/>
        </w:rPr>
        <w:t>brute force</w:t>
      </w:r>
      <w:r w:rsidRPr="004B30F1">
        <w:rPr>
          <w:rFonts w:cs="Arial"/>
          <w:szCs w:val="18"/>
        </w:rPr>
        <w:t xml:space="preserve"> attack detection will be developed using the Python programming </w:t>
      </w:r>
      <w:r w:rsidRPr="004B30F1">
        <w:rPr>
          <w:rFonts w:cs="Arial"/>
          <w:szCs w:val="18"/>
        </w:rPr>
        <w:t xml:space="preserve">language, leveraging widely used deep learning libraries such as TensorFlow, </w:t>
      </w:r>
      <w:proofErr w:type="spellStart"/>
      <w:r w:rsidRPr="004B30F1">
        <w:rPr>
          <w:rFonts w:cs="Arial"/>
          <w:szCs w:val="18"/>
        </w:rPr>
        <w:t>Keras</w:t>
      </w:r>
      <w:proofErr w:type="spellEnd"/>
      <w:r w:rsidRPr="004B30F1">
        <w:rPr>
          <w:rFonts w:cs="Arial"/>
          <w:szCs w:val="18"/>
        </w:rPr>
        <w:t xml:space="preserve">, and NumPy. </w:t>
      </w:r>
      <w:r w:rsidR="00F22E2B" w:rsidRPr="004B30F1">
        <w:rPr>
          <w:rFonts w:cs="Arial"/>
          <w:szCs w:val="18"/>
        </w:rPr>
        <w:t xml:space="preserve">The </w:t>
      </w:r>
      <w:r w:rsidRPr="004B30F1">
        <w:rPr>
          <w:rFonts w:cs="Arial"/>
          <w:szCs w:val="18"/>
        </w:rPr>
        <w:t xml:space="preserve">extensive ecosystem </w:t>
      </w:r>
      <w:r w:rsidR="00F22E2B" w:rsidRPr="004B30F1">
        <w:rPr>
          <w:rFonts w:cs="Arial"/>
          <w:szCs w:val="18"/>
        </w:rPr>
        <w:t xml:space="preserve">of python programming language </w:t>
      </w:r>
      <w:r w:rsidRPr="004B30F1">
        <w:rPr>
          <w:rFonts w:cs="Arial"/>
          <w:szCs w:val="18"/>
        </w:rPr>
        <w:t>provides robust support for data preprocessing, model training, evaluation, and deployment.</w:t>
      </w:r>
    </w:p>
    <w:p w14:paraId="261A40FA" w14:textId="0FC9D36B" w:rsidR="007D7D2A" w:rsidRPr="004B30F1" w:rsidRDefault="00032D73" w:rsidP="00032D73">
      <w:pPr>
        <w:rPr>
          <w:rFonts w:cs="Arial"/>
          <w:szCs w:val="18"/>
        </w:rPr>
        <w:sectPr w:rsidR="007D7D2A" w:rsidRPr="004B30F1" w:rsidSect="007D7D2A">
          <w:type w:val="continuous"/>
          <w:pgSz w:w="12240" w:h="15840"/>
          <w:pgMar w:top="1440" w:right="1440" w:bottom="1440" w:left="1440" w:header="720" w:footer="720" w:gutter="0"/>
          <w:cols w:num="2" w:space="360"/>
          <w:docGrid w:linePitch="360"/>
        </w:sectPr>
      </w:pPr>
      <w:r w:rsidRPr="004B30F1">
        <w:rPr>
          <w:rFonts w:cs="Arial"/>
          <w:szCs w:val="18"/>
        </w:rPr>
        <w:t>A Convolutional Neural Network (CNN) architecture is selected due to its ability to automatically learn complex patterns from sequential data</w:t>
      </w:r>
      <w:r w:rsidR="00476C67" w:rsidRPr="004B30F1">
        <w:rPr>
          <w:rFonts w:cs="Arial"/>
          <w:szCs w:val="18"/>
        </w:rPr>
        <w:t xml:space="preserve"> </w:t>
      </w:r>
      <w:r w:rsidR="00476C67" w:rsidRPr="004B30F1">
        <w:rPr>
          <w:rFonts w:cs="Arial"/>
          <w:szCs w:val="18"/>
        </w:rPr>
        <w:fldChar w:fldCharType="begin" w:fldLock="1"/>
      </w:r>
      <w:r w:rsidR="007F39B1">
        <w:rPr>
          <w:rFonts w:cs="Arial"/>
          <w:szCs w:val="18"/>
        </w:rPr>
        <w:instrText>ADDIN CSL_CITATION {"citationItems":[{"id":"ITEM-1","itemData":{"DOI":"10.51983/ajcst-2022.11.1.3283","ISSN":"2249-0701","abstract":"In dental diagnosis, rapid identification of dental complications from radiographs requires highly experienced medical professionals. Occasionally, depending exclusively on a expert's judgement could lead to changes in diagnosis, that could eventually lead to difficult treatment. Although fully automatic diagnostic tools aren’t still anticipated, image pattern recognition has grown into decision support, opening with discovery of teeth and its constituents on X-ray images. Dental discovery is a topic of study for more than previous two decades, depending primarily on threshold and region-based strategies. In this study, we proposed segmentation based Teeth X-Ray images using a couple of machine learning algorithms as well as deep learning algorithms i.e., Support Vector Classifier (SVC), Random Forest algorithm and Convolutional Neural network (CNN) which would help us in accurate identification and classification. This article also presents a comprehensive comparison between these Algorithms.","author":[{"dropping-particle":"","family":"Jyothi","given":"G. C.","non-dropping-particle":"","parse-names":false,"suffix":""},{"dropping-particle":"","family":"Prakash","given":"Chetana","non-dropping-particle":"","parse-names":false,"suffix":""},{"dropping-particle":"","family":"Babitha","given":"G. A.","non-dropping-particle":"","parse-names":false,"suffix":""},{"dropping-particle":"","family":"Kiran Kumar","given":"G. H.","non-dropping-particle":"","parse-names":false,"suffix":""}],"container-title":"Asian Journal of Computer Science and Technology","id":"ITEM-1","issue":"1","issued":{"date-parts":[["2022","6","10"]]},"page":"40-47","title":"Comparison Analysis of CNN, SVC and Random Forest Algorithms in Segmentation of Teeth X-Ray Images","type":"article-journal","volume":"11"},"uris":["http://www.mendeley.com/documents/?uuid=fe345719-2423-43e0-afe1-6f819b941145"]}],"mendeley":{"formattedCitation":"(Jyothi et al., 2022)","plainTextFormattedCitation":"(Jyothi et al., 2022)","previouslyFormattedCitation":"[13]"},"properties":{"noteIndex":0},"schema":"https://github.com/citation-style-language/schema/raw/master/csl-citation.json"}</w:instrText>
      </w:r>
      <w:r w:rsidR="00476C67" w:rsidRPr="004B30F1">
        <w:rPr>
          <w:rFonts w:cs="Arial"/>
          <w:szCs w:val="18"/>
        </w:rPr>
        <w:fldChar w:fldCharType="separate"/>
      </w:r>
      <w:r w:rsidR="007F39B1" w:rsidRPr="007F39B1">
        <w:rPr>
          <w:rFonts w:cs="Arial"/>
          <w:noProof/>
          <w:szCs w:val="18"/>
        </w:rPr>
        <w:t>(Jyothi et al., 2022)</w:t>
      </w:r>
      <w:r w:rsidR="00476C67" w:rsidRPr="004B30F1">
        <w:rPr>
          <w:rFonts w:cs="Arial"/>
          <w:szCs w:val="18"/>
        </w:rPr>
        <w:fldChar w:fldCharType="end"/>
      </w:r>
      <w:r w:rsidRPr="004B30F1">
        <w:rPr>
          <w:rFonts w:cs="Arial"/>
          <w:szCs w:val="18"/>
        </w:rPr>
        <w:t xml:space="preserve">. CNNs are particularly effective in recognizing local temporal patterns in network traffic data, which is crucial in identifying </w:t>
      </w:r>
      <w:r w:rsidR="007B6F78">
        <w:rPr>
          <w:rFonts w:cs="Arial"/>
          <w:szCs w:val="18"/>
        </w:rPr>
        <w:t>brute force</w:t>
      </w:r>
      <w:r w:rsidRPr="004B30F1">
        <w:rPr>
          <w:rFonts w:cs="Arial"/>
          <w:szCs w:val="18"/>
        </w:rPr>
        <w:t xml:space="preserve"> attack behaviors such as repeated login attempts within short time intervals.</w:t>
      </w:r>
    </w:p>
    <w:p w14:paraId="45B50386" w14:textId="59E9431B" w:rsidR="00032D73" w:rsidRPr="004B30F1" w:rsidRDefault="00032D73" w:rsidP="00032D73">
      <w:pPr>
        <w:rPr>
          <w:rFonts w:cs="Arial"/>
          <w:szCs w:val="18"/>
        </w:rPr>
      </w:pPr>
    </w:p>
    <w:p w14:paraId="15B1CEB5" w14:textId="77777777" w:rsidR="00032D73" w:rsidRPr="004B30F1" w:rsidRDefault="00032D73" w:rsidP="00032D73">
      <w:pPr>
        <w:jc w:val="center"/>
        <w:rPr>
          <w:rFonts w:cs="Arial"/>
          <w:szCs w:val="18"/>
          <w:lang w:val="ig-NG"/>
        </w:rPr>
      </w:pPr>
      <w:r w:rsidRPr="004B30F1">
        <w:rPr>
          <w:rFonts w:cs="Arial"/>
          <w:noProof/>
          <w:szCs w:val="20"/>
        </w:rPr>
        <w:drawing>
          <wp:inline distT="0" distB="0" distL="0" distR="0" wp14:anchorId="656CE19E" wp14:editId="77E7F7CC">
            <wp:extent cx="5540260" cy="2623820"/>
            <wp:effectExtent l="0" t="0" r="3810" b="5080"/>
            <wp:docPr id="2498141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r="8975" b="27008"/>
                    <a:stretch/>
                  </pic:blipFill>
                  <pic:spPr bwMode="auto">
                    <a:xfrm>
                      <a:off x="0" y="0"/>
                      <a:ext cx="5568794" cy="2637333"/>
                    </a:xfrm>
                    <a:prstGeom prst="rect">
                      <a:avLst/>
                    </a:prstGeom>
                    <a:noFill/>
                    <a:ln>
                      <a:noFill/>
                    </a:ln>
                    <a:extLst>
                      <a:ext uri="{53640926-AAD7-44D8-BBD7-CCE9431645EC}">
                        <a14:shadowObscured xmlns:a14="http://schemas.microsoft.com/office/drawing/2010/main"/>
                      </a:ext>
                    </a:extLst>
                  </pic:spPr>
                </pic:pic>
              </a:graphicData>
            </a:graphic>
          </wp:inline>
        </w:drawing>
      </w:r>
    </w:p>
    <w:p w14:paraId="6153C301" w14:textId="15F6E939" w:rsidR="00032D73" w:rsidRPr="004B30F1" w:rsidRDefault="00032D73" w:rsidP="00F3143D">
      <w:pPr>
        <w:jc w:val="center"/>
        <w:rPr>
          <w:rFonts w:cs="Arial"/>
          <w:szCs w:val="18"/>
          <w:lang w:val="ig-NG"/>
        </w:rPr>
      </w:pPr>
      <w:bookmarkStart w:id="277" w:name="_Hlk183346187"/>
      <w:r w:rsidRPr="004B30F1">
        <w:rPr>
          <w:rFonts w:eastAsia="Times New Roman" w:cs="Arial"/>
          <w:szCs w:val="24"/>
          <w:lang w:val="ig-NG"/>
        </w:rPr>
        <w:t xml:space="preserve">Figure </w:t>
      </w:r>
      <w:r w:rsidR="00AF75F9">
        <w:rPr>
          <w:rFonts w:eastAsia="Times New Roman" w:cs="Arial"/>
          <w:szCs w:val="24"/>
          <w:lang w:val="ig-NG"/>
        </w:rPr>
        <w:t>3</w:t>
      </w:r>
      <w:r w:rsidRPr="004B30F1">
        <w:rPr>
          <w:rFonts w:eastAsia="Times New Roman" w:cs="Arial"/>
          <w:szCs w:val="24"/>
          <w:lang w:val="ig-NG"/>
        </w:rPr>
        <w:t xml:space="preserve">: </w:t>
      </w:r>
      <w:r w:rsidRPr="004B30F1">
        <w:rPr>
          <w:rFonts w:cs="Arial"/>
          <w:szCs w:val="20"/>
          <w:lang w:val="ig-NG"/>
        </w:rPr>
        <w:t xml:space="preserve">Architecture of the </w:t>
      </w:r>
      <w:r w:rsidR="007E2894" w:rsidRPr="004B30F1">
        <w:rPr>
          <w:rFonts w:cs="Arial"/>
          <w:szCs w:val="20"/>
          <w:lang w:val="ig-NG"/>
        </w:rPr>
        <w:t>CNN Model</w:t>
      </w:r>
      <w:r w:rsidRPr="004B30F1">
        <w:rPr>
          <w:rFonts w:cs="Arial"/>
          <w:szCs w:val="18"/>
          <w:lang w:val="ig-NG"/>
        </w:rPr>
        <w:t xml:space="preserve"> </w:t>
      </w:r>
      <w:bookmarkEnd w:id="277"/>
    </w:p>
    <w:p w14:paraId="171C2E60" w14:textId="77777777" w:rsidR="007D7D2A" w:rsidRPr="004B30F1" w:rsidRDefault="007D7D2A" w:rsidP="00D71E98">
      <w:pPr>
        <w:rPr>
          <w:rFonts w:cs="Arial"/>
          <w:szCs w:val="18"/>
        </w:rPr>
        <w:sectPr w:rsidR="007D7D2A" w:rsidRPr="004B30F1" w:rsidSect="007D7D2A">
          <w:type w:val="continuous"/>
          <w:pgSz w:w="12240" w:h="15840"/>
          <w:pgMar w:top="1440" w:right="1440" w:bottom="1440" w:left="1440" w:header="720" w:footer="720" w:gutter="0"/>
          <w:cols w:space="720"/>
          <w:docGrid w:linePitch="360"/>
        </w:sectPr>
      </w:pPr>
    </w:p>
    <w:p w14:paraId="596FC108" w14:textId="780F7D2F" w:rsidR="00D71E98" w:rsidRPr="004B30F1" w:rsidRDefault="00D71E98" w:rsidP="00D71E98">
      <w:pPr>
        <w:rPr>
          <w:rFonts w:cs="Arial"/>
          <w:szCs w:val="18"/>
        </w:rPr>
      </w:pPr>
      <w:r w:rsidRPr="004B30F1">
        <w:rPr>
          <w:rFonts w:cs="Arial"/>
          <w:szCs w:val="18"/>
        </w:rPr>
        <w:t xml:space="preserve">The CNN model </w:t>
      </w:r>
      <w:r w:rsidR="00E519C9" w:rsidRPr="004B30F1">
        <w:rPr>
          <w:rFonts w:cs="Arial"/>
          <w:szCs w:val="18"/>
        </w:rPr>
        <w:t xml:space="preserve">illustrated in Figure </w:t>
      </w:r>
      <w:r w:rsidR="00AF75F9">
        <w:rPr>
          <w:rFonts w:cs="Arial"/>
          <w:szCs w:val="18"/>
        </w:rPr>
        <w:t>3</w:t>
      </w:r>
      <w:r w:rsidR="00E519C9" w:rsidRPr="004B30F1">
        <w:rPr>
          <w:rFonts w:cs="Arial"/>
          <w:szCs w:val="18"/>
        </w:rPr>
        <w:t xml:space="preserve"> </w:t>
      </w:r>
      <w:r w:rsidRPr="004B30F1">
        <w:rPr>
          <w:rFonts w:cs="Arial"/>
          <w:szCs w:val="18"/>
        </w:rPr>
        <w:t xml:space="preserve">will be trained using the NF-UQ-NIDS dataset, which includes labeled flow-based network traffic data, allowing the model to distinguish between normal and </w:t>
      </w:r>
      <w:r w:rsidR="007B6F78">
        <w:rPr>
          <w:rFonts w:cs="Arial"/>
          <w:szCs w:val="18"/>
        </w:rPr>
        <w:t>brute force</w:t>
      </w:r>
      <w:r w:rsidRPr="004B30F1">
        <w:rPr>
          <w:rFonts w:cs="Arial"/>
          <w:szCs w:val="18"/>
        </w:rPr>
        <w:t xml:space="preserve"> activities. The dataset will first undergo preprocessing and feature extraction, and the resulting structured input will be fed into the CNN.</w:t>
      </w:r>
    </w:p>
    <w:p w14:paraId="54AE4AE4" w14:textId="77777777" w:rsidR="00D71E98" w:rsidRPr="004B30F1" w:rsidRDefault="00245FA5">
      <w:pPr>
        <w:pStyle w:val="ListParagraph"/>
        <w:numPr>
          <w:ilvl w:val="2"/>
          <w:numId w:val="6"/>
        </w:numPr>
        <w:rPr>
          <w:rFonts w:cs="Arial"/>
          <w:b/>
          <w:bCs/>
          <w:szCs w:val="18"/>
        </w:rPr>
      </w:pPr>
      <w:r w:rsidRPr="004B30F1">
        <w:rPr>
          <w:rFonts w:cs="Arial"/>
          <w:b/>
          <w:bCs/>
          <w:szCs w:val="18"/>
        </w:rPr>
        <w:t xml:space="preserve">Data Preprocessing </w:t>
      </w:r>
    </w:p>
    <w:p w14:paraId="4124CDF5" w14:textId="6957D230" w:rsidR="00245FA5" w:rsidRPr="004B30F1" w:rsidRDefault="00245FA5" w:rsidP="00032D73">
      <w:pPr>
        <w:rPr>
          <w:rFonts w:cs="Arial"/>
          <w:szCs w:val="18"/>
        </w:rPr>
      </w:pPr>
      <w:r w:rsidRPr="004B30F1">
        <w:rPr>
          <w:rFonts w:cs="Arial"/>
          <w:szCs w:val="18"/>
        </w:rPr>
        <w:t xml:space="preserve">The data preprocessing stage is significant for preparing the dataset before training the deep learning model. In this study, the raw data was sourced from the NF-UQ-NIDS dataset, which </w:t>
      </w:r>
      <w:r w:rsidRPr="004B30F1">
        <w:rPr>
          <w:rFonts w:cs="Arial"/>
          <w:szCs w:val="18"/>
        </w:rPr>
        <w:t xml:space="preserve">comprises labeled NetFlow traffic records representing both benign and malicious network activities, including </w:t>
      </w:r>
      <w:r w:rsidR="007B6F78">
        <w:rPr>
          <w:rFonts w:cs="Arial"/>
          <w:szCs w:val="18"/>
        </w:rPr>
        <w:t>brute force</w:t>
      </w:r>
      <w:r w:rsidRPr="004B30F1">
        <w:rPr>
          <w:rFonts w:cs="Arial"/>
          <w:szCs w:val="18"/>
        </w:rPr>
        <w:t xml:space="preserve"> attacks. The preprocessing phase began with data cleaning, where missing values were handled, duplicate entries were removed, and outliers were identified and treated. </w:t>
      </w:r>
    </w:p>
    <w:p w14:paraId="1FF13411" w14:textId="1063F575" w:rsidR="00245FA5" w:rsidRPr="004B30F1" w:rsidRDefault="00245FA5" w:rsidP="00032D73">
      <w:pPr>
        <w:rPr>
          <w:rFonts w:cs="Arial"/>
          <w:szCs w:val="18"/>
        </w:rPr>
      </w:pPr>
      <w:r w:rsidRPr="004B30F1">
        <w:rPr>
          <w:rFonts w:cs="Arial"/>
          <w:szCs w:val="18"/>
        </w:rPr>
        <w:t>Important features were selected using Recursive Feature Elimination (RFE) to improve model efficiency and reduce noise</w:t>
      </w:r>
      <w:r w:rsidR="00476C67" w:rsidRPr="004B30F1">
        <w:rPr>
          <w:rFonts w:cs="Arial"/>
          <w:szCs w:val="18"/>
        </w:rPr>
        <w:t xml:space="preserve"> </w:t>
      </w:r>
      <w:r w:rsidR="00476C67" w:rsidRPr="004B30F1">
        <w:rPr>
          <w:rFonts w:cs="Arial"/>
          <w:szCs w:val="18"/>
        </w:rPr>
        <w:fldChar w:fldCharType="begin" w:fldLock="1"/>
      </w:r>
      <w:r w:rsidR="007F39B1">
        <w:rPr>
          <w:rFonts w:cs="Arial"/>
          <w:szCs w:val="18"/>
        </w:rPr>
        <w:instrText>ADDIN CSL_CITATION {"citationItems":[{"id":"ITEM-1","itemData":{"DOI":"10.3390/app10093211","ISSN":"2076-3417","abstract":"As datasets continue to increase in size, it is important to select the optimal feature subset from the original dataset to obtain the best performance in machine learning tasks. Highly dimensional datasets that have an excessive number of features can cause low performance in such tasks. Overfitting is a typical problem. In addition, datasets that are of high dimensionality can create shortages in space and require high computing power, and models fitted to such datasets can produce low classification accuracies. Thus, it is necessary to select a representative subset of features by utilizing an efficient selection method. Many feature selection methods have been proposed, including recursive feature elimination. In this paper, a hybrid-recursive feature elimination method is presented which combines the feature-importance-based recursive feature elimination methods of the support vector machine, random forest, and generalized boosted regression algorithms. From the experiments, we confirm that the performance of the proposed method is superior to that of the three single recursive feature elimination methods.","author":[{"dropping-particle":"","family":"Jeon","given":"Hyelynn","non-dropping-particle":"","parse-names":false,"suffix":""},{"dropping-particle":"","family":"Oh","given":"Sejong","non-dropping-particle":"","parse-names":false,"suffix":""}],"container-title":"Applied Sciences","id":"ITEM-1","issue":"9","issued":{"date-parts":[["2020","5","4"]]},"page":"3211","title":"Hybrid-Recursive Feature Elimination for Efficient Feature Selection","type":"article-journal","volume":"10"},"uris":["http://www.mendeley.com/documents/?uuid=c8715eb4-60e4-4940-ace0-74188eea8139"]}],"mendeley":{"formattedCitation":"(Jeon &amp; Oh, 2020)","plainTextFormattedCitation":"(Jeon &amp; Oh, 2020)","previouslyFormattedCitation":"[14]"},"properties":{"noteIndex":0},"schema":"https://github.com/citation-style-language/schema/raw/master/csl-citation.json"}</w:instrText>
      </w:r>
      <w:r w:rsidR="00476C67" w:rsidRPr="004B30F1">
        <w:rPr>
          <w:rFonts w:cs="Arial"/>
          <w:szCs w:val="18"/>
        </w:rPr>
        <w:fldChar w:fldCharType="separate"/>
      </w:r>
      <w:r w:rsidR="007F39B1" w:rsidRPr="007F39B1">
        <w:rPr>
          <w:rFonts w:cs="Arial"/>
          <w:noProof/>
          <w:szCs w:val="18"/>
        </w:rPr>
        <w:t>(Jeon &amp; Oh, 2020)</w:t>
      </w:r>
      <w:r w:rsidR="00476C67" w:rsidRPr="004B30F1">
        <w:rPr>
          <w:rFonts w:cs="Arial"/>
          <w:szCs w:val="18"/>
        </w:rPr>
        <w:fldChar w:fldCharType="end"/>
      </w:r>
      <w:r w:rsidRPr="004B30F1">
        <w:rPr>
          <w:rFonts w:cs="Arial"/>
          <w:szCs w:val="18"/>
        </w:rPr>
        <w:t xml:space="preserve">. Following the cleaning phase, feature engineering was performed to extract meaningful patterns from the data. This involved the generation of temporal features, such as the </w:t>
      </w:r>
      <w:r w:rsidRPr="004B30F1">
        <w:rPr>
          <w:rFonts w:cs="Arial"/>
          <w:szCs w:val="18"/>
        </w:rPr>
        <w:lastRenderedPageBreak/>
        <w:t xml:space="preserve">number of </w:t>
      </w:r>
      <w:proofErr w:type="gramStart"/>
      <w:r w:rsidRPr="004B30F1">
        <w:rPr>
          <w:rFonts w:cs="Arial"/>
          <w:szCs w:val="18"/>
        </w:rPr>
        <w:t>login</w:t>
      </w:r>
      <w:proofErr w:type="gramEnd"/>
      <w:r w:rsidRPr="004B30F1">
        <w:rPr>
          <w:rFonts w:cs="Arial"/>
          <w:szCs w:val="18"/>
        </w:rPr>
        <w:t xml:space="preserve"> attempts within specific time intervals, and spatial features, including patterns in IP address or port usage. These features helped to convert the raw network logs into a structured format suitable for input into the deep learning model. </w:t>
      </w:r>
    </w:p>
    <w:p w14:paraId="7F2D0167" w14:textId="24B79B14" w:rsidR="00476C67" w:rsidRPr="004B30F1" w:rsidRDefault="00476C67" w:rsidP="00476C67">
      <w:pPr>
        <w:jc w:val="center"/>
        <w:rPr>
          <w:rFonts w:cs="Arial"/>
          <w:szCs w:val="18"/>
        </w:rPr>
      </w:pPr>
      <w:r w:rsidRPr="004B30F1">
        <w:rPr>
          <w:rFonts w:cs="Arial"/>
          <w:noProof/>
        </w:rPr>
        <w:drawing>
          <wp:inline distT="0" distB="0" distL="0" distR="0" wp14:anchorId="7C9BDAA1" wp14:editId="677B2D3A">
            <wp:extent cx="2955290" cy="1762125"/>
            <wp:effectExtent l="0" t="0" r="0" b="9525"/>
            <wp:docPr id="1978829695" name="Picture 4"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put image"/>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83243" cy="1778792"/>
                    </a:xfrm>
                    <a:prstGeom prst="rect">
                      <a:avLst/>
                    </a:prstGeom>
                    <a:noFill/>
                    <a:ln>
                      <a:noFill/>
                    </a:ln>
                  </pic:spPr>
                </pic:pic>
              </a:graphicData>
            </a:graphic>
          </wp:inline>
        </w:drawing>
      </w:r>
      <w:r w:rsidRPr="004B30F1">
        <w:rPr>
          <w:rFonts w:cs="Arial"/>
          <w:szCs w:val="18"/>
        </w:rPr>
        <w:br/>
        <w:t xml:space="preserve">Figure </w:t>
      </w:r>
      <w:r w:rsidR="00AF75F9">
        <w:rPr>
          <w:rFonts w:cs="Arial"/>
          <w:szCs w:val="18"/>
        </w:rPr>
        <w:t>4</w:t>
      </w:r>
      <w:r w:rsidRPr="004B30F1">
        <w:rPr>
          <w:rFonts w:cs="Arial"/>
          <w:szCs w:val="18"/>
        </w:rPr>
        <w:t xml:space="preserve">: Class Distribution Across Sampling Techniques </w:t>
      </w:r>
    </w:p>
    <w:p w14:paraId="61634999" w14:textId="4AE9474F" w:rsidR="00476C67" w:rsidRPr="004B30F1" w:rsidRDefault="00245FA5" w:rsidP="00B25DC4">
      <w:pPr>
        <w:spacing w:before="0" w:after="0"/>
        <w:rPr>
          <w:rFonts w:cs="Arial"/>
          <w:szCs w:val="18"/>
        </w:rPr>
      </w:pPr>
      <w:r w:rsidRPr="004B30F1">
        <w:rPr>
          <w:rFonts w:cs="Arial"/>
          <w:szCs w:val="18"/>
        </w:rPr>
        <w:t>To address the issue of class imbalance, two data balancing techniques were employed</w:t>
      </w:r>
      <w:r w:rsidR="00F6487C" w:rsidRPr="004B30F1">
        <w:rPr>
          <w:rFonts w:cs="Arial"/>
          <w:szCs w:val="18"/>
        </w:rPr>
        <w:t>, the</w:t>
      </w:r>
      <w:r w:rsidRPr="004B30F1">
        <w:rPr>
          <w:rFonts w:cs="Arial"/>
          <w:szCs w:val="18"/>
        </w:rPr>
        <w:t xml:space="preserve"> SMOTE (Synthetic Minority Over-sampling </w:t>
      </w:r>
      <w:r w:rsidRPr="004B30F1">
        <w:rPr>
          <w:rFonts w:cs="Arial"/>
          <w:szCs w:val="18"/>
        </w:rPr>
        <w:t xml:space="preserve">Technique) and </w:t>
      </w:r>
      <w:proofErr w:type="spellStart"/>
      <w:r w:rsidRPr="004B30F1">
        <w:rPr>
          <w:rFonts w:cs="Arial"/>
          <w:szCs w:val="18"/>
        </w:rPr>
        <w:t>downsampling</w:t>
      </w:r>
      <w:proofErr w:type="spellEnd"/>
      <w:r w:rsidRPr="004B30F1">
        <w:rPr>
          <w:rFonts w:cs="Arial"/>
          <w:szCs w:val="18"/>
        </w:rPr>
        <w:t xml:space="preserve"> of the majority class. </w:t>
      </w:r>
      <w:r w:rsidR="00C00FD0" w:rsidRPr="004B30F1">
        <w:rPr>
          <w:rFonts w:cs="Arial"/>
          <w:szCs w:val="18"/>
        </w:rPr>
        <w:t xml:space="preserve">The default sample size of the dataset includes 291,955 Brute Force samples and 9,208,048 Benign samples. For this research study, 583,910 Benign samples which is double of the size of the Brute Force samples will be used. Synthetic samples will then be generated to complement the SMOTE balancing technique, as illustrated in Figure </w:t>
      </w:r>
      <w:r w:rsidR="00AF75F9">
        <w:rPr>
          <w:rFonts w:cs="Arial"/>
          <w:szCs w:val="18"/>
        </w:rPr>
        <w:t>4</w:t>
      </w:r>
      <w:r w:rsidR="00C00FD0" w:rsidRPr="004B30F1">
        <w:rPr>
          <w:rFonts w:cs="Arial"/>
          <w:szCs w:val="18"/>
        </w:rPr>
        <w:t>.</w:t>
      </w:r>
    </w:p>
    <w:p w14:paraId="38575F57" w14:textId="7389B3D3" w:rsidR="00245FA5" w:rsidRPr="004B30F1" w:rsidRDefault="00F6487C" w:rsidP="00476C67">
      <w:pPr>
        <w:rPr>
          <w:rFonts w:cs="Arial"/>
          <w:szCs w:val="18"/>
        </w:rPr>
      </w:pPr>
      <w:r w:rsidRPr="004B30F1">
        <w:rPr>
          <w:rFonts w:cs="Arial"/>
          <w:szCs w:val="18"/>
        </w:rPr>
        <w:t xml:space="preserve">The last stage of the data preprocessing is the splitting of the dataset </w:t>
      </w:r>
      <w:r w:rsidR="00AA41C9">
        <w:rPr>
          <w:rFonts w:cs="Arial"/>
          <w:szCs w:val="18"/>
        </w:rPr>
        <w:t>for</w:t>
      </w:r>
      <w:r w:rsidR="00245FA5" w:rsidRPr="004B30F1">
        <w:rPr>
          <w:rFonts w:cs="Arial"/>
          <w:szCs w:val="18"/>
        </w:rPr>
        <w:t xml:space="preserve"> training (70%) and testing (30%) subsets to facilitate model training and performance evaluation.</w:t>
      </w:r>
    </w:p>
    <w:p w14:paraId="5D062279" w14:textId="77777777" w:rsidR="00D71E98" w:rsidRPr="004B30F1" w:rsidRDefault="00D71E98">
      <w:pPr>
        <w:pStyle w:val="ListParagraph"/>
        <w:numPr>
          <w:ilvl w:val="2"/>
          <w:numId w:val="6"/>
        </w:numPr>
        <w:rPr>
          <w:rFonts w:cs="Arial"/>
          <w:b/>
          <w:bCs/>
          <w:szCs w:val="18"/>
        </w:rPr>
      </w:pPr>
      <w:r w:rsidRPr="004B30F1">
        <w:rPr>
          <w:rFonts w:cs="Arial"/>
          <w:b/>
          <w:bCs/>
          <w:szCs w:val="18"/>
        </w:rPr>
        <w:t xml:space="preserve">Model Building </w:t>
      </w:r>
    </w:p>
    <w:p w14:paraId="2F2BD69E" w14:textId="069FD96D" w:rsidR="007D7D2A" w:rsidRPr="004B30F1" w:rsidRDefault="00032D73" w:rsidP="00032D73">
      <w:pPr>
        <w:rPr>
          <w:rFonts w:cs="Arial"/>
          <w:szCs w:val="18"/>
        </w:rPr>
        <w:sectPr w:rsidR="007D7D2A" w:rsidRPr="004B30F1" w:rsidSect="007D7D2A">
          <w:type w:val="continuous"/>
          <w:pgSz w:w="12240" w:h="15840"/>
          <w:pgMar w:top="1440" w:right="1440" w:bottom="1440" w:left="1440" w:header="720" w:footer="720" w:gutter="0"/>
          <w:cols w:num="2" w:space="720"/>
          <w:docGrid w:linePitch="360"/>
        </w:sectPr>
      </w:pPr>
      <w:r w:rsidRPr="004B30F1">
        <w:rPr>
          <w:rFonts w:cs="Arial"/>
          <w:szCs w:val="18"/>
        </w:rPr>
        <w:t>The model will be trained over multiple epochs</w:t>
      </w:r>
      <w:r w:rsidR="00AA41C9">
        <w:rPr>
          <w:rFonts w:cs="Arial"/>
          <w:szCs w:val="18"/>
        </w:rPr>
        <w:t>.</w:t>
      </w:r>
      <w:r w:rsidRPr="004B30F1">
        <w:rPr>
          <w:rFonts w:cs="Arial"/>
          <w:szCs w:val="18"/>
        </w:rPr>
        <w:t xml:space="preserve"> </w:t>
      </w:r>
      <w:r w:rsidR="00AA41C9">
        <w:rPr>
          <w:rFonts w:cs="Arial"/>
          <w:szCs w:val="18"/>
        </w:rPr>
        <w:t>E</w:t>
      </w:r>
      <w:r w:rsidRPr="004B30F1">
        <w:rPr>
          <w:rFonts w:cs="Arial"/>
          <w:szCs w:val="18"/>
        </w:rPr>
        <w:t>arly stopping</w:t>
      </w:r>
      <w:r w:rsidR="00AA41C9">
        <w:rPr>
          <w:rFonts w:cs="Arial"/>
          <w:szCs w:val="18"/>
        </w:rPr>
        <w:t xml:space="preserve"> will be applied</w:t>
      </w:r>
      <w:r w:rsidRPr="004B30F1">
        <w:rPr>
          <w:rFonts w:cs="Arial"/>
          <w:szCs w:val="18"/>
        </w:rPr>
        <w:t xml:space="preserve"> to </w:t>
      </w:r>
      <w:r w:rsidR="00AA41C9">
        <w:rPr>
          <w:rFonts w:cs="Arial"/>
          <w:szCs w:val="18"/>
        </w:rPr>
        <w:t>avoid</w:t>
      </w:r>
      <w:r w:rsidRPr="004B30F1">
        <w:rPr>
          <w:rFonts w:cs="Arial"/>
          <w:szCs w:val="18"/>
        </w:rPr>
        <w:t xml:space="preserve"> overfitting if validation performance no longer improves. Binary cross-entropy will be used as the loss function, while the Adam optimizer will be employed for efficient gradient-based optimization.</w:t>
      </w:r>
    </w:p>
    <w:p w14:paraId="3A1518D7" w14:textId="77777777" w:rsidR="00032D73" w:rsidRPr="004B30F1" w:rsidRDefault="00032D73" w:rsidP="00032D73">
      <w:pPr>
        <w:rPr>
          <w:rFonts w:cs="Arial"/>
          <w:szCs w:val="18"/>
        </w:rPr>
      </w:pPr>
    </w:p>
    <w:p w14:paraId="058B7F8B" w14:textId="1EE1A4EC" w:rsidR="00F22E2B" w:rsidRPr="004B30F1" w:rsidRDefault="00B145FE" w:rsidP="00F22E2B">
      <w:pPr>
        <w:jc w:val="center"/>
        <w:rPr>
          <w:rFonts w:cs="Arial"/>
          <w:szCs w:val="18"/>
        </w:rPr>
      </w:pPr>
      <w:r w:rsidRPr="004B30F1">
        <w:rPr>
          <w:rFonts w:cs="Arial"/>
          <w:noProof/>
        </w:rPr>
        <w:drawing>
          <wp:inline distT="0" distB="0" distL="0" distR="0" wp14:anchorId="4EAC358C" wp14:editId="5DA86AA9">
            <wp:extent cx="6143625" cy="2466639"/>
            <wp:effectExtent l="0" t="0" r="0" b="0"/>
            <wp:docPr id="1239489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8409" cy="2472575"/>
                    </a:xfrm>
                    <a:prstGeom prst="rect">
                      <a:avLst/>
                    </a:prstGeom>
                    <a:noFill/>
                    <a:ln>
                      <a:noFill/>
                    </a:ln>
                  </pic:spPr>
                </pic:pic>
              </a:graphicData>
            </a:graphic>
          </wp:inline>
        </w:drawing>
      </w:r>
      <w:r w:rsidR="00F22E2B" w:rsidRPr="004B30F1">
        <w:rPr>
          <w:rFonts w:cs="Arial"/>
          <w:szCs w:val="18"/>
        </w:rPr>
        <w:br/>
        <w:t xml:space="preserve">Figure </w:t>
      </w:r>
      <w:r w:rsidR="00AF75F9">
        <w:rPr>
          <w:rFonts w:cs="Arial"/>
          <w:szCs w:val="18"/>
        </w:rPr>
        <w:t>5</w:t>
      </w:r>
      <w:r w:rsidR="00F22E2B" w:rsidRPr="004B30F1">
        <w:rPr>
          <w:rFonts w:cs="Arial"/>
          <w:szCs w:val="18"/>
        </w:rPr>
        <w:t xml:space="preserve">: Models’ Convolutional Architecture </w:t>
      </w:r>
    </w:p>
    <w:p w14:paraId="58E0BE2C" w14:textId="77777777" w:rsidR="007D7D2A" w:rsidRPr="004B30F1" w:rsidRDefault="007D7D2A" w:rsidP="00D71E98">
      <w:pPr>
        <w:rPr>
          <w:rFonts w:cs="Arial"/>
          <w:szCs w:val="18"/>
        </w:rPr>
        <w:sectPr w:rsidR="007D7D2A" w:rsidRPr="004B30F1" w:rsidSect="007D7D2A">
          <w:type w:val="continuous"/>
          <w:pgSz w:w="12240" w:h="15840"/>
          <w:pgMar w:top="1440" w:right="1440" w:bottom="1440" w:left="1440" w:header="720" w:footer="720" w:gutter="0"/>
          <w:cols w:space="720"/>
          <w:docGrid w:linePitch="360"/>
        </w:sectPr>
      </w:pPr>
    </w:p>
    <w:p w14:paraId="12CCA8EB" w14:textId="5016187A" w:rsidR="00466787" w:rsidRPr="004B30F1" w:rsidRDefault="00D71E98" w:rsidP="00D71E98">
      <w:pPr>
        <w:rPr>
          <w:rFonts w:cs="Arial"/>
          <w:szCs w:val="18"/>
        </w:rPr>
      </w:pPr>
      <w:r w:rsidRPr="004B30F1">
        <w:rPr>
          <w:rFonts w:cs="Arial"/>
          <w:szCs w:val="18"/>
        </w:rPr>
        <w:t xml:space="preserve">The convolutional layers (Conv1D) in the CNN model </w:t>
      </w:r>
      <w:r w:rsidR="00B145FE" w:rsidRPr="004B30F1">
        <w:rPr>
          <w:rFonts w:cs="Arial"/>
          <w:szCs w:val="18"/>
        </w:rPr>
        <w:t xml:space="preserve">visualized in Figure </w:t>
      </w:r>
      <w:r w:rsidR="00AF75F9">
        <w:rPr>
          <w:rFonts w:cs="Arial"/>
          <w:szCs w:val="18"/>
        </w:rPr>
        <w:t>5</w:t>
      </w:r>
      <w:r w:rsidR="00B145FE" w:rsidRPr="004B30F1">
        <w:rPr>
          <w:rFonts w:cs="Arial"/>
          <w:szCs w:val="18"/>
        </w:rPr>
        <w:t xml:space="preserve"> and </w:t>
      </w:r>
      <w:r w:rsidR="00AF75F9">
        <w:rPr>
          <w:rFonts w:cs="Arial"/>
          <w:szCs w:val="18"/>
        </w:rPr>
        <w:t>6</w:t>
      </w:r>
      <w:r w:rsidR="00B145FE" w:rsidRPr="004B30F1">
        <w:rPr>
          <w:rFonts w:cs="Arial"/>
          <w:szCs w:val="18"/>
        </w:rPr>
        <w:t xml:space="preserve"> </w:t>
      </w:r>
      <w:r w:rsidRPr="004B30F1">
        <w:rPr>
          <w:rFonts w:cs="Arial"/>
          <w:szCs w:val="18"/>
        </w:rPr>
        <w:t xml:space="preserve">play a key role in identifying patterns that indicate </w:t>
      </w:r>
      <w:r w:rsidR="007B6F78">
        <w:rPr>
          <w:rFonts w:cs="Arial"/>
          <w:szCs w:val="18"/>
        </w:rPr>
        <w:t>brute force</w:t>
      </w:r>
      <w:r w:rsidRPr="004B30F1">
        <w:rPr>
          <w:rFonts w:cs="Arial"/>
          <w:szCs w:val="18"/>
        </w:rPr>
        <w:t xml:space="preserve"> attacks. </w:t>
      </w:r>
      <w:r w:rsidR="00466787" w:rsidRPr="004B30F1">
        <w:rPr>
          <w:rFonts w:cs="Arial"/>
          <w:szCs w:val="18"/>
        </w:rPr>
        <w:t xml:space="preserve">The 1D convolution operation is </w:t>
      </w:r>
      <w:r w:rsidR="00AA41C9">
        <w:rPr>
          <w:rFonts w:cs="Arial"/>
          <w:szCs w:val="18"/>
        </w:rPr>
        <w:t>illustrated below</w:t>
      </w:r>
      <w:r w:rsidR="00466787" w:rsidRPr="004B30F1">
        <w:rPr>
          <w:rFonts w:cs="Arial"/>
          <w:szCs w:val="18"/>
        </w:rPr>
        <w:t xml:space="preserve">; </w:t>
      </w:r>
    </w:p>
    <w:p w14:paraId="3D70DA3A" w14:textId="5C974E3A" w:rsidR="00360129" w:rsidRPr="004B30F1" w:rsidRDefault="00000000" w:rsidP="00360129">
      <w:pPr>
        <w:jc w:val="center"/>
        <w:rPr>
          <w:rFonts w:cs="Arial"/>
        </w:rPr>
      </w:pPr>
      <m:oMathPara>
        <m:oMath>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 f</m:t>
          </m:r>
          <m:d>
            <m:dPr>
              <m:begChr m:val=""/>
              <m:ctrlPr>
                <w:rPr>
                  <w:rFonts w:ascii="Cambria Math" w:hAnsi="Cambria Math" w:cs="Arial"/>
                  <w:i/>
                </w:rPr>
              </m:ctrlPr>
            </m:dPr>
            <m:e>
              <m:d>
                <m:dPr>
                  <m:endChr m:val=""/>
                  <m:ctrlPr>
                    <w:rPr>
                      <w:rFonts w:ascii="Cambria Math" w:hAnsi="Cambria Math" w:cs="Arial"/>
                      <w:i/>
                    </w:rPr>
                  </m:ctrlPr>
                </m:dPr>
                <m:e>
                  <m:nary>
                    <m:naryPr>
                      <m:chr m:val="∑"/>
                      <m:limLoc m:val="undOvr"/>
                      <m:ctrlPr>
                        <w:rPr>
                          <w:rFonts w:ascii="Cambria Math" w:hAnsi="Cambria Math" w:cs="Arial"/>
                          <w:i/>
                        </w:rPr>
                      </m:ctrlPr>
                    </m:naryPr>
                    <m:sub>
                      <m:r>
                        <w:rPr>
                          <w:rFonts w:ascii="Cambria Math" w:hAnsi="Cambria Math" w:cs="Arial"/>
                        </w:rPr>
                        <m:t>j=0</m:t>
                      </m:r>
                    </m:sub>
                    <m:sup>
                      <m:r>
                        <w:rPr>
                          <w:rFonts w:ascii="Cambria Math" w:hAnsi="Cambria Math" w:cs="Arial"/>
                        </w:rPr>
                        <m:t>k-1</m:t>
                      </m:r>
                    </m:sup>
                    <m:e>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e>
                  </m:nary>
                  <m:r>
                    <w:rPr>
                      <w:rFonts w:ascii="Cambria Math" w:hAnsi="Cambria Math" w:cs="Arial"/>
                    </w:rPr>
                    <m:t>⋅</m:t>
                  </m:r>
                  <m:sSub>
                    <m:sSubPr>
                      <m:ctrlPr>
                        <w:rPr>
                          <w:rFonts w:ascii="Cambria Math" w:hAnsi="Cambria Math" w:cs="Arial"/>
                          <w:i/>
                        </w:rPr>
                      </m:ctrlPr>
                    </m:sSubPr>
                    <m:e>
                      <m:r>
                        <w:rPr>
                          <w:rFonts w:ascii="Cambria Math" w:hAnsi="Cambria Math" w:cs="Arial"/>
                        </w:rPr>
                        <m:t>x</m:t>
                      </m:r>
                    </m:e>
                    <m:sub>
                      <m:d>
                        <m:dPr>
                          <m:begChr m:val="{"/>
                          <m:endChr m:val="}"/>
                          <m:ctrlPr>
                            <w:rPr>
                              <w:rFonts w:ascii="Cambria Math" w:hAnsi="Cambria Math" w:cs="Arial"/>
                              <w:i/>
                            </w:rPr>
                          </m:ctrlPr>
                        </m:dPr>
                        <m:e>
                          <m:r>
                            <w:rPr>
                              <w:rFonts w:ascii="Cambria Math" w:hAnsi="Cambria Math" w:cs="Arial"/>
                            </w:rPr>
                            <m:t>i+j</m:t>
                          </m:r>
                        </m:e>
                      </m:d>
                    </m:sub>
                  </m:sSub>
                  <m:r>
                    <w:rPr>
                      <w:rFonts w:ascii="Cambria Math" w:hAnsi="Cambria Math" w:cs="Arial"/>
                    </w:rPr>
                    <m:t>+ b</m:t>
                  </m:r>
                </m:e>
              </m:d>
            </m:e>
          </m:d>
          <m:r>
            <w:rPr>
              <w:rFonts w:ascii="Cambria Math" w:hAnsi="Cambria Math" w:cs="Arial"/>
            </w:rPr>
            <m:t>…(1)</m:t>
          </m:r>
        </m:oMath>
      </m:oMathPara>
    </w:p>
    <w:p w14:paraId="7E62FFDD" w14:textId="6D7A6A87" w:rsidR="00360129" w:rsidRPr="004B30F1" w:rsidRDefault="00360129" w:rsidP="00725A5A">
      <w:pPr>
        <w:rPr>
          <w:rFonts w:cs="Arial"/>
        </w:rPr>
      </w:pPr>
      <w:r w:rsidRPr="004B30F1">
        <w:rPr>
          <w:rFonts w:cs="Arial"/>
        </w:rPr>
        <w:t>Where:</w:t>
      </w:r>
      <w:r w:rsidR="00725A5A" w:rsidRPr="004B30F1">
        <w:rPr>
          <w:rFonts w:cs="Arial"/>
        </w:rPr>
        <w:t xml:space="preserve"> </w:t>
      </w:r>
      <w:proofErr w:type="spellStart"/>
      <w:r w:rsidRPr="004B30F1">
        <w:rPr>
          <w:rFonts w:cs="Arial"/>
        </w:rPr>
        <w:t>y</w:t>
      </w:r>
      <w:r w:rsidRPr="004B30F1">
        <w:rPr>
          <w:rFonts w:cs="Arial"/>
          <w:vertAlign w:val="subscript"/>
        </w:rPr>
        <w:t>i</w:t>
      </w:r>
      <w:proofErr w:type="spellEnd"/>
      <w:r w:rsidRPr="004B30F1">
        <w:rPr>
          <w:rFonts w:cs="Arial"/>
        </w:rPr>
        <w:t xml:space="preserve"> is the output feature map, </w:t>
      </w:r>
      <w:proofErr w:type="spellStart"/>
      <w:r w:rsidRPr="004B30F1">
        <w:rPr>
          <w:rFonts w:cs="Arial"/>
        </w:rPr>
        <w:t>w</w:t>
      </w:r>
      <w:r w:rsidRPr="004B30F1">
        <w:rPr>
          <w:rFonts w:cs="Arial"/>
          <w:vertAlign w:val="subscript"/>
        </w:rPr>
        <w:t>j</w:t>
      </w:r>
      <w:proofErr w:type="spellEnd"/>
      <w:r w:rsidRPr="004B30F1">
        <w:rPr>
          <w:rFonts w:cs="Arial"/>
        </w:rPr>
        <w:t xml:space="preserve"> are the weights of the filter, x</w:t>
      </w:r>
      <w:r w:rsidRPr="004B30F1">
        <w:rPr>
          <w:rFonts w:cs="Arial"/>
          <w:vertAlign w:val="subscript"/>
        </w:rPr>
        <w:t>{</w:t>
      </w:r>
      <w:proofErr w:type="spellStart"/>
      <w:r w:rsidRPr="004B30F1">
        <w:rPr>
          <w:rFonts w:cs="Arial"/>
          <w:vertAlign w:val="subscript"/>
        </w:rPr>
        <w:t>i+j</w:t>
      </w:r>
      <w:proofErr w:type="spellEnd"/>
      <w:r w:rsidRPr="004B30F1">
        <w:rPr>
          <w:rFonts w:cs="Arial"/>
          <w:vertAlign w:val="subscript"/>
        </w:rPr>
        <w:t>}</w:t>
      </w:r>
      <w:r w:rsidRPr="004B30F1">
        <w:rPr>
          <w:rFonts w:cs="Arial"/>
        </w:rPr>
        <w:t xml:space="preserve"> are the input values</w:t>
      </w:r>
      <w:r w:rsidRPr="004B30F1">
        <w:rPr>
          <w:rFonts w:cs="Arial"/>
        </w:rPr>
        <w:br/>
        <w:t xml:space="preserve">b </w:t>
      </w:r>
      <w:proofErr w:type="gramStart"/>
      <w:r w:rsidRPr="004B30F1">
        <w:rPr>
          <w:rFonts w:cs="Arial"/>
        </w:rPr>
        <w:t xml:space="preserve">is </w:t>
      </w:r>
      <w:r w:rsidR="00AA41C9">
        <w:rPr>
          <w:rFonts w:cs="Arial"/>
        </w:rPr>
        <w:t>presents</w:t>
      </w:r>
      <w:proofErr w:type="gramEnd"/>
      <w:r w:rsidR="00AA41C9">
        <w:rPr>
          <w:rFonts w:cs="Arial"/>
        </w:rPr>
        <w:t xml:space="preserve"> the </w:t>
      </w:r>
      <w:r w:rsidRPr="004B30F1">
        <w:rPr>
          <w:rFonts w:cs="Arial"/>
        </w:rPr>
        <w:t xml:space="preserve">bias term, f </w:t>
      </w:r>
      <w:proofErr w:type="gramStart"/>
      <w:r w:rsidRPr="004B30F1">
        <w:rPr>
          <w:rFonts w:cs="Arial"/>
        </w:rPr>
        <w:t xml:space="preserve">is </w:t>
      </w:r>
      <w:r w:rsidR="00AA41C9">
        <w:rPr>
          <w:rFonts w:cs="Arial"/>
        </w:rPr>
        <w:t>represents</w:t>
      </w:r>
      <w:proofErr w:type="gramEnd"/>
      <w:r w:rsidR="00AA41C9">
        <w:rPr>
          <w:rFonts w:cs="Arial"/>
        </w:rPr>
        <w:t xml:space="preserve"> </w:t>
      </w:r>
      <w:r w:rsidRPr="004B30F1">
        <w:rPr>
          <w:rFonts w:cs="Arial"/>
        </w:rPr>
        <w:t>activation function (</w:t>
      </w:r>
      <w:proofErr w:type="spellStart"/>
      <w:r w:rsidRPr="004B30F1">
        <w:rPr>
          <w:rFonts w:cs="Arial"/>
        </w:rPr>
        <w:t>ReLU</w:t>
      </w:r>
      <w:proofErr w:type="spellEnd"/>
      <w:r w:rsidRPr="004B30F1">
        <w:rPr>
          <w:rFonts w:cs="Arial"/>
        </w:rPr>
        <w:t>), k is the kernel size</w:t>
      </w:r>
      <w:r w:rsidR="00466787" w:rsidRPr="004B30F1">
        <w:rPr>
          <w:rFonts w:cs="Arial"/>
        </w:rPr>
        <w:t>.</w:t>
      </w:r>
    </w:p>
    <w:p w14:paraId="1BAC9F19" w14:textId="1CE356B8" w:rsidR="00466787" w:rsidRPr="004B30F1" w:rsidRDefault="00466787" w:rsidP="00466787">
      <w:pPr>
        <w:rPr>
          <w:rFonts w:cs="Arial"/>
          <w:szCs w:val="18"/>
        </w:rPr>
      </w:pPr>
      <w:r w:rsidRPr="004B30F1">
        <w:rPr>
          <w:rFonts w:cs="Arial"/>
          <w:szCs w:val="18"/>
        </w:rPr>
        <w:t xml:space="preserve">These layers scan through sequences of network flow features to detect repetitive behaviors, such as multiple failed </w:t>
      </w:r>
      <w:proofErr w:type="gramStart"/>
      <w:r w:rsidRPr="004B30F1">
        <w:rPr>
          <w:rFonts w:cs="Arial"/>
          <w:szCs w:val="18"/>
        </w:rPr>
        <w:t>login</w:t>
      </w:r>
      <w:proofErr w:type="gramEnd"/>
      <w:r w:rsidRPr="004B30F1">
        <w:rPr>
          <w:rFonts w:cs="Arial"/>
          <w:szCs w:val="18"/>
        </w:rPr>
        <w:t xml:space="preserve"> attempts within a short </w:t>
      </w:r>
      <w:r w:rsidRPr="004B30F1">
        <w:rPr>
          <w:rFonts w:cs="Arial"/>
          <w:szCs w:val="18"/>
        </w:rPr>
        <w:lastRenderedPageBreak/>
        <w:t xml:space="preserve">timeframe or repeated access from the same IP address. </w:t>
      </w:r>
    </w:p>
    <w:p w14:paraId="40EC8DA1" w14:textId="77777777" w:rsidR="007D7D2A" w:rsidRPr="004B30F1" w:rsidRDefault="007D7D2A" w:rsidP="003A5875">
      <w:pPr>
        <w:jc w:val="center"/>
        <w:rPr>
          <w:rFonts w:cs="Arial"/>
          <w:szCs w:val="18"/>
        </w:rPr>
        <w:sectPr w:rsidR="007D7D2A" w:rsidRPr="004B30F1" w:rsidSect="007D7D2A">
          <w:type w:val="continuous"/>
          <w:pgSz w:w="12240" w:h="15840"/>
          <w:pgMar w:top="1440" w:right="1440" w:bottom="1440" w:left="1440" w:header="720" w:footer="720" w:gutter="0"/>
          <w:cols w:num="2" w:space="720"/>
          <w:docGrid w:linePitch="360"/>
        </w:sectPr>
      </w:pPr>
    </w:p>
    <w:p w14:paraId="43126AD5" w14:textId="77777777" w:rsidR="00D52C1D" w:rsidRDefault="00D52C1D" w:rsidP="003A5875">
      <w:pPr>
        <w:jc w:val="center"/>
        <w:rPr>
          <w:rFonts w:cs="Arial"/>
          <w:szCs w:val="18"/>
        </w:rPr>
      </w:pPr>
    </w:p>
    <w:p w14:paraId="3E7B6E1C" w14:textId="60374301" w:rsidR="00B145FE" w:rsidRPr="004B30F1" w:rsidRDefault="00B145FE" w:rsidP="003A5875">
      <w:pPr>
        <w:jc w:val="center"/>
        <w:rPr>
          <w:rFonts w:cs="Arial"/>
          <w:szCs w:val="18"/>
        </w:rPr>
      </w:pPr>
      <w:r w:rsidRPr="004B30F1">
        <w:rPr>
          <w:rFonts w:cs="Arial"/>
          <w:noProof/>
        </w:rPr>
        <w:drawing>
          <wp:inline distT="0" distB="0" distL="0" distR="0" wp14:anchorId="02076A49" wp14:editId="50121187">
            <wp:extent cx="5328325" cy="3057525"/>
            <wp:effectExtent l="0" t="0" r="5715" b="0"/>
            <wp:docPr id="1700375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62009" cy="3076854"/>
                    </a:xfrm>
                    <a:prstGeom prst="rect">
                      <a:avLst/>
                    </a:prstGeom>
                    <a:noFill/>
                    <a:ln>
                      <a:noFill/>
                    </a:ln>
                  </pic:spPr>
                </pic:pic>
              </a:graphicData>
            </a:graphic>
          </wp:inline>
        </w:drawing>
      </w:r>
      <w:r w:rsidRPr="004B30F1">
        <w:rPr>
          <w:rFonts w:cs="Arial"/>
          <w:szCs w:val="18"/>
        </w:rPr>
        <w:br/>
        <w:t xml:space="preserve">Figure </w:t>
      </w:r>
      <w:r w:rsidR="00AF75F9">
        <w:rPr>
          <w:rFonts w:cs="Arial"/>
          <w:szCs w:val="18"/>
        </w:rPr>
        <w:t>6</w:t>
      </w:r>
      <w:r w:rsidRPr="004B30F1">
        <w:rPr>
          <w:rFonts w:cs="Arial"/>
          <w:szCs w:val="18"/>
        </w:rPr>
        <w:t>: Models’ Mesh visualization</w:t>
      </w:r>
    </w:p>
    <w:p w14:paraId="6CE52BB0" w14:textId="77777777" w:rsidR="007D7D2A" w:rsidRPr="004B30F1" w:rsidRDefault="007D7D2A" w:rsidP="00466787">
      <w:pPr>
        <w:rPr>
          <w:rFonts w:cs="Arial"/>
          <w:szCs w:val="18"/>
        </w:rPr>
        <w:sectPr w:rsidR="007D7D2A" w:rsidRPr="004B30F1" w:rsidSect="007D7D2A">
          <w:type w:val="continuous"/>
          <w:pgSz w:w="12240" w:h="15840"/>
          <w:pgMar w:top="1440" w:right="1440" w:bottom="1440" w:left="1440" w:header="720" w:footer="720" w:gutter="0"/>
          <w:cols w:space="720"/>
          <w:docGrid w:linePitch="360"/>
        </w:sectPr>
      </w:pPr>
    </w:p>
    <w:p w14:paraId="663359B9" w14:textId="4B29AE4D" w:rsidR="00466787" w:rsidRPr="004B30F1" w:rsidRDefault="00466787" w:rsidP="00466787">
      <w:pPr>
        <w:rPr>
          <w:rFonts w:cs="Arial"/>
          <w:szCs w:val="18"/>
        </w:rPr>
      </w:pPr>
      <w:r w:rsidRPr="004B30F1">
        <w:rPr>
          <w:rFonts w:cs="Arial"/>
          <w:szCs w:val="18"/>
        </w:rPr>
        <w:t xml:space="preserve">In the context of network logs, spatial features refer to how different attributes (like time, IP, and port numbers) interact with one another. The CNN captures localized patterns across these features, which may not be obvious in raw form. For example, </w:t>
      </w:r>
      <w:r w:rsidR="00AA41C9">
        <w:rPr>
          <w:rFonts w:cs="Arial"/>
          <w:szCs w:val="18"/>
        </w:rPr>
        <w:t xml:space="preserve">an </w:t>
      </w:r>
      <w:r w:rsidRPr="004B30F1">
        <w:rPr>
          <w:rFonts w:cs="Arial"/>
          <w:szCs w:val="18"/>
        </w:rPr>
        <w:t xml:space="preserve">increase in </w:t>
      </w:r>
      <w:r w:rsidR="00AA41C9">
        <w:rPr>
          <w:rFonts w:cs="Arial"/>
          <w:szCs w:val="18"/>
        </w:rPr>
        <w:t xml:space="preserve">the number of attempts to </w:t>
      </w:r>
      <w:r w:rsidRPr="004B30F1">
        <w:rPr>
          <w:rFonts w:cs="Arial"/>
          <w:szCs w:val="18"/>
        </w:rPr>
        <w:t>login from a specific source combined with repeated port access can be a strong signal of malicious activity.</w:t>
      </w:r>
    </w:p>
    <w:p w14:paraId="5B0608F0" w14:textId="1C85E587" w:rsidR="00466787" w:rsidRPr="004B30F1" w:rsidRDefault="00466787" w:rsidP="00466787">
      <w:pPr>
        <w:rPr>
          <w:rFonts w:cs="Arial"/>
          <w:szCs w:val="18"/>
        </w:rPr>
      </w:pPr>
      <w:proofErr w:type="spellStart"/>
      <w:r w:rsidRPr="004B30F1">
        <w:rPr>
          <w:rFonts w:cs="Arial"/>
          <w:szCs w:val="18"/>
        </w:rPr>
        <w:t>MaxPooling</w:t>
      </w:r>
      <w:proofErr w:type="spellEnd"/>
      <w:r w:rsidRPr="004B30F1">
        <w:rPr>
          <w:rFonts w:cs="Arial"/>
          <w:szCs w:val="18"/>
        </w:rPr>
        <w:t xml:space="preserve"> layers reduce the size of the feature maps generated by convolutional layers as expressed in Equation 2, helping the model </w:t>
      </w:r>
      <w:r w:rsidR="00AA41C9">
        <w:rPr>
          <w:rFonts w:cs="Arial"/>
          <w:szCs w:val="18"/>
        </w:rPr>
        <w:t xml:space="preserve">to give </w:t>
      </w:r>
      <w:r w:rsidR="00AA41C9" w:rsidRPr="004B30F1">
        <w:rPr>
          <w:rFonts w:cs="Arial"/>
          <w:szCs w:val="18"/>
        </w:rPr>
        <w:t>attention</w:t>
      </w:r>
      <w:r w:rsidRPr="004B30F1">
        <w:rPr>
          <w:rFonts w:cs="Arial"/>
          <w:szCs w:val="18"/>
        </w:rPr>
        <w:t xml:space="preserve"> on the most </w:t>
      </w:r>
      <w:r w:rsidR="00241129">
        <w:rPr>
          <w:rFonts w:cs="Arial"/>
          <w:szCs w:val="18"/>
        </w:rPr>
        <w:t xml:space="preserve">essential </w:t>
      </w:r>
      <w:r w:rsidRPr="004B30F1">
        <w:rPr>
          <w:rFonts w:cs="Arial"/>
          <w:szCs w:val="18"/>
        </w:rPr>
        <w:t xml:space="preserve">patterns. This not only speeds up computation but also ensures that the most prominent signs of an attack, such as spikes in traffic or bursts of failed logins, are retained for further analysis in the model’s deeper layers. </w:t>
      </w:r>
      <w:r w:rsidRPr="004B30F1">
        <w:rPr>
          <w:rFonts w:cs="Arial"/>
        </w:rPr>
        <w:t>Where p is the pooling size.</w:t>
      </w:r>
    </w:p>
    <w:p w14:paraId="5A623B76" w14:textId="77777777" w:rsidR="006154B0" w:rsidRPr="004B30F1" w:rsidRDefault="00000000" w:rsidP="006154B0">
      <w:pPr>
        <w:spacing w:before="0" w:after="0"/>
        <w:rPr>
          <w:rFonts w:cs="Arial"/>
          <w:szCs w:val="18"/>
        </w:rPr>
      </w:pPr>
      <m:oMathPara>
        <m:oMath>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 max</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d>
                    <m:dPr>
                      <m:begChr m:val="{"/>
                      <m:endChr m:val="}"/>
                      <m:ctrlPr>
                        <w:rPr>
                          <w:rFonts w:ascii="Cambria Math" w:hAnsi="Cambria Math" w:cs="Arial"/>
                          <w:i/>
                        </w:rPr>
                      </m:ctrlPr>
                    </m:dPr>
                    <m:e>
                      <m:r>
                        <w:rPr>
                          <w:rFonts w:ascii="Cambria Math" w:hAnsi="Cambria Math" w:cs="Arial"/>
                        </w:rPr>
                        <m:t>i</m:t>
                      </m:r>
                    </m:e>
                  </m:d>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d>
                    <m:dPr>
                      <m:begChr m:val="{"/>
                      <m:endChr m:val="}"/>
                      <m:ctrlPr>
                        <w:rPr>
                          <w:rFonts w:ascii="Cambria Math" w:hAnsi="Cambria Math" w:cs="Arial"/>
                          <w:i/>
                        </w:rPr>
                      </m:ctrlPr>
                    </m:dPr>
                    <m:e>
                      <m:r>
                        <w:rPr>
                          <w:rFonts w:ascii="Cambria Math" w:hAnsi="Cambria Math" w:cs="Arial"/>
                        </w:rPr>
                        <m:t>i+1</m:t>
                      </m:r>
                    </m:e>
                  </m:d>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x</m:t>
                  </m:r>
                </m:e>
                <m:sub>
                  <m:d>
                    <m:dPr>
                      <m:begChr m:val="{"/>
                      <m:endChr m:val="}"/>
                      <m:ctrlPr>
                        <w:rPr>
                          <w:rFonts w:ascii="Cambria Math" w:hAnsi="Cambria Math" w:cs="Arial"/>
                          <w:i/>
                        </w:rPr>
                      </m:ctrlPr>
                    </m:dPr>
                    <m:e>
                      <m:r>
                        <w:rPr>
                          <w:rFonts w:ascii="Cambria Math" w:hAnsi="Cambria Math" w:cs="Arial"/>
                        </w:rPr>
                        <m:t>i+p-1</m:t>
                      </m:r>
                    </m:e>
                  </m:d>
                </m:sub>
              </m:sSub>
            </m:e>
          </m:d>
          <m:r>
            <w:rPr>
              <w:rFonts w:ascii="Cambria Math" w:hAnsi="Cambria Math" w:cs="Arial"/>
            </w:rPr>
            <m:t>…(2)</m:t>
          </m:r>
          <m:r>
            <m:rPr>
              <m:sty m:val="p"/>
            </m:rPr>
            <w:rPr>
              <w:rFonts w:ascii="Cambria Math" w:hAnsi="Cambria Math" w:cs="Arial"/>
            </w:rPr>
            <w:br/>
          </m:r>
        </m:oMath>
      </m:oMathPara>
    </w:p>
    <w:p w14:paraId="3E877C42" w14:textId="3834BDCD" w:rsidR="00D71E98" w:rsidRPr="004B30F1" w:rsidRDefault="00D71E98" w:rsidP="006154B0">
      <w:pPr>
        <w:rPr>
          <w:rFonts w:cs="Arial"/>
          <w:szCs w:val="18"/>
        </w:rPr>
      </w:pPr>
      <w:r w:rsidRPr="004B30F1">
        <w:rPr>
          <w:rFonts w:cs="Arial"/>
          <w:szCs w:val="18"/>
        </w:rPr>
        <w:t xml:space="preserve">The Dropout layer is introduced to enhance the model’s robustness by preventing overfitting, especially when dealing with imbalanced data where normal behavior dominates. By randomly deactivating a </w:t>
      </w:r>
      <w:r w:rsidR="00B31370" w:rsidRPr="004B30F1">
        <w:rPr>
          <w:rFonts w:cs="Arial"/>
          <w:szCs w:val="18"/>
        </w:rPr>
        <w:t xml:space="preserve">fraction </w:t>
      </w:r>
      <w:r w:rsidR="00B31370" w:rsidRPr="004B30F1">
        <w:rPr>
          <w:rFonts w:cs="Arial"/>
          <w:i/>
          <w:iCs/>
          <w:szCs w:val="18"/>
        </w:rPr>
        <w:t xml:space="preserve">p </w:t>
      </w:r>
      <w:r w:rsidR="00B31370" w:rsidRPr="004B30F1">
        <w:rPr>
          <w:rFonts w:cs="Arial"/>
          <w:szCs w:val="18"/>
        </w:rPr>
        <w:t xml:space="preserve">of the </w:t>
      </w:r>
      <w:r w:rsidRPr="004B30F1">
        <w:rPr>
          <w:rFonts w:cs="Arial"/>
          <w:szCs w:val="18"/>
        </w:rPr>
        <w:t xml:space="preserve">neurons during </w:t>
      </w:r>
      <w:r w:rsidRPr="004B30F1">
        <w:rPr>
          <w:rFonts w:cs="Arial"/>
          <w:szCs w:val="18"/>
        </w:rPr>
        <w:t>training</w:t>
      </w:r>
      <w:r w:rsidR="00B31370" w:rsidRPr="004B30F1">
        <w:rPr>
          <w:rFonts w:cs="Arial"/>
          <w:szCs w:val="18"/>
        </w:rPr>
        <w:t xml:space="preserve"> as expressed in Equation 3</w:t>
      </w:r>
      <w:r w:rsidRPr="004B30F1">
        <w:rPr>
          <w:rFonts w:cs="Arial"/>
          <w:szCs w:val="18"/>
        </w:rPr>
        <w:t>, Dropout ensures that the model learns to generalize well and does not rely too heavily on any single pattern or feature.</w:t>
      </w:r>
      <w:r w:rsidR="00B31370" w:rsidRPr="004B30F1">
        <w:rPr>
          <w:rFonts w:cs="Arial"/>
          <w:szCs w:val="18"/>
        </w:rPr>
        <w:t xml:space="preserve"> </w:t>
      </w:r>
    </w:p>
    <w:p w14:paraId="62E5F118" w14:textId="6CC5897E" w:rsidR="00B31370" w:rsidRPr="004B30F1" w:rsidRDefault="00000000" w:rsidP="00B31370">
      <w:pPr>
        <w:jc w:val="center"/>
        <w:rPr>
          <w:rFonts w:eastAsiaTheme="minorEastAsia" w:cs="Arial"/>
          <w:szCs w:val="18"/>
        </w:rPr>
      </w:pPr>
      <m:oMath>
        <m:sSub>
          <m:sSubPr>
            <m:ctrlPr>
              <w:rPr>
                <w:rFonts w:ascii="Cambria Math" w:eastAsiaTheme="minorEastAsia" w:hAnsi="Cambria Math" w:cs="Arial"/>
                <w:i/>
                <w:szCs w:val="18"/>
              </w:rPr>
            </m:ctrlPr>
          </m:sSubPr>
          <m:e>
            <m:r>
              <w:rPr>
                <w:rFonts w:ascii="Cambria Math" w:eastAsiaTheme="minorEastAsia" w:hAnsi="Cambria Math" w:cs="Arial"/>
                <w:szCs w:val="18"/>
              </w:rPr>
              <m:t>y</m:t>
            </m:r>
          </m:e>
          <m:sub>
            <m:r>
              <w:rPr>
                <w:rFonts w:ascii="Cambria Math" w:eastAsiaTheme="minorEastAsia" w:hAnsi="Cambria Math" w:cs="Arial"/>
                <w:szCs w:val="18"/>
              </w:rPr>
              <m:t>i</m:t>
            </m:r>
          </m:sub>
        </m:sSub>
        <m:r>
          <w:rPr>
            <w:rFonts w:ascii="Cambria Math" w:eastAsiaTheme="minorEastAsia" w:hAnsi="Cambria Math" w:cs="Arial"/>
            <w:szCs w:val="18"/>
          </w:rPr>
          <m:t xml:space="preserve">=  </m:t>
        </m:r>
        <m:d>
          <m:dPr>
            <m:begChr m:val="{"/>
            <m:endChr m:val=""/>
            <m:ctrlPr>
              <w:rPr>
                <w:rFonts w:ascii="Cambria Math" w:hAnsi="Cambria Math" w:cs="Arial"/>
                <w:i/>
                <w:szCs w:val="18"/>
              </w:rPr>
            </m:ctrlPr>
          </m:dPr>
          <m:e>
            <m:eqArr>
              <m:eqArrPr>
                <m:ctrlPr>
                  <w:rPr>
                    <w:rFonts w:ascii="Cambria Math" w:hAnsi="Cambria Math" w:cs="Arial"/>
                    <w:i/>
                    <w:szCs w:val="18"/>
                  </w:rPr>
                </m:ctrlPr>
              </m:eqArrPr>
              <m:e>
                <m:r>
                  <w:rPr>
                    <w:rFonts w:ascii="Cambria Math" w:hAnsi="Cambria Math" w:cs="Arial"/>
                    <w:szCs w:val="18"/>
                  </w:rPr>
                  <m:t xml:space="preserve">0,     with probability p         </m:t>
                </m:r>
              </m:e>
              <m:e>
                <m:r>
                  <w:rPr>
                    <w:rFonts w:ascii="Cambria Math" w:hAnsi="Cambria Math" w:cs="Arial"/>
                    <w:szCs w:val="18"/>
                  </w:rPr>
                  <m:t>x,      with probability 1-p</m:t>
                </m:r>
              </m:e>
            </m:eqArr>
          </m:e>
        </m:d>
      </m:oMath>
      <w:r w:rsidR="00B31370" w:rsidRPr="004B30F1">
        <w:rPr>
          <w:rFonts w:eastAsiaTheme="minorEastAsia" w:cs="Arial"/>
          <w:szCs w:val="18"/>
        </w:rPr>
        <w:t xml:space="preserve">   … (3)</w:t>
      </w:r>
    </w:p>
    <w:p w14:paraId="1DF906CB" w14:textId="05BA799B" w:rsidR="003A5875" w:rsidRPr="004B30F1" w:rsidRDefault="00D71E98" w:rsidP="003A5875">
      <w:pPr>
        <w:rPr>
          <w:rFonts w:cs="Arial"/>
          <w:szCs w:val="18"/>
        </w:rPr>
      </w:pPr>
      <w:r w:rsidRPr="004B30F1">
        <w:rPr>
          <w:rFonts w:cs="Arial"/>
          <w:szCs w:val="18"/>
        </w:rPr>
        <w:t xml:space="preserve">The Flatten and Dense layers integrate the spatial and temporal features extracted earlier and perform the final classification. These fully connected layers allow the model to interpret the learned patterns and decide whether a particular flow indicates normal activity or a </w:t>
      </w:r>
      <w:r w:rsidR="007B6F78">
        <w:rPr>
          <w:rFonts w:cs="Arial"/>
          <w:szCs w:val="18"/>
        </w:rPr>
        <w:t>brute force</w:t>
      </w:r>
      <w:r w:rsidRPr="004B30F1">
        <w:rPr>
          <w:rFonts w:cs="Arial"/>
          <w:szCs w:val="18"/>
        </w:rPr>
        <w:t xml:space="preserve"> attack.</w:t>
      </w:r>
      <w:r w:rsidR="003A5875" w:rsidRPr="004B30F1">
        <w:rPr>
          <w:rFonts w:cs="Arial"/>
          <w:szCs w:val="18"/>
        </w:rPr>
        <w:t xml:space="preserve"> </w:t>
      </w:r>
      <w:r w:rsidR="00C00FD0" w:rsidRPr="004B30F1">
        <w:rPr>
          <w:rFonts w:cs="Arial"/>
          <w:szCs w:val="18"/>
        </w:rPr>
        <w:t xml:space="preserve"> </w:t>
      </w:r>
    </w:p>
    <w:p w14:paraId="1A07801C" w14:textId="6935C5C0" w:rsidR="00D71E98" w:rsidRPr="004B30F1" w:rsidRDefault="003A5875" w:rsidP="003A5875">
      <w:pPr>
        <w:rPr>
          <w:rFonts w:cs="Arial"/>
          <w:szCs w:val="18"/>
        </w:rPr>
      </w:pPr>
      <w:r w:rsidRPr="004B30F1">
        <w:rPr>
          <w:rFonts w:cs="Arial"/>
        </w:rPr>
        <w:t>Flattening reshapes the multi-dimensional input into a 1D vector</w:t>
      </w:r>
      <w:r w:rsidRPr="004B30F1">
        <w:rPr>
          <w:rFonts w:cs="Arial"/>
          <w:szCs w:val="18"/>
        </w:rPr>
        <w:t xml:space="preserve"> in Equations 4 before the Dense layer applies a linear transformation followed by activation in Equation 5.</w:t>
      </w:r>
    </w:p>
    <w:p w14:paraId="33EB21FE" w14:textId="7562AE05" w:rsidR="003A5875" w:rsidRPr="004B30F1" w:rsidRDefault="00000000" w:rsidP="003A5875">
      <w:pPr>
        <w:jc w:val="center"/>
        <w:rPr>
          <w:rFonts w:eastAsiaTheme="minorEastAsia" w:cs="Arial"/>
        </w:rPr>
      </w:pPr>
      <m:oMath>
        <m:sSub>
          <m:sSubPr>
            <m:ctrlPr>
              <w:rPr>
                <w:rFonts w:ascii="Cambria Math" w:hAnsi="Cambria Math" w:cs="Arial"/>
                <w:i/>
              </w:rPr>
            </m:ctrlPr>
          </m:sSubPr>
          <m:e>
            <m:r>
              <w:rPr>
                <w:rFonts w:ascii="Cambria Math" w:hAnsi="Cambria Math" w:cs="Arial"/>
              </w:rPr>
              <m:t>x</m:t>
            </m:r>
          </m:e>
          <m:sub>
            <m:d>
              <m:dPr>
                <m:begChr m:val="{"/>
                <m:endChr m:val="}"/>
                <m:ctrlPr>
                  <w:rPr>
                    <w:rFonts w:ascii="Cambria Math" w:hAnsi="Cambria Math" w:cs="Arial"/>
                    <w:i/>
                  </w:rPr>
                </m:ctrlPr>
              </m:dPr>
              <m:e>
                <m:r>
                  <w:rPr>
                    <w:rFonts w:ascii="Cambria Math" w:hAnsi="Cambria Math" w:cs="Arial"/>
                  </w:rPr>
                  <m:t>flat</m:t>
                </m:r>
              </m:e>
            </m:d>
          </m:sub>
        </m:sSub>
        <m:r>
          <w:rPr>
            <w:rFonts w:ascii="Cambria Math" w:hAnsi="Cambria Math" w:cs="Arial"/>
          </w:rPr>
          <m:t>= reshape</m:t>
        </m:r>
        <m:d>
          <m:dPr>
            <m:ctrlPr>
              <w:rPr>
                <w:rFonts w:ascii="Cambria Math" w:hAnsi="Cambria Math" w:cs="Arial"/>
                <w:i/>
              </w:rPr>
            </m:ctrlPr>
          </m:dPr>
          <m:e>
            <m:r>
              <w:rPr>
                <w:rFonts w:ascii="Cambria Math" w:hAnsi="Cambria Math" w:cs="Arial"/>
              </w:rPr>
              <m:t>x</m:t>
            </m:r>
          </m:e>
        </m:d>
      </m:oMath>
      <w:r w:rsidR="003A5875" w:rsidRPr="004B30F1">
        <w:rPr>
          <w:rFonts w:eastAsiaTheme="minorEastAsia" w:cs="Arial"/>
        </w:rPr>
        <w:t xml:space="preserve"> … (4)</w:t>
      </w:r>
    </w:p>
    <w:p w14:paraId="4C14CB8A" w14:textId="6F134B8B" w:rsidR="003A5875" w:rsidRPr="004B30F1" w:rsidRDefault="003A5875" w:rsidP="003A5875">
      <w:pPr>
        <w:jc w:val="center"/>
        <w:rPr>
          <w:rFonts w:eastAsiaTheme="minorEastAsia" w:cs="Arial"/>
        </w:rPr>
      </w:pPr>
      <m:oMath>
        <m:r>
          <w:rPr>
            <w:rFonts w:ascii="Cambria Math" w:hAnsi="Cambria Math" w:cs="Arial"/>
          </w:rPr>
          <m:t>y = f</m:t>
        </m:r>
        <m:d>
          <m:dPr>
            <m:ctrlPr>
              <w:rPr>
                <w:rFonts w:ascii="Cambria Math" w:hAnsi="Cambria Math" w:cs="Arial"/>
                <w:i/>
              </w:rPr>
            </m:ctrlPr>
          </m:dPr>
          <m:e>
            <m:r>
              <w:rPr>
                <w:rFonts w:ascii="Cambria Math" w:hAnsi="Cambria Math" w:cs="Arial"/>
              </w:rPr>
              <m:t>Wx + b</m:t>
            </m:r>
          </m:e>
        </m:d>
      </m:oMath>
      <w:r w:rsidRPr="004B30F1">
        <w:rPr>
          <w:rFonts w:eastAsiaTheme="minorEastAsia" w:cs="Arial"/>
        </w:rPr>
        <w:t xml:space="preserve"> … (5)</w:t>
      </w:r>
    </w:p>
    <w:p w14:paraId="216B6B89" w14:textId="48D753AE" w:rsidR="003A5875" w:rsidRPr="004B30F1" w:rsidRDefault="003A5875" w:rsidP="003A5875">
      <w:pPr>
        <w:jc w:val="left"/>
        <w:rPr>
          <w:rFonts w:eastAsiaTheme="minorEastAsia" w:cs="Arial"/>
          <w:szCs w:val="18"/>
        </w:rPr>
      </w:pPr>
      <w:r w:rsidRPr="004B30F1">
        <w:rPr>
          <w:rFonts w:cs="Arial"/>
        </w:rPr>
        <w:t>Where:</w:t>
      </w:r>
      <w:r w:rsidRPr="004B30F1">
        <w:rPr>
          <w:rFonts w:cs="Arial"/>
        </w:rPr>
        <w:br/>
        <w:t xml:space="preserve">W is the weight </w:t>
      </w:r>
      <w:r w:rsidR="00E519C9" w:rsidRPr="004B30F1">
        <w:rPr>
          <w:rFonts w:cs="Arial"/>
        </w:rPr>
        <w:t>matrix; x</w:t>
      </w:r>
      <w:r w:rsidRPr="004B30F1">
        <w:rPr>
          <w:rFonts w:cs="Arial"/>
        </w:rPr>
        <w:t xml:space="preserve"> is the input vector; b is the bias; and f is an activation function (</w:t>
      </w:r>
      <w:proofErr w:type="spellStart"/>
      <w:r w:rsidRPr="004B30F1">
        <w:rPr>
          <w:rFonts w:cs="Arial"/>
        </w:rPr>
        <w:t>ReLU</w:t>
      </w:r>
      <w:proofErr w:type="spellEnd"/>
      <w:r w:rsidRPr="004B30F1">
        <w:rPr>
          <w:rFonts w:cs="Arial"/>
        </w:rPr>
        <w:t>)</w:t>
      </w:r>
    </w:p>
    <w:p w14:paraId="7D0A521B" w14:textId="4F34DA99" w:rsidR="003A5875" w:rsidRPr="004B30F1" w:rsidRDefault="003A5875" w:rsidP="003A5875">
      <w:pPr>
        <w:rPr>
          <w:rFonts w:cs="Arial"/>
          <w:szCs w:val="18"/>
        </w:rPr>
      </w:pPr>
      <w:r w:rsidRPr="004B30F1">
        <w:rPr>
          <w:rFonts w:cs="Arial"/>
          <w:szCs w:val="18"/>
        </w:rPr>
        <w:t xml:space="preserve">The Output layer, using a sigmoid activation function </w:t>
      </w:r>
      <w:r w:rsidRPr="004B30F1">
        <w:rPr>
          <w:rFonts w:cs="Arial"/>
        </w:rPr>
        <w:t xml:space="preserve">for classification as illustrated in equation </w:t>
      </w:r>
      <w:r w:rsidRPr="004B30F1">
        <w:rPr>
          <w:rFonts w:cs="Arial"/>
        </w:rPr>
        <w:lastRenderedPageBreak/>
        <w:t>6</w:t>
      </w:r>
      <w:r w:rsidRPr="004B30F1">
        <w:rPr>
          <w:rFonts w:cs="Arial"/>
          <w:szCs w:val="18"/>
        </w:rPr>
        <w:t>, provides a binary prediction, making the CNN highly effective for intrusion detection tasks.</w:t>
      </w:r>
    </w:p>
    <w:p w14:paraId="21487F38" w14:textId="59D50A24" w:rsidR="003A5875" w:rsidRPr="004B30F1" w:rsidRDefault="00000000" w:rsidP="003A5875">
      <w:pPr>
        <w:rPr>
          <w:rFonts w:cs="Arial"/>
          <w:szCs w:val="18"/>
        </w:rPr>
      </w:pPr>
      <m:oMathPara>
        <m:oMath>
          <m:acc>
            <m:accPr>
              <m:ctrlPr>
                <w:rPr>
                  <w:rFonts w:ascii="Cambria Math" w:hAnsi="Cambria Math" w:cs="Arial"/>
                  <w:i/>
                  <w:szCs w:val="18"/>
                </w:rPr>
              </m:ctrlPr>
            </m:accPr>
            <m:e>
              <m:r>
                <w:rPr>
                  <w:rFonts w:ascii="Cambria Math" w:hAnsi="Cambria Math" w:cs="Arial"/>
                  <w:szCs w:val="18"/>
                </w:rPr>
                <m:t>y</m:t>
              </m:r>
            </m:e>
          </m:acc>
          <m:r>
            <w:rPr>
              <w:rFonts w:ascii="Cambria Math" w:hAnsi="Cambria Math" w:cs="Arial"/>
              <w:szCs w:val="18"/>
            </w:rPr>
            <m:t>= σ</m:t>
          </m:r>
          <m:d>
            <m:dPr>
              <m:ctrlPr>
                <w:rPr>
                  <w:rFonts w:ascii="Cambria Math" w:hAnsi="Cambria Math" w:cs="Arial"/>
                  <w:i/>
                  <w:szCs w:val="18"/>
                </w:rPr>
              </m:ctrlPr>
            </m:dPr>
            <m:e>
              <m:r>
                <w:rPr>
                  <w:rFonts w:ascii="Cambria Math" w:hAnsi="Cambria Math" w:cs="Arial"/>
                  <w:szCs w:val="18"/>
                </w:rPr>
                <m:t>z</m:t>
              </m:r>
            </m:e>
          </m:d>
          <m:r>
            <w:rPr>
              <w:rFonts w:ascii="Cambria Math" w:hAnsi="Cambria Math" w:cs="Arial"/>
              <w:szCs w:val="18"/>
            </w:rPr>
            <m:t>=</m:t>
          </m:r>
          <m:f>
            <m:fPr>
              <m:ctrlPr>
                <w:rPr>
                  <w:rFonts w:ascii="Cambria Math" w:hAnsi="Cambria Math" w:cs="Arial"/>
                  <w:i/>
                  <w:szCs w:val="18"/>
                </w:rPr>
              </m:ctrlPr>
            </m:fPr>
            <m:num>
              <m:r>
                <w:rPr>
                  <w:rFonts w:ascii="Cambria Math" w:hAnsi="Cambria Math" w:cs="Arial"/>
                  <w:szCs w:val="18"/>
                </w:rPr>
                <m:t>1</m:t>
              </m:r>
            </m:num>
            <m:den>
              <m:r>
                <w:rPr>
                  <w:rFonts w:ascii="Cambria Math" w:hAnsi="Cambria Math" w:cs="Arial"/>
                  <w:szCs w:val="18"/>
                </w:rPr>
                <m:t xml:space="preserve">1 + </m:t>
              </m:r>
              <m:sSup>
                <m:sSupPr>
                  <m:ctrlPr>
                    <w:rPr>
                      <w:rFonts w:ascii="Cambria Math" w:hAnsi="Cambria Math" w:cs="Arial"/>
                      <w:i/>
                      <w:szCs w:val="18"/>
                    </w:rPr>
                  </m:ctrlPr>
                </m:sSupPr>
                <m:e>
                  <m:r>
                    <w:rPr>
                      <w:rFonts w:ascii="Cambria Math" w:hAnsi="Cambria Math" w:cs="Arial"/>
                      <w:szCs w:val="18"/>
                    </w:rPr>
                    <m:t>e</m:t>
                  </m:r>
                </m:e>
                <m:sup>
                  <m:d>
                    <m:dPr>
                      <m:begChr m:val="{"/>
                      <m:endChr m:val="}"/>
                      <m:ctrlPr>
                        <w:rPr>
                          <w:rFonts w:ascii="Cambria Math" w:hAnsi="Cambria Math" w:cs="Arial"/>
                          <w:i/>
                          <w:szCs w:val="18"/>
                        </w:rPr>
                      </m:ctrlPr>
                    </m:dPr>
                    <m:e>
                      <m:r>
                        <w:rPr>
                          <w:rFonts w:ascii="Cambria Math" w:hAnsi="Cambria Math" w:cs="Arial"/>
                          <w:szCs w:val="18"/>
                        </w:rPr>
                        <m:t>-z</m:t>
                      </m:r>
                    </m:e>
                  </m:d>
                </m:sup>
              </m:sSup>
            </m:den>
          </m:f>
          <m:r>
            <w:rPr>
              <w:rFonts w:ascii="Cambria Math" w:hAnsi="Cambria Math" w:cs="Arial"/>
              <w:szCs w:val="18"/>
            </w:rPr>
            <m:t>…(6)</m:t>
          </m:r>
        </m:oMath>
      </m:oMathPara>
    </w:p>
    <w:p w14:paraId="3BE17F02" w14:textId="558E4B42" w:rsidR="003A5875" w:rsidRPr="004B30F1" w:rsidRDefault="003A5875" w:rsidP="003A5875">
      <w:pPr>
        <w:rPr>
          <w:rFonts w:cs="Arial"/>
          <w:szCs w:val="18"/>
        </w:rPr>
      </w:pPr>
      <w:r w:rsidRPr="004B30F1">
        <w:rPr>
          <w:rFonts w:cs="Arial"/>
          <w:szCs w:val="18"/>
        </w:rPr>
        <w:t>Where σ is Sigmoid activation function and z is Output of the final dense layer</w:t>
      </w:r>
    </w:p>
    <w:p w14:paraId="5666B08B" w14:textId="5CF2E94F" w:rsidR="00032D73" w:rsidRPr="004B30F1" w:rsidRDefault="00032D73" w:rsidP="00032D73">
      <w:pPr>
        <w:rPr>
          <w:rFonts w:cs="Arial"/>
          <w:szCs w:val="18"/>
        </w:rPr>
      </w:pPr>
      <w:r w:rsidRPr="004B30F1">
        <w:rPr>
          <w:rFonts w:cs="Arial"/>
          <w:szCs w:val="18"/>
        </w:rPr>
        <w:t>Once the model is trained and evaluated, it will be saved in an appropriate format and prepared for integration into a real-time intrusion detection system.</w:t>
      </w:r>
    </w:p>
    <w:p w14:paraId="75778620" w14:textId="6378E3FC" w:rsidR="00A57D3F" w:rsidRPr="004B30F1" w:rsidRDefault="00A57D3F">
      <w:pPr>
        <w:pStyle w:val="Heading2"/>
        <w:numPr>
          <w:ilvl w:val="1"/>
          <w:numId w:val="6"/>
        </w:numPr>
        <w:ind w:left="540" w:hanging="540"/>
        <w:rPr>
          <w:rFonts w:cs="Arial"/>
          <w:szCs w:val="24"/>
          <w:lang w:val="ig-NG"/>
        </w:rPr>
      </w:pPr>
      <w:bookmarkStart w:id="278" w:name="_Toc192363419"/>
      <w:bookmarkStart w:id="279" w:name="_Toc170917566"/>
      <w:bookmarkStart w:id="280" w:name="_Toc178154700"/>
      <w:bookmarkStart w:id="281" w:name="_Toc181960307"/>
      <w:bookmarkStart w:id="282" w:name="_Toc170917573"/>
      <w:bookmarkStart w:id="283" w:name="_Toc178154713"/>
      <w:bookmarkStart w:id="284" w:name="_Toc181960320"/>
      <w:bookmarkStart w:id="285" w:name="_Toc182157946"/>
      <w:bookmarkStart w:id="286" w:name="_Toc182158187"/>
      <w:bookmarkStart w:id="287" w:name="_Toc182240658"/>
      <w:bookmarkStart w:id="288" w:name="_Toc182294028"/>
      <w:bookmarkStart w:id="289" w:name="_Hlk184154898"/>
      <w:r w:rsidRPr="004B30F1">
        <w:rPr>
          <w:rFonts w:cs="Arial"/>
          <w:szCs w:val="24"/>
          <w:lang w:val="ig-NG"/>
        </w:rPr>
        <w:t>Performance Evaluation</w:t>
      </w:r>
      <w:bookmarkEnd w:id="278"/>
    </w:p>
    <w:p w14:paraId="446CA7A7" w14:textId="63FCDEF6" w:rsidR="007E2894" w:rsidRPr="004B30F1" w:rsidRDefault="007E2894" w:rsidP="007E2894">
      <w:pPr>
        <w:spacing w:before="0" w:after="160"/>
        <w:rPr>
          <w:rFonts w:cs="Arial"/>
          <w:szCs w:val="20"/>
        </w:rPr>
      </w:pPr>
      <w:r w:rsidRPr="004B30F1">
        <w:rPr>
          <w:rFonts w:cs="Arial"/>
          <w:szCs w:val="20"/>
        </w:rPr>
        <w:t xml:space="preserve">Evaluating the model's performance is a vital part of the system's development, as it reveals how effectively the model can identify and mitigate </w:t>
      </w:r>
      <w:r w:rsidR="007B6F78">
        <w:rPr>
          <w:rFonts w:cs="Arial"/>
          <w:szCs w:val="20"/>
        </w:rPr>
        <w:t>brute force</w:t>
      </w:r>
      <w:r w:rsidRPr="004B30F1">
        <w:rPr>
          <w:rFonts w:cs="Arial"/>
          <w:szCs w:val="20"/>
        </w:rPr>
        <w:t xml:space="preserve"> attacks. This phase focuses on assessing the classification capabilities of the proposed system through various statistical metrics. These measurements are essential for identifying both the strengths and potential limitations of the model. Several performance indicators will be used, including accuracy, precision, recall, F1 score, and the Receiver Operating Characteristic - Area Under Curve (ROC-AUC). Graphical tools like the confusion matrix, precision-recall curves, and ROC curves will be used to visually represent the model’s performance and improve interpretability.</w:t>
      </w:r>
    </w:p>
    <w:bookmarkEnd w:id="10"/>
    <w:bookmarkEnd w:id="105"/>
    <w:bookmarkEnd w:id="106"/>
    <w:bookmarkEnd w:id="279"/>
    <w:bookmarkEnd w:id="280"/>
    <w:bookmarkEnd w:id="281"/>
    <w:bookmarkEnd w:id="282"/>
    <w:bookmarkEnd w:id="283"/>
    <w:bookmarkEnd w:id="284"/>
    <w:bookmarkEnd w:id="285"/>
    <w:bookmarkEnd w:id="286"/>
    <w:bookmarkEnd w:id="287"/>
    <w:bookmarkEnd w:id="288"/>
    <w:bookmarkEnd w:id="289"/>
    <w:p w14:paraId="011B8573" w14:textId="100BB5A8" w:rsidR="00B72F92" w:rsidRPr="004B30F1" w:rsidRDefault="00940B7E">
      <w:pPr>
        <w:pStyle w:val="Heading1"/>
        <w:numPr>
          <w:ilvl w:val="0"/>
          <w:numId w:val="8"/>
        </w:numPr>
        <w:ind w:left="630" w:hanging="630"/>
        <w:rPr>
          <w:rFonts w:cs="Arial"/>
        </w:rPr>
      </w:pPr>
      <w:r w:rsidRPr="004B30F1">
        <w:rPr>
          <w:rFonts w:cs="Arial"/>
        </w:rPr>
        <w:t xml:space="preserve">RESULTS </w:t>
      </w:r>
      <w:r w:rsidR="000E3D9B" w:rsidRPr="004B30F1">
        <w:rPr>
          <w:rFonts w:cs="Arial"/>
        </w:rPr>
        <w:t>AND DISCUSION</w:t>
      </w:r>
    </w:p>
    <w:p w14:paraId="176CB599" w14:textId="22A19E00" w:rsidR="00795C14" w:rsidRPr="004B30F1" w:rsidRDefault="00795C14" w:rsidP="00795C14">
      <w:pPr>
        <w:spacing w:before="0" w:after="160"/>
        <w:rPr>
          <w:rFonts w:eastAsiaTheme="majorEastAsia" w:cs="Arial"/>
          <w:szCs w:val="28"/>
        </w:rPr>
      </w:pPr>
      <w:r w:rsidRPr="004B30F1">
        <w:rPr>
          <w:rFonts w:eastAsiaTheme="majorEastAsia" w:cs="Arial"/>
          <w:szCs w:val="28"/>
        </w:rPr>
        <w:t xml:space="preserve">The results for the </w:t>
      </w:r>
      <w:r w:rsidR="00F6487C" w:rsidRPr="004B30F1">
        <w:rPr>
          <w:rFonts w:eastAsiaTheme="majorEastAsia" w:cs="Arial"/>
          <w:szCs w:val="28"/>
        </w:rPr>
        <w:t xml:space="preserve">CNN </w:t>
      </w:r>
      <w:r w:rsidRPr="004B30F1">
        <w:rPr>
          <w:rFonts w:eastAsiaTheme="majorEastAsia" w:cs="Arial"/>
          <w:szCs w:val="28"/>
        </w:rPr>
        <w:t xml:space="preserve">model will be expressed using two techniques: downsizing and SMOTE </w:t>
      </w:r>
      <w:r w:rsidRPr="004B30F1">
        <w:rPr>
          <w:rFonts w:eastAsiaTheme="majorEastAsia" w:cs="Arial"/>
          <w:szCs w:val="28"/>
        </w:rPr>
        <w:t xml:space="preserve">(Synthetic Minority Over-sampling Technique). These approaches were employed to address class imbalance in the dataset and to improve the model's generalization capabilities. </w:t>
      </w:r>
    </w:p>
    <w:p w14:paraId="517EEB7D" w14:textId="67669BBF" w:rsidR="00F6487C" w:rsidRPr="004B30F1" w:rsidRDefault="00F6487C" w:rsidP="00F6487C">
      <w:pPr>
        <w:spacing w:before="0" w:after="160"/>
        <w:rPr>
          <w:rFonts w:eastAsiaTheme="majorEastAsia" w:cs="Arial"/>
          <w:szCs w:val="28"/>
        </w:rPr>
      </w:pPr>
      <w:r w:rsidRPr="004B30F1">
        <w:rPr>
          <w:rFonts w:eastAsiaTheme="majorEastAsia" w:cs="Arial"/>
          <w:szCs w:val="28"/>
        </w:rPr>
        <w:t>The model consists of three Conv1D layers with increasing filter sizes (32, 64, 128), each followed by max-pooling layers to progressively reduce spatial dimensions</w:t>
      </w:r>
      <w:r w:rsidR="00EA5394">
        <w:rPr>
          <w:rFonts w:eastAsiaTheme="majorEastAsia" w:cs="Arial"/>
          <w:szCs w:val="28"/>
        </w:rPr>
        <w:t>.</w:t>
      </w:r>
      <w:r w:rsidR="001E37C4" w:rsidRPr="004B30F1">
        <w:rPr>
          <w:rFonts w:eastAsiaTheme="majorEastAsia" w:cs="Arial"/>
          <w:szCs w:val="28"/>
        </w:rPr>
        <w:t xml:space="preserve"> </w:t>
      </w:r>
      <w:r w:rsidRPr="004B30F1">
        <w:rPr>
          <w:rFonts w:eastAsiaTheme="majorEastAsia" w:cs="Arial"/>
          <w:szCs w:val="28"/>
        </w:rPr>
        <w:t>A dropout layer is included for regularization, followed by a flattening layer and three dense layers, culminating in a single output neuron for binary classification. The model architecture is designed to extract hierarchical temporal features from sequential input data, making it well-suited for tasks like time-series analysis or intrusion detection.</w:t>
      </w:r>
    </w:p>
    <w:p w14:paraId="5A414C7F" w14:textId="172F9298" w:rsidR="00F6487C" w:rsidRPr="004B30F1" w:rsidRDefault="00F6487C" w:rsidP="000E3D9B">
      <w:pPr>
        <w:rPr>
          <w:rFonts w:cs="Arial"/>
        </w:rPr>
      </w:pPr>
      <w:r w:rsidRPr="004B30F1">
        <w:rPr>
          <w:rFonts w:eastAsiaTheme="majorEastAsia" w:cs="Arial"/>
          <w:szCs w:val="28"/>
        </w:rPr>
        <w:t xml:space="preserve">Both techniques will be evaluated using standard performance metrics; accuracy, precision, recall, F1-score, and ROC-AUC, to uncover the strengths and limitations of the CNN model in detecting </w:t>
      </w:r>
      <w:r w:rsidR="007B6F78">
        <w:rPr>
          <w:rFonts w:eastAsiaTheme="majorEastAsia" w:cs="Arial"/>
          <w:szCs w:val="28"/>
        </w:rPr>
        <w:t>brute force</w:t>
      </w:r>
      <w:r w:rsidRPr="004B30F1">
        <w:rPr>
          <w:rFonts w:eastAsiaTheme="majorEastAsia" w:cs="Arial"/>
          <w:szCs w:val="28"/>
        </w:rPr>
        <w:t xml:space="preserve"> attacks.</w:t>
      </w:r>
    </w:p>
    <w:p w14:paraId="4C289975" w14:textId="5A7C65D3" w:rsidR="00795C14" w:rsidRPr="004B30F1" w:rsidRDefault="00795C14">
      <w:pPr>
        <w:pStyle w:val="Heading2"/>
        <w:numPr>
          <w:ilvl w:val="1"/>
          <w:numId w:val="8"/>
        </w:numPr>
        <w:ind w:left="540" w:hanging="540"/>
        <w:rPr>
          <w:rFonts w:cs="Arial"/>
        </w:rPr>
      </w:pPr>
      <w:r w:rsidRPr="004B30F1">
        <w:rPr>
          <w:rFonts w:cs="Arial"/>
        </w:rPr>
        <w:t xml:space="preserve">Evaluation with </w:t>
      </w:r>
      <w:proofErr w:type="spellStart"/>
      <w:r w:rsidRPr="004B30F1">
        <w:rPr>
          <w:rFonts w:cs="Arial"/>
        </w:rPr>
        <w:t>Downsampling</w:t>
      </w:r>
      <w:proofErr w:type="spellEnd"/>
    </w:p>
    <w:p w14:paraId="10C8AA4D" w14:textId="0007A746" w:rsidR="00A01BD2" w:rsidRPr="004B30F1" w:rsidRDefault="00795C14" w:rsidP="00795C14">
      <w:pPr>
        <w:spacing w:before="0" w:after="160"/>
        <w:rPr>
          <w:rFonts w:eastAsiaTheme="majorEastAsia" w:cs="Arial"/>
          <w:szCs w:val="28"/>
        </w:rPr>
      </w:pPr>
      <w:r w:rsidRPr="004B30F1">
        <w:rPr>
          <w:rFonts w:eastAsiaTheme="majorEastAsia" w:cs="Arial"/>
          <w:szCs w:val="28"/>
        </w:rPr>
        <w:t xml:space="preserve">Firstly, </w:t>
      </w:r>
      <w:proofErr w:type="spellStart"/>
      <w:r w:rsidRPr="004B30F1">
        <w:rPr>
          <w:rFonts w:eastAsiaTheme="majorEastAsia" w:cs="Arial"/>
          <w:szCs w:val="28"/>
        </w:rPr>
        <w:t>downsampling</w:t>
      </w:r>
      <w:proofErr w:type="spellEnd"/>
      <w:r w:rsidRPr="004B30F1">
        <w:rPr>
          <w:rFonts w:eastAsiaTheme="majorEastAsia" w:cs="Arial"/>
          <w:szCs w:val="28"/>
        </w:rPr>
        <w:t xml:space="preserve"> was applied to reduce the number of normal instances, balancing them with the minority class (</w:t>
      </w:r>
      <w:r w:rsidR="007B6F78">
        <w:rPr>
          <w:rFonts w:eastAsiaTheme="majorEastAsia" w:cs="Arial"/>
          <w:szCs w:val="28"/>
        </w:rPr>
        <w:t>brute force</w:t>
      </w:r>
      <w:r w:rsidRPr="004B30F1">
        <w:rPr>
          <w:rFonts w:eastAsiaTheme="majorEastAsia" w:cs="Arial"/>
          <w:szCs w:val="28"/>
        </w:rPr>
        <w:t xml:space="preserve"> attacks). The CNN model trained on this balanced dataset achieved respectable scores across all metrics</w:t>
      </w:r>
      <w:r w:rsidR="00A01BD2" w:rsidRPr="004B30F1">
        <w:rPr>
          <w:rFonts w:eastAsiaTheme="majorEastAsia" w:cs="Arial"/>
          <w:szCs w:val="28"/>
        </w:rPr>
        <w:t xml:space="preserve"> as seen in table </w:t>
      </w:r>
      <w:r w:rsidR="00EA5394">
        <w:rPr>
          <w:rFonts w:eastAsiaTheme="majorEastAsia" w:cs="Arial"/>
          <w:szCs w:val="28"/>
        </w:rPr>
        <w:t>1</w:t>
      </w:r>
      <w:r w:rsidRPr="004B30F1">
        <w:rPr>
          <w:rFonts w:eastAsiaTheme="majorEastAsia" w:cs="Arial"/>
          <w:szCs w:val="28"/>
        </w:rPr>
        <w:t>.</w:t>
      </w:r>
    </w:p>
    <w:p w14:paraId="2EC9E3A4" w14:textId="77777777" w:rsidR="007D7D2A" w:rsidRPr="004B30F1" w:rsidRDefault="007D7D2A" w:rsidP="00A01BD2">
      <w:pPr>
        <w:spacing w:before="0" w:after="160"/>
        <w:jc w:val="center"/>
        <w:rPr>
          <w:rFonts w:eastAsiaTheme="majorEastAsia" w:cs="Arial"/>
          <w:szCs w:val="28"/>
        </w:rPr>
        <w:sectPr w:rsidR="007D7D2A" w:rsidRPr="004B30F1" w:rsidSect="007D7D2A">
          <w:type w:val="continuous"/>
          <w:pgSz w:w="12240" w:h="15840"/>
          <w:pgMar w:top="1440" w:right="1440" w:bottom="1440" w:left="1440" w:header="720" w:footer="720" w:gutter="0"/>
          <w:cols w:num="2" w:space="360"/>
          <w:docGrid w:linePitch="360"/>
        </w:sectPr>
      </w:pPr>
    </w:p>
    <w:p w14:paraId="3BB50FB0" w14:textId="0E6B48B9" w:rsidR="00795C14" w:rsidRPr="004B30F1" w:rsidRDefault="00A01BD2" w:rsidP="00A01BD2">
      <w:pPr>
        <w:spacing w:before="0" w:after="160"/>
        <w:jc w:val="center"/>
        <w:rPr>
          <w:rFonts w:eastAsiaTheme="majorEastAsia" w:cs="Arial"/>
          <w:szCs w:val="28"/>
        </w:rPr>
      </w:pPr>
      <w:r w:rsidRPr="004B30F1">
        <w:rPr>
          <w:rFonts w:eastAsiaTheme="majorEastAsia" w:cs="Arial"/>
          <w:szCs w:val="28"/>
        </w:rPr>
        <w:t xml:space="preserve">Table </w:t>
      </w:r>
      <w:r w:rsidR="00EA5394">
        <w:rPr>
          <w:rFonts w:eastAsiaTheme="majorEastAsia" w:cs="Arial"/>
          <w:szCs w:val="28"/>
        </w:rPr>
        <w:t>1</w:t>
      </w:r>
      <w:r w:rsidRPr="004B30F1">
        <w:rPr>
          <w:rFonts w:eastAsiaTheme="majorEastAsia" w:cs="Arial"/>
          <w:szCs w:val="28"/>
        </w:rPr>
        <w:t>: CNN Model’s Result in Downsizing Technique</w:t>
      </w:r>
    </w:p>
    <w:tbl>
      <w:tblPr>
        <w:tblStyle w:val="TableGrid"/>
        <w:tblW w:w="0" w:type="auto"/>
        <w:tblInd w:w="445" w:type="dxa"/>
        <w:tblLook w:val="04A0" w:firstRow="1" w:lastRow="0" w:firstColumn="1" w:lastColumn="0" w:noHBand="0" w:noVBand="1"/>
      </w:tblPr>
      <w:tblGrid>
        <w:gridCol w:w="1719"/>
        <w:gridCol w:w="1701"/>
        <w:gridCol w:w="1440"/>
        <w:gridCol w:w="1620"/>
        <w:gridCol w:w="1350"/>
      </w:tblGrid>
      <w:tr w:rsidR="00621375" w:rsidRPr="004B30F1" w14:paraId="2B20B3CD" w14:textId="77777777" w:rsidTr="00621375">
        <w:tc>
          <w:tcPr>
            <w:tcW w:w="1719" w:type="dxa"/>
            <w:vAlign w:val="center"/>
            <w:hideMark/>
          </w:tcPr>
          <w:p w14:paraId="0CD8B966" w14:textId="63CDE599" w:rsidR="00621375" w:rsidRPr="004B30F1" w:rsidRDefault="00621375" w:rsidP="00A01BD2">
            <w:pPr>
              <w:spacing w:before="0" w:after="0" w:line="259" w:lineRule="auto"/>
              <w:jc w:val="left"/>
              <w:rPr>
                <w:rFonts w:cs="Arial"/>
                <w:b/>
                <w:bCs/>
                <w:szCs w:val="20"/>
              </w:rPr>
            </w:pPr>
            <w:r w:rsidRPr="004B30F1">
              <w:rPr>
                <w:rFonts w:cs="Arial"/>
                <w:b/>
                <w:bCs/>
                <w:szCs w:val="20"/>
              </w:rPr>
              <w:t>Accuracy (%)</w:t>
            </w:r>
          </w:p>
        </w:tc>
        <w:tc>
          <w:tcPr>
            <w:tcW w:w="1701" w:type="dxa"/>
            <w:vAlign w:val="center"/>
          </w:tcPr>
          <w:p w14:paraId="714D33C7" w14:textId="6CEE0EF9" w:rsidR="00621375" w:rsidRPr="004B30F1" w:rsidRDefault="00621375" w:rsidP="00A01BD2">
            <w:pPr>
              <w:spacing w:before="0" w:after="0" w:line="259" w:lineRule="auto"/>
              <w:jc w:val="center"/>
              <w:rPr>
                <w:rFonts w:cs="Arial"/>
                <w:b/>
                <w:bCs/>
                <w:szCs w:val="20"/>
              </w:rPr>
            </w:pPr>
            <w:r w:rsidRPr="004B30F1">
              <w:rPr>
                <w:rFonts w:cs="Arial"/>
                <w:b/>
                <w:bCs/>
                <w:szCs w:val="20"/>
              </w:rPr>
              <w:t>Precision (%)</w:t>
            </w:r>
          </w:p>
        </w:tc>
        <w:tc>
          <w:tcPr>
            <w:tcW w:w="1440" w:type="dxa"/>
            <w:vAlign w:val="center"/>
          </w:tcPr>
          <w:p w14:paraId="39C83C33" w14:textId="03C151FC" w:rsidR="00621375" w:rsidRPr="004B30F1" w:rsidRDefault="00621375" w:rsidP="00A01BD2">
            <w:pPr>
              <w:spacing w:before="0" w:after="0" w:line="259" w:lineRule="auto"/>
              <w:jc w:val="center"/>
              <w:rPr>
                <w:rFonts w:cs="Arial"/>
                <w:b/>
                <w:bCs/>
                <w:szCs w:val="20"/>
              </w:rPr>
            </w:pPr>
            <w:r w:rsidRPr="004B30F1">
              <w:rPr>
                <w:rFonts w:cs="Arial"/>
                <w:b/>
                <w:bCs/>
                <w:szCs w:val="20"/>
              </w:rPr>
              <w:t>Recall (%)</w:t>
            </w:r>
          </w:p>
        </w:tc>
        <w:tc>
          <w:tcPr>
            <w:tcW w:w="1620" w:type="dxa"/>
            <w:vAlign w:val="center"/>
          </w:tcPr>
          <w:p w14:paraId="51BA4160" w14:textId="2A72D6D6" w:rsidR="00621375" w:rsidRPr="004B30F1" w:rsidRDefault="00621375" w:rsidP="00A01BD2">
            <w:pPr>
              <w:spacing w:before="0" w:after="0" w:line="259" w:lineRule="auto"/>
              <w:jc w:val="center"/>
              <w:rPr>
                <w:rFonts w:cs="Arial"/>
                <w:b/>
                <w:bCs/>
                <w:szCs w:val="20"/>
              </w:rPr>
            </w:pPr>
            <w:r w:rsidRPr="004B30F1">
              <w:rPr>
                <w:rFonts w:cs="Arial"/>
                <w:b/>
                <w:bCs/>
                <w:szCs w:val="20"/>
              </w:rPr>
              <w:t>F1-Score (%)</w:t>
            </w:r>
          </w:p>
        </w:tc>
        <w:tc>
          <w:tcPr>
            <w:tcW w:w="1350" w:type="dxa"/>
            <w:vAlign w:val="center"/>
          </w:tcPr>
          <w:p w14:paraId="716AD956" w14:textId="44F37707" w:rsidR="00621375" w:rsidRPr="004B30F1" w:rsidRDefault="00621375" w:rsidP="00A01BD2">
            <w:pPr>
              <w:spacing w:before="0" w:after="0" w:line="259" w:lineRule="auto"/>
              <w:jc w:val="center"/>
              <w:rPr>
                <w:rFonts w:cs="Arial"/>
                <w:b/>
                <w:bCs/>
                <w:szCs w:val="20"/>
              </w:rPr>
            </w:pPr>
            <w:r w:rsidRPr="004B30F1">
              <w:rPr>
                <w:rFonts w:cs="Arial"/>
                <w:b/>
                <w:bCs/>
                <w:szCs w:val="20"/>
              </w:rPr>
              <w:t>AUROC</w:t>
            </w:r>
          </w:p>
        </w:tc>
      </w:tr>
      <w:tr w:rsidR="00621375" w:rsidRPr="004B30F1" w14:paraId="0089B793" w14:textId="77777777" w:rsidTr="00621375">
        <w:trPr>
          <w:trHeight w:val="440"/>
        </w:trPr>
        <w:tc>
          <w:tcPr>
            <w:tcW w:w="1719" w:type="dxa"/>
            <w:vAlign w:val="center"/>
          </w:tcPr>
          <w:p w14:paraId="5FD8E92B" w14:textId="2AF0323D" w:rsidR="00621375" w:rsidRPr="004B30F1" w:rsidRDefault="00621375" w:rsidP="00833162">
            <w:pPr>
              <w:spacing w:before="0" w:after="0" w:line="259" w:lineRule="auto"/>
              <w:jc w:val="center"/>
              <w:rPr>
                <w:rFonts w:cs="Arial"/>
                <w:szCs w:val="20"/>
              </w:rPr>
            </w:pPr>
            <w:r w:rsidRPr="004B30F1">
              <w:rPr>
                <w:rFonts w:cs="Arial"/>
                <w:szCs w:val="20"/>
              </w:rPr>
              <w:t>9</w:t>
            </w:r>
            <w:r w:rsidR="00F42C9B" w:rsidRPr="004B30F1">
              <w:rPr>
                <w:rFonts w:cs="Arial"/>
                <w:szCs w:val="20"/>
              </w:rPr>
              <w:t>9</w:t>
            </w:r>
            <w:r w:rsidRPr="004B30F1">
              <w:rPr>
                <w:rFonts w:cs="Arial"/>
                <w:szCs w:val="20"/>
              </w:rPr>
              <w:t>.</w:t>
            </w:r>
            <w:r w:rsidR="00F42C9B" w:rsidRPr="004B30F1">
              <w:rPr>
                <w:rFonts w:cs="Arial"/>
                <w:szCs w:val="20"/>
              </w:rPr>
              <w:t>73</w:t>
            </w:r>
          </w:p>
        </w:tc>
        <w:tc>
          <w:tcPr>
            <w:tcW w:w="1701" w:type="dxa"/>
            <w:vAlign w:val="center"/>
          </w:tcPr>
          <w:p w14:paraId="1F75F196" w14:textId="1C6F60B5" w:rsidR="00621375" w:rsidRPr="004B30F1" w:rsidRDefault="00621375" w:rsidP="00833162">
            <w:pPr>
              <w:spacing w:before="0" w:after="0" w:line="259" w:lineRule="auto"/>
              <w:jc w:val="center"/>
              <w:rPr>
                <w:rFonts w:cs="Arial"/>
                <w:szCs w:val="20"/>
              </w:rPr>
            </w:pPr>
            <w:r w:rsidRPr="004B30F1">
              <w:rPr>
                <w:rFonts w:cs="Arial"/>
                <w:szCs w:val="20"/>
              </w:rPr>
              <w:t>99.</w:t>
            </w:r>
            <w:r w:rsidR="00F42C9B" w:rsidRPr="004B30F1">
              <w:rPr>
                <w:rFonts w:cs="Arial"/>
                <w:szCs w:val="20"/>
              </w:rPr>
              <w:t>54</w:t>
            </w:r>
          </w:p>
        </w:tc>
        <w:tc>
          <w:tcPr>
            <w:tcW w:w="1440" w:type="dxa"/>
            <w:vAlign w:val="center"/>
          </w:tcPr>
          <w:p w14:paraId="0AC1CE9A" w14:textId="4C8AA441" w:rsidR="00621375" w:rsidRPr="004B30F1" w:rsidRDefault="00621375" w:rsidP="00833162">
            <w:pPr>
              <w:spacing w:before="0" w:after="0" w:line="259" w:lineRule="auto"/>
              <w:jc w:val="center"/>
              <w:rPr>
                <w:rFonts w:cs="Arial"/>
                <w:szCs w:val="20"/>
              </w:rPr>
            </w:pPr>
            <w:r w:rsidRPr="004B30F1">
              <w:rPr>
                <w:rFonts w:cs="Arial"/>
                <w:szCs w:val="20"/>
              </w:rPr>
              <w:t>9</w:t>
            </w:r>
            <w:r w:rsidR="00F42C9B" w:rsidRPr="004B30F1">
              <w:rPr>
                <w:rFonts w:cs="Arial"/>
                <w:szCs w:val="20"/>
              </w:rPr>
              <w:t>9</w:t>
            </w:r>
            <w:r w:rsidRPr="004B30F1">
              <w:rPr>
                <w:rFonts w:cs="Arial"/>
                <w:szCs w:val="20"/>
              </w:rPr>
              <w:t>.</w:t>
            </w:r>
            <w:r w:rsidR="00F42C9B" w:rsidRPr="004B30F1">
              <w:rPr>
                <w:rFonts w:cs="Arial"/>
                <w:szCs w:val="20"/>
              </w:rPr>
              <w:t>92</w:t>
            </w:r>
          </w:p>
        </w:tc>
        <w:tc>
          <w:tcPr>
            <w:tcW w:w="1620" w:type="dxa"/>
            <w:vAlign w:val="center"/>
          </w:tcPr>
          <w:p w14:paraId="481FABE2" w14:textId="4B7DC4C2" w:rsidR="00621375" w:rsidRPr="004B30F1" w:rsidRDefault="00621375" w:rsidP="00833162">
            <w:pPr>
              <w:spacing w:before="0" w:after="0" w:line="259" w:lineRule="auto"/>
              <w:jc w:val="center"/>
              <w:rPr>
                <w:rFonts w:cs="Arial"/>
                <w:szCs w:val="20"/>
              </w:rPr>
            </w:pPr>
            <w:r w:rsidRPr="004B30F1">
              <w:rPr>
                <w:rFonts w:cs="Arial"/>
                <w:szCs w:val="20"/>
              </w:rPr>
              <w:t>9</w:t>
            </w:r>
            <w:r w:rsidR="00F42C9B" w:rsidRPr="004B30F1">
              <w:rPr>
                <w:rFonts w:cs="Arial"/>
                <w:szCs w:val="20"/>
              </w:rPr>
              <w:t>9.73</w:t>
            </w:r>
          </w:p>
        </w:tc>
        <w:tc>
          <w:tcPr>
            <w:tcW w:w="1350" w:type="dxa"/>
            <w:vAlign w:val="center"/>
          </w:tcPr>
          <w:p w14:paraId="0211D0F3" w14:textId="0DDFD453" w:rsidR="00621375" w:rsidRPr="004B30F1" w:rsidRDefault="00621375" w:rsidP="00833162">
            <w:pPr>
              <w:spacing w:before="0" w:after="0" w:line="259" w:lineRule="auto"/>
              <w:jc w:val="center"/>
              <w:rPr>
                <w:rFonts w:cs="Arial"/>
                <w:szCs w:val="20"/>
              </w:rPr>
            </w:pPr>
            <w:r w:rsidRPr="004B30F1">
              <w:rPr>
                <w:rFonts w:cs="Arial"/>
                <w:szCs w:val="20"/>
              </w:rPr>
              <w:t>99.9</w:t>
            </w:r>
            <w:r w:rsidR="00F42C9B" w:rsidRPr="004B30F1">
              <w:rPr>
                <w:rFonts w:cs="Arial"/>
                <w:szCs w:val="20"/>
              </w:rPr>
              <w:t>7</w:t>
            </w:r>
          </w:p>
        </w:tc>
      </w:tr>
    </w:tbl>
    <w:p w14:paraId="610813FD" w14:textId="77777777" w:rsidR="007D7D2A" w:rsidRPr="004B30F1" w:rsidRDefault="007D7D2A" w:rsidP="007C54E8">
      <w:pPr>
        <w:rPr>
          <w:rFonts w:eastAsiaTheme="majorEastAsia" w:cs="Arial"/>
          <w:szCs w:val="28"/>
        </w:rPr>
        <w:sectPr w:rsidR="007D7D2A" w:rsidRPr="004B30F1" w:rsidSect="007D7D2A">
          <w:type w:val="continuous"/>
          <w:pgSz w:w="12240" w:h="15840"/>
          <w:pgMar w:top="1440" w:right="1440" w:bottom="1440" w:left="1440" w:header="720" w:footer="720" w:gutter="0"/>
          <w:cols w:space="720"/>
          <w:docGrid w:linePitch="360"/>
        </w:sectPr>
      </w:pPr>
    </w:p>
    <w:p w14:paraId="7FFA4548" w14:textId="2A48369A" w:rsidR="007C54E8" w:rsidRPr="004B30F1" w:rsidRDefault="007C54E8" w:rsidP="007C54E8">
      <w:pPr>
        <w:rPr>
          <w:rFonts w:eastAsiaTheme="majorEastAsia" w:cs="Arial"/>
          <w:szCs w:val="28"/>
        </w:rPr>
      </w:pPr>
      <w:r w:rsidRPr="004B30F1">
        <w:rPr>
          <w:rFonts w:eastAsiaTheme="majorEastAsia" w:cs="Arial"/>
          <w:szCs w:val="28"/>
        </w:rPr>
        <w:t xml:space="preserve">The CNN model achieved impressive performance using the </w:t>
      </w:r>
      <w:proofErr w:type="spellStart"/>
      <w:r w:rsidRPr="004B30F1">
        <w:rPr>
          <w:rFonts w:eastAsiaTheme="majorEastAsia" w:cs="Arial"/>
          <w:szCs w:val="28"/>
        </w:rPr>
        <w:t>downsampling</w:t>
      </w:r>
      <w:proofErr w:type="spellEnd"/>
      <w:r w:rsidRPr="004B30F1">
        <w:rPr>
          <w:rFonts w:eastAsiaTheme="majorEastAsia" w:cs="Arial"/>
          <w:szCs w:val="28"/>
        </w:rPr>
        <w:t xml:space="preserve"> technique, with an accuracy of 99.73% and an exceptionally high recall of 99.92%, indicating its strong ability to detect nearly all </w:t>
      </w:r>
      <w:r w:rsidR="007B6F78">
        <w:rPr>
          <w:rFonts w:eastAsiaTheme="majorEastAsia" w:cs="Arial"/>
          <w:szCs w:val="28"/>
        </w:rPr>
        <w:t>brute force</w:t>
      </w:r>
      <w:r w:rsidRPr="004B30F1">
        <w:rPr>
          <w:rFonts w:eastAsiaTheme="majorEastAsia" w:cs="Arial"/>
          <w:szCs w:val="28"/>
        </w:rPr>
        <w:t xml:space="preserve"> attacks. The precision of 99.54% suggests that most of the flagged attacks were indeed malicious, while the F1-score of 99.73% reflects a balanced performance between precision and recall. The AUROC value of 99.97% further confirms the model's excellent discriminative capability, </w:t>
      </w:r>
      <w:r w:rsidRPr="004B30F1">
        <w:rPr>
          <w:rFonts w:eastAsiaTheme="majorEastAsia" w:cs="Arial"/>
          <w:szCs w:val="28"/>
        </w:rPr>
        <w:t>making it highly reliable for intrusion detection tasks even under class-balanced conditions.</w:t>
      </w:r>
      <w:r w:rsidR="0019478E" w:rsidRPr="004B30F1">
        <w:rPr>
          <w:rFonts w:eastAsiaTheme="majorEastAsia" w:cs="Arial"/>
          <w:szCs w:val="28"/>
        </w:rPr>
        <w:t xml:space="preserve"> </w:t>
      </w:r>
    </w:p>
    <w:p w14:paraId="71D95617" w14:textId="5E8B1CEB" w:rsidR="001E37C4" w:rsidRPr="004B30F1" w:rsidRDefault="0019478E">
      <w:pPr>
        <w:pStyle w:val="Heading3"/>
        <w:numPr>
          <w:ilvl w:val="2"/>
          <w:numId w:val="8"/>
        </w:numPr>
        <w:ind w:left="810"/>
        <w:rPr>
          <w:rFonts w:eastAsia="Times New Roman" w:cs="Arial"/>
        </w:rPr>
      </w:pPr>
      <w:r w:rsidRPr="004B30F1">
        <w:rPr>
          <w:rFonts w:cs="Arial"/>
        </w:rPr>
        <w:t>Training and Validation Metrics Analysis</w:t>
      </w:r>
      <w:r w:rsidR="005A29C4" w:rsidRPr="004B30F1">
        <w:rPr>
          <w:rFonts w:eastAsia="Times New Roman" w:cs="Arial"/>
        </w:rPr>
        <w:t xml:space="preserve"> </w:t>
      </w:r>
      <w:r w:rsidR="00DE1C56" w:rsidRPr="004B30F1">
        <w:rPr>
          <w:rFonts w:eastAsia="Times New Roman" w:cs="Arial"/>
        </w:rPr>
        <w:t>(</w:t>
      </w:r>
      <w:r w:rsidR="005A29C4" w:rsidRPr="004B30F1">
        <w:rPr>
          <w:rFonts w:eastAsia="Times New Roman" w:cs="Arial"/>
        </w:rPr>
        <w:t>Downsizing Technique</w:t>
      </w:r>
      <w:r w:rsidR="00DE1C56" w:rsidRPr="004B30F1">
        <w:rPr>
          <w:rFonts w:eastAsia="Times New Roman" w:cs="Arial"/>
        </w:rPr>
        <w:t>)</w:t>
      </w:r>
      <w:r w:rsidR="005A29C4" w:rsidRPr="004B30F1">
        <w:rPr>
          <w:rFonts w:eastAsia="Times New Roman" w:cs="Arial"/>
        </w:rPr>
        <w:t xml:space="preserve"> </w:t>
      </w:r>
    </w:p>
    <w:p w14:paraId="544AE608" w14:textId="5CCB3719" w:rsidR="001E37C4" w:rsidRPr="004B30F1" w:rsidRDefault="001E37C4" w:rsidP="001E37C4">
      <w:pPr>
        <w:spacing w:before="0" w:after="160"/>
        <w:rPr>
          <w:rFonts w:eastAsiaTheme="majorEastAsia" w:cs="Arial"/>
          <w:szCs w:val="28"/>
        </w:rPr>
      </w:pPr>
      <w:r w:rsidRPr="004B30F1">
        <w:rPr>
          <w:rFonts w:eastAsiaTheme="majorEastAsia" w:cs="Arial"/>
          <w:szCs w:val="28"/>
        </w:rPr>
        <w:t xml:space="preserve">Figure </w:t>
      </w:r>
      <w:r w:rsidR="00AF75F9">
        <w:rPr>
          <w:rFonts w:eastAsiaTheme="majorEastAsia" w:cs="Arial"/>
          <w:szCs w:val="28"/>
        </w:rPr>
        <w:t>7</w:t>
      </w:r>
      <w:r w:rsidRPr="004B30F1">
        <w:rPr>
          <w:rFonts w:eastAsiaTheme="majorEastAsia" w:cs="Arial"/>
          <w:szCs w:val="28"/>
        </w:rPr>
        <w:t xml:space="preserve"> illustrates the performance of the Convolutional Neural Network (CNN) model across 10 training epochs using four key evaluation metrics: Accuracy, Precision, Recall, and F1 Score. Each subplot presents both training and validation</w:t>
      </w:r>
      <w:r w:rsidR="00DE1C56" w:rsidRPr="004B30F1">
        <w:rPr>
          <w:rFonts w:eastAsiaTheme="majorEastAsia" w:cs="Arial"/>
          <w:szCs w:val="28"/>
        </w:rPr>
        <w:t xml:space="preserve"> </w:t>
      </w:r>
      <w:r w:rsidRPr="004B30F1">
        <w:rPr>
          <w:rFonts w:eastAsiaTheme="majorEastAsia" w:cs="Arial"/>
          <w:szCs w:val="28"/>
        </w:rPr>
        <w:t xml:space="preserve">trends for the respective </w:t>
      </w:r>
      <w:r w:rsidRPr="004B30F1">
        <w:rPr>
          <w:rFonts w:eastAsiaTheme="majorEastAsia" w:cs="Arial"/>
          <w:szCs w:val="28"/>
        </w:rPr>
        <w:lastRenderedPageBreak/>
        <w:t>metric. The visualization highlights several key observations as list below:</w:t>
      </w:r>
    </w:p>
    <w:p w14:paraId="0DF3AEE0" w14:textId="77777777" w:rsidR="007D7D2A" w:rsidRPr="004B30F1" w:rsidRDefault="007D7D2A" w:rsidP="000A3C8E">
      <w:pPr>
        <w:spacing w:before="0" w:after="160"/>
        <w:jc w:val="center"/>
        <w:rPr>
          <w:rFonts w:eastAsiaTheme="majorEastAsia" w:cs="Arial"/>
          <w:szCs w:val="28"/>
        </w:rPr>
        <w:sectPr w:rsidR="007D7D2A" w:rsidRPr="004B30F1" w:rsidSect="007D7D2A">
          <w:type w:val="continuous"/>
          <w:pgSz w:w="12240" w:h="15840"/>
          <w:pgMar w:top="1440" w:right="1440" w:bottom="1440" w:left="1440" w:header="720" w:footer="720" w:gutter="0"/>
          <w:cols w:num="2" w:space="720"/>
          <w:docGrid w:linePitch="360"/>
        </w:sectPr>
      </w:pPr>
    </w:p>
    <w:p w14:paraId="4375FCB1" w14:textId="7276D3DE" w:rsidR="00833162" w:rsidRPr="004B30F1" w:rsidRDefault="000A3C8E" w:rsidP="000A3C8E">
      <w:pPr>
        <w:spacing w:before="0" w:after="160"/>
        <w:jc w:val="center"/>
        <w:rPr>
          <w:rFonts w:eastAsiaTheme="majorEastAsia" w:cs="Arial"/>
          <w:szCs w:val="28"/>
        </w:rPr>
      </w:pPr>
      <w:r w:rsidRPr="004B30F1">
        <w:rPr>
          <w:rFonts w:cs="Arial"/>
          <w:noProof/>
        </w:rPr>
        <w:drawing>
          <wp:inline distT="0" distB="0" distL="0" distR="0" wp14:anchorId="63315ED5" wp14:editId="036DFC77">
            <wp:extent cx="4747057" cy="3390900"/>
            <wp:effectExtent l="0" t="0" r="0" b="0"/>
            <wp:docPr id="983610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6875" cy="3412199"/>
                    </a:xfrm>
                    <a:prstGeom prst="rect">
                      <a:avLst/>
                    </a:prstGeom>
                    <a:noFill/>
                    <a:ln>
                      <a:noFill/>
                    </a:ln>
                  </pic:spPr>
                </pic:pic>
              </a:graphicData>
            </a:graphic>
          </wp:inline>
        </w:drawing>
      </w:r>
      <w:r w:rsidR="001E37C4" w:rsidRPr="004B30F1">
        <w:rPr>
          <w:rFonts w:eastAsiaTheme="majorEastAsia" w:cs="Arial"/>
          <w:szCs w:val="28"/>
        </w:rPr>
        <w:br/>
        <w:t xml:space="preserve">Figure </w:t>
      </w:r>
      <w:r w:rsidR="00AF75F9">
        <w:rPr>
          <w:rFonts w:eastAsiaTheme="majorEastAsia" w:cs="Arial"/>
          <w:szCs w:val="28"/>
        </w:rPr>
        <w:t>7</w:t>
      </w:r>
      <w:r w:rsidR="001E37C4" w:rsidRPr="004B30F1">
        <w:rPr>
          <w:rFonts w:eastAsiaTheme="majorEastAsia" w:cs="Arial"/>
          <w:szCs w:val="28"/>
        </w:rPr>
        <w:t>: Based on the training vs. validation metrics charts</w:t>
      </w:r>
    </w:p>
    <w:p w14:paraId="36F22E6E" w14:textId="77777777" w:rsidR="007D7D2A" w:rsidRPr="004B30F1" w:rsidRDefault="007D7D2A">
      <w:pPr>
        <w:pStyle w:val="ListParagraph"/>
        <w:numPr>
          <w:ilvl w:val="0"/>
          <w:numId w:val="4"/>
        </w:numPr>
        <w:spacing w:before="0" w:after="160"/>
        <w:rPr>
          <w:rFonts w:eastAsiaTheme="majorEastAsia" w:cs="Arial"/>
          <w:szCs w:val="28"/>
        </w:rPr>
        <w:sectPr w:rsidR="007D7D2A" w:rsidRPr="004B30F1" w:rsidSect="007D7D2A">
          <w:type w:val="continuous"/>
          <w:pgSz w:w="12240" w:h="15840"/>
          <w:pgMar w:top="1440" w:right="1440" w:bottom="1440" w:left="1440" w:header="720" w:footer="720" w:gutter="0"/>
          <w:cols w:space="720"/>
          <w:docGrid w:linePitch="360"/>
        </w:sectPr>
      </w:pPr>
    </w:p>
    <w:p w14:paraId="62589D41" w14:textId="6E689CE9" w:rsidR="001E37C4" w:rsidRPr="004B30F1" w:rsidRDefault="001E37C4">
      <w:pPr>
        <w:pStyle w:val="ListParagraph"/>
        <w:numPr>
          <w:ilvl w:val="0"/>
          <w:numId w:val="4"/>
        </w:numPr>
        <w:spacing w:before="0" w:after="160"/>
        <w:rPr>
          <w:rFonts w:eastAsiaTheme="majorEastAsia" w:cs="Arial"/>
          <w:szCs w:val="28"/>
        </w:rPr>
      </w:pPr>
      <w:r w:rsidRPr="004B30F1">
        <w:rPr>
          <w:rFonts w:eastAsiaTheme="majorEastAsia" w:cs="Arial"/>
          <w:szCs w:val="28"/>
        </w:rPr>
        <w:t>Accuracy: The training accuracy remains consistently high, while validation accuracy fluctuates, notably dropping at epochs 6 and 10, suggesting potential overfitting or instability in learning generalization.</w:t>
      </w:r>
    </w:p>
    <w:p w14:paraId="18805708" w14:textId="4806D983" w:rsidR="001E37C4" w:rsidRPr="004B30F1" w:rsidRDefault="001E37C4">
      <w:pPr>
        <w:pStyle w:val="ListParagraph"/>
        <w:numPr>
          <w:ilvl w:val="0"/>
          <w:numId w:val="4"/>
        </w:numPr>
        <w:spacing w:before="0" w:after="160"/>
        <w:rPr>
          <w:rFonts w:eastAsiaTheme="majorEastAsia" w:cs="Arial"/>
          <w:szCs w:val="28"/>
        </w:rPr>
      </w:pPr>
      <w:r w:rsidRPr="004B30F1">
        <w:rPr>
          <w:rFonts w:eastAsiaTheme="majorEastAsia" w:cs="Arial"/>
          <w:szCs w:val="28"/>
        </w:rPr>
        <w:t>Precision: Both training and validation precision are remarkably high, with the validation precision peaking at epoch 10 (1.000). This indicates the model is highly effective at minimizing false positives.</w:t>
      </w:r>
    </w:p>
    <w:p w14:paraId="0E979491" w14:textId="4B98F3EF" w:rsidR="001E37C4" w:rsidRPr="004B30F1" w:rsidRDefault="001E37C4">
      <w:pPr>
        <w:pStyle w:val="ListParagraph"/>
        <w:numPr>
          <w:ilvl w:val="0"/>
          <w:numId w:val="4"/>
        </w:numPr>
        <w:spacing w:before="0" w:after="160"/>
        <w:rPr>
          <w:rFonts w:eastAsiaTheme="majorEastAsia" w:cs="Arial"/>
          <w:szCs w:val="28"/>
        </w:rPr>
      </w:pPr>
      <w:r w:rsidRPr="004B30F1">
        <w:rPr>
          <w:rFonts w:eastAsiaTheme="majorEastAsia" w:cs="Arial"/>
          <w:szCs w:val="28"/>
        </w:rPr>
        <w:t>Recall: Training recall is strong and stable, but validation recall drops significantly at certain epochs (notably epoch 6), hinting at instances where the model may miss actual positive cases during validation.</w:t>
      </w:r>
    </w:p>
    <w:p w14:paraId="5DD660D4" w14:textId="77777777" w:rsidR="001E37C4" w:rsidRPr="004B30F1" w:rsidRDefault="001E37C4">
      <w:pPr>
        <w:pStyle w:val="ListParagraph"/>
        <w:numPr>
          <w:ilvl w:val="0"/>
          <w:numId w:val="4"/>
        </w:numPr>
        <w:spacing w:before="0" w:after="160"/>
        <w:rPr>
          <w:rFonts w:eastAsiaTheme="majorEastAsia" w:cs="Arial"/>
          <w:szCs w:val="28"/>
        </w:rPr>
      </w:pPr>
      <w:r w:rsidRPr="004B30F1">
        <w:rPr>
          <w:rFonts w:eastAsiaTheme="majorEastAsia" w:cs="Arial"/>
          <w:szCs w:val="28"/>
        </w:rPr>
        <w:t>F1 Score: The F1 Score mirrors the trends in precision and recall. Despite fluctuations, the high overall scores reflect the model’s robust balance between precision and recall.</w:t>
      </w:r>
    </w:p>
    <w:p w14:paraId="4C995D66" w14:textId="5B819CC7" w:rsidR="009E35DC" w:rsidRPr="004B30F1" w:rsidRDefault="001E37C4" w:rsidP="001E37C4">
      <w:pPr>
        <w:spacing w:before="0" w:after="160"/>
        <w:rPr>
          <w:rFonts w:eastAsiaTheme="majorEastAsia" w:cs="Arial"/>
          <w:szCs w:val="28"/>
        </w:rPr>
      </w:pPr>
      <w:r w:rsidRPr="004B30F1">
        <w:rPr>
          <w:rFonts w:eastAsiaTheme="majorEastAsia" w:cs="Arial"/>
          <w:szCs w:val="28"/>
        </w:rPr>
        <w:t xml:space="preserve">The model demonstrates strong learning capabilities with high metric values. However, the </w:t>
      </w:r>
      <w:r w:rsidRPr="004B30F1">
        <w:rPr>
          <w:rFonts w:eastAsiaTheme="majorEastAsia" w:cs="Arial"/>
          <w:szCs w:val="28"/>
        </w:rPr>
        <w:t>dips in validation metrics, especially recall and accuracy, suggest the need for further regularization, additional data tuning, or more epochs with early stopping to stabilize performance and improve generalization.</w:t>
      </w:r>
    </w:p>
    <w:p w14:paraId="5EC64230" w14:textId="73AF7B99" w:rsidR="001E37C4" w:rsidRPr="004B30F1" w:rsidRDefault="001E37C4">
      <w:pPr>
        <w:pStyle w:val="Heading3"/>
        <w:numPr>
          <w:ilvl w:val="2"/>
          <w:numId w:val="8"/>
        </w:numPr>
        <w:ind w:left="720"/>
        <w:rPr>
          <w:rFonts w:cs="Arial"/>
        </w:rPr>
      </w:pPr>
      <w:r w:rsidRPr="004B30F1">
        <w:rPr>
          <w:rFonts w:cs="Arial"/>
        </w:rPr>
        <w:t>Predicted Probability Distribution Analysis</w:t>
      </w:r>
      <w:r w:rsidR="00DE1C56" w:rsidRPr="004B30F1">
        <w:rPr>
          <w:rFonts w:cs="Arial"/>
        </w:rPr>
        <w:t xml:space="preserve"> </w:t>
      </w:r>
      <w:r w:rsidR="00DE1C56" w:rsidRPr="004B30F1">
        <w:rPr>
          <w:rFonts w:eastAsia="Times New Roman" w:cs="Arial"/>
        </w:rPr>
        <w:t>(Downsizing Technique)</w:t>
      </w:r>
    </w:p>
    <w:p w14:paraId="3DA7F4AA" w14:textId="22B93AB7" w:rsidR="001E37C4" w:rsidRPr="004B30F1" w:rsidRDefault="001E37C4" w:rsidP="001E37C4">
      <w:pPr>
        <w:spacing w:before="0" w:after="160"/>
        <w:rPr>
          <w:rFonts w:eastAsiaTheme="majorEastAsia" w:cs="Arial"/>
          <w:szCs w:val="28"/>
        </w:rPr>
      </w:pPr>
      <w:r w:rsidRPr="004B30F1">
        <w:rPr>
          <w:rFonts w:eastAsiaTheme="majorEastAsia" w:cs="Arial"/>
          <w:szCs w:val="28"/>
        </w:rPr>
        <w:t xml:space="preserve">The </w:t>
      </w:r>
      <w:r w:rsidR="00342D44" w:rsidRPr="004B30F1">
        <w:rPr>
          <w:rFonts w:eastAsiaTheme="majorEastAsia" w:cs="Arial"/>
          <w:szCs w:val="28"/>
        </w:rPr>
        <w:t>d</w:t>
      </w:r>
      <w:r w:rsidRPr="004B30F1">
        <w:rPr>
          <w:rFonts w:eastAsiaTheme="majorEastAsia" w:cs="Arial"/>
          <w:szCs w:val="28"/>
        </w:rPr>
        <w:t xml:space="preserve">istribution of </w:t>
      </w:r>
      <w:r w:rsidR="00342D44" w:rsidRPr="004B30F1">
        <w:rPr>
          <w:rFonts w:eastAsiaTheme="majorEastAsia" w:cs="Arial"/>
          <w:szCs w:val="28"/>
        </w:rPr>
        <w:t>p</w:t>
      </w:r>
      <w:r w:rsidRPr="004B30F1">
        <w:rPr>
          <w:rFonts w:eastAsiaTheme="majorEastAsia" w:cs="Arial"/>
          <w:szCs w:val="28"/>
        </w:rPr>
        <w:t xml:space="preserve">redicted </w:t>
      </w:r>
      <w:r w:rsidR="00342D44" w:rsidRPr="004B30F1">
        <w:rPr>
          <w:rFonts w:eastAsiaTheme="majorEastAsia" w:cs="Arial"/>
          <w:szCs w:val="28"/>
        </w:rPr>
        <w:t>p</w:t>
      </w:r>
      <w:r w:rsidRPr="004B30F1">
        <w:rPr>
          <w:rFonts w:eastAsiaTheme="majorEastAsia" w:cs="Arial"/>
          <w:szCs w:val="28"/>
        </w:rPr>
        <w:t>robabilities by Class</w:t>
      </w:r>
      <w:r w:rsidR="00342D44" w:rsidRPr="004B30F1">
        <w:rPr>
          <w:rFonts w:eastAsiaTheme="majorEastAsia" w:cs="Arial"/>
          <w:szCs w:val="28"/>
        </w:rPr>
        <w:t xml:space="preserve"> of Figure </w:t>
      </w:r>
      <w:r w:rsidR="00AF75F9">
        <w:rPr>
          <w:rFonts w:eastAsiaTheme="majorEastAsia" w:cs="Arial"/>
          <w:szCs w:val="28"/>
        </w:rPr>
        <w:t>8</w:t>
      </w:r>
      <w:r w:rsidR="00342D44" w:rsidRPr="004B30F1">
        <w:rPr>
          <w:rFonts w:eastAsiaTheme="majorEastAsia" w:cs="Arial"/>
          <w:szCs w:val="28"/>
        </w:rPr>
        <w:t xml:space="preserve"> </w:t>
      </w:r>
      <w:r w:rsidRPr="004B30F1">
        <w:rPr>
          <w:rFonts w:eastAsiaTheme="majorEastAsia" w:cs="Arial"/>
          <w:szCs w:val="28"/>
        </w:rPr>
        <w:t>presents a histogram of the CNN model’s predicted probabilities for classifying network traffic as either normal traffic</w:t>
      </w:r>
      <w:r w:rsidR="00342D44" w:rsidRPr="004B30F1">
        <w:rPr>
          <w:rFonts w:eastAsiaTheme="majorEastAsia" w:cs="Arial"/>
          <w:szCs w:val="28"/>
        </w:rPr>
        <w:t xml:space="preserve"> </w:t>
      </w:r>
      <w:r w:rsidRPr="004B30F1">
        <w:rPr>
          <w:rFonts w:eastAsiaTheme="majorEastAsia" w:cs="Arial"/>
          <w:szCs w:val="28"/>
        </w:rPr>
        <w:t>or brute force attack</w:t>
      </w:r>
      <w:r w:rsidR="00342D44" w:rsidRPr="004B30F1">
        <w:rPr>
          <w:rFonts w:eastAsiaTheme="majorEastAsia" w:cs="Arial"/>
          <w:szCs w:val="28"/>
        </w:rPr>
        <w:t xml:space="preserve"> for the downsized technique</w:t>
      </w:r>
      <w:r w:rsidRPr="004B30F1">
        <w:rPr>
          <w:rFonts w:eastAsiaTheme="majorEastAsia" w:cs="Arial"/>
          <w:szCs w:val="28"/>
        </w:rPr>
        <w:t>.</w:t>
      </w:r>
      <w:r w:rsidR="00342D44" w:rsidRPr="004B30F1">
        <w:rPr>
          <w:rFonts w:eastAsiaTheme="majorEastAsia" w:cs="Arial"/>
          <w:szCs w:val="28"/>
        </w:rPr>
        <w:t xml:space="preserve"> </w:t>
      </w:r>
    </w:p>
    <w:p w14:paraId="13098EA6" w14:textId="5720C62B" w:rsidR="001E37C4" w:rsidRPr="004B30F1" w:rsidRDefault="001E37C4" w:rsidP="001E37C4">
      <w:pPr>
        <w:spacing w:before="0" w:after="160"/>
        <w:jc w:val="center"/>
        <w:rPr>
          <w:rFonts w:eastAsiaTheme="majorEastAsia" w:cs="Arial"/>
          <w:szCs w:val="28"/>
        </w:rPr>
      </w:pPr>
      <w:r w:rsidRPr="004B30F1">
        <w:rPr>
          <w:rFonts w:cs="Arial"/>
          <w:noProof/>
        </w:rPr>
        <w:drawing>
          <wp:inline distT="0" distB="0" distL="0" distR="0" wp14:anchorId="1FA67CA8" wp14:editId="25AC483C">
            <wp:extent cx="2762250" cy="1296566"/>
            <wp:effectExtent l="0" t="0" r="0" b="0"/>
            <wp:docPr id="1438892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123"/>
                    <a:stretch/>
                  </pic:blipFill>
                  <pic:spPr bwMode="auto">
                    <a:xfrm>
                      <a:off x="0" y="0"/>
                      <a:ext cx="2782080" cy="1305874"/>
                    </a:xfrm>
                    <a:prstGeom prst="rect">
                      <a:avLst/>
                    </a:prstGeom>
                    <a:noFill/>
                    <a:ln>
                      <a:noFill/>
                    </a:ln>
                    <a:extLst>
                      <a:ext uri="{53640926-AAD7-44D8-BBD7-CCE9431645EC}">
                        <a14:shadowObscured xmlns:a14="http://schemas.microsoft.com/office/drawing/2010/main"/>
                      </a:ext>
                    </a:extLst>
                  </pic:spPr>
                </pic:pic>
              </a:graphicData>
            </a:graphic>
          </wp:inline>
        </w:drawing>
      </w:r>
      <w:r w:rsidR="00342D44" w:rsidRPr="004B30F1">
        <w:rPr>
          <w:rFonts w:eastAsiaTheme="majorEastAsia" w:cs="Arial"/>
          <w:szCs w:val="28"/>
        </w:rPr>
        <w:br/>
        <w:t xml:space="preserve">Figure </w:t>
      </w:r>
      <w:r w:rsidR="00AF75F9">
        <w:rPr>
          <w:rFonts w:eastAsiaTheme="majorEastAsia" w:cs="Arial"/>
          <w:szCs w:val="28"/>
        </w:rPr>
        <w:t>8</w:t>
      </w:r>
      <w:r w:rsidR="00342D44" w:rsidRPr="004B30F1">
        <w:rPr>
          <w:rFonts w:eastAsiaTheme="majorEastAsia" w:cs="Arial"/>
          <w:szCs w:val="28"/>
        </w:rPr>
        <w:t xml:space="preserve">: Predicted Probability Distribution Analysis </w:t>
      </w:r>
      <w:r w:rsidR="00DE1C56" w:rsidRPr="004B30F1">
        <w:rPr>
          <w:rFonts w:eastAsiaTheme="majorEastAsia" w:cs="Arial"/>
          <w:szCs w:val="28"/>
        </w:rPr>
        <w:t>(</w:t>
      </w:r>
      <w:r w:rsidR="00342D44" w:rsidRPr="004B30F1">
        <w:rPr>
          <w:rFonts w:eastAsiaTheme="majorEastAsia" w:cs="Arial"/>
          <w:szCs w:val="28"/>
        </w:rPr>
        <w:t>Downsized Technique</w:t>
      </w:r>
      <w:r w:rsidR="00DE1C56" w:rsidRPr="004B30F1">
        <w:rPr>
          <w:rFonts w:eastAsiaTheme="majorEastAsia" w:cs="Arial"/>
          <w:szCs w:val="28"/>
        </w:rPr>
        <w:t>)</w:t>
      </w:r>
    </w:p>
    <w:p w14:paraId="02995F0D" w14:textId="77777777" w:rsidR="00C50586" w:rsidRPr="004B30F1" w:rsidRDefault="00C50586" w:rsidP="00342D44">
      <w:pPr>
        <w:spacing w:before="0" w:after="160"/>
        <w:rPr>
          <w:rFonts w:eastAsiaTheme="majorEastAsia" w:cs="Arial"/>
          <w:szCs w:val="28"/>
        </w:rPr>
      </w:pPr>
      <w:r w:rsidRPr="004B30F1">
        <w:rPr>
          <w:rFonts w:eastAsiaTheme="majorEastAsia" w:cs="Arial"/>
          <w:szCs w:val="28"/>
        </w:rPr>
        <w:lastRenderedPageBreak/>
        <w:t>The predicted probabilities are highly polarized, with normal traffic predictions clustered near 0.0 and brute force attack predictions concentrated near 1.0. Using a decision threshold of 0.5, the model confidently distinguishes between the two classes, as most predictions fall well beyond this threshold. The minimal overlap between the distributions indicates excellent model separability and strong discriminatory capability.</w:t>
      </w:r>
    </w:p>
    <w:p w14:paraId="23DFDC5D" w14:textId="609300FA" w:rsidR="00342D44" w:rsidRPr="004B30F1" w:rsidRDefault="00342D44" w:rsidP="00342D44">
      <w:pPr>
        <w:spacing w:before="0" w:after="160"/>
        <w:rPr>
          <w:rFonts w:eastAsiaTheme="majorEastAsia" w:cs="Arial"/>
          <w:szCs w:val="28"/>
        </w:rPr>
      </w:pPr>
      <w:r w:rsidRPr="004B30F1">
        <w:rPr>
          <w:rFonts w:eastAsiaTheme="majorEastAsia" w:cs="Arial"/>
          <w:szCs w:val="28"/>
        </w:rPr>
        <w:t xml:space="preserve">This distribution confirms that the CNN model is effectively distinguishing between normal and brute force traffic. The sharp separation of predicted probabilities indicates a high level of </w:t>
      </w:r>
      <w:r w:rsidRPr="004B30F1">
        <w:rPr>
          <w:rFonts w:eastAsiaTheme="majorEastAsia" w:cs="Arial"/>
          <w:szCs w:val="28"/>
        </w:rPr>
        <w:t>certainty in predictions, aligning well with the high precision and recall metrics observed during training and validation.</w:t>
      </w:r>
    </w:p>
    <w:p w14:paraId="407820F6" w14:textId="10721465" w:rsidR="00795C14" w:rsidRPr="004B30F1" w:rsidRDefault="00795C14">
      <w:pPr>
        <w:pStyle w:val="Heading2"/>
        <w:numPr>
          <w:ilvl w:val="1"/>
          <w:numId w:val="8"/>
        </w:numPr>
        <w:ind w:left="540" w:hanging="540"/>
        <w:rPr>
          <w:rFonts w:cs="Arial"/>
        </w:rPr>
      </w:pPr>
      <w:r w:rsidRPr="004B30F1">
        <w:rPr>
          <w:rFonts w:cs="Arial"/>
        </w:rPr>
        <w:t>Evaluation with SMOTE</w:t>
      </w:r>
      <w:r w:rsidR="00833162" w:rsidRPr="004B30F1">
        <w:rPr>
          <w:rFonts w:cs="Arial"/>
        </w:rPr>
        <w:t xml:space="preserve"> </w:t>
      </w:r>
    </w:p>
    <w:p w14:paraId="53E66737" w14:textId="15A0B61B" w:rsidR="00A01BD2" w:rsidRPr="004B30F1" w:rsidRDefault="005A29C4" w:rsidP="005A29C4">
      <w:pPr>
        <w:spacing w:before="0" w:after="160"/>
        <w:rPr>
          <w:rFonts w:eastAsiaTheme="majorEastAsia" w:cs="Arial"/>
          <w:szCs w:val="28"/>
        </w:rPr>
      </w:pPr>
      <w:r w:rsidRPr="004B30F1">
        <w:rPr>
          <w:rFonts w:eastAsiaTheme="majorEastAsia" w:cs="Arial"/>
          <w:szCs w:val="28"/>
        </w:rPr>
        <w:t xml:space="preserve">To address the class imbalance challenge in brute force attack detection, the Synthetic Minority Oversampling Technique (SMOTE) was applied. This method synthetically generated new </w:t>
      </w:r>
      <w:r w:rsidR="007B6F78">
        <w:rPr>
          <w:rFonts w:eastAsiaTheme="majorEastAsia" w:cs="Arial"/>
          <w:szCs w:val="28"/>
        </w:rPr>
        <w:t>brute force</w:t>
      </w:r>
      <w:r w:rsidRPr="004B30F1">
        <w:rPr>
          <w:rFonts w:eastAsiaTheme="majorEastAsia" w:cs="Arial"/>
          <w:szCs w:val="28"/>
        </w:rPr>
        <w:t xml:space="preserve"> samples, enriching the training data and exposing the CNN model to a wider variety of attack patterns. The results from the SMOTE techniques </w:t>
      </w:r>
      <w:proofErr w:type="gramStart"/>
      <w:r w:rsidRPr="004B30F1">
        <w:rPr>
          <w:rFonts w:eastAsiaTheme="majorEastAsia" w:cs="Arial"/>
          <w:szCs w:val="28"/>
        </w:rPr>
        <w:t>is</w:t>
      </w:r>
      <w:proofErr w:type="gramEnd"/>
      <w:r w:rsidRPr="004B30F1">
        <w:rPr>
          <w:rFonts w:eastAsiaTheme="majorEastAsia" w:cs="Arial"/>
          <w:szCs w:val="28"/>
        </w:rPr>
        <w:t xml:space="preserve"> presented in Table </w:t>
      </w:r>
      <w:r w:rsidR="00EA5394">
        <w:rPr>
          <w:rFonts w:eastAsiaTheme="majorEastAsia" w:cs="Arial"/>
          <w:szCs w:val="28"/>
        </w:rPr>
        <w:t>2</w:t>
      </w:r>
      <w:r w:rsidRPr="004B30F1">
        <w:rPr>
          <w:rFonts w:eastAsiaTheme="majorEastAsia" w:cs="Arial"/>
          <w:szCs w:val="28"/>
        </w:rPr>
        <w:t xml:space="preserve">. </w:t>
      </w:r>
    </w:p>
    <w:p w14:paraId="03EBF70C" w14:textId="77777777" w:rsidR="007D7D2A" w:rsidRPr="004B30F1" w:rsidRDefault="007D7D2A" w:rsidP="005A29C4">
      <w:pPr>
        <w:spacing w:before="0" w:after="160"/>
        <w:rPr>
          <w:rFonts w:eastAsiaTheme="majorEastAsia" w:cs="Arial"/>
          <w:szCs w:val="28"/>
        </w:rPr>
        <w:sectPr w:rsidR="007D7D2A" w:rsidRPr="004B30F1" w:rsidSect="007D7D2A">
          <w:type w:val="continuous"/>
          <w:pgSz w:w="12240" w:h="15840"/>
          <w:pgMar w:top="1440" w:right="1440" w:bottom="1440" w:left="1440" w:header="720" w:footer="720" w:gutter="0"/>
          <w:cols w:num="2" w:space="720"/>
          <w:docGrid w:linePitch="360"/>
        </w:sectPr>
      </w:pPr>
    </w:p>
    <w:p w14:paraId="2BD055D8" w14:textId="3886A0A2" w:rsidR="00A01BD2" w:rsidRPr="004B30F1" w:rsidRDefault="00A01BD2" w:rsidP="00A01BD2">
      <w:pPr>
        <w:spacing w:before="0" w:after="160"/>
        <w:jc w:val="center"/>
        <w:rPr>
          <w:rFonts w:eastAsiaTheme="majorEastAsia" w:cs="Arial"/>
          <w:szCs w:val="28"/>
        </w:rPr>
      </w:pPr>
      <w:r w:rsidRPr="004B30F1">
        <w:rPr>
          <w:rFonts w:eastAsiaTheme="majorEastAsia" w:cs="Arial"/>
          <w:szCs w:val="28"/>
        </w:rPr>
        <w:t xml:space="preserve">Table </w:t>
      </w:r>
      <w:r w:rsidR="00EA5394">
        <w:rPr>
          <w:rFonts w:eastAsiaTheme="majorEastAsia" w:cs="Arial"/>
          <w:szCs w:val="28"/>
        </w:rPr>
        <w:t>2</w:t>
      </w:r>
      <w:r w:rsidRPr="004B30F1">
        <w:rPr>
          <w:rFonts w:eastAsiaTheme="majorEastAsia" w:cs="Arial"/>
          <w:szCs w:val="28"/>
        </w:rPr>
        <w:t>: CNN Model’s Result in SMOTE Technique</w:t>
      </w:r>
    </w:p>
    <w:tbl>
      <w:tblPr>
        <w:tblStyle w:val="TableGrid"/>
        <w:tblW w:w="0" w:type="auto"/>
        <w:tblInd w:w="445" w:type="dxa"/>
        <w:tblLook w:val="04A0" w:firstRow="1" w:lastRow="0" w:firstColumn="1" w:lastColumn="0" w:noHBand="0" w:noVBand="1"/>
      </w:tblPr>
      <w:tblGrid>
        <w:gridCol w:w="1719"/>
        <w:gridCol w:w="1701"/>
        <w:gridCol w:w="1440"/>
        <w:gridCol w:w="1620"/>
        <w:gridCol w:w="1350"/>
      </w:tblGrid>
      <w:tr w:rsidR="00621375" w:rsidRPr="004B30F1" w14:paraId="0AD731E4" w14:textId="77777777" w:rsidTr="00621375">
        <w:tc>
          <w:tcPr>
            <w:tcW w:w="1719" w:type="dxa"/>
            <w:vAlign w:val="center"/>
            <w:hideMark/>
          </w:tcPr>
          <w:p w14:paraId="513AFC98" w14:textId="77777777" w:rsidR="00621375" w:rsidRPr="004B30F1" w:rsidRDefault="00621375" w:rsidP="00455FF4">
            <w:pPr>
              <w:spacing w:before="0" w:after="0" w:line="259" w:lineRule="auto"/>
              <w:jc w:val="left"/>
              <w:rPr>
                <w:rFonts w:cs="Arial"/>
                <w:b/>
                <w:bCs/>
                <w:szCs w:val="20"/>
              </w:rPr>
            </w:pPr>
            <w:r w:rsidRPr="004B30F1">
              <w:rPr>
                <w:rFonts w:cs="Arial"/>
                <w:b/>
                <w:bCs/>
                <w:szCs w:val="20"/>
              </w:rPr>
              <w:t>Accuracy (%)</w:t>
            </w:r>
          </w:p>
        </w:tc>
        <w:tc>
          <w:tcPr>
            <w:tcW w:w="1701" w:type="dxa"/>
            <w:vAlign w:val="center"/>
          </w:tcPr>
          <w:p w14:paraId="5EF93A3E" w14:textId="77777777" w:rsidR="00621375" w:rsidRPr="004B30F1" w:rsidRDefault="00621375" w:rsidP="00455FF4">
            <w:pPr>
              <w:spacing w:before="0" w:after="0" w:line="259" w:lineRule="auto"/>
              <w:jc w:val="center"/>
              <w:rPr>
                <w:rFonts w:cs="Arial"/>
                <w:b/>
                <w:bCs/>
                <w:szCs w:val="20"/>
              </w:rPr>
            </w:pPr>
            <w:r w:rsidRPr="004B30F1">
              <w:rPr>
                <w:rFonts w:cs="Arial"/>
                <w:b/>
                <w:bCs/>
                <w:szCs w:val="20"/>
              </w:rPr>
              <w:t>Precision (%)</w:t>
            </w:r>
          </w:p>
        </w:tc>
        <w:tc>
          <w:tcPr>
            <w:tcW w:w="1440" w:type="dxa"/>
            <w:vAlign w:val="center"/>
          </w:tcPr>
          <w:p w14:paraId="1A3C535D" w14:textId="77777777" w:rsidR="00621375" w:rsidRPr="004B30F1" w:rsidRDefault="00621375" w:rsidP="00455FF4">
            <w:pPr>
              <w:spacing w:before="0" w:after="0" w:line="259" w:lineRule="auto"/>
              <w:jc w:val="center"/>
              <w:rPr>
                <w:rFonts w:cs="Arial"/>
                <w:b/>
                <w:bCs/>
                <w:szCs w:val="20"/>
              </w:rPr>
            </w:pPr>
            <w:r w:rsidRPr="004B30F1">
              <w:rPr>
                <w:rFonts w:cs="Arial"/>
                <w:b/>
                <w:bCs/>
                <w:szCs w:val="20"/>
              </w:rPr>
              <w:t>Recall (%)</w:t>
            </w:r>
          </w:p>
        </w:tc>
        <w:tc>
          <w:tcPr>
            <w:tcW w:w="1620" w:type="dxa"/>
            <w:vAlign w:val="center"/>
          </w:tcPr>
          <w:p w14:paraId="1756CD69" w14:textId="77777777" w:rsidR="00621375" w:rsidRPr="004B30F1" w:rsidRDefault="00621375" w:rsidP="00455FF4">
            <w:pPr>
              <w:spacing w:before="0" w:after="0" w:line="259" w:lineRule="auto"/>
              <w:jc w:val="center"/>
              <w:rPr>
                <w:rFonts w:cs="Arial"/>
                <w:b/>
                <w:bCs/>
                <w:szCs w:val="20"/>
              </w:rPr>
            </w:pPr>
            <w:r w:rsidRPr="004B30F1">
              <w:rPr>
                <w:rFonts w:cs="Arial"/>
                <w:b/>
                <w:bCs/>
                <w:szCs w:val="20"/>
              </w:rPr>
              <w:t>F1-Score (%)</w:t>
            </w:r>
          </w:p>
        </w:tc>
        <w:tc>
          <w:tcPr>
            <w:tcW w:w="1350" w:type="dxa"/>
            <w:vAlign w:val="center"/>
          </w:tcPr>
          <w:p w14:paraId="7812F894" w14:textId="77777777" w:rsidR="00621375" w:rsidRPr="004B30F1" w:rsidRDefault="00621375" w:rsidP="00455FF4">
            <w:pPr>
              <w:spacing w:before="0" w:after="0" w:line="259" w:lineRule="auto"/>
              <w:jc w:val="center"/>
              <w:rPr>
                <w:rFonts w:cs="Arial"/>
                <w:b/>
                <w:bCs/>
                <w:szCs w:val="20"/>
              </w:rPr>
            </w:pPr>
            <w:r w:rsidRPr="004B30F1">
              <w:rPr>
                <w:rFonts w:cs="Arial"/>
                <w:b/>
                <w:bCs/>
                <w:szCs w:val="20"/>
              </w:rPr>
              <w:t>AUROC</w:t>
            </w:r>
          </w:p>
        </w:tc>
      </w:tr>
      <w:tr w:rsidR="00621375" w:rsidRPr="004B30F1" w14:paraId="55D71666" w14:textId="77777777" w:rsidTr="00621375">
        <w:trPr>
          <w:trHeight w:val="440"/>
        </w:trPr>
        <w:tc>
          <w:tcPr>
            <w:tcW w:w="1719" w:type="dxa"/>
            <w:vAlign w:val="center"/>
          </w:tcPr>
          <w:p w14:paraId="61D699C4" w14:textId="16986C1A" w:rsidR="00621375" w:rsidRPr="004B30F1" w:rsidRDefault="008D656E" w:rsidP="00342D44">
            <w:pPr>
              <w:spacing w:before="0" w:after="0" w:line="259" w:lineRule="auto"/>
              <w:jc w:val="center"/>
              <w:rPr>
                <w:rFonts w:cs="Arial"/>
                <w:szCs w:val="20"/>
              </w:rPr>
            </w:pPr>
            <w:r w:rsidRPr="004B30F1">
              <w:rPr>
                <w:rFonts w:cs="Arial"/>
                <w:szCs w:val="20"/>
              </w:rPr>
              <w:t>99.82</w:t>
            </w:r>
          </w:p>
        </w:tc>
        <w:tc>
          <w:tcPr>
            <w:tcW w:w="1701" w:type="dxa"/>
            <w:vAlign w:val="center"/>
          </w:tcPr>
          <w:p w14:paraId="00D5CD26" w14:textId="3A684337" w:rsidR="00621375" w:rsidRPr="004B30F1" w:rsidRDefault="008D656E" w:rsidP="00342D44">
            <w:pPr>
              <w:spacing w:before="0" w:after="0" w:line="259" w:lineRule="auto"/>
              <w:jc w:val="center"/>
              <w:rPr>
                <w:rFonts w:cs="Arial"/>
                <w:szCs w:val="20"/>
              </w:rPr>
            </w:pPr>
            <w:r w:rsidRPr="004B30F1">
              <w:rPr>
                <w:rFonts w:cs="Arial"/>
                <w:szCs w:val="20"/>
              </w:rPr>
              <w:t>99.70</w:t>
            </w:r>
          </w:p>
        </w:tc>
        <w:tc>
          <w:tcPr>
            <w:tcW w:w="1440" w:type="dxa"/>
            <w:vAlign w:val="center"/>
          </w:tcPr>
          <w:p w14:paraId="252BCF39" w14:textId="13BE0CD2" w:rsidR="00621375" w:rsidRPr="004B30F1" w:rsidRDefault="008D656E" w:rsidP="00342D44">
            <w:pPr>
              <w:spacing w:before="0" w:after="0" w:line="259" w:lineRule="auto"/>
              <w:jc w:val="center"/>
              <w:rPr>
                <w:rFonts w:cs="Arial"/>
                <w:szCs w:val="20"/>
              </w:rPr>
            </w:pPr>
            <w:r w:rsidRPr="004B30F1">
              <w:rPr>
                <w:rFonts w:cs="Arial"/>
                <w:szCs w:val="20"/>
              </w:rPr>
              <w:t>99.95</w:t>
            </w:r>
          </w:p>
        </w:tc>
        <w:tc>
          <w:tcPr>
            <w:tcW w:w="1620" w:type="dxa"/>
            <w:vAlign w:val="center"/>
          </w:tcPr>
          <w:p w14:paraId="1CB97BD4" w14:textId="38FA5140" w:rsidR="00621375" w:rsidRPr="004B30F1" w:rsidRDefault="008D656E" w:rsidP="00342D44">
            <w:pPr>
              <w:spacing w:before="0" w:after="0" w:line="259" w:lineRule="auto"/>
              <w:jc w:val="center"/>
              <w:rPr>
                <w:rFonts w:cs="Arial"/>
                <w:szCs w:val="20"/>
              </w:rPr>
            </w:pPr>
            <w:r w:rsidRPr="004B30F1">
              <w:rPr>
                <w:rFonts w:cs="Arial"/>
                <w:szCs w:val="20"/>
              </w:rPr>
              <w:t>99.82</w:t>
            </w:r>
          </w:p>
        </w:tc>
        <w:tc>
          <w:tcPr>
            <w:tcW w:w="1350" w:type="dxa"/>
            <w:vAlign w:val="center"/>
          </w:tcPr>
          <w:p w14:paraId="12D022E3" w14:textId="5E1AED32" w:rsidR="00621375" w:rsidRPr="004B30F1" w:rsidRDefault="008D656E" w:rsidP="00342D44">
            <w:pPr>
              <w:spacing w:before="0" w:after="0" w:line="259" w:lineRule="auto"/>
              <w:jc w:val="center"/>
              <w:rPr>
                <w:rFonts w:cs="Arial"/>
                <w:szCs w:val="20"/>
              </w:rPr>
            </w:pPr>
            <w:r w:rsidRPr="004B30F1">
              <w:rPr>
                <w:rFonts w:cs="Arial"/>
                <w:szCs w:val="20"/>
              </w:rPr>
              <w:t>99.98</w:t>
            </w:r>
          </w:p>
        </w:tc>
      </w:tr>
    </w:tbl>
    <w:p w14:paraId="712F4AA1" w14:textId="77777777" w:rsidR="007D7D2A" w:rsidRPr="004B30F1" w:rsidRDefault="007D7D2A" w:rsidP="005A29C4">
      <w:pPr>
        <w:rPr>
          <w:rFonts w:eastAsiaTheme="majorEastAsia" w:cs="Arial"/>
          <w:szCs w:val="28"/>
        </w:rPr>
        <w:sectPr w:rsidR="007D7D2A" w:rsidRPr="004B30F1" w:rsidSect="007D7D2A">
          <w:type w:val="continuous"/>
          <w:pgSz w:w="12240" w:h="15840"/>
          <w:pgMar w:top="1440" w:right="1440" w:bottom="1440" w:left="1440" w:header="720" w:footer="720" w:gutter="0"/>
          <w:cols w:space="720"/>
          <w:docGrid w:linePitch="360"/>
        </w:sectPr>
      </w:pPr>
    </w:p>
    <w:p w14:paraId="3D79744E" w14:textId="5508242C" w:rsidR="005A29C4" w:rsidRPr="004B30F1" w:rsidRDefault="005A29C4" w:rsidP="005A29C4">
      <w:pPr>
        <w:rPr>
          <w:rFonts w:eastAsiaTheme="majorEastAsia" w:cs="Arial"/>
          <w:szCs w:val="28"/>
        </w:rPr>
      </w:pPr>
      <w:r w:rsidRPr="004B30F1">
        <w:rPr>
          <w:rFonts w:eastAsiaTheme="majorEastAsia" w:cs="Arial"/>
          <w:szCs w:val="28"/>
        </w:rPr>
        <w:t>These results demonstrate the model’s exceptional classification capability with SMOTE, particularly the high recall (99.95%), indicating almost all brute force attacks were correctly detected, and an AUROC of 99.98%, showing excellent separation between classes.</w:t>
      </w:r>
    </w:p>
    <w:p w14:paraId="4D4876AA" w14:textId="1B61FEDF" w:rsidR="005A29C4" w:rsidRPr="004B30F1" w:rsidRDefault="005A29C4">
      <w:pPr>
        <w:pStyle w:val="Heading3"/>
        <w:numPr>
          <w:ilvl w:val="2"/>
          <w:numId w:val="8"/>
        </w:numPr>
        <w:ind w:left="810"/>
        <w:rPr>
          <w:rFonts w:eastAsia="Times New Roman" w:cs="Arial"/>
        </w:rPr>
      </w:pPr>
      <w:r w:rsidRPr="004B30F1">
        <w:rPr>
          <w:rFonts w:cs="Arial"/>
        </w:rPr>
        <w:t>Training and Validation Metrics Analysis</w:t>
      </w:r>
      <w:r w:rsidRPr="004B30F1">
        <w:rPr>
          <w:rFonts w:eastAsia="Times New Roman" w:cs="Arial"/>
        </w:rPr>
        <w:t xml:space="preserve"> </w:t>
      </w:r>
      <w:r w:rsidR="00DE1C56" w:rsidRPr="004B30F1">
        <w:rPr>
          <w:rFonts w:eastAsia="Times New Roman" w:cs="Arial"/>
        </w:rPr>
        <w:t>(</w:t>
      </w:r>
      <w:r w:rsidRPr="004B30F1">
        <w:rPr>
          <w:rFonts w:eastAsia="Times New Roman" w:cs="Arial"/>
        </w:rPr>
        <w:t>Downsizing Technique</w:t>
      </w:r>
    </w:p>
    <w:p w14:paraId="278D9774" w14:textId="0AF05AFE" w:rsidR="00DE1C56" w:rsidRPr="004B30F1" w:rsidRDefault="00DE1C56" w:rsidP="00F90E24">
      <w:pPr>
        <w:rPr>
          <w:rFonts w:cs="Arial"/>
        </w:rPr>
      </w:pPr>
      <w:r w:rsidRPr="004B30F1">
        <w:rPr>
          <w:rFonts w:cs="Arial"/>
        </w:rPr>
        <w:t xml:space="preserve">Figure </w:t>
      </w:r>
      <w:r w:rsidR="00AF75F9">
        <w:rPr>
          <w:rFonts w:cs="Arial"/>
        </w:rPr>
        <w:t>9</w:t>
      </w:r>
      <w:r w:rsidRPr="004B30F1">
        <w:rPr>
          <w:rFonts w:cs="Arial"/>
        </w:rPr>
        <w:t xml:space="preserve"> displays the training and validation performance of the CNN model over 10 epochs using four key metrics: Accuracy, Precision, Recall, and F1 Score.  Key finding from the metric analysis </w:t>
      </w:r>
      <w:proofErr w:type="gramStart"/>
      <w:r w:rsidRPr="004B30F1">
        <w:rPr>
          <w:rFonts w:cs="Arial"/>
        </w:rPr>
        <w:t>are</w:t>
      </w:r>
      <w:proofErr w:type="gramEnd"/>
      <w:r w:rsidRPr="004B30F1">
        <w:rPr>
          <w:rFonts w:cs="Arial"/>
        </w:rPr>
        <w:t xml:space="preserve">; </w:t>
      </w:r>
    </w:p>
    <w:p w14:paraId="3E4EFBF3" w14:textId="77777777" w:rsidR="007D7D2A" w:rsidRPr="004B30F1" w:rsidRDefault="007D7D2A" w:rsidP="005A29C4">
      <w:pPr>
        <w:rPr>
          <w:rFonts w:cs="Arial"/>
        </w:rPr>
        <w:sectPr w:rsidR="007D7D2A" w:rsidRPr="004B30F1" w:rsidSect="007D7D2A">
          <w:type w:val="continuous"/>
          <w:pgSz w:w="12240" w:h="15840"/>
          <w:pgMar w:top="1440" w:right="1440" w:bottom="1440" w:left="1440" w:header="720" w:footer="720" w:gutter="0"/>
          <w:cols w:num="2" w:space="720"/>
          <w:docGrid w:linePitch="360"/>
        </w:sectPr>
      </w:pPr>
    </w:p>
    <w:p w14:paraId="77C3CCC2" w14:textId="384302CC" w:rsidR="005A29C4" w:rsidRPr="004B30F1" w:rsidRDefault="005A29C4" w:rsidP="00DE1C56">
      <w:pPr>
        <w:spacing w:before="0" w:after="160"/>
        <w:jc w:val="center"/>
        <w:rPr>
          <w:rFonts w:eastAsiaTheme="majorEastAsia" w:cs="Arial"/>
          <w:szCs w:val="28"/>
        </w:rPr>
      </w:pPr>
      <w:r w:rsidRPr="004B30F1">
        <w:rPr>
          <w:rFonts w:cs="Arial"/>
          <w:noProof/>
        </w:rPr>
        <w:drawing>
          <wp:inline distT="0" distB="0" distL="0" distR="0" wp14:anchorId="42BF38A1" wp14:editId="395B314C">
            <wp:extent cx="4467034" cy="3190875"/>
            <wp:effectExtent l="0" t="0" r="0" b="0"/>
            <wp:docPr id="352507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9028" cy="3206586"/>
                    </a:xfrm>
                    <a:prstGeom prst="rect">
                      <a:avLst/>
                    </a:prstGeom>
                    <a:noFill/>
                    <a:ln>
                      <a:noFill/>
                    </a:ln>
                  </pic:spPr>
                </pic:pic>
              </a:graphicData>
            </a:graphic>
          </wp:inline>
        </w:drawing>
      </w:r>
      <w:r w:rsidR="00DE1C56" w:rsidRPr="004B30F1">
        <w:rPr>
          <w:rFonts w:eastAsiaTheme="majorEastAsia" w:cs="Arial"/>
          <w:szCs w:val="28"/>
        </w:rPr>
        <w:br/>
        <w:t xml:space="preserve">Figure </w:t>
      </w:r>
      <w:r w:rsidR="00AF75F9">
        <w:rPr>
          <w:rFonts w:eastAsiaTheme="majorEastAsia" w:cs="Arial"/>
          <w:szCs w:val="28"/>
        </w:rPr>
        <w:t>9</w:t>
      </w:r>
      <w:r w:rsidR="00DE1C56" w:rsidRPr="004B30F1">
        <w:rPr>
          <w:rFonts w:eastAsiaTheme="majorEastAsia" w:cs="Arial"/>
          <w:szCs w:val="28"/>
        </w:rPr>
        <w:t>: Predicted Probability Distribution Analysis (SMOTE Technique)</w:t>
      </w:r>
    </w:p>
    <w:p w14:paraId="22CE434A" w14:textId="77777777" w:rsidR="007D7D2A" w:rsidRPr="004B30F1" w:rsidRDefault="007D7D2A">
      <w:pPr>
        <w:pStyle w:val="ListParagraph"/>
        <w:numPr>
          <w:ilvl w:val="0"/>
          <w:numId w:val="5"/>
        </w:numPr>
        <w:ind w:hanging="420"/>
        <w:rPr>
          <w:rFonts w:eastAsiaTheme="majorEastAsia" w:cs="Arial"/>
          <w:szCs w:val="28"/>
        </w:rPr>
        <w:sectPr w:rsidR="007D7D2A" w:rsidRPr="004B30F1" w:rsidSect="007D7D2A">
          <w:type w:val="continuous"/>
          <w:pgSz w:w="12240" w:h="15840"/>
          <w:pgMar w:top="1440" w:right="1440" w:bottom="1440" w:left="1440" w:header="720" w:footer="720" w:gutter="0"/>
          <w:cols w:space="720"/>
          <w:docGrid w:linePitch="360"/>
        </w:sectPr>
      </w:pPr>
    </w:p>
    <w:p w14:paraId="0EAAD031" w14:textId="344BD581" w:rsidR="00DE1C56" w:rsidRPr="004B30F1" w:rsidRDefault="00DE1C56">
      <w:pPr>
        <w:pStyle w:val="ListParagraph"/>
        <w:numPr>
          <w:ilvl w:val="0"/>
          <w:numId w:val="5"/>
        </w:numPr>
        <w:ind w:left="450" w:hanging="420"/>
        <w:rPr>
          <w:rFonts w:eastAsiaTheme="majorEastAsia" w:cs="Arial"/>
          <w:szCs w:val="28"/>
        </w:rPr>
      </w:pPr>
      <w:r w:rsidRPr="004B30F1">
        <w:rPr>
          <w:rFonts w:eastAsiaTheme="majorEastAsia" w:cs="Arial"/>
          <w:szCs w:val="28"/>
        </w:rPr>
        <w:lastRenderedPageBreak/>
        <w:t>Accuracy: Training accuracy fluctuates significantly, especially around epochs 3 to 6, indicating the model was still adjusting during early training. Validation accuracy remains consistently high, suggesting that the model generalizes well despite training instability.</w:t>
      </w:r>
    </w:p>
    <w:p w14:paraId="45C92BE4" w14:textId="44905FAC" w:rsidR="00DE1C56" w:rsidRPr="004B30F1" w:rsidRDefault="00DE1C56">
      <w:pPr>
        <w:pStyle w:val="ListParagraph"/>
        <w:numPr>
          <w:ilvl w:val="0"/>
          <w:numId w:val="5"/>
        </w:numPr>
        <w:ind w:left="450" w:hanging="420"/>
        <w:rPr>
          <w:rFonts w:eastAsiaTheme="majorEastAsia" w:cs="Arial"/>
          <w:szCs w:val="28"/>
        </w:rPr>
      </w:pPr>
      <w:r w:rsidRPr="004B30F1">
        <w:rPr>
          <w:rFonts w:eastAsiaTheme="majorEastAsia" w:cs="Arial"/>
          <w:szCs w:val="28"/>
        </w:rPr>
        <w:t>Precision: Validation precision stays near perfect (peaking at 1.000 in epoch 7), showing the model is highly reliable in minimizing false positives. The training precision shows some variance but aligns with validation by later epochs.</w:t>
      </w:r>
    </w:p>
    <w:p w14:paraId="6540D66B" w14:textId="5775F24E" w:rsidR="00DE1C56" w:rsidRPr="004B30F1" w:rsidRDefault="00DE1C56">
      <w:pPr>
        <w:pStyle w:val="ListParagraph"/>
        <w:numPr>
          <w:ilvl w:val="0"/>
          <w:numId w:val="5"/>
        </w:numPr>
        <w:ind w:left="450" w:hanging="420"/>
        <w:rPr>
          <w:rFonts w:eastAsiaTheme="majorEastAsia" w:cs="Arial"/>
          <w:szCs w:val="28"/>
        </w:rPr>
      </w:pPr>
      <w:r w:rsidRPr="004B30F1">
        <w:rPr>
          <w:rFonts w:eastAsiaTheme="majorEastAsia" w:cs="Arial"/>
          <w:szCs w:val="28"/>
        </w:rPr>
        <w:t xml:space="preserve">Recall: Validation recall is consistently high with minimal drop, reflecting the model's excellent sensitivity in identifying </w:t>
      </w:r>
      <w:r w:rsidR="007B6F78">
        <w:rPr>
          <w:rFonts w:eastAsiaTheme="majorEastAsia" w:cs="Arial"/>
          <w:szCs w:val="28"/>
        </w:rPr>
        <w:t>brute force</w:t>
      </w:r>
      <w:r w:rsidRPr="004B30F1">
        <w:rPr>
          <w:rFonts w:eastAsiaTheme="majorEastAsia" w:cs="Arial"/>
          <w:szCs w:val="28"/>
        </w:rPr>
        <w:t xml:space="preserve"> attacks. The training recall curve shows slight volatility but stabilizes over time.</w:t>
      </w:r>
    </w:p>
    <w:p w14:paraId="7845AB24" w14:textId="5E3768C3" w:rsidR="00DE1C56" w:rsidRPr="004B30F1" w:rsidRDefault="00DE1C56">
      <w:pPr>
        <w:pStyle w:val="ListParagraph"/>
        <w:numPr>
          <w:ilvl w:val="0"/>
          <w:numId w:val="5"/>
        </w:numPr>
        <w:ind w:left="450" w:hanging="420"/>
        <w:rPr>
          <w:rFonts w:eastAsiaTheme="majorEastAsia" w:cs="Arial"/>
          <w:szCs w:val="28"/>
        </w:rPr>
      </w:pPr>
      <w:r w:rsidRPr="004B30F1">
        <w:rPr>
          <w:rFonts w:eastAsiaTheme="majorEastAsia" w:cs="Arial"/>
          <w:szCs w:val="28"/>
        </w:rPr>
        <w:t>F1 Score: The F1 score, balancing precision and recall, mirrors both their patterns. While training F1 improves gradually, the validation F1 remains high throughout, confirming robust model performance.</w:t>
      </w:r>
    </w:p>
    <w:p w14:paraId="70AE19E5" w14:textId="1E8891F9" w:rsidR="00DE1C56" w:rsidRPr="004B30F1" w:rsidRDefault="00DE1C56" w:rsidP="00DE1C56">
      <w:pPr>
        <w:rPr>
          <w:rFonts w:eastAsiaTheme="majorEastAsia" w:cs="Arial"/>
          <w:szCs w:val="28"/>
        </w:rPr>
      </w:pPr>
      <w:r w:rsidRPr="004B30F1">
        <w:rPr>
          <w:rFonts w:eastAsiaTheme="majorEastAsia" w:cs="Arial"/>
          <w:szCs w:val="28"/>
        </w:rPr>
        <w:t>This analysis confirms that the CNN model, trained with SMOTE, not only achieves high accuracy and generalization but also maintains strong predictive balance between false positives and false negatives. It highlights the model’s readiness for deployment in real-world intrusion detection environments.</w:t>
      </w:r>
    </w:p>
    <w:p w14:paraId="0156F296" w14:textId="0775173C" w:rsidR="00C50586" w:rsidRPr="004B30F1" w:rsidRDefault="00C50586">
      <w:pPr>
        <w:pStyle w:val="Heading3"/>
        <w:numPr>
          <w:ilvl w:val="2"/>
          <w:numId w:val="8"/>
        </w:numPr>
        <w:ind w:left="720"/>
        <w:rPr>
          <w:rFonts w:cs="Arial"/>
        </w:rPr>
      </w:pPr>
      <w:r w:rsidRPr="004B30F1">
        <w:rPr>
          <w:rFonts w:cs="Arial"/>
        </w:rPr>
        <w:t xml:space="preserve">Predicted Probability Distribution Analysis </w:t>
      </w:r>
      <w:r w:rsidRPr="004B30F1">
        <w:rPr>
          <w:rFonts w:eastAsia="Times New Roman" w:cs="Arial"/>
        </w:rPr>
        <w:t>(SMOTE Technique)</w:t>
      </w:r>
    </w:p>
    <w:p w14:paraId="0149A54C" w14:textId="2C245487" w:rsidR="00C50586" w:rsidRPr="004B30F1" w:rsidRDefault="00C50586" w:rsidP="00DE1C56">
      <w:pPr>
        <w:rPr>
          <w:rFonts w:eastAsiaTheme="majorEastAsia" w:cs="Arial"/>
          <w:szCs w:val="28"/>
        </w:rPr>
      </w:pPr>
      <w:r w:rsidRPr="004B30F1">
        <w:rPr>
          <w:rFonts w:eastAsiaTheme="majorEastAsia" w:cs="Arial"/>
          <w:szCs w:val="28"/>
        </w:rPr>
        <w:t xml:space="preserve">Figure </w:t>
      </w:r>
      <w:r w:rsidR="00AF75F9">
        <w:rPr>
          <w:rFonts w:eastAsiaTheme="majorEastAsia" w:cs="Arial"/>
          <w:szCs w:val="28"/>
        </w:rPr>
        <w:t>10</w:t>
      </w:r>
      <w:r w:rsidRPr="004B30F1">
        <w:rPr>
          <w:rFonts w:eastAsiaTheme="majorEastAsia" w:cs="Arial"/>
          <w:szCs w:val="28"/>
        </w:rPr>
        <w:t xml:space="preserve"> displays the distribution of predicted probabilities for classifying network traffic as either normal traffic or </w:t>
      </w:r>
      <w:r w:rsidR="007B6F78">
        <w:rPr>
          <w:rFonts w:eastAsiaTheme="majorEastAsia" w:cs="Arial"/>
          <w:szCs w:val="28"/>
        </w:rPr>
        <w:t>brute force</w:t>
      </w:r>
      <w:r w:rsidRPr="004B30F1">
        <w:rPr>
          <w:rFonts w:eastAsiaTheme="majorEastAsia" w:cs="Arial"/>
          <w:szCs w:val="28"/>
        </w:rPr>
        <w:t xml:space="preserve"> attacks, generated by the CNN model trained using the SMOTE technique. Key Observation include; </w:t>
      </w:r>
    </w:p>
    <w:p w14:paraId="53AC7041" w14:textId="53786381" w:rsidR="0015444B" w:rsidRPr="004B30F1" w:rsidRDefault="00DE1C56" w:rsidP="00DE1C56">
      <w:pPr>
        <w:spacing w:before="0" w:after="160"/>
        <w:jc w:val="center"/>
        <w:rPr>
          <w:rFonts w:eastAsiaTheme="majorEastAsia" w:cs="Arial"/>
          <w:szCs w:val="28"/>
        </w:rPr>
      </w:pPr>
      <w:r w:rsidRPr="004B30F1">
        <w:rPr>
          <w:rFonts w:cs="Arial"/>
          <w:noProof/>
        </w:rPr>
        <w:drawing>
          <wp:inline distT="0" distB="0" distL="0" distR="0" wp14:anchorId="784D58DC" wp14:editId="7AB24FCC">
            <wp:extent cx="2774682" cy="1304925"/>
            <wp:effectExtent l="0" t="0" r="6985" b="0"/>
            <wp:docPr id="13597808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941"/>
                    <a:stretch/>
                  </pic:blipFill>
                  <pic:spPr bwMode="auto">
                    <a:xfrm>
                      <a:off x="0" y="0"/>
                      <a:ext cx="2794100" cy="1314057"/>
                    </a:xfrm>
                    <a:prstGeom prst="rect">
                      <a:avLst/>
                    </a:prstGeom>
                    <a:noFill/>
                    <a:ln>
                      <a:noFill/>
                    </a:ln>
                    <a:extLst>
                      <a:ext uri="{53640926-AAD7-44D8-BBD7-CCE9431645EC}">
                        <a14:shadowObscured xmlns:a14="http://schemas.microsoft.com/office/drawing/2010/main"/>
                      </a:ext>
                    </a:extLst>
                  </pic:spPr>
                </pic:pic>
              </a:graphicData>
            </a:graphic>
          </wp:inline>
        </w:drawing>
      </w:r>
      <w:r w:rsidRPr="004B30F1">
        <w:rPr>
          <w:rFonts w:eastAsiaTheme="majorEastAsia" w:cs="Arial"/>
          <w:szCs w:val="28"/>
        </w:rPr>
        <w:br/>
        <w:t xml:space="preserve">Figure </w:t>
      </w:r>
      <w:r w:rsidR="00AF75F9">
        <w:rPr>
          <w:rFonts w:eastAsiaTheme="majorEastAsia" w:cs="Arial"/>
          <w:szCs w:val="28"/>
        </w:rPr>
        <w:t>10</w:t>
      </w:r>
      <w:r w:rsidRPr="004B30F1">
        <w:rPr>
          <w:rFonts w:eastAsiaTheme="majorEastAsia" w:cs="Arial"/>
          <w:szCs w:val="28"/>
        </w:rPr>
        <w:t>: Predicted Probability Distribution Analysis (SMOTE Technique)</w:t>
      </w:r>
    </w:p>
    <w:p w14:paraId="68318F4A" w14:textId="20E672F6" w:rsidR="00C50586" w:rsidRPr="004B30F1" w:rsidRDefault="00C50586" w:rsidP="00C50586">
      <w:pPr>
        <w:spacing w:before="0" w:after="160"/>
        <w:rPr>
          <w:rFonts w:eastAsiaTheme="majorEastAsia" w:cs="Arial"/>
          <w:szCs w:val="28"/>
        </w:rPr>
      </w:pPr>
      <w:r w:rsidRPr="004B30F1">
        <w:rPr>
          <w:rFonts w:eastAsiaTheme="majorEastAsia" w:cs="Arial"/>
          <w:szCs w:val="28"/>
        </w:rPr>
        <w:t>The predicted probability distribution demonstrates clear class separation, with normal traffic predictions tightly grouped near 0.0, indicating the model's strong confidence in identifying non-attacks, while brute force attack predictions are sharply concentrated near 1.0, reflecting a high certainty in detecting malicious activity. The vertical dashed line at 0.5 marks the classification threshold, and the pronounced polarization of probabilities shows that most predictions fall far from this point, reducing ambiguity in classification. Additionally, the minimal overlap between the two distributions highlights the model's excellent separability and high prediction certainty.</w:t>
      </w:r>
    </w:p>
    <w:p w14:paraId="5F356EC6" w14:textId="5F29F890" w:rsidR="0015444B" w:rsidRPr="004B30F1" w:rsidRDefault="00C50586" w:rsidP="00C50586">
      <w:pPr>
        <w:spacing w:before="0" w:after="160"/>
        <w:rPr>
          <w:rFonts w:eastAsiaTheme="majorEastAsia" w:cs="Arial"/>
          <w:szCs w:val="28"/>
        </w:rPr>
      </w:pPr>
      <w:r w:rsidRPr="004B30F1">
        <w:rPr>
          <w:rFonts w:eastAsiaTheme="majorEastAsia" w:cs="Arial"/>
          <w:szCs w:val="28"/>
        </w:rPr>
        <w:t>This histogram confirms the CNN model’s outstanding classification capability after applying SMOTE. The distinct clustering of prediction probabilities around the extreme ends (0 and 1) shows that the model has learned to clearly distinguish between attack and non-attack traffic, aligning with the high evaluation metrics. This level of confidence is crucial in intrusion detection scenarios where false negatives or false positives can have significant implications.</w:t>
      </w:r>
    </w:p>
    <w:p w14:paraId="08AFFB6A" w14:textId="264631BF" w:rsidR="00795C14" w:rsidRPr="004B30F1" w:rsidRDefault="00795C14">
      <w:pPr>
        <w:pStyle w:val="Heading2"/>
        <w:numPr>
          <w:ilvl w:val="1"/>
          <w:numId w:val="8"/>
        </w:numPr>
        <w:ind w:left="540" w:hanging="540"/>
        <w:rPr>
          <w:rFonts w:cs="Arial"/>
        </w:rPr>
      </w:pPr>
      <w:r w:rsidRPr="004B30F1">
        <w:rPr>
          <w:rFonts w:cs="Arial"/>
        </w:rPr>
        <w:t>Comparative Performance Metrics</w:t>
      </w:r>
    </w:p>
    <w:p w14:paraId="6ADFA80F" w14:textId="746CAC79" w:rsidR="00A206DA" w:rsidRPr="004B30F1" w:rsidRDefault="00A206DA" w:rsidP="00A206DA">
      <w:pPr>
        <w:rPr>
          <w:rFonts w:cs="Arial"/>
        </w:rPr>
      </w:pPr>
      <w:r w:rsidRPr="004B30F1">
        <w:rPr>
          <w:rFonts w:cs="Arial"/>
        </w:rPr>
        <w:t>To determine the most effective approach for handling class imbalance, Figure 1</w:t>
      </w:r>
      <w:r w:rsidR="00AF75F9">
        <w:rPr>
          <w:rFonts w:cs="Arial"/>
        </w:rPr>
        <w:t>1</w:t>
      </w:r>
      <w:r w:rsidRPr="004B30F1">
        <w:rPr>
          <w:rFonts w:cs="Arial"/>
        </w:rPr>
        <w:t xml:space="preserve"> presents a side-by-side comparison of the CNN model's performance using two balancing techniques: Downsizing and SMOTE. The comparison reveals that while both techniques yield exceptional results, SMOTE offers slightly improved metrics across all categories, suggesting enhanced generalization and robustness when synthetic minority samples are introduced.</w:t>
      </w:r>
    </w:p>
    <w:p w14:paraId="2291DB83" w14:textId="77777777" w:rsidR="00D52C1D" w:rsidRDefault="00D52C1D" w:rsidP="005000F5">
      <w:pPr>
        <w:jc w:val="center"/>
        <w:rPr>
          <w:rFonts w:eastAsiaTheme="majorEastAsia" w:cs="Arial"/>
          <w:szCs w:val="28"/>
        </w:rPr>
        <w:sectPr w:rsidR="00D52C1D" w:rsidSect="005000F5">
          <w:type w:val="continuous"/>
          <w:pgSz w:w="12240" w:h="15840"/>
          <w:pgMar w:top="1440" w:right="1440" w:bottom="1440" w:left="1440" w:header="720" w:footer="720" w:gutter="0"/>
          <w:cols w:num="2" w:space="360"/>
          <w:docGrid w:linePitch="360"/>
        </w:sectPr>
      </w:pPr>
    </w:p>
    <w:p w14:paraId="509EF333" w14:textId="6147C1E0" w:rsidR="00D52C1D" w:rsidRDefault="00A206DA" w:rsidP="005000F5">
      <w:pPr>
        <w:jc w:val="center"/>
        <w:rPr>
          <w:rFonts w:eastAsiaTheme="majorEastAsia" w:cs="Arial"/>
          <w:szCs w:val="28"/>
        </w:rPr>
        <w:sectPr w:rsidR="00D52C1D" w:rsidSect="00D52C1D">
          <w:type w:val="continuous"/>
          <w:pgSz w:w="12240" w:h="15840"/>
          <w:pgMar w:top="1440" w:right="1440" w:bottom="1440" w:left="1440" w:header="720" w:footer="720" w:gutter="0"/>
          <w:cols w:space="360"/>
          <w:docGrid w:linePitch="360"/>
        </w:sectPr>
      </w:pPr>
      <w:r w:rsidRPr="004B30F1">
        <w:rPr>
          <w:rFonts w:cs="Arial"/>
          <w:noProof/>
        </w:rPr>
        <w:lastRenderedPageBreak/>
        <w:drawing>
          <wp:inline distT="0" distB="0" distL="0" distR="0" wp14:anchorId="0FA3AA2B" wp14:editId="1E2EF8FB">
            <wp:extent cx="5245178" cy="2990850"/>
            <wp:effectExtent l="0" t="0" r="0" b="0"/>
            <wp:docPr id="5713277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232"/>
                    <a:stretch/>
                  </pic:blipFill>
                  <pic:spPr bwMode="auto">
                    <a:xfrm>
                      <a:off x="0" y="0"/>
                      <a:ext cx="5312407" cy="3029185"/>
                    </a:xfrm>
                    <a:prstGeom prst="rect">
                      <a:avLst/>
                    </a:prstGeom>
                    <a:noFill/>
                    <a:ln>
                      <a:noFill/>
                    </a:ln>
                    <a:extLst>
                      <a:ext uri="{53640926-AAD7-44D8-BBD7-CCE9431645EC}">
                        <a14:shadowObscured xmlns:a14="http://schemas.microsoft.com/office/drawing/2010/main"/>
                      </a:ext>
                    </a:extLst>
                  </pic:spPr>
                </pic:pic>
              </a:graphicData>
            </a:graphic>
          </wp:inline>
        </w:drawing>
      </w:r>
      <w:r w:rsidR="00E06F41" w:rsidRPr="004B30F1">
        <w:rPr>
          <w:rFonts w:cs="Arial"/>
        </w:rPr>
        <w:br/>
      </w:r>
      <w:r w:rsidR="00E06F41" w:rsidRPr="004B30F1">
        <w:rPr>
          <w:rFonts w:eastAsiaTheme="majorEastAsia" w:cs="Arial"/>
          <w:szCs w:val="28"/>
        </w:rPr>
        <w:t>Figure 1</w:t>
      </w:r>
      <w:r w:rsidR="00AF75F9">
        <w:rPr>
          <w:rFonts w:eastAsiaTheme="majorEastAsia" w:cs="Arial"/>
          <w:szCs w:val="28"/>
        </w:rPr>
        <w:t>1</w:t>
      </w:r>
      <w:r w:rsidR="00E06F41" w:rsidRPr="004B30F1">
        <w:rPr>
          <w:rFonts w:eastAsiaTheme="majorEastAsia" w:cs="Arial"/>
          <w:szCs w:val="28"/>
        </w:rPr>
        <w:t xml:space="preserve">: </w:t>
      </w:r>
      <w:r w:rsidR="00775824" w:rsidRPr="004B30F1">
        <w:rPr>
          <w:rFonts w:eastAsiaTheme="majorEastAsia" w:cs="Arial"/>
          <w:szCs w:val="28"/>
        </w:rPr>
        <w:t>Comparative</w:t>
      </w:r>
      <w:r w:rsidR="00775824">
        <w:rPr>
          <w:rFonts w:eastAsiaTheme="majorEastAsia" w:cs="Arial"/>
          <w:szCs w:val="28"/>
        </w:rPr>
        <w:t xml:space="preserve"> </w:t>
      </w:r>
      <w:r w:rsidR="00775824" w:rsidRPr="004B30F1">
        <w:rPr>
          <w:rFonts w:eastAsiaTheme="majorEastAsia" w:cs="Arial"/>
          <w:szCs w:val="28"/>
        </w:rPr>
        <w:t>Performance</w:t>
      </w:r>
      <w:r w:rsidR="00775824">
        <w:rPr>
          <w:rFonts w:eastAsiaTheme="majorEastAsia" w:cs="Arial"/>
          <w:szCs w:val="28"/>
        </w:rPr>
        <w:t xml:space="preserve"> of</w:t>
      </w:r>
      <w:r w:rsidR="00775824" w:rsidRPr="004B30F1">
        <w:rPr>
          <w:rFonts w:eastAsiaTheme="majorEastAsia" w:cs="Arial"/>
          <w:szCs w:val="28"/>
        </w:rPr>
        <w:t xml:space="preserve"> </w:t>
      </w:r>
      <w:r w:rsidR="00775824">
        <w:rPr>
          <w:rFonts w:eastAsiaTheme="majorEastAsia" w:cs="Arial"/>
          <w:szCs w:val="28"/>
        </w:rPr>
        <w:t>Balancing Techniques’</w:t>
      </w:r>
    </w:p>
    <w:p w14:paraId="162CA0A3" w14:textId="28B6466C" w:rsidR="00C031BD" w:rsidRPr="004B30F1" w:rsidRDefault="00C031BD" w:rsidP="00C031BD">
      <w:pPr>
        <w:pStyle w:val="Heading3"/>
        <w:sectPr w:rsidR="00C031BD" w:rsidRPr="004B30F1" w:rsidSect="00C031BD">
          <w:type w:val="continuous"/>
          <w:pgSz w:w="12240" w:h="15840"/>
          <w:pgMar w:top="1440" w:right="1440" w:bottom="1440" w:left="1440" w:header="720" w:footer="720" w:gutter="0"/>
          <w:cols w:num="2" w:space="360"/>
          <w:docGrid w:linePitch="360"/>
        </w:sectPr>
      </w:pPr>
      <w:r w:rsidRPr="004B30F1">
        <w:t>4.3.1.   Benchmarked Metrics Comparison</w:t>
      </w:r>
    </w:p>
    <w:p w14:paraId="7D3E4D59" w14:textId="07AB5C13" w:rsidR="005000F5" w:rsidRPr="004B30F1" w:rsidRDefault="00F90E24" w:rsidP="00F90E24">
      <w:pPr>
        <w:rPr>
          <w:rFonts w:cs="Arial"/>
        </w:rPr>
        <w:sectPr w:rsidR="005000F5" w:rsidRPr="004B30F1" w:rsidSect="005000F5">
          <w:type w:val="continuous"/>
          <w:pgSz w:w="12240" w:h="15840"/>
          <w:pgMar w:top="1440" w:right="1440" w:bottom="1440" w:left="1440" w:header="720" w:footer="720" w:gutter="0"/>
          <w:cols w:num="2" w:space="540"/>
          <w:docGrid w:linePitch="360"/>
        </w:sectPr>
      </w:pPr>
      <w:r w:rsidRPr="004B30F1">
        <w:rPr>
          <w:rFonts w:cs="Arial"/>
        </w:rPr>
        <w:t>To contextualize the performance of the proposed CNN model,</w:t>
      </w:r>
      <w:r w:rsidR="000E3D9B" w:rsidRPr="004B30F1">
        <w:rPr>
          <w:rFonts w:cs="Arial"/>
        </w:rPr>
        <w:t xml:space="preserve"> Table 4</w:t>
      </w:r>
      <w:r w:rsidRPr="004B30F1">
        <w:rPr>
          <w:rFonts w:cs="Arial"/>
        </w:rPr>
        <w:t xml:space="preserve"> compares its accuracy against several benchmarked models from prior research. The studies referenced include classical and deep learning-based models such as traditional CNNs, DNNs with bi-directional and </w:t>
      </w:r>
      <w:proofErr w:type="spellStart"/>
      <w:r w:rsidRPr="004B30F1">
        <w:rPr>
          <w:rFonts w:cs="Arial"/>
        </w:rPr>
        <w:t>uni</w:t>
      </w:r>
      <w:proofErr w:type="spellEnd"/>
      <w:r w:rsidRPr="004B30F1">
        <w:rPr>
          <w:rFonts w:cs="Arial"/>
        </w:rPr>
        <w:t>-directional flow, ANN, and LSTM architectures.</w:t>
      </w:r>
      <w:r w:rsidR="00412906" w:rsidRPr="004B30F1">
        <w:rPr>
          <w:rFonts w:cs="Arial"/>
        </w:rPr>
        <w:t xml:space="preserve"> B</w:t>
      </w:r>
      <w:r w:rsidRPr="004B30F1">
        <w:rPr>
          <w:rFonts w:cs="Arial"/>
        </w:rPr>
        <w:t>oth versions of the CNN model from this study, trained using SMOTE and Downsizing techniques</w:t>
      </w:r>
      <w:r w:rsidR="00E06F41" w:rsidRPr="004B30F1">
        <w:rPr>
          <w:rFonts w:cs="Arial"/>
        </w:rPr>
        <w:t xml:space="preserve">, </w:t>
      </w:r>
      <w:r w:rsidRPr="004B30F1">
        <w:rPr>
          <w:rFonts w:cs="Arial"/>
        </w:rPr>
        <w:t xml:space="preserve">surpass or closely rival existing models in accuracy. Notably, the CNN with SMOTE achieved 99.82%, outperforming other models, including DNN (Uni-flow) </w:t>
      </w:r>
      <w:r w:rsidR="000E1059" w:rsidRPr="004B30F1">
        <w:rPr>
          <w:rFonts w:eastAsia="Times New Roman" w:cs="Arial"/>
          <w:szCs w:val="20"/>
        </w:rPr>
        <w:fldChar w:fldCharType="begin" w:fldLock="1"/>
      </w:r>
      <w:r w:rsidR="007F39B1">
        <w:rPr>
          <w:rFonts w:eastAsia="Times New Roman" w:cs="Arial"/>
          <w:szCs w:val="20"/>
        </w:rPr>
        <w:instrText>ADDIN CSL_CITATION {"citationItems":[{"id":"ITEM-1","itemData":{"DOI":"10.1016/j.procs.2023.03.038","ISSN":"18770509","author":[{"dropping-particle":"","family":"Otoom","given":"Ahmed Fawzi","non-dropping-particle":"","parse-names":false,"suffix":""},{"dropping-particle":"","family":"Eleisah","given":"Wafa’","non-dropping-particle":"","parse-names":false,"suffix":""},{"dropping-particle":"","family":"Abdallah","given":"Emad E.","non-dropping-particle":"","parse-names":false,"suffix":""}],"container-title":"Procedia Computer Science","id":"ITEM-1","issued":{"date-parts":[["2023"]]},"page":"291-298","title":"Deep Learning for Accurate Detection of Brute Force attacks on IoT Networks","type":"article-journal","volume":"220"},"uris":["http://www.mendeley.com/documents/?uuid=f3862cfe-81f9-33be-b4e7-b5caf3e76005"]}],"mendeley":{"formattedCitation":"(Otoom et al., 2023)","plainTextFormattedCitation":"(Otoom et al., 2023)","previouslyFormattedCitation":"[15]"},"properties":{"noteIndex":0},"schema":"https://github.com/citation-style-language/schema/raw/master/csl-citation.json"}</w:instrText>
      </w:r>
      <w:r w:rsidR="000E1059" w:rsidRPr="004B30F1">
        <w:rPr>
          <w:rFonts w:eastAsia="Times New Roman" w:cs="Arial"/>
          <w:szCs w:val="20"/>
        </w:rPr>
        <w:fldChar w:fldCharType="separate"/>
      </w:r>
      <w:r w:rsidR="007F39B1" w:rsidRPr="007F39B1">
        <w:rPr>
          <w:rFonts w:eastAsia="Times New Roman" w:cs="Arial"/>
          <w:noProof/>
          <w:szCs w:val="20"/>
        </w:rPr>
        <w:t>(Otoom et al., 2023)</w:t>
      </w:r>
      <w:r w:rsidR="000E1059" w:rsidRPr="004B30F1">
        <w:rPr>
          <w:rFonts w:eastAsia="Times New Roman" w:cs="Arial"/>
          <w:szCs w:val="20"/>
        </w:rPr>
        <w:fldChar w:fldCharType="end"/>
      </w:r>
      <w:r w:rsidR="000E1059" w:rsidRPr="004B30F1">
        <w:rPr>
          <w:rFonts w:eastAsia="Times New Roman" w:cs="Arial"/>
          <w:szCs w:val="20"/>
        </w:rPr>
        <w:t xml:space="preserve"> </w:t>
      </w:r>
      <w:r w:rsidRPr="004B30F1">
        <w:rPr>
          <w:rFonts w:cs="Arial"/>
        </w:rPr>
        <w:t>at 99.67% and ANN</w:t>
      </w:r>
      <w:r w:rsidR="000E1059" w:rsidRPr="004B30F1">
        <w:rPr>
          <w:rFonts w:cs="Arial"/>
        </w:rPr>
        <w:t xml:space="preserve"> </w:t>
      </w:r>
      <w:r w:rsidR="000E1059" w:rsidRPr="004B30F1">
        <w:rPr>
          <w:rFonts w:eastAsia="Times New Roman" w:cs="Arial"/>
          <w:szCs w:val="20"/>
        </w:rPr>
        <w:fldChar w:fldCharType="begin" w:fldLock="1"/>
      </w:r>
      <w:r w:rsidR="007F39B1">
        <w:rPr>
          <w:rFonts w:eastAsia="Times New Roman" w:cs="Arial"/>
          <w:szCs w:val="20"/>
        </w:rPr>
        <w:instrText>ADDIN CSL_CITATION {"citationItems":[{"id":"ITEM-1","itemData":{"DOI":"10.14569/IJACSA.2023.0140612","ISSN":"21565570","author":[{"dropping-particle":"","family":"Alotibi","given":"Noura","non-dropping-particle":"","parse-names":false,"suffix":""},{"dropping-particle":"","family":"Alshammari","given":"Majid","non-dropping-particle":"","parse-names":false,"suffix":""}],"container-title":"International Journal of Advanced Computer Science and Applications","id":"ITEM-1","issue":"6","issued":{"date-parts":[["2023"]]},"title":"Deep Learning-based Intrusion Detection: A Novel Approach for Identifying Brute-Force Attacks on FTP and SSH Protocol","type":"article-journal","volume":"14"},"uris":["http://www.mendeley.com/documents/?uuid=4552299f-63c0-3158-9d3b-acc2f0689853"]}],"mendeley":{"formattedCitation":"(Alotibi &amp; Alshammari, 2023)","plainTextFormattedCitation":"(Alotibi &amp; Alshammari, 2023)","previouslyFormattedCitation":"[16]"},"properties":{"noteIndex":0},"schema":"https://github.com/citation-style-language/schema/raw/master/csl-citation.json"}</w:instrText>
      </w:r>
      <w:r w:rsidR="000E1059" w:rsidRPr="004B30F1">
        <w:rPr>
          <w:rFonts w:eastAsia="Times New Roman" w:cs="Arial"/>
          <w:szCs w:val="20"/>
        </w:rPr>
        <w:fldChar w:fldCharType="separate"/>
      </w:r>
      <w:r w:rsidR="007F39B1" w:rsidRPr="007F39B1">
        <w:rPr>
          <w:rFonts w:eastAsia="Times New Roman" w:cs="Arial"/>
          <w:noProof/>
          <w:szCs w:val="20"/>
        </w:rPr>
        <w:t>(Alotibi &amp; Alshammari, 2023)</w:t>
      </w:r>
      <w:r w:rsidR="000E1059" w:rsidRPr="004B30F1">
        <w:rPr>
          <w:rFonts w:eastAsia="Times New Roman" w:cs="Arial"/>
          <w:szCs w:val="20"/>
        </w:rPr>
        <w:fldChar w:fldCharType="end"/>
      </w:r>
      <w:r w:rsidRPr="004B30F1">
        <w:rPr>
          <w:rFonts w:cs="Arial"/>
        </w:rPr>
        <w:t xml:space="preserve"> at 99.9%, reflecting this study's advancement in network intrusion detection using robust class balancing strategies</w:t>
      </w:r>
    </w:p>
    <w:p w14:paraId="376886B1" w14:textId="77777777" w:rsidR="00C031BD" w:rsidRDefault="00C031BD" w:rsidP="0058360F">
      <w:pPr>
        <w:jc w:val="center"/>
        <w:rPr>
          <w:rFonts w:cs="Arial"/>
          <w:b/>
          <w:szCs w:val="20"/>
        </w:rPr>
      </w:pPr>
    </w:p>
    <w:p w14:paraId="19F0F4B4" w14:textId="2A8124AB" w:rsidR="000E3D9B" w:rsidRPr="004B30F1" w:rsidRDefault="000E3D9B" w:rsidP="0058360F">
      <w:pPr>
        <w:jc w:val="center"/>
        <w:rPr>
          <w:rFonts w:cs="Arial"/>
          <w:b/>
          <w:szCs w:val="20"/>
        </w:rPr>
      </w:pPr>
      <w:r w:rsidRPr="004B30F1">
        <w:rPr>
          <w:rFonts w:cs="Arial"/>
          <w:b/>
          <w:szCs w:val="20"/>
        </w:rPr>
        <w:t xml:space="preserve">Table </w:t>
      </w:r>
      <w:r w:rsidR="00EA5394">
        <w:rPr>
          <w:rFonts w:cs="Arial"/>
          <w:b/>
          <w:szCs w:val="20"/>
        </w:rPr>
        <w:t>3</w:t>
      </w:r>
      <w:r w:rsidRPr="004B30F1">
        <w:rPr>
          <w:rFonts w:cs="Arial"/>
          <w:b/>
          <w:szCs w:val="20"/>
          <w:lang w:val="ig-NG"/>
        </w:rPr>
        <w:t>:</w:t>
      </w:r>
      <w:r w:rsidRPr="004B30F1">
        <w:rPr>
          <w:rFonts w:cs="Arial"/>
          <w:b/>
          <w:szCs w:val="20"/>
        </w:rPr>
        <w:t xml:space="preserve"> Benchmarked Records of Related Works</w:t>
      </w:r>
    </w:p>
    <w:tbl>
      <w:tblPr>
        <w:tblStyle w:val="TableGrid"/>
        <w:tblW w:w="9805" w:type="dxa"/>
        <w:tblLook w:val="04A0" w:firstRow="1" w:lastRow="0" w:firstColumn="1" w:lastColumn="0" w:noHBand="0" w:noVBand="1"/>
      </w:tblPr>
      <w:tblGrid>
        <w:gridCol w:w="1329"/>
        <w:gridCol w:w="661"/>
        <w:gridCol w:w="1706"/>
        <w:gridCol w:w="1854"/>
        <w:gridCol w:w="1117"/>
        <w:gridCol w:w="1117"/>
        <w:gridCol w:w="806"/>
        <w:gridCol w:w="1215"/>
      </w:tblGrid>
      <w:tr w:rsidR="00AA41C9" w:rsidRPr="004B30F1" w14:paraId="763E2788" w14:textId="77777777" w:rsidTr="005D48D9">
        <w:tc>
          <w:tcPr>
            <w:tcW w:w="1329" w:type="dxa"/>
            <w:vAlign w:val="center"/>
          </w:tcPr>
          <w:p w14:paraId="4BE87030" w14:textId="77777777" w:rsidR="000E3D9B" w:rsidRPr="004B30F1" w:rsidRDefault="000E3D9B" w:rsidP="001F7DF0">
            <w:pPr>
              <w:spacing w:before="0" w:after="0"/>
              <w:jc w:val="left"/>
              <w:rPr>
                <w:rFonts w:cs="Arial"/>
                <w:b/>
                <w:bCs/>
                <w:szCs w:val="20"/>
              </w:rPr>
            </w:pPr>
            <w:r w:rsidRPr="004B30F1">
              <w:rPr>
                <w:rFonts w:cs="Arial"/>
                <w:b/>
                <w:bCs/>
                <w:szCs w:val="20"/>
              </w:rPr>
              <w:t>Ref</w:t>
            </w:r>
          </w:p>
        </w:tc>
        <w:tc>
          <w:tcPr>
            <w:tcW w:w="0" w:type="auto"/>
            <w:vAlign w:val="center"/>
          </w:tcPr>
          <w:p w14:paraId="2F24B043" w14:textId="77777777" w:rsidR="000E3D9B" w:rsidRPr="004B30F1" w:rsidRDefault="000E3D9B" w:rsidP="001F7DF0">
            <w:pPr>
              <w:spacing w:before="0" w:after="0"/>
              <w:jc w:val="left"/>
              <w:rPr>
                <w:rFonts w:cs="Arial"/>
                <w:b/>
                <w:bCs/>
                <w:szCs w:val="20"/>
              </w:rPr>
            </w:pPr>
            <w:r w:rsidRPr="004B30F1">
              <w:rPr>
                <w:rFonts w:cs="Arial"/>
                <w:b/>
                <w:bCs/>
                <w:szCs w:val="20"/>
              </w:rPr>
              <w:t>Year</w:t>
            </w:r>
          </w:p>
        </w:tc>
        <w:tc>
          <w:tcPr>
            <w:tcW w:w="1706" w:type="dxa"/>
            <w:vAlign w:val="center"/>
          </w:tcPr>
          <w:p w14:paraId="2D8AD77A" w14:textId="77777777" w:rsidR="000E3D9B" w:rsidRPr="004B30F1" w:rsidRDefault="000E3D9B" w:rsidP="001F7DF0">
            <w:pPr>
              <w:spacing w:before="0" w:after="0"/>
              <w:jc w:val="left"/>
              <w:rPr>
                <w:rFonts w:cs="Arial"/>
                <w:b/>
                <w:bCs/>
                <w:szCs w:val="20"/>
              </w:rPr>
            </w:pPr>
            <w:r w:rsidRPr="004B30F1">
              <w:rPr>
                <w:rFonts w:cs="Arial"/>
                <w:b/>
                <w:bCs/>
                <w:szCs w:val="20"/>
              </w:rPr>
              <w:t>Dataset</w:t>
            </w:r>
          </w:p>
        </w:tc>
        <w:tc>
          <w:tcPr>
            <w:tcW w:w="1854" w:type="dxa"/>
            <w:vAlign w:val="center"/>
            <w:hideMark/>
          </w:tcPr>
          <w:p w14:paraId="427934B1" w14:textId="77777777" w:rsidR="000E3D9B" w:rsidRPr="004B30F1" w:rsidRDefault="000E3D9B" w:rsidP="001F7DF0">
            <w:pPr>
              <w:spacing w:before="0" w:after="0" w:line="259" w:lineRule="auto"/>
              <w:jc w:val="left"/>
              <w:rPr>
                <w:rFonts w:cs="Arial"/>
                <w:b/>
                <w:bCs/>
                <w:szCs w:val="20"/>
              </w:rPr>
            </w:pPr>
            <w:r w:rsidRPr="004B30F1">
              <w:rPr>
                <w:rFonts w:cs="Arial"/>
                <w:b/>
                <w:bCs/>
                <w:szCs w:val="20"/>
              </w:rPr>
              <w:t>Model</w:t>
            </w:r>
          </w:p>
        </w:tc>
        <w:tc>
          <w:tcPr>
            <w:tcW w:w="1117" w:type="dxa"/>
            <w:vAlign w:val="center"/>
            <w:hideMark/>
          </w:tcPr>
          <w:p w14:paraId="3EE74E2E" w14:textId="77777777" w:rsidR="000E3D9B" w:rsidRPr="004B30F1" w:rsidRDefault="000E3D9B" w:rsidP="001F7DF0">
            <w:pPr>
              <w:spacing w:before="0" w:after="0" w:line="259" w:lineRule="auto"/>
              <w:jc w:val="center"/>
              <w:rPr>
                <w:rFonts w:cs="Arial"/>
                <w:b/>
                <w:bCs/>
                <w:szCs w:val="20"/>
              </w:rPr>
            </w:pPr>
            <w:r w:rsidRPr="004B30F1">
              <w:rPr>
                <w:rFonts w:cs="Arial"/>
                <w:b/>
                <w:bCs/>
                <w:szCs w:val="20"/>
              </w:rPr>
              <w:t>Accuracy (%)</w:t>
            </w:r>
          </w:p>
        </w:tc>
        <w:tc>
          <w:tcPr>
            <w:tcW w:w="1117" w:type="dxa"/>
            <w:vAlign w:val="center"/>
            <w:hideMark/>
          </w:tcPr>
          <w:p w14:paraId="4AAF196C" w14:textId="77777777" w:rsidR="000E3D9B" w:rsidRPr="004B30F1" w:rsidRDefault="000E3D9B" w:rsidP="001F7DF0">
            <w:pPr>
              <w:spacing w:before="0" w:after="0" w:line="259" w:lineRule="auto"/>
              <w:jc w:val="center"/>
              <w:rPr>
                <w:rFonts w:cs="Arial"/>
                <w:b/>
                <w:bCs/>
                <w:szCs w:val="20"/>
              </w:rPr>
            </w:pPr>
            <w:r w:rsidRPr="004B30F1">
              <w:rPr>
                <w:rFonts w:cs="Arial"/>
                <w:b/>
                <w:bCs/>
                <w:szCs w:val="20"/>
              </w:rPr>
              <w:t>Precision (%)</w:t>
            </w:r>
          </w:p>
        </w:tc>
        <w:tc>
          <w:tcPr>
            <w:tcW w:w="0" w:type="auto"/>
            <w:vAlign w:val="center"/>
            <w:hideMark/>
          </w:tcPr>
          <w:p w14:paraId="3A6F0E7D" w14:textId="77777777" w:rsidR="000E3D9B" w:rsidRPr="004B30F1" w:rsidRDefault="000E3D9B" w:rsidP="001F7DF0">
            <w:pPr>
              <w:spacing w:before="0" w:after="0" w:line="259" w:lineRule="auto"/>
              <w:jc w:val="center"/>
              <w:rPr>
                <w:rFonts w:cs="Arial"/>
                <w:b/>
                <w:bCs/>
                <w:szCs w:val="20"/>
              </w:rPr>
            </w:pPr>
            <w:r w:rsidRPr="004B30F1">
              <w:rPr>
                <w:rFonts w:cs="Arial"/>
                <w:b/>
                <w:bCs/>
                <w:szCs w:val="20"/>
              </w:rPr>
              <w:t>Recall (%)</w:t>
            </w:r>
          </w:p>
        </w:tc>
        <w:tc>
          <w:tcPr>
            <w:tcW w:w="1215" w:type="dxa"/>
            <w:vAlign w:val="center"/>
            <w:hideMark/>
          </w:tcPr>
          <w:p w14:paraId="518BAB79" w14:textId="77777777" w:rsidR="000E3D9B" w:rsidRPr="004B30F1" w:rsidRDefault="000E3D9B" w:rsidP="001F7DF0">
            <w:pPr>
              <w:spacing w:before="0" w:after="0" w:line="259" w:lineRule="auto"/>
              <w:jc w:val="center"/>
              <w:rPr>
                <w:rFonts w:cs="Arial"/>
                <w:b/>
                <w:bCs/>
                <w:szCs w:val="20"/>
              </w:rPr>
            </w:pPr>
            <w:r w:rsidRPr="004B30F1">
              <w:rPr>
                <w:rFonts w:cs="Arial"/>
                <w:b/>
                <w:bCs/>
                <w:szCs w:val="20"/>
              </w:rPr>
              <w:t>F1-Score (%)</w:t>
            </w:r>
          </w:p>
        </w:tc>
      </w:tr>
      <w:tr w:rsidR="00AA41C9" w:rsidRPr="004B30F1" w14:paraId="41FC9255" w14:textId="77777777" w:rsidTr="005D48D9">
        <w:tc>
          <w:tcPr>
            <w:tcW w:w="1329" w:type="dxa"/>
            <w:vAlign w:val="center"/>
          </w:tcPr>
          <w:p w14:paraId="497F7FCC" w14:textId="7909390D" w:rsidR="000E3D9B" w:rsidRPr="004B30F1" w:rsidRDefault="000E3D9B" w:rsidP="001F7DF0">
            <w:pPr>
              <w:spacing w:before="0" w:after="0"/>
              <w:jc w:val="left"/>
              <w:rPr>
                <w:rFonts w:cs="Arial"/>
                <w:szCs w:val="20"/>
              </w:rPr>
            </w:pPr>
            <w:r w:rsidRPr="004B30F1">
              <w:rPr>
                <w:rFonts w:eastAsia="Times New Roman" w:cs="Arial"/>
                <w:szCs w:val="20"/>
              </w:rPr>
              <w:fldChar w:fldCharType="begin" w:fldLock="1"/>
            </w:r>
            <w:r w:rsidR="007F39B1">
              <w:rPr>
                <w:rFonts w:eastAsia="Times New Roman" w:cs="Arial"/>
                <w:szCs w:val="20"/>
              </w:rPr>
              <w:instrText>ADDIN CSL_CITATION {"citationItems":[{"id":"ITEM-1","itemData":{"DOI":"10.7753/IJCATR1001.1008","ISSN":"23198656","abstract":"The rising number of malicious threats on computer networks and Internet services owing to a large number of attacks makes the network security be at incessant risk. One of the predominant network attacks that poses distressing threats to networks security are the brute force attacks. A brute force attack uses a trial and error algorithm to decode encrypted data such as passwords or Data Encryption Standard keys, through exhaustive effort (using brute force) rather than using intellectual strategies. Brute force attacks resemble legitimate network traffic, making it difficult to defend an organization that rely mainly on perimeter-based security solutions a major challenge. For stopping the occurrence of such attacks, several curable steps must be taken. This paper proposes an efficient mechanism for SSH-Brute force network attacks detection based on a supervised deep learning algorithm, Convolutional Neural Network. The model performance was compared with experimental results from 5 classical machine learning algorithms including Naive Bayes, Logistic Regression, Decision Tree, k-Nearest Neighbour, and Support Vector Machine. Four standard metrics namely, Accuracy, Precision, Recall, and the F-measure were used. Results show that the CNN-based model is superior to the traditional machine learning methods with 94.3% accuracy, a precision rate of 92.5%, recall rate of 97.8% and F1-score of 91.8% in terms of the ability to detect SSH-Brute force attacks.","author":[{"dropping-particle":"","family":"Wanjau","given":"Stephen Kahara","non-dropping-particle":"","parse-names":false,"suffix":""},{"dropping-particle":"","family":"Wambugu","given":"Geoffrey Mariga","non-dropping-particle":"","parse-names":false,"suffix":""},{"dropping-particle":"","family":"Kamau","given":"Gabriel Ndung’u","non-dropping-particle":"","parse-names":false,"suffix":""}],"container-title":"International Journal of Computer Applications Technology and Research","id":"ITEM-1","issue":"01","issued":{"date-parts":[["2021","1"]]},"page":"42-50","title":"SSH-Brute Force Attack Detection Model based on Deep Learning","type":"article-journal","volume":"10"},"uris":["http://www.mendeley.com/documents/?uuid=11c8234e-41fa-46df-8e73-a0014f12300b"]}],"mendeley":{"formattedCitation":"(Wanjau et al., 2021)","plainTextFormattedCitation":"(Wanjau et al., 2021)","previouslyFormattedCitation":"[17]"},"properties":{"noteIndex":0},"schema":"https://github.com/citation-style-language/schema/raw/master/csl-citation.json"}</w:instrText>
            </w:r>
            <w:r w:rsidRPr="004B30F1">
              <w:rPr>
                <w:rFonts w:eastAsia="Times New Roman" w:cs="Arial"/>
                <w:szCs w:val="20"/>
              </w:rPr>
              <w:fldChar w:fldCharType="separate"/>
            </w:r>
            <w:r w:rsidR="007F39B1" w:rsidRPr="007F39B1">
              <w:rPr>
                <w:rFonts w:eastAsia="Times New Roman" w:cs="Arial"/>
                <w:noProof/>
                <w:szCs w:val="20"/>
              </w:rPr>
              <w:t>(Wanjau et al., 2021)</w:t>
            </w:r>
            <w:r w:rsidRPr="004B30F1">
              <w:rPr>
                <w:rFonts w:eastAsia="Times New Roman" w:cs="Arial"/>
                <w:szCs w:val="20"/>
              </w:rPr>
              <w:fldChar w:fldCharType="end"/>
            </w:r>
          </w:p>
        </w:tc>
        <w:tc>
          <w:tcPr>
            <w:tcW w:w="0" w:type="auto"/>
            <w:vAlign w:val="center"/>
          </w:tcPr>
          <w:p w14:paraId="3B568476" w14:textId="77777777" w:rsidR="000E3D9B" w:rsidRPr="004B30F1" w:rsidRDefault="000E3D9B" w:rsidP="001F7DF0">
            <w:pPr>
              <w:spacing w:before="0" w:after="0"/>
              <w:jc w:val="left"/>
              <w:rPr>
                <w:rFonts w:cs="Arial"/>
                <w:szCs w:val="20"/>
              </w:rPr>
            </w:pPr>
            <w:r w:rsidRPr="004B30F1">
              <w:rPr>
                <w:rFonts w:cs="Arial"/>
                <w:szCs w:val="20"/>
              </w:rPr>
              <w:t>2021</w:t>
            </w:r>
          </w:p>
        </w:tc>
        <w:tc>
          <w:tcPr>
            <w:tcW w:w="1706" w:type="dxa"/>
            <w:vAlign w:val="center"/>
          </w:tcPr>
          <w:p w14:paraId="0124640F" w14:textId="77777777" w:rsidR="000E3D9B" w:rsidRPr="004B30F1" w:rsidRDefault="000E3D9B" w:rsidP="001F7DF0">
            <w:pPr>
              <w:spacing w:before="0" w:after="0"/>
              <w:jc w:val="left"/>
              <w:rPr>
                <w:rFonts w:cs="Arial"/>
                <w:szCs w:val="20"/>
              </w:rPr>
            </w:pPr>
            <w:r w:rsidRPr="004B30F1">
              <w:rPr>
                <w:rFonts w:cs="Arial"/>
                <w:szCs w:val="20"/>
              </w:rPr>
              <w:t>CSE-CIC-IDS 2018</w:t>
            </w:r>
          </w:p>
        </w:tc>
        <w:tc>
          <w:tcPr>
            <w:tcW w:w="1854" w:type="dxa"/>
            <w:vAlign w:val="center"/>
            <w:hideMark/>
          </w:tcPr>
          <w:p w14:paraId="6C1F47F9" w14:textId="77777777" w:rsidR="000E3D9B" w:rsidRPr="004B30F1" w:rsidRDefault="000E3D9B" w:rsidP="001F7DF0">
            <w:pPr>
              <w:spacing w:before="0" w:after="0" w:line="259" w:lineRule="auto"/>
              <w:jc w:val="left"/>
              <w:rPr>
                <w:rFonts w:cs="Arial"/>
                <w:szCs w:val="20"/>
              </w:rPr>
            </w:pPr>
            <w:r w:rsidRPr="004B30F1">
              <w:rPr>
                <w:rFonts w:cs="Arial"/>
                <w:szCs w:val="20"/>
              </w:rPr>
              <w:t>CNN</w:t>
            </w:r>
          </w:p>
        </w:tc>
        <w:tc>
          <w:tcPr>
            <w:tcW w:w="1117" w:type="dxa"/>
            <w:vAlign w:val="center"/>
            <w:hideMark/>
          </w:tcPr>
          <w:p w14:paraId="071901F7" w14:textId="77777777" w:rsidR="000E3D9B" w:rsidRPr="004B30F1" w:rsidRDefault="000E3D9B" w:rsidP="001F7DF0">
            <w:pPr>
              <w:spacing w:before="0" w:after="0" w:line="259" w:lineRule="auto"/>
              <w:jc w:val="left"/>
              <w:rPr>
                <w:rFonts w:cs="Arial"/>
                <w:szCs w:val="20"/>
              </w:rPr>
            </w:pPr>
            <w:r w:rsidRPr="004B30F1">
              <w:rPr>
                <w:rFonts w:cs="Arial"/>
                <w:szCs w:val="20"/>
              </w:rPr>
              <w:t>94.3</w:t>
            </w:r>
          </w:p>
        </w:tc>
        <w:tc>
          <w:tcPr>
            <w:tcW w:w="1117" w:type="dxa"/>
            <w:vAlign w:val="center"/>
            <w:hideMark/>
          </w:tcPr>
          <w:p w14:paraId="656D0BF6" w14:textId="77777777" w:rsidR="000E3D9B" w:rsidRPr="004B30F1" w:rsidRDefault="000E3D9B" w:rsidP="001F7DF0">
            <w:pPr>
              <w:spacing w:before="0" w:after="0" w:line="259" w:lineRule="auto"/>
              <w:jc w:val="left"/>
              <w:rPr>
                <w:rFonts w:cs="Arial"/>
                <w:szCs w:val="20"/>
              </w:rPr>
            </w:pPr>
            <w:r w:rsidRPr="004B30F1">
              <w:rPr>
                <w:rFonts w:cs="Arial"/>
                <w:szCs w:val="20"/>
              </w:rPr>
              <w:t>92.5</w:t>
            </w:r>
          </w:p>
        </w:tc>
        <w:tc>
          <w:tcPr>
            <w:tcW w:w="0" w:type="auto"/>
            <w:vAlign w:val="center"/>
            <w:hideMark/>
          </w:tcPr>
          <w:p w14:paraId="2370D527" w14:textId="77777777" w:rsidR="000E3D9B" w:rsidRPr="004B30F1" w:rsidRDefault="000E3D9B" w:rsidP="001F7DF0">
            <w:pPr>
              <w:spacing w:before="0" w:after="0" w:line="259" w:lineRule="auto"/>
              <w:jc w:val="left"/>
              <w:rPr>
                <w:rFonts w:cs="Arial"/>
                <w:szCs w:val="20"/>
              </w:rPr>
            </w:pPr>
            <w:r w:rsidRPr="004B30F1">
              <w:rPr>
                <w:rFonts w:cs="Arial"/>
                <w:szCs w:val="20"/>
              </w:rPr>
              <w:t>97.8</w:t>
            </w:r>
          </w:p>
        </w:tc>
        <w:tc>
          <w:tcPr>
            <w:tcW w:w="1215" w:type="dxa"/>
            <w:vAlign w:val="center"/>
            <w:hideMark/>
          </w:tcPr>
          <w:p w14:paraId="3AAE0B84" w14:textId="77777777" w:rsidR="000E3D9B" w:rsidRPr="004B30F1" w:rsidRDefault="000E3D9B" w:rsidP="001F7DF0">
            <w:pPr>
              <w:spacing w:before="0" w:after="0" w:line="259" w:lineRule="auto"/>
              <w:jc w:val="left"/>
              <w:rPr>
                <w:rFonts w:cs="Arial"/>
                <w:szCs w:val="20"/>
              </w:rPr>
            </w:pPr>
            <w:r w:rsidRPr="004B30F1">
              <w:rPr>
                <w:rFonts w:cs="Arial"/>
                <w:szCs w:val="20"/>
              </w:rPr>
              <w:t>91.8</w:t>
            </w:r>
          </w:p>
        </w:tc>
      </w:tr>
      <w:tr w:rsidR="00AA41C9" w:rsidRPr="004B30F1" w14:paraId="599B7AF3" w14:textId="77777777" w:rsidTr="005D48D9">
        <w:tc>
          <w:tcPr>
            <w:tcW w:w="1329" w:type="dxa"/>
            <w:vMerge w:val="restart"/>
            <w:vAlign w:val="center"/>
          </w:tcPr>
          <w:p w14:paraId="11869662" w14:textId="578C7192" w:rsidR="000E3D9B" w:rsidRPr="004B30F1" w:rsidRDefault="000E3D9B" w:rsidP="001F7DF0">
            <w:pPr>
              <w:spacing w:before="0" w:after="0"/>
              <w:jc w:val="left"/>
              <w:rPr>
                <w:rFonts w:cs="Arial"/>
                <w:szCs w:val="20"/>
              </w:rPr>
            </w:pPr>
            <w:r w:rsidRPr="004B30F1">
              <w:rPr>
                <w:rFonts w:eastAsia="Times New Roman" w:cs="Arial"/>
                <w:szCs w:val="20"/>
              </w:rPr>
              <w:fldChar w:fldCharType="begin" w:fldLock="1"/>
            </w:r>
            <w:r w:rsidR="007F39B1">
              <w:rPr>
                <w:rFonts w:eastAsia="Times New Roman" w:cs="Arial"/>
                <w:szCs w:val="20"/>
              </w:rPr>
              <w:instrText>ADDIN CSL_CITATION {"citationItems":[{"id":"ITEM-1","itemData":{"DOI":"10.1016/j.procs.2023.03.038","ISSN":"18770509","author":[{"dropping-particle":"","family":"Otoom","given":"Ahmed Fawzi","non-dropping-particle":"","parse-names":false,"suffix":""},{"dropping-particle":"","family":"Eleisah","given":"Wafa’","non-dropping-particle":"","parse-names":false,"suffix":""},{"dropping-particle":"","family":"Abdallah","given":"Emad E.","non-dropping-particle":"","parse-names":false,"suffix":""}],"container-title":"Procedia Computer Science","id":"ITEM-1","issued":{"date-parts":[["2023"]]},"page":"291-298","title":"Deep Learning for Accurate Detection of Brute Force attacks on IoT Networks","type":"article-journal","volume":"220"},"uris":["http://www.mendeley.com/documents/?uuid=f3862cfe-81f9-33be-b4e7-b5caf3e76005"]}],"mendeley":{"formattedCitation":"(Otoom et al., 2023)","plainTextFormattedCitation":"(Otoom et al., 2023)","previouslyFormattedCitation":"[15]"},"properties":{"noteIndex":0},"schema":"https://github.com/citation-style-language/schema/raw/master/csl-citation.json"}</w:instrText>
            </w:r>
            <w:r w:rsidRPr="004B30F1">
              <w:rPr>
                <w:rFonts w:eastAsia="Times New Roman" w:cs="Arial"/>
                <w:szCs w:val="20"/>
              </w:rPr>
              <w:fldChar w:fldCharType="separate"/>
            </w:r>
            <w:r w:rsidR="007F39B1" w:rsidRPr="007F39B1">
              <w:rPr>
                <w:rFonts w:eastAsia="Times New Roman" w:cs="Arial"/>
                <w:noProof/>
                <w:szCs w:val="20"/>
              </w:rPr>
              <w:t>(Otoom et al., 2023)</w:t>
            </w:r>
            <w:r w:rsidRPr="004B30F1">
              <w:rPr>
                <w:rFonts w:eastAsia="Times New Roman" w:cs="Arial"/>
                <w:szCs w:val="20"/>
              </w:rPr>
              <w:fldChar w:fldCharType="end"/>
            </w:r>
          </w:p>
        </w:tc>
        <w:tc>
          <w:tcPr>
            <w:tcW w:w="0" w:type="auto"/>
            <w:vMerge w:val="restart"/>
            <w:vAlign w:val="center"/>
          </w:tcPr>
          <w:p w14:paraId="7343D65C" w14:textId="77777777" w:rsidR="000E3D9B" w:rsidRPr="004B30F1" w:rsidRDefault="000E3D9B" w:rsidP="001F7DF0">
            <w:pPr>
              <w:spacing w:before="0" w:after="0"/>
              <w:jc w:val="left"/>
              <w:rPr>
                <w:rFonts w:cs="Arial"/>
                <w:szCs w:val="20"/>
              </w:rPr>
            </w:pPr>
            <w:r w:rsidRPr="004B30F1">
              <w:rPr>
                <w:rFonts w:cs="Arial"/>
                <w:szCs w:val="20"/>
              </w:rPr>
              <w:t>2023</w:t>
            </w:r>
          </w:p>
        </w:tc>
        <w:tc>
          <w:tcPr>
            <w:tcW w:w="1706" w:type="dxa"/>
            <w:vMerge w:val="restart"/>
            <w:vAlign w:val="center"/>
          </w:tcPr>
          <w:p w14:paraId="0C83806F" w14:textId="77777777" w:rsidR="000E3D9B" w:rsidRPr="004B30F1" w:rsidRDefault="000E3D9B" w:rsidP="001F7DF0">
            <w:pPr>
              <w:spacing w:before="0" w:after="0"/>
              <w:jc w:val="left"/>
              <w:rPr>
                <w:rFonts w:cs="Arial"/>
                <w:szCs w:val="20"/>
              </w:rPr>
            </w:pPr>
            <w:r w:rsidRPr="004B30F1">
              <w:rPr>
                <w:rFonts w:cs="Arial"/>
                <w:szCs w:val="20"/>
              </w:rPr>
              <w:t>MQTT-IoT-IDS2020</w:t>
            </w:r>
          </w:p>
        </w:tc>
        <w:tc>
          <w:tcPr>
            <w:tcW w:w="1854" w:type="dxa"/>
            <w:vAlign w:val="center"/>
            <w:hideMark/>
          </w:tcPr>
          <w:p w14:paraId="2BE2E34A" w14:textId="77777777" w:rsidR="000E3D9B" w:rsidRPr="004B30F1" w:rsidRDefault="000E3D9B" w:rsidP="001F7DF0">
            <w:pPr>
              <w:spacing w:before="0" w:after="0" w:line="259" w:lineRule="auto"/>
              <w:jc w:val="left"/>
              <w:rPr>
                <w:rFonts w:cs="Arial"/>
                <w:szCs w:val="20"/>
              </w:rPr>
            </w:pPr>
            <w:r w:rsidRPr="004B30F1">
              <w:rPr>
                <w:rFonts w:cs="Arial"/>
                <w:szCs w:val="20"/>
              </w:rPr>
              <w:t>DNN (Bi-flow)</w:t>
            </w:r>
          </w:p>
        </w:tc>
        <w:tc>
          <w:tcPr>
            <w:tcW w:w="1117" w:type="dxa"/>
            <w:vAlign w:val="center"/>
            <w:hideMark/>
          </w:tcPr>
          <w:p w14:paraId="3A3653DE" w14:textId="77777777" w:rsidR="000E3D9B" w:rsidRPr="004B30F1" w:rsidRDefault="000E3D9B" w:rsidP="001F7DF0">
            <w:pPr>
              <w:spacing w:before="0" w:after="0" w:line="259" w:lineRule="auto"/>
              <w:jc w:val="left"/>
              <w:rPr>
                <w:rFonts w:cs="Arial"/>
                <w:szCs w:val="20"/>
              </w:rPr>
            </w:pPr>
            <w:r w:rsidRPr="004B30F1">
              <w:rPr>
                <w:rFonts w:cs="Arial"/>
                <w:szCs w:val="20"/>
              </w:rPr>
              <w:t>99.56</w:t>
            </w:r>
          </w:p>
        </w:tc>
        <w:tc>
          <w:tcPr>
            <w:tcW w:w="1117" w:type="dxa"/>
            <w:vAlign w:val="center"/>
            <w:hideMark/>
          </w:tcPr>
          <w:p w14:paraId="513C3826" w14:textId="77777777" w:rsidR="000E3D9B" w:rsidRPr="004B30F1" w:rsidRDefault="000E3D9B" w:rsidP="001F7DF0">
            <w:pPr>
              <w:spacing w:before="0" w:after="0" w:line="259" w:lineRule="auto"/>
              <w:jc w:val="left"/>
              <w:rPr>
                <w:rFonts w:cs="Arial"/>
                <w:szCs w:val="20"/>
              </w:rPr>
            </w:pPr>
            <w:r w:rsidRPr="004B30F1">
              <w:rPr>
                <w:rFonts w:cs="Arial"/>
                <w:szCs w:val="20"/>
              </w:rPr>
              <w:t>99.60</w:t>
            </w:r>
          </w:p>
        </w:tc>
        <w:tc>
          <w:tcPr>
            <w:tcW w:w="0" w:type="auto"/>
            <w:vAlign w:val="center"/>
            <w:hideMark/>
          </w:tcPr>
          <w:p w14:paraId="0E42F51B" w14:textId="77777777" w:rsidR="000E3D9B" w:rsidRPr="004B30F1" w:rsidRDefault="000E3D9B" w:rsidP="001F7DF0">
            <w:pPr>
              <w:spacing w:before="0" w:after="0" w:line="259" w:lineRule="auto"/>
              <w:jc w:val="left"/>
              <w:rPr>
                <w:rFonts w:cs="Arial"/>
                <w:szCs w:val="20"/>
              </w:rPr>
            </w:pPr>
            <w:r w:rsidRPr="004B30F1">
              <w:rPr>
                <w:rFonts w:cs="Arial"/>
                <w:szCs w:val="20"/>
              </w:rPr>
              <w:t>99.60</w:t>
            </w:r>
          </w:p>
        </w:tc>
        <w:tc>
          <w:tcPr>
            <w:tcW w:w="1215" w:type="dxa"/>
            <w:vAlign w:val="center"/>
            <w:hideMark/>
          </w:tcPr>
          <w:p w14:paraId="39C1C47B" w14:textId="77777777" w:rsidR="000E3D9B" w:rsidRPr="004B30F1" w:rsidRDefault="000E3D9B" w:rsidP="001F7DF0">
            <w:pPr>
              <w:spacing w:before="0" w:after="0" w:line="259" w:lineRule="auto"/>
              <w:jc w:val="left"/>
              <w:rPr>
                <w:rFonts w:cs="Arial"/>
                <w:szCs w:val="20"/>
              </w:rPr>
            </w:pPr>
            <w:r w:rsidRPr="004B30F1">
              <w:rPr>
                <w:rFonts w:cs="Arial"/>
                <w:szCs w:val="20"/>
              </w:rPr>
              <w:t>99.60</w:t>
            </w:r>
          </w:p>
        </w:tc>
      </w:tr>
      <w:tr w:rsidR="00AA41C9" w:rsidRPr="004B30F1" w14:paraId="2C9A2F08" w14:textId="77777777" w:rsidTr="005D48D9">
        <w:tc>
          <w:tcPr>
            <w:tcW w:w="1329" w:type="dxa"/>
            <w:vMerge/>
            <w:vAlign w:val="center"/>
          </w:tcPr>
          <w:p w14:paraId="3CC89511" w14:textId="77777777" w:rsidR="000E3D9B" w:rsidRPr="004B30F1" w:rsidRDefault="000E3D9B" w:rsidP="001F7DF0">
            <w:pPr>
              <w:spacing w:before="0" w:after="0"/>
              <w:jc w:val="left"/>
              <w:rPr>
                <w:rFonts w:cs="Arial"/>
                <w:szCs w:val="20"/>
              </w:rPr>
            </w:pPr>
          </w:p>
        </w:tc>
        <w:tc>
          <w:tcPr>
            <w:tcW w:w="0" w:type="auto"/>
            <w:vMerge/>
            <w:vAlign w:val="center"/>
          </w:tcPr>
          <w:p w14:paraId="760B9061" w14:textId="77777777" w:rsidR="000E3D9B" w:rsidRPr="004B30F1" w:rsidRDefault="000E3D9B" w:rsidP="001F7DF0">
            <w:pPr>
              <w:spacing w:before="0" w:after="0"/>
              <w:jc w:val="left"/>
              <w:rPr>
                <w:rFonts w:cs="Arial"/>
                <w:szCs w:val="20"/>
              </w:rPr>
            </w:pPr>
          </w:p>
        </w:tc>
        <w:tc>
          <w:tcPr>
            <w:tcW w:w="1706" w:type="dxa"/>
            <w:vMerge/>
            <w:vAlign w:val="center"/>
          </w:tcPr>
          <w:p w14:paraId="34AEC5F6" w14:textId="77777777" w:rsidR="000E3D9B" w:rsidRPr="004B30F1" w:rsidRDefault="000E3D9B" w:rsidP="001F7DF0">
            <w:pPr>
              <w:spacing w:before="0" w:after="0"/>
              <w:jc w:val="left"/>
              <w:rPr>
                <w:rFonts w:cs="Arial"/>
                <w:szCs w:val="20"/>
              </w:rPr>
            </w:pPr>
          </w:p>
        </w:tc>
        <w:tc>
          <w:tcPr>
            <w:tcW w:w="1854" w:type="dxa"/>
            <w:vAlign w:val="center"/>
            <w:hideMark/>
          </w:tcPr>
          <w:p w14:paraId="2FED376C" w14:textId="77777777" w:rsidR="000E3D9B" w:rsidRPr="004B30F1" w:rsidRDefault="000E3D9B" w:rsidP="001F7DF0">
            <w:pPr>
              <w:spacing w:before="0" w:after="0" w:line="259" w:lineRule="auto"/>
              <w:ind w:right="-34"/>
              <w:jc w:val="left"/>
              <w:rPr>
                <w:rFonts w:cs="Arial"/>
                <w:szCs w:val="20"/>
              </w:rPr>
            </w:pPr>
            <w:r w:rsidRPr="004B30F1">
              <w:rPr>
                <w:rFonts w:cs="Arial"/>
                <w:szCs w:val="20"/>
              </w:rPr>
              <w:t>DNN (Uni-flow)</w:t>
            </w:r>
          </w:p>
        </w:tc>
        <w:tc>
          <w:tcPr>
            <w:tcW w:w="1117" w:type="dxa"/>
            <w:vAlign w:val="center"/>
            <w:hideMark/>
          </w:tcPr>
          <w:p w14:paraId="3A7407E5" w14:textId="77777777" w:rsidR="000E3D9B" w:rsidRPr="004B30F1" w:rsidRDefault="000E3D9B" w:rsidP="001F7DF0">
            <w:pPr>
              <w:spacing w:before="0" w:after="0" w:line="259" w:lineRule="auto"/>
              <w:jc w:val="left"/>
              <w:rPr>
                <w:rFonts w:cs="Arial"/>
                <w:szCs w:val="20"/>
              </w:rPr>
            </w:pPr>
            <w:r w:rsidRPr="004B30F1">
              <w:rPr>
                <w:rFonts w:cs="Arial"/>
                <w:szCs w:val="20"/>
              </w:rPr>
              <w:t>99.67</w:t>
            </w:r>
          </w:p>
        </w:tc>
        <w:tc>
          <w:tcPr>
            <w:tcW w:w="1117" w:type="dxa"/>
            <w:vAlign w:val="center"/>
            <w:hideMark/>
          </w:tcPr>
          <w:p w14:paraId="105FB7FB" w14:textId="77777777" w:rsidR="000E3D9B" w:rsidRPr="004B30F1" w:rsidRDefault="000E3D9B" w:rsidP="001F7DF0">
            <w:pPr>
              <w:spacing w:before="0" w:after="0" w:line="259" w:lineRule="auto"/>
              <w:jc w:val="left"/>
              <w:rPr>
                <w:rFonts w:cs="Arial"/>
                <w:szCs w:val="20"/>
              </w:rPr>
            </w:pPr>
            <w:r w:rsidRPr="004B30F1">
              <w:rPr>
                <w:rFonts w:cs="Arial"/>
                <w:szCs w:val="20"/>
              </w:rPr>
              <w:t>99.70</w:t>
            </w:r>
          </w:p>
        </w:tc>
        <w:tc>
          <w:tcPr>
            <w:tcW w:w="0" w:type="auto"/>
            <w:vAlign w:val="center"/>
            <w:hideMark/>
          </w:tcPr>
          <w:p w14:paraId="4321DF37" w14:textId="77777777" w:rsidR="000E3D9B" w:rsidRPr="004B30F1" w:rsidRDefault="000E3D9B" w:rsidP="001F7DF0">
            <w:pPr>
              <w:spacing w:before="0" w:after="0" w:line="259" w:lineRule="auto"/>
              <w:jc w:val="left"/>
              <w:rPr>
                <w:rFonts w:cs="Arial"/>
                <w:szCs w:val="20"/>
              </w:rPr>
            </w:pPr>
            <w:r w:rsidRPr="004B30F1">
              <w:rPr>
                <w:rFonts w:cs="Arial"/>
                <w:szCs w:val="20"/>
              </w:rPr>
              <w:t>99.70</w:t>
            </w:r>
          </w:p>
        </w:tc>
        <w:tc>
          <w:tcPr>
            <w:tcW w:w="1215" w:type="dxa"/>
            <w:vAlign w:val="center"/>
            <w:hideMark/>
          </w:tcPr>
          <w:p w14:paraId="057D2251" w14:textId="77777777" w:rsidR="000E3D9B" w:rsidRPr="004B30F1" w:rsidRDefault="000E3D9B" w:rsidP="001F7DF0">
            <w:pPr>
              <w:spacing w:before="0" w:after="0" w:line="259" w:lineRule="auto"/>
              <w:jc w:val="left"/>
              <w:rPr>
                <w:rFonts w:cs="Arial"/>
                <w:szCs w:val="20"/>
              </w:rPr>
            </w:pPr>
            <w:r w:rsidRPr="004B30F1">
              <w:rPr>
                <w:rFonts w:cs="Arial"/>
                <w:szCs w:val="20"/>
              </w:rPr>
              <w:t>99.70</w:t>
            </w:r>
          </w:p>
        </w:tc>
      </w:tr>
      <w:tr w:rsidR="00AA41C9" w:rsidRPr="004B30F1" w14:paraId="072E7FDD" w14:textId="77777777" w:rsidTr="005D48D9">
        <w:tc>
          <w:tcPr>
            <w:tcW w:w="1329" w:type="dxa"/>
            <w:vAlign w:val="center"/>
          </w:tcPr>
          <w:p w14:paraId="320B02D3" w14:textId="679B1C54" w:rsidR="000E3D9B" w:rsidRPr="004B30F1" w:rsidRDefault="000E3D9B" w:rsidP="001F7DF0">
            <w:pPr>
              <w:spacing w:before="0" w:after="0"/>
              <w:jc w:val="left"/>
              <w:rPr>
                <w:rFonts w:cs="Arial"/>
                <w:szCs w:val="20"/>
              </w:rPr>
            </w:pPr>
            <w:r w:rsidRPr="004B30F1">
              <w:rPr>
                <w:rFonts w:eastAsia="Times New Roman" w:cs="Arial"/>
                <w:szCs w:val="20"/>
              </w:rPr>
              <w:fldChar w:fldCharType="begin" w:fldLock="1"/>
            </w:r>
            <w:r w:rsidR="007F39B1">
              <w:rPr>
                <w:rFonts w:eastAsia="Times New Roman" w:cs="Arial"/>
                <w:szCs w:val="20"/>
              </w:rPr>
              <w:instrText>ADDIN CSL_CITATION {"citationItems":[{"id":"ITEM-1","itemData":{"DOI":"10.14569/IJACSA.2023.0140612","ISSN":"21565570","author":[{"dropping-particle":"","family":"Alotibi","given":"Noura","non-dropping-particle":"","parse-names":false,"suffix":""},{"dropping-particle":"","family":"Alshammari","given":"Majid","non-dropping-particle":"","parse-names":false,"suffix":""}],"container-title":"International Journal of Advanced Computer Science and Applications","id":"ITEM-1","issue":"6","issued":{"date-parts":[["2023"]]},"title":"Deep Learning-based Intrusion Detection: A Novel Approach for Identifying Brute-Force Attacks on FTP and SSH Protocol","type":"article-journal","volume":"14"},"uris":["http://www.mendeley.com/documents/?uuid=4552299f-63c0-3158-9d3b-acc2f0689853"]}],"mendeley":{"formattedCitation":"(Alotibi &amp; Alshammari, 2023)","plainTextFormattedCitation":"(Alotibi &amp; Alshammari, 2023)","previouslyFormattedCitation":"[16]"},"properties":{"noteIndex":0},"schema":"https://github.com/citation-style-language/schema/raw/master/csl-citation.json"}</w:instrText>
            </w:r>
            <w:r w:rsidRPr="004B30F1">
              <w:rPr>
                <w:rFonts w:eastAsia="Times New Roman" w:cs="Arial"/>
                <w:szCs w:val="20"/>
              </w:rPr>
              <w:fldChar w:fldCharType="separate"/>
            </w:r>
            <w:r w:rsidR="007F39B1" w:rsidRPr="007F39B1">
              <w:rPr>
                <w:rFonts w:eastAsia="Times New Roman" w:cs="Arial"/>
                <w:noProof/>
                <w:szCs w:val="20"/>
              </w:rPr>
              <w:t>(Alotibi &amp; Alshammari, 2023)</w:t>
            </w:r>
            <w:r w:rsidRPr="004B30F1">
              <w:rPr>
                <w:rFonts w:eastAsia="Times New Roman" w:cs="Arial"/>
                <w:szCs w:val="20"/>
              </w:rPr>
              <w:fldChar w:fldCharType="end"/>
            </w:r>
          </w:p>
        </w:tc>
        <w:tc>
          <w:tcPr>
            <w:tcW w:w="0" w:type="auto"/>
            <w:vAlign w:val="center"/>
          </w:tcPr>
          <w:p w14:paraId="6B7825FA" w14:textId="77777777" w:rsidR="000E3D9B" w:rsidRPr="004B30F1" w:rsidRDefault="000E3D9B" w:rsidP="001F7DF0">
            <w:pPr>
              <w:spacing w:before="0" w:after="0"/>
              <w:jc w:val="left"/>
              <w:rPr>
                <w:rFonts w:cs="Arial"/>
                <w:szCs w:val="20"/>
              </w:rPr>
            </w:pPr>
            <w:r w:rsidRPr="004B30F1">
              <w:rPr>
                <w:rFonts w:cs="Arial"/>
                <w:szCs w:val="20"/>
              </w:rPr>
              <w:t>2023</w:t>
            </w:r>
          </w:p>
        </w:tc>
        <w:tc>
          <w:tcPr>
            <w:tcW w:w="1706" w:type="dxa"/>
            <w:vAlign w:val="center"/>
          </w:tcPr>
          <w:p w14:paraId="7B55D30A" w14:textId="77777777" w:rsidR="000E3D9B" w:rsidRPr="004B30F1" w:rsidRDefault="000E3D9B" w:rsidP="001B5D37">
            <w:pPr>
              <w:spacing w:before="0" w:after="0"/>
              <w:ind w:right="-120"/>
              <w:jc w:val="left"/>
              <w:rPr>
                <w:rFonts w:cs="Arial"/>
                <w:szCs w:val="20"/>
              </w:rPr>
            </w:pPr>
            <w:r w:rsidRPr="004B30F1">
              <w:rPr>
                <w:rFonts w:cs="Arial"/>
                <w:szCs w:val="20"/>
              </w:rPr>
              <w:t>CSE-CIC-IDS 2018</w:t>
            </w:r>
          </w:p>
        </w:tc>
        <w:tc>
          <w:tcPr>
            <w:tcW w:w="1854" w:type="dxa"/>
            <w:vAlign w:val="center"/>
            <w:hideMark/>
          </w:tcPr>
          <w:p w14:paraId="268E2424" w14:textId="77777777" w:rsidR="000E3D9B" w:rsidRPr="004B30F1" w:rsidRDefault="000E3D9B" w:rsidP="001F7DF0">
            <w:pPr>
              <w:spacing w:before="0" w:after="0" w:line="259" w:lineRule="auto"/>
              <w:jc w:val="left"/>
              <w:rPr>
                <w:rFonts w:cs="Arial"/>
                <w:szCs w:val="20"/>
              </w:rPr>
            </w:pPr>
            <w:r w:rsidRPr="004B30F1">
              <w:rPr>
                <w:rFonts w:cs="Arial"/>
                <w:szCs w:val="20"/>
              </w:rPr>
              <w:t>ANN</w:t>
            </w:r>
          </w:p>
        </w:tc>
        <w:tc>
          <w:tcPr>
            <w:tcW w:w="1117" w:type="dxa"/>
            <w:vAlign w:val="center"/>
            <w:hideMark/>
          </w:tcPr>
          <w:p w14:paraId="360D3625" w14:textId="77777777" w:rsidR="000E3D9B" w:rsidRPr="004B30F1" w:rsidRDefault="000E3D9B" w:rsidP="001F7DF0">
            <w:pPr>
              <w:spacing w:before="0" w:after="0" w:line="259" w:lineRule="auto"/>
              <w:jc w:val="left"/>
              <w:rPr>
                <w:rFonts w:cs="Arial"/>
                <w:szCs w:val="20"/>
              </w:rPr>
            </w:pPr>
            <w:r w:rsidRPr="004B30F1">
              <w:rPr>
                <w:rFonts w:cs="Arial"/>
                <w:szCs w:val="20"/>
              </w:rPr>
              <w:t>99.9</w:t>
            </w:r>
          </w:p>
        </w:tc>
        <w:tc>
          <w:tcPr>
            <w:tcW w:w="1117" w:type="dxa"/>
            <w:vAlign w:val="center"/>
            <w:hideMark/>
          </w:tcPr>
          <w:p w14:paraId="33E304B5" w14:textId="77777777" w:rsidR="000E3D9B" w:rsidRPr="004B30F1" w:rsidRDefault="000E3D9B" w:rsidP="001F7DF0">
            <w:pPr>
              <w:spacing w:before="0" w:after="0" w:line="259" w:lineRule="auto"/>
              <w:jc w:val="left"/>
              <w:rPr>
                <w:rFonts w:cs="Arial"/>
                <w:szCs w:val="20"/>
              </w:rPr>
            </w:pPr>
            <w:r w:rsidRPr="004B30F1">
              <w:rPr>
                <w:rFonts w:cs="Arial"/>
                <w:szCs w:val="20"/>
              </w:rPr>
              <w:t>100</w:t>
            </w:r>
          </w:p>
        </w:tc>
        <w:tc>
          <w:tcPr>
            <w:tcW w:w="0" w:type="auto"/>
            <w:vAlign w:val="center"/>
            <w:hideMark/>
          </w:tcPr>
          <w:p w14:paraId="2738505F" w14:textId="77777777" w:rsidR="000E3D9B" w:rsidRPr="004B30F1" w:rsidRDefault="000E3D9B" w:rsidP="001F7DF0">
            <w:pPr>
              <w:spacing w:before="0" w:after="0" w:line="259" w:lineRule="auto"/>
              <w:jc w:val="left"/>
              <w:rPr>
                <w:rFonts w:cs="Arial"/>
                <w:szCs w:val="20"/>
              </w:rPr>
            </w:pPr>
            <w:r w:rsidRPr="004B30F1">
              <w:rPr>
                <w:rFonts w:cs="Arial"/>
                <w:szCs w:val="20"/>
              </w:rPr>
              <w:t>98.0</w:t>
            </w:r>
          </w:p>
        </w:tc>
        <w:tc>
          <w:tcPr>
            <w:tcW w:w="1215" w:type="dxa"/>
            <w:vAlign w:val="center"/>
            <w:hideMark/>
          </w:tcPr>
          <w:p w14:paraId="36702454" w14:textId="77777777" w:rsidR="000E3D9B" w:rsidRPr="004B30F1" w:rsidRDefault="000E3D9B" w:rsidP="001F7DF0">
            <w:pPr>
              <w:spacing w:before="0" w:after="0" w:line="259" w:lineRule="auto"/>
              <w:jc w:val="left"/>
              <w:rPr>
                <w:rFonts w:cs="Arial"/>
                <w:szCs w:val="20"/>
              </w:rPr>
            </w:pPr>
            <w:r w:rsidRPr="004B30F1">
              <w:rPr>
                <w:rFonts w:cs="Arial"/>
                <w:szCs w:val="20"/>
              </w:rPr>
              <w:t>98.3</w:t>
            </w:r>
          </w:p>
        </w:tc>
      </w:tr>
      <w:tr w:rsidR="00AA41C9" w:rsidRPr="004B30F1" w14:paraId="1E1010A9" w14:textId="77777777" w:rsidTr="005D48D9">
        <w:tc>
          <w:tcPr>
            <w:tcW w:w="1329" w:type="dxa"/>
            <w:vMerge w:val="restart"/>
            <w:vAlign w:val="center"/>
          </w:tcPr>
          <w:p w14:paraId="1DEBF07E" w14:textId="6EF7C93B" w:rsidR="000E3D9B" w:rsidRPr="004B30F1" w:rsidRDefault="000E3D9B" w:rsidP="001F7DF0">
            <w:pPr>
              <w:spacing w:before="0" w:after="0"/>
              <w:jc w:val="left"/>
              <w:rPr>
                <w:rFonts w:cs="Arial"/>
                <w:szCs w:val="20"/>
              </w:rPr>
            </w:pPr>
            <w:r w:rsidRPr="004B30F1">
              <w:rPr>
                <w:rFonts w:eastAsia="Times New Roman" w:cs="Arial"/>
                <w:szCs w:val="20"/>
              </w:rPr>
              <w:fldChar w:fldCharType="begin" w:fldLock="1"/>
            </w:r>
            <w:r w:rsidR="007F39B1">
              <w:rPr>
                <w:rFonts w:eastAsia="Times New Roman" w:cs="Arial"/>
                <w:szCs w:val="20"/>
              </w:rPr>
              <w:instrText>ADDIN CSL_CITATION {"citationItems":[{"id":"ITEM-1","itemData":{"DOI":"10.1007/s00521-023-09309-y","ISSN":"0941-0643","abstract":"One of the significant aspects of our digital world is that data are literally everywhere, and it is increasing. On the other hand, the number of cyberattacks aiming to seize this data and use it illegally is increasing at an exponential rate, and this is the challenge. Therefore, intrusion detection systems (IDS) have attracted considerable interest from researchers and industries. In this regard, machine learning (ML) techniques are playing a pivotal role as they put the responsibility of analyzing enormous amounts of data, finding patterns, classifying intrusions, and solving issues on computers instead of humans. This paper implements two separate classification layers of ML-based algorithms with the recently published NF-UQ-NIDS-v2 dataset, preprocessing two volumes of sample records (100 k and 10 million), utilizing MinMaxScaler, LabelEncoder, selecting superlative features by recursive feature elimination, normalizing the data, and optimizing hyper-parameters for classical algorithms and neural networks. With a small dataset volume, the results of the classical algorithms layer show high detection accuracy rates for support vector (98.26%), decision tree (98.78%), random forest (99.07%), K-nearest neighbors (98.16%), CatBoost (99.04%), and gradient boosting (98.80%). In addition, the layer of neural network algorithms has proven to be a very powerful technology when using deep learning, particularly due to its unique ability to effectively handle enormous amounts of data and detect hidden correlations and patterns; it showed high detection results, which were (98.87%) for long short-term memory and (98.56%) for convolutional neural networks.","author":[{"dropping-particle":"","family":"Gouda","given":"Hany Abdelghany","non-dropping-particle":"","parse-names":false,"suffix":""},{"dropping-particle":"","family":"Ahmed","given":"Mohamed Abdelslam","non-dropping-particle":"","parse-names":false,"suffix":""},{"dropping-particle":"","family":"Roushdy","given":"Mohamed Ismail","non-dropping-particle":"","parse-names":false,"suffix":""}],"container-title":"Neural Computing and Applications","id":"ITEM-1","issue":"6","issued":{"date-parts":[["2024","2","20"]]},"page":"3239-3257","title":"Optimizing anomaly-based attack detection using classification machine learning","type":"article-journal","volume":"36"},"uris":["http://www.mendeley.com/documents/?uuid=ae229d83-63c9-4b09-a7af-90aa6962d0a1"]}],"mendeley":{"formattedCitation":"(Gouda et al., 2024)","plainTextFormattedCitation":"(Gouda et al., 2024)","previouslyFormattedCitation":"[18]"},"properties":{"noteIndex":0},"schema":"https://github.com/citation-style-language/schema/raw/master/csl-citation.json"}</w:instrText>
            </w:r>
            <w:r w:rsidRPr="004B30F1">
              <w:rPr>
                <w:rFonts w:eastAsia="Times New Roman" w:cs="Arial"/>
                <w:szCs w:val="20"/>
              </w:rPr>
              <w:fldChar w:fldCharType="separate"/>
            </w:r>
            <w:r w:rsidR="007F39B1" w:rsidRPr="007F39B1">
              <w:rPr>
                <w:rFonts w:eastAsia="Times New Roman" w:cs="Arial"/>
                <w:noProof/>
                <w:szCs w:val="20"/>
              </w:rPr>
              <w:t>(Gouda et al., 2024)</w:t>
            </w:r>
            <w:r w:rsidRPr="004B30F1">
              <w:rPr>
                <w:rFonts w:eastAsia="Times New Roman" w:cs="Arial"/>
                <w:szCs w:val="20"/>
              </w:rPr>
              <w:fldChar w:fldCharType="end"/>
            </w:r>
          </w:p>
        </w:tc>
        <w:tc>
          <w:tcPr>
            <w:tcW w:w="0" w:type="auto"/>
            <w:vMerge w:val="restart"/>
            <w:vAlign w:val="center"/>
          </w:tcPr>
          <w:p w14:paraId="7F75D5E1" w14:textId="77777777" w:rsidR="000E3D9B" w:rsidRPr="004B30F1" w:rsidRDefault="000E3D9B" w:rsidP="001F7DF0">
            <w:pPr>
              <w:spacing w:before="0" w:after="0"/>
              <w:jc w:val="left"/>
              <w:rPr>
                <w:rFonts w:cs="Arial"/>
                <w:szCs w:val="20"/>
              </w:rPr>
            </w:pPr>
            <w:r w:rsidRPr="004B30F1">
              <w:rPr>
                <w:rFonts w:cs="Arial"/>
                <w:szCs w:val="20"/>
              </w:rPr>
              <w:t>2024</w:t>
            </w:r>
          </w:p>
        </w:tc>
        <w:tc>
          <w:tcPr>
            <w:tcW w:w="1706" w:type="dxa"/>
            <w:vMerge w:val="restart"/>
            <w:vAlign w:val="center"/>
          </w:tcPr>
          <w:p w14:paraId="669B1D36" w14:textId="77777777" w:rsidR="000E3D9B" w:rsidRPr="004B30F1" w:rsidRDefault="000E3D9B" w:rsidP="001F7DF0">
            <w:pPr>
              <w:spacing w:before="0" w:after="0"/>
              <w:jc w:val="left"/>
              <w:rPr>
                <w:rFonts w:cs="Arial"/>
                <w:szCs w:val="20"/>
              </w:rPr>
            </w:pPr>
            <w:r w:rsidRPr="004B30F1">
              <w:rPr>
                <w:rFonts w:cs="Arial"/>
                <w:szCs w:val="20"/>
              </w:rPr>
              <w:t>NF-UQ-NIDS-V2</w:t>
            </w:r>
          </w:p>
        </w:tc>
        <w:tc>
          <w:tcPr>
            <w:tcW w:w="1854" w:type="dxa"/>
            <w:vAlign w:val="center"/>
            <w:hideMark/>
          </w:tcPr>
          <w:p w14:paraId="67BC7FD9" w14:textId="77777777" w:rsidR="000E3D9B" w:rsidRPr="004B30F1" w:rsidRDefault="000E3D9B" w:rsidP="001F7DF0">
            <w:pPr>
              <w:spacing w:before="0" w:after="0" w:line="259" w:lineRule="auto"/>
              <w:jc w:val="left"/>
              <w:rPr>
                <w:rFonts w:cs="Arial"/>
                <w:szCs w:val="20"/>
              </w:rPr>
            </w:pPr>
            <w:r w:rsidRPr="004B30F1">
              <w:rPr>
                <w:rFonts w:cs="Arial"/>
                <w:szCs w:val="20"/>
              </w:rPr>
              <w:t>CNN</w:t>
            </w:r>
          </w:p>
        </w:tc>
        <w:tc>
          <w:tcPr>
            <w:tcW w:w="1117" w:type="dxa"/>
            <w:vAlign w:val="center"/>
            <w:hideMark/>
          </w:tcPr>
          <w:p w14:paraId="4581A2DD" w14:textId="77777777" w:rsidR="000E3D9B" w:rsidRPr="004B30F1" w:rsidRDefault="000E3D9B" w:rsidP="001F7DF0">
            <w:pPr>
              <w:spacing w:before="0" w:after="0" w:line="259" w:lineRule="auto"/>
              <w:jc w:val="left"/>
              <w:rPr>
                <w:rFonts w:cs="Arial"/>
                <w:szCs w:val="20"/>
              </w:rPr>
            </w:pPr>
            <w:r w:rsidRPr="004B30F1">
              <w:rPr>
                <w:rFonts w:cs="Arial"/>
                <w:szCs w:val="20"/>
              </w:rPr>
              <w:t>98.7</w:t>
            </w:r>
          </w:p>
        </w:tc>
        <w:tc>
          <w:tcPr>
            <w:tcW w:w="1117" w:type="dxa"/>
            <w:vAlign w:val="center"/>
            <w:hideMark/>
          </w:tcPr>
          <w:p w14:paraId="1951DBDE" w14:textId="77777777" w:rsidR="000E3D9B" w:rsidRPr="004B30F1" w:rsidRDefault="000E3D9B" w:rsidP="001F7DF0">
            <w:pPr>
              <w:spacing w:before="0" w:after="0" w:line="259" w:lineRule="auto"/>
              <w:jc w:val="left"/>
              <w:rPr>
                <w:rFonts w:cs="Arial"/>
                <w:szCs w:val="20"/>
              </w:rPr>
            </w:pPr>
            <w:r w:rsidRPr="004B30F1">
              <w:rPr>
                <w:rFonts w:cs="Arial"/>
                <w:szCs w:val="20"/>
              </w:rPr>
              <w:t>99.0</w:t>
            </w:r>
          </w:p>
        </w:tc>
        <w:tc>
          <w:tcPr>
            <w:tcW w:w="0" w:type="auto"/>
            <w:vAlign w:val="center"/>
            <w:hideMark/>
          </w:tcPr>
          <w:p w14:paraId="746C967B" w14:textId="77777777" w:rsidR="000E3D9B" w:rsidRPr="004B30F1" w:rsidRDefault="000E3D9B" w:rsidP="001F7DF0">
            <w:pPr>
              <w:spacing w:before="0" w:after="0" w:line="259" w:lineRule="auto"/>
              <w:jc w:val="left"/>
              <w:rPr>
                <w:rFonts w:cs="Arial"/>
                <w:szCs w:val="20"/>
              </w:rPr>
            </w:pPr>
            <w:r w:rsidRPr="004B30F1">
              <w:rPr>
                <w:rFonts w:cs="Arial"/>
                <w:szCs w:val="20"/>
              </w:rPr>
              <w:t>98.8</w:t>
            </w:r>
          </w:p>
        </w:tc>
        <w:tc>
          <w:tcPr>
            <w:tcW w:w="1215" w:type="dxa"/>
            <w:vAlign w:val="center"/>
            <w:hideMark/>
          </w:tcPr>
          <w:p w14:paraId="04D5EDCA" w14:textId="77777777" w:rsidR="000E3D9B" w:rsidRPr="004B30F1" w:rsidRDefault="000E3D9B" w:rsidP="001F7DF0">
            <w:pPr>
              <w:spacing w:before="0" w:after="0" w:line="259" w:lineRule="auto"/>
              <w:jc w:val="left"/>
              <w:rPr>
                <w:rFonts w:cs="Arial"/>
                <w:szCs w:val="20"/>
              </w:rPr>
            </w:pPr>
            <w:r w:rsidRPr="004B30F1">
              <w:rPr>
                <w:rFonts w:cs="Arial"/>
                <w:szCs w:val="20"/>
              </w:rPr>
              <w:t>99.0</w:t>
            </w:r>
          </w:p>
        </w:tc>
      </w:tr>
      <w:tr w:rsidR="00AA41C9" w:rsidRPr="004B30F1" w14:paraId="0CB9E1EE" w14:textId="77777777" w:rsidTr="005D48D9">
        <w:tc>
          <w:tcPr>
            <w:tcW w:w="1329" w:type="dxa"/>
            <w:vMerge/>
            <w:vAlign w:val="center"/>
          </w:tcPr>
          <w:p w14:paraId="695BF8A9" w14:textId="77777777" w:rsidR="000E3D9B" w:rsidRPr="004B30F1" w:rsidRDefault="000E3D9B" w:rsidP="001F7DF0">
            <w:pPr>
              <w:spacing w:before="0" w:after="0"/>
              <w:jc w:val="left"/>
              <w:rPr>
                <w:rFonts w:cs="Arial"/>
                <w:szCs w:val="20"/>
              </w:rPr>
            </w:pPr>
          </w:p>
        </w:tc>
        <w:tc>
          <w:tcPr>
            <w:tcW w:w="0" w:type="auto"/>
            <w:vMerge/>
            <w:vAlign w:val="center"/>
          </w:tcPr>
          <w:p w14:paraId="085F605C" w14:textId="77777777" w:rsidR="000E3D9B" w:rsidRPr="004B30F1" w:rsidRDefault="000E3D9B" w:rsidP="001F7DF0">
            <w:pPr>
              <w:spacing w:before="0" w:after="0"/>
              <w:jc w:val="left"/>
              <w:rPr>
                <w:rFonts w:cs="Arial"/>
                <w:szCs w:val="20"/>
              </w:rPr>
            </w:pPr>
          </w:p>
        </w:tc>
        <w:tc>
          <w:tcPr>
            <w:tcW w:w="1706" w:type="dxa"/>
            <w:vMerge/>
            <w:vAlign w:val="center"/>
          </w:tcPr>
          <w:p w14:paraId="4E0071A7" w14:textId="77777777" w:rsidR="000E3D9B" w:rsidRPr="004B30F1" w:rsidRDefault="000E3D9B" w:rsidP="001F7DF0">
            <w:pPr>
              <w:spacing w:before="0" w:after="0"/>
              <w:jc w:val="left"/>
              <w:rPr>
                <w:rFonts w:cs="Arial"/>
                <w:szCs w:val="20"/>
              </w:rPr>
            </w:pPr>
          </w:p>
        </w:tc>
        <w:tc>
          <w:tcPr>
            <w:tcW w:w="1854" w:type="dxa"/>
            <w:vAlign w:val="center"/>
            <w:hideMark/>
          </w:tcPr>
          <w:p w14:paraId="0214F168" w14:textId="77777777" w:rsidR="000E3D9B" w:rsidRPr="004B30F1" w:rsidRDefault="000E3D9B" w:rsidP="001F7DF0">
            <w:pPr>
              <w:spacing w:before="0" w:after="0" w:line="259" w:lineRule="auto"/>
              <w:jc w:val="left"/>
              <w:rPr>
                <w:rFonts w:cs="Arial"/>
                <w:szCs w:val="20"/>
              </w:rPr>
            </w:pPr>
            <w:r w:rsidRPr="004B30F1">
              <w:rPr>
                <w:rFonts w:cs="Arial"/>
                <w:szCs w:val="20"/>
              </w:rPr>
              <w:t>LSTM</w:t>
            </w:r>
          </w:p>
        </w:tc>
        <w:tc>
          <w:tcPr>
            <w:tcW w:w="1117" w:type="dxa"/>
            <w:vAlign w:val="center"/>
            <w:hideMark/>
          </w:tcPr>
          <w:p w14:paraId="787DDF2C" w14:textId="77777777" w:rsidR="000E3D9B" w:rsidRPr="004B30F1" w:rsidRDefault="000E3D9B" w:rsidP="001F7DF0">
            <w:pPr>
              <w:spacing w:before="0" w:after="0" w:line="259" w:lineRule="auto"/>
              <w:jc w:val="left"/>
              <w:rPr>
                <w:rFonts w:cs="Arial"/>
                <w:szCs w:val="20"/>
              </w:rPr>
            </w:pPr>
            <w:r w:rsidRPr="004B30F1">
              <w:rPr>
                <w:rFonts w:cs="Arial"/>
                <w:szCs w:val="20"/>
              </w:rPr>
              <w:t>98.9</w:t>
            </w:r>
          </w:p>
        </w:tc>
        <w:tc>
          <w:tcPr>
            <w:tcW w:w="1117" w:type="dxa"/>
            <w:vAlign w:val="center"/>
            <w:hideMark/>
          </w:tcPr>
          <w:p w14:paraId="0FE78444" w14:textId="77777777" w:rsidR="000E3D9B" w:rsidRPr="004B30F1" w:rsidRDefault="000E3D9B" w:rsidP="001F7DF0">
            <w:pPr>
              <w:spacing w:before="0" w:after="0" w:line="259" w:lineRule="auto"/>
              <w:jc w:val="left"/>
              <w:rPr>
                <w:rFonts w:cs="Arial"/>
                <w:szCs w:val="20"/>
              </w:rPr>
            </w:pPr>
            <w:r w:rsidRPr="004B30F1">
              <w:rPr>
                <w:rFonts w:cs="Arial"/>
                <w:szCs w:val="20"/>
              </w:rPr>
              <w:t>99.0</w:t>
            </w:r>
          </w:p>
        </w:tc>
        <w:tc>
          <w:tcPr>
            <w:tcW w:w="0" w:type="auto"/>
            <w:vAlign w:val="center"/>
            <w:hideMark/>
          </w:tcPr>
          <w:p w14:paraId="3FC9D0B0" w14:textId="77777777" w:rsidR="000E3D9B" w:rsidRPr="004B30F1" w:rsidRDefault="000E3D9B" w:rsidP="001F7DF0">
            <w:pPr>
              <w:spacing w:before="0" w:after="0" w:line="259" w:lineRule="auto"/>
              <w:jc w:val="left"/>
              <w:rPr>
                <w:rFonts w:cs="Arial"/>
                <w:szCs w:val="20"/>
              </w:rPr>
            </w:pPr>
            <w:r w:rsidRPr="004B30F1">
              <w:rPr>
                <w:rFonts w:cs="Arial"/>
                <w:szCs w:val="20"/>
              </w:rPr>
              <w:t>98.8</w:t>
            </w:r>
          </w:p>
        </w:tc>
        <w:tc>
          <w:tcPr>
            <w:tcW w:w="1215" w:type="dxa"/>
            <w:vAlign w:val="center"/>
            <w:hideMark/>
          </w:tcPr>
          <w:p w14:paraId="3C57BB51" w14:textId="77777777" w:rsidR="000E3D9B" w:rsidRPr="004B30F1" w:rsidRDefault="000E3D9B" w:rsidP="001F7DF0">
            <w:pPr>
              <w:spacing w:before="0" w:after="0" w:line="259" w:lineRule="auto"/>
              <w:jc w:val="left"/>
              <w:rPr>
                <w:rFonts w:cs="Arial"/>
                <w:szCs w:val="20"/>
              </w:rPr>
            </w:pPr>
            <w:r w:rsidRPr="004B30F1">
              <w:rPr>
                <w:rFonts w:cs="Arial"/>
                <w:szCs w:val="20"/>
              </w:rPr>
              <w:t>98.0</w:t>
            </w:r>
          </w:p>
        </w:tc>
      </w:tr>
      <w:tr w:rsidR="000D4DB2" w:rsidRPr="004B30F1" w14:paraId="760C1CE6" w14:textId="77777777" w:rsidTr="005D48D9">
        <w:trPr>
          <w:trHeight w:val="270"/>
        </w:trPr>
        <w:tc>
          <w:tcPr>
            <w:tcW w:w="1329" w:type="dxa"/>
            <w:vMerge w:val="restart"/>
            <w:vAlign w:val="center"/>
          </w:tcPr>
          <w:p w14:paraId="6FC0E733" w14:textId="0A4D86F1" w:rsidR="000D4DB2" w:rsidRPr="004B30F1" w:rsidRDefault="000D4DB2" w:rsidP="000D4DB2">
            <w:pPr>
              <w:spacing w:before="0" w:after="0"/>
              <w:ind w:right="-105"/>
              <w:jc w:val="left"/>
              <w:rPr>
                <w:rFonts w:cs="Arial"/>
                <w:szCs w:val="20"/>
              </w:rPr>
            </w:pPr>
            <w:r w:rsidRPr="004B30F1">
              <w:rPr>
                <w:rFonts w:cs="Arial"/>
                <w:szCs w:val="20"/>
              </w:rPr>
              <w:t>This Study</w:t>
            </w:r>
          </w:p>
        </w:tc>
        <w:tc>
          <w:tcPr>
            <w:tcW w:w="0" w:type="auto"/>
            <w:vMerge w:val="restart"/>
            <w:vAlign w:val="center"/>
          </w:tcPr>
          <w:p w14:paraId="56729593" w14:textId="2CE7CB3F" w:rsidR="000D4DB2" w:rsidRPr="004B30F1" w:rsidRDefault="000D4DB2" w:rsidP="000D4DB2">
            <w:pPr>
              <w:spacing w:before="0" w:after="0"/>
              <w:jc w:val="left"/>
              <w:rPr>
                <w:rFonts w:cs="Arial"/>
                <w:szCs w:val="20"/>
              </w:rPr>
            </w:pPr>
            <w:r w:rsidRPr="004B30F1">
              <w:rPr>
                <w:rFonts w:cs="Arial"/>
                <w:szCs w:val="20"/>
              </w:rPr>
              <w:t>2025</w:t>
            </w:r>
          </w:p>
        </w:tc>
        <w:tc>
          <w:tcPr>
            <w:tcW w:w="1706" w:type="dxa"/>
            <w:vMerge w:val="restart"/>
            <w:vAlign w:val="center"/>
          </w:tcPr>
          <w:p w14:paraId="04E10099" w14:textId="0DAC661B" w:rsidR="000D4DB2" w:rsidRPr="004B30F1" w:rsidRDefault="000D4DB2" w:rsidP="000D4DB2">
            <w:pPr>
              <w:spacing w:before="0" w:after="0"/>
              <w:jc w:val="left"/>
              <w:rPr>
                <w:rFonts w:cs="Arial"/>
                <w:szCs w:val="20"/>
              </w:rPr>
            </w:pPr>
            <w:r w:rsidRPr="004B30F1">
              <w:rPr>
                <w:rFonts w:cs="Arial"/>
                <w:szCs w:val="20"/>
              </w:rPr>
              <w:t>NF-UQ-NIDS</w:t>
            </w:r>
          </w:p>
        </w:tc>
        <w:tc>
          <w:tcPr>
            <w:tcW w:w="1854" w:type="dxa"/>
            <w:vAlign w:val="center"/>
          </w:tcPr>
          <w:p w14:paraId="46E0990A" w14:textId="29996412" w:rsidR="000D4DB2" w:rsidRPr="004B30F1" w:rsidRDefault="000D4DB2" w:rsidP="000D4DB2">
            <w:pPr>
              <w:spacing w:before="0" w:after="0"/>
              <w:jc w:val="left"/>
              <w:rPr>
                <w:rFonts w:cs="Arial"/>
                <w:szCs w:val="20"/>
              </w:rPr>
            </w:pPr>
            <w:r w:rsidRPr="004B30F1">
              <w:rPr>
                <w:rFonts w:cs="Arial"/>
                <w:szCs w:val="20"/>
              </w:rPr>
              <w:t xml:space="preserve">CNN-Downsizing </w:t>
            </w:r>
          </w:p>
        </w:tc>
        <w:tc>
          <w:tcPr>
            <w:tcW w:w="1117" w:type="dxa"/>
            <w:vAlign w:val="center"/>
          </w:tcPr>
          <w:p w14:paraId="315BFBF6" w14:textId="663492D3" w:rsidR="000D4DB2" w:rsidRPr="004B30F1" w:rsidRDefault="000D4DB2" w:rsidP="000D4DB2">
            <w:pPr>
              <w:spacing w:before="0" w:after="0"/>
              <w:jc w:val="left"/>
              <w:rPr>
                <w:rFonts w:cs="Arial"/>
                <w:szCs w:val="20"/>
              </w:rPr>
            </w:pPr>
            <w:r w:rsidRPr="004B30F1">
              <w:rPr>
                <w:rFonts w:cs="Arial"/>
                <w:szCs w:val="20"/>
              </w:rPr>
              <w:t>99.73</w:t>
            </w:r>
          </w:p>
        </w:tc>
        <w:tc>
          <w:tcPr>
            <w:tcW w:w="1117" w:type="dxa"/>
            <w:vAlign w:val="center"/>
          </w:tcPr>
          <w:p w14:paraId="30DDD25A" w14:textId="09F18963" w:rsidR="000D4DB2" w:rsidRPr="004B30F1" w:rsidRDefault="000D4DB2" w:rsidP="000D4DB2">
            <w:pPr>
              <w:spacing w:before="0" w:after="0"/>
              <w:jc w:val="left"/>
              <w:rPr>
                <w:rFonts w:cs="Arial"/>
                <w:szCs w:val="20"/>
              </w:rPr>
            </w:pPr>
            <w:r w:rsidRPr="004B30F1">
              <w:rPr>
                <w:rFonts w:cs="Arial"/>
                <w:szCs w:val="20"/>
              </w:rPr>
              <w:t>99.54</w:t>
            </w:r>
          </w:p>
        </w:tc>
        <w:tc>
          <w:tcPr>
            <w:tcW w:w="0" w:type="auto"/>
            <w:vAlign w:val="center"/>
          </w:tcPr>
          <w:p w14:paraId="48DB9332" w14:textId="1230618D" w:rsidR="000D4DB2" w:rsidRPr="004B30F1" w:rsidRDefault="000D4DB2" w:rsidP="000D4DB2">
            <w:pPr>
              <w:spacing w:before="0" w:after="0"/>
              <w:jc w:val="left"/>
              <w:rPr>
                <w:rFonts w:cs="Arial"/>
                <w:szCs w:val="20"/>
              </w:rPr>
            </w:pPr>
            <w:r w:rsidRPr="004B30F1">
              <w:rPr>
                <w:rFonts w:cs="Arial"/>
                <w:szCs w:val="20"/>
              </w:rPr>
              <w:t>99.92</w:t>
            </w:r>
          </w:p>
        </w:tc>
        <w:tc>
          <w:tcPr>
            <w:tcW w:w="1215" w:type="dxa"/>
            <w:vAlign w:val="center"/>
          </w:tcPr>
          <w:p w14:paraId="2AAAD077" w14:textId="651B15BE" w:rsidR="000D4DB2" w:rsidRPr="004B30F1" w:rsidRDefault="000D4DB2" w:rsidP="000D4DB2">
            <w:pPr>
              <w:spacing w:before="0" w:after="0"/>
              <w:jc w:val="left"/>
              <w:rPr>
                <w:rFonts w:cs="Arial"/>
                <w:szCs w:val="20"/>
              </w:rPr>
            </w:pPr>
            <w:r w:rsidRPr="004B30F1">
              <w:rPr>
                <w:rFonts w:cs="Arial"/>
                <w:szCs w:val="20"/>
              </w:rPr>
              <w:t>99.73</w:t>
            </w:r>
          </w:p>
        </w:tc>
      </w:tr>
      <w:tr w:rsidR="000D4DB2" w:rsidRPr="004B30F1" w14:paraId="5FF3179D" w14:textId="77777777" w:rsidTr="005D48D9">
        <w:trPr>
          <w:trHeight w:val="180"/>
        </w:trPr>
        <w:tc>
          <w:tcPr>
            <w:tcW w:w="1329" w:type="dxa"/>
            <w:vMerge/>
            <w:vAlign w:val="center"/>
          </w:tcPr>
          <w:p w14:paraId="58B845AE" w14:textId="77777777" w:rsidR="000D4DB2" w:rsidRPr="004B30F1" w:rsidRDefault="000D4DB2" w:rsidP="000D4DB2">
            <w:pPr>
              <w:spacing w:before="0" w:after="0"/>
              <w:ind w:right="-105"/>
              <w:jc w:val="left"/>
              <w:rPr>
                <w:rFonts w:cs="Arial"/>
                <w:szCs w:val="20"/>
              </w:rPr>
            </w:pPr>
          </w:p>
        </w:tc>
        <w:tc>
          <w:tcPr>
            <w:tcW w:w="0" w:type="auto"/>
            <w:vMerge/>
            <w:vAlign w:val="center"/>
          </w:tcPr>
          <w:p w14:paraId="305610EF" w14:textId="77777777" w:rsidR="000D4DB2" w:rsidRPr="004B30F1" w:rsidRDefault="000D4DB2" w:rsidP="000D4DB2">
            <w:pPr>
              <w:spacing w:before="0" w:after="0"/>
              <w:jc w:val="left"/>
              <w:rPr>
                <w:rFonts w:cs="Arial"/>
                <w:szCs w:val="20"/>
              </w:rPr>
            </w:pPr>
          </w:p>
        </w:tc>
        <w:tc>
          <w:tcPr>
            <w:tcW w:w="1706" w:type="dxa"/>
            <w:vMerge/>
            <w:vAlign w:val="center"/>
          </w:tcPr>
          <w:p w14:paraId="70D469CD" w14:textId="77777777" w:rsidR="000D4DB2" w:rsidRPr="004B30F1" w:rsidRDefault="000D4DB2" w:rsidP="000D4DB2">
            <w:pPr>
              <w:spacing w:before="0" w:after="0"/>
              <w:jc w:val="left"/>
              <w:rPr>
                <w:rFonts w:cs="Arial"/>
                <w:szCs w:val="20"/>
              </w:rPr>
            </w:pPr>
          </w:p>
        </w:tc>
        <w:tc>
          <w:tcPr>
            <w:tcW w:w="1854" w:type="dxa"/>
            <w:vAlign w:val="center"/>
          </w:tcPr>
          <w:p w14:paraId="1FEBDA88" w14:textId="19C6A2FB" w:rsidR="000D4DB2" w:rsidRPr="004B30F1" w:rsidRDefault="000D4DB2" w:rsidP="000D4DB2">
            <w:pPr>
              <w:spacing w:before="0" w:after="0"/>
              <w:jc w:val="left"/>
              <w:rPr>
                <w:rFonts w:cs="Arial"/>
                <w:szCs w:val="20"/>
              </w:rPr>
            </w:pPr>
            <w:r w:rsidRPr="004B30F1">
              <w:rPr>
                <w:rFonts w:cs="Arial"/>
                <w:szCs w:val="20"/>
              </w:rPr>
              <w:t>CNN-SMOTE</w:t>
            </w:r>
          </w:p>
        </w:tc>
        <w:tc>
          <w:tcPr>
            <w:tcW w:w="1117" w:type="dxa"/>
            <w:vAlign w:val="center"/>
          </w:tcPr>
          <w:p w14:paraId="362B4D07" w14:textId="54A5B242" w:rsidR="000D4DB2" w:rsidRPr="004B30F1" w:rsidRDefault="000D4DB2" w:rsidP="000D4DB2">
            <w:pPr>
              <w:spacing w:before="0" w:after="0"/>
              <w:jc w:val="left"/>
              <w:rPr>
                <w:rFonts w:cs="Arial"/>
                <w:szCs w:val="20"/>
              </w:rPr>
            </w:pPr>
            <w:r w:rsidRPr="004B30F1">
              <w:rPr>
                <w:rFonts w:cs="Arial"/>
                <w:szCs w:val="20"/>
              </w:rPr>
              <w:t>99.82</w:t>
            </w:r>
          </w:p>
        </w:tc>
        <w:tc>
          <w:tcPr>
            <w:tcW w:w="1117" w:type="dxa"/>
            <w:vAlign w:val="center"/>
          </w:tcPr>
          <w:p w14:paraId="3636D32B" w14:textId="73B478E5" w:rsidR="000D4DB2" w:rsidRPr="004B30F1" w:rsidRDefault="000D4DB2" w:rsidP="000D4DB2">
            <w:pPr>
              <w:spacing w:before="0" w:after="0"/>
              <w:jc w:val="left"/>
              <w:rPr>
                <w:rFonts w:cs="Arial"/>
                <w:szCs w:val="20"/>
              </w:rPr>
            </w:pPr>
            <w:r w:rsidRPr="004B30F1">
              <w:rPr>
                <w:rFonts w:cs="Arial"/>
                <w:szCs w:val="20"/>
              </w:rPr>
              <w:t>99.70</w:t>
            </w:r>
          </w:p>
        </w:tc>
        <w:tc>
          <w:tcPr>
            <w:tcW w:w="0" w:type="auto"/>
            <w:vAlign w:val="center"/>
          </w:tcPr>
          <w:p w14:paraId="704FF95A" w14:textId="6D8EF11C" w:rsidR="000D4DB2" w:rsidRPr="004B30F1" w:rsidRDefault="000D4DB2" w:rsidP="000D4DB2">
            <w:pPr>
              <w:spacing w:before="0" w:after="0"/>
              <w:jc w:val="left"/>
              <w:rPr>
                <w:rFonts w:cs="Arial"/>
                <w:szCs w:val="20"/>
              </w:rPr>
            </w:pPr>
            <w:r w:rsidRPr="004B30F1">
              <w:rPr>
                <w:rFonts w:cs="Arial"/>
                <w:szCs w:val="20"/>
              </w:rPr>
              <w:t>99.95</w:t>
            </w:r>
          </w:p>
        </w:tc>
        <w:tc>
          <w:tcPr>
            <w:tcW w:w="1215" w:type="dxa"/>
            <w:vAlign w:val="center"/>
          </w:tcPr>
          <w:p w14:paraId="471DDEA4" w14:textId="1FC4AC32" w:rsidR="000D4DB2" w:rsidRPr="004B30F1" w:rsidRDefault="000D4DB2" w:rsidP="000D4DB2">
            <w:pPr>
              <w:spacing w:before="0" w:after="0"/>
              <w:jc w:val="left"/>
              <w:rPr>
                <w:rFonts w:cs="Arial"/>
                <w:szCs w:val="20"/>
              </w:rPr>
            </w:pPr>
            <w:r w:rsidRPr="004B30F1">
              <w:rPr>
                <w:rFonts w:cs="Arial"/>
                <w:szCs w:val="20"/>
              </w:rPr>
              <w:t>99.82</w:t>
            </w:r>
          </w:p>
        </w:tc>
      </w:tr>
    </w:tbl>
    <w:p w14:paraId="024B6DDF" w14:textId="77777777" w:rsidR="007F39B1" w:rsidRDefault="007F39B1" w:rsidP="008B3904">
      <w:pPr>
        <w:rPr>
          <w:rFonts w:cs="Arial"/>
          <w:szCs w:val="20"/>
        </w:rPr>
        <w:sectPr w:rsidR="007F39B1" w:rsidSect="007D7D2A">
          <w:type w:val="continuous"/>
          <w:pgSz w:w="12240" w:h="15840"/>
          <w:pgMar w:top="1440" w:right="1440" w:bottom="1440" w:left="1440" w:header="720" w:footer="720" w:gutter="0"/>
          <w:cols w:space="720"/>
          <w:docGrid w:linePitch="360"/>
        </w:sectPr>
      </w:pPr>
    </w:p>
    <w:p w14:paraId="42F25938" w14:textId="5026885C" w:rsidR="008B3904" w:rsidRPr="004B30F1" w:rsidRDefault="00412906" w:rsidP="008B3904">
      <w:pPr>
        <w:rPr>
          <w:rFonts w:cs="Arial"/>
        </w:rPr>
      </w:pPr>
      <w:r w:rsidRPr="004B30F1">
        <w:rPr>
          <w:rFonts w:cs="Arial"/>
          <w:szCs w:val="20"/>
        </w:rPr>
        <w:t>Figure 1</w:t>
      </w:r>
      <w:r w:rsidR="00AF75F9">
        <w:rPr>
          <w:rFonts w:cs="Arial"/>
          <w:szCs w:val="20"/>
        </w:rPr>
        <w:t>2</w:t>
      </w:r>
      <w:r w:rsidRPr="004B30F1">
        <w:rPr>
          <w:rFonts w:cs="Arial"/>
          <w:szCs w:val="20"/>
        </w:rPr>
        <w:t xml:space="preserve"> presents this multi-metric comparison for the four top-performing models. </w:t>
      </w:r>
      <w:r w:rsidR="008B3904" w:rsidRPr="004B30F1">
        <w:rPr>
          <w:rFonts w:cs="Arial"/>
          <w:szCs w:val="20"/>
        </w:rPr>
        <w:t xml:space="preserve">This holistic </w:t>
      </w:r>
      <w:r w:rsidR="008B3904" w:rsidRPr="004B30F1">
        <w:rPr>
          <w:rFonts w:cs="Arial"/>
          <w:szCs w:val="20"/>
        </w:rPr>
        <w:t>analysis reveals not</w:t>
      </w:r>
      <w:r w:rsidR="008B3904" w:rsidRPr="004B30F1">
        <w:rPr>
          <w:rFonts w:cs="Arial"/>
        </w:rPr>
        <w:t xml:space="preserve"> only the models' ability to correctly classify </w:t>
      </w:r>
      <w:r w:rsidR="007B6F78">
        <w:rPr>
          <w:rFonts w:cs="Arial"/>
        </w:rPr>
        <w:t>brute force</w:t>
      </w:r>
      <w:r w:rsidR="008B3904" w:rsidRPr="004B30F1">
        <w:rPr>
          <w:rFonts w:cs="Arial"/>
        </w:rPr>
        <w:t xml:space="preserve"> attacks but also their </w:t>
      </w:r>
      <w:r w:rsidR="008B3904" w:rsidRPr="004B30F1">
        <w:rPr>
          <w:rFonts w:cs="Arial"/>
        </w:rPr>
        <w:lastRenderedPageBreak/>
        <w:t xml:space="preserve">effectiveness in minimizing false positives (precision) and capturing the majority of true attack instances (recall). </w:t>
      </w:r>
    </w:p>
    <w:p w14:paraId="22C2C5BA" w14:textId="77777777" w:rsidR="007F39B1" w:rsidRDefault="007F39B1" w:rsidP="0026059F">
      <w:pPr>
        <w:jc w:val="center"/>
        <w:rPr>
          <w:rFonts w:cs="Arial"/>
        </w:rPr>
        <w:sectPr w:rsidR="007F39B1" w:rsidSect="007F39B1">
          <w:type w:val="continuous"/>
          <w:pgSz w:w="12240" w:h="15840"/>
          <w:pgMar w:top="1440" w:right="1440" w:bottom="1440" w:left="1440" w:header="720" w:footer="720" w:gutter="0"/>
          <w:cols w:num="2" w:space="540"/>
          <w:docGrid w:linePitch="360"/>
        </w:sectPr>
      </w:pPr>
    </w:p>
    <w:p w14:paraId="02266716" w14:textId="77777777" w:rsidR="007F39B1" w:rsidRDefault="007F39B1" w:rsidP="0026059F">
      <w:pPr>
        <w:jc w:val="center"/>
        <w:rPr>
          <w:rFonts w:cs="Arial"/>
        </w:rPr>
      </w:pPr>
    </w:p>
    <w:p w14:paraId="6655902F" w14:textId="2EBF7634" w:rsidR="008B3904" w:rsidRPr="004B30F1" w:rsidRDefault="001909EE" w:rsidP="0026059F">
      <w:pPr>
        <w:jc w:val="center"/>
        <w:rPr>
          <w:rFonts w:cs="Arial"/>
          <w:b/>
          <w:bCs/>
        </w:rPr>
      </w:pPr>
      <w:r w:rsidRPr="004B30F1">
        <w:rPr>
          <w:rFonts w:cs="Arial"/>
          <w:noProof/>
        </w:rPr>
        <w:drawing>
          <wp:inline distT="0" distB="0" distL="0" distR="0" wp14:anchorId="7BB6B030" wp14:editId="24F9E9FA">
            <wp:extent cx="4958188" cy="2360135"/>
            <wp:effectExtent l="0" t="0" r="0" b="2540"/>
            <wp:docPr id="1000903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8969" cy="2374787"/>
                    </a:xfrm>
                    <a:prstGeom prst="rect">
                      <a:avLst/>
                    </a:prstGeom>
                    <a:noFill/>
                    <a:ln>
                      <a:noFill/>
                    </a:ln>
                  </pic:spPr>
                </pic:pic>
              </a:graphicData>
            </a:graphic>
          </wp:inline>
        </w:drawing>
      </w:r>
      <w:r w:rsidR="00FA6C29" w:rsidRPr="004B30F1">
        <w:rPr>
          <w:rFonts w:cs="Arial"/>
          <w:b/>
          <w:bCs/>
        </w:rPr>
        <w:br/>
      </w:r>
      <w:r w:rsidR="00FA6C29" w:rsidRPr="004B30F1">
        <w:rPr>
          <w:rFonts w:cs="Arial"/>
        </w:rPr>
        <w:t>Figure 1</w:t>
      </w:r>
      <w:r w:rsidR="00AF75F9">
        <w:rPr>
          <w:rFonts w:cs="Arial"/>
        </w:rPr>
        <w:t>2</w:t>
      </w:r>
      <w:r w:rsidR="00FA6C29" w:rsidRPr="004B30F1">
        <w:rPr>
          <w:rFonts w:cs="Arial"/>
        </w:rPr>
        <w:t>: Multi-Metric Model Comparison of 99.6% Accuracy Threshold</w:t>
      </w:r>
    </w:p>
    <w:p w14:paraId="6E5418F7" w14:textId="77777777" w:rsidR="007D7D2A" w:rsidRPr="004B30F1" w:rsidRDefault="007D7D2A" w:rsidP="00FA6C29">
      <w:pPr>
        <w:spacing w:before="0" w:after="160"/>
        <w:rPr>
          <w:rFonts w:eastAsiaTheme="majorEastAsia" w:cs="Arial"/>
          <w:bCs/>
          <w:szCs w:val="26"/>
        </w:rPr>
        <w:sectPr w:rsidR="007D7D2A" w:rsidRPr="004B30F1" w:rsidSect="007D7D2A">
          <w:type w:val="continuous"/>
          <w:pgSz w:w="12240" w:h="15840"/>
          <w:pgMar w:top="1440" w:right="1440" w:bottom="1440" w:left="1440" w:header="720" w:footer="720" w:gutter="0"/>
          <w:cols w:space="720"/>
          <w:docGrid w:linePitch="360"/>
        </w:sectPr>
      </w:pPr>
    </w:p>
    <w:p w14:paraId="375AD453" w14:textId="6C1BB4C5" w:rsidR="00FA6C29" w:rsidRPr="004B30F1" w:rsidRDefault="00FA6C29" w:rsidP="00FA6C29">
      <w:pPr>
        <w:spacing w:before="0" w:after="160"/>
        <w:rPr>
          <w:rFonts w:eastAsiaTheme="majorEastAsia" w:cs="Arial"/>
          <w:bCs/>
          <w:szCs w:val="26"/>
        </w:rPr>
      </w:pPr>
      <w:r w:rsidRPr="004B30F1">
        <w:rPr>
          <w:rFonts w:eastAsiaTheme="majorEastAsia" w:cs="Arial"/>
          <w:bCs/>
          <w:szCs w:val="26"/>
        </w:rPr>
        <w:t xml:space="preserve">The multi-metric comparative analysis of the top-performing models shows that ANN model achieved the highest accuracy at 99.90%, while this study’s CNN-SMOTE model closely followed with 99.82%. However, the ANN model showed a trade-off, with a lower recall of 98.0% despite perfect precision, indicating a higher likelihood of missing actual </w:t>
      </w:r>
      <w:r w:rsidR="007B6F78">
        <w:rPr>
          <w:rFonts w:eastAsiaTheme="majorEastAsia" w:cs="Arial"/>
          <w:bCs/>
          <w:szCs w:val="26"/>
        </w:rPr>
        <w:t>brute force</w:t>
      </w:r>
      <w:r w:rsidRPr="004B30F1">
        <w:rPr>
          <w:rFonts w:eastAsiaTheme="majorEastAsia" w:cs="Arial"/>
          <w:bCs/>
          <w:szCs w:val="26"/>
        </w:rPr>
        <w:t xml:space="preserve"> attacks.</w:t>
      </w:r>
    </w:p>
    <w:p w14:paraId="39D9F763" w14:textId="6AC29F1A" w:rsidR="0026059F" w:rsidRPr="004B30F1" w:rsidRDefault="00FA6C29" w:rsidP="00FA6C29">
      <w:pPr>
        <w:spacing w:before="0" w:after="160"/>
        <w:rPr>
          <w:rFonts w:eastAsiaTheme="majorEastAsia" w:cs="Arial"/>
          <w:bCs/>
          <w:szCs w:val="26"/>
        </w:rPr>
      </w:pPr>
      <w:r w:rsidRPr="004B30F1">
        <w:rPr>
          <w:rFonts w:eastAsiaTheme="majorEastAsia" w:cs="Arial"/>
          <w:bCs/>
          <w:szCs w:val="26"/>
        </w:rPr>
        <w:t xml:space="preserve">The CNN-SMOTE model offered the most balanced performance, achieving high precision (99.70%), near-perfect recall (99.95%), and a strong F1-score (99.82%). This balance suggests superior reliability and detection capability, especially in imbalanced datasets. Compared to traditional architectures like DNN and ANN, the CNN-based models in this study, particularly with SMOTE, demonstrate enhanced generalization and robustness, making them highly effective for </w:t>
      </w:r>
      <w:r w:rsidR="007B6F78">
        <w:rPr>
          <w:rFonts w:eastAsiaTheme="majorEastAsia" w:cs="Arial"/>
          <w:bCs/>
          <w:szCs w:val="26"/>
        </w:rPr>
        <w:t>brute force</w:t>
      </w:r>
      <w:r w:rsidRPr="004B30F1">
        <w:rPr>
          <w:rFonts w:eastAsiaTheme="majorEastAsia" w:cs="Arial"/>
          <w:bCs/>
          <w:szCs w:val="26"/>
        </w:rPr>
        <w:t xml:space="preserve"> attack detection.</w:t>
      </w:r>
    </w:p>
    <w:p w14:paraId="693B7584" w14:textId="4CA1AE04" w:rsidR="00FA6C29" w:rsidRPr="004B30F1" w:rsidRDefault="008111F7" w:rsidP="008111F7">
      <w:pPr>
        <w:pStyle w:val="Heading1"/>
        <w:rPr>
          <w:rFonts w:cs="Arial"/>
        </w:rPr>
      </w:pPr>
      <w:r w:rsidRPr="004B30F1">
        <w:rPr>
          <w:rFonts w:cs="Arial"/>
        </w:rPr>
        <w:t xml:space="preserve">5.0. </w:t>
      </w:r>
      <w:r w:rsidR="00A863AA" w:rsidRPr="004B30F1">
        <w:rPr>
          <w:rFonts w:cs="Arial"/>
        </w:rPr>
        <w:t xml:space="preserve">CONCLUSION AND RECOMMENDATION </w:t>
      </w:r>
    </w:p>
    <w:p w14:paraId="6F5B1170" w14:textId="1339D3D8" w:rsidR="008277BA" w:rsidRPr="004B30F1" w:rsidRDefault="008277BA" w:rsidP="008277BA">
      <w:pPr>
        <w:spacing w:before="0" w:after="160"/>
        <w:rPr>
          <w:rFonts w:cs="Arial"/>
        </w:rPr>
      </w:pPr>
      <w:r w:rsidRPr="004B30F1">
        <w:rPr>
          <w:rFonts w:cs="Arial"/>
        </w:rPr>
        <w:t xml:space="preserve">This study successfully demonstrated the capability of a Convolutional Neural Network (CNN) to detect </w:t>
      </w:r>
      <w:r w:rsidR="007B6F78">
        <w:rPr>
          <w:rFonts w:cs="Arial"/>
        </w:rPr>
        <w:t>brute force</w:t>
      </w:r>
      <w:r w:rsidRPr="004B30F1">
        <w:rPr>
          <w:rFonts w:cs="Arial"/>
        </w:rPr>
        <w:t xml:space="preserve"> attacks using flow-based network traffic data. By employing two balancing strategies, </w:t>
      </w:r>
      <w:proofErr w:type="spellStart"/>
      <w:r w:rsidRPr="004B30F1">
        <w:rPr>
          <w:rFonts w:cs="Arial"/>
        </w:rPr>
        <w:t>Downsampling</w:t>
      </w:r>
      <w:proofErr w:type="spellEnd"/>
      <w:r w:rsidRPr="004B30F1">
        <w:rPr>
          <w:rFonts w:cs="Arial"/>
        </w:rPr>
        <w:t xml:space="preserve"> and SMOTE. The CNN model was able to learn </w:t>
      </w:r>
      <w:r w:rsidRPr="004B30F1">
        <w:rPr>
          <w:rFonts w:cs="Arial"/>
        </w:rPr>
        <w:t>meaningful temporal and spatial features that distinguish malicious activity from normal traffic. The SMOTE-enhanced CNN achieved the highest performance with an accuracy of 99.82%, recall of 99.95%, and F1-score of 99.82%, outperforming traditional models and previous works in the literature. These results underscore the model's reliability, precision, and superior detection capabilities, particularly in handling class-imbalanced intrusion data.</w:t>
      </w:r>
    </w:p>
    <w:p w14:paraId="27AEFFCE" w14:textId="77777777" w:rsidR="008277BA" w:rsidRPr="004B30F1" w:rsidRDefault="008277BA" w:rsidP="008277BA">
      <w:pPr>
        <w:spacing w:before="0" w:after="160"/>
        <w:rPr>
          <w:rFonts w:cs="Arial"/>
        </w:rPr>
      </w:pPr>
      <w:r w:rsidRPr="004B30F1">
        <w:rPr>
          <w:rFonts w:cs="Arial"/>
        </w:rPr>
        <w:t xml:space="preserve">In light of these findings, it is recommended that deep learning models, particularly CNNs integrated with synthetic oversampling methods like SMOTE, be adopted in modern intrusion detection systems. Their ability to automatically learn complex patterns from large-scale network traffic makes them well-suited for real-time security applications. </w:t>
      </w:r>
    </w:p>
    <w:p w14:paraId="13B8D9A5" w14:textId="7C7E0BC8" w:rsidR="008277BA" w:rsidRPr="004B30F1" w:rsidRDefault="008277BA" w:rsidP="008277BA">
      <w:pPr>
        <w:spacing w:before="0" w:after="160"/>
        <w:rPr>
          <w:rFonts w:cs="Arial"/>
        </w:rPr>
      </w:pPr>
      <w:r w:rsidRPr="004B30F1">
        <w:rPr>
          <w:rFonts w:cs="Arial"/>
        </w:rPr>
        <w:t>For future research, extending this approach to other types of cyber-attacks and exploring hybrid deep learning architectures such as CNN-LSTM could further enhance detection accuracy. Additionally, incorporating explainable AI methods can improve model transparency and trust in deployment scenarios.</w:t>
      </w:r>
      <w:r w:rsidR="007F39B1">
        <w:rPr>
          <w:rFonts w:cs="Arial"/>
        </w:rPr>
        <w:t xml:space="preserve"> </w:t>
      </w:r>
    </w:p>
    <w:p w14:paraId="1143137B" w14:textId="36C6CB98" w:rsidR="00FA6C29" w:rsidRPr="004B30F1" w:rsidRDefault="008111F7" w:rsidP="008111F7">
      <w:pPr>
        <w:pStyle w:val="Heading1"/>
        <w:rPr>
          <w:rFonts w:cs="Arial"/>
        </w:rPr>
      </w:pPr>
      <w:r w:rsidRPr="004B30F1">
        <w:rPr>
          <w:rFonts w:cs="Arial"/>
        </w:rPr>
        <w:t xml:space="preserve">REFERENCE </w:t>
      </w:r>
    </w:p>
    <w:p w14:paraId="5E34809B" w14:textId="1C267F1D" w:rsidR="007F39B1" w:rsidRPr="007F39B1" w:rsidRDefault="007F39B1" w:rsidP="007F39B1">
      <w:pPr>
        <w:widowControl w:val="0"/>
        <w:autoSpaceDE w:val="0"/>
        <w:autoSpaceDN w:val="0"/>
        <w:adjustRightInd w:val="0"/>
        <w:spacing w:line="240" w:lineRule="auto"/>
        <w:rPr>
          <w:rFonts w:cs="Arial"/>
          <w:noProof/>
          <w:sz w:val="18"/>
        </w:rPr>
      </w:pPr>
      <w:r w:rsidRPr="007F39B1">
        <w:rPr>
          <w:rFonts w:cs="Arial"/>
          <w:sz w:val="18"/>
          <w:szCs w:val="20"/>
        </w:rPr>
        <w:fldChar w:fldCharType="begin" w:fldLock="1"/>
      </w:r>
      <w:r w:rsidRPr="007F39B1">
        <w:rPr>
          <w:rFonts w:cs="Arial"/>
          <w:sz w:val="18"/>
          <w:szCs w:val="20"/>
        </w:rPr>
        <w:instrText xml:space="preserve">ADDIN Mendeley Bibliography CSL_BIBLIOGRAPHY </w:instrText>
      </w:r>
      <w:r w:rsidRPr="007F39B1">
        <w:rPr>
          <w:rFonts w:cs="Arial"/>
          <w:sz w:val="18"/>
          <w:szCs w:val="20"/>
        </w:rPr>
        <w:fldChar w:fldCharType="separate"/>
      </w:r>
      <w:r w:rsidRPr="007F39B1">
        <w:rPr>
          <w:rFonts w:cs="Arial"/>
          <w:noProof/>
          <w:sz w:val="18"/>
        </w:rPr>
        <w:t xml:space="preserve">Agghey, A. Z., Mwinuka, L. J., Pandhare, S. M., Dida, </w:t>
      </w:r>
      <w:r w:rsidRPr="007F39B1">
        <w:rPr>
          <w:rFonts w:cs="Arial"/>
          <w:noProof/>
          <w:sz w:val="18"/>
        </w:rPr>
        <w:lastRenderedPageBreak/>
        <w:t xml:space="preserve">M. A., &amp; Ndibwile, J. D. (2021). Detection of Username Enumeration Attack on SSH Protocol: Machine Learning Approach. </w:t>
      </w:r>
      <w:r w:rsidRPr="007F39B1">
        <w:rPr>
          <w:rFonts w:cs="Arial"/>
          <w:i/>
          <w:iCs/>
          <w:noProof/>
          <w:sz w:val="18"/>
        </w:rPr>
        <w:t>Symmetry</w:t>
      </w:r>
      <w:r w:rsidRPr="007F39B1">
        <w:rPr>
          <w:rFonts w:cs="Arial"/>
          <w:noProof/>
          <w:sz w:val="18"/>
        </w:rPr>
        <w:t xml:space="preserve">, </w:t>
      </w:r>
      <w:r w:rsidRPr="007F39B1">
        <w:rPr>
          <w:rFonts w:cs="Arial"/>
          <w:i/>
          <w:iCs/>
          <w:noProof/>
          <w:sz w:val="18"/>
        </w:rPr>
        <w:t>13</w:t>
      </w:r>
      <w:r w:rsidRPr="007F39B1">
        <w:rPr>
          <w:rFonts w:cs="Arial"/>
          <w:noProof/>
          <w:sz w:val="18"/>
        </w:rPr>
        <w:t>(11), 2192. https://doi.org/10.3390/sym13112192</w:t>
      </w:r>
    </w:p>
    <w:p w14:paraId="1F36ACBA" w14:textId="77777777" w:rsidR="007F39B1" w:rsidRPr="007F39B1" w:rsidRDefault="007F39B1" w:rsidP="007F39B1">
      <w:pPr>
        <w:widowControl w:val="0"/>
        <w:autoSpaceDE w:val="0"/>
        <w:autoSpaceDN w:val="0"/>
        <w:adjustRightInd w:val="0"/>
        <w:spacing w:line="240" w:lineRule="auto"/>
        <w:rPr>
          <w:rFonts w:cs="Arial"/>
          <w:noProof/>
          <w:sz w:val="18"/>
        </w:rPr>
      </w:pPr>
      <w:r w:rsidRPr="007F39B1">
        <w:rPr>
          <w:rFonts w:cs="Arial"/>
          <w:noProof/>
          <w:sz w:val="18"/>
        </w:rPr>
        <w:t xml:space="preserve">Ali Hamza, A., &amp; Jumma surayh Al-Janabi, R. (2024). Detecting Brute Force Attacks Using Machine Learning. </w:t>
      </w:r>
      <w:r w:rsidRPr="007F39B1">
        <w:rPr>
          <w:rFonts w:cs="Arial"/>
          <w:i/>
          <w:iCs/>
          <w:noProof/>
          <w:sz w:val="18"/>
        </w:rPr>
        <w:t>BIO Web of Conferences</w:t>
      </w:r>
      <w:r w:rsidRPr="007F39B1">
        <w:rPr>
          <w:rFonts w:cs="Arial"/>
          <w:noProof/>
          <w:sz w:val="18"/>
        </w:rPr>
        <w:t xml:space="preserve">, </w:t>
      </w:r>
      <w:r w:rsidRPr="007F39B1">
        <w:rPr>
          <w:rFonts w:cs="Arial"/>
          <w:i/>
          <w:iCs/>
          <w:noProof/>
          <w:sz w:val="18"/>
        </w:rPr>
        <w:t>97</w:t>
      </w:r>
      <w:r w:rsidRPr="007F39B1">
        <w:rPr>
          <w:rFonts w:cs="Arial"/>
          <w:noProof/>
          <w:sz w:val="18"/>
        </w:rPr>
        <w:t>, 00045. https://doi.org/10.1051/bioconf/20249700045</w:t>
      </w:r>
    </w:p>
    <w:p w14:paraId="0F8D1D10" w14:textId="77777777" w:rsidR="007F39B1" w:rsidRPr="007F39B1" w:rsidRDefault="007F39B1" w:rsidP="007F39B1">
      <w:pPr>
        <w:widowControl w:val="0"/>
        <w:autoSpaceDE w:val="0"/>
        <w:autoSpaceDN w:val="0"/>
        <w:adjustRightInd w:val="0"/>
        <w:spacing w:line="240" w:lineRule="auto"/>
        <w:rPr>
          <w:rFonts w:cs="Arial"/>
          <w:noProof/>
          <w:sz w:val="18"/>
        </w:rPr>
      </w:pPr>
      <w:r w:rsidRPr="007F39B1">
        <w:rPr>
          <w:rFonts w:cs="Arial"/>
          <w:noProof/>
          <w:sz w:val="18"/>
        </w:rPr>
        <w:t xml:space="preserve">Alotibi, N., Advanced, M. A.-I. J. of, &amp; 2023,  undefined. (n.d.). Deep learning-based intrusion detection: A novel approach for identifying brute-force attacks on ftp and ssh protocol. </w:t>
      </w:r>
      <w:r w:rsidRPr="007F39B1">
        <w:rPr>
          <w:rFonts w:cs="Arial"/>
          <w:i/>
          <w:iCs/>
          <w:noProof/>
          <w:sz w:val="18"/>
        </w:rPr>
        <w:t>Search.Proquest.Com</w:t>
      </w:r>
      <w:r w:rsidRPr="007F39B1">
        <w:rPr>
          <w:rFonts w:cs="Arial"/>
          <w:noProof/>
          <w:sz w:val="18"/>
        </w:rPr>
        <w:t>. Retrieved February 17, 2025, from https://search.proquest.com/openview/e0e053ffe5b850bd93cfa58052d559f6/1?pq-origsite=gscholar&amp;cbl=5444811</w:t>
      </w:r>
    </w:p>
    <w:p w14:paraId="33A098D9" w14:textId="77777777" w:rsidR="007F39B1" w:rsidRPr="007F39B1" w:rsidRDefault="007F39B1" w:rsidP="007F39B1">
      <w:pPr>
        <w:widowControl w:val="0"/>
        <w:autoSpaceDE w:val="0"/>
        <w:autoSpaceDN w:val="0"/>
        <w:adjustRightInd w:val="0"/>
        <w:spacing w:line="240" w:lineRule="auto"/>
        <w:rPr>
          <w:rFonts w:cs="Arial"/>
          <w:noProof/>
          <w:sz w:val="18"/>
        </w:rPr>
      </w:pPr>
      <w:r w:rsidRPr="007F39B1">
        <w:rPr>
          <w:rFonts w:cs="Arial"/>
          <w:noProof/>
          <w:sz w:val="18"/>
        </w:rPr>
        <w:t xml:space="preserve">Alotibi, N., &amp; Alshammari, M. (2023). Deep Learning-based Intrusion Detection: A Novel Approach for Identifying Brute-Force Attacks on FTP and SSH Protocol. </w:t>
      </w:r>
      <w:r w:rsidRPr="007F39B1">
        <w:rPr>
          <w:rFonts w:cs="Arial"/>
          <w:i/>
          <w:iCs/>
          <w:noProof/>
          <w:sz w:val="18"/>
        </w:rPr>
        <w:t>International Journal of Advanced Computer Science and Applications</w:t>
      </w:r>
      <w:r w:rsidRPr="007F39B1">
        <w:rPr>
          <w:rFonts w:cs="Arial"/>
          <w:noProof/>
          <w:sz w:val="18"/>
        </w:rPr>
        <w:t xml:space="preserve">, </w:t>
      </w:r>
      <w:r w:rsidRPr="007F39B1">
        <w:rPr>
          <w:rFonts w:cs="Arial"/>
          <w:i/>
          <w:iCs/>
          <w:noProof/>
          <w:sz w:val="18"/>
        </w:rPr>
        <w:t>14</w:t>
      </w:r>
      <w:r w:rsidRPr="007F39B1">
        <w:rPr>
          <w:rFonts w:cs="Arial"/>
          <w:noProof/>
          <w:sz w:val="18"/>
        </w:rPr>
        <w:t>(6). https://doi.org/10.14569/IJACSA.2023.0140612</w:t>
      </w:r>
    </w:p>
    <w:p w14:paraId="331492DA" w14:textId="77777777" w:rsidR="007F39B1" w:rsidRPr="007F39B1" w:rsidRDefault="007F39B1" w:rsidP="007F39B1">
      <w:pPr>
        <w:widowControl w:val="0"/>
        <w:autoSpaceDE w:val="0"/>
        <w:autoSpaceDN w:val="0"/>
        <w:adjustRightInd w:val="0"/>
        <w:spacing w:line="240" w:lineRule="auto"/>
        <w:rPr>
          <w:rFonts w:cs="Arial"/>
          <w:noProof/>
          <w:sz w:val="18"/>
        </w:rPr>
      </w:pPr>
      <w:r w:rsidRPr="007F39B1">
        <w:rPr>
          <w:rFonts w:cs="Arial"/>
          <w:noProof/>
          <w:sz w:val="18"/>
        </w:rPr>
        <w:t xml:space="preserve">Gebresilassie, S. K., Rafferty, J., Chen, L., Cui, Z., &amp; Abu-Tair, M. (2023). Transfer and CNN-Based De-Authentication (Disassociation) DoS Attack Detection in IoT Wi-Fi Networks. </w:t>
      </w:r>
      <w:r w:rsidRPr="007F39B1">
        <w:rPr>
          <w:rFonts w:cs="Arial"/>
          <w:i/>
          <w:iCs/>
          <w:noProof/>
          <w:sz w:val="18"/>
        </w:rPr>
        <w:t>Electronics (Switzerland)</w:t>
      </w:r>
      <w:r w:rsidRPr="007F39B1">
        <w:rPr>
          <w:rFonts w:cs="Arial"/>
          <w:noProof/>
          <w:sz w:val="18"/>
        </w:rPr>
        <w:t xml:space="preserve">, </w:t>
      </w:r>
      <w:r w:rsidRPr="007F39B1">
        <w:rPr>
          <w:rFonts w:cs="Arial"/>
          <w:i/>
          <w:iCs/>
          <w:noProof/>
          <w:sz w:val="18"/>
        </w:rPr>
        <w:t>12</w:t>
      </w:r>
      <w:r w:rsidRPr="007F39B1">
        <w:rPr>
          <w:rFonts w:cs="Arial"/>
          <w:noProof/>
          <w:sz w:val="18"/>
        </w:rPr>
        <w:t>(17). https://doi.org/10.3390/electronics12173731</w:t>
      </w:r>
    </w:p>
    <w:p w14:paraId="37527CC1" w14:textId="77777777" w:rsidR="007F39B1" w:rsidRPr="007F39B1" w:rsidRDefault="007F39B1" w:rsidP="007F39B1">
      <w:pPr>
        <w:widowControl w:val="0"/>
        <w:autoSpaceDE w:val="0"/>
        <w:autoSpaceDN w:val="0"/>
        <w:adjustRightInd w:val="0"/>
        <w:spacing w:line="240" w:lineRule="auto"/>
        <w:rPr>
          <w:rFonts w:cs="Arial"/>
          <w:noProof/>
          <w:sz w:val="18"/>
        </w:rPr>
      </w:pPr>
      <w:r w:rsidRPr="007F39B1">
        <w:rPr>
          <w:rFonts w:cs="Arial"/>
          <w:noProof/>
          <w:sz w:val="18"/>
        </w:rPr>
        <w:t xml:space="preserve">Gouda, H. A., Ahmed, M. A., &amp; Roushdy, M. I. (2024). Optimizing anomaly-based attack detection using classification machine learning. </w:t>
      </w:r>
      <w:r w:rsidRPr="007F39B1">
        <w:rPr>
          <w:rFonts w:cs="Arial"/>
          <w:i/>
          <w:iCs/>
          <w:noProof/>
          <w:sz w:val="18"/>
        </w:rPr>
        <w:t>Neural Computing and Applications</w:t>
      </w:r>
      <w:r w:rsidRPr="007F39B1">
        <w:rPr>
          <w:rFonts w:cs="Arial"/>
          <w:noProof/>
          <w:sz w:val="18"/>
        </w:rPr>
        <w:t xml:space="preserve">, </w:t>
      </w:r>
      <w:r w:rsidRPr="007F39B1">
        <w:rPr>
          <w:rFonts w:cs="Arial"/>
          <w:i/>
          <w:iCs/>
          <w:noProof/>
          <w:sz w:val="18"/>
        </w:rPr>
        <w:t>36</w:t>
      </w:r>
      <w:r w:rsidRPr="007F39B1">
        <w:rPr>
          <w:rFonts w:cs="Arial"/>
          <w:noProof/>
          <w:sz w:val="18"/>
        </w:rPr>
        <w:t>(6), 3239–3257. https://doi.org/10.1007/s00521-023-09309-y</w:t>
      </w:r>
    </w:p>
    <w:p w14:paraId="7288BD7E" w14:textId="77777777" w:rsidR="007F39B1" w:rsidRPr="007F39B1" w:rsidRDefault="007F39B1" w:rsidP="007F39B1">
      <w:pPr>
        <w:widowControl w:val="0"/>
        <w:autoSpaceDE w:val="0"/>
        <w:autoSpaceDN w:val="0"/>
        <w:adjustRightInd w:val="0"/>
        <w:spacing w:line="240" w:lineRule="auto"/>
        <w:rPr>
          <w:rFonts w:cs="Arial"/>
          <w:noProof/>
          <w:sz w:val="18"/>
        </w:rPr>
      </w:pPr>
      <w:r w:rsidRPr="007F39B1">
        <w:rPr>
          <w:rFonts w:cs="Arial"/>
          <w:noProof/>
          <w:sz w:val="18"/>
        </w:rPr>
        <w:t xml:space="preserve">Jeon, H., &amp; Oh, S. (2020). Hybrid-Recursive Feature Elimination for Efficient Feature Selection. </w:t>
      </w:r>
      <w:r w:rsidRPr="007F39B1">
        <w:rPr>
          <w:rFonts w:cs="Arial"/>
          <w:i/>
          <w:iCs/>
          <w:noProof/>
          <w:sz w:val="18"/>
        </w:rPr>
        <w:t>Applied Sciences</w:t>
      </w:r>
      <w:r w:rsidRPr="007F39B1">
        <w:rPr>
          <w:rFonts w:cs="Arial"/>
          <w:noProof/>
          <w:sz w:val="18"/>
        </w:rPr>
        <w:t xml:space="preserve">, </w:t>
      </w:r>
      <w:r w:rsidRPr="007F39B1">
        <w:rPr>
          <w:rFonts w:cs="Arial"/>
          <w:i/>
          <w:iCs/>
          <w:noProof/>
          <w:sz w:val="18"/>
        </w:rPr>
        <w:t>10</w:t>
      </w:r>
      <w:r w:rsidRPr="007F39B1">
        <w:rPr>
          <w:rFonts w:cs="Arial"/>
          <w:noProof/>
          <w:sz w:val="18"/>
        </w:rPr>
        <w:t>(9), 3211. https://doi.org/10.3390/app10093211</w:t>
      </w:r>
    </w:p>
    <w:p w14:paraId="02DA929F" w14:textId="77777777" w:rsidR="007F39B1" w:rsidRPr="007F39B1" w:rsidRDefault="007F39B1" w:rsidP="007F39B1">
      <w:pPr>
        <w:widowControl w:val="0"/>
        <w:autoSpaceDE w:val="0"/>
        <w:autoSpaceDN w:val="0"/>
        <w:adjustRightInd w:val="0"/>
        <w:spacing w:line="240" w:lineRule="auto"/>
        <w:rPr>
          <w:rFonts w:cs="Arial"/>
          <w:noProof/>
          <w:sz w:val="18"/>
        </w:rPr>
      </w:pPr>
      <w:r w:rsidRPr="007F39B1">
        <w:rPr>
          <w:rFonts w:cs="Arial"/>
          <w:noProof/>
          <w:sz w:val="18"/>
        </w:rPr>
        <w:t xml:space="preserve">Jyothi, G. C., Prakash, C., Babitha, G. A., &amp; Kiran Kumar, G. H. (2022). Comparison Analysis of CNN, SVC and Random Forest Algorithms in Segmentation of Teeth X-Ray Images. </w:t>
      </w:r>
      <w:r w:rsidRPr="007F39B1">
        <w:rPr>
          <w:rFonts w:cs="Arial"/>
          <w:i/>
          <w:iCs/>
          <w:noProof/>
          <w:sz w:val="18"/>
        </w:rPr>
        <w:t>Asian Journal of Computer Science and Technology</w:t>
      </w:r>
      <w:r w:rsidRPr="007F39B1">
        <w:rPr>
          <w:rFonts w:cs="Arial"/>
          <w:noProof/>
          <w:sz w:val="18"/>
        </w:rPr>
        <w:t xml:space="preserve">, </w:t>
      </w:r>
      <w:r w:rsidRPr="007F39B1">
        <w:rPr>
          <w:rFonts w:cs="Arial"/>
          <w:i/>
          <w:iCs/>
          <w:noProof/>
          <w:sz w:val="18"/>
        </w:rPr>
        <w:t>11</w:t>
      </w:r>
      <w:r w:rsidRPr="007F39B1">
        <w:rPr>
          <w:rFonts w:cs="Arial"/>
          <w:noProof/>
          <w:sz w:val="18"/>
        </w:rPr>
        <w:t>(1), 40–47. https://doi.org/10.51983/ajcst-2022.11.1.3283</w:t>
      </w:r>
    </w:p>
    <w:p w14:paraId="16379D61" w14:textId="77777777" w:rsidR="007F39B1" w:rsidRPr="007F39B1" w:rsidRDefault="007F39B1" w:rsidP="007F39B1">
      <w:pPr>
        <w:widowControl w:val="0"/>
        <w:autoSpaceDE w:val="0"/>
        <w:autoSpaceDN w:val="0"/>
        <w:adjustRightInd w:val="0"/>
        <w:spacing w:line="240" w:lineRule="auto"/>
        <w:rPr>
          <w:rFonts w:cs="Arial"/>
          <w:noProof/>
          <w:sz w:val="18"/>
        </w:rPr>
      </w:pPr>
      <w:r w:rsidRPr="007F39B1">
        <w:rPr>
          <w:rFonts w:cs="Arial"/>
          <w:noProof/>
          <w:sz w:val="18"/>
        </w:rPr>
        <w:t xml:space="preserve">Nzenwata, U.-J., Abiodun, A. G., Olayinka, A., Adeniyi, O. J., &amp; Akwaronwu, B. G. (2024). Parkinson’s Disease Prediction Using Convolutional Neural Networks and Hand-Drawn Image Analysis. </w:t>
      </w:r>
      <w:r w:rsidRPr="007F39B1">
        <w:rPr>
          <w:rFonts w:cs="Arial"/>
          <w:i/>
          <w:iCs/>
          <w:noProof/>
          <w:sz w:val="18"/>
        </w:rPr>
        <w:t>Asian Journal of Computer Science and Technology</w:t>
      </w:r>
      <w:r w:rsidRPr="007F39B1">
        <w:rPr>
          <w:rFonts w:cs="Arial"/>
          <w:noProof/>
          <w:sz w:val="18"/>
        </w:rPr>
        <w:t xml:space="preserve">, </w:t>
      </w:r>
      <w:r w:rsidRPr="007F39B1">
        <w:rPr>
          <w:rFonts w:cs="Arial"/>
          <w:i/>
          <w:iCs/>
          <w:noProof/>
          <w:sz w:val="18"/>
        </w:rPr>
        <w:t>13</w:t>
      </w:r>
      <w:r w:rsidRPr="007F39B1">
        <w:rPr>
          <w:rFonts w:cs="Arial"/>
          <w:noProof/>
          <w:sz w:val="18"/>
        </w:rPr>
        <w:t>(2), 1–13. https://doi.org/10.70112/ajcst-2024.13.2.4270</w:t>
      </w:r>
    </w:p>
    <w:p w14:paraId="6E9D4DE2" w14:textId="77777777" w:rsidR="007F39B1" w:rsidRPr="007F39B1" w:rsidRDefault="007F39B1" w:rsidP="007F39B1">
      <w:pPr>
        <w:widowControl w:val="0"/>
        <w:autoSpaceDE w:val="0"/>
        <w:autoSpaceDN w:val="0"/>
        <w:adjustRightInd w:val="0"/>
        <w:spacing w:line="240" w:lineRule="auto"/>
        <w:rPr>
          <w:rFonts w:cs="Arial"/>
          <w:noProof/>
          <w:sz w:val="18"/>
        </w:rPr>
      </w:pPr>
      <w:r w:rsidRPr="007F39B1">
        <w:rPr>
          <w:rFonts w:cs="Arial"/>
          <w:noProof/>
          <w:sz w:val="18"/>
        </w:rPr>
        <w:t xml:space="preserve">Otoom, A. F., Eleisah, W., &amp; Abdallah, E. E. (2023). Deep Learning for Accurate Detection of Brute Force attacks on IoT Networks. </w:t>
      </w:r>
      <w:r w:rsidRPr="007F39B1">
        <w:rPr>
          <w:rFonts w:cs="Arial"/>
          <w:i/>
          <w:iCs/>
          <w:noProof/>
          <w:sz w:val="18"/>
        </w:rPr>
        <w:t>Procedia Computer Science</w:t>
      </w:r>
      <w:r w:rsidRPr="007F39B1">
        <w:rPr>
          <w:rFonts w:cs="Arial"/>
          <w:noProof/>
          <w:sz w:val="18"/>
        </w:rPr>
        <w:t xml:space="preserve">, </w:t>
      </w:r>
      <w:r w:rsidRPr="007F39B1">
        <w:rPr>
          <w:rFonts w:cs="Arial"/>
          <w:i/>
          <w:iCs/>
          <w:noProof/>
          <w:sz w:val="18"/>
        </w:rPr>
        <w:t>220</w:t>
      </w:r>
      <w:r w:rsidRPr="007F39B1">
        <w:rPr>
          <w:rFonts w:cs="Arial"/>
          <w:noProof/>
          <w:sz w:val="18"/>
        </w:rPr>
        <w:t>, 291–298. https://doi.org/10.1016/j.procs.2023.03.038</w:t>
      </w:r>
    </w:p>
    <w:p w14:paraId="23C1B810" w14:textId="77777777" w:rsidR="007F39B1" w:rsidRPr="007F39B1" w:rsidRDefault="007F39B1" w:rsidP="007F39B1">
      <w:pPr>
        <w:widowControl w:val="0"/>
        <w:autoSpaceDE w:val="0"/>
        <w:autoSpaceDN w:val="0"/>
        <w:adjustRightInd w:val="0"/>
        <w:spacing w:line="240" w:lineRule="auto"/>
        <w:rPr>
          <w:rFonts w:cs="Arial"/>
          <w:noProof/>
          <w:sz w:val="18"/>
        </w:rPr>
      </w:pPr>
      <w:r w:rsidRPr="007F39B1">
        <w:rPr>
          <w:rFonts w:cs="Arial"/>
          <w:noProof/>
          <w:sz w:val="18"/>
        </w:rPr>
        <w:t xml:space="preserve">Pujari, J., Wasim, J., Tripathi, A., &amp; Bangarimath, S. (2025). Comprehensive Study on Binary Classification </w:t>
      </w:r>
      <w:r w:rsidRPr="007F39B1">
        <w:rPr>
          <w:rFonts w:cs="Arial"/>
          <w:noProof/>
          <w:sz w:val="18"/>
        </w:rPr>
        <w:t xml:space="preserve">for CNN-LNet Based Urban Change Detection Using Satellite Images. </w:t>
      </w:r>
      <w:r w:rsidRPr="007F39B1">
        <w:rPr>
          <w:rFonts w:cs="Arial"/>
          <w:i/>
          <w:iCs/>
          <w:noProof/>
          <w:sz w:val="18"/>
        </w:rPr>
        <w:t>Asian Journal of Computer Science and Technology</w:t>
      </w:r>
      <w:r w:rsidRPr="007F39B1">
        <w:rPr>
          <w:rFonts w:cs="Arial"/>
          <w:noProof/>
          <w:sz w:val="18"/>
        </w:rPr>
        <w:t xml:space="preserve">, </w:t>
      </w:r>
      <w:r w:rsidRPr="007F39B1">
        <w:rPr>
          <w:rFonts w:cs="Arial"/>
          <w:i/>
          <w:iCs/>
          <w:noProof/>
          <w:sz w:val="18"/>
        </w:rPr>
        <w:t>14</w:t>
      </w:r>
      <w:r w:rsidRPr="007F39B1">
        <w:rPr>
          <w:rFonts w:cs="Arial"/>
          <w:noProof/>
          <w:sz w:val="18"/>
        </w:rPr>
        <w:t>(1), 1–5. https://doi.org/10.70112/ajcst-2025.14.1.4330</w:t>
      </w:r>
    </w:p>
    <w:p w14:paraId="59BEF316" w14:textId="77777777" w:rsidR="007F39B1" w:rsidRPr="007F39B1" w:rsidRDefault="007F39B1" w:rsidP="007F39B1">
      <w:pPr>
        <w:widowControl w:val="0"/>
        <w:autoSpaceDE w:val="0"/>
        <w:autoSpaceDN w:val="0"/>
        <w:adjustRightInd w:val="0"/>
        <w:spacing w:line="240" w:lineRule="auto"/>
        <w:rPr>
          <w:rFonts w:cs="Arial"/>
          <w:noProof/>
          <w:sz w:val="18"/>
        </w:rPr>
      </w:pPr>
      <w:r w:rsidRPr="007F39B1">
        <w:rPr>
          <w:rFonts w:cs="Arial"/>
          <w:noProof/>
          <w:sz w:val="18"/>
        </w:rPr>
        <w:t xml:space="preserve">Sarhan, M., Layeghy, S., Moustafa, N., &amp; Portmann, M. (2021). </w:t>
      </w:r>
      <w:r w:rsidRPr="007F39B1">
        <w:rPr>
          <w:rFonts w:cs="Arial"/>
          <w:i/>
          <w:iCs/>
          <w:noProof/>
          <w:sz w:val="18"/>
        </w:rPr>
        <w:t>NetFlow Datasets for Machine Learning-Based Network Intrusion Detection Systems</w:t>
      </w:r>
      <w:r w:rsidRPr="007F39B1">
        <w:rPr>
          <w:rFonts w:cs="Arial"/>
          <w:noProof/>
          <w:sz w:val="18"/>
        </w:rPr>
        <w:t xml:space="preserve"> (pp. 117–135). https://doi.org/10.1007/978-3-030-72802-1_9</w:t>
      </w:r>
    </w:p>
    <w:p w14:paraId="0D807274" w14:textId="77777777" w:rsidR="007F39B1" w:rsidRPr="007F39B1" w:rsidRDefault="007F39B1" w:rsidP="007F39B1">
      <w:pPr>
        <w:widowControl w:val="0"/>
        <w:autoSpaceDE w:val="0"/>
        <w:autoSpaceDN w:val="0"/>
        <w:adjustRightInd w:val="0"/>
        <w:spacing w:line="240" w:lineRule="auto"/>
        <w:rPr>
          <w:rFonts w:cs="Arial"/>
          <w:noProof/>
          <w:sz w:val="18"/>
        </w:rPr>
      </w:pPr>
      <w:r w:rsidRPr="007F39B1">
        <w:rPr>
          <w:rFonts w:cs="Arial"/>
          <w:noProof/>
          <w:sz w:val="18"/>
        </w:rPr>
        <w:t xml:space="preserve">Sarkunavathi, A., &amp; Srinivasan, V. (2018). A Detailed Study on Advanced Persistent Threats: A Sophisticated Threat. </w:t>
      </w:r>
      <w:r w:rsidRPr="007F39B1">
        <w:rPr>
          <w:rFonts w:cs="Arial"/>
          <w:i/>
          <w:iCs/>
          <w:noProof/>
          <w:sz w:val="18"/>
        </w:rPr>
        <w:t>Asian Journal of Computer Science and Technology</w:t>
      </w:r>
      <w:r w:rsidRPr="007F39B1">
        <w:rPr>
          <w:rFonts w:cs="Arial"/>
          <w:noProof/>
          <w:sz w:val="18"/>
        </w:rPr>
        <w:t xml:space="preserve">, </w:t>
      </w:r>
      <w:r w:rsidRPr="007F39B1">
        <w:rPr>
          <w:rFonts w:cs="Arial"/>
          <w:i/>
          <w:iCs/>
          <w:noProof/>
          <w:sz w:val="18"/>
        </w:rPr>
        <w:t>7</w:t>
      </w:r>
      <w:r w:rsidRPr="007F39B1">
        <w:rPr>
          <w:rFonts w:cs="Arial"/>
          <w:noProof/>
          <w:sz w:val="18"/>
        </w:rPr>
        <w:t>(S1), 90–95. https://doi.org/10.51983/ajcst-2018.7.S1.1797</w:t>
      </w:r>
    </w:p>
    <w:p w14:paraId="13B38F5B" w14:textId="77777777" w:rsidR="007F39B1" w:rsidRPr="007F39B1" w:rsidRDefault="007F39B1" w:rsidP="007F39B1">
      <w:pPr>
        <w:widowControl w:val="0"/>
        <w:autoSpaceDE w:val="0"/>
        <w:autoSpaceDN w:val="0"/>
        <w:adjustRightInd w:val="0"/>
        <w:spacing w:line="240" w:lineRule="auto"/>
        <w:rPr>
          <w:rFonts w:cs="Arial"/>
          <w:noProof/>
          <w:sz w:val="18"/>
        </w:rPr>
      </w:pPr>
      <w:r w:rsidRPr="007F39B1">
        <w:rPr>
          <w:rFonts w:cs="Arial"/>
          <w:noProof/>
          <w:sz w:val="18"/>
        </w:rPr>
        <w:t xml:space="preserve">Sulochana, V. (2019). Implementation of Chunks of Image Password in Cloud Computing System. </w:t>
      </w:r>
      <w:r w:rsidRPr="007F39B1">
        <w:rPr>
          <w:rFonts w:cs="Arial"/>
          <w:i/>
          <w:iCs/>
          <w:noProof/>
          <w:sz w:val="18"/>
        </w:rPr>
        <w:t>Asian Journal of Computer Science and Technology</w:t>
      </w:r>
      <w:r w:rsidRPr="007F39B1">
        <w:rPr>
          <w:rFonts w:cs="Arial"/>
          <w:noProof/>
          <w:sz w:val="18"/>
        </w:rPr>
        <w:t xml:space="preserve">, </w:t>
      </w:r>
      <w:r w:rsidRPr="007F39B1">
        <w:rPr>
          <w:rFonts w:cs="Arial"/>
          <w:i/>
          <w:iCs/>
          <w:noProof/>
          <w:sz w:val="18"/>
        </w:rPr>
        <w:t>8</w:t>
      </w:r>
      <w:r w:rsidRPr="007F39B1">
        <w:rPr>
          <w:rFonts w:cs="Arial"/>
          <w:noProof/>
          <w:sz w:val="18"/>
        </w:rPr>
        <w:t>(S1), 54–57. https://doi.org/10.51983/ajcst-2019.8.S1.1958</w:t>
      </w:r>
    </w:p>
    <w:p w14:paraId="6A8F46E9" w14:textId="77777777" w:rsidR="007F39B1" w:rsidRPr="007F39B1" w:rsidRDefault="007F39B1" w:rsidP="007F39B1">
      <w:pPr>
        <w:widowControl w:val="0"/>
        <w:autoSpaceDE w:val="0"/>
        <w:autoSpaceDN w:val="0"/>
        <w:adjustRightInd w:val="0"/>
        <w:spacing w:line="240" w:lineRule="auto"/>
        <w:rPr>
          <w:rFonts w:cs="Arial"/>
          <w:noProof/>
          <w:sz w:val="18"/>
        </w:rPr>
      </w:pPr>
      <w:r w:rsidRPr="007F39B1">
        <w:rPr>
          <w:rFonts w:cs="Arial"/>
          <w:noProof/>
          <w:sz w:val="18"/>
        </w:rPr>
        <w:t xml:space="preserve">Vijayan, P. M., &amp; Sundar, S. (2024). IoT intrusion detection system using ensemble classifier and hyperparameter optimization using tuna search algorithm. </w:t>
      </w:r>
      <w:r w:rsidRPr="007F39B1">
        <w:rPr>
          <w:rFonts w:cs="Arial"/>
          <w:i/>
          <w:iCs/>
          <w:noProof/>
          <w:sz w:val="18"/>
        </w:rPr>
        <w:t>Journal of Autonomous Intelligence</w:t>
      </w:r>
      <w:r w:rsidRPr="007F39B1">
        <w:rPr>
          <w:rFonts w:cs="Arial"/>
          <w:noProof/>
          <w:sz w:val="18"/>
        </w:rPr>
        <w:t xml:space="preserve">, </w:t>
      </w:r>
      <w:r w:rsidRPr="007F39B1">
        <w:rPr>
          <w:rFonts w:cs="Arial"/>
          <w:i/>
          <w:iCs/>
          <w:noProof/>
          <w:sz w:val="18"/>
        </w:rPr>
        <w:t>7</w:t>
      </w:r>
      <w:r w:rsidRPr="007F39B1">
        <w:rPr>
          <w:rFonts w:cs="Arial"/>
          <w:noProof/>
          <w:sz w:val="18"/>
        </w:rPr>
        <w:t>(2). https://doi.org/10.32629/jai.v7i2.962</w:t>
      </w:r>
    </w:p>
    <w:p w14:paraId="15A042F8" w14:textId="77777777" w:rsidR="007F39B1" w:rsidRPr="007F39B1" w:rsidRDefault="007F39B1" w:rsidP="007F39B1">
      <w:pPr>
        <w:widowControl w:val="0"/>
        <w:autoSpaceDE w:val="0"/>
        <w:autoSpaceDN w:val="0"/>
        <w:adjustRightInd w:val="0"/>
        <w:spacing w:line="240" w:lineRule="auto"/>
        <w:rPr>
          <w:rFonts w:cs="Arial"/>
          <w:noProof/>
          <w:sz w:val="18"/>
        </w:rPr>
      </w:pPr>
      <w:r w:rsidRPr="007F39B1">
        <w:rPr>
          <w:rFonts w:cs="Arial"/>
          <w:noProof/>
          <w:sz w:val="18"/>
        </w:rPr>
        <w:t xml:space="preserve">Wanjau, S. K., Wambugu, G. M., &amp; Kamau, G. N. (2021). SSH-Brute Force Attack Detection Model based on Deep Learning. </w:t>
      </w:r>
      <w:r w:rsidRPr="007F39B1">
        <w:rPr>
          <w:rFonts w:cs="Arial"/>
          <w:i/>
          <w:iCs/>
          <w:noProof/>
          <w:sz w:val="18"/>
        </w:rPr>
        <w:t>International Journal of Computer Applications Technology and Research</w:t>
      </w:r>
      <w:r w:rsidRPr="007F39B1">
        <w:rPr>
          <w:rFonts w:cs="Arial"/>
          <w:noProof/>
          <w:sz w:val="18"/>
        </w:rPr>
        <w:t xml:space="preserve">, </w:t>
      </w:r>
      <w:r w:rsidRPr="007F39B1">
        <w:rPr>
          <w:rFonts w:cs="Arial"/>
          <w:i/>
          <w:iCs/>
          <w:noProof/>
          <w:sz w:val="18"/>
        </w:rPr>
        <w:t>10</w:t>
      </w:r>
      <w:r w:rsidRPr="007F39B1">
        <w:rPr>
          <w:rFonts w:cs="Arial"/>
          <w:noProof/>
          <w:sz w:val="18"/>
        </w:rPr>
        <w:t>(01), 42–50. https://doi.org/10.7753/IJCATR1001.1008</w:t>
      </w:r>
    </w:p>
    <w:p w14:paraId="4035F444" w14:textId="77777777" w:rsidR="007F39B1" w:rsidRPr="007F39B1" w:rsidRDefault="007F39B1" w:rsidP="007F39B1">
      <w:pPr>
        <w:widowControl w:val="0"/>
        <w:autoSpaceDE w:val="0"/>
        <w:autoSpaceDN w:val="0"/>
        <w:adjustRightInd w:val="0"/>
        <w:spacing w:line="240" w:lineRule="auto"/>
        <w:rPr>
          <w:rFonts w:cs="Arial"/>
          <w:noProof/>
          <w:sz w:val="18"/>
        </w:rPr>
      </w:pPr>
      <w:r w:rsidRPr="007F39B1">
        <w:rPr>
          <w:rFonts w:cs="Arial"/>
          <w:noProof/>
          <w:sz w:val="18"/>
        </w:rPr>
        <w:t xml:space="preserve">Yashaswi, L., Mekala, S., &amp; Prasad, M. D. (2023). Human Anomaly Detection using Deep Learning. </w:t>
      </w:r>
      <w:r w:rsidRPr="007F39B1">
        <w:rPr>
          <w:rFonts w:cs="Arial"/>
          <w:i/>
          <w:iCs/>
          <w:noProof/>
          <w:sz w:val="18"/>
        </w:rPr>
        <w:t>Asian Journal of Computer Science and Technology</w:t>
      </w:r>
      <w:r w:rsidRPr="007F39B1">
        <w:rPr>
          <w:rFonts w:cs="Arial"/>
          <w:noProof/>
          <w:sz w:val="18"/>
        </w:rPr>
        <w:t xml:space="preserve">, </w:t>
      </w:r>
      <w:r w:rsidRPr="007F39B1">
        <w:rPr>
          <w:rFonts w:cs="Arial"/>
          <w:i/>
          <w:iCs/>
          <w:noProof/>
          <w:sz w:val="18"/>
        </w:rPr>
        <w:t>12</w:t>
      </w:r>
      <w:r w:rsidRPr="007F39B1">
        <w:rPr>
          <w:rFonts w:cs="Arial"/>
          <w:noProof/>
          <w:sz w:val="18"/>
        </w:rPr>
        <w:t>(1), 35–40. https://doi.org/10.51983/ajcst-2023.12.1.3630</w:t>
      </w:r>
    </w:p>
    <w:p w14:paraId="70E8BC2D" w14:textId="77777777" w:rsidR="007F39B1" w:rsidRPr="007F39B1" w:rsidRDefault="007F39B1" w:rsidP="007F39B1">
      <w:pPr>
        <w:widowControl w:val="0"/>
        <w:autoSpaceDE w:val="0"/>
        <w:autoSpaceDN w:val="0"/>
        <w:adjustRightInd w:val="0"/>
        <w:spacing w:line="240" w:lineRule="auto"/>
        <w:rPr>
          <w:rFonts w:cs="Arial"/>
          <w:noProof/>
          <w:sz w:val="18"/>
        </w:rPr>
      </w:pPr>
      <w:r w:rsidRPr="007F39B1">
        <w:rPr>
          <w:rFonts w:cs="Arial"/>
          <w:noProof/>
          <w:sz w:val="18"/>
        </w:rPr>
        <w:t xml:space="preserve">Zhang, S., Xie, X., &amp; Xu, Y. (2020). A Brute-Force Black-Box Method to Attack Machine Learning-Based Systems in Cybersecurity. </w:t>
      </w:r>
      <w:r w:rsidRPr="007F39B1">
        <w:rPr>
          <w:rFonts w:cs="Arial"/>
          <w:i/>
          <w:iCs/>
          <w:noProof/>
          <w:sz w:val="18"/>
        </w:rPr>
        <w:t>IEEE Access</w:t>
      </w:r>
      <w:r w:rsidRPr="007F39B1">
        <w:rPr>
          <w:rFonts w:cs="Arial"/>
          <w:noProof/>
          <w:sz w:val="18"/>
        </w:rPr>
        <w:t xml:space="preserve">, </w:t>
      </w:r>
      <w:r w:rsidRPr="007F39B1">
        <w:rPr>
          <w:rFonts w:cs="Arial"/>
          <w:i/>
          <w:iCs/>
          <w:noProof/>
          <w:sz w:val="18"/>
        </w:rPr>
        <w:t>8</w:t>
      </w:r>
      <w:r w:rsidRPr="007F39B1">
        <w:rPr>
          <w:rFonts w:cs="Arial"/>
          <w:noProof/>
          <w:sz w:val="18"/>
        </w:rPr>
        <w:t>, 128250–128263. https://doi.org/10.1109/ACCESS.2020.3008433</w:t>
      </w:r>
    </w:p>
    <w:p w14:paraId="785179DB" w14:textId="51C33C8C" w:rsidR="008111F7" w:rsidRPr="004B30F1" w:rsidRDefault="007F39B1" w:rsidP="007F39B1">
      <w:pPr>
        <w:rPr>
          <w:rFonts w:cs="Arial"/>
        </w:rPr>
      </w:pPr>
      <w:r w:rsidRPr="007F39B1">
        <w:rPr>
          <w:rFonts w:cs="Arial"/>
          <w:sz w:val="18"/>
          <w:szCs w:val="20"/>
        </w:rPr>
        <w:fldChar w:fldCharType="end"/>
      </w:r>
    </w:p>
    <w:sectPr w:rsidR="008111F7" w:rsidRPr="004B30F1" w:rsidSect="007F39B1">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7973A" w14:textId="77777777" w:rsidR="003A61C3" w:rsidRDefault="003A61C3" w:rsidP="0091510A">
      <w:pPr>
        <w:spacing w:before="0" w:after="0" w:line="240" w:lineRule="auto"/>
      </w:pPr>
      <w:r>
        <w:separator/>
      </w:r>
    </w:p>
  </w:endnote>
  <w:endnote w:type="continuationSeparator" w:id="0">
    <w:p w14:paraId="4F7F4E1C" w14:textId="77777777" w:rsidR="003A61C3" w:rsidRDefault="003A61C3" w:rsidP="0091510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var(--jp-ui-font-family)">
    <w:panose1 w:val="00000000000000000000"/>
    <w:charset w:val="00"/>
    <w:family w:val="roman"/>
    <w:notTrueType/>
    <w:pitch w:val="default"/>
  </w:font>
  <w:font w:name="var(--jp-code-font-family)">
    <w:panose1 w:val="00000000000000000000"/>
    <w:charset w:val="00"/>
    <w:family w:val="roman"/>
    <w:notTrueType/>
    <w:pitch w:val="default"/>
  </w:font>
  <w:font w:name="var(--jp-content-font-family)">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42D19" w14:textId="77777777" w:rsidR="0040476A" w:rsidRDefault="004047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5747981"/>
      <w:docPartObj>
        <w:docPartGallery w:val="Page Numbers (Bottom of Page)"/>
        <w:docPartUnique/>
      </w:docPartObj>
    </w:sdtPr>
    <w:sdtEndPr>
      <w:rPr>
        <w:noProof/>
      </w:rPr>
    </w:sdtEndPr>
    <w:sdtContent>
      <w:p w14:paraId="4FC6AE1A" w14:textId="77777777" w:rsidR="00D8233E" w:rsidRDefault="00D8233E">
        <w:pPr>
          <w:pStyle w:val="Footer"/>
          <w:jc w:val="center"/>
        </w:pPr>
        <w:r>
          <w:fldChar w:fldCharType="begin"/>
        </w:r>
        <w:r>
          <w:instrText xml:space="preserve"> PAGE   \* MERGEFORMAT </w:instrText>
        </w:r>
        <w:r>
          <w:fldChar w:fldCharType="separate"/>
        </w:r>
        <w:r w:rsidR="00212C4A">
          <w:rPr>
            <w:noProof/>
          </w:rPr>
          <w:t>2</w:t>
        </w:r>
        <w:r>
          <w:rPr>
            <w:noProof/>
          </w:rPr>
          <w:fldChar w:fldCharType="end"/>
        </w:r>
      </w:p>
    </w:sdtContent>
  </w:sdt>
  <w:p w14:paraId="1411EED8" w14:textId="77777777" w:rsidR="00D8233E" w:rsidRDefault="00D8233E">
    <w:pPr>
      <w:pStyle w:val="Footer"/>
    </w:pPr>
  </w:p>
  <w:p w14:paraId="50DEC6DC" w14:textId="77777777" w:rsidR="00BC6713" w:rsidRDefault="00BC671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655EB" w14:textId="77777777" w:rsidR="0040476A" w:rsidRDefault="004047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88CBB" w14:textId="77777777" w:rsidR="003A61C3" w:rsidRDefault="003A61C3" w:rsidP="0091510A">
      <w:pPr>
        <w:spacing w:before="0" w:after="0" w:line="240" w:lineRule="auto"/>
      </w:pPr>
      <w:r>
        <w:separator/>
      </w:r>
    </w:p>
  </w:footnote>
  <w:footnote w:type="continuationSeparator" w:id="0">
    <w:p w14:paraId="7C71AABB" w14:textId="77777777" w:rsidR="003A61C3" w:rsidRDefault="003A61C3" w:rsidP="0091510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5649" w14:textId="639B64F4" w:rsidR="0040476A" w:rsidRDefault="0040476A">
    <w:pPr>
      <w:pStyle w:val="Header"/>
    </w:pPr>
    <w:r>
      <w:rPr>
        <w:noProof/>
      </w:rPr>
      <w:pict w14:anchorId="6B883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752235" o:spid="_x0000_s1026"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9BE2E" w14:textId="5FCD7129" w:rsidR="0040476A" w:rsidRDefault="0040476A">
    <w:pPr>
      <w:pStyle w:val="Header"/>
    </w:pPr>
    <w:r>
      <w:rPr>
        <w:noProof/>
      </w:rPr>
      <w:pict w14:anchorId="031BE2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752236" o:spid="_x0000_s1027"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C30B2" w14:textId="7BFA7C5C" w:rsidR="0040476A" w:rsidRDefault="0040476A">
    <w:pPr>
      <w:pStyle w:val="Header"/>
    </w:pPr>
    <w:r>
      <w:rPr>
        <w:noProof/>
      </w:rPr>
      <w:pict w14:anchorId="6F110B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752234" o:spid="_x0000_s1025"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07A"/>
    <w:multiLevelType w:val="multilevel"/>
    <w:tmpl w:val="0E58BCF6"/>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AAF68C8"/>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9DC0B39"/>
    <w:multiLevelType w:val="multilevel"/>
    <w:tmpl w:val="89503932"/>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EC462AD"/>
    <w:multiLevelType w:val="hybridMultilevel"/>
    <w:tmpl w:val="BD2CFC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7A59CA"/>
    <w:multiLevelType w:val="multilevel"/>
    <w:tmpl w:val="A63825C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374924E1"/>
    <w:multiLevelType w:val="multilevel"/>
    <w:tmpl w:val="F1C242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27B27B8"/>
    <w:multiLevelType w:val="hybridMultilevel"/>
    <w:tmpl w:val="EBDCE820"/>
    <w:lvl w:ilvl="0" w:tplc="75BE54CA">
      <w:start w:val="1"/>
      <w:numFmt w:val="lowerRoman"/>
      <w:lvlText w:val="%1."/>
      <w:lvlJc w:val="left"/>
      <w:pPr>
        <w:ind w:left="7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CE3084"/>
    <w:multiLevelType w:val="multilevel"/>
    <w:tmpl w:val="0E58BCF6"/>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C901F1F"/>
    <w:multiLevelType w:val="multilevel"/>
    <w:tmpl w:val="354AAE3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16cid:durableId="69549461">
    <w:abstractNumId w:val="0"/>
  </w:num>
  <w:num w:numId="2" w16cid:durableId="488444514">
    <w:abstractNumId w:val="7"/>
  </w:num>
  <w:num w:numId="3" w16cid:durableId="909652952">
    <w:abstractNumId w:val="1"/>
  </w:num>
  <w:num w:numId="4" w16cid:durableId="130170107">
    <w:abstractNumId w:val="3"/>
  </w:num>
  <w:num w:numId="5" w16cid:durableId="1038555212">
    <w:abstractNumId w:val="6"/>
  </w:num>
  <w:num w:numId="6" w16cid:durableId="1065879122">
    <w:abstractNumId w:val="5"/>
  </w:num>
  <w:num w:numId="7" w16cid:durableId="1637299097">
    <w:abstractNumId w:val="2"/>
  </w:num>
  <w:num w:numId="8" w16cid:durableId="517474052">
    <w:abstractNumId w:val="4"/>
  </w:num>
  <w:num w:numId="9" w16cid:durableId="39090408">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987"/>
    <w:rsid w:val="00000BB2"/>
    <w:rsid w:val="00000ED7"/>
    <w:rsid w:val="000012D9"/>
    <w:rsid w:val="00001513"/>
    <w:rsid w:val="000016F6"/>
    <w:rsid w:val="00002688"/>
    <w:rsid w:val="00003691"/>
    <w:rsid w:val="0000471B"/>
    <w:rsid w:val="00004F71"/>
    <w:rsid w:val="00005A51"/>
    <w:rsid w:val="00005CC2"/>
    <w:rsid w:val="00006854"/>
    <w:rsid w:val="00006BA2"/>
    <w:rsid w:val="00007788"/>
    <w:rsid w:val="000126F4"/>
    <w:rsid w:val="000132E2"/>
    <w:rsid w:val="00013A6C"/>
    <w:rsid w:val="00013B2C"/>
    <w:rsid w:val="00013DD6"/>
    <w:rsid w:val="00013E0D"/>
    <w:rsid w:val="000142C5"/>
    <w:rsid w:val="0001441A"/>
    <w:rsid w:val="00014483"/>
    <w:rsid w:val="00015863"/>
    <w:rsid w:val="000161B0"/>
    <w:rsid w:val="00020AA5"/>
    <w:rsid w:val="00020D93"/>
    <w:rsid w:val="00020F54"/>
    <w:rsid w:val="00020FC4"/>
    <w:rsid w:val="00021039"/>
    <w:rsid w:val="0002130E"/>
    <w:rsid w:val="00021C65"/>
    <w:rsid w:val="000226FB"/>
    <w:rsid w:val="000229AB"/>
    <w:rsid w:val="00023464"/>
    <w:rsid w:val="00023C7E"/>
    <w:rsid w:val="00023DF6"/>
    <w:rsid w:val="00024246"/>
    <w:rsid w:val="000261D0"/>
    <w:rsid w:val="000267A6"/>
    <w:rsid w:val="00026AFC"/>
    <w:rsid w:val="00026DEB"/>
    <w:rsid w:val="00026E37"/>
    <w:rsid w:val="00027165"/>
    <w:rsid w:val="000277ED"/>
    <w:rsid w:val="00027892"/>
    <w:rsid w:val="00031182"/>
    <w:rsid w:val="0003196A"/>
    <w:rsid w:val="0003206E"/>
    <w:rsid w:val="00032799"/>
    <w:rsid w:val="00032D73"/>
    <w:rsid w:val="000344A1"/>
    <w:rsid w:val="00034A2C"/>
    <w:rsid w:val="00035689"/>
    <w:rsid w:val="00035722"/>
    <w:rsid w:val="00036249"/>
    <w:rsid w:val="00036C31"/>
    <w:rsid w:val="000379C0"/>
    <w:rsid w:val="00041345"/>
    <w:rsid w:val="00043098"/>
    <w:rsid w:val="00043E3D"/>
    <w:rsid w:val="000446C5"/>
    <w:rsid w:val="000446E9"/>
    <w:rsid w:val="000452CA"/>
    <w:rsid w:val="0004533A"/>
    <w:rsid w:val="0004570A"/>
    <w:rsid w:val="00045E25"/>
    <w:rsid w:val="0004693A"/>
    <w:rsid w:val="000470F1"/>
    <w:rsid w:val="00047A41"/>
    <w:rsid w:val="00050499"/>
    <w:rsid w:val="000508D8"/>
    <w:rsid w:val="00051517"/>
    <w:rsid w:val="0005177D"/>
    <w:rsid w:val="000518E9"/>
    <w:rsid w:val="000527B7"/>
    <w:rsid w:val="00052F50"/>
    <w:rsid w:val="0005323D"/>
    <w:rsid w:val="00053360"/>
    <w:rsid w:val="000541BF"/>
    <w:rsid w:val="0005483B"/>
    <w:rsid w:val="000551CA"/>
    <w:rsid w:val="00055334"/>
    <w:rsid w:val="00056923"/>
    <w:rsid w:val="00056F68"/>
    <w:rsid w:val="000575BD"/>
    <w:rsid w:val="000576B6"/>
    <w:rsid w:val="00060FB5"/>
    <w:rsid w:val="00061ED0"/>
    <w:rsid w:val="00062079"/>
    <w:rsid w:val="000622BE"/>
    <w:rsid w:val="00062761"/>
    <w:rsid w:val="00062A83"/>
    <w:rsid w:val="00062A8C"/>
    <w:rsid w:val="00062CBB"/>
    <w:rsid w:val="00064C21"/>
    <w:rsid w:val="00064D9D"/>
    <w:rsid w:val="000663A7"/>
    <w:rsid w:val="00066BBF"/>
    <w:rsid w:val="00066D03"/>
    <w:rsid w:val="000672F6"/>
    <w:rsid w:val="0006787E"/>
    <w:rsid w:val="00067951"/>
    <w:rsid w:val="00071369"/>
    <w:rsid w:val="00071CEC"/>
    <w:rsid w:val="000724C3"/>
    <w:rsid w:val="000725E5"/>
    <w:rsid w:val="00073983"/>
    <w:rsid w:val="00073EAE"/>
    <w:rsid w:val="00074EFD"/>
    <w:rsid w:val="00074FF0"/>
    <w:rsid w:val="00075C1C"/>
    <w:rsid w:val="0007671E"/>
    <w:rsid w:val="00076B7B"/>
    <w:rsid w:val="00076CF4"/>
    <w:rsid w:val="00076E93"/>
    <w:rsid w:val="00077847"/>
    <w:rsid w:val="00080157"/>
    <w:rsid w:val="000804E9"/>
    <w:rsid w:val="00080CDC"/>
    <w:rsid w:val="0008152B"/>
    <w:rsid w:val="00081751"/>
    <w:rsid w:val="00082139"/>
    <w:rsid w:val="00082543"/>
    <w:rsid w:val="0008286C"/>
    <w:rsid w:val="000832DB"/>
    <w:rsid w:val="00083BD1"/>
    <w:rsid w:val="000843DE"/>
    <w:rsid w:val="00085DE0"/>
    <w:rsid w:val="00086E09"/>
    <w:rsid w:val="0008722F"/>
    <w:rsid w:val="00087270"/>
    <w:rsid w:val="00090AA5"/>
    <w:rsid w:val="00090B7D"/>
    <w:rsid w:val="00090CCF"/>
    <w:rsid w:val="00092659"/>
    <w:rsid w:val="00092817"/>
    <w:rsid w:val="0009540E"/>
    <w:rsid w:val="000955A2"/>
    <w:rsid w:val="00095BAD"/>
    <w:rsid w:val="00095E5D"/>
    <w:rsid w:val="00095F5F"/>
    <w:rsid w:val="00096D68"/>
    <w:rsid w:val="000974FC"/>
    <w:rsid w:val="000A0464"/>
    <w:rsid w:val="000A1219"/>
    <w:rsid w:val="000A15BA"/>
    <w:rsid w:val="000A1F39"/>
    <w:rsid w:val="000A2C0F"/>
    <w:rsid w:val="000A2D9C"/>
    <w:rsid w:val="000A3C8E"/>
    <w:rsid w:val="000A5EDC"/>
    <w:rsid w:val="000A62C3"/>
    <w:rsid w:val="000A6345"/>
    <w:rsid w:val="000B01F9"/>
    <w:rsid w:val="000B0316"/>
    <w:rsid w:val="000B1758"/>
    <w:rsid w:val="000B1D5D"/>
    <w:rsid w:val="000B21AA"/>
    <w:rsid w:val="000B2277"/>
    <w:rsid w:val="000B2287"/>
    <w:rsid w:val="000B23A6"/>
    <w:rsid w:val="000B2C87"/>
    <w:rsid w:val="000B3403"/>
    <w:rsid w:val="000B5D8A"/>
    <w:rsid w:val="000B69A1"/>
    <w:rsid w:val="000B6F64"/>
    <w:rsid w:val="000B725A"/>
    <w:rsid w:val="000B75E4"/>
    <w:rsid w:val="000B76A0"/>
    <w:rsid w:val="000B77D8"/>
    <w:rsid w:val="000B77F8"/>
    <w:rsid w:val="000B7CE5"/>
    <w:rsid w:val="000B7E36"/>
    <w:rsid w:val="000B7E5B"/>
    <w:rsid w:val="000C0F82"/>
    <w:rsid w:val="000C1F77"/>
    <w:rsid w:val="000C227F"/>
    <w:rsid w:val="000C35EC"/>
    <w:rsid w:val="000C5574"/>
    <w:rsid w:val="000C57B9"/>
    <w:rsid w:val="000C67E0"/>
    <w:rsid w:val="000C76BF"/>
    <w:rsid w:val="000C7813"/>
    <w:rsid w:val="000D031E"/>
    <w:rsid w:val="000D0508"/>
    <w:rsid w:val="000D05B1"/>
    <w:rsid w:val="000D07B0"/>
    <w:rsid w:val="000D0AD4"/>
    <w:rsid w:val="000D0EA1"/>
    <w:rsid w:val="000D13AC"/>
    <w:rsid w:val="000D19D2"/>
    <w:rsid w:val="000D2234"/>
    <w:rsid w:val="000D4DB2"/>
    <w:rsid w:val="000D573B"/>
    <w:rsid w:val="000D61C0"/>
    <w:rsid w:val="000D68FC"/>
    <w:rsid w:val="000D69FC"/>
    <w:rsid w:val="000D7AFC"/>
    <w:rsid w:val="000D7EB5"/>
    <w:rsid w:val="000E1059"/>
    <w:rsid w:val="000E1BF1"/>
    <w:rsid w:val="000E25F8"/>
    <w:rsid w:val="000E2751"/>
    <w:rsid w:val="000E27D6"/>
    <w:rsid w:val="000E312E"/>
    <w:rsid w:val="000E32ED"/>
    <w:rsid w:val="000E3717"/>
    <w:rsid w:val="000E39B1"/>
    <w:rsid w:val="000E3D9B"/>
    <w:rsid w:val="000E408C"/>
    <w:rsid w:val="000E49AF"/>
    <w:rsid w:val="000E5B58"/>
    <w:rsid w:val="000E5EA7"/>
    <w:rsid w:val="000E7038"/>
    <w:rsid w:val="000E7894"/>
    <w:rsid w:val="000F0623"/>
    <w:rsid w:val="000F0682"/>
    <w:rsid w:val="000F10CA"/>
    <w:rsid w:val="000F15B2"/>
    <w:rsid w:val="000F277A"/>
    <w:rsid w:val="000F2AA0"/>
    <w:rsid w:val="000F2DF4"/>
    <w:rsid w:val="000F3057"/>
    <w:rsid w:val="000F31B6"/>
    <w:rsid w:val="000F4857"/>
    <w:rsid w:val="000F4C2C"/>
    <w:rsid w:val="000F5535"/>
    <w:rsid w:val="000F5B3E"/>
    <w:rsid w:val="000F7429"/>
    <w:rsid w:val="000F7864"/>
    <w:rsid w:val="00100C67"/>
    <w:rsid w:val="001019D5"/>
    <w:rsid w:val="00103B39"/>
    <w:rsid w:val="0010417F"/>
    <w:rsid w:val="00105390"/>
    <w:rsid w:val="00105F1D"/>
    <w:rsid w:val="00107FC1"/>
    <w:rsid w:val="00111064"/>
    <w:rsid w:val="001117C9"/>
    <w:rsid w:val="001119AC"/>
    <w:rsid w:val="00112C4D"/>
    <w:rsid w:val="00112E6B"/>
    <w:rsid w:val="001132DB"/>
    <w:rsid w:val="0011408C"/>
    <w:rsid w:val="0011435D"/>
    <w:rsid w:val="00115334"/>
    <w:rsid w:val="00115FAE"/>
    <w:rsid w:val="001208CA"/>
    <w:rsid w:val="00120E74"/>
    <w:rsid w:val="00121412"/>
    <w:rsid w:val="00121917"/>
    <w:rsid w:val="00122C8C"/>
    <w:rsid w:val="00122F7B"/>
    <w:rsid w:val="00122FDD"/>
    <w:rsid w:val="001233D9"/>
    <w:rsid w:val="0012538A"/>
    <w:rsid w:val="00125461"/>
    <w:rsid w:val="00125C5F"/>
    <w:rsid w:val="00125FCE"/>
    <w:rsid w:val="001261BE"/>
    <w:rsid w:val="00126848"/>
    <w:rsid w:val="00127AA5"/>
    <w:rsid w:val="0013009A"/>
    <w:rsid w:val="0013131E"/>
    <w:rsid w:val="0013169B"/>
    <w:rsid w:val="00131F93"/>
    <w:rsid w:val="0013290B"/>
    <w:rsid w:val="001329F7"/>
    <w:rsid w:val="00132DB4"/>
    <w:rsid w:val="00133007"/>
    <w:rsid w:val="001334B7"/>
    <w:rsid w:val="00134E9B"/>
    <w:rsid w:val="0013580D"/>
    <w:rsid w:val="001361A8"/>
    <w:rsid w:val="001371BA"/>
    <w:rsid w:val="0014065C"/>
    <w:rsid w:val="00141021"/>
    <w:rsid w:val="0014152B"/>
    <w:rsid w:val="00141FFD"/>
    <w:rsid w:val="001430AB"/>
    <w:rsid w:val="00143612"/>
    <w:rsid w:val="0014585F"/>
    <w:rsid w:val="00146D9D"/>
    <w:rsid w:val="001506F4"/>
    <w:rsid w:val="00152A5E"/>
    <w:rsid w:val="001535D5"/>
    <w:rsid w:val="00153837"/>
    <w:rsid w:val="00153E55"/>
    <w:rsid w:val="0015444B"/>
    <w:rsid w:val="0015726A"/>
    <w:rsid w:val="00157D21"/>
    <w:rsid w:val="001603AB"/>
    <w:rsid w:val="00160DD3"/>
    <w:rsid w:val="00161448"/>
    <w:rsid w:val="00161A13"/>
    <w:rsid w:val="00162A4B"/>
    <w:rsid w:val="00162C57"/>
    <w:rsid w:val="0016376B"/>
    <w:rsid w:val="00163FB4"/>
    <w:rsid w:val="00164602"/>
    <w:rsid w:val="001650B4"/>
    <w:rsid w:val="001654B2"/>
    <w:rsid w:val="00165A94"/>
    <w:rsid w:val="00166C69"/>
    <w:rsid w:val="001671FF"/>
    <w:rsid w:val="00167289"/>
    <w:rsid w:val="001676C8"/>
    <w:rsid w:val="00170057"/>
    <w:rsid w:val="001717C4"/>
    <w:rsid w:val="001719DD"/>
    <w:rsid w:val="00171CB3"/>
    <w:rsid w:val="00171E15"/>
    <w:rsid w:val="00172E56"/>
    <w:rsid w:val="001735E2"/>
    <w:rsid w:val="00174C9F"/>
    <w:rsid w:val="001755EB"/>
    <w:rsid w:val="001760DD"/>
    <w:rsid w:val="00176D4E"/>
    <w:rsid w:val="00177705"/>
    <w:rsid w:val="00180063"/>
    <w:rsid w:val="00181B71"/>
    <w:rsid w:val="0018229B"/>
    <w:rsid w:val="00183C90"/>
    <w:rsid w:val="00183CF3"/>
    <w:rsid w:val="0018657B"/>
    <w:rsid w:val="00186B4A"/>
    <w:rsid w:val="0018771B"/>
    <w:rsid w:val="00187BA8"/>
    <w:rsid w:val="00187E43"/>
    <w:rsid w:val="001909EE"/>
    <w:rsid w:val="00191383"/>
    <w:rsid w:val="0019189C"/>
    <w:rsid w:val="00191C3F"/>
    <w:rsid w:val="0019256D"/>
    <w:rsid w:val="001934B3"/>
    <w:rsid w:val="00193575"/>
    <w:rsid w:val="00193D2F"/>
    <w:rsid w:val="0019478E"/>
    <w:rsid w:val="001947D7"/>
    <w:rsid w:val="00195C08"/>
    <w:rsid w:val="00195DAF"/>
    <w:rsid w:val="00195DDB"/>
    <w:rsid w:val="00196205"/>
    <w:rsid w:val="001A0160"/>
    <w:rsid w:val="001A148B"/>
    <w:rsid w:val="001A148D"/>
    <w:rsid w:val="001A1531"/>
    <w:rsid w:val="001A2876"/>
    <w:rsid w:val="001A438A"/>
    <w:rsid w:val="001A45AE"/>
    <w:rsid w:val="001A5F24"/>
    <w:rsid w:val="001A6736"/>
    <w:rsid w:val="001A795B"/>
    <w:rsid w:val="001B0288"/>
    <w:rsid w:val="001B10A2"/>
    <w:rsid w:val="001B15BE"/>
    <w:rsid w:val="001B1616"/>
    <w:rsid w:val="001B179C"/>
    <w:rsid w:val="001B21D1"/>
    <w:rsid w:val="001B2A4A"/>
    <w:rsid w:val="001B2D10"/>
    <w:rsid w:val="001B4000"/>
    <w:rsid w:val="001B5D37"/>
    <w:rsid w:val="001B7ED5"/>
    <w:rsid w:val="001C0DE5"/>
    <w:rsid w:val="001C1172"/>
    <w:rsid w:val="001C1877"/>
    <w:rsid w:val="001C1C26"/>
    <w:rsid w:val="001C221D"/>
    <w:rsid w:val="001C289C"/>
    <w:rsid w:val="001C2DDD"/>
    <w:rsid w:val="001C2F6B"/>
    <w:rsid w:val="001C3A9D"/>
    <w:rsid w:val="001C483D"/>
    <w:rsid w:val="001C5A01"/>
    <w:rsid w:val="001C6A9B"/>
    <w:rsid w:val="001C6EF1"/>
    <w:rsid w:val="001C7436"/>
    <w:rsid w:val="001C7798"/>
    <w:rsid w:val="001C7B0B"/>
    <w:rsid w:val="001D0B3A"/>
    <w:rsid w:val="001D1FA0"/>
    <w:rsid w:val="001D2FD7"/>
    <w:rsid w:val="001D3035"/>
    <w:rsid w:val="001D379A"/>
    <w:rsid w:val="001D3AC0"/>
    <w:rsid w:val="001D43B3"/>
    <w:rsid w:val="001D48EC"/>
    <w:rsid w:val="001D578D"/>
    <w:rsid w:val="001D648E"/>
    <w:rsid w:val="001D73B6"/>
    <w:rsid w:val="001D7876"/>
    <w:rsid w:val="001E10E8"/>
    <w:rsid w:val="001E13D8"/>
    <w:rsid w:val="001E181B"/>
    <w:rsid w:val="001E22B5"/>
    <w:rsid w:val="001E2DC9"/>
    <w:rsid w:val="001E3192"/>
    <w:rsid w:val="001E37C4"/>
    <w:rsid w:val="001E39EB"/>
    <w:rsid w:val="001E3F61"/>
    <w:rsid w:val="001E669B"/>
    <w:rsid w:val="001E79B1"/>
    <w:rsid w:val="001F007F"/>
    <w:rsid w:val="001F02A0"/>
    <w:rsid w:val="001F1BAA"/>
    <w:rsid w:val="001F1D4A"/>
    <w:rsid w:val="001F236E"/>
    <w:rsid w:val="001F26A4"/>
    <w:rsid w:val="001F2C56"/>
    <w:rsid w:val="001F32AB"/>
    <w:rsid w:val="001F333B"/>
    <w:rsid w:val="001F39D2"/>
    <w:rsid w:val="001F44EF"/>
    <w:rsid w:val="001F48FD"/>
    <w:rsid w:val="001F69E0"/>
    <w:rsid w:val="001F6E2B"/>
    <w:rsid w:val="001F7C24"/>
    <w:rsid w:val="001F7E71"/>
    <w:rsid w:val="00200A7E"/>
    <w:rsid w:val="00200F81"/>
    <w:rsid w:val="002021E0"/>
    <w:rsid w:val="00202B8D"/>
    <w:rsid w:val="00203255"/>
    <w:rsid w:val="00203491"/>
    <w:rsid w:val="00206646"/>
    <w:rsid w:val="002100D8"/>
    <w:rsid w:val="002100ED"/>
    <w:rsid w:val="00210B9A"/>
    <w:rsid w:val="00210E83"/>
    <w:rsid w:val="002115D4"/>
    <w:rsid w:val="00211DA4"/>
    <w:rsid w:val="002120CF"/>
    <w:rsid w:val="00212A71"/>
    <w:rsid w:val="00212C4A"/>
    <w:rsid w:val="0021370F"/>
    <w:rsid w:val="0021522E"/>
    <w:rsid w:val="00215F6D"/>
    <w:rsid w:val="00216193"/>
    <w:rsid w:val="002204C3"/>
    <w:rsid w:val="002206A4"/>
    <w:rsid w:val="0022081A"/>
    <w:rsid w:val="00222B3F"/>
    <w:rsid w:val="00222F43"/>
    <w:rsid w:val="00223168"/>
    <w:rsid w:val="00223767"/>
    <w:rsid w:val="0022397B"/>
    <w:rsid w:val="00223E8C"/>
    <w:rsid w:val="002240F1"/>
    <w:rsid w:val="00224A6A"/>
    <w:rsid w:val="00224A7C"/>
    <w:rsid w:val="002250EB"/>
    <w:rsid w:val="00226D5A"/>
    <w:rsid w:val="00227237"/>
    <w:rsid w:val="002279A1"/>
    <w:rsid w:val="002330D4"/>
    <w:rsid w:val="00233279"/>
    <w:rsid w:val="0023334C"/>
    <w:rsid w:val="00233473"/>
    <w:rsid w:val="0023399E"/>
    <w:rsid w:val="00235753"/>
    <w:rsid w:val="00236E58"/>
    <w:rsid w:val="00237450"/>
    <w:rsid w:val="00237581"/>
    <w:rsid w:val="00240666"/>
    <w:rsid w:val="00240C10"/>
    <w:rsid w:val="00240F23"/>
    <w:rsid w:val="00241129"/>
    <w:rsid w:val="00242B9E"/>
    <w:rsid w:val="002430BA"/>
    <w:rsid w:val="002433EB"/>
    <w:rsid w:val="00245FA5"/>
    <w:rsid w:val="00250D5C"/>
    <w:rsid w:val="00252B31"/>
    <w:rsid w:val="00253684"/>
    <w:rsid w:val="0025496E"/>
    <w:rsid w:val="00255148"/>
    <w:rsid w:val="002553FF"/>
    <w:rsid w:val="00255A58"/>
    <w:rsid w:val="0025648B"/>
    <w:rsid w:val="00256A6D"/>
    <w:rsid w:val="002575B9"/>
    <w:rsid w:val="0026059F"/>
    <w:rsid w:val="00264553"/>
    <w:rsid w:val="00265653"/>
    <w:rsid w:val="0026698D"/>
    <w:rsid w:val="002669C6"/>
    <w:rsid w:val="0026731C"/>
    <w:rsid w:val="002677DE"/>
    <w:rsid w:val="0027060B"/>
    <w:rsid w:val="0027137B"/>
    <w:rsid w:val="00271844"/>
    <w:rsid w:val="00272919"/>
    <w:rsid w:val="00274DD7"/>
    <w:rsid w:val="00275920"/>
    <w:rsid w:val="0027628E"/>
    <w:rsid w:val="00277307"/>
    <w:rsid w:val="00277649"/>
    <w:rsid w:val="00280CDB"/>
    <w:rsid w:val="002810A9"/>
    <w:rsid w:val="0028121D"/>
    <w:rsid w:val="00281B6E"/>
    <w:rsid w:val="00282145"/>
    <w:rsid w:val="00283422"/>
    <w:rsid w:val="00283BBF"/>
    <w:rsid w:val="00284E6B"/>
    <w:rsid w:val="00286794"/>
    <w:rsid w:val="00286C41"/>
    <w:rsid w:val="002878F4"/>
    <w:rsid w:val="00287995"/>
    <w:rsid w:val="00290038"/>
    <w:rsid w:val="00290A4C"/>
    <w:rsid w:val="00291248"/>
    <w:rsid w:val="002921CE"/>
    <w:rsid w:val="0029426A"/>
    <w:rsid w:val="00294381"/>
    <w:rsid w:val="00294667"/>
    <w:rsid w:val="0029492A"/>
    <w:rsid w:val="00295674"/>
    <w:rsid w:val="002975A6"/>
    <w:rsid w:val="002A0399"/>
    <w:rsid w:val="002A103B"/>
    <w:rsid w:val="002A1844"/>
    <w:rsid w:val="002A24D1"/>
    <w:rsid w:val="002A2607"/>
    <w:rsid w:val="002A436E"/>
    <w:rsid w:val="002A4E92"/>
    <w:rsid w:val="002A4F67"/>
    <w:rsid w:val="002A5CE4"/>
    <w:rsid w:val="002A6F01"/>
    <w:rsid w:val="002A7260"/>
    <w:rsid w:val="002A752F"/>
    <w:rsid w:val="002B15B4"/>
    <w:rsid w:val="002B15B7"/>
    <w:rsid w:val="002B1885"/>
    <w:rsid w:val="002B282B"/>
    <w:rsid w:val="002B3168"/>
    <w:rsid w:val="002B3C64"/>
    <w:rsid w:val="002B4EB3"/>
    <w:rsid w:val="002B5B32"/>
    <w:rsid w:val="002B6F69"/>
    <w:rsid w:val="002B7EDD"/>
    <w:rsid w:val="002C1D17"/>
    <w:rsid w:val="002C20F9"/>
    <w:rsid w:val="002C2468"/>
    <w:rsid w:val="002C3069"/>
    <w:rsid w:val="002C3164"/>
    <w:rsid w:val="002C34F8"/>
    <w:rsid w:val="002C427D"/>
    <w:rsid w:val="002C442D"/>
    <w:rsid w:val="002C558F"/>
    <w:rsid w:val="002C5926"/>
    <w:rsid w:val="002C5DC2"/>
    <w:rsid w:val="002C5FFE"/>
    <w:rsid w:val="002C68F3"/>
    <w:rsid w:val="002C774D"/>
    <w:rsid w:val="002C7F6F"/>
    <w:rsid w:val="002D1D41"/>
    <w:rsid w:val="002D213D"/>
    <w:rsid w:val="002D2AE7"/>
    <w:rsid w:val="002D4B13"/>
    <w:rsid w:val="002D52E9"/>
    <w:rsid w:val="002D5877"/>
    <w:rsid w:val="002D727B"/>
    <w:rsid w:val="002E0995"/>
    <w:rsid w:val="002E29B7"/>
    <w:rsid w:val="002E2D01"/>
    <w:rsid w:val="002E37B6"/>
    <w:rsid w:val="002E3B5B"/>
    <w:rsid w:val="002E4489"/>
    <w:rsid w:val="002E4525"/>
    <w:rsid w:val="002E4842"/>
    <w:rsid w:val="002E57CA"/>
    <w:rsid w:val="002E642F"/>
    <w:rsid w:val="002E696A"/>
    <w:rsid w:val="002E7BC7"/>
    <w:rsid w:val="002E7C23"/>
    <w:rsid w:val="002F091B"/>
    <w:rsid w:val="002F0D7D"/>
    <w:rsid w:val="002F2172"/>
    <w:rsid w:val="002F2400"/>
    <w:rsid w:val="002F2AF9"/>
    <w:rsid w:val="002F2DBE"/>
    <w:rsid w:val="002F44C2"/>
    <w:rsid w:val="002F4AC9"/>
    <w:rsid w:val="002F64F2"/>
    <w:rsid w:val="00300EBA"/>
    <w:rsid w:val="003014B7"/>
    <w:rsid w:val="00302F13"/>
    <w:rsid w:val="00303348"/>
    <w:rsid w:val="00304662"/>
    <w:rsid w:val="0030472A"/>
    <w:rsid w:val="003047C1"/>
    <w:rsid w:val="00304870"/>
    <w:rsid w:val="003062C8"/>
    <w:rsid w:val="003069C5"/>
    <w:rsid w:val="00307F11"/>
    <w:rsid w:val="00307F52"/>
    <w:rsid w:val="00310145"/>
    <w:rsid w:val="00311AF8"/>
    <w:rsid w:val="00313483"/>
    <w:rsid w:val="00313545"/>
    <w:rsid w:val="0031357E"/>
    <w:rsid w:val="003141D7"/>
    <w:rsid w:val="00314475"/>
    <w:rsid w:val="0031449E"/>
    <w:rsid w:val="00314563"/>
    <w:rsid w:val="003146AA"/>
    <w:rsid w:val="00316661"/>
    <w:rsid w:val="003173AE"/>
    <w:rsid w:val="00317CFC"/>
    <w:rsid w:val="00320335"/>
    <w:rsid w:val="00320D7F"/>
    <w:rsid w:val="00321069"/>
    <w:rsid w:val="00321259"/>
    <w:rsid w:val="00323F6D"/>
    <w:rsid w:val="003242F5"/>
    <w:rsid w:val="00325749"/>
    <w:rsid w:val="00326641"/>
    <w:rsid w:val="0033048B"/>
    <w:rsid w:val="00331011"/>
    <w:rsid w:val="00331603"/>
    <w:rsid w:val="0033359D"/>
    <w:rsid w:val="00333744"/>
    <w:rsid w:val="00333F81"/>
    <w:rsid w:val="003342B9"/>
    <w:rsid w:val="0033503C"/>
    <w:rsid w:val="003355FD"/>
    <w:rsid w:val="00336554"/>
    <w:rsid w:val="00336AA8"/>
    <w:rsid w:val="00337323"/>
    <w:rsid w:val="0033744C"/>
    <w:rsid w:val="00341E45"/>
    <w:rsid w:val="00342D44"/>
    <w:rsid w:val="003430F1"/>
    <w:rsid w:val="003431A1"/>
    <w:rsid w:val="0034343B"/>
    <w:rsid w:val="003448C3"/>
    <w:rsid w:val="00344B3B"/>
    <w:rsid w:val="00344F30"/>
    <w:rsid w:val="00345A69"/>
    <w:rsid w:val="00345AF5"/>
    <w:rsid w:val="00346887"/>
    <w:rsid w:val="00347F81"/>
    <w:rsid w:val="003513A3"/>
    <w:rsid w:val="003519D5"/>
    <w:rsid w:val="00351A5C"/>
    <w:rsid w:val="00353450"/>
    <w:rsid w:val="0035361F"/>
    <w:rsid w:val="00354064"/>
    <w:rsid w:val="003543D9"/>
    <w:rsid w:val="00354DDE"/>
    <w:rsid w:val="00355390"/>
    <w:rsid w:val="0035564F"/>
    <w:rsid w:val="00357480"/>
    <w:rsid w:val="00360129"/>
    <w:rsid w:val="003604DA"/>
    <w:rsid w:val="00360DF8"/>
    <w:rsid w:val="00361683"/>
    <w:rsid w:val="00361F3B"/>
    <w:rsid w:val="003633F5"/>
    <w:rsid w:val="00363C84"/>
    <w:rsid w:val="0036502C"/>
    <w:rsid w:val="003651F1"/>
    <w:rsid w:val="00366A89"/>
    <w:rsid w:val="00367B22"/>
    <w:rsid w:val="003703C0"/>
    <w:rsid w:val="003704AE"/>
    <w:rsid w:val="00371508"/>
    <w:rsid w:val="00371AF0"/>
    <w:rsid w:val="00372725"/>
    <w:rsid w:val="00372765"/>
    <w:rsid w:val="003734E6"/>
    <w:rsid w:val="003735AF"/>
    <w:rsid w:val="00373A1C"/>
    <w:rsid w:val="00373B4F"/>
    <w:rsid w:val="0037488B"/>
    <w:rsid w:val="003757A9"/>
    <w:rsid w:val="003758FA"/>
    <w:rsid w:val="00376AC5"/>
    <w:rsid w:val="00377B1E"/>
    <w:rsid w:val="00377B29"/>
    <w:rsid w:val="00381A06"/>
    <w:rsid w:val="003827F8"/>
    <w:rsid w:val="003835C4"/>
    <w:rsid w:val="00383B1E"/>
    <w:rsid w:val="0038553D"/>
    <w:rsid w:val="00390129"/>
    <w:rsid w:val="003917FE"/>
    <w:rsid w:val="0039236F"/>
    <w:rsid w:val="003924A8"/>
    <w:rsid w:val="003928DB"/>
    <w:rsid w:val="00392D79"/>
    <w:rsid w:val="00392E68"/>
    <w:rsid w:val="003948EB"/>
    <w:rsid w:val="003951D3"/>
    <w:rsid w:val="003952A8"/>
    <w:rsid w:val="00395906"/>
    <w:rsid w:val="003A0B1F"/>
    <w:rsid w:val="003A0EC2"/>
    <w:rsid w:val="003A1E07"/>
    <w:rsid w:val="003A1E6C"/>
    <w:rsid w:val="003A2357"/>
    <w:rsid w:val="003A263F"/>
    <w:rsid w:val="003A445E"/>
    <w:rsid w:val="003A5875"/>
    <w:rsid w:val="003A5BA7"/>
    <w:rsid w:val="003A6069"/>
    <w:rsid w:val="003A61C3"/>
    <w:rsid w:val="003B0F1C"/>
    <w:rsid w:val="003B1646"/>
    <w:rsid w:val="003B2AD3"/>
    <w:rsid w:val="003B2F52"/>
    <w:rsid w:val="003B30B5"/>
    <w:rsid w:val="003B3DAF"/>
    <w:rsid w:val="003B5B56"/>
    <w:rsid w:val="003B6773"/>
    <w:rsid w:val="003B6A7E"/>
    <w:rsid w:val="003B6A9E"/>
    <w:rsid w:val="003B6B56"/>
    <w:rsid w:val="003B6E40"/>
    <w:rsid w:val="003B6EE1"/>
    <w:rsid w:val="003B729B"/>
    <w:rsid w:val="003C08F6"/>
    <w:rsid w:val="003C116A"/>
    <w:rsid w:val="003C119B"/>
    <w:rsid w:val="003C1224"/>
    <w:rsid w:val="003C19E2"/>
    <w:rsid w:val="003C29A3"/>
    <w:rsid w:val="003C3CAE"/>
    <w:rsid w:val="003C48D4"/>
    <w:rsid w:val="003C5038"/>
    <w:rsid w:val="003C578F"/>
    <w:rsid w:val="003C7C77"/>
    <w:rsid w:val="003D1C95"/>
    <w:rsid w:val="003D28E2"/>
    <w:rsid w:val="003D37D5"/>
    <w:rsid w:val="003D4238"/>
    <w:rsid w:val="003D43D5"/>
    <w:rsid w:val="003D49F7"/>
    <w:rsid w:val="003D5C22"/>
    <w:rsid w:val="003E0784"/>
    <w:rsid w:val="003E0A7F"/>
    <w:rsid w:val="003E23DD"/>
    <w:rsid w:val="003E300A"/>
    <w:rsid w:val="003E3494"/>
    <w:rsid w:val="003E3D2B"/>
    <w:rsid w:val="003E40E0"/>
    <w:rsid w:val="003E4446"/>
    <w:rsid w:val="003E45B7"/>
    <w:rsid w:val="003E50B2"/>
    <w:rsid w:val="003E5101"/>
    <w:rsid w:val="003E6177"/>
    <w:rsid w:val="003E7469"/>
    <w:rsid w:val="003E7C4D"/>
    <w:rsid w:val="003E7C62"/>
    <w:rsid w:val="003F1404"/>
    <w:rsid w:val="003F14E2"/>
    <w:rsid w:val="003F33CC"/>
    <w:rsid w:val="003F4539"/>
    <w:rsid w:val="003F4BD6"/>
    <w:rsid w:val="003F5525"/>
    <w:rsid w:val="003F6209"/>
    <w:rsid w:val="003F668D"/>
    <w:rsid w:val="003F6E57"/>
    <w:rsid w:val="003F6F71"/>
    <w:rsid w:val="003F7891"/>
    <w:rsid w:val="003F7DE6"/>
    <w:rsid w:val="00400D92"/>
    <w:rsid w:val="0040118A"/>
    <w:rsid w:val="0040155C"/>
    <w:rsid w:val="00402EDD"/>
    <w:rsid w:val="004034E2"/>
    <w:rsid w:val="004040EA"/>
    <w:rsid w:val="004044BD"/>
    <w:rsid w:val="0040450C"/>
    <w:rsid w:val="0040476A"/>
    <w:rsid w:val="00404A15"/>
    <w:rsid w:val="0040529F"/>
    <w:rsid w:val="00405601"/>
    <w:rsid w:val="00405CA3"/>
    <w:rsid w:val="00411644"/>
    <w:rsid w:val="00412906"/>
    <w:rsid w:val="004129DE"/>
    <w:rsid w:val="00413E4C"/>
    <w:rsid w:val="00413EA4"/>
    <w:rsid w:val="004155AC"/>
    <w:rsid w:val="004160D5"/>
    <w:rsid w:val="00416C04"/>
    <w:rsid w:val="00416D29"/>
    <w:rsid w:val="0041756F"/>
    <w:rsid w:val="00421593"/>
    <w:rsid w:val="00421D1E"/>
    <w:rsid w:val="00421D89"/>
    <w:rsid w:val="004222FD"/>
    <w:rsid w:val="0042243A"/>
    <w:rsid w:val="00422A87"/>
    <w:rsid w:val="00425323"/>
    <w:rsid w:val="00425941"/>
    <w:rsid w:val="0042602C"/>
    <w:rsid w:val="00426288"/>
    <w:rsid w:val="004269D5"/>
    <w:rsid w:val="00427386"/>
    <w:rsid w:val="0043051A"/>
    <w:rsid w:val="00430849"/>
    <w:rsid w:val="00431C87"/>
    <w:rsid w:val="0043373F"/>
    <w:rsid w:val="004339AA"/>
    <w:rsid w:val="00433C6C"/>
    <w:rsid w:val="00434A94"/>
    <w:rsid w:val="00436B0A"/>
    <w:rsid w:val="00437D2B"/>
    <w:rsid w:val="0044079E"/>
    <w:rsid w:val="00440845"/>
    <w:rsid w:val="00440BB9"/>
    <w:rsid w:val="00442923"/>
    <w:rsid w:val="00444AF4"/>
    <w:rsid w:val="00444CF2"/>
    <w:rsid w:val="00444D18"/>
    <w:rsid w:val="00444E37"/>
    <w:rsid w:val="00445334"/>
    <w:rsid w:val="00452692"/>
    <w:rsid w:val="00453DA7"/>
    <w:rsid w:val="004557EA"/>
    <w:rsid w:val="00456A64"/>
    <w:rsid w:val="00456CE3"/>
    <w:rsid w:val="00456D3A"/>
    <w:rsid w:val="00456DBC"/>
    <w:rsid w:val="00457926"/>
    <w:rsid w:val="00457B35"/>
    <w:rsid w:val="00457CD1"/>
    <w:rsid w:val="0046036F"/>
    <w:rsid w:val="004615D0"/>
    <w:rsid w:val="00461B0B"/>
    <w:rsid w:val="0046226A"/>
    <w:rsid w:val="00462768"/>
    <w:rsid w:val="00462958"/>
    <w:rsid w:val="004629B8"/>
    <w:rsid w:val="00466787"/>
    <w:rsid w:val="004668AE"/>
    <w:rsid w:val="00466A0B"/>
    <w:rsid w:val="004672F2"/>
    <w:rsid w:val="004702B3"/>
    <w:rsid w:val="00470408"/>
    <w:rsid w:val="004714C2"/>
    <w:rsid w:val="00471B82"/>
    <w:rsid w:val="00471C80"/>
    <w:rsid w:val="0047326C"/>
    <w:rsid w:val="00473B1D"/>
    <w:rsid w:val="004741CE"/>
    <w:rsid w:val="00475B28"/>
    <w:rsid w:val="00475F70"/>
    <w:rsid w:val="00476C67"/>
    <w:rsid w:val="004770E7"/>
    <w:rsid w:val="0048199F"/>
    <w:rsid w:val="00483320"/>
    <w:rsid w:val="004839FF"/>
    <w:rsid w:val="00484D2A"/>
    <w:rsid w:val="00485118"/>
    <w:rsid w:val="00486142"/>
    <w:rsid w:val="00486757"/>
    <w:rsid w:val="00486894"/>
    <w:rsid w:val="00487745"/>
    <w:rsid w:val="00491897"/>
    <w:rsid w:val="004922DA"/>
    <w:rsid w:val="00493226"/>
    <w:rsid w:val="004944AC"/>
    <w:rsid w:val="004951B8"/>
    <w:rsid w:val="0049533C"/>
    <w:rsid w:val="004955CE"/>
    <w:rsid w:val="00495E4E"/>
    <w:rsid w:val="0049644D"/>
    <w:rsid w:val="00497058"/>
    <w:rsid w:val="004A02E2"/>
    <w:rsid w:val="004A0767"/>
    <w:rsid w:val="004A180C"/>
    <w:rsid w:val="004A1857"/>
    <w:rsid w:val="004A1992"/>
    <w:rsid w:val="004A2C24"/>
    <w:rsid w:val="004A315A"/>
    <w:rsid w:val="004A35E2"/>
    <w:rsid w:val="004A415C"/>
    <w:rsid w:val="004A50F4"/>
    <w:rsid w:val="004A5309"/>
    <w:rsid w:val="004A5FED"/>
    <w:rsid w:val="004A6406"/>
    <w:rsid w:val="004A7D5F"/>
    <w:rsid w:val="004B0067"/>
    <w:rsid w:val="004B205F"/>
    <w:rsid w:val="004B21CC"/>
    <w:rsid w:val="004B22DF"/>
    <w:rsid w:val="004B285B"/>
    <w:rsid w:val="004B2927"/>
    <w:rsid w:val="004B2CE5"/>
    <w:rsid w:val="004B30F1"/>
    <w:rsid w:val="004B342C"/>
    <w:rsid w:val="004B3CE0"/>
    <w:rsid w:val="004B46F3"/>
    <w:rsid w:val="004B50C9"/>
    <w:rsid w:val="004B5F0E"/>
    <w:rsid w:val="004B6B64"/>
    <w:rsid w:val="004C0F33"/>
    <w:rsid w:val="004C1D6E"/>
    <w:rsid w:val="004C2663"/>
    <w:rsid w:val="004C3A69"/>
    <w:rsid w:val="004C3A73"/>
    <w:rsid w:val="004C43CC"/>
    <w:rsid w:val="004C5B3E"/>
    <w:rsid w:val="004C68DE"/>
    <w:rsid w:val="004C6E07"/>
    <w:rsid w:val="004D001E"/>
    <w:rsid w:val="004D21D6"/>
    <w:rsid w:val="004D30E8"/>
    <w:rsid w:val="004D3188"/>
    <w:rsid w:val="004D3700"/>
    <w:rsid w:val="004D390E"/>
    <w:rsid w:val="004D39F0"/>
    <w:rsid w:val="004D5B86"/>
    <w:rsid w:val="004D5EB2"/>
    <w:rsid w:val="004D5F34"/>
    <w:rsid w:val="004D5FFC"/>
    <w:rsid w:val="004D622D"/>
    <w:rsid w:val="004D684D"/>
    <w:rsid w:val="004D7206"/>
    <w:rsid w:val="004E001A"/>
    <w:rsid w:val="004E2017"/>
    <w:rsid w:val="004E24D5"/>
    <w:rsid w:val="004E39C1"/>
    <w:rsid w:val="004E48E9"/>
    <w:rsid w:val="004E72C9"/>
    <w:rsid w:val="004F023B"/>
    <w:rsid w:val="004F0DBA"/>
    <w:rsid w:val="004F13E8"/>
    <w:rsid w:val="004F26DC"/>
    <w:rsid w:val="004F2908"/>
    <w:rsid w:val="004F2A8F"/>
    <w:rsid w:val="004F4D6F"/>
    <w:rsid w:val="004F5788"/>
    <w:rsid w:val="004F6EA5"/>
    <w:rsid w:val="004F78E3"/>
    <w:rsid w:val="005000F5"/>
    <w:rsid w:val="0050076C"/>
    <w:rsid w:val="00500E7F"/>
    <w:rsid w:val="0050262C"/>
    <w:rsid w:val="005026FB"/>
    <w:rsid w:val="0050362A"/>
    <w:rsid w:val="00503B42"/>
    <w:rsid w:val="00505416"/>
    <w:rsid w:val="005056AE"/>
    <w:rsid w:val="00505719"/>
    <w:rsid w:val="00505831"/>
    <w:rsid w:val="005071E7"/>
    <w:rsid w:val="00507E56"/>
    <w:rsid w:val="005102D2"/>
    <w:rsid w:val="00510965"/>
    <w:rsid w:val="0051177E"/>
    <w:rsid w:val="005119B7"/>
    <w:rsid w:val="00511E65"/>
    <w:rsid w:val="00511F0E"/>
    <w:rsid w:val="005121E1"/>
    <w:rsid w:val="00512478"/>
    <w:rsid w:val="00512CF8"/>
    <w:rsid w:val="00513248"/>
    <w:rsid w:val="00513446"/>
    <w:rsid w:val="0051543B"/>
    <w:rsid w:val="005164C8"/>
    <w:rsid w:val="0051683B"/>
    <w:rsid w:val="00516DAD"/>
    <w:rsid w:val="00520A0B"/>
    <w:rsid w:val="005214CB"/>
    <w:rsid w:val="00524FCC"/>
    <w:rsid w:val="00526343"/>
    <w:rsid w:val="00526F65"/>
    <w:rsid w:val="0053056A"/>
    <w:rsid w:val="00531BCB"/>
    <w:rsid w:val="0053247B"/>
    <w:rsid w:val="00532D0C"/>
    <w:rsid w:val="00532D5B"/>
    <w:rsid w:val="00533402"/>
    <w:rsid w:val="00533647"/>
    <w:rsid w:val="005359BD"/>
    <w:rsid w:val="00536188"/>
    <w:rsid w:val="0053765E"/>
    <w:rsid w:val="0054070B"/>
    <w:rsid w:val="0054136D"/>
    <w:rsid w:val="005425E3"/>
    <w:rsid w:val="00542BBD"/>
    <w:rsid w:val="00543C0E"/>
    <w:rsid w:val="00544480"/>
    <w:rsid w:val="00546FF7"/>
    <w:rsid w:val="00547BFC"/>
    <w:rsid w:val="00550B8A"/>
    <w:rsid w:val="00552427"/>
    <w:rsid w:val="0055260C"/>
    <w:rsid w:val="00552856"/>
    <w:rsid w:val="00552C6A"/>
    <w:rsid w:val="005530C1"/>
    <w:rsid w:val="00553488"/>
    <w:rsid w:val="005541CE"/>
    <w:rsid w:val="005548ED"/>
    <w:rsid w:val="00554CCE"/>
    <w:rsid w:val="00555663"/>
    <w:rsid w:val="00555B64"/>
    <w:rsid w:val="00555E8D"/>
    <w:rsid w:val="00555EAD"/>
    <w:rsid w:val="005568E2"/>
    <w:rsid w:val="00556BE0"/>
    <w:rsid w:val="00557216"/>
    <w:rsid w:val="005574D0"/>
    <w:rsid w:val="0055760F"/>
    <w:rsid w:val="00557EEA"/>
    <w:rsid w:val="00560C85"/>
    <w:rsid w:val="00561FE3"/>
    <w:rsid w:val="00562286"/>
    <w:rsid w:val="005625DB"/>
    <w:rsid w:val="005626D3"/>
    <w:rsid w:val="00562AD8"/>
    <w:rsid w:val="00563332"/>
    <w:rsid w:val="00564097"/>
    <w:rsid w:val="0056458A"/>
    <w:rsid w:val="005661BF"/>
    <w:rsid w:val="0056634E"/>
    <w:rsid w:val="0056705D"/>
    <w:rsid w:val="00571AE1"/>
    <w:rsid w:val="00572327"/>
    <w:rsid w:val="00572403"/>
    <w:rsid w:val="005732B3"/>
    <w:rsid w:val="00574F19"/>
    <w:rsid w:val="00575429"/>
    <w:rsid w:val="005766B3"/>
    <w:rsid w:val="005769B4"/>
    <w:rsid w:val="00577C37"/>
    <w:rsid w:val="005808D0"/>
    <w:rsid w:val="005819D5"/>
    <w:rsid w:val="0058360F"/>
    <w:rsid w:val="00583983"/>
    <w:rsid w:val="005844B7"/>
    <w:rsid w:val="00584F35"/>
    <w:rsid w:val="00585735"/>
    <w:rsid w:val="00586017"/>
    <w:rsid w:val="005860E6"/>
    <w:rsid w:val="00586BF1"/>
    <w:rsid w:val="0058778D"/>
    <w:rsid w:val="00590123"/>
    <w:rsid w:val="0059111B"/>
    <w:rsid w:val="005933FE"/>
    <w:rsid w:val="00594C45"/>
    <w:rsid w:val="00594FDB"/>
    <w:rsid w:val="00596140"/>
    <w:rsid w:val="00596323"/>
    <w:rsid w:val="0059793B"/>
    <w:rsid w:val="005A0B4B"/>
    <w:rsid w:val="005A0B56"/>
    <w:rsid w:val="005A0BE9"/>
    <w:rsid w:val="005A0CB7"/>
    <w:rsid w:val="005A0F33"/>
    <w:rsid w:val="005A1E96"/>
    <w:rsid w:val="005A27DF"/>
    <w:rsid w:val="005A29C4"/>
    <w:rsid w:val="005A2C32"/>
    <w:rsid w:val="005A3867"/>
    <w:rsid w:val="005A3E96"/>
    <w:rsid w:val="005A4828"/>
    <w:rsid w:val="005A54D1"/>
    <w:rsid w:val="005A7DEE"/>
    <w:rsid w:val="005B024D"/>
    <w:rsid w:val="005B0BA0"/>
    <w:rsid w:val="005B1078"/>
    <w:rsid w:val="005B1581"/>
    <w:rsid w:val="005B1E92"/>
    <w:rsid w:val="005B2044"/>
    <w:rsid w:val="005B2169"/>
    <w:rsid w:val="005B4595"/>
    <w:rsid w:val="005B4754"/>
    <w:rsid w:val="005B5552"/>
    <w:rsid w:val="005B5BCA"/>
    <w:rsid w:val="005B76CA"/>
    <w:rsid w:val="005C0E02"/>
    <w:rsid w:val="005C1EA7"/>
    <w:rsid w:val="005C20DA"/>
    <w:rsid w:val="005C2716"/>
    <w:rsid w:val="005C2C67"/>
    <w:rsid w:val="005C2ED6"/>
    <w:rsid w:val="005C3176"/>
    <w:rsid w:val="005C3B59"/>
    <w:rsid w:val="005C41CB"/>
    <w:rsid w:val="005C50A8"/>
    <w:rsid w:val="005C5D99"/>
    <w:rsid w:val="005C5FE5"/>
    <w:rsid w:val="005C62D6"/>
    <w:rsid w:val="005C6E84"/>
    <w:rsid w:val="005C74AA"/>
    <w:rsid w:val="005D0F3D"/>
    <w:rsid w:val="005D191A"/>
    <w:rsid w:val="005D1C47"/>
    <w:rsid w:val="005D2792"/>
    <w:rsid w:val="005D3773"/>
    <w:rsid w:val="005D48D9"/>
    <w:rsid w:val="005D5BBA"/>
    <w:rsid w:val="005D74E6"/>
    <w:rsid w:val="005E11F7"/>
    <w:rsid w:val="005E1579"/>
    <w:rsid w:val="005E376B"/>
    <w:rsid w:val="005E3F2B"/>
    <w:rsid w:val="005E506D"/>
    <w:rsid w:val="005E5824"/>
    <w:rsid w:val="005E5B19"/>
    <w:rsid w:val="005E645E"/>
    <w:rsid w:val="005E6467"/>
    <w:rsid w:val="005E7151"/>
    <w:rsid w:val="005E7226"/>
    <w:rsid w:val="005F02F2"/>
    <w:rsid w:val="005F3BE8"/>
    <w:rsid w:val="005F469F"/>
    <w:rsid w:val="005F4C30"/>
    <w:rsid w:val="005F5EAB"/>
    <w:rsid w:val="005F5FEC"/>
    <w:rsid w:val="005F7031"/>
    <w:rsid w:val="005F7339"/>
    <w:rsid w:val="00600C59"/>
    <w:rsid w:val="00601BFD"/>
    <w:rsid w:val="00602C10"/>
    <w:rsid w:val="006033D2"/>
    <w:rsid w:val="0060468F"/>
    <w:rsid w:val="00605265"/>
    <w:rsid w:val="006055DB"/>
    <w:rsid w:val="00605B88"/>
    <w:rsid w:val="00605F26"/>
    <w:rsid w:val="00607533"/>
    <w:rsid w:val="00607EB5"/>
    <w:rsid w:val="00610177"/>
    <w:rsid w:val="00612D75"/>
    <w:rsid w:val="00612EF8"/>
    <w:rsid w:val="00613023"/>
    <w:rsid w:val="00614DBD"/>
    <w:rsid w:val="00614E0F"/>
    <w:rsid w:val="00615011"/>
    <w:rsid w:val="006154B0"/>
    <w:rsid w:val="0061579D"/>
    <w:rsid w:val="00615FCB"/>
    <w:rsid w:val="0061630E"/>
    <w:rsid w:val="00616597"/>
    <w:rsid w:val="00616C8B"/>
    <w:rsid w:val="006173A3"/>
    <w:rsid w:val="00621375"/>
    <w:rsid w:val="00621582"/>
    <w:rsid w:val="00621885"/>
    <w:rsid w:val="00622995"/>
    <w:rsid w:val="00622C86"/>
    <w:rsid w:val="00622CD4"/>
    <w:rsid w:val="00622F64"/>
    <w:rsid w:val="00623B4C"/>
    <w:rsid w:val="006250EC"/>
    <w:rsid w:val="006252EB"/>
    <w:rsid w:val="00626846"/>
    <w:rsid w:val="0062738E"/>
    <w:rsid w:val="00627851"/>
    <w:rsid w:val="00627A2F"/>
    <w:rsid w:val="00630A1E"/>
    <w:rsid w:val="00631CFE"/>
    <w:rsid w:val="006323E7"/>
    <w:rsid w:val="006325A2"/>
    <w:rsid w:val="006335E9"/>
    <w:rsid w:val="00633E26"/>
    <w:rsid w:val="00633F33"/>
    <w:rsid w:val="00635034"/>
    <w:rsid w:val="00636481"/>
    <w:rsid w:val="0063662D"/>
    <w:rsid w:val="00642470"/>
    <w:rsid w:val="00643959"/>
    <w:rsid w:val="006445C8"/>
    <w:rsid w:val="00644892"/>
    <w:rsid w:val="006448A7"/>
    <w:rsid w:val="00644C9B"/>
    <w:rsid w:val="00644FAF"/>
    <w:rsid w:val="00645543"/>
    <w:rsid w:val="006461C7"/>
    <w:rsid w:val="006461DB"/>
    <w:rsid w:val="00646749"/>
    <w:rsid w:val="006467E1"/>
    <w:rsid w:val="00647097"/>
    <w:rsid w:val="006501B0"/>
    <w:rsid w:val="006517A7"/>
    <w:rsid w:val="00651D3B"/>
    <w:rsid w:val="00653630"/>
    <w:rsid w:val="00653D06"/>
    <w:rsid w:val="00654FDE"/>
    <w:rsid w:val="0065515E"/>
    <w:rsid w:val="00656F88"/>
    <w:rsid w:val="00657CF9"/>
    <w:rsid w:val="006619F9"/>
    <w:rsid w:val="00661B60"/>
    <w:rsid w:val="006627CB"/>
    <w:rsid w:val="00662F5B"/>
    <w:rsid w:val="006633A7"/>
    <w:rsid w:val="0066505C"/>
    <w:rsid w:val="006661D2"/>
    <w:rsid w:val="00666D00"/>
    <w:rsid w:val="0066722F"/>
    <w:rsid w:val="006675C5"/>
    <w:rsid w:val="00667FCD"/>
    <w:rsid w:val="00670BA8"/>
    <w:rsid w:val="00670C5B"/>
    <w:rsid w:val="0067109D"/>
    <w:rsid w:val="006715F7"/>
    <w:rsid w:val="00671E37"/>
    <w:rsid w:val="0067214B"/>
    <w:rsid w:val="00672335"/>
    <w:rsid w:val="00673396"/>
    <w:rsid w:val="00674274"/>
    <w:rsid w:val="00674EBD"/>
    <w:rsid w:val="00675921"/>
    <w:rsid w:val="00675A8B"/>
    <w:rsid w:val="00676D94"/>
    <w:rsid w:val="00676F44"/>
    <w:rsid w:val="00680462"/>
    <w:rsid w:val="00680810"/>
    <w:rsid w:val="00680B8C"/>
    <w:rsid w:val="00683CA6"/>
    <w:rsid w:val="00684AB9"/>
    <w:rsid w:val="00686AA5"/>
    <w:rsid w:val="00686FA0"/>
    <w:rsid w:val="00687590"/>
    <w:rsid w:val="00687E28"/>
    <w:rsid w:val="006903DA"/>
    <w:rsid w:val="006906F9"/>
    <w:rsid w:val="00690A7A"/>
    <w:rsid w:val="006912FA"/>
    <w:rsid w:val="00693C4E"/>
    <w:rsid w:val="006942CE"/>
    <w:rsid w:val="00695E37"/>
    <w:rsid w:val="0069668E"/>
    <w:rsid w:val="00697B6B"/>
    <w:rsid w:val="006A07BF"/>
    <w:rsid w:val="006A0C01"/>
    <w:rsid w:val="006A0C7A"/>
    <w:rsid w:val="006A0D89"/>
    <w:rsid w:val="006A2614"/>
    <w:rsid w:val="006A3A89"/>
    <w:rsid w:val="006A4159"/>
    <w:rsid w:val="006A5829"/>
    <w:rsid w:val="006A585B"/>
    <w:rsid w:val="006A5BCB"/>
    <w:rsid w:val="006A5DA6"/>
    <w:rsid w:val="006A63BE"/>
    <w:rsid w:val="006A6CA1"/>
    <w:rsid w:val="006B0A44"/>
    <w:rsid w:val="006B118F"/>
    <w:rsid w:val="006B171D"/>
    <w:rsid w:val="006B1886"/>
    <w:rsid w:val="006B1E5E"/>
    <w:rsid w:val="006B243C"/>
    <w:rsid w:val="006B2B15"/>
    <w:rsid w:val="006B3512"/>
    <w:rsid w:val="006B5E03"/>
    <w:rsid w:val="006B6C75"/>
    <w:rsid w:val="006B6F11"/>
    <w:rsid w:val="006B7D7F"/>
    <w:rsid w:val="006C0B10"/>
    <w:rsid w:val="006C14A8"/>
    <w:rsid w:val="006C2108"/>
    <w:rsid w:val="006C26A6"/>
    <w:rsid w:val="006C3A10"/>
    <w:rsid w:val="006C4422"/>
    <w:rsid w:val="006C557C"/>
    <w:rsid w:val="006C5608"/>
    <w:rsid w:val="006C5EEC"/>
    <w:rsid w:val="006C669C"/>
    <w:rsid w:val="006C6845"/>
    <w:rsid w:val="006C727A"/>
    <w:rsid w:val="006D0796"/>
    <w:rsid w:val="006D0CBE"/>
    <w:rsid w:val="006D1BC1"/>
    <w:rsid w:val="006D218E"/>
    <w:rsid w:val="006D29FF"/>
    <w:rsid w:val="006D307C"/>
    <w:rsid w:val="006D37DC"/>
    <w:rsid w:val="006D57C6"/>
    <w:rsid w:val="006D58D0"/>
    <w:rsid w:val="006D59E8"/>
    <w:rsid w:val="006D629D"/>
    <w:rsid w:val="006D6C01"/>
    <w:rsid w:val="006D77C2"/>
    <w:rsid w:val="006D7C2A"/>
    <w:rsid w:val="006E1B18"/>
    <w:rsid w:val="006E299C"/>
    <w:rsid w:val="006E3066"/>
    <w:rsid w:val="006E46A9"/>
    <w:rsid w:val="006E55B6"/>
    <w:rsid w:val="006E585A"/>
    <w:rsid w:val="006E58CA"/>
    <w:rsid w:val="006E67EC"/>
    <w:rsid w:val="006E78E3"/>
    <w:rsid w:val="006F04D0"/>
    <w:rsid w:val="006F110B"/>
    <w:rsid w:val="006F13F9"/>
    <w:rsid w:val="006F1A22"/>
    <w:rsid w:val="006F222F"/>
    <w:rsid w:val="006F2A1D"/>
    <w:rsid w:val="006F365C"/>
    <w:rsid w:val="006F383A"/>
    <w:rsid w:val="006F3BAD"/>
    <w:rsid w:val="006F5067"/>
    <w:rsid w:val="006F542B"/>
    <w:rsid w:val="006F612C"/>
    <w:rsid w:val="006F64A3"/>
    <w:rsid w:val="0070109A"/>
    <w:rsid w:val="00701890"/>
    <w:rsid w:val="00702EDD"/>
    <w:rsid w:val="007041D7"/>
    <w:rsid w:val="007046C7"/>
    <w:rsid w:val="007049BC"/>
    <w:rsid w:val="00704B48"/>
    <w:rsid w:val="00704DF3"/>
    <w:rsid w:val="007055E7"/>
    <w:rsid w:val="00705CF3"/>
    <w:rsid w:val="007074AC"/>
    <w:rsid w:val="00707D02"/>
    <w:rsid w:val="00710481"/>
    <w:rsid w:val="00710C5F"/>
    <w:rsid w:val="00712A4D"/>
    <w:rsid w:val="00712D39"/>
    <w:rsid w:val="00712D49"/>
    <w:rsid w:val="007130DC"/>
    <w:rsid w:val="007133D1"/>
    <w:rsid w:val="00713860"/>
    <w:rsid w:val="0071577A"/>
    <w:rsid w:val="00715E9C"/>
    <w:rsid w:val="007163CE"/>
    <w:rsid w:val="007167B2"/>
    <w:rsid w:val="00716953"/>
    <w:rsid w:val="00717172"/>
    <w:rsid w:val="0071759D"/>
    <w:rsid w:val="00720C84"/>
    <w:rsid w:val="00720E0C"/>
    <w:rsid w:val="00720F6C"/>
    <w:rsid w:val="00721678"/>
    <w:rsid w:val="00722282"/>
    <w:rsid w:val="00722414"/>
    <w:rsid w:val="00722E05"/>
    <w:rsid w:val="00723B89"/>
    <w:rsid w:val="00724339"/>
    <w:rsid w:val="00724975"/>
    <w:rsid w:val="0072555F"/>
    <w:rsid w:val="00725A5A"/>
    <w:rsid w:val="00725AA9"/>
    <w:rsid w:val="00725F40"/>
    <w:rsid w:val="007264D9"/>
    <w:rsid w:val="00726A93"/>
    <w:rsid w:val="00726BA2"/>
    <w:rsid w:val="0072770F"/>
    <w:rsid w:val="00731FFE"/>
    <w:rsid w:val="007326C1"/>
    <w:rsid w:val="00733BD7"/>
    <w:rsid w:val="00734D02"/>
    <w:rsid w:val="00734FC6"/>
    <w:rsid w:val="00735804"/>
    <w:rsid w:val="00744CAB"/>
    <w:rsid w:val="00745934"/>
    <w:rsid w:val="00746023"/>
    <w:rsid w:val="00747420"/>
    <w:rsid w:val="007501EE"/>
    <w:rsid w:val="0075060F"/>
    <w:rsid w:val="00751CA4"/>
    <w:rsid w:val="0075291A"/>
    <w:rsid w:val="00753510"/>
    <w:rsid w:val="00754009"/>
    <w:rsid w:val="0075440E"/>
    <w:rsid w:val="00754E59"/>
    <w:rsid w:val="007564D4"/>
    <w:rsid w:val="00756762"/>
    <w:rsid w:val="0075684E"/>
    <w:rsid w:val="00757532"/>
    <w:rsid w:val="007622D5"/>
    <w:rsid w:val="00763323"/>
    <w:rsid w:val="00763A39"/>
    <w:rsid w:val="00764F3F"/>
    <w:rsid w:val="0076608F"/>
    <w:rsid w:val="00766379"/>
    <w:rsid w:val="00767FF1"/>
    <w:rsid w:val="007710F8"/>
    <w:rsid w:val="007718CA"/>
    <w:rsid w:val="0077262D"/>
    <w:rsid w:val="0077420B"/>
    <w:rsid w:val="0077446C"/>
    <w:rsid w:val="0077461F"/>
    <w:rsid w:val="00775824"/>
    <w:rsid w:val="00776695"/>
    <w:rsid w:val="007772FE"/>
    <w:rsid w:val="007778B7"/>
    <w:rsid w:val="00781E1E"/>
    <w:rsid w:val="007838D4"/>
    <w:rsid w:val="00783E57"/>
    <w:rsid w:val="00784B35"/>
    <w:rsid w:val="00785776"/>
    <w:rsid w:val="00787206"/>
    <w:rsid w:val="00787A7A"/>
    <w:rsid w:val="00787DF5"/>
    <w:rsid w:val="00790231"/>
    <w:rsid w:val="007902E5"/>
    <w:rsid w:val="00790ECB"/>
    <w:rsid w:val="00791118"/>
    <w:rsid w:val="00791446"/>
    <w:rsid w:val="0079168B"/>
    <w:rsid w:val="00791C8F"/>
    <w:rsid w:val="00792371"/>
    <w:rsid w:val="00792B78"/>
    <w:rsid w:val="00792C18"/>
    <w:rsid w:val="00794511"/>
    <w:rsid w:val="00795C14"/>
    <w:rsid w:val="00795C8F"/>
    <w:rsid w:val="00797122"/>
    <w:rsid w:val="0079765A"/>
    <w:rsid w:val="00797993"/>
    <w:rsid w:val="00797B44"/>
    <w:rsid w:val="007A06A9"/>
    <w:rsid w:val="007A0F62"/>
    <w:rsid w:val="007A10F0"/>
    <w:rsid w:val="007A14F8"/>
    <w:rsid w:val="007A2558"/>
    <w:rsid w:val="007A25C4"/>
    <w:rsid w:val="007A2931"/>
    <w:rsid w:val="007A2D59"/>
    <w:rsid w:val="007A319C"/>
    <w:rsid w:val="007A46E4"/>
    <w:rsid w:val="007A706F"/>
    <w:rsid w:val="007B259E"/>
    <w:rsid w:val="007B2DFE"/>
    <w:rsid w:val="007B4324"/>
    <w:rsid w:val="007B5F1E"/>
    <w:rsid w:val="007B6F78"/>
    <w:rsid w:val="007B7EB9"/>
    <w:rsid w:val="007C0B51"/>
    <w:rsid w:val="007C1504"/>
    <w:rsid w:val="007C1649"/>
    <w:rsid w:val="007C18C6"/>
    <w:rsid w:val="007C2089"/>
    <w:rsid w:val="007C210D"/>
    <w:rsid w:val="007C24A2"/>
    <w:rsid w:val="007C2734"/>
    <w:rsid w:val="007C2919"/>
    <w:rsid w:val="007C2E87"/>
    <w:rsid w:val="007C2F5C"/>
    <w:rsid w:val="007C30A8"/>
    <w:rsid w:val="007C32A7"/>
    <w:rsid w:val="007C415C"/>
    <w:rsid w:val="007C4183"/>
    <w:rsid w:val="007C4857"/>
    <w:rsid w:val="007C4DCA"/>
    <w:rsid w:val="007C52AD"/>
    <w:rsid w:val="007C5486"/>
    <w:rsid w:val="007C54E8"/>
    <w:rsid w:val="007D0E8B"/>
    <w:rsid w:val="007D325A"/>
    <w:rsid w:val="007D380E"/>
    <w:rsid w:val="007D392F"/>
    <w:rsid w:val="007D56FB"/>
    <w:rsid w:val="007D5BF0"/>
    <w:rsid w:val="007D60D5"/>
    <w:rsid w:val="007D60E5"/>
    <w:rsid w:val="007D62A7"/>
    <w:rsid w:val="007D65DD"/>
    <w:rsid w:val="007D7020"/>
    <w:rsid w:val="007D719D"/>
    <w:rsid w:val="007D75CC"/>
    <w:rsid w:val="007D7811"/>
    <w:rsid w:val="007D7D2A"/>
    <w:rsid w:val="007E2894"/>
    <w:rsid w:val="007E2B48"/>
    <w:rsid w:val="007E2C4D"/>
    <w:rsid w:val="007E53F4"/>
    <w:rsid w:val="007E57A6"/>
    <w:rsid w:val="007E5F5B"/>
    <w:rsid w:val="007E602D"/>
    <w:rsid w:val="007E7DB5"/>
    <w:rsid w:val="007E7E34"/>
    <w:rsid w:val="007F0B77"/>
    <w:rsid w:val="007F1021"/>
    <w:rsid w:val="007F18DF"/>
    <w:rsid w:val="007F2CBF"/>
    <w:rsid w:val="007F379C"/>
    <w:rsid w:val="007F39B1"/>
    <w:rsid w:val="007F48A3"/>
    <w:rsid w:val="007F53C0"/>
    <w:rsid w:val="007F575E"/>
    <w:rsid w:val="007F5FB7"/>
    <w:rsid w:val="007F6D42"/>
    <w:rsid w:val="008000F7"/>
    <w:rsid w:val="0080021A"/>
    <w:rsid w:val="00800DA2"/>
    <w:rsid w:val="00800E8E"/>
    <w:rsid w:val="0080187A"/>
    <w:rsid w:val="00803BA9"/>
    <w:rsid w:val="00803D61"/>
    <w:rsid w:val="00805344"/>
    <w:rsid w:val="00806666"/>
    <w:rsid w:val="0081086F"/>
    <w:rsid w:val="00811044"/>
    <w:rsid w:val="008111F7"/>
    <w:rsid w:val="00813E12"/>
    <w:rsid w:val="008149E9"/>
    <w:rsid w:val="008174D5"/>
    <w:rsid w:val="00817FB7"/>
    <w:rsid w:val="0082018B"/>
    <w:rsid w:val="00822AE5"/>
    <w:rsid w:val="0082343B"/>
    <w:rsid w:val="00823E41"/>
    <w:rsid w:val="0082458B"/>
    <w:rsid w:val="008255EB"/>
    <w:rsid w:val="00825BC8"/>
    <w:rsid w:val="008264D5"/>
    <w:rsid w:val="008277BA"/>
    <w:rsid w:val="00827B38"/>
    <w:rsid w:val="00827F12"/>
    <w:rsid w:val="00830E94"/>
    <w:rsid w:val="00831869"/>
    <w:rsid w:val="00831BC4"/>
    <w:rsid w:val="00831DBB"/>
    <w:rsid w:val="00833162"/>
    <w:rsid w:val="00833D90"/>
    <w:rsid w:val="0083613A"/>
    <w:rsid w:val="008365A2"/>
    <w:rsid w:val="00837F76"/>
    <w:rsid w:val="008400D3"/>
    <w:rsid w:val="0084109B"/>
    <w:rsid w:val="008411BF"/>
    <w:rsid w:val="008412A9"/>
    <w:rsid w:val="008420DC"/>
    <w:rsid w:val="008420EE"/>
    <w:rsid w:val="008426BC"/>
    <w:rsid w:val="0084473E"/>
    <w:rsid w:val="00845660"/>
    <w:rsid w:val="0084617D"/>
    <w:rsid w:val="00846E15"/>
    <w:rsid w:val="00847589"/>
    <w:rsid w:val="00850199"/>
    <w:rsid w:val="008519E1"/>
    <w:rsid w:val="00852655"/>
    <w:rsid w:val="00854E2C"/>
    <w:rsid w:val="008552CD"/>
    <w:rsid w:val="008557D4"/>
    <w:rsid w:val="0085598B"/>
    <w:rsid w:val="00857359"/>
    <w:rsid w:val="0086070A"/>
    <w:rsid w:val="00863248"/>
    <w:rsid w:val="00863CE1"/>
    <w:rsid w:val="00864987"/>
    <w:rsid w:val="00864AD5"/>
    <w:rsid w:val="00864E88"/>
    <w:rsid w:val="00865257"/>
    <w:rsid w:val="00866587"/>
    <w:rsid w:val="00867325"/>
    <w:rsid w:val="00870982"/>
    <w:rsid w:val="00870F59"/>
    <w:rsid w:val="008714D6"/>
    <w:rsid w:val="00871EE7"/>
    <w:rsid w:val="00872852"/>
    <w:rsid w:val="0087372D"/>
    <w:rsid w:val="008737EE"/>
    <w:rsid w:val="00873A2B"/>
    <w:rsid w:val="00873A7B"/>
    <w:rsid w:val="00875868"/>
    <w:rsid w:val="00875906"/>
    <w:rsid w:val="008759C9"/>
    <w:rsid w:val="00877E87"/>
    <w:rsid w:val="00877F0C"/>
    <w:rsid w:val="00880BB5"/>
    <w:rsid w:val="0088239B"/>
    <w:rsid w:val="00882525"/>
    <w:rsid w:val="00882D5D"/>
    <w:rsid w:val="00883482"/>
    <w:rsid w:val="008856CA"/>
    <w:rsid w:val="00890043"/>
    <w:rsid w:val="008910BC"/>
    <w:rsid w:val="00891812"/>
    <w:rsid w:val="00892183"/>
    <w:rsid w:val="00892935"/>
    <w:rsid w:val="00892D2B"/>
    <w:rsid w:val="0089340E"/>
    <w:rsid w:val="0089524B"/>
    <w:rsid w:val="00896D49"/>
    <w:rsid w:val="00897001"/>
    <w:rsid w:val="0089728D"/>
    <w:rsid w:val="008A0D73"/>
    <w:rsid w:val="008A0FDB"/>
    <w:rsid w:val="008A1432"/>
    <w:rsid w:val="008A19DF"/>
    <w:rsid w:val="008A26CA"/>
    <w:rsid w:val="008A493B"/>
    <w:rsid w:val="008A4D22"/>
    <w:rsid w:val="008A5889"/>
    <w:rsid w:val="008A58D4"/>
    <w:rsid w:val="008A6272"/>
    <w:rsid w:val="008A68D5"/>
    <w:rsid w:val="008A7EB8"/>
    <w:rsid w:val="008B13A6"/>
    <w:rsid w:val="008B3488"/>
    <w:rsid w:val="008B3598"/>
    <w:rsid w:val="008B3904"/>
    <w:rsid w:val="008B49CF"/>
    <w:rsid w:val="008B5FA3"/>
    <w:rsid w:val="008B628F"/>
    <w:rsid w:val="008B6E6F"/>
    <w:rsid w:val="008B704D"/>
    <w:rsid w:val="008B798C"/>
    <w:rsid w:val="008B7C39"/>
    <w:rsid w:val="008C0F6D"/>
    <w:rsid w:val="008C2033"/>
    <w:rsid w:val="008C2EF2"/>
    <w:rsid w:val="008C3927"/>
    <w:rsid w:val="008C3E89"/>
    <w:rsid w:val="008C4E82"/>
    <w:rsid w:val="008C4E8B"/>
    <w:rsid w:val="008C54B0"/>
    <w:rsid w:val="008C67BF"/>
    <w:rsid w:val="008C6874"/>
    <w:rsid w:val="008C6F7A"/>
    <w:rsid w:val="008C752C"/>
    <w:rsid w:val="008C7AEB"/>
    <w:rsid w:val="008C7E7A"/>
    <w:rsid w:val="008D0958"/>
    <w:rsid w:val="008D1C4E"/>
    <w:rsid w:val="008D234A"/>
    <w:rsid w:val="008D2513"/>
    <w:rsid w:val="008D3BF4"/>
    <w:rsid w:val="008D48BA"/>
    <w:rsid w:val="008D51F9"/>
    <w:rsid w:val="008D5234"/>
    <w:rsid w:val="008D5884"/>
    <w:rsid w:val="008D5F72"/>
    <w:rsid w:val="008D656E"/>
    <w:rsid w:val="008D6FA4"/>
    <w:rsid w:val="008D729F"/>
    <w:rsid w:val="008E054C"/>
    <w:rsid w:val="008E079C"/>
    <w:rsid w:val="008E0D38"/>
    <w:rsid w:val="008E10CC"/>
    <w:rsid w:val="008E278B"/>
    <w:rsid w:val="008E3746"/>
    <w:rsid w:val="008E47B2"/>
    <w:rsid w:val="008E4DA0"/>
    <w:rsid w:val="008E4EDB"/>
    <w:rsid w:val="008E5438"/>
    <w:rsid w:val="008E5496"/>
    <w:rsid w:val="008E7876"/>
    <w:rsid w:val="008E7DF1"/>
    <w:rsid w:val="008E7FB6"/>
    <w:rsid w:val="008F086C"/>
    <w:rsid w:val="008F1251"/>
    <w:rsid w:val="008F14B9"/>
    <w:rsid w:val="008F193E"/>
    <w:rsid w:val="008F2333"/>
    <w:rsid w:val="008F2B93"/>
    <w:rsid w:val="008F310C"/>
    <w:rsid w:val="008F3607"/>
    <w:rsid w:val="008F3E93"/>
    <w:rsid w:val="008F3FC1"/>
    <w:rsid w:val="008F461E"/>
    <w:rsid w:val="008F56AD"/>
    <w:rsid w:val="008F5B8D"/>
    <w:rsid w:val="008F5E54"/>
    <w:rsid w:val="008F6028"/>
    <w:rsid w:val="00901989"/>
    <w:rsid w:val="00902037"/>
    <w:rsid w:val="0090248C"/>
    <w:rsid w:val="00903D96"/>
    <w:rsid w:val="00904E03"/>
    <w:rsid w:val="009050CA"/>
    <w:rsid w:val="009058A9"/>
    <w:rsid w:val="00906179"/>
    <w:rsid w:val="009069A0"/>
    <w:rsid w:val="00906B9A"/>
    <w:rsid w:val="0090714D"/>
    <w:rsid w:val="009079DD"/>
    <w:rsid w:val="009106D0"/>
    <w:rsid w:val="00910EE6"/>
    <w:rsid w:val="00911B1D"/>
    <w:rsid w:val="00911B50"/>
    <w:rsid w:val="00911BCC"/>
    <w:rsid w:val="009125CA"/>
    <w:rsid w:val="0091313A"/>
    <w:rsid w:val="00913951"/>
    <w:rsid w:val="00913D30"/>
    <w:rsid w:val="00914D2B"/>
    <w:rsid w:val="00914DD0"/>
    <w:rsid w:val="00914DD1"/>
    <w:rsid w:val="0091510A"/>
    <w:rsid w:val="00915308"/>
    <w:rsid w:val="0091566A"/>
    <w:rsid w:val="00916563"/>
    <w:rsid w:val="00916B29"/>
    <w:rsid w:val="0091780D"/>
    <w:rsid w:val="00917CF7"/>
    <w:rsid w:val="009220AB"/>
    <w:rsid w:val="00922D9F"/>
    <w:rsid w:val="00924239"/>
    <w:rsid w:val="00925C4A"/>
    <w:rsid w:val="0092613A"/>
    <w:rsid w:val="00926E4C"/>
    <w:rsid w:val="00927364"/>
    <w:rsid w:val="0093057D"/>
    <w:rsid w:val="00930B32"/>
    <w:rsid w:val="00932D89"/>
    <w:rsid w:val="00932F2F"/>
    <w:rsid w:val="00937029"/>
    <w:rsid w:val="00937344"/>
    <w:rsid w:val="00937703"/>
    <w:rsid w:val="00937AE1"/>
    <w:rsid w:val="00940B7E"/>
    <w:rsid w:val="00941587"/>
    <w:rsid w:val="0094354A"/>
    <w:rsid w:val="00943D25"/>
    <w:rsid w:val="00944454"/>
    <w:rsid w:val="009458AB"/>
    <w:rsid w:val="009459B6"/>
    <w:rsid w:val="00945E08"/>
    <w:rsid w:val="00946607"/>
    <w:rsid w:val="00946ED0"/>
    <w:rsid w:val="00946FF6"/>
    <w:rsid w:val="00951B19"/>
    <w:rsid w:val="00952948"/>
    <w:rsid w:val="00953679"/>
    <w:rsid w:val="00955116"/>
    <w:rsid w:val="00955D1F"/>
    <w:rsid w:val="00956094"/>
    <w:rsid w:val="00956449"/>
    <w:rsid w:val="00956B22"/>
    <w:rsid w:val="009573D9"/>
    <w:rsid w:val="00961466"/>
    <w:rsid w:val="009619E4"/>
    <w:rsid w:val="00961DB9"/>
    <w:rsid w:val="00961E2E"/>
    <w:rsid w:val="009621AF"/>
    <w:rsid w:val="009626CE"/>
    <w:rsid w:val="00962E0A"/>
    <w:rsid w:val="00964A2D"/>
    <w:rsid w:val="009654F9"/>
    <w:rsid w:val="009657DF"/>
    <w:rsid w:val="00965AB6"/>
    <w:rsid w:val="0096649D"/>
    <w:rsid w:val="00966CEE"/>
    <w:rsid w:val="00966F6F"/>
    <w:rsid w:val="00967105"/>
    <w:rsid w:val="0097183A"/>
    <w:rsid w:val="00971E4E"/>
    <w:rsid w:val="00971EC3"/>
    <w:rsid w:val="009728A2"/>
    <w:rsid w:val="00973321"/>
    <w:rsid w:val="00973820"/>
    <w:rsid w:val="00973DEF"/>
    <w:rsid w:val="009764CB"/>
    <w:rsid w:val="00976708"/>
    <w:rsid w:val="00977BB9"/>
    <w:rsid w:val="00980E7F"/>
    <w:rsid w:val="00981D84"/>
    <w:rsid w:val="00981FFD"/>
    <w:rsid w:val="009835AF"/>
    <w:rsid w:val="00984106"/>
    <w:rsid w:val="00984303"/>
    <w:rsid w:val="00984641"/>
    <w:rsid w:val="00985A81"/>
    <w:rsid w:val="00985E99"/>
    <w:rsid w:val="00986C3D"/>
    <w:rsid w:val="009871B3"/>
    <w:rsid w:val="0098721B"/>
    <w:rsid w:val="00987369"/>
    <w:rsid w:val="00987627"/>
    <w:rsid w:val="00987AF9"/>
    <w:rsid w:val="00990364"/>
    <w:rsid w:val="00990859"/>
    <w:rsid w:val="009912E2"/>
    <w:rsid w:val="009935B4"/>
    <w:rsid w:val="00993913"/>
    <w:rsid w:val="00993F56"/>
    <w:rsid w:val="00994649"/>
    <w:rsid w:val="00994842"/>
    <w:rsid w:val="0099487A"/>
    <w:rsid w:val="009953A9"/>
    <w:rsid w:val="009959EF"/>
    <w:rsid w:val="00995C90"/>
    <w:rsid w:val="00995EA3"/>
    <w:rsid w:val="00996076"/>
    <w:rsid w:val="009978CD"/>
    <w:rsid w:val="009A16AC"/>
    <w:rsid w:val="009A1DA9"/>
    <w:rsid w:val="009A1E35"/>
    <w:rsid w:val="009A3732"/>
    <w:rsid w:val="009A3B41"/>
    <w:rsid w:val="009A4AC0"/>
    <w:rsid w:val="009A6323"/>
    <w:rsid w:val="009A7615"/>
    <w:rsid w:val="009B159A"/>
    <w:rsid w:val="009B1F46"/>
    <w:rsid w:val="009B208E"/>
    <w:rsid w:val="009B28BA"/>
    <w:rsid w:val="009B2D9B"/>
    <w:rsid w:val="009B49DE"/>
    <w:rsid w:val="009B5049"/>
    <w:rsid w:val="009B5311"/>
    <w:rsid w:val="009B7AC7"/>
    <w:rsid w:val="009C0338"/>
    <w:rsid w:val="009C0429"/>
    <w:rsid w:val="009C1055"/>
    <w:rsid w:val="009C2263"/>
    <w:rsid w:val="009C28D3"/>
    <w:rsid w:val="009C2B56"/>
    <w:rsid w:val="009C338D"/>
    <w:rsid w:val="009C4D6B"/>
    <w:rsid w:val="009C6477"/>
    <w:rsid w:val="009C6684"/>
    <w:rsid w:val="009C69D1"/>
    <w:rsid w:val="009D0871"/>
    <w:rsid w:val="009D1C00"/>
    <w:rsid w:val="009D1FB3"/>
    <w:rsid w:val="009D25A8"/>
    <w:rsid w:val="009D5904"/>
    <w:rsid w:val="009D5A07"/>
    <w:rsid w:val="009D5BDE"/>
    <w:rsid w:val="009D5C8D"/>
    <w:rsid w:val="009E0AFD"/>
    <w:rsid w:val="009E0D0D"/>
    <w:rsid w:val="009E24C4"/>
    <w:rsid w:val="009E28E5"/>
    <w:rsid w:val="009E2B29"/>
    <w:rsid w:val="009E30FF"/>
    <w:rsid w:val="009E3496"/>
    <w:rsid w:val="009E35DC"/>
    <w:rsid w:val="009E4036"/>
    <w:rsid w:val="009E5CF0"/>
    <w:rsid w:val="009E6D7C"/>
    <w:rsid w:val="009E7063"/>
    <w:rsid w:val="009E7CD1"/>
    <w:rsid w:val="009F0112"/>
    <w:rsid w:val="009F2384"/>
    <w:rsid w:val="009F2BF5"/>
    <w:rsid w:val="009F37E8"/>
    <w:rsid w:val="009F39B3"/>
    <w:rsid w:val="009F4362"/>
    <w:rsid w:val="009F52FE"/>
    <w:rsid w:val="009F5F12"/>
    <w:rsid w:val="00A0108E"/>
    <w:rsid w:val="00A01BD2"/>
    <w:rsid w:val="00A02CC6"/>
    <w:rsid w:val="00A030E4"/>
    <w:rsid w:val="00A041B6"/>
    <w:rsid w:val="00A04DCA"/>
    <w:rsid w:val="00A05020"/>
    <w:rsid w:val="00A071F2"/>
    <w:rsid w:val="00A0742C"/>
    <w:rsid w:val="00A14003"/>
    <w:rsid w:val="00A147B7"/>
    <w:rsid w:val="00A164FD"/>
    <w:rsid w:val="00A166E1"/>
    <w:rsid w:val="00A16B98"/>
    <w:rsid w:val="00A1730D"/>
    <w:rsid w:val="00A20268"/>
    <w:rsid w:val="00A206DA"/>
    <w:rsid w:val="00A20CA2"/>
    <w:rsid w:val="00A21211"/>
    <w:rsid w:val="00A22157"/>
    <w:rsid w:val="00A22DB4"/>
    <w:rsid w:val="00A231E4"/>
    <w:rsid w:val="00A2380C"/>
    <w:rsid w:val="00A24516"/>
    <w:rsid w:val="00A25738"/>
    <w:rsid w:val="00A25E5E"/>
    <w:rsid w:val="00A260D0"/>
    <w:rsid w:val="00A26D17"/>
    <w:rsid w:val="00A27718"/>
    <w:rsid w:val="00A27965"/>
    <w:rsid w:val="00A30FA3"/>
    <w:rsid w:val="00A317EE"/>
    <w:rsid w:val="00A3196E"/>
    <w:rsid w:val="00A3320B"/>
    <w:rsid w:val="00A33911"/>
    <w:rsid w:val="00A34AD6"/>
    <w:rsid w:val="00A34D05"/>
    <w:rsid w:val="00A36B76"/>
    <w:rsid w:val="00A37040"/>
    <w:rsid w:val="00A370F7"/>
    <w:rsid w:val="00A40F99"/>
    <w:rsid w:val="00A41709"/>
    <w:rsid w:val="00A4183F"/>
    <w:rsid w:val="00A41DDB"/>
    <w:rsid w:val="00A4252F"/>
    <w:rsid w:val="00A432F6"/>
    <w:rsid w:val="00A4453D"/>
    <w:rsid w:val="00A44BF2"/>
    <w:rsid w:val="00A4575C"/>
    <w:rsid w:val="00A46D5D"/>
    <w:rsid w:val="00A46FDE"/>
    <w:rsid w:val="00A473AF"/>
    <w:rsid w:val="00A47EE2"/>
    <w:rsid w:val="00A503FC"/>
    <w:rsid w:val="00A50737"/>
    <w:rsid w:val="00A5121E"/>
    <w:rsid w:val="00A523C2"/>
    <w:rsid w:val="00A52D4A"/>
    <w:rsid w:val="00A53F02"/>
    <w:rsid w:val="00A54315"/>
    <w:rsid w:val="00A553A1"/>
    <w:rsid w:val="00A55CFC"/>
    <w:rsid w:val="00A56180"/>
    <w:rsid w:val="00A57D3F"/>
    <w:rsid w:val="00A57E08"/>
    <w:rsid w:val="00A57EB9"/>
    <w:rsid w:val="00A608D0"/>
    <w:rsid w:val="00A60A50"/>
    <w:rsid w:val="00A6170C"/>
    <w:rsid w:val="00A6170D"/>
    <w:rsid w:val="00A61931"/>
    <w:rsid w:val="00A62ACF"/>
    <w:rsid w:val="00A63B15"/>
    <w:rsid w:val="00A63FAD"/>
    <w:rsid w:val="00A64B0C"/>
    <w:rsid w:val="00A6509E"/>
    <w:rsid w:val="00A66590"/>
    <w:rsid w:val="00A669FA"/>
    <w:rsid w:val="00A70BD1"/>
    <w:rsid w:val="00A71305"/>
    <w:rsid w:val="00A71755"/>
    <w:rsid w:val="00A71CDD"/>
    <w:rsid w:val="00A72907"/>
    <w:rsid w:val="00A72B04"/>
    <w:rsid w:val="00A72D4D"/>
    <w:rsid w:val="00A73D4C"/>
    <w:rsid w:val="00A73FCF"/>
    <w:rsid w:val="00A74031"/>
    <w:rsid w:val="00A74E14"/>
    <w:rsid w:val="00A76C5A"/>
    <w:rsid w:val="00A7719C"/>
    <w:rsid w:val="00A777A3"/>
    <w:rsid w:val="00A77C50"/>
    <w:rsid w:val="00A80059"/>
    <w:rsid w:val="00A80096"/>
    <w:rsid w:val="00A80417"/>
    <w:rsid w:val="00A808B9"/>
    <w:rsid w:val="00A8208B"/>
    <w:rsid w:val="00A83111"/>
    <w:rsid w:val="00A83727"/>
    <w:rsid w:val="00A855AA"/>
    <w:rsid w:val="00A863AA"/>
    <w:rsid w:val="00A87A67"/>
    <w:rsid w:val="00A903BC"/>
    <w:rsid w:val="00A905B8"/>
    <w:rsid w:val="00A91DAC"/>
    <w:rsid w:val="00A92797"/>
    <w:rsid w:val="00A92A4D"/>
    <w:rsid w:val="00A931B8"/>
    <w:rsid w:val="00A9443D"/>
    <w:rsid w:val="00A95BCB"/>
    <w:rsid w:val="00A96D4B"/>
    <w:rsid w:val="00AA002A"/>
    <w:rsid w:val="00AA0492"/>
    <w:rsid w:val="00AA0A5E"/>
    <w:rsid w:val="00AA0CCE"/>
    <w:rsid w:val="00AA2390"/>
    <w:rsid w:val="00AA26C9"/>
    <w:rsid w:val="00AA3BB4"/>
    <w:rsid w:val="00AA4091"/>
    <w:rsid w:val="00AA41C9"/>
    <w:rsid w:val="00AA4F9C"/>
    <w:rsid w:val="00AA69BA"/>
    <w:rsid w:val="00AA704A"/>
    <w:rsid w:val="00AA752D"/>
    <w:rsid w:val="00AB0282"/>
    <w:rsid w:val="00AB0C36"/>
    <w:rsid w:val="00AB0DD8"/>
    <w:rsid w:val="00AB1C3B"/>
    <w:rsid w:val="00AB1F31"/>
    <w:rsid w:val="00AB2868"/>
    <w:rsid w:val="00AB2BF6"/>
    <w:rsid w:val="00AB3067"/>
    <w:rsid w:val="00AB3B2E"/>
    <w:rsid w:val="00AB3CAC"/>
    <w:rsid w:val="00AB3CB4"/>
    <w:rsid w:val="00AB4FF3"/>
    <w:rsid w:val="00AB5A17"/>
    <w:rsid w:val="00AB5AB9"/>
    <w:rsid w:val="00AB5B16"/>
    <w:rsid w:val="00AB7EBF"/>
    <w:rsid w:val="00AC02E6"/>
    <w:rsid w:val="00AC1139"/>
    <w:rsid w:val="00AC1936"/>
    <w:rsid w:val="00AC2B49"/>
    <w:rsid w:val="00AC347A"/>
    <w:rsid w:val="00AC428F"/>
    <w:rsid w:val="00AC4D11"/>
    <w:rsid w:val="00AC5BD3"/>
    <w:rsid w:val="00AC5C09"/>
    <w:rsid w:val="00AC6684"/>
    <w:rsid w:val="00AC674F"/>
    <w:rsid w:val="00AC6F34"/>
    <w:rsid w:val="00AD067D"/>
    <w:rsid w:val="00AD0EEE"/>
    <w:rsid w:val="00AD14F1"/>
    <w:rsid w:val="00AD1E25"/>
    <w:rsid w:val="00AD27FA"/>
    <w:rsid w:val="00AD2FDC"/>
    <w:rsid w:val="00AD31EE"/>
    <w:rsid w:val="00AD32B1"/>
    <w:rsid w:val="00AD3563"/>
    <w:rsid w:val="00AD392A"/>
    <w:rsid w:val="00AD3F14"/>
    <w:rsid w:val="00AD40FC"/>
    <w:rsid w:val="00AD4170"/>
    <w:rsid w:val="00AD55B0"/>
    <w:rsid w:val="00AD5928"/>
    <w:rsid w:val="00AE0146"/>
    <w:rsid w:val="00AE0311"/>
    <w:rsid w:val="00AE081E"/>
    <w:rsid w:val="00AE106A"/>
    <w:rsid w:val="00AE12F0"/>
    <w:rsid w:val="00AE2B95"/>
    <w:rsid w:val="00AE3EE9"/>
    <w:rsid w:val="00AE4AE7"/>
    <w:rsid w:val="00AE4D3F"/>
    <w:rsid w:val="00AE509A"/>
    <w:rsid w:val="00AE66FD"/>
    <w:rsid w:val="00AE6895"/>
    <w:rsid w:val="00AE7894"/>
    <w:rsid w:val="00AE790E"/>
    <w:rsid w:val="00AF01A7"/>
    <w:rsid w:val="00AF0778"/>
    <w:rsid w:val="00AF18A7"/>
    <w:rsid w:val="00AF193C"/>
    <w:rsid w:val="00AF3529"/>
    <w:rsid w:val="00AF46D7"/>
    <w:rsid w:val="00AF51C1"/>
    <w:rsid w:val="00AF56A9"/>
    <w:rsid w:val="00AF6AEA"/>
    <w:rsid w:val="00AF75F9"/>
    <w:rsid w:val="00B0098F"/>
    <w:rsid w:val="00B00C69"/>
    <w:rsid w:val="00B01396"/>
    <w:rsid w:val="00B03839"/>
    <w:rsid w:val="00B051FB"/>
    <w:rsid w:val="00B05ACA"/>
    <w:rsid w:val="00B06C44"/>
    <w:rsid w:val="00B06C89"/>
    <w:rsid w:val="00B06F57"/>
    <w:rsid w:val="00B07D4E"/>
    <w:rsid w:val="00B11768"/>
    <w:rsid w:val="00B12300"/>
    <w:rsid w:val="00B139CE"/>
    <w:rsid w:val="00B13C04"/>
    <w:rsid w:val="00B145FE"/>
    <w:rsid w:val="00B14F92"/>
    <w:rsid w:val="00B1557F"/>
    <w:rsid w:val="00B167FA"/>
    <w:rsid w:val="00B1686C"/>
    <w:rsid w:val="00B16B6A"/>
    <w:rsid w:val="00B16ED6"/>
    <w:rsid w:val="00B175E3"/>
    <w:rsid w:val="00B1791D"/>
    <w:rsid w:val="00B17D7A"/>
    <w:rsid w:val="00B17E95"/>
    <w:rsid w:val="00B21274"/>
    <w:rsid w:val="00B221DF"/>
    <w:rsid w:val="00B22356"/>
    <w:rsid w:val="00B22474"/>
    <w:rsid w:val="00B22E20"/>
    <w:rsid w:val="00B22E58"/>
    <w:rsid w:val="00B24222"/>
    <w:rsid w:val="00B24FD9"/>
    <w:rsid w:val="00B25DC4"/>
    <w:rsid w:val="00B2690F"/>
    <w:rsid w:val="00B3031F"/>
    <w:rsid w:val="00B3108C"/>
    <w:rsid w:val="00B31370"/>
    <w:rsid w:val="00B31D6B"/>
    <w:rsid w:val="00B337CF"/>
    <w:rsid w:val="00B34360"/>
    <w:rsid w:val="00B350DB"/>
    <w:rsid w:val="00B37FEA"/>
    <w:rsid w:val="00B40634"/>
    <w:rsid w:val="00B407DC"/>
    <w:rsid w:val="00B42D83"/>
    <w:rsid w:val="00B43272"/>
    <w:rsid w:val="00B43BFE"/>
    <w:rsid w:val="00B44394"/>
    <w:rsid w:val="00B45943"/>
    <w:rsid w:val="00B463F0"/>
    <w:rsid w:val="00B46FFF"/>
    <w:rsid w:val="00B47C3B"/>
    <w:rsid w:val="00B50C4E"/>
    <w:rsid w:val="00B50CD7"/>
    <w:rsid w:val="00B51656"/>
    <w:rsid w:val="00B51DF5"/>
    <w:rsid w:val="00B52163"/>
    <w:rsid w:val="00B535F1"/>
    <w:rsid w:val="00B541F8"/>
    <w:rsid w:val="00B54585"/>
    <w:rsid w:val="00B563AB"/>
    <w:rsid w:val="00B611EB"/>
    <w:rsid w:val="00B61261"/>
    <w:rsid w:val="00B61A09"/>
    <w:rsid w:val="00B61C22"/>
    <w:rsid w:val="00B623B2"/>
    <w:rsid w:val="00B62946"/>
    <w:rsid w:val="00B63340"/>
    <w:rsid w:val="00B64061"/>
    <w:rsid w:val="00B64685"/>
    <w:rsid w:val="00B651C8"/>
    <w:rsid w:val="00B67A62"/>
    <w:rsid w:val="00B71313"/>
    <w:rsid w:val="00B71F68"/>
    <w:rsid w:val="00B720C4"/>
    <w:rsid w:val="00B72F92"/>
    <w:rsid w:val="00B74E7F"/>
    <w:rsid w:val="00B77194"/>
    <w:rsid w:val="00B77949"/>
    <w:rsid w:val="00B81816"/>
    <w:rsid w:val="00B84610"/>
    <w:rsid w:val="00B863CE"/>
    <w:rsid w:val="00B86C90"/>
    <w:rsid w:val="00B9362D"/>
    <w:rsid w:val="00B93C40"/>
    <w:rsid w:val="00B9456E"/>
    <w:rsid w:val="00B955A1"/>
    <w:rsid w:val="00B95D83"/>
    <w:rsid w:val="00B97164"/>
    <w:rsid w:val="00B97229"/>
    <w:rsid w:val="00B97A6A"/>
    <w:rsid w:val="00BA02F4"/>
    <w:rsid w:val="00BA0A7F"/>
    <w:rsid w:val="00BA0C6E"/>
    <w:rsid w:val="00BA0E27"/>
    <w:rsid w:val="00BA0FD9"/>
    <w:rsid w:val="00BA1E91"/>
    <w:rsid w:val="00BA2334"/>
    <w:rsid w:val="00BA3D25"/>
    <w:rsid w:val="00BA4206"/>
    <w:rsid w:val="00BA5A2E"/>
    <w:rsid w:val="00BA5C88"/>
    <w:rsid w:val="00BA5D1F"/>
    <w:rsid w:val="00BA657F"/>
    <w:rsid w:val="00BA7158"/>
    <w:rsid w:val="00BA7271"/>
    <w:rsid w:val="00BA7AEB"/>
    <w:rsid w:val="00BB09EE"/>
    <w:rsid w:val="00BB13F7"/>
    <w:rsid w:val="00BB1A03"/>
    <w:rsid w:val="00BB1FCB"/>
    <w:rsid w:val="00BB223F"/>
    <w:rsid w:val="00BB24C9"/>
    <w:rsid w:val="00BB5F26"/>
    <w:rsid w:val="00BB7620"/>
    <w:rsid w:val="00BB7BC2"/>
    <w:rsid w:val="00BB7E07"/>
    <w:rsid w:val="00BC03FF"/>
    <w:rsid w:val="00BC0A39"/>
    <w:rsid w:val="00BC0B27"/>
    <w:rsid w:val="00BC0E7A"/>
    <w:rsid w:val="00BC26CA"/>
    <w:rsid w:val="00BC2E9A"/>
    <w:rsid w:val="00BC33D0"/>
    <w:rsid w:val="00BC40A4"/>
    <w:rsid w:val="00BC5FFB"/>
    <w:rsid w:val="00BC6128"/>
    <w:rsid w:val="00BC6295"/>
    <w:rsid w:val="00BC6584"/>
    <w:rsid w:val="00BC65B8"/>
    <w:rsid w:val="00BC6713"/>
    <w:rsid w:val="00BC7B10"/>
    <w:rsid w:val="00BC7FF9"/>
    <w:rsid w:val="00BD00B3"/>
    <w:rsid w:val="00BD0116"/>
    <w:rsid w:val="00BD0482"/>
    <w:rsid w:val="00BD06E8"/>
    <w:rsid w:val="00BD09EE"/>
    <w:rsid w:val="00BD0F97"/>
    <w:rsid w:val="00BD21ED"/>
    <w:rsid w:val="00BD245C"/>
    <w:rsid w:val="00BD35A9"/>
    <w:rsid w:val="00BD3B9A"/>
    <w:rsid w:val="00BD4379"/>
    <w:rsid w:val="00BD56FB"/>
    <w:rsid w:val="00BD5E5A"/>
    <w:rsid w:val="00BD6478"/>
    <w:rsid w:val="00BD7F5A"/>
    <w:rsid w:val="00BE0916"/>
    <w:rsid w:val="00BE1506"/>
    <w:rsid w:val="00BE2C32"/>
    <w:rsid w:val="00BE360B"/>
    <w:rsid w:val="00BE3AAE"/>
    <w:rsid w:val="00BE3C30"/>
    <w:rsid w:val="00BE6344"/>
    <w:rsid w:val="00BE6EF7"/>
    <w:rsid w:val="00BE7477"/>
    <w:rsid w:val="00BE7A60"/>
    <w:rsid w:val="00BF0F1C"/>
    <w:rsid w:val="00BF1E88"/>
    <w:rsid w:val="00BF294A"/>
    <w:rsid w:val="00BF543E"/>
    <w:rsid w:val="00BF6CAB"/>
    <w:rsid w:val="00BF7888"/>
    <w:rsid w:val="00BF7889"/>
    <w:rsid w:val="00C00A35"/>
    <w:rsid w:val="00C00FD0"/>
    <w:rsid w:val="00C014B9"/>
    <w:rsid w:val="00C01863"/>
    <w:rsid w:val="00C0270A"/>
    <w:rsid w:val="00C02D1D"/>
    <w:rsid w:val="00C031BD"/>
    <w:rsid w:val="00C041B1"/>
    <w:rsid w:val="00C0504A"/>
    <w:rsid w:val="00C0511C"/>
    <w:rsid w:val="00C0581B"/>
    <w:rsid w:val="00C06AE6"/>
    <w:rsid w:val="00C071DA"/>
    <w:rsid w:val="00C07766"/>
    <w:rsid w:val="00C07FD8"/>
    <w:rsid w:val="00C1280E"/>
    <w:rsid w:val="00C13AF1"/>
    <w:rsid w:val="00C156D7"/>
    <w:rsid w:val="00C16C3A"/>
    <w:rsid w:val="00C20216"/>
    <w:rsid w:val="00C211A9"/>
    <w:rsid w:val="00C21885"/>
    <w:rsid w:val="00C239D7"/>
    <w:rsid w:val="00C23A0A"/>
    <w:rsid w:val="00C23F49"/>
    <w:rsid w:val="00C25605"/>
    <w:rsid w:val="00C258C1"/>
    <w:rsid w:val="00C25A8B"/>
    <w:rsid w:val="00C263A5"/>
    <w:rsid w:val="00C2702C"/>
    <w:rsid w:val="00C27A8F"/>
    <w:rsid w:val="00C30DEE"/>
    <w:rsid w:val="00C31B96"/>
    <w:rsid w:val="00C320CA"/>
    <w:rsid w:val="00C32553"/>
    <w:rsid w:val="00C33348"/>
    <w:rsid w:val="00C333E5"/>
    <w:rsid w:val="00C33B46"/>
    <w:rsid w:val="00C33BE5"/>
    <w:rsid w:val="00C344D3"/>
    <w:rsid w:val="00C3527C"/>
    <w:rsid w:val="00C3594C"/>
    <w:rsid w:val="00C35D8E"/>
    <w:rsid w:val="00C36254"/>
    <w:rsid w:val="00C36A15"/>
    <w:rsid w:val="00C3732F"/>
    <w:rsid w:val="00C37E2C"/>
    <w:rsid w:val="00C40673"/>
    <w:rsid w:val="00C40A78"/>
    <w:rsid w:val="00C423F5"/>
    <w:rsid w:val="00C43E66"/>
    <w:rsid w:val="00C43EC4"/>
    <w:rsid w:val="00C44200"/>
    <w:rsid w:val="00C444EC"/>
    <w:rsid w:val="00C448C3"/>
    <w:rsid w:val="00C450C4"/>
    <w:rsid w:val="00C45828"/>
    <w:rsid w:val="00C45FDC"/>
    <w:rsid w:val="00C464EF"/>
    <w:rsid w:val="00C468B3"/>
    <w:rsid w:val="00C47809"/>
    <w:rsid w:val="00C47A88"/>
    <w:rsid w:val="00C47BC6"/>
    <w:rsid w:val="00C47CDF"/>
    <w:rsid w:val="00C50103"/>
    <w:rsid w:val="00C50586"/>
    <w:rsid w:val="00C509D0"/>
    <w:rsid w:val="00C511B6"/>
    <w:rsid w:val="00C520CD"/>
    <w:rsid w:val="00C522DF"/>
    <w:rsid w:val="00C52D09"/>
    <w:rsid w:val="00C53395"/>
    <w:rsid w:val="00C5557F"/>
    <w:rsid w:val="00C5765B"/>
    <w:rsid w:val="00C61917"/>
    <w:rsid w:val="00C61972"/>
    <w:rsid w:val="00C61FD6"/>
    <w:rsid w:val="00C62C01"/>
    <w:rsid w:val="00C63AF9"/>
    <w:rsid w:val="00C642FE"/>
    <w:rsid w:val="00C655A9"/>
    <w:rsid w:val="00C656BE"/>
    <w:rsid w:val="00C66D9C"/>
    <w:rsid w:val="00C676B6"/>
    <w:rsid w:val="00C6773D"/>
    <w:rsid w:val="00C6781C"/>
    <w:rsid w:val="00C67B52"/>
    <w:rsid w:val="00C702E7"/>
    <w:rsid w:val="00C7081C"/>
    <w:rsid w:val="00C71209"/>
    <w:rsid w:val="00C724B3"/>
    <w:rsid w:val="00C72684"/>
    <w:rsid w:val="00C726E0"/>
    <w:rsid w:val="00C72B84"/>
    <w:rsid w:val="00C72DE8"/>
    <w:rsid w:val="00C74677"/>
    <w:rsid w:val="00C7467D"/>
    <w:rsid w:val="00C746A7"/>
    <w:rsid w:val="00C747E6"/>
    <w:rsid w:val="00C74D30"/>
    <w:rsid w:val="00C763DB"/>
    <w:rsid w:val="00C76E75"/>
    <w:rsid w:val="00C776E9"/>
    <w:rsid w:val="00C77ECF"/>
    <w:rsid w:val="00C80B1A"/>
    <w:rsid w:val="00C81839"/>
    <w:rsid w:val="00C81A0E"/>
    <w:rsid w:val="00C81B94"/>
    <w:rsid w:val="00C82669"/>
    <w:rsid w:val="00C83324"/>
    <w:rsid w:val="00C83565"/>
    <w:rsid w:val="00C84B9C"/>
    <w:rsid w:val="00C84E3D"/>
    <w:rsid w:val="00C85893"/>
    <w:rsid w:val="00C85BED"/>
    <w:rsid w:val="00C86082"/>
    <w:rsid w:val="00C8660B"/>
    <w:rsid w:val="00C86F59"/>
    <w:rsid w:val="00C87823"/>
    <w:rsid w:val="00C87E55"/>
    <w:rsid w:val="00C87EBF"/>
    <w:rsid w:val="00C90C06"/>
    <w:rsid w:val="00C923E4"/>
    <w:rsid w:val="00C92641"/>
    <w:rsid w:val="00C9289A"/>
    <w:rsid w:val="00C93B5B"/>
    <w:rsid w:val="00C93C02"/>
    <w:rsid w:val="00C940E8"/>
    <w:rsid w:val="00C946AC"/>
    <w:rsid w:val="00C94A71"/>
    <w:rsid w:val="00C956AC"/>
    <w:rsid w:val="00C95E47"/>
    <w:rsid w:val="00C969BB"/>
    <w:rsid w:val="00C97763"/>
    <w:rsid w:val="00CA06B7"/>
    <w:rsid w:val="00CA0D8C"/>
    <w:rsid w:val="00CA1A67"/>
    <w:rsid w:val="00CA3D81"/>
    <w:rsid w:val="00CA3E5B"/>
    <w:rsid w:val="00CA43B0"/>
    <w:rsid w:val="00CA4EFA"/>
    <w:rsid w:val="00CA536B"/>
    <w:rsid w:val="00CA702D"/>
    <w:rsid w:val="00CB0010"/>
    <w:rsid w:val="00CB0354"/>
    <w:rsid w:val="00CB0B95"/>
    <w:rsid w:val="00CB12DF"/>
    <w:rsid w:val="00CB15DC"/>
    <w:rsid w:val="00CB315D"/>
    <w:rsid w:val="00CB3203"/>
    <w:rsid w:val="00CB54FB"/>
    <w:rsid w:val="00CB680D"/>
    <w:rsid w:val="00CB6917"/>
    <w:rsid w:val="00CB6A88"/>
    <w:rsid w:val="00CB6CB0"/>
    <w:rsid w:val="00CB7A5E"/>
    <w:rsid w:val="00CC0245"/>
    <w:rsid w:val="00CC0B6C"/>
    <w:rsid w:val="00CC0FF0"/>
    <w:rsid w:val="00CC2AFF"/>
    <w:rsid w:val="00CC3032"/>
    <w:rsid w:val="00CC44C2"/>
    <w:rsid w:val="00CC4B2A"/>
    <w:rsid w:val="00CC589B"/>
    <w:rsid w:val="00CC79D6"/>
    <w:rsid w:val="00CD032A"/>
    <w:rsid w:val="00CD0640"/>
    <w:rsid w:val="00CD0F30"/>
    <w:rsid w:val="00CD25D9"/>
    <w:rsid w:val="00CD2B91"/>
    <w:rsid w:val="00CD451C"/>
    <w:rsid w:val="00CD4AE9"/>
    <w:rsid w:val="00CD4D5C"/>
    <w:rsid w:val="00CD515D"/>
    <w:rsid w:val="00CD6883"/>
    <w:rsid w:val="00CD7124"/>
    <w:rsid w:val="00CD7C42"/>
    <w:rsid w:val="00CE0843"/>
    <w:rsid w:val="00CE086A"/>
    <w:rsid w:val="00CE105A"/>
    <w:rsid w:val="00CE154D"/>
    <w:rsid w:val="00CE1D5D"/>
    <w:rsid w:val="00CE2987"/>
    <w:rsid w:val="00CE2C60"/>
    <w:rsid w:val="00CE2D85"/>
    <w:rsid w:val="00CE3F1B"/>
    <w:rsid w:val="00CE5A78"/>
    <w:rsid w:val="00CE5F86"/>
    <w:rsid w:val="00CE669C"/>
    <w:rsid w:val="00CF0363"/>
    <w:rsid w:val="00CF08F1"/>
    <w:rsid w:val="00CF0E4C"/>
    <w:rsid w:val="00CF127D"/>
    <w:rsid w:val="00CF3B8C"/>
    <w:rsid w:val="00CF5A4D"/>
    <w:rsid w:val="00CF731E"/>
    <w:rsid w:val="00CF79C6"/>
    <w:rsid w:val="00D00354"/>
    <w:rsid w:val="00D007BF"/>
    <w:rsid w:val="00D01401"/>
    <w:rsid w:val="00D01B50"/>
    <w:rsid w:val="00D025F8"/>
    <w:rsid w:val="00D04083"/>
    <w:rsid w:val="00D04C5E"/>
    <w:rsid w:val="00D0510A"/>
    <w:rsid w:val="00D054E1"/>
    <w:rsid w:val="00D0647F"/>
    <w:rsid w:val="00D06C4A"/>
    <w:rsid w:val="00D0754F"/>
    <w:rsid w:val="00D10145"/>
    <w:rsid w:val="00D13F23"/>
    <w:rsid w:val="00D15AD7"/>
    <w:rsid w:val="00D164F3"/>
    <w:rsid w:val="00D1655D"/>
    <w:rsid w:val="00D16814"/>
    <w:rsid w:val="00D168F5"/>
    <w:rsid w:val="00D16ABF"/>
    <w:rsid w:val="00D16BCB"/>
    <w:rsid w:val="00D17656"/>
    <w:rsid w:val="00D17725"/>
    <w:rsid w:val="00D17994"/>
    <w:rsid w:val="00D17A6F"/>
    <w:rsid w:val="00D203E6"/>
    <w:rsid w:val="00D20815"/>
    <w:rsid w:val="00D20CED"/>
    <w:rsid w:val="00D20DA1"/>
    <w:rsid w:val="00D21EAB"/>
    <w:rsid w:val="00D22B9A"/>
    <w:rsid w:val="00D23106"/>
    <w:rsid w:val="00D23370"/>
    <w:rsid w:val="00D23631"/>
    <w:rsid w:val="00D25303"/>
    <w:rsid w:val="00D25F98"/>
    <w:rsid w:val="00D263AD"/>
    <w:rsid w:val="00D26C13"/>
    <w:rsid w:val="00D27C1A"/>
    <w:rsid w:val="00D308C2"/>
    <w:rsid w:val="00D31C73"/>
    <w:rsid w:val="00D31EB4"/>
    <w:rsid w:val="00D32DD5"/>
    <w:rsid w:val="00D331FF"/>
    <w:rsid w:val="00D334DC"/>
    <w:rsid w:val="00D33E5E"/>
    <w:rsid w:val="00D342C2"/>
    <w:rsid w:val="00D36355"/>
    <w:rsid w:val="00D36A22"/>
    <w:rsid w:val="00D3797F"/>
    <w:rsid w:val="00D37B92"/>
    <w:rsid w:val="00D40F10"/>
    <w:rsid w:val="00D41044"/>
    <w:rsid w:val="00D42A6F"/>
    <w:rsid w:val="00D42EE2"/>
    <w:rsid w:val="00D434FC"/>
    <w:rsid w:val="00D43B93"/>
    <w:rsid w:val="00D44655"/>
    <w:rsid w:val="00D4472A"/>
    <w:rsid w:val="00D468C3"/>
    <w:rsid w:val="00D46FD5"/>
    <w:rsid w:val="00D47105"/>
    <w:rsid w:val="00D5045E"/>
    <w:rsid w:val="00D52492"/>
    <w:rsid w:val="00D5280D"/>
    <w:rsid w:val="00D5281F"/>
    <w:rsid w:val="00D52C1D"/>
    <w:rsid w:val="00D52DE6"/>
    <w:rsid w:val="00D53AE7"/>
    <w:rsid w:val="00D53E48"/>
    <w:rsid w:val="00D5464F"/>
    <w:rsid w:val="00D54E7C"/>
    <w:rsid w:val="00D554A3"/>
    <w:rsid w:val="00D611E2"/>
    <w:rsid w:val="00D62068"/>
    <w:rsid w:val="00D62A29"/>
    <w:rsid w:val="00D659D3"/>
    <w:rsid w:val="00D6729C"/>
    <w:rsid w:val="00D6796B"/>
    <w:rsid w:val="00D67C8A"/>
    <w:rsid w:val="00D67FEB"/>
    <w:rsid w:val="00D7090F"/>
    <w:rsid w:val="00D70933"/>
    <w:rsid w:val="00D711C5"/>
    <w:rsid w:val="00D7136A"/>
    <w:rsid w:val="00D71E98"/>
    <w:rsid w:val="00D7254C"/>
    <w:rsid w:val="00D728CD"/>
    <w:rsid w:val="00D73028"/>
    <w:rsid w:val="00D73129"/>
    <w:rsid w:val="00D73A93"/>
    <w:rsid w:val="00D73AC6"/>
    <w:rsid w:val="00D73C6E"/>
    <w:rsid w:val="00D74ACE"/>
    <w:rsid w:val="00D74FDE"/>
    <w:rsid w:val="00D75093"/>
    <w:rsid w:val="00D752F7"/>
    <w:rsid w:val="00D75DA6"/>
    <w:rsid w:val="00D75F42"/>
    <w:rsid w:val="00D766C3"/>
    <w:rsid w:val="00D76C67"/>
    <w:rsid w:val="00D770DE"/>
    <w:rsid w:val="00D77121"/>
    <w:rsid w:val="00D774F1"/>
    <w:rsid w:val="00D813FB"/>
    <w:rsid w:val="00D81BAD"/>
    <w:rsid w:val="00D8233E"/>
    <w:rsid w:val="00D82A2D"/>
    <w:rsid w:val="00D832B6"/>
    <w:rsid w:val="00D83F5D"/>
    <w:rsid w:val="00D8484D"/>
    <w:rsid w:val="00D85059"/>
    <w:rsid w:val="00D858A5"/>
    <w:rsid w:val="00D85B51"/>
    <w:rsid w:val="00D85CC6"/>
    <w:rsid w:val="00D862BE"/>
    <w:rsid w:val="00D868AB"/>
    <w:rsid w:val="00D872DE"/>
    <w:rsid w:val="00D8758E"/>
    <w:rsid w:val="00D87B7B"/>
    <w:rsid w:val="00D87D21"/>
    <w:rsid w:val="00D90C2E"/>
    <w:rsid w:val="00D92504"/>
    <w:rsid w:val="00D928B5"/>
    <w:rsid w:val="00D92CCC"/>
    <w:rsid w:val="00D9395D"/>
    <w:rsid w:val="00D9434F"/>
    <w:rsid w:val="00D9516B"/>
    <w:rsid w:val="00D96891"/>
    <w:rsid w:val="00DA031A"/>
    <w:rsid w:val="00DA0D12"/>
    <w:rsid w:val="00DA11AE"/>
    <w:rsid w:val="00DA1F36"/>
    <w:rsid w:val="00DA2CD2"/>
    <w:rsid w:val="00DA2F6F"/>
    <w:rsid w:val="00DA2FA2"/>
    <w:rsid w:val="00DA3E42"/>
    <w:rsid w:val="00DA4115"/>
    <w:rsid w:val="00DA4F0C"/>
    <w:rsid w:val="00DA5873"/>
    <w:rsid w:val="00DA5C1D"/>
    <w:rsid w:val="00DA6FA3"/>
    <w:rsid w:val="00DA7DED"/>
    <w:rsid w:val="00DB069C"/>
    <w:rsid w:val="00DB18C1"/>
    <w:rsid w:val="00DB2374"/>
    <w:rsid w:val="00DB2D09"/>
    <w:rsid w:val="00DB30FA"/>
    <w:rsid w:val="00DB31F2"/>
    <w:rsid w:val="00DB38E8"/>
    <w:rsid w:val="00DB3B30"/>
    <w:rsid w:val="00DB4078"/>
    <w:rsid w:val="00DB4C83"/>
    <w:rsid w:val="00DB51D6"/>
    <w:rsid w:val="00DB5DC4"/>
    <w:rsid w:val="00DC0995"/>
    <w:rsid w:val="00DC1424"/>
    <w:rsid w:val="00DC179A"/>
    <w:rsid w:val="00DC1E9F"/>
    <w:rsid w:val="00DC20F4"/>
    <w:rsid w:val="00DC2EA6"/>
    <w:rsid w:val="00DC386F"/>
    <w:rsid w:val="00DC4BFD"/>
    <w:rsid w:val="00DC4FE8"/>
    <w:rsid w:val="00DC6D50"/>
    <w:rsid w:val="00DC7AB9"/>
    <w:rsid w:val="00DC7BE5"/>
    <w:rsid w:val="00DC7D2A"/>
    <w:rsid w:val="00DD0D62"/>
    <w:rsid w:val="00DD1A3E"/>
    <w:rsid w:val="00DD1E76"/>
    <w:rsid w:val="00DD2196"/>
    <w:rsid w:val="00DD28AF"/>
    <w:rsid w:val="00DD3119"/>
    <w:rsid w:val="00DD35A4"/>
    <w:rsid w:val="00DD371C"/>
    <w:rsid w:val="00DD38D2"/>
    <w:rsid w:val="00DD3B23"/>
    <w:rsid w:val="00DD4767"/>
    <w:rsid w:val="00DD6971"/>
    <w:rsid w:val="00DD74D2"/>
    <w:rsid w:val="00DE1740"/>
    <w:rsid w:val="00DE1941"/>
    <w:rsid w:val="00DE1C56"/>
    <w:rsid w:val="00DE1F94"/>
    <w:rsid w:val="00DE2B97"/>
    <w:rsid w:val="00DE2EA0"/>
    <w:rsid w:val="00DE33BD"/>
    <w:rsid w:val="00DE3882"/>
    <w:rsid w:val="00DE4094"/>
    <w:rsid w:val="00DE40BA"/>
    <w:rsid w:val="00DE44CE"/>
    <w:rsid w:val="00DE47BA"/>
    <w:rsid w:val="00DE4E93"/>
    <w:rsid w:val="00DE4EBC"/>
    <w:rsid w:val="00DE4F26"/>
    <w:rsid w:val="00DE6E8F"/>
    <w:rsid w:val="00DE795C"/>
    <w:rsid w:val="00DF076E"/>
    <w:rsid w:val="00DF17B3"/>
    <w:rsid w:val="00DF1A2C"/>
    <w:rsid w:val="00DF25D8"/>
    <w:rsid w:val="00DF3070"/>
    <w:rsid w:val="00DF4022"/>
    <w:rsid w:val="00DF514F"/>
    <w:rsid w:val="00DF69F2"/>
    <w:rsid w:val="00DF76E6"/>
    <w:rsid w:val="00DF79E0"/>
    <w:rsid w:val="00DF7F32"/>
    <w:rsid w:val="00E00202"/>
    <w:rsid w:val="00E004C4"/>
    <w:rsid w:val="00E0069B"/>
    <w:rsid w:val="00E01830"/>
    <w:rsid w:val="00E01A14"/>
    <w:rsid w:val="00E01ACF"/>
    <w:rsid w:val="00E01B3E"/>
    <w:rsid w:val="00E03EC8"/>
    <w:rsid w:val="00E0407A"/>
    <w:rsid w:val="00E04B51"/>
    <w:rsid w:val="00E04EDA"/>
    <w:rsid w:val="00E052C1"/>
    <w:rsid w:val="00E053BF"/>
    <w:rsid w:val="00E06D4B"/>
    <w:rsid w:val="00E06F41"/>
    <w:rsid w:val="00E10F09"/>
    <w:rsid w:val="00E134A4"/>
    <w:rsid w:val="00E13ACD"/>
    <w:rsid w:val="00E151E7"/>
    <w:rsid w:val="00E15678"/>
    <w:rsid w:val="00E158C4"/>
    <w:rsid w:val="00E15EC0"/>
    <w:rsid w:val="00E1668E"/>
    <w:rsid w:val="00E16DB4"/>
    <w:rsid w:val="00E17A49"/>
    <w:rsid w:val="00E212F8"/>
    <w:rsid w:val="00E22E56"/>
    <w:rsid w:val="00E233F1"/>
    <w:rsid w:val="00E2478C"/>
    <w:rsid w:val="00E24D3D"/>
    <w:rsid w:val="00E25114"/>
    <w:rsid w:val="00E26F30"/>
    <w:rsid w:val="00E27411"/>
    <w:rsid w:val="00E27A2B"/>
    <w:rsid w:val="00E30410"/>
    <w:rsid w:val="00E3069F"/>
    <w:rsid w:val="00E32E01"/>
    <w:rsid w:val="00E34D20"/>
    <w:rsid w:val="00E35186"/>
    <w:rsid w:val="00E3589C"/>
    <w:rsid w:val="00E360E0"/>
    <w:rsid w:val="00E36250"/>
    <w:rsid w:val="00E36A66"/>
    <w:rsid w:val="00E36B5C"/>
    <w:rsid w:val="00E40458"/>
    <w:rsid w:val="00E41ACA"/>
    <w:rsid w:val="00E428FA"/>
    <w:rsid w:val="00E4396D"/>
    <w:rsid w:val="00E4424F"/>
    <w:rsid w:val="00E44D0E"/>
    <w:rsid w:val="00E45834"/>
    <w:rsid w:val="00E5052E"/>
    <w:rsid w:val="00E50787"/>
    <w:rsid w:val="00E510A1"/>
    <w:rsid w:val="00E51649"/>
    <w:rsid w:val="00E519C9"/>
    <w:rsid w:val="00E5209D"/>
    <w:rsid w:val="00E53257"/>
    <w:rsid w:val="00E54AC0"/>
    <w:rsid w:val="00E55435"/>
    <w:rsid w:val="00E55A29"/>
    <w:rsid w:val="00E55E19"/>
    <w:rsid w:val="00E5704D"/>
    <w:rsid w:val="00E57831"/>
    <w:rsid w:val="00E57BAF"/>
    <w:rsid w:val="00E60065"/>
    <w:rsid w:val="00E60F68"/>
    <w:rsid w:val="00E61AEF"/>
    <w:rsid w:val="00E62878"/>
    <w:rsid w:val="00E6346F"/>
    <w:rsid w:val="00E65023"/>
    <w:rsid w:val="00E65782"/>
    <w:rsid w:val="00E65B6A"/>
    <w:rsid w:val="00E66197"/>
    <w:rsid w:val="00E66360"/>
    <w:rsid w:val="00E66B06"/>
    <w:rsid w:val="00E66C9B"/>
    <w:rsid w:val="00E672A3"/>
    <w:rsid w:val="00E67706"/>
    <w:rsid w:val="00E70069"/>
    <w:rsid w:val="00E70525"/>
    <w:rsid w:val="00E70D5C"/>
    <w:rsid w:val="00E72B58"/>
    <w:rsid w:val="00E73CDF"/>
    <w:rsid w:val="00E73D20"/>
    <w:rsid w:val="00E74992"/>
    <w:rsid w:val="00E750B5"/>
    <w:rsid w:val="00E767AA"/>
    <w:rsid w:val="00E767E2"/>
    <w:rsid w:val="00E76C9C"/>
    <w:rsid w:val="00E77F6D"/>
    <w:rsid w:val="00E80575"/>
    <w:rsid w:val="00E82372"/>
    <w:rsid w:val="00E83454"/>
    <w:rsid w:val="00E837F4"/>
    <w:rsid w:val="00E8422F"/>
    <w:rsid w:val="00E84CDD"/>
    <w:rsid w:val="00E84D96"/>
    <w:rsid w:val="00E852E9"/>
    <w:rsid w:val="00E8558C"/>
    <w:rsid w:val="00E8559B"/>
    <w:rsid w:val="00E8775C"/>
    <w:rsid w:val="00E90062"/>
    <w:rsid w:val="00E9017A"/>
    <w:rsid w:val="00E901D6"/>
    <w:rsid w:val="00E90789"/>
    <w:rsid w:val="00E90ED2"/>
    <w:rsid w:val="00E90EDB"/>
    <w:rsid w:val="00E92C43"/>
    <w:rsid w:val="00E94CBB"/>
    <w:rsid w:val="00E965C8"/>
    <w:rsid w:val="00EA1087"/>
    <w:rsid w:val="00EA2005"/>
    <w:rsid w:val="00EA2B09"/>
    <w:rsid w:val="00EA4D73"/>
    <w:rsid w:val="00EA4DF1"/>
    <w:rsid w:val="00EA5394"/>
    <w:rsid w:val="00EA5BF5"/>
    <w:rsid w:val="00EA63D6"/>
    <w:rsid w:val="00EA7588"/>
    <w:rsid w:val="00EA7B39"/>
    <w:rsid w:val="00EB00CC"/>
    <w:rsid w:val="00EB0B96"/>
    <w:rsid w:val="00EB0C74"/>
    <w:rsid w:val="00EB1046"/>
    <w:rsid w:val="00EB3456"/>
    <w:rsid w:val="00EB5F05"/>
    <w:rsid w:val="00EB62C0"/>
    <w:rsid w:val="00EB64AB"/>
    <w:rsid w:val="00EC1A24"/>
    <w:rsid w:val="00EC1B6D"/>
    <w:rsid w:val="00EC1F5F"/>
    <w:rsid w:val="00EC27CB"/>
    <w:rsid w:val="00EC2865"/>
    <w:rsid w:val="00EC2C73"/>
    <w:rsid w:val="00EC3D2E"/>
    <w:rsid w:val="00EC3D92"/>
    <w:rsid w:val="00EC41FE"/>
    <w:rsid w:val="00EC5400"/>
    <w:rsid w:val="00EC596A"/>
    <w:rsid w:val="00EC6200"/>
    <w:rsid w:val="00EC6790"/>
    <w:rsid w:val="00EC74B8"/>
    <w:rsid w:val="00EC7A8B"/>
    <w:rsid w:val="00EC7DF1"/>
    <w:rsid w:val="00ED0754"/>
    <w:rsid w:val="00ED090E"/>
    <w:rsid w:val="00ED1987"/>
    <w:rsid w:val="00ED1A77"/>
    <w:rsid w:val="00ED20B5"/>
    <w:rsid w:val="00ED2990"/>
    <w:rsid w:val="00ED45E3"/>
    <w:rsid w:val="00ED51BD"/>
    <w:rsid w:val="00ED5C27"/>
    <w:rsid w:val="00ED66AD"/>
    <w:rsid w:val="00ED7AB7"/>
    <w:rsid w:val="00EE0337"/>
    <w:rsid w:val="00EE0568"/>
    <w:rsid w:val="00EE0771"/>
    <w:rsid w:val="00EE0E55"/>
    <w:rsid w:val="00EE1B1F"/>
    <w:rsid w:val="00EE243E"/>
    <w:rsid w:val="00EE257E"/>
    <w:rsid w:val="00EE4E91"/>
    <w:rsid w:val="00EE59B5"/>
    <w:rsid w:val="00EE61FB"/>
    <w:rsid w:val="00EE778F"/>
    <w:rsid w:val="00EF080A"/>
    <w:rsid w:val="00EF105C"/>
    <w:rsid w:val="00EF1400"/>
    <w:rsid w:val="00EF15E5"/>
    <w:rsid w:val="00EF1D37"/>
    <w:rsid w:val="00EF2385"/>
    <w:rsid w:val="00EF286C"/>
    <w:rsid w:val="00EF4177"/>
    <w:rsid w:val="00EF423F"/>
    <w:rsid w:val="00EF4925"/>
    <w:rsid w:val="00EF492A"/>
    <w:rsid w:val="00EF551D"/>
    <w:rsid w:val="00EF56A2"/>
    <w:rsid w:val="00EF5DBC"/>
    <w:rsid w:val="00EF5E4A"/>
    <w:rsid w:val="00EF600C"/>
    <w:rsid w:val="00EF6462"/>
    <w:rsid w:val="00EF695D"/>
    <w:rsid w:val="00EF706C"/>
    <w:rsid w:val="00EF7D0B"/>
    <w:rsid w:val="00F00486"/>
    <w:rsid w:val="00F01CAC"/>
    <w:rsid w:val="00F02990"/>
    <w:rsid w:val="00F03F95"/>
    <w:rsid w:val="00F040D4"/>
    <w:rsid w:val="00F050E3"/>
    <w:rsid w:val="00F05AC3"/>
    <w:rsid w:val="00F05B7B"/>
    <w:rsid w:val="00F0775A"/>
    <w:rsid w:val="00F0781D"/>
    <w:rsid w:val="00F07BE4"/>
    <w:rsid w:val="00F1016B"/>
    <w:rsid w:val="00F10819"/>
    <w:rsid w:val="00F1133D"/>
    <w:rsid w:val="00F11522"/>
    <w:rsid w:val="00F11A8E"/>
    <w:rsid w:val="00F11EFF"/>
    <w:rsid w:val="00F1201C"/>
    <w:rsid w:val="00F13C35"/>
    <w:rsid w:val="00F1664E"/>
    <w:rsid w:val="00F1670F"/>
    <w:rsid w:val="00F16AC8"/>
    <w:rsid w:val="00F16D55"/>
    <w:rsid w:val="00F1708A"/>
    <w:rsid w:val="00F170D9"/>
    <w:rsid w:val="00F173D7"/>
    <w:rsid w:val="00F2019B"/>
    <w:rsid w:val="00F20880"/>
    <w:rsid w:val="00F20EA3"/>
    <w:rsid w:val="00F215A2"/>
    <w:rsid w:val="00F22E2B"/>
    <w:rsid w:val="00F2446D"/>
    <w:rsid w:val="00F24AF0"/>
    <w:rsid w:val="00F25AE3"/>
    <w:rsid w:val="00F25EE7"/>
    <w:rsid w:val="00F309FE"/>
    <w:rsid w:val="00F30A77"/>
    <w:rsid w:val="00F3143D"/>
    <w:rsid w:val="00F3282A"/>
    <w:rsid w:val="00F3366A"/>
    <w:rsid w:val="00F33B12"/>
    <w:rsid w:val="00F345B3"/>
    <w:rsid w:val="00F36A3D"/>
    <w:rsid w:val="00F36AD5"/>
    <w:rsid w:val="00F37640"/>
    <w:rsid w:val="00F37796"/>
    <w:rsid w:val="00F37DA5"/>
    <w:rsid w:val="00F407DA"/>
    <w:rsid w:val="00F40C9C"/>
    <w:rsid w:val="00F4169D"/>
    <w:rsid w:val="00F4183D"/>
    <w:rsid w:val="00F42C9B"/>
    <w:rsid w:val="00F42DAE"/>
    <w:rsid w:val="00F42DB3"/>
    <w:rsid w:val="00F45E2B"/>
    <w:rsid w:val="00F46844"/>
    <w:rsid w:val="00F46927"/>
    <w:rsid w:val="00F46A2A"/>
    <w:rsid w:val="00F479DE"/>
    <w:rsid w:val="00F5240E"/>
    <w:rsid w:val="00F52853"/>
    <w:rsid w:val="00F5632F"/>
    <w:rsid w:val="00F5654B"/>
    <w:rsid w:val="00F5696C"/>
    <w:rsid w:val="00F569CA"/>
    <w:rsid w:val="00F56D85"/>
    <w:rsid w:val="00F57065"/>
    <w:rsid w:val="00F6006F"/>
    <w:rsid w:val="00F60A83"/>
    <w:rsid w:val="00F623D5"/>
    <w:rsid w:val="00F62B5C"/>
    <w:rsid w:val="00F6359A"/>
    <w:rsid w:val="00F6363A"/>
    <w:rsid w:val="00F6487C"/>
    <w:rsid w:val="00F657DC"/>
    <w:rsid w:val="00F66067"/>
    <w:rsid w:val="00F66615"/>
    <w:rsid w:val="00F66D14"/>
    <w:rsid w:val="00F66EE0"/>
    <w:rsid w:val="00F700B6"/>
    <w:rsid w:val="00F702DC"/>
    <w:rsid w:val="00F70B9C"/>
    <w:rsid w:val="00F719AB"/>
    <w:rsid w:val="00F71B6A"/>
    <w:rsid w:val="00F71FA2"/>
    <w:rsid w:val="00F72EB5"/>
    <w:rsid w:val="00F73B63"/>
    <w:rsid w:val="00F73CBB"/>
    <w:rsid w:val="00F7506C"/>
    <w:rsid w:val="00F76449"/>
    <w:rsid w:val="00F7645C"/>
    <w:rsid w:val="00F773FF"/>
    <w:rsid w:val="00F774D1"/>
    <w:rsid w:val="00F8009A"/>
    <w:rsid w:val="00F80251"/>
    <w:rsid w:val="00F809D7"/>
    <w:rsid w:val="00F81DB2"/>
    <w:rsid w:val="00F823AE"/>
    <w:rsid w:val="00F836BA"/>
    <w:rsid w:val="00F839D4"/>
    <w:rsid w:val="00F83E80"/>
    <w:rsid w:val="00F84149"/>
    <w:rsid w:val="00F849BE"/>
    <w:rsid w:val="00F8571C"/>
    <w:rsid w:val="00F859D8"/>
    <w:rsid w:val="00F86706"/>
    <w:rsid w:val="00F86F9D"/>
    <w:rsid w:val="00F90294"/>
    <w:rsid w:val="00F9081E"/>
    <w:rsid w:val="00F90DB8"/>
    <w:rsid w:val="00F90E24"/>
    <w:rsid w:val="00F9149A"/>
    <w:rsid w:val="00F922A5"/>
    <w:rsid w:val="00F9327A"/>
    <w:rsid w:val="00F935B5"/>
    <w:rsid w:val="00F94327"/>
    <w:rsid w:val="00F943C6"/>
    <w:rsid w:val="00F95957"/>
    <w:rsid w:val="00F97C94"/>
    <w:rsid w:val="00FA2856"/>
    <w:rsid w:val="00FA28BE"/>
    <w:rsid w:val="00FA33FD"/>
    <w:rsid w:val="00FA3F97"/>
    <w:rsid w:val="00FA4124"/>
    <w:rsid w:val="00FA4543"/>
    <w:rsid w:val="00FA4885"/>
    <w:rsid w:val="00FA52FA"/>
    <w:rsid w:val="00FA5A36"/>
    <w:rsid w:val="00FA5BA2"/>
    <w:rsid w:val="00FA62D1"/>
    <w:rsid w:val="00FA6C29"/>
    <w:rsid w:val="00FB0A81"/>
    <w:rsid w:val="00FB0CD7"/>
    <w:rsid w:val="00FB1F64"/>
    <w:rsid w:val="00FB24E3"/>
    <w:rsid w:val="00FB3986"/>
    <w:rsid w:val="00FB3A78"/>
    <w:rsid w:val="00FB4173"/>
    <w:rsid w:val="00FB524C"/>
    <w:rsid w:val="00FB559A"/>
    <w:rsid w:val="00FB60F4"/>
    <w:rsid w:val="00FC09C1"/>
    <w:rsid w:val="00FC122A"/>
    <w:rsid w:val="00FC1938"/>
    <w:rsid w:val="00FC2852"/>
    <w:rsid w:val="00FC2C45"/>
    <w:rsid w:val="00FC40CC"/>
    <w:rsid w:val="00FC4C34"/>
    <w:rsid w:val="00FC5F6D"/>
    <w:rsid w:val="00FC6621"/>
    <w:rsid w:val="00FC6B91"/>
    <w:rsid w:val="00FC7C18"/>
    <w:rsid w:val="00FD08D7"/>
    <w:rsid w:val="00FD191C"/>
    <w:rsid w:val="00FD2659"/>
    <w:rsid w:val="00FD2FAC"/>
    <w:rsid w:val="00FD328F"/>
    <w:rsid w:val="00FD4BA0"/>
    <w:rsid w:val="00FD4BDE"/>
    <w:rsid w:val="00FD4DF1"/>
    <w:rsid w:val="00FD63FD"/>
    <w:rsid w:val="00FD6C8D"/>
    <w:rsid w:val="00FD6CCE"/>
    <w:rsid w:val="00FD7E1D"/>
    <w:rsid w:val="00FE0124"/>
    <w:rsid w:val="00FE1489"/>
    <w:rsid w:val="00FE2E47"/>
    <w:rsid w:val="00FE3EFE"/>
    <w:rsid w:val="00FE4027"/>
    <w:rsid w:val="00FE454E"/>
    <w:rsid w:val="00FE4DCA"/>
    <w:rsid w:val="00FE7E44"/>
    <w:rsid w:val="00FE7E48"/>
    <w:rsid w:val="00FF09F2"/>
    <w:rsid w:val="00FF10F7"/>
    <w:rsid w:val="00FF15C5"/>
    <w:rsid w:val="00FF1FE4"/>
    <w:rsid w:val="00FF270C"/>
    <w:rsid w:val="00FF42D6"/>
    <w:rsid w:val="00FF45C3"/>
    <w:rsid w:val="00FF5203"/>
    <w:rsid w:val="00FF5503"/>
    <w:rsid w:val="00FF6591"/>
    <w:rsid w:val="00FF7023"/>
    <w:rsid w:val="00FF7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22A488"/>
  <w15:chartTrackingRefBased/>
  <w15:docId w15:val="{AAE3E9E2-DF50-4343-8700-19F9F13F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0F1"/>
    <w:pPr>
      <w:spacing w:before="120" w:after="120"/>
      <w:jc w:val="both"/>
    </w:pPr>
    <w:rPr>
      <w:rFonts w:ascii="Arial" w:hAnsi="Arial"/>
      <w:sz w:val="20"/>
    </w:rPr>
  </w:style>
  <w:style w:type="paragraph" w:styleId="Heading1">
    <w:name w:val="heading 1"/>
    <w:basedOn w:val="Normal"/>
    <w:next w:val="Normal"/>
    <w:link w:val="Heading1Char"/>
    <w:uiPriority w:val="9"/>
    <w:qFormat/>
    <w:rsid w:val="004B30F1"/>
    <w:pPr>
      <w:keepNext/>
      <w:keepLines/>
      <w:jc w:val="left"/>
      <w:outlineLvl w:val="0"/>
    </w:pPr>
    <w:rPr>
      <w:rFonts w:eastAsiaTheme="majorEastAsia" w:cstheme="majorBidi"/>
      <w:b/>
      <w:sz w:val="22"/>
      <w:szCs w:val="32"/>
    </w:rPr>
  </w:style>
  <w:style w:type="paragraph" w:styleId="Heading2">
    <w:name w:val="heading 2"/>
    <w:basedOn w:val="Normal"/>
    <w:next w:val="Normal"/>
    <w:link w:val="Heading2Char"/>
    <w:uiPriority w:val="9"/>
    <w:unhideWhenUsed/>
    <w:qFormat/>
    <w:rsid w:val="004B30F1"/>
    <w:pPr>
      <w:keepNext/>
      <w:keepLines/>
      <w:jc w:val="left"/>
      <w:outlineLvl w:val="1"/>
    </w:pPr>
    <w:rPr>
      <w:rFonts w:eastAsiaTheme="majorEastAsia" w:cstheme="majorBidi"/>
      <w:b/>
      <w:sz w:val="22"/>
      <w:szCs w:val="26"/>
    </w:rPr>
  </w:style>
  <w:style w:type="paragraph" w:styleId="Heading3">
    <w:name w:val="heading 3"/>
    <w:basedOn w:val="Normal"/>
    <w:next w:val="Normal"/>
    <w:link w:val="Heading3Char"/>
    <w:uiPriority w:val="9"/>
    <w:unhideWhenUsed/>
    <w:qFormat/>
    <w:rsid w:val="004B30F1"/>
    <w:pPr>
      <w:keepNext/>
      <w:keepLines/>
      <w:spacing w:before="160"/>
      <w:jc w:val="left"/>
      <w:outlineLvl w:val="2"/>
    </w:pPr>
    <w:rPr>
      <w:rFonts w:eastAsiaTheme="majorEastAsia" w:cstheme="majorBidi"/>
      <w:b/>
      <w:szCs w:val="24"/>
      <w:u w:val="single"/>
    </w:rPr>
  </w:style>
  <w:style w:type="paragraph" w:styleId="Heading4">
    <w:name w:val="heading 4"/>
    <w:basedOn w:val="Normal"/>
    <w:next w:val="Normal"/>
    <w:link w:val="Heading4Char"/>
    <w:uiPriority w:val="9"/>
    <w:unhideWhenUsed/>
    <w:qFormat/>
    <w:rsid w:val="008E7876"/>
    <w:pPr>
      <w:keepNext/>
      <w:keepLines/>
      <w:spacing w:before="160"/>
      <w:outlineLvl w:val="3"/>
    </w:pPr>
    <w:rPr>
      <w:rFonts w:eastAsiaTheme="majorEastAsia" w:cstheme="majorBidi"/>
      <w:b/>
      <w:iCs/>
    </w:rPr>
  </w:style>
  <w:style w:type="paragraph" w:styleId="Heading5">
    <w:name w:val="heading 5"/>
    <w:basedOn w:val="Normal"/>
    <w:next w:val="Normal"/>
    <w:link w:val="Heading5Char"/>
    <w:uiPriority w:val="9"/>
    <w:unhideWhenUsed/>
    <w:qFormat/>
    <w:rsid w:val="00D73C6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D73C6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30F1"/>
    <w:rPr>
      <w:rFonts w:ascii="Arial" w:eastAsiaTheme="majorEastAsia" w:hAnsi="Arial" w:cstheme="majorBidi"/>
      <w:b/>
      <w:szCs w:val="32"/>
    </w:rPr>
  </w:style>
  <w:style w:type="character" w:customStyle="1" w:styleId="Heading2Char">
    <w:name w:val="Heading 2 Char"/>
    <w:basedOn w:val="DefaultParagraphFont"/>
    <w:link w:val="Heading2"/>
    <w:uiPriority w:val="9"/>
    <w:rsid w:val="004B30F1"/>
    <w:rPr>
      <w:rFonts w:ascii="Arial" w:eastAsiaTheme="majorEastAsia" w:hAnsi="Arial" w:cstheme="majorBidi"/>
      <w:b/>
      <w:szCs w:val="26"/>
    </w:rPr>
  </w:style>
  <w:style w:type="character" w:customStyle="1" w:styleId="Heading3Char">
    <w:name w:val="Heading 3 Char"/>
    <w:basedOn w:val="DefaultParagraphFont"/>
    <w:link w:val="Heading3"/>
    <w:uiPriority w:val="9"/>
    <w:rsid w:val="004B30F1"/>
    <w:rPr>
      <w:rFonts w:ascii="Arial" w:eastAsiaTheme="majorEastAsia" w:hAnsi="Arial" w:cstheme="majorBidi"/>
      <w:b/>
      <w:sz w:val="20"/>
      <w:szCs w:val="24"/>
      <w:u w:val="single"/>
    </w:rPr>
  </w:style>
  <w:style w:type="paragraph" w:styleId="ListParagraph">
    <w:name w:val="List Paragraph"/>
    <w:basedOn w:val="Normal"/>
    <w:uiPriority w:val="34"/>
    <w:qFormat/>
    <w:rsid w:val="00CB12DF"/>
    <w:pPr>
      <w:ind w:left="720"/>
      <w:contextualSpacing/>
    </w:pPr>
  </w:style>
  <w:style w:type="table" w:styleId="TableGrid">
    <w:name w:val="Table Grid"/>
    <w:basedOn w:val="TableNormal"/>
    <w:rsid w:val="00373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EA2B09"/>
    <w:pPr>
      <w:spacing w:line="240" w:lineRule="auto"/>
    </w:pPr>
    <w:rPr>
      <w:rFonts w:eastAsiaTheme="minorEastAsia"/>
      <w:szCs w:val="20"/>
      <w:lang w:val="en-AU" w:eastAsia="zh-CN"/>
    </w:rPr>
  </w:style>
  <w:style w:type="character" w:customStyle="1" w:styleId="CommentTextChar">
    <w:name w:val="Comment Text Char"/>
    <w:basedOn w:val="DefaultParagraphFont"/>
    <w:link w:val="CommentText"/>
    <w:uiPriority w:val="99"/>
    <w:rsid w:val="00EA2B09"/>
    <w:rPr>
      <w:rFonts w:eastAsiaTheme="minorEastAsia"/>
      <w:sz w:val="20"/>
      <w:szCs w:val="20"/>
      <w:lang w:val="en-AU" w:eastAsia="zh-CN"/>
    </w:rPr>
  </w:style>
  <w:style w:type="paragraph" w:customStyle="1" w:styleId="Default">
    <w:name w:val="Default"/>
    <w:rsid w:val="00EA2B09"/>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customStyle="1" w:styleId="CM1">
    <w:name w:val="CM1"/>
    <w:basedOn w:val="Default"/>
    <w:next w:val="Default"/>
    <w:rsid w:val="00EA2B09"/>
    <w:rPr>
      <w:rFonts w:cs="Times New Roman"/>
      <w:color w:val="auto"/>
    </w:rPr>
  </w:style>
  <w:style w:type="character" w:styleId="Hyperlink">
    <w:name w:val="Hyperlink"/>
    <w:uiPriority w:val="99"/>
    <w:rsid w:val="00EA2B09"/>
    <w:rPr>
      <w:color w:val="0563C1"/>
      <w:u w:val="single"/>
    </w:rPr>
  </w:style>
  <w:style w:type="character" w:styleId="PlaceholderText">
    <w:name w:val="Placeholder Text"/>
    <w:basedOn w:val="DefaultParagraphFont"/>
    <w:uiPriority w:val="99"/>
    <w:semiHidden/>
    <w:rsid w:val="00300EBA"/>
    <w:rPr>
      <w:color w:val="808080"/>
    </w:rPr>
  </w:style>
  <w:style w:type="table" w:styleId="PlainTable4">
    <w:name w:val="Plain Table 4"/>
    <w:basedOn w:val="TableNormal"/>
    <w:uiPriority w:val="44"/>
    <w:rsid w:val="0003568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aliases w:val="Heading-4"/>
    <w:basedOn w:val="Normal"/>
    <w:next w:val="Normal"/>
    <w:link w:val="TitleChar"/>
    <w:uiPriority w:val="10"/>
    <w:qFormat/>
    <w:rsid w:val="00D73AC6"/>
    <w:pPr>
      <w:spacing w:after="0" w:line="240" w:lineRule="auto"/>
      <w:contextualSpacing/>
      <w:jc w:val="left"/>
    </w:pPr>
    <w:rPr>
      <w:rFonts w:eastAsiaTheme="majorEastAsia" w:cstheme="majorBidi"/>
      <w:i/>
      <w:spacing w:val="-10"/>
      <w:kern w:val="28"/>
      <w:szCs w:val="56"/>
    </w:rPr>
  </w:style>
  <w:style w:type="character" w:customStyle="1" w:styleId="TitleChar">
    <w:name w:val="Title Char"/>
    <w:aliases w:val="Heading-4 Char"/>
    <w:basedOn w:val="DefaultParagraphFont"/>
    <w:link w:val="Title"/>
    <w:uiPriority w:val="10"/>
    <w:rsid w:val="00D73AC6"/>
    <w:rPr>
      <w:rFonts w:ascii="Times New Roman" w:eastAsiaTheme="majorEastAsia" w:hAnsi="Times New Roman" w:cstheme="majorBidi"/>
      <w:i/>
      <w:spacing w:val="-10"/>
      <w:kern w:val="28"/>
      <w:sz w:val="24"/>
      <w:szCs w:val="56"/>
    </w:rPr>
  </w:style>
  <w:style w:type="paragraph" w:styleId="TOCHeading">
    <w:name w:val="TOC Heading"/>
    <w:basedOn w:val="Heading1"/>
    <w:next w:val="Normal"/>
    <w:uiPriority w:val="39"/>
    <w:unhideWhenUsed/>
    <w:qFormat/>
    <w:rsid w:val="001329F7"/>
    <w:pPr>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1329F7"/>
    <w:pPr>
      <w:spacing w:after="100"/>
      <w:ind w:left="240"/>
    </w:pPr>
  </w:style>
  <w:style w:type="paragraph" w:styleId="TOC1">
    <w:name w:val="toc 1"/>
    <w:basedOn w:val="Normal"/>
    <w:next w:val="Normal"/>
    <w:autoRedefine/>
    <w:uiPriority w:val="39"/>
    <w:unhideWhenUsed/>
    <w:rsid w:val="001329F7"/>
    <w:pPr>
      <w:spacing w:after="100"/>
    </w:pPr>
  </w:style>
  <w:style w:type="paragraph" w:styleId="TOC3">
    <w:name w:val="toc 3"/>
    <w:basedOn w:val="Normal"/>
    <w:next w:val="Normal"/>
    <w:autoRedefine/>
    <w:uiPriority w:val="39"/>
    <w:unhideWhenUsed/>
    <w:rsid w:val="001329F7"/>
    <w:pPr>
      <w:spacing w:after="100"/>
      <w:ind w:left="480"/>
    </w:pPr>
  </w:style>
  <w:style w:type="table" w:styleId="PlainTable2">
    <w:name w:val="Plain Table 2"/>
    <w:basedOn w:val="TableNormal"/>
    <w:uiPriority w:val="42"/>
    <w:rsid w:val="00FB0CD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9"/>
    <w:rsid w:val="008E7876"/>
    <w:rPr>
      <w:rFonts w:ascii="Times New Roman" w:eastAsiaTheme="majorEastAsia" w:hAnsi="Times New Roman" w:cstheme="majorBidi"/>
      <w:b/>
      <w:iCs/>
      <w:sz w:val="24"/>
    </w:rPr>
  </w:style>
  <w:style w:type="table" w:styleId="PlainTable1">
    <w:name w:val="Plain Table 1"/>
    <w:basedOn w:val="TableNormal"/>
    <w:uiPriority w:val="41"/>
    <w:rsid w:val="008E78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E78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aliases w:val="Sub-Head"/>
    <w:uiPriority w:val="1"/>
    <w:qFormat/>
    <w:rsid w:val="008552CD"/>
    <w:pPr>
      <w:spacing w:before="120" w:after="120" w:line="240" w:lineRule="auto"/>
    </w:pPr>
    <w:rPr>
      <w:rFonts w:ascii="Times New Roman" w:hAnsi="Times New Roman"/>
      <w:b/>
      <w:sz w:val="24"/>
    </w:rPr>
  </w:style>
  <w:style w:type="paragraph" w:styleId="Header">
    <w:name w:val="header"/>
    <w:basedOn w:val="Normal"/>
    <w:link w:val="HeaderChar"/>
    <w:uiPriority w:val="99"/>
    <w:unhideWhenUsed/>
    <w:rsid w:val="0091510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1510A"/>
    <w:rPr>
      <w:rFonts w:ascii="Times New Roman" w:hAnsi="Times New Roman"/>
      <w:sz w:val="24"/>
    </w:rPr>
  </w:style>
  <w:style w:type="paragraph" w:styleId="Footer">
    <w:name w:val="footer"/>
    <w:basedOn w:val="Normal"/>
    <w:link w:val="FooterChar"/>
    <w:uiPriority w:val="99"/>
    <w:unhideWhenUsed/>
    <w:rsid w:val="0091510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1510A"/>
    <w:rPr>
      <w:rFonts w:ascii="Times New Roman" w:hAnsi="Times New Roman"/>
      <w:sz w:val="24"/>
    </w:rPr>
  </w:style>
  <w:style w:type="paragraph" w:styleId="NormalWeb">
    <w:name w:val="Normal (Web)"/>
    <w:basedOn w:val="Normal"/>
    <w:uiPriority w:val="99"/>
    <w:unhideWhenUsed/>
    <w:rsid w:val="00680810"/>
    <w:pPr>
      <w:spacing w:before="100" w:beforeAutospacing="1" w:after="100" w:afterAutospacing="1" w:line="240" w:lineRule="auto"/>
      <w:jc w:val="left"/>
    </w:pPr>
    <w:rPr>
      <w:rFonts w:eastAsia="Times New Roman" w:cs="Times New Roman"/>
      <w:szCs w:val="24"/>
    </w:rPr>
  </w:style>
  <w:style w:type="paragraph" w:styleId="BalloonText">
    <w:name w:val="Balloon Text"/>
    <w:basedOn w:val="Normal"/>
    <w:link w:val="BalloonTextChar"/>
    <w:uiPriority w:val="99"/>
    <w:semiHidden/>
    <w:unhideWhenUsed/>
    <w:rsid w:val="002F44C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4C2"/>
    <w:rPr>
      <w:rFonts w:ascii="Segoe UI" w:hAnsi="Segoe UI" w:cs="Segoe UI"/>
      <w:sz w:val="18"/>
      <w:szCs w:val="18"/>
    </w:rPr>
  </w:style>
  <w:style w:type="character" w:customStyle="1" w:styleId="Heading5Char">
    <w:name w:val="Heading 5 Char"/>
    <w:basedOn w:val="DefaultParagraphFont"/>
    <w:link w:val="Heading5"/>
    <w:uiPriority w:val="9"/>
    <w:rsid w:val="00D73C6E"/>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rsid w:val="00D73C6E"/>
    <w:rPr>
      <w:rFonts w:asciiTheme="majorHAnsi" w:eastAsiaTheme="majorEastAsia" w:hAnsiTheme="majorHAnsi" w:cstheme="majorBidi"/>
      <w:color w:val="1F4D78" w:themeColor="accent1" w:themeShade="7F"/>
      <w:sz w:val="24"/>
    </w:rPr>
  </w:style>
  <w:style w:type="paragraph" w:styleId="FootnoteText">
    <w:name w:val="footnote text"/>
    <w:basedOn w:val="Normal"/>
    <w:link w:val="FootnoteTextChar"/>
    <w:uiPriority w:val="99"/>
    <w:semiHidden/>
    <w:unhideWhenUsed/>
    <w:rsid w:val="008B5FA3"/>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8B5FA3"/>
    <w:rPr>
      <w:rFonts w:ascii="Times New Roman" w:hAnsi="Times New Roman"/>
      <w:sz w:val="20"/>
      <w:szCs w:val="20"/>
    </w:rPr>
  </w:style>
  <w:style w:type="character" w:styleId="FootnoteReference">
    <w:name w:val="footnote reference"/>
    <w:basedOn w:val="DefaultParagraphFont"/>
    <w:uiPriority w:val="99"/>
    <w:semiHidden/>
    <w:unhideWhenUsed/>
    <w:rsid w:val="008B5FA3"/>
    <w:rPr>
      <w:vertAlign w:val="superscript"/>
    </w:rPr>
  </w:style>
  <w:style w:type="character" w:styleId="Strong">
    <w:name w:val="Strong"/>
    <w:basedOn w:val="DefaultParagraphFont"/>
    <w:uiPriority w:val="22"/>
    <w:qFormat/>
    <w:rsid w:val="00C32553"/>
    <w:rPr>
      <w:b/>
      <w:bCs/>
    </w:rPr>
  </w:style>
  <w:style w:type="paragraph" w:styleId="HTMLPreformatted">
    <w:name w:val="HTML Preformatted"/>
    <w:basedOn w:val="Normal"/>
    <w:link w:val="HTMLPreformattedChar"/>
    <w:uiPriority w:val="99"/>
    <w:unhideWhenUsed/>
    <w:rsid w:val="0037488B"/>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rsid w:val="0037488B"/>
    <w:rPr>
      <w:rFonts w:ascii="Consolas" w:hAnsi="Consolas"/>
      <w:sz w:val="20"/>
      <w:szCs w:val="20"/>
    </w:rPr>
  </w:style>
  <w:style w:type="character" w:styleId="HTMLCode">
    <w:name w:val="HTML Code"/>
    <w:basedOn w:val="DefaultParagraphFont"/>
    <w:uiPriority w:val="99"/>
    <w:semiHidden/>
    <w:unhideWhenUsed/>
    <w:rsid w:val="005A0F33"/>
    <w:rPr>
      <w:rFonts w:ascii="Courier New" w:eastAsia="Times New Roman" w:hAnsi="Courier New" w:cs="Courier New"/>
      <w:sz w:val="20"/>
      <w:szCs w:val="20"/>
    </w:rPr>
  </w:style>
  <w:style w:type="numbering" w:customStyle="1" w:styleId="Style1">
    <w:name w:val="Style1"/>
    <w:uiPriority w:val="99"/>
    <w:rsid w:val="006633A7"/>
    <w:pPr>
      <w:numPr>
        <w:numId w:val="3"/>
      </w:numPr>
    </w:pPr>
  </w:style>
  <w:style w:type="character" w:styleId="FollowedHyperlink">
    <w:name w:val="FollowedHyperlink"/>
    <w:basedOn w:val="DefaultParagraphFont"/>
    <w:uiPriority w:val="99"/>
    <w:semiHidden/>
    <w:unhideWhenUsed/>
    <w:rsid w:val="00EF7D0B"/>
    <w:rPr>
      <w:color w:val="800080"/>
      <w:u w:val="single"/>
    </w:rPr>
  </w:style>
  <w:style w:type="character" w:styleId="Emphasis">
    <w:name w:val="Emphasis"/>
    <w:basedOn w:val="DefaultParagraphFont"/>
    <w:uiPriority w:val="20"/>
    <w:qFormat/>
    <w:rsid w:val="00EF7D0B"/>
    <w:rPr>
      <w:i/>
      <w:iCs/>
    </w:rPr>
  </w:style>
  <w:style w:type="character" w:styleId="HTMLKeyboard">
    <w:name w:val="HTML Keyboard"/>
    <w:basedOn w:val="DefaultParagraphFont"/>
    <w:uiPriority w:val="99"/>
    <w:semiHidden/>
    <w:unhideWhenUsed/>
    <w:rsid w:val="00EF7D0B"/>
    <w:rPr>
      <w:rFonts w:ascii="Courier New" w:eastAsiaTheme="minorEastAsia" w:hAnsi="Courier New" w:cs="Courier New"/>
      <w:sz w:val="20"/>
      <w:szCs w:val="20"/>
    </w:rPr>
  </w:style>
  <w:style w:type="paragraph" w:customStyle="1" w:styleId="msonormal0">
    <w:name w:val="msonormal"/>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scrollbardata-orientationhorizontal">
    <w:name w:val="lm-scrollbar[data-orientation='horizontal']"/>
    <w:basedOn w:val="Normal"/>
    <w:rsid w:val="00EF7D0B"/>
    <w:pPr>
      <w:pBdr>
        <w:top w:val="single" w:sz="6" w:space="0" w:color="A0A0A0"/>
      </w:pBdr>
      <w:spacing w:before="100" w:beforeAutospacing="1" w:after="100" w:afterAutospacing="1" w:line="240" w:lineRule="auto"/>
      <w:jc w:val="left"/>
    </w:pPr>
    <w:rPr>
      <w:rFonts w:eastAsiaTheme="minorEastAsia" w:cs="Times New Roman"/>
      <w:szCs w:val="24"/>
    </w:rPr>
  </w:style>
  <w:style w:type="paragraph" w:customStyle="1" w:styleId="lm-scrollbardata-orientationvertical">
    <w:name w:val="lm-scrollbar[data-orientation='vertical']"/>
    <w:basedOn w:val="Normal"/>
    <w:rsid w:val="00EF7D0B"/>
    <w:pPr>
      <w:pBdr>
        <w:left w:val="single" w:sz="6" w:space="0" w:color="A0A0A0"/>
      </w:pBdr>
      <w:spacing w:before="100" w:beforeAutospacing="1" w:after="100" w:afterAutospacing="1" w:line="240" w:lineRule="auto"/>
      <w:jc w:val="left"/>
    </w:pPr>
    <w:rPr>
      <w:rFonts w:eastAsiaTheme="minorEastAsia" w:cs="Times New Roman"/>
      <w:szCs w:val="24"/>
    </w:rPr>
  </w:style>
  <w:style w:type="paragraph" w:customStyle="1" w:styleId="lm-scrollbar-button">
    <w:name w:val="lm-scrollbar-button"/>
    <w:basedOn w:val="Normal"/>
    <w:rsid w:val="00EF7D0B"/>
    <w:pPr>
      <w:shd w:val="clear" w:color="auto" w:fill="F0F0F0"/>
      <w:spacing w:before="100" w:beforeAutospacing="1" w:after="100" w:afterAutospacing="1" w:line="240" w:lineRule="auto"/>
      <w:jc w:val="left"/>
    </w:pPr>
    <w:rPr>
      <w:rFonts w:eastAsiaTheme="minorEastAsia" w:cs="Times New Roman"/>
      <w:szCs w:val="24"/>
    </w:rPr>
  </w:style>
  <w:style w:type="paragraph" w:customStyle="1" w:styleId="lm-scrollbar-track">
    <w:name w:val="lm-scrollbar-track"/>
    <w:basedOn w:val="Normal"/>
    <w:rsid w:val="00EF7D0B"/>
    <w:pPr>
      <w:shd w:val="clear" w:color="auto" w:fill="F0F0F0"/>
      <w:spacing w:before="100" w:beforeAutospacing="1" w:after="100" w:afterAutospacing="1" w:line="240" w:lineRule="auto"/>
      <w:jc w:val="left"/>
    </w:pPr>
    <w:rPr>
      <w:rFonts w:eastAsiaTheme="minorEastAsia" w:cs="Times New Roman"/>
      <w:szCs w:val="24"/>
    </w:rPr>
  </w:style>
  <w:style w:type="paragraph" w:customStyle="1" w:styleId="lm-scrollbar-thumb">
    <w:name w:val="lm-scrollbar-thumb"/>
    <w:basedOn w:val="Normal"/>
    <w:rsid w:val="00EF7D0B"/>
    <w:pPr>
      <w:shd w:val="clear" w:color="auto" w:fill="CDCDCD"/>
      <w:spacing w:before="100" w:beforeAutospacing="1" w:after="100" w:afterAutospacing="1" w:line="240" w:lineRule="auto"/>
      <w:jc w:val="left"/>
    </w:pPr>
    <w:rPr>
      <w:rFonts w:eastAsiaTheme="minorEastAsia" w:cs="Times New Roman"/>
      <w:szCs w:val="24"/>
    </w:rPr>
  </w:style>
  <w:style w:type="paragraph" w:customStyle="1" w:styleId="lm-commandpalette-content">
    <w:name w:val="lm-commandpalette-content"/>
    <w:basedOn w:val="Normal"/>
    <w:rsid w:val="00EF7D0B"/>
    <w:pPr>
      <w:spacing w:before="0" w:after="0" w:line="240" w:lineRule="auto"/>
      <w:jc w:val="left"/>
    </w:pPr>
    <w:rPr>
      <w:rFonts w:eastAsiaTheme="minorEastAsia" w:cs="Times New Roman"/>
      <w:szCs w:val="24"/>
    </w:rPr>
  </w:style>
  <w:style w:type="paragraph" w:customStyle="1" w:styleId="lm-commandpalette-header">
    <w:name w:val="lm-commandpalette-header"/>
    <w:basedOn w:val="Normal"/>
    <w:rsid w:val="00EF7D0B"/>
    <w:pPr>
      <w:spacing w:after="100" w:afterAutospacing="1" w:line="240" w:lineRule="auto"/>
      <w:jc w:val="left"/>
    </w:pPr>
    <w:rPr>
      <w:rFonts w:eastAsiaTheme="minorEastAsia" w:cs="Times New Roman"/>
      <w:b/>
      <w:bCs/>
      <w:caps/>
      <w:spacing w:val="15"/>
      <w:szCs w:val="24"/>
    </w:rPr>
  </w:style>
  <w:style w:type="paragraph" w:customStyle="1" w:styleId="lm-commandpalette-itemlabel">
    <w:name w:val="lm-commandpalette-itemlabel"/>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close-icon">
    <w:name w:val="lm-close-icon"/>
    <w:basedOn w:val="Normal"/>
    <w:rsid w:val="00EF7D0B"/>
    <w:pPr>
      <w:spacing w:before="100" w:beforeAutospacing="1" w:after="100" w:afterAutospacing="1" w:line="240" w:lineRule="auto"/>
      <w:jc w:val="left"/>
      <w:textAlignment w:val="center"/>
    </w:pPr>
    <w:rPr>
      <w:rFonts w:eastAsiaTheme="minorEastAsia" w:cs="Times New Roman"/>
      <w:vanish/>
      <w:szCs w:val="24"/>
    </w:rPr>
  </w:style>
  <w:style w:type="paragraph" w:customStyle="1" w:styleId="lm-menu">
    <w:name w:val="lm-menu"/>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menu-content">
    <w:name w:val="lm-menu-content"/>
    <w:basedOn w:val="Normal"/>
    <w:rsid w:val="00EF7D0B"/>
    <w:pPr>
      <w:spacing w:before="0" w:after="0" w:line="240" w:lineRule="auto"/>
      <w:jc w:val="left"/>
    </w:pPr>
    <w:rPr>
      <w:rFonts w:eastAsiaTheme="minorEastAsia" w:cs="Times New Roman"/>
      <w:szCs w:val="24"/>
    </w:rPr>
  </w:style>
  <w:style w:type="paragraph" w:customStyle="1" w:styleId="lm-menu-itemicon">
    <w:name w:val="lm-menu-itemicon"/>
    <w:basedOn w:val="Normal"/>
    <w:rsid w:val="00EF7D0B"/>
    <w:pPr>
      <w:spacing w:before="100" w:beforeAutospacing="1" w:after="100" w:afterAutospacing="1" w:line="240" w:lineRule="auto"/>
      <w:jc w:val="center"/>
    </w:pPr>
    <w:rPr>
      <w:rFonts w:eastAsiaTheme="minorEastAsia" w:cs="Times New Roman"/>
      <w:szCs w:val="24"/>
    </w:rPr>
  </w:style>
  <w:style w:type="paragraph" w:customStyle="1" w:styleId="lm-menu-itemsubmenuicon">
    <w:name w:val="lm-menu-itemsubmenuicon"/>
    <w:basedOn w:val="Normal"/>
    <w:rsid w:val="00EF7D0B"/>
    <w:pPr>
      <w:spacing w:before="100" w:beforeAutospacing="1" w:after="100" w:afterAutospacing="1" w:line="240" w:lineRule="auto"/>
      <w:jc w:val="center"/>
    </w:pPr>
    <w:rPr>
      <w:rFonts w:eastAsiaTheme="minorEastAsia" w:cs="Times New Roman"/>
      <w:szCs w:val="24"/>
    </w:rPr>
  </w:style>
  <w:style w:type="paragraph" w:customStyle="1" w:styleId="lm-menu-itemlabel">
    <w:name w:val="lm-menu-itemlabel"/>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menu-itemshortcut">
    <w:name w:val="lm-menu-itemshortcut"/>
    <w:basedOn w:val="Normal"/>
    <w:rsid w:val="00EF7D0B"/>
    <w:pPr>
      <w:spacing w:before="100" w:beforeAutospacing="1" w:after="100" w:afterAutospacing="1" w:line="240" w:lineRule="auto"/>
      <w:jc w:val="right"/>
    </w:pPr>
    <w:rPr>
      <w:rFonts w:eastAsiaTheme="minorEastAsia" w:cs="Times New Roman"/>
      <w:szCs w:val="24"/>
    </w:rPr>
  </w:style>
  <w:style w:type="paragraph" w:customStyle="1" w:styleId="lm-menubar-content">
    <w:name w:val="lm-menubar-content"/>
    <w:basedOn w:val="Normal"/>
    <w:rsid w:val="00EF7D0B"/>
    <w:pPr>
      <w:spacing w:before="0" w:after="0" w:line="240" w:lineRule="auto"/>
      <w:jc w:val="left"/>
    </w:pPr>
    <w:rPr>
      <w:rFonts w:eastAsiaTheme="minorEastAsia" w:cs="Times New Roman"/>
      <w:szCs w:val="24"/>
    </w:rPr>
  </w:style>
  <w:style w:type="paragraph" w:customStyle="1" w:styleId="lm-tabbar-content">
    <w:name w:val="lm-tabbar-content"/>
    <w:basedOn w:val="Normal"/>
    <w:rsid w:val="00EF7D0B"/>
    <w:pPr>
      <w:spacing w:before="0" w:after="0" w:line="240" w:lineRule="auto"/>
      <w:jc w:val="left"/>
    </w:pPr>
    <w:rPr>
      <w:rFonts w:eastAsiaTheme="minorEastAsia" w:cs="Times New Roman"/>
      <w:szCs w:val="24"/>
    </w:rPr>
  </w:style>
  <w:style w:type="paragraph" w:customStyle="1" w:styleId="lm-tabbar-tablabel">
    <w:name w:val="lm-tabbar-tablabel"/>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tabbar-tabinput">
    <w:name w:val="lm-tabbar-tabinpu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collapse-header">
    <w:name w:val="jp-collapse-header"/>
    <w:basedOn w:val="Normal"/>
    <w:rsid w:val="00EF7D0B"/>
    <w:pPr>
      <w:spacing w:before="100" w:beforeAutospacing="1" w:after="100" w:afterAutospacing="1" w:line="240" w:lineRule="auto"/>
      <w:jc w:val="left"/>
    </w:pPr>
    <w:rPr>
      <w:rFonts w:eastAsiaTheme="minorEastAsia" w:cs="Times New Roman"/>
      <w:b/>
      <w:bCs/>
      <w:caps/>
      <w:szCs w:val="24"/>
    </w:rPr>
  </w:style>
  <w:style w:type="paragraph" w:customStyle="1" w:styleId="jp-collapser-icon">
    <w:name w:val="jp-collapser-ic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collapser-title">
    <w:name w:val="jp-collapser-title"/>
    <w:basedOn w:val="Normal"/>
    <w:rsid w:val="00EF7D0B"/>
    <w:pPr>
      <w:spacing w:before="100" w:beforeAutospacing="1" w:after="100" w:afterAutospacing="1" w:line="375" w:lineRule="atLeast"/>
      <w:jc w:val="left"/>
    </w:pPr>
    <w:rPr>
      <w:rFonts w:eastAsiaTheme="minorEastAsia" w:cs="Times New Roman"/>
      <w:szCs w:val="24"/>
    </w:rPr>
  </w:style>
  <w:style w:type="paragraph" w:customStyle="1" w:styleId="jp-collapse-contents">
    <w:name w:val="jp-collapse-contents"/>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icon">
    <w:name w:val="jp-ic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materialicon">
    <w:name w:val="jp-materialic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icon-cover">
    <w:name w:val="jp-icon-cov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ragicon">
    <w:name w:val="jp-dragicon"/>
    <w:basedOn w:val="Normal"/>
    <w:rsid w:val="00EF7D0B"/>
    <w:pPr>
      <w:spacing w:before="100" w:beforeAutospacing="1" w:after="100" w:afterAutospacing="1" w:line="240" w:lineRule="auto"/>
      <w:ind w:right="60"/>
      <w:jc w:val="left"/>
    </w:pPr>
    <w:rPr>
      <w:rFonts w:eastAsiaTheme="minorEastAsia" w:cs="Times New Roman"/>
      <w:szCs w:val="24"/>
    </w:rPr>
  </w:style>
  <w:style w:type="paragraph" w:customStyle="1" w:styleId="jp-iframe">
    <w:name w:val="jp-iframe"/>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arrayoperations">
    <w:name w:val="jp-arrayoperations"/>
    <w:basedOn w:val="Normal"/>
    <w:rsid w:val="00EF7D0B"/>
    <w:pPr>
      <w:spacing w:before="100" w:beforeAutospacing="1" w:after="100" w:afterAutospacing="1" w:line="240" w:lineRule="auto"/>
      <w:ind w:left="120"/>
      <w:jc w:val="left"/>
    </w:pPr>
    <w:rPr>
      <w:rFonts w:eastAsiaTheme="minorEastAsia" w:cs="Times New Roman"/>
      <w:szCs w:val="24"/>
    </w:rPr>
  </w:style>
  <w:style w:type="paragraph" w:customStyle="1" w:styleId="jp-arrayoperationsbutton">
    <w:name w:val="jp-arrayoperationsbutton"/>
    <w:basedOn w:val="Normal"/>
    <w:rsid w:val="00EF7D0B"/>
    <w:pPr>
      <w:spacing w:before="30" w:after="30" w:line="240" w:lineRule="auto"/>
      <w:ind w:left="30" w:right="30"/>
      <w:jc w:val="left"/>
    </w:pPr>
    <w:rPr>
      <w:rFonts w:eastAsiaTheme="minorEastAsia" w:cs="Times New Roman"/>
      <w:szCs w:val="24"/>
    </w:rPr>
  </w:style>
  <w:style w:type="paragraph" w:customStyle="1" w:styleId="jp-sidepanel-header">
    <w:name w:val="jp-sidepanel-header"/>
    <w:basedOn w:val="Normal"/>
    <w:rsid w:val="00EF7D0B"/>
    <w:pPr>
      <w:spacing w:before="0" w:after="0" w:line="240" w:lineRule="auto"/>
      <w:jc w:val="left"/>
    </w:pPr>
    <w:rPr>
      <w:rFonts w:eastAsiaTheme="minorEastAsia" w:cs="Times New Roman"/>
      <w:b/>
      <w:bCs/>
      <w:caps/>
      <w:spacing w:val="15"/>
      <w:szCs w:val="24"/>
    </w:rPr>
  </w:style>
  <w:style w:type="paragraph" w:customStyle="1" w:styleId="jp-accordionpanel-title">
    <w:name w:val="jp-accordionpanel-title"/>
    <w:basedOn w:val="Normal"/>
    <w:rsid w:val="00EF7D0B"/>
    <w:pPr>
      <w:spacing w:before="100" w:beforeAutospacing="1" w:after="100" w:afterAutospacing="1" w:line="240" w:lineRule="auto"/>
      <w:jc w:val="left"/>
    </w:pPr>
    <w:rPr>
      <w:rFonts w:eastAsiaTheme="minorEastAsia" w:cs="Times New Roman"/>
      <w:caps/>
      <w:szCs w:val="24"/>
    </w:rPr>
  </w:style>
  <w:style w:type="paragraph" w:customStyle="1" w:styleId="jp-text-truncated">
    <w:name w:val="jp-text-truncated"/>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spinner">
    <w:name w:val="jp-spinn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spinnercontent">
    <w:name w:val="jp-spinnercontent"/>
    <w:basedOn w:val="Normal"/>
    <w:rsid w:val="00EF7D0B"/>
    <w:pPr>
      <w:spacing w:before="750" w:after="750" w:line="240" w:lineRule="auto"/>
      <w:ind w:firstLine="25072"/>
      <w:jc w:val="left"/>
    </w:pPr>
    <w:rPr>
      <w:rFonts w:eastAsiaTheme="minorEastAsia" w:cs="Times New Roman"/>
      <w:sz w:val="15"/>
      <w:szCs w:val="15"/>
    </w:rPr>
  </w:style>
  <w:style w:type="paragraph" w:customStyle="1" w:styleId="jp-select-wrapper">
    <w:name w:val="jp-select-wrapper"/>
    <w:basedOn w:val="Normal"/>
    <w:rsid w:val="00EF7D0B"/>
    <w:pPr>
      <w:spacing w:before="100" w:beforeAutospacing="1" w:after="180" w:line="240" w:lineRule="auto"/>
      <w:jc w:val="left"/>
    </w:pPr>
    <w:rPr>
      <w:rFonts w:eastAsiaTheme="minorEastAsia" w:cs="Times New Roman"/>
      <w:szCs w:val="24"/>
    </w:rPr>
  </w:style>
  <w:style w:type="paragraph" w:customStyle="1" w:styleId="jp-switch">
    <w:name w:val="jp-switch"/>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switch-label">
    <w:name w:val="jp-switch-label"/>
    <w:basedOn w:val="Normal"/>
    <w:rsid w:val="00EF7D0B"/>
    <w:pPr>
      <w:spacing w:before="100" w:beforeAutospacing="1" w:after="100" w:afterAutospacing="1" w:line="240" w:lineRule="auto"/>
      <w:ind w:right="75"/>
      <w:jc w:val="left"/>
    </w:pPr>
    <w:rPr>
      <w:rFonts w:ascii="var(--jp-ui-font-family)" w:eastAsiaTheme="minorEastAsia" w:hAnsi="var(--jp-ui-font-family)" w:cs="Times New Roman"/>
      <w:szCs w:val="24"/>
    </w:rPr>
  </w:style>
  <w:style w:type="paragraph" w:customStyle="1" w:styleId="jp-switch-track">
    <w:name w:val="jp-switch-track"/>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toolbar">
    <w:name w:val="jp-toolba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button">
    <w:name w:val="jp-button"/>
    <w:basedOn w:val="Normal"/>
    <w:rsid w:val="00EF7D0B"/>
    <w:pPr>
      <w:spacing w:before="100" w:beforeAutospacing="1" w:after="100" w:afterAutospacing="1" w:line="240" w:lineRule="auto"/>
      <w:jc w:val="left"/>
      <w:textAlignment w:val="center"/>
    </w:pPr>
    <w:rPr>
      <w:rFonts w:eastAsiaTheme="minorEastAsia" w:cs="Times New Roman"/>
      <w:szCs w:val="24"/>
    </w:rPr>
  </w:style>
  <w:style w:type="paragraph" w:customStyle="1" w:styleId="jp-inputgroup">
    <w:name w:val="jp-inputgroup"/>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inputgroupaction">
    <w:name w:val="jp-inputgroupacti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statusbar-widget">
    <w:name w:val="jp-statusbar-widge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statusbar-item">
    <w:name w:val="jp-statusbar-item"/>
    <w:basedOn w:val="Normal"/>
    <w:rsid w:val="00EF7D0B"/>
    <w:pPr>
      <w:spacing w:before="0" w:after="0" w:line="240" w:lineRule="auto"/>
      <w:ind w:left="30" w:right="30"/>
      <w:jc w:val="left"/>
    </w:pPr>
    <w:rPr>
      <w:rFonts w:eastAsiaTheme="minorEastAsia" w:cs="Times New Roman"/>
      <w:szCs w:val="24"/>
    </w:rPr>
  </w:style>
  <w:style w:type="paragraph" w:customStyle="1" w:styleId="jp-statusbar-textitem">
    <w:name w:val="jp-statusbar-textitem"/>
    <w:basedOn w:val="Normal"/>
    <w:rsid w:val="00EF7D0B"/>
    <w:pPr>
      <w:spacing w:before="100" w:beforeAutospacing="1" w:after="100" w:afterAutospacing="1" w:line="360" w:lineRule="atLeast"/>
      <w:jc w:val="left"/>
    </w:pPr>
    <w:rPr>
      <w:rFonts w:ascii="var(--jp-ui-font-family)" w:eastAsiaTheme="minorEastAsia" w:hAnsi="var(--jp-ui-font-family)" w:cs="Times New Roman"/>
      <w:szCs w:val="24"/>
    </w:rPr>
  </w:style>
  <w:style w:type="paragraph" w:customStyle="1" w:styleId="jp-statusbar-progressbar-progress-bar">
    <w:name w:val="jp-statusbar-progressbar-progress-ba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commandpalette">
    <w:name w:val="lm-commandpalette"/>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modalcommandpalette">
    <w:name w:val="jp-modalcommandpalette"/>
    <w:basedOn w:val="Normal"/>
    <w:rsid w:val="00EF7D0B"/>
    <w:pPr>
      <w:spacing w:before="0" w:after="0" w:line="240" w:lineRule="auto"/>
      <w:jc w:val="left"/>
    </w:pPr>
    <w:rPr>
      <w:rFonts w:eastAsiaTheme="minorEastAsia" w:cs="Times New Roman"/>
      <w:szCs w:val="24"/>
    </w:rPr>
  </w:style>
  <w:style w:type="paragraph" w:customStyle="1" w:styleId="lm-commandpalette-search">
    <w:name w:val="lm-commandpalette-search"/>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commandpalette-wrapper">
    <w:name w:val="lm-commandpalette-wrapp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searchicongroup">
    <w:name w:val="jp-searchicongroup"/>
    <w:basedOn w:val="Normal"/>
    <w:rsid w:val="00EF7D0B"/>
    <w:pPr>
      <w:spacing w:before="100" w:beforeAutospacing="1" w:after="100" w:afterAutospacing="1" w:line="240" w:lineRule="auto"/>
      <w:jc w:val="left"/>
    </w:pPr>
    <w:rPr>
      <w:rFonts w:eastAsiaTheme="minorEastAsia" w:cs="Times New Roman"/>
      <w:color w:val="FFFFFF"/>
      <w:szCs w:val="24"/>
    </w:rPr>
  </w:style>
  <w:style w:type="paragraph" w:customStyle="1" w:styleId="lm-commandpalette-input">
    <w:name w:val="lm-commandpalette-inpu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commandpalette-item">
    <w:name w:val="lm-commandpalette-item"/>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commandpalette-itemcaption">
    <w:name w:val="lm-commandpalette-itemcaption"/>
    <w:basedOn w:val="Normal"/>
    <w:rsid w:val="00EF7D0B"/>
    <w:pPr>
      <w:spacing w:before="100" w:beforeAutospacing="1" w:after="100" w:afterAutospacing="1" w:line="240" w:lineRule="auto"/>
      <w:jc w:val="left"/>
    </w:pPr>
    <w:rPr>
      <w:rFonts w:eastAsiaTheme="minorEastAsia" w:cs="Times New Roman"/>
      <w:vanish/>
      <w:szCs w:val="24"/>
    </w:rPr>
  </w:style>
  <w:style w:type="paragraph" w:customStyle="1" w:styleId="lm-commandpalette-emptymessage">
    <w:name w:val="lm-commandpalette-emptymessage"/>
    <w:basedOn w:val="Normal"/>
    <w:rsid w:val="00EF7D0B"/>
    <w:pPr>
      <w:spacing w:before="360" w:after="100" w:afterAutospacing="1" w:line="240" w:lineRule="auto"/>
      <w:jc w:val="center"/>
    </w:pPr>
    <w:rPr>
      <w:rFonts w:eastAsiaTheme="minorEastAsia" w:cs="Times New Roman"/>
      <w:szCs w:val="24"/>
    </w:rPr>
  </w:style>
  <w:style w:type="paragraph" w:customStyle="1" w:styleId="jp-dialog">
    <w:name w:val="jp-dialog"/>
    <w:basedOn w:val="Normal"/>
    <w:rsid w:val="00EF7D0B"/>
    <w:pPr>
      <w:spacing w:before="0" w:after="0" w:line="240" w:lineRule="auto"/>
      <w:jc w:val="left"/>
    </w:pPr>
    <w:rPr>
      <w:rFonts w:eastAsiaTheme="minorEastAsia" w:cs="Times New Roman"/>
      <w:szCs w:val="24"/>
    </w:rPr>
  </w:style>
  <w:style w:type="paragraph" w:customStyle="1" w:styleId="jp-dialog-content">
    <w:name w:val="jp-dialog-conten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ialog-header">
    <w:name w:val="jp-dialog-head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ialog-footer">
    <w:name w:val="jp-dialog-footer"/>
    <w:basedOn w:val="Normal"/>
    <w:rsid w:val="00EF7D0B"/>
    <w:pPr>
      <w:spacing w:before="100" w:beforeAutospacing="1" w:after="100" w:afterAutospacing="1" w:line="240" w:lineRule="auto"/>
      <w:ind w:left="-180" w:right="-180"/>
      <w:jc w:val="left"/>
    </w:pPr>
    <w:rPr>
      <w:rFonts w:eastAsiaTheme="minorEastAsia" w:cs="Times New Roman"/>
      <w:szCs w:val="24"/>
    </w:rPr>
  </w:style>
  <w:style w:type="paragraph" w:customStyle="1" w:styleId="jp-dialog-checkbox">
    <w:name w:val="jp-dialog-checkbox"/>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ialog-title">
    <w:name w:val="jp-dialog-title"/>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input-boolean-dialog">
    <w:name w:val="jp-input-boolean-dialo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renderedtext">
    <w:name w:val="jp-renderedtext"/>
    <w:basedOn w:val="Normal"/>
    <w:rsid w:val="00EF7D0B"/>
    <w:pPr>
      <w:spacing w:before="100" w:beforeAutospacing="1" w:after="100" w:afterAutospacing="1" w:line="240" w:lineRule="auto"/>
      <w:jc w:val="left"/>
    </w:pPr>
    <w:rPr>
      <w:rFonts w:ascii="var(--jp-code-font-family)" w:eastAsiaTheme="minorEastAsia" w:hAnsi="var(--jp-code-font-family)" w:cs="Times New Roman"/>
      <w:szCs w:val="24"/>
    </w:rPr>
  </w:style>
  <w:style w:type="paragraph" w:customStyle="1" w:styleId="jp-renderedhtmlcommon">
    <w:name w:val="jp-renderedhtmlcommon"/>
    <w:basedOn w:val="Normal"/>
    <w:rsid w:val="00EF7D0B"/>
    <w:pPr>
      <w:spacing w:before="100" w:beforeAutospacing="1" w:after="100" w:afterAutospacing="1" w:line="240" w:lineRule="auto"/>
      <w:jc w:val="left"/>
    </w:pPr>
    <w:rPr>
      <w:rFonts w:ascii="var(--jp-content-font-family)" w:eastAsiaTheme="minorEastAsia" w:hAnsi="var(--jp-content-font-family)" w:cs="Times New Roman"/>
      <w:szCs w:val="24"/>
    </w:rPr>
  </w:style>
  <w:style w:type="paragraph" w:customStyle="1" w:styleId="lm-cursor-backdrop">
    <w:name w:val="lm-cursor-backdrop"/>
    <w:basedOn w:val="Normal"/>
    <w:rsid w:val="00EF7D0B"/>
    <w:pPr>
      <w:spacing w:before="0" w:after="100" w:afterAutospacing="1" w:line="240" w:lineRule="auto"/>
      <w:ind w:left="-1500"/>
      <w:jc w:val="left"/>
    </w:pPr>
    <w:rPr>
      <w:rFonts w:eastAsiaTheme="minorEastAsia" w:cs="Times New Roman"/>
      <w:szCs w:val="24"/>
    </w:rPr>
  </w:style>
  <w:style w:type="paragraph" w:customStyle="1" w:styleId="jp-lineformsearch">
    <w:name w:val="jp-lineformsearch"/>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lineformcaption">
    <w:name w:val="jp-lineformcaption"/>
    <w:basedOn w:val="Normal"/>
    <w:rsid w:val="00EF7D0B"/>
    <w:pPr>
      <w:spacing w:before="60" w:after="100" w:afterAutospacing="1" w:line="240" w:lineRule="auto"/>
      <w:jc w:val="left"/>
    </w:pPr>
    <w:rPr>
      <w:rFonts w:eastAsiaTheme="minorEastAsia" w:cs="Times New Roman"/>
      <w:szCs w:val="24"/>
    </w:rPr>
  </w:style>
  <w:style w:type="paragraph" w:customStyle="1" w:styleId="jp-baselineform">
    <w:name w:val="jp-baselineform"/>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lineformbuttoncontainer">
    <w:name w:val="jp-lineformbuttoncontain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lineformbuttonicon">
    <w:name w:val="jp-lineformbuttonic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lineformbutton">
    <w:name w:val="jp-lineformbutt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lineformwrapper">
    <w:name w:val="jp-lineformwrapp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lineforminput">
    <w:name w:val="jp-lineforminput"/>
    <w:basedOn w:val="Normal"/>
    <w:rsid w:val="00EF7D0B"/>
    <w:pPr>
      <w:spacing w:before="100" w:beforeAutospacing="1" w:after="100" w:afterAutospacing="1" w:line="420" w:lineRule="atLeast"/>
      <w:jc w:val="left"/>
    </w:pPr>
    <w:rPr>
      <w:rFonts w:eastAsiaTheme="minorEastAsia" w:cs="Times New Roman"/>
      <w:szCs w:val="24"/>
    </w:rPr>
  </w:style>
  <w:style w:type="paragraph" w:customStyle="1" w:styleId="jp-jsoneditor">
    <w:name w:val="jp-jsonedito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jsoneditor-host">
    <w:name w:val="jp-jsoneditor-hos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jsoneditor-header">
    <w:name w:val="jp-jsoneditor-head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jsoneditor-commitbutton">
    <w:name w:val="jp-jsoneditor-commitbutt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ocumentsearch-input">
    <w:name w:val="jp-documentsearch-input"/>
    <w:basedOn w:val="Normal"/>
    <w:rsid w:val="00EF7D0B"/>
    <w:pPr>
      <w:spacing w:before="100" w:beforeAutospacing="1" w:after="100" w:afterAutospacing="1" w:line="240" w:lineRule="auto"/>
      <w:jc w:val="left"/>
    </w:pPr>
    <w:rPr>
      <w:rFonts w:ascii="var(--jp-ui-font-family)" w:eastAsiaTheme="minorEastAsia" w:hAnsi="var(--jp-ui-font-family)" w:cs="Times New Roman"/>
      <w:szCs w:val="24"/>
    </w:rPr>
  </w:style>
  <w:style w:type="paragraph" w:customStyle="1" w:styleId="jp-documentsearch-overlay">
    <w:name w:val="jp-documentsearch-overlay"/>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ocumentsearch-overlay-row">
    <w:name w:val="jp-documentsearch-overlay-row"/>
    <w:basedOn w:val="Normal"/>
    <w:rsid w:val="00EF7D0B"/>
    <w:pPr>
      <w:spacing w:before="100" w:beforeAutospacing="1" w:after="30" w:line="240" w:lineRule="auto"/>
      <w:jc w:val="left"/>
    </w:pPr>
    <w:rPr>
      <w:rFonts w:eastAsiaTheme="minorEastAsia" w:cs="Times New Roman"/>
      <w:szCs w:val="24"/>
    </w:rPr>
  </w:style>
  <w:style w:type="paragraph" w:customStyle="1" w:styleId="jp-documentsearch-button-content">
    <w:name w:val="jp-documentsearch-button-conten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ocumentsearch-input-wrapper">
    <w:name w:val="jp-documentsearch-input-wrapper"/>
    <w:basedOn w:val="Normal"/>
    <w:rsid w:val="00EF7D0B"/>
    <w:pPr>
      <w:spacing w:before="30" w:after="30" w:line="240" w:lineRule="auto"/>
      <w:ind w:left="30" w:right="30"/>
      <w:jc w:val="left"/>
    </w:pPr>
    <w:rPr>
      <w:rFonts w:eastAsiaTheme="minorEastAsia" w:cs="Times New Roman"/>
      <w:szCs w:val="24"/>
    </w:rPr>
  </w:style>
  <w:style w:type="paragraph" w:customStyle="1" w:styleId="jp-documentsearch-toggle-wrapper">
    <w:name w:val="jp-documentsearch-toggle-wrapp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ocumentsearch-button-wrapper">
    <w:name w:val="jp-documentsearch-button-wrapp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ocumentsearch-toggle-placeholder">
    <w:name w:val="jp-documentsearch-toggle-placehold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ocumentsearch-index-counter">
    <w:name w:val="jp-documentsearch-index-count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ocumentsearch-up-down-wrapper">
    <w:name w:val="jp-documentsearch-up-down-wrapp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ocumentsearch-spacer">
    <w:name w:val="jp-documentsearch-spac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ocumentsearch-search-options">
    <w:name w:val="jp-documentsearch-search-options"/>
    <w:basedOn w:val="Normal"/>
    <w:rsid w:val="00EF7D0B"/>
    <w:pPr>
      <w:spacing w:before="100" w:beforeAutospacing="1" w:after="100" w:afterAutospacing="1" w:line="240" w:lineRule="auto"/>
      <w:ind w:left="45"/>
      <w:jc w:val="left"/>
    </w:pPr>
    <w:rPr>
      <w:rFonts w:eastAsiaTheme="minorEastAsia" w:cs="Times New Roman"/>
      <w:szCs w:val="24"/>
    </w:rPr>
  </w:style>
  <w:style w:type="paragraph" w:customStyle="1" w:styleId="jp-documentsearch-replace-button-wrapper">
    <w:name w:val="jp-documentsearch-replace-button-wrapper"/>
    <w:basedOn w:val="Normal"/>
    <w:rsid w:val="00EF7D0B"/>
    <w:pPr>
      <w:spacing w:before="100" w:beforeAutospacing="1" w:after="100" w:afterAutospacing="1" w:line="240" w:lineRule="auto"/>
      <w:ind w:left="30" w:right="30"/>
      <w:jc w:val="left"/>
    </w:pPr>
    <w:rPr>
      <w:rFonts w:eastAsiaTheme="minorEastAsia" w:cs="Times New Roman"/>
      <w:szCs w:val="24"/>
    </w:rPr>
  </w:style>
  <w:style w:type="paragraph" w:customStyle="1" w:styleId="jp-documentsearch-replace-button">
    <w:name w:val="jp-documentsearch-replace-button"/>
    <w:basedOn w:val="Normal"/>
    <w:rsid w:val="00EF7D0B"/>
    <w:pPr>
      <w:spacing w:before="100" w:beforeAutospacing="1" w:after="100" w:afterAutospacing="1" w:line="240" w:lineRule="auto"/>
      <w:jc w:val="center"/>
    </w:pPr>
    <w:rPr>
      <w:rFonts w:eastAsiaTheme="minorEastAsia" w:cs="Times New Roman"/>
      <w:szCs w:val="24"/>
    </w:rPr>
  </w:style>
  <w:style w:type="paragraph" w:customStyle="1" w:styleId="jp-documentsearch-replace-wrapper-class">
    <w:name w:val="jp-documentsearch-replace-wrapper-class"/>
    <w:basedOn w:val="Normal"/>
    <w:rsid w:val="00EF7D0B"/>
    <w:pPr>
      <w:spacing w:before="100" w:beforeAutospacing="1" w:after="100" w:afterAutospacing="1" w:line="240" w:lineRule="auto"/>
      <w:ind w:left="210"/>
      <w:jc w:val="left"/>
    </w:pPr>
    <w:rPr>
      <w:rFonts w:eastAsiaTheme="minorEastAsia" w:cs="Times New Roman"/>
      <w:szCs w:val="24"/>
    </w:rPr>
  </w:style>
  <w:style w:type="paragraph" w:customStyle="1" w:styleId="jp-documentsearch-replace-toggle">
    <w:name w:val="jp-documentsearch-replace-toggle"/>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cm-editor">
    <w:name w:val="cm-editor"/>
    <w:basedOn w:val="Normal"/>
    <w:rsid w:val="00EF7D0B"/>
    <w:pPr>
      <w:spacing w:before="100" w:beforeAutospacing="1" w:after="100" w:afterAutospacing="1" w:line="240" w:lineRule="auto"/>
      <w:jc w:val="left"/>
    </w:pPr>
    <w:rPr>
      <w:rFonts w:ascii="var(--jp-code-font-family)" w:eastAsiaTheme="minorEastAsia" w:hAnsi="var(--jp-code-font-family)" w:cs="Times New Roman"/>
      <w:szCs w:val="24"/>
    </w:rPr>
  </w:style>
  <w:style w:type="paragraph" w:customStyle="1" w:styleId="jp-collaboratorcursor">
    <w:name w:val="jp-collaboratorcursor"/>
    <w:basedOn w:val="Normal"/>
    <w:rsid w:val="00EF7D0B"/>
    <w:pPr>
      <w:pBdr>
        <w:bottom w:val="single" w:sz="18" w:space="0" w:color="auto"/>
      </w:pBdr>
      <w:spacing w:before="100" w:beforeAutospacing="1" w:after="100" w:afterAutospacing="1" w:line="240" w:lineRule="auto"/>
      <w:ind w:left="-75" w:right="-75"/>
      <w:jc w:val="left"/>
    </w:pPr>
    <w:rPr>
      <w:rFonts w:eastAsiaTheme="minorEastAsia" w:cs="Times New Roman"/>
      <w:szCs w:val="24"/>
    </w:rPr>
  </w:style>
  <w:style w:type="paragraph" w:customStyle="1" w:styleId="cm-trailingspace">
    <w:name w:val="cm-trailingspace"/>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collaboratorcursor-hover">
    <w:name w:val="jp-collaboratorcursor-hover"/>
    <w:basedOn w:val="Normal"/>
    <w:rsid w:val="00EF7D0B"/>
    <w:pPr>
      <w:spacing w:before="100" w:beforeAutospacing="1" w:after="100" w:afterAutospacing="1" w:line="240" w:lineRule="auto"/>
      <w:jc w:val="center"/>
    </w:pPr>
    <w:rPr>
      <w:rFonts w:eastAsiaTheme="minorEastAsia" w:cs="Times New Roman"/>
      <w:color w:val="FFFFFF"/>
      <w:szCs w:val="24"/>
    </w:rPr>
  </w:style>
  <w:style w:type="paragraph" w:customStyle="1" w:styleId="jp-breadcrumbs">
    <w:name w:val="jp-breadcrumbs"/>
    <w:basedOn w:val="Normal"/>
    <w:rsid w:val="00EF7D0B"/>
    <w:pPr>
      <w:spacing w:line="240" w:lineRule="auto"/>
      <w:ind w:left="180" w:right="180"/>
      <w:jc w:val="left"/>
    </w:pPr>
    <w:rPr>
      <w:rFonts w:eastAsiaTheme="minorEastAsia" w:cs="Times New Roman"/>
      <w:szCs w:val="24"/>
    </w:rPr>
  </w:style>
  <w:style w:type="paragraph" w:customStyle="1" w:styleId="jp-breadcrumbs-item">
    <w:name w:val="jp-breadcrumbs-item"/>
    <w:basedOn w:val="Normal"/>
    <w:rsid w:val="00EF7D0B"/>
    <w:pPr>
      <w:spacing w:before="0" w:after="0" w:line="240" w:lineRule="auto"/>
      <w:ind w:left="30" w:right="30"/>
      <w:jc w:val="left"/>
    </w:pPr>
    <w:rPr>
      <w:rFonts w:eastAsiaTheme="minorEastAsia" w:cs="Times New Roman"/>
      <w:szCs w:val="24"/>
    </w:rPr>
  </w:style>
  <w:style w:type="paragraph" w:customStyle="1" w:styleId="jp-lastmodified-hidden">
    <w:name w:val="jp-lastmodified-hidden"/>
    <w:basedOn w:val="Normal"/>
    <w:rsid w:val="00EF7D0B"/>
    <w:pPr>
      <w:spacing w:before="100" w:beforeAutospacing="1" w:after="100" w:afterAutospacing="1" w:line="240" w:lineRule="auto"/>
      <w:jc w:val="left"/>
    </w:pPr>
    <w:rPr>
      <w:rFonts w:eastAsiaTheme="minorEastAsia" w:cs="Times New Roman"/>
      <w:vanish/>
      <w:szCs w:val="24"/>
    </w:rPr>
  </w:style>
  <w:style w:type="paragraph" w:customStyle="1" w:styleId="jp-filesize-hidden">
    <w:name w:val="jp-filesize-hidden"/>
    <w:basedOn w:val="Normal"/>
    <w:rsid w:val="00EF7D0B"/>
    <w:pPr>
      <w:spacing w:before="100" w:beforeAutospacing="1" w:after="100" w:afterAutospacing="1" w:line="240" w:lineRule="auto"/>
      <w:jc w:val="left"/>
    </w:pPr>
    <w:rPr>
      <w:rFonts w:eastAsiaTheme="minorEastAsia" w:cs="Times New Roman"/>
      <w:vanish/>
      <w:szCs w:val="24"/>
    </w:rPr>
  </w:style>
  <w:style w:type="paragraph" w:customStyle="1" w:styleId="jp-dirlisting-headeritem">
    <w:name w:val="jp-dirlisting-headeritem"/>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id-narrow">
    <w:name w:val="jp-id-narrow"/>
    <w:basedOn w:val="Normal"/>
    <w:rsid w:val="00EF7D0B"/>
    <w:pPr>
      <w:spacing w:before="100" w:beforeAutospacing="1" w:after="100" w:afterAutospacing="1" w:line="240" w:lineRule="auto"/>
      <w:jc w:val="right"/>
    </w:pPr>
    <w:rPr>
      <w:rFonts w:eastAsiaTheme="minorEastAsia" w:cs="Times New Roman"/>
      <w:vanish/>
      <w:szCs w:val="24"/>
    </w:rPr>
  </w:style>
  <w:style w:type="paragraph" w:customStyle="1" w:styleId="jp-dirlisting-content">
    <w:name w:val="jp-dirlisting-content"/>
    <w:basedOn w:val="Normal"/>
    <w:rsid w:val="00EF7D0B"/>
    <w:pPr>
      <w:spacing w:before="0" w:after="0" w:line="240" w:lineRule="auto"/>
      <w:jc w:val="left"/>
    </w:pPr>
    <w:rPr>
      <w:rFonts w:eastAsiaTheme="minorEastAsia" w:cs="Times New Roman"/>
      <w:szCs w:val="24"/>
    </w:rPr>
  </w:style>
  <w:style w:type="paragraph" w:customStyle="1" w:styleId="jp-dirlisting-item">
    <w:name w:val="jp-dirlisting-item"/>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irlisting-checkboxwrapper">
    <w:name w:val="jp-dirlisting-checkboxwrapp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irlisting-itemicon">
    <w:name w:val="jp-dirlisting-itemicon"/>
    <w:basedOn w:val="Normal"/>
    <w:rsid w:val="00EF7D0B"/>
    <w:pPr>
      <w:spacing w:before="100" w:beforeAutospacing="1" w:after="100" w:afterAutospacing="1" w:line="240" w:lineRule="auto"/>
      <w:ind w:right="60"/>
      <w:jc w:val="left"/>
    </w:pPr>
    <w:rPr>
      <w:rFonts w:eastAsiaTheme="minorEastAsia" w:cs="Times New Roman"/>
      <w:szCs w:val="24"/>
    </w:rPr>
  </w:style>
  <w:style w:type="paragraph" w:customStyle="1" w:styleId="jp-dirlisting-itemtext">
    <w:name w:val="jp-dirlisting-itemtex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irlisting-itemmodified">
    <w:name w:val="jp-dirlisting-itemmodified"/>
    <w:basedOn w:val="Normal"/>
    <w:rsid w:val="00EF7D0B"/>
    <w:pPr>
      <w:spacing w:before="100" w:beforeAutospacing="1" w:after="100" w:afterAutospacing="1" w:line="240" w:lineRule="auto"/>
      <w:jc w:val="right"/>
    </w:pPr>
    <w:rPr>
      <w:rFonts w:eastAsiaTheme="minorEastAsia" w:cs="Times New Roman"/>
      <w:szCs w:val="24"/>
    </w:rPr>
  </w:style>
  <w:style w:type="paragraph" w:customStyle="1" w:styleId="jp-dirlisting-itemfilesize">
    <w:name w:val="jp-dirlisting-itemfilesize"/>
    <w:basedOn w:val="Normal"/>
    <w:rsid w:val="00EF7D0B"/>
    <w:pPr>
      <w:spacing w:before="100" w:beforeAutospacing="1" w:after="100" w:afterAutospacing="1" w:line="240" w:lineRule="auto"/>
      <w:jc w:val="right"/>
    </w:pPr>
    <w:rPr>
      <w:rFonts w:eastAsiaTheme="minorEastAsia" w:cs="Times New Roman"/>
      <w:szCs w:val="24"/>
    </w:rPr>
  </w:style>
  <w:style w:type="paragraph" w:customStyle="1" w:styleId="jp-dirlisting-editor">
    <w:name w:val="jp-dirlisting-edito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outputarea-child">
    <w:name w:val="jp-outputarea-child"/>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outputprompt">
    <w:name w:val="jp-outputprompt"/>
    <w:basedOn w:val="Normal"/>
    <w:rsid w:val="00EF7D0B"/>
    <w:pPr>
      <w:spacing w:before="100" w:beforeAutospacing="1" w:after="100" w:afterAutospacing="1" w:line="240" w:lineRule="auto"/>
      <w:jc w:val="right"/>
    </w:pPr>
    <w:rPr>
      <w:rFonts w:eastAsiaTheme="minorEastAsia" w:cs="Times New Roman"/>
      <w:szCs w:val="24"/>
    </w:rPr>
  </w:style>
  <w:style w:type="paragraph" w:customStyle="1" w:styleId="jp-outputarea-prompt">
    <w:name w:val="jp-outputarea-prompt"/>
    <w:basedOn w:val="Normal"/>
    <w:rsid w:val="00EF7D0B"/>
    <w:pPr>
      <w:spacing w:before="100" w:beforeAutospacing="1" w:after="100" w:afterAutospacing="1" w:line="240" w:lineRule="auto"/>
      <w:jc w:val="left"/>
      <w:textAlignment w:val="top"/>
    </w:pPr>
    <w:rPr>
      <w:rFonts w:eastAsiaTheme="minorEastAsia" w:cs="Times New Roman"/>
      <w:szCs w:val="24"/>
    </w:rPr>
  </w:style>
  <w:style w:type="paragraph" w:customStyle="1" w:styleId="jp-outputarea-output">
    <w:name w:val="jp-outputarea-outpu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stdin-prompt">
    <w:name w:val="jp-stdin-prompt"/>
    <w:basedOn w:val="Normal"/>
    <w:rsid w:val="00EF7D0B"/>
    <w:pPr>
      <w:spacing w:before="100" w:beforeAutospacing="1" w:after="100" w:afterAutospacing="1" w:line="240" w:lineRule="auto"/>
      <w:jc w:val="left"/>
      <w:textAlignment w:val="baseline"/>
    </w:pPr>
    <w:rPr>
      <w:rFonts w:eastAsiaTheme="minorEastAsia" w:cs="Times New Roman"/>
      <w:szCs w:val="24"/>
    </w:rPr>
  </w:style>
  <w:style w:type="paragraph" w:customStyle="1" w:styleId="jp-stdin-input">
    <w:name w:val="jp-stdin-input"/>
    <w:basedOn w:val="Normal"/>
    <w:rsid w:val="00EF7D0B"/>
    <w:pPr>
      <w:spacing w:before="0" w:after="0" w:line="240" w:lineRule="auto"/>
      <w:ind w:left="60" w:right="60"/>
      <w:jc w:val="left"/>
      <w:textAlignment w:val="baseline"/>
    </w:pPr>
    <w:rPr>
      <w:rFonts w:ascii="var(--jp-code-font-family)" w:eastAsiaTheme="minorEastAsia" w:hAnsi="var(--jp-code-font-family)" w:cs="Times New Roman"/>
      <w:szCs w:val="24"/>
    </w:rPr>
  </w:style>
  <w:style w:type="paragraph" w:customStyle="1" w:styleId="jp-tableofcontents-placeholder">
    <w:name w:val="jp-tableofcontents-placeholder"/>
    <w:basedOn w:val="Normal"/>
    <w:rsid w:val="00EF7D0B"/>
    <w:pPr>
      <w:spacing w:before="100" w:beforeAutospacing="1" w:after="100" w:afterAutospacing="1" w:line="240" w:lineRule="auto"/>
      <w:jc w:val="center"/>
    </w:pPr>
    <w:rPr>
      <w:rFonts w:eastAsiaTheme="minorEastAsia" w:cs="Times New Roman"/>
      <w:szCs w:val="24"/>
    </w:rPr>
  </w:style>
  <w:style w:type="paragraph" w:customStyle="1" w:styleId="jp-tableofcontents-placeholdercontent">
    <w:name w:val="jp-tableofcontents-placeholderconten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tableofcontents-tree">
    <w:name w:val="jp-tableofcontents-tree"/>
    <w:basedOn w:val="Normal"/>
    <w:rsid w:val="00EF7D0B"/>
    <w:pPr>
      <w:spacing w:before="60" w:after="60" w:line="240" w:lineRule="auto"/>
      <w:ind w:left="60" w:right="60"/>
      <w:jc w:val="left"/>
    </w:pPr>
    <w:rPr>
      <w:rFonts w:eastAsiaTheme="minorEastAsia" w:cs="Times New Roman"/>
      <w:szCs w:val="24"/>
    </w:rPr>
  </w:style>
  <w:style w:type="paragraph" w:customStyle="1" w:styleId="jp-tableofcontents-content">
    <w:name w:val="jp-tableofcontents-conten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tocitem-content">
    <w:name w:val="jp-tocitem-conten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tocitem-collapser">
    <w:name w:val="jp-tocitem-collapser"/>
    <w:basedOn w:val="Normal"/>
    <w:rsid w:val="00EF7D0B"/>
    <w:pPr>
      <w:spacing w:before="30" w:after="0" w:line="240" w:lineRule="auto"/>
      <w:ind w:left="30" w:right="30"/>
      <w:jc w:val="left"/>
    </w:pPr>
    <w:rPr>
      <w:rFonts w:eastAsiaTheme="minorEastAsia" w:cs="Times New Roman"/>
      <w:szCs w:val="24"/>
    </w:rPr>
  </w:style>
  <w:style w:type="paragraph" w:customStyle="1" w:styleId="jp-collapser">
    <w:name w:val="jp-collapser"/>
    <w:basedOn w:val="Normal"/>
    <w:rsid w:val="00EF7D0B"/>
    <w:pPr>
      <w:spacing w:before="0" w:after="0" w:line="240" w:lineRule="auto"/>
      <w:jc w:val="left"/>
    </w:pPr>
    <w:rPr>
      <w:rFonts w:eastAsiaTheme="minorEastAsia" w:cs="Times New Roman"/>
      <w:vanish/>
      <w:szCs w:val="24"/>
    </w:rPr>
  </w:style>
  <w:style w:type="paragraph" w:customStyle="1" w:styleId="jp-collapser-child">
    <w:name w:val="jp-collapser-child"/>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cellheader">
    <w:name w:val="jp-cellheader"/>
    <w:basedOn w:val="Normal"/>
    <w:rsid w:val="00EF7D0B"/>
    <w:pPr>
      <w:spacing w:before="0" w:after="0" w:line="240" w:lineRule="auto"/>
      <w:jc w:val="left"/>
    </w:pPr>
    <w:rPr>
      <w:rFonts w:eastAsiaTheme="minorEastAsia" w:cs="Times New Roman"/>
      <w:szCs w:val="24"/>
    </w:rPr>
  </w:style>
  <w:style w:type="paragraph" w:customStyle="1" w:styleId="jp-cellfooter">
    <w:name w:val="jp-cellfooter"/>
    <w:basedOn w:val="Normal"/>
    <w:rsid w:val="00EF7D0B"/>
    <w:pPr>
      <w:spacing w:before="0" w:after="0" w:line="240" w:lineRule="auto"/>
      <w:jc w:val="left"/>
    </w:pPr>
    <w:rPr>
      <w:rFonts w:eastAsiaTheme="minorEastAsia" w:cs="Times New Roman"/>
      <w:szCs w:val="24"/>
    </w:rPr>
  </w:style>
  <w:style w:type="paragraph" w:customStyle="1" w:styleId="jp-inputarea">
    <w:name w:val="jp-inputarea"/>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inputarea-editor">
    <w:name w:val="jp-inputarea-editor"/>
    <w:basedOn w:val="Normal"/>
    <w:rsid w:val="00EF7D0B"/>
    <w:pPr>
      <w:spacing w:before="100" w:beforeAutospacing="1" w:after="100" w:afterAutospacing="1" w:line="240" w:lineRule="auto"/>
      <w:jc w:val="left"/>
      <w:textAlignment w:val="top"/>
    </w:pPr>
    <w:rPr>
      <w:rFonts w:eastAsiaTheme="minorEastAsia" w:cs="Times New Roman"/>
      <w:szCs w:val="24"/>
    </w:rPr>
  </w:style>
  <w:style w:type="paragraph" w:customStyle="1" w:styleId="jp-inputprompt">
    <w:name w:val="jp-inputprompt"/>
    <w:basedOn w:val="Normal"/>
    <w:rsid w:val="00EF7D0B"/>
    <w:pPr>
      <w:spacing w:before="100" w:beforeAutospacing="1" w:after="100" w:afterAutospacing="1" w:line="240" w:lineRule="auto"/>
      <w:jc w:val="right"/>
      <w:textAlignment w:val="top"/>
    </w:pPr>
    <w:rPr>
      <w:rFonts w:eastAsiaTheme="minorEastAsia" w:cs="Times New Roman"/>
      <w:szCs w:val="24"/>
    </w:rPr>
  </w:style>
  <w:style w:type="paragraph" w:customStyle="1" w:styleId="jp-placeholder">
    <w:name w:val="jp-placehold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placeholder-content">
    <w:name w:val="jp-placeholder-conten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placeholdertext">
    <w:name w:val="jp-placeholdertext"/>
    <w:basedOn w:val="Normal"/>
    <w:rsid w:val="00EF7D0B"/>
    <w:pPr>
      <w:spacing w:before="100" w:beforeAutospacing="1" w:after="100" w:afterAutospacing="1" w:line="240" w:lineRule="auto"/>
      <w:jc w:val="left"/>
    </w:pPr>
    <w:rPr>
      <w:rFonts w:ascii="var(--jp-code-font-family)" w:eastAsiaTheme="minorEastAsia" w:hAnsi="var(--jp-code-font-family)" w:cs="Times New Roman"/>
      <w:szCs w:val="24"/>
    </w:rPr>
  </w:style>
  <w:style w:type="paragraph" w:customStyle="1" w:styleId="jp-cell">
    <w:name w:val="jp-cell"/>
    <w:basedOn w:val="Normal"/>
    <w:rsid w:val="00EF7D0B"/>
    <w:pPr>
      <w:spacing w:before="0" w:after="0" w:line="240" w:lineRule="auto"/>
      <w:jc w:val="left"/>
    </w:pPr>
    <w:rPr>
      <w:rFonts w:eastAsiaTheme="minorEastAsia" w:cs="Times New Roman"/>
      <w:szCs w:val="24"/>
    </w:rPr>
  </w:style>
  <w:style w:type="paragraph" w:customStyle="1" w:styleId="jp-cell-inputwrapper">
    <w:name w:val="jp-cell-inputwrapper"/>
    <w:basedOn w:val="Normal"/>
    <w:rsid w:val="00EF7D0B"/>
    <w:pPr>
      <w:spacing w:before="0" w:after="0" w:line="240" w:lineRule="auto"/>
      <w:jc w:val="left"/>
    </w:pPr>
    <w:rPr>
      <w:rFonts w:eastAsiaTheme="minorEastAsia" w:cs="Times New Roman"/>
      <w:szCs w:val="24"/>
    </w:rPr>
  </w:style>
  <w:style w:type="paragraph" w:customStyle="1" w:styleId="jp-cell-outputwrapper">
    <w:name w:val="jp-cell-outputwrapper"/>
    <w:basedOn w:val="Normal"/>
    <w:rsid w:val="00EF7D0B"/>
    <w:pPr>
      <w:spacing w:before="0" w:after="0" w:line="240" w:lineRule="auto"/>
      <w:jc w:val="left"/>
    </w:pPr>
    <w:rPr>
      <w:rFonts w:eastAsiaTheme="minorEastAsia" w:cs="Times New Roman"/>
      <w:szCs w:val="24"/>
    </w:rPr>
  </w:style>
  <w:style w:type="paragraph" w:customStyle="1" w:styleId="jp-markdownoutput">
    <w:name w:val="jp-markdownoutput"/>
    <w:basedOn w:val="Normal"/>
    <w:rsid w:val="00EF7D0B"/>
    <w:pPr>
      <w:spacing w:before="0" w:after="0" w:line="240" w:lineRule="auto"/>
      <w:jc w:val="left"/>
    </w:pPr>
    <w:rPr>
      <w:rFonts w:eastAsiaTheme="minorEastAsia" w:cs="Times New Roman"/>
      <w:szCs w:val="24"/>
    </w:rPr>
  </w:style>
  <w:style w:type="paragraph" w:customStyle="1" w:styleId="jp-collapseheadingbutton">
    <w:name w:val="jp-collapseheadingbutt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showhiddencellsbutton">
    <w:name w:val="jp-showhiddencellsbutton"/>
    <w:basedOn w:val="Normal"/>
    <w:rsid w:val="00EF7D0B"/>
    <w:pPr>
      <w:spacing w:before="100" w:beforeAutospacing="1" w:after="100" w:afterAutospacing="1" w:line="240" w:lineRule="auto"/>
      <w:jc w:val="left"/>
    </w:pPr>
    <w:rPr>
      <w:rFonts w:eastAsiaTheme="minorEastAsia" w:cs="Times New Roman"/>
      <w:vanish/>
      <w:szCs w:val="24"/>
    </w:rPr>
  </w:style>
  <w:style w:type="paragraph" w:customStyle="1" w:styleId="jp-notebook-executionindicator-tooltip">
    <w:name w:val="jp-notebook-executionindicator-tooltip"/>
    <w:basedOn w:val="Normal"/>
    <w:rsid w:val="00EF7D0B"/>
    <w:pPr>
      <w:spacing w:before="100" w:beforeAutospacing="1" w:after="100" w:afterAutospacing="1" w:line="240" w:lineRule="auto"/>
    </w:pPr>
    <w:rPr>
      <w:rFonts w:eastAsiaTheme="minorEastAsia" w:cs="Times New Roman"/>
      <w:szCs w:val="24"/>
    </w:rPr>
  </w:style>
  <w:style w:type="paragraph" w:customStyle="1" w:styleId="jp-tocitem-contentdata-running0">
    <w:name w:val="jp-tocitem-content[data-running='0']"/>
    <w:basedOn w:val="Normal"/>
    <w:rsid w:val="00EF7D0B"/>
    <w:pPr>
      <w:spacing w:before="100" w:beforeAutospacing="1" w:after="100" w:afterAutospacing="1" w:line="240" w:lineRule="auto"/>
      <w:ind w:right="180"/>
      <w:jc w:val="left"/>
    </w:pPr>
    <w:rPr>
      <w:rFonts w:eastAsiaTheme="minorEastAsia" w:cs="Times New Roman"/>
      <w:szCs w:val="24"/>
    </w:rPr>
  </w:style>
  <w:style w:type="paragraph" w:customStyle="1" w:styleId="jp-tocitem-contentdata-running1">
    <w:name w:val="jp-tocitem-content[data-running='1']"/>
    <w:basedOn w:val="Normal"/>
    <w:rsid w:val="00EF7D0B"/>
    <w:pPr>
      <w:spacing w:before="100" w:beforeAutospacing="1" w:after="100" w:afterAutospacing="1" w:line="240" w:lineRule="auto"/>
      <w:ind w:right="180"/>
      <w:jc w:val="left"/>
    </w:pPr>
    <w:rPr>
      <w:rFonts w:eastAsiaTheme="minorEastAsia" w:cs="Times New Roman"/>
      <w:szCs w:val="24"/>
    </w:rPr>
  </w:style>
  <w:style w:type="paragraph" w:customStyle="1" w:styleId="jp-notebook-footer">
    <w:name w:val="jp-notebook-footer"/>
    <w:basedOn w:val="Normal"/>
    <w:rsid w:val="00EF7D0B"/>
    <w:pPr>
      <w:spacing w:before="90" w:after="100" w:afterAutospacing="1" w:line="240" w:lineRule="auto"/>
      <w:jc w:val="left"/>
    </w:pPr>
    <w:rPr>
      <w:rFonts w:eastAsiaTheme="minorEastAsia" w:cs="Times New Roman"/>
      <w:szCs w:val="24"/>
    </w:rPr>
  </w:style>
  <w:style w:type="paragraph" w:customStyle="1" w:styleId="jp-notebookpanel">
    <w:name w:val="jp-notebookpanel"/>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ragimage">
    <w:name w:val="jp-dragimage"/>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ragimage-multipleback">
    <w:name w:val="jp-dragimage-multipleback"/>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notebooktools">
    <w:name w:val="jp-notebooktools"/>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activecelltool">
    <w:name w:val="jp-activecelltool"/>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metadataeditortool">
    <w:name w:val="jp-metadataeditortool"/>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cellresizehandle">
    <w:name w:val="jp-cellresizehandle"/>
    <w:basedOn w:val="Normal"/>
    <w:rsid w:val="00EF7D0B"/>
    <w:pPr>
      <w:spacing w:before="100" w:beforeAutospacing="1" w:after="100" w:afterAutospacing="1" w:line="240" w:lineRule="auto"/>
      <w:jc w:val="left"/>
    </w:pPr>
    <w:rPr>
      <w:rFonts w:eastAsiaTheme="minorEastAsia" w:cs="Times New Roman"/>
      <w:vanish/>
      <w:szCs w:val="24"/>
    </w:rPr>
  </w:style>
  <w:style w:type="paragraph" w:customStyle="1" w:styleId="jp-cell-placeholder">
    <w:name w:val="jp-cell-placehold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cell-placeholder-wrapper">
    <w:name w:val="jp-cell-placeholder-wrapper"/>
    <w:basedOn w:val="Normal"/>
    <w:rsid w:val="00EF7D0B"/>
    <w:pPr>
      <w:pBdr>
        <w:top w:val="single" w:sz="6" w:space="0" w:color="E5E6E9"/>
        <w:left w:val="single" w:sz="6" w:space="0" w:color="DFE0E4"/>
        <w:bottom w:val="single" w:sz="6" w:space="0" w:color="D0D1D5"/>
        <w:right w:val="single" w:sz="6" w:space="0" w:color="DFE0E4"/>
      </w:pBdr>
      <w:shd w:val="clear" w:color="auto" w:fill="FFFFFF"/>
      <w:spacing w:before="150" w:after="150" w:line="240" w:lineRule="auto"/>
      <w:ind w:left="225" w:right="225"/>
      <w:jc w:val="left"/>
    </w:pPr>
    <w:rPr>
      <w:rFonts w:eastAsiaTheme="minorEastAsia" w:cs="Times New Roman"/>
      <w:szCs w:val="24"/>
    </w:rPr>
  </w:style>
  <w:style w:type="paragraph" w:customStyle="1" w:styleId="jp-cell-placeholder-wrapper-inner">
    <w:name w:val="jp-cell-placeholder-wrapper-inn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cell-placeholder-wrapper-body">
    <w:name w:val="jp-cell-placeholder-wrapper-body"/>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c">
    <w:name w:val="c"/>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k">
    <w:name w:val="k"/>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o">
    <w:name w:val="o"/>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ch">
    <w:name w:val="ch"/>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cm">
    <w:name w:val="cm"/>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cp">
    <w:name w:val="cp"/>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cpf">
    <w:name w:val="cpf"/>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c1">
    <w:name w:val="c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cs">
    <w:name w:val="cs"/>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kc">
    <w:name w:val="kc"/>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kd">
    <w:name w:val="kd"/>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kn">
    <w:name w:val="k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kp">
    <w:name w:val="kp"/>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kr">
    <w:name w:val="k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kt">
    <w:name w:val="k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ow">
    <w:name w:val="ow"/>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tabbar-addbutton">
    <w:name w:val="lm-tabbar-addbutt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modifiedindicator">
    <w:name w:val="jp-modifiedindicato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field-description">
    <w:name w:val="field-descripti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rray-item">
    <w:name w:val="array-item"/>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formgroup-contentitem">
    <w:name w:val="jp-formgroup-contentitem"/>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formgroup-description">
    <w:name w:val="jp-formgroup-descripti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formgroup-default">
    <w:name w:val="jp-formgroup-defaul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formgroup-fieldlabel">
    <w:name w:val="jp-formgroup-fieldlabel"/>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form-group">
    <w:name w:val="form-group"/>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accordionpanel-titlelabel">
    <w:name w:val="lm-accordionpanel-titlelabel"/>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accordionpanel-titlecollapser">
    <w:name w:val="lm-accordionpanel-titlecollaps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accordionpanel-toolbar">
    <w:name w:val="jp-accordionpanel-toolba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commandpalette-itemicon">
    <w:name w:val="lm-commandpalette-itemic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mainareawidget-error">
    <w:name w:val="jp-mainareawidget-erro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lert">
    <w:name w:val="aler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cm-yselectioncaret">
    <w:name w:val="cm-yselectioncare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new-name-title">
    <w:name w:val="jp-new-name-title"/>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id-modified">
    <w:name w:val="jp-id-modified"/>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outputarea">
    <w:name w:val="jp-outputarea"/>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morehorizicon">
    <w:name w:val="jp-morehorizic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ragimage-content">
    <w:name w:val="jp-dragimage-conten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ragimage-prompt">
    <w:name w:val="jp-dragimage-promp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collapse">
    <w:name w:val="jp-collapse"/>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Normal1">
    <w:name w:val="Normal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special">
    <w:name w:val="special"/>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black-fg">
    <w:name w:val="ansi-black-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red-fg">
    <w:name w:val="ansi-red-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green-fg">
    <w:name w:val="ansi-green-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yellow-fg">
    <w:name w:val="ansi-yellow-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blue-fg">
    <w:name w:val="ansi-blue-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magenta-fg">
    <w:name w:val="ansi-magenta-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cyan-fg">
    <w:name w:val="ansi-cyan-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white-fg">
    <w:name w:val="ansi-white-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black-bg">
    <w:name w:val="ansi-black-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red-bg">
    <w:name w:val="ansi-red-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green-bg">
    <w:name w:val="ansi-green-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yellow-bg">
    <w:name w:val="ansi-yellow-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blue-bg">
    <w:name w:val="ansi-blue-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magenta-bg">
    <w:name w:val="ansi-magenta-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cyan-bg">
    <w:name w:val="ansi-cyan-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white-bg">
    <w:name w:val="ansi-white-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black-intense-fg">
    <w:name w:val="ansi-black-intense-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red-intense-fg">
    <w:name w:val="ansi-red-intense-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green-intense-fg">
    <w:name w:val="ansi-green-intense-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yellow-intense-fg">
    <w:name w:val="ansi-yellow-intense-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blue-intense-fg">
    <w:name w:val="ansi-blue-intense-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magenta-intense-fg">
    <w:name w:val="ansi-magenta-intense-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cyan-intense-fg">
    <w:name w:val="ansi-cyan-intense-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white-intense-fg">
    <w:name w:val="ansi-white-intense-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black-intense-bg">
    <w:name w:val="ansi-black-intense-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red-intense-bg">
    <w:name w:val="ansi-red-intense-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green-intense-bg">
    <w:name w:val="ansi-green-intense-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yellow-intense-bg">
    <w:name w:val="ansi-yellow-intense-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blue-intense-bg">
    <w:name w:val="ansi-blue-intense-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magenta-intense-bg">
    <w:name w:val="ansi-magenta-intense-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cyan-intense-bg">
    <w:name w:val="ansi-cyan-intense-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white-intense-bg">
    <w:name w:val="ansi-white-intense-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bold">
    <w:name w:val="ansi-bold"/>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underline">
    <w:name w:val="ansi-underline"/>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form-control">
    <w:name w:val="form-control"/>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formgroup-compacttitle">
    <w:name w:val="jp-formgroup-compacttitle"/>
    <w:basedOn w:val="Normal"/>
    <w:rsid w:val="00EF7D0B"/>
    <w:pPr>
      <w:spacing w:before="100" w:beforeAutospacing="1" w:after="100" w:afterAutospacing="1" w:line="240" w:lineRule="auto"/>
      <w:jc w:val="left"/>
    </w:pPr>
    <w:rPr>
      <w:rFonts w:eastAsiaTheme="minorEastAsia" w:cs="Times New Roman"/>
      <w:szCs w:val="24"/>
    </w:rPr>
  </w:style>
  <w:style w:type="character" w:customStyle="1" w:styleId="linenos">
    <w:name w:val="linenos"/>
    <w:basedOn w:val="DefaultParagraphFont"/>
    <w:rsid w:val="00EF7D0B"/>
    <w:rPr>
      <w:shd w:val="clear" w:color="auto" w:fill="auto"/>
    </w:rPr>
  </w:style>
  <w:style w:type="paragraph" w:customStyle="1" w:styleId="normal10">
    <w:name w:val="normal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special1">
    <w:name w:val="special1"/>
    <w:basedOn w:val="Normal"/>
    <w:rsid w:val="00EF7D0B"/>
    <w:pPr>
      <w:shd w:val="clear" w:color="auto" w:fill="FFFFC0"/>
      <w:spacing w:before="100" w:beforeAutospacing="1" w:after="100" w:afterAutospacing="1" w:line="240" w:lineRule="auto"/>
      <w:jc w:val="left"/>
    </w:pPr>
    <w:rPr>
      <w:rFonts w:eastAsiaTheme="minorEastAsia" w:cs="Times New Roman"/>
      <w:color w:val="000000"/>
      <w:szCs w:val="24"/>
    </w:rPr>
  </w:style>
  <w:style w:type="paragraph" w:customStyle="1" w:styleId="c2">
    <w:name w:val="c2"/>
    <w:basedOn w:val="Normal"/>
    <w:rsid w:val="00EF7D0B"/>
    <w:pPr>
      <w:spacing w:before="100" w:beforeAutospacing="1" w:after="100" w:afterAutospacing="1" w:line="240" w:lineRule="auto"/>
      <w:jc w:val="left"/>
    </w:pPr>
    <w:rPr>
      <w:rFonts w:eastAsiaTheme="minorEastAsia" w:cs="Times New Roman"/>
      <w:i/>
      <w:iCs/>
      <w:szCs w:val="24"/>
    </w:rPr>
  </w:style>
  <w:style w:type="paragraph" w:customStyle="1" w:styleId="k1">
    <w:name w:val="k1"/>
    <w:basedOn w:val="Normal"/>
    <w:rsid w:val="00EF7D0B"/>
    <w:pPr>
      <w:spacing w:before="100" w:beforeAutospacing="1" w:after="100" w:afterAutospacing="1" w:line="240" w:lineRule="auto"/>
      <w:jc w:val="left"/>
    </w:pPr>
    <w:rPr>
      <w:rFonts w:eastAsiaTheme="minorEastAsia" w:cs="Times New Roman"/>
      <w:b/>
      <w:bCs/>
      <w:szCs w:val="24"/>
    </w:rPr>
  </w:style>
  <w:style w:type="paragraph" w:customStyle="1" w:styleId="o1">
    <w:name w:val="o1"/>
    <w:basedOn w:val="Normal"/>
    <w:rsid w:val="00EF7D0B"/>
    <w:pPr>
      <w:spacing w:before="100" w:beforeAutospacing="1" w:after="100" w:afterAutospacing="1" w:line="240" w:lineRule="auto"/>
      <w:jc w:val="left"/>
    </w:pPr>
    <w:rPr>
      <w:rFonts w:eastAsiaTheme="minorEastAsia" w:cs="Times New Roman"/>
      <w:b/>
      <w:bCs/>
      <w:szCs w:val="24"/>
    </w:rPr>
  </w:style>
  <w:style w:type="paragraph" w:customStyle="1" w:styleId="ch1">
    <w:name w:val="ch1"/>
    <w:basedOn w:val="Normal"/>
    <w:rsid w:val="00EF7D0B"/>
    <w:pPr>
      <w:spacing w:before="100" w:beforeAutospacing="1" w:after="100" w:afterAutospacing="1" w:line="240" w:lineRule="auto"/>
      <w:jc w:val="left"/>
    </w:pPr>
    <w:rPr>
      <w:rFonts w:eastAsiaTheme="minorEastAsia" w:cs="Times New Roman"/>
      <w:i/>
      <w:iCs/>
      <w:szCs w:val="24"/>
    </w:rPr>
  </w:style>
  <w:style w:type="paragraph" w:customStyle="1" w:styleId="cm10">
    <w:name w:val="cm1"/>
    <w:basedOn w:val="Normal"/>
    <w:rsid w:val="00EF7D0B"/>
    <w:pPr>
      <w:spacing w:before="100" w:beforeAutospacing="1" w:after="100" w:afterAutospacing="1" w:line="240" w:lineRule="auto"/>
      <w:jc w:val="left"/>
    </w:pPr>
    <w:rPr>
      <w:rFonts w:eastAsiaTheme="minorEastAsia" w:cs="Times New Roman"/>
      <w:i/>
      <w:iCs/>
      <w:szCs w:val="24"/>
    </w:rPr>
  </w:style>
  <w:style w:type="paragraph" w:customStyle="1" w:styleId="cp1">
    <w:name w:val="cp1"/>
    <w:basedOn w:val="Normal"/>
    <w:rsid w:val="00EF7D0B"/>
    <w:pPr>
      <w:spacing w:before="100" w:beforeAutospacing="1" w:after="100" w:afterAutospacing="1" w:line="240" w:lineRule="auto"/>
      <w:jc w:val="left"/>
    </w:pPr>
    <w:rPr>
      <w:rFonts w:eastAsiaTheme="minorEastAsia" w:cs="Times New Roman"/>
      <w:i/>
      <w:iCs/>
      <w:szCs w:val="24"/>
    </w:rPr>
  </w:style>
  <w:style w:type="paragraph" w:customStyle="1" w:styleId="cpf1">
    <w:name w:val="cpf1"/>
    <w:basedOn w:val="Normal"/>
    <w:rsid w:val="00EF7D0B"/>
    <w:pPr>
      <w:spacing w:before="100" w:beforeAutospacing="1" w:after="100" w:afterAutospacing="1" w:line="240" w:lineRule="auto"/>
      <w:jc w:val="left"/>
    </w:pPr>
    <w:rPr>
      <w:rFonts w:eastAsiaTheme="minorEastAsia" w:cs="Times New Roman"/>
      <w:i/>
      <w:iCs/>
      <w:szCs w:val="24"/>
    </w:rPr>
  </w:style>
  <w:style w:type="paragraph" w:customStyle="1" w:styleId="c11">
    <w:name w:val="c11"/>
    <w:basedOn w:val="Normal"/>
    <w:rsid w:val="00EF7D0B"/>
    <w:pPr>
      <w:spacing w:before="100" w:beforeAutospacing="1" w:after="100" w:afterAutospacing="1" w:line="240" w:lineRule="auto"/>
      <w:jc w:val="left"/>
    </w:pPr>
    <w:rPr>
      <w:rFonts w:eastAsiaTheme="minorEastAsia" w:cs="Times New Roman"/>
      <w:i/>
      <w:iCs/>
      <w:szCs w:val="24"/>
    </w:rPr>
  </w:style>
  <w:style w:type="paragraph" w:customStyle="1" w:styleId="cs1">
    <w:name w:val="cs1"/>
    <w:basedOn w:val="Normal"/>
    <w:rsid w:val="00EF7D0B"/>
    <w:pPr>
      <w:spacing w:before="100" w:beforeAutospacing="1" w:after="100" w:afterAutospacing="1" w:line="240" w:lineRule="auto"/>
      <w:jc w:val="left"/>
    </w:pPr>
    <w:rPr>
      <w:rFonts w:eastAsiaTheme="minorEastAsia" w:cs="Times New Roman"/>
      <w:i/>
      <w:iCs/>
      <w:szCs w:val="24"/>
    </w:rPr>
  </w:style>
  <w:style w:type="paragraph" w:customStyle="1" w:styleId="kc1">
    <w:name w:val="kc1"/>
    <w:basedOn w:val="Normal"/>
    <w:rsid w:val="00EF7D0B"/>
    <w:pPr>
      <w:spacing w:before="100" w:beforeAutospacing="1" w:after="100" w:afterAutospacing="1" w:line="240" w:lineRule="auto"/>
      <w:jc w:val="left"/>
    </w:pPr>
    <w:rPr>
      <w:rFonts w:eastAsiaTheme="minorEastAsia" w:cs="Times New Roman"/>
      <w:b/>
      <w:bCs/>
      <w:szCs w:val="24"/>
    </w:rPr>
  </w:style>
  <w:style w:type="paragraph" w:customStyle="1" w:styleId="kd1">
    <w:name w:val="kd1"/>
    <w:basedOn w:val="Normal"/>
    <w:rsid w:val="00EF7D0B"/>
    <w:pPr>
      <w:spacing w:before="100" w:beforeAutospacing="1" w:after="100" w:afterAutospacing="1" w:line="240" w:lineRule="auto"/>
      <w:jc w:val="left"/>
    </w:pPr>
    <w:rPr>
      <w:rFonts w:eastAsiaTheme="minorEastAsia" w:cs="Times New Roman"/>
      <w:b/>
      <w:bCs/>
      <w:szCs w:val="24"/>
    </w:rPr>
  </w:style>
  <w:style w:type="paragraph" w:customStyle="1" w:styleId="kn1">
    <w:name w:val="kn1"/>
    <w:basedOn w:val="Normal"/>
    <w:rsid w:val="00EF7D0B"/>
    <w:pPr>
      <w:spacing w:before="100" w:beforeAutospacing="1" w:after="100" w:afterAutospacing="1" w:line="240" w:lineRule="auto"/>
      <w:jc w:val="left"/>
    </w:pPr>
    <w:rPr>
      <w:rFonts w:eastAsiaTheme="minorEastAsia" w:cs="Times New Roman"/>
      <w:b/>
      <w:bCs/>
      <w:szCs w:val="24"/>
    </w:rPr>
  </w:style>
  <w:style w:type="paragraph" w:customStyle="1" w:styleId="kp1">
    <w:name w:val="kp1"/>
    <w:basedOn w:val="Normal"/>
    <w:rsid w:val="00EF7D0B"/>
    <w:pPr>
      <w:spacing w:before="100" w:beforeAutospacing="1" w:after="100" w:afterAutospacing="1" w:line="240" w:lineRule="auto"/>
      <w:jc w:val="left"/>
    </w:pPr>
    <w:rPr>
      <w:rFonts w:eastAsiaTheme="minorEastAsia" w:cs="Times New Roman"/>
      <w:b/>
      <w:bCs/>
      <w:szCs w:val="24"/>
    </w:rPr>
  </w:style>
  <w:style w:type="paragraph" w:customStyle="1" w:styleId="kr1">
    <w:name w:val="kr1"/>
    <w:basedOn w:val="Normal"/>
    <w:rsid w:val="00EF7D0B"/>
    <w:pPr>
      <w:spacing w:before="100" w:beforeAutospacing="1" w:after="100" w:afterAutospacing="1" w:line="240" w:lineRule="auto"/>
      <w:jc w:val="left"/>
    </w:pPr>
    <w:rPr>
      <w:rFonts w:eastAsiaTheme="minorEastAsia" w:cs="Times New Roman"/>
      <w:b/>
      <w:bCs/>
      <w:szCs w:val="24"/>
    </w:rPr>
  </w:style>
  <w:style w:type="paragraph" w:customStyle="1" w:styleId="kt1">
    <w:name w:val="kt1"/>
    <w:basedOn w:val="Normal"/>
    <w:rsid w:val="00EF7D0B"/>
    <w:pPr>
      <w:spacing w:before="100" w:beforeAutospacing="1" w:after="100" w:afterAutospacing="1" w:line="240" w:lineRule="auto"/>
      <w:jc w:val="left"/>
    </w:pPr>
    <w:rPr>
      <w:rFonts w:eastAsiaTheme="minorEastAsia" w:cs="Times New Roman"/>
      <w:b/>
      <w:bCs/>
      <w:szCs w:val="24"/>
    </w:rPr>
  </w:style>
  <w:style w:type="paragraph" w:customStyle="1" w:styleId="ow1">
    <w:name w:val="ow1"/>
    <w:basedOn w:val="Normal"/>
    <w:rsid w:val="00EF7D0B"/>
    <w:pPr>
      <w:spacing w:before="100" w:beforeAutospacing="1" w:after="100" w:afterAutospacing="1" w:line="240" w:lineRule="auto"/>
      <w:jc w:val="left"/>
    </w:pPr>
    <w:rPr>
      <w:rFonts w:eastAsiaTheme="minorEastAsia" w:cs="Times New Roman"/>
      <w:b/>
      <w:bCs/>
      <w:szCs w:val="24"/>
    </w:rPr>
  </w:style>
  <w:style w:type="paragraph" w:customStyle="1" w:styleId="lm-scrollbar-thumb1">
    <w:name w:val="lm-scrollbar-thumb1"/>
    <w:basedOn w:val="Normal"/>
    <w:rsid w:val="00EF7D0B"/>
    <w:pPr>
      <w:pBdr>
        <w:left w:val="single" w:sz="6" w:space="0" w:color="A0A0A0"/>
        <w:right w:val="single" w:sz="6" w:space="0" w:color="A0A0A0"/>
      </w:pBdr>
      <w:shd w:val="clear" w:color="auto" w:fill="CDCDCD"/>
      <w:spacing w:before="100" w:beforeAutospacing="1" w:after="100" w:afterAutospacing="1" w:line="240" w:lineRule="auto"/>
      <w:jc w:val="left"/>
    </w:pPr>
    <w:rPr>
      <w:rFonts w:eastAsiaTheme="minorEastAsia" w:cs="Times New Roman"/>
      <w:szCs w:val="24"/>
    </w:rPr>
  </w:style>
  <w:style w:type="paragraph" w:customStyle="1" w:styleId="lm-scrollbar-thumb2">
    <w:name w:val="lm-scrollbar-thumb2"/>
    <w:basedOn w:val="Normal"/>
    <w:rsid w:val="00EF7D0B"/>
    <w:pPr>
      <w:pBdr>
        <w:top w:val="single" w:sz="6" w:space="0" w:color="A0A0A0"/>
        <w:bottom w:val="single" w:sz="6" w:space="0" w:color="A0A0A0"/>
      </w:pBdr>
      <w:shd w:val="clear" w:color="auto" w:fill="CDCDCD"/>
      <w:spacing w:before="100" w:beforeAutospacing="1" w:after="100" w:afterAutospacing="1" w:line="240" w:lineRule="auto"/>
      <w:jc w:val="left"/>
    </w:pPr>
    <w:rPr>
      <w:rFonts w:eastAsiaTheme="minorEastAsia" w:cs="Times New Roman"/>
      <w:szCs w:val="24"/>
    </w:rPr>
  </w:style>
  <w:style w:type="paragraph" w:customStyle="1" w:styleId="lm-tabbar-tabinput1">
    <w:name w:val="lm-tabbar-tabinput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collapser-icon1">
    <w:name w:val="jp-collapser-icon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tabbar-addbutton1">
    <w:name w:val="lm-tabbar-addbutton1"/>
    <w:basedOn w:val="Normal"/>
    <w:rsid w:val="00EF7D0B"/>
    <w:pPr>
      <w:spacing w:before="100" w:beforeAutospacing="1" w:after="100" w:afterAutospacing="1" w:line="240" w:lineRule="auto"/>
      <w:ind w:right="15"/>
      <w:jc w:val="left"/>
    </w:pPr>
    <w:rPr>
      <w:rFonts w:eastAsiaTheme="minorEastAsia" w:cs="Times New Roman"/>
      <w:szCs w:val="24"/>
    </w:rPr>
  </w:style>
  <w:style w:type="paragraph" w:customStyle="1" w:styleId="field-description1">
    <w:name w:val="field-description1"/>
    <w:basedOn w:val="Normal"/>
    <w:rsid w:val="00EF7D0B"/>
    <w:pPr>
      <w:spacing w:before="100" w:beforeAutospacing="1" w:after="100" w:afterAutospacing="1" w:line="240" w:lineRule="auto"/>
      <w:jc w:val="left"/>
    </w:pPr>
    <w:rPr>
      <w:rFonts w:eastAsiaTheme="minorEastAsia" w:cs="Times New Roman"/>
      <w:vanish/>
      <w:szCs w:val="24"/>
    </w:rPr>
  </w:style>
  <w:style w:type="paragraph" w:customStyle="1" w:styleId="jp-modifiedindicator1">
    <w:name w:val="jp-modifiedindicator1"/>
    <w:basedOn w:val="Normal"/>
    <w:rsid w:val="00EF7D0B"/>
    <w:pPr>
      <w:spacing w:before="0" w:after="100" w:afterAutospacing="1" w:line="240" w:lineRule="auto"/>
      <w:jc w:val="left"/>
    </w:pPr>
    <w:rPr>
      <w:rFonts w:eastAsiaTheme="minorEastAsia" w:cs="Times New Roman"/>
      <w:szCs w:val="24"/>
    </w:rPr>
  </w:style>
  <w:style w:type="paragraph" w:customStyle="1" w:styleId="field-description2">
    <w:name w:val="field-description2"/>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rray-item1">
    <w:name w:val="array-item1"/>
    <w:basedOn w:val="Normal"/>
    <w:rsid w:val="00EF7D0B"/>
    <w:pPr>
      <w:spacing w:before="60" w:after="60" w:line="240" w:lineRule="auto"/>
      <w:ind w:left="60" w:right="60"/>
      <w:jc w:val="left"/>
    </w:pPr>
    <w:rPr>
      <w:rFonts w:eastAsiaTheme="minorEastAsia" w:cs="Times New Roman"/>
      <w:szCs w:val="24"/>
    </w:rPr>
  </w:style>
  <w:style w:type="paragraph" w:customStyle="1" w:styleId="jp-formgroup-contentitem1">
    <w:name w:val="jp-formgroup-contentitem1"/>
    <w:basedOn w:val="Normal"/>
    <w:rsid w:val="00EF7D0B"/>
    <w:pPr>
      <w:spacing w:before="100" w:beforeAutospacing="1" w:after="100" w:afterAutospacing="1" w:line="240" w:lineRule="auto"/>
      <w:ind w:left="105"/>
      <w:jc w:val="left"/>
    </w:pPr>
    <w:rPr>
      <w:rFonts w:eastAsiaTheme="minorEastAsia" w:cs="Times New Roman"/>
      <w:szCs w:val="24"/>
    </w:rPr>
  </w:style>
  <w:style w:type="paragraph" w:customStyle="1" w:styleId="jp-formgroup-description1">
    <w:name w:val="jp-formgroup-description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formgroup-default1">
    <w:name w:val="jp-formgroup-default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formgroup-fieldlabel1">
    <w:name w:val="jp-formgroup-fieldlabel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form-group1">
    <w:name w:val="form-group1"/>
    <w:basedOn w:val="Normal"/>
    <w:rsid w:val="00EF7D0B"/>
    <w:pPr>
      <w:spacing w:before="30" w:after="100" w:afterAutospacing="1" w:line="240" w:lineRule="auto"/>
      <w:jc w:val="left"/>
    </w:pPr>
    <w:rPr>
      <w:rFonts w:eastAsiaTheme="minorEastAsia" w:cs="Times New Roman"/>
      <w:szCs w:val="24"/>
    </w:rPr>
  </w:style>
  <w:style w:type="paragraph" w:customStyle="1" w:styleId="form-group2">
    <w:name w:val="form-group2"/>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formgroup-fieldlabel2">
    <w:name w:val="jp-formgroup-fieldlabel2"/>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form-control1">
    <w:name w:val="form-control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formgroup-compacttitle1">
    <w:name w:val="jp-formgroup-compacttitle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form-group3">
    <w:name w:val="form-group3"/>
    <w:basedOn w:val="Normal"/>
    <w:rsid w:val="00EF7D0B"/>
    <w:pPr>
      <w:spacing w:before="30" w:after="100" w:afterAutospacing="1" w:line="240" w:lineRule="auto"/>
      <w:jc w:val="left"/>
    </w:pPr>
    <w:rPr>
      <w:rFonts w:eastAsiaTheme="minorEastAsia" w:cs="Times New Roman"/>
      <w:szCs w:val="24"/>
    </w:rPr>
  </w:style>
  <w:style w:type="paragraph" w:customStyle="1" w:styleId="jp-accordionpanel-title1">
    <w:name w:val="jp-accordionpanel-title1"/>
    <w:basedOn w:val="Normal"/>
    <w:rsid w:val="00EF7D0B"/>
    <w:pPr>
      <w:spacing w:before="0" w:after="0" w:line="375" w:lineRule="atLeast"/>
      <w:jc w:val="left"/>
    </w:pPr>
    <w:rPr>
      <w:rFonts w:eastAsiaTheme="minorEastAsia" w:cs="Times New Roman"/>
      <w:caps/>
      <w:szCs w:val="24"/>
    </w:rPr>
  </w:style>
  <w:style w:type="paragraph" w:customStyle="1" w:styleId="lm-accordionpanel-titlelabel1">
    <w:name w:val="lm-accordionpanel-titlelabel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accordionpanel-titlecollapser1">
    <w:name w:val="lm-accordionpanel-titlecollapser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accordionpanel-toolbar1">
    <w:name w:val="jp-accordionpanel-toolbar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commandpalette-header1">
    <w:name w:val="lm-commandpalette-header1"/>
    <w:basedOn w:val="Normal"/>
    <w:rsid w:val="00EF7D0B"/>
    <w:pPr>
      <w:spacing w:after="100" w:afterAutospacing="1" w:line="240" w:lineRule="auto"/>
      <w:jc w:val="left"/>
    </w:pPr>
    <w:rPr>
      <w:rFonts w:eastAsiaTheme="minorEastAsia" w:cs="Times New Roman"/>
      <w:b/>
      <w:bCs/>
      <w:caps/>
      <w:vanish/>
      <w:spacing w:val="15"/>
      <w:szCs w:val="24"/>
    </w:rPr>
  </w:style>
  <w:style w:type="paragraph" w:customStyle="1" w:styleId="lm-commandpalette-item1">
    <w:name w:val="lm-commandpalette-item1"/>
    <w:basedOn w:val="Normal"/>
    <w:rsid w:val="00EF7D0B"/>
    <w:pPr>
      <w:spacing w:before="100" w:beforeAutospacing="1" w:after="100" w:afterAutospacing="1" w:line="240" w:lineRule="auto"/>
      <w:ind w:left="60" w:right="60"/>
      <w:jc w:val="left"/>
    </w:pPr>
    <w:rPr>
      <w:rFonts w:eastAsiaTheme="minorEastAsia" w:cs="Times New Roman"/>
      <w:szCs w:val="24"/>
    </w:rPr>
  </w:style>
  <w:style w:type="paragraph" w:customStyle="1" w:styleId="lm-commandpalette-itemicon1">
    <w:name w:val="lm-commandpalette-itemicon1"/>
    <w:basedOn w:val="Normal"/>
    <w:rsid w:val="00EF7D0B"/>
    <w:pPr>
      <w:spacing w:before="0" w:after="0" w:line="240" w:lineRule="auto"/>
      <w:ind w:right="60"/>
      <w:jc w:val="left"/>
    </w:pPr>
    <w:rPr>
      <w:rFonts w:eastAsiaTheme="minorEastAsia" w:cs="Times New Roman"/>
      <w:szCs w:val="24"/>
    </w:rPr>
  </w:style>
  <w:style w:type="paragraph" w:customStyle="1" w:styleId="jp-mainareawidget-error1">
    <w:name w:val="jp-mainareawidget-error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black-fg1">
    <w:name w:val="ansi-black-fg1"/>
    <w:basedOn w:val="Normal"/>
    <w:rsid w:val="00EF7D0B"/>
    <w:pPr>
      <w:spacing w:before="100" w:beforeAutospacing="1" w:after="100" w:afterAutospacing="1" w:line="240" w:lineRule="auto"/>
      <w:jc w:val="left"/>
    </w:pPr>
    <w:rPr>
      <w:rFonts w:eastAsiaTheme="minorEastAsia" w:cs="Times New Roman"/>
      <w:color w:val="3E424D"/>
      <w:szCs w:val="24"/>
    </w:rPr>
  </w:style>
  <w:style w:type="paragraph" w:customStyle="1" w:styleId="ansi-red-fg1">
    <w:name w:val="ansi-red-fg1"/>
    <w:basedOn w:val="Normal"/>
    <w:rsid w:val="00EF7D0B"/>
    <w:pPr>
      <w:spacing w:before="100" w:beforeAutospacing="1" w:after="100" w:afterAutospacing="1" w:line="240" w:lineRule="auto"/>
      <w:jc w:val="left"/>
    </w:pPr>
    <w:rPr>
      <w:rFonts w:eastAsiaTheme="minorEastAsia" w:cs="Times New Roman"/>
      <w:color w:val="E75C58"/>
      <w:szCs w:val="24"/>
    </w:rPr>
  </w:style>
  <w:style w:type="paragraph" w:customStyle="1" w:styleId="ansi-green-fg1">
    <w:name w:val="ansi-green-fg1"/>
    <w:basedOn w:val="Normal"/>
    <w:rsid w:val="00EF7D0B"/>
    <w:pPr>
      <w:spacing w:before="100" w:beforeAutospacing="1" w:after="100" w:afterAutospacing="1" w:line="240" w:lineRule="auto"/>
      <w:jc w:val="left"/>
    </w:pPr>
    <w:rPr>
      <w:rFonts w:eastAsiaTheme="minorEastAsia" w:cs="Times New Roman"/>
      <w:color w:val="00A250"/>
      <w:szCs w:val="24"/>
    </w:rPr>
  </w:style>
  <w:style w:type="paragraph" w:customStyle="1" w:styleId="ansi-yellow-fg1">
    <w:name w:val="ansi-yellow-fg1"/>
    <w:basedOn w:val="Normal"/>
    <w:rsid w:val="00EF7D0B"/>
    <w:pPr>
      <w:spacing w:before="100" w:beforeAutospacing="1" w:after="100" w:afterAutospacing="1" w:line="240" w:lineRule="auto"/>
      <w:jc w:val="left"/>
    </w:pPr>
    <w:rPr>
      <w:rFonts w:eastAsiaTheme="minorEastAsia" w:cs="Times New Roman"/>
      <w:color w:val="DDB62B"/>
      <w:szCs w:val="24"/>
    </w:rPr>
  </w:style>
  <w:style w:type="paragraph" w:customStyle="1" w:styleId="ansi-blue-fg1">
    <w:name w:val="ansi-blue-fg1"/>
    <w:basedOn w:val="Normal"/>
    <w:rsid w:val="00EF7D0B"/>
    <w:pPr>
      <w:spacing w:before="100" w:beforeAutospacing="1" w:after="100" w:afterAutospacing="1" w:line="240" w:lineRule="auto"/>
      <w:jc w:val="left"/>
    </w:pPr>
    <w:rPr>
      <w:rFonts w:eastAsiaTheme="minorEastAsia" w:cs="Times New Roman"/>
      <w:color w:val="208FFB"/>
      <w:szCs w:val="24"/>
    </w:rPr>
  </w:style>
  <w:style w:type="paragraph" w:customStyle="1" w:styleId="ansi-magenta-fg1">
    <w:name w:val="ansi-magenta-fg1"/>
    <w:basedOn w:val="Normal"/>
    <w:rsid w:val="00EF7D0B"/>
    <w:pPr>
      <w:spacing w:before="100" w:beforeAutospacing="1" w:after="100" w:afterAutospacing="1" w:line="240" w:lineRule="auto"/>
      <w:jc w:val="left"/>
    </w:pPr>
    <w:rPr>
      <w:rFonts w:eastAsiaTheme="minorEastAsia" w:cs="Times New Roman"/>
      <w:color w:val="D160C4"/>
      <w:szCs w:val="24"/>
    </w:rPr>
  </w:style>
  <w:style w:type="paragraph" w:customStyle="1" w:styleId="ansi-cyan-fg1">
    <w:name w:val="ansi-cyan-fg1"/>
    <w:basedOn w:val="Normal"/>
    <w:rsid w:val="00EF7D0B"/>
    <w:pPr>
      <w:spacing w:before="100" w:beforeAutospacing="1" w:after="100" w:afterAutospacing="1" w:line="240" w:lineRule="auto"/>
      <w:jc w:val="left"/>
    </w:pPr>
    <w:rPr>
      <w:rFonts w:eastAsiaTheme="minorEastAsia" w:cs="Times New Roman"/>
      <w:color w:val="60C6C8"/>
      <w:szCs w:val="24"/>
    </w:rPr>
  </w:style>
  <w:style w:type="paragraph" w:customStyle="1" w:styleId="ansi-white-fg1">
    <w:name w:val="ansi-white-fg1"/>
    <w:basedOn w:val="Normal"/>
    <w:rsid w:val="00EF7D0B"/>
    <w:pPr>
      <w:spacing w:before="100" w:beforeAutospacing="1" w:after="100" w:afterAutospacing="1" w:line="240" w:lineRule="auto"/>
      <w:jc w:val="left"/>
    </w:pPr>
    <w:rPr>
      <w:rFonts w:eastAsiaTheme="minorEastAsia" w:cs="Times New Roman"/>
      <w:color w:val="C5C1B4"/>
      <w:szCs w:val="24"/>
    </w:rPr>
  </w:style>
  <w:style w:type="paragraph" w:customStyle="1" w:styleId="ansi-black-bg1">
    <w:name w:val="ansi-black-bg1"/>
    <w:basedOn w:val="Normal"/>
    <w:rsid w:val="00EF7D0B"/>
    <w:pPr>
      <w:shd w:val="clear" w:color="auto" w:fill="3E424D"/>
      <w:spacing w:before="100" w:beforeAutospacing="1" w:after="100" w:afterAutospacing="1" w:line="240" w:lineRule="auto"/>
      <w:jc w:val="left"/>
    </w:pPr>
    <w:rPr>
      <w:rFonts w:eastAsiaTheme="minorEastAsia" w:cs="Times New Roman"/>
      <w:szCs w:val="24"/>
    </w:rPr>
  </w:style>
  <w:style w:type="paragraph" w:customStyle="1" w:styleId="ansi-red-bg1">
    <w:name w:val="ansi-red-bg1"/>
    <w:basedOn w:val="Normal"/>
    <w:rsid w:val="00EF7D0B"/>
    <w:pPr>
      <w:shd w:val="clear" w:color="auto" w:fill="E75C58"/>
      <w:spacing w:before="100" w:beforeAutospacing="1" w:after="100" w:afterAutospacing="1" w:line="240" w:lineRule="auto"/>
      <w:jc w:val="left"/>
    </w:pPr>
    <w:rPr>
      <w:rFonts w:eastAsiaTheme="minorEastAsia" w:cs="Times New Roman"/>
      <w:szCs w:val="24"/>
    </w:rPr>
  </w:style>
  <w:style w:type="paragraph" w:customStyle="1" w:styleId="ansi-green-bg1">
    <w:name w:val="ansi-green-bg1"/>
    <w:basedOn w:val="Normal"/>
    <w:rsid w:val="00EF7D0B"/>
    <w:pPr>
      <w:shd w:val="clear" w:color="auto" w:fill="00A250"/>
      <w:spacing w:before="100" w:beforeAutospacing="1" w:after="100" w:afterAutospacing="1" w:line="240" w:lineRule="auto"/>
      <w:jc w:val="left"/>
    </w:pPr>
    <w:rPr>
      <w:rFonts w:eastAsiaTheme="minorEastAsia" w:cs="Times New Roman"/>
      <w:szCs w:val="24"/>
    </w:rPr>
  </w:style>
  <w:style w:type="paragraph" w:customStyle="1" w:styleId="ansi-yellow-bg1">
    <w:name w:val="ansi-yellow-bg1"/>
    <w:basedOn w:val="Normal"/>
    <w:rsid w:val="00EF7D0B"/>
    <w:pPr>
      <w:shd w:val="clear" w:color="auto" w:fill="DDB62B"/>
      <w:spacing w:before="100" w:beforeAutospacing="1" w:after="100" w:afterAutospacing="1" w:line="240" w:lineRule="auto"/>
      <w:jc w:val="left"/>
    </w:pPr>
    <w:rPr>
      <w:rFonts w:eastAsiaTheme="minorEastAsia" w:cs="Times New Roman"/>
      <w:szCs w:val="24"/>
    </w:rPr>
  </w:style>
  <w:style w:type="paragraph" w:customStyle="1" w:styleId="ansi-blue-bg1">
    <w:name w:val="ansi-blue-bg1"/>
    <w:basedOn w:val="Normal"/>
    <w:rsid w:val="00EF7D0B"/>
    <w:pPr>
      <w:shd w:val="clear" w:color="auto" w:fill="208FFB"/>
      <w:spacing w:before="100" w:beforeAutospacing="1" w:after="100" w:afterAutospacing="1" w:line="240" w:lineRule="auto"/>
      <w:jc w:val="left"/>
    </w:pPr>
    <w:rPr>
      <w:rFonts w:eastAsiaTheme="minorEastAsia" w:cs="Times New Roman"/>
      <w:szCs w:val="24"/>
    </w:rPr>
  </w:style>
  <w:style w:type="paragraph" w:customStyle="1" w:styleId="ansi-magenta-bg1">
    <w:name w:val="ansi-magenta-bg1"/>
    <w:basedOn w:val="Normal"/>
    <w:rsid w:val="00EF7D0B"/>
    <w:pPr>
      <w:shd w:val="clear" w:color="auto" w:fill="D160C4"/>
      <w:spacing w:before="100" w:beforeAutospacing="1" w:after="100" w:afterAutospacing="1" w:line="240" w:lineRule="auto"/>
      <w:jc w:val="left"/>
    </w:pPr>
    <w:rPr>
      <w:rFonts w:eastAsiaTheme="minorEastAsia" w:cs="Times New Roman"/>
      <w:szCs w:val="24"/>
    </w:rPr>
  </w:style>
  <w:style w:type="paragraph" w:customStyle="1" w:styleId="ansi-cyan-bg1">
    <w:name w:val="ansi-cyan-bg1"/>
    <w:basedOn w:val="Normal"/>
    <w:rsid w:val="00EF7D0B"/>
    <w:pPr>
      <w:shd w:val="clear" w:color="auto" w:fill="60C6C8"/>
      <w:spacing w:before="100" w:beforeAutospacing="1" w:after="100" w:afterAutospacing="1" w:line="240" w:lineRule="auto"/>
      <w:jc w:val="left"/>
    </w:pPr>
    <w:rPr>
      <w:rFonts w:eastAsiaTheme="minorEastAsia" w:cs="Times New Roman"/>
      <w:szCs w:val="24"/>
    </w:rPr>
  </w:style>
  <w:style w:type="paragraph" w:customStyle="1" w:styleId="ansi-white-bg1">
    <w:name w:val="ansi-white-bg1"/>
    <w:basedOn w:val="Normal"/>
    <w:rsid w:val="00EF7D0B"/>
    <w:pPr>
      <w:shd w:val="clear" w:color="auto" w:fill="C5C1B4"/>
      <w:spacing w:before="100" w:beforeAutospacing="1" w:after="100" w:afterAutospacing="1" w:line="240" w:lineRule="auto"/>
      <w:jc w:val="left"/>
    </w:pPr>
    <w:rPr>
      <w:rFonts w:eastAsiaTheme="minorEastAsia" w:cs="Times New Roman"/>
      <w:szCs w:val="24"/>
    </w:rPr>
  </w:style>
  <w:style w:type="paragraph" w:customStyle="1" w:styleId="ansi-black-intense-fg1">
    <w:name w:val="ansi-black-intense-fg1"/>
    <w:basedOn w:val="Normal"/>
    <w:rsid w:val="00EF7D0B"/>
    <w:pPr>
      <w:spacing w:before="100" w:beforeAutospacing="1" w:after="100" w:afterAutospacing="1" w:line="240" w:lineRule="auto"/>
      <w:jc w:val="left"/>
    </w:pPr>
    <w:rPr>
      <w:rFonts w:eastAsiaTheme="minorEastAsia" w:cs="Times New Roman"/>
      <w:color w:val="282C36"/>
      <w:szCs w:val="24"/>
    </w:rPr>
  </w:style>
  <w:style w:type="paragraph" w:customStyle="1" w:styleId="ansi-red-intense-fg1">
    <w:name w:val="ansi-red-intense-fg1"/>
    <w:basedOn w:val="Normal"/>
    <w:rsid w:val="00EF7D0B"/>
    <w:pPr>
      <w:spacing w:before="100" w:beforeAutospacing="1" w:after="100" w:afterAutospacing="1" w:line="240" w:lineRule="auto"/>
      <w:jc w:val="left"/>
    </w:pPr>
    <w:rPr>
      <w:rFonts w:eastAsiaTheme="minorEastAsia" w:cs="Times New Roman"/>
      <w:color w:val="B22B31"/>
      <w:szCs w:val="24"/>
    </w:rPr>
  </w:style>
  <w:style w:type="paragraph" w:customStyle="1" w:styleId="ansi-green-intense-fg1">
    <w:name w:val="ansi-green-intense-fg1"/>
    <w:basedOn w:val="Normal"/>
    <w:rsid w:val="00EF7D0B"/>
    <w:pPr>
      <w:spacing w:before="100" w:beforeAutospacing="1" w:after="100" w:afterAutospacing="1" w:line="240" w:lineRule="auto"/>
      <w:jc w:val="left"/>
    </w:pPr>
    <w:rPr>
      <w:rFonts w:eastAsiaTheme="minorEastAsia" w:cs="Times New Roman"/>
      <w:color w:val="007427"/>
      <w:szCs w:val="24"/>
    </w:rPr>
  </w:style>
  <w:style w:type="paragraph" w:customStyle="1" w:styleId="ansi-yellow-intense-fg1">
    <w:name w:val="ansi-yellow-intense-fg1"/>
    <w:basedOn w:val="Normal"/>
    <w:rsid w:val="00EF7D0B"/>
    <w:pPr>
      <w:spacing w:before="100" w:beforeAutospacing="1" w:after="100" w:afterAutospacing="1" w:line="240" w:lineRule="auto"/>
      <w:jc w:val="left"/>
    </w:pPr>
    <w:rPr>
      <w:rFonts w:eastAsiaTheme="minorEastAsia" w:cs="Times New Roman"/>
      <w:color w:val="B27D12"/>
      <w:szCs w:val="24"/>
    </w:rPr>
  </w:style>
  <w:style w:type="paragraph" w:customStyle="1" w:styleId="ansi-blue-intense-fg1">
    <w:name w:val="ansi-blue-intense-fg1"/>
    <w:basedOn w:val="Normal"/>
    <w:rsid w:val="00EF7D0B"/>
    <w:pPr>
      <w:spacing w:before="100" w:beforeAutospacing="1" w:after="100" w:afterAutospacing="1" w:line="240" w:lineRule="auto"/>
      <w:jc w:val="left"/>
    </w:pPr>
    <w:rPr>
      <w:rFonts w:eastAsiaTheme="minorEastAsia" w:cs="Times New Roman"/>
      <w:color w:val="0065CA"/>
      <w:szCs w:val="24"/>
    </w:rPr>
  </w:style>
  <w:style w:type="paragraph" w:customStyle="1" w:styleId="ansi-magenta-intense-fg1">
    <w:name w:val="ansi-magenta-intense-fg1"/>
    <w:basedOn w:val="Normal"/>
    <w:rsid w:val="00EF7D0B"/>
    <w:pPr>
      <w:spacing w:before="100" w:beforeAutospacing="1" w:after="100" w:afterAutospacing="1" w:line="240" w:lineRule="auto"/>
      <w:jc w:val="left"/>
    </w:pPr>
    <w:rPr>
      <w:rFonts w:eastAsiaTheme="minorEastAsia" w:cs="Times New Roman"/>
      <w:color w:val="A03196"/>
      <w:szCs w:val="24"/>
    </w:rPr>
  </w:style>
  <w:style w:type="paragraph" w:customStyle="1" w:styleId="ansi-cyan-intense-fg1">
    <w:name w:val="ansi-cyan-intense-fg1"/>
    <w:basedOn w:val="Normal"/>
    <w:rsid w:val="00EF7D0B"/>
    <w:pPr>
      <w:spacing w:before="100" w:beforeAutospacing="1" w:after="100" w:afterAutospacing="1" w:line="240" w:lineRule="auto"/>
      <w:jc w:val="left"/>
    </w:pPr>
    <w:rPr>
      <w:rFonts w:eastAsiaTheme="minorEastAsia" w:cs="Times New Roman"/>
      <w:color w:val="258F8F"/>
      <w:szCs w:val="24"/>
    </w:rPr>
  </w:style>
  <w:style w:type="paragraph" w:customStyle="1" w:styleId="ansi-white-intense-fg1">
    <w:name w:val="ansi-white-intense-fg1"/>
    <w:basedOn w:val="Normal"/>
    <w:rsid w:val="00EF7D0B"/>
    <w:pPr>
      <w:spacing w:before="100" w:beforeAutospacing="1" w:after="100" w:afterAutospacing="1" w:line="240" w:lineRule="auto"/>
      <w:jc w:val="left"/>
    </w:pPr>
    <w:rPr>
      <w:rFonts w:eastAsiaTheme="minorEastAsia" w:cs="Times New Roman"/>
      <w:color w:val="A1A6B2"/>
      <w:szCs w:val="24"/>
    </w:rPr>
  </w:style>
  <w:style w:type="paragraph" w:customStyle="1" w:styleId="ansi-black-intense-bg1">
    <w:name w:val="ansi-black-intense-bg1"/>
    <w:basedOn w:val="Normal"/>
    <w:rsid w:val="00EF7D0B"/>
    <w:pPr>
      <w:shd w:val="clear" w:color="auto" w:fill="282C36"/>
      <w:spacing w:before="100" w:beforeAutospacing="1" w:after="100" w:afterAutospacing="1" w:line="240" w:lineRule="auto"/>
      <w:jc w:val="left"/>
    </w:pPr>
    <w:rPr>
      <w:rFonts w:eastAsiaTheme="minorEastAsia" w:cs="Times New Roman"/>
      <w:szCs w:val="24"/>
    </w:rPr>
  </w:style>
  <w:style w:type="paragraph" w:customStyle="1" w:styleId="ansi-red-intense-bg1">
    <w:name w:val="ansi-red-intense-bg1"/>
    <w:basedOn w:val="Normal"/>
    <w:rsid w:val="00EF7D0B"/>
    <w:pPr>
      <w:shd w:val="clear" w:color="auto" w:fill="B22B31"/>
      <w:spacing w:before="100" w:beforeAutospacing="1" w:after="100" w:afterAutospacing="1" w:line="240" w:lineRule="auto"/>
      <w:jc w:val="left"/>
    </w:pPr>
    <w:rPr>
      <w:rFonts w:eastAsiaTheme="minorEastAsia" w:cs="Times New Roman"/>
      <w:szCs w:val="24"/>
    </w:rPr>
  </w:style>
  <w:style w:type="paragraph" w:customStyle="1" w:styleId="ansi-green-intense-bg1">
    <w:name w:val="ansi-green-intense-bg1"/>
    <w:basedOn w:val="Normal"/>
    <w:rsid w:val="00EF7D0B"/>
    <w:pPr>
      <w:shd w:val="clear" w:color="auto" w:fill="007427"/>
      <w:spacing w:before="100" w:beforeAutospacing="1" w:after="100" w:afterAutospacing="1" w:line="240" w:lineRule="auto"/>
      <w:jc w:val="left"/>
    </w:pPr>
    <w:rPr>
      <w:rFonts w:eastAsiaTheme="minorEastAsia" w:cs="Times New Roman"/>
      <w:szCs w:val="24"/>
    </w:rPr>
  </w:style>
  <w:style w:type="paragraph" w:customStyle="1" w:styleId="ansi-yellow-intense-bg1">
    <w:name w:val="ansi-yellow-intense-bg1"/>
    <w:basedOn w:val="Normal"/>
    <w:rsid w:val="00EF7D0B"/>
    <w:pPr>
      <w:shd w:val="clear" w:color="auto" w:fill="B27D12"/>
      <w:spacing w:before="100" w:beforeAutospacing="1" w:after="100" w:afterAutospacing="1" w:line="240" w:lineRule="auto"/>
      <w:jc w:val="left"/>
    </w:pPr>
    <w:rPr>
      <w:rFonts w:eastAsiaTheme="minorEastAsia" w:cs="Times New Roman"/>
      <w:szCs w:val="24"/>
    </w:rPr>
  </w:style>
  <w:style w:type="paragraph" w:customStyle="1" w:styleId="ansi-blue-intense-bg1">
    <w:name w:val="ansi-blue-intense-bg1"/>
    <w:basedOn w:val="Normal"/>
    <w:rsid w:val="00EF7D0B"/>
    <w:pPr>
      <w:shd w:val="clear" w:color="auto" w:fill="0065CA"/>
      <w:spacing w:before="100" w:beforeAutospacing="1" w:after="100" w:afterAutospacing="1" w:line="240" w:lineRule="auto"/>
      <w:jc w:val="left"/>
    </w:pPr>
    <w:rPr>
      <w:rFonts w:eastAsiaTheme="minorEastAsia" w:cs="Times New Roman"/>
      <w:szCs w:val="24"/>
    </w:rPr>
  </w:style>
  <w:style w:type="paragraph" w:customStyle="1" w:styleId="ansi-magenta-intense-bg1">
    <w:name w:val="ansi-magenta-intense-bg1"/>
    <w:basedOn w:val="Normal"/>
    <w:rsid w:val="00EF7D0B"/>
    <w:pPr>
      <w:shd w:val="clear" w:color="auto" w:fill="A03196"/>
      <w:spacing w:before="100" w:beforeAutospacing="1" w:after="100" w:afterAutospacing="1" w:line="240" w:lineRule="auto"/>
      <w:jc w:val="left"/>
    </w:pPr>
    <w:rPr>
      <w:rFonts w:eastAsiaTheme="minorEastAsia" w:cs="Times New Roman"/>
      <w:szCs w:val="24"/>
    </w:rPr>
  </w:style>
  <w:style w:type="paragraph" w:customStyle="1" w:styleId="ansi-cyan-intense-bg1">
    <w:name w:val="ansi-cyan-intense-bg1"/>
    <w:basedOn w:val="Normal"/>
    <w:rsid w:val="00EF7D0B"/>
    <w:pPr>
      <w:shd w:val="clear" w:color="auto" w:fill="258F8F"/>
      <w:spacing w:before="100" w:beforeAutospacing="1" w:after="100" w:afterAutospacing="1" w:line="240" w:lineRule="auto"/>
      <w:jc w:val="left"/>
    </w:pPr>
    <w:rPr>
      <w:rFonts w:eastAsiaTheme="minorEastAsia" w:cs="Times New Roman"/>
      <w:szCs w:val="24"/>
    </w:rPr>
  </w:style>
  <w:style w:type="paragraph" w:customStyle="1" w:styleId="ansi-white-intense-bg1">
    <w:name w:val="ansi-white-intense-bg1"/>
    <w:basedOn w:val="Normal"/>
    <w:rsid w:val="00EF7D0B"/>
    <w:pPr>
      <w:shd w:val="clear" w:color="auto" w:fill="A1A6B2"/>
      <w:spacing w:before="100" w:beforeAutospacing="1" w:after="100" w:afterAutospacing="1" w:line="240" w:lineRule="auto"/>
      <w:jc w:val="left"/>
    </w:pPr>
    <w:rPr>
      <w:rFonts w:eastAsiaTheme="minorEastAsia" w:cs="Times New Roman"/>
      <w:szCs w:val="24"/>
    </w:rPr>
  </w:style>
  <w:style w:type="paragraph" w:customStyle="1" w:styleId="ansi-bold1">
    <w:name w:val="ansi-bold1"/>
    <w:basedOn w:val="Normal"/>
    <w:rsid w:val="00EF7D0B"/>
    <w:pPr>
      <w:spacing w:before="100" w:beforeAutospacing="1" w:after="100" w:afterAutospacing="1" w:line="240" w:lineRule="auto"/>
      <w:jc w:val="left"/>
    </w:pPr>
    <w:rPr>
      <w:rFonts w:eastAsiaTheme="minorEastAsia" w:cs="Times New Roman"/>
      <w:b/>
      <w:bCs/>
      <w:szCs w:val="24"/>
    </w:rPr>
  </w:style>
  <w:style w:type="paragraph" w:customStyle="1" w:styleId="ansi-underline1">
    <w:name w:val="ansi-underline1"/>
    <w:basedOn w:val="Normal"/>
    <w:rsid w:val="00EF7D0B"/>
    <w:pPr>
      <w:spacing w:before="100" w:beforeAutospacing="1" w:after="100" w:afterAutospacing="1" w:line="240" w:lineRule="auto"/>
      <w:jc w:val="left"/>
    </w:pPr>
    <w:rPr>
      <w:rFonts w:eastAsiaTheme="minorEastAsia" w:cs="Times New Roman"/>
      <w:szCs w:val="24"/>
      <w:u w:val="single"/>
    </w:rPr>
  </w:style>
  <w:style w:type="paragraph" w:customStyle="1" w:styleId="alert1">
    <w:name w:val="alert1"/>
    <w:basedOn w:val="Normal"/>
    <w:rsid w:val="00EF7D0B"/>
    <w:pPr>
      <w:spacing w:before="0" w:after="240" w:line="240" w:lineRule="auto"/>
      <w:jc w:val="left"/>
    </w:pPr>
    <w:rPr>
      <w:rFonts w:eastAsiaTheme="minorEastAsia" w:cs="Times New Roman"/>
      <w:szCs w:val="24"/>
    </w:rPr>
  </w:style>
  <w:style w:type="paragraph" w:customStyle="1" w:styleId="cm-yselectioncaret1">
    <w:name w:val="cm-yselectioncaret1"/>
    <w:basedOn w:val="Normal"/>
    <w:rsid w:val="00EF7D0B"/>
    <w:pPr>
      <w:pBdr>
        <w:left w:val="single" w:sz="6" w:space="0" w:color="000000"/>
      </w:pBdr>
      <w:spacing w:before="100" w:beforeAutospacing="1" w:after="100" w:afterAutospacing="1" w:line="240" w:lineRule="auto"/>
      <w:ind w:left="-15" w:right="-15"/>
      <w:jc w:val="left"/>
    </w:pPr>
    <w:rPr>
      <w:rFonts w:eastAsiaTheme="minorEastAsia" w:cs="Times New Roman"/>
      <w:szCs w:val="24"/>
    </w:rPr>
  </w:style>
  <w:style w:type="paragraph" w:customStyle="1" w:styleId="jp-new-name-title1">
    <w:name w:val="jp-new-name-title1"/>
    <w:basedOn w:val="Normal"/>
    <w:rsid w:val="00EF7D0B"/>
    <w:pPr>
      <w:spacing w:before="180" w:after="100" w:afterAutospacing="1" w:line="240" w:lineRule="auto"/>
      <w:jc w:val="left"/>
    </w:pPr>
    <w:rPr>
      <w:rFonts w:eastAsiaTheme="minorEastAsia" w:cs="Times New Roman"/>
      <w:szCs w:val="24"/>
    </w:rPr>
  </w:style>
  <w:style w:type="paragraph" w:customStyle="1" w:styleId="jp-id-narrow1">
    <w:name w:val="jp-id-narrow1"/>
    <w:basedOn w:val="Normal"/>
    <w:rsid w:val="00EF7D0B"/>
    <w:pPr>
      <w:spacing w:before="100" w:beforeAutospacing="1" w:after="100" w:afterAutospacing="1" w:line="240" w:lineRule="auto"/>
      <w:jc w:val="right"/>
    </w:pPr>
    <w:rPr>
      <w:rFonts w:eastAsiaTheme="minorEastAsia" w:cs="Times New Roman"/>
      <w:szCs w:val="24"/>
    </w:rPr>
  </w:style>
  <w:style w:type="paragraph" w:customStyle="1" w:styleId="jp-id-modified1">
    <w:name w:val="jp-id-modified1"/>
    <w:basedOn w:val="Normal"/>
    <w:rsid w:val="00EF7D0B"/>
    <w:pPr>
      <w:spacing w:before="100" w:beforeAutospacing="1" w:after="100" w:afterAutospacing="1" w:line="240" w:lineRule="auto"/>
      <w:jc w:val="left"/>
    </w:pPr>
    <w:rPr>
      <w:rFonts w:eastAsiaTheme="minorEastAsia" w:cs="Times New Roman"/>
      <w:vanish/>
      <w:szCs w:val="24"/>
    </w:rPr>
  </w:style>
  <w:style w:type="paragraph" w:customStyle="1" w:styleId="jp-dirlisting-itemmodified1">
    <w:name w:val="jp-dirlisting-itemmodified1"/>
    <w:basedOn w:val="Normal"/>
    <w:rsid w:val="00EF7D0B"/>
    <w:pPr>
      <w:spacing w:before="100" w:beforeAutospacing="1" w:after="100" w:afterAutospacing="1" w:line="240" w:lineRule="auto"/>
      <w:jc w:val="right"/>
    </w:pPr>
    <w:rPr>
      <w:rFonts w:eastAsiaTheme="minorEastAsia" w:cs="Times New Roman"/>
      <w:vanish/>
      <w:szCs w:val="24"/>
    </w:rPr>
  </w:style>
  <w:style w:type="paragraph" w:customStyle="1" w:styleId="jp-dirlisting-checkboxwrapper1">
    <w:name w:val="jp-dirlisting-checkboxwrapper1"/>
    <w:basedOn w:val="Normal"/>
    <w:rsid w:val="00EF7D0B"/>
    <w:pPr>
      <w:spacing w:before="0" w:after="0" w:line="240" w:lineRule="auto"/>
      <w:ind w:left="-120"/>
      <w:jc w:val="left"/>
    </w:pPr>
    <w:rPr>
      <w:rFonts w:eastAsiaTheme="minorEastAsia" w:cs="Times New Roman"/>
      <w:szCs w:val="24"/>
    </w:rPr>
  </w:style>
  <w:style w:type="paragraph" w:customStyle="1" w:styleId="jp-outputarea-prompt1">
    <w:name w:val="jp-outputarea-prompt1"/>
    <w:basedOn w:val="Normal"/>
    <w:rsid w:val="00EF7D0B"/>
    <w:pPr>
      <w:spacing w:before="100" w:beforeAutospacing="1" w:after="100" w:afterAutospacing="1" w:line="240" w:lineRule="auto"/>
      <w:jc w:val="left"/>
      <w:textAlignment w:val="top"/>
    </w:pPr>
    <w:rPr>
      <w:rFonts w:eastAsiaTheme="minorEastAsia" w:cs="Times New Roman"/>
      <w:vanish/>
      <w:szCs w:val="24"/>
    </w:rPr>
  </w:style>
  <w:style w:type="paragraph" w:customStyle="1" w:styleId="jp-outputarea1">
    <w:name w:val="jp-outputarea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morehorizicon1">
    <w:name w:val="jp-morehorizicon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ragimage-content1">
    <w:name w:val="jp-dragimage-content1"/>
    <w:basedOn w:val="Normal"/>
    <w:rsid w:val="00EF7D0B"/>
    <w:pPr>
      <w:spacing w:before="60" w:after="60" w:line="240" w:lineRule="auto"/>
      <w:ind w:right="60"/>
      <w:jc w:val="left"/>
    </w:pPr>
    <w:rPr>
      <w:rFonts w:ascii="var(--jp-code-font-family)" w:eastAsiaTheme="minorEastAsia" w:hAnsi="var(--jp-code-font-family)" w:cs="Times New Roman"/>
      <w:szCs w:val="24"/>
    </w:rPr>
  </w:style>
  <w:style w:type="paragraph" w:customStyle="1" w:styleId="jp-dragimage-prompt1">
    <w:name w:val="jp-dragimage-prompt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select-wrapper1">
    <w:name w:val="jp-select-wrapper1"/>
    <w:basedOn w:val="Normal"/>
    <w:rsid w:val="00EF7D0B"/>
    <w:pPr>
      <w:spacing w:before="60" w:after="0" w:line="240" w:lineRule="auto"/>
      <w:jc w:val="left"/>
    </w:pPr>
    <w:rPr>
      <w:rFonts w:eastAsiaTheme="minorEastAsia" w:cs="Times New Roman"/>
      <w:szCs w:val="24"/>
    </w:rPr>
  </w:style>
  <w:style w:type="paragraph" w:customStyle="1" w:styleId="jp-collapse1">
    <w:name w:val="jp-collapse1"/>
    <w:basedOn w:val="Normal"/>
    <w:rsid w:val="00EF7D0B"/>
    <w:pPr>
      <w:spacing w:before="240" w:after="100" w:afterAutospacing="1" w:line="240" w:lineRule="auto"/>
      <w:jc w:val="left"/>
    </w:pPr>
    <w:rPr>
      <w:rFonts w:eastAsiaTheme="minorEastAsia" w:cs="Times New Roman"/>
      <w:szCs w:val="24"/>
    </w:rPr>
  </w:style>
  <w:style w:type="character" w:customStyle="1" w:styleId="kn2">
    <w:name w:val="kn2"/>
    <w:basedOn w:val="DefaultParagraphFont"/>
    <w:rsid w:val="00EF7D0B"/>
  </w:style>
  <w:style w:type="character" w:customStyle="1" w:styleId="nn">
    <w:name w:val="nn"/>
    <w:basedOn w:val="DefaultParagraphFont"/>
    <w:rsid w:val="00EF7D0B"/>
  </w:style>
  <w:style w:type="character" w:customStyle="1" w:styleId="k2">
    <w:name w:val="k2"/>
    <w:basedOn w:val="DefaultParagraphFont"/>
    <w:rsid w:val="00EF7D0B"/>
  </w:style>
  <w:style w:type="character" w:customStyle="1" w:styleId="c12">
    <w:name w:val="c12"/>
    <w:basedOn w:val="DefaultParagraphFont"/>
    <w:rsid w:val="00EF7D0B"/>
  </w:style>
  <w:style w:type="character" w:customStyle="1" w:styleId="n">
    <w:name w:val="n"/>
    <w:basedOn w:val="DefaultParagraphFont"/>
    <w:rsid w:val="00EF7D0B"/>
  </w:style>
  <w:style w:type="character" w:customStyle="1" w:styleId="o2">
    <w:name w:val="o2"/>
    <w:basedOn w:val="DefaultParagraphFont"/>
    <w:rsid w:val="00EF7D0B"/>
  </w:style>
  <w:style w:type="character" w:customStyle="1" w:styleId="s1">
    <w:name w:val="s1"/>
    <w:basedOn w:val="DefaultParagraphFont"/>
    <w:rsid w:val="00EF7D0B"/>
  </w:style>
  <w:style w:type="character" w:customStyle="1" w:styleId="se">
    <w:name w:val="se"/>
    <w:basedOn w:val="DefaultParagraphFont"/>
    <w:rsid w:val="00EF7D0B"/>
  </w:style>
  <w:style w:type="character" w:customStyle="1" w:styleId="p">
    <w:name w:val="p"/>
    <w:basedOn w:val="DefaultParagraphFont"/>
    <w:rsid w:val="00EF7D0B"/>
  </w:style>
  <w:style w:type="character" w:customStyle="1" w:styleId="mi">
    <w:name w:val="mi"/>
    <w:basedOn w:val="DefaultParagraphFont"/>
    <w:rsid w:val="00EF7D0B"/>
  </w:style>
  <w:style w:type="character" w:customStyle="1" w:styleId="ow2">
    <w:name w:val="ow2"/>
    <w:basedOn w:val="DefaultParagraphFont"/>
    <w:rsid w:val="00EF7D0B"/>
  </w:style>
  <w:style w:type="character" w:customStyle="1" w:styleId="ne">
    <w:name w:val="ne"/>
    <w:basedOn w:val="DefaultParagraphFont"/>
    <w:rsid w:val="00EF7D0B"/>
  </w:style>
  <w:style w:type="character" w:customStyle="1" w:styleId="s2">
    <w:name w:val="s2"/>
    <w:basedOn w:val="DefaultParagraphFont"/>
    <w:rsid w:val="00EF7D0B"/>
  </w:style>
  <w:style w:type="character" w:customStyle="1" w:styleId="kc2">
    <w:name w:val="kc2"/>
    <w:basedOn w:val="DefaultParagraphFont"/>
    <w:rsid w:val="00EF7D0B"/>
  </w:style>
  <w:style w:type="character" w:customStyle="1" w:styleId="nb">
    <w:name w:val="nb"/>
    <w:basedOn w:val="DefaultParagraphFont"/>
    <w:rsid w:val="00EF7D0B"/>
  </w:style>
  <w:style w:type="character" w:customStyle="1" w:styleId="sa">
    <w:name w:val="sa"/>
    <w:basedOn w:val="DefaultParagraphFont"/>
    <w:rsid w:val="00EF7D0B"/>
  </w:style>
  <w:style w:type="character" w:customStyle="1" w:styleId="si">
    <w:name w:val="si"/>
    <w:basedOn w:val="DefaultParagraphFont"/>
    <w:rsid w:val="00EF7D0B"/>
  </w:style>
  <w:style w:type="character" w:customStyle="1" w:styleId="mf">
    <w:name w:val="mf"/>
    <w:basedOn w:val="DefaultParagraphFont"/>
    <w:rsid w:val="00EF7D0B"/>
  </w:style>
  <w:style w:type="character" w:customStyle="1" w:styleId="ansi-bold2">
    <w:name w:val="ansi-bold2"/>
    <w:basedOn w:val="DefaultParagraphFont"/>
    <w:rsid w:val="00EF7D0B"/>
  </w:style>
  <w:style w:type="character" w:customStyle="1" w:styleId="ansi-green-fg2">
    <w:name w:val="ansi-green-fg2"/>
    <w:basedOn w:val="DefaultParagraphFont"/>
    <w:rsid w:val="00EF7D0B"/>
  </w:style>
  <w:style w:type="character" w:customStyle="1" w:styleId="nf">
    <w:name w:val="nf"/>
    <w:basedOn w:val="DefaultParagraphFont"/>
    <w:rsid w:val="00EF7D0B"/>
  </w:style>
  <w:style w:type="character" w:customStyle="1" w:styleId="w">
    <w:name w:val="w"/>
    <w:basedOn w:val="DefaultParagraphFont"/>
    <w:rsid w:val="00B72F92"/>
  </w:style>
  <w:style w:type="paragraph" w:styleId="TOC4">
    <w:name w:val="toc 4"/>
    <w:basedOn w:val="Normal"/>
    <w:next w:val="Normal"/>
    <w:autoRedefine/>
    <w:uiPriority w:val="39"/>
    <w:unhideWhenUsed/>
    <w:rsid w:val="00951B19"/>
    <w:pPr>
      <w:spacing w:before="0" w:after="100" w:line="278" w:lineRule="auto"/>
      <w:ind w:left="720"/>
      <w:jc w:val="left"/>
    </w:pPr>
    <w:rPr>
      <w:rFonts w:asciiTheme="minorHAnsi" w:eastAsiaTheme="minorEastAsia" w:hAnsiTheme="minorHAnsi"/>
      <w:kern w:val="2"/>
      <w:szCs w:val="24"/>
      <w14:ligatures w14:val="standardContextual"/>
    </w:rPr>
  </w:style>
  <w:style w:type="paragraph" w:styleId="TOC5">
    <w:name w:val="toc 5"/>
    <w:basedOn w:val="Normal"/>
    <w:next w:val="Normal"/>
    <w:autoRedefine/>
    <w:uiPriority w:val="39"/>
    <w:unhideWhenUsed/>
    <w:rsid w:val="00951B19"/>
    <w:pPr>
      <w:spacing w:before="0" w:after="100" w:line="278" w:lineRule="auto"/>
      <w:ind w:left="960"/>
      <w:jc w:val="left"/>
    </w:pPr>
    <w:rPr>
      <w:rFonts w:asciiTheme="minorHAnsi" w:eastAsiaTheme="minorEastAsia" w:hAnsiTheme="minorHAnsi"/>
      <w:kern w:val="2"/>
      <w:szCs w:val="24"/>
      <w14:ligatures w14:val="standardContextual"/>
    </w:rPr>
  </w:style>
  <w:style w:type="paragraph" w:styleId="TOC6">
    <w:name w:val="toc 6"/>
    <w:basedOn w:val="Normal"/>
    <w:next w:val="Normal"/>
    <w:autoRedefine/>
    <w:uiPriority w:val="39"/>
    <w:unhideWhenUsed/>
    <w:rsid w:val="00951B19"/>
    <w:pPr>
      <w:spacing w:before="0" w:after="100" w:line="278" w:lineRule="auto"/>
      <w:ind w:left="1200"/>
      <w:jc w:val="left"/>
    </w:pPr>
    <w:rPr>
      <w:rFonts w:asciiTheme="minorHAnsi" w:eastAsiaTheme="minorEastAsia" w:hAnsiTheme="minorHAnsi"/>
      <w:kern w:val="2"/>
      <w:szCs w:val="24"/>
      <w14:ligatures w14:val="standardContextual"/>
    </w:rPr>
  </w:style>
  <w:style w:type="paragraph" w:styleId="TOC7">
    <w:name w:val="toc 7"/>
    <w:basedOn w:val="Normal"/>
    <w:next w:val="Normal"/>
    <w:autoRedefine/>
    <w:uiPriority w:val="39"/>
    <w:unhideWhenUsed/>
    <w:rsid w:val="00951B19"/>
    <w:pPr>
      <w:spacing w:before="0" w:after="100" w:line="278" w:lineRule="auto"/>
      <w:ind w:left="1440"/>
      <w:jc w:val="left"/>
    </w:pPr>
    <w:rPr>
      <w:rFonts w:asciiTheme="minorHAnsi" w:eastAsiaTheme="minorEastAsia" w:hAnsiTheme="minorHAnsi"/>
      <w:kern w:val="2"/>
      <w:szCs w:val="24"/>
      <w14:ligatures w14:val="standardContextual"/>
    </w:rPr>
  </w:style>
  <w:style w:type="paragraph" w:styleId="TOC8">
    <w:name w:val="toc 8"/>
    <w:basedOn w:val="Normal"/>
    <w:next w:val="Normal"/>
    <w:autoRedefine/>
    <w:uiPriority w:val="39"/>
    <w:unhideWhenUsed/>
    <w:rsid w:val="00951B19"/>
    <w:pPr>
      <w:spacing w:before="0" w:after="100" w:line="278" w:lineRule="auto"/>
      <w:ind w:left="1680"/>
      <w:jc w:val="left"/>
    </w:pPr>
    <w:rPr>
      <w:rFonts w:asciiTheme="minorHAnsi" w:eastAsiaTheme="minorEastAsia" w:hAnsiTheme="minorHAnsi"/>
      <w:kern w:val="2"/>
      <w:szCs w:val="24"/>
      <w14:ligatures w14:val="standardContextual"/>
    </w:rPr>
  </w:style>
  <w:style w:type="paragraph" w:styleId="TOC9">
    <w:name w:val="toc 9"/>
    <w:basedOn w:val="Normal"/>
    <w:next w:val="Normal"/>
    <w:autoRedefine/>
    <w:uiPriority w:val="39"/>
    <w:unhideWhenUsed/>
    <w:rsid w:val="00951B19"/>
    <w:pPr>
      <w:spacing w:before="0" w:after="100" w:line="278" w:lineRule="auto"/>
      <w:ind w:left="1920"/>
      <w:jc w:val="left"/>
    </w:pPr>
    <w:rPr>
      <w:rFonts w:asciiTheme="minorHAnsi" w:eastAsiaTheme="minorEastAsia" w:hAnsiTheme="minorHAnsi"/>
      <w:kern w:val="2"/>
      <w:szCs w:val="24"/>
      <w14:ligatures w14:val="standardContextual"/>
    </w:rPr>
  </w:style>
  <w:style w:type="character" w:styleId="UnresolvedMention">
    <w:name w:val="Unresolved Mention"/>
    <w:basedOn w:val="DefaultParagraphFont"/>
    <w:uiPriority w:val="99"/>
    <w:semiHidden/>
    <w:unhideWhenUsed/>
    <w:rsid w:val="00951B19"/>
    <w:rPr>
      <w:color w:val="605E5C"/>
      <w:shd w:val="clear" w:color="auto" w:fill="E1DFDD"/>
    </w:rPr>
  </w:style>
  <w:style w:type="paragraph" w:customStyle="1" w:styleId="Body">
    <w:name w:val="Body"/>
    <w:basedOn w:val="Normal"/>
    <w:rsid w:val="004B30F1"/>
    <w:pPr>
      <w:spacing w:before="0" w:after="240" w:line="240" w:lineRule="auto"/>
    </w:pPr>
    <w:rPr>
      <w:rFonts w:ascii="Helvetica" w:eastAsia="Times New Roman" w:hAnsi="Helvetica" w:cs="Times New Roman"/>
      <w:szCs w:val="20"/>
    </w:rPr>
  </w:style>
  <w:style w:type="paragraph" w:customStyle="1" w:styleId="AbstHead">
    <w:name w:val="Abst Head"/>
    <w:basedOn w:val="Normal"/>
    <w:rsid w:val="004B30F1"/>
    <w:pPr>
      <w:keepNext/>
      <w:spacing w:before="0" w:after="240" w:line="240" w:lineRule="auto"/>
      <w:jc w:val="left"/>
    </w:pPr>
    <w:rPr>
      <w:rFonts w:ascii="Helvetica" w:eastAsia="Times New Roman" w:hAnsi="Helvetica" w:cs="Times New Roman"/>
      <w:b/>
      <w:caps/>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8354">
      <w:bodyDiv w:val="1"/>
      <w:marLeft w:val="0"/>
      <w:marRight w:val="0"/>
      <w:marTop w:val="0"/>
      <w:marBottom w:val="0"/>
      <w:divBdr>
        <w:top w:val="none" w:sz="0" w:space="0" w:color="auto"/>
        <w:left w:val="none" w:sz="0" w:space="0" w:color="auto"/>
        <w:bottom w:val="none" w:sz="0" w:space="0" w:color="auto"/>
        <w:right w:val="none" w:sz="0" w:space="0" w:color="auto"/>
      </w:divBdr>
    </w:div>
    <w:div w:id="11155564">
      <w:bodyDiv w:val="1"/>
      <w:marLeft w:val="0"/>
      <w:marRight w:val="0"/>
      <w:marTop w:val="0"/>
      <w:marBottom w:val="0"/>
      <w:divBdr>
        <w:top w:val="none" w:sz="0" w:space="0" w:color="auto"/>
        <w:left w:val="none" w:sz="0" w:space="0" w:color="auto"/>
        <w:bottom w:val="none" w:sz="0" w:space="0" w:color="auto"/>
        <w:right w:val="none" w:sz="0" w:space="0" w:color="auto"/>
      </w:divBdr>
    </w:div>
    <w:div w:id="23527926">
      <w:bodyDiv w:val="1"/>
      <w:marLeft w:val="0"/>
      <w:marRight w:val="0"/>
      <w:marTop w:val="0"/>
      <w:marBottom w:val="0"/>
      <w:divBdr>
        <w:top w:val="none" w:sz="0" w:space="0" w:color="auto"/>
        <w:left w:val="none" w:sz="0" w:space="0" w:color="auto"/>
        <w:bottom w:val="none" w:sz="0" w:space="0" w:color="auto"/>
        <w:right w:val="none" w:sz="0" w:space="0" w:color="auto"/>
      </w:divBdr>
    </w:div>
    <w:div w:id="35202273">
      <w:bodyDiv w:val="1"/>
      <w:marLeft w:val="0"/>
      <w:marRight w:val="0"/>
      <w:marTop w:val="0"/>
      <w:marBottom w:val="0"/>
      <w:divBdr>
        <w:top w:val="none" w:sz="0" w:space="0" w:color="auto"/>
        <w:left w:val="none" w:sz="0" w:space="0" w:color="auto"/>
        <w:bottom w:val="none" w:sz="0" w:space="0" w:color="auto"/>
        <w:right w:val="none" w:sz="0" w:space="0" w:color="auto"/>
      </w:divBdr>
    </w:div>
    <w:div w:id="44836790">
      <w:bodyDiv w:val="1"/>
      <w:marLeft w:val="0"/>
      <w:marRight w:val="0"/>
      <w:marTop w:val="0"/>
      <w:marBottom w:val="0"/>
      <w:divBdr>
        <w:top w:val="none" w:sz="0" w:space="0" w:color="auto"/>
        <w:left w:val="none" w:sz="0" w:space="0" w:color="auto"/>
        <w:bottom w:val="none" w:sz="0" w:space="0" w:color="auto"/>
        <w:right w:val="none" w:sz="0" w:space="0" w:color="auto"/>
      </w:divBdr>
    </w:div>
    <w:div w:id="45302914">
      <w:bodyDiv w:val="1"/>
      <w:marLeft w:val="0"/>
      <w:marRight w:val="0"/>
      <w:marTop w:val="0"/>
      <w:marBottom w:val="0"/>
      <w:divBdr>
        <w:top w:val="none" w:sz="0" w:space="0" w:color="auto"/>
        <w:left w:val="none" w:sz="0" w:space="0" w:color="auto"/>
        <w:bottom w:val="none" w:sz="0" w:space="0" w:color="auto"/>
        <w:right w:val="none" w:sz="0" w:space="0" w:color="auto"/>
      </w:divBdr>
    </w:div>
    <w:div w:id="62602628">
      <w:bodyDiv w:val="1"/>
      <w:marLeft w:val="0"/>
      <w:marRight w:val="0"/>
      <w:marTop w:val="0"/>
      <w:marBottom w:val="0"/>
      <w:divBdr>
        <w:top w:val="none" w:sz="0" w:space="0" w:color="auto"/>
        <w:left w:val="none" w:sz="0" w:space="0" w:color="auto"/>
        <w:bottom w:val="none" w:sz="0" w:space="0" w:color="auto"/>
        <w:right w:val="none" w:sz="0" w:space="0" w:color="auto"/>
      </w:divBdr>
    </w:div>
    <w:div w:id="75441964">
      <w:bodyDiv w:val="1"/>
      <w:marLeft w:val="0"/>
      <w:marRight w:val="0"/>
      <w:marTop w:val="0"/>
      <w:marBottom w:val="0"/>
      <w:divBdr>
        <w:top w:val="none" w:sz="0" w:space="0" w:color="auto"/>
        <w:left w:val="none" w:sz="0" w:space="0" w:color="auto"/>
        <w:bottom w:val="none" w:sz="0" w:space="0" w:color="auto"/>
        <w:right w:val="none" w:sz="0" w:space="0" w:color="auto"/>
      </w:divBdr>
    </w:div>
    <w:div w:id="76631662">
      <w:bodyDiv w:val="1"/>
      <w:marLeft w:val="0"/>
      <w:marRight w:val="0"/>
      <w:marTop w:val="0"/>
      <w:marBottom w:val="0"/>
      <w:divBdr>
        <w:top w:val="none" w:sz="0" w:space="0" w:color="auto"/>
        <w:left w:val="none" w:sz="0" w:space="0" w:color="auto"/>
        <w:bottom w:val="none" w:sz="0" w:space="0" w:color="auto"/>
        <w:right w:val="none" w:sz="0" w:space="0" w:color="auto"/>
      </w:divBdr>
    </w:div>
    <w:div w:id="82578660">
      <w:bodyDiv w:val="1"/>
      <w:marLeft w:val="0"/>
      <w:marRight w:val="0"/>
      <w:marTop w:val="0"/>
      <w:marBottom w:val="0"/>
      <w:divBdr>
        <w:top w:val="none" w:sz="0" w:space="0" w:color="auto"/>
        <w:left w:val="none" w:sz="0" w:space="0" w:color="auto"/>
        <w:bottom w:val="none" w:sz="0" w:space="0" w:color="auto"/>
        <w:right w:val="none" w:sz="0" w:space="0" w:color="auto"/>
      </w:divBdr>
    </w:div>
    <w:div w:id="97143427">
      <w:bodyDiv w:val="1"/>
      <w:marLeft w:val="0"/>
      <w:marRight w:val="0"/>
      <w:marTop w:val="0"/>
      <w:marBottom w:val="0"/>
      <w:divBdr>
        <w:top w:val="none" w:sz="0" w:space="0" w:color="auto"/>
        <w:left w:val="none" w:sz="0" w:space="0" w:color="auto"/>
        <w:bottom w:val="none" w:sz="0" w:space="0" w:color="auto"/>
        <w:right w:val="none" w:sz="0" w:space="0" w:color="auto"/>
      </w:divBdr>
    </w:div>
    <w:div w:id="106824756">
      <w:bodyDiv w:val="1"/>
      <w:marLeft w:val="0"/>
      <w:marRight w:val="0"/>
      <w:marTop w:val="0"/>
      <w:marBottom w:val="0"/>
      <w:divBdr>
        <w:top w:val="none" w:sz="0" w:space="0" w:color="auto"/>
        <w:left w:val="none" w:sz="0" w:space="0" w:color="auto"/>
        <w:bottom w:val="none" w:sz="0" w:space="0" w:color="auto"/>
        <w:right w:val="none" w:sz="0" w:space="0" w:color="auto"/>
      </w:divBdr>
    </w:div>
    <w:div w:id="108400860">
      <w:bodyDiv w:val="1"/>
      <w:marLeft w:val="0"/>
      <w:marRight w:val="0"/>
      <w:marTop w:val="0"/>
      <w:marBottom w:val="0"/>
      <w:divBdr>
        <w:top w:val="none" w:sz="0" w:space="0" w:color="auto"/>
        <w:left w:val="none" w:sz="0" w:space="0" w:color="auto"/>
        <w:bottom w:val="none" w:sz="0" w:space="0" w:color="auto"/>
        <w:right w:val="none" w:sz="0" w:space="0" w:color="auto"/>
      </w:divBdr>
    </w:div>
    <w:div w:id="113448716">
      <w:bodyDiv w:val="1"/>
      <w:marLeft w:val="0"/>
      <w:marRight w:val="0"/>
      <w:marTop w:val="0"/>
      <w:marBottom w:val="0"/>
      <w:divBdr>
        <w:top w:val="none" w:sz="0" w:space="0" w:color="auto"/>
        <w:left w:val="none" w:sz="0" w:space="0" w:color="auto"/>
        <w:bottom w:val="none" w:sz="0" w:space="0" w:color="auto"/>
        <w:right w:val="none" w:sz="0" w:space="0" w:color="auto"/>
      </w:divBdr>
      <w:divsChild>
        <w:div w:id="1621953237">
          <w:marLeft w:val="0"/>
          <w:marRight w:val="0"/>
          <w:marTop w:val="0"/>
          <w:marBottom w:val="0"/>
          <w:divBdr>
            <w:top w:val="none" w:sz="0" w:space="0" w:color="auto"/>
            <w:left w:val="none" w:sz="0" w:space="0" w:color="auto"/>
            <w:bottom w:val="none" w:sz="0" w:space="0" w:color="auto"/>
            <w:right w:val="none" w:sz="0" w:space="0" w:color="auto"/>
          </w:divBdr>
          <w:divsChild>
            <w:div w:id="11036228">
              <w:marLeft w:val="0"/>
              <w:marRight w:val="0"/>
              <w:marTop w:val="0"/>
              <w:marBottom w:val="0"/>
              <w:divBdr>
                <w:top w:val="none" w:sz="0" w:space="0" w:color="auto"/>
                <w:left w:val="none" w:sz="0" w:space="0" w:color="auto"/>
                <w:bottom w:val="none" w:sz="0" w:space="0" w:color="auto"/>
                <w:right w:val="none" w:sz="0" w:space="0" w:color="auto"/>
              </w:divBdr>
              <w:divsChild>
                <w:div w:id="57942825">
                  <w:marLeft w:val="0"/>
                  <w:marRight w:val="0"/>
                  <w:marTop w:val="0"/>
                  <w:marBottom w:val="0"/>
                  <w:divBdr>
                    <w:top w:val="none" w:sz="0" w:space="0" w:color="auto"/>
                    <w:left w:val="none" w:sz="0" w:space="0" w:color="auto"/>
                    <w:bottom w:val="none" w:sz="0" w:space="0" w:color="auto"/>
                    <w:right w:val="none" w:sz="0" w:space="0" w:color="auto"/>
                  </w:divBdr>
                  <w:divsChild>
                    <w:div w:id="27479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8722">
      <w:bodyDiv w:val="1"/>
      <w:marLeft w:val="0"/>
      <w:marRight w:val="0"/>
      <w:marTop w:val="0"/>
      <w:marBottom w:val="0"/>
      <w:divBdr>
        <w:top w:val="none" w:sz="0" w:space="0" w:color="auto"/>
        <w:left w:val="none" w:sz="0" w:space="0" w:color="auto"/>
        <w:bottom w:val="none" w:sz="0" w:space="0" w:color="auto"/>
        <w:right w:val="none" w:sz="0" w:space="0" w:color="auto"/>
      </w:divBdr>
    </w:div>
    <w:div w:id="139854788">
      <w:bodyDiv w:val="1"/>
      <w:marLeft w:val="0"/>
      <w:marRight w:val="0"/>
      <w:marTop w:val="0"/>
      <w:marBottom w:val="0"/>
      <w:divBdr>
        <w:top w:val="none" w:sz="0" w:space="0" w:color="auto"/>
        <w:left w:val="none" w:sz="0" w:space="0" w:color="auto"/>
        <w:bottom w:val="none" w:sz="0" w:space="0" w:color="auto"/>
        <w:right w:val="none" w:sz="0" w:space="0" w:color="auto"/>
      </w:divBdr>
    </w:div>
    <w:div w:id="142547819">
      <w:bodyDiv w:val="1"/>
      <w:marLeft w:val="0"/>
      <w:marRight w:val="0"/>
      <w:marTop w:val="0"/>
      <w:marBottom w:val="0"/>
      <w:divBdr>
        <w:top w:val="none" w:sz="0" w:space="0" w:color="auto"/>
        <w:left w:val="none" w:sz="0" w:space="0" w:color="auto"/>
        <w:bottom w:val="none" w:sz="0" w:space="0" w:color="auto"/>
        <w:right w:val="none" w:sz="0" w:space="0" w:color="auto"/>
      </w:divBdr>
    </w:div>
    <w:div w:id="151455108">
      <w:bodyDiv w:val="1"/>
      <w:marLeft w:val="0"/>
      <w:marRight w:val="0"/>
      <w:marTop w:val="0"/>
      <w:marBottom w:val="0"/>
      <w:divBdr>
        <w:top w:val="none" w:sz="0" w:space="0" w:color="auto"/>
        <w:left w:val="none" w:sz="0" w:space="0" w:color="auto"/>
        <w:bottom w:val="none" w:sz="0" w:space="0" w:color="auto"/>
        <w:right w:val="none" w:sz="0" w:space="0" w:color="auto"/>
      </w:divBdr>
    </w:div>
    <w:div w:id="168954661">
      <w:bodyDiv w:val="1"/>
      <w:marLeft w:val="0"/>
      <w:marRight w:val="0"/>
      <w:marTop w:val="0"/>
      <w:marBottom w:val="0"/>
      <w:divBdr>
        <w:top w:val="none" w:sz="0" w:space="0" w:color="auto"/>
        <w:left w:val="none" w:sz="0" w:space="0" w:color="auto"/>
        <w:bottom w:val="none" w:sz="0" w:space="0" w:color="auto"/>
        <w:right w:val="none" w:sz="0" w:space="0" w:color="auto"/>
      </w:divBdr>
    </w:div>
    <w:div w:id="169106013">
      <w:bodyDiv w:val="1"/>
      <w:marLeft w:val="0"/>
      <w:marRight w:val="0"/>
      <w:marTop w:val="0"/>
      <w:marBottom w:val="0"/>
      <w:divBdr>
        <w:top w:val="none" w:sz="0" w:space="0" w:color="auto"/>
        <w:left w:val="none" w:sz="0" w:space="0" w:color="auto"/>
        <w:bottom w:val="none" w:sz="0" w:space="0" w:color="auto"/>
        <w:right w:val="none" w:sz="0" w:space="0" w:color="auto"/>
      </w:divBdr>
      <w:divsChild>
        <w:div w:id="707343334">
          <w:marLeft w:val="0"/>
          <w:marRight w:val="0"/>
          <w:marTop w:val="0"/>
          <w:marBottom w:val="0"/>
          <w:divBdr>
            <w:top w:val="none" w:sz="0" w:space="0" w:color="auto"/>
            <w:left w:val="none" w:sz="0" w:space="0" w:color="auto"/>
            <w:bottom w:val="none" w:sz="0" w:space="0" w:color="auto"/>
            <w:right w:val="none" w:sz="0" w:space="0" w:color="auto"/>
          </w:divBdr>
          <w:divsChild>
            <w:div w:id="976758654">
              <w:marLeft w:val="0"/>
              <w:marRight w:val="0"/>
              <w:marTop w:val="0"/>
              <w:marBottom w:val="0"/>
              <w:divBdr>
                <w:top w:val="none" w:sz="0" w:space="0" w:color="auto"/>
                <w:left w:val="none" w:sz="0" w:space="0" w:color="auto"/>
                <w:bottom w:val="none" w:sz="0" w:space="0" w:color="auto"/>
                <w:right w:val="none" w:sz="0" w:space="0" w:color="auto"/>
              </w:divBdr>
              <w:divsChild>
                <w:div w:id="1216627324">
                  <w:marLeft w:val="0"/>
                  <w:marRight w:val="0"/>
                  <w:marTop w:val="0"/>
                  <w:marBottom w:val="0"/>
                  <w:divBdr>
                    <w:top w:val="none" w:sz="0" w:space="0" w:color="auto"/>
                    <w:left w:val="none" w:sz="0" w:space="0" w:color="auto"/>
                    <w:bottom w:val="none" w:sz="0" w:space="0" w:color="auto"/>
                    <w:right w:val="none" w:sz="0" w:space="0" w:color="auto"/>
                  </w:divBdr>
                  <w:divsChild>
                    <w:div w:id="9505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0218">
      <w:bodyDiv w:val="1"/>
      <w:marLeft w:val="0"/>
      <w:marRight w:val="0"/>
      <w:marTop w:val="0"/>
      <w:marBottom w:val="0"/>
      <w:divBdr>
        <w:top w:val="none" w:sz="0" w:space="0" w:color="auto"/>
        <w:left w:val="none" w:sz="0" w:space="0" w:color="auto"/>
        <w:bottom w:val="none" w:sz="0" w:space="0" w:color="auto"/>
        <w:right w:val="none" w:sz="0" w:space="0" w:color="auto"/>
      </w:divBdr>
    </w:div>
    <w:div w:id="171335906">
      <w:bodyDiv w:val="1"/>
      <w:marLeft w:val="0"/>
      <w:marRight w:val="0"/>
      <w:marTop w:val="0"/>
      <w:marBottom w:val="0"/>
      <w:divBdr>
        <w:top w:val="none" w:sz="0" w:space="0" w:color="auto"/>
        <w:left w:val="none" w:sz="0" w:space="0" w:color="auto"/>
        <w:bottom w:val="none" w:sz="0" w:space="0" w:color="auto"/>
        <w:right w:val="none" w:sz="0" w:space="0" w:color="auto"/>
      </w:divBdr>
    </w:div>
    <w:div w:id="172457640">
      <w:bodyDiv w:val="1"/>
      <w:marLeft w:val="0"/>
      <w:marRight w:val="0"/>
      <w:marTop w:val="0"/>
      <w:marBottom w:val="0"/>
      <w:divBdr>
        <w:top w:val="none" w:sz="0" w:space="0" w:color="auto"/>
        <w:left w:val="none" w:sz="0" w:space="0" w:color="auto"/>
        <w:bottom w:val="none" w:sz="0" w:space="0" w:color="auto"/>
        <w:right w:val="none" w:sz="0" w:space="0" w:color="auto"/>
      </w:divBdr>
      <w:divsChild>
        <w:div w:id="1539274677">
          <w:marLeft w:val="0"/>
          <w:marRight w:val="0"/>
          <w:marTop w:val="0"/>
          <w:marBottom w:val="0"/>
          <w:divBdr>
            <w:top w:val="none" w:sz="0" w:space="0" w:color="auto"/>
            <w:left w:val="none" w:sz="0" w:space="0" w:color="auto"/>
            <w:bottom w:val="none" w:sz="0" w:space="0" w:color="auto"/>
            <w:right w:val="none" w:sz="0" w:space="0" w:color="auto"/>
          </w:divBdr>
          <w:divsChild>
            <w:div w:id="1728264849">
              <w:marLeft w:val="0"/>
              <w:marRight w:val="0"/>
              <w:marTop w:val="0"/>
              <w:marBottom w:val="0"/>
              <w:divBdr>
                <w:top w:val="none" w:sz="0" w:space="0" w:color="auto"/>
                <w:left w:val="none" w:sz="0" w:space="0" w:color="auto"/>
                <w:bottom w:val="none" w:sz="0" w:space="0" w:color="auto"/>
                <w:right w:val="none" w:sz="0" w:space="0" w:color="auto"/>
              </w:divBdr>
              <w:divsChild>
                <w:div w:id="1348024256">
                  <w:marLeft w:val="0"/>
                  <w:marRight w:val="0"/>
                  <w:marTop w:val="0"/>
                  <w:marBottom w:val="0"/>
                  <w:divBdr>
                    <w:top w:val="none" w:sz="0" w:space="0" w:color="auto"/>
                    <w:left w:val="none" w:sz="0" w:space="0" w:color="auto"/>
                    <w:bottom w:val="none" w:sz="0" w:space="0" w:color="auto"/>
                    <w:right w:val="none" w:sz="0" w:space="0" w:color="auto"/>
                  </w:divBdr>
                  <w:divsChild>
                    <w:div w:id="50197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05000">
      <w:bodyDiv w:val="1"/>
      <w:marLeft w:val="0"/>
      <w:marRight w:val="0"/>
      <w:marTop w:val="0"/>
      <w:marBottom w:val="0"/>
      <w:divBdr>
        <w:top w:val="none" w:sz="0" w:space="0" w:color="auto"/>
        <w:left w:val="none" w:sz="0" w:space="0" w:color="auto"/>
        <w:bottom w:val="none" w:sz="0" w:space="0" w:color="auto"/>
        <w:right w:val="none" w:sz="0" w:space="0" w:color="auto"/>
      </w:divBdr>
    </w:div>
    <w:div w:id="183905985">
      <w:bodyDiv w:val="1"/>
      <w:marLeft w:val="0"/>
      <w:marRight w:val="0"/>
      <w:marTop w:val="0"/>
      <w:marBottom w:val="0"/>
      <w:divBdr>
        <w:top w:val="none" w:sz="0" w:space="0" w:color="auto"/>
        <w:left w:val="none" w:sz="0" w:space="0" w:color="auto"/>
        <w:bottom w:val="none" w:sz="0" w:space="0" w:color="auto"/>
        <w:right w:val="none" w:sz="0" w:space="0" w:color="auto"/>
      </w:divBdr>
    </w:div>
    <w:div w:id="186217616">
      <w:bodyDiv w:val="1"/>
      <w:marLeft w:val="0"/>
      <w:marRight w:val="0"/>
      <w:marTop w:val="0"/>
      <w:marBottom w:val="0"/>
      <w:divBdr>
        <w:top w:val="none" w:sz="0" w:space="0" w:color="auto"/>
        <w:left w:val="none" w:sz="0" w:space="0" w:color="auto"/>
        <w:bottom w:val="none" w:sz="0" w:space="0" w:color="auto"/>
        <w:right w:val="none" w:sz="0" w:space="0" w:color="auto"/>
      </w:divBdr>
      <w:divsChild>
        <w:div w:id="1901862854">
          <w:marLeft w:val="0"/>
          <w:marRight w:val="0"/>
          <w:marTop w:val="0"/>
          <w:marBottom w:val="0"/>
          <w:divBdr>
            <w:top w:val="none" w:sz="0" w:space="0" w:color="auto"/>
            <w:left w:val="none" w:sz="0" w:space="0" w:color="auto"/>
            <w:bottom w:val="none" w:sz="0" w:space="0" w:color="auto"/>
            <w:right w:val="none" w:sz="0" w:space="0" w:color="auto"/>
          </w:divBdr>
          <w:divsChild>
            <w:div w:id="197663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010">
      <w:bodyDiv w:val="1"/>
      <w:marLeft w:val="0"/>
      <w:marRight w:val="0"/>
      <w:marTop w:val="0"/>
      <w:marBottom w:val="0"/>
      <w:divBdr>
        <w:top w:val="none" w:sz="0" w:space="0" w:color="auto"/>
        <w:left w:val="none" w:sz="0" w:space="0" w:color="auto"/>
        <w:bottom w:val="none" w:sz="0" w:space="0" w:color="auto"/>
        <w:right w:val="none" w:sz="0" w:space="0" w:color="auto"/>
      </w:divBdr>
    </w:div>
    <w:div w:id="221991180">
      <w:bodyDiv w:val="1"/>
      <w:marLeft w:val="0"/>
      <w:marRight w:val="0"/>
      <w:marTop w:val="0"/>
      <w:marBottom w:val="0"/>
      <w:divBdr>
        <w:top w:val="none" w:sz="0" w:space="0" w:color="auto"/>
        <w:left w:val="none" w:sz="0" w:space="0" w:color="auto"/>
        <w:bottom w:val="none" w:sz="0" w:space="0" w:color="auto"/>
        <w:right w:val="none" w:sz="0" w:space="0" w:color="auto"/>
      </w:divBdr>
      <w:divsChild>
        <w:div w:id="251862125">
          <w:marLeft w:val="0"/>
          <w:marRight w:val="0"/>
          <w:marTop w:val="0"/>
          <w:marBottom w:val="0"/>
          <w:divBdr>
            <w:top w:val="none" w:sz="0" w:space="0" w:color="auto"/>
            <w:left w:val="none" w:sz="0" w:space="0" w:color="auto"/>
            <w:bottom w:val="none" w:sz="0" w:space="0" w:color="auto"/>
            <w:right w:val="none" w:sz="0" w:space="0" w:color="auto"/>
          </w:divBdr>
          <w:divsChild>
            <w:div w:id="1764567400">
              <w:marLeft w:val="0"/>
              <w:marRight w:val="0"/>
              <w:marTop w:val="0"/>
              <w:marBottom w:val="0"/>
              <w:divBdr>
                <w:top w:val="none" w:sz="0" w:space="0" w:color="auto"/>
                <w:left w:val="none" w:sz="0" w:space="0" w:color="auto"/>
                <w:bottom w:val="none" w:sz="0" w:space="0" w:color="auto"/>
                <w:right w:val="none" w:sz="0" w:space="0" w:color="auto"/>
              </w:divBdr>
              <w:divsChild>
                <w:div w:id="835537130">
                  <w:marLeft w:val="0"/>
                  <w:marRight w:val="0"/>
                  <w:marTop w:val="0"/>
                  <w:marBottom w:val="0"/>
                  <w:divBdr>
                    <w:top w:val="none" w:sz="0" w:space="0" w:color="auto"/>
                    <w:left w:val="none" w:sz="0" w:space="0" w:color="auto"/>
                    <w:bottom w:val="none" w:sz="0" w:space="0" w:color="auto"/>
                    <w:right w:val="none" w:sz="0" w:space="0" w:color="auto"/>
                  </w:divBdr>
                  <w:divsChild>
                    <w:div w:id="291982039">
                      <w:marLeft w:val="0"/>
                      <w:marRight w:val="0"/>
                      <w:marTop w:val="0"/>
                      <w:marBottom w:val="0"/>
                      <w:divBdr>
                        <w:top w:val="none" w:sz="0" w:space="0" w:color="auto"/>
                        <w:left w:val="none" w:sz="0" w:space="0" w:color="auto"/>
                        <w:bottom w:val="none" w:sz="0" w:space="0" w:color="auto"/>
                        <w:right w:val="none" w:sz="0" w:space="0" w:color="auto"/>
                      </w:divBdr>
                      <w:divsChild>
                        <w:div w:id="521361034">
                          <w:marLeft w:val="0"/>
                          <w:marRight w:val="0"/>
                          <w:marTop w:val="0"/>
                          <w:marBottom w:val="0"/>
                          <w:divBdr>
                            <w:top w:val="none" w:sz="0" w:space="0" w:color="auto"/>
                            <w:left w:val="none" w:sz="0" w:space="0" w:color="auto"/>
                            <w:bottom w:val="none" w:sz="0" w:space="0" w:color="auto"/>
                            <w:right w:val="none" w:sz="0" w:space="0" w:color="auto"/>
                          </w:divBdr>
                          <w:divsChild>
                            <w:div w:id="25004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195631">
      <w:bodyDiv w:val="1"/>
      <w:marLeft w:val="0"/>
      <w:marRight w:val="0"/>
      <w:marTop w:val="0"/>
      <w:marBottom w:val="0"/>
      <w:divBdr>
        <w:top w:val="none" w:sz="0" w:space="0" w:color="auto"/>
        <w:left w:val="none" w:sz="0" w:space="0" w:color="auto"/>
        <w:bottom w:val="none" w:sz="0" w:space="0" w:color="auto"/>
        <w:right w:val="none" w:sz="0" w:space="0" w:color="auto"/>
      </w:divBdr>
    </w:div>
    <w:div w:id="257445685">
      <w:bodyDiv w:val="1"/>
      <w:marLeft w:val="0"/>
      <w:marRight w:val="0"/>
      <w:marTop w:val="0"/>
      <w:marBottom w:val="0"/>
      <w:divBdr>
        <w:top w:val="none" w:sz="0" w:space="0" w:color="auto"/>
        <w:left w:val="none" w:sz="0" w:space="0" w:color="auto"/>
        <w:bottom w:val="none" w:sz="0" w:space="0" w:color="auto"/>
        <w:right w:val="none" w:sz="0" w:space="0" w:color="auto"/>
      </w:divBdr>
    </w:div>
    <w:div w:id="263923977">
      <w:bodyDiv w:val="1"/>
      <w:marLeft w:val="0"/>
      <w:marRight w:val="0"/>
      <w:marTop w:val="0"/>
      <w:marBottom w:val="0"/>
      <w:divBdr>
        <w:top w:val="none" w:sz="0" w:space="0" w:color="auto"/>
        <w:left w:val="none" w:sz="0" w:space="0" w:color="auto"/>
        <w:bottom w:val="none" w:sz="0" w:space="0" w:color="auto"/>
        <w:right w:val="none" w:sz="0" w:space="0" w:color="auto"/>
      </w:divBdr>
      <w:divsChild>
        <w:div w:id="722482201">
          <w:marLeft w:val="0"/>
          <w:marRight w:val="0"/>
          <w:marTop w:val="0"/>
          <w:marBottom w:val="0"/>
          <w:divBdr>
            <w:top w:val="none" w:sz="0" w:space="0" w:color="auto"/>
            <w:left w:val="none" w:sz="0" w:space="0" w:color="auto"/>
            <w:bottom w:val="none" w:sz="0" w:space="0" w:color="auto"/>
            <w:right w:val="none" w:sz="0" w:space="0" w:color="auto"/>
          </w:divBdr>
          <w:divsChild>
            <w:div w:id="851644415">
              <w:marLeft w:val="0"/>
              <w:marRight w:val="0"/>
              <w:marTop w:val="75"/>
              <w:marBottom w:val="0"/>
              <w:divBdr>
                <w:top w:val="none" w:sz="0" w:space="0" w:color="auto"/>
                <w:left w:val="none" w:sz="0" w:space="0" w:color="auto"/>
                <w:bottom w:val="none" w:sz="0" w:space="0" w:color="auto"/>
                <w:right w:val="none" w:sz="0" w:space="0" w:color="auto"/>
              </w:divBdr>
              <w:divsChild>
                <w:div w:id="1493791306">
                  <w:marLeft w:val="0"/>
                  <w:marRight w:val="0"/>
                  <w:marTop w:val="0"/>
                  <w:marBottom w:val="0"/>
                  <w:divBdr>
                    <w:top w:val="none" w:sz="0" w:space="0" w:color="auto"/>
                    <w:left w:val="none" w:sz="0" w:space="0" w:color="auto"/>
                    <w:bottom w:val="none" w:sz="0" w:space="0" w:color="auto"/>
                    <w:right w:val="none" w:sz="0" w:space="0" w:color="auto"/>
                  </w:divBdr>
                  <w:divsChild>
                    <w:div w:id="158363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664726">
          <w:marLeft w:val="0"/>
          <w:marRight w:val="0"/>
          <w:marTop w:val="0"/>
          <w:marBottom w:val="0"/>
          <w:divBdr>
            <w:top w:val="none" w:sz="0" w:space="0" w:color="auto"/>
            <w:left w:val="none" w:sz="0" w:space="0" w:color="auto"/>
            <w:bottom w:val="none" w:sz="0" w:space="0" w:color="auto"/>
            <w:right w:val="none" w:sz="0" w:space="0" w:color="auto"/>
          </w:divBdr>
          <w:divsChild>
            <w:div w:id="1031492603">
              <w:marLeft w:val="0"/>
              <w:marRight w:val="0"/>
              <w:marTop w:val="0"/>
              <w:marBottom w:val="0"/>
              <w:divBdr>
                <w:top w:val="none" w:sz="0" w:space="0" w:color="auto"/>
                <w:left w:val="none" w:sz="0" w:space="0" w:color="auto"/>
                <w:bottom w:val="none" w:sz="0" w:space="0" w:color="auto"/>
                <w:right w:val="none" w:sz="0" w:space="0" w:color="auto"/>
              </w:divBdr>
              <w:divsChild>
                <w:div w:id="321541214">
                  <w:marLeft w:val="0"/>
                  <w:marRight w:val="0"/>
                  <w:marTop w:val="0"/>
                  <w:marBottom w:val="0"/>
                  <w:divBdr>
                    <w:top w:val="none" w:sz="0" w:space="0" w:color="auto"/>
                    <w:left w:val="none" w:sz="0" w:space="0" w:color="auto"/>
                    <w:bottom w:val="none" w:sz="0" w:space="0" w:color="auto"/>
                    <w:right w:val="none" w:sz="0" w:space="0" w:color="auto"/>
                  </w:divBdr>
                  <w:divsChild>
                    <w:div w:id="795218245">
                      <w:marLeft w:val="0"/>
                      <w:marRight w:val="0"/>
                      <w:marTop w:val="0"/>
                      <w:marBottom w:val="0"/>
                      <w:divBdr>
                        <w:top w:val="none" w:sz="0" w:space="0" w:color="auto"/>
                        <w:left w:val="none" w:sz="0" w:space="0" w:color="auto"/>
                        <w:bottom w:val="none" w:sz="0" w:space="0" w:color="auto"/>
                        <w:right w:val="none" w:sz="0" w:space="0" w:color="auto"/>
                      </w:divBdr>
                      <w:divsChild>
                        <w:div w:id="1755081026">
                          <w:marLeft w:val="0"/>
                          <w:marRight w:val="0"/>
                          <w:marTop w:val="0"/>
                          <w:marBottom w:val="0"/>
                          <w:divBdr>
                            <w:top w:val="none" w:sz="0" w:space="0" w:color="auto"/>
                            <w:left w:val="none" w:sz="0" w:space="0" w:color="auto"/>
                            <w:bottom w:val="none" w:sz="0" w:space="0" w:color="auto"/>
                            <w:right w:val="none" w:sz="0" w:space="0" w:color="auto"/>
                          </w:divBdr>
                          <w:divsChild>
                            <w:div w:id="416024010">
                              <w:marLeft w:val="0"/>
                              <w:marRight w:val="0"/>
                              <w:marTop w:val="0"/>
                              <w:marBottom w:val="0"/>
                              <w:divBdr>
                                <w:top w:val="none" w:sz="0" w:space="0" w:color="auto"/>
                                <w:left w:val="none" w:sz="0" w:space="0" w:color="auto"/>
                                <w:bottom w:val="none" w:sz="0" w:space="0" w:color="auto"/>
                                <w:right w:val="none" w:sz="0" w:space="0" w:color="auto"/>
                              </w:divBdr>
                              <w:divsChild>
                                <w:div w:id="789325307">
                                  <w:marLeft w:val="0"/>
                                  <w:marRight w:val="0"/>
                                  <w:marTop w:val="0"/>
                                  <w:marBottom w:val="0"/>
                                  <w:divBdr>
                                    <w:top w:val="none" w:sz="0" w:space="0" w:color="auto"/>
                                    <w:left w:val="none" w:sz="0" w:space="0" w:color="auto"/>
                                    <w:bottom w:val="none" w:sz="0" w:space="0" w:color="auto"/>
                                    <w:right w:val="none" w:sz="0" w:space="0" w:color="auto"/>
                                  </w:divBdr>
                                </w:div>
                              </w:divsChild>
                            </w:div>
                            <w:div w:id="1359937812">
                              <w:marLeft w:val="0"/>
                              <w:marRight w:val="0"/>
                              <w:marTop w:val="0"/>
                              <w:marBottom w:val="0"/>
                              <w:divBdr>
                                <w:top w:val="none" w:sz="0" w:space="0" w:color="auto"/>
                                <w:left w:val="none" w:sz="0" w:space="0" w:color="auto"/>
                                <w:bottom w:val="none" w:sz="0" w:space="0" w:color="auto"/>
                                <w:right w:val="none" w:sz="0" w:space="0" w:color="auto"/>
                              </w:divBdr>
                              <w:divsChild>
                                <w:div w:id="2088383082">
                                  <w:marLeft w:val="0"/>
                                  <w:marRight w:val="0"/>
                                  <w:marTop w:val="0"/>
                                  <w:marBottom w:val="0"/>
                                  <w:divBdr>
                                    <w:top w:val="none" w:sz="0" w:space="0" w:color="auto"/>
                                    <w:left w:val="none" w:sz="0" w:space="0" w:color="auto"/>
                                    <w:bottom w:val="none" w:sz="0" w:space="0" w:color="auto"/>
                                    <w:right w:val="none" w:sz="0" w:space="0" w:color="auto"/>
                                  </w:divBdr>
                                  <w:divsChild>
                                    <w:div w:id="1014915155">
                                      <w:marLeft w:val="0"/>
                                      <w:marRight w:val="0"/>
                                      <w:marTop w:val="0"/>
                                      <w:marBottom w:val="0"/>
                                      <w:divBdr>
                                        <w:top w:val="none" w:sz="0" w:space="0" w:color="auto"/>
                                        <w:left w:val="none" w:sz="0" w:space="0" w:color="auto"/>
                                        <w:bottom w:val="none" w:sz="0" w:space="0" w:color="auto"/>
                                        <w:right w:val="none" w:sz="0" w:space="0" w:color="auto"/>
                                      </w:divBdr>
                                      <w:divsChild>
                                        <w:div w:id="1310868453">
                                          <w:marLeft w:val="0"/>
                                          <w:marRight w:val="0"/>
                                          <w:marTop w:val="0"/>
                                          <w:marBottom w:val="0"/>
                                          <w:divBdr>
                                            <w:top w:val="none" w:sz="0" w:space="0" w:color="auto"/>
                                            <w:left w:val="none" w:sz="0" w:space="0" w:color="auto"/>
                                            <w:bottom w:val="none" w:sz="0" w:space="0" w:color="auto"/>
                                            <w:right w:val="none" w:sz="0" w:space="0" w:color="auto"/>
                                          </w:divBdr>
                                          <w:divsChild>
                                            <w:div w:id="438526595">
                                              <w:marLeft w:val="0"/>
                                              <w:marRight w:val="0"/>
                                              <w:marTop w:val="0"/>
                                              <w:marBottom w:val="0"/>
                                              <w:divBdr>
                                                <w:top w:val="none" w:sz="0" w:space="0" w:color="auto"/>
                                                <w:left w:val="none" w:sz="0" w:space="0" w:color="auto"/>
                                                <w:bottom w:val="none" w:sz="0" w:space="0" w:color="auto"/>
                                                <w:right w:val="none" w:sz="0" w:space="0" w:color="auto"/>
                                              </w:divBdr>
                                              <w:divsChild>
                                                <w:div w:id="212036763">
                                                  <w:marLeft w:val="0"/>
                                                  <w:marRight w:val="0"/>
                                                  <w:marTop w:val="0"/>
                                                  <w:marBottom w:val="0"/>
                                                  <w:divBdr>
                                                    <w:top w:val="none" w:sz="0" w:space="0" w:color="auto"/>
                                                    <w:left w:val="none" w:sz="0" w:space="0" w:color="auto"/>
                                                    <w:bottom w:val="none" w:sz="0" w:space="0" w:color="auto"/>
                                                    <w:right w:val="none" w:sz="0" w:space="0" w:color="auto"/>
                                                  </w:divBdr>
                                                  <w:divsChild>
                                                    <w:div w:id="2095853431">
                                                      <w:marLeft w:val="0"/>
                                                      <w:marRight w:val="0"/>
                                                      <w:marTop w:val="0"/>
                                                      <w:marBottom w:val="0"/>
                                                      <w:divBdr>
                                                        <w:top w:val="none" w:sz="0" w:space="0" w:color="auto"/>
                                                        <w:left w:val="none" w:sz="0" w:space="0" w:color="auto"/>
                                                        <w:bottom w:val="none" w:sz="0" w:space="0" w:color="auto"/>
                                                        <w:right w:val="none" w:sz="0" w:space="0" w:color="auto"/>
                                                      </w:divBdr>
                                                      <w:divsChild>
                                                        <w:div w:id="631061671">
                                                          <w:marLeft w:val="0"/>
                                                          <w:marRight w:val="0"/>
                                                          <w:marTop w:val="0"/>
                                                          <w:marBottom w:val="0"/>
                                                          <w:divBdr>
                                                            <w:top w:val="none" w:sz="0" w:space="0" w:color="auto"/>
                                                            <w:left w:val="none" w:sz="0" w:space="0" w:color="auto"/>
                                                            <w:bottom w:val="none" w:sz="0" w:space="0" w:color="auto"/>
                                                            <w:right w:val="none" w:sz="0" w:space="0" w:color="auto"/>
                                                          </w:divBdr>
                                                          <w:divsChild>
                                                            <w:div w:id="1107433861">
                                                              <w:marLeft w:val="0"/>
                                                              <w:marRight w:val="0"/>
                                                              <w:marTop w:val="0"/>
                                                              <w:marBottom w:val="0"/>
                                                              <w:divBdr>
                                                                <w:top w:val="none" w:sz="0" w:space="0" w:color="auto"/>
                                                                <w:left w:val="none" w:sz="0" w:space="0" w:color="auto"/>
                                                                <w:bottom w:val="none" w:sz="0" w:space="0" w:color="auto"/>
                                                                <w:right w:val="none" w:sz="0" w:space="0" w:color="auto"/>
                                                              </w:divBdr>
                                                              <w:divsChild>
                                                                <w:div w:id="1114983361">
                                                                  <w:marLeft w:val="0"/>
                                                                  <w:marRight w:val="0"/>
                                                                  <w:marTop w:val="0"/>
                                                                  <w:marBottom w:val="0"/>
                                                                  <w:divBdr>
                                                                    <w:top w:val="none" w:sz="0" w:space="0" w:color="auto"/>
                                                                    <w:left w:val="none" w:sz="0" w:space="0" w:color="auto"/>
                                                                    <w:bottom w:val="none" w:sz="0" w:space="0" w:color="auto"/>
                                                                    <w:right w:val="none" w:sz="0" w:space="0" w:color="auto"/>
                                                                  </w:divBdr>
                                                                  <w:divsChild>
                                                                    <w:div w:id="1521122795">
                                                                      <w:marLeft w:val="0"/>
                                                                      <w:marRight w:val="0"/>
                                                                      <w:marTop w:val="0"/>
                                                                      <w:marBottom w:val="0"/>
                                                                      <w:divBdr>
                                                                        <w:top w:val="none" w:sz="0" w:space="0" w:color="auto"/>
                                                                        <w:left w:val="none" w:sz="0" w:space="0" w:color="auto"/>
                                                                        <w:bottom w:val="none" w:sz="0" w:space="0" w:color="auto"/>
                                                                        <w:right w:val="none" w:sz="0" w:space="0" w:color="auto"/>
                                                                      </w:divBdr>
                                                                      <w:divsChild>
                                                                        <w:div w:id="455951841">
                                                                          <w:marLeft w:val="0"/>
                                                                          <w:marRight w:val="0"/>
                                                                          <w:marTop w:val="0"/>
                                                                          <w:marBottom w:val="0"/>
                                                                          <w:divBdr>
                                                                            <w:top w:val="none" w:sz="0" w:space="0" w:color="auto"/>
                                                                            <w:left w:val="none" w:sz="0" w:space="0" w:color="auto"/>
                                                                            <w:bottom w:val="none" w:sz="0" w:space="0" w:color="auto"/>
                                                                            <w:right w:val="none" w:sz="0" w:space="0" w:color="auto"/>
                                                                          </w:divBdr>
                                                                          <w:divsChild>
                                                                            <w:div w:id="8345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7710745">
      <w:bodyDiv w:val="1"/>
      <w:marLeft w:val="0"/>
      <w:marRight w:val="0"/>
      <w:marTop w:val="0"/>
      <w:marBottom w:val="0"/>
      <w:divBdr>
        <w:top w:val="none" w:sz="0" w:space="0" w:color="auto"/>
        <w:left w:val="none" w:sz="0" w:space="0" w:color="auto"/>
        <w:bottom w:val="none" w:sz="0" w:space="0" w:color="auto"/>
        <w:right w:val="none" w:sz="0" w:space="0" w:color="auto"/>
      </w:divBdr>
    </w:div>
    <w:div w:id="294454530">
      <w:bodyDiv w:val="1"/>
      <w:marLeft w:val="0"/>
      <w:marRight w:val="0"/>
      <w:marTop w:val="0"/>
      <w:marBottom w:val="0"/>
      <w:divBdr>
        <w:top w:val="none" w:sz="0" w:space="0" w:color="auto"/>
        <w:left w:val="none" w:sz="0" w:space="0" w:color="auto"/>
        <w:bottom w:val="none" w:sz="0" w:space="0" w:color="auto"/>
        <w:right w:val="none" w:sz="0" w:space="0" w:color="auto"/>
      </w:divBdr>
    </w:div>
    <w:div w:id="298459396">
      <w:bodyDiv w:val="1"/>
      <w:marLeft w:val="0"/>
      <w:marRight w:val="0"/>
      <w:marTop w:val="0"/>
      <w:marBottom w:val="0"/>
      <w:divBdr>
        <w:top w:val="none" w:sz="0" w:space="0" w:color="auto"/>
        <w:left w:val="none" w:sz="0" w:space="0" w:color="auto"/>
        <w:bottom w:val="none" w:sz="0" w:space="0" w:color="auto"/>
        <w:right w:val="none" w:sz="0" w:space="0" w:color="auto"/>
      </w:divBdr>
    </w:div>
    <w:div w:id="309941809">
      <w:bodyDiv w:val="1"/>
      <w:marLeft w:val="0"/>
      <w:marRight w:val="0"/>
      <w:marTop w:val="0"/>
      <w:marBottom w:val="0"/>
      <w:divBdr>
        <w:top w:val="none" w:sz="0" w:space="0" w:color="auto"/>
        <w:left w:val="none" w:sz="0" w:space="0" w:color="auto"/>
        <w:bottom w:val="none" w:sz="0" w:space="0" w:color="auto"/>
        <w:right w:val="none" w:sz="0" w:space="0" w:color="auto"/>
      </w:divBdr>
    </w:div>
    <w:div w:id="320500627">
      <w:bodyDiv w:val="1"/>
      <w:marLeft w:val="0"/>
      <w:marRight w:val="0"/>
      <w:marTop w:val="0"/>
      <w:marBottom w:val="0"/>
      <w:divBdr>
        <w:top w:val="none" w:sz="0" w:space="0" w:color="auto"/>
        <w:left w:val="none" w:sz="0" w:space="0" w:color="auto"/>
        <w:bottom w:val="none" w:sz="0" w:space="0" w:color="auto"/>
        <w:right w:val="none" w:sz="0" w:space="0" w:color="auto"/>
      </w:divBdr>
    </w:div>
    <w:div w:id="322973004">
      <w:bodyDiv w:val="1"/>
      <w:marLeft w:val="0"/>
      <w:marRight w:val="0"/>
      <w:marTop w:val="0"/>
      <w:marBottom w:val="0"/>
      <w:divBdr>
        <w:top w:val="none" w:sz="0" w:space="0" w:color="auto"/>
        <w:left w:val="none" w:sz="0" w:space="0" w:color="auto"/>
        <w:bottom w:val="none" w:sz="0" w:space="0" w:color="auto"/>
        <w:right w:val="none" w:sz="0" w:space="0" w:color="auto"/>
      </w:divBdr>
    </w:div>
    <w:div w:id="329212351">
      <w:bodyDiv w:val="1"/>
      <w:marLeft w:val="0"/>
      <w:marRight w:val="0"/>
      <w:marTop w:val="0"/>
      <w:marBottom w:val="0"/>
      <w:divBdr>
        <w:top w:val="none" w:sz="0" w:space="0" w:color="auto"/>
        <w:left w:val="none" w:sz="0" w:space="0" w:color="auto"/>
        <w:bottom w:val="none" w:sz="0" w:space="0" w:color="auto"/>
        <w:right w:val="none" w:sz="0" w:space="0" w:color="auto"/>
      </w:divBdr>
      <w:divsChild>
        <w:div w:id="1081025495">
          <w:marLeft w:val="0"/>
          <w:marRight w:val="0"/>
          <w:marTop w:val="0"/>
          <w:marBottom w:val="0"/>
          <w:divBdr>
            <w:top w:val="none" w:sz="0" w:space="0" w:color="auto"/>
            <w:left w:val="none" w:sz="0" w:space="0" w:color="auto"/>
            <w:bottom w:val="none" w:sz="0" w:space="0" w:color="auto"/>
            <w:right w:val="none" w:sz="0" w:space="0" w:color="auto"/>
          </w:divBdr>
          <w:divsChild>
            <w:div w:id="349992570">
              <w:marLeft w:val="0"/>
              <w:marRight w:val="0"/>
              <w:marTop w:val="0"/>
              <w:marBottom w:val="0"/>
              <w:divBdr>
                <w:top w:val="none" w:sz="0" w:space="0" w:color="auto"/>
                <w:left w:val="none" w:sz="0" w:space="0" w:color="auto"/>
                <w:bottom w:val="none" w:sz="0" w:space="0" w:color="auto"/>
                <w:right w:val="none" w:sz="0" w:space="0" w:color="auto"/>
              </w:divBdr>
              <w:divsChild>
                <w:div w:id="1999728581">
                  <w:marLeft w:val="0"/>
                  <w:marRight w:val="0"/>
                  <w:marTop w:val="0"/>
                  <w:marBottom w:val="0"/>
                  <w:divBdr>
                    <w:top w:val="none" w:sz="0" w:space="0" w:color="auto"/>
                    <w:left w:val="none" w:sz="0" w:space="0" w:color="auto"/>
                    <w:bottom w:val="none" w:sz="0" w:space="0" w:color="auto"/>
                    <w:right w:val="none" w:sz="0" w:space="0" w:color="auto"/>
                  </w:divBdr>
                  <w:divsChild>
                    <w:div w:id="19041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68600">
      <w:bodyDiv w:val="1"/>
      <w:marLeft w:val="0"/>
      <w:marRight w:val="0"/>
      <w:marTop w:val="0"/>
      <w:marBottom w:val="0"/>
      <w:divBdr>
        <w:top w:val="none" w:sz="0" w:space="0" w:color="auto"/>
        <w:left w:val="none" w:sz="0" w:space="0" w:color="auto"/>
        <w:bottom w:val="none" w:sz="0" w:space="0" w:color="auto"/>
        <w:right w:val="none" w:sz="0" w:space="0" w:color="auto"/>
      </w:divBdr>
    </w:div>
    <w:div w:id="336418775">
      <w:bodyDiv w:val="1"/>
      <w:marLeft w:val="0"/>
      <w:marRight w:val="0"/>
      <w:marTop w:val="0"/>
      <w:marBottom w:val="0"/>
      <w:divBdr>
        <w:top w:val="none" w:sz="0" w:space="0" w:color="auto"/>
        <w:left w:val="none" w:sz="0" w:space="0" w:color="auto"/>
        <w:bottom w:val="none" w:sz="0" w:space="0" w:color="auto"/>
        <w:right w:val="none" w:sz="0" w:space="0" w:color="auto"/>
      </w:divBdr>
    </w:div>
    <w:div w:id="338508710">
      <w:bodyDiv w:val="1"/>
      <w:marLeft w:val="0"/>
      <w:marRight w:val="0"/>
      <w:marTop w:val="0"/>
      <w:marBottom w:val="0"/>
      <w:divBdr>
        <w:top w:val="none" w:sz="0" w:space="0" w:color="auto"/>
        <w:left w:val="none" w:sz="0" w:space="0" w:color="auto"/>
        <w:bottom w:val="none" w:sz="0" w:space="0" w:color="auto"/>
        <w:right w:val="none" w:sz="0" w:space="0" w:color="auto"/>
      </w:divBdr>
    </w:div>
    <w:div w:id="340350477">
      <w:bodyDiv w:val="1"/>
      <w:marLeft w:val="0"/>
      <w:marRight w:val="0"/>
      <w:marTop w:val="0"/>
      <w:marBottom w:val="0"/>
      <w:divBdr>
        <w:top w:val="none" w:sz="0" w:space="0" w:color="auto"/>
        <w:left w:val="none" w:sz="0" w:space="0" w:color="auto"/>
        <w:bottom w:val="none" w:sz="0" w:space="0" w:color="auto"/>
        <w:right w:val="none" w:sz="0" w:space="0" w:color="auto"/>
      </w:divBdr>
    </w:div>
    <w:div w:id="342779572">
      <w:bodyDiv w:val="1"/>
      <w:marLeft w:val="0"/>
      <w:marRight w:val="0"/>
      <w:marTop w:val="0"/>
      <w:marBottom w:val="0"/>
      <w:divBdr>
        <w:top w:val="none" w:sz="0" w:space="0" w:color="auto"/>
        <w:left w:val="none" w:sz="0" w:space="0" w:color="auto"/>
        <w:bottom w:val="none" w:sz="0" w:space="0" w:color="auto"/>
        <w:right w:val="none" w:sz="0" w:space="0" w:color="auto"/>
      </w:divBdr>
    </w:div>
    <w:div w:id="370804049">
      <w:bodyDiv w:val="1"/>
      <w:marLeft w:val="0"/>
      <w:marRight w:val="0"/>
      <w:marTop w:val="0"/>
      <w:marBottom w:val="0"/>
      <w:divBdr>
        <w:top w:val="none" w:sz="0" w:space="0" w:color="auto"/>
        <w:left w:val="none" w:sz="0" w:space="0" w:color="auto"/>
        <w:bottom w:val="none" w:sz="0" w:space="0" w:color="auto"/>
        <w:right w:val="none" w:sz="0" w:space="0" w:color="auto"/>
      </w:divBdr>
    </w:div>
    <w:div w:id="384597649">
      <w:bodyDiv w:val="1"/>
      <w:marLeft w:val="0"/>
      <w:marRight w:val="0"/>
      <w:marTop w:val="0"/>
      <w:marBottom w:val="0"/>
      <w:divBdr>
        <w:top w:val="none" w:sz="0" w:space="0" w:color="auto"/>
        <w:left w:val="none" w:sz="0" w:space="0" w:color="auto"/>
        <w:bottom w:val="none" w:sz="0" w:space="0" w:color="auto"/>
        <w:right w:val="none" w:sz="0" w:space="0" w:color="auto"/>
      </w:divBdr>
    </w:div>
    <w:div w:id="387412194">
      <w:bodyDiv w:val="1"/>
      <w:marLeft w:val="0"/>
      <w:marRight w:val="0"/>
      <w:marTop w:val="0"/>
      <w:marBottom w:val="0"/>
      <w:divBdr>
        <w:top w:val="none" w:sz="0" w:space="0" w:color="auto"/>
        <w:left w:val="none" w:sz="0" w:space="0" w:color="auto"/>
        <w:bottom w:val="none" w:sz="0" w:space="0" w:color="auto"/>
        <w:right w:val="none" w:sz="0" w:space="0" w:color="auto"/>
      </w:divBdr>
    </w:div>
    <w:div w:id="387607656">
      <w:bodyDiv w:val="1"/>
      <w:marLeft w:val="0"/>
      <w:marRight w:val="0"/>
      <w:marTop w:val="0"/>
      <w:marBottom w:val="0"/>
      <w:divBdr>
        <w:top w:val="none" w:sz="0" w:space="0" w:color="auto"/>
        <w:left w:val="none" w:sz="0" w:space="0" w:color="auto"/>
        <w:bottom w:val="none" w:sz="0" w:space="0" w:color="auto"/>
        <w:right w:val="none" w:sz="0" w:space="0" w:color="auto"/>
      </w:divBdr>
    </w:div>
    <w:div w:id="389429140">
      <w:bodyDiv w:val="1"/>
      <w:marLeft w:val="0"/>
      <w:marRight w:val="0"/>
      <w:marTop w:val="0"/>
      <w:marBottom w:val="0"/>
      <w:divBdr>
        <w:top w:val="none" w:sz="0" w:space="0" w:color="auto"/>
        <w:left w:val="none" w:sz="0" w:space="0" w:color="auto"/>
        <w:bottom w:val="none" w:sz="0" w:space="0" w:color="auto"/>
        <w:right w:val="none" w:sz="0" w:space="0" w:color="auto"/>
      </w:divBdr>
    </w:div>
    <w:div w:id="393545361">
      <w:bodyDiv w:val="1"/>
      <w:marLeft w:val="0"/>
      <w:marRight w:val="0"/>
      <w:marTop w:val="0"/>
      <w:marBottom w:val="0"/>
      <w:divBdr>
        <w:top w:val="none" w:sz="0" w:space="0" w:color="auto"/>
        <w:left w:val="none" w:sz="0" w:space="0" w:color="auto"/>
        <w:bottom w:val="none" w:sz="0" w:space="0" w:color="auto"/>
        <w:right w:val="none" w:sz="0" w:space="0" w:color="auto"/>
      </w:divBdr>
    </w:div>
    <w:div w:id="397485385">
      <w:bodyDiv w:val="1"/>
      <w:marLeft w:val="0"/>
      <w:marRight w:val="0"/>
      <w:marTop w:val="0"/>
      <w:marBottom w:val="0"/>
      <w:divBdr>
        <w:top w:val="none" w:sz="0" w:space="0" w:color="auto"/>
        <w:left w:val="none" w:sz="0" w:space="0" w:color="auto"/>
        <w:bottom w:val="none" w:sz="0" w:space="0" w:color="auto"/>
        <w:right w:val="none" w:sz="0" w:space="0" w:color="auto"/>
      </w:divBdr>
    </w:div>
    <w:div w:id="404685041">
      <w:bodyDiv w:val="1"/>
      <w:marLeft w:val="0"/>
      <w:marRight w:val="0"/>
      <w:marTop w:val="0"/>
      <w:marBottom w:val="0"/>
      <w:divBdr>
        <w:top w:val="none" w:sz="0" w:space="0" w:color="auto"/>
        <w:left w:val="none" w:sz="0" w:space="0" w:color="auto"/>
        <w:bottom w:val="none" w:sz="0" w:space="0" w:color="auto"/>
        <w:right w:val="none" w:sz="0" w:space="0" w:color="auto"/>
      </w:divBdr>
      <w:divsChild>
        <w:div w:id="102070197">
          <w:marLeft w:val="0"/>
          <w:marRight w:val="0"/>
          <w:marTop w:val="0"/>
          <w:marBottom w:val="0"/>
          <w:divBdr>
            <w:top w:val="none" w:sz="0" w:space="0" w:color="auto"/>
            <w:left w:val="none" w:sz="0" w:space="0" w:color="auto"/>
            <w:bottom w:val="none" w:sz="0" w:space="0" w:color="auto"/>
            <w:right w:val="none" w:sz="0" w:space="0" w:color="auto"/>
          </w:divBdr>
          <w:divsChild>
            <w:div w:id="599720006">
              <w:marLeft w:val="0"/>
              <w:marRight w:val="0"/>
              <w:marTop w:val="0"/>
              <w:marBottom w:val="0"/>
              <w:divBdr>
                <w:top w:val="none" w:sz="0" w:space="0" w:color="auto"/>
                <w:left w:val="none" w:sz="0" w:space="0" w:color="auto"/>
                <w:bottom w:val="none" w:sz="0" w:space="0" w:color="auto"/>
                <w:right w:val="none" w:sz="0" w:space="0" w:color="auto"/>
              </w:divBdr>
              <w:divsChild>
                <w:div w:id="1902062556">
                  <w:marLeft w:val="0"/>
                  <w:marRight w:val="0"/>
                  <w:marTop w:val="0"/>
                  <w:marBottom w:val="0"/>
                  <w:divBdr>
                    <w:top w:val="none" w:sz="0" w:space="0" w:color="auto"/>
                    <w:left w:val="none" w:sz="0" w:space="0" w:color="auto"/>
                    <w:bottom w:val="none" w:sz="0" w:space="0" w:color="auto"/>
                    <w:right w:val="none" w:sz="0" w:space="0" w:color="auto"/>
                  </w:divBdr>
                  <w:divsChild>
                    <w:div w:id="645624242">
                      <w:marLeft w:val="0"/>
                      <w:marRight w:val="0"/>
                      <w:marTop w:val="0"/>
                      <w:marBottom w:val="0"/>
                      <w:divBdr>
                        <w:top w:val="none" w:sz="0" w:space="0" w:color="auto"/>
                        <w:left w:val="none" w:sz="0" w:space="0" w:color="auto"/>
                        <w:bottom w:val="none" w:sz="0" w:space="0" w:color="auto"/>
                        <w:right w:val="none" w:sz="0" w:space="0" w:color="auto"/>
                      </w:divBdr>
                      <w:divsChild>
                        <w:div w:id="776634014">
                          <w:marLeft w:val="0"/>
                          <w:marRight w:val="0"/>
                          <w:marTop w:val="0"/>
                          <w:marBottom w:val="0"/>
                          <w:divBdr>
                            <w:top w:val="none" w:sz="0" w:space="0" w:color="auto"/>
                            <w:left w:val="none" w:sz="0" w:space="0" w:color="auto"/>
                            <w:bottom w:val="none" w:sz="0" w:space="0" w:color="auto"/>
                            <w:right w:val="none" w:sz="0" w:space="0" w:color="auto"/>
                          </w:divBdr>
                          <w:divsChild>
                            <w:div w:id="100763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762672">
      <w:bodyDiv w:val="1"/>
      <w:marLeft w:val="0"/>
      <w:marRight w:val="0"/>
      <w:marTop w:val="0"/>
      <w:marBottom w:val="0"/>
      <w:divBdr>
        <w:top w:val="none" w:sz="0" w:space="0" w:color="auto"/>
        <w:left w:val="none" w:sz="0" w:space="0" w:color="auto"/>
        <w:bottom w:val="none" w:sz="0" w:space="0" w:color="auto"/>
        <w:right w:val="none" w:sz="0" w:space="0" w:color="auto"/>
      </w:divBdr>
    </w:div>
    <w:div w:id="417365482">
      <w:bodyDiv w:val="1"/>
      <w:marLeft w:val="0"/>
      <w:marRight w:val="0"/>
      <w:marTop w:val="0"/>
      <w:marBottom w:val="0"/>
      <w:divBdr>
        <w:top w:val="none" w:sz="0" w:space="0" w:color="auto"/>
        <w:left w:val="none" w:sz="0" w:space="0" w:color="auto"/>
        <w:bottom w:val="none" w:sz="0" w:space="0" w:color="auto"/>
        <w:right w:val="none" w:sz="0" w:space="0" w:color="auto"/>
      </w:divBdr>
    </w:div>
    <w:div w:id="417942521">
      <w:bodyDiv w:val="1"/>
      <w:marLeft w:val="0"/>
      <w:marRight w:val="0"/>
      <w:marTop w:val="0"/>
      <w:marBottom w:val="0"/>
      <w:divBdr>
        <w:top w:val="none" w:sz="0" w:space="0" w:color="auto"/>
        <w:left w:val="none" w:sz="0" w:space="0" w:color="auto"/>
        <w:bottom w:val="none" w:sz="0" w:space="0" w:color="auto"/>
        <w:right w:val="none" w:sz="0" w:space="0" w:color="auto"/>
      </w:divBdr>
    </w:div>
    <w:div w:id="423963872">
      <w:bodyDiv w:val="1"/>
      <w:marLeft w:val="0"/>
      <w:marRight w:val="0"/>
      <w:marTop w:val="0"/>
      <w:marBottom w:val="0"/>
      <w:divBdr>
        <w:top w:val="none" w:sz="0" w:space="0" w:color="auto"/>
        <w:left w:val="none" w:sz="0" w:space="0" w:color="auto"/>
        <w:bottom w:val="none" w:sz="0" w:space="0" w:color="auto"/>
        <w:right w:val="none" w:sz="0" w:space="0" w:color="auto"/>
      </w:divBdr>
    </w:div>
    <w:div w:id="425610779">
      <w:bodyDiv w:val="1"/>
      <w:marLeft w:val="0"/>
      <w:marRight w:val="0"/>
      <w:marTop w:val="0"/>
      <w:marBottom w:val="0"/>
      <w:divBdr>
        <w:top w:val="none" w:sz="0" w:space="0" w:color="auto"/>
        <w:left w:val="none" w:sz="0" w:space="0" w:color="auto"/>
        <w:bottom w:val="none" w:sz="0" w:space="0" w:color="auto"/>
        <w:right w:val="none" w:sz="0" w:space="0" w:color="auto"/>
      </w:divBdr>
    </w:div>
    <w:div w:id="434784726">
      <w:bodyDiv w:val="1"/>
      <w:marLeft w:val="0"/>
      <w:marRight w:val="0"/>
      <w:marTop w:val="0"/>
      <w:marBottom w:val="0"/>
      <w:divBdr>
        <w:top w:val="none" w:sz="0" w:space="0" w:color="auto"/>
        <w:left w:val="none" w:sz="0" w:space="0" w:color="auto"/>
        <w:bottom w:val="none" w:sz="0" w:space="0" w:color="auto"/>
        <w:right w:val="none" w:sz="0" w:space="0" w:color="auto"/>
      </w:divBdr>
    </w:div>
    <w:div w:id="435557961">
      <w:bodyDiv w:val="1"/>
      <w:marLeft w:val="0"/>
      <w:marRight w:val="0"/>
      <w:marTop w:val="0"/>
      <w:marBottom w:val="0"/>
      <w:divBdr>
        <w:top w:val="none" w:sz="0" w:space="0" w:color="auto"/>
        <w:left w:val="none" w:sz="0" w:space="0" w:color="auto"/>
        <w:bottom w:val="none" w:sz="0" w:space="0" w:color="auto"/>
        <w:right w:val="none" w:sz="0" w:space="0" w:color="auto"/>
      </w:divBdr>
    </w:div>
    <w:div w:id="436675225">
      <w:bodyDiv w:val="1"/>
      <w:marLeft w:val="0"/>
      <w:marRight w:val="0"/>
      <w:marTop w:val="0"/>
      <w:marBottom w:val="0"/>
      <w:divBdr>
        <w:top w:val="none" w:sz="0" w:space="0" w:color="auto"/>
        <w:left w:val="none" w:sz="0" w:space="0" w:color="auto"/>
        <w:bottom w:val="none" w:sz="0" w:space="0" w:color="auto"/>
        <w:right w:val="none" w:sz="0" w:space="0" w:color="auto"/>
      </w:divBdr>
    </w:div>
    <w:div w:id="444277508">
      <w:bodyDiv w:val="1"/>
      <w:marLeft w:val="0"/>
      <w:marRight w:val="0"/>
      <w:marTop w:val="0"/>
      <w:marBottom w:val="0"/>
      <w:divBdr>
        <w:top w:val="none" w:sz="0" w:space="0" w:color="auto"/>
        <w:left w:val="none" w:sz="0" w:space="0" w:color="auto"/>
        <w:bottom w:val="none" w:sz="0" w:space="0" w:color="auto"/>
        <w:right w:val="none" w:sz="0" w:space="0" w:color="auto"/>
      </w:divBdr>
    </w:div>
    <w:div w:id="463351525">
      <w:bodyDiv w:val="1"/>
      <w:marLeft w:val="0"/>
      <w:marRight w:val="0"/>
      <w:marTop w:val="0"/>
      <w:marBottom w:val="0"/>
      <w:divBdr>
        <w:top w:val="none" w:sz="0" w:space="0" w:color="auto"/>
        <w:left w:val="none" w:sz="0" w:space="0" w:color="auto"/>
        <w:bottom w:val="none" w:sz="0" w:space="0" w:color="auto"/>
        <w:right w:val="none" w:sz="0" w:space="0" w:color="auto"/>
      </w:divBdr>
    </w:div>
    <w:div w:id="469329833">
      <w:bodyDiv w:val="1"/>
      <w:marLeft w:val="0"/>
      <w:marRight w:val="0"/>
      <w:marTop w:val="0"/>
      <w:marBottom w:val="0"/>
      <w:divBdr>
        <w:top w:val="none" w:sz="0" w:space="0" w:color="auto"/>
        <w:left w:val="none" w:sz="0" w:space="0" w:color="auto"/>
        <w:bottom w:val="none" w:sz="0" w:space="0" w:color="auto"/>
        <w:right w:val="none" w:sz="0" w:space="0" w:color="auto"/>
      </w:divBdr>
    </w:div>
    <w:div w:id="484509654">
      <w:bodyDiv w:val="1"/>
      <w:marLeft w:val="0"/>
      <w:marRight w:val="0"/>
      <w:marTop w:val="0"/>
      <w:marBottom w:val="0"/>
      <w:divBdr>
        <w:top w:val="none" w:sz="0" w:space="0" w:color="auto"/>
        <w:left w:val="none" w:sz="0" w:space="0" w:color="auto"/>
        <w:bottom w:val="none" w:sz="0" w:space="0" w:color="auto"/>
        <w:right w:val="none" w:sz="0" w:space="0" w:color="auto"/>
      </w:divBdr>
    </w:div>
    <w:div w:id="487791929">
      <w:bodyDiv w:val="1"/>
      <w:marLeft w:val="0"/>
      <w:marRight w:val="0"/>
      <w:marTop w:val="0"/>
      <w:marBottom w:val="0"/>
      <w:divBdr>
        <w:top w:val="none" w:sz="0" w:space="0" w:color="auto"/>
        <w:left w:val="none" w:sz="0" w:space="0" w:color="auto"/>
        <w:bottom w:val="none" w:sz="0" w:space="0" w:color="auto"/>
        <w:right w:val="none" w:sz="0" w:space="0" w:color="auto"/>
      </w:divBdr>
    </w:div>
    <w:div w:id="491800411">
      <w:bodyDiv w:val="1"/>
      <w:marLeft w:val="0"/>
      <w:marRight w:val="0"/>
      <w:marTop w:val="0"/>
      <w:marBottom w:val="0"/>
      <w:divBdr>
        <w:top w:val="none" w:sz="0" w:space="0" w:color="auto"/>
        <w:left w:val="none" w:sz="0" w:space="0" w:color="auto"/>
        <w:bottom w:val="none" w:sz="0" w:space="0" w:color="auto"/>
        <w:right w:val="none" w:sz="0" w:space="0" w:color="auto"/>
      </w:divBdr>
    </w:div>
    <w:div w:id="495806696">
      <w:bodyDiv w:val="1"/>
      <w:marLeft w:val="0"/>
      <w:marRight w:val="0"/>
      <w:marTop w:val="0"/>
      <w:marBottom w:val="0"/>
      <w:divBdr>
        <w:top w:val="none" w:sz="0" w:space="0" w:color="auto"/>
        <w:left w:val="none" w:sz="0" w:space="0" w:color="auto"/>
        <w:bottom w:val="none" w:sz="0" w:space="0" w:color="auto"/>
        <w:right w:val="none" w:sz="0" w:space="0" w:color="auto"/>
      </w:divBdr>
    </w:div>
    <w:div w:id="496312907">
      <w:bodyDiv w:val="1"/>
      <w:marLeft w:val="0"/>
      <w:marRight w:val="0"/>
      <w:marTop w:val="0"/>
      <w:marBottom w:val="0"/>
      <w:divBdr>
        <w:top w:val="none" w:sz="0" w:space="0" w:color="auto"/>
        <w:left w:val="none" w:sz="0" w:space="0" w:color="auto"/>
        <w:bottom w:val="none" w:sz="0" w:space="0" w:color="auto"/>
        <w:right w:val="none" w:sz="0" w:space="0" w:color="auto"/>
      </w:divBdr>
    </w:div>
    <w:div w:id="498741672">
      <w:bodyDiv w:val="1"/>
      <w:marLeft w:val="0"/>
      <w:marRight w:val="0"/>
      <w:marTop w:val="0"/>
      <w:marBottom w:val="0"/>
      <w:divBdr>
        <w:top w:val="none" w:sz="0" w:space="0" w:color="auto"/>
        <w:left w:val="none" w:sz="0" w:space="0" w:color="auto"/>
        <w:bottom w:val="none" w:sz="0" w:space="0" w:color="auto"/>
        <w:right w:val="none" w:sz="0" w:space="0" w:color="auto"/>
      </w:divBdr>
    </w:div>
    <w:div w:id="501969336">
      <w:bodyDiv w:val="1"/>
      <w:marLeft w:val="0"/>
      <w:marRight w:val="0"/>
      <w:marTop w:val="0"/>
      <w:marBottom w:val="0"/>
      <w:divBdr>
        <w:top w:val="none" w:sz="0" w:space="0" w:color="auto"/>
        <w:left w:val="none" w:sz="0" w:space="0" w:color="auto"/>
        <w:bottom w:val="none" w:sz="0" w:space="0" w:color="auto"/>
        <w:right w:val="none" w:sz="0" w:space="0" w:color="auto"/>
      </w:divBdr>
    </w:div>
    <w:div w:id="502626021">
      <w:bodyDiv w:val="1"/>
      <w:marLeft w:val="0"/>
      <w:marRight w:val="0"/>
      <w:marTop w:val="0"/>
      <w:marBottom w:val="0"/>
      <w:divBdr>
        <w:top w:val="none" w:sz="0" w:space="0" w:color="auto"/>
        <w:left w:val="none" w:sz="0" w:space="0" w:color="auto"/>
        <w:bottom w:val="none" w:sz="0" w:space="0" w:color="auto"/>
        <w:right w:val="none" w:sz="0" w:space="0" w:color="auto"/>
      </w:divBdr>
    </w:div>
    <w:div w:id="505174402">
      <w:bodyDiv w:val="1"/>
      <w:marLeft w:val="0"/>
      <w:marRight w:val="0"/>
      <w:marTop w:val="0"/>
      <w:marBottom w:val="0"/>
      <w:divBdr>
        <w:top w:val="none" w:sz="0" w:space="0" w:color="auto"/>
        <w:left w:val="none" w:sz="0" w:space="0" w:color="auto"/>
        <w:bottom w:val="none" w:sz="0" w:space="0" w:color="auto"/>
        <w:right w:val="none" w:sz="0" w:space="0" w:color="auto"/>
      </w:divBdr>
    </w:div>
    <w:div w:id="512110570">
      <w:bodyDiv w:val="1"/>
      <w:marLeft w:val="0"/>
      <w:marRight w:val="0"/>
      <w:marTop w:val="0"/>
      <w:marBottom w:val="0"/>
      <w:divBdr>
        <w:top w:val="none" w:sz="0" w:space="0" w:color="auto"/>
        <w:left w:val="none" w:sz="0" w:space="0" w:color="auto"/>
        <w:bottom w:val="none" w:sz="0" w:space="0" w:color="auto"/>
        <w:right w:val="none" w:sz="0" w:space="0" w:color="auto"/>
      </w:divBdr>
    </w:div>
    <w:div w:id="516847281">
      <w:bodyDiv w:val="1"/>
      <w:marLeft w:val="0"/>
      <w:marRight w:val="0"/>
      <w:marTop w:val="0"/>
      <w:marBottom w:val="0"/>
      <w:divBdr>
        <w:top w:val="none" w:sz="0" w:space="0" w:color="auto"/>
        <w:left w:val="none" w:sz="0" w:space="0" w:color="auto"/>
        <w:bottom w:val="none" w:sz="0" w:space="0" w:color="auto"/>
        <w:right w:val="none" w:sz="0" w:space="0" w:color="auto"/>
      </w:divBdr>
    </w:div>
    <w:div w:id="543250575">
      <w:bodyDiv w:val="1"/>
      <w:marLeft w:val="0"/>
      <w:marRight w:val="0"/>
      <w:marTop w:val="0"/>
      <w:marBottom w:val="0"/>
      <w:divBdr>
        <w:top w:val="none" w:sz="0" w:space="0" w:color="auto"/>
        <w:left w:val="none" w:sz="0" w:space="0" w:color="auto"/>
        <w:bottom w:val="none" w:sz="0" w:space="0" w:color="auto"/>
        <w:right w:val="none" w:sz="0" w:space="0" w:color="auto"/>
      </w:divBdr>
    </w:div>
    <w:div w:id="552230470">
      <w:bodyDiv w:val="1"/>
      <w:marLeft w:val="0"/>
      <w:marRight w:val="0"/>
      <w:marTop w:val="0"/>
      <w:marBottom w:val="0"/>
      <w:divBdr>
        <w:top w:val="none" w:sz="0" w:space="0" w:color="auto"/>
        <w:left w:val="none" w:sz="0" w:space="0" w:color="auto"/>
        <w:bottom w:val="none" w:sz="0" w:space="0" w:color="auto"/>
        <w:right w:val="none" w:sz="0" w:space="0" w:color="auto"/>
      </w:divBdr>
    </w:div>
    <w:div w:id="565795832">
      <w:bodyDiv w:val="1"/>
      <w:marLeft w:val="0"/>
      <w:marRight w:val="0"/>
      <w:marTop w:val="0"/>
      <w:marBottom w:val="0"/>
      <w:divBdr>
        <w:top w:val="none" w:sz="0" w:space="0" w:color="auto"/>
        <w:left w:val="none" w:sz="0" w:space="0" w:color="auto"/>
        <w:bottom w:val="none" w:sz="0" w:space="0" w:color="auto"/>
        <w:right w:val="none" w:sz="0" w:space="0" w:color="auto"/>
      </w:divBdr>
    </w:div>
    <w:div w:id="570507554">
      <w:bodyDiv w:val="1"/>
      <w:marLeft w:val="0"/>
      <w:marRight w:val="0"/>
      <w:marTop w:val="0"/>
      <w:marBottom w:val="0"/>
      <w:divBdr>
        <w:top w:val="none" w:sz="0" w:space="0" w:color="auto"/>
        <w:left w:val="none" w:sz="0" w:space="0" w:color="auto"/>
        <w:bottom w:val="none" w:sz="0" w:space="0" w:color="auto"/>
        <w:right w:val="none" w:sz="0" w:space="0" w:color="auto"/>
      </w:divBdr>
    </w:div>
    <w:div w:id="572012372">
      <w:bodyDiv w:val="1"/>
      <w:marLeft w:val="0"/>
      <w:marRight w:val="0"/>
      <w:marTop w:val="0"/>
      <w:marBottom w:val="0"/>
      <w:divBdr>
        <w:top w:val="none" w:sz="0" w:space="0" w:color="auto"/>
        <w:left w:val="none" w:sz="0" w:space="0" w:color="auto"/>
        <w:bottom w:val="none" w:sz="0" w:space="0" w:color="auto"/>
        <w:right w:val="none" w:sz="0" w:space="0" w:color="auto"/>
      </w:divBdr>
      <w:divsChild>
        <w:div w:id="556824288">
          <w:marLeft w:val="0"/>
          <w:marRight w:val="0"/>
          <w:marTop w:val="0"/>
          <w:marBottom w:val="0"/>
          <w:divBdr>
            <w:top w:val="none" w:sz="0" w:space="0" w:color="auto"/>
            <w:left w:val="none" w:sz="0" w:space="0" w:color="auto"/>
            <w:bottom w:val="none" w:sz="0" w:space="0" w:color="auto"/>
            <w:right w:val="none" w:sz="0" w:space="0" w:color="auto"/>
          </w:divBdr>
          <w:divsChild>
            <w:div w:id="1541477051">
              <w:marLeft w:val="0"/>
              <w:marRight w:val="0"/>
              <w:marTop w:val="0"/>
              <w:marBottom w:val="0"/>
              <w:divBdr>
                <w:top w:val="none" w:sz="0" w:space="0" w:color="auto"/>
                <w:left w:val="none" w:sz="0" w:space="0" w:color="auto"/>
                <w:bottom w:val="none" w:sz="0" w:space="0" w:color="auto"/>
                <w:right w:val="none" w:sz="0" w:space="0" w:color="auto"/>
              </w:divBdr>
              <w:divsChild>
                <w:div w:id="1935935958">
                  <w:marLeft w:val="0"/>
                  <w:marRight w:val="0"/>
                  <w:marTop w:val="0"/>
                  <w:marBottom w:val="0"/>
                  <w:divBdr>
                    <w:top w:val="none" w:sz="0" w:space="0" w:color="auto"/>
                    <w:left w:val="none" w:sz="0" w:space="0" w:color="auto"/>
                    <w:bottom w:val="none" w:sz="0" w:space="0" w:color="auto"/>
                    <w:right w:val="none" w:sz="0" w:space="0" w:color="auto"/>
                  </w:divBdr>
                  <w:divsChild>
                    <w:div w:id="1082681514">
                      <w:marLeft w:val="0"/>
                      <w:marRight w:val="0"/>
                      <w:marTop w:val="0"/>
                      <w:marBottom w:val="0"/>
                      <w:divBdr>
                        <w:top w:val="none" w:sz="0" w:space="0" w:color="auto"/>
                        <w:left w:val="none" w:sz="0" w:space="0" w:color="auto"/>
                        <w:bottom w:val="none" w:sz="0" w:space="0" w:color="auto"/>
                        <w:right w:val="none" w:sz="0" w:space="0" w:color="auto"/>
                      </w:divBdr>
                      <w:divsChild>
                        <w:div w:id="1875456882">
                          <w:marLeft w:val="0"/>
                          <w:marRight w:val="0"/>
                          <w:marTop w:val="0"/>
                          <w:marBottom w:val="0"/>
                          <w:divBdr>
                            <w:top w:val="none" w:sz="0" w:space="0" w:color="auto"/>
                            <w:left w:val="none" w:sz="0" w:space="0" w:color="auto"/>
                            <w:bottom w:val="none" w:sz="0" w:space="0" w:color="auto"/>
                            <w:right w:val="none" w:sz="0" w:space="0" w:color="auto"/>
                          </w:divBdr>
                          <w:divsChild>
                            <w:div w:id="842285010">
                              <w:marLeft w:val="0"/>
                              <w:marRight w:val="0"/>
                              <w:marTop w:val="0"/>
                              <w:marBottom w:val="0"/>
                              <w:divBdr>
                                <w:top w:val="none" w:sz="0" w:space="0" w:color="auto"/>
                                <w:left w:val="none" w:sz="0" w:space="0" w:color="auto"/>
                                <w:bottom w:val="none" w:sz="0" w:space="0" w:color="auto"/>
                                <w:right w:val="none" w:sz="0" w:space="0" w:color="auto"/>
                              </w:divBdr>
                              <w:divsChild>
                                <w:div w:id="208953052">
                                  <w:marLeft w:val="0"/>
                                  <w:marRight w:val="0"/>
                                  <w:marTop w:val="0"/>
                                  <w:marBottom w:val="0"/>
                                  <w:divBdr>
                                    <w:top w:val="none" w:sz="0" w:space="0" w:color="auto"/>
                                    <w:left w:val="none" w:sz="0" w:space="0" w:color="auto"/>
                                    <w:bottom w:val="none" w:sz="0" w:space="0" w:color="auto"/>
                                    <w:right w:val="none" w:sz="0" w:space="0" w:color="auto"/>
                                  </w:divBdr>
                                </w:div>
                              </w:divsChild>
                            </w:div>
                            <w:div w:id="1523516649">
                              <w:marLeft w:val="0"/>
                              <w:marRight w:val="0"/>
                              <w:marTop w:val="0"/>
                              <w:marBottom w:val="0"/>
                              <w:divBdr>
                                <w:top w:val="none" w:sz="0" w:space="0" w:color="auto"/>
                                <w:left w:val="none" w:sz="0" w:space="0" w:color="auto"/>
                                <w:bottom w:val="none" w:sz="0" w:space="0" w:color="auto"/>
                                <w:right w:val="none" w:sz="0" w:space="0" w:color="auto"/>
                              </w:divBdr>
                              <w:divsChild>
                                <w:div w:id="1883594417">
                                  <w:marLeft w:val="0"/>
                                  <w:marRight w:val="0"/>
                                  <w:marTop w:val="0"/>
                                  <w:marBottom w:val="0"/>
                                  <w:divBdr>
                                    <w:top w:val="none" w:sz="0" w:space="0" w:color="auto"/>
                                    <w:left w:val="none" w:sz="0" w:space="0" w:color="auto"/>
                                    <w:bottom w:val="none" w:sz="0" w:space="0" w:color="auto"/>
                                    <w:right w:val="none" w:sz="0" w:space="0" w:color="auto"/>
                                  </w:divBdr>
                                  <w:divsChild>
                                    <w:div w:id="372776034">
                                      <w:marLeft w:val="0"/>
                                      <w:marRight w:val="0"/>
                                      <w:marTop w:val="0"/>
                                      <w:marBottom w:val="0"/>
                                      <w:divBdr>
                                        <w:top w:val="none" w:sz="0" w:space="0" w:color="auto"/>
                                        <w:left w:val="none" w:sz="0" w:space="0" w:color="auto"/>
                                        <w:bottom w:val="none" w:sz="0" w:space="0" w:color="auto"/>
                                        <w:right w:val="none" w:sz="0" w:space="0" w:color="auto"/>
                                      </w:divBdr>
                                      <w:divsChild>
                                        <w:div w:id="1397629311">
                                          <w:marLeft w:val="0"/>
                                          <w:marRight w:val="0"/>
                                          <w:marTop w:val="0"/>
                                          <w:marBottom w:val="0"/>
                                          <w:divBdr>
                                            <w:top w:val="none" w:sz="0" w:space="0" w:color="auto"/>
                                            <w:left w:val="none" w:sz="0" w:space="0" w:color="auto"/>
                                            <w:bottom w:val="none" w:sz="0" w:space="0" w:color="auto"/>
                                            <w:right w:val="none" w:sz="0" w:space="0" w:color="auto"/>
                                          </w:divBdr>
                                          <w:divsChild>
                                            <w:div w:id="680471967">
                                              <w:marLeft w:val="0"/>
                                              <w:marRight w:val="0"/>
                                              <w:marTop w:val="0"/>
                                              <w:marBottom w:val="0"/>
                                              <w:divBdr>
                                                <w:top w:val="none" w:sz="0" w:space="0" w:color="auto"/>
                                                <w:left w:val="none" w:sz="0" w:space="0" w:color="auto"/>
                                                <w:bottom w:val="none" w:sz="0" w:space="0" w:color="auto"/>
                                                <w:right w:val="none" w:sz="0" w:space="0" w:color="auto"/>
                                              </w:divBdr>
                                              <w:divsChild>
                                                <w:div w:id="447166906">
                                                  <w:marLeft w:val="0"/>
                                                  <w:marRight w:val="0"/>
                                                  <w:marTop w:val="0"/>
                                                  <w:marBottom w:val="0"/>
                                                  <w:divBdr>
                                                    <w:top w:val="none" w:sz="0" w:space="0" w:color="auto"/>
                                                    <w:left w:val="none" w:sz="0" w:space="0" w:color="auto"/>
                                                    <w:bottom w:val="none" w:sz="0" w:space="0" w:color="auto"/>
                                                    <w:right w:val="none" w:sz="0" w:space="0" w:color="auto"/>
                                                  </w:divBdr>
                                                  <w:divsChild>
                                                    <w:div w:id="1125658231">
                                                      <w:marLeft w:val="0"/>
                                                      <w:marRight w:val="0"/>
                                                      <w:marTop w:val="0"/>
                                                      <w:marBottom w:val="0"/>
                                                      <w:divBdr>
                                                        <w:top w:val="none" w:sz="0" w:space="0" w:color="auto"/>
                                                        <w:left w:val="none" w:sz="0" w:space="0" w:color="auto"/>
                                                        <w:bottom w:val="none" w:sz="0" w:space="0" w:color="auto"/>
                                                        <w:right w:val="none" w:sz="0" w:space="0" w:color="auto"/>
                                                      </w:divBdr>
                                                      <w:divsChild>
                                                        <w:div w:id="76026543">
                                                          <w:marLeft w:val="0"/>
                                                          <w:marRight w:val="0"/>
                                                          <w:marTop w:val="0"/>
                                                          <w:marBottom w:val="0"/>
                                                          <w:divBdr>
                                                            <w:top w:val="none" w:sz="0" w:space="0" w:color="auto"/>
                                                            <w:left w:val="none" w:sz="0" w:space="0" w:color="auto"/>
                                                            <w:bottom w:val="none" w:sz="0" w:space="0" w:color="auto"/>
                                                            <w:right w:val="none" w:sz="0" w:space="0" w:color="auto"/>
                                                          </w:divBdr>
                                                          <w:divsChild>
                                                            <w:div w:id="324433785">
                                                              <w:marLeft w:val="0"/>
                                                              <w:marRight w:val="0"/>
                                                              <w:marTop w:val="0"/>
                                                              <w:marBottom w:val="0"/>
                                                              <w:divBdr>
                                                                <w:top w:val="none" w:sz="0" w:space="0" w:color="auto"/>
                                                                <w:left w:val="none" w:sz="0" w:space="0" w:color="auto"/>
                                                                <w:bottom w:val="none" w:sz="0" w:space="0" w:color="auto"/>
                                                                <w:right w:val="none" w:sz="0" w:space="0" w:color="auto"/>
                                                              </w:divBdr>
                                                              <w:divsChild>
                                                                <w:div w:id="1911770121">
                                                                  <w:marLeft w:val="0"/>
                                                                  <w:marRight w:val="0"/>
                                                                  <w:marTop w:val="0"/>
                                                                  <w:marBottom w:val="0"/>
                                                                  <w:divBdr>
                                                                    <w:top w:val="none" w:sz="0" w:space="0" w:color="auto"/>
                                                                    <w:left w:val="none" w:sz="0" w:space="0" w:color="auto"/>
                                                                    <w:bottom w:val="none" w:sz="0" w:space="0" w:color="auto"/>
                                                                    <w:right w:val="none" w:sz="0" w:space="0" w:color="auto"/>
                                                                  </w:divBdr>
                                                                  <w:divsChild>
                                                                    <w:div w:id="1305626151">
                                                                      <w:marLeft w:val="0"/>
                                                                      <w:marRight w:val="0"/>
                                                                      <w:marTop w:val="0"/>
                                                                      <w:marBottom w:val="0"/>
                                                                      <w:divBdr>
                                                                        <w:top w:val="none" w:sz="0" w:space="0" w:color="auto"/>
                                                                        <w:left w:val="none" w:sz="0" w:space="0" w:color="auto"/>
                                                                        <w:bottom w:val="none" w:sz="0" w:space="0" w:color="auto"/>
                                                                        <w:right w:val="none" w:sz="0" w:space="0" w:color="auto"/>
                                                                      </w:divBdr>
                                                                      <w:divsChild>
                                                                        <w:div w:id="2003509506">
                                                                          <w:marLeft w:val="0"/>
                                                                          <w:marRight w:val="0"/>
                                                                          <w:marTop w:val="0"/>
                                                                          <w:marBottom w:val="0"/>
                                                                          <w:divBdr>
                                                                            <w:top w:val="none" w:sz="0" w:space="0" w:color="auto"/>
                                                                            <w:left w:val="none" w:sz="0" w:space="0" w:color="auto"/>
                                                                            <w:bottom w:val="none" w:sz="0" w:space="0" w:color="auto"/>
                                                                            <w:right w:val="none" w:sz="0" w:space="0" w:color="auto"/>
                                                                          </w:divBdr>
                                                                          <w:divsChild>
                                                                            <w:div w:id="197482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2929874">
          <w:marLeft w:val="0"/>
          <w:marRight w:val="0"/>
          <w:marTop w:val="0"/>
          <w:marBottom w:val="0"/>
          <w:divBdr>
            <w:top w:val="none" w:sz="0" w:space="0" w:color="auto"/>
            <w:left w:val="none" w:sz="0" w:space="0" w:color="auto"/>
            <w:bottom w:val="none" w:sz="0" w:space="0" w:color="auto"/>
            <w:right w:val="none" w:sz="0" w:space="0" w:color="auto"/>
          </w:divBdr>
          <w:divsChild>
            <w:div w:id="1964343137">
              <w:marLeft w:val="0"/>
              <w:marRight w:val="0"/>
              <w:marTop w:val="75"/>
              <w:marBottom w:val="0"/>
              <w:divBdr>
                <w:top w:val="none" w:sz="0" w:space="0" w:color="auto"/>
                <w:left w:val="none" w:sz="0" w:space="0" w:color="auto"/>
                <w:bottom w:val="none" w:sz="0" w:space="0" w:color="auto"/>
                <w:right w:val="none" w:sz="0" w:space="0" w:color="auto"/>
              </w:divBdr>
              <w:divsChild>
                <w:div w:id="2015566319">
                  <w:marLeft w:val="0"/>
                  <w:marRight w:val="0"/>
                  <w:marTop w:val="0"/>
                  <w:marBottom w:val="0"/>
                  <w:divBdr>
                    <w:top w:val="none" w:sz="0" w:space="0" w:color="auto"/>
                    <w:left w:val="none" w:sz="0" w:space="0" w:color="auto"/>
                    <w:bottom w:val="none" w:sz="0" w:space="0" w:color="auto"/>
                    <w:right w:val="none" w:sz="0" w:space="0" w:color="auto"/>
                  </w:divBdr>
                  <w:divsChild>
                    <w:div w:id="195940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288087">
      <w:bodyDiv w:val="1"/>
      <w:marLeft w:val="0"/>
      <w:marRight w:val="0"/>
      <w:marTop w:val="0"/>
      <w:marBottom w:val="0"/>
      <w:divBdr>
        <w:top w:val="none" w:sz="0" w:space="0" w:color="auto"/>
        <w:left w:val="none" w:sz="0" w:space="0" w:color="auto"/>
        <w:bottom w:val="none" w:sz="0" w:space="0" w:color="auto"/>
        <w:right w:val="none" w:sz="0" w:space="0" w:color="auto"/>
      </w:divBdr>
    </w:div>
    <w:div w:id="614797789">
      <w:bodyDiv w:val="1"/>
      <w:marLeft w:val="0"/>
      <w:marRight w:val="0"/>
      <w:marTop w:val="0"/>
      <w:marBottom w:val="0"/>
      <w:divBdr>
        <w:top w:val="none" w:sz="0" w:space="0" w:color="auto"/>
        <w:left w:val="none" w:sz="0" w:space="0" w:color="auto"/>
        <w:bottom w:val="none" w:sz="0" w:space="0" w:color="auto"/>
        <w:right w:val="none" w:sz="0" w:space="0" w:color="auto"/>
      </w:divBdr>
    </w:div>
    <w:div w:id="621690021">
      <w:bodyDiv w:val="1"/>
      <w:marLeft w:val="0"/>
      <w:marRight w:val="0"/>
      <w:marTop w:val="0"/>
      <w:marBottom w:val="0"/>
      <w:divBdr>
        <w:top w:val="none" w:sz="0" w:space="0" w:color="auto"/>
        <w:left w:val="none" w:sz="0" w:space="0" w:color="auto"/>
        <w:bottom w:val="none" w:sz="0" w:space="0" w:color="auto"/>
        <w:right w:val="none" w:sz="0" w:space="0" w:color="auto"/>
      </w:divBdr>
    </w:div>
    <w:div w:id="630136417">
      <w:bodyDiv w:val="1"/>
      <w:marLeft w:val="0"/>
      <w:marRight w:val="0"/>
      <w:marTop w:val="0"/>
      <w:marBottom w:val="0"/>
      <w:divBdr>
        <w:top w:val="none" w:sz="0" w:space="0" w:color="auto"/>
        <w:left w:val="none" w:sz="0" w:space="0" w:color="auto"/>
        <w:bottom w:val="none" w:sz="0" w:space="0" w:color="auto"/>
        <w:right w:val="none" w:sz="0" w:space="0" w:color="auto"/>
      </w:divBdr>
    </w:div>
    <w:div w:id="632252388">
      <w:bodyDiv w:val="1"/>
      <w:marLeft w:val="0"/>
      <w:marRight w:val="0"/>
      <w:marTop w:val="0"/>
      <w:marBottom w:val="0"/>
      <w:divBdr>
        <w:top w:val="none" w:sz="0" w:space="0" w:color="auto"/>
        <w:left w:val="none" w:sz="0" w:space="0" w:color="auto"/>
        <w:bottom w:val="none" w:sz="0" w:space="0" w:color="auto"/>
        <w:right w:val="none" w:sz="0" w:space="0" w:color="auto"/>
      </w:divBdr>
    </w:div>
    <w:div w:id="642152963">
      <w:bodyDiv w:val="1"/>
      <w:marLeft w:val="0"/>
      <w:marRight w:val="0"/>
      <w:marTop w:val="0"/>
      <w:marBottom w:val="0"/>
      <w:divBdr>
        <w:top w:val="none" w:sz="0" w:space="0" w:color="auto"/>
        <w:left w:val="none" w:sz="0" w:space="0" w:color="auto"/>
        <w:bottom w:val="none" w:sz="0" w:space="0" w:color="auto"/>
        <w:right w:val="none" w:sz="0" w:space="0" w:color="auto"/>
      </w:divBdr>
    </w:div>
    <w:div w:id="650449172">
      <w:bodyDiv w:val="1"/>
      <w:marLeft w:val="0"/>
      <w:marRight w:val="0"/>
      <w:marTop w:val="0"/>
      <w:marBottom w:val="0"/>
      <w:divBdr>
        <w:top w:val="none" w:sz="0" w:space="0" w:color="auto"/>
        <w:left w:val="none" w:sz="0" w:space="0" w:color="auto"/>
        <w:bottom w:val="none" w:sz="0" w:space="0" w:color="auto"/>
        <w:right w:val="none" w:sz="0" w:space="0" w:color="auto"/>
      </w:divBdr>
    </w:div>
    <w:div w:id="656957280">
      <w:bodyDiv w:val="1"/>
      <w:marLeft w:val="0"/>
      <w:marRight w:val="0"/>
      <w:marTop w:val="0"/>
      <w:marBottom w:val="0"/>
      <w:divBdr>
        <w:top w:val="none" w:sz="0" w:space="0" w:color="auto"/>
        <w:left w:val="none" w:sz="0" w:space="0" w:color="auto"/>
        <w:bottom w:val="none" w:sz="0" w:space="0" w:color="auto"/>
        <w:right w:val="none" w:sz="0" w:space="0" w:color="auto"/>
      </w:divBdr>
    </w:div>
    <w:div w:id="661399113">
      <w:bodyDiv w:val="1"/>
      <w:marLeft w:val="0"/>
      <w:marRight w:val="0"/>
      <w:marTop w:val="0"/>
      <w:marBottom w:val="0"/>
      <w:divBdr>
        <w:top w:val="none" w:sz="0" w:space="0" w:color="auto"/>
        <w:left w:val="none" w:sz="0" w:space="0" w:color="auto"/>
        <w:bottom w:val="none" w:sz="0" w:space="0" w:color="auto"/>
        <w:right w:val="none" w:sz="0" w:space="0" w:color="auto"/>
      </w:divBdr>
    </w:div>
    <w:div w:id="664090824">
      <w:bodyDiv w:val="1"/>
      <w:marLeft w:val="0"/>
      <w:marRight w:val="0"/>
      <w:marTop w:val="0"/>
      <w:marBottom w:val="0"/>
      <w:divBdr>
        <w:top w:val="none" w:sz="0" w:space="0" w:color="auto"/>
        <w:left w:val="none" w:sz="0" w:space="0" w:color="auto"/>
        <w:bottom w:val="none" w:sz="0" w:space="0" w:color="auto"/>
        <w:right w:val="none" w:sz="0" w:space="0" w:color="auto"/>
      </w:divBdr>
    </w:div>
    <w:div w:id="666440413">
      <w:bodyDiv w:val="1"/>
      <w:marLeft w:val="0"/>
      <w:marRight w:val="0"/>
      <w:marTop w:val="0"/>
      <w:marBottom w:val="0"/>
      <w:divBdr>
        <w:top w:val="none" w:sz="0" w:space="0" w:color="auto"/>
        <w:left w:val="none" w:sz="0" w:space="0" w:color="auto"/>
        <w:bottom w:val="none" w:sz="0" w:space="0" w:color="auto"/>
        <w:right w:val="none" w:sz="0" w:space="0" w:color="auto"/>
      </w:divBdr>
    </w:div>
    <w:div w:id="677660764">
      <w:bodyDiv w:val="1"/>
      <w:marLeft w:val="0"/>
      <w:marRight w:val="0"/>
      <w:marTop w:val="0"/>
      <w:marBottom w:val="0"/>
      <w:divBdr>
        <w:top w:val="none" w:sz="0" w:space="0" w:color="auto"/>
        <w:left w:val="none" w:sz="0" w:space="0" w:color="auto"/>
        <w:bottom w:val="none" w:sz="0" w:space="0" w:color="auto"/>
        <w:right w:val="none" w:sz="0" w:space="0" w:color="auto"/>
      </w:divBdr>
    </w:div>
    <w:div w:id="709182201">
      <w:bodyDiv w:val="1"/>
      <w:marLeft w:val="0"/>
      <w:marRight w:val="0"/>
      <w:marTop w:val="0"/>
      <w:marBottom w:val="0"/>
      <w:divBdr>
        <w:top w:val="none" w:sz="0" w:space="0" w:color="auto"/>
        <w:left w:val="none" w:sz="0" w:space="0" w:color="auto"/>
        <w:bottom w:val="none" w:sz="0" w:space="0" w:color="auto"/>
        <w:right w:val="none" w:sz="0" w:space="0" w:color="auto"/>
      </w:divBdr>
    </w:div>
    <w:div w:id="709719835">
      <w:bodyDiv w:val="1"/>
      <w:marLeft w:val="0"/>
      <w:marRight w:val="0"/>
      <w:marTop w:val="0"/>
      <w:marBottom w:val="0"/>
      <w:divBdr>
        <w:top w:val="none" w:sz="0" w:space="0" w:color="auto"/>
        <w:left w:val="none" w:sz="0" w:space="0" w:color="auto"/>
        <w:bottom w:val="none" w:sz="0" w:space="0" w:color="auto"/>
        <w:right w:val="none" w:sz="0" w:space="0" w:color="auto"/>
      </w:divBdr>
    </w:div>
    <w:div w:id="716123585">
      <w:bodyDiv w:val="1"/>
      <w:marLeft w:val="0"/>
      <w:marRight w:val="0"/>
      <w:marTop w:val="0"/>
      <w:marBottom w:val="0"/>
      <w:divBdr>
        <w:top w:val="none" w:sz="0" w:space="0" w:color="auto"/>
        <w:left w:val="none" w:sz="0" w:space="0" w:color="auto"/>
        <w:bottom w:val="none" w:sz="0" w:space="0" w:color="auto"/>
        <w:right w:val="none" w:sz="0" w:space="0" w:color="auto"/>
      </w:divBdr>
      <w:divsChild>
        <w:div w:id="575289494">
          <w:marLeft w:val="0"/>
          <w:marRight w:val="0"/>
          <w:marTop w:val="0"/>
          <w:marBottom w:val="0"/>
          <w:divBdr>
            <w:top w:val="single" w:sz="2" w:space="0" w:color="E3E3E3"/>
            <w:left w:val="single" w:sz="2" w:space="0" w:color="E3E3E3"/>
            <w:bottom w:val="single" w:sz="2" w:space="0" w:color="E3E3E3"/>
            <w:right w:val="single" w:sz="2" w:space="0" w:color="E3E3E3"/>
          </w:divBdr>
          <w:divsChild>
            <w:div w:id="993072781">
              <w:marLeft w:val="0"/>
              <w:marRight w:val="0"/>
              <w:marTop w:val="0"/>
              <w:marBottom w:val="0"/>
              <w:divBdr>
                <w:top w:val="single" w:sz="2" w:space="0" w:color="E3E3E3"/>
                <w:left w:val="single" w:sz="2" w:space="0" w:color="E3E3E3"/>
                <w:bottom w:val="single" w:sz="2" w:space="0" w:color="E3E3E3"/>
                <w:right w:val="single" w:sz="2" w:space="0" w:color="E3E3E3"/>
              </w:divBdr>
              <w:divsChild>
                <w:div w:id="1256011878">
                  <w:marLeft w:val="0"/>
                  <w:marRight w:val="0"/>
                  <w:marTop w:val="0"/>
                  <w:marBottom w:val="0"/>
                  <w:divBdr>
                    <w:top w:val="single" w:sz="2" w:space="0" w:color="E3E3E3"/>
                    <w:left w:val="single" w:sz="2" w:space="0" w:color="E3E3E3"/>
                    <w:bottom w:val="single" w:sz="2" w:space="0" w:color="E3E3E3"/>
                    <w:right w:val="single" w:sz="2" w:space="0" w:color="E3E3E3"/>
                  </w:divBdr>
                  <w:divsChild>
                    <w:div w:id="201327661">
                      <w:marLeft w:val="0"/>
                      <w:marRight w:val="0"/>
                      <w:marTop w:val="0"/>
                      <w:marBottom w:val="0"/>
                      <w:divBdr>
                        <w:top w:val="single" w:sz="2" w:space="0" w:color="E3E3E3"/>
                        <w:left w:val="single" w:sz="2" w:space="0" w:color="E3E3E3"/>
                        <w:bottom w:val="single" w:sz="2" w:space="0" w:color="E3E3E3"/>
                        <w:right w:val="single" w:sz="2" w:space="0" w:color="E3E3E3"/>
                      </w:divBdr>
                      <w:divsChild>
                        <w:div w:id="1812286930">
                          <w:marLeft w:val="0"/>
                          <w:marRight w:val="0"/>
                          <w:marTop w:val="0"/>
                          <w:marBottom w:val="0"/>
                          <w:divBdr>
                            <w:top w:val="single" w:sz="2" w:space="0" w:color="E3E3E3"/>
                            <w:left w:val="single" w:sz="2" w:space="0" w:color="E3E3E3"/>
                            <w:bottom w:val="single" w:sz="2" w:space="0" w:color="E3E3E3"/>
                            <w:right w:val="single" w:sz="2" w:space="0" w:color="E3E3E3"/>
                          </w:divBdr>
                          <w:divsChild>
                            <w:div w:id="46729476">
                              <w:marLeft w:val="0"/>
                              <w:marRight w:val="0"/>
                              <w:marTop w:val="0"/>
                              <w:marBottom w:val="0"/>
                              <w:divBdr>
                                <w:top w:val="single" w:sz="2" w:space="0" w:color="E3E3E3"/>
                                <w:left w:val="single" w:sz="2" w:space="0" w:color="E3E3E3"/>
                                <w:bottom w:val="single" w:sz="2" w:space="0" w:color="E3E3E3"/>
                                <w:right w:val="single" w:sz="2" w:space="0" w:color="E3E3E3"/>
                              </w:divBdr>
                              <w:divsChild>
                                <w:div w:id="551577350">
                                  <w:marLeft w:val="0"/>
                                  <w:marRight w:val="0"/>
                                  <w:marTop w:val="100"/>
                                  <w:marBottom w:val="100"/>
                                  <w:divBdr>
                                    <w:top w:val="single" w:sz="2" w:space="0" w:color="E3E3E3"/>
                                    <w:left w:val="single" w:sz="2" w:space="0" w:color="E3E3E3"/>
                                    <w:bottom w:val="single" w:sz="2" w:space="0" w:color="E3E3E3"/>
                                    <w:right w:val="single" w:sz="2" w:space="0" w:color="E3E3E3"/>
                                  </w:divBdr>
                                  <w:divsChild>
                                    <w:div w:id="1041056984">
                                      <w:marLeft w:val="0"/>
                                      <w:marRight w:val="0"/>
                                      <w:marTop w:val="0"/>
                                      <w:marBottom w:val="0"/>
                                      <w:divBdr>
                                        <w:top w:val="single" w:sz="2" w:space="0" w:color="E3E3E3"/>
                                        <w:left w:val="single" w:sz="2" w:space="0" w:color="E3E3E3"/>
                                        <w:bottom w:val="single" w:sz="2" w:space="0" w:color="E3E3E3"/>
                                        <w:right w:val="single" w:sz="2" w:space="0" w:color="E3E3E3"/>
                                      </w:divBdr>
                                      <w:divsChild>
                                        <w:div w:id="2036466209">
                                          <w:marLeft w:val="0"/>
                                          <w:marRight w:val="0"/>
                                          <w:marTop w:val="0"/>
                                          <w:marBottom w:val="0"/>
                                          <w:divBdr>
                                            <w:top w:val="single" w:sz="2" w:space="0" w:color="E3E3E3"/>
                                            <w:left w:val="single" w:sz="2" w:space="0" w:color="E3E3E3"/>
                                            <w:bottom w:val="single" w:sz="2" w:space="0" w:color="E3E3E3"/>
                                            <w:right w:val="single" w:sz="2" w:space="0" w:color="E3E3E3"/>
                                          </w:divBdr>
                                          <w:divsChild>
                                            <w:div w:id="1580364047">
                                              <w:marLeft w:val="0"/>
                                              <w:marRight w:val="0"/>
                                              <w:marTop w:val="0"/>
                                              <w:marBottom w:val="0"/>
                                              <w:divBdr>
                                                <w:top w:val="single" w:sz="2" w:space="0" w:color="E3E3E3"/>
                                                <w:left w:val="single" w:sz="2" w:space="0" w:color="E3E3E3"/>
                                                <w:bottom w:val="single" w:sz="2" w:space="0" w:color="E3E3E3"/>
                                                <w:right w:val="single" w:sz="2" w:space="0" w:color="E3E3E3"/>
                                              </w:divBdr>
                                              <w:divsChild>
                                                <w:div w:id="1937708192">
                                                  <w:marLeft w:val="0"/>
                                                  <w:marRight w:val="0"/>
                                                  <w:marTop w:val="0"/>
                                                  <w:marBottom w:val="0"/>
                                                  <w:divBdr>
                                                    <w:top w:val="single" w:sz="2" w:space="0" w:color="E3E3E3"/>
                                                    <w:left w:val="single" w:sz="2" w:space="0" w:color="E3E3E3"/>
                                                    <w:bottom w:val="single" w:sz="2" w:space="0" w:color="E3E3E3"/>
                                                    <w:right w:val="single" w:sz="2" w:space="0" w:color="E3E3E3"/>
                                                  </w:divBdr>
                                                  <w:divsChild>
                                                    <w:div w:id="796920218">
                                                      <w:marLeft w:val="0"/>
                                                      <w:marRight w:val="0"/>
                                                      <w:marTop w:val="0"/>
                                                      <w:marBottom w:val="0"/>
                                                      <w:divBdr>
                                                        <w:top w:val="single" w:sz="2" w:space="0" w:color="E3E3E3"/>
                                                        <w:left w:val="single" w:sz="2" w:space="0" w:color="E3E3E3"/>
                                                        <w:bottom w:val="single" w:sz="2" w:space="0" w:color="E3E3E3"/>
                                                        <w:right w:val="single" w:sz="2" w:space="0" w:color="E3E3E3"/>
                                                      </w:divBdr>
                                                      <w:divsChild>
                                                        <w:div w:id="600532510">
                                                          <w:marLeft w:val="0"/>
                                                          <w:marRight w:val="0"/>
                                                          <w:marTop w:val="0"/>
                                                          <w:marBottom w:val="0"/>
                                                          <w:divBdr>
                                                            <w:top w:val="single" w:sz="2" w:space="2" w:color="E3E3E3"/>
                                                            <w:left w:val="single" w:sz="2" w:space="0" w:color="E3E3E3"/>
                                                            <w:bottom w:val="single" w:sz="2" w:space="0" w:color="E3E3E3"/>
                                                            <w:right w:val="single" w:sz="2" w:space="0" w:color="E3E3E3"/>
                                                          </w:divBdr>
                                                          <w:divsChild>
                                                            <w:div w:id="18448584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897014424">
          <w:marLeft w:val="0"/>
          <w:marRight w:val="0"/>
          <w:marTop w:val="0"/>
          <w:marBottom w:val="0"/>
          <w:divBdr>
            <w:top w:val="none" w:sz="0" w:space="0" w:color="auto"/>
            <w:left w:val="none" w:sz="0" w:space="0" w:color="auto"/>
            <w:bottom w:val="none" w:sz="0" w:space="0" w:color="auto"/>
            <w:right w:val="none" w:sz="0" w:space="0" w:color="auto"/>
          </w:divBdr>
          <w:divsChild>
            <w:div w:id="2098211214">
              <w:marLeft w:val="0"/>
              <w:marRight w:val="0"/>
              <w:marTop w:val="100"/>
              <w:marBottom w:val="100"/>
              <w:divBdr>
                <w:top w:val="single" w:sz="2" w:space="0" w:color="E3E3E3"/>
                <w:left w:val="single" w:sz="2" w:space="0" w:color="E3E3E3"/>
                <w:bottom w:val="single" w:sz="2" w:space="0" w:color="E3E3E3"/>
                <w:right w:val="single" w:sz="2" w:space="0" w:color="E3E3E3"/>
              </w:divBdr>
              <w:divsChild>
                <w:div w:id="14538612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28500175">
      <w:bodyDiv w:val="1"/>
      <w:marLeft w:val="0"/>
      <w:marRight w:val="0"/>
      <w:marTop w:val="0"/>
      <w:marBottom w:val="0"/>
      <w:divBdr>
        <w:top w:val="none" w:sz="0" w:space="0" w:color="auto"/>
        <w:left w:val="none" w:sz="0" w:space="0" w:color="auto"/>
        <w:bottom w:val="none" w:sz="0" w:space="0" w:color="auto"/>
        <w:right w:val="none" w:sz="0" w:space="0" w:color="auto"/>
      </w:divBdr>
    </w:div>
    <w:div w:id="738750296">
      <w:bodyDiv w:val="1"/>
      <w:marLeft w:val="0"/>
      <w:marRight w:val="0"/>
      <w:marTop w:val="0"/>
      <w:marBottom w:val="0"/>
      <w:divBdr>
        <w:top w:val="none" w:sz="0" w:space="0" w:color="auto"/>
        <w:left w:val="none" w:sz="0" w:space="0" w:color="auto"/>
        <w:bottom w:val="none" w:sz="0" w:space="0" w:color="auto"/>
        <w:right w:val="none" w:sz="0" w:space="0" w:color="auto"/>
      </w:divBdr>
    </w:div>
    <w:div w:id="745036495">
      <w:bodyDiv w:val="1"/>
      <w:marLeft w:val="0"/>
      <w:marRight w:val="0"/>
      <w:marTop w:val="0"/>
      <w:marBottom w:val="0"/>
      <w:divBdr>
        <w:top w:val="none" w:sz="0" w:space="0" w:color="auto"/>
        <w:left w:val="none" w:sz="0" w:space="0" w:color="auto"/>
        <w:bottom w:val="none" w:sz="0" w:space="0" w:color="auto"/>
        <w:right w:val="none" w:sz="0" w:space="0" w:color="auto"/>
      </w:divBdr>
    </w:div>
    <w:div w:id="747309696">
      <w:bodyDiv w:val="1"/>
      <w:marLeft w:val="0"/>
      <w:marRight w:val="0"/>
      <w:marTop w:val="0"/>
      <w:marBottom w:val="0"/>
      <w:divBdr>
        <w:top w:val="none" w:sz="0" w:space="0" w:color="auto"/>
        <w:left w:val="none" w:sz="0" w:space="0" w:color="auto"/>
        <w:bottom w:val="none" w:sz="0" w:space="0" w:color="auto"/>
        <w:right w:val="none" w:sz="0" w:space="0" w:color="auto"/>
      </w:divBdr>
    </w:div>
    <w:div w:id="761072582">
      <w:bodyDiv w:val="1"/>
      <w:marLeft w:val="0"/>
      <w:marRight w:val="0"/>
      <w:marTop w:val="0"/>
      <w:marBottom w:val="0"/>
      <w:divBdr>
        <w:top w:val="none" w:sz="0" w:space="0" w:color="auto"/>
        <w:left w:val="none" w:sz="0" w:space="0" w:color="auto"/>
        <w:bottom w:val="none" w:sz="0" w:space="0" w:color="auto"/>
        <w:right w:val="none" w:sz="0" w:space="0" w:color="auto"/>
      </w:divBdr>
    </w:div>
    <w:div w:id="763723029">
      <w:bodyDiv w:val="1"/>
      <w:marLeft w:val="0"/>
      <w:marRight w:val="0"/>
      <w:marTop w:val="0"/>
      <w:marBottom w:val="0"/>
      <w:divBdr>
        <w:top w:val="none" w:sz="0" w:space="0" w:color="auto"/>
        <w:left w:val="none" w:sz="0" w:space="0" w:color="auto"/>
        <w:bottom w:val="none" w:sz="0" w:space="0" w:color="auto"/>
        <w:right w:val="none" w:sz="0" w:space="0" w:color="auto"/>
      </w:divBdr>
    </w:div>
    <w:div w:id="764837680">
      <w:bodyDiv w:val="1"/>
      <w:marLeft w:val="0"/>
      <w:marRight w:val="0"/>
      <w:marTop w:val="0"/>
      <w:marBottom w:val="0"/>
      <w:divBdr>
        <w:top w:val="none" w:sz="0" w:space="0" w:color="auto"/>
        <w:left w:val="none" w:sz="0" w:space="0" w:color="auto"/>
        <w:bottom w:val="none" w:sz="0" w:space="0" w:color="auto"/>
        <w:right w:val="none" w:sz="0" w:space="0" w:color="auto"/>
      </w:divBdr>
    </w:div>
    <w:div w:id="772866702">
      <w:bodyDiv w:val="1"/>
      <w:marLeft w:val="0"/>
      <w:marRight w:val="0"/>
      <w:marTop w:val="0"/>
      <w:marBottom w:val="0"/>
      <w:divBdr>
        <w:top w:val="none" w:sz="0" w:space="0" w:color="auto"/>
        <w:left w:val="none" w:sz="0" w:space="0" w:color="auto"/>
        <w:bottom w:val="none" w:sz="0" w:space="0" w:color="auto"/>
        <w:right w:val="none" w:sz="0" w:space="0" w:color="auto"/>
      </w:divBdr>
    </w:div>
    <w:div w:id="784689687">
      <w:bodyDiv w:val="1"/>
      <w:marLeft w:val="0"/>
      <w:marRight w:val="0"/>
      <w:marTop w:val="0"/>
      <w:marBottom w:val="0"/>
      <w:divBdr>
        <w:top w:val="none" w:sz="0" w:space="0" w:color="auto"/>
        <w:left w:val="none" w:sz="0" w:space="0" w:color="auto"/>
        <w:bottom w:val="none" w:sz="0" w:space="0" w:color="auto"/>
        <w:right w:val="none" w:sz="0" w:space="0" w:color="auto"/>
      </w:divBdr>
    </w:div>
    <w:div w:id="789015685">
      <w:bodyDiv w:val="1"/>
      <w:marLeft w:val="0"/>
      <w:marRight w:val="0"/>
      <w:marTop w:val="0"/>
      <w:marBottom w:val="0"/>
      <w:divBdr>
        <w:top w:val="none" w:sz="0" w:space="0" w:color="auto"/>
        <w:left w:val="none" w:sz="0" w:space="0" w:color="auto"/>
        <w:bottom w:val="none" w:sz="0" w:space="0" w:color="auto"/>
        <w:right w:val="none" w:sz="0" w:space="0" w:color="auto"/>
      </w:divBdr>
    </w:div>
    <w:div w:id="789931663">
      <w:bodyDiv w:val="1"/>
      <w:marLeft w:val="0"/>
      <w:marRight w:val="0"/>
      <w:marTop w:val="0"/>
      <w:marBottom w:val="0"/>
      <w:divBdr>
        <w:top w:val="none" w:sz="0" w:space="0" w:color="auto"/>
        <w:left w:val="none" w:sz="0" w:space="0" w:color="auto"/>
        <w:bottom w:val="none" w:sz="0" w:space="0" w:color="auto"/>
        <w:right w:val="none" w:sz="0" w:space="0" w:color="auto"/>
      </w:divBdr>
    </w:div>
    <w:div w:id="792745375">
      <w:bodyDiv w:val="1"/>
      <w:marLeft w:val="0"/>
      <w:marRight w:val="0"/>
      <w:marTop w:val="0"/>
      <w:marBottom w:val="0"/>
      <w:divBdr>
        <w:top w:val="none" w:sz="0" w:space="0" w:color="auto"/>
        <w:left w:val="none" w:sz="0" w:space="0" w:color="auto"/>
        <w:bottom w:val="none" w:sz="0" w:space="0" w:color="auto"/>
        <w:right w:val="none" w:sz="0" w:space="0" w:color="auto"/>
      </w:divBdr>
    </w:div>
    <w:div w:id="795103920">
      <w:bodyDiv w:val="1"/>
      <w:marLeft w:val="0"/>
      <w:marRight w:val="0"/>
      <w:marTop w:val="0"/>
      <w:marBottom w:val="0"/>
      <w:divBdr>
        <w:top w:val="none" w:sz="0" w:space="0" w:color="auto"/>
        <w:left w:val="none" w:sz="0" w:space="0" w:color="auto"/>
        <w:bottom w:val="none" w:sz="0" w:space="0" w:color="auto"/>
        <w:right w:val="none" w:sz="0" w:space="0" w:color="auto"/>
      </w:divBdr>
    </w:div>
    <w:div w:id="805202612">
      <w:bodyDiv w:val="1"/>
      <w:marLeft w:val="0"/>
      <w:marRight w:val="0"/>
      <w:marTop w:val="0"/>
      <w:marBottom w:val="0"/>
      <w:divBdr>
        <w:top w:val="none" w:sz="0" w:space="0" w:color="auto"/>
        <w:left w:val="none" w:sz="0" w:space="0" w:color="auto"/>
        <w:bottom w:val="none" w:sz="0" w:space="0" w:color="auto"/>
        <w:right w:val="none" w:sz="0" w:space="0" w:color="auto"/>
      </w:divBdr>
    </w:div>
    <w:div w:id="809399962">
      <w:bodyDiv w:val="1"/>
      <w:marLeft w:val="0"/>
      <w:marRight w:val="0"/>
      <w:marTop w:val="0"/>
      <w:marBottom w:val="0"/>
      <w:divBdr>
        <w:top w:val="none" w:sz="0" w:space="0" w:color="auto"/>
        <w:left w:val="none" w:sz="0" w:space="0" w:color="auto"/>
        <w:bottom w:val="none" w:sz="0" w:space="0" w:color="auto"/>
        <w:right w:val="none" w:sz="0" w:space="0" w:color="auto"/>
      </w:divBdr>
    </w:div>
    <w:div w:id="810682609">
      <w:bodyDiv w:val="1"/>
      <w:marLeft w:val="0"/>
      <w:marRight w:val="0"/>
      <w:marTop w:val="0"/>
      <w:marBottom w:val="0"/>
      <w:divBdr>
        <w:top w:val="none" w:sz="0" w:space="0" w:color="auto"/>
        <w:left w:val="none" w:sz="0" w:space="0" w:color="auto"/>
        <w:bottom w:val="none" w:sz="0" w:space="0" w:color="auto"/>
        <w:right w:val="none" w:sz="0" w:space="0" w:color="auto"/>
      </w:divBdr>
    </w:div>
    <w:div w:id="815338394">
      <w:bodyDiv w:val="1"/>
      <w:marLeft w:val="0"/>
      <w:marRight w:val="0"/>
      <w:marTop w:val="0"/>
      <w:marBottom w:val="0"/>
      <w:divBdr>
        <w:top w:val="none" w:sz="0" w:space="0" w:color="auto"/>
        <w:left w:val="none" w:sz="0" w:space="0" w:color="auto"/>
        <w:bottom w:val="none" w:sz="0" w:space="0" w:color="auto"/>
        <w:right w:val="none" w:sz="0" w:space="0" w:color="auto"/>
      </w:divBdr>
    </w:div>
    <w:div w:id="823811219">
      <w:bodyDiv w:val="1"/>
      <w:marLeft w:val="0"/>
      <w:marRight w:val="0"/>
      <w:marTop w:val="0"/>
      <w:marBottom w:val="0"/>
      <w:divBdr>
        <w:top w:val="none" w:sz="0" w:space="0" w:color="auto"/>
        <w:left w:val="none" w:sz="0" w:space="0" w:color="auto"/>
        <w:bottom w:val="none" w:sz="0" w:space="0" w:color="auto"/>
        <w:right w:val="none" w:sz="0" w:space="0" w:color="auto"/>
      </w:divBdr>
    </w:div>
    <w:div w:id="839467762">
      <w:bodyDiv w:val="1"/>
      <w:marLeft w:val="0"/>
      <w:marRight w:val="0"/>
      <w:marTop w:val="0"/>
      <w:marBottom w:val="0"/>
      <w:divBdr>
        <w:top w:val="none" w:sz="0" w:space="0" w:color="auto"/>
        <w:left w:val="none" w:sz="0" w:space="0" w:color="auto"/>
        <w:bottom w:val="none" w:sz="0" w:space="0" w:color="auto"/>
        <w:right w:val="none" w:sz="0" w:space="0" w:color="auto"/>
      </w:divBdr>
    </w:div>
    <w:div w:id="840395654">
      <w:bodyDiv w:val="1"/>
      <w:marLeft w:val="0"/>
      <w:marRight w:val="0"/>
      <w:marTop w:val="0"/>
      <w:marBottom w:val="0"/>
      <w:divBdr>
        <w:top w:val="none" w:sz="0" w:space="0" w:color="auto"/>
        <w:left w:val="none" w:sz="0" w:space="0" w:color="auto"/>
        <w:bottom w:val="none" w:sz="0" w:space="0" w:color="auto"/>
        <w:right w:val="none" w:sz="0" w:space="0" w:color="auto"/>
      </w:divBdr>
    </w:div>
    <w:div w:id="864559396">
      <w:bodyDiv w:val="1"/>
      <w:marLeft w:val="0"/>
      <w:marRight w:val="0"/>
      <w:marTop w:val="0"/>
      <w:marBottom w:val="0"/>
      <w:divBdr>
        <w:top w:val="none" w:sz="0" w:space="0" w:color="auto"/>
        <w:left w:val="none" w:sz="0" w:space="0" w:color="auto"/>
        <w:bottom w:val="none" w:sz="0" w:space="0" w:color="auto"/>
        <w:right w:val="none" w:sz="0" w:space="0" w:color="auto"/>
      </w:divBdr>
    </w:div>
    <w:div w:id="865217738">
      <w:bodyDiv w:val="1"/>
      <w:marLeft w:val="0"/>
      <w:marRight w:val="0"/>
      <w:marTop w:val="0"/>
      <w:marBottom w:val="0"/>
      <w:divBdr>
        <w:top w:val="none" w:sz="0" w:space="0" w:color="auto"/>
        <w:left w:val="none" w:sz="0" w:space="0" w:color="auto"/>
        <w:bottom w:val="none" w:sz="0" w:space="0" w:color="auto"/>
        <w:right w:val="none" w:sz="0" w:space="0" w:color="auto"/>
      </w:divBdr>
    </w:div>
    <w:div w:id="868568099">
      <w:bodyDiv w:val="1"/>
      <w:marLeft w:val="0"/>
      <w:marRight w:val="0"/>
      <w:marTop w:val="0"/>
      <w:marBottom w:val="0"/>
      <w:divBdr>
        <w:top w:val="none" w:sz="0" w:space="0" w:color="auto"/>
        <w:left w:val="none" w:sz="0" w:space="0" w:color="auto"/>
        <w:bottom w:val="none" w:sz="0" w:space="0" w:color="auto"/>
        <w:right w:val="none" w:sz="0" w:space="0" w:color="auto"/>
      </w:divBdr>
    </w:div>
    <w:div w:id="870265048">
      <w:bodyDiv w:val="1"/>
      <w:marLeft w:val="0"/>
      <w:marRight w:val="0"/>
      <w:marTop w:val="0"/>
      <w:marBottom w:val="0"/>
      <w:divBdr>
        <w:top w:val="none" w:sz="0" w:space="0" w:color="auto"/>
        <w:left w:val="none" w:sz="0" w:space="0" w:color="auto"/>
        <w:bottom w:val="none" w:sz="0" w:space="0" w:color="auto"/>
        <w:right w:val="none" w:sz="0" w:space="0" w:color="auto"/>
      </w:divBdr>
    </w:div>
    <w:div w:id="873732660">
      <w:bodyDiv w:val="1"/>
      <w:marLeft w:val="0"/>
      <w:marRight w:val="0"/>
      <w:marTop w:val="0"/>
      <w:marBottom w:val="0"/>
      <w:divBdr>
        <w:top w:val="none" w:sz="0" w:space="0" w:color="auto"/>
        <w:left w:val="none" w:sz="0" w:space="0" w:color="auto"/>
        <w:bottom w:val="none" w:sz="0" w:space="0" w:color="auto"/>
        <w:right w:val="none" w:sz="0" w:space="0" w:color="auto"/>
      </w:divBdr>
    </w:div>
    <w:div w:id="880366877">
      <w:bodyDiv w:val="1"/>
      <w:marLeft w:val="0"/>
      <w:marRight w:val="0"/>
      <w:marTop w:val="0"/>
      <w:marBottom w:val="0"/>
      <w:divBdr>
        <w:top w:val="none" w:sz="0" w:space="0" w:color="auto"/>
        <w:left w:val="none" w:sz="0" w:space="0" w:color="auto"/>
        <w:bottom w:val="none" w:sz="0" w:space="0" w:color="auto"/>
        <w:right w:val="none" w:sz="0" w:space="0" w:color="auto"/>
      </w:divBdr>
    </w:div>
    <w:div w:id="882525484">
      <w:bodyDiv w:val="1"/>
      <w:marLeft w:val="0"/>
      <w:marRight w:val="0"/>
      <w:marTop w:val="0"/>
      <w:marBottom w:val="0"/>
      <w:divBdr>
        <w:top w:val="none" w:sz="0" w:space="0" w:color="auto"/>
        <w:left w:val="none" w:sz="0" w:space="0" w:color="auto"/>
        <w:bottom w:val="none" w:sz="0" w:space="0" w:color="auto"/>
        <w:right w:val="none" w:sz="0" w:space="0" w:color="auto"/>
      </w:divBdr>
    </w:div>
    <w:div w:id="886721649">
      <w:bodyDiv w:val="1"/>
      <w:marLeft w:val="0"/>
      <w:marRight w:val="0"/>
      <w:marTop w:val="0"/>
      <w:marBottom w:val="0"/>
      <w:divBdr>
        <w:top w:val="none" w:sz="0" w:space="0" w:color="auto"/>
        <w:left w:val="none" w:sz="0" w:space="0" w:color="auto"/>
        <w:bottom w:val="none" w:sz="0" w:space="0" w:color="auto"/>
        <w:right w:val="none" w:sz="0" w:space="0" w:color="auto"/>
      </w:divBdr>
    </w:div>
    <w:div w:id="891308832">
      <w:bodyDiv w:val="1"/>
      <w:marLeft w:val="0"/>
      <w:marRight w:val="0"/>
      <w:marTop w:val="0"/>
      <w:marBottom w:val="0"/>
      <w:divBdr>
        <w:top w:val="none" w:sz="0" w:space="0" w:color="auto"/>
        <w:left w:val="none" w:sz="0" w:space="0" w:color="auto"/>
        <w:bottom w:val="none" w:sz="0" w:space="0" w:color="auto"/>
        <w:right w:val="none" w:sz="0" w:space="0" w:color="auto"/>
      </w:divBdr>
    </w:div>
    <w:div w:id="905845755">
      <w:bodyDiv w:val="1"/>
      <w:marLeft w:val="0"/>
      <w:marRight w:val="0"/>
      <w:marTop w:val="0"/>
      <w:marBottom w:val="0"/>
      <w:divBdr>
        <w:top w:val="none" w:sz="0" w:space="0" w:color="auto"/>
        <w:left w:val="none" w:sz="0" w:space="0" w:color="auto"/>
        <w:bottom w:val="none" w:sz="0" w:space="0" w:color="auto"/>
        <w:right w:val="none" w:sz="0" w:space="0" w:color="auto"/>
      </w:divBdr>
      <w:divsChild>
        <w:div w:id="721759490">
          <w:marLeft w:val="0"/>
          <w:marRight w:val="0"/>
          <w:marTop w:val="0"/>
          <w:marBottom w:val="0"/>
          <w:divBdr>
            <w:top w:val="none" w:sz="0" w:space="0" w:color="auto"/>
            <w:left w:val="none" w:sz="0" w:space="0" w:color="auto"/>
            <w:bottom w:val="none" w:sz="0" w:space="0" w:color="auto"/>
            <w:right w:val="none" w:sz="0" w:space="0" w:color="auto"/>
          </w:divBdr>
          <w:divsChild>
            <w:div w:id="277419628">
              <w:marLeft w:val="0"/>
              <w:marRight w:val="0"/>
              <w:marTop w:val="0"/>
              <w:marBottom w:val="0"/>
              <w:divBdr>
                <w:top w:val="none" w:sz="0" w:space="0" w:color="auto"/>
                <w:left w:val="none" w:sz="0" w:space="0" w:color="auto"/>
                <w:bottom w:val="none" w:sz="0" w:space="0" w:color="auto"/>
                <w:right w:val="none" w:sz="0" w:space="0" w:color="auto"/>
              </w:divBdr>
              <w:divsChild>
                <w:div w:id="1088114303">
                  <w:marLeft w:val="0"/>
                  <w:marRight w:val="0"/>
                  <w:marTop w:val="0"/>
                  <w:marBottom w:val="0"/>
                  <w:divBdr>
                    <w:top w:val="none" w:sz="0" w:space="0" w:color="auto"/>
                    <w:left w:val="none" w:sz="0" w:space="0" w:color="auto"/>
                    <w:bottom w:val="none" w:sz="0" w:space="0" w:color="auto"/>
                    <w:right w:val="none" w:sz="0" w:space="0" w:color="auto"/>
                  </w:divBdr>
                  <w:divsChild>
                    <w:div w:id="8978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42544">
          <w:marLeft w:val="0"/>
          <w:marRight w:val="0"/>
          <w:marTop w:val="0"/>
          <w:marBottom w:val="0"/>
          <w:divBdr>
            <w:top w:val="none" w:sz="0" w:space="0" w:color="auto"/>
            <w:left w:val="none" w:sz="0" w:space="0" w:color="auto"/>
            <w:bottom w:val="none" w:sz="0" w:space="0" w:color="auto"/>
            <w:right w:val="none" w:sz="0" w:space="0" w:color="auto"/>
          </w:divBdr>
          <w:divsChild>
            <w:div w:id="1487016265">
              <w:marLeft w:val="0"/>
              <w:marRight w:val="0"/>
              <w:marTop w:val="0"/>
              <w:marBottom w:val="0"/>
              <w:divBdr>
                <w:top w:val="none" w:sz="0" w:space="0" w:color="auto"/>
                <w:left w:val="none" w:sz="0" w:space="0" w:color="auto"/>
                <w:bottom w:val="none" w:sz="0" w:space="0" w:color="auto"/>
                <w:right w:val="none" w:sz="0" w:space="0" w:color="auto"/>
              </w:divBdr>
              <w:divsChild>
                <w:div w:id="1817062105">
                  <w:marLeft w:val="0"/>
                  <w:marRight w:val="0"/>
                  <w:marTop w:val="0"/>
                  <w:marBottom w:val="0"/>
                  <w:divBdr>
                    <w:top w:val="none" w:sz="0" w:space="0" w:color="auto"/>
                    <w:left w:val="none" w:sz="0" w:space="0" w:color="auto"/>
                    <w:bottom w:val="none" w:sz="0" w:space="0" w:color="auto"/>
                    <w:right w:val="none" w:sz="0" w:space="0" w:color="auto"/>
                  </w:divBdr>
                  <w:divsChild>
                    <w:div w:id="85912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351136">
      <w:bodyDiv w:val="1"/>
      <w:marLeft w:val="0"/>
      <w:marRight w:val="0"/>
      <w:marTop w:val="0"/>
      <w:marBottom w:val="0"/>
      <w:divBdr>
        <w:top w:val="none" w:sz="0" w:space="0" w:color="auto"/>
        <w:left w:val="none" w:sz="0" w:space="0" w:color="auto"/>
        <w:bottom w:val="none" w:sz="0" w:space="0" w:color="auto"/>
        <w:right w:val="none" w:sz="0" w:space="0" w:color="auto"/>
      </w:divBdr>
    </w:div>
    <w:div w:id="921985817">
      <w:bodyDiv w:val="1"/>
      <w:marLeft w:val="0"/>
      <w:marRight w:val="0"/>
      <w:marTop w:val="0"/>
      <w:marBottom w:val="0"/>
      <w:divBdr>
        <w:top w:val="none" w:sz="0" w:space="0" w:color="auto"/>
        <w:left w:val="none" w:sz="0" w:space="0" w:color="auto"/>
        <w:bottom w:val="none" w:sz="0" w:space="0" w:color="auto"/>
        <w:right w:val="none" w:sz="0" w:space="0" w:color="auto"/>
      </w:divBdr>
    </w:div>
    <w:div w:id="922881376">
      <w:bodyDiv w:val="1"/>
      <w:marLeft w:val="0"/>
      <w:marRight w:val="0"/>
      <w:marTop w:val="0"/>
      <w:marBottom w:val="0"/>
      <w:divBdr>
        <w:top w:val="none" w:sz="0" w:space="0" w:color="auto"/>
        <w:left w:val="none" w:sz="0" w:space="0" w:color="auto"/>
        <w:bottom w:val="none" w:sz="0" w:space="0" w:color="auto"/>
        <w:right w:val="none" w:sz="0" w:space="0" w:color="auto"/>
      </w:divBdr>
    </w:div>
    <w:div w:id="932738480">
      <w:bodyDiv w:val="1"/>
      <w:marLeft w:val="0"/>
      <w:marRight w:val="0"/>
      <w:marTop w:val="0"/>
      <w:marBottom w:val="0"/>
      <w:divBdr>
        <w:top w:val="none" w:sz="0" w:space="0" w:color="auto"/>
        <w:left w:val="none" w:sz="0" w:space="0" w:color="auto"/>
        <w:bottom w:val="none" w:sz="0" w:space="0" w:color="auto"/>
        <w:right w:val="none" w:sz="0" w:space="0" w:color="auto"/>
      </w:divBdr>
    </w:div>
    <w:div w:id="946079708">
      <w:bodyDiv w:val="1"/>
      <w:marLeft w:val="0"/>
      <w:marRight w:val="0"/>
      <w:marTop w:val="0"/>
      <w:marBottom w:val="0"/>
      <w:divBdr>
        <w:top w:val="none" w:sz="0" w:space="0" w:color="auto"/>
        <w:left w:val="none" w:sz="0" w:space="0" w:color="auto"/>
        <w:bottom w:val="none" w:sz="0" w:space="0" w:color="auto"/>
        <w:right w:val="none" w:sz="0" w:space="0" w:color="auto"/>
      </w:divBdr>
    </w:div>
    <w:div w:id="960305105">
      <w:bodyDiv w:val="1"/>
      <w:marLeft w:val="0"/>
      <w:marRight w:val="0"/>
      <w:marTop w:val="0"/>
      <w:marBottom w:val="0"/>
      <w:divBdr>
        <w:top w:val="none" w:sz="0" w:space="0" w:color="auto"/>
        <w:left w:val="none" w:sz="0" w:space="0" w:color="auto"/>
        <w:bottom w:val="none" w:sz="0" w:space="0" w:color="auto"/>
        <w:right w:val="none" w:sz="0" w:space="0" w:color="auto"/>
      </w:divBdr>
    </w:div>
    <w:div w:id="989361205">
      <w:bodyDiv w:val="1"/>
      <w:marLeft w:val="0"/>
      <w:marRight w:val="0"/>
      <w:marTop w:val="0"/>
      <w:marBottom w:val="0"/>
      <w:divBdr>
        <w:top w:val="none" w:sz="0" w:space="0" w:color="auto"/>
        <w:left w:val="none" w:sz="0" w:space="0" w:color="auto"/>
        <w:bottom w:val="none" w:sz="0" w:space="0" w:color="auto"/>
        <w:right w:val="none" w:sz="0" w:space="0" w:color="auto"/>
      </w:divBdr>
    </w:div>
    <w:div w:id="991906513">
      <w:bodyDiv w:val="1"/>
      <w:marLeft w:val="0"/>
      <w:marRight w:val="0"/>
      <w:marTop w:val="0"/>
      <w:marBottom w:val="0"/>
      <w:divBdr>
        <w:top w:val="none" w:sz="0" w:space="0" w:color="auto"/>
        <w:left w:val="none" w:sz="0" w:space="0" w:color="auto"/>
        <w:bottom w:val="none" w:sz="0" w:space="0" w:color="auto"/>
        <w:right w:val="none" w:sz="0" w:space="0" w:color="auto"/>
      </w:divBdr>
    </w:div>
    <w:div w:id="994340271">
      <w:bodyDiv w:val="1"/>
      <w:marLeft w:val="0"/>
      <w:marRight w:val="0"/>
      <w:marTop w:val="0"/>
      <w:marBottom w:val="0"/>
      <w:divBdr>
        <w:top w:val="none" w:sz="0" w:space="0" w:color="auto"/>
        <w:left w:val="none" w:sz="0" w:space="0" w:color="auto"/>
        <w:bottom w:val="none" w:sz="0" w:space="0" w:color="auto"/>
        <w:right w:val="none" w:sz="0" w:space="0" w:color="auto"/>
      </w:divBdr>
    </w:div>
    <w:div w:id="1003707091">
      <w:bodyDiv w:val="1"/>
      <w:marLeft w:val="0"/>
      <w:marRight w:val="0"/>
      <w:marTop w:val="0"/>
      <w:marBottom w:val="0"/>
      <w:divBdr>
        <w:top w:val="none" w:sz="0" w:space="0" w:color="auto"/>
        <w:left w:val="none" w:sz="0" w:space="0" w:color="auto"/>
        <w:bottom w:val="none" w:sz="0" w:space="0" w:color="auto"/>
        <w:right w:val="none" w:sz="0" w:space="0" w:color="auto"/>
      </w:divBdr>
    </w:div>
    <w:div w:id="1005283587">
      <w:bodyDiv w:val="1"/>
      <w:marLeft w:val="0"/>
      <w:marRight w:val="0"/>
      <w:marTop w:val="0"/>
      <w:marBottom w:val="0"/>
      <w:divBdr>
        <w:top w:val="none" w:sz="0" w:space="0" w:color="auto"/>
        <w:left w:val="none" w:sz="0" w:space="0" w:color="auto"/>
        <w:bottom w:val="none" w:sz="0" w:space="0" w:color="auto"/>
        <w:right w:val="none" w:sz="0" w:space="0" w:color="auto"/>
      </w:divBdr>
    </w:div>
    <w:div w:id="1013990885">
      <w:bodyDiv w:val="1"/>
      <w:marLeft w:val="0"/>
      <w:marRight w:val="0"/>
      <w:marTop w:val="0"/>
      <w:marBottom w:val="0"/>
      <w:divBdr>
        <w:top w:val="none" w:sz="0" w:space="0" w:color="auto"/>
        <w:left w:val="none" w:sz="0" w:space="0" w:color="auto"/>
        <w:bottom w:val="none" w:sz="0" w:space="0" w:color="auto"/>
        <w:right w:val="none" w:sz="0" w:space="0" w:color="auto"/>
      </w:divBdr>
    </w:div>
    <w:div w:id="1021395312">
      <w:bodyDiv w:val="1"/>
      <w:marLeft w:val="0"/>
      <w:marRight w:val="0"/>
      <w:marTop w:val="0"/>
      <w:marBottom w:val="0"/>
      <w:divBdr>
        <w:top w:val="none" w:sz="0" w:space="0" w:color="auto"/>
        <w:left w:val="none" w:sz="0" w:space="0" w:color="auto"/>
        <w:bottom w:val="none" w:sz="0" w:space="0" w:color="auto"/>
        <w:right w:val="none" w:sz="0" w:space="0" w:color="auto"/>
      </w:divBdr>
    </w:div>
    <w:div w:id="1032148186">
      <w:bodyDiv w:val="1"/>
      <w:marLeft w:val="0"/>
      <w:marRight w:val="0"/>
      <w:marTop w:val="0"/>
      <w:marBottom w:val="0"/>
      <w:divBdr>
        <w:top w:val="none" w:sz="0" w:space="0" w:color="auto"/>
        <w:left w:val="none" w:sz="0" w:space="0" w:color="auto"/>
        <w:bottom w:val="none" w:sz="0" w:space="0" w:color="auto"/>
        <w:right w:val="none" w:sz="0" w:space="0" w:color="auto"/>
      </w:divBdr>
    </w:div>
    <w:div w:id="1067218584">
      <w:bodyDiv w:val="1"/>
      <w:marLeft w:val="0"/>
      <w:marRight w:val="0"/>
      <w:marTop w:val="0"/>
      <w:marBottom w:val="0"/>
      <w:divBdr>
        <w:top w:val="none" w:sz="0" w:space="0" w:color="auto"/>
        <w:left w:val="none" w:sz="0" w:space="0" w:color="auto"/>
        <w:bottom w:val="none" w:sz="0" w:space="0" w:color="auto"/>
        <w:right w:val="none" w:sz="0" w:space="0" w:color="auto"/>
      </w:divBdr>
    </w:div>
    <w:div w:id="1070228737">
      <w:bodyDiv w:val="1"/>
      <w:marLeft w:val="0"/>
      <w:marRight w:val="0"/>
      <w:marTop w:val="0"/>
      <w:marBottom w:val="0"/>
      <w:divBdr>
        <w:top w:val="none" w:sz="0" w:space="0" w:color="auto"/>
        <w:left w:val="none" w:sz="0" w:space="0" w:color="auto"/>
        <w:bottom w:val="none" w:sz="0" w:space="0" w:color="auto"/>
        <w:right w:val="none" w:sz="0" w:space="0" w:color="auto"/>
      </w:divBdr>
    </w:div>
    <w:div w:id="1075281475">
      <w:bodyDiv w:val="1"/>
      <w:marLeft w:val="0"/>
      <w:marRight w:val="0"/>
      <w:marTop w:val="0"/>
      <w:marBottom w:val="0"/>
      <w:divBdr>
        <w:top w:val="none" w:sz="0" w:space="0" w:color="auto"/>
        <w:left w:val="none" w:sz="0" w:space="0" w:color="auto"/>
        <w:bottom w:val="none" w:sz="0" w:space="0" w:color="auto"/>
        <w:right w:val="none" w:sz="0" w:space="0" w:color="auto"/>
      </w:divBdr>
    </w:div>
    <w:div w:id="1075854745">
      <w:bodyDiv w:val="1"/>
      <w:marLeft w:val="0"/>
      <w:marRight w:val="0"/>
      <w:marTop w:val="0"/>
      <w:marBottom w:val="0"/>
      <w:divBdr>
        <w:top w:val="none" w:sz="0" w:space="0" w:color="auto"/>
        <w:left w:val="none" w:sz="0" w:space="0" w:color="auto"/>
        <w:bottom w:val="none" w:sz="0" w:space="0" w:color="auto"/>
        <w:right w:val="none" w:sz="0" w:space="0" w:color="auto"/>
      </w:divBdr>
    </w:div>
    <w:div w:id="1079330966">
      <w:bodyDiv w:val="1"/>
      <w:marLeft w:val="0"/>
      <w:marRight w:val="0"/>
      <w:marTop w:val="0"/>
      <w:marBottom w:val="0"/>
      <w:divBdr>
        <w:top w:val="none" w:sz="0" w:space="0" w:color="auto"/>
        <w:left w:val="none" w:sz="0" w:space="0" w:color="auto"/>
        <w:bottom w:val="none" w:sz="0" w:space="0" w:color="auto"/>
        <w:right w:val="none" w:sz="0" w:space="0" w:color="auto"/>
      </w:divBdr>
    </w:div>
    <w:div w:id="1082527808">
      <w:bodyDiv w:val="1"/>
      <w:marLeft w:val="0"/>
      <w:marRight w:val="0"/>
      <w:marTop w:val="0"/>
      <w:marBottom w:val="0"/>
      <w:divBdr>
        <w:top w:val="none" w:sz="0" w:space="0" w:color="auto"/>
        <w:left w:val="none" w:sz="0" w:space="0" w:color="auto"/>
        <w:bottom w:val="none" w:sz="0" w:space="0" w:color="auto"/>
        <w:right w:val="none" w:sz="0" w:space="0" w:color="auto"/>
      </w:divBdr>
      <w:divsChild>
        <w:div w:id="1947930363">
          <w:marLeft w:val="0"/>
          <w:marRight w:val="0"/>
          <w:marTop w:val="0"/>
          <w:marBottom w:val="0"/>
          <w:divBdr>
            <w:top w:val="none" w:sz="0" w:space="0" w:color="auto"/>
            <w:left w:val="none" w:sz="0" w:space="0" w:color="auto"/>
            <w:bottom w:val="none" w:sz="0" w:space="0" w:color="auto"/>
            <w:right w:val="none" w:sz="0" w:space="0" w:color="auto"/>
          </w:divBdr>
          <w:divsChild>
            <w:div w:id="1562324561">
              <w:marLeft w:val="0"/>
              <w:marRight w:val="0"/>
              <w:marTop w:val="0"/>
              <w:marBottom w:val="0"/>
              <w:divBdr>
                <w:top w:val="none" w:sz="0" w:space="0" w:color="auto"/>
                <w:left w:val="none" w:sz="0" w:space="0" w:color="auto"/>
                <w:bottom w:val="none" w:sz="0" w:space="0" w:color="auto"/>
                <w:right w:val="none" w:sz="0" w:space="0" w:color="auto"/>
              </w:divBdr>
              <w:divsChild>
                <w:div w:id="1625388233">
                  <w:marLeft w:val="0"/>
                  <w:marRight w:val="0"/>
                  <w:marTop w:val="0"/>
                  <w:marBottom w:val="0"/>
                  <w:divBdr>
                    <w:top w:val="none" w:sz="0" w:space="0" w:color="auto"/>
                    <w:left w:val="none" w:sz="0" w:space="0" w:color="auto"/>
                    <w:bottom w:val="none" w:sz="0" w:space="0" w:color="auto"/>
                    <w:right w:val="none" w:sz="0" w:space="0" w:color="auto"/>
                  </w:divBdr>
                  <w:divsChild>
                    <w:div w:id="494613947">
                      <w:marLeft w:val="0"/>
                      <w:marRight w:val="0"/>
                      <w:marTop w:val="0"/>
                      <w:marBottom w:val="0"/>
                      <w:divBdr>
                        <w:top w:val="none" w:sz="0" w:space="0" w:color="auto"/>
                        <w:left w:val="none" w:sz="0" w:space="0" w:color="auto"/>
                        <w:bottom w:val="none" w:sz="0" w:space="0" w:color="auto"/>
                        <w:right w:val="none" w:sz="0" w:space="0" w:color="auto"/>
                      </w:divBdr>
                      <w:divsChild>
                        <w:div w:id="1665040257">
                          <w:marLeft w:val="0"/>
                          <w:marRight w:val="0"/>
                          <w:marTop w:val="0"/>
                          <w:marBottom w:val="0"/>
                          <w:divBdr>
                            <w:top w:val="none" w:sz="0" w:space="0" w:color="auto"/>
                            <w:left w:val="none" w:sz="0" w:space="0" w:color="auto"/>
                            <w:bottom w:val="none" w:sz="0" w:space="0" w:color="auto"/>
                            <w:right w:val="none" w:sz="0" w:space="0" w:color="auto"/>
                          </w:divBdr>
                          <w:divsChild>
                            <w:div w:id="12427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533813">
      <w:bodyDiv w:val="1"/>
      <w:marLeft w:val="0"/>
      <w:marRight w:val="0"/>
      <w:marTop w:val="0"/>
      <w:marBottom w:val="0"/>
      <w:divBdr>
        <w:top w:val="none" w:sz="0" w:space="0" w:color="auto"/>
        <w:left w:val="none" w:sz="0" w:space="0" w:color="auto"/>
        <w:bottom w:val="none" w:sz="0" w:space="0" w:color="auto"/>
        <w:right w:val="none" w:sz="0" w:space="0" w:color="auto"/>
      </w:divBdr>
    </w:div>
    <w:div w:id="1086267386">
      <w:bodyDiv w:val="1"/>
      <w:marLeft w:val="0"/>
      <w:marRight w:val="0"/>
      <w:marTop w:val="0"/>
      <w:marBottom w:val="0"/>
      <w:divBdr>
        <w:top w:val="none" w:sz="0" w:space="0" w:color="auto"/>
        <w:left w:val="none" w:sz="0" w:space="0" w:color="auto"/>
        <w:bottom w:val="none" w:sz="0" w:space="0" w:color="auto"/>
        <w:right w:val="none" w:sz="0" w:space="0" w:color="auto"/>
      </w:divBdr>
    </w:div>
    <w:div w:id="1102647755">
      <w:bodyDiv w:val="1"/>
      <w:marLeft w:val="0"/>
      <w:marRight w:val="0"/>
      <w:marTop w:val="0"/>
      <w:marBottom w:val="0"/>
      <w:divBdr>
        <w:top w:val="none" w:sz="0" w:space="0" w:color="auto"/>
        <w:left w:val="none" w:sz="0" w:space="0" w:color="auto"/>
        <w:bottom w:val="none" w:sz="0" w:space="0" w:color="auto"/>
        <w:right w:val="none" w:sz="0" w:space="0" w:color="auto"/>
      </w:divBdr>
    </w:div>
    <w:div w:id="1111245655">
      <w:bodyDiv w:val="1"/>
      <w:marLeft w:val="0"/>
      <w:marRight w:val="0"/>
      <w:marTop w:val="0"/>
      <w:marBottom w:val="0"/>
      <w:divBdr>
        <w:top w:val="none" w:sz="0" w:space="0" w:color="auto"/>
        <w:left w:val="none" w:sz="0" w:space="0" w:color="auto"/>
        <w:bottom w:val="none" w:sz="0" w:space="0" w:color="auto"/>
        <w:right w:val="none" w:sz="0" w:space="0" w:color="auto"/>
      </w:divBdr>
    </w:div>
    <w:div w:id="1114254521">
      <w:bodyDiv w:val="1"/>
      <w:marLeft w:val="0"/>
      <w:marRight w:val="0"/>
      <w:marTop w:val="0"/>
      <w:marBottom w:val="0"/>
      <w:divBdr>
        <w:top w:val="none" w:sz="0" w:space="0" w:color="auto"/>
        <w:left w:val="none" w:sz="0" w:space="0" w:color="auto"/>
        <w:bottom w:val="none" w:sz="0" w:space="0" w:color="auto"/>
        <w:right w:val="none" w:sz="0" w:space="0" w:color="auto"/>
      </w:divBdr>
    </w:div>
    <w:div w:id="1114789652">
      <w:bodyDiv w:val="1"/>
      <w:marLeft w:val="0"/>
      <w:marRight w:val="0"/>
      <w:marTop w:val="0"/>
      <w:marBottom w:val="0"/>
      <w:divBdr>
        <w:top w:val="none" w:sz="0" w:space="0" w:color="auto"/>
        <w:left w:val="none" w:sz="0" w:space="0" w:color="auto"/>
        <w:bottom w:val="none" w:sz="0" w:space="0" w:color="auto"/>
        <w:right w:val="none" w:sz="0" w:space="0" w:color="auto"/>
      </w:divBdr>
    </w:div>
    <w:div w:id="1126003237">
      <w:bodyDiv w:val="1"/>
      <w:marLeft w:val="0"/>
      <w:marRight w:val="0"/>
      <w:marTop w:val="0"/>
      <w:marBottom w:val="0"/>
      <w:divBdr>
        <w:top w:val="none" w:sz="0" w:space="0" w:color="auto"/>
        <w:left w:val="none" w:sz="0" w:space="0" w:color="auto"/>
        <w:bottom w:val="none" w:sz="0" w:space="0" w:color="auto"/>
        <w:right w:val="none" w:sz="0" w:space="0" w:color="auto"/>
      </w:divBdr>
    </w:div>
    <w:div w:id="1136682500">
      <w:bodyDiv w:val="1"/>
      <w:marLeft w:val="0"/>
      <w:marRight w:val="0"/>
      <w:marTop w:val="0"/>
      <w:marBottom w:val="0"/>
      <w:divBdr>
        <w:top w:val="none" w:sz="0" w:space="0" w:color="auto"/>
        <w:left w:val="none" w:sz="0" w:space="0" w:color="auto"/>
        <w:bottom w:val="none" w:sz="0" w:space="0" w:color="auto"/>
        <w:right w:val="none" w:sz="0" w:space="0" w:color="auto"/>
      </w:divBdr>
    </w:div>
    <w:div w:id="1140195416">
      <w:bodyDiv w:val="1"/>
      <w:marLeft w:val="0"/>
      <w:marRight w:val="0"/>
      <w:marTop w:val="0"/>
      <w:marBottom w:val="0"/>
      <w:divBdr>
        <w:top w:val="none" w:sz="0" w:space="0" w:color="auto"/>
        <w:left w:val="none" w:sz="0" w:space="0" w:color="auto"/>
        <w:bottom w:val="none" w:sz="0" w:space="0" w:color="auto"/>
        <w:right w:val="none" w:sz="0" w:space="0" w:color="auto"/>
      </w:divBdr>
    </w:div>
    <w:div w:id="1150824927">
      <w:bodyDiv w:val="1"/>
      <w:marLeft w:val="0"/>
      <w:marRight w:val="0"/>
      <w:marTop w:val="0"/>
      <w:marBottom w:val="0"/>
      <w:divBdr>
        <w:top w:val="none" w:sz="0" w:space="0" w:color="auto"/>
        <w:left w:val="none" w:sz="0" w:space="0" w:color="auto"/>
        <w:bottom w:val="none" w:sz="0" w:space="0" w:color="auto"/>
        <w:right w:val="none" w:sz="0" w:space="0" w:color="auto"/>
      </w:divBdr>
      <w:divsChild>
        <w:div w:id="635254948">
          <w:marLeft w:val="0"/>
          <w:marRight w:val="0"/>
          <w:marTop w:val="0"/>
          <w:marBottom w:val="0"/>
          <w:divBdr>
            <w:top w:val="none" w:sz="0" w:space="0" w:color="auto"/>
            <w:left w:val="none" w:sz="0" w:space="0" w:color="auto"/>
            <w:bottom w:val="none" w:sz="0" w:space="0" w:color="auto"/>
            <w:right w:val="none" w:sz="0" w:space="0" w:color="auto"/>
          </w:divBdr>
          <w:divsChild>
            <w:div w:id="2050642247">
              <w:marLeft w:val="0"/>
              <w:marRight w:val="0"/>
              <w:marTop w:val="0"/>
              <w:marBottom w:val="0"/>
              <w:divBdr>
                <w:top w:val="none" w:sz="0" w:space="0" w:color="auto"/>
                <w:left w:val="none" w:sz="0" w:space="0" w:color="auto"/>
                <w:bottom w:val="none" w:sz="0" w:space="0" w:color="auto"/>
                <w:right w:val="none" w:sz="0" w:space="0" w:color="auto"/>
              </w:divBdr>
              <w:divsChild>
                <w:div w:id="1916933171">
                  <w:marLeft w:val="0"/>
                  <w:marRight w:val="0"/>
                  <w:marTop w:val="0"/>
                  <w:marBottom w:val="0"/>
                  <w:divBdr>
                    <w:top w:val="none" w:sz="0" w:space="0" w:color="auto"/>
                    <w:left w:val="none" w:sz="0" w:space="0" w:color="auto"/>
                    <w:bottom w:val="none" w:sz="0" w:space="0" w:color="auto"/>
                    <w:right w:val="none" w:sz="0" w:space="0" w:color="auto"/>
                  </w:divBdr>
                  <w:divsChild>
                    <w:div w:id="187530575">
                      <w:marLeft w:val="0"/>
                      <w:marRight w:val="0"/>
                      <w:marTop w:val="0"/>
                      <w:marBottom w:val="0"/>
                      <w:divBdr>
                        <w:top w:val="none" w:sz="0" w:space="0" w:color="auto"/>
                        <w:left w:val="none" w:sz="0" w:space="0" w:color="auto"/>
                        <w:bottom w:val="none" w:sz="0" w:space="0" w:color="auto"/>
                        <w:right w:val="none" w:sz="0" w:space="0" w:color="auto"/>
                      </w:divBdr>
                      <w:divsChild>
                        <w:div w:id="625235972">
                          <w:marLeft w:val="0"/>
                          <w:marRight w:val="0"/>
                          <w:marTop w:val="0"/>
                          <w:marBottom w:val="0"/>
                          <w:divBdr>
                            <w:top w:val="none" w:sz="0" w:space="0" w:color="auto"/>
                            <w:left w:val="none" w:sz="0" w:space="0" w:color="auto"/>
                            <w:bottom w:val="none" w:sz="0" w:space="0" w:color="auto"/>
                            <w:right w:val="none" w:sz="0" w:space="0" w:color="auto"/>
                          </w:divBdr>
                          <w:divsChild>
                            <w:div w:id="1332683809">
                              <w:marLeft w:val="0"/>
                              <w:marRight w:val="0"/>
                              <w:marTop w:val="0"/>
                              <w:marBottom w:val="0"/>
                              <w:divBdr>
                                <w:top w:val="none" w:sz="0" w:space="0" w:color="auto"/>
                                <w:left w:val="none" w:sz="0" w:space="0" w:color="auto"/>
                                <w:bottom w:val="none" w:sz="0" w:space="0" w:color="auto"/>
                                <w:right w:val="none" w:sz="0" w:space="0" w:color="auto"/>
                              </w:divBdr>
                              <w:divsChild>
                                <w:div w:id="1118642867">
                                  <w:marLeft w:val="0"/>
                                  <w:marRight w:val="0"/>
                                  <w:marTop w:val="0"/>
                                  <w:marBottom w:val="0"/>
                                  <w:divBdr>
                                    <w:top w:val="none" w:sz="0" w:space="0" w:color="auto"/>
                                    <w:left w:val="none" w:sz="0" w:space="0" w:color="auto"/>
                                    <w:bottom w:val="none" w:sz="0" w:space="0" w:color="auto"/>
                                    <w:right w:val="none" w:sz="0" w:space="0" w:color="auto"/>
                                  </w:divBdr>
                                  <w:divsChild>
                                    <w:div w:id="1096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4816">
                          <w:marLeft w:val="0"/>
                          <w:marRight w:val="0"/>
                          <w:marTop w:val="0"/>
                          <w:marBottom w:val="0"/>
                          <w:divBdr>
                            <w:top w:val="none" w:sz="0" w:space="0" w:color="auto"/>
                            <w:left w:val="none" w:sz="0" w:space="0" w:color="auto"/>
                            <w:bottom w:val="none" w:sz="0" w:space="0" w:color="auto"/>
                            <w:right w:val="none" w:sz="0" w:space="0" w:color="auto"/>
                          </w:divBdr>
                          <w:divsChild>
                            <w:div w:id="388305594">
                              <w:marLeft w:val="0"/>
                              <w:marRight w:val="0"/>
                              <w:marTop w:val="0"/>
                              <w:marBottom w:val="0"/>
                              <w:divBdr>
                                <w:top w:val="none" w:sz="0" w:space="0" w:color="auto"/>
                                <w:left w:val="none" w:sz="0" w:space="0" w:color="auto"/>
                                <w:bottom w:val="none" w:sz="0" w:space="0" w:color="auto"/>
                                <w:right w:val="none" w:sz="0" w:space="0" w:color="auto"/>
                              </w:divBdr>
                              <w:divsChild>
                                <w:div w:id="108667513">
                                  <w:marLeft w:val="0"/>
                                  <w:marRight w:val="0"/>
                                  <w:marTop w:val="0"/>
                                  <w:marBottom w:val="0"/>
                                  <w:divBdr>
                                    <w:top w:val="none" w:sz="0" w:space="0" w:color="auto"/>
                                    <w:left w:val="none" w:sz="0" w:space="0" w:color="auto"/>
                                    <w:bottom w:val="none" w:sz="0" w:space="0" w:color="auto"/>
                                    <w:right w:val="none" w:sz="0" w:space="0" w:color="auto"/>
                                  </w:divBdr>
                                  <w:divsChild>
                                    <w:div w:id="10583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268647">
          <w:marLeft w:val="0"/>
          <w:marRight w:val="0"/>
          <w:marTop w:val="0"/>
          <w:marBottom w:val="0"/>
          <w:divBdr>
            <w:top w:val="none" w:sz="0" w:space="0" w:color="auto"/>
            <w:left w:val="none" w:sz="0" w:space="0" w:color="auto"/>
            <w:bottom w:val="none" w:sz="0" w:space="0" w:color="auto"/>
            <w:right w:val="none" w:sz="0" w:space="0" w:color="auto"/>
          </w:divBdr>
          <w:divsChild>
            <w:div w:id="220601761">
              <w:marLeft w:val="0"/>
              <w:marRight w:val="0"/>
              <w:marTop w:val="0"/>
              <w:marBottom w:val="0"/>
              <w:divBdr>
                <w:top w:val="none" w:sz="0" w:space="0" w:color="auto"/>
                <w:left w:val="none" w:sz="0" w:space="0" w:color="auto"/>
                <w:bottom w:val="none" w:sz="0" w:space="0" w:color="auto"/>
                <w:right w:val="none" w:sz="0" w:space="0" w:color="auto"/>
              </w:divBdr>
              <w:divsChild>
                <w:div w:id="435297656">
                  <w:marLeft w:val="0"/>
                  <w:marRight w:val="0"/>
                  <w:marTop w:val="0"/>
                  <w:marBottom w:val="0"/>
                  <w:divBdr>
                    <w:top w:val="none" w:sz="0" w:space="0" w:color="auto"/>
                    <w:left w:val="none" w:sz="0" w:space="0" w:color="auto"/>
                    <w:bottom w:val="none" w:sz="0" w:space="0" w:color="auto"/>
                    <w:right w:val="none" w:sz="0" w:space="0" w:color="auto"/>
                  </w:divBdr>
                  <w:divsChild>
                    <w:div w:id="952975138">
                      <w:marLeft w:val="0"/>
                      <w:marRight w:val="0"/>
                      <w:marTop w:val="0"/>
                      <w:marBottom w:val="0"/>
                      <w:divBdr>
                        <w:top w:val="none" w:sz="0" w:space="0" w:color="auto"/>
                        <w:left w:val="none" w:sz="0" w:space="0" w:color="auto"/>
                        <w:bottom w:val="none" w:sz="0" w:space="0" w:color="auto"/>
                        <w:right w:val="none" w:sz="0" w:space="0" w:color="auto"/>
                      </w:divBdr>
                      <w:divsChild>
                        <w:div w:id="1895384984">
                          <w:marLeft w:val="0"/>
                          <w:marRight w:val="0"/>
                          <w:marTop w:val="0"/>
                          <w:marBottom w:val="0"/>
                          <w:divBdr>
                            <w:top w:val="none" w:sz="0" w:space="0" w:color="auto"/>
                            <w:left w:val="none" w:sz="0" w:space="0" w:color="auto"/>
                            <w:bottom w:val="none" w:sz="0" w:space="0" w:color="auto"/>
                            <w:right w:val="none" w:sz="0" w:space="0" w:color="auto"/>
                          </w:divBdr>
                          <w:divsChild>
                            <w:div w:id="485366285">
                              <w:marLeft w:val="0"/>
                              <w:marRight w:val="0"/>
                              <w:marTop w:val="0"/>
                              <w:marBottom w:val="0"/>
                              <w:divBdr>
                                <w:top w:val="none" w:sz="0" w:space="0" w:color="auto"/>
                                <w:left w:val="none" w:sz="0" w:space="0" w:color="auto"/>
                                <w:bottom w:val="none" w:sz="0" w:space="0" w:color="auto"/>
                                <w:right w:val="none" w:sz="0" w:space="0" w:color="auto"/>
                              </w:divBdr>
                              <w:divsChild>
                                <w:div w:id="1011831007">
                                  <w:marLeft w:val="0"/>
                                  <w:marRight w:val="0"/>
                                  <w:marTop w:val="0"/>
                                  <w:marBottom w:val="0"/>
                                  <w:divBdr>
                                    <w:top w:val="none" w:sz="0" w:space="0" w:color="auto"/>
                                    <w:left w:val="none" w:sz="0" w:space="0" w:color="auto"/>
                                    <w:bottom w:val="none" w:sz="0" w:space="0" w:color="auto"/>
                                    <w:right w:val="none" w:sz="0" w:space="0" w:color="auto"/>
                                  </w:divBdr>
                                  <w:divsChild>
                                    <w:div w:id="107243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655373">
                  <w:marLeft w:val="0"/>
                  <w:marRight w:val="0"/>
                  <w:marTop w:val="0"/>
                  <w:marBottom w:val="0"/>
                  <w:divBdr>
                    <w:top w:val="none" w:sz="0" w:space="0" w:color="auto"/>
                    <w:left w:val="none" w:sz="0" w:space="0" w:color="auto"/>
                    <w:bottom w:val="none" w:sz="0" w:space="0" w:color="auto"/>
                    <w:right w:val="none" w:sz="0" w:space="0" w:color="auto"/>
                  </w:divBdr>
                  <w:divsChild>
                    <w:div w:id="293222483">
                      <w:marLeft w:val="0"/>
                      <w:marRight w:val="0"/>
                      <w:marTop w:val="0"/>
                      <w:marBottom w:val="0"/>
                      <w:divBdr>
                        <w:top w:val="none" w:sz="0" w:space="0" w:color="auto"/>
                        <w:left w:val="none" w:sz="0" w:space="0" w:color="auto"/>
                        <w:bottom w:val="none" w:sz="0" w:space="0" w:color="auto"/>
                        <w:right w:val="none" w:sz="0" w:space="0" w:color="auto"/>
                      </w:divBdr>
                      <w:divsChild>
                        <w:div w:id="664938829">
                          <w:marLeft w:val="0"/>
                          <w:marRight w:val="0"/>
                          <w:marTop w:val="0"/>
                          <w:marBottom w:val="0"/>
                          <w:divBdr>
                            <w:top w:val="none" w:sz="0" w:space="0" w:color="auto"/>
                            <w:left w:val="none" w:sz="0" w:space="0" w:color="auto"/>
                            <w:bottom w:val="none" w:sz="0" w:space="0" w:color="auto"/>
                            <w:right w:val="none" w:sz="0" w:space="0" w:color="auto"/>
                          </w:divBdr>
                          <w:divsChild>
                            <w:div w:id="509098800">
                              <w:marLeft w:val="0"/>
                              <w:marRight w:val="0"/>
                              <w:marTop w:val="0"/>
                              <w:marBottom w:val="0"/>
                              <w:divBdr>
                                <w:top w:val="none" w:sz="0" w:space="0" w:color="auto"/>
                                <w:left w:val="none" w:sz="0" w:space="0" w:color="auto"/>
                                <w:bottom w:val="none" w:sz="0" w:space="0" w:color="auto"/>
                                <w:right w:val="none" w:sz="0" w:space="0" w:color="auto"/>
                              </w:divBdr>
                              <w:divsChild>
                                <w:div w:id="7671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418129">
          <w:marLeft w:val="0"/>
          <w:marRight w:val="0"/>
          <w:marTop w:val="0"/>
          <w:marBottom w:val="0"/>
          <w:divBdr>
            <w:top w:val="none" w:sz="0" w:space="0" w:color="auto"/>
            <w:left w:val="none" w:sz="0" w:space="0" w:color="auto"/>
            <w:bottom w:val="none" w:sz="0" w:space="0" w:color="auto"/>
            <w:right w:val="none" w:sz="0" w:space="0" w:color="auto"/>
          </w:divBdr>
          <w:divsChild>
            <w:div w:id="1023166942">
              <w:marLeft w:val="0"/>
              <w:marRight w:val="0"/>
              <w:marTop w:val="0"/>
              <w:marBottom w:val="0"/>
              <w:divBdr>
                <w:top w:val="none" w:sz="0" w:space="0" w:color="auto"/>
                <w:left w:val="none" w:sz="0" w:space="0" w:color="auto"/>
                <w:bottom w:val="none" w:sz="0" w:space="0" w:color="auto"/>
                <w:right w:val="none" w:sz="0" w:space="0" w:color="auto"/>
              </w:divBdr>
              <w:divsChild>
                <w:div w:id="109519302">
                  <w:marLeft w:val="0"/>
                  <w:marRight w:val="0"/>
                  <w:marTop w:val="0"/>
                  <w:marBottom w:val="0"/>
                  <w:divBdr>
                    <w:top w:val="none" w:sz="0" w:space="0" w:color="auto"/>
                    <w:left w:val="none" w:sz="0" w:space="0" w:color="auto"/>
                    <w:bottom w:val="none" w:sz="0" w:space="0" w:color="auto"/>
                    <w:right w:val="none" w:sz="0" w:space="0" w:color="auto"/>
                  </w:divBdr>
                  <w:divsChild>
                    <w:div w:id="35202915">
                      <w:marLeft w:val="0"/>
                      <w:marRight w:val="0"/>
                      <w:marTop w:val="0"/>
                      <w:marBottom w:val="0"/>
                      <w:divBdr>
                        <w:top w:val="none" w:sz="0" w:space="0" w:color="auto"/>
                        <w:left w:val="none" w:sz="0" w:space="0" w:color="auto"/>
                        <w:bottom w:val="none" w:sz="0" w:space="0" w:color="auto"/>
                        <w:right w:val="none" w:sz="0" w:space="0" w:color="auto"/>
                      </w:divBdr>
                      <w:divsChild>
                        <w:div w:id="1974601418">
                          <w:marLeft w:val="0"/>
                          <w:marRight w:val="0"/>
                          <w:marTop w:val="0"/>
                          <w:marBottom w:val="0"/>
                          <w:divBdr>
                            <w:top w:val="none" w:sz="0" w:space="0" w:color="auto"/>
                            <w:left w:val="none" w:sz="0" w:space="0" w:color="auto"/>
                            <w:bottom w:val="none" w:sz="0" w:space="0" w:color="auto"/>
                            <w:right w:val="none" w:sz="0" w:space="0" w:color="auto"/>
                          </w:divBdr>
                          <w:divsChild>
                            <w:div w:id="1991323661">
                              <w:marLeft w:val="0"/>
                              <w:marRight w:val="0"/>
                              <w:marTop w:val="0"/>
                              <w:marBottom w:val="0"/>
                              <w:divBdr>
                                <w:top w:val="none" w:sz="0" w:space="0" w:color="auto"/>
                                <w:left w:val="none" w:sz="0" w:space="0" w:color="auto"/>
                                <w:bottom w:val="none" w:sz="0" w:space="0" w:color="auto"/>
                                <w:right w:val="none" w:sz="0" w:space="0" w:color="auto"/>
                              </w:divBdr>
                              <w:divsChild>
                                <w:div w:id="867645303">
                                  <w:marLeft w:val="0"/>
                                  <w:marRight w:val="0"/>
                                  <w:marTop w:val="0"/>
                                  <w:marBottom w:val="0"/>
                                  <w:divBdr>
                                    <w:top w:val="none" w:sz="0" w:space="0" w:color="auto"/>
                                    <w:left w:val="none" w:sz="0" w:space="0" w:color="auto"/>
                                    <w:bottom w:val="none" w:sz="0" w:space="0" w:color="auto"/>
                                    <w:right w:val="none" w:sz="0" w:space="0" w:color="auto"/>
                                  </w:divBdr>
                                  <w:divsChild>
                                    <w:div w:id="1368330876">
                                      <w:marLeft w:val="0"/>
                                      <w:marRight w:val="0"/>
                                      <w:marTop w:val="0"/>
                                      <w:marBottom w:val="0"/>
                                      <w:divBdr>
                                        <w:top w:val="none" w:sz="0" w:space="0" w:color="auto"/>
                                        <w:left w:val="none" w:sz="0" w:space="0" w:color="auto"/>
                                        <w:bottom w:val="none" w:sz="0" w:space="0" w:color="auto"/>
                                        <w:right w:val="none" w:sz="0" w:space="0" w:color="auto"/>
                                      </w:divBdr>
                                      <w:divsChild>
                                        <w:div w:id="191635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4449265">
      <w:bodyDiv w:val="1"/>
      <w:marLeft w:val="0"/>
      <w:marRight w:val="0"/>
      <w:marTop w:val="0"/>
      <w:marBottom w:val="0"/>
      <w:divBdr>
        <w:top w:val="none" w:sz="0" w:space="0" w:color="auto"/>
        <w:left w:val="none" w:sz="0" w:space="0" w:color="auto"/>
        <w:bottom w:val="none" w:sz="0" w:space="0" w:color="auto"/>
        <w:right w:val="none" w:sz="0" w:space="0" w:color="auto"/>
      </w:divBdr>
    </w:div>
    <w:div w:id="1160924324">
      <w:bodyDiv w:val="1"/>
      <w:marLeft w:val="0"/>
      <w:marRight w:val="0"/>
      <w:marTop w:val="0"/>
      <w:marBottom w:val="0"/>
      <w:divBdr>
        <w:top w:val="none" w:sz="0" w:space="0" w:color="auto"/>
        <w:left w:val="none" w:sz="0" w:space="0" w:color="auto"/>
        <w:bottom w:val="none" w:sz="0" w:space="0" w:color="auto"/>
        <w:right w:val="none" w:sz="0" w:space="0" w:color="auto"/>
      </w:divBdr>
    </w:div>
    <w:div w:id="1177888612">
      <w:bodyDiv w:val="1"/>
      <w:marLeft w:val="0"/>
      <w:marRight w:val="0"/>
      <w:marTop w:val="0"/>
      <w:marBottom w:val="0"/>
      <w:divBdr>
        <w:top w:val="none" w:sz="0" w:space="0" w:color="auto"/>
        <w:left w:val="none" w:sz="0" w:space="0" w:color="auto"/>
        <w:bottom w:val="none" w:sz="0" w:space="0" w:color="auto"/>
        <w:right w:val="none" w:sz="0" w:space="0" w:color="auto"/>
      </w:divBdr>
    </w:div>
    <w:div w:id="1183935951">
      <w:bodyDiv w:val="1"/>
      <w:marLeft w:val="0"/>
      <w:marRight w:val="0"/>
      <w:marTop w:val="0"/>
      <w:marBottom w:val="0"/>
      <w:divBdr>
        <w:top w:val="none" w:sz="0" w:space="0" w:color="auto"/>
        <w:left w:val="none" w:sz="0" w:space="0" w:color="auto"/>
        <w:bottom w:val="none" w:sz="0" w:space="0" w:color="auto"/>
        <w:right w:val="none" w:sz="0" w:space="0" w:color="auto"/>
      </w:divBdr>
    </w:div>
    <w:div w:id="1194611749">
      <w:bodyDiv w:val="1"/>
      <w:marLeft w:val="0"/>
      <w:marRight w:val="0"/>
      <w:marTop w:val="0"/>
      <w:marBottom w:val="0"/>
      <w:divBdr>
        <w:top w:val="none" w:sz="0" w:space="0" w:color="auto"/>
        <w:left w:val="none" w:sz="0" w:space="0" w:color="auto"/>
        <w:bottom w:val="none" w:sz="0" w:space="0" w:color="auto"/>
        <w:right w:val="none" w:sz="0" w:space="0" w:color="auto"/>
      </w:divBdr>
    </w:div>
    <w:div w:id="1201405989">
      <w:bodyDiv w:val="1"/>
      <w:marLeft w:val="0"/>
      <w:marRight w:val="0"/>
      <w:marTop w:val="0"/>
      <w:marBottom w:val="0"/>
      <w:divBdr>
        <w:top w:val="none" w:sz="0" w:space="0" w:color="auto"/>
        <w:left w:val="none" w:sz="0" w:space="0" w:color="auto"/>
        <w:bottom w:val="none" w:sz="0" w:space="0" w:color="auto"/>
        <w:right w:val="none" w:sz="0" w:space="0" w:color="auto"/>
      </w:divBdr>
    </w:div>
    <w:div w:id="1208758191">
      <w:bodyDiv w:val="1"/>
      <w:marLeft w:val="0"/>
      <w:marRight w:val="0"/>
      <w:marTop w:val="0"/>
      <w:marBottom w:val="0"/>
      <w:divBdr>
        <w:top w:val="none" w:sz="0" w:space="0" w:color="auto"/>
        <w:left w:val="none" w:sz="0" w:space="0" w:color="auto"/>
        <w:bottom w:val="none" w:sz="0" w:space="0" w:color="auto"/>
        <w:right w:val="none" w:sz="0" w:space="0" w:color="auto"/>
      </w:divBdr>
    </w:div>
    <w:div w:id="1209565082">
      <w:bodyDiv w:val="1"/>
      <w:marLeft w:val="0"/>
      <w:marRight w:val="0"/>
      <w:marTop w:val="0"/>
      <w:marBottom w:val="0"/>
      <w:divBdr>
        <w:top w:val="none" w:sz="0" w:space="0" w:color="auto"/>
        <w:left w:val="none" w:sz="0" w:space="0" w:color="auto"/>
        <w:bottom w:val="none" w:sz="0" w:space="0" w:color="auto"/>
        <w:right w:val="none" w:sz="0" w:space="0" w:color="auto"/>
      </w:divBdr>
    </w:div>
    <w:div w:id="1216546704">
      <w:bodyDiv w:val="1"/>
      <w:marLeft w:val="0"/>
      <w:marRight w:val="0"/>
      <w:marTop w:val="0"/>
      <w:marBottom w:val="0"/>
      <w:divBdr>
        <w:top w:val="none" w:sz="0" w:space="0" w:color="auto"/>
        <w:left w:val="none" w:sz="0" w:space="0" w:color="auto"/>
        <w:bottom w:val="none" w:sz="0" w:space="0" w:color="auto"/>
        <w:right w:val="none" w:sz="0" w:space="0" w:color="auto"/>
      </w:divBdr>
    </w:div>
    <w:div w:id="1221289285">
      <w:bodyDiv w:val="1"/>
      <w:marLeft w:val="0"/>
      <w:marRight w:val="0"/>
      <w:marTop w:val="0"/>
      <w:marBottom w:val="0"/>
      <w:divBdr>
        <w:top w:val="none" w:sz="0" w:space="0" w:color="auto"/>
        <w:left w:val="none" w:sz="0" w:space="0" w:color="auto"/>
        <w:bottom w:val="none" w:sz="0" w:space="0" w:color="auto"/>
        <w:right w:val="none" w:sz="0" w:space="0" w:color="auto"/>
      </w:divBdr>
    </w:div>
    <w:div w:id="1222986111">
      <w:bodyDiv w:val="1"/>
      <w:marLeft w:val="0"/>
      <w:marRight w:val="0"/>
      <w:marTop w:val="0"/>
      <w:marBottom w:val="0"/>
      <w:divBdr>
        <w:top w:val="none" w:sz="0" w:space="0" w:color="auto"/>
        <w:left w:val="none" w:sz="0" w:space="0" w:color="auto"/>
        <w:bottom w:val="none" w:sz="0" w:space="0" w:color="auto"/>
        <w:right w:val="none" w:sz="0" w:space="0" w:color="auto"/>
      </w:divBdr>
    </w:div>
    <w:div w:id="1228031211">
      <w:bodyDiv w:val="1"/>
      <w:marLeft w:val="0"/>
      <w:marRight w:val="0"/>
      <w:marTop w:val="0"/>
      <w:marBottom w:val="0"/>
      <w:divBdr>
        <w:top w:val="none" w:sz="0" w:space="0" w:color="auto"/>
        <w:left w:val="none" w:sz="0" w:space="0" w:color="auto"/>
        <w:bottom w:val="none" w:sz="0" w:space="0" w:color="auto"/>
        <w:right w:val="none" w:sz="0" w:space="0" w:color="auto"/>
      </w:divBdr>
    </w:div>
    <w:div w:id="1239679588">
      <w:bodyDiv w:val="1"/>
      <w:marLeft w:val="0"/>
      <w:marRight w:val="0"/>
      <w:marTop w:val="0"/>
      <w:marBottom w:val="0"/>
      <w:divBdr>
        <w:top w:val="none" w:sz="0" w:space="0" w:color="auto"/>
        <w:left w:val="none" w:sz="0" w:space="0" w:color="auto"/>
        <w:bottom w:val="none" w:sz="0" w:space="0" w:color="auto"/>
        <w:right w:val="none" w:sz="0" w:space="0" w:color="auto"/>
      </w:divBdr>
    </w:div>
    <w:div w:id="1240945660">
      <w:bodyDiv w:val="1"/>
      <w:marLeft w:val="0"/>
      <w:marRight w:val="0"/>
      <w:marTop w:val="0"/>
      <w:marBottom w:val="0"/>
      <w:divBdr>
        <w:top w:val="none" w:sz="0" w:space="0" w:color="auto"/>
        <w:left w:val="none" w:sz="0" w:space="0" w:color="auto"/>
        <w:bottom w:val="none" w:sz="0" w:space="0" w:color="auto"/>
        <w:right w:val="none" w:sz="0" w:space="0" w:color="auto"/>
      </w:divBdr>
    </w:div>
    <w:div w:id="1249266454">
      <w:bodyDiv w:val="1"/>
      <w:marLeft w:val="0"/>
      <w:marRight w:val="0"/>
      <w:marTop w:val="0"/>
      <w:marBottom w:val="0"/>
      <w:divBdr>
        <w:top w:val="none" w:sz="0" w:space="0" w:color="auto"/>
        <w:left w:val="none" w:sz="0" w:space="0" w:color="auto"/>
        <w:bottom w:val="none" w:sz="0" w:space="0" w:color="auto"/>
        <w:right w:val="none" w:sz="0" w:space="0" w:color="auto"/>
      </w:divBdr>
    </w:div>
    <w:div w:id="1249969351">
      <w:bodyDiv w:val="1"/>
      <w:marLeft w:val="0"/>
      <w:marRight w:val="0"/>
      <w:marTop w:val="0"/>
      <w:marBottom w:val="0"/>
      <w:divBdr>
        <w:top w:val="none" w:sz="0" w:space="0" w:color="auto"/>
        <w:left w:val="none" w:sz="0" w:space="0" w:color="auto"/>
        <w:bottom w:val="none" w:sz="0" w:space="0" w:color="auto"/>
        <w:right w:val="none" w:sz="0" w:space="0" w:color="auto"/>
      </w:divBdr>
    </w:div>
    <w:div w:id="1250390318">
      <w:bodyDiv w:val="1"/>
      <w:marLeft w:val="0"/>
      <w:marRight w:val="0"/>
      <w:marTop w:val="0"/>
      <w:marBottom w:val="0"/>
      <w:divBdr>
        <w:top w:val="none" w:sz="0" w:space="0" w:color="auto"/>
        <w:left w:val="none" w:sz="0" w:space="0" w:color="auto"/>
        <w:bottom w:val="none" w:sz="0" w:space="0" w:color="auto"/>
        <w:right w:val="none" w:sz="0" w:space="0" w:color="auto"/>
      </w:divBdr>
    </w:div>
    <w:div w:id="1267083850">
      <w:bodyDiv w:val="1"/>
      <w:marLeft w:val="0"/>
      <w:marRight w:val="0"/>
      <w:marTop w:val="0"/>
      <w:marBottom w:val="0"/>
      <w:divBdr>
        <w:top w:val="none" w:sz="0" w:space="0" w:color="auto"/>
        <w:left w:val="none" w:sz="0" w:space="0" w:color="auto"/>
        <w:bottom w:val="none" w:sz="0" w:space="0" w:color="auto"/>
        <w:right w:val="none" w:sz="0" w:space="0" w:color="auto"/>
      </w:divBdr>
    </w:div>
    <w:div w:id="1270820375">
      <w:bodyDiv w:val="1"/>
      <w:marLeft w:val="0"/>
      <w:marRight w:val="0"/>
      <w:marTop w:val="0"/>
      <w:marBottom w:val="0"/>
      <w:divBdr>
        <w:top w:val="none" w:sz="0" w:space="0" w:color="auto"/>
        <w:left w:val="none" w:sz="0" w:space="0" w:color="auto"/>
        <w:bottom w:val="none" w:sz="0" w:space="0" w:color="auto"/>
        <w:right w:val="none" w:sz="0" w:space="0" w:color="auto"/>
      </w:divBdr>
    </w:div>
    <w:div w:id="1281112729">
      <w:bodyDiv w:val="1"/>
      <w:marLeft w:val="0"/>
      <w:marRight w:val="0"/>
      <w:marTop w:val="0"/>
      <w:marBottom w:val="0"/>
      <w:divBdr>
        <w:top w:val="none" w:sz="0" w:space="0" w:color="auto"/>
        <w:left w:val="none" w:sz="0" w:space="0" w:color="auto"/>
        <w:bottom w:val="none" w:sz="0" w:space="0" w:color="auto"/>
        <w:right w:val="none" w:sz="0" w:space="0" w:color="auto"/>
      </w:divBdr>
    </w:div>
    <w:div w:id="1282299484">
      <w:bodyDiv w:val="1"/>
      <w:marLeft w:val="0"/>
      <w:marRight w:val="0"/>
      <w:marTop w:val="0"/>
      <w:marBottom w:val="0"/>
      <w:divBdr>
        <w:top w:val="none" w:sz="0" w:space="0" w:color="auto"/>
        <w:left w:val="none" w:sz="0" w:space="0" w:color="auto"/>
        <w:bottom w:val="none" w:sz="0" w:space="0" w:color="auto"/>
        <w:right w:val="none" w:sz="0" w:space="0" w:color="auto"/>
      </w:divBdr>
    </w:div>
    <w:div w:id="1286543144">
      <w:bodyDiv w:val="1"/>
      <w:marLeft w:val="0"/>
      <w:marRight w:val="0"/>
      <w:marTop w:val="0"/>
      <w:marBottom w:val="0"/>
      <w:divBdr>
        <w:top w:val="none" w:sz="0" w:space="0" w:color="auto"/>
        <w:left w:val="none" w:sz="0" w:space="0" w:color="auto"/>
        <w:bottom w:val="none" w:sz="0" w:space="0" w:color="auto"/>
        <w:right w:val="none" w:sz="0" w:space="0" w:color="auto"/>
      </w:divBdr>
    </w:div>
    <w:div w:id="1299414060">
      <w:bodyDiv w:val="1"/>
      <w:marLeft w:val="0"/>
      <w:marRight w:val="0"/>
      <w:marTop w:val="0"/>
      <w:marBottom w:val="0"/>
      <w:divBdr>
        <w:top w:val="none" w:sz="0" w:space="0" w:color="auto"/>
        <w:left w:val="none" w:sz="0" w:space="0" w:color="auto"/>
        <w:bottom w:val="none" w:sz="0" w:space="0" w:color="auto"/>
        <w:right w:val="none" w:sz="0" w:space="0" w:color="auto"/>
      </w:divBdr>
    </w:div>
    <w:div w:id="1314598310">
      <w:bodyDiv w:val="1"/>
      <w:marLeft w:val="0"/>
      <w:marRight w:val="0"/>
      <w:marTop w:val="0"/>
      <w:marBottom w:val="0"/>
      <w:divBdr>
        <w:top w:val="none" w:sz="0" w:space="0" w:color="auto"/>
        <w:left w:val="none" w:sz="0" w:space="0" w:color="auto"/>
        <w:bottom w:val="none" w:sz="0" w:space="0" w:color="auto"/>
        <w:right w:val="none" w:sz="0" w:space="0" w:color="auto"/>
      </w:divBdr>
    </w:div>
    <w:div w:id="1319114872">
      <w:bodyDiv w:val="1"/>
      <w:marLeft w:val="0"/>
      <w:marRight w:val="0"/>
      <w:marTop w:val="0"/>
      <w:marBottom w:val="0"/>
      <w:divBdr>
        <w:top w:val="none" w:sz="0" w:space="0" w:color="auto"/>
        <w:left w:val="none" w:sz="0" w:space="0" w:color="auto"/>
        <w:bottom w:val="none" w:sz="0" w:space="0" w:color="auto"/>
        <w:right w:val="none" w:sz="0" w:space="0" w:color="auto"/>
      </w:divBdr>
    </w:div>
    <w:div w:id="1337342772">
      <w:bodyDiv w:val="1"/>
      <w:marLeft w:val="0"/>
      <w:marRight w:val="0"/>
      <w:marTop w:val="0"/>
      <w:marBottom w:val="0"/>
      <w:divBdr>
        <w:top w:val="none" w:sz="0" w:space="0" w:color="auto"/>
        <w:left w:val="none" w:sz="0" w:space="0" w:color="auto"/>
        <w:bottom w:val="none" w:sz="0" w:space="0" w:color="auto"/>
        <w:right w:val="none" w:sz="0" w:space="0" w:color="auto"/>
      </w:divBdr>
    </w:div>
    <w:div w:id="1352947890">
      <w:bodyDiv w:val="1"/>
      <w:marLeft w:val="0"/>
      <w:marRight w:val="0"/>
      <w:marTop w:val="0"/>
      <w:marBottom w:val="0"/>
      <w:divBdr>
        <w:top w:val="none" w:sz="0" w:space="0" w:color="auto"/>
        <w:left w:val="none" w:sz="0" w:space="0" w:color="auto"/>
        <w:bottom w:val="none" w:sz="0" w:space="0" w:color="auto"/>
        <w:right w:val="none" w:sz="0" w:space="0" w:color="auto"/>
      </w:divBdr>
    </w:div>
    <w:div w:id="1358579781">
      <w:bodyDiv w:val="1"/>
      <w:marLeft w:val="0"/>
      <w:marRight w:val="0"/>
      <w:marTop w:val="0"/>
      <w:marBottom w:val="0"/>
      <w:divBdr>
        <w:top w:val="none" w:sz="0" w:space="0" w:color="auto"/>
        <w:left w:val="none" w:sz="0" w:space="0" w:color="auto"/>
        <w:bottom w:val="none" w:sz="0" w:space="0" w:color="auto"/>
        <w:right w:val="none" w:sz="0" w:space="0" w:color="auto"/>
      </w:divBdr>
    </w:div>
    <w:div w:id="1359702750">
      <w:bodyDiv w:val="1"/>
      <w:marLeft w:val="0"/>
      <w:marRight w:val="0"/>
      <w:marTop w:val="0"/>
      <w:marBottom w:val="0"/>
      <w:divBdr>
        <w:top w:val="none" w:sz="0" w:space="0" w:color="auto"/>
        <w:left w:val="none" w:sz="0" w:space="0" w:color="auto"/>
        <w:bottom w:val="none" w:sz="0" w:space="0" w:color="auto"/>
        <w:right w:val="none" w:sz="0" w:space="0" w:color="auto"/>
      </w:divBdr>
    </w:div>
    <w:div w:id="1384208933">
      <w:bodyDiv w:val="1"/>
      <w:marLeft w:val="0"/>
      <w:marRight w:val="0"/>
      <w:marTop w:val="0"/>
      <w:marBottom w:val="0"/>
      <w:divBdr>
        <w:top w:val="none" w:sz="0" w:space="0" w:color="auto"/>
        <w:left w:val="none" w:sz="0" w:space="0" w:color="auto"/>
        <w:bottom w:val="none" w:sz="0" w:space="0" w:color="auto"/>
        <w:right w:val="none" w:sz="0" w:space="0" w:color="auto"/>
      </w:divBdr>
      <w:divsChild>
        <w:div w:id="1189948441">
          <w:marLeft w:val="0"/>
          <w:marRight w:val="0"/>
          <w:marTop w:val="0"/>
          <w:marBottom w:val="0"/>
          <w:divBdr>
            <w:top w:val="none" w:sz="0" w:space="0" w:color="auto"/>
            <w:left w:val="none" w:sz="0" w:space="0" w:color="auto"/>
            <w:bottom w:val="none" w:sz="0" w:space="0" w:color="auto"/>
            <w:right w:val="none" w:sz="0" w:space="0" w:color="auto"/>
          </w:divBdr>
          <w:divsChild>
            <w:div w:id="36491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8983">
      <w:bodyDiv w:val="1"/>
      <w:marLeft w:val="0"/>
      <w:marRight w:val="0"/>
      <w:marTop w:val="0"/>
      <w:marBottom w:val="0"/>
      <w:divBdr>
        <w:top w:val="none" w:sz="0" w:space="0" w:color="auto"/>
        <w:left w:val="none" w:sz="0" w:space="0" w:color="auto"/>
        <w:bottom w:val="none" w:sz="0" w:space="0" w:color="auto"/>
        <w:right w:val="none" w:sz="0" w:space="0" w:color="auto"/>
      </w:divBdr>
    </w:div>
    <w:div w:id="1391421309">
      <w:bodyDiv w:val="1"/>
      <w:marLeft w:val="0"/>
      <w:marRight w:val="0"/>
      <w:marTop w:val="0"/>
      <w:marBottom w:val="0"/>
      <w:divBdr>
        <w:top w:val="none" w:sz="0" w:space="0" w:color="auto"/>
        <w:left w:val="none" w:sz="0" w:space="0" w:color="auto"/>
        <w:bottom w:val="none" w:sz="0" w:space="0" w:color="auto"/>
        <w:right w:val="none" w:sz="0" w:space="0" w:color="auto"/>
      </w:divBdr>
    </w:div>
    <w:div w:id="1391806145">
      <w:bodyDiv w:val="1"/>
      <w:marLeft w:val="0"/>
      <w:marRight w:val="0"/>
      <w:marTop w:val="0"/>
      <w:marBottom w:val="0"/>
      <w:divBdr>
        <w:top w:val="none" w:sz="0" w:space="0" w:color="auto"/>
        <w:left w:val="none" w:sz="0" w:space="0" w:color="auto"/>
        <w:bottom w:val="none" w:sz="0" w:space="0" w:color="auto"/>
        <w:right w:val="none" w:sz="0" w:space="0" w:color="auto"/>
      </w:divBdr>
    </w:div>
    <w:div w:id="1392000751">
      <w:bodyDiv w:val="1"/>
      <w:marLeft w:val="0"/>
      <w:marRight w:val="0"/>
      <w:marTop w:val="0"/>
      <w:marBottom w:val="0"/>
      <w:divBdr>
        <w:top w:val="none" w:sz="0" w:space="0" w:color="auto"/>
        <w:left w:val="none" w:sz="0" w:space="0" w:color="auto"/>
        <w:bottom w:val="none" w:sz="0" w:space="0" w:color="auto"/>
        <w:right w:val="none" w:sz="0" w:space="0" w:color="auto"/>
      </w:divBdr>
    </w:div>
    <w:div w:id="1398017934">
      <w:bodyDiv w:val="1"/>
      <w:marLeft w:val="0"/>
      <w:marRight w:val="0"/>
      <w:marTop w:val="0"/>
      <w:marBottom w:val="0"/>
      <w:divBdr>
        <w:top w:val="none" w:sz="0" w:space="0" w:color="auto"/>
        <w:left w:val="none" w:sz="0" w:space="0" w:color="auto"/>
        <w:bottom w:val="none" w:sz="0" w:space="0" w:color="auto"/>
        <w:right w:val="none" w:sz="0" w:space="0" w:color="auto"/>
      </w:divBdr>
    </w:div>
    <w:div w:id="1398625007">
      <w:bodyDiv w:val="1"/>
      <w:marLeft w:val="0"/>
      <w:marRight w:val="0"/>
      <w:marTop w:val="0"/>
      <w:marBottom w:val="0"/>
      <w:divBdr>
        <w:top w:val="none" w:sz="0" w:space="0" w:color="auto"/>
        <w:left w:val="none" w:sz="0" w:space="0" w:color="auto"/>
        <w:bottom w:val="none" w:sz="0" w:space="0" w:color="auto"/>
        <w:right w:val="none" w:sz="0" w:space="0" w:color="auto"/>
      </w:divBdr>
    </w:div>
    <w:div w:id="1429738854">
      <w:bodyDiv w:val="1"/>
      <w:marLeft w:val="0"/>
      <w:marRight w:val="0"/>
      <w:marTop w:val="0"/>
      <w:marBottom w:val="0"/>
      <w:divBdr>
        <w:top w:val="none" w:sz="0" w:space="0" w:color="auto"/>
        <w:left w:val="none" w:sz="0" w:space="0" w:color="auto"/>
        <w:bottom w:val="none" w:sz="0" w:space="0" w:color="auto"/>
        <w:right w:val="none" w:sz="0" w:space="0" w:color="auto"/>
      </w:divBdr>
    </w:div>
    <w:div w:id="1444500642">
      <w:bodyDiv w:val="1"/>
      <w:marLeft w:val="0"/>
      <w:marRight w:val="0"/>
      <w:marTop w:val="0"/>
      <w:marBottom w:val="0"/>
      <w:divBdr>
        <w:top w:val="none" w:sz="0" w:space="0" w:color="auto"/>
        <w:left w:val="none" w:sz="0" w:space="0" w:color="auto"/>
        <w:bottom w:val="none" w:sz="0" w:space="0" w:color="auto"/>
        <w:right w:val="none" w:sz="0" w:space="0" w:color="auto"/>
      </w:divBdr>
    </w:div>
    <w:div w:id="1454783774">
      <w:bodyDiv w:val="1"/>
      <w:marLeft w:val="0"/>
      <w:marRight w:val="0"/>
      <w:marTop w:val="0"/>
      <w:marBottom w:val="0"/>
      <w:divBdr>
        <w:top w:val="none" w:sz="0" w:space="0" w:color="auto"/>
        <w:left w:val="none" w:sz="0" w:space="0" w:color="auto"/>
        <w:bottom w:val="none" w:sz="0" w:space="0" w:color="auto"/>
        <w:right w:val="none" w:sz="0" w:space="0" w:color="auto"/>
      </w:divBdr>
    </w:div>
    <w:div w:id="1454981119">
      <w:bodyDiv w:val="1"/>
      <w:marLeft w:val="0"/>
      <w:marRight w:val="0"/>
      <w:marTop w:val="0"/>
      <w:marBottom w:val="0"/>
      <w:divBdr>
        <w:top w:val="none" w:sz="0" w:space="0" w:color="auto"/>
        <w:left w:val="none" w:sz="0" w:space="0" w:color="auto"/>
        <w:bottom w:val="none" w:sz="0" w:space="0" w:color="auto"/>
        <w:right w:val="none" w:sz="0" w:space="0" w:color="auto"/>
      </w:divBdr>
    </w:div>
    <w:div w:id="1470241121">
      <w:bodyDiv w:val="1"/>
      <w:marLeft w:val="0"/>
      <w:marRight w:val="0"/>
      <w:marTop w:val="0"/>
      <w:marBottom w:val="0"/>
      <w:divBdr>
        <w:top w:val="none" w:sz="0" w:space="0" w:color="auto"/>
        <w:left w:val="none" w:sz="0" w:space="0" w:color="auto"/>
        <w:bottom w:val="none" w:sz="0" w:space="0" w:color="auto"/>
        <w:right w:val="none" w:sz="0" w:space="0" w:color="auto"/>
      </w:divBdr>
      <w:divsChild>
        <w:div w:id="1548106985">
          <w:marLeft w:val="0"/>
          <w:marRight w:val="0"/>
          <w:marTop w:val="0"/>
          <w:marBottom w:val="0"/>
          <w:divBdr>
            <w:top w:val="none" w:sz="0" w:space="0" w:color="auto"/>
            <w:left w:val="none" w:sz="0" w:space="0" w:color="auto"/>
            <w:bottom w:val="none" w:sz="0" w:space="0" w:color="auto"/>
            <w:right w:val="none" w:sz="0" w:space="0" w:color="auto"/>
          </w:divBdr>
          <w:divsChild>
            <w:div w:id="395469520">
              <w:marLeft w:val="0"/>
              <w:marRight w:val="0"/>
              <w:marTop w:val="0"/>
              <w:marBottom w:val="0"/>
              <w:divBdr>
                <w:top w:val="none" w:sz="0" w:space="0" w:color="auto"/>
                <w:left w:val="none" w:sz="0" w:space="0" w:color="auto"/>
                <w:bottom w:val="none" w:sz="0" w:space="0" w:color="auto"/>
                <w:right w:val="none" w:sz="0" w:space="0" w:color="auto"/>
              </w:divBdr>
              <w:divsChild>
                <w:div w:id="2121677265">
                  <w:marLeft w:val="0"/>
                  <w:marRight w:val="0"/>
                  <w:marTop w:val="0"/>
                  <w:marBottom w:val="0"/>
                  <w:divBdr>
                    <w:top w:val="none" w:sz="0" w:space="0" w:color="auto"/>
                    <w:left w:val="none" w:sz="0" w:space="0" w:color="auto"/>
                    <w:bottom w:val="none" w:sz="0" w:space="0" w:color="auto"/>
                    <w:right w:val="none" w:sz="0" w:space="0" w:color="auto"/>
                  </w:divBdr>
                  <w:divsChild>
                    <w:div w:id="734667081">
                      <w:marLeft w:val="0"/>
                      <w:marRight w:val="0"/>
                      <w:marTop w:val="0"/>
                      <w:marBottom w:val="0"/>
                      <w:divBdr>
                        <w:top w:val="none" w:sz="0" w:space="0" w:color="auto"/>
                        <w:left w:val="none" w:sz="0" w:space="0" w:color="auto"/>
                        <w:bottom w:val="none" w:sz="0" w:space="0" w:color="auto"/>
                        <w:right w:val="none" w:sz="0" w:space="0" w:color="auto"/>
                      </w:divBdr>
                      <w:divsChild>
                        <w:div w:id="1074429685">
                          <w:marLeft w:val="0"/>
                          <w:marRight w:val="0"/>
                          <w:marTop w:val="0"/>
                          <w:marBottom w:val="0"/>
                          <w:divBdr>
                            <w:top w:val="none" w:sz="0" w:space="0" w:color="auto"/>
                            <w:left w:val="none" w:sz="0" w:space="0" w:color="auto"/>
                            <w:bottom w:val="none" w:sz="0" w:space="0" w:color="auto"/>
                            <w:right w:val="none" w:sz="0" w:space="0" w:color="auto"/>
                          </w:divBdr>
                          <w:divsChild>
                            <w:div w:id="5232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366875">
      <w:bodyDiv w:val="1"/>
      <w:marLeft w:val="0"/>
      <w:marRight w:val="0"/>
      <w:marTop w:val="0"/>
      <w:marBottom w:val="0"/>
      <w:divBdr>
        <w:top w:val="none" w:sz="0" w:space="0" w:color="auto"/>
        <w:left w:val="none" w:sz="0" w:space="0" w:color="auto"/>
        <w:bottom w:val="none" w:sz="0" w:space="0" w:color="auto"/>
        <w:right w:val="none" w:sz="0" w:space="0" w:color="auto"/>
      </w:divBdr>
    </w:div>
    <w:div w:id="1474523574">
      <w:bodyDiv w:val="1"/>
      <w:marLeft w:val="0"/>
      <w:marRight w:val="0"/>
      <w:marTop w:val="0"/>
      <w:marBottom w:val="0"/>
      <w:divBdr>
        <w:top w:val="none" w:sz="0" w:space="0" w:color="auto"/>
        <w:left w:val="none" w:sz="0" w:space="0" w:color="auto"/>
        <w:bottom w:val="none" w:sz="0" w:space="0" w:color="auto"/>
        <w:right w:val="none" w:sz="0" w:space="0" w:color="auto"/>
      </w:divBdr>
    </w:div>
    <w:div w:id="1476292719">
      <w:bodyDiv w:val="1"/>
      <w:marLeft w:val="0"/>
      <w:marRight w:val="0"/>
      <w:marTop w:val="0"/>
      <w:marBottom w:val="0"/>
      <w:divBdr>
        <w:top w:val="none" w:sz="0" w:space="0" w:color="auto"/>
        <w:left w:val="none" w:sz="0" w:space="0" w:color="auto"/>
        <w:bottom w:val="none" w:sz="0" w:space="0" w:color="auto"/>
        <w:right w:val="none" w:sz="0" w:space="0" w:color="auto"/>
      </w:divBdr>
    </w:div>
    <w:div w:id="1486048037">
      <w:bodyDiv w:val="1"/>
      <w:marLeft w:val="0"/>
      <w:marRight w:val="0"/>
      <w:marTop w:val="0"/>
      <w:marBottom w:val="0"/>
      <w:divBdr>
        <w:top w:val="none" w:sz="0" w:space="0" w:color="auto"/>
        <w:left w:val="none" w:sz="0" w:space="0" w:color="auto"/>
        <w:bottom w:val="none" w:sz="0" w:space="0" w:color="auto"/>
        <w:right w:val="none" w:sz="0" w:space="0" w:color="auto"/>
      </w:divBdr>
    </w:div>
    <w:div w:id="1492524088">
      <w:bodyDiv w:val="1"/>
      <w:marLeft w:val="0"/>
      <w:marRight w:val="0"/>
      <w:marTop w:val="0"/>
      <w:marBottom w:val="0"/>
      <w:divBdr>
        <w:top w:val="none" w:sz="0" w:space="0" w:color="auto"/>
        <w:left w:val="none" w:sz="0" w:space="0" w:color="auto"/>
        <w:bottom w:val="none" w:sz="0" w:space="0" w:color="auto"/>
        <w:right w:val="none" w:sz="0" w:space="0" w:color="auto"/>
      </w:divBdr>
    </w:div>
    <w:div w:id="1500728264">
      <w:bodyDiv w:val="1"/>
      <w:marLeft w:val="0"/>
      <w:marRight w:val="0"/>
      <w:marTop w:val="0"/>
      <w:marBottom w:val="0"/>
      <w:divBdr>
        <w:top w:val="none" w:sz="0" w:space="0" w:color="auto"/>
        <w:left w:val="none" w:sz="0" w:space="0" w:color="auto"/>
        <w:bottom w:val="none" w:sz="0" w:space="0" w:color="auto"/>
        <w:right w:val="none" w:sz="0" w:space="0" w:color="auto"/>
      </w:divBdr>
    </w:div>
    <w:div w:id="1515807679">
      <w:bodyDiv w:val="1"/>
      <w:marLeft w:val="0"/>
      <w:marRight w:val="0"/>
      <w:marTop w:val="0"/>
      <w:marBottom w:val="0"/>
      <w:divBdr>
        <w:top w:val="none" w:sz="0" w:space="0" w:color="auto"/>
        <w:left w:val="none" w:sz="0" w:space="0" w:color="auto"/>
        <w:bottom w:val="none" w:sz="0" w:space="0" w:color="auto"/>
        <w:right w:val="none" w:sz="0" w:space="0" w:color="auto"/>
      </w:divBdr>
    </w:div>
    <w:div w:id="1517117352">
      <w:bodyDiv w:val="1"/>
      <w:marLeft w:val="0"/>
      <w:marRight w:val="0"/>
      <w:marTop w:val="0"/>
      <w:marBottom w:val="0"/>
      <w:divBdr>
        <w:top w:val="none" w:sz="0" w:space="0" w:color="auto"/>
        <w:left w:val="none" w:sz="0" w:space="0" w:color="auto"/>
        <w:bottom w:val="none" w:sz="0" w:space="0" w:color="auto"/>
        <w:right w:val="none" w:sz="0" w:space="0" w:color="auto"/>
      </w:divBdr>
    </w:div>
    <w:div w:id="1523008305">
      <w:bodyDiv w:val="1"/>
      <w:marLeft w:val="0"/>
      <w:marRight w:val="0"/>
      <w:marTop w:val="0"/>
      <w:marBottom w:val="0"/>
      <w:divBdr>
        <w:top w:val="none" w:sz="0" w:space="0" w:color="auto"/>
        <w:left w:val="none" w:sz="0" w:space="0" w:color="auto"/>
        <w:bottom w:val="none" w:sz="0" w:space="0" w:color="auto"/>
        <w:right w:val="none" w:sz="0" w:space="0" w:color="auto"/>
      </w:divBdr>
    </w:div>
    <w:div w:id="1524395106">
      <w:bodyDiv w:val="1"/>
      <w:marLeft w:val="0"/>
      <w:marRight w:val="0"/>
      <w:marTop w:val="0"/>
      <w:marBottom w:val="0"/>
      <w:divBdr>
        <w:top w:val="none" w:sz="0" w:space="0" w:color="auto"/>
        <w:left w:val="none" w:sz="0" w:space="0" w:color="auto"/>
        <w:bottom w:val="none" w:sz="0" w:space="0" w:color="auto"/>
        <w:right w:val="none" w:sz="0" w:space="0" w:color="auto"/>
      </w:divBdr>
    </w:div>
    <w:div w:id="1524631409">
      <w:bodyDiv w:val="1"/>
      <w:marLeft w:val="0"/>
      <w:marRight w:val="0"/>
      <w:marTop w:val="0"/>
      <w:marBottom w:val="0"/>
      <w:divBdr>
        <w:top w:val="none" w:sz="0" w:space="0" w:color="auto"/>
        <w:left w:val="none" w:sz="0" w:space="0" w:color="auto"/>
        <w:bottom w:val="none" w:sz="0" w:space="0" w:color="auto"/>
        <w:right w:val="none" w:sz="0" w:space="0" w:color="auto"/>
      </w:divBdr>
    </w:div>
    <w:div w:id="1529833873">
      <w:bodyDiv w:val="1"/>
      <w:marLeft w:val="0"/>
      <w:marRight w:val="0"/>
      <w:marTop w:val="0"/>
      <w:marBottom w:val="0"/>
      <w:divBdr>
        <w:top w:val="none" w:sz="0" w:space="0" w:color="auto"/>
        <w:left w:val="none" w:sz="0" w:space="0" w:color="auto"/>
        <w:bottom w:val="none" w:sz="0" w:space="0" w:color="auto"/>
        <w:right w:val="none" w:sz="0" w:space="0" w:color="auto"/>
      </w:divBdr>
    </w:div>
    <w:div w:id="1536041865">
      <w:bodyDiv w:val="1"/>
      <w:marLeft w:val="0"/>
      <w:marRight w:val="0"/>
      <w:marTop w:val="0"/>
      <w:marBottom w:val="0"/>
      <w:divBdr>
        <w:top w:val="none" w:sz="0" w:space="0" w:color="auto"/>
        <w:left w:val="none" w:sz="0" w:space="0" w:color="auto"/>
        <w:bottom w:val="none" w:sz="0" w:space="0" w:color="auto"/>
        <w:right w:val="none" w:sz="0" w:space="0" w:color="auto"/>
      </w:divBdr>
    </w:div>
    <w:div w:id="1539200480">
      <w:bodyDiv w:val="1"/>
      <w:marLeft w:val="0"/>
      <w:marRight w:val="0"/>
      <w:marTop w:val="0"/>
      <w:marBottom w:val="0"/>
      <w:divBdr>
        <w:top w:val="none" w:sz="0" w:space="0" w:color="auto"/>
        <w:left w:val="none" w:sz="0" w:space="0" w:color="auto"/>
        <w:bottom w:val="none" w:sz="0" w:space="0" w:color="auto"/>
        <w:right w:val="none" w:sz="0" w:space="0" w:color="auto"/>
      </w:divBdr>
    </w:div>
    <w:div w:id="1539782261">
      <w:bodyDiv w:val="1"/>
      <w:marLeft w:val="0"/>
      <w:marRight w:val="0"/>
      <w:marTop w:val="0"/>
      <w:marBottom w:val="0"/>
      <w:divBdr>
        <w:top w:val="none" w:sz="0" w:space="0" w:color="auto"/>
        <w:left w:val="none" w:sz="0" w:space="0" w:color="auto"/>
        <w:bottom w:val="none" w:sz="0" w:space="0" w:color="auto"/>
        <w:right w:val="none" w:sz="0" w:space="0" w:color="auto"/>
      </w:divBdr>
    </w:div>
    <w:div w:id="1542129503">
      <w:bodyDiv w:val="1"/>
      <w:marLeft w:val="0"/>
      <w:marRight w:val="0"/>
      <w:marTop w:val="0"/>
      <w:marBottom w:val="0"/>
      <w:divBdr>
        <w:top w:val="none" w:sz="0" w:space="0" w:color="auto"/>
        <w:left w:val="none" w:sz="0" w:space="0" w:color="auto"/>
        <w:bottom w:val="none" w:sz="0" w:space="0" w:color="auto"/>
        <w:right w:val="none" w:sz="0" w:space="0" w:color="auto"/>
      </w:divBdr>
    </w:div>
    <w:div w:id="1543592346">
      <w:bodyDiv w:val="1"/>
      <w:marLeft w:val="0"/>
      <w:marRight w:val="0"/>
      <w:marTop w:val="0"/>
      <w:marBottom w:val="0"/>
      <w:divBdr>
        <w:top w:val="none" w:sz="0" w:space="0" w:color="auto"/>
        <w:left w:val="none" w:sz="0" w:space="0" w:color="auto"/>
        <w:bottom w:val="none" w:sz="0" w:space="0" w:color="auto"/>
        <w:right w:val="none" w:sz="0" w:space="0" w:color="auto"/>
      </w:divBdr>
    </w:div>
    <w:div w:id="1547253204">
      <w:bodyDiv w:val="1"/>
      <w:marLeft w:val="0"/>
      <w:marRight w:val="0"/>
      <w:marTop w:val="0"/>
      <w:marBottom w:val="0"/>
      <w:divBdr>
        <w:top w:val="none" w:sz="0" w:space="0" w:color="auto"/>
        <w:left w:val="none" w:sz="0" w:space="0" w:color="auto"/>
        <w:bottom w:val="none" w:sz="0" w:space="0" w:color="auto"/>
        <w:right w:val="none" w:sz="0" w:space="0" w:color="auto"/>
      </w:divBdr>
    </w:div>
    <w:div w:id="1553879877">
      <w:bodyDiv w:val="1"/>
      <w:marLeft w:val="0"/>
      <w:marRight w:val="0"/>
      <w:marTop w:val="0"/>
      <w:marBottom w:val="0"/>
      <w:divBdr>
        <w:top w:val="none" w:sz="0" w:space="0" w:color="auto"/>
        <w:left w:val="none" w:sz="0" w:space="0" w:color="auto"/>
        <w:bottom w:val="none" w:sz="0" w:space="0" w:color="auto"/>
        <w:right w:val="none" w:sz="0" w:space="0" w:color="auto"/>
      </w:divBdr>
    </w:div>
    <w:div w:id="1578317802">
      <w:bodyDiv w:val="1"/>
      <w:marLeft w:val="0"/>
      <w:marRight w:val="0"/>
      <w:marTop w:val="0"/>
      <w:marBottom w:val="0"/>
      <w:divBdr>
        <w:top w:val="none" w:sz="0" w:space="0" w:color="auto"/>
        <w:left w:val="none" w:sz="0" w:space="0" w:color="auto"/>
        <w:bottom w:val="none" w:sz="0" w:space="0" w:color="auto"/>
        <w:right w:val="none" w:sz="0" w:space="0" w:color="auto"/>
      </w:divBdr>
    </w:div>
    <w:div w:id="1584415231">
      <w:bodyDiv w:val="1"/>
      <w:marLeft w:val="0"/>
      <w:marRight w:val="0"/>
      <w:marTop w:val="0"/>
      <w:marBottom w:val="0"/>
      <w:divBdr>
        <w:top w:val="none" w:sz="0" w:space="0" w:color="auto"/>
        <w:left w:val="none" w:sz="0" w:space="0" w:color="auto"/>
        <w:bottom w:val="none" w:sz="0" w:space="0" w:color="auto"/>
        <w:right w:val="none" w:sz="0" w:space="0" w:color="auto"/>
      </w:divBdr>
    </w:div>
    <w:div w:id="1638142686">
      <w:bodyDiv w:val="1"/>
      <w:marLeft w:val="0"/>
      <w:marRight w:val="0"/>
      <w:marTop w:val="0"/>
      <w:marBottom w:val="0"/>
      <w:divBdr>
        <w:top w:val="none" w:sz="0" w:space="0" w:color="auto"/>
        <w:left w:val="none" w:sz="0" w:space="0" w:color="auto"/>
        <w:bottom w:val="none" w:sz="0" w:space="0" w:color="auto"/>
        <w:right w:val="none" w:sz="0" w:space="0" w:color="auto"/>
      </w:divBdr>
    </w:div>
    <w:div w:id="1638870761">
      <w:bodyDiv w:val="1"/>
      <w:marLeft w:val="0"/>
      <w:marRight w:val="0"/>
      <w:marTop w:val="0"/>
      <w:marBottom w:val="0"/>
      <w:divBdr>
        <w:top w:val="none" w:sz="0" w:space="0" w:color="auto"/>
        <w:left w:val="none" w:sz="0" w:space="0" w:color="auto"/>
        <w:bottom w:val="none" w:sz="0" w:space="0" w:color="auto"/>
        <w:right w:val="none" w:sz="0" w:space="0" w:color="auto"/>
      </w:divBdr>
    </w:div>
    <w:div w:id="1643150362">
      <w:bodyDiv w:val="1"/>
      <w:marLeft w:val="0"/>
      <w:marRight w:val="0"/>
      <w:marTop w:val="0"/>
      <w:marBottom w:val="0"/>
      <w:divBdr>
        <w:top w:val="none" w:sz="0" w:space="0" w:color="auto"/>
        <w:left w:val="none" w:sz="0" w:space="0" w:color="auto"/>
        <w:bottom w:val="none" w:sz="0" w:space="0" w:color="auto"/>
        <w:right w:val="none" w:sz="0" w:space="0" w:color="auto"/>
      </w:divBdr>
    </w:div>
    <w:div w:id="1648709026">
      <w:bodyDiv w:val="1"/>
      <w:marLeft w:val="0"/>
      <w:marRight w:val="0"/>
      <w:marTop w:val="0"/>
      <w:marBottom w:val="0"/>
      <w:divBdr>
        <w:top w:val="none" w:sz="0" w:space="0" w:color="auto"/>
        <w:left w:val="none" w:sz="0" w:space="0" w:color="auto"/>
        <w:bottom w:val="none" w:sz="0" w:space="0" w:color="auto"/>
        <w:right w:val="none" w:sz="0" w:space="0" w:color="auto"/>
      </w:divBdr>
      <w:divsChild>
        <w:div w:id="794641367">
          <w:marLeft w:val="0"/>
          <w:marRight w:val="0"/>
          <w:marTop w:val="0"/>
          <w:marBottom w:val="0"/>
          <w:divBdr>
            <w:top w:val="single" w:sz="2" w:space="0" w:color="E3E3E3"/>
            <w:left w:val="single" w:sz="2" w:space="0" w:color="E3E3E3"/>
            <w:bottom w:val="single" w:sz="2" w:space="0" w:color="E3E3E3"/>
            <w:right w:val="single" w:sz="2" w:space="0" w:color="E3E3E3"/>
          </w:divBdr>
          <w:divsChild>
            <w:div w:id="1089545613">
              <w:marLeft w:val="0"/>
              <w:marRight w:val="0"/>
              <w:marTop w:val="0"/>
              <w:marBottom w:val="0"/>
              <w:divBdr>
                <w:top w:val="single" w:sz="2" w:space="0" w:color="E3E3E3"/>
                <w:left w:val="single" w:sz="2" w:space="0" w:color="E3E3E3"/>
                <w:bottom w:val="single" w:sz="2" w:space="0" w:color="E3E3E3"/>
                <w:right w:val="single" w:sz="2" w:space="0" w:color="E3E3E3"/>
              </w:divBdr>
              <w:divsChild>
                <w:div w:id="524944776">
                  <w:marLeft w:val="0"/>
                  <w:marRight w:val="0"/>
                  <w:marTop w:val="0"/>
                  <w:marBottom w:val="0"/>
                  <w:divBdr>
                    <w:top w:val="single" w:sz="2" w:space="0" w:color="E3E3E3"/>
                    <w:left w:val="single" w:sz="2" w:space="0" w:color="E3E3E3"/>
                    <w:bottom w:val="single" w:sz="2" w:space="0" w:color="E3E3E3"/>
                    <w:right w:val="single" w:sz="2" w:space="0" w:color="E3E3E3"/>
                  </w:divBdr>
                  <w:divsChild>
                    <w:div w:id="1626809667">
                      <w:marLeft w:val="0"/>
                      <w:marRight w:val="0"/>
                      <w:marTop w:val="0"/>
                      <w:marBottom w:val="0"/>
                      <w:divBdr>
                        <w:top w:val="single" w:sz="2" w:space="0" w:color="E3E3E3"/>
                        <w:left w:val="single" w:sz="2" w:space="0" w:color="E3E3E3"/>
                        <w:bottom w:val="single" w:sz="2" w:space="0" w:color="E3E3E3"/>
                        <w:right w:val="single" w:sz="2" w:space="0" w:color="E3E3E3"/>
                      </w:divBdr>
                      <w:divsChild>
                        <w:div w:id="887033269">
                          <w:marLeft w:val="0"/>
                          <w:marRight w:val="0"/>
                          <w:marTop w:val="0"/>
                          <w:marBottom w:val="0"/>
                          <w:divBdr>
                            <w:top w:val="single" w:sz="2" w:space="0" w:color="E3E3E3"/>
                            <w:left w:val="single" w:sz="2" w:space="0" w:color="E3E3E3"/>
                            <w:bottom w:val="single" w:sz="2" w:space="0" w:color="E3E3E3"/>
                            <w:right w:val="single" w:sz="2" w:space="0" w:color="E3E3E3"/>
                          </w:divBdr>
                          <w:divsChild>
                            <w:div w:id="495920425">
                              <w:marLeft w:val="0"/>
                              <w:marRight w:val="0"/>
                              <w:marTop w:val="0"/>
                              <w:marBottom w:val="0"/>
                              <w:divBdr>
                                <w:top w:val="single" w:sz="2" w:space="0" w:color="E3E3E3"/>
                                <w:left w:val="single" w:sz="2" w:space="0" w:color="E3E3E3"/>
                                <w:bottom w:val="single" w:sz="2" w:space="0" w:color="E3E3E3"/>
                                <w:right w:val="single" w:sz="2" w:space="0" w:color="E3E3E3"/>
                              </w:divBdr>
                              <w:divsChild>
                                <w:div w:id="933978246">
                                  <w:marLeft w:val="0"/>
                                  <w:marRight w:val="0"/>
                                  <w:marTop w:val="100"/>
                                  <w:marBottom w:val="100"/>
                                  <w:divBdr>
                                    <w:top w:val="single" w:sz="2" w:space="0" w:color="E3E3E3"/>
                                    <w:left w:val="single" w:sz="2" w:space="0" w:color="E3E3E3"/>
                                    <w:bottom w:val="single" w:sz="2" w:space="0" w:color="E3E3E3"/>
                                    <w:right w:val="single" w:sz="2" w:space="0" w:color="E3E3E3"/>
                                  </w:divBdr>
                                  <w:divsChild>
                                    <w:div w:id="1127703213">
                                      <w:marLeft w:val="0"/>
                                      <w:marRight w:val="0"/>
                                      <w:marTop w:val="0"/>
                                      <w:marBottom w:val="0"/>
                                      <w:divBdr>
                                        <w:top w:val="single" w:sz="2" w:space="0" w:color="E3E3E3"/>
                                        <w:left w:val="single" w:sz="2" w:space="0" w:color="E3E3E3"/>
                                        <w:bottom w:val="single" w:sz="2" w:space="0" w:color="E3E3E3"/>
                                        <w:right w:val="single" w:sz="2" w:space="0" w:color="E3E3E3"/>
                                      </w:divBdr>
                                      <w:divsChild>
                                        <w:div w:id="774597831">
                                          <w:marLeft w:val="0"/>
                                          <w:marRight w:val="0"/>
                                          <w:marTop w:val="0"/>
                                          <w:marBottom w:val="0"/>
                                          <w:divBdr>
                                            <w:top w:val="single" w:sz="2" w:space="0" w:color="E3E3E3"/>
                                            <w:left w:val="single" w:sz="2" w:space="0" w:color="E3E3E3"/>
                                            <w:bottom w:val="single" w:sz="2" w:space="0" w:color="E3E3E3"/>
                                            <w:right w:val="single" w:sz="2" w:space="0" w:color="E3E3E3"/>
                                          </w:divBdr>
                                          <w:divsChild>
                                            <w:div w:id="917783464">
                                              <w:marLeft w:val="0"/>
                                              <w:marRight w:val="0"/>
                                              <w:marTop w:val="0"/>
                                              <w:marBottom w:val="0"/>
                                              <w:divBdr>
                                                <w:top w:val="single" w:sz="2" w:space="0" w:color="E3E3E3"/>
                                                <w:left w:val="single" w:sz="2" w:space="0" w:color="E3E3E3"/>
                                                <w:bottom w:val="single" w:sz="2" w:space="0" w:color="E3E3E3"/>
                                                <w:right w:val="single" w:sz="2" w:space="0" w:color="E3E3E3"/>
                                              </w:divBdr>
                                              <w:divsChild>
                                                <w:div w:id="2088769028">
                                                  <w:marLeft w:val="0"/>
                                                  <w:marRight w:val="0"/>
                                                  <w:marTop w:val="0"/>
                                                  <w:marBottom w:val="0"/>
                                                  <w:divBdr>
                                                    <w:top w:val="single" w:sz="2" w:space="0" w:color="E3E3E3"/>
                                                    <w:left w:val="single" w:sz="2" w:space="0" w:color="E3E3E3"/>
                                                    <w:bottom w:val="single" w:sz="2" w:space="0" w:color="E3E3E3"/>
                                                    <w:right w:val="single" w:sz="2" w:space="0" w:color="E3E3E3"/>
                                                  </w:divBdr>
                                                  <w:divsChild>
                                                    <w:div w:id="1604997576">
                                                      <w:marLeft w:val="0"/>
                                                      <w:marRight w:val="0"/>
                                                      <w:marTop w:val="0"/>
                                                      <w:marBottom w:val="0"/>
                                                      <w:divBdr>
                                                        <w:top w:val="single" w:sz="2" w:space="0" w:color="E3E3E3"/>
                                                        <w:left w:val="single" w:sz="2" w:space="0" w:color="E3E3E3"/>
                                                        <w:bottom w:val="single" w:sz="2" w:space="0" w:color="E3E3E3"/>
                                                        <w:right w:val="single" w:sz="2" w:space="0" w:color="E3E3E3"/>
                                                      </w:divBdr>
                                                      <w:divsChild>
                                                        <w:div w:id="1589532931">
                                                          <w:marLeft w:val="0"/>
                                                          <w:marRight w:val="0"/>
                                                          <w:marTop w:val="0"/>
                                                          <w:marBottom w:val="0"/>
                                                          <w:divBdr>
                                                            <w:top w:val="single" w:sz="2" w:space="2" w:color="E3E3E3"/>
                                                            <w:left w:val="single" w:sz="2" w:space="0" w:color="E3E3E3"/>
                                                            <w:bottom w:val="single" w:sz="2" w:space="0" w:color="E3E3E3"/>
                                                            <w:right w:val="single" w:sz="2" w:space="0" w:color="E3E3E3"/>
                                                          </w:divBdr>
                                                          <w:divsChild>
                                                            <w:div w:id="14594453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831632627">
          <w:marLeft w:val="0"/>
          <w:marRight w:val="0"/>
          <w:marTop w:val="0"/>
          <w:marBottom w:val="0"/>
          <w:divBdr>
            <w:top w:val="none" w:sz="0" w:space="0" w:color="auto"/>
            <w:left w:val="none" w:sz="0" w:space="0" w:color="auto"/>
            <w:bottom w:val="none" w:sz="0" w:space="0" w:color="auto"/>
            <w:right w:val="none" w:sz="0" w:space="0" w:color="auto"/>
          </w:divBdr>
          <w:divsChild>
            <w:div w:id="739329622">
              <w:marLeft w:val="0"/>
              <w:marRight w:val="0"/>
              <w:marTop w:val="100"/>
              <w:marBottom w:val="100"/>
              <w:divBdr>
                <w:top w:val="single" w:sz="2" w:space="0" w:color="E3E3E3"/>
                <w:left w:val="single" w:sz="2" w:space="0" w:color="E3E3E3"/>
                <w:bottom w:val="single" w:sz="2" w:space="0" w:color="E3E3E3"/>
                <w:right w:val="single" w:sz="2" w:space="0" w:color="E3E3E3"/>
              </w:divBdr>
              <w:divsChild>
                <w:div w:id="16057656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665402425">
      <w:bodyDiv w:val="1"/>
      <w:marLeft w:val="0"/>
      <w:marRight w:val="0"/>
      <w:marTop w:val="0"/>
      <w:marBottom w:val="0"/>
      <w:divBdr>
        <w:top w:val="none" w:sz="0" w:space="0" w:color="auto"/>
        <w:left w:val="none" w:sz="0" w:space="0" w:color="auto"/>
        <w:bottom w:val="none" w:sz="0" w:space="0" w:color="auto"/>
        <w:right w:val="none" w:sz="0" w:space="0" w:color="auto"/>
      </w:divBdr>
    </w:div>
    <w:div w:id="1665431284">
      <w:bodyDiv w:val="1"/>
      <w:marLeft w:val="0"/>
      <w:marRight w:val="0"/>
      <w:marTop w:val="0"/>
      <w:marBottom w:val="0"/>
      <w:divBdr>
        <w:top w:val="none" w:sz="0" w:space="0" w:color="auto"/>
        <w:left w:val="none" w:sz="0" w:space="0" w:color="auto"/>
        <w:bottom w:val="none" w:sz="0" w:space="0" w:color="auto"/>
        <w:right w:val="none" w:sz="0" w:space="0" w:color="auto"/>
      </w:divBdr>
    </w:div>
    <w:div w:id="1682076556">
      <w:bodyDiv w:val="1"/>
      <w:marLeft w:val="0"/>
      <w:marRight w:val="0"/>
      <w:marTop w:val="0"/>
      <w:marBottom w:val="0"/>
      <w:divBdr>
        <w:top w:val="none" w:sz="0" w:space="0" w:color="auto"/>
        <w:left w:val="none" w:sz="0" w:space="0" w:color="auto"/>
        <w:bottom w:val="none" w:sz="0" w:space="0" w:color="auto"/>
        <w:right w:val="none" w:sz="0" w:space="0" w:color="auto"/>
      </w:divBdr>
    </w:div>
    <w:div w:id="1694652521">
      <w:bodyDiv w:val="1"/>
      <w:marLeft w:val="0"/>
      <w:marRight w:val="0"/>
      <w:marTop w:val="0"/>
      <w:marBottom w:val="0"/>
      <w:divBdr>
        <w:top w:val="none" w:sz="0" w:space="0" w:color="auto"/>
        <w:left w:val="none" w:sz="0" w:space="0" w:color="auto"/>
        <w:bottom w:val="none" w:sz="0" w:space="0" w:color="auto"/>
        <w:right w:val="none" w:sz="0" w:space="0" w:color="auto"/>
      </w:divBdr>
      <w:divsChild>
        <w:div w:id="626547315">
          <w:marLeft w:val="0"/>
          <w:marRight w:val="0"/>
          <w:marTop w:val="0"/>
          <w:marBottom w:val="0"/>
          <w:divBdr>
            <w:top w:val="single" w:sz="2" w:space="0" w:color="E3E3E3"/>
            <w:left w:val="single" w:sz="2" w:space="0" w:color="E3E3E3"/>
            <w:bottom w:val="single" w:sz="2" w:space="0" w:color="E3E3E3"/>
            <w:right w:val="single" w:sz="2" w:space="0" w:color="E3E3E3"/>
          </w:divBdr>
          <w:divsChild>
            <w:div w:id="574508258">
              <w:marLeft w:val="0"/>
              <w:marRight w:val="0"/>
              <w:marTop w:val="0"/>
              <w:marBottom w:val="0"/>
              <w:divBdr>
                <w:top w:val="single" w:sz="2" w:space="0" w:color="E3E3E3"/>
                <w:left w:val="single" w:sz="2" w:space="0" w:color="E3E3E3"/>
                <w:bottom w:val="single" w:sz="2" w:space="0" w:color="E3E3E3"/>
                <w:right w:val="single" w:sz="2" w:space="0" w:color="E3E3E3"/>
              </w:divBdr>
              <w:divsChild>
                <w:div w:id="1728531115">
                  <w:marLeft w:val="0"/>
                  <w:marRight w:val="0"/>
                  <w:marTop w:val="0"/>
                  <w:marBottom w:val="0"/>
                  <w:divBdr>
                    <w:top w:val="single" w:sz="2" w:space="0" w:color="E3E3E3"/>
                    <w:left w:val="single" w:sz="2" w:space="0" w:color="E3E3E3"/>
                    <w:bottom w:val="single" w:sz="2" w:space="0" w:color="E3E3E3"/>
                    <w:right w:val="single" w:sz="2" w:space="0" w:color="E3E3E3"/>
                  </w:divBdr>
                  <w:divsChild>
                    <w:div w:id="1836408971">
                      <w:marLeft w:val="0"/>
                      <w:marRight w:val="0"/>
                      <w:marTop w:val="100"/>
                      <w:marBottom w:val="100"/>
                      <w:divBdr>
                        <w:top w:val="single" w:sz="2" w:space="0" w:color="E3E3E3"/>
                        <w:left w:val="single" w:sz="2" w:space="0" w:color="E3E3E3"/>
                        <w:bottom w:val="single" w:sz="2" w:space="0" w:color="E3E3E3"/>
                        <w:right w:val="single" w:sz="2" w:space="0" w:color="E3E3E3"/>
                      </w:divBdr>
                      <w:divsChild>
                        <w:div w:id="1717463110">
                          <w:marLeft w:val="0"/>
                          <w:marRight w:val="0"/>
                          <w:marTop w:val="0"/>
                          <w:marBottom w:val="0"/>
                          <w:divBdr>
                            <w:top w:val="single" w:sz="2" w:space="0" w:color="E3E3E3"/>
                            <w:left w:val="single" w:sz="2" w:space="0" w:color="E3E3E3"/>
                            <w:bottom w:val="single" w:sz="2" w:space="0" w:color="E3E3E3"/>
                            <w:right w:val="single" w:sz="2" w:space="0" w:color="E3E3E3"/>
                          </w:divBdr>
                          <w:divsChild>
                            <w:div w:id="1538009130">
                              <w:marLeft w:val="0"/>
                              <w:marRight w:val="0"/>
                              <w:marTop w:val="0"/>
                              <w:marBottom w:val="0"/>
                              <w:divBdr>
                                <w:top w:val="single" w:sz="2" w:space="0" w:color="E3E3E3"/>
                                <w:left w:val="single" w:sz="2" w:space="0" w:color="E3E3E3"/>
                                <w:bottom w:val="single" w:sz="2" w:space="0" w:color="E3E3E3"/>
                                <w:right w:val="single" w:sz="2" w:space="0" w:color="E3E3E3"/>
                              </w:divBdr>
                              <w:divsChild>
                                <w:div w:id="2090302955">
                                  <w:marLeft w:val="0"/>
                                  <w:marRight w:val="0"/>
                                  <w:marTop w:val="0"/>
                                  <w:marBottom w:val="0"/>
                                  <w:divBdr>
                                    <w:top w:val="single" w:sz="2" w:space="0" w:color="E3E3E3"/>
                                    <w:left w:val="single" w:sz="2" w:space="0" w:color="E3E3E3"/>
                                    <w:bottom w:val="single" w:sz="2" w:space="0" w:color="E3E3E3"/>
                                    <w:right w:val="single" w:sz="2" w:space="0" w:color="E3E3E3"/>
                                  </w:divBdr>
                                  <w:divsChild>
                                    <w:div w:id="2063207351">
                                      <w:marLeft w:val="0"/>
                                      <w:marRight w:val="0"/>
                                      <w:marTop w:val="0"/>
                                      <w:marBottom w:val="0"/>
                                      <w:divBdr>
                                        <w:top w:val="single" w:sz="2" w:space="0" w:color="E3E3E3"/>
                                        <w:left w:val="single" w:sz="2" w:space="0" w:color="E3E3E3"/>
                                        <w:bottom w:val="single" w:sz="2" w:space="0" w:color="E3E3E3"/>
                                        <w:right w:val="single" w:sz="2" w:space="0" w:color="E3E3E3"/>
                                      </w:divBdr>
                                      <w:divsChild>
                                        <w:div w:id="649216942">
                                          <w:marLeft w:val="0"/>
                                          <w:marRight w:val="0"/>
                                          <w:marTop w:val="0"/>
                                          <w:marBottom w:val="0"/>
                                          <w:divBdr>
                                            <w:top w:val="single" w:sz="2" w:space="0" w:color="E3E3E3"/>
                                            <w:left w:val="single" w:sz="2" w:space="0" w:color="E3E3E3"/>
                                            <w:bottom w:val="single" w:sz="2" w:space="0" w:color="E3E3E3"/>
                                            <w:right w:val="single" w:sz="2" w:space="0" w:color="E3E3E3"/>
                                          </w:divBdr>
                                          <w:divsChild>
                                            <w:div w:id="753014993">
                                              <w:marLeft w:val="0"/>
                                              <w:marRight w:val="0"/>
                                              <w:marTop w:val="0"/>
                                              <w:marBottom w:val="0"/>
                                              <w:divBdr>
                                                <w:top w:val="single" w:sz="2" w:space="2" w:color="E3E3E3"/>
                                                <w:left w:val="single" w:sz="2" w:space="0" w:color="E3E3E3"/>
                                                <w:bottom w:val="single" w:sz="2" w:space="0" w:color="E3E3E3"/>
                                                <w:right w:val="single" w:sz="2" w:space="0" w:color="E3E3E3"/>
                                              </w:divBdr>
                                              <w:divsChild>
                                                <w:div w:id="18423123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 w:id="897521681">
          <w:marLeft w:val="0"/>
          <w:marRight w:val="0"/>
          <w:marTop w:val="0"/>
          <w:marBottom w:val="0"/>
          <w:divBdr>
            <w:top w:val="none" w:sz="0" w:space="0" w:color="auto"/>
            <w:left w:val="none" w:sz="0" w:space="0" w:color="auto"/>
            <w:bottom w:val="none" w:sz="0" w:space="0" w:color="auto"/>
            <w:right w:val="none" w:sz="0" w:space="0" w:color="auto"/>
          </w:divBdr>
          <w:divsChild>
            <w:div w:id="1520584900">
              <w:marLeft w:val="0"/>
              <w:marRight w:val="0"/>
              <w:marTop w:val="0"/>
              <w:marBottom w:val="0"/>
              <w:divBdr>
                <w:top w:val="single" w:sz="2" w:space="0" w:color="E3E3E3"/>
                <w:left w:val="single" w:sz="2" w:space="0" w:color="E3E3E3"/>
                <w:bottom w:val="single" w:sz="2" w:space="0" w:color="E3E3E3"/>
                <w:right w:val="single" w:sz="2" w:space="0" w:color="E3E3E3"/>
              </w:divBdr>
              <w:divsChild>
                <w:div w:id="1046838133">
                  <w:marLeft w:val="0"/>
                  <w:marRight w:val="0"/>
                  <w:marTop w:val="100"/>
                  <w:marBottom w:val="100"/>
                  <w:divBdr>
                    <w:top w:val="single" w:sz="2" w:space="0" w:color="E3E3E3"/>
                    <w:left w:val="single" w:sz="2" w:space="0" w:color="E3E3E3"/>
                    <w:bottom w:val="single" w:sz="2" w:space="0" w:color="E3E3E3"/>
                    <w:right w:val="single" w:sz="2" w:space="0" w:color="E3E3E3"/>
                  </w:divBdr>
                  <w:divsChild>
                    <w:div w:id="17723160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24597979">
      <w:bodyDiv w:val="1"/>
      <w:marLeft w:val="0"/>
      <w:marRight w:val="0"/>
      <w:marTop w:val="0"/>
      <w:marBottom w:val="0"/>
      <w:divBdr>
        <w:top w:val="none" w:sz="0" w:space="0" w:color="auto"/>
        <w:left w:val="none" w:sz="0" w:space="0" w:color="auto"/>
        <w:bottom w:val="none" w:sz="0" w:space="0" w:color="auto"/>
        <w:right w:val="none" w:sz="0" w:space="0" w:color="auto"/>
      </w:divBdr>
    </w:div>
    <w:div w:id="1730571046">
      <w:bodyDiv w:val="1"/>
      <w:marLeft w:val="0"/>
      <w:marRight w:val="0"/>
      <w:marTop w:val="0"/>
      <w:marBottom w:val="0"/>
      <w:divBdr>
        <w:top w:val="none" w:sz="0" w:space="0" w:color="auto"/>
        <w:left w:val="none" w:sz="0" w:space="0" w:color="auto"/>
        <w:bottom w:val="none" w:sz="0" w:space="0" w:color="auto"/>
        <w:right w:val="none" w:sz="0" w:space="0" w:color="auto"/>
      </w:divBdr>
    </w:div>
    <w:div w:id="1745100317">
      <w:bodyDiv w:val="1"/>
      <w:marLeft w:val="0"/>
      <w:marRight w:val="0"/>
      <w:marTop w:val="0"/>
      <w:marBottom w:val="0"/>
      <w:divBdr>
        <w:top w:val="none" w:sz="0" w:space="0" w:color="auto"/>
        <w:left w:val="none" w:sz="0" w:space="0" w:color="auto"/>
        <w:bottom w:val="none" w:sz="0" w:space="0" w:color="auto"/>
        <w:right w:val="none" w:sz="0" w:space="0" w:color="auto"/>
      </w:divBdr>
    </w:div>
    <w:div w:id="1754009976">
      <w:bodyDiv w:val="1"/>
      <w:marLeft w:val="0"/>
      <w:marRight w:val="0"/>
      <w:marTop w:val="0"/>
      <w:marBottom w:val="0"/>
      <w:divBdr>
        <w:top w:val="none" w:sz="0" w:space="0" w:color="auto"/>
        <w:left w:val="none" w:sz="0" w:space="0" w:color="auto"/>
        <w:bottom w:val="none" w:sz="0" w:space="0" w:color="auto"/>
        <w:right w:val="none" w:sz="0" w:space="0" w:color="auto"/>
      </w:divBdr>
    </w:div>
    <w:div w:id="1764913157">
      <w:bodyDiv w:val="1"/>
      <w:marLeft w:val="0"/>
      <w:marRight w:val="0"/>
      <w:marTop w:val="0"/>
      <w:marBottom w:val="0"/>
      <w:divBdr>
        <w:top w:val="none" w:sz="0" w:space="0" w:color="auto"/>
        <w:left w:val="none" w:sz="0" w:space="0" w:color="auto"/>
        <w:bottom w:val="none" w:sz="0" w:space="0" w:color="auto"/>
        <w:right w:val="none" w:sz="0" w:space="0" w:color="auto"/>
      </w:divBdr>
    </w:div>
    <w:div w:id="1774278709">
      <w:bodyDiv w:val="1"/>
      <w:marLeft w:val="0"/>
      <w:marRight w:val="0"/>
      <w:marTop w:val="0"/>
      <w:marBottom w:val="0"/>
      <w:divBdr>
        <w:top w:val="none" w:sz="0" w:space="0" w:color="auto"/>
        <w:left w:val="none" w:sz="0" w:space="0" w:color="auto"/>
        <w:bottom w:val="none" w:sz="0" w:space="0" w:color="auto"/>
        <w:right w:val="none" w:sz="0" w:space="0" w:color="auto"/>
      </w:divBdr>
    </w:div>
    <w:div w:id="1782144447">
      <w:bodyDiv w:val="1"/>
      <w:marLeft w:val="0"/>
      <w:marRight w:val="0"/>
      <w:marTop w:val="0"/>
      <w:marBottom w:val="0"/>
      <w:divBdr>
        <w:top w:val="none" w:sz="0" w:space="0" w:color="auto"/>
        <w:left w:val="none" w:sz="0" w:space="0" w:color="auto"/>
        <w:bottom w:val="none" w:sz="0" w:space="0" w:color="auto"/>
        <w:right w:val="none" w:sz="0" w:space="0" w:color="auto"/>
      </w:divBdr>
    </w:div>
    <w:div w:id="1788427277">
      <w:bodyDiv w:val="1"/>
      <w:marLeft w:val="0"/>
      <w:marRight w:val="0"/>
      <w:marTop w:val="0"/>
      <w:marBottom w:val="0"/>
      <w:divBdr>
        <w:top w:val="none" w:sz="0" w:space="0" w:color="auto"/>
        <w:left w:val="none" w:sz="0" w:space="0" w:color="auto"/>
        <w:bottom w:val="none" w:sz="0" w:space="0" w:color="auto"/>
        <w:right w:val="none" w:sz="0" w:space="0" w:color="auto"/>
      </w:divBdr>
    </w:div>
    <w:div w:id="1797941797">
      <w:bodyDiv w:val="1"/>
      <w:marLeft w:val="0"/>
      <w:marRight w:val="0"/>
      <w:marTop w:val="0"/>
      <w:marBottom w:val="0"/>
      <w:divBdr>
        <w:top w:val="none" w:sz="0" w:space="0" w:color="auto"/>
        <w:left w:val="none" w:sz="0" w:space="0" w:color="auto"/>
        <w:bottom w:val="none" w:sz="0" w:space="0" w:color="auto"/>
        <w:right w:val="none" w:sz="0" w:space="0" w:color="auto"/>
      </w:divBdr>
    </w:div>
    <w:div w:id="1798796793">
      <w:bodyDiv w:val="1"/>
      <w:marLeft w:val="0"/>
      <w:marRight w:val="0"/>
      <w:marTop w:val="0"/>
      <w:marBottom w:val="0"/>
      <w:divBdr>
        <w:top w:val="none" w:sz="0" w:space="0" w:color="auto"/>
        <w:left w:val="none" w:sz="0" w:space="0" w:color="auto"/>
        <w:bottom w:val="none" w:sz="0" w:space="0" w:color="auto"/>
        <w:right w:val="none" w:sz="0" w:space="0" w:color="auto"/>
      </w:divBdr>
      <w:divsChild>
        <w:div w:id="225116824">
          <w:marLeft w:val="0"/>
          <w:marRight w:val="0"/>
          <w:marTop w:val="0"/>
          <w:marBottom w:val="0"/>
          <w:divBdr>
            <w:top w:val="none" w:sz="0" w:space="0" w:color="auto"/>
            <w:left w:val="none" w:sz="0" w:space="0" w:color="auto"/>
            <w:bottom w:val="none" w:sz="0" w:space="0" w:color="auto"/>
            <w:right w:val="none" w:sz="0" w:space="0" w:color="auto"/>
          </w:divBdr>
          <w:divsChild>
            <w:div w:id="1160928883">
              <w:marLeft w:val="0"/>
              <w:marRight w:val="0"/>
              <w:marTop w:val="0"/>
              <w:marBottom w:val="0"/>
              <w:divBdr>
                <w:top w:val="none" w:sz="0" w:space="0" w:color="auto"/>
                <w:left w:val="none" w:sz="0" w:space="0" w:color="auto"/>
                <w:bottom w:val="none" w:sz="0" w:space="0" w:color="auto"/>
                <w:right w:val="none" w:sz="0" w:space="0" w:color="auto"/>
              </w:divBdr>
              <w:divsChild>
                <w:div w:id="2137411595">
                  <w:marLeft w:val="0"/>
                  <w:marRight w:val="0"/>
                  <w:marTop w:val="0"/>
                  <w:marBottom w:val="0"/>
                  <w:divBdr>
                    <w:top w:val="none" w:sz="0" w:space="0" w:color="auto"/>
                    <w:left w:val="none" w:sz="0" w:space="0" w:color="auto"/>
                    <w:bottom w:val="none" w:sz="0" w:space="0" w:color="auto"/>
                    <w:right w:val="none" w:sz="0" w:space="0" w:color="auto"/>
                  </w:divBdr>
                  <w:divsChild>
                    <w:div w:id="1514107732">
                      <w:marLeft w:val="0"/>
                      <w:marRight w:val="0"/>
                      <w:marTop w:val="0"/>
                      <w:marBottom w:val="0"/>
                      <w:divBdr>
                        <w:top w:val="none" w:sz="0" w:space="0" w:color="auto"/>
                        <w:left w:val="none" w:sz="0" w:space="0" w:color="auto"/>
                        <w:bottom w:val="none" w:sz="0" w:space="0" w:color="auto"/>
                        <w:right w:val="none" w:sz="0" w:space="0" w:color="auto"/>
                      </w:divBdr>
                      <w:divsChild>
                        <w:div w:id="1002850378">
                          <w:marLeft w:val="0"/>
                          <w:marRight w:val="0"/>
                          <w:marTop w:val="0"/>
                          <w:marBottom w:val="0"/>
                          <w:divBdr>
                            <w:top w:val="none" w:sz="0" w:space="0" w:color="auto"/>
                            <w:left w:val="none" w:sz="0" w:space="0" w:color="auto"/>
                            <w:bottom w:val="none" w:sz="0" w:space="0" w:color="auto"/>
                            <w:right w:val="none" w:sz="0" w:space="0" w:color="auto"/>
                          </w:divBdr>
                          <w:divsChild>
                            <w:div w:id="1885210776">
                              <w:marLeft w:val="0"/>
                              <w:marRight w:val="0"/>
                              <w:marTop w:val="0"/>
                              <w:marBottom w:val="0"/>
                              <w:divBdr>
                                <w:top w:val="none" w:sz="0" w:space="0" w:color="auto"/>
                                <w:left w:val="none" w:sz="0" w:space="0" w:color="auto"/>
                                <w:bottom w:val="none" w:sz="0" w:space="0" w:color="auto"/>
                                <w:right w:val="none" w:sz="0" w:space="0" w:color="auto"/>
                              </w:divBdr>
                              <w:divsChild>
                                <w:div w:id="1887908240">
                                  <w:marLeft w:val="0"/>
                                  <w:marRight w:val="0"/>
                                  <w:marTop w:val="0"/>
                                  <w:marBottom w:val="0"/>
                                  <w:divBdr>
                                    <w:top w:val="none" w:sz="0" w:space="0" w:color="auto"/>
                                    <w:left w:val="none" w:sz="0" w:space="0" w:color="auto"/>
                                    <w:bottom w:val="none" w:sz="0" w:space="0" w:color="auto"/>
                                    <w:right w:val="none" w:sz="0" w:space="0" w:color="auto"/>
                                  </w:divBdr>
                                  <w:divsChild>
                                    <w:div w:id="126576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30855">
                          <w:marLeft w:val="0"/>
                          <w:marRight w:val="0"/>
                          <w:marTop w:val="0"/>
                          <w:marBottom w:val="0"/>
                          <w:divBdr>
                            <w:top w:val="none" w:sz="0" w:space="0" w:color="auto"/>
                            <w:left w:val="none" w:sz="0" w:space="0" w:color="auto"/>
                            <w:bottom w:val="none" w:sz="0" w:space="0" w:color="auto"/>
                            <w:right w:val="none" w:sz="0" w:space="0" w:color="auto"/>
                          </w:divBdr>
                          <w:divsChild>
                            <w:div w:id="18702636">
                              <w:marLeft w:val="0"/>
                              <w:marRight w:val="0"/>
                              <w:marTop w:val="0"/>
                              <w:marBottom w:val="0"/>
                              <w:divBdr>
                                <w:top w:val="none" w:sz="0" w:space="0" w:color="auto"/>
                                <w:left w:val="none" w:sz="0" w:space="0" w:color="auto"/>
                                <w:bottom w:val="none" w:sz="0" w:space="0" w:color="auto"/>
                                <w:right w:val="none" w:sz="0" w:space="0" w:color="auto"/>
                              </w:divBdr>
                              <w:divsChild>
                                <w:div w:id="687214146">
                                  <w:marLeft w:val="0"/>
                                  <w:marRight w:val="0"/>
                                  <w:marTop w:val="0"/>
                                  <w:marBottom w:val="0"/>
                                  <w:divBdr>
                                    <w:top w:val="none" w:sz="0" w:space="0" w:color="auto"/>
                                    <w:left w:val="none" w:sz="0" w:space="0" w:color="auto"/>
                                    <w:bottom w:val="none" w:sz="0" w:space="0" w:color="auto"/>
                                    <w:right w:val="none" w:sz="0" w:space="0" w:color="auto"/>
                                  </w:divBdr>
                                  <w:divsChild>
                                    <w:div w:id="14815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8453672">
          <w:marLeft w:val="0"/>
          <w:marRight w:val="0"/>
          <w:marTop w:val="0"/>
          <w:marBottom w:val="0"/>
          <w:divBdr>
            <w:top w:val="none" w:sz="0" w:space="0" w:color="auto"/>
            <w:left w:val="none" w:sz="0" w:space="0" w:color="auto"/>
            <w:bottom w:val="none" w:sz="0" w:space="0" w:color="auto"/>
            <w:right w:val="none" w:sz="0" w:space="0" w:color="auto"/>
          </w:divBdr>
          <w:divsChild>
            <w:div w:id="690840294">
              <w:marLeft w:val="0"/>
              <w:marRight w:val="0"/>
              <w:marTop w:val="0"/>
              <w:marBottom w:val="0"/>
              <w:divBdr>
                <w:top w:val="none" w:sz="0" w:space="0" w:color="auto"/>
                <w:left w:val="none" w:sz="0" w:space="0" w:color="auto"/>
                <w:bottom w:val="none" w:sz="0" w:space="0" w:color="auto"/>
                <w:right w:val="none" w:sz="0" w:space="0" w:color="auto"/>
              </w:divBdr>
              <w:divsChild>
                <w:div w:id="596593627">
                  <w:marLeft w:val="0"/>
                  <w:marRight w:val="0"/>
                  <w:marTop w:val="0"/>
                  <w:marBottom w:val="0"/>
                  <w:divBdr>
                    <w:top w:val="none" w:sz="0" w:space="0" w:color="auto"/>
                    <w:left w:val="none" w:sz="0" w:space="0" w:color="auto"/>
                    <w:bottom w:val="none" w:sz="0" w:space="0" w:color="auto"/>
                    <w:right w:val="none" w:sz="0" w:space="0" w:color="auto"/>
                  </w:divBdr>
                  <w:divsChild>
                    <w:div w:id="1823545663">
                      <w:marLeft w:val="0"/>
                      <w:marRight w:val="0"/>
                      <w:marTop w:val="0"/>
                      <w:marBottom w:val="0"/>
                      <w:divBdr>
                        <w:top w:val="none" w:sz="0" w:space="0" w:color="auto"/>
                        <w:left w:val="none" w:sz="0" w:space="0" w:color="auto"/>
                        <w:bottom w:val="none" w:sz="0" w:space="0" w:color="auto"/>
                        <w:right w:val="none" w:sz="0" w:space="0" w:color="auto"/>
                      </w:divBdr>
                      <w:divsChild>
                        <w:div w:id="703289733">
                          <w:marLeft w:val="0"/>
                          <w:marRight w:val="0"/>
                          <w:marTop w:val="0"/>
                          <w:marBottom w:val="0"/>
                          <w:divBdr>
                            <w:top w:val="none" w:sz="0" w:space="0" w:color="auto"/>
                            <w:left w:val="none" w:sz="0" w:space="0" w:color="auto"/>
                            <w:bottom w:val="none" w:sz="0" w:space="0" w:color="auto"/>
                            <w:right w:val="none" w:sz="0" w:space="0" w:color="auto"/>
                          </w:divBdr>
                          <w:divsChild>
                            <w:div w:id="1612513371">
                              <w:marLeft w:val="0"/>
                              <w:marRight w:val="0"/>
                              <w:marTop w:val="0"/>
                              <w:marBottom w:val="0"/>
                              <w:divBdr>
                                <w:top w:val="none" w:sz="0" w:space="0" w:color="auto"/>
                                <w:left w:val="none" w:sz="0" w:space="0" w:color="auto"/>
                                <w:bottom w:val="none" w:sz="0" w:space="0" w:color="auto"/>
                                <w:right w:val="none" w:sz="0" w:space="0" w:color="auto"/>
                              </w:divBdr>
                              <w:divsChild>
                                <w:div w:id="168524034">
                                  <w:marLeft w:val="0"/>
                                  <w:marRight w:val="0"/>
                                  <w:marTop w:val="0"/>
                                  <w:marBottom w:val="0"/>
                                  <w:divBdr>
                                    <w:top w:val="none" w:sz="0" w:space="0" w:color="auto"/>
                                    <w:left w:val="none" w:sz="0" w:space="0" w:color="auto"/>
                                    <w:bottom w:val="none" w:sz="0" w:space="0" w:color="auto"/>
                                    <w:right w:val="none" w:sz="0" w:space="0" w:color="auto"/>
                                  </w:divBdr>
                                  <w:divsChild>
                                    <w:div w:id="595986876">
                                      <w:marLeft w:val="0"/>
                                      <w:marRight w:val="0"/>
                                      <w:marTop w:val="0"/>
                                      <w:marBottom w:val="0"/>
                                      <w:divBdr>
                                        <w:top w:val="none" w:sz="0" w:space="0" w:color="auto"/>
                                        <w:left w:val="none" w:sz="0" w:space="0" w:color="auto"/>
                                        <w:bottom w:val="none" w:sz="0" w:space="0" w:color="auto"/>
                                        <w:right w:val="none" w:sz="0" w:space="0" w:color="auto"/>
                                      </w:divBdr>
                                      <w:divsChild>
                                        <w:div w:id="38799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712411">
          <w:marLeft w:val="0"/>
          <w:marRight w:val="0"/>
          <w:marTop w:val="0"/>
          <w:marBottom w:val="0"/>
          <w:divBdr>
            <w:top w:val="none" w:sz="0" w:space="0" w:color="auto"/>
            <w:left w:val="none" w:sz="0" w:space="0" w:color="auto"/>
            <w:bottom w:val="none" w:sz="0" w:space="0" w:color="auto"/>
            <w:right w:val="none" w:sz="0" w:space="0" w:color="auto"/>
          </w:divBdr>
          <w:divsChild>
            <w:div w:id="441725023">
              <w:marLeft w:val="0"/>
              <w:marRight w:val="0"/>
              <w:marTop w:val="0"/>
              <w:marBottom w:val="0"/>
              <w:divBdr>
                <w:top w:val="none" w:sz="0" w:space="0" w:color="auto"/>
                <w:left w:val="none" w:sz="0" w:space="0" w:color="auto"/>
                <w:bottom w:val="none" w:sz="0" w:space="0" w:color="auto"/>
                <w:right w:val="none" w:sz="0" w:space="0" w:color="auto"/>
              </w:divBdr>
              <w:divsChild>
                <w:div w:id="610363293">
                  <w:marLeft w:val="0"/>
                  <w:marRight w:val="0"/>
                  <w:marTop w:val="0"/>
                  <w:marBottom w:val="0"/>
                  <w:divBdr>
                    <w:top w:val="none" w:sz="0" w:space="0" w:color="auto"/>
                    <w:left w:val="none" w:sz="0" w:space="0" w:color="auto"/>
                    <w:bottom w:val="none" w:sz="0" w:space="0" w:color="auto"/>
                    <w:right w:val="none" w:sz="0" w:space="0" w:color="auto"/>
                  </w:divBdr>
                  <w:divsChild>
                    <w:div w:id="487551375">
                      <w:marLeft w:val="0"/>
                      <w:marRight w:val="0"/>
                      <w:marTop w:val="0"/>
                      <w:marBottom w:val="0"/>
                      <w:divBdr>
                        <w:top w:val="none" w:sz="0" w:space="0" w:color="auto"/>
                        <w:left w:val="none" w:sz="0" w:space="0" w:color="auto"/>
                        <w:bottom w:val="none" w:sz="0" w:space="0" w:color="auto"/>
                        <w:right w:val="none" w:sz="0" w:space="0" w:color="auto"/>
                      </w:divBdr>
                      <w:divsChild>
                        <w:div w:id="747388659">
                          <w:marLeft w:val="0"/>
                          <w:marRight w:val="0"/>
                          <w:marTop w:val="0"/>
                          <w:marBottom w:val="0"/>
                          <w:divBdr>
                            <w:top w:val="none" w:sz="0" w:space="0" w:color="auto"/>
                            <w:left w:val="none" w:sz="0" w:space="0" w:color="auto"/>
                            <w:bottom w:val="none" w:sz="0" w:space="0" w:color="auto"/>
                            <w:right w:val="none" w:sz="0" w:space="0" w:color="auto"/>
                          </w:divBdr>
                          <w:divsChild>
                            <w:div w:id="573243853">
                              <w:marLeft w:val="0"/>
                              <w:marRight w:val="0"/>
                              <w:marTop w:val="0"/>
                              <w:marBottom w:val="0"/>
                              <w:divBdr>
                                <w:top w:val="none" w:sz="0" w:space="0" w:color="auto"/>
                                <w:left w:val="none" w:sz="0" w:space="0" w:color="auto"/>
                                <w:bottom w:val="none" w:sz="0" w:space="0" w:color="auto"/>
                                <w:right w:val="none" w:sz="0" w:space="0" w:color="auto"/>
                              </w:divBdr>
                              <w:divsChild>
                                <w:div w:id="1856503965">
                                  <w:marLeft w:val="0"/>
                                  <w:marRight w:val="0"/>
                                  <w:marTop w:val="0"/>
                                  <w:marBottom w:val="0"/>
                                  <w:divBdr>
                                    <w:top w:val="none" w:sz="0" w:space="0" w:color="auto"/>
                                    <w:left w:val="none" w:sz="0" w:space="0" w:color="auto"/>
                                    <w:bottom w:val="none" w:sz="0" w:space="0" w:color="auto"/>
                                    <w:right w:val="none" w:sz="0" w:space="0" w:color="auto"/>
                                  </w:divBdr>
                                  <w:divsChild>
                                    <w:div w:id="133649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872152">
                  <w:marLeft w:val="0"/>
                  <w:marRight w:val="0"/>
                  <w:marTop w:val="0"/>
                  <w:marBottom w:val="0"/>
                  <w:divBdr>
                    <w:top w:val="none" w:sz="0" w:space="0" w:color="auto"/>
                    <w:left w:val="none" w:sz="0" w:space="0" w:color="auto"/>
                    <w:bottom w:val="none" w:sz="0" w:space="0" w:color="auto"/>
                    <w:right w:val="none" w:sz="0" w:space="0" w:color="auto"/>
                  </w:divBdr>
                  <w:divsChild>
                    <w:div w:id="561061474">
                      <w:marLeft w:val="0"/>
                      <w:marRight w:val="0"/>
                      <w:marTop w:val="0"/>
                      <w:marBottom w:val="0"/>
                      <w:divBdr>
                        <w:top w:val="none" w:sz="0" w:space="0" w:color="auto"/>
                        <w:left w:val="none" w:sz="0" w:space="0" w:color="auto"/>
                        <w:bottom w:val="none" w:sz="0" w:space="0" w:color="auto"/>
                        <w:right w:val="none" w:sz="0" w:space="0" w:color="auto"/>
                      </w:divBdr>
                      <w:divsChild>
                        <w:div w:id="1806387536">
                          <w:marLeft w:val="0"/>
                          <w:marRight w:val="0"/>
                          <w:marTop w:val="0"/>
                          <w:marBottom w:val="0"/>
                          <w:divBdr>
                            <w:top w:val="none" w:sz="0" w:space="0" w:color="auto"/>
                            <w:left w:val="none" w:sz="0" w:space="0" w:color="auto"/>
                            <w:bottom w:val="none" w:sz="0" w:space="0" w:color="auto"/>
                            <w:right w:val="none" w:sz="0" w:space="0" w:color="auto"/>
                          </w:divBdr>
                          <w:divsChild>
                            <w:div w:id="1898933518">
                              <w:marLeft w:val="0"/>
                              <w:marRight w:val="0"/>
                              <w:marTop w:val="0"/>
                              <w:marBottom w:val="0"/>
                              <w:divBdr>
                                <w:top w:val="none" w:sz="0" w:space="0" w:color="auto"/>
                                <w:left w:val="none" w:sz="0" w:space="0" w:color="auto"/>
                                <w:bottom w:val="none" w:sz="0" w:space="0" w:color="auto"/>
                                <w:right w:val="none" w:sz="0" w:space="0" w:color="auto"/>
                              </w:divBdr>
                              <w:divsChild>
                                <w:div w:id="18493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7819324">
      <w:bodyDiv w:val="1"/>
      <w:marLeft w:val="0"/>
      <w:marRight w:val="0"/>
      <w:marTop w:val="0"/>
      <w:marBottom w:val="0"/>
      <w:divBdr>
        <w:top w:val="none" w:sz="0" w:space="0" w:color="auto"/>
        <w:left w:val="none" w:sz="0" w:space="0" w:color="auto"/>
        <w:bottom w:val="none" w:sz="0" w:space="0" w:color="auto"/>
        <w:right w:val="none" w:sz="0" w:space="0" w:color="auto"/>
      </w:divBdr>
    </w:div>
    <w:div w:id="1817406435">
      <w:bodyDiv w:val="1"/>
      <w:marLeft w:val="0"/>
      <w:marRight w:val="0"/>
      <w:marTop w:val="0"/>
      <w:marBottom w:val="0"/>
      <w:divBdr>
        <w:top w:val="none" w:sz="0" w:space="0" w:color="auto"/>
        <w:left w:val="none" w:sz="0" w:space="0" w:color="auto"/>
        <w:bottom w:val="none" w:sz="0" w:space="0" w:color="auto"/>
        <w:right w:val="none" w:sz="0" w:space="0" w:color="auto"/>
      </w:divBdr>
      <w:divsChild>
        <w:div w:id="892157001">
          <w:marLeft w:val="0"/>
          <w:marRight w:val="0"/>
          <w:marTop w:val="0"/>
          <w:marBottom w:val="0"/>
          <w:divBdr>
            <w:top w:val="none" w:sz="0" w:space="0" w:color="auto"/>
            <w:left w:val="none" w:sz="0" w:space="0" w:color="auto"/>
            <w:bottom w:val="none" w:sz="0" w:space="0" w:color="auto"/>
            <w:right w:val="none" w:sz="0" w:space="0" w:color="auto"/>
          </w:divBdr>
          <w:divsChild>
            <w:div w:id="975717058">
              <w:marLeft w:val="0"/>
              <w:marRight w:val="0"/>
              <w:marTop w:val="0"/>
              <w:marBottom w:val="0"/>
              <w:divBdr>
                <w:top w:val="none" w:sz="0" w:space="0" w:color="auto"/>
                <w:left w:val="none" w:sz="0" w:space="0" w:color="auto"/>
                <w:bottom w:val="none" w:sz="0" w:space="0" w:color="auto"/>
                <w:right w:val="none" w:sz="0" w:space="0" w:color="auto"/>
              </w:divBdr>
              <w:divsChild>
                <w:div w:id="1893073498">
                  <w:marLeft w:val="0"/>
                  <w:marRight w:val="0"/>
                  <w:marTop w:val="0"/>
                  <w:marBottom w:val="0"/>
                  <w:divBdr>
                    <w:top w:val="none" w:sz="0" w:space="0" w:color="auto"/>
                    <w:left w:val="none" w:sz="0" w:space="0" w:color="auto"/>
                    <w:bottom w:val="none" w:sz="0" w:space="0" w:color="auto"/>
                    <w:right w:val="none" w:sz="0" w:space="0" w:color="auto"/>
                  </w:divBdr>
                  <w:divsChild>
                    <w:div w:id="20303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77422">
          <w:marLeft w:val="0"/>
          <w:marRight w:val="0"/>
          <w:marTop w:val="0"/>
          <w:marBottom w:val="0"/>
          <w:divBdr>
            <w:top w:val="none" w:sz="0" w:space="0" w:color="auto"/>
            <w:left w:val="none" w:sz="0" w:space="0" w:color="auto"/>
            <w:bottom w:val="none" w:sz="0" w:space="0" w:color="auto"/>
            <w:right w:val="none" w:sz="0" w:space="0" w:color="auto"/>
          </w:divBdr>
          <w:divsChild>
            <w:div w:id="1431200276">
              <w:marLeft w:val="0"/>
              <w:marRight w:val="0"/>
              <w:marTop w:val="0"/>
              <w:marBottom w:val="0"/>
              <w:divBdr>
                <w:top w:val="none" w:sz="0" w:space="0" w:color="auto"/>
                <w:left w:val="none" w:sz="0" w:space="0" w:color="auto"/>
                <w:bottom w:val="none" w:sz="0" w:space="0" w:color="auto"/>
                <w:right w:val="none" w:sz="0" w:space="0" w:color="auto"/>
              </w:divBdr>
              <w:divsChild>
                <w:div w:id="450325690">
                  <w:marLeft w:val="0"/>
                  <w:marRight w:val="0"/>
                  <w:marTop w:val="0"/>
                  <w:marBottom w:val="0"/>
                  <w:divBdr>
                    <w:top w:val="none" w:sz="0" w:space="0" w:color="auto"/>
                    <w:left w:val="none" w:sz="0" w:space="0" w:color="auto"/>
                    <w:bottom w:val="none" w:sz="0" w:space="0" w:color="auto"/>
                    <w:right w:val="none" w:sz="0" w:space="0" w:color="auto"/>
                  </w:divBdr>
                  <w:divsChild>
                    <w:div w:id="16851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767307">
      <w:bodyDiv w:val="1"/>
      <w:marLeft w:val="0"/>
      <w:marRight w:val="0"/>
      <w:marTop w:val="0"/>
      <w:marBottom w:val="0"/>
      <w:divBdr>
        <w:top w:val="none" w:sz="0" w:space="0" w:color="auto"/>
        <w:left w:val="none" w:sz="0" w:space="0" w:color="auto"/>
        <w:bottom w:val="none" w:sz="0" w:space="0" w:color="auto"/>
        <w:right w:val="none" w:sz="0" w:space="0" w:color="auto"/>
      </w:divBdr>
    </w:div>
    <w:div w:id="1827621505">
      <w:bodyDiv w:val="1"/>
      <w:marLeft w:val="0"/>
      <w:marRight w:val="0"/>
      <w:marTop w:val="0"/>
      <w:marBottom w:val="0"/>
      <w:divBdr>
        <w:top w:val="none" w:sz="0" w:space="0" w:color="auto"/>
        <w:left w:val="none" w:sz="0" w:space="0" w:color="auto"/>
        <w:bottom w:val="none" w:sz="0" w:space="0" w:color="auto"/>
        <w:right w:val="none" w:sz="0" w:space="0" w:color="auto"/>
      </w:divBdr>
    </w:div>
    <w:div w:id="1855727878">
      <w:bodyDiv w:val="1"/>
      <w:marLeft w:val="0"/>
      <w:marRight w:val="0"/>
      <w:marTop w:val="0"/>
      <w:marBottom w:val="0"/>
      <w:divBdr>
        <w:top w:val="none" w:sz="0" w:space="0" w:color="auto"/>
        <w:left w:val="none" w:sz="0" w:space="0" w:color="auto"/>
        <w:bottom w:val="none" w:sz="0" w:space="0" w:color="auto"/>
        <w:right w:val="none" w:sz="0" w:space="0" w:color="auto"/>
      </w:divBdr>
    </w:div>
    <w:div w:id="1863981027">
      <w:bodyDiv w:val="1"/>
      <w:marLeft w:val="0"/>
      <w:marRight w:val="0"/>
      <w:marTop w:val="0"/>
      <w:marBottom w:val="0"/>
      <w:divBdr>
        <w:top w:val="none" w:sz="0" w:space="0" w:color="auto"/>
        <w:left w:val="none" w:sz="0" w:space="0" w:color="auto"/>
        <w:bottom w:val="none" w:sz="0" w:space="0" w:color="auto"/>
        <w:right w:val="none" w:sz="0" w:space="0" w:color="auto"/>
      </w:divBdr>
    </w:div>
    <w:div w:id="1873767320">
      <w:bodyDiv w:val="1"/>
      <w:marLeft w:val="0"/>
      <w:marRight w:val="0"/>
      <w:marTop w:val="0"/>
      <w:marBottom w:val="0"/>
      <w:divBdr>
        <w:top w:val="none" w:sz="0" w:space="0" w:color="auto"/>
        <w:left w:val="none" w:sz="0" w:space="0" w:color="auto"/>
        <w:bottom w:val="none" w:sz="0" w:space="0" w:color="auto"/>
        <w:right w:val="none" w:sz="0" w:space="0" w:color="auto"/>
      </w:divBdr>
    </w:div>
    <w:div w:id="1878079192">
      <w:bodyDiv w:val="1"/>
      <w:marLeft w:val="0"/>
      <w:marRight w:val="0"/>
      <w:marTop w:val="0"/>
      <w:marBottom w:val="0"/>
      <w:divBdr>
        <w:top w:val="none" w:sz="0" w:space="0" w:color="auto"/>
        <w:left w:val="none" w:sz="0" w:space="0" w:color="auto"/>
        <w:bottom w:val="none" w:sz="0" w:space="0" w:color="auto"/>
        <w:right w:val="none" w:sz="0" w:space="0" w:color="auto"/>
      </w:divBdr>
    </w:div>
    <w:div w:id="1893542570">
      <w:bodyDiv w:val="1"/>
      <w:marLeft w:val="0"/>
      <w:marRight w:val="0"/>
      <w:marTop w:val="0"/>
      <w:marBottom w:val="0"/>
      <w:divBdr>
        <w:top w:val="none" w:sz="0" w:space="0" w:color="auto"/>
        <w:left w:val="none" w:sz="0" w:space="0" w:color="auto"/>
        <w:bottom w:val="none" w:sz="0" w:space="0" w:color="auto"/>
        <w:right w:val="none" w:sz="0" w:space="0" w:color="auto"/>
      </w:divBdr>
    </w:div>
    <w:div w:id="1898201480">
      <w:bodyDiv w:val="1"/>
      <w:marLeft w:val="0"/>
      <w:marRight w:val="0"/>
      <w:marTop w:val="0"/>
      <w:marBottom w:val="0"/>
      <w:divBdr>
        <w:top w:val="none" w:sz="0" w:space="0" w:color="auto"/>
        <w:left w:val="none" w:sz="0" w:space="0" w:color="auto"/>
        <w:bottom w:val="none" w:sz="0" w:space="0" w:color="auto"/>
        <w:right w:val="none" w:sz="0" w:space="0" w:color="auto"/>
      </w:divBdr>
    </w:div>
    <w:div w:id="1909881507">
      <w:bodyDiv w:val="1"/>
      <w:marLeft w:val="0"/>
      <w:marRight w:val="0"/>
      <w:marTop w:val="0"/>
      <w:marBottom w:val="0"/>
      <w:divBdr>
        <w:top w:val="none" w:sz="0" w:space="0" w:color="auto"/>
        <w:left w:val="none" w:sz="0" w:space="0" w:color="auto"/>
        <w:bottom w:val="none" w:sz="0" w:space="0" w:color="auto"/>
        <w:right w:val="none" w:sz="0" w:space="0" w:color="auto"/>
      </w:divBdr>
    </w:div>
    <w:div w:id="1915622054">
      <w:bodyDiv w:val="1"/>
      <w:marLeft w:val="0"/>
      <w:marRight w:val="0"/>
      <w:marTop w:val="0"/>
      <w:marBottom w:val="0"/>
      <w:divBdr>
        <w:top w:val="none" w:sz="0" w:space="0" w:color="auto"/>
        <w:left w:val="none" w:sz="0" w:space="0" w:color="auto"/>
        <w:bottom w:val="none" w:sz="0" w:space="0" w:color="auto"/>
        <w:right w:val="none" w:sz="0" w:space="0" w:color="auto"/>
      </w:divBdr>
    </w:div>
    <w:div w:id="1938321581">
      <w:bodyDiv w:val="1"/>
      <w:marLeft w:val="0"/>
      <w:marRight w:val="0"/>
      <w:marTop w:val="0"/>
      <w:marBottom w:val="0"/>
      <w:divBdr>
        <w:top w:val="none" w:sz="0" w:space="0" w:color="auto"/>
        <w:left w:val="none" w:sz="0" w:space="0" w:color="auto"/>
        <w:bottom w:val="none" w:sz="0" w:space="0" w:color="auto"/>
        <w:right w:val="none" w:sz="0" w:space="0" w:color="auto"/>
      </w:divBdr>
      <w:divsChild>
        <w:div w:id="803541383">
          <w:marLeft w:val="0"/>
          <w:marRight w:val="0"/>
          <w:marTop w:val="0"/>
          <w:marBottom w:val="0"/>
          <w:divBdr>
            <w:top w:val="none" w:sz="0" w:space="0" w:color="auto"/>
            <w:left w:val="none" w:sz="0" w:space="0" w:color="auto"/>
            <w:bottom w:val="none" w:sz="0" w:space="0" w:color="auto"/>
            <w:right w:val="none" w:sz="0" w:space="0" w:color="auto"/>
          </w:divBdr>
          <w:divsChild>
            <w:div w:id="678435936">
              <w:marLeft w:val="0"/>
              <w:marRight w:val="0"/>
              <w:marTop w:val="0"/>
              <w:marBottom w:val="0"/>
              <w:divBdr>
                <w:top w:val="none" w:sz="0" w:space="0" w:color="auto"/>
                <w:left w:val="none" w:sz="0" w:space="0" w:color="auto"/>
                <w:bottom w:val="none" w:sz="0" w:space="0" w:color="auto"/>
                <w:right w:val="none" w:sz="0" w:space="0" w:color="auto"/>
              </w:divBdr>
              <w:divsChild>
                <w:div w:id="1314286544">
                  <w:marLeft w:val="0"/>
                  <w:marRight w:val="0"/>
                  <w:marTop w:val="0"/>
                  <w:marBottom w:val="0"/>
                  <w:divBdr>
                    <w:top w:val="none" w:sz="0" w:space="0" w:color="auto"/>
                    <w:left w:val="none" w:sz="0" w:space="0" w:color="auto"/>
                    <w:bottom w:val="none" w:sz="0" w:space="0" w:color="auto"/>
                    <w:right w:val="none" w:sz="0" w:space="0" w:color="auto"/>
                  </w:divBdr>
                  <w:divsChild>
                    <w:div w:id="10055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601272">
      <w:bodyDiv w:val="1"/>
      <w:marLeft w:val="0"/>
      <w:marRight w:val="0"/>
      <w:marTop w:val="0"/>
      <w:marBottom w:val="0"/>
      <w:divBdr>
        <w:top w:val="none" w:sz="0" w:space="0" w:color="auto"/>
        <w:left w:val="none" w:sz="0" w:space="0" w:color="auto"/>
        <w:bottom w:val="none" w:sz="0" w:space="0" w:color="auto"/>
        <w:right w:val="none" w:sz="0" w:space="0" w:color="auto"/>
      </w:divBdr>
    </w:div>
    <w:div w:id="1946770970">
      <w:bodyDiv w:val="1"/>
      <w:marLeft w:val="0"/>
      <w:marRight w:val="0"/>
      <w:marTop w:val="0"/>
      <w:marBottom w:val="0"/>
      <w:divBdr>
        <w:top w:val="none" w:sz="0" w:space="0" w:color="auto"/>
        <w:left w:val="none" w:sz="0" w:space="0" w:color="auto"/>
        <w:bottom w:val="none" w:sz="0" w:space="0" w:color="auto"/>
        <w:right w:val="none" w:sz="0" w:space="0" w:color="auto"/>
      </w:divBdr>
    </w:div>
    <w:div w:id="1952736792">
      <w:bodyDiv w:val="1"/>
      <w:marLeft w:val="0"/>
      <w:marRight w:val="0"/>
      <w:marTop w:val="0"/>
      <w:marBottom w:val="0"/>
      <w:divBdr>
        <w:top w:val="none" w:sz="0" w:space="0" w:color="auto"/>
        <w:left w:val="none" w:sz="0" w:space="0" w:color="auto"/>
        <w:bottom w:val="none" w:sz="0" w:space="0" w:color="auto"/>
        <w:right w:val="none" w:sz="0" w:space="0" w:color="auto"/>
      </w:divBdr>
    </w:div>
    <w:div w:id="1956252383">
      <w:bodyDiv w:val="1"/>
      <w:marLeft w:val="0"/>
      <w:marRight w:val="0"/>
      <w:marTop w:val="0"/>
      <w:marBottom w:val="0"/>
      <w:divBdr>
        <w:top w:val="none" w:sz="0" w:space="0" w:color="auto"/>
        <w:left w:val="none" w:sz="0" w:space="0" w:color="auto"/>
        <w:bottom w:val="none" w:sz="0" w:space="0" w:color="auto"/>
        <w:right w:val="none" w:sz="0" w:space="0" w:color="auto"/>
      </w:divBdr>
    </w:div>
    <w:div w:id="1956593076">
      <w:bodyDiv w:val="1"/>
      <w:marLeft w:val="0"/>
      <w:marRight w:val="0"/>
      <w:marTop w:val="0"/>
      <w:marBottom w:val="0"/>
      <w:divBdr>
        <w:top w:val="none" w:sz="0" w:space="0" w:color="auto"/>
        <w:left w:val="none" w:sz="0" w:space="0" w:color="auto"/>
        <w:bottom w:val="none" w:sz="0" w:space="0" w:color="auto"/>
        <w:right w:val="none" w:sz="0" w:space="0" w:color="auto"/>
      </w:divBdr>
    </w:div>
    <w:div w:id="1956599930">
      <w:bodyDiv w:val="1"/>
      <w:marLeft w:val="0"/>
      <w:marRight w:val="0"/>
      <w:marTop w:val="0"/>
      <w:marBottom w:val="0"/>
      <w:divBdr>
        <w:top w:val="none" w:sz="0" w:space="0" w:color="auto"/>
        <w:left w:val="none" w:sz="0" w:space="0" w:color="auto"/>
        <w:bottom w:val="none" w:sz="0" w:space="0" w:color="auto"/>
        <w:right w:val="none" w:sz="0" w:space="0" w:color="auto"/>
      </w:divBdr>
    </w:div>
    <w:div w:id="1957788833">
      <w:bodyDiv w:val="1"/>
      <w:marLeft w:val="0"/>
      <w:marRight w:val="0"/>
      <w:marTop w:val="0"/>
      <w:marBottom w:val="0"/>
      <w:divBdr>
        <w:top w:val="none" w:sz="0" w:space="0" w:color="auto"/>
        <w:left w:val="none" w:sz="0" w:space="0" w:color="auto"/>
        <w:bottom w:val="none" w:sz="0" w:space="0" w:color="auto"/>
        <w:right w:val="none" w:sz="0" w:space="0" w:color="auto"/>
      </w:divBdr>
    </w:div>
    <w:div w:id="1964651968">
      <w:bodyDiv w:val="1"/>
      <w:marLeft w:val="0"/>
      <w:marRight w:val="0"/>
      <w:marTop w:val="0"/>
      <w:marBottom w:val="0"/>
      <w:divBdr>
        <w:top w:val="none" w:sz="0" w:space="0" w:color="auto"/>
        <w:left w:val="none" w:sz="0" w:space="0" w:color="auto"/>
        <w:bottom w:val="none" w:sz="0" w:space="0" w:color="auto"/>
        <w:right w:val="none" w:sz="0" w:space="0" w:color="auto"/>
      </w:divBdr>
    </w:div>
    <w:div w:id="1971671049">
      <w:bodyDiv w:val="1"/>
      <w:marLeft w:val="0"/>
      <w:marRight w:val="0"/>
      <w:marTop w:val="0"/>
      <w:marBottom w:val="0"/>
      <w:divBdr>
        <w:top w:val="none" w:sz="0" w:space="0" w:color="auto"/>
        <w:left w:val="none" w:sz="0" w:space="0" w:color="auto"/>
        <w:bottom w:val="none" w:sz="0" w:space="0" w:color="auto"/>
        <w:right w:val="none" w:sz="0" w:space="0" w:color="auto"/>
      </w:divBdr>
    </w:div>
    <w:div w:id="1975476039">
      <w:bodyDiv w:val="1"/>
      <w:marLeft w:val="0"/>
      <w:marRight w:val="0"/>
      <w:marTop w:val="0"/>
      <w:marBottom w:val="0"/>
      <w:divBdr>
        <w:top w:val="none" w:sz="0" w:space="0" w:color="auto"/>
        <w:left w:val="none" w:sz="0" w:space="0" w:color="auto"/>
        <w:bottom w:val="none" w:sz="0" w:space="0" w:color="auto"/>
        <w:right w:val="none" w:sz="0" w:space="0" w:color="auto"/>
      </w:divBdr>
      <w:divsChild>
        <w:div w:id="278806572">
          <w:marLeft w:val="0"/>
          <w:marRight w:val="0"/>
          <w:marTop w:val="0"/>
          <w:marBottom w:val="0"/>
          <w:divBdr>
            <w:top w:val="none" w:sz="0" w:space="0" w:color="auto"/>
            <w:left w:val="none" w:sz="0" w:space="0" w:color="auto"/>
            <w:bottom w:val="none" w:sz="0" w:space="0" w:color="auto"/>
            <w:right w:val="none" w:sz="0" w:space="0" w:color="auto"/>
          </w:divBdr>
          <w:divsChild>
            <w:div w:id="59376113">
              <w:marLeft w:val="0"/>
              <w:marRight w:val="0"/>
              <w:marTop w:val="0"/>
              <w:marBottom w:val="0"/>
              <w:divBdr>
                <w:top w:val="none" w:sz="0" w:space="0" w:color="auto"/>
                <w:left w:val="none" w:sz="0" w:space="0" w:color="auto"/>
                <w:bottom w:val="none" w:sz="0" w:space="0" w:color="auto"/>
                <w:right w:val="none" w:sz="0" w:space="0" w:color="auto"/>
              </w:divBdr>
              <w:divsChild>
                <w:div w:id="1274361977">
                  <w:marLeft w:val="0"/>
                  <w:marRight w:val="0"/>
                  <w:marTop w:val="0"/>
                  <w:marBottom w:val="0"/>
                  <w:divBdr>
                    <w:top w:val="none" w:sz="0" w:space="0" w:color="auto"/>
                    <w:left w:val="none" w:sz="0" w:space="0" w:color="auto"/>
                    <w:bottom w:val="none" w:sz="0" w:space="0" w:color="auto"/>
                    <w:right w:val="none" w:sz="0" w:space="0" w:color="auto"/>
                  </w:divBdr>
                  <w:divsChild>
                    <w:div w:id="1459497018">
                      <w:marLeft w:val="0"/>
                      <w:marRight w:val="0"/>
                      <w:marTop w:val="0"/>
                      <w:marBottom w:val="0"/>
                      <w:divBdr>
                        <w:top w:val="none" w:sz="0" w:space="0" w:color="auto"/>
                        <w:left w:val="none" w:sz="0" w:space="0" w:color="auto"/>
                        <w:bottom w:val="none" w:sz="0" w:space="0" w:color="auto"/>
                        <w:right w:val="none" w:sz="0" w:space="0" w:color="auto"/>
                      </w:divBdr>
                      <w:divsChild>
                        <w:div w:id="1775176397">
                          <w:marLeft w:val="0"/>
                          <w:marRight w:val="0"/>
                          <w:marTop w:val="0"/>
                          <w:marBottom w:val="0"/>
                          <w:divBdr>
                            <w:top w:val="none" w:sz="0" w:space="0" w:color="auto"/>
                            <w:left w:val="none" w:sz="0" w:space="0" w:color="auto"/>
                            <w:bottom w:val="none" w:sz="0" w:space="0" w:color="auto"/>
                            <w:right w:val="none" w:sz="0" w:space="0" w:color="auto"/>
                          </w:divBdr>
                          <w:divsChild>
                            <w:div w:id="83214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306191">
      <w:bodyDiv w:val="1"/>
      <w:marLeft w:val="0"/>
      <w:marRight w:val="0"/>
      <w:marTop w:val="0"/>
      <w:marBottom w:val="0"/>
      <w:divBdr>
        <w:top w:val="none" w:sz="0" w:space="0" w:color="auto"/>
        <w:left w:val="none" w:sz="0" w:space="0" w:color="auto"/>
        <w:bottom w:val="none" w:sz="0" w:space="0" w:color="auto"/>
        <w:right w:val="none" w:sz="0" w:space="0" w:color="auto"/>
      </w:divBdr>
    </w:div>
    <w:div w:id="1983538210">
      <w:bodyDiv w:val="1"/>
      <w:marLeft w:val="0"/>
      <w:marRight w:val="0"/>
      <w:marTop w:val="0"/>
      <w:marBottom w:val="0"/>
      <w:divBdr>
        <w:top w:val="none" w:sz="0" w:space="0" w:color="auto"/>
        <w:left w:val="none" w:sz="0" w:space="0" w:color="auto"/>
        <w:bottom w:val="none" w:sz="0" w:space="0" w:color="auto"/>
        <w:right w:val="none" w:sz="0" w:space="0" w:color="auto"/>
      </w:divBdr>
    </w:div>
    <w:div w:id="2009169826">
      <w:bodyDiv w:val="1"/>
      <w:marLeft w:val="0"/>
      <w:marRight w:val="0"/>
      <w:marTop w:val="0"/>
      <w:marBottom w:val="0"/>
      <w:divBdr>
        <w:top w:val="none" w:sz="0" w:space="0" w:color="auto"/>
        <w:left w:val="none" w:sz="0" w:space="0" w:color="auto"/>
        <w:bottom w:val="none" w:sz="0" w:space="0" w:color="auto"/>
        <w:right w:val="none" w:sz="0" w:space="0" w:color="auto"/>
      </w:divBdr>
    </w:div>
    <w:div w:id="2018847920">
      <w:bodyDiv w:val="1"/>
      <w:marLeft w:val="0"/>
      <w:marRight w:val="0"/>
      <w:marTop w:val="0"/>
      <w:marBottom w:val="0"/>
      <w:divBdr>
        <w:top w:val="none" w:sz="0" w:space="0" w:color="auto"/>
        <w:left w:val="none" w:sz="0" w:space="0" w:color="auto"/>
        <w:bottom w:val="none" w:sz="0" w:space="0" w:color="auto"/>
        <w:right w:val="none" w:sz="0" w:space="0" w:color="auto"/>
      </w:divBdr>
    </w:div>
    <w:div w:id="2021424177">
      <w:bodyDiv w:val="1"/>
      <w:marLeft w:val="0"/>
      <w:marRight w:val="0"/>
      <w:marTop w:val="0"/>
      <w:marBottom w:val="0"/>
      <w:divBdr>
        <w:top w:val="none" w:sz="0" w:space="0" w:color="auto"/>
        <w:left w:val="none" w:sz="0" w:space="0" w:color="auto"/>
        <w:bottom w:val="none" w:sz="0" w:space="0" w:color="auto"/>
        <w:right w:val="none" w:sz="0" w:space="0" w:color="auto"/>
      </w:divBdr>
    </w:div>
    <w:div w:id="2027755983">
      <w:bodyDiv w:val="1"/>
      <w:marLeft w:val="0"/>
      <w:marRight w:val="0"/>
      <w:marTop w:val="0"/>
      <w:marBottom w:val="0"/>
      <w:divBdr>
        <w:top w:val="none" w:sz="0" w:space="0" w:color="auto"/>
        <w:left w:val="none" w:sz="0" w:space="0" w:color="auto"/>
        <w:bottom w:val="none" w:sz="0" w:space="0" w:color="auto"/>
        <w:right w:val="none" w:sz="0" w:space="0" w:color="auto"/>
      </w:divBdr>
    </w:div>
    <w:div w:id="2031222899">
      <w:bodyDiv w:val="1"/>
      <w:marLeft w:val="0"/>
      <w:marRight w:val="0"/>
      <w:marTop w:val="0"/>
      <w:marBottom w:val="0"/>
      <w:divBdr>
        <w:top w:val="none" w:sz="0" w:space="0" w:color="auto"/>
        <w:left w:val="none" w:sz="0" w:space="0" w:color="auto"/>
        <w:bottom w:val="none" w:sz="0" w:space="0" w:color="auto"/>
        <w:right w:val="none" w:sz="0" w:space="0" w:color="auto"/>
      </w:divBdr>
    </w:div>
    <w:div w:id="2034569687">
      <w:bodyDiv w:val="1"/>
      <w:marLeft w:val="0"/>
      <w:marRight w:val="0"/>
      <w:marTop w:val="0"/>
      <w:marBottom w:val="0"/>
      <w:divBdr>
        <w:top w:val="none" w:sz="0" w:space="0" w:color="auto"/>
        <w:left w:val="none" w:sz="0" w:space="0" w:color="auto"/>
        <w:bottom w:val="none" w:sz="0" w:space="0" w:color="auto"/>
        <w:right w:val="none" w:sz="0" w:space="0" w:color="auto"/>
      </w:divBdr>
    </w:div>
    <w:div w:id="2036080480">
      <w:bodyDiv w:val="1"/>
      <w:marLeft w:val="0"/>
      <w:marRight w:val="0"/>
      <w:marTop w:val="0"/>
      <w:marBottom w:val="0"/>
      <w:divBdr>
        <w:top w:val="none" w:sz="0" w:space="0" w:color="auto"/>
        <w:left w:val="none" w:sz="0" w:space="0" w:color="auto"/>
        <w:bottom w:val="none" w:sz="0" w:space="0" w:color="auto"/>
        <w:right w:val="none" w:sz="0" w:space="0" w:color="auto"/>
      </w:divBdr>
    </w:div>
    <w:div w:id="2043750694">
      <w:bodyDiv w:val="1"/>
      <w:marLeft w:val="0"/>
      <w:marRight w:val="0"/>
      <w:marTop w:val="0"/>
      <w:marBottom w:val="0"/>
      <w:divBdr>
        <w:top w:val="none" w:sz="0" w:space="0" w:color="auto"/>
        <w:left w:val="none" w:sz="0" w:space="0" w:color="auto"/>
        <w:bottom w:val="none" w:sz="0" w:space="0" w:color="auto"/>
        <w:right w:val="none" w:sz="0" w:space="0" w:color="auto"/>
      </w:divBdr>
    </w:div>
    <w:div w:id="2045325986">
      <w:bodyDiv w:val="1"/>
      <w:marLeft w:val="0"/>
      <w:marRight w:val="0"/>
      <w:marTop w:val="0"/>
      <w:marBottom w:val="0"/>
      <w:divBdr>
        <w:top w:val="none" w:sz="0" w:space="0" w:color="auto"/>
        <w:left w:val="none" w:sz="0" w:space="0" w:color="auto"/>
        <w:bottom w:val="none" w:sz="0" w:space="0" w:color="auto"/>
        <w:right w:val="none" w:sz="0" w:space="0" w:color="auto"/>
      </w:divBdr>
    </w:div>
    <w:div w:id="2047946041">
      <w:bodyDiv w:val="1"/>
      <w:marLeft w:val="0"/>
      <w:marRight w:val="0"/>
      <w:marTop w:val="0"/>
      <w:marBottom w:val="0"/>
      <w:divBdr>
        <w:top w:val="none" w:sz="0" w:space="0" w:color="auto"/>
        <w:left w:val="none" w:sz="0" w:space="0" w:color="auto"/>
        <w:bottom w:val="none" w:sz="0" w:space="0" w:color="auto"/>
        <w:right w:val="none" w:sz="0" w:space="0" w:color="auto"/>
      </w:divBdr>
    </w:div>
    <w:div w:id="2048334932">
      <w:bodyDiv w:val="1"/>
      <w:marLeft w:val="0"/>
      <w:marRight w:val="0"/>
      <w:marTop w:val="0"/>
      <w:marBottom w:val="0"/>
      <w:divBdr>
        <w:top w:val="none" w:sz="0" w:space="0" w:color="auto"/>
        <w:left w:val="none" w:sz="0" w:space="0" w:color="auto"/>
        <w:bottom w:val="none" w:sz="0" w:space="0" w:color="auto"/>
        <w:right w:val="none" w:sz="0" w:space="0" w:color="auto"/>
      </w:divBdr>
    </w:div>
    <w:div w:id="2050764433">
      <w:bodyDiv w:val="1"/>
      <w:marLeft w:val="0"/>
      <w:marRight w:val="0"/>
      <w:marTop w:val="0"/>
      <w:marBottom w:val="0"/>
      <w:divBdr>
        <w:top w:val="none" w:sz="0" w:space="0" w:color="auto"/>
        <w:left w:val="none" w:sz="0" w:space="0" w:color="auto"/>
        <w:bottom w:val="none" w:sz="0" w:space="0" w:color="auto"/>
        <w:right w:val="none" w:sz="0" w:space="0" w:color="auto"/>
      </w:divBdr>
    </w:div>
    <w:div w:id="2066441574">
      <w:bodyDiv w:val="1"/>
      <w:marLeft w:val="0"/>
      <w:marRight w:val="0"/>
      <w:marTop w:val="0"/>
      <w:marBottom w:val="0"/>
      <w:divBdr>
        <w:top w:val="none" w:sz="0" w:space="0" w:color="auto"/>
        <w:left w:val="none" w:sz="0" w:space="0" w:color="auto"/>
        <w:bottom w:val="none" w:sz="0" w:space="0" w:color="auto"/>
        <w:right w:val="none" w:sz="0" w:space="0" w:color="auto"/>
      </w:divBdr>
    </w:div>
    <w:div w:id="2074692084">
      <w:bodyDiv w:val="1"/>
      <w:marLeft w:val="0"/>
      <w:marRight w:val="0"/>
      <w:marTop w:val="0"/>
      <w:marBottom w:val="0"/>
      <w:divBdr>
        <w:top w:val="none" w:sz="0" w:space="0" w:color="auto"/>
        <w:left w:val="none" w:sz="0" w:space="0" w:color="auto"/>
        <w:bottom w:val="none" w:sz="0" w:space="0" w:color="auto"/>
        <w:right w:val="none" w:sz="0" w:space="0" w:color="auto"/>
      </w:divBdr>
    </w:div>
    <w:div w:id="2086103124">
      <w:bodyDiv w:val="1"/>
      <w:marLeft w:val="0"/>
      <w:marRight w:val="0"/>
      <w:marTop w:val="0"/>
      <w:marBottom w:val="0"/>
      <w:divBdr>
        <w:top w:val="none" w:sz="0" w:space="0" w:color="auto"/>
        <w:left w:val="none" w:sz="0" w:space="0" w:color="auto"/>
        <w:bottom w:val="none" w:sz="0" w:space="0" w:color="auto"/>
        <w:right w:val="none" w:sz="0" w:space="0" w:color="auto"/>
      </w:divBdr>
    </w:div>
    <w:div w:id="2090345850">
      <w:bodyDiv w:val="1"/>
      <w:marLeft w:val="0"/>
      <w:marRight w:val="0"/>
      <w:marTop w:val="0"/>
      <w:marBottom w:val="0"/>
      <w:divBdr>
        <w:top w:val="none" w:sz="0" w:space="0" w:color="auto"/>
        <w:left w:val="none" w:sz="0" w:space="0" w:color="auto"/>
        <w:bottom w:val="none" w:sz="0" w:space="0" w:color="auto"/>
        <w:right w:val="none" w:sz="0" w:space="0" w:color="auto"/>
      </w:divBdr>
    </w:div>
    <w:div w:id="2098406744">
      <w:bodyDiv w:val="1"/>
      <w:marLeft w:val="0"/>
      <w:marRight w:val="0"/>
      <w:marTop w:val="0"/>
      <w:marBottom w:val="0"/>
      <w:divBdr>
        <w:top w:val="none" w:sz="0" w:space="0" w:color="auto"/>
        <w:left w:val="none" w:sz="0" w:space="0" w:color="auto"/>
        <w:bottom w:val="none" w:sz="0" w:space="0" w:color="auto"/>
        <w:right w:val="none" w:sz="0" w:space="0" w:color="auto"/>
      </w:divBdr>
    </w:div>
    <w:div w:id="2103715374">
      <w:bodyDiv w:val="1"/>
      <w:marLeft w:val="0"/>
      <w:marRight w:val="0"/>
      <w:marTop w:val="0"/>
      <w:marBottom w:val="0"/>
      <w:divBdr>
        <w:top w:val="none" w:sz="0" w:space="0" w:color="auto"/>
        <w:left w:val="none" w:sz="0" w:space="0" w:color="auto"/>
        <w:bottom w:val="none" w:sz="0" w:space="0" w:color="auto"/>
        <w:right w:val="none" w:sz="0" w:space="0" w:color="auto"/>
      </w:divBdr>
      <w:divsChild>
        <w:div w:id="267198896">
          <w:marLeft w:val="0"/>
          <w:marRight w:val="0"/>
          <w:marTop w:val="0"/>
          <w:marBottom w:val="0"/>
          <w:divBdr>
            <w:top w:val="none" w:sz="0" w:space="0" w:color="auto"/>
            <w:left w:val="none" w:sz="0" w:space="0" w:color="auto"/>
            <w:bottom w:val="none" w:sz="0" w:space="0" w:color="auto"/>
            <w:right w:val="none" w:sz="0" w:space="0" w:color="auto"/>
          </w:divBdr>
          <w:divsChild>
            <w:div w:id="1771050059">
              <w:marLeft w:val="0"/>
              <w:marRight w:val="0"/>
              <w:marTop w:val="0"/>
              <w:marBottom w:val="0"/>
              <w:divBdr>
                <w:top w:val="single" w:sz="2" w:space="0" w:color="E3E3E3"/>
                <w:left w:val="single" w:sz="2" w:space="0" w:color="E3E3E3"/>
                <w:bottom w:val="single" w:sz="2" w:space="0" w:color="E3E3E3"/>
                <w:right w:val="single" w:sz="2" w:space="0" w:color="E3E3E3"/>
              </w:divBdr>
              <w:divsChild>
                <w:div w:id="384186495">
                  <w:marLeft w:val="0"/>
                  <w:marRight w:val="0"/>
                  <w:marTop w:val="100"/>
                  <w:marBottom w:val="100"/>
                  <w:divBdr>
                    <w:top w:val="single" w:sz="2" w:space="0" w:color="E3E3E3"/>
                    <w:left w:val="single" w:sz="2" w:space="0" w:color="E3E3E3"/>
                    <w:bottom w:val="single" w:sz="2" w:space="0" w:color="E3E3E3"/>
                    <w:right w:val="single" w:sz="2" w:space="0" w:color="E3E3E3"/>
                  </w:divBdr>
                  <w:divsChild>
                    <w:div w:id="7857332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88828362">
          <w:marLeft w:val="0"/>
          <w:marRight w:val="0"/>
          <w:marTop w:val="0"/>
          <w:marBottom w:val="0"/>
          <w:divBdr>
            <w:top w:val="single" w:sz="2" w:space="0" w:color="E3E3E3"/>
            <w:left w:val="single" w:sz="2" w:space="0" w:color="E3E3E3"/>
            <w:bottom w:val="single" w:sz="2" w:space="0" w:color="E3E3E3"/>
            <w:right w:val="single" w:sz="2" w:space="0" w:color="E3E3E3"/>
          </w:divBdr>
          <w:divsChild>
            <w:div w:id="867569366">
              <w:marLeft w:val="0"/>
              <w:marRight w:val="0"/>
              <w:marTop w:val="0"/>
              <w:marBottom w:val="0"/>
              <w:divBdr>
                <w:top w:val="single" w:sz="2" w:space="0" w:color="E3E3E3"/>
                <w:left w:val="single" w:sz="2" w:space="0" w:color="E3E3E3"/>
                <w:bottom w:val="single" w:sz="2" w:space="0" w:color="E3E3E3"/>
                <w:right w:val="single" w:sz="2" w:space="0" w:color="E3E3E3"/>
              </w:divBdr>
              <w:divsChild>
                <w:div w:id="396827678">
                  <w:marLeft w:val="0"/>
                  <w:marRight w:val="0"/>
                  <w:marTop w:val="0"/>
                  <w:marBottom w:val="0"/>
                  <w:divBdr>
                    <w:top w:val="single" w:sz="2" w:space="0" w:color="E3E3E3"/>
                    <w:left w:val="single" w:sz="2" w:space="0" w:color="E3E3E3"/>
                    <w:bottom w:val="single" w:sz="2" w:space="0" w:color="E3E3E3"/>
                    <w:right w:val="single" w:sz="2" w:space="0" w:color="E3E3E3"/>
                  </w:divBdr>
                  <w:divsChild>
                    <w:div w:id="1428111749">
                      <w:marLeft w:val="0"/>
                      <w:marRight w:val="0"/>
                      <w:marTop w:val="100"/>
                      <w:marBottom w:val="100"/>
                      <w:divBdr>
                        <w:top w:val="single" w:sz="2" w:space="0" w:color="E3E3E3"/>
                        <w:left w:val="single" w:sz="2" w:space="0" w:color="E3E3E3"/>
                        <w:bottom w:val="single" w:sz="2" w:space="0" w:color="E3E3E3"/>
                        <w:right w:val="single" w:sz="2" w:space="0" w:color="E3E3E3"/>
                      </w:divBdr>
                      <w:divsChild>
                        <w:div w:id="1974097695">
                          <w:marLeft w:val="0"/>
                          <w:marRight w:val="0"/>
                          <w:marTop w:val="0"/>
                          <w:marBottom w:val="0"/>
                          <w:divBdr>
                            <w:top w:val="single" w:sz="2" w:space="0" w:color="E3E3E3"/>
                            <w:left w:val="single" w:sz="2" w:space="0" w:color="E3E3E3"/>
                            <w:bottom w:val="single" w:sz="2" w:space="0" w:color="E3E3E3"/>
                            <w:right w:val="single" w:sz="2" w:space="0" w:color="E3E3E3"/>
                          </w:divBdr>
                          <w:divsChild>
                            <w:div w:id="1731461697">
                              <w:marLeft w:val="0"/>
                              <w:marRight w:val="0"/>
                              <w:marTop w:val="0"/>
                              <w:marBottom w:val="0"/>
                              <w:divBdr>
                                <w:top w:val="single" w:sz="2" w:space="0" w:color="E3E3E3"/>
                                <w:left w:val="single" w:sz="2" w:space="0" w:color="E3E3E3"/>
                                <w:bottom w:val="single" w:sz="2" w:space="0" w:color="E3E3E3"/>
                                <w:right w:val="single" w:sz="2" w:space="0" w:color="E3E3E3"/>
                              </w:divBdr>
                              <w:divsChild>
                                <w:div w:id="222568553">
                                  <w:marLeft w:val="0"/>
                                  <w:marRight w:val="0"/>
                                  <w:marTop w:val="0"/>
                                  <w:marBottom w:val="0"/>
                                  <w:divBdr>
                                    <w:top w:val="single" w:sz="2" w:space="0" w:color="E3E3E3"/>
                                    <w:left w:val="single" w:sz="2" w:space="0" w:color="E3E3E3"/>
                                    <w:bottom w:val="single" w:sz="2" w:space="0" w:color="E3E3E3"/>
                                    <w:right w:val="single" w:sz="2" w:space="0" w:color="E3E3E3"/>
                                  </w:divBdr>
                                  <w:divsChild>
                                    <w:div w:id="843936099">
                                      <w:marLeft w:val="0"/>
                                      <w:marRight w:val="0"/>
                                      <w:marTop w:val="0"/>
                                      <w:marBottom w:val="0"/>
                                      <w:divBdr>
                                        <w:top w:val="single" w:sz="2" w:space="0" w:color="E3E3E3"/>
                                        <w:left w:val="single" w:sz="2" w:space="0" w:color="E3E3E3"/>
                                        <w:bottom w:val="single" w:sz="2" w:space="0" w:color="E3E3E3"/>
                                        <w:right w:val="single" w:sz="2" w:space="0" w:color="E3E3E3"/>
                                      </w:divBdr>
                                      <w:divsChild>
                                        <w:div w:id="1103842724">
                                          <w:marLeft w:val="0"/>
                                          <w:marRight w:val="0"/>
                                          <w:marTop w:val="0"/>
                                          <w:marBottom w:val="0"/>
                                          <w:divBdr>
                                            <w:top w:val="single" w:sz="2" w:space="0" w:color="E3E3E3"/>
                                            <w:left w:val="single" w:sz="2" w:space="0" w:color="E3E3E3"/>
                                            <w:bottom w:val="single" w:sz="2" w:space="0" w:color="E3E3E3"/>
                                            <w:right w:val="single" w:sz="2" w:space="0" w:color="E3E3E3"/>
                                          </w:divBdr>
                                          <w:divsChild>
                                            <w:div w:id="1142694069">
                                              <w:marLeft w:val="0"/>
                                              <w:marRight w:val="0"/>
                                              <w:marTop w:val="0"/>
                                              <w:marBottom w:val="0"/>
                                              <w:divBdr>
                                                <w:top w:val="single" w:sz="2" w:space="2" w:color="E3E3E3"/>
                                                <w:left w:val="single" w:sz="2" w:space="0" w:color="E3E3E3"/>
                                                <w:bottom w:val="single" w:sz="2" w:space="0" w:color="E3E3E3"/>
                                                <w:right w:val="single" w:sz="2" w:space="0" w:color="E3E3E3"/>
                                              </w:divBdr>
                                              <w:divsChild>
                                                <w:div w:id="6692567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120561549">
      <w:bodyDiv w:val="1"/>
      <w:marLeft w:val="0"/>
      <w:marRight w:val="0"/>
      <w:marTop w:val="0"/>
      <w:marBottom w:val="0"/>
      <w:divBdr>
        <w:top w:val="none" w:sz="0" w:space="0" w:color="auto"/>
        <w:left w:val="none" w:sz="0" w:space="0" w:color="auto"/>
        <w:bottom w:val="none" w:sz="0" w:space="0" w:color="auto"/>
        <w:right w:val="none" w:sz="0" w:space="0" w:color="auto"/>
      </w:divBdr>
    </w:div>
    <w:div w:id="2122066553">
      <w:bodyDiv w:val="1"/>
      <w:marLeft w:val="0"/>
      <w:marRight w:val="0"/>
      <w:marTop w:val="0"/>
      <w:marBottom w:val="0"/>
      <w:divBdr>
        <w:top w:val="none" w:sz="0" w:space="0" w:color="auto"/>
        <w:left w:val="none" w:sz="0" w:space="0" w:color="auto"/>
        <w:bottom w:val="none" w:sz="0" w:space="0" w:color="auto"/>
        <w:right w:val="none" w:sz="0" w:space="0" w:color="auto"/>
      </w:divBdr>
    </w:div>
    <w:div w:id="2124179392">
      <w:bodyDiv w:val="1"/>
      <w:marLeft w:val="0"/>
      <w:marRight w:val="0"/>
      <w:marTop w:val="0"/>
      <w:marBottom w:val="0"/>
      <w:divBdr>
        <w:top w:val="none" w:sz="0" w:space="0" w:color="auto"/>
        <w:left w:val="none" w:sz="0" w:space="0" w:color="auto"/>
        <w:bottom w:val="none" w:sz="0" w:space="0" w:color="auto"/>
        <w:right w:val="none" w:sz="0" w:space="0" w:color="auto"/>
      </w:divBdr>
    </w:div>
    <w:div w:id="2124883348">
      <w:bodyDiv w:val="1"/>
      <w:marLeft w:val="0"/>
      <w:marRight w:val="0"/>
      <w:marTop w:val="0"/>
      <w:marBottom w:val="0"/>
      <w:divBdr>
        <w:top w:val="none" w:sz="0" w:space="0" w:color="auto"/>
        <w:left w:val="none" w:sz="0" w:space="0" w:color="auto"/>
        <w:bottom w:val="none" w:sz="0" w:space="0" w:color="auto"/>
        <w:right w:val="none" w:sz="0" w:space="0" w:color="auto"/>
      </w:divBdr>
    </w:div>
    <w:div w:id="2129352791">
      <w:bodyDiv w:val="1"/>
      <w:marLeft w:val="0"/>
      <w:marRight w:val="0"/>
      <w:marTop w:val="0"/>
      <w:marBottom w:val="0"/>
      <w:divBdr>
        <w:top w:val="none" w:sz="0" w:space="0" w:color="auto"/>
        <w:left w:val="none" w:sz="0" w:space="0" w:color="auto"/>
        <w:bottom w:val="none" w:sz="0" w:space="0" w:color="auto"/>
        <w:right w:val="none" w:sz="0" w:space="0" w:color="auto"/>
      </w:divBdr>
    </w:div>
    <w:div w:id="2132938957">
      <w:bodyDiv w:val="1"/>
      <w:marLeft w:val="0"/>
      <w:marRight w:val="0"/>
      <w:marTop w:val="0"/>
      <w:marBottom w:val="0"/>
      <w:divBdr>
        <w:top w:val="none" w:sz="0" w:space="0" w:color="auto"/>
        <w:left w:val="none" w:sz="0" w:space="0" w:color="auto"/>
        <w:bottom w:val="none" w:sz="0" w:space="0" w:color="auto"/>
        <w:right w:val="none" w:sz="0" w:space="0" w:color="auto"/>
      </w:divBdr>
    </w:div>
    <w:div w:id="2145124679">
      <w:bodyDiv w:val="1"/>
      <w:marLeft w:val="0"/>
      <w:marRight w:val="0"/>
      <w:marTop w:val="0"/>
      <w:marBottom w:val="0"/>
      <w:divBdr>
        <w:top w:val="none" w:sz="0" w:space="0" w:color="auto"/>
        <w:left w:val="none" w:sz="0" w:space="0" w:color="auto"/>
        <w:bottom w:val="none" w:sz="0" w:space="0" w:color="auto"/>
        <w:right w:val="none" w:sz="0" w:space="0" w:color="auto"/>
      </w:divBdr>
    </w:div>
    <w:div w:id="214585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er" Target="footer1.xm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microsoft.com/office/2007/relationships/hdphoto" Target="media/hdphoto3.wdp"/><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C1BAC-D614-4867-8B55-76C9F805C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12</Pages>
  <Words>11120</Words>
  <Characters>63385</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Bright A. MCPN</dc:creator>
  <cp:keywords/>
  <dc:description/>
  <cp:lastModifiedBy>Editor-22</cp:lastModifiedBy>
  <cp:revision>19</cp:revision>
  <cp:lastPrinted>2025-04-14T17:02:00Z</cp:lastPrinted>
  <dcterms:created xsi:type="dcterms:W3CDTF">2025-04-16T11:36:00Z</dcterms:created>
  <dcterms:modified xsi:type="dcterms:W3CDTF">2025-04-17T10:11:00Z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e39da0a0-ee82-47ad-91be-f4002aa3d960</vt:lpwstr>
  </property>
  <property fmtid="{D5CDD505-2E9C-101B-9397-08002B2CF9AE}" pid="3" name="Mendeley Document_1">
    <vt:lpwstr>True</vt:lpwstr>
  </property>
  <property fmtid="{D5CDD505-2E9C-101B-9397-08002B2CF9AE}" pid="4" name="Mendeley Unique User Id_1">
    <vt:lpwstr>a11b4699-f700-3ad6-b243-27abc347f649</vt:lpwstr>
  </property>
  <property fmtid="{D5CDD505-2E9C-101B-9397-08002B2CF9AE}" pid="5" name="Mendeley Citation Style_1">
    <vt:lpwstr>http://www.zotero.org/styles/harvard-cite-them-right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